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C6C85" w14:textId="5A3CC900" w:rsidR="00914979" w:rsidRPr="00914979" w:rsidRDefault="00927BB9" w:rsidP="00AA6AA2">
      <w:pPr>
        <w:rPr>
          <w:b/>
          <w:bCs/>
        </w:rPr>
      </w:pPr>
      <w:r w:rsidRPr="00A70271">
        <w:rPr>
          <w:b/>
          <w:bCs/>
        </w:rPr>
        <w:t>K</w:t>
      </w:r>
      <w:r w:rsidR="00AA6AA2" w:rsidRPr="00A70271">
        <w:rPr>
          <w:b/>
          <w:bCs/>
        </w:rPr>
        <w:t>ey Language Use</w:t>
      </w:r>
      <w:r w:rsidRPr="00A70271">
        <w:rPr>
          <w:b/>
          <w:bCs/>
        </w:rPr>
        <w:t>s</w:t>
      </w:r>
      <w:r w:rsidR="00A52BCB">
        <w:rPr>
          <w:b/>
          <w:bCs/>
        </w:rPr>
        <w:t xml:space="preserve"> </w:t>
      </w:r>
      <w:r w:rsidR="00A80380">
        <w:t>represent</w:t>
      </w:r>
      <w:r w:rsidR="00730E64">
        <w:t xml:space="preserve"> ways in which students use language for thinking, learning, and doing. Key Language Uses </w:t>
      </w:r>
      <w:r>
        <w:t xml:space="preserve">referenced in the Collaboration Tool </w:t>
      </w:r>
      <w:r w:rsidR="00A80380">
        <w:t xml:space="preserve">align with the </w:t>
      </w:r>
      <w:hyperlink r:id="rId8" w:history="1">
        <w:r w:rsidR="00A80380" w:rsidRPr="00A80380">
          <w:rPr>
            <w:rStyle w:val="Hyperlink"/>
          </w:rPr>
          <w:t>WIDA English Language Development Standards, 2020 edition</w:t>
        </w:r>
      </w:hyperlink>
      <w:r w:rsidR="00A80380">
        <w:t xml:space="preserve"> and </w:t>
      </w:r>
      <w:r>
        <w:t>are defined below</w:t>
      </w:r>
      <w:r w:rsidR="00A52BCB">
        <w:rPr>
          <w:rStyle w:val="FootnoteReference"/>
        </w:rPr>
        <w:footnoteReference w:id="1"/>
      </w:r>
      <w:r w:rsidR="00AA6AA2">
        <w:t>:</w:t>
      </w:r>
    </w:p>
    <w:p w14:paraId="51BBDE76" w14:textId="191D4F42" w:rsidR="0000093D" w:rsidRPr="00BB3265" w:rsidRDefault="0000093D" w:rsidP="007132D5">
      <w:pPr>
        <w:pStyle w:val="Default"/>
        <w:rPr>
          <w:sz w:val="12"/>
          <w:szCs w:val="12"/>
        </w:rPr>
      </w:pPr>
    </w:p>
    <w:p w14:paraId="7D08FEAC" w14:textId="67A07954" w:rsidR="0000093D" w:rsidRPr="00AA6AA2" w:rsidRDefault="007132D5" w:rsidP="00A80380">
      <w:pPr>
        <w:pStyle w:val="Default"/>
        <w:numPr>
          <w:ilvl w:val="0"/>
          <w:numId w:val="9"/>
        </w:numPr>
        <w:ind w:left="360"/>
        <w:rPr>
          <w:sz w:val="22"/>
          <w:szCs w:val="22"/>
        </w:rPr>
      </w:pPr>
      <w:r w:rsidRPr="00AA6AA2">
        <w:rPr>
          <w:b/>
          <w:bCs/>
          <w:sz w:val="22"/>
          <w:szCs w:val="22"/>
          <w:u w:val="single"/>
        </w:rPr>
        <w:t>N</w:t>
      </w:r>
      <w:r w:rsidR="0000093D" w:rsidRPr="00AA6AA2">
        <w:rPr>
          <w:b/>
          <w:bCs/>
          <w:sz w:val="22"/>
          <w:szCs w:val="22"/>
          <w:u w:val="single"/>
        </w:rPr>
        <w:t>ARRATE</w:t>
      </w:r>
      <w:r w:rsidR="0049124F" w:rsidRPr="00AA6AA2">
        <w:rPr>
          <w:b/>
          <w:bCs/>
          <w:sz w:val="22"/>
          <w:szCs w:val="22"/>
          <w:u w:val="single"/>
        </w:rPr>
        <w:t>:</w:t>
      </w:r>
      <w:r w:rsidRPr="00AA6AA2">
        <w:rPr>
          <w:b/>
          <w:bCs/>
          <w:sz w:val="22"/>
          <w:szCs w:val="22"/>
        </w:rPr>
        <w:t xml:space="preserve"> </w:t>
      </w:r>
      <w:r w:rsidR="00730E64">
        <w:rPr>
          <w:sz w:val="22"/>
          <w:szCs w:val="22"/>
        </w:rPr>
        <w:t>W</w:t>
      </w:r>
      <w:r w:rsidR="0000093D" w:rsidRPr="00AA6AA2">
        <w:rPr>
          <w:sz w:val="22"/>
          <w:szCs w:val="22"/>
        </w:rPr>
        <w:t>hen students NARRATE</w:t>
      </w:r>
      <w:r w:rsidR="00A80380">
        <w:rPr>
          <w:sz w:val="22"/>
          <w:szCs w:val="22"/>
        </w:rPr>
        <w:t xml:space="preserve">, </w:t>
      </w:r>
      <w:r w:rsidR="0000093D" w:rsidRPr="00AA6AA2">
        <w:rPr>
          <w:sz w:val="22"/>
          <w:szCs w:val="22"/>
        </w:rPr>
        <w:t xml:space="preserve">they use </w:t>
      </w:r>
      <w:r w:rsidRPr="00AA6AA2">
        <w:rPr>
          <w:sz w:val="22"/>
          <w:szCs w:val="22"/>
        </w:rPr>
        <w:t>language to convey real or imaginary experiences through stor</w:t>
      </w:r>
      <w:r w:rsidR="0049124F" w:rsidRPr="00AA6AA2">
        <w:rPr>
          <w:sz w:val="22"/>
          <w:szCs w:val="22"/>
        </w:rPr>
        <w:t>ies and histories</w:t>
      </w:r>
      <w:r w:rsidRPr="00AA6AA2">
        <w:rPr>
          <w:sz w:val="22"/>
          <w:szCs w:val="22"/>
        </w:rPr>
        <w:t xml:space="preserve">. Narratives serve many purposes, including to instruct, entertain, teach, or support persuasion. </w:t>
      </w:r>
    </w:p>
    <w:p w14:paraId="09A13FFF" w14:textId="77777777" w:rsidR="0000093D" w:rsidRPr="00BB3265" w:rsidRDefault="0000093D" w:rsidP="00A80380">
      <w:pPr>
        <w:pStyle w:val="Default"/>
        <w:rPr>
          <w:sz w:val="12"/>
          <w:szCs w:val="12"/>
        </w:rPr>
      </w:pPr>
    </w:p>
    <w:p w14:paraId="49568361" w14:textId="505582A6" w:rsidR="0000093D" w:rsidRPr="00AA6AA2" w:rsidRDefault="0000093D" w:rsidP="00A80380">
      <w:pPr>
        <w:pStyle w:val="Default"/>
        <w:numPr>
          <w:ilvl w:val="0"/>
          <w:numId w:val="9"/>
        </w:numPr>
        <w:ind w:left="360"/>
        <w:rPr>
          <w:sz w:val="22"/>
          <w:szCs w:val="22"/>
        </w:rPr>
      </w:pPr>
      <w:r w:rsidRPr="00AA6AA2">
        <w:rPr>
          <w:b/>
          <w:bCs/>
          <w:sz w:val="22"/>
          <w:szCs w:val="22"/>
          <w:u w:val="single"/>
        </w:rPr>
        <w:t>INFORM</w:t>
      </w:r>
      <w:r w:rsidR="0049124F" w:rsidRPr="00AA6AA2">
        <w:rPr>
          <w:b/>
          <w:bCs/>
          <w:sz w:val="22"/>
          <w:szCs w:val="22"/>
          <w:u w:val="single"/>
        </w:rPr>
        <w:t>:</w:t>
      </w:r>
      <w:r w:rsidR="007132D5" w:rsidRPr="00AA6AA2">
        <w:rPr>
          <w:b/>
          <w:bCs/>
          <w:sz w:val="22"/>
          <w:szCs w:val="22"/>
        </w:rPr>
        <w:t xml:space="preserve"> </w:t>
      </w:r>
      <w:r w:rsidR="00730E64">
        <w:rPr>
          <w:sz w:val="22"/>
          <w:szCs w:val="22"/>
        </w:rPr>
        <w:t>W</w:t>
      </w:r>
      <w:r w:rsidRPr="00AA6AA2">
        <w:rPr>
          <w:sz w:val="22"/>
          <w:szCs w:val="22"/>
        </w:rPr>
        <w:t>hen students INFORM</w:t>
      </w:r>
      <w:r w:rsidR="00A80380">
        <w:rPr>
          <w:sz w:val="22"/>
          <w:szCs w:val="22"/>
        </w:rPr>
        <w:t xml:space="preserve">, </w:t>
      </w:r>
      <w:r w:rsidRPr="00AA6AA2">
        <w:rPr>
          <w:sz w:val="22"/>
          <w:szCs w:val="22"/>
        </w:rPr>
        <w:t>they use</w:t>
      </w:r>
      <w:r w:rsidR="007132D5" w:rsidRPr="00AA6AA2">
        <w:rPr>
          <w:sz w:val="22"/>
          <w:szCs w:val="22"/>
        </w:rPr>
        <w:t xml:space="preserve"> language to provide </w:t>
      </w:r>
      <w:r w:rsidR="00A814F0">
        <w:rPr>
          <w:sz w:val="22"/>
          <w:szCs w:val="22"/>
        </w:rPr>
        <w:t xml:space="preserve">facts and </w:t>
      </w:r>
      <w:r w:rsidR="00A814F0" w:rsidRPr="00AA6AA2">
        <w:rPr>
          <w:sz w:val="22"/>
          <w:szCs w:val="22"/>
        </w:rPr>
        <w:t>information</w:t>
      </w:r>
      <w:r w:rsidR="007132D5" w:rsidRPr="00AA6AA2">
        <w:rPr>
          <w:sz w:val="22"/>
          <w:szCs w:val="22"/>
        </w:rPr>
        <w:t xml:space="preserve">. As students convey information, they define, describe, compare, contrast, organize, categorize, or classify concepts, ideas, or phenomena. </w:t>
      </w:r>
    </w:p>
    <w:p w14:paraId="16FAF97B" w14:textId="77777777" w:rsidR="0000093D" w:rsidRPr="00BB3265" w:rsidRDefault="0000093D" w:rsidP="00A80380">
      <w:pPr>
        <w:pStyle w:val="ListParagraph"/>
        <w:spacing w:after="0"/>
        <w:ind w:left="0"/>
        <w:rPr>
          <w:b/>
          <w:bCs/>
          <w:sz w:val="12"/>
          <w:szCs w:val="12"/>
          <w:u w:val="single"/>
        </w:rPr>
      </w:pPr>
    </w:p>
    <w:p w14:paraId="6F3D3887" w14:textId="50F9E01C" w:rsidR="0000093D" w:rsidRPr="00AA6AA2" w:rsidRDefault="007132D5" w:rsidP="00A80380">
      <w:pPr>
        <w:pStyle w:val="Default"/>
        <w:numPr>
          <w:ilvl w:val="0"/>
          <w:numId w:val="9"/>
        </w:numPr>
        <w:ind w:left="360"/>
        <w:rPr>
          <w:sz w:val="22"/>
          <w:szCs w:val="22"/>
        </w:rPr>
      </w:pPr>
      <w:r w:rsidRPr="00AA6AA2">
        <w:rPr>
          <w:b/>
          <w:bCs/>
          <w:sz w:val="22"/>
          <w:szCs w:val="22"/>
          <w:u w:val="single"/>
        </w:rPr>
        <w:t>E</w:t>
      </w:r>
      <w:r w:rsidR="006D06F7" w:rsidRPr="00AA6AA2">
        <w:rPr>
          <w:b/>
          <w:bCs/>
          <w:sz w:val="22"/>
          <w:szCs w:val="22"/>
          <w:u w:val="single"/>
        </w:rPr>
        <w:t>XPLAIN</w:t>
      </w:r>
      <w:r w:rsidR="0049124F" w:rsidRPr="00AA6AA2">
        <w:rPr>
          <w:b/>
          <w:bCs/>
          <w:sz w:val="22"/>
          <w:szCs w:val="22"/>
          <w:u w:val="single"/>
        </w:rPr>
        <w:t>:</w:t>
      </w:r>
      <w:r w:rsidR="006D06F7" w:rsidRPr="00AA6AA2">
        <w:rPr>
          <w:b/>
          <w:bCs/>
          <w:sz w:val="22"/>
          <w:szCs w:val="22"/>
        </w:rPr>
        <w:t xml:space="preserve"> </w:t>
      </w:r>
      <w:r w:rsidR="00730E64">
        <w:rPr>
          <w:rFonts w:cs="Times New Roman"/>
          <w:sz w:val="22"/>
          <w:szCs w:val="22"/>
        </w:rPr>
        <w:t>W</w:t>
      </w:r>
      <w:r w:rsidR="006D06F7" w:rsidRPr="00AA6AA2">
        <w:rPr>
          <w:rFonts w:cs="Times New Roman"/>
          <w:sz w:val="22"/>
          <w:szCs w:val="22"/>
        </w:rPr>
        <w:t>hen students EXPLAIN, they</w:t>
      </w:r>
      <w:r w:rsidR="00DE27BC" w:rsidRPr="00AA6AA2">
        <w:rPr>
          <w:rFonts w:cs="Times New Roman"/>
          <w:sz w:val="22"/>
          <w:szCs w:val="22"/>
        </w:rPr>
        <w:t xml:space="preserve"> use language to</w:t>
      </w:r>
      <w:r w:rsidR="006D06F7" w:rsidRPr="00AA6AA2">
        <w:rPr>
          <w:rFonts w:cs="Times New Roman"/>
          <w:sz w:val="22"/>
          <w:szCs w:val="22"/>
        </w:rPr>
        <w:t xml:space="preserve"> clarify the “why” or the “how” of ideas, actions, or phenomena.</w:t>
      </w:r>
      <w:r w:rsidR="006D06F7" w:rsidRPr="00AA6AA2">
        <w:rPr>
          <w:sz w:val="22"/>
          <w:szCs w:val="22"/>
        </w:rPr>
        <w:t xml:space="preserve"> EXPLAIN </w:t>
      </w:r>
      <w:r w:rsidRPr="00AA6AA2">
        <w:rPr>
          <w:sz w:val="22"/>
          <w:szCs w:val="22"/>
        </w:rPr>
        <w:t xml:space="preserve">highlights language to give </w:t>
      </w:r>
      <w:r w:rsidR="0042548B" w:rsidRPr="00AA6AA2">
        <w:rPr>
          <w:sz w:val="22"/>
          <w:szCs w:val="22"/>
        </w:rPr>
        <w:t xml:space="preserve">an </w:t>
      </w:r>
      <w:r w:rsidRPr="00AA6AA2">
        <w:rPr>
          <w:sz w:val="22"/>
          <w:szCs w:val="22"/>
        </w:rPr>
        <w:t xml:space="preserve">account </w:t>
      </w:r>
      <w:r w:rsidR="0042548B" w:rsidRPr="00AA6AA2">
        <w:rPr>
          <w:sz w:val="22"/>
          <w:szCs w:val="22"/>
        </w:rPr>
        <w:t>of</w:t>
      </w:r>
      <w:r w:rsidRPr="00AA6AA2">
        <w:rPr>
          <w:sz w:val="22"/>
          <w:szCs w:val="22"/>
        </w:rPr>
        <w:t xml:space="preserve"> </w:t>
      </w:r>
      <w:r w:rsidRPr="00AA6AA2">
        <w:rPr>
          <w:i/>
          <w:iCs/>
          <w:sz w:val="22"/>
          <w:szCs w:val="22"/>
        </w:rPr>
        <w:t xml:space="preserve">how </w:t>
      </w:r>
      <w:r w:rsidRPr="00AA6AA2">
        <w:rPr>
          <w:sz w:val="22"/>
          <w:szCs w:val="22"/>
        </w:rPr>
        <w:t xml:space="preserve">things work or </w:t>
      </w:r>
      <w:r w:rsidRPr="00AA6AA2">
        <w:rPr>
          <w:i/>
          <w:iCs/>
          <w:sz w:val="22"/>
          <w:szCs w:val="22"/>
        </w:rPr>
        <w:t xml:space="preserve">why </w:t>
      </w:r>
      <w:r w:rsidRPr="00AA6AA2">
        <w:rPr>
          <w:sz w:val="22"/>
          <w:szCs w:val="22"/>
        </w:rPr>
        <w:t>things happen. As students explain, they substantiate the inner workings of natural, man-made, and social phenomena</w:t>
      </w:r>
      <w:r w:rsidR="0049124F" w:rsidRPr="00AA6AA2">
        <w:rPr>
          <w:sz w:val="22"/>
          <w:szCs w:val="22"/>
        </w:rPr>
        <w:t>.</w:t>
      </w:r>
      <w:r w:rsidR="006D06F7" w:rsidRPr="00AA6AA2">
        <w:rPr>
          <w:sz w:val="22"/>
          <w:szCs w:val="22"/>
        </w:rPr>
        <w:t xml:space="preserve"> Some examples of how students use language when they are </w:t>
      </w:r>
      <w:r w:rsidR="0042548B" w:rsidRPr="00AA6AA2">
        <w:rPr>
          <w:sz w:val="22"/>
          <w:szCs w:val="22"/>
        </w:rPr>
        <w:t>conducting explanations:</w:t>
      </w:r>
      <w:r w:rsidR="006D06F7" w:rsidRPr="00AA6AA2">
        <w:rPr>
          <w:sz w:val="22"/>
          <w:szCs w:val="22"/>
        </w:rPr>
        <w:t xml:space="preserve"> </w:t>
      </w:r>
      <w:r w:rsidR="0042548B" w:rsidRPr="00AA6AA2">
        <w:rPr>
          <w:sz w:val="22"/>
          <w:szCs w:val="22"/>
        </w:rPr>
        <w:t>e</w:t>
      </w:r>
      <w:r w:rsidR="0049124F" w:rsidRPr="00AA6AA2">
        <w:rPr>
          <w:sz w:val="22"/>
          <w:szCs w:val="22"/>
        </w:rPr>
        <w:t>xamine relationships among content-related ideas and concepts</w:t>
      </w:r>
      <w:r w:rsidR="0042548B" w:rsidRPr="00AA6AA2">
        <w:rPr>
          <w:sz w:val="22"/>
          <w:szCs w:val="22"/>
        </w:rPr>
        <w:t>, s</w:t>
      </w:r>
      <w:r w:rsidR="0049124F" w:rsidRPr="00AA6AA2">
        <w:rPr>
          <w:sz w:val="22"/>
          <w:szCs w:val="22"/>
        </w:rPr>
        <w:t>how relationships between cause and effect</w:t>
      </w:r>
      <w:r w:rsidR="0042548B" w:rsidRPr="00AA6AA2">
        <w:rPr>
          <w:sz w:val="22"/>
          <w:szCs w:val="22"/>
        </w:rPr>
        <w:t>, s</w:t>
      </w:r>
      <w:r w:rsidR="0049124F" w:rsidRPr="00AA6AA2">
        <w:rPr>
          <w:sz w:val="22"/>
          <w:szCs w:val="22"/>
        </w:rPr>
        <w:t>tate consequences of behaviors</w:t>
      </w:r>
      <w:r w:rsidR="0042548B" w:rsidRPr="00AA6AA2">
        <w:rPr>
          <w:sz w:val="22"/>
          <w:szCs w:val="22"/>
        </w:rPr>
        <w:t>, d</w:t>
      </w:r>
      <w:r w:rsidR="0049124F" w:rsidRPr="00AA6AA2">
        <w:rPr>
          <w:sz w:val="22"/>
          <w:szCs w:val="22"/>
        </w:rPr>
        <w:t>escribe factors that contribute to events</w:t>
      </w:r>
      <w:r w:rsidR="0042548B" w:rsidRPr="00AA6AA2">
        <w:rPr>
          <w:sz w:val="22"/>
          <w:szCs w:val="22"/>
        </w:rPr>
        <w:t>.</w:t>
      </w:r>
    </w:p>
    <w:p w14:paraId="1AAE8097" w14:textId="77777777" w:rsidR="0000093D" w:rsidRPr="00BB3265" w:rsidRDefault="0000093D" w:rsidP="00A80380">
      <w:pPr>
        <w:pStyle w:val="ListParagraph"/>
        <w:spacing w:after="0"/>
        <w:ind w:left="0"/>
        <w:rPr>
          <w:b/>
          <w:bCs/>
          <w:sz w:val="12"/>
          <w:szCs w:val="12"/>
          <w:u w:val="single"/>
        </w:rPr>
      </w:pPr>
    </w:p>
    <w:p w14:paraId="0D94D713" w14:textId="1D17821E" w:rsidR="00730E64" w:rsidRPr="00730E64" w:rsidRDefault="007132D5" w:rsidP="00A80380">
      <w:pPr>
        <w:pStyle w:val="Default"/>
        <w:numPr>
          <w:ilvl w:val="0"/>
          <w:numId w:val="9"/>
        </w:numPr>
        <w:ind w:left="360"/>
        <w:rPr>
          <w:sz w:val="22"/>
          <w:szCs w:val="22"/>
        </w:rPr>
      </w:pPr>
      <w:r w:rsidRPr="00AA6AA2">
        <w:rPr>
          <w:b/>
          <w:bCs/>
          <w:sz w:val="22"/>
          <w:szCs w:val="22"/>
          <w:u w:val="single"/>
        </w:rPr>
        <w:t>A</w:t>
      </w:r>
      <w:r w:rsidR="0042548B" w:rsidRPr="00AA6AA2">
        <w:rPr>
          <w:b/>
          <w:bCs/>
          <w:sz w:val="22"/>
          <w:szCs w:val="22"/>
          <w:u w:val="single"/>
        </w:rPr>
        <w:t>RGUE</w:t>
      </w:r>
      <w:r w:rsidR="0049124F" w:rsidRPr="00AA6AA2">
        <w:rPr>
          <w:b/>
          <w:bCs/>
          <w:sz w:val="22"/>
          <w:szCs w:val="22"/>
          <w:u w:val="single"/>
        </w:rPr>
        <w:t>:</w:t>
      </w:r>
      <w:r w:rsidRPr="00AA6AA2">
        <w:rPr>
          <w:b/>
          <w:bCs/>
          <w:sz w:val="22"/>
          <w:szCs w:val="22"/>
        </w:rPr>
        <w:t xml:space="preserve"> </w:t>
      </w:r>
      <w:r w:rsidR="00730E64">
        <w:rPr>
          <w:sz w:val="22"/>
          <w:szCs w:val="22"/>
        </w:rPr>
        <w:t>W</w:t>
      </w:r>
      <w:r w:rsidR="0042548B" w:rsidRPr="00AA6AA2">
        <w:rPr>
          <w:sz w:val="22"/>
          <w:szCs w:val="22"/>
        </w:rPr>
        <w:t xml:space="preserve">hen students ARGUE, they </w:t>
      </w:r>
      <w:r w:rsidR="00DE27BC" w:rsidRPr="00AA6AA2">
        <w:rPr>
          <w:sz w:val="22"/>
          <w:szCs w:val="22"/>
        </w:rPr>
        <w:t>use language</w:t>
      </w:r>
      <w:r w:rsidR="0042548B" w:rsidRPr="00AA6AA2">
        <w:rPr>
          <w:sz w:val="22"/>
          <w:szCs w:val="22"/>
        </w:rPr>
        <w:t xml:space="preserve"> to</w:t>
      </w:r>
      <w:r w:rsidR="0049124F" w:rsidRPr="00AA6AA2">
        <w:rPr>
          <w:sz w:val="22"/>
          <w:szCs w:val="22"/>
        </w:rPr>
        <w:t xml:space="preserve"> persuade by making claims supported by evidence.</w:t>
      </w:r>
      <w:r w:rsidR="00DE27BC" w:rsidRPr="00AA6AA2">
        <w:rPr>
          <w:b/>
          <w:bCs/>
          <w:sz w:val="22"/>
          <w:szCs w:val="22"/>
        </w:rPr>
        <w:t xml:space="preserve"> </w:t>
      </w:r>
      <w:r w:rsidR="0042548B" w:rsidRPr="00AA6AA2">
        <w:rPr>
          <w:sz w:val="22"/>
          <w:szCs w:val="22"/>
        </w:rPr>
        <w:t xml:space="preserve">ARGUE highlights language to justify claims using evidence and reasoning. Argue can be used to advance or defend an idea or solution, change the audience’s point of view, bring about action, or accept a position or evaluation of an issue. </w:t>
      </w:r>
      <w:r w:rsidRPr="00AA6AA2">
        <w:rPr>
          <w:sz w:val="22"/>
          <w:szCs w:val="22"/>
        </w:rPr>
        <w:t xml:space="preserve">As students argue, they clarify, challenge, generalize, and justify conclusions and reasoning. </w:t>
      </w:r>
      <w:r w:rsidR="0042548B" w:rsidRPr="00AA6AA2">
        <w:rPr>
          <w:sz w:val="22"/>
          <w:szCs w:val="22"/>
        </w:rPr>
        <w:t>Some examples of how students use language when they are conducting an argument: s</w:t>
      </w:r>
      <w:r w:rsidR="0049124F" w:rsidRPr="00AA6AA2">
        <w:rPr>
          <w:sz w:val="22"/>
          <w:szCs w:val="22"/>
        </w:rPr>
        <w:t>tate preferences or opinions</w:t>
      </w:r>
      <w:r w:rsidR="0042548B" w:rsidRPr="00AA6AA2">
        <w:rPr>
          <w:sz w:val="22"/>
          <w:szCs w:val="22"/>
        </w:rPr>
        <w:t>, p</w:t>
      </w:r>
      <w:r w:rsidR="0049124F" w:rsidRPr="00AA6AA2">
        <w:rPr>
          <w:sz w:val="22"/>
          <w:szCs w:val="22"/>
        </w:rPr>
        <w:t>resent claims supported by evidence</w:t>
      </w:r>
      <w:r w:rsidR="0042548B" w:rsidRPr="00AA6AA2">
        <w:rPr>
          <w:sz w:val="22"/>
          <w:szCs w:val="22"/>
        </w:rPr>
        <w:t>, c</w:t>
      </w:r>
      <w:r w:rsidR="0049124F" w:rsidRPr="00AA6AA2">
        <w:rPr>
          <w:sz w:val="22"/>
          <w:szCs w:val="22"/>
        </w:rPr>
        <w:t>ritique the reasoning of others</w:t>
      </w:r>
      <w:r w:rsidR="0042548B" w:rsidRPr="00AA6AA2">
        <w:rPr>
          <w:sz w:val="22"/>
          <w:szCs w:val="22"/>
        </w:rPr>
        <w:t>, g</w:t>
      </w:r>
      <w:r w:rsidR="0049124F" w:rsidRPr="00AA6AA2">
        <w:rPr>
          <w:sz w:val="22"/>
          <w:szCs w:val="22"/>
        </w:rPr>
        <w:t>ive reasons for a stance</w:t>
      </w:r>
      <w:r w:rsidR="0042548B" w:rsidRPr="00AA6AA2">
        <w:rPr>
          <w:sz w:val="22"/>
          <w:szCs w:val="22"/>
        </w:rPr>
        <w:t>.</w:t>
      </w:r>
    </w:p>
    <w:p w14:paraId="6F4DFCFE" w14:textId="14C526E6" w:rsidR="00730E64" w:rsidRDefault="00730E64" w:rsidP="00730E64">
      <w:pPr>
        <w:pStyle w:val="NoSpacing"/>
      </w:pPr>
    </w:p>
    <w:p w14:paraId="450BB44A" w14:textId="68F7FD8F" w:rsidR="00E542AB" w:rsidRPr="00E542AB" w:rsidRDefault="001C5C55" w:rsidP="00CA2C78">
      <w:r w:rsidRPr="00AA6AA2">
        <w:t>For more information on the Key Language Uses</w:t>
      </w:r>
      <w:r>
        <w:t>, see</w:t>
      </w:r>
      <w:r w:rsidR="00A80380">
        <w:t xml:space="preserve"> the WIDA ELD Standards, 2020 edition</w:t>
      </w:r>
      <w:r w:rsidRPr="00AA6AA2">
        <w:rPr>
          <w:rStyle w:val="CommentReference"/>
          <w:sz w:val="22"/>
          <w:szCs w:val="22"/>
        </w:rPr>
        <w:t xml:space="preserve"> page</w:t>
      </w:r>
      <w:r w:rsidR="00A80380">
        <w:rPr>
          <w:rStyle w:val="CommentReference"/>
          <w:sz w:val="22"/>
          <w:szCs w:val="22"/>
        </w:rPr>
        <w:t>s</w:t>
      </w:r>
      <w:r w:rsidRPr="00AA6AA2">
        <w:rPr>
          <w:rStyle w:val="CommentReference"/>
          <w:sz w:val="22"/>
          <w:szCs w:val="22"/>
        </w:rPr>
        <w:t xml:space="preserve"> 26</w:t>
      </w:r>
      <w:r>
        <w:rPr>
          <w:rStyle w:val="CommentReference"/>
          <w:sz w:val="22"/>
          <w:szCs w:val="22"/>
        </w:rPr>
        <w:t>, 363 -368</w:t>
      </w:r>
      <w:r w:rsidR="00A80380">
        <w:rPr>
          <w:rStyle w:val="CommentReference"/>
          <w:sz w:val="22"/>
          <w:szCs w:val="22"/>
        </w:rPr>
        <w:t xml:space="preserve">, </w:t>
      </w:r>
      <w:r>
        <w:rPr>
          <w:rStyle w:val="CommentReference"/>
          <w:sz w:val="22"/>
          <w:szCs w:val="22"/>
        </w:rPr>
        <w:t xml:space="preserve">and </w:t>
      </w:r>
      <w:r w:rsidRPr="00A80380">
        <w:rPr>
          <w:rStyle w:val="CommentReference"/>
          <w:i/>
          <w:iCs/>
          <w:sz w:val="22"/>
          <w:szCs w:val="22"/>
        </w:rPr>
        <w:t>Section 3: Grade Level Cluster Materials</w:t>
      </w:r>
      <w:r>
        <w:rPr>
          <w:rStyle w:val="CommentReference"/>
          <w:sz w:val="22"/>
          <w:szCs w:val="22"/>
        </w:rPr>
        <w:t xml:space="preserve"> (page</w:t>
      </w:r>
      <w:r w:rsidR="00A80380">
        <w:rPr>
          <w:rStyle w:val="CommentReference"/>
          <w:sz w:val="22"/>
          <w:szCs w:val="22"/>
        </w:rPr>
        <w:t>s</w:t>
      </w:r>
      <w:r>
        <w:rPr>
          <w:rStyle w:val="CommentReference"/>
          <w:sz w:val="22"/>
          <w:szCs w:val="22"/>
        </w:rPr>
        <w:t xml:space="preserve"> 39 and following). </w:t>
      </w:r>
    </w:p>
    <w:p w14:paraId="4305DCEF" w14:textId="77777777" w:rsidR="00730E64" w:rsidRPr="00A70271" w:rsidRDefault="00730E64" w:rsidP="00A70271">
      <w:pPr>
        <w:rPr>
          <w:b/>
          <w:bCs/>
        </w:rPr>
      </w:pPr>
      <w:r w:rsidRPr="00A70271">
        <w:rPr>
          <w:b/>
          <w:bCs/>
        </w:rPr>
        <w:t>A Note on Discuss</w:t>
      </w:r>
    </w:p>
    <w:p w14:paraId="68B1E8C5" w14:textId="77777777" w:rsidR="005562AC" w:rsidRDefault="00E542AB" w:rsidP="00A70271">
      <w:r w:rsidRPr="00E542AB">
        <w:t xml:space="preserve">The original version of the Collaboration Tool articulated </w:t>
      </w:r>
      <w:r>
        <w:t xml:space="preserve">and defined </w:t>
      </w:r>
      <w:r w:rsidR="00CA2C78">
        <w:t xml:space="preserve">four </w:t>
      </w:r>
      <w:r w:rsidRPr="00E542AB">
        <w:t>Key Uses of Lang</w:t>
      </w:r>
      <w:r>
        <w:t>u</w:t>
      </w:r>
      <w:r w:rsidRPr="00E542AB">
        <w:t>age</w:t>
      </w:r>
      <w:r w:rsidR="00CA2C78">
        <w:t xml:space="preserve">: </w:t>
      </w:r>
      <w:r>
        <w:t xml:space="preserve">Recount, Explain, Argue, and Discuss. The Key Uses of Language </w:t>
      </w:r>
      <w:r w:rsidR="00CA2C78">
        <w:t xml:space="preserve">in the Collaboration Tool </w:t>
      </w:r>
      <w:r>
        <w:t>have been updated to align with the</w:t>
      </w:r>
      <w:r w:rsidR="00DE27BC" w:rsidRPr="00AA6AA2">
        <w:t xml:space="preserve"> </w:t>
      </w:r>
      <w:r w:rsidR="00CA2C78" w:rsidRPr="00CA2C78">
        <w:t xml:space="preserve">WIDA ELD Standards, </w:t>
      </w:r>
      <w:r w:rsidR="00730E64" w:rsidRPr="00CA2C78">
        <w:t xml:space="preserve">2020 </w:t>
      </w:r>
      <w:r w:rsidR="00CA2C78" w:rsidRPr="00CA2C78">
        <w:t>e</w:t>
      </w:r>
      <w:r w:rsidR="00730E64" w:rsidRPr="00CA2C78">
        <w:t>dition</w:t>
      </w:r>
      <w:r w:rsidR="0049124F" w:rsidRPr="00AA6AA2">
        <w:t xml:space="preserve"> Key Language Uses</w:t>
      </w:r>
      <w:r>
        <w:t xml:space="preserve">. </w:t>
      </w:r>
      <w:r w:rsidR="00627557">
        <w:t>According to the 2020 edition</w:t>
      </w:r>
      <w:r w:rsidR="005562AC">
        <w:t>:</w:t>
      </w:r>
    </w:p>
    <w:p w14:paraId="42853BC9" w14:textId="4CEB398B" w:rsidR="005562AC" w:rsidRDefault="00CA2C78" w:rsidP="005562AC">
      <w:pPr>
        <w:pStyle w:val="ListParagraph"/>
        <w:numPr>
          <w:ilvl w:val="0"/>
          <w:numId w:val="10"/>
        </w:numPr>
      </w:pPr>
      <w:r>
        <w:t>Key La</w:t>
      </w:r>
      <w:r w:rsidR="00E542AB">
        <w:t xml:space="preserve">nguage Uses </w:t>
      </w:r>
      <w:r>
        <w:t>refer to</w:t>
      </w:r>
      <w:r w:rsidR="0049124F" w:rsidRPr="00AA6AA2">
        <w:t xml:space="preserve"> </w:t>
      </w:r>
      <w:r w:rsidR="00627557">
        <w:t xml:space="preserve">the most high-leverage </w:t>
      </w:r>
      <w:r w:rsidR="0049124F" w:rsidRPr="00AA6AA2">
        <w:t>genre families</w:t>
      </w:r>
      <w:r w:rsidR="00627557">
        <w:t xml:space="preserve"> across content standards. </w:t>
      </w:r>
      <w:r w:rsidR="005562AC">
        <w:t>They are Narrate, Inform, Explain, and Argue.</w:t>
      </w:r>
    </w:p>
    <w:p w14:paraId="55505123" w14:textId="6BBB686A" w:rsidR="005562AC" w:rsidRDefault="005562AC" w:rsidP="005562AC">
      <w:pPr>
        <w:pStyle w:val="ListParagraph"/>
        <w:numPr>
          <w:ilvl w:val="0"/>
          <w:numId w:val="10"/>
        </w:numPr>
      </w:pPr>
      <w:r>
        <w:t>G</w:t>
      </w:r>
      <w:r w:rsidR="00627557">
        <w:t xml:space="preserve">enres </w:t>
      </w:r>
      <w:r>
        <w:t>are</w:t>
      </w:r>
      <w:r w:rsidR="00627557">
        <w:t xml:space="preserve"> “</w:t>
      </w:r>
      <w:r w:rsidR="00627557" w:rsidRPr="00730E64">
        <w:t>multimodal types of texts (oral, written, visual) that recur frequently for specific purposes, with specific discourse organization and language features (e.g., biographies)</w:t>
      </w:r>
      <w:r w:rsidR="00627557">
        <w:t>”</w:t>
      </w:r>
      <w:r>
        <w:t xml:space="preserve"> (WIDA, 2020, p. 27).</w:t>
      </w:r>
    </w:p>
    <w:p w14:paraId="12B8D265" w14:textId="09847C36" w:rsidR="00627557" w:rsidRDefault="005562AC" w:rsidP="005562AC">
      <w:pPr>
        <w:pStyle w:val="ListParagraph"/>
        <w:numPr>
          <w:ilvl w:val="0"/>
          <w:numId w:val="10"/>
        </w:numPr>
      </w:pPr>
      <w:r>
        <w:t xml:space="preserve">Genre families represent groups of genres with </w:t>
      </w:r>
      <w:r w:rsidR="00627557">
        <w:t>similar characteristics (</w:t>
      </w:r>
      <w:r w:rsidR="00627557" w:rsidRPr="00730E64">
        <w:t>e.g., biographies, autobiographies, short stories</w:t>
      </w:r>
      <w:r>
        <w:t xml:space="preserve"> </w:t>
      </w:r>
      <w:r>
        <w:sym w:font="Wingdings" w:char="F0E0"/>
      </w:r>
      <w:r>
        <w:t xml:space="preserve"> Narrate genre family</w:t>
      </w:r>
      <w:r w:rsidR="00627557" w:rsidRPr="00730E64">
        <w:t>)</w:t>
      </w:r>
      <w:r>
        <w:t xml:space="preserve">. </w:t>
      </w:r>
      <w:r w:rsidR="00627557">
        <w:t xml:space="preserve"> </w:t>
      </w:r>
    </w:p>
    <w:p w14:paraId="67124BBE" w14:textId="2328D628" w:rsidR="001C5C55" w:rsidRDefault="00730E64" w:rsidP="00A70271">
      <w:r>
        <w:t xml:space="preserve">This understanding of Key Language Uses does not </w:t>
      </w:r>
      <w:r w:rsidR="00A52BCB">
        <w:t xml:space="preserve">include </w:t>
      </w:r>
      <w:r>
        <w:t>Discuss</w:t>
      </w:r>
      <w:r w:rsidR="00A52BCB">
        <w:t xml:space="preserve"> as a prominent language use</w:t>
      </w:r>
      <w:r>
        <w:t xml:space="preserve"> because</w:t>
      </w:r>
      <w:r w:rsidR="00A52BCB">
        <w:t xml:space="preserve"> D</w:t>
      </w:r>
      <w:r>
        <w:t xml:space="preserve">iscuss is not considered a genre family of its own like </w:t>
      </w:r>
      <w:r w:rsidR="00A52BCB">
        <w:t xml:space="preserve">Explain, Argue, Inform, and Narrate. </w:t>
      </w:r>
      <w:r>
        <w:t xml:space="preserve">However, using language to </w:t>
      </w:r>
      <w:r w:rsidR="00A52BCB">
        <w:t>d</w:t>
      </w:r>
      <w:r>
        <w:t xml:space="preserve">iscuss </w:t>
      </w:r>
      <w:r w:rsidR="0049124F" w:rsidRPr="00AA6AA2">
        <w:t xml:space="preserve">is threaded throughout all </w:t>
      </w:r>
      <w:r>
        <w:t xml:space="preserve">WIDA 2020 </w:t>
      </w:r>
      <w:r w:rsidR="0049124F" w:rsidRPr="00AA6AA2">
        <w:t xml:space="preserve">Key Language Uses and </w:t>
      </w:r>
      <w:r w:rsidR="00A52BCB">
        <w:t xml:space="preserve">ELD </w:t>
      </w:r>
      <w:r w:rsidR="00AA6AA2" w:rsidRPr="00AA6AA2">
        <w:t>S</w:t>
      </w:r>
      <w:r w:rsidR="0049124F" w:rsidRPr="00AA6AA2">
        <w:t>tandard</w:t>
      </w:r>
      <w:r>
        <w:t xml:space="preserve"> Statement</w:t>
      </w:r>
      <w:r w:rsidR="0049124F" w:rsidRPr="00AA6AA2">
        <w:t>s.</w:t>
      </w:r>
      <w:r w:rsidR="00AA5518" w:rsidRPr="00AA6AA2">
        <w:t xml:space="preserve"> </w:t>
      </w:r>
      <w:r>
        <w:t xml:space="preserve">As presented in the 2020 </w:t>
      </w:r>
      <w:r w:rsidR="00A52BCB">
        <w:t>e</w:t>
      </w:r>
      <w:r>
        <w:t xml:space="preserve">dition, students use language to interpret and express their ideas for the purpose of </w:t>
      </w:r>
      <w:r w:rsidR="001C5C55">
        <w:t xml:space="preserve">arguing, </w:t>
      </w:r>
      <w:r w:rsidR="001C5C55">
        <w:lastRenderedPageBreak/>
        <w:t xml:space="preserve">explaining, informing, and narrating orally across content areas. Moreover, students use language to orally express and interpret others throughout the school day for social and instructional purposes (ELD Standard 1). Finally, developing students’ oral language proficiency supports literacy, language development, and content area learning. </w:t>
      </w:r>
    </w:p>
    <w:p w14:paraId="7D64AE97" w14:textId="4ACC8222" w:rsidR="0049124F" w:rsidRDefault="00E542AB">
      <w:r>
        <w:t xml:space="preserve">Therefore, when developing ESL units, </w:t>
      </w:r>
      <w:r w:rsidR="001C5C55">
        <w:t xml:space="preserve">educators should </w:t>
      </w:r>
      <w:r>
        <w:t>carefully consider ways to cultivate oral language development and the</w:t>
      </w:r>
      <w:r w:rsidR="003006AA" w:rsidRPr="00AA6AA2">
        <w:t xml:space="preserve"> interactive component of all academic practices. </w:t>
      </w:r>
      <w:r w:rsidR="001C5C55">
        <w:t xml:space="preserve">For example, educators can include opportunities for students to interact with others orally </w:t>
      </w:r>
      <w:r w:rsidRPr="00AA6AA2">
        <w:t>to build meaning and share knowledge</w:t>
      </w:r>
      <w:r>
        <w:t>,</w:t>
      </w:r>
      <w:r w:rsidRPr="00AA6AA2">
        <w:t xml:space="preserve"> contribute ideas to a conversation, extend knowledge with a mentor, elaborate ideas with peers,</w:t>
      </w:r>
      <w:r>
        <w:t xml:space="preserve"> and</w:t>
      </w:r>
      <w:r w:rsidRPr="00AA6AA2">
        <w:t xml:space="preserve"> question and critique ideas in small groups.</w:t>
      </w:r>
    </w:p>
    <w:p w14:paraId="27BB5011" w14:textId="77777777" w:rsidR="00A52BCB" w:rsidRDefault="00A52BCB" w:rsidP="00902AC3">
      <w:pPr>
        <w:rPr>
          <w:b/>
          <w:bCs/>
        </w:rPr>
      </w:pPr>
    </w:p>
    <w:p w14:paraId="6061FD5F" w14:textId="77777777" w:rsidR="00A52BCB" w:rsidRDefault="00A52BCB" w:rsidP="00902AC3">
      <w:pPr>
        <w:rPr>
          <w:b/>
          <w:bCs/>
        </w:rPr>
      </w:pPr>
    </w:p>
    <w:p w14:paraId="432717C3" w14:textId="77777777" w:rsidR="00A52BCB" w:rsidRDefault="00A52BCB" w:rsidP="00902AC3">
      <w:pPr>
        <w:rPr>
          <w:b/>
          <w:bCs/>
        </w:rPr>
      </w:pPr>
    </w:p>
    <w:p w14:paraId="75299081" w14:textId="77777777" w:rsidR="00A52BCB" w:rsidRDefault="00A52BCB" w:rsidP="00902AC3">
      <w:pPr>
        <w:rPr>
          <w:b/>
          <w:bCs/>
        </w:rPr>
      </w:pPr>
    </w:p>
    <w:p w14:paraId="5C3F32E0" w14:textId="77777777" w:rsidR="00A52BCB" w:rsidRDefault="00A52BCB" w:rsidP="00902AC3">
      <w:pPr>
        <w:rPr>
          <w:b/>
          <w:bCs/>
        </w:rPr>
      </w:pPr>
    </w:p>
    <w:p w14:paraId="428D0E74" w14:textId="77777777" w:rsidR="00A52BCB" w:rsidRDefault="00A52BCB" w:rsidP="00902AC3">
      <w:pPr>
        <w:rPr>
          <w:b/>
          <w:bCs/>
        </w:rPr>
      </w:pPr>
    </w:p>
    <w:p w14:paraId="48F750FE" w14:textId="77777777" w:rsidR="00A52BCB" w:rsidRDefault="00A52BCB" w:rsidP="00902AC3">
      <w:pPr>
        <w:rPr>
          <w:b/>
          <w:bCs/>
        </w:rPr>
      </w:pPr>
    </w:p>
    <w:p w14:paraId="1B563E8A" w14:textId="77777777" w:rsidR="00A52BCB" w:rsidRDefault="00A52BCB" w:rsidP="00902AC3">
      <w:pPr>
        <w:rPr>
          <w:b/>
          <w:bCs/>
        </w:rPr>
      </w:pPr>
    </w:p>
    <w:p w14:paraId="4EB42284" w14:textId="77777777" w:rsidR="00A52BCB" w:rsidRDefault="00A52BCB" w:rsidP="00902AC3">
      <w:pPr>
        <w:rPr>
          <w:b/>
          <w:bCs/>
        </w:rPr>
      </w:pPr>
    </w:p>
    <w:p w14:paraId="76181989" w14:textId="77777777" w:rsidR="00A52BCB" w:rsidRDefault="00A52BCB" w:rsidP="00902AC3">
      <w:pPr>
        <w:rPr>
          <w:b/>
          <w:bCs/>
        </w:rPr>
      </w:pPr>
    </w:p>
    <w:p w14:paraId="16CB7C3F" w14:textId="77777777" w:rsidR="00A52BCB" w:rsidRDefault="00A52BCB" w:rsidP="00902AC3">
      <w:pPr>
        <w:rPr>
          <w:b/>
          <w:bCs/>
        </w:rPr>
      </w:pPr>
    </w:p>
    <w:p w14:paraId="622CB62B" w14:textId="77777777" w:rsidR="00A52BCB" w:rsidRDefault="00A52BCB" w:rsidP="00902AC3">
      <w:pPr>
        <w:rPr>
          <w:b/>
          <w:bCs/>
        </w:rPr>
      </w:pPr>
    </w:p>
    <w:p w14:paraId="3195F034" w14:textId="77777777" w:rsidR="00A52BCB" w:rsidRDefault="00A52BCB" w:rsidP="00902AC3">
      <w:pPr>
        <w:rPr>
          <w:b/>
          <w:bCs/>
        </w:rPr>
      </w:pPr>
    </w:p>
    <w:p w14:paraId="2EAE2C5D" w14:textId="77777777" w:rsidR="00A52BCB" w:rsidRDefault="00A52BCB" w:rsidP="00902AC3">
      <w:pPr>
        <w:rPr>
          <w:b/>
          <w:bCs/>
        </w:rPr>
      </w:pPr>
    </w:p>
    <w:p w14:paraId="7BFE5ECE" w14:textId="77777777" w:rsidR="00A52BCB" w:rsidRDefault="00A52BCB" w:rsidP="00902AC3">
      <w:pPr>
        <w:rPr>
          <w:b/>
          <w:bCs/>
        </w:rPr>
      </w:pPr>
    </w:p>
    <w:p w14:paraId="469A9258" w14:textId="77777777" w:rsidR="00A52BCB" w:rsidRDefault="00A52BCB" w:rsidP="00902AC3">
      <w:pPr>
        <w:rPr>
          <w:b/>
          <w:bCs/>
        </w:rPr>
      </w:pPr>
    </w:p>
    <w:p w14:paraId="4B4067D4" w14:textId="77777777" w:rsidR="00A52BCB" w:rsidRDefault="00A52BCB" w:rsidP="00902AC3">
      <w:pPr>
        <w:rPr>
          <w:b/>
          <w:bCs/>
        </w:rPr>
      </w:pPr>
    </w:p>
    <w:p w14:paraId="15F13708" w14:textId="77777777" w:rsidR="00A52BCB" w:rsidRDefault="00A52BCB" w:rsidP="00902AC3">
      <w:pPr>
        <w:rPr>
          <w:b/>
          <w:bCs/>
        </w:rPr>
      </w:pPr>
    </w:p>
    <w:p w14:paraId="5C533B58" w14:textId="77777777" w:rsidR="00A52BCB" w:rsidRDefault="00A52BCB" w:rsidP="00902AC3">
      <w:pPr>
        <w:rPr>
          <w:b/>
          <w:bCs/>
        </w:rPr>
      </w:pPr>
    </w:p>
    <w:p w14:paraId="6FEEAF5E" w14:textId="30A50928" w:rsidR="00902AC3" w:rsidRPr="00A70271" w:rsidRDefault="00902AC3" w:rsidP="00902AC3">
      <w:pPr>
        <w:rPr>
          <w:b/>
          <w:bCs/>
        </w:rPr>
      </w:pPr>
      <w:r w:rsidRPr="00A70271">
        <w:rPr>
          <w:b/>
          <w:bCs/>
        </w:rPr>
        <w:t>References</w:t>
      </w:r>
    </w:p>
    <w:p w14:paraId="53C67ECF" w14:textId="77777777" w:rsidR="00902AC3" w:rsidRDefault="00902AC3" w:rsidP="00A70271">
      <w:pPr>
        <w:spacing w:after="0" w:line="240" w:lineRule="auto"/>
        <w:contextualSpacing/>
      </w:pPr>
      <w:r>
        <w:t>WIDA. (2020). WIDA English language development standards framework, 2020 edition: Kindergarten–grade 12.</w:t>
      </w:r>
    </w:p>
    <w:p w14:paraId="242E90A6" w14:textId="00FBBF6B" w:rsidR="00902AC3" w:rsidRDefault="00902AC3" w:rsidP="00A70271">
      <w:pPr>
        <w:spacing w:after="0" w:line="240" w:lineRule="auto"/>
        <w:contextualSpacing/>
      </w:pPr>
      <w:r>
        <w:t>Board of Regents of the University of Wisconsin System.</w:t>
      </w:r>
    </w:p>
    <w:p w14:paraId="2B66271D" w14:textId="08F73C42" w:rsidR="001C2048" w:rsidRPr="00BB3265" w:rsidRDefault="001C2048" w:rsidP="007132D5">
      <w:pPr>
        <w:rPr>
          <w:sz w:val="6"/>
          <w:szCs w:val="6"/>
        </w:rPr>
      </w:pPr>
    </w:p>
    <w:p w14:paraId="0FCF76B6" w14:textId="7A05D83B" w:rsidR="001C2048" w:rsidRPr="00AA6AA2" w:rsidRDefault="001C2048" w:rsidP="007132D5"/>
    <w:sectPr w:rsidR="001C2048" w:rsidRPr="00AA6AA2" w:rsidSect="00397463">
      <w:headerReference w:type="even" r:id="rId9"/>
      <w:headerReference w:type="default" r:id="rId10"/>
      <w:footerReference w:type="even" r:id="rId11"/>
      <w:footerReference w:type="default" r:id="rId12"/>
      <w:headerReference w:type="first" r:id="rId13"/>
      <w:footerReference w:type="first" r:id="rId14"/>
      <w:pgSz w:w="12240" w:h="16340"/>
      <w:pgMar w:top="1388" w:right="974" w:bottom="681" w:left="11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1AFE4" w14:textId="77777777" w:rsidR="00472DE1" w:rsidRDefault="00472DE1" w:rsidP="00234A7F">
      <w:pPr>
        <w:spacing w:after="0" w:line="240" w:lineRule="auto"/>
      </w:pPr>
      <w:r>
        <w:separator/>
      </w:r>
    </w:p>
  </w:endnote>
  <w:endnote w:type="continuationSeparator" w:id="0">
    <w:p w14:paraId="52F9BBED" w14:textId="77777777" w:rsidR="00472DE1" w:rsidRDefault="00472DE1" w:rsidP="0023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59E1" w14:textId="77777777" w:rsidR="001361EE" w:rsidRDefault="00136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40254"/>
      <w:docPartObj>
        <w:docPartGallery w:val="Page Numbers (Bottom of Page)"/>
        <w:docPartUnique/>
      </w:docPartObj>
    </w:sdtPr>
    <w:sdtEndPr>
      <w:rPr>
        <w:noProof/>
      </w:rPr>
    </w:sdtEndPr>
    <w:sdtContent>
      <w:p w14:paraId="60848EAF" w14:textId="5D436B15" w:rsidR="001C5C55" w:rsidRDefault="001C5C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FF62C" w14:textId="77777777" w:rsidR="001C5C55" w:rsidRDefault="001C5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960E" w14:textId="77777777" w:rsidR="001361EE" w:rsidRDefault="00136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F1478" w14:textId="77777777" w:rsidR="00472DE1" w:rsidRDefault="00472DE1" w:rsidP="00234A7F">
      <w:pPr>
        <w:spacing w:after="0" w:line="240" w:lineRule="auto"/>
      </w:pPr>
      <w:r>
        <w:separator/>
      </w:r>
    </w:p>
  </w:footnote>
  <w:footnote w:type="continuationSeparator" w:id="0">
    <w:p w14:paraId="6CE46096" w14:textId="77777777" w:rsidR="00472DE1" w:rsidRDefault="00472DE1" w:rsidP="00234A7F">
      <w:pPr>
        <w:spacing w:after="0" w:line="240" w:lineRule="auto"/>
      </w:pPr>
      <w:r>
        <w:continuationSeparator/>
      </w:r>
    </w:p>
  </w:footnote>
  <w:footnote w:id="1">
    <w:p w14:paraId="7F3CCACB" w14:textId="77777777" w:rsidR="00A52BCB" w:rsidRDefault="00A52BCB" w:rsidP="00A52BCB">
      <w:pPr>
        <w:pStyle w:val="FootnoteText"/>
      </w:pPr>
      <w:r>
        <w:rPr>
          <w:rStyle w:val="FootnoteReference"/>
        </w:rPr>
        <w:footnoteRef/>
      </w:r>
      <w:r>
        <w:t xml:space="preserve"> Definitions adapted from the </w:t>
      </w:r>
      <w:r w:rsidRPr="00A52BCB">
        <w:t>WIDA English Language Development Standards Framework, 2020</w:t>
      </w:r>
      <w:r>
        <w:t xml:space="preserv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BFBE" w14:textId="77777777" w:rsidR="001361EE" w:rsidRDefault="00136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51A6" w14:textId="06613139" w:rsidR="00730E64" w:rsidRPr="00730E64" w:rsidRDefault="00A52BCB" w:rsidP="00264914">
    <w:pPr>
      <w:pStyle w:val="Heading1"/>
      <w:jc w:val="center"/>
      <w:rPr>
        <w:rFonts w:ascii="Cambria" w:hAnsi="Cambria"/>
        <w:b/>
        <w:bCs/>
      </w:rPr>
    </w:pPr>
    <w:r w:rsidRPr="00730E64">
      <w:rPr>
        <w:noProof/>
      </w:rPr>
      <w:drawing>
        <wp:anchor distT="0" distB="0" distL="114300" distR="114300" simplePos="0" relativeHeight="251660288" behindDoc="0" locked="0" layoutInCell="1" allowOverlap="1" wp14:anchorId="503F0210" wp14:editId="574CA948">
          <wp:simplePos x="0" y="0"/>
          <wp:positionH relativeFrom="margin">
            <wp:posOffset>5852160</wp:posOffset>
          </wp:positionH>
          <wp:positionV relativeFrom="paragraph">
            <wp:posOffset>-217170</wp:posOffset>
          </wp:positionV>
          <wp:extent cx="883285" cy="42862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3285" cy="428625"/>
                  </a:xfrm>
                  <a:prstGeom prst="rect">
                    <a:avLst/>
                  </a:prstGeom>
                </pic:spPr>
              </pic:pic>
            </a:graphicData>
          </a:graphic>
          <wp14:sizeRelH relativeFrom="margin">
            <wp14:pctWidth>0</wp14:pctWidth>
          </wp14:sizeRelH>
          <wp14:sizeRelV relativeFrom="margin">
            <wp14:pctHeight>0</wp14:pctHeight>
          </wp14:sizeRelV>
        </wp:anchor>
      </w:drawing>
    </w:r>
    <w:r w:rsidR="00264914" w:rsidRPr="00730E64">
      <w:rPr>
        <w:noProof/>
      </w:rPr>
      <w:drawing>
        <wp:anchor distT="0" distB="0" distL="114300" distR="114300" simplePos="0" relativeHeight="251659264" behindDoc="0" locked="0" layoutInCell="1" allowOverlap="1" wp14:anchorId="5C8EB006" wp14:editId="33072279">
          <wp:simplePos x="0" y="0"/>
          <wp:positionH relativeFrom="leftMargin">
            <wp:posOffset>320040</wp:posOffset>
          </wp:positionH>
          <wp:positionV relativeFrom="paragraph">
            <wp:posOffset>-190500</wp:posOffset>
          </wp:positionV>
          <wp:extent cx="434340" cy="441402"/>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37534" cy="444648"/>
                  </a:xfrm>
                  <a:prstGeom prst="rect">
                    <a:avLst/>
                  </a:prstGeom>
                </pic:spPr>
              </pic:pic>
            </a:graphicData>
          </a:graphic>
          <wp14:sizeRelH relativeFrom="margin">
            <wp14:pctWidth>0</wp14:pctWidth>
          </wp14:sizeRelH>
          <wp14:sizeRelV relativeFrom="margin">
            <wp14:pctHeight>0</wp14:pctHeight>
          </wp14:sizeRelV>
        </wp:anchor>
      </w:drawing>
    </w:r>
    <w:r w:rsidR="00730E64" w:rsidRPr="00730E64">
      <w:rPr>
        <w:rFonts w:ascii="Cambria" w:hAnsi="Cambria"/>
        <w:b/>
        <w:bCs/>
      </w:rPr>
      <w:t xml:space="preserve">English Learner Education Collaboration Tool Resources: </w:t>
    </w:r>
    <w:r w:rsidR="00264914">
      <w:rPr>
        <w:rFonts w:ascii="Cambria" w:hAnsi="Cambria"/>
        <w:b/>
        <w:bCs/>
      </w:rPr>
      <w:t xml:space="preserve">                         </w:t>
    </w:r>
    <w:r w:rsidR="00730E64" w:rsidRPr="00730E64">
      <w:rPr>
        <w:rFonts w:ascii="Cambria" w:hAnsi="Cambria"/>
        <w:b/>
        <w:bCs/>
      </w:rPr>
      <w:t>Key Language Uses</w:t>
    </w:r>
  </w:p>
  <w:p w14:paraId="0247AA23" w14:textId="39A5A363" w:rsidR="00730E64" w:rsidRDefault="00730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D2EE" w14:textId="77777777" w:rsidR="001361EE" w:rsidRDefault="0013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02D538"/>
    <w:multiLevelType w:val="hybridMultilevel"/>
    <w:tmpl w:val="EC2AEC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57CD7"/>
    <w:multiLevelType w:val="hybridMultilevel"/>
    <w:tmpl w:val="14DC7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04C2F"/>
    <w:multiLevelType w:val="hybridMultilevel"/>
    <w:tmpl w:val="CEF2C1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5E6645"/>
    <w:multiLevelType w:val="hybridMultilevel"/>
    <w:tmpl w:val="85C2ECA4"/>
    <w:lvl w:ilvl="0" w:tplc="224E5F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570A7"/>
    <w:multiLevelType w:val="hybridMultilevel"/>
    <w:tmpl w:val="9A2E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CB530"/>
    <w:multiLevelType w:val="hybridMultilevel"/>
    <w:tmpl w:val="C75C8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3142939"/>
    <w:multiLevelType w:val="hybridMultilevel"/>
    <w:tmpl w:val="311422CE"/>
    <w:lvl w:ilvl="0" w:tplc="224E5FC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675892"/>
    <w:multiLevelType w:val="hybridMultilevel"/>
    <w:tmpl w:val="2A3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9FC00"/>
    <w:multiLevelType w:val="hybridMultilevel"/>
    <w:tmpl w:val="BA9507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8CD3559"/>
    <w:multiLevelType w:val="hybridMultilevel"/>
    <w:tmpl w:val="8EFE2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
  </w:num>
  <w:num w:numId="5">
    <w:abstractNumId w:val="4"/>
  </w:num>
  <w:num w:numId="6">
    <w:abstractNumId w:val="9"/>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D5"/>
    <w:rsid w:val="0000093D"/>
    <w:rsid w:val="001361EE"/>
    <w:rsid w:val="001C2048"/>
    <w:rsid w:val="001C5C55"/>
    <w:rsid w:val="001D066A"/>
    <w:rsid w:val="00227BB7"/>
    <w:rsid w:val="00231DE3"/>
    <w:rsid w:val="00234A7F"/>
    <w:rsid w:val="00264914"/>
    <w:rsid w:val="002E10E0"/>
    <w:rsid w:val="003006AA"/>
    <w:rsid w:val="0031484F"/>
    <w:rsid w:val="00326D15"/>
    <w:rsid w:val="003B69DB"/>
    <w:rsid w:val="0042548B"/>
    <w:rsid w:val="00472DE1"/>
    <w:rsid w:val="00485D9A"/>
    <w:rsid w:val="0049124F"/>
    <w:rsid w:val="004A5169"/>
    <w:rsid w:val="005121A9"/>
    <w:rsid w:val="005562AC"/>
    <w:rsid w:val="005F1671"/>
    <w:rsid w:val="00621D91"/>
    <w:rsid w:val="00627557"/>
    <w:rsid w:val="006D06F7"/>
    <w:rsid w:val="007132D5"/>
    <w:rsid w:val="00723827"/>
    <w:rsid w:val="00730E64"/>
    <w:rsid w:val="00793BB2"/>
    <w:rsid w:val="007E1B8B"/>
    <w:rsid w:val="008B1930"/>
    <w:rsid w:val="008C7AFE"/>
    <w:rsid w:val="00902AC3"/>
    <w:rsid w:val="0090611E"/>
    <w:rsid w:val="00914979"/>
    <w:rsid w:val="00927BB9"/>
    <w:rsid w:val="00934322"/>
    <w:rsid w:val="00A52BCB"/>
    <w:rsid w:val="00A70271"/>
    <w:rsid w:val="00A80380"/>
    <w:rsid w:val="00A814F0"/>
    <w:rsid w:val="00AA5518"/>
    <w:rsid w:val="00AA6AA2"/>
    <w:rsid w:val="00B319D1"/>
    <w:rsid w:val="00BB3265"/>
    <w:rsid w:val="00BF5713"/>
    <w:rsid w:val="00C01DD1"/>
    <w:rsid w:val="00CA2C78"/>
    <w:rsid w:val="00D41370"/>
    <w:rsid w:val="00D7293C"/>
    <w:rsid w:val="00DC1A08"/>
    <w:rsid w:val="00DE27BC"/>
    <w:rsid w:val="00E542AB"/>
    <w:rsid w:val="00E8165D"/>
    <w:rsid w:val="00E82004"/>
    <w:rsid w:val="00F43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4009"/>
  <w15:chartTrackingRefBased/>
  <w15:docId w15:val="{EA30BE82-FFFE-40D4-A15A-8581106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9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0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2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548B"/>
    <w:pPr>
      <w:ind w:left="720"/>
      <w:contextualSpacing/>
    </w:pPr>
  </w:style>
  <w:style w:type="character" w:styleId="Hyperlink">
    <w:name w:val="Hyperlink"/>
    <w:basedOn w:val="DefaultParagraphFont"/>
    <w:uiPriority w:val="99"/>
    <w:unhideWhenUsed/>
    <w:rsid w:val="001C2048"/>
    <w:rPr>
      <w:color w:val="0563C1" w:themeColor="hyperlink"/>
      <w:u w:val="single"/>
    </w:rPr>
  </w:style>
  <w:style w:type="character" w:styleId="UnresolvedMention">
    <w:name w:val="Unresolved Mention"/>
    <w:basedOn w:val="DefaultParagraphFont"/>
    <w:uiPriority w:val="99"/>
    <w:semiHidden/>
    <w:unhideWhenUsed/>
    <w:rsid w:val="001C2048"/>
    <w:rPr>
      <w:color w:val="605E5C"/>
      <w:shd w:val="clear" w:color="auto" w:fill="E1DFDD"/>
    </w:rPr>
  </w:style>
  <w:style w:type="character" w:styleId="CommentReference">
    <w:name w:val="annotation reference"/>
    <w:basedOn w:val="DefaultParagraphFont"/>
    <w:uiPriority w:val="99"/>
    <w:unhideWhenUsed/>
    <w:rsid w:val="00BF5713"/>
    <w:rPr>
      <w:sz w:val="16"/>
      <w:szCs w:val="16"/>
    </w:rPr>
  </w:style>
  <w:style w:type="paragraph" w:styleId="CommentText">
    <w:name w:val="annotation text"/>
    <w:basedOn w:val="Normal"/>
    <w:link w:val="CommentTextChar"/>
    <w:uiPriority w:val="99"/>
    <w:unhideWhenUsed/>
    <w:rsid w:val="00BF5713"/>
    <w:pPr>
      <w:spacing w:line="240" w:lineRule="auto"/>
    </w:pPr>
    <w:rPr>
      <w:sz w:val="20"/>
      <w:szCs w:val="20"/>
    </w:rPr>
  </w:style>
  <w:style w:type="character" w:customStyle="1" w:styleId="CommentTextChar">
    <w:name w:val="Comment Text Char"/>
    <w:basedOn w:val="DefaultParagraphFont"/>
    <w:link w:val="CommentText"/>
    <w:uiPriority w:val="99"/>
    <w:rsid w:val="00BF5713"/>
    <w:rPr>
      <w:sz w:val="20"/>
      <w:szCs w:val="20"/>
    </w:rPr>
  </w:style>
  <w:style w:type="paragraph" w:styleId="CommentSubject">
    <w:name w:val="annotation subject"/>
    <w:basedOn w:val="CommentText"/>
    <w:next w:val="CommentText"/>
    <w:link w:val="CommentSubjectChar"/>
    <w:uiPriority w:val="99"/>
    <w:semiHidden/>
    <w:unhideWhenUsed/>
    <w:rsid w:val="00BF5713"/>
    <w:rPr>
      <w:b/>
      <w:bCs/>
    </w:rPr>
  </w:style>
  <w:style w:type="character" w:customStyle="1" w:styleId="CommentSubjectChar">
    <w:name w:val="Comment Subject Char"/>
    <w:basedOn w:val="CommentTextChar"/>
    <w:link w:val="CommentSubject"/>
    <w:uiPriority w:val="99"/>
    <w:semiHidden/>
    <w:rsid w:val="00BF5713"/>
    <w:rPr>
      <w:b/>
      <w:bCs/>
      <w:sz w:val="20"/>
      <w:szCs w:val="20"/>
    </w:rPr>
  </w:style>
  <w:style w:type="character" w:customStyle="1" w:styleId="Heading2Char">
    <w:name w:val="Heading 2 Char"/>
    <w:basedOn w:val="DefaultParagraphFont"/>
    <w:link w:val="Heading2"/>
    <w:uiPriority w:val="9"/>
    <w:rsid w:val="0000093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0093D"/>
    <w:pPr>
      <w:spacing w:after="0" w:line="240" w:lineRule="auto"/>
    </w:pPr>
  </w:style>
  <w:style w:type="character" w:customStyle="1" w:styleId="Heading1Char">
    <w:name w:val="Heading 1 Char"/>
    <w:basedOn w:val="DefaultParagraphFont"/>
    <w:link w:val="Heading1"/>
    <w:uiPriority w:val="9"/>
    <w:rsid w:val="0091497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34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A7F"/>
    <w:rPr>
      <w:sz w:val="20"/>
      <w:szCs w:val="20"/>
    </w:rPr>
  </w:style>
  <w:style w:type="character" w:styleId="FootnoteReference">
    <w:name w:val="footnote reference"/>
    <w:basedOn w:val="DefaultParagraphFont"/>
    <w:uiPriority w:val="99"/>
    <w:semiHidden/>
    <w:unhideWhenUsed/>
    <w:rsid w:val="00234A7F"/>
    <w:rPr>
      <w:vertAlign w:val="superscript"/>
    </w:rPr>
  </w:style>
  <w:style w:type="paragraph" w:styleId="Header">
    <w:name w:val="header"/>
    <w:basedOn w:val="Normal"/>
    <w:link w:val="HeaderChar"/>
    <w:uiPriority w:val="99"/>
    <w:unhideWhenUsed/>
    <w:rsid w:val="0073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4"/>
  </w:style>
  <w:style w:type="paragraph" w:styleId="Footer">
    <w:name w:val="footer"/>
    <w:basedOn w:val="Normal"/>
    <w:link w:val="FooterChar"/>
    <w:uiPriority w:val="99"/>
    <w:unhideWhenUsed/>
    <w:rsid w:val="00730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4"/>
  </w:style>
  <w:style w:type="paragraph" w:styleId="NoSpacing">
    <w:name w:val="No Spacing"/>
    <w:uiPriority w:val="1"/>
    <w:qFormat/>
    <w:rsid w:val="00730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viewer.html?pdfurl=https%3A%2F%2Fwida.wisc.edu%2Fsites%2Fdefault%2Ffiles%2Fresource%2FWIDA-ELD-Standards-Framework-2020.pdf&amp;clen=7111111&amp;chunk=tru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3841-6397-4C9A-869D-43B3D344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CT.Key Language Uses Expansion</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Education Collaboration Tool Resources: Key Language Uses</dc:title>
  <dc:subject/>
  <dc:creator>DESE</dc:creator>
  <cp:keywords/>
  <dc:description/>
  <cp:lastModifiedBy>Zou, Dong (EOE)</cp:lastModifiedBy>
  <cp:revision>11</cp:revision>
  <dcterms:created xsi:type="dcterms:W3CDTF">2021-10-23T21:52:00Z</dcterms:created>
  <dcterms:modified xsi:type="dcterms:W3CDTF">2022-06-27T17:22:00Z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