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C9F5" w14:textId="1C02FD06" w:rsidR="007D084A" w:rsidRPr="00636AEC" w:rsidRDefault="007D084A" w:rsidP="00636AEC">
      <w:pPr>
        <w:pStyle w:val="Heading1"/>
        <w:jc w:val="center"/>
        <w:rPr>
          <w:color w:val="auto"/>
        </w:rPr>
      </w:pPr>
      <w:r w:rsidRPr="00636AEC">
        <w:rPr>
          <w:rStyle w:val="TitleChar"/>
          <w:rFonts w:ascii="Arial" w:hAnsi="Arial" w:cs="Arial"/>
          <w:color w:val="auto"/>
        </w:rPr>
        <w:t>OLA Network Meeting Preview</w:t>
      </w:r>
    </w:p>
    <w:p w14:paraId="6DCCF0A5" w14:textId="77777777" w:rsidR="001D5E38" w:rsidRDefault="007D084A" w:rsidP="001D5E38">
      <w:pPr>
        <w:pStyle w:val="DESENormal"/>
        <w:jc w:val="center"/>
      </w:pPr>
      <w:r>
        <w:t>June 5</w:t>
      </w:r>
      <w:r w:rsidRPr="00D96F49">
        <w:t xml:space="preserve">, </w:t>
      </w:r>
      <w:proofErr w:type="gramStart"/>
      <w:r w:rsidRPr="00D96F49">
        <w:t>2026</w:t>
      </w:r>
      <w:proofErr w:type="gramEnd"/>
      <w:r w:rsidR="001D5E38">
        <w:t xml:space="preserve"> | </w:t>
      </w:r>
      <w:r>
        <w:t>8:00 AM-3:00 PM</w:t>
      </w:r>
      <w:r w:rsidR="001D5E38">
        <w:t xml:space="preserve"> | </w:t>
      </w:r>
      <w:r>
        <w:t>Devens Common Cente</w:t>
      </w:r>
      <w:r w:rsidR="001D5E38">
        <w:t>r</w:t>
      </w:r>
    </w:p>
    <w:p w14:paraId="01D60A0F" w14:textId="0322EC39" w:rsidR="007D084A" w:rsidRPr="001D5E38" w:rsidRDefault="001D5E38" w:rsidP="001D5E38">
      <w:pPr>
        <w:pStyle w:val="DESENormal"/>
        <w:jc w:val="center"/>
      </w:pPr>
      <w:r>
        <w:t>31 Andrews Pkwy | Devens, MA 01434</w:t>
      </w:r>
    </w:p>
    <w:p w14:paraId="5CE26AE3" w14:textId="2D072CC0" w:rsidR="00512702" w:rsidRDefault="007D084A" w:rsidP="007D084A">
      <w:pPr>
        <w:pStyle w:val="DESEH2"/>
      </w:pPr>
      <w:r>
        <w:t>Tentative Agenda*</w:t>
      </w:r>
    </w:p>
    <w:p w14:paraId="201F4B5C" w14:textId="57081AF5" w:rsidR="007D084A" w:rsidRDefault="007D084A" w:rsidP="007D084A">
      <w:pPr>
        <w:pStyle w:val="DESENormal"/>
        <w:numPr>
          <w:ilvl w:val="0"/>
          <w:numId w:val="1"/>
        </w:numPr>
      </w:pPr>
      <w:r>
        <w:t>8:00-8:</w:t>
      </w:r>
      <w:r w:rsidR="00881383">
        <w:t>30</w:t>
      </w:r>
      <w:r w:rsidR="003A2EC7">
        <w:t xml:space="preserve"> –</w:t>
      </w:r>
      <w:r>
        <w:t xml:space="preserve"> </w:t>
      </w:r>
      <w:r w:rsidR="00B01248">
        <w:t xml:space="preserve">Topical </w:t>
      </w:r>
      <w:r w:rsidR="137908AB">
        <w:t>Roundtable Discussions</w:t>
      </w:r>
    </w:p>
    <w:p w14:paraId="4FBA658F" w14:textId="2DCD8FA6" w:rsidR="007D084A" w:rsidRDefault="007D084A" w:rsidP="007D084A">
      <w:pPr>
        <w:pStyle w:val="DESENormal"/>
        <w:numPr>
          <w:ilvl w:val="0"/>
          <w:numId w:val="1"/>
        </w:numPr>
      </w:pPr>
      <w:r>
        <w:t>8:</w:t>
      </w:r>
      <w:r w:rsidR="00881383">
        <w:t>30</w:t>
      </w:r>
      <w:r>
        <w:t>-9:</w:t>
      </w:r>
      <w:r w:rsidR="00FD4EA3">
        <w:t>00</w:t>
      </w:r>
      <w:r>
        <w:t xml:space="preserve"> </w:t>
      </w:r>
      <w:r w:rsidR="003A2EC7">
        <w:t xml:space="preserve">– </w:t>
      </w:r>
      <w:r w:rsidR="00B01248">
        <w:t xml:space="preserve">OLA Welcome </w:t>
      </w:r>
    </w:p>
    <w:p w14:paraId="1EBC1A40" w14:textId="28DB0583" w:rsidR="003A2EC7" w:rsidRDefault="003A2EC7" w:rsidP="007D084A">
      <w:pPr>
        <w:pStyle w:val="DESENormal"/>
        <w:numPr>
          <w:ilvl w:val="0"/>
          <w:numId w:val="1"/>
        </w:numPr>
      </w:pPr>
      <w:r>
        <w:t>9:</w:t>
      </w:r>
      <w:r w:rsidR="00FD4EA3">
        <w:t>00</w:t>
      </w:r>
      <w:r>
        <w:t>-9:</w:t>
      </w:r>
      <w:r w:rsidR="00C322CD">
        <w:t>45</w:t>
      </w:r>
      <w:r>
        <w:t xml:space="preserve"> – Student Presentation – Southbridge Public Schools</w:t>
      </w:r>
      <w:r w:rsidR="00E1030D">
        <w:t xml:space="preserve"> Dual Language Program</w:t>
      </w:r>
    </w:p>
    <w:p w14:paraId="1C7CA459" w14:textId="67ED694D" w:rsidR="007D084A" w:rsidRDefault="003A2EC7" w:rsidP="007D084A">
      <w:pPr>
        <w:pStyle w:val="DESENormal"/>
        <w:numPr>
          <w:ilvl w:val="0"/>
          <w:numId w:val="1"/>
        </w:numPr>
      </w:pPr>
      <w:r>
        <w:t>9:</w:t>
      </w:r>
      <w:r w:rsidR="009C4C10">
        <w:t>45</w:t>
      </w:r>
      <w:r w:rsidR="00877E2E">
        <w:t>-</w:t>
      </w:r>
      <w:r w:rsidR="005F0E3B">
        <w:t>10:00</w:t>
      </w:r>
      <w:r>
        <w:t xml:space="preserve"> – David Valade Family &amp; Community Engagement Award</w:t>
      </w:r>
    </w:p>
    <w:p w14:paraId="032BEFD9" w14:textId="046B3025" w:rsidR="003A2EC7" w:rsidRDefault="003A2EC7" w:rsidP="007D084A">
      <w:pPr>
        <w:pStyle w:val="DESENormal"/>
        <w:numPr>
          <w:ilvl w:val="0"/>
          <w:numId w:val="1"/>
        </w:numPr>
      </w:pPr>
      <w:r>
        <w:t>10:1</w:t>
      </w:r>
      <w:r w:rsidR="005C2088">
        <w:t>5</w:t>
      </w:r>
      <w:r>
        <w:t>-</w:t>
      </w:r>
      <w:r w:rsidR="007967D2">
        <w:t>11:00</w:t>
      </w:r>
      <w:r>
        <w:t xml:space="preserve"> –Community Resource Strands</w:t>
      </w:r>
    </w:p>
    <w:p w14:paraId="762EDE38" w14:textId="693D58AE" w:rsidR="003A2EC7" w:rsidRDefault="003A2EC7" w:rsidP="007D084A">
      <w:pPr>
        <w:pStyle w:val="DESENormal"/>
        <w:numPr>
          <w:ilvl w:val="0"/>
          <w:numId w:val="1"/>
        </w:numPr>
      </w:pPr>
      <w:r>
        <w:t>11:1</w:t>
      </w:r>
      <w:r w:rsidR="00614A5D">
        <w:t>0</w:t>
      </w:r>
      <w:r>
        <w:t>-</w:t>
      </w:r>
      <w:r w:rsidR="00614A5D">
        <w:t>11:55</w:t>
      </w:r>
      <w:r>
        <w:t xml:space="preserve"> – Session </w:t>
      </w:r>
      <w:r w:rsidR="00CD7CDD">
        <w:t>1</w:t>
      </w:r>
      <w:r>
        <w:t>: School/District/Department Presentations</w:t>
      </w:r>
    </w:p>
    <w:p w14:paraId="0CDF5DE3" w14:textId="558DF259" w:rsidR="003A2EC7" w:rsidRDefault="003A2EC7" w:rsidP="007D084A">
      <w:pPr>
        <w:pStyle w:val="DESENormal"/>
        <w:numPr>
          <w:ilvl w:val="0"/>
          <w:numId w:val="1"/>
        </w:numPr>
      </w:pPr>
      <w:r>
        <w:t>12:</w:t>
      </w:r>
      <w:r w:rsidR="00614A5D">
        <w:t>05</w:t>
      </w:r>
      <w:r>
        <w:t>-1</w:t>
      </w:r>
      <w:r w:rsidR="00614A5D">
        <w:t>2</w:t>
      </w:r>
      <w:r>
        <w:t>:</w:t>
      </w:r>
      <w:r w:rsidR="00614A5D">
        <w:t>50</w:t>
      </w:r>
      <w:r>
        <w:t xml:space="preserve"> – Session </w:t>
      </w:r>
      <w:r w:rsidR="00CD7CDD">
        <w:t>2</w:t>
      </w:r>
      <w:r>
        <w:t>: School/District/Department Presentations</w:t>
      </w:r>
    </w:p>
    <w:p w14:paraId="35A7124C" w14:textId="0FB88E50" w:rsidR="003A2EC7" w:rsidRDefault="003A2EC7" w:rsidP="007D084A">
      <w:pPr>
        <w:pStyle w:val="DESENormal"/>
        <w:numPr>
          <w:ilvl w:val="0"/>
          <w:numId w:val="1"/>
        </w:numPr>
      </w:pPr>
      <w:r>
        <w:t>1:00-</w:t>
      </w:r>
      <w:r w:rsidR="00614A5D">
        <w:t>2:00</w:t>
      </w:r>
      <w:r>
        <w:t>– Working Lunch: Seal of Biliteracy Resource Exploration</w:t>
      </w:r>
    </w:p>
    <w:p w14:paraId="47D4ABCE" w14:textId="70143CBC" w:rsidR="003A2EC7" w:rsidRDefault="00614A5D" w:rsidP="007D084A">
      <w:pPr>
        <w:pStyle w:val="DESENormal"/>
        <w:numPr>
          <w:ilvl w:val="0"/>
          <w:numId w:val="1"/>
        </w:numPr>
      </w:pPr>
      <w:r>
        <w:t>2:00-2:45</w:t>
      </w:r>
      <w:r w:rsidR="003A2EC7">
        <w:t xml:space="preserve"> </w:t>
      </w:r>
      <w:r>
        <w:t>–</w:t>
      </w:r>
      <w:r w:rsidR="003A2EC7">
        <w:t xml:space="preserve"> </w:t>
      </w:r>
      <w:r>
        <w:t>Keynote</w:t>
      </w:r>
      <w:r w:rsidR="401B1622">
        <w:t>: Claudia Rinaldi</w:t>
      </w:r>
      <w:r w:rsidR="56A59388">
        <w:t xml:space="preserve"> &amp;</w:t>
      </w:r>
      <w:r w:rsidR="401B1622">
        <w:t xml:space="preserve"> Kimberlee </w:t>
      </w:r>
      <w:proofErr w:type="spellStart"/>
      <w:r w:rsidR="401B1622">
        <w:t>Kle</w:t>
      </w:r>
      <w:r w:rsidR="255B57DF">
        <w:t>bacher</w:t>
      </w:r>
      <w:proofErr w:type="spellEnd"/>
    </w:p>
    <w:p w14:paraId="124C3100" w14:textId="5D314047" w:rsidR="00614A5D" w:rsidRDefault="00614A5D" w:rsidP="00B31367">
      <w:pPr>
        <w:pStyle w:val="DESENormal"/>
        <w:numPr>
          <w:ilvl w:val="0"/>
          <w:numId w:val="1"/>
        </w:numPr>
        <w:spacing w:after="240"/>
      </w:pPr>
      <w:r>
        <w:t xml:space="preserve">2:45-3:00 </w:t>
      </w:r>
      <w:r w:rsidR="00B31367">
        <w:t>–</w:t>
      </w:r>
      <w:r>
        <w:t xml:space="preserve"> </w:t>
      </w:r>
      <w:r w:rsidR="00B31367">
        <w:t>Community Reflections &amp; Feedback</w:t>
      </w:r>
    </w:p>
    <w:p w14:paraId="5DDD1B06" w14:textId="59F87BBB" w:rsidR="00B31367" w:rsidRPr="007D084A" w:rsidRDefault="00B31367" w:rsidP="00B31367">
      <w:pPr>
        <w:pStyle w:val="DESENormal"/>
        <w:spacing w:after="240"/>
      </w:pPr>
      <w:r>
        <w:t>*This agenda is tentative and subject to change.</w:t>
      </w:r>
    </w:p>
    <w:p w14:paraId="4EAE486D" w14:textId="0E74AF95" w:rsidR="003E25FC" w:rsidRDefault="003E25FC" w:rsidP="00B31367">
      <w:pPr>
        <w:pStyle w:val="DESEH2"/>
      </w:pPr>
      <w:r>
        <w:t>Keynote: Claudia Rinaldi</w:t>
      </w:r>
      <w:r w:rsidR="001F288C">
        <w:t xml:space="preserve"> &amp; </w:t>
      </w:r>
      <w:r w:rsidR="00A96BBE">
        <w:t xml:space="preserve">Kimberlee </w:t>
      </w:r>
      <w:proofErr w:type="spellStart"/>
      <w:r w:rsidR="00A96BBE">
        <w:t>Klebacher</w:t>
      </w:r>
      <w:proofErr w:type="spellEnd"/>
    </w:p>
    <w:p w14:paraId="1C4B49FA" w14:textId="27884901" w:rsidR="003E25FC" w:rsidRDefault="00CF3EE4" w:rsidP="002F0E7C">
      <w:pPr>
        <w:pStyle w:val="DESENormal"/>
        <w:spacing w:after="240"/>
      </w:pPr>
      <w:r>
        <w:t xml:space="preserve">Join </w:t>
      </w:r>
      <w:hyperlink r:id="rId5">
        <w:r w:rsidR="006A56C0" w:rsidRPr="3B6D4E53">
          <w:rPr>
            <w:rStyle w:val="Hyperlink"/>
          </w:rPr>
          <w:t>Claudia Rinaldi</w:t>
        </w:r>
      </w:hyperlink>
      <w:r w:rsidR="006A56C0">
        <w:t xml:space="preserve"> &amp; </w:t>
      </w:r>
      <w:r w:rsidR="00F66045">
        <w:t xml:space="preserve">Kimberlee </w:t>
      </w:r>
      <w:proofErr w:type="spellStart"/>
      <w:r w:rsidR="00F66045">
        <w:t>Klebach</w:t>
      </w:r>
      <w:r w:rsidR="009E0B86">
        <w:t>er</w:t>
      </w:r>
      <w:proofErr w:type="spellEnd"/>
      <w:r w:rsidR="009E0B86">
        <w:t xml:space="preserve"> </w:t>
      </w:r>
      <w:r w:rsidR="00397C4D">
        <w:t xml:space="preserve">for a discussion on </w:t>
      </w:r>
      <w:r w:rsidR="71F37130">
        <w:t>leveraging the MTSS process at</w:t>
      </w:r>
      <w:r w:rsidR="00397C4D">
        <w:t xml:space="preserve"> </w:t>
      </w:r>
      <w:r w:rsidR="00326B7D">
        <w:t>the intersection of special education</w:t>
      </w:r>
      <w:r w:rsidR="2D7C5155">
        <w:t xml:space="preserve"> and</w:t>
      </w:r>
      <w:r w:rsidR="00326B7D">
        <w:t xml:space="preserve"> language </w:t>
      </w:r>
      <w:r w:rsidR="001E1348">
        <w:t>acquisition</w:t>
      </w:r>
      <w:r w:rsidR="00326B7D">
        <w:t>.</w:t>
      </w:r>
    </w:p>
    <w:p w14:paraId="40953358" w14:textId="35E9354B" w:rsidR="00512702" w:rsidRDefault="00B31367" w:rsidP="00B31367">
      <w:pPr>
        <w:pStyle w:val="DESEH2"/>
      </w:pPr>
      <w:r>
        <w:t xml:space="preserve">Resource Community Strands </w:t>
      </w:r>
    </w:p>
    <w:p w14:paraId="0EAD3A2E" w14:textId="53CEEA23" w:rsidR="00B31367" w:rsidRDefault="00B31367" w:rsidP="00B31367">
      <w:pPr>
        <w:pStyle w:val="DESENormal"/>
      </w:pPr>
      <w:r>
        <w:t>Participants continue their engagement in the strands from the previous network meetings. New participants may choose a strand to join. Please see the Resource Community Strand Descriptions for more information and prework. The Resource Community Strand Options are:</w:t>
      </w:r>
    </w:p>
    <w:p w14:paraId="468D875A" w14:textId="1C350AF0" w:rsidR="00B31367" w:rsidRDefault="00B31367" w:rsidP="00B31367">
      <w:pPr>
        <w:pStyle w:val="DESENormal"/>
        <w:numPr>
          <w:ilvl w:val="0"/>
          <w:numId w:val="2"/>
        </w:numPr>
      </w:pPr>
      <w:r>
        <w:t>Multilingual Learning Look-for Tool (MLLT)</w:t>
      </w:r>
    </w:p>
    <w:p w14:paraId="7AA39594" w14:textId="780984F2" w:rsidR="00B31367" w:rsidRDefault="00B31367" w:rsidP="00B31367">
      <w:pPr>
        <w:pStyle w:val="DESENormal"/>
        <w:numPr>
          <w:ilvl w:val="0"/>
          <w:numId w:val="2"/>
        </w:numPr>
      </w:pPr>
      <w:r>
        <w:t>Next Generation ESL (NGESL)</w:t>
      </w:r>
    </w:p>
    <w:p w14:paraId="0D3B113D" w14:textId="5E729609" w:rsidR="00B31367" w:rsidRDefault="00B31367" w:rsidP="00B31367">
      <w:pPr>
        <w:pStyle w:val="DESENormal"/>
        <w:numPr>
          <w:ilvl w:val="0"/>
          <w:numId w:val="2"/>
        </w:numPr>
      </w:pPr>
      <w:r>
        <w:t>Empowering Families through Family Tip Sheets</w:t>
      </w:r>
    </w:p>
    <w:p w14:paraId="3813933B" w14:textId="1AB1E700" w:rsidR="00B31367" w:rsidRDefault="00B31367" w:rsidP="00B31367">
      <w:pPr>
        <w:pStyle w:val="DESENormal"/>
        <w:numPr>
          <w:ilvl w:val="0"/>
          <w:numId w:val="2"/>
        </w:numPr>
      </w:pPr>
      <w:r>
        <w:t xml:space="preserve">Dual Language Bilingual Education (DLBE) </w:t>
      </w:r>
      <w:r w:rsidR="005D3BD0">
        <w:t>Community of Practice</w:t>
      </w:r>
    </w:p>
    <w:p w14:paraId="4A425FCE" w14:textId="3C22944A" w:rsidR="00B31367" w:rsidRDefault="00B31367" w:rsidP="00B31367">
      <w:pPr>
        <w:pStyle w:val="DESENormal"/>
        <w:numPr>
          <w:ilvl w:val="0"/>
          <w:numId w:val="2"/>
        </w:numPr>
        <w:spacing w:after="240"/>
      </w:pPr>
      <w:r>
        <w:t>Heritage Languages Best Practices Manual</w:t>
      </w:r>
    </w:p>
    <w:p w14:paraId="219A102B" w14:textId="6F9515A6" w:rsidR="00B31367" w:rsidRDefault="00B31367" w:rsidP="00B31367">
      <w:pPr>
        <w:pStyle w:val="DESEH2"/>
      </w:pPr>
      <w:r>
        <w:t xml:space="preserve">Session Presentations </w:t>
      </w:r>
    </w:p>
    <w:p w14:paraId="5C21A3AC" w14:textId="6C79B2BC" w:rsidR="00CD7CDD" w:rsidRDefault="00CD7CDD" w:rsidP="00CD7CDD">
      <w:pPr>
        <w:pStyle w:val="DESENormal"/>
      </w:pPr>
      <w:r>
        <w:t>Session presentations are standalone offerings. Presenters may include teachers and administrators from MA public school districts and charter schools, representatives from OLA and DESE, as well as partner organizations. Topics for the June 5</w:t>
      </w:r>
      <w:r w:rsidRPr="00CD7CDD">
        <w:rPr>
          <w:vertAlign w:val="superscript"/>
        </w:rPr>
        <w:t>th</w:t>
      </w:r>
      <w:r>
        <w:t xml:space="preserve"> Network tentatively include:</w:t>
      </w:r>
    </w:p>
    <w:p w14:paraId="670404B6" w14:textId="7DC06FFC" w:rsidR="00CD7CDD" w:rsidRDefault="00CD7CDD" w:rsidP="00CD7CDD">
      <w:pPr>
        <w:pStyle w:val="DESENormal"/>
        <w:numPr>
          <w:ilvl w:val="0"/>
          <w:numId w:val="3"/>
        </w:numPr>
      </w:pPr>
      <w:r>
        <w:t>The MA State Seal of Biliteracy</w:t>
      </w:r>
    </w:p>
    <w:p w14:paraId="252C0EC6" w14:textId="76EA8D04" w:rsidR="00CD7CDD" w:rsidRDefault="00CD7CDD" w:rsidP="00CD7CDD">
      <w:pPr>
        <w:pStyle w:val="DESENormal"/>
        <w:numPr>
          <w:ilvl w:val="0"/>
          <w:numId w:val="3"/>
        </w:numPr>
      </w:pPr>
      <w:r>
        <w:t>Western Massachusetts networking opportunities</w:t>
      </w:r>
    </w:p>
    <w:p w14:paraId="2E3F5217" w14:textId="193EE895" w:rsidR="00CD7CDD" w:rsidRDefault="00CD7CDD" w:rsidP="00CD7CDD">
      <w:pPr>
        <w:pStyle w:val="DESENormal"/>
        <w:numPr>
          <w:ilvl w:val="0"/>
          <w:numId w:val="3"/>
        </w:numPr>
      </w:pPr>
      <w:r>
        <w:t>ELBAC</w:t>
      </w:r>
      <w:r w:rsidR="00EC4194">
        <w:t xml:space="preserve"> </w:t>
      </w:r>
      <w:r w:rsidR="7512EA7C">
        <w:t xml:space="preserve">SY25-26 </w:t>
      </w:r>
      <w:r w:rsidR="00260C6D">
        <w:t>u</w:t>
      </w:r>
      <w:r w:rsidR="7512EA7C">
        <w:t>pdate</w:t>
      </w:r>
      <w:r w:rsidR="1A89B2FC">
        <w:t>s</w:t>
      </w:r>
      <w:r w:rsidR="7512EA7C">
        <w:t xml:space="preserve"> and </w:t>
      </w:r>
      <w:r w:rsidR="00260C6D">
        <w:t>k</w:t>
      </w:r>
      <w:r w:rsidR="7512EA7C">
        <w:t xml:space="preserve">ey </w:t>
      </w:r>
      <w:r w:rsidR="00260C6D">
        <w:t>i</w:t>
      </w:r>
      <w:r w:rsidR="6A148E64">
        <w:t>nitiatives</w:t>
      </w:r>
    </w:p>
    <w:p w14:paraId="42D40B8F" w14:textId="59DBADB8" w:rsidR="00CD7CDD" w:rsidRDefault="00AF1E9E" w:rsidP="00CD7CDD">
      <w:pPr>
        <w:pStyle w:val="DESENormal"/>
        <w:numPr>
          <w:ilvl w:val="0"/>
          <w:numId w:val="3"/>
        </w:numPr>
      </w:pPr>
      <w:r>
        <w:lastRenderedPageBreak/>
        <w:t>Leveraging the MTSS process to support multilingual students</w:t>
      </w:r>
    </w:p>
    <w:p w14:paraId="027F7768" w14:textId="0BC4163D" w:rsidR="00631F44" w:rsidRDefault="148F02C9" w:rsidP="755D4D95">
      <w:pPr>
        <w:pStyle w:val="DESENormal"/>
        <w:numPr>
          <w:ilvl w:val="0"/>
          <w:numId w:val="3"/>
        </w:numPr>
      </w:pPr>
      <w:r>
        <w:t>UMass-Amherst Bilingual Hub</w:t>
      </w:r>
    </w:p>
    <w:p w14:paraId="7E2273DA" w14:textId="44BABF43" w:rsidR="755D4D95" w:rsidRDefault="5ED57466" w:rsidP="755D4D95">
      <w:pPr>
        <w:pStyle w:val="DESENormal"/>
        <w:numPr>
          <w:ilvl w:val="0"/>
          <w:numId w:val="3"/>
        </w:numPr>
      </w:pPr>
      <w:r w:rsidRPr="5ACC04A2">
        <w:t xml:space="preserve">Ensuring </w:t>
      </w:r>
      <w:r w:rsidR="00260C6D">
        <w:t>e</w:t>
      </w:r>
      <w:r w:rsidRPr="5ACC04A2">
        <w:t xml:space="preserve">quitable </w:t>
      </w:r>
      <w:r w:rsidR="00260C6D">
        <w:t>a</w:t>
      </w:r>
      <w:r w:rsidRPr="5ACC04A2">
        <w:t xml:space="preserve">ccess to </w:t>
      </w:r>
      <w:r w:rsidR="00260C6D">
        <w:t>a</w:t>
      </w:r>
      <w:r w:rsidRPr="5ACC04A2">
        <w:t xml:space="preserve">dvanced ELA </w:t>
      </w:r>
      <w:r w:rsidR="00260C6D">
        <w:t>c</w:t>
      </w:r>
      <w:r w:rsidRPr="5ACC04A2">
        <w:t>oursework for English Learners</w:t>
      </w:r>
    </w:p>
    <w:p w14:paraId="011E1EC1" w14:textId="36ABD5A1" w:rsidR="00C6502E" w:rsidRDefault="006C1784" w:rsidP="4536D575">
      <w:pPr>
        <w:pStyle w:val="DESENormal"/>
        <w:numPr>
          <w:ilvl w:val="0"/>
          <w:numId w:val="3"/>
        </w:numPr>
      </w:pPr>
      <w:r>
        <w:t xml:space="preserve">Supporting ELs in </w:t>
      </w:r>
      <w:r w:rsidR="008A31D4">
        <w:t>c</w:t>
      </w:r>
      <w:r>
        <w:t xml:space="preserve">areer &amp; </w:t>
      </w:r>
      <w:r w:rsidR="008A31D4">
        <w:t>t</w:t>
      </w:r>
      <w:r>
        <w:t>echnical settings</w:t>
      </w:r>
    </w:p>
    <w:p w14:paraId="579B3DDF" w14:textId="77777777" w:rsidR="00CD7CDD" w:rsidRDefault="00CD7CDD" w:rsidP="00CD7CDD">
      <w:pPr>
        <w:pStyle w:val="DESENormal"/>
      </w:pPr>
    </w:p>
    <w:sectPr w:rsidR="00CD7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0C52"/>
    <w:multiLevelType w:val="hybridMultilevel"/>
    <w:tmpl w:val="B9A45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27673"/>
    <w:multiLevelType w:val="hybridMultilevel"/>
    <w:tmpl w:val="B888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87AD0"/>
    <w:multiLevelType w:val="hybridMultilevel"/>
    <w:tmpl w:val="8004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200135">
    <w:abstractNumId w:val="2"/>
  </w:num>
  <w:num w:numId="2" w16cid:durableId="655114554">
    <w:abstractNumId w:val="0"/>
  </w:num>
  <w:num w:numId="3" w16cid:durableId="39859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02"/>
    <w:rsid w:val="000043CD"/>
    <w:rsid w:val="000431D7"/>
    <w:rsid w:val="00066BBF"/>
    <w:rsid w:val="0009057A"/>
    <w:rsid w:val="000C2889"/>
    <w:rsid w:val="000E5263"/>
    <w:rsid w:val="000F1CD9"/>
    <w:rsid w:val="0010314C"/>
    <w:rsid w:val="00105C5C"/>
    <w:rsid w:val="001150AF"/>
    <w:rsid w:val="00134A6D"/>
    <w:rsid w:val="00141155"/>
    <w:rsid w:val="00155BA1"/>
    <w:rsid w:val="00165AB4"/>
    <w:rsid w:val="00173F10"/>
    <w:rsid w:val="00183997"/>
    <w:rsid w:val="00196E7A"/>
    <w:rsid w:val="001A3FD1"/>
    <w:rsid w:val="001C6325"/>
    <w:rsid w:val="001D1B8D"/>
    <w:rsid w:val="001D5E38"/>
    <w:rsid w:val="001E1348"/>
    <w:rsid w:val="001E7A7C"/>
    <w:rsid w:val="001F288C"/>
    <w:rsid w:val="001F46F4"/>
    <w:rsid w:val="001F4E86"/>
    <w:rsid w:val="00260C6D"/>
    <w:rsid w:val="00262A35"/>
    <w:rsid w:val="0027259A"/>
    <w:rsid w:val="002827C3"/>
    <w:rsid w:val="002D1210"/>
    <w:rsid w:val="002D635E"/>
    <w:rsid w:val="002E263F"/>
    <w:rsid w:val="002E38BF"/>
    <w:rsid w:val="002F0E7C"/>
    <w:rsid w:val="002F1406"/>
    <w:rsid w:val="002F3C45"/>
    <w:rsid w:val="00320E44"/>
    <w:rsid w:val="00326B7D"/>
    <w:rsid w:val="00330597"/>
    <w:rsid w:val="00357335"/>
    <w:rsid w:val="00375065"/>
    <w:rsid w:val="00375809"/>
    <w:rsid w:val="00383E21"/>
    <w:rsid w:val="00395E96"/>
    <w:rsid w:val="00397C4D"/>
    <w:rsid w:val="003A2EC7"/>
    <w:rsid w:val="003B4D39"/>
    <w:rsid w:val="003C595F"/>
    <w:rsid w:val="003E25FC"/>
    <w:rsid w:val="003E72F2"/>
    <w:rsid w:val="00442E82"/>
    <w:rsid w:val="004502BB"/>
    <w:rsid w:val="004A2A3D"/>
    <w:rsid w:val="004A4FF7"/>
    <w:rsid w:val="004E573F"/>
    <w:rsid w:val="004F069A"/>
    <w:rsid w:val="00512702"/>
    <w:rsid w:val="00541844"/>
    <w:rsid w:val="005520E7"/>
    <w:rsid w:val="0055302C"/>
    <w:rsid w:val="00553A8F"/>
    <w:rsid w:val="005544D4"/>
    <w:rsid w:val="0056092C"/>
    <w:rsid w:val="00597CB6"/>
    <w:rsid w:val="005C2088"/>
    <w:rsid w:val="005C3C61"/>
    <w:rsid w:val="005D3BD0"/>
    <w:rsid w:val="005D4612"/>
    <w:rsid w:val="005F0E3B"/>
    <w:rsid w:val="00614A5D"/>
    <w:rsid w:val="00624A72"/>
    <w:rsid w:val="00631F44"/>
    <w:rsid w:val="00636AEC"/>
    <w:rsid w:val="00643596"/>
    <w:rsid w:val="00666BA8"/>
    <w:rsid w:val="006763C2"/>
    <w:rsid w:val="0069481D"/>
    <w:rsid w:val="006A17FD"/>
    <w:rsid w:val="006A56C0"/>
    <w:rsid w:val="006C1784"/>
    <w:rsid w:val="006D0A38"/>
    <w:rsid w:val="006D2049"/>
    <w:rsid w:val="006D2FAF"/>
    <w:rsid w:val="007466BA"/>
    <w:rsid w:val="00775333"/>
    <w:rsid w:val="00785312"/>
    <w:rsid w:val="0079365A"/>
    <w:rsid w:val="007967D2"/>
    <w:rsid w:val="007B1727"/>
    <w:rsid w:val="007C5D5F"/>
    <w:rsid w:val="007C65B3"/>
    <w:rsid w:val="007D084A"/>
    <w:rsid w:val="007D18F1"/>
    <w:rsid w:val="007D6DFA"/>
    <w:rsid w:val="007D7BF2"/>
    <w:rsid w:val="007E303D"/>
    <w:rsid w:val="0080201F"/>
    <w:rsid w:val="008058EC"/>
    <w:rsid w:val="00871445"/>
    <w:rsid w:val="0087534B"/>
    <w:rsid w:val="00877E2E"/>
    <w:rsid w:val="00880E32"/>
    <w:rsid w:val="00881383"/>
    <w:rsid w:val="00892D81"/>
    <w:rsid w:val="00894219"/>
    <w:rsid w:val="008A31D4"/>
    <w:rsid w:val="008C3700"/>
    <w:rsid w:val="008E442D"/>
    <w:rsid w:val="009051D9"/>
    <w:rsid w:val="00946519"/>
    <w:rsid w:val="00953CEC"/>
    <w:rsid w:val="009542CB"/>
    <w:rsid w:val="0096163C"/>
    <w:rsid w:val="00982A89"/>
    <w:rsid w:val="009A2F78"/>
    <w:rsid w:val="009B43F5"/>
    <w:rsid w:val="009C4C10"/>
    <w:rsid w:val="009E0B86"/>
    <w:rsid w:val="009E40FF"/>
    <w:rsid w:val="009E493E"/>
    <w:rsid w:val="00A300F2"/>
    <w:rsid w:val="00A468C9"/>
    <w:rsid w:val="00A55BBC"/>
    <w:rsid w:val="00A63BC4"/>
    <w:rsid w:val="00A8795B"/>
    <w:rsid w:val="00A94147"/>
    <w:rsid w:val="00A96BBE"/>
    <w:rsid w:val="00AB1D99"/>
    <w:rsid w:val="00AD7AEA"/>
    <w:rsid w:val="00AF16A7"/>
    <w:rsid w:val="00AF1E9E"/>
    <w:rsid w:val="00B01248"/>
    <w:rsid w:val="00B063C3"/>
    <w:rsid w:val="00B06F36"/>
    <w:rsid w:val="00B10C88"/>
    <w:rsid w:val="00B31367"/>
    <w:rsid w:val="00B33139"/>
    <w:rsid w:val="00B33758"/>
    <w:rsid w:val="00B50AF2"/>
    <w:rsid w:val="00B549FB"/>
    <w:rsid w:val="00B55DF6"/>
    <w:rsid w:val="00B72388"/>
    <w:rsid w:val="00B81AEF"/>
    <w:rsid w:val="00B82F7F"/>
    <w:rsid w:val="00BB7C8D"/>
    <w:rsid w:val="00BC0032"/>
    <w:rsid w:val="00BE633A"/>
    <w:rsid w:val="00C2007B"/>
    <w:rsid w:val="00C30696"/>
    <w:rsid w:val="00C322CD"/>
    <w:rsid w:val="00C51EB4"/>
    <w:rsid w:val="00C53A1C"/>
    <w:rsid w:val="00C6502E"/>
    <w:rsid w:val="00C67E9F"/>
    <w:rsid w:val="00C73F94"/>
    <w:rsid w:val="00C74CBE"/>
    <w:rsid w:val="00C84FB1"/>
    <w:rsid w:val="00C9482C"/>
    <w:rsid w:val="00CB217A"/>
    <w:rsid w:val="00CC1B31"/>
    <w:rsid w:val="00CC26F4"/>
    <w:rsid w:val="00CC760B"/>
    <w:rsid w:val="00CD7CDD"/>
    <w:rsid w:val="00CF3EE4"/>
    <w:rsid w:val="00CF677B"/>
    <w:rsid w:val="00D21312"/>
    <w:rsid w:val="00D70069"/>
    <w:rsid w:val="00D7180A"/>
    <w:rsid w:val="00D72C50"/>
    <w:rsid w:val="00D821F3"/>
    <w:rsid w:val="00D831DA"/>
    <w:rsid w:val="00D9254D"/>
    <w:rsid w:val="00DA0484"/>
    <w:rsid w:val="00DB00EF"/>
    <w:rsid w:val="00DC2FB1"/>
    <w:rsid w:val="00DE60EF"/>
    <w:rsid w:val="00E06905"/>
    <w:rsid w:val="00E1030D"/>
    <w:rsid w:val="00E42E60"/>
    <w:rsid w:val="00E5239E"/>
    <w:rsid w:val="00E53374"/>
    <w:rsid w:val="00E55D3A"/>
    <w:rsid w:val="00E62F3B"/>
    <w:rsid w:val="00E65E18"/>
    <w:rsid w:val="00EB2743"/>
    <w:rsid w:val="00EB410F"/>
    <w:rsid w:val="00EC4194"/>
    <w:rsid w:val="00ED2D81"/>
    <w:rsid w:val="00EF7627"/>
    <w:rsid w:val="00F0406A"/>
    <w:rsid w:val="00F433C3"/>
    <w:rsid w:val="00F5359E"/>
    <w:rsid w:val="00F605F9"/>
    <w:rsid w:val="00F66045"/>
    <w:rsid w:val="00F662FA"/>
    <w:rsid w:val="00F71492"/>
    <w:rsid w:val="00F77F43"/>
    <w:rsid w:val="00F90F71"/>
    <w:rsid w:val="00FC05FD"/>
    <w:rsid w:val="00FD4EA3"/>
    <w:rsid w:val="05328CB2"/>
    <w:rsid w:val="0569D0F9"/>
    <w:rsid w:val="07FB6B4F"/>
    <w:rsid w:val="0A7894CA"/>
    <w:rsid w:val="0B5675BB"/>
    <w:rsid w:val="0EF58AED"/>
    <w:rsid w:val="0FD1DA53"/>
    <w:rsid w:val="11BF738A"/>
    <w:rsid w:val="137908AB"/>
    <w:rsid w:val="13FC7B48"/>
    <w:rsid w:val="148F02C9"/>
    <w:rsid w:val="155C9560"/>
    <w:rsid w:val="181E00E8"/>
    <w:rsid w:val="1A89B2FC"/>
    <w:rsid w:val="1BB93436"/>
    <w:rsid w:val="1BEF670D"/>
    <w:rsid w:val="233A85BE"/>
    <w:rsid w:val="24549B6B"/>
    <w:rsid w:val="25115A21"/>
    <w:rsid w:val="255B57DF"/>
    <w:rsid w:val="2576D4EF"/>
    <w:rsid w:val="2971C6C2"/>
    <w:rsid w:val="2B839534"/>
    <w:rsid w:val="2D7C5155"/>
    <w:rsid w:val="319D8E6C"/>
    <w:rsid w:val="33A7EA3C"/>
    <w:rsid w:val="35106517"/>
    <w:rsid w:val="3A62DFF8"/>
    <w:rsid w:val="3B6D4E53"/>
    <w:rsid w:val="3D157F20"/>
    <w:rsid w:val="3EBC3D6D"/>
    <w:rsid w:val="401B1622"/>
    <w:rsid w:val="430864B0"/>
    <w:rsid w:val="4536D575"/>
    <w:rsid w:val="49B863FC"/>
    <w:rsid w:val="49F14769"/>
    <w:rsid w:val="4BFE9496"/>
    <w:rsid w:val="4CB8317D"/>
    <w:rsid w:val="4DBD2C88"/>
    <w:rsid w:val="4EB3887C"/>
    <w:rsid w:val="50BD7C4B"/>
    <w:rsid w:val="50E9CF56"/>
    <w:rsid w:val="53EB4D64"/>
    <w:rsid w:val="542FBE3C"/>
    <w:rsid w:val="545FA4B1"/>
    <w:rsid w:val="55DE8379"/>
    <w:rsid w:val="56A59388"/>
    <w:rsid w:val="5746F76B"/>
    <w:rsid w:val="57B7BC87"/>
    <w:rsid w:val="59A01378"/>
    <w:rsid w:val="59A5195C"/>
    <w:rsid w:val="5A4255B6"/>
    <w:rsid w:val="5ACC04A2"/>
    <w:rsid w:val="5B597644"/>
    <w:rsid w:val="5C1923F9"/>
    <w:rsid w:val="5DECDE34"/>
    <w:rsid w:val="5ED57466"/>
    <w:rsid w:val="5EF014F8"/>
    <w:rsid w:val="5FB237A5"/>
    <w:rsid w:val="624945DC"/>
    <w:rsid w:val="63C69D3B"/>
    <w:rsid w:val="65887D59"/>
    <w:rsid w:val="66D9BDB5"/>
    <w:rsid w:val="6847CB4F"/>
    <w:rsid w:val="6A148E64"/>
    <w:rsid w:val="6A3556E4"/>
    <w:rsid w:val="6D5F5410"/>
    <w:rsid w:val="6E8E9E78"/>
    <w:rsid w:val="6EF7A064"/>
    <w:rsid w:val="6FA26120"/>
    <w:rsid w:val="6FF756DF"/>
    <w:rsid w:val="7076D593"/>
    <w:rsid w:val="713DC9F0"/>
    <w:rsid w:val="71F37130"/>
    <w:rsid w:val="74482D0C"/>
    <w:rsid w:val="7484D931"/>
    <w:rsid w:val="7512EA7C"/>
    <w:rsid w:val="755D4D95"/>
    <w:rsid w:val="75D91089"/>
    <w:rsid w:val="75E2C053"/>
    <w:rsid w:val="76C5703F"/>
    <w:rsid w:val="78C0BA9D"/>
    <w:rsid w:val="7920DC82"/>
    <w:rsid w:val="7A9BCEED"/>
    <w:rsid w:val="7BFD105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B8A5"/>
  <w15:chartTrackingRefBased/>
  <w15:docId w15:val="{FBEC9747-B89E-4FAF-88D9-E5FA2E28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84A"/>
  </w:style>
  <w:style w:type="paragraph" w:styleId="Heading1">
    <w:name w:val="heading 1"/>
    <w:basedOn w:val="Normal"/>
    <w:next w:val="Normal"/>
    <w:link w:val="Heading1Char"/>
    <w:uiPriority w:val="9"/>
    <w:qFormat/>
    <w:rsid w:val="00512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DESE Caption"/>
    <w:basedOn w:val="Normal"/>
    <w:next w:val="Normal"/>
    <w:link w:val="CaptionChar"/>
    <w:unhideWhenUsed/>
    <w:rsid w:val="00B82F7F"/>
    <w:pPr>
      <w:spacing w:after="120" w:line="240" w:lineRule="auto"/>
    </w:pPr>
    <w:rPr>
      <w:rFonts w:ascii="Arial" w:eastAsia="Calibri" w:hAnsi="Arial" w:cs="Times New Roman"/>
      <w:b/>
      <w:bCs/>
      <w:color w:val="4F81BD"/>
      <w:kern w:val="0"/>
      <w:sz w:val="21"/>
      <w:szCs w:val="18"/>
      <w14:ligatures w14:val="none"/>
    </w:rPr>
  </w:style>
  <w:style w:type="character" w:customStyle="1" w:styleId="CaptionChar">
    <w:name w:val="Caption Char"/>
    <w:aliases w:val="DESE Caption Char"/>
    <w:basedOn w:val="DefaultParagraphFont"/>
    <w:link w:val="Caption"/>
    <w:rsid w:val="00B82F7F"/>
    <w:rPr>
      <w:rFonts w:ascii="Arial" w:eastAsia="Calibri" w:hAnsi="Arial" w:cs="Times New Roman"/>
      <w:b/>
      <w:bCs/>
      <w:color w:val="4F81BD"/>
      <w:kern w:val="0"/>
      <w:sz w:val="21"/>
      <w:szCs w:val="18"/>
      <w14:ligatures w14:val="none"/>
    </w:rPr>
  </w:style>
  <w:style w:type="paragraph" w:customStyle="1" w:styleId="DESEFootnote">
    <w:name w:val="DESE Footnote"/>
    <w:basedOn w:val="Normal"/>
    <w:link w:val="DESEFootnoteChar"/>
    <w:qFormat/>
    <w:rsid w:val="00B82F7F"/>
    <w:pPr>
      <w:spacing w:after="0" w:line="276" w:lineRule="auto"/>
    </w:pPr>
    <w:rPr>
      <w:rFonts w:ascii="Arial" w:eastAsiaTheme="minorEastAsia" w:hAnsi="Arial" w:cs="Arial"/>
      <w:kern w:val="0"/>
      <w:sz w:val="18"/>
      <w:szCs w:val="18"/>
      <w14:ligatures w14:val="none"/>
    </w:rPr>
  </w:style>
  <w:style w:type="character" w:customStyle="1" w:styleId="DESEFootnoteChar">
    <w:name w:val="DESE Footnote Char"/>
    <w:basedOn w:val="DefaultParagraphFont"/>
    <w:link w:val="DESEFootnote"/>
    <w:rsid w:val="00B82F7F"/>
    <w:rPr>
      <w:rFonts w:ascii="Arial" w:eastAsiaTheme="minorEastAsia" w:hAnsi="Arial" w:cs="Arial"/>
      <w:kern w:val="0"/>
      <w:sz w:val="18"/>
      <w:szCs w:val="18"/>
      <w14:ligatures w14:val="none"/>
    </w:rPr>
  </w:style>
  <w:style w:type="paragraph" w:customStyle="1" w:styleId="DESEH1Title">
    <w:name w:val="DESE H1 (Title)"/>
    <w:basedOn w:val="Normal"/>
    <w:link w:val="DESEH1TitleChar"/>
    <w:qFormat/>
    <w:rsid w:val="00B82F7F"/>
    <w:pPr>
      <w:spacing w:after="0" w:line="276" w:lineRule="auto"/>
    </w:pPr>
    <w:rPr>
      <w:rFonts w:ascii="Arial" w:eastAsia="MS Gothic" w:hAnsi="Arial" w:cs="Arial"/>
      <w:bCs/>
      <w:color w:val="000000"/>
      <w:kern w:val="0"/>
      <w:sz w:val="72"/>
      <w:szCs w:val="72"/>
      <w14:ligatures w14:val="none"/>
    </w:rPr>
  </w:style>
  <w:style w:type="character" w:customStyle="1" w:styleId="DESEH1TitleChar">
    <w:name w:val="DESE H1 (Title) Char"/>
    <w:basedOn w:val="DefaultParagraphFont"/>
    <w:link w:val="DESEH1Title"/>
    <w:rsid w:val="00B82F7F"/>
    <w:rPr>
      <w:rFonts w:ascii="Arial" w:eastAsia="MS Gothic" w:hAnsi="Arial" w:cs="Arial"/>
      <w:bCs/>
      <w:color w:val="000000"/>
      <w:kern w:val="0"/>
      <w:sz w:val="72"/>
      <w:szCs w:val="72"/>
      <w14:ligatures w14:val="none"/>
    </w:rPr>
  </w:style>
  <w:style w:type="paragraph" w:customStyle="1" w:styleId="DESEH2">
    <w:name w:val="DESE H2"/>
    <w:basedOn w:val="Normal"/>
    <w:link w:val="DESEH2Char"/>
    <w:qFormat/>
    <w:rsid w:val="00B82F7F"/>
    <w:pPr>
      <w:keepNext/>
      <w:keepLines/>
      <w:spacing w:before="40" w:after="0" w:line="240" w:lineRule="auto"/>
      <w:outlineLvl w:val="1"/>
    </w:pPr>
    <w:rPr>
      <w:rFonts w:ascii="Arial" w:eastAsiaTheme="majorEastAsia" w:hAnsi="Arial" w:cstheme="majorBidi"/>
      <w:kern w:val="0"/>
      <w:sz w:val="32"/>
      <w:szCs w:val="26"/>
      <w14:ligatures w14:val="none"/>
    </w:rPr>
  </w:style>
  <w:style w:type="character" w:customStyle="1" w:styleId="DESEH2Char">
    <w:name w:val="DESE H2 Char"/>
    <w:basedOn w:val="DefaultParagraphFont"/>
    <w:link w:val="DESEH2"/>
    <w:rsid w:val="00B82F7F"/>
    <w:rPr>
      <w:rFonts w:ascii="Arial" w:eastAsiaTheme="majorEastAsia" w:hAnsi="Arial" w:cstheme="majorBidi"/>
      <w:kern w:val="0"/>
      <w:sz w:val="32"/>
      <w:szCs w:val="26"/>
      <w14:ligatures w14:val="none"/>
    </w:rPr>
  </w:style>
  <w:style w:type="paragraph" w:customStyle="1" w:styleId="DESEH3">
    <w:name w:val="DESE H3"/>
    <w:basedOn w:val="Normal"/>
    <w:link w:val="DESEH3Char"/>
    <w:qFormat/>
    <w:rsid w:val="00B82F7F"/>
    <w:pPr>
      <w:keepNext/>
      <w:keepLines/>
      <w:spacing w:before="40" w:after="0" w:line="240" w:lineRule="auto"/>
      <w:outlineLvl w:val="2"/>
    </w:pPr>
    <w:rPr>
      <w:rFonts w:ascii="Arial" w:eastAsiaTheme="majorEastAsia" w:hAnsi="Arial" w:cstheme="majorBidi"/>
      <w:b/>
      <w:color w:val="000000"/>
      <w:kern w:val="0"/>
      <w:shd w:val="clear" w:color="auto" w:fill="FFFFFF"/>
      <w14:ligatures w14:val="none"/>
    </w:rPr>
  </w:style>
  <w:style w:type="character" w:customStyle="1" w:styleId="DESEH3Char">
    <w:name w:val="DESE H3 Char"/>
    <w:basedOn w:val="DefaultParagraphFont"/>
    <w:link w:val="DESEH3"/>
    <w:rsid w:val="00B82F7F"/>
    <w:rPr>
      <w:rFonts w:ascii="Arial" w:eastAsiaTheme="majorEastAsia" w:hAnsi="Arial" w:cstheme="majorBidi"/>
      <w:b/>
      <w:color w:val="000000"/>
      <w:kern w:val="0"/>
      <w14:ligatures w14:val="none"/>
    </w:rPr>
  </w:style>
  <w:style w:type="paragraph" w:customStyle="1" w:styleId="DESENormal">
    <w:name w:val="DESE Normal"/>
    <w:basedOn w:val="Normal"/>
    <w:link w:val="DESENormalChar"/>
    <w:qFormat/>
    <w:rsid w:val="00B82F7F"/>
    <w:pPr>
      <w:spacing w:after="0" w:line="240" w:lineRule="auto"/>
    </w:pPr>
    <w:rPr>
      <w:rFonts w:ascii="Arial" w:eastAsiaTheme="minorEastAsia" w:hAnsi="Arial" w:cs="Arial"/>
      <w:kern w:val="0"/>
      <w14:ligatures w14:val="none"/>
    </w:rPr>
  </w:style>
  <w:style w:type="character" w:customStyle="1" w:styleId="DESENormalChar">
    <w:name w:val="DESE Normal Char"/>
    <w:basedOn w:val="DefaultParagraphFont"/>
    <w:link w:val="DESENormal"/>
    <w:rsid w:val="00B82F7F"/>
    <w:rPr>
      <w:rFonts w:ascii="Arial" w:eastAsiaTheme="minorEastAsia" w:hAnsi="Arial" w:cs="Arial"/>
      <w:kern w:val="0"/>
      <w14:ligatures w14:val="none"/>
    </w:rPr>
  </w:style>
  <w:style w:type="paragraph" w:customStyle="1" w:styleId="DESESubtitle">
    <w:name w:val="DESE Subtitle"/>
    <w:basedOn w:val="Normal"/>
    <w:link w:val="DESESubtitleChar"/>
    <w:qFormat/>
    <w:rsid w:val="00B82F7F"/>
    <w:pPr>
      <w:spacing w:after="0" w:line="276" w:lineRule="auto"/>
    </w:pPr>
    <w:rPr>
      <w:rFonts w:ascii="Arial" w:eastAsia="MS Gothic" w:hAnsi="Arial" w:cs="Arial"/>
      <w:bCs/>
      <w:color w:val="000000"/>
      <w:kern w:val="0"/>
      <w:sz w:val="32"/>
      <w:szCs w:val="32"/>
      <w14:ligatures w14:val="none"/>
    </w:rPr>
  </w:style>
  <w:style w:type="character" w:customStyle="1" w:styleId="DESESubtitleChar">
    <w:name w:val="DESE Subtitle Char"/>
    <w:basedOn w:val="DefaultParagraphFont"/>
    <w:link w:val="DESESubtitle"/>
    <w:rsid w:val="00B82F7F"/>
    <w:rPr>
      <w:rFonts w:ascii="Arial" w:eastAsia="MS Gothic" w:hAnsi="Arial" w:cs="Arial"/>
      <w:bCs/>
      <w:color w:val="000000"/>
      <w:kern w:val="0"/>
      <w:sz w:val="32"/>
      <w:szCs w:val="32"/>
      <w14:ligatures w14:val="none"/>
    </w:rPr>
  </w:style>
  <w:style w:type="paragraph" w:customStyle="1" w:styleId="DESETableTitle">
    <w:name w:val="DESE Table Title"/>
    <w:basedOn w:val="Caption"/>
    <w:link w:val="DESETableTitleChar"/>
    <w:qFormat/>
    <w:rsid w:val="00B82F7F"/>
    <w:pPr>
      <w:spacing w:after="0" w:line="276" w:lineRule="auto"/>
    </w:pPr>
    <w:rPr>
      <w:rFonts w:cs="Arial"/>
    </w:rPr>
  </w:style>
  <w:style w:type="character" w:customStyle="1" w:styleId="DESETableTitleChar">
    <w:name w:val="DESE Table Title Char"/>
    <w:basedOn w:val="CaptionChar"/>
    <w:link w:val="DESETableTitle"/>
    <w:rsid w:val="00B82F7F"/>
    <w:rPr>
      <w:rFonts w:ascii="Arial" w:eastAsia="Calibri" w:hAnsi="Arial" w:cs="Arial"/>
      <w:b/>
      <w:bCs/>
      <w:color w:val="4F81BD"/>
      <w:kern w:val="0"/>
      <w:sz w:val="21"/>
      <w:szCs w:val="18"/>
      <w14:ligatures w14:val="none"/>
    </w:rPr>
  </w:style>
  <w:style w:type="character" w:customStyle="1" w:styleId="Heading1Char">
    <w:name w:val="Heading 1 Char"/>
    <w:basedOn w:val="DefaultParagraphFont"/>
    <w:link w:val="Heading1"/>
    <w:uiPriority w:val="9"/>
    <w:rsid w:val="00512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702"/>
    <w:rPr>
      <w:rFonts w:eastAsiaTheme="majorEastAsia" w:cstheme="majorBidi"/>
      <w:color w:val="272727" w:themeColor="text1" w:themeTint="D8"/>
    </w:rPr>
  </w:style>
  <w:style w:type="paragraph" w:styleId="Title">
    <w:name w:val="Title"/>
    <w:basedOn w:val="Normal"/>
    <w:next w:val="Normal"/>
    <w:link w:val="TitleChar"/>
    <w:uiPriority w:val="10"/>
    <w:qFormat/>
    <w:rsid w:val="00512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702"/>
    <w:pPr>
      <w:spacing w:before="160"/>
      <w:jc w:val="center"/>
    </w:pPr>
    <w:rPr>
      <w:i/>
      <w:iCs/>
      <w:color w:val="404040" w:themeColor="text1" w:themeTint="BF"/>
    </w:rPr>
  </w:style>
  <w:style w:type="character" w:customStyle="1" w:styleId="QuoteChar">
    <w:name w:val="Quote Char"/>
    <w:basedOn w:val="DefaultParagraphFont"/>
    <w:link w:val="Quote"/>
    <w:uiPriority w:val="29"/>
    <w:rsid w:val="00512702"/>
    <w:rPr>
      <w:i/>
      <w:iCs/>
      <w:color w:val="404040" w:themeColor="text1" w:themeTint="BF"/>
    </w:rPr>
  </w:style>
  <w:style w:type="paragraph" w:styleId="ListParagraph">
    <w:name w:val="List Paragraph"/>
    <w:basedOn w:val="Normal"/>
    <w:uiPriority w:val="34"/>
    <w:qFormat/>
    <w:rsid w:val="00512702"/>
    <w:pPr>
      <w:ind w:left="720"/>
      <w:contextualSpacing/>
    </w:pPr>
  </w:style>
  <w:style w:type="character" w:styleId="IntenseEmphasis">
    <w:name w:val="Intense Emphasis"/>
    <w:basedOn w:val="DefaultParagraphFont"/>
    <w:uiPriority w:val="21"/>
    <w:qFormat/>
    <w:rsid w:val="00512702"/>
    <w:rPr>
      <w:i/>
      <w:iCs/>
      <w:color w:val="0F4761" w:themeColor="accent1" w:themeShade="BF"/>
    </w:rPr>
  </w:style>
  <w:style w:type="paragraph" w:styleId="IntenseQuote">
    <w:name w:val="Intense Quote"/>
    <w:basedOn w:val="Normal"/>
    <w:next w:val="Normal"/>
    <w:link w:val="IntenseQuoteChar"/>
    <w:uiPriority w:val="30"/>
    <w:qFormat/>
    <w:rsid w:val="00512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702"/>
    <w:rPr>
      <w:i/>
      <w:iCs/>
      <w:color w:val="0F4761" w:themeColor="accent1" w:themeShade="BF"/>
    </w:rPr>
  </w:style>
  <w:style w:type="character" w:styleId="IntenseReference">
    <w:name w:val="Intense Reference"/>
    <w:basedOn w:val="DefaultParagraphFont"/>
    <w:uiPriority w:val="32"/>
    <w:qFormat/>
    <w:rsid w:val="00512702"/>
    <w:rPr>
      <w:b/>
      <w:bCs/>
      <w:smallCaps/>
      <w:color w:val="0F4761" w:themeColor="accent1" w:themeShade="BF"/>
      <w:spacing w:val="5"/>
    </w:rPr>
  </w:style>
  <w:style w:type="character" w:styleId="Hyperlink">
    <w:name w:val="Hyperlink"/>
    <w:basedOn w:val="DefaultParagraphFont"/>
    <w:uiPriority w:val="99"/>
    <w:unhideWhenUsed/>
    <w:rsid w:val="00512702"/>
    <w:rPr>
      <w:color w:val="0563C1"/>
      <w:u w:val="single"/>
    </w:rPr>
  </w:style>
  <w:style w:type="character" w:styleId="UnresolvedMention">
    <w:name w:val="Unresolved Mention"/>
    <w:basedOn w:val="DefaultParagraphFont"/>
    <w:uiPriority w:val="99"/>
    <w:semiHidden/>
    <w:unhideWhenUsed/>
    <w:rsid w:val="00512702"/>
    <w:rPr>
      <w:color w:val="605E5C"/>
      <w:shd w:val="clear" w:color="auto" w:fill="E1DFDD"/>
    </w:rPr>
  </w:style>
  <w:style w:type="character" w:styleId="CommentReference">
    <w:name w:val="annotation reference"/>
    <w:basedOn w:val="DefaultParagraphFont"/>
    <w:uiPriority w:val="99"/>
    <w:semiHidden/>
    <w:unhideWhenUsed/>
    <w:rsid w:val="007D084A"/>
    <w:rPr>
      <w:sz w:val="16"/>
      <w:szCs w:val="16"/>
    </w:rPr>
  </w:style>
  <w:style w:type="paragraph" w:styleId="CommentText">
    <w:name w:val="annotation text"/>
    <w:basedOn w:val="Normal"/>
    <w:link w:val="CommentTextChar"/>
    <w:uiPriority w:val="99"/>
    <w:unhideWhenUsed/>
    <w:rsid w:val="007D084A"/>
    <w:pPr>
      <w:spacing w:line="240" w:lineRule="auto"/>
    </w:pPr>
    <w:rPr>
      <w:sz w:val="20"/>
      <w:szCs w:val="20"/>
    </w:rPr>
  </w:style>
  <w:style w:type="character" w:customStyle="1" w:styleId="CommentTextChar">
    <w:name w:val="Comment Text Char"/>
    <w:basedOn w:val="DefaultParagraphFont"/>
    <w:link w:val="CommentText"/>
    <w:uiPriority w:val="99"/>
    <w:rsid w:val="007D084A"/>
    <w:rPr>
      <w:sz w:val="20"/>
      <w:szCs w:val="20"/>
    </w:rPr>
  </w:style>
  <w:style w:type="paragraph" w:styleId="CommentSubject">
    <w:name w:val="annotation subject"/>
    <w:basedOn w:val="CommentText"/>
    <w:next w:val="CommentText"/>
    <w:link w:val="CommentSubjectChar"/>
    <w:uiPriority w:val="99"/>
    <w:semiHidden/>
    <w:unhideWhenUsed/>
    <w:rsid w:val="007D084A"/>
    <w:rPr>
      <w:b/>
      <w:bCs/>
    </w:rPr>
  </w:style>
  <w:style w:type="character" w:customStyle="1" w:styleId="CommentSubjectChar">
    <w:name w:val="Comment Subject Char"/>
    <w:basedOn w:val="CommentTextChar"/>
    <w:link w:val="CommentSubject"/>
    <w:uiPriority w:val="99"/>
    <w:semiHidden/>
    <w:rsid w:val="007D08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sell.edu/academics/schools-and-programs/school-of-humanities-education-justice-and-social-sciences/hejss-faculty/claudia-rinaldi-ph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OLA Network Meeting Preview</vt:lpstr>
    </vt:vector>
  </TitlesOfParts>
  <Company/>
  <LinksUpToDate>false</LinksUpToDate>
  <CharactersWithSpaces>2255</CharactersWithSpaces>
  <SharedDoc>false</SharedDoc>
  <HLinks>
    <vt:vector size="6" baseType="variant">
      <vt:variant>
        <vt:i4>6619170</vt:i4>
      </vt:variant>
      <vt:variant>
        <vt:i4>0</vt:i4>
      </vt:variant>
      <vt:variant>
        <vt:i4>0</vt:i4>
      </vt:variant>
      <vt:variant>
        <vt:i4>5</vt:i4>
      </vt:variant>
      <vt:variant>
        <vt:lpwstr>https://www.lasell.edu/academics/schools-and-programs/school-of-humanities-education-justice-and-social-sciences/hejss-faculty/claudia-rinaldi-phd.html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 Network Meeting Preview</dc:title>
  <dc:subject/>
  <dc:creator>DESE</dc:creator>
  <cp:keywords/>
  <dc:description/>
  <cp:lastModifiedBy>Zou, Dong (EOE)</cp:lastModifiedBy>
  <cp:revision>3</cp:revision>
  <dcterms:created xsi:type="dcterms:W3CDTF">2026-05-14T14:04:00Z</dcterms:created>
  <dcterms:modified xsi:type="dcterms:W3CDTF">2026-05-20T22:26:00Z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20 2026 12:00AM</vt:lpwstr>
  </property>
</Properties>
</file>