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1435"/>
        <w:gridCol w:w="4680"/>
        <w:gridCol w:w="1890"/>
        <w:gridCol w:w="1800"/>
      </w:tblGrid>
      <w:tr w:rsidR="00600256" w:rsidRPr="00CA59F9" w14:paraId="11696CC3" w14:textId="77777777" w:rsidTr="00A331FD">
        <w:trPr>
          <w:trHeight w:val="449"/>
          <w:tblHeader/>
          <w:jc w:val="center"/>
        </w:trPr>
        <w:tc>
          <w:tcPr>
            <w:tcW w:w="1435" w:type="dxa"/>
            <w:noWrap/>
            <w:vAlign w:val="center"/>
          </w:tcPr>
          <w:p w14:paraId="21D46042" w14:textId="2AC1256C" w:rsidR="00F5278F" w:rsidRPr="00A70B94" w:rsidRDefault="00F5278F" w:rsidP="00A70B94">
            <w:pPr>
              <w:contextualSpacing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A70B94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District</w:t>
            </w:r>
          </w:p>
        </w:tc>
        <w:tc>
          <w:tcPr>
            <w:tcW w:w="4680" w:type="dxa"/>
            <w:noWrap/>
            <w:vAlign w:val="center"/>
          </w:tcPr>
          <w:p w14:paraId="6B7D7859" w14:textId="20404225" w:rsidR="00F5278F" w:rsidRPr="00A70B94" w:rsidRDefault="00F5278F" w:rsidP="00A70B94">
            <w:pPr>
              <w:contextualSpacing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A70B94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1890" w:type="dxa"/>
            <w:noWrap/>
            <w:vAlign w:val="center"/>
          </w:tcPr>
          <w:p w14:paraId="6B60F1CA" w14:textId="6846A306" w:rsidR="00F5278F" w:rsidRPr="00A70B94" w:rsidRDefault="00F5278F" w:rsidP="00A70B94">
            <w:pPr>
              <w:contextualSpacing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A70B94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Partner Language</w:t>
            </w:r>
          </w:p>
        </w:tc>
        <w:tc>
          <w:tcPr>
            <w:tcW w:w="1800" w:type="dxa"/>
            <w:noWrap/>
            <w:vAlign w:val="center"/>
          </w:tcPr>
          <w:p w14:paraId="0128B30B" w14:textId="0DEEFB8F" w:rsidR="00F5278F" w:rsidRPr="00A70B94" w:rsidRDefault="00F5278F" w:rsidP="00A70B94">
            <w:pPr>
              <w:contextualSpacing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A70B94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</w:tr>
      <w:tr w:rsidR="00600256" w:rsidRPr="00CA59F9" w14:paraId="5B3909E6" w14:textId="77777777" w:rsidTr="00A331FD">
        <w:trPr>
          <w:trHeight w:val="288"/>
          <w:jc w:val="center"/>
        </w:trPr>
        <w:tc>
          <w:tcPr>
            <w:tcW w:w="143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0E237E4" w14:textId="77777777" w:rsidR="00F5278F" w:rsidRPr="00F5278F" w:rsidRDefault="00F5278F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Amherst  </w:t>
            </w:r>
          </w:p>
        </w:tc>
        <w:tc>
          <w:tcPr>
            <w:tcW w:w="468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03ADD78" w14:textId="77777777" w:rsidR="00F5278F" w:rsidRPr="00F5278F" w:rsidRDefault="00F5278F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Fort River School</w:t>
            </w:r>
          </w:p>
          <w:p w14:paraId="5186D9FA" w14:textId="27EB3FE9" w:rsidR="00F5278F" w:rsidRPr="00F5278F" w:rsidRDefault="00F5278F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proofErr w:type="spellStart"/>
            <w:r w:rsidRPr="00F5278F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Caminantes</w:t>
            </w:r>
            <w:proofErr w:type="spellEnd"/>
            <w:r w:rsidRPr="00F5278F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 xml:space="preserve"> Progra</w:t>
            </w: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m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2019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ECF7A21" w14:textId="77777777" w:rsidR="00F5278F" w:rsidRPr="00F5278F" w:rsidRDefault="00F5278F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88D3BF3" w14:textId="77777777" w:rsidR="00F5278F" w:rsidRPr="00F5278F" w:rsidRDefault="00F5278F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3FEE90FF" w14:textId="77777777" w:rsidTr="00A331FD">
        <w:trPr>
          <w:trHeight w:val="288"/>
          <w:jc w:val="center"/>
        </w:trPr>
        <w:tc>
          <w:tcPr>
            <w:tcW w:w="143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0B6829B" w14:textId="43000B3D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Boston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4BD4BBF" w14:textId="77777777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Joseph Hurley School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4B5BA35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AB56BDA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730AA9E2" w14:textId="77777777" w:rsidTr="00A331FD">
        <w:trPr>
          <w:trHeight w:val="288"/>
          <w:jc w:val="center"/>
        </w:trPr>
        <w:tc>
          <w:tcPr>
            <w:tcW w:w="1435" w:type="dxa"/>
            <w:vMerge/>
            <w:noWrap/>
            <w:vAlign w:val="center"/>
            <w:hideMark/>
          </w:tcPr>
          <w:p w14:paraId="3E3D5563" w14:textId="057EFE34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14:paraId="52018D22" w14:textId="11CC9906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Margarita Muñiz Academy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 2012</w:t>
            </w:r>
          </w:p>
        </w:tc>
        <w:tc>
          <w:tcPr>
            <w:tcW w:w="1890" w:type="dxa"/>
            <w:noWrap/>
            <w:vAlign w:val="center"/>
            <w:hideMark/>
          </w:tcPr>
          <w:p w14:paraId="552F0FF9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noWrap/>
            <w:vAlign w:val="center"/>
            <w:hideMark/>
          </w:tcPr>
          <w:p w14:paraId="0984A5B1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0ED49F45" w14:textId="77777777" w:rsidTr="00A331FD">
        <w:trPr>
          <w:trHeight w:val="288"/>
          <w:jc w:val="center"/>
        </w:trPr>
        <w:tc>
          <w:tcPr>
            <w:tcW w:w="1435" w:type="dxa"/>
            <w:vMerge/>
            <w:noWrap/>
            <w:vAlign w:val="center"/>
            <w:hideMark/>
          </w:tcPr>
          <w:p w14:paraId="7B2435F7" w14:textId="0DA22AC8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14:paraId="3737301B" w14:textId="7ED82231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Mario Umana Academy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 2014</w:t>
            </w:r>
          </w:p>
        </w:tc>
        <w:tc>
          <w:tcPr>
            <w:tcW w:w="1890" w:type="dxa"/>
            <w:noWrap/>
            <w:vAlign w:val="center"/>
            <w:hideMark/>
          </w:tcPr>
          <w:p w14:paraId="56FB01CB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noWrap/>
            <w:vAlign w:val="center"/>
            <w:hideMark/>
          </w:tcPr>
          <w:p w14:paraId="76809DC9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3B25FCF1" w14:textId="77777777" w:rsidTr="00A331FD">
        <w:trPr>
          <w:trHeight w:val="288"/>
          <w:jc w:val="center"/>
        </w:trPr>
        <w:tc>
          <w:tcPr>
            <w:tcW w:w="1435" w:type="dxa"/>
            <w:vMerge/>
            <w:noWrap/>
            <w:vAlign w:val="center"/>
            <w:hideMark/>
          </w:tcPr>
          <w:p w14:paraId="0DEEE60D" w14:textId="3AD3DDBE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14:paraId="20FC2BE2" w14:textId="23BF8A06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Mather Elementary School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 2021</w:t>
            </w:r>
          </w:p>
        </w:tc>
        <w:tc>
          <w:tcPr>
            <w:tcW w:w="1890" w:type="dxa"/>
            <w:noWrap/>
            <w:vAlign w:val="center"/>
            <w:hideMark/>
          </w:tcPr>
          <w:p w14:paraId="0EE8460E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Vietnamese</w:t>
            </w:r>
          </w:p>
        </w:tc>
        <w:tc>
          <w:tcPr>
            <w:tcW w:w="1800" w:type="dxa"/>
            <w:noWrap/>
            <w:vAlign w:val="center"/>
            <w:hideMark/>
          </w:tcPr>
          <w:p w14:paraId="7FD45216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1A57307F" w14:textId="77777777" w:rsidTr="00A331FD">
        <w:trPr>
          <w:trHeight w:val="288"/>
          <w:jc w:val="center"/>
        </w:trPr>
        <w:tc>
          <w:tcPr>
            <w:tcW w:w="1435" w:type="dxa"/>
            <w:vMerge/>
            <w:noWrap/>
            <w:vAlign w:val="center"/>
            <w:hideMark/>
          </w:tcPr>
          <w:p w14:paraId="3B6570CF" w14:textId="0E5D83F5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14:paraId="6CF115A2" w14:textId="77777777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Mattapan Early Elementary School</w:t>
            </w:r>
          </w:p>
          <w:p w14:paraId="3DA58513" w14:textId="57F18D3C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Toussaint </w:t>
            </w:r>
            <w:proofErr w:type="spellStart"/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L’Ouverture</w:t>
            </w:r>
            <w:proofErr w:type="spellEnd"/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Academy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2017</w:t>
            </w:r>
          </w:p>
        </w:tc>
        <w:tc>
          <w:tcPr>
            <w:tcW w:w="1890" w:type="dxa"/>
            <w:noWrap/>
            <w:vAlign w:val="center"/>
            <w:hideMark/>
          </w:tcPr>
          <w:p w14:paraId="174D3A45" w14:textId="779C5904" w:rsidR="004B203B" w:rsidRPr="00F5278F" w:rsidRDefault="00574903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Haitian</w:t>
            </w:r>
            <w:r w:rsidR="004B203B"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Creole</w:t>
            </w:r>
          </w:p>
        </w:tc>
        <w:tc>
          <w:tcPr>
            <w:tcW w:w="1800" w:type="dxa"/>
            <w:noWrap/>
            <w:vAlign w:val="center"/>
            <w:hideMark/>
          </w:tcPr>
          <w:p w14:paraId="08C12BD5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1FA7F1E5" w14:textId="77777777" w:rsidTr="00A331FD">
        <w:trPr>
          <w:trHeight w:val="288"/>
          <w:jc w:val="center"/>
        </w:trPr>
        <w:tc>
          <w:tcPr>
            <w:tcW w:w="1435" w:type="dxa"/>
            <w:vMerge/>
            <w:noWrap/>
            <w:vAlign w:val="center"/>
            <w:hideMark/>
          </w:tcPr>
          <w:p w14:paraId="1DEC3189" w14:textId="173AF0EB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350D7E" w14:textId="68C8B583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Rafael Hernández Dual Language School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 1972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D07DAF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728B07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259D0EE4" w14:textId="77777777" w:rsidTr="00A331FD">
        <w:trPr>
          <w:trHeight w:val="288"/>
          <w:jc w:val="center"/>
        </w:trPr>
        <w:tc>
          <w:tcPr>
            <w:tcW w:w="1435" w:type="dxa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14:paraId="08F7ACB8" w14:textId="39CE5BC2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0A9D01C" w14:textId="77777777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Sarah Greenwood School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75EC524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9BDBC82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600256" w:rsidRPr="00CA59F9" w14:paraId="3BE09B3B" w14:textId="77777777" w:rsidTr="00A331FD">
        <w:trPr>
          <w:trHeight w:val="773"/>
          <w:jc w:val="center"/>
        </w:trPr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155105C4" w14:textId="77777777" w:rsidR="00F5278F" w:rsidRPr="00F5278F" w:rsidRDefault="00F5278F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Brockton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48A73057" w14:textId="77777777" w:rsidR="00F5278F" w:rsidRPr="00F5278F" w:rsidRDefault="00F5278F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Masala George School </w:t>
            </w:r>
          </w:p>
          <w:p w14:paraId="6056E7E0" w14:textId="3D71328E" w:rsidR="00F5278F" w:rsidRPr="00600256" w:rsidRDefault="00F5278F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Juntos</w:t>
            </w: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Established </w:t>
            </w:r>
            <w:proofErr w:type="gramStart"/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2003</w:t>
            </w:r>
            <w:r w:rsidR="004B203B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;</w:t>
            </w:r>
            <w:proofErr w:type="gramEnd"/>
            <w:r w:rsidR="004B203B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</w:t>
            </w:r>
            <w:r w:rsidRPr="00600256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Unidos</w:t>
            </w:r>
            <w:r w:rsidRPr="00600256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 2015</w:t>
            </w:r>
            <w:r w:rsidR="004B203B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</w:t>
            </w:r>
            <w:r w:rsidRPr="00600256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Amitie</w:t>
            </w:r>
            <w:r w:rsidRPr="00600256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 2018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19D4E33E" w14:textId="440FE404" w:rsidR="00F5278F" w:rsidRPr="00F5278F" w:rsidRDefault="00F5278F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  <w:p w14:paraId="1EA63C7D" w14:textId="77777777" w:rsidR="00F5278F" w:rsidRPr="00F5278F" w:rsidRDefault="00F5278F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Portuguese</w:t>
            </w:r>
          </w:p>
          <w:p w14:paraId="045DF05F" w14:textId="7D0CE85B" w:rsidR="00F5278F" w:rsidRPr="00CA59F9" w:rsidRDefault="00F5278F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22DB295B" w14:textId="77777777" w:rsidR="00F5278F" w:rsidRPr="00F5278F" w:rsidRDefault="00F5278F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71389E97" w14:textId="77777777" w:rsidTr="00A331FD">
        <w:trPr>
          <w:trHeight w:val="288"/>
          <w:jc w:val="center"/>
        </w:trPr>
        <w:tc>
          <w:tcPr>
            <w:tcW w:w="143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2AFF4E2" w14:textId="5BC94EDA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Cambridge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235262C3" w14:textId="2497BDDC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Amigos Schoo</w:t>
            </w: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l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1986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0364E25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E60D1C3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3C0492A7" w14:textId="77777777" w:rsidTr="00A331FD">
        <w:trPr>
          <w:trHeight w:val="288"/>
          <w:jc w:val="center"/>
        </w:trPr>
        <w:tc>
          <w:tcPr>
            <w:tcW w:w="1435" w:type="dxa"/>
            <w:vMerge/>
            <w:noWrap/>
            <w:vAlign w:val="center"/>
            <w:hideMark/>
          </w:tcPr>
          <w:p w14:paraId="2429009E" w14:textId="5AEA988C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D6393C2" w14:textId="77777777" w:rsidR="004B203B" w:rsidRPr="00DA3120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Dr. Martin Luther King Jr School </w:t>
            </w:r>
          </w:p>
          <w:p w14:paraId="54096751" w14:textId="3621D133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NiHao FLAP-King Immersion Program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2011</w:t>
            </w:r>
          </w:p>
        </w:tc>
        <w:tc>
          <w:tcPr>
            <w:tcW w:w="1890" w:type="dxa"/>
            <w:noWrap/>
            <w:vAlign w:val="center"/>
            <w:hideMark/>
          </w:tcPr>
          <w:p w14:paraId="707E8F58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Mandarin</w:t>
            </w:r>
          </w:p>
        </w:tc>
        <w:tc>
          <w:tcPr>
            <w:tcW w:w="1800" w:type="dxa"/>
            <w:noWrap/>
            <w:vAlign w:val="center"/>
            <w:hideMark/>
          </w:tcPr>
          <w:p w14:paraId="424E116A" w14:textId="7E6A05D9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2AA1B580" w14:textId="77777777" w:rsidTr="00A331FD">
        <w:trPr>
          <w:trHeight w:val="288"/>
          <w:jc w:val="center"/>
        </w:trPr>
        <w:tc>
          <w:tcPr>
            <w:tcW w:w="1435" w:type="dxa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14:paraId="167AD8C0" w14:textId="4F6B480F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E2A2AEB" w14:textId="77777777" w:rsidR="004B203B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King Open School</w:t>
            </w: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</w:t>
            </w:r>
          </w:p>
          <w:p w14:paraId="01DA0D8E" w14:textId="7F507F22" w:rsidR="004B203B" w:rsidRPr="00DA3120" w:rsidRDefault="004B203B" w:rsidP="00A70B94">
            <w:pPr>
              <w:contextualSpacing/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Olá Program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1492017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Portuguese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D60C563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564CB814" w14:textId="77777777" w:rsidTr="00A331FD">
        <w:trPr>
          <w:trHeight w:val="288"/>
          <w:jc w:val="center"/>
        </w:trPr>
        <w:tc>
          <w:tcPr>
            <w:tcW w:w="143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18BCBD0E" w14:textId="04F69995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0DF7530" w14:textId="77777777" w:rsidR="004B203B" w:rsidRPr="00DA3120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Charles E. Brown Middle School</w:t>
            </w:r>
          </w:p>
          <w:p w14:paraId="1BAD757D" w14:textId="179F75CD" w:rsidR="004B203B" w:rsidRPr="00DA3120" w:rsidRDefault="004B203B" w:rsidP="00A70B94">
            <w:pPr>
              <w:contextualSpacing/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Caminos Program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8FAC10C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6CCB737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41B8AEA4" w14:textId="77777777" w:rsidTr="00A331FD">
        <w:trPr>
          <w:trHeight w:val="288"/>
          <w:jc w:val="center"/>
        </w:trPr>
        <w:tc>
          <w:tcPr>
            <w:tcW w:w="1435" w:type="dxa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14:paraId="583EBFB7" w14:textId="7C427682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BAA3240" w14:textId="77777777" w:rsidR="004B203B" w:rsidRPr="00DA3120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George F. Kelly Elementary</w:t>
            </w:r>
          </w:p>
          <w:p w14:paraId="7A4DB142" w14:textId="3B569BFD" w:rsidR="004B203B" w:rsidRPr="00DA3120" w:rsidRDefault="004B203B" w:rsidP="00A70B94">
            <w:pPr>
              <w:contextualSpacing/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 xml:space="preserve">Caminos Program 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A25E0AB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A28CFB2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600256" w:rsidRPr="00CA59F9" w14:paraId="08002020" w14:textId="77777777" w:rsidTr="00A331FD">
        <w:trPr>
          <w:trHeight w:val="288"/>
          <w:jc w:val="center"/>
        </w:trPr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143E1D1C" w14:textId="77777777" w:rsidR="00F5278F" w:rsidRPr="00F5278F" w:rsidRDefault="00F5278F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Fall River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2DEF6B34" w14:textId="21267AD9" w:rsidR="00F5278F" w:rsidRPr="00F5278F" w:rsidRDefault="00F5278F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Viveiros Elementary School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2021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26B5F43E" w14:textId="77777777" w:rsidR="00F5278F" w:rsidRPr="00F5278F" w:rsidRDefault="00F5278F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2D67AB84" w14:textId="77777777" w:rsidR="00F5278F" w:rsidRPr="00F5278F" w:rsidRDefault="00F5278F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7F2C1A80" w14:textId="77777777" w:rsidTr="00A331FD">
        <w:trPr>
          <w:trHeight w:val="288"/>
          <w:jc w:val="center"/>
        </w:trPr>
        <w:tc>
          <w:tcPr>
            <w:tcW w:w="143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07DD2DF1" w14:textId="0BD2735F" w:rsidR="004B203B" w:rsidRPr="00F5278F" w:rsidRDefault="004B203B" w:rsidP="00A331FD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Framingham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B382083" w14:textId="34B20D37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Barbieri Elementary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1990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53F2F42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404BBFD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4206421A" w14:textId="77777777" w:rsidTr="00A331FD">
        <w:trPr>
          <w:trHeight w:val="288"/>
          <w:jc w:val="center"/>
        </w:trPr>
        <w:tc>
          <w:tcPr>
            <w:tcW w:w="1435" w:type="dxa"/>
            <w:vMerge/>
            <w:noWrap/>
            <w:vAlign w:val="center"/>
            <w:hideMark/>
          </w:tcPr>
          <w:p w14:paraId="374BB960" w14:textId="53FFF7AC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14:paraId="6F137B74" w14:textId="77777777" w:rsidR="004B203B" w:rsidRPr="00DA3120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Brophy Elementary</w:t>
            </w:r>
          </w:p>
        </w:tc>
        <w:tc>
          <w:tcPr>
            <w:tcW w:w="1890" w:type="dxa"/>
            <w:noWrap/>
            <w:vAlign w:val="center"/>
            <w:hideMark/>
          </w:tcPr>
          <w:p w14:paraId="5157B658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noWrap/>
            <w:vAlign w:val="center"/>
            <w:hideMark/>
          </w:tcPr>
          <w:p w14:paraId="2CFB2689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32F44F09" w14:textId="77777777" w:rsidTr="00A331FD">
        <w:trPr>
          <w:trHeight w:val="288"/>
          <w:jc w:val="center"/>
        </w:trPr>
        <w:tc>
          <w:tcPr>
            <w:tcW w:w="1435" w:type="dxa"/>
            <w:vMerge/>
            <w:noWrap/>
            <w:vAlign w:val="center"/>
            <w:hideMark/>
          </w:tcPr>
          <w:p w14:paraId="0522C2BB" w14:textId="2C6E18E8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14:paraId="7812DCBB" w14:textId="77777777" w:rsidR="004B203B" w:rsidRPr="00DA3120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Framingham High School </w:t>
            </w:r>
          </w:p>
          <w:p w14:paraId="219526E6" w14:textId="77ADD003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proofErr w:type="spellStart"/>
            <w:r w:rsidRPr="00DA3120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Abriendo</w:t>
            </w:r>
            <w:proofErr w:type="spellEnd"/>
            <w:r w:rsidRPr="00DA3120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 xml:space="preserve"> Puertas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1999</w:t>
            </w: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noWrap/>
            <w:vAlign w:val="center"/>
            <w:hideMark/>
          </w:tcPr>
          <w:p w14:paraId="53565B93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 / Portuguese</w:t>
            </w:r>
          </w:p>
        </w:tc>
        <w:tc>
          <w:tcPr>
            <w:tcW w:w="1800" w:type="dxa"/>
            <w:noWrap/>
            <w:vAlign w:val="center"/>
            <w:hideMark/>
          </w:tcPr>
          <w:p w14:paraId="3303F2F1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0D5BC6F9" w14:textId="77777777" w:rsidTr="00A331FD">
        <w:trPr>
          <w:trHeight w:val="288"/>
          <w:jc w:val="center"/>
        </w:trPr>
        <w:tc>
          <w:tcPr>
            <w:tcW w:w="1435" w:type="dxa"/>
            <w:vMerge/>
            <w:noWrap/>
            <w:vAlign w:val="center"/>
            <w:hideMark/>
          </w:tcPr>
          <w:p w14:paraId="560DF911" w14:textId="2D57BACE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14:paraId="7118E8B9" w14:textId="4486E5D7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Potter Road Elementary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2019</w:t>
            </w: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noWrap/>
            <w:vAlign w:val="center"/>
            <w:hideMark/>
          </w:tcPr>
          <w:p w14:paraId="4C5C2915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Portuguese</w:t>
            </w:r>
          </w:p>
        </w:tc>
        <w:tc>
          <w:tcPr>
            <w:tcW w:w="1800" w:type="dxa"/>
            <w:noWrap/>
            <w:vAlign w:val="center"/>
            <w:hideMark/>
          </w:tcPr>
          <w:p w14:paraId="06A0D7A9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08C78BD2" w14:textId="77777777" w:rsidTr="00A331FD">
        <w:trPr>
          <w:trHeight w:val="288"/>
          <w:jc w:val="center"/>
        </w:trPr>
        <w:tc>
          <w:tcPr>
            <w:tcW w:w="1435" w:type="dxa"/>
            <w:vMerge/>
            <w:noWrap/>
            <w:vAlign w:val="center"/>
            <w:hideMark/>
          </w:tcPr>
          <w:p w14:paraId="14ECE772" w14:textId="3C959E8C" w:rsidR="004B203B" w:rsidRPr="00F5278F" w:rsidRDefault="004B203B" w:rsidP="00A70B94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14:paraId="4EEC02BD" w14:textId="77777777" w:rsidR="004B203B" w:rsidRPr="00DA3120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Walsh Middle School</w:t>
            </w:r>
          </w:p>
          <w:p w14:paraId="5F77C19A" w14:textId="35389145" w:rsidR="004B203B" w:rsidRPr="00DA3120" w:rsidRDefault="004B203B" w:rsidP="00A70B94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A3120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Abriendo</w:t>
            </w:r>
            <w:proofErr w:type="spellEnd"/>
            <w:r w:rsidRPr="00DA3120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A3120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Puertas</w:t>
            </w:r>
            <w:r w:rsidRPr="00DA3120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1992</w:t>
            </w:r>
          </w:p>
        </w:tc>
        <w:tc>
          <w:tcPr>
            <w:tcW w:w="1890" w:type="dxa"/>
            <w:noWrap/>
            <w:vAlign w:val="center"/>
            <w:hideMark/>
          </w:tcPr>
          <w:p w14:paraId="2A11D0E2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800" w:type="dxa"/>
            <w:noWrap/>
            <w:vAlign w:val="center"/>
            <w:hideMark/>
          </w:tcPr>
          <w:p w14:paraId="0887342A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4B203B" w:rsidRPr="00CA59F9" w14:paraId="4EB2253E" w14:textId="77777777" w:rsidTr="00A331FD">
        <w:trPr>
          <w:trHeight w:val="494"/>
          <w:jc w:val="center"/>
        </w:trPr>
        <w:tc>
          <w:tcPr>
            <w:tcW w:w="1435" w:type="dxa"/>
            <w:vMerge/>
            <w:tcBorders>
              <w:bottom w:val="double" w:sz="4" w:space="0" w:color="auto"/>
            </w:tcBorders>
            <w:noWrap/>
            <w:vAlign w:val="center"/>
          </w:tcPr>
          <w:p w14:paraId="2B3143B5" w14:textId="77777777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  <w:noWrap/>
            <w:vAlign w:val="center"/>
          </w:tcPr>
          <w:p w14:paraId="1BFF4D26" w14:textId="40AC3107" w:rsidR="004B203B" w:rsidRPr="00DA3120" w:rsidRDefault="004B203B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Harmony Grove Elementary</w:t>
            </w: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(previously Woodrow Wilson)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 2019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noWrap/>
            <w:vAlign w:val="center"/>
          </w:tcPr>
          <w:p w14:paraId="2C3F6ED7" w14:textId="28E1A2E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Portuguese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noWrap/>
            <w:vAlign w:val="center"/>
          </w:tcPr>
          <w:p w14:paraId="188C0540" w14:textId="73333BBA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 (International Baccalaureate)</w:t>
            </w:r>
          </w:p>
        </w:tc>
      </w:tr>
      <w:tr w:rsidR="00600256" w:rsidRPr="00CA59F9" w14:paraId="5F5C9ACF" w14:textId="77777777" w:rsidTr="00A331FD">
        <w:trPr>
          <w:trHeight w:val="288"/>
          <w:jc w:val="center"/>
        </w:trPr>
        <w:tc>
          <w:tcPr>
            <w:tcW w:w="143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5EEF5138" w14:textId="41037716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Hadley</w:t>
            </w:r>
          </w:p>
        </w:tc>
        <w:tc>
          <w:tcPr>
            <w:tcW w:w="468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1E0BB261" w14:textId="4B0E3B08" w:rsidR="004B203B" w:rsidRPr="00F5278F" w:rsidRDefault="004B203B" w:rsidP="00574903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Pioneer Valley Chinese Immersion Charter School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 2007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0990297F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Mandarin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7A94A840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</w:t>
            </w:r>
          </w:p>
        </w:tc>
      </w:tr>
      <w:tr w:rsidR="00C00D45" w:rsidRPr="00CA59F9" w14:paraId="741A6527" w14:textId="77777777" w:rsidTr="00A331FD">
        <w:trPr>
          <w:trHeight w:val="288"/>
          <w:jc w:val="center"/>
        </w:trPr>
        <w:tc>
          <w:tcPr>
            <w:tcW w:w="143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7EABD754" w14:textId="3A2D5CE1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Holliston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170B372" w14:textId="77777777" w:rsidR="00C00D45" w:rsidRPr="00DA3120" w:rsidRDefault="00C00D45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Miller Elementary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3263191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B487CCA" w14:textId="69B40E14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  <w:tr w:rsidR="00C00D45" w:rsidRPr="00CA59F9" w14:paraId="1ECD3858" w14:textId="77777777" w:rsidTr="00A331FD">
        <w:trPr>
          <w:trHeight w:val="288"/>
          <w:jc w:val="center"/>
        </w:trPr>
        <w:tc>
          <w:tcPr>
            <w:tcW w:w="1435" w:type="dxa"/>
            <w:vMerge/>
            <w:noWrap/>
            <w:vAlign w:val="center"/>
            <w:hideMark/>
          </w:tcPr>
          <w:p w14:paraId="33A77EBB" w14:textId="20B2D08A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noWrap/>
            <w:vAlign w:val="center"/>
            <w:hideMark/>
          </w:tcPr>
          <w:p w14:paraId="3BB5A5A0" w14:textId="77777777" w:rsidR="00C00D45" w:rsidRPr="00DA3120" w:rsidRDefault="00C00D45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Placentino</w:t>
            </w:r>
            <w:proofErr w:type="spellEnd"/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 Elementary</w:t>
            </w:r>
          </w:p>
        </w:tc>
        <w:tc>
          <w:tcPr>
            <w:tcW w:w="1890" w:type="dxa"/>
            <w:noWrap/>
            <w:vAlign w:val="center"/>
            <w:hideMark/>
          </w:tcPr>
          <w:p w14:paraId="03040F8F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800" w:type="dxa"/>
            <w:noWrap/>
            <w:vAlign w:val="center"/>
            <w:hideMark/>
          </w:tcPr>
          <w:p w14:paraId="4DD58810" w14:textId="2DF0949B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  <w:tr w:rsidR="00C00D45" w:rsidRPr="00CA59F9" w14:paraId="2191ECB8" w14:textId="77777777" w:rsidTr="00A331FD">
        <w:trPr>
          <w:trHeight w:val="288"/>
          <w:jc w:val="center"/>
        </w:trPr>
        <w:tc>
          <w:tcPr>
            <w:tcW w:w="1435" w:type="dxa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14:paraId="41F75778" w14:textId="5ADA8E48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8E365B8" w14:textId="77777777" w:rsidR="00C00D45" w:rsidRPr="00DA3120" w:rsidRDefault="00C00D45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Robert Adams Middle School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EE5A0A9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A5158C5" w14:textId="69010D02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</w:tbl>
    <w:p w14:paraId="384D2027" w14:textId="77777777" w:rsidR="004B203B" w:rsidRDefault="004B203B">
      <w:pPr>
        <w:rPr>
          <w:sz w:val="2"/>
          <w:szCs w:val="2"/>
        </w:rPr>
      </w:pPr>
    </w:p>
    <w:p w14:paraId="5883F592" w14:textId="77777777" w:rsidR="00A4212B" w:rsidRPr="00C00D45" w:rsidRDefault="00A4212B">
      <w:pPr>
        <w:rPr>
          <w:sz w:val="2"/>
          <w:szCs w:val="2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525"/>
        <w:gridCol w:w="4539"/>
        <w:gridCol w:w="2111"/>
        <w:gridCol w:w="1175"/>
      </w:tblGrid>
      <w:tr w:rsidR="004B203B" w:rsidRPr="00CA59F9" w14:paraId="265E2311" w14:textId="77777777" w:rsidTr="00A4212B">
        <w:trPr>
          <w:trHeight w:val="446"/>
          <w:jc w:val="center"/>
        </w:trPr>
        <w:tc>
          <w:tcPr>
            <w:tcW w:w="1525" w:type="dxa"/>
            <w:noWrap/>
            <w:vAlign w:val="center"/>
          </w:tcPr>
          <w:p w14:paraId="21A64E38" w14:textId="7534968F" w:rsidR="004B203B" w:rsidRPr="00F5278F" w:rsidRDefault="004B203B" w:rsidP="004B203B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A70B94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lastRenderedPageBreak/>
              <w:t>District</w:t>
            </w:r>
          </w:p>
        </w:tc>
        <w:tc>
          <w:tcPr>
            <w:tcW w:w="4539" w:type="dxa"/>
            <w:noWrap/>
            <w:vAlign w:val="center"/>
          </w:tcPr>
          <w:p w14:paraId="04138068" w14:textId="7D80D66B" w:rsidR="004B203B" w:rsidRPr="00DA3120" w:rsidRDefault="004B203B" w:rsidP="004B203B">
            <w:pPr>
              <w:contextualSpacing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A70B94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2111" w:type="dxa"/>
            <w:noWrap/>
            <w:vAlign w:val="center"/>
          </w:tcPr>
          <w:p w14:paraId="7B31C2E3" w14:textId="52AECB6B" w:rsidR="004B203B" w:rsidRPr="00F5278F" w:rsidRDefault="004B203B" w:rsidP="004B203B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A70B94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Partner Language</w:t>
            </w:r>
          </w:p>
        </w:tc>
        <w:tc>
          <w:tcPr>
            <w:tcW w:w="1175" w:type="dxa"/>
            <w:noWrap/>
            <w:vAlign w:val="center"/>
          </w:tcPr>
          <w:p w14:paraId="3F0E65A4" w14:textId="16BEAE27" w:rsidR="004B203B" w:rsidRPr="00F5278F" w:rsidRDefault="004B203B" w:rsidP="004B203B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A70B94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</w:tr>
      <w:tr w:rsidR="00C00D45" w:rsidRPr="00CA59F9" w14:paraId="12B4C772" w14:textId="77777777" w:rsidTr="00A4212B">
        <w:trPr>
          <w:trHeight w:val="288"/>
          <w:jc w:val="center"/>
        </w:trPr>
        <w:tc>
          <w:tcPr>
            <w:tcW w:w="1525" w:type="dxa"/>
            <w:vMerge w:val="restart"/>
            <w:noWrap/>
            <w:vAlign w:val="center"/>
            <w:hideMark/>
          </w:tcPr>
          <w:p w14:paraId="7633052A" w14:textId="09C74D0F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Holyoke</w:t>
            </w:r>
          </w:p>
        </w:tc>
        <w:tc>
          <w:tcPr>
            <w:tcW w:w="4539" w:type="dxa"/>
            <w:noWrap/>
            <w:vAlign w:val="center"/>
            <w:hideMark/>
          </w:tcPr>
          <w:p w14:paraId="1E5A108D" w14:textId="2A4BDC26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Kelly School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2020</w:t>
            </w:r>
          </w:p>
        </w:tc>
        <w:tc>
          <w:tcPr>
            <w:tcW w:w="2111" w:type="dxa"/>
            <w:noWrap/>
            <w:vAlign w:val="center"/>
            <w:hideMark/>
          </w:tcPr>
          <w:p w14:paraId="3DE63EE8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noWrap/>
            <w:vAlign w:val="center"/>
            <w:hideMark/>
          </w:tcPr>
          <w:p w14:paraId="450829AB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6A258DDB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</w:tcPr>
          <w:p w14:paraId="6725DB59" w14:textId="1BC089F7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noWrap/>
            <w:vAlign w:val="center"/>
          </w:tcPr>
          <w:p w14:paraId="325CE503" w14:textId="36A69A44" w:rsidR="00C00D45" w:rsidRPr="00DA3120" w:rsidRDefault="00C00D45" w:rsidP="00F541E9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3CCD934E">
              <w:rPr>
                <w:rFonts w:ascii="Aptos Narrow" w:eastAsia="Times New Roman" w:hAnsi="Aptos Narrow" w:cs="Times New Roman"/>
                <w:b/>
                <w:color w:val="000000" w:themeColor="text1"/>
                <w:sz w:val="22"/>
                <w:szCs w:val="22"/>
              </w:rPr>
              <w:t>E.N. White Elementary School</w:t>
            </w:r>
            <w:r w:rsidRPr="3CCD934E">
              <w:rPr>
                <w:rFonts w:ascii="Aptos Narrow" w:eastAsia="Times New Roman" w:hAnsi="Aptos Narrow" w:cs="Times New Roman"/>
                <w:color w:val="000000" w:themeColor="text1"/>
                <w:sz w:val="22"/>
                <w:szCs w:val="22"/>
              </w:rPr>
              <w:t xml:space="preserve"> Established 20</w:t>
            </w:r>
            <w:r w:rsidR="00BC6BDF">
              <w:rPr>
                <w:rFonts w:ascii="Aptos Narrow" w:eastAsia="Times New Roman" w:hAnsi="Aptos Narrow" w:cs="Times New Roman"/>
                <w:color w:val="000000" w:themeColor="text1"/>
                <w:sz w:val="22"/>
                <w:szCs w:val="22"/>
              </w:rPr>
              <w:t>1</w:t>
            </w:r>
            <w:r w:rsidRPr="3CCD934E">
              <w:rPr>
                <w:rFonts w:ascii="Aptos Narrow" w:eastAsia="Times New Roman" w:hAnsi="Aptos Narrow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11" w:type="dxa"/>
            <w:noWrap/>
            <w:vAlign w:val="center"/>
          </w:tcPr>
          <w:p w14:paraId="30CA6B59" w14:textId="5915C9CF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noWrap/>
            <w:vAlign w:val="center"/>
          </w:tcPr>
          <w:p w14:paraId="60850534" w14:textId="33EBDD4C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38DD04F1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3C542C64" w14:textId="1ECE1124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437D937" w14:textId="087128AD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Metcalf School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2014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EC2315B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AEC6192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600256" w:rsidRPr="00CA59F9" w14:paraId="4EFE522A" w14:textId="77777777" w:rsidTr="00A4212B">
        <w:trPr>
          <w:trHeight w:val="288"/>
          <w:jc w:val="center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12136ACB" w14:textId="77777777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Hudson</w:t>
            </w:r>
          </w:p>
        </w:tc>
        <w:tc>
          <w:tcPr>
            <w:tcW w:w="453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0DF4AE0A" w14:textId="04A5D0CD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Farley Elementary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2021</w:t>
            </w:r>
          </w:p>
        </w:tc>
        <w:tc>
          <w:tcPr>
            <w:tcW w:w="211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757DF2EE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Portuguese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7BDD7C62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418A1D63" w14:textId="77777777" w:rsidTr="00A4212B">
        <w:trPr>
          <w:trHeight w:val="288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0DA2E549" w14:textId="74F69F3B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Lynn</w:t>
            </w:r>
          </w:p>
        </w:tc>
        <w:tc>
          <w:tcPr>
            <w:tcW w:w="453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D42D4B2" w14:textId="17230FEA" w:rsidR="00C00D45" w:rsidRPr="00F5278F" w:rsidRDefault="00C00D45" w:rsidP="00BD4F58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Harrington School </w:t>
            </w:r>
            <w:proofErr w:type="spellStart"/>
            <w:r w:rsidRPr="00DA3120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Compañeros</w:t>
            </w:r>
            <w:proofErr w:type="spellEnd"/>
            <w:r w:rsidRPr="00DA3120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 xml:space="preserve"> Program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 2020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2B56486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3DE5BC5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12EE03E8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6A962BB0" w14:textId="36BE0B39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E16FF24" w14:textId="65E31EEA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Connery Elementary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2022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01C7425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EA05760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</w:t>
            </w:r>
          </w:p>
        </w:tc>
      </w:tr>
      <w:tr w:rsidR="00600256" w:rsidRPr="00CA59F9" w14:paraId="00279CCE" w14:textId="77777777" w:rsidTr="00A4212B">
        <w:trPr>
          <w:trHeight w:val="288"/>
          <w:jc w:val="center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50189041" w14:textId="77777777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New Bedford</w:t>
            </w:r>
          </w:p>
        </w:tc>
        <w:tc>
          <w:tcPr>
            <w:tcW w:w="453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5962F790" w14:textId="1FAEFD84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Gomes School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2018</w:t>
            </w:r>
          </w:p>
        </w:tc>
        <w:tc>
          <w:tcPr>
            <w:tcW w:w="211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1A0BD972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53A1BC76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2B6FB7DA" w14:textId="77777777" w:rsidTr="00A4212B">
        <w:trPr>
          <w:trHeight w:val="288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0AB742BC" w14:textId="43D1AB11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Maynard</w:t>
            </w:r>
          </w:p>
        </w:tc>
        <w:tc>
          <w:tcPr>
            <w:tcW w:w="453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387ED1B" w14:textId="77777777" w:rsidR="00C00D45" w:rsidRPr="00DA3120" w:rsidRDefault="00C00D45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Fowler Middle School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51DFA53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A18FA8A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</w:t>
            </w:r>
          </w:p>
        </w:tc>
      </w:tr>
      <w:tr w:rsidR="00C00D45" w:rsidRPr="00CA59F9" w14:paraId="4206DA21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77ECF9C6" w14:textId="6EEDB01E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93725BD" w14:textId="77777777" w:rsidR="00C00D45" w:rsidRPr="00DA3120" w:rsidRDefault="00C00D45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Green Meadow School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5E06AA6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D685492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</w:t>
            </w:r>
          </w:p>
        </w:tc>
      </w:tr>
      <w:tr w:rsidR="00C00D45" w:rsidRPr="00CA59F9" w14:paraId="1539E70C" w14:textId="77777777" w:rsidTr="00A4212B">
        <w:trPr>
          <w:trHeight w:val="288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1BEAED1F" w14:textId="5546EAE9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Mendon-Upton</w:t>
            </w:r>
          </w:p>
        </w:tc>
        <w:tc>
          <w:tcPr>
            <w:tcW w:w="453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E977C88" w14:textId="7F448E47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Clough Elementary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1997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E53F386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5B2397E" w14:textId="4E580F33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  <w:tr w:rsidR="00C00D45" w:rsidRPr="00CA59F9" w14:paraId="01A94862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6961844F" w14:textId="24CC53C4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noWrap/>
            <w:vAlign w:val="center"/>
            <w:hideMark/>
          </w:tcPr>
          <w:p w14:paraId="5D1DB971" w14:textId="4C6C7564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Memorial Elementary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1997</w:t>
            </w:r>
          </w:p>
        </w:tc>
        <w:tc>
          <w:tcPr>
            <w:tcW w:w="2111" w:type="dxa"/>
            <w:noWrap/>
            <w:vAlign w:val="center"/>
            <w:hideMark/>
          </w:tcPr>
          <w:p w14:paraId="784806B8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noWrap/>
            <w:vAlign w:val="center"/>
            <w:hideMark/>
          </w:tcPr>
          <w:p w14:paraId="7E36AADD" w14:textId="3399F345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  <w:tr w:rsidR="00C00D45" w:rsidRPr="00CA59F9" w14:paraId="7816E193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564A8EF9" w14:textId="111EA77F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55BC938" w14:textId="77777777" w:rsidR="00C00D45" w:rsidRPr="00DA3120" w:rsidRDefault="00C00D45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Miscoe Hill Middle School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0FDA9C0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E65EE7D" w14:textId="5B4824DE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  <w:tr w:rsidR="00C00D45" w:rsidRPr="00CA59F9" w14:paraId="45D4F731" w14:textId="77777777" w:rsidTr="00A4212B">
        <w:trPr>
          <w:trHeight w:val="288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20D8B89E" w14:textId="28D08565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Millis</w:t>
            </w:r>
          </w:p>
        </w:tc>
        <w:tc>
          <w:tcPr>
            <w:tcW w:w="453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52F54C0" w14:textId="77777777" w:rsidR="00C00D45" w:rsidRPr="00DA3120" w:rsidRDefault="00C00D45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Clyde Brown Elementary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2577414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00CE37A" w14:textId="209A93E8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  <w:tr w:rsidR="00C00D45" w:rsidRPr="00CA59F9" w14:paraId="7096A7CD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161BEC7E" w14:textId="2CECDD92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noWrap/>
            <w:vAlign w:val="center"/>
            <w:hideMark/>
          </w:tcPr>
          <w:p w14:paraId="484C6182" w14:textId="77777777" w:rsidR="00C00D45" w:rsidRPr="00DA3120" w:rsidRDefault="00C00D45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Millis High School</w:t>
            </w:r>
          </w:p>
        </w:tc>
        <w:tc>
          <w:tcPr>
            <w:tcW w:w="2111" w:type="dxa"/>
            <w:noWrap/>
            <w:vAlign w:val="center"/>
            <w:hideMark/>
          </w:tcPr>
          <w:p w14:paraId="4A2C5A66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noWrap/>
            <w:vAlign w:val="center"/>
            <w:hideMark/>
          </w:tcPr>
          <w:p w14:paraId="2294CDDA" w14:textId="7068D6EF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  <w:tr w:rsidR="00C00D45" w:rsidRPr="00CA59F9" w14:paraId="1BC8C722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5EB05417" w14:textId="7AA7B32D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D96D07F" w14:textId="77777777" w:rsidR="00C00D45" w:rsidRPr="00DA3120" w:rsidRDefault="00C00D45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Millis Middle School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15A95B3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B2D9D64" w14:textId="09F335C3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  <w:tr w:rsidR="00C00D45" w:rsidRPr="00CA59F9" w14:paraId="5D603F48" w14:textId="77777777" w:rsidTr="00A4212B">
        <w:trPr>
          <w:trHeight w:val="288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008C2A3D" w14:textId="2463EDF1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Milton</w:t>
            </w:r>
          </w:p>
        </w:tc>
        <w:tc>
          <w:tcPr>
            <w:tcW w:w="453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C3D1332" w14:textId="77777777" w:rsidR="00C00D45" w:rsidRPr="00DA3120" w:rsidRDefault="00C00D45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Cunningham Elementary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1B07DC2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4AD55E9B" w14:textId="1E1A9AF4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  <w:tr w:rsidR="00C00D45" w:rsidRPr="00CA59F9" w14:paraId="085D9A16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50689083" w14:textId="507A3358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noWrap/>
            <w:vAlign w:val="center"/>
            <w:hideMark/>
          </w:tcPr>
          <w:p w14:paraId="567CC5E2" w14:textId="4D6E2EAA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Glover Elementary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1992</w:t>
            </w:r>
          </w:p>
        </w:tc>
        <w:tc>
          <w:tcPr>
            <w:tcW w:w="2111" w:type="dxa"/>
            <w:noWrap/>
            <w:vAlign w:val="center"/>
            <w:hideMark/>
          </w:tcPr>
          <w:p w14:paraId="6CB7E054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175" w:type="dxa"/>
            <w:noWrap/>
            <w:vAlign w:val="center"/>
            <w:hideMark/>
          </w:tcPr>
          <w:p w14:paraId="6525F5BE" w14:textId="78229463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  <w:tr w:rsidR="00C00D45" w:rsidRPr="00CA59F9" w14:paraId="5890908C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09ED046E" w14:textId="772CE2DC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4CF998B" w14:textId="77777777" w:rsidR="00C00D45" w:rsidRPr="00DA3120" w:rsidRDefault="00C00D45" w:rsidP="004B203B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Tucker Elementary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CC6F63F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7E19206" w14:textId="5B5B8101" w:rsidR="00C00D45" w:rsidRPr="00F5278F" w:rsidRDefault="00A4212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OWI*</w:t>
            </w:r>
          </w:p>
        </w:tc>
      </w:tr>
      <w:tr w:rsidR="00600256" w:rsidRPr="00CA59F9" w14:paraId="74B5862F" w14:textId="77777777" w:rsidTr="00A4212B">
        <w:trPr>
          <w:trHeight w:val="288"/>
          <w:jc w:val="center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3D06339C" w14:textId="77777777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Salem</w:t>
            </w:r>
          </w:p>
        </w:tc>
        <w:tc>
          <w:tcPr>
            <w:tcW w:w="453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31F6BEF7" w14:textId="2B3D88EA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Bentley Academy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2020</w:t>
            </w:r>
          </w:p>
        </w:tc>
        <w:tc>
          <w:tcPr>
            <w:tcW w:w="211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07D32373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4A03B444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600256" w:rsidRPr="00CA59F9" w14:paraId="70545963" w14:textId="77777777" w:rsidTr="00A4212B">
        <w:trPr>
          <w:trHeight w:val="288"/>
          <w:jc w:val="center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72E9ADA9" w14:textId="77777777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Somerville</w:t>
            </w:r>
          </w:p>
        </w:tc>
        <w:tc>
          <w:tcPr>
            <w:tcW w:w="453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09B81E84" w14:textId="347EED04" w:rsidR="004B203B" w:rsidRPr="00DA3120" w:rsidRDefault="004B203B" w:rsidP="00C00D45">
            <w:pPr>
              <w:contextualSpacing/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East Somerville Community School</w:t>
            </w:r>
            <w:r w:rsidR="00C00D45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A3120">
              <w:rPr>
                <w:rFonts w:ascii="Aptos Narrow" w:eastAsia="Times New Roman" w:hAnsi="Aptos Narrow" w:cs="Times New Roman"/>
                <w:i/>
                <w:iCs/>
                <w:color w:val="000000"/>
                <w:sz w:val="22"/>
                <w:szCs w:val="22"/>
              </w:rPr>
              <w:t>Unidos</w:t>
            </w:r>
          </w:p>
        </w:tc>
        <w:tc>
          <w:tcPr>
            <w:tcW w:w="211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37D0A26E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59F42682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74844B20" w14:textId="77777777" w:rsidTr="00A4212B">
        <w:trPr>
          <w:trHeight w:val="288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6EF6301C" w14:textId="4444F53B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348F8F4A">
              <w:rPr>
                <w:rFonts w:ascii="Aptos Narrow" w:eastAsia="Times New Roman" w:hAnsi="Aptos Narrow" w:cs="Times New Roman"/>
                <w:color w:val="000000" w:themeColor="text1"/>
                <w:sz w:val="22"/>
                <w:szCs w:val="22"/>
              </w:rPr>
              <w:t>Southbridge</w:t>
            </w:r>
          </w:p>
        </w:tc>
        <w:tc>
          <w:tcPr>
            <w:tcW w:w="453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5A099D4" w14:textId="117FF751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1DA594FF">
              <w:rPr>
                <w:rFonts w:ascii="Aptos Narrow" w:eastAsia="Times New Roman" w:hAnsi="Aptos Narrow" w:cs="Times New Roman"/>
                <w:b/>
                <w:color w:val="000000" w:themeColor="text1"/>
                <w:sz w:val="22"/>
                <w:szCs w:val="22"/>
              </w:rPr>
              <w:t>Eastford Road School</w:t>
            </w:r>
            <w:r w:rsidRPr="1DA594FF">
              <w:rPr>
                <w:rFonts w:ascii="Aptos Narrow" w:eastAsia="Times New Roman" w:hAnsi="Aptos Narrow" w:cs="Times New Roman"/>
                <w:color w:val="000000" w:themeColor="text1"/>
                <w:sz w:val="22"/>
                <w:szCs w:val="22"/>
              </w:rPr>
              <w:t xml:space="preserve"> Established 2017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31CA2A9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C98FA1E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12F6589B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1242F972" w14:textId="70476CD2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noWrap/>
            <w:vAlign w:val="center"/>
            <w:hideMark/>
          </w:tcPr>
          <w:p w14:paraId="2E6856C4" w14:textId="3467442E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West Street School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2019</w:t>
            </w:r>
          </w:p>
        </w:tc>
        <w:tc>
          <w:tcPr>
            <w:tcW w:w="2111" w:type="dxa"/>
            <w:noWrap/>
            <w:vAlign w:val="center"/>
            <w:hideMark/>
          </w:tcPr>
          <w:p w14:paraId="5FCBCC97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noWrap/>
            <w:vAlign w:val="center"/>
            <w:hideMark/>
          </w:tcPr>
          <w:p w14:paraId="28749473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442ADB5C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0FB1DAFF" w14:textId="0C6DACFE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52B3451" w14:textId="416DA550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Southbridge Middle School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2022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5E9A355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F2BA1A9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600256" w:rsidRPr="00CA59F9" w14:paraId="70394B8B" w14:textId="77777777" w:rsidTr="00A4212B">
        <w:trPr>
          <w:trHeight w:val="288"/>
          <w:jc w:val="center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3B2E448B" w14:textId="77777777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Springfield</w:t>
            </w:r>
          </w:p>
        </w:tc>
        <w:tc>
          <w:tcPr>
            <w:tcW w:w="453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79086674" w14:textId="4EAEC215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Gerena Elementary</w:t>
            </w: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school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2023</w:t>
            </w:r>
          </w:p>
        </w:tc>
        <w:tc>
          <w:tcPr>
            <w:tcW w:w="211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4B4E0075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0A74724E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556AC548" w14:textId="77777777" w:rsidTr="00A4212B">
        <w:trPr>
          <w:trHeight w:val="288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611403BD" w14:textId="23B9FD7A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Springfield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Empowerment Zone</w:t>
            </w:r>
          </w:p>
        </w:tc>
        <w:tc>
          <w:tcPr>
            <w:tcW w:w="453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7E04765" w14:textId="77248EAF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Legacy Academy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2023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98C8EB1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04AD7A6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4577C838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7C1F3CC9" w14:textId="74AFD2CA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5539621" w14:textId="77777777" w:rsidR="00C30CC1" w:rsidRDefault="00C00D45" w:rsidP="00C30CC1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Springfield Realization Academy</w:t>
            </w:r>
            <w:r w:rsidR="00C30CC1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56BDEDC" w14:textId="515F051A" w:rsidR="00C00D45" w:rsidRPr="00F5278F" w:rsidRDefault="00C00D45" w:rsidP="00C30CC1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 2023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D63D169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9657E0A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600256" w:rsidRPr="00CA59F9" w14:paraId="545FC4EB" w14:textId="77777777" w:rsidTr="00A4212B">
        <w:trPr>
          <w:trHeight w:val="288"/>
          <w:jc w:val="center"/>
        </w:trPr>
        <w:tc>
          <w:tcPr>
            <w:tcW w:w="152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1F48DC98" w14:textId="77777777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Wayland</w:t>
            </w:r>
          </w:p>
        </w:tc>
        <w:tc>
          <w:tcPr>
            <w:tcW w:w="4539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49437B4D" w14:textId="5A07FDB9" w:rsidR="004B203B" w:rsidRPr="00F5278F" w:rsidRDefault="004B203B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Loker School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 2018</w:t>
            </w:r>
          </w:p>
        </w:tc>
        <w:tc>
          <w:tcPr>
            <w:tcW w:w="211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2D035891" w14:textId="77777777" w:rsidR="004B203B" w:rsidRPr="00F5278F" w:rsidRDefault="004B203B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  <w:hideMark/>
          </w:tcPr>
          <w:p w14:paraId="746974D6" w14:textId="23E294F9" w:rsidR="004B203B" w:rsidRPr="00F5278F" w:rsidRDefault="00C62114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 w:themeColor="text1"/>
                <w:sz w:val="22"/>
                <w:szCs w:val="22"/>
              </w:rPr>
              <w:t>OWI</w:t>
            </w:r>
          </w:p>
        </w:tc>
      </w:tr>
      <w:tr w:rsidR="00C00D45" w:rsidRPr="00CA59F9" w14:paraId="6B59356E" w14:textId="77777777" w:rsidTr="00A4212B">
        <w:trPr>
          <w:trHeight w:val="288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79125E58" w14:textId="77777777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Waltham</w:t>
            </w:r>
          </w:p>
        </w:tc>
        <w:tc>
          <w:tcPr>
            <w:tcW w:w="453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0BA47EF" w14:textId="294C458E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Kennedy Middle School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</w:t>
            </w: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854FA11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F0A2DD4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41FDC3E3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5863ABA1" w14:textId="024BEEF3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22E1FEAA" w14:textId="77777777" w:rsidR="00C30CC1" w:rsidRDefault="00C00D45" w:rsidP="00600256">
            <w:pPr>
              <w:contextualSpacing/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Waltham Dual Language </w:t>
            </w:r>
            <w:r w:rsidR="00BC61C9"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School</w:t>
            </w:r>
            <w:r w:rsidR="00BC61C9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2BC2445" w14:textId="32B3481B" w:rsidR="00C00D45" w:rsidRPr="00F5278F" w:rsidRDefault="00BC61C9" w:rsidP="00600256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Established</w:t>
            </w:r>
            <w:r w:rsidR="00C00D45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80BD7DE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9652ED8" w14:textId="67120692" w:rsidR="00C00D45" w:rsidRPr="00F5278F" w:rsidRDefault="00C62114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>
              <w:rPr>
                <w:rFonts w:ascii="Aptos Narrow" w:eastAsia="Times New Roman" w:hAnsi="Aptos Narrow" w:cs="Times New Roman"/>
                <w:color w:val="000000" w:themeColor="text1"/>
                <w:sz w:val="22"/>
                <w:szCs w:val="22"/>
              </w:rPr>
              <w:t>TWI</w:t>
            </w:r>
          </w:p>
        </w:tc>
      </w:tr>
      <w:tr w:rsidR="00C00D45" w:rsidRPr="00CA59F9" w14:paraId="4409B006" w14:textId="77777777" w:rsidTr="00A4212B">
        <w:trPr>
          <w:trHeight w:val="288"/>
          <w:jc w:val="center"/>
        </w:trPr>
        <w:tc>
          <w:tcPr>
            <w:tcW w:w="1525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14:paraId="3F50AE69" w14:textId="0A99C90D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Worcester</w:t>
            </w:r>
          </w:p>
        </w:tc>
        <w:tc>
          <w:tcPr>
            <w:tcW w:w="4539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53FCEE9" w14:textId="332E6DD8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proofErr w:type="spellStart"/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Burncoat</w:t>
            </w:r>
            <w:proofErr w:type="spellEnd"/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 High School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2020</w:t>
            </w:r>
          </w:p>
        </w:tc>
        <w:tc>
          <w:tcPr>
            <w:tcW w:w="211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842E379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91D4F6F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5D95DFA2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42B2B544" w14:textId="19CF8CD5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noWrap/>
            <w:vAlign w:val="center"/>
            <w:hideMark/>
          </w:tcPr>
          <w:p w14:paraId="5CE0B86F" w14:textId="72208091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proofErr w:type="spellStart"/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Burncoat</w:t>
            </w:r>
            <w:proofErr w:type="spellEnd"/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 Middle School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2019</w:t>
            </w:r>
          </w:p>
        </w:tc>
        <w:tc>
          <w:tcPr>
            <w:tcW w:w="2111" w:type="dxa"/>
            <w:noWrap/>
            <w:vAlign w:val="center"/>
            <w:hideMark/>
          </w:tcPr>
          <w:p w14:paraId="742B81E3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noWrap/>
            <w:vAlign w:val="center"/>
            <w:hideMark/>
          </w:tcPr>
          <w:p w14:paraId="4422E99C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1FC84076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59B13F1D" w14:textId="763FE92E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noWrap/>
            <w:vAlign w:val="center"/>
            <w:hideMark/>
          </w:tcPr>
          <w:p w14:paraId="7FCF1FA3" w14:textId="5F571EA9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 xml:space="preserve">La Familia Elementary School </w:t>
            </w: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(previously Roosevelt)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2010</w:t>
            </w:r>
          </w:p>
        </w:tc>
        <w:tc>
          <w:tcPr>
            <w:tcW w:w="2111" w:type="dxa"/>
            <w:noWrap/>
            <w:vAlign w:val="center"/>
            <w:hideMark/>
          </w:tcPr>
          <w:p w14:paraId="6882E058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noWrap/>
            <w:vAlign w:val="center"/>
            <w:hideMark/>
          </w:tcPr>
          <w:p w14:paraId="7FE5721F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6F979579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2EF1808A" w14:textId="2854497A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noWrap/>
            <w:vAlign w:val="center"/>
            <w:hideMark/>
          </w:tcPr>
          <w:p w14:paraId="01DD0B33" w14:textId="1E1AD0A1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Chandler Magnet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2008</w:t>
            </w:r>
          </w:p>
        </w:tc>
        <w:tc>
          <w:tcPr>
            <w:tcW w:w="2111" w:type="dxa"/>
            <w:noWrap/>
            <w:vAlign w:val="center"/>
            <w:hideMark/>
          </w:tcPr>
          <w:p w14:paraId="50DD6DAE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noWrap/>
            <w:vAlign w:val="center"/>
            <w:hideMark/>
          </w:tcPr>
          <w:p w14:paraId="59C57B2F" w14:textId="21404D26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TWI</w:t>
            </w:r>
          </w:p>
        </w:tc>
      </w:tr>
      <w:tr w:rsidR="00C00D45" w:rsidRPr="00CA59F9" w14:paraId="58C40773" w14:textId="77777777" w:rsidTr="00A4212B">
        <w:trPr>
          <w:trHeight w:val="288"/>
          <w:jc w:val="center"/>
        </w:trPr>
        <w:tc>
          <w:tcPr>
            <w:tcW w:w="1525" w:type="dxa"/>
            <w:vMerge/>
            <w:noWrap/>
            <w:vAlign w:val="center"/>
            <w:hideMark/>
          </w:tcPr>
          <w:p w14:paraId="254E4303" w14:textId="60E3D7CA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466D8DE6" w14:textId="1742462F" w:rsidR="00C00D45" w:rsidRPr="00F5278F" w:rsidRDefault="00C00D45" w:rsidP="004B203B">
            <w:pPr>
              <w:contextualSpacing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DA3120">
              <w:rPr>
                <w:rFonts w:ascii="Aptos Narrow" w:eastAsia="Times New Roman" w:hAnsi="Aptos Narrow" w:cs="Times New Roman"/>
                <w:b/>
                <w:bCs/>
                <w:color w:val="000000"/>
                <w:sz w:val="22"/>
                <w:szCs w:val="22"/>
              </w:rPr>
              <w:t>Woodland Academy</w:t>
            </w:r>
            <w:r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 xml:space="preserve"> Established 2019</w:t>
            </w:r>
          </w:p>
        </w:tc>
        <w:tc>
          <w:tcPr>
            <w:tcW w:w="211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3A55CE2" w14:textId="77777777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175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9E943B5" w14:textId="0D6971D2" w:rsidR="00C00D45" w:rsidRPr="00F5278F" w:rsidRDefault="00C00D45" w:rsidP="00574903">
            <w:pPr>
              <w:contextualSpacing/>
              <w:jc w:val="center"/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</w:pPr>
            <w:r w:rsidRPr="00F5278F">
              <w:rPr>
                <w:rFonts w:ascii="Aptos Narrow" w:eastAsia="Times New Roman" w:hAnsi="Aptos Narrow" w:cs="Times New Roman"/>
                <w:color w:val="000000"/>
                <w:sz w:val="22"/>
                <w:szCs w:val="22"/>
              </w:rPr>
              <w:t>OWI</w:t>
            </w:r>
          </w:p>
        </w:tc>
      </w:tr>
    </w:tbl>
    <w:p w14:paraId="4DA3BAE3" w14:textId="5633252F" w:rsidR="006B7F06" w:rsidRDefault="006B7F06">
      <w:pPr>
        <w:rPr>
          <w:sz w:val="2"/>
          <w:szCs w:val="2"/>
        </w:rPr>
      </w:pPr>
    </w:p>
    <w:p w14:paraId="3E91FF79" w14:textId="77777777" w:rsidR="000D3F99" w:rsidRPr="00C00D45" w:rsidRDefault="000D3F99">
      <w:pPr>
        <w:rPr>
          <w:sz w:val="2"/>
          <w:szCs w:val="2"/>
        </w:rPr>
      </w:pPr>
    </w:p>
    <w:sectPr w:rsidR="000D3F99" w:rsidRPr="00C00D45" w:rsidSect="00193B4C">
      <w:headerReference w:type="default" r:id="rId12"/>
      <w:footerReference w:type="defaul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DE4B" w14:textId="77777777" w:rsidR="00193B4C" w:rsidRDefault="00193B4C" w:rsidP="00A70B94">
      <w:r>
        <w:separator/>
      </w:r>
    </w:p>
  </w:endnote>
  <w:endnote w:type="continuationSeparator" w:id="0">
    <w:p w14:paraId="1A29F53A" w14:textId="77777777" w:rsidR="00193B4C" w:rsidRDefault="00193B4C" w:rsidP="00A70B94">
      <w:r>
        <w:continuationSeparator/>
      </w:r>
    </w:p>
  </w:endnote>
  <w:endnote w:type="continuationNotice" w:id="1">
    <w:p w14:paraId="6E56902E" w14:textId="77777777" w:rsidR="00193B4C" w:rsidRDefault="00193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91C0" w14:textId="62509D4A" w:rsidR="00C62114" w:rsidRPr="00F457F5" w:rsidRDefault="004B203B" w:rsidP="004B203B">
    <w:pPr>
      <w:rPr>
        <w:rFonts w:ascii="Calibri" w:hAnsi="Calibri" w:cs="Calibri"/>
      </w:rPr>
    </w:pPr>
    <w:bookmarkStart w:id="3" w:name="_gjdgxs"/>
    <w:bookmarkEnd w:id="3"/>
    <w:r w:rsidRPr="00F457F5">
      <w:rPr>
        <w:rFonts w:ascii="Calibri" w:hAnsi="Calibri" w:cs="Calibri"/>
        <w:b/>
        <w:bCs/>
      </w:rPr>
      <w:t>Programs</w:t>
    </w:r>
    <w:r w:rsidRPr="00F457F5">
      <w:rPr>
        <w:rFonts w:ascii="Calibri" w:hAnsi="Calibri" w:cs="Calibri"/>
      </w:rPr>
      <w:t xml:space="preserve">: </w:t>
    </w:r>
    <w:r w:rsidRPr="00F457F5">
      <w:rPr>
        <w:rFonts w:ascii="Calibri" w:hAnsi="Calibri" w:cs="Calibri"/>
        <w:b/>
        <w:bCs/>
      </w:rPr>
      <w:t>TWI:</w:t>
    </w:r>
    <w:r w:rsidRPr="00F457F5">
      <w:rPr>
        <w:rFonts w:ascii="Calibri" w:hAnsi="Calibri" w:cs="Calibri"/>
      </w:rPr>
      <w:t xml:space="preserve"> Two-Way Immersion; </w:t>
    </w:r>
    <w:r w:rsidRPr="00F457F5">
      <w:rPr>
        <w:rFonts w:ascii="Calibri" w:hAnsi="Calibri" w:cs="Calibri"/>
        <w:b/>
        <w:bCs/>
      </w:rPr>
      <w:t>OWI:</w:t>
    </w:r>
    <w:r w:rsidRPr="00F457F5">
      <w:rPr>
        <w:rFonts w:ascii="Calibri" w:hAnsi="Calibri" w:cs="Calibri"/>
      </w:rPr>
      <w:t xml:space="preserve"> One-Way Immersion; </w:t>
    </w:r>
    <w:r w:rsidRPr="00F457F5">
      <w:rPr>
        <w:rFonts w:ascii="Calibri" w:hAnsi="Calibri" w:cs="Calibri"/>
        <w:b/>
        <w:bCs/>
      </w:rPr>
      <w:t>OW</w:t>
    </w:r>
    <w:r w:rsidR="00DD1E44">
      <w:rPr>
        <w:rFonts w:ascii="Calibri" w:hAnsi="Calibri" w:cs="Calibri"/>
        <w:b/>
        <w:bCs/>
      </w:rPr>
      <w:t>I*</w:t>
    </w:r>
    <w:r w:rsidRPr="00F457F5">
      <w:rPr>
        <w:rFonts w:ascii="Calibri" w:hAnsi="Calibri" w:cs="Calibri"/>
        <w:b/>
        <w:bCs/>
      </w:rPr>
      <w:t>:</w:t>
    </w:r>
    <w:r w:rsidR="00DD1E44">
      <w:rPr>
        <w:rFonts w:ascii="Calibri" w:hAnsi="Calibri" w:cs="Calibri"/>
      </w:rPr>
      <w:t xml:space="preserve"> </w:t>
    </w:r>
    <w:r w:rsidR="00A4212B">
      <w:rPr>
        <w:rFonts w:ascii="Calibri" w:hAnsi="Calibri" w:cs="Calibri"/>
      </w:rPr>
      <w:t xml:space="preserve">Enrolled </w:t>
    </w:r>
    <w:r w:rsidR="00A331FD" w:rsidRPr="00A331FD">
      <w:rPr>
        <w:rFonts w:ascii="Calibri" w:hAnsi="Calibri" w:cs="Calibri"/>
      </w:rPr>
      <w:t xml:space="preserve">students </w:t>
    </w:r>
    <w:r w:rsidR="00A331FD">
      <w:rPr>
        <w:rFonts w:ascii="Calibri" w:hAnsi="Calibri" w:cs="Calibri"/>
      </w:rPr>
      <w:t xml:space="preserve">are mainly </w:t>
    </w:r>
    <w:r w:rsidR="00A331FD" w:rsidRPr="00A331FD">
      <w:rPr>
        <w:rFonts w:ascii="Calibri" w:hAnsi="Calibri" w:cs="Calibri"/>
      </w:rPr>
      <w:t xml:space="preserve">speakers of </w:t>
    </w:r>
    <w:r w:rsidR="00A4212B">
      <w:rPr>
        <w:rFonts w:ascii="Calibri" w:hAnsi="Calibri" w:cs="Calibri"/>
      </w:rPr>
      <w:t>English</w:t>
    </w:r>
    <w:r w:rsidR="00A331FD" w:rsidRPr="00A331FD">
      <w:rPr>
        <w:rFonts w:ascii="Calibri" w:hAnsi="Calibri" w:cs="Calibri"/>
      </w:rPr>
      <w:t xml:space="preserve"> with limited proficiency in the </w:t>
    </w:r>
    <w:r w:rsidR="00A4212B">
      <w:rPr>
        <w:rFonts w:ascii="Calibri" w:hAnsi="Calibri" w:cs="Calibri"/>
      </w:rPr>
      <w:t>partner</w:t>
    </w:r>
    <w:r w:rsidR="00A331FD" w:rsidRPr="00A331FD">
      <w:rPr>
        <w:rFonts w:ascii="Calibri" w:hAnsi="Calibri" w:cs="Calibri"/>
      </w:rPr>
      <w:t xml:space="preserve"> language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E48A" w14:textId="77777777" w:rsidR="00193B4C" w:rsidRDefault="00193B4C" w:rsidP="00A70B94">
      <w:r>
        <w:separator/>
      </w:r>
    </w:p>
  </w:footnote>
  <w:footnote w:type="continuationSeparator" w:id="0">
    <w:p w14:paraId="693B702E" w14:textId="77777777" w:rsidR="00193B4C" w:rsidRDefault="00193B4C" w:rsidP="00A70B94">
      <w:r>
        <w:continuationSeparator/>
      </w:r>
    </w:p>
  </w:footnote>
  <w:footnote w:type="continuationNotice" w:id="1">
    <w:p w14:paraId="76494A6D" w14:textId="77777777" w:rsidR="00193B4C" w:rsidRDefault="00193B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7290"/>
    </w:tblGrid>
    <w:tr w:rsidR="004B203B" w14:paraId="2F646FFA" w14:textId="77777777" w:rsidTr="00AD2253">
      <w:trPr>
        <w:jc w:val="center"/>
      </w:trPr>
      <w:tc>
        <w:tcPr>
          <w:tcW w:w="2785" w:type="dxa"/>
        </w:tcPr>
        <w:p w14:paraId="1B82A841" w14:textId="248FA2AF" w:rsidR="004B203B" w:rsidRDefault="004B203B" w:rsidP="00A70B94">
          <w:pPr>
            <w:jc w:val="center"/>
            <w:rPr>
              <w:rFonts w:ascii="Calibri" w:hAnsi="Calibri" w:cs="Calibri"/>
              <w:b/>
              <w:bCs/>
              <w:sz w:val="36"/>
              <w:szCs w:val="36"/>
            </w:rPr>
          </w:pPr>
          <w:r w:rsidRPr="004B203B">
            <w:rPr>
              <w:noProof/>
              <w:sz w:val="20"/>
              <w:szCs w:val="20"/>
            </w:rPr>
            <w:drawing>
              <wp:inline distT="0" distB="0" distL="0" distR="0" wp14:anchorId="3560EB8A" wp14:editId="778BE0A5">
                <wp:extent cx="1463040" cy="874232"/>
                <wp:effectExtent l="0" t="0" r="3810" b="2540"/>
                <wp:docPr id="1361372803" name="Picture 1361372803" descr="Massachusetts Releases 2022 MCAS and Accountability Results | East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ssachusetts Releases 2022 MCAS and Accountability Results | East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874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vAlign w:val="center"/>
        </w:tcPr>
        <w:p w14:paraId="59F66183" w14:textId="6134C696" w:rsidR="004B203B" w:rsidRPr="003A6F97" w:rsidRDefault="004B203B" w:rsidP="00AD2253">
          <w:pPr>
            <w:rPr>
              <w:rFonts w:ascii="Calibri" w:hAnsi="Calibri" w:cs="Calibri"/>
              <w:b/>
              <w:bCs/>
              <w:sz w:val="36"/>
              <w:szCs w:val="36"/>
            </w:rPr>
          </w:pPr>
          <w:r w:rsidRPr="374963EF">
            <w:rPr>
              <w:rFonts w:ascii="Calibri" w:hAnsi="Calibri" w:cs="Calibri"/>
              <w:b/>
              <w:bCs/>
              <w:sz w:val="36"/>
              <w:szCs w:val="36"/>
            </w:rPr>
            <w:t xml:space="preserve">Two-Way Immersion </w:t>
          </w:r>
          <w:r>
            <w:rPr>
              <w:rFonts w:ascii="Calibri" w:hAnsi="Calibri" w:cs="Calibri"/>
              <w:b/>
              <w:bCs/>
              <w:sz w:val="36"/>
              <w:szCs w:val="36"/>
            </w:rPr>
            <w:t>&amp;</w:t>
          </w:r>
          <w:r w:rsidRPr="374963EF">
            <w:rPr>
              <w:rFonts w:ascii="Calibri" w:hAnsi="Calibri" w:cs="Calibri"/>
              <w:b/>
              <w:bCs/>
              <w:sz w:val="36"/>
              <w:szCs w:val="36"/>
            </w:rPr>
            <w:t xml:space="preserve"> One-Way Immersion </w:t>
          </w:r>
        </w:p>
        <w:p w14:paraId="5C07BE59" w14:textId="77777777" w:rsidR="004B203B" w:rsidRPr="003A6F97" w:rsidRDefault="004B203B" w:rsidP="00AD2253">
          <w:pPr>
            <w:rPr>
              <w:rFonts w:ascii="Calibri" w:hAnsi="Calibri" w:cs="Calibri"/>
              <w:b/>
              <w:bCs/>
              <w:sz w:val="36"/>
              <w:szCs w:val="36"/>
            </w:rPr>
          </w:pPr>
          <w:r w:rsidRPr="374963EF">
            <w:rPr>
              <w:rFonts w:ascii="Calibri" w:hAnsi="Calibri" w:cs="Calibri"/>
              <w:b/>
              <w:bCs/>
              <w:sz w:val="36"/>
              <w:szCs w:val="36"/>
            </w:rPr>
            <w:t>Dual Language Programs in Massachusetts</w:t>
          </w:r>
        </w:p>
        <w:p w14:paraId="7E7D7E55" w14:textId="40732B0D" w:rsidR="004B203B" w:rsidRPr="004B203B" w:rsidRDefault="004B203B" w:rsidP="00AD2253">
          <w:pPr>
            <w:rPr>
              <w:rFonts w:ascii="Calibri" w:hAnsi="Calibri" w:cs="Calibri"/>
              <w:b/>
              <w:bCs/>
              <w:sz w:val="28"/>
              <w:szCs w:val="28"/>
            </w:rPr>
          </w:pPr>
          <w:bookmarkStart w:id="0" w:name="_s66i3gwgr1ub"/>
          <w:bookmarkStart w:id="1" w:name="_ttqmxtbfwny9"/>
          <w:bookmarkStart w:id="2" w:name="_7ba98hfdy2h7"/>
          <w:bookmarkEnd w:id="0"/>
          <w:bookmarkEnd w:id="1"/>
          <w:bookmarkEnd w:id="2"/>
          <w:r w:rsidRPr="374963EF">
            <w:rPr>
              <w:rFonts w:ascii="Calibri" w:hAnsi="Calibri" w:cs="Calibri"/>
              <w:b/>
              <w:bCs/>
              <w:sz w:val="28"/>
              <w:szCs w:val="28"/>
            </w:rPr>
            <w:t xml:space="preserve">Updated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January</w:t>
          </w:r>
          <w:r w:rsidRPr="374963EF">
            <w:rPr>
              <w:rFonts w:ascii="Calibri" w:hAnsi="Calibri" w:cs="Calibri"/>
              <w:b/>
              <w:bCs/>
              <w:sz w:val="28"/>
              <w:szCs w:val="28"/>
            </w:rPr>
            <w:t xml:space="preserve"> 202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4</w:t>
          </w:r>
        </w:p>
      </w:tc>
    </w:tr>
  </w:tbl>
  <w:p w14:paraId="052785E8" w14:textId="1927BD23" w:rsidR="00A70B94" w:rsidRDefault="00A70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0BD"/>
    <w:multiLevelType w:val="multilevel"/>
    <w:tmpl w:val="D870E9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D2A1459"/>
    <w:multiLevelType w:val="hybridMultilevel"/>
    <w:tmpl w:val="8E222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263E"/>
    <w:multiLevelType w:val="hybridMultilevel"/>
    <w:tmpl w:val="D760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422A"/>
    <w:multiLevelType w:val="multilevel"/>
    <w:tmpl w:val="F18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2704051">
    <w:abstractNumId w:val="0"/>
  </w:num>
  <w:num w:numId="2" w16cid:durableId="432212165">
    <w:abstractNumId w:val="1"/>
  </w:num>
  <w:num w:numId="3" w16cid:durableId="692922204">
    <w:abstractNumId w:val="2"/>
  </w:num>
  <w:num w:numId="4" w16cid:durableId="119145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EB"/>
    <w:rsid w:val="00007AB4"/>
    <w:rsid w:val="0001796F"/>
    <w:rsid w:val="00021C05"/>
    <w:rsid w:val="00043E76"/>
    <w:rsid w:val="00084C2D"/>
    <w:rsid w:val="000D3F99"/>
    <w:rsid w:val="000E0DFD"/>
    <w:rsid w:val="000E239F"/>
    <w:rsid w:val="0010780F"/>
    <w:rsid w:val="001537BC"/>
    <w:rsid w:val="001635FB"/>
    <w:rsid w:val="00193B4C"/>
    <w:rsid w:val="00195B99"/>
    <w:rsid w:val="001C55A9"/>
    <w:rsid w:val="00225DF3"/>
    <w:rsid w:val="00254B33"/>
    <w:rsid w:val="00265F79"/>
    <w:rsid w:val="00294C72"/>
    <w:rsid w:val="002A6FFB"/>
    <w:rsid w:val="002B097C"/>
    <w:rsid w:val="002D2B60"/>
    <w:rsid w:val="00345C1A"/>
    <w:rsid w:val="00350BD6"/>
    <w:rsid w:val="003A6F97"/>
    <w:rsid w:val="003D550F"/>
    <w:rsid w:val="003E583A"/>
    <w:rsid w:val="003E6E59"/>
    <w:rsid w:val="00403F2D"/>
    <w:rsid w:val="00431304"/>
    <w:rsid w:val="004969FD"/>
    <w:rsid w:val="004A1C94"/>
    <w:rsid w:val="004B203B"/>
    <w:rsid w:val="004C6B4E"/>
    <w:rsid w:val="004D0F6E"/>
    <w:rsid w:val="004F555D"/>
    <w:rsid w:val="004F7A7B"/>
    <w:rsid w:val="00505CEF"/>
    <w:rsid w:val="00524C9E"/>
    <w:rsid w:val="00574903"/>
    <w:rsid w:val="005E3975"/>
    <w:rsid w:val="00600256"/>
    <w:rsid w:val="006266AC"/>
    <w:rsid w:val="00657A13"/>
    <w:rsid w:val="00672F4E"/>
    <w:rsid w:val="006915D2"/>
    <w:rsid w:val="006B7F06"/>
    <w:rsid w:val="006D318A"/>
    <w:rsid w:val="006D44C0"/>
    <w:rsid w:val="006E0600"/>
    <w:rsid w:val="006E0C2B"/>
    <w:rsid w:val="006E0CBD"/>
    <w:rsid w:val="006E0CD9"/>
    <w:rsid w:val="006F24FD"/>
    <w:rsid w:val="007515C0"/>
    <w:rsid w:val="00771B59"/>
    <w:rsid w:val="007770CE"/>
    <w:rsid w:val="00784D8C"/>
    <w:rsid w:val="00785336"/>
    <w:rsid w:val="0079140E"/>
    <w:rsid w:val="007B493F"/>
    <w:rsid w:val="007E488A"/>
    <w:rsid w:val="008338DB"/>
    <w:rsid w:val="00873A14"/>
    <w:rsid w:val="008906DF"/>
    <w:rsid w:val="008B6466"/>
    <w:rsid w:val="008C4C13"/>
    <w:rsid w:val="008E0B6E"/>
    <w:rsid w:val="008F68DD"/>
    <w:rsid w:val="009068BF"/>
    <w:rsid w:val="00913E82"/>
    <w:rsid w:val="00915AE9"/>
    <w:rsid w:val="00916777"/>
    <w:rsid w:val="00923658"/>
    <w:rsid w:val="009921B8"/>
    <w:rsid w:val="00994337"/>
    <w:rsid w:val="009B6C24"/>
    <w:rsid w:val="009D403E"/>
    <w:rsid w:val="009F3DFE"/>
    <w:rsid w:val="00A241A3"/>
    <w:rsid w:val="00A331FD"/>
    <w:rsid w:val="00A4212B"/>
    <w:rsid w:val="00A429BF"/>
    <w:rsid w:val="00A65DC7"/>
    <w:rsid w:val="00A70B94"/>
    <w:rsid w:val="00A806A9"/>
    <w:rsid w:val="00AB6C04"/>
    <w:rsid w:val="00AD2253"/>
    <w:rsid w:val="00AE6A72"/>
    <w:rsid w:val="00AF1935"/>
    <w:rsid w:val="00B06771"/>
    <w:rsid w:val="00B17B8A"/>
    <w:rsid w:val="00B23793"/>
    <w:rsid w:val="00B2582A"/>
    <w:rsid w:val="00B46F8E"/>
    <w:rsid w:val="00B63DAF"/>
    <w:rsid w:val="00B98AAB"/>
    <w:rsid w:val="00BA3CEB"/>
    <w:rsid w:val="00BC3E61"/>
    <w:rsid w:val="00BC61C9"/>
    <w:rsid w:val="00BC6BDF"/>
    <w:rsid w:val="00BD4F58"/>
    <w:rsid w:val="00BF4609"/>
    <w:rsid w:val="00C00D45"/>
    <w:rsid w:val="00C24F0E"/>
    <w:rsid w:val="00C30381"/>
    <w:rsid w:val="00C30CC1"/>
    <w:rsid w:val="00C62114"/>
    <w:rsid w:val="00C73113"/>
    <w:rsid w:val="00C80EC6"/>
    <w:rsid w:val="00CA59F9"/>
    <w:rsid w:val="00CB4DD0"/>
    <w:rsid w:val="00CC460F"/>
    <w:rsid w:val="00D03029"/>
    <w:rsid w:val="00D1461C"/>
    <w:rsid w:val="00D620D2"/>
    <w:rsid w:val="00D76E5E"/>
    <w:rsid w:val="00DA026C"/>
    <w:rsid w:val="00DA3120"/>
    <w:rsid w:val="00DB0ED9"/>
    <w:rsid w:val="00DC609E"/>
    <w:rsid w:val="00DC754E"/>
    <w:rsid w:val="00DD1E44"/>
    <w:rsid w:val="00DF1AFE"/>
    <w:rsid w:val="00E16224"/>
    <w:rsid w:val="00E231FC"/>
    <w:rsid w:val="00E32911"/>
    <w:rsid w:val="00E44237"/>
    <w:rsid w:val="00E515BE"/>
    <w:rsid w:val="00E85F2E"/>
    <w:rsid w:val="00E9082E"/>
    <w:rsid w:val="00EB0328"/>
    <w:rsid w:val="00EE3DD7"/>
    <w:rsid w:val="00EF2460"/>
    <w:rsid w:val="00F457F5"/>
    <w:rsid w:val="00F5278F"/>
    <w:rsid w:val="00F541E9"/>
    <w:rsid w:val="00F602E1"/>
    <w:rsid w:val="00F87BD0"/>
    <w:rsid w:val="00FA4A85"/>
    <w:rsid w:val="00FD7DBF"/>
    <w:rsid w:val="02C7687B"/>
    <w:rsid w:val="05D6F583"/>
    <w:rsid w:val="0603F305"/>
    <w:rsid w:val="07075D38"/>
    <w:rsid w:val="074A1AA8"/>
    <w:rsid w:val="0A3BCA4B"/>
    <w:rsid w:val="0C183D66"/>
    <w:rsid w:val="0D03EBED"/>
    <w:rsid w:val="0E4B47F3"/>
    <w:rsid w:val="0F11D7A5"/>
    <w:rsid w:val="0FB60508"/>
    <w:rsid w:val="13000078"/>
    <w:rsid w:val="1504DA4D"/>
    <w:rsid w:val="15531F88"/>
    <w:rsid w:val="160A603B"/>
    <w:rsid w:val="1A163F0E"/>
    <w:rsid w:val="1CAE04A3"/>
    <w:rsid w:val="1DA594FF"/>
    <w:rsid w:val="1EEAF206"/>
    <w:rsid w:val="1F91390C"/>
    <w:rsid w:val="20AC9CAC"/>
    <w:rsid w:val="222EE009"/>
    <w:rsid w:val="26F56C73"/>
    <w:rsid w:val="27492505"/>
    <w:rsid w:val="274F34A6"/>
    <w:rsid w:val="287B57DD"/>
    <w:rsid w:val="29D47FA2"/>
    <w:rsid w:val="2B0E9837"/>
    <w:rsid w:val="2B196372"/>
    <w:rsid w:val="2B217E22"/>
    <w:rsid w:val="2B8E11B2"/>
    <w:rsid w:val="2C1B1DE5"/>
    <w:rsid w:val="2CF31E2D"/>
    <w:rsid w:val="2D763D82"/>
    <w:rsid w:val="2E02CAFB"/>
    <w:rsid w:val="2F0D6311"/>
    <w:rsid w:val="3075CDA0"/>
    <w:rsid w:val="308A16C8"/>
    <w:rsid w:val="3147C19F"/>
    <w:rsid w:val="319B77E8"/>
    <w:rsid w:val="31EA7157"/>
    <w:rsid w:val="33D94C50"/>
    <w:rsid w:val="348F8F4A"/>
    <w:rsid w:val="36B65A96"/>
    <w:rsid w:val="374963EF"/>
    <w:rsid w:val="38400FAC"/>
    <w:rsid w:val="38D65068"/>
    <w:rsid w:val="3A7BE44A"/>
    <w:rsid w:val="3CCD934E"/>
    <w:rsid w:val="3CF8CE85"/>
    <w:rsid w:val="40633129"/>
    <w:rsid w:val="44DE1B7F"/>
    <w:rsid w:val="45B28A1A"/>
    <w:rsid w:val="464755DF"/>
    <w:rsid w:val="47963936"/>
    <w:rsid w:val="4803F273"/>
    <w:rsid w:val="4C3D05DE"/>
    <w:rsid w:val="4E1CB231"/>
    <w:rsid w:val="51149119"/>
    <w:rsid w:val="51217FA9"/>
    <w:rsid w:val="51359638"/>
    <w:rsid w:val="524A7503"/>
    <w:rsid w:val="525F4647"/>
    <w:rsid w:val="53DC2CCF"/>
    <w:rsid w:val="5407AC55"/>
    <w:rsid w:val="54710D64"/>
    <w:rsid w:val="548ACF0A"/>
    <w:rsid w:val="5846C5F7"/>
    <w:rsid w:val="5ADF2A3D"/>
    <w:rsid w:val="5B65D5D4"/>
    <w:rsid w:val="5F92CD20"/>
    <w:rsid w:val="622A4FC4"/>
    <w:rsid w:val="6299E390"/>
    <w:rsid w:val="62F6D3EC"/>
    <w:rsid w:val="63B54730"/>
    <w:rsid w:val="64DFFDEA"/>
    <w:rsid w:val="657724A7"/>
    <w:rsid w:val="658F1E14"/>
    <w:rsid w:val="6635651A"/>
    <w:rsid w:val="66D20E72"/>
    <w:rsid w:val="677DC63C"/>
    <w:rsid w:val="6DBF0E1F"/>
    <w:rsid w:val="6E7ED236"/>
    <w:rsid w:val="6F23C869"/>
    <w:rsid w:val="728D0332"/>
    <w:rsid w:val="730473B3"/>
    <w:rsid w:val="732DD6DD"/>
    <w:rsid w:val="73EFB1A8"/>
    <w:rsid w:val="754A97A2"/>
    <w:rsid w:val="759C8B0A"/>
    <w:rsid w:val="77CA6C5E"/>
    <w:rsid w:val="784284B6"/>
    <w:rsid w:val="7B98DBFE"/>
    <w:rsid w:val="7D702396"/>
    <w:rsid w:val="7F8E588C"/>
    <w:rsid w:val="7F9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7376D"/>
  <w15:chartTrackingRefBased/>
  <w15:docId w15:val="{BEE755A1-97E3-4C9E-9655-B301041F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BD6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F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2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50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442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4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C9E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9E"/>
    <w:rPr>
      <w:rFonts w:ascii="Cambria" w:eastAsia="Cambria" w:hAnsi="Cambria" w:cs="Cambr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A5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94"/>
    <w:rPr>
      <w:rFonts w:ascii="Cambria" w:eastAsia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94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DESE-231-69647</_dlc_DocId>
    <_dlc_DocIdUrl xmlns="733efe1c-5bbe-4968-87dc-d400e65c879f">
      <Url>https://sharepoint.doemass.org/ese/webteam/cps/_layouts/DocIdRedir.aspx?ID=DESE-231-69647</Url>
      <Description>DESE-231-69647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FBD472-8F15-456C-AD60-8E262BD111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C5A77-0199-4C03-88D8-97475B062BC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2DF8B40D-6AE8-43E2-A8AD-F5B7F90F6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6C08CD-961F-48B0-A5EE-C66F014438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208AF3-210C-4F42-8E87-F78CB08FB6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Dual Language Programs in Massachusetts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Dual Language Programs in Massachusetts</dc:title>
  <dc:subject/>
  <dc:creator>DESE</dc:creator>
  <cp:keywords/>
  <dc:description/>
  <cp:lastModifiedBy>Zou, Dong (EOE)</cp:lastModifiedBy>
  <cp:revision>28</cp:revision>
  <dcterms:created xsi:type="dcterms:W3CDTF">2024-01-29T18:21:00Z</dcterms:created>
  <dcterms:modified xsi:type="dcterms:W3CDTF">2024-02-01T21:07:00Z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 2024 12:00AM</vt:lpwstr>
  </property>
</Properties>
</file>