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7AE8" w14:textId="77777777" w:rsidR="00CB133F" w:rsidRDefault="00A63FE7" w:rsidP="00A63FE7">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TITLE III </w:t>
      </w:r>
    </w:p>
    <w:p w14:paraId="47B0389D" w14:textId="7B1EEFA4" w:rsidR="00420CA5" w:rsidRDefault="00A63FE7" w:rsidP="00A63FE7">
      <w:pPr>
        <w:jc w:val="cente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PARENT INVOLVEMENT REQUIREMENTS</w:t>
      </w:r>
    </w:p>
    <w:p w14:paraId="06AC67C8" w14:textId="6DB4539C" w:rsidR="00A63FE7" w:rsidRDefault="00D52B70" w:rsidP="00D52B70">
      <w:r w:rsidRPr="00D52B70">
        <w:t>Any Title III eligible entity (</w:t>
      </w:r>
      <w:r w:rsidR="00CB133F">
        <w:t>e.g.</w:t>
      </w:r>
      <w:r w:rsidRPr="00D52B70">
        <w:t xml:space="preserve">, </w:t>
      </w:r>
      <w:r w:rsidR="00CB133F">
        <w:t>local educational agency</w:t>
      </w:r>
      <w:r w:rsidRPr="00D52B70">
        <w:t xml:space="preserve"> </w:t>
      </w:r>
      <w:r w:rsidR="007A6D58">
        <w:t xml:space="preserve">(LEA) </w:t>
      </w:r>
      <w:r w:rsidRPr="00D52B70">
        <w:t xml:space="preserve">or a collaborative acting as a consortium fiscal lead) receiving funds under </w:t>
      </w:r>
      <w:r w:rsidR="00CB133F">
        <w:t>S</w:t>
      </w:r>
      <w:r w:rsidRPr="00D52B70">
        <w:t>ection 3114(a)</w:t>
      </w:r>
      <w:r w:rsidR="00CB133F">
        <w:t xml:space="preserve"> of </w:t>
      </w:r>
      <w:proofErr w:type="gramStart"/>
      <w:r w:rsidR="00CB133F">
        <w:t>the Every</w:t>
      </w:r>
      <w:proofErr w:type="gramEnd"/>
      <w:r w:rsidR="00CB133F">
        <w:t xml:space="preserve"> Student Succeeds Act</w:t>
      </w:r>
      <w:r w:rsidRPr="00D52B70">
        <w:t xml:space="preserve"> has used the </w:t>
      </w:r>
      <w:r w:rsidR="00CB133F">
        <w:t xml:space="preserve">Title III </w:t>
      </w:r>
      <w:r w:rsidRPr="00D52B70">
        <w:t xml:space="preserve">funds to provide and implement other effective activities and strategies that enhance or supplement language instruction educational programs for English learners, which included parent, family, and community engagement activities. These activities were above and beyond what the LEA was required to offer to meet other federal and state requirements.  </w:t>
      </w:r>
    </w:p>
    <w:p w14:paraId="06D960AA" w14:textId="01CE6A12" w:rsidR="00116198" w:rsidRDefault="00DB4095" w:rsidP="00D52B70">
      <w:r>
        <w:t>Sample Evidence:</w:t>
      </w:r>
    </w:p>
    <w:p w14:paraId="4F153880" w14:textId="77777777" w:rsidR="0013290D" w:rsidRPr="0013290D" w:rsidRDefault="0013290D" w:rsidP="0013290D">
      <w:pPr>
        <w:pStyle w:val="ListParagraph"/>
        <w:numPr>
          <w:ilvl w:val="0"/>
          <w:numId w:val="2"/>
        </w:numPr>
      </w:pPr>
      <w:r>
        <w:t>Dated evidence of parent and family engagement educational activities for parents of EL students (</w:t>
      </w:r>
      <w:proofErr w:type="gramStart"/>
      <w:r>
        <w:t>e.g.</w:t>
      </w:r>
      <w:proofErr w:type="gramEnd"/>
      <w:r>
        <w:t xml:space="preserve"> PowerPoints, attendance sheets, handouts, etc.)</w:t>
      </w:r>
    </w:p>
    <w:p w14:paraId="66C7E491" w14:textId="5CEA2937" w:rsidR="0013290D" w:rsidRDefault="7847E903" w:rsidP="54AE36F2">
      <w:pPr>
        <w:pStyle w:val="ListParagraph"/>
        <w:numPr>
          <w:ilvl w:val="0"/>
          <w:numId w:val="2"/>
        </w:numPr>
      </w:pPr>
      <w:r>
        <w:t>Dated evidence of the level of engagement with parents/guardians/community members t</w:t>
      </w:r>
      <w:r w:rsidR="2452A6A3">
        <w:t xml:space="preserve">hat show collaboration and </w:t>
      </w:r>
      <w:proofErr w:type="gramStart"/>
      <w:r w:rsidR="2452A6A3">
        <w:t>consultation</w:t>
      </w:r>
      <w:proofErr w:type="gramEnd"/>
    </w:p>
    <w:p w14:paraId="21056077" w14:textId="77777777" w:rsidR="00DB4095" w:rsidRDefault="00DB4095" w:rsidP="00D52B70"/>
    <w:tbl>
      <w:tblPr>
        <w:tblStyle w:val="TableGrid"/>
        <w:tblW w:w="9350" w:type="dxa"/>
        <w:tblLook w:val="04A0" w:firstRow="1" w:lastRow="0" w:firstColumn="1" w:lastColumn="0" w:noHBand="0" w:noVBand="1"/>
      </w:tblPr>
      <w:tblGrid>
        <w:gridCol w:w="3865"/>
        <w:gridCol w:w="2368"/>
        <w:gridCol w:w="3117"/>
      </w:tblGrid>
      <w:tr w:rsidR="004043EE" w:rsidRPr="004043EE" w14:paraId="7372FA05" w14:textId="77777777" w:rsidTr="1AA79AD6">
        <w:trPr>
          <w:trHeight w:val="300"/>
        </w:trPr>
        <w:tc>
          <w:tcPr>
            <w:tcW w:w="3865" w:type="dxa"/>
            <w:hideMark/>
          </w:tcPr>
          <w:p w14:paraId="1DCC1A8C" w14:textId="77777777" w:rsidR="004043EE" w:rsidRPr="004043EE" w:rsidRDefault="004043EE" w:rsidP="004043EE">
            <w:pPr>
              <w:jc w:val="center"/>
              <w:textAlignment w:val="baseline"/>
              <w:rPr>
                <w:rFonts w:ascii="Segoe UI" w:eastAsia="Times New Roman" w:hAnsi="Segoe UI" w:cs="Segoe UI"/>
                <w:sz w:val="18"/>
                <w:szCs w:val="18"/>
              </w:rPr>
            </w:pPr>
            <w:r w:rsidRPr="004043EE">
              <w:rPr>
                <w:rFonts w:ascii="Calibri" w:eastAsia="Times New Roman" w:hAnsi="Calibri" w:cs="Calibri"/>
                <w:b/>
                <w:bCs/>
              </w:rPr>
              <w:t>Requirements</w:t>
            </w:r>
            <w:r w:rsidRPr="004043EE">
              <w:rPr>
                <w:rFonts w:ascii="Calibri" w:eastAsia="Times New Roman" w:hAnsi="Calibri" w:cs="Calibri"/>
              </w:rPr>
              <w:t> </w:t>
            </w:r>
          </w:p>
        </w:tc>
        <w:tc>
          <w:tcPr>
            <w:tcW w:w="2368" w:type="dxa"/>
            <w:hideMark/>
          </w:tcPr>
          <w:p w14:paraId="3A232355" w14:textId="1E3C0211" w:rsidR="004043EE" w:rsidRPr="004043EE" w:rsidRDefault="004043EE" w:rsidP="004043EE">
            <w:pPr>
              <w:jc w:val="center"/>
              <w:textAlignment w:val="baseline"/>
              <w:rPr>
                <w:rFonts w:ascii="Segoe UI" w:eastAsia="Times New Roman" w:hAnsi="Segoe UI" w:cs="Segoe UI"/>
                <w:sz w:val="18"/>
                <w:szCs w:val="18"/>
              </w:rPr>
            </w:pPr>
            <w:r w:rsidRPr="004043EE">
              <w:rPr>
                <w:rFonts w:ascii="Calibri" w:eastAsia="Times New Roman" w:hAnsi="Calibri" w:cs="Calibri"/>
                <w:b/>
                <w:bCs/>
              </w:rPr>
              <w:t xml:space="preserve">District </w:t>
            </w:r>
            <w:r w:rsidR="0081565C">
              <w:rPr>
                <w:rFonts w:ascii="Calibri" w:eastAsia="Times New Roman" w:hAnsi="Calibri" w:cs="Calibri"/>
                <w:b/>
                <w:bCs/>
              </w:rPr>
              <w:t>Confirmation</w:t>
            </w:r>
            <w:r w:rsidR="0081565C" w:rsidRPr="004043EE">
              <w:rPr>
                <w:rFonts w:ascii="Calibri" w:eastAsia="Times New Roman" w:hAnsi="Calibri" w:cs="Calibri"/>
                <w:b/>
                <w:bCs/>
              </w:rPr>
              <w:t xml:space="preserve"> </w:t>
            </w:r>
            <w:r w:rsidRPr="004043EE">
              <w:rPr>
                <w:rFonts w:ascii="Calibri" w:eastAsia="Times New Roman" w:hAnsi="Calibri" w:cs="Calibri"/>
                <w:b/>
                <w:bCs/>
              </w:rPr>
              <w:t>including how the requirement has been met</w:t>
            </w:r>
            <w:r w:rsidRPr="004043EE">
              <w:rPr>
                <w:rFonts w:ascii="Calibri" w:eastAsia="Times New Roman" w:hAnsi="Calibri" w:cs="Calibri"/>
              </w:rPr>
              <w:t> </w:t>
            </w:r>
          </w:p>
        </w:tc>
        <w:tc>
          <w:tcPr>
            <w:tcW w:w="3117" w:type="dxa"/>
            <w:hideMark/>
          </w:tcPr>
          <w:p w14:paraId="710F4FBD" w14:textId="77777777" w:rsidR="004043EE" w:rsidRPr="004043EE" w:rsidRDefault="004043EE" w:rsidP="004043EE">
            <w:pPr>
              <w:jc w:val="center"/>
              <w:textAlignment w:val="baseline"/>
              <w:rPr>
                <w:rFonts w:ascii="Segoe UI" w:eastAsia="Times New Roman" w:hAnsi="Segoe UI" w:cs="Segoe UI"/>
                <w:sz w:val="18"/>
                <w:szCs w:val="18"/>
              </w:rPr>
            </w:pPr>
            <w:r w:rsidRPr="004043EE">
              <w:rPr>
                <w:rFonts w:ascii="Calibri" w:eastAsia="Times New Roman" w:hAnsi="Calibri" w:cs="Calibri"/>
                <w:b/>
                <w:bCs/>
              </w:rPr>
              <w:t>Evidence</w:t>
            </w:r>
            <w:r w:rsidRPr="004043EE">
              <w:rPr>
                <w:rFonts w:ascii="Calibri" w:eastAsia="Times New Roman" w:hAnsi="Calibri" w:cs="Calibri"/>
              </w:rPr>
              <w:t> </w:t>
            </w:r>
          </w:p>
        </w:tc>
      </w:tr>
      <w:tr w:rsidR="00116198" w14:paraId="3C93A5EF" w14:textId="77777777" w:rsidTr="1AA79AD6">
        <w:tc>
          <w:tcPr>
            <w:tcW w:w="3865" w:type="dxa"/>
          </w:tcPr>
          <w:p w14:paraId="5B82B257" w14:textId="4117172C" w:rsidR="00116198" w:rsidRDefault="001569BB" w:rsidP="001569BB">
            <w:r>
              <w:t xml:space="preserve">The district has effective means of outreach to parents of all EL students </w:t>
            </w:r>
            <w:r w:rsidR="0BD50C3A">
              <w:t>to inform</w:t>
            </w:r>
            <w:r>
              <w:t xml:space="preserve"> parents how they can be involved in the education of their children, be active participants in assisting their children to </w:t>
            </w:r>
            <w:r w:rsidR="00135760">
              <w:t>attain English proficien</w:t>
            </w:r>
            <w:r w:rsidR="00D51C21">
              <w:t>c</w:t>
            </w:r>
            <w:r w:rsidR="00135760">
              <w:t>y</w:t>
            </w:r>
            <w:r w:rsidR="00E03CD5">
              <w:t>, to a</w:t>
            </w:r>
            <w:r w:rsidR="00441103">
              <w:t xml:space="preserve">chieve </w:t>
            </w:r>
            <w:r w:rsidR="004B7C78">
              <w:t xml:space="preserve">at high levels </w:t>
            </w:r>
            <w:r w:rsidR="00C41691">
              <w:t>within a well-rounded education</w:t>
            </w:r>
            <w:r w:rsidR="005D519C">
              <w:t xml:space="preserve"> and meet </w:t>
            </w:r>
            <w:r w:rsidR="00F7113D">
              <w:t xml:space="preserve">the challenging </w:t>
            </w:r>
            <w:r w:rsidR="005D487E">
              <w:t>State academic standards expected of all students</w:t>
            </w:r>
            <w:r>
              <w:t>.</w:t>
            </w:r>
          </w:p>
        </w:tc>
        <w:tc>
          <w:tcPr>
            <w:tcW w:w="2368" w:type="dxa"/>
          </w:tcPr>
          <w:p w14:paraId="400096A9" w14:textId="77777777" w:rsidR="00116198" w:rsidRDefault="00116198" w:rsidP="00D52B70"/>
        </w:tc>
        <w:tc>
          <w:tcPr>
            <w:tcW w:w="3117" w:type="dxa"/>
          </w:tcPr>
          <w:p w14:paraId="71A0B02D" w14:textId="77777777" w:rsidR="00116198" w:rsidRDefault="00116198" w:rsidP="00D52B70"/>
        </w:tc>
      </w:tr>
      <w:tr w:rsidR="00116198" w14:paraId="55FFCB60" w14:textId="77777777" w:rsidTr="1AA79AD6">
        <w:tc>
          <w:tcPr>
            <w:tcW w:w="3865" w:type="dxa"/>
          </w:tcPr>
          <w:p w14:paraId="075197C5" w14:textId="57068C99" w:rsidR="00116198" w:rsidRDefault="006E075E" w:rsidP="00D52B70">
            <w:r>
              <w:t xml:space="preserve">The district </w:t>
            </w:r>
            <w:r w:rsidR="00450694">
              <w:t xml:space="preserve">used Title III funds to enhance </w:t>
            </w:r>
            <w:r w:rsidR="00625D10">
              <w:t xml:space="preserve">parent, </w:t>
            </w:r>
            <w:proofErr w:type="gramStart"/>
            <w:r w:rsidR="00625D10">
              <w:t>family</w:t>
            </w:r>
            <w:proofErr w:type="gramEnd"/>
            <w:r w:rsidR="00625D10">
              <w:t xml:space="preserve"> and community engagement activities, which were above </w:t>
            </w:r>
            <w:r w:rsidR="000E52D0">
              <w:t>and beyond what the district was required to meet</w:t>
            </w:r>
            <w:r w:rsidR="00E8392C">
              <w:t xml:space="preserve"> under</w:t>
            </w:r>
            <w:r w:rsidR="000E52D0">
              <w:t xml:space="preserve"> federal and state requirements.</w:t>
            </w:r>
          </w:p>
        </w:tc>
        <w:tc>
          <w:tcPr>
            <w:tcW w:w="2368" w:type="dxa"/>
          </w:tcPr>
          <w:p w14:paraId="60382127" w14:textId="77777777" w:rsidR="00116198" w:rsidRDefault="00116198" w:rsidP="00D52B70"/>
        </w:tc>
        <w:tc>
          <w:tcPr>
            <w:tcW w:w="3117" w:type="dxa"/>
          </w:tcPr>
          <w:p w14:paraId="645CC509" w14:textId="77777777" w:rsidR="00116198" w:rsidRDefault="00116198" w:rsidP="00D52B70"/>
        </w:tc>
      </w:tr>
      <w:tr w:rsidR="54AE36F2" w14:paraId="2194A64C" w14:textId="77777777" w:rsidTr="1AA79AD6">
        <w:trPr>
          <w:trHeight w:val="300"/>
        </w:trPr>
        <w:tc>
          <w:tcPr>
            <w:tcW w:w="3865" w:type="dxa"/>
          </w:tcPr>
          <w:p w14:paraId="64C2BA17" w14:textId="64751A9E" w:rsidR="54AE36F2" w:rsidRDefault="54AE36F2" w:rsidP="54AE36F2">
            <w:r>
              <w:t>The district engages with parents and families of students who receive language services around programs, activities, and procedures.</w:t>
            </w:r>
          </w:p>
        </w:tc>
        <w:tc>
          <w:tcPr>
            <w:tcW w:w="2368" w:type="dxa"/>
          </w:tcPr>
          <w:p w14:paraId="78929092" w14:textId="5F0B70EA" w:rsidR="54AE36F2" w:rsidRDefault="54AE36F2" w:rsidP="54AE36F2"/>
        </w:tc>
        <w:tc>
          <w:tcPr>
            <w:tcW w:w="3117" w:type="dxa"/>
          </w:tcPr>
          <w:p w14:paraId="6D28E94B" w14:textId="7A8A8700" w:rsidR="54AE36F2" w:rsidRDefault="54AE36F2" w:rsidP="54AE36F2"/>
        </w:tc>
      </w:tr>
    </w:tbl>
    <w:p w14:paraId="1FCCA15C" w14:textId="77777777" w:rsidR="00116198" w:rsidRDefault="00116198" w:rsidP="00D52B70"/>
    <w:sectPr w:rsidR="001161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6D2B" w14:textId="77777777" w:rsidR="009D6235" w:rsidRDefault="009D6235" w:rsidP="00612992">
      <w:pPr>
        <w:spacing w:after="0" w:line="240" w:lineRule="auto"/>
      </w:pPr>
      <w:r>
        <w:separator/>
      </w:r>
    </w:p>
  </w:endnote>
  <w:endnote w:type="continuationSeparator" w:id="0">
    <w:p w14:paraId="165EEDE4" w14:textId="77777777" w:rsidR="009D6235" w:rsidRDefault="009D6235" w:rsidP="0061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3768" w14:textId="77777777" w:rsidR="009D6235" w:rsidRDefault="009D6235" w:rsidP="00612992">
      <w:pPr>
        <w:spacing w:after="0" w:line="240" w:lineRule="auto"/>
      </w:pPr>
      <w:r>
        <w:separator/>
      </w:r>
    </w:p>
  </w:footnote>
  <w:footnote w:type="continuationSeparator" w:id="0">
    <w:p w14:paraId="0D186498" w14:textId="77777777" w:rsidR="009D6235" w:rsidRDefault="009D6235" w:rsidP="00612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02DF0"/>
    <w:multiLevelType w:val="hybridMultilevel"/>
    <w:tmpl w:val="A9E40C2A"/>
    <w:lvl w:ilvl="0" w:tplc="01BA8D46">
      <w:start w:val="1"/>
      <w:numFmt w:val="decimal"/>
      <w:lvlText w:val="%1."/>
      <w:lvlJc w:val="left"/>
      <w:pPr>
        <w:ind w:left="720" w:hanging="360"/>
      </w:pPr>
    </w:lvl>
    <w:lvl w:ilvl="1" w:tplc="567C6660">
      <w:start w:val="1"/>
      <w:numFmt w:val="lowerLetter"/>
      <w:lvlText w:val="%2."/>
      <w:lvlJc w:val="left"/>
      <w:pPr>
        <w:ind w:left="1440" w:hanging="360"/>
      </w:pPr>
    </w:lvl>
    <w:lvl w:ilvl="2" w:tplc="05DE8934">
      <w:start w:val="1"/>
      <w:numFmt w:val="lowerRoman"/>
      <w:lvlText w:val="%3."/>
      <w:lvlJc w:val="right"/>
      <w:pPr>
        <w:ind w:left="2160" w:hanging="180"/>
      </w:pPr>
    </w:lvl>
    <w:lvl w:ilvl="3" w:tplc="15E08FBA">
      <w:start w:val="1"/>
      <w:numFmt w:val="decimal"/>
      <w:lvlText w:val="%4."/>
      <w:lvlJc w:val="left"/>
      <w:pPr>
        <w:ind w:left="2880" w:hanging="360"/>
      </w:pPr>
    </w:lvl>
    <w:lvl w:ilvl="4" w:tplc="56BCFCEE">
      <w:start w:val="1"/>
      <w:numFmt w:val="lowerLetter"/>
      <w:lvlText w:val="%5."/>
      <w:lvlJc w:val="left"/>
      <w:pPr>
        <w:ind w:left="3600" w:hanging="360"/>
      </w:pPr>
    </w:lvl>
    <w:lvl w:ilvl="5" w:tplc="F3A81468">
      <w:start w:val="1"/>
      <w:numFmt w:val="lowerRoman"/>
      <w:lvlText w:val="%6."/>
      <w:lvlJc w:val="right"/>
      <w:pPr>
        <w:ind w:left="4320" w:hanging="180"/>
      </w:pPr>
    </w:lvl>
    <w:lvl w:ilvl="6" w:tplc="31620A90">
      <w:start w:val="1"/>
      <w:numFmt w:val="decimal"/>
      <w:lvlText w:val="%7."/>
      <w:lvlJc w:val="left"/>
      <w:pPr>
        <w:ind w:left="5040" w:hanging="360"/>
      </w:pPr>
    </w:lvl>
    <w:lvl w:ilvl="7" w:tplc="71AA0F70">
      <w:start w:val="1"/>
      <w:numFmt w:val="lowerLetter"/>
      <w:lvlText w:val="%8."/>
      <w:lvlJc w:val="left"/>
      <w:pPr>
        <w:ind w:left="5760" w:hanging="360"/>
      </w:pPr>
    </w:lvl>
    <w:lvl w:ilvl="8" w:tplc="7C3EFE52">
      <w:start w:val="1"/>
      <w:numFmt w:val="lowerRoman"/>
      <w:lvlText w:val="%9."/>
      <w:lvlJc w:val="right"/>
      <w:pPr>
        <w:ind w:left="6480" w:hanging="180"/>
      </w:pPr>
    </w:lvl>
  </w:abstractNum>
  <w:abstractNum w:abstractNumId="1" w15:restartNumberingAfterBreak="0">
    <w:nsid w:val="7C244143"/>
    <w:multiLevelType w:val="hybridMultilevel"/>
    <w:tmpl w:val="CEEC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658211">
    <w:abstractNumId w:val="0"/>
  </w:num>
  <w:num w:numId="2" w16cid:durableId="997148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E7"/>
    <w:rsid w:val="000A7594"/>
    <w:rsid w:val="000E52D0"/>
    <w:rsid w:val="00116198"/>
    <w:rsid w:val="0013290D"/>
    <w:rsid w:val="00135760"/>
    <w:rsid w:val="001569BB"/>
    <w:rsid w:val="001B60EC"/>
    <w:rsid w:val="00207F85"/>
    <w:rsid w:val="00265448"/>
    <w:rsid w:val="00285BB2"/>
    <w:rsid w:val="0033758C"/>
    <w:rsid w:val="003C1A4F"/>
    <w:rsid w:val="004043EE"/>
    <w:rsid w:val="00406CBD"/>
    <w:rsid w:val="00420CA5"/>
    <w:rsid w:val="00426C5F"/>
    <w:rsid w:val="00435927"/>
    <w:rsid w:val="00441103"/>
    <w:rsid w:val="00450694"/>
    <w:rsid w:val="004B7C78"/>
    <w:rsid w:val="004E1C85"/>
    <w:rsid w:val="0055517E"/>
    <w:rsid w:val="005A30D8"/>
    <w:rsid w:val="005D487E"/>
    <w:rsid w:val="005D519C"/>
    <w:rsid w:val="005E6670"/>
    <w:rsid w:val="005E7473"/>
    <w:rsid w:val="00612992"/>
    <w:rsid w:val="00625D10"/>
    <w:rsid w:val="00656304"/>
    <w:rsid w:val="00663571"/>
    <w:rsid w:val="00666586"/>
    <w:rsid w:val="006E075E"/>
    <w:rsid w:val="00712B16"/>
    <w:rsid w:val="007A6D58"/>
    <w:rsid w:val="007E6D3E"/>
    <w:rsid w:val="008070A7"/>
    <w:rsid w:val="00810008"/>
    <w:rsid w:val="0081565C"/>
    <w:rsid w:val="0082211F"/>
    <w:rsid w:val="00844093"/>
    <w:rsid w:val="008758E5"/>
    <w:rsid w:val="00880A10"/>
    <w:rsid w:val="009318D3"/>
    <w:rsid w:val="00977D0A"/>
    <w:rsid w:val="009A527C"/>
    <w:rsid w:val="009D4CDF"/>
    <w:rsid w:val="009D6235"/>
    <w:rsid w:val="00A247DE"/>
    <w:rsid w:val="00A37263"/>
    <w:rsid w:val="00A63FE7"/>
    <w:rsid w:val="00A75414"/>
    <w:rsid w:val="00B35535"/>
    <w:rsid w:val="00B97B6D"/>
    <w:rsid w:val="00C00EFA"/>
    <w:rsid w:val="00C41691"/>
    <w:rsid w:val="00C65CDE"/>
    <w:rsid w:val="00C871EB"/>
    <w:rsid w:val="00CB133F"/>
    <w:rsid w:val="00CC21E7"/>
    <w:rsid w:val="00D46381"/>
    <w:rsid w:val="00D51C21"/>
    <w:rsid w:val="00D52B70"/>
    <w:rsid w:val="00DA7CDD"/>
    <w:rsid w:val="00DB4095"/>
    <w:rsid w:val="00DC4016"/>
    <w:rsid w:val="00E03CD5"/>
    <w:rsid w:val="00E62597"/>
    <w:rsid w:val="00E8392C"/>
    <w:rsid w:val="00E96BC5"/>
    <w:rsid w:val="00ED12F6"/>
    <w:rsid w:val="00F60442"/>
    <w:rsid w:val="00F7113D"/>
    <w:rsid w:val="00FC34B0"/>
    <w:rsid w:val="00FC529E"/>
    <w:rsid w:val="00FFB94A"/>
    <w:rsid w:val="0A8D7333"/>
    <w:rsid w:val="0BD50C3A"/>
    <w:rsid w:val="124D6806"/>
    <w:rsid w:val="1AA79AD6"/>
    <w:rsid w:val="2452A6A3"/>
    <w:rsid w:val="28E76D32"/>
    <w:rsid w:val="2F4E8CFC"/>
    <w:rsid w:val="3AC69140"/>
    <w:rsid w:val="54AE36F2"/>
    <w:rsid w:val="67EB5631"/>
    <w:rsid w:val="73754D66"/>
    <w:rsid w:val="7847E903"/>
    <w:rsid w:val="7C2C48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BEF69"/>
  <w15:chartTrackingRefBased/>
  <w15:docId w15:val="{1D421ACD-97BC-4739-BE10-EA71FA4C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FE7"/>
    <w:rPr>
      <w:rFonts w:ascii="Segoe UI" w:hAnsi="Segoe UI" w:cs="Segoe UI"/>
      <w:sz w:val="18"/>
      <w:szCs w:val="18"/>
    </w:rPr>
  </w:style>
  <w:style w:type="character" w:customStyle="1" w:styleId="normaltextrun">
    <w:name w:val="normaltextrun"/>
    <w:basedOn w:val="DefaultParagraphFont"/>
    <w:rsid w:val="00A63FE7"/>
  </w:style>
  <w:style w:type="character" w:customStyle="1" w:styleId="eop">
    <w:name w:val="eop"/>
    <w:basedOn w:val="DefaultParagraphFont"/>
    <w:rsid w:val="00A63FE7"/>
  </w:style>
  <w:style w:type="table" w:styleId="TableGrid">
    <w:name w:val="Table Grid"/>
    <w:basedOn w:val="TableNormal"/>
    <w:uiPriority w:val="39"/>
    <w:rsid w:val="0011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043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290D"/>
    <w:pPr>
      <w:ind w:left="720"/>
      <w:contextualSpacing/>
    </w:pPr>
  </w:style>
  <w:style w:type="paragraph" w:styleId="Revision">
    <w:name w:val="Revision"/>
    <w:hidden/>
    <w:uiPriority w:val="99"/>
    <w:semiHidden/>
    <w:rsid w:val="00CB133F"/>
    <w:pPr>
      <w:spacing w:after="0" w:line="240" w:lineRule="auto"/>
    </w:pPr>
  </w:style>
  <w:style w:type="character" w:styleId="CommentReference">
    <w:name w:val="annotation reference"/>
    <w:basedOn w:val="DefaultParagraphFont"/>
    <w:uiPriority w:val="99"/>
    <w:semiHidden/>
    <w:unhideWhenUsed/>
    <w:rsid w:val="001B60EC"/>
    <w:rPr>
      <w:sz w:val="16"/>
      <w:szCs w:val="16"/>
    </w:rPr>
  </w:style>
  <w:style w:type="paragraph" w:styleId="CommentText">
    <w:name w:val="annotation text"/>
    <w:basedOn w:val="Normal"/>
    <w:link w:val="CommentTextChar"/>
    <w:uiPriority w:val="99"/>
    <w:unhideWhenUsed/>
    <w:rsid w:val="001B60EC"/>
    <w:pPr>
      <w:spacing w:line="240" w:lineRule="auto"/>
    </w:pPr>
    <w:rPr>
      <w:sz w:val="20"/>
      <w:szCs w:val="20"/>
    </w:rPr>
  </w:style>
  <w:style w:type="character" w:customStyle="1" w:styleId="CommentTextChar">
    <w:name w:val="Comment Text Char"/>
    <w:basedOn w:val="DefaultParagraphFont"/>
    <w:link w:val="CommentText"/>
    <w:uiPriority w:val="99"/>
    <w:rsid w:val="001B60EC"/>
    <w:rPr>
      <w:sz w:val="20"/>
      <w:szCs w:val="20"/>
    </w:rPr>
  </w:style>
  <w:style w:type="paragraph" w:styleId="CommentSubject">
    <w:name w:val="annotation subject"/>
    <w:basedOn w:val="CommentText"/>
    <w:next w:val="CommentText"/>
    <w:link w:val="CommentSubjectChar"/>
    <w:uiPriority w:val="99"/>
    <w:semiHidden/>
    <w:unhideWhenUsed/>
    <w:rsid w:val="001B60EC"/>
    <w:rPr>
      <w:b/>
      <w:bCs/>
    </w:rPr>
  </w:style>
  <w:style w:type="character" w:customStyle="1" w:styleId="CommentSubjectChar">
    <w:name w:val="Comment Subject Char"/>
    <w:basedOn w:val="CommentTextChar"/>
    <w:link w:val="CommentSubject"/>
    <w:uiPriority w:val="99"/>
    <w:semiHidden/>
    <w:rsid w:val="001B60EC"/>
    <w:rPr>
      <w:b/>
      <w:bCs/>
      <w:sz w:val="20"/>
      <w:szCs w:val="20"/>
    </w:rPr>
  </w:style>
  <w:style w:type="paragraph" w:styleId="Header">
    <w:name w:val="header"/>
    <w:basedOn w:val="Normal"/>
    <w:link w:val="HeaderChar"/>
    <w:uiPriority w:val="99"/>
    <w:unhideWhenUsed/>
    <w:rsid w:val="00612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992"/>
  </w:style>
  <w:style w:type="paragraph" w:styleId="Footer">
    <w:name w:val="footer"/>
    <w:basedOn w:val="Normal"/>
    <w:link w:val="FooterChar"/>
    <w:uiPriority w:val="99"/>
    <w:unhideWhenUsed/>
    <w:rsid w:val="00612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559850">
      <w:bodyDiv w:val="1"/>
      <w:marLeft w:val="0"/>
      <w:marRight w:val="0"/>
      <w:marTop w:val="0"/>
      <w:marBottom w:val="0"/>
      <w:divBdr>
        <w:top w:val="none" w:sz="0" w:space="0" w:color="auto"/>
        <w:left w:val="none" w:sz="0" w:space="0" w:color="auto"/>
        <w:bottom w:val="none" w:sz="0" w:space="0" w:color="auto"/>
        <w:right w:val="none" w:sz="0" w:space="0" w:color="auto"/>
      </w:divBdr>
      <w:divsChild>
        <w:div w:id="1531185437">
          <w:marLeft w:val="0"/>
          <w:marRight w:val="0"/>
          <w:marTop w:val="0"/>
          <w:marBottom w:val="0"/>
          <w:divBdr>
            <w:top w:val="none" w:sz="0" w:space="0" w:color="auto"/>
            <w:left w:val="none" w:sz="0" w:space="0" w:color="auto"/>
            <w:bottom w:val="none" w:sz="0" w:space="0" w:color="auto"/>
            <w:right w:val="none" w:sz="0" w:space="0" w:color="auto"/>
          </w:divBdr>
          <w:divsChild>
            <w:div w:id="857353845">
              <w:marLeft w:val="0"/>
              <w:marRight w:val="0"/>
              <w:marTop w:val="0"/>
              <w:marBottom w:val="0"/>
              <w:divBdr>
                <w:top w:val="none" w:sz="0" w:space="0" w:color="auto"/>
                <w:left w:val="none" w:sz="0" w:space="0" w:color="auto"/>
                <w:bottom w:val="none" w:sz="0" w:space="0" w:color="auto"/>
                <w:right w:val="none" w:sz="0" w:space="0" w:color="auto"/>
              </w:divBdr>
            </w:div>
          </w:divsChild>
        </w:div>
        <w:div w:id="1629118128">
          <w:marLeft w:val="0"/>
          <w:marRight w:val="0"/>
          <w:marTop w:val="0"/>
          <w:marBottom w:val="0"/>
          <w:divBdr>
            <w:top w:val="none" w:sz="0" w:space="0" w:color="auto"/>
            <w:left w:val="none" w:sz="0" w:space="0" w:color="auto"/>
            <w:bottom w:val="none" w:sz="0" w:space="0" w:color="auto"/>
            <w:right w:val="none" w:sz="0" w:space="0" w:color="auto"/>
          </w:divBdr>
          <w:divsChild>
            <w:div w:id="1214850680">
              <w:marLeft w:val="0"/>
              <w:marRight w:val="0"/>
              <w:marTop w:val="0"/>
              <w:marBottom w:val="0"/>
              <w:divBdr>
                <w:top w:val="none" w:sz="0" w:space="0" w:color="auto"/>
                <w:left w:val="none" w:sz="0" w:space="0" w:color="auto"/>
                <w:bottom w:val="none" w:sz="0" w:space="0" w:color="auto"/>
                <w:right w:val="none" w:sz="0" w:space="0" w:color="auto"/>
              </w:divBdr>
            </w:div>
          </w:divsChild>
        </w:div>
        <w:div w:id="1918127976">
          <w:marLeft w:val="0"/>
          <w:marRight w:val="0"/>
          <w:marTop w:val="0"/>
          <w:marBottom w:val="0"/>
          <w:divBdr>
            <w:top w:val="none" w:sz="0" w:space="0" w:color="auto"/>
            <w:left w:val="none" w:sz="0" w:space="0" w:color="auto"/>
            <w:bottom w:val="none" w:sz="0" w:space="0" w:color="auto"/>
            <w:right w:val="none" w:sz="0" w:space="0" w:color="auto"/>
          </w:divBdr>
          <w:divsChild>
            <w:div w:id="8953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4" ma:contentTypeDescription="Create a new document." ma:contentTypeScope="" ma:versionID="cbfdb6745ee8cbff36001b93542e2acd">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7ca0b73624e059a0ab9844f7af7c5a6a"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80933-F35F-4EB5-B858-6743FB8F4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74280-C034-4C78-A5CF-E3648AC87AAC}">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customXml/itemProps3.xml><?xml version="1.0" encoding="utf-8"?>
<ds:datastoreItem xmlns:ds="http://schemas.openxmlformats.org/officeDocument/2006/customXml" ds:itemID="{578B5A7A-E4DA-4767-B78F-E69F5FA5C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Title III Parent Involvement Requirements</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III Parent Involvement Requirements</dc:title>
  <dc:subject/>
  <dc:creator>DESE</dc:creator>
  <cp:keywords/>
  <dc:description/>
  <cp:lastModifiedBy>Zou, Dong (EOE)</cp:lastModifiedBy>
  <cp:revision>7</cp:revision>
  <dcterms:created xsi:type="dcterms:W3CDTF">2023-08-04T17:57:00Z</dcterms:created>
  <dcterms:modified xsi:type="dcterms:W3CDTF">2023-09-19T14:20:00Z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2023 12:00AM</vt:lpwstr>
  </property>
</Properties>
</file>