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8141" w14:textId="77777777" w:rsidR="006971C4" w:rsidRDefault="003064B3">
      <w:pPr>
        <w:pStyle w:val="Heading1"/>
      </w:pPr>
      <w:bookmarkStart w:id="0" w:name="SLIFE_Success_Portfolio_Cover_Page"/>
      <w:bookmarkEnd w:id="0"/>
      <w:r>
        <w:rPr>
          <w:color w:val="1F487C"/>
        </w:rPr>
        <w:t>SLIFE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Success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Portfolio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Cover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4"/>
        </w:rPr>
        <w:t>Page</w:t>
      </w:r>
    </w:p>
    <w:p w14:paraId="186F8142" w14:textId="77777777" w:rsidR="006971C4" w:rsidRDefault="003064B3">
      <w:pPr>
        <w:pStyle w:val="BodyText"/>
        <w:spacing w:before="49" w:line="276" w:lineRule="auto"/>
        <w:ind w:left="119" w:right="180"/>
      </w:pPr>
      <w:r>
        <w:rPr>
          <w:b/>
        </w:rPr>
        <w:t>Directions:</w:t>
      </w:r>
      <w:r>
        <w:rPr>
          <w:b/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list adults responsible for managing the SLIFE Success Portfolio. A school or district may customize this sample cover page as it deems appropriate or may leverage existing systems or forms to document the information it needs.</w:t>
      </w:r>
    </w:p>
    <w:p w14:paraId="186F8143" w14:textId="77777777" w:rsidR="006971C4" w:rsidRDefault="006971C4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2"/>
        <w:gridCol w:w="2434"/>
      </w:tblGrid>
      <w:tr w:rsidR="006971C4" w14:paraId="186F8145" w14:textId="77777777">
        <w:trPr>
          <w:trHeight w:val="448"/>
        </w:trPr>
        <w:tc>
          <w:tcPr>
            <w:tcW w:w="9356" w:type="dxa"/>
            <w:gridSpan w:val="2"/>
            <w:tcBorders>
              <w:top w:val="nil"/>
              <w:bottom w:val="nil"/>
            </w:tcBorders>
            <w:shd w:val="clear" w:color="auto" w:fill="316DA2"/>
          </w:tcPr>
          <w:p w14:paraId="186F8144" w14:textId="77777777" w:rsidR="006971C4" w:rsidRDefault="003064B3">
            <w:pPr>
              <w:pStyle w:val="TableParagraph"/>
              <w:spacing w:before="66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SLIFE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Success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Portfolio</w:t>
            </w:r>
          </w:p>
        </w:tc>
      </w:tr>
      <w:tr w:rsidR="006971C4" w14:paraId="186F8152" w14:textId="77777777">
        <w:trPr>
          <w:trHeight w:val="7108"/>
        </w:trPr>
        <w:tc>
          <w:tcPr>
            <w:tcW w:w="6922" w:type="dxa"/>
            <w:tcBorders>
              <w:top w:val="nil"/>
            </w:tcBorders>
          </w:tcPr>
          <w:p w14:paraId="186F8146" w14:textId="77777777" w:rsidR="006971C4" w:rsidRDefault="003064B3">
            <w:pPr>
              <w:pStyle w:val="TableParagraph"/>
              <w:tabs>
                <w:tab w:val="left" w:pos="2675"/>
                <w:tab w:val="left" w:pos="6759"/>
              </w:tabs>
              <w:spacing w:before="241" w:line="489" w:lineRule="auto"/>
              <w:ind w:left="71" w:right="145"/>
            </w:pPr>
            <w:r>
              <w:t xml:space="preserve">Student’s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SASID: </w:t>
            </w:r>
            <w:r>
              <w:rPr>
                <w:u w:val="single"/>
              </w:rPr>
              <w:tab/>
            </w:r>
          </w:p>
          <w:p w14:paraId="186F8147" w14:textId="77777777" w:rsidR="006971C4" w:rsidRDefault="003064B3">
            <w:pPr>
              <w:pStyle w:val="TableParagraph"/>
              <w:tabs>
                <w:tab w:val="left" w:pos="3560"/>
                <w:tab w:val="left" w:pos="3673"/>
                <w:tab w:val="left" w:pos="5732"/>
                <w:tab w:val="left" w:pos="6663"/>
                <w:tab w:val="left" w:pos="6750"/>
              </w:tabs>
              <w:spacing w:before="1" w:line="489" w:lineRule="auto"/>
              <w:ind w:left="71" w:right="154"/>
            </w:pPr>
            <w:r>
              <w:rPr>
                <w:color w:val="1C1C1C"/>
              </w:rPr>
              <w:t xml:space="preserve">Preferred name: </w:t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</w:rPr>
              <w:t xml:space="preserve"> Preferred pronouns:</w:t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</w:rPr>
              <w:t xml:space="preserve"> </w:t>
            </w:r>
            <w:r>
              <w:t xml:space="preserve">Place of birth: </w:t>
            </w:r>
            <w:r>
              <w:rPr>
                <w:u w:val="single"/>
              </w:rPr>
              <w:tab/>
            </w:r>
            <w:r>
              <w:t xml:space="preserve"> Date of birth: </w:t>
            </w:r>
            <w:r>
              <w:rPr>
                <w:u w:val="single"/>
              </w:rPr>
              <w:tab/>
            </w:r>
            <w:r>
              <w:t xml:space="preserve"> Age: </w:t>
            </w:r>
            <w:r>
              <w:rPr>
                <w:u w:val="single"/>
              </w:rPr>
              <w:tab/>
            </w:r>
            <w:r>
              <w:rPr>
                <w:spacing w:val="-43"/>
                <w:u w:val="single"/>
              </w:rPr>
              <w:t xml:space="preserve"> </w:t>
            </w:r>
            <w:r>
              <w:t xml:space="preserve"> Caregiver’s preferred language(s):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color w:val="1C1C1C"/>
                <w:spacing w:val="-2"/>
              </w:rPr>
              <w:t>School:</w:t>
            </w:r>
            <w:r>
              <w:rPr>
                <w:color w:val="1C1C1C"/>
                <w:u w:val="single" w:color="1B1B1B"/>
              </w:rPr>
              <w:tab/>
            </w:r>
            <w:r>
              <w:rPr>
                <w:color w:val="1C1C1C"/>
                <w:u w:val="single" w:color="1B1B1B"/>
              </w:rPr>
              <w:tab/>
              <w:t xml:space="preserve"> </w:t>
            </w:r>
          </w:p>
          <w:p w14:paraId="186F8148" w14:textId="77777777" w:rsidR="006971C4" w:rsidRDefault="003064B3">
            <w:pPr>
              <w:pStyle w:val="TableParagraph"/>
              <w:tabs>
                <w:tab w:val="left" w:pos="3637"/>
              </w:tabs>
              <w:spacing w:before="5"/>
              <w:ind w:left="71"/>
            </w:pPr>
            <w:r>
              <w:rPr>
                <w:color w:val="1C1C1C"/>
                <w:spacing w:val="-2"/>
              </w:rPr>
              <w:t>Grade:</w:t>
            </w:r>
            <w:r>
              <w:rPr>
                <w:color w:val="1C1C1C"/>
                <w:u w:val="single" w:color="1B1B1B"/>
              </w:rPr>
              <w:tab/>
            </w:r>
          </w:p>
          <w:p w14:paraId="186F8149" w14:textId="77777777" w:rsidR="006971C4" w:rsidRDefault="006971C4">
            <w:pPr>
              <w:pStyle w:val="TableParagraph"/>
              <w:spacing w:before="130"/>
            </w:pPr>
          </w:p>
          <w:p w14:paraId="186F814A" w14:textId="77777777" w:rsidR="006971C4" w:rsidRDefault="003064B3">
            <w:pPr>
              <w:pStyle w:val="TableParagraph"/>
              <w:ind w:left="71"/>
            </w:pPr>
            <w:r>
              <w:t>Who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overseeing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SLIFE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Portfolio?</w:t>
            </w:r>
          </w:p>
          <w:p w14:paraId="186F814B" w14:textId="77777777" w:rsidR="006971C4" w:rsidRDefault="006971C4">
            <w:pPr>
              <w:pStyle w:val="TableParagraph"/>
            </w:pPr>
          </w:p>
          <w:p w14:paraId="186F814C" w14:textId="77777777" w:rsidR="006971C4" w:rsidRDefault="006971C4">
            <w:pPr>
              <w:pStyle w:val="TableParagraph"/>
            </w:pPr>
          </w:p>
          <w:p w14:paraId="186F814D" w14:textId="77777777" w:rsidR="006971C4" w:rsidRDefault="006971C4">
            <w:pPr>
              <w:pStyle w:val="TableParagraph"/>
            </w:pPr>
          </w:p>
          <w:p w14:paraId="186F814E" w14:textId="77777777" w:rsidR="006971C4" w:rsidRDefault="006971C4">
            <w:pPr>
              <w:pStyle w:val="TableParagraph"/>
            </w:pPr>
          </w:p>
          <w:p w14:paraId="186F814F" w14:textId="77777777" w:rsidR="006971C4" w:rsidRDefault="006971C4">
            <w:pPr>
              <w:pStyle w:val="TableParagraph"/>
              <w:spacing w:before="37"/>
            </w:pPr>
          </w:p>
          <w:p w14:paraId="186F8150" w14:textId="77777777" w:rsidR="006971C4" w:rsidRDefault="003064B3">
            <w:pPr>
              <w:pStyle w:val="TableParagraph"/>
              <w:ind w:left="71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SLIFE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Portfolio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team?</w:t>
            </w:r>
          </w:p>
        </w:tc>
        <w:tc>
          <w:tcPr>
            <w:tcW w:w="2434" w:type="dxa"/>
            <w:tcBorders>
              <w:top w:val="nil"/>
            </w:tcBorders>
          </w:tcPr>
          <w:p w14:paraId="186F8151" w14:textId="77777777" w:rsidR="006971C4" w:rsidRDefault="003064B3">
            <w:pPr>
              <w:pStyle w:val="TableParagraph"/>
              <w:spacing w:before="61"/>
              <w:ind w:left="71"/>
              <w:rPr>
                <w:i/>
              </w:rPr>
            </w:pPr>
            <w:r>
              <w:rPr>
                <w:i/>
                <w:spacing w:val="-2"/>
              </w:rPr>
              <w:t>Notes</w:t>
            </w:r>
          </w:p>
        </w:tc>
      </w:tr>
    </w:tbl>
    <w:p w14:paraId="186F8153" w14:textId="77777777" w:rsidR="006971C4" w:rsidRDefault="006971C4">
      <w:pPr>
        <w:sectPr w:rsidR="006971C4">
          <w:footerReference w:type="default" r:id="rId7"/>
          <w:type w:val="continuous"/>
          <w:pgSz w:w="12240" w:h="15840"/>
          <w:pgMar w:top="1420" w:right="1320" w:bottom="860" w:left="1320" w:header="0" w:footer="672" w:gutter="0"/>
          <w:pgNumType w:start="1"/>
          <w:cols w:space="720"/>
        </w:sectPr>
      </w:pPr>
    </w:p>
    <w:p w14:paraId="186F8154" w14:textId="77777777" w:rsidR="006971C4" w:rsidRDefault="003064B3">
      <w:pPr>
        <w:pStyle w:val="Heading1"/>
      </w:pPr>
      <w:bookmarkStart w:id="1" w:name="SLIFE_Success_Portfolio"/>
      <w:bookmarkStart w:id="2" w:name="Part_A:_Understanding_the_Student"/>
      <w:bookmarkStart w:id="3" w:name="Part_B:_Supporting_the_Student"/>
      <w:bookmarkStart w:id="4" w:name="Part_C:_Ongoing_Progress_Monitoring"/>
      <w:bookmarkEnd w:id="1"/>
      <w:bookmarkEnd w:id="2"/>
      <w:bookmarkEnd w:id="3"/>
      <w:bookmarkEnd w:id="4"/>
      <w:r>
        <w:rPr>
          <w:color w:val="1F487C"/>
        </w:rPr>
        <w:lastRenderedPageBreak/>
        <w:t>SLIFE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Success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Portfolio</w:t>
      </w:r>
    </w:p>
    <w:p w14:paraId="186F8155" w14:textId="77777777" w:rsidR="006971C4" w:rsidRDefault="003064B3">
      <w:pPr>
        <w:pStyle w:val="BodyText"/>
        <w:spacing w:before="169" w:line="276" w:lineRule="auto"/>
        <w:ind w:left="119" w:right="180"/>
      </w:pPr>
      <w:r>
        <w:rPr>
          <w:b/>
        </w:rPr>
        <w:t xml:space="preserve">Purpose: </w:t>
      </w:r>
      <w:r>
        <w:t>This section provides a sample SLIFE Success Portfolio. It is intended to support idea generation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SLIFE.</w:t>
      </w:r>
      <w:r>
        <w:rPr>
          <w:spacing w:val="-4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have the discretion to decide how to use the information and resources provided here to meet the needs of the students that they serve.</w:t>
      </w:r>
    </w:p>
    <w:p w14:paraId="186F8156" w14:textId="77777777" w:rsidR="006971C4" w:rsidRDefault="003064B3">
      <w:pPr>
        <w:pStyle w:val="BodyText"/>
        <w:spacing w:before="240" w:line="276" w:lineRule="auto"/>
        <w:ind w:left="119" w:right="25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SLIFE</w:t>
      </w:r>
      <w:r>
        <w:rPr>
          <w:spacing w:val="-7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Portfolio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systematic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7"/>
        </w:rPr>
        <w:t xml:space="preserve"> </w:t>
      </w:r>
      <w:r>
        <w:t>various sources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voices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administrators,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workers,</w:t>
      </w:r>
      <w:r>
        <w:rPr>
          <w:spacing w:val="-8"/>
        </w:rPr>
        <w:t xml:space="preserve"> </w:t>
      </w:r>
      <w:r>
        <w:t>teachers,</w:t>
      </w:r>
      <w:r>
        <w:rPr>
          <w:spacing w:val="-8"/>
        </w:rPr>
        <w:t xml:space="preserve"> </w:t>
      </w:r>
      <w:r>
        <w:t xml:space="preserve">students, </w:t>
      </w:r>
      <w:r>
        <w:rPr>
          <w:spacing w:val="-2"/>
        </w:rPr>
        <w:t>caregivers),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collaboratively</w:t>
      </w:r>
      <w:r>
        <w:rPr>
          <w:spacing w:val="-5"/>
        </w:rPr>
        <w:t xml:space="preserve"> </w:t>
      </w:r>
      <w:r>
        <w:rPr>
          <w:spacing w:val="-2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asset-based</w:t>
      </w:r>
      <w:r>
        <w:rPr>
          <w:spacing w:val="-6"/>
        </w:rPr>
        <w:t xml:space="preserve"> </w:t>
      </w:r>
      <w:r>
        <w:rPr>
          <w:spacing w:val="-2"/>
        </w:rPr>
        <w:t>decisions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shape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student’s</w:t>
      </w:r>
      <w:r>
        <w:rPr>
          <w:spacing w:val="-6"/>
        </w:rPr>
        <w:t xml:space="preserve"> </w:t>
      </w:r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2"/>
        </w:rPr>
        <w:t>experience.</w:t>
      </w:r>
    </w:p>
    <w:p w14:paraId="186F8157" w14:textId="77777777" w:rsidR="006971C4" w:rsidRDefault="003064B3">
      <w:pPr>
        <w:pStyle w:val="BodyText"/>
        <w:spacing w:before="240"/>
        <w:ind w:left="119"/>
      </w:pPr>
      <w:r>
        <w:t>This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SLIFE</w:t>
      </w:r>
      <w:r>
        <w:rPr>
          <w:spacing w:val="-5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parts.</w:t>
      </w:r>
    </w:p>
    <w:p w14:paraId="186F8158" w14:textId="009B17EE" w:rsidR="006971C4" w:rsidRDefault="003064B3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186F8167" wp14:editId="7192BE21">
                <wp:extent cx="5943600" cy="335915"/>
                <wp:effectExtent l="0" t="0" r="0" b="6985"/>
                <wp:docPr id="3" name="Group 3" descr="Part A: Understanding the Studen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35915"/>
                          <a:chOff x="0" y="0"/>
                          <a:chExt cx="5943600" cy="3359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360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35915">
                                <a:moveTo>
                                  <a:pt x="5887631" y="0"/>
                                </a:moveTo>
                                <a:lnTo>
                                  <a:pt x="55968" y="0"/>
                                </a:lnTo>
                                <a:lnTo>
                                  <a:pt x="34182" y="4398"/>
                                </a:lnTo>
                                <a:lnTo>
                                  <a:pt x="16392" y="16392"/>
                                </a:lnTo>
                                <a:lnTo>
                                  <a:pt x="4398" y="34182"/>
                                </a:lnTo>
                                <a:lnTo>
                                  <a:pt x="0" y="55968"/>
                                </a:lnTo>
                                <a:lnTo>
                                  <a:pt x="0" y="279831"/>
                                </a:lnTo>
                                <a:lnTo>
                                  <a:pt x="4398" y="301615"/>
                                </a:lnTo>
                                <a:lnTo>
                                  <a:pt x="16392" y="319401"/>
                                </a:lnTo>
                                <a:lnTo>
                                  <a:pt x="34182" y="331391"/>
                                </a:lnTo>
                                <a:lnTo>
                                  <a:pt x="55968" y="335788"/>
                                </a:lnTo>
                                <a:lnTo>
                                  <a:pt x="5887631" y="335788"/>
                                </a:lnTo>
                                <a:lnTo>
                                  <a:pt x="5909417" y="331391"/>
                                </a:lnTo>
                                <a:lnTo>
                                  <a:pt x="5927207" y="319401"/>
                                </a:lnTo>
                                <a:lnTo>
                                  <a:pt x="5939201" y="301615"/>
                                </a:lnTo>
                                <a:lnTo>
                                  <a:pt x="5943600" y="279831"/>
                                </a:lnTo>
                                <a:lnTo>
                                  <a:pt x="5943600" y="55968"/>
                                </a:lnTo>
                                <a:lnTo>
                                  <a:pt x="5939201" y="34182"/>
                                </a:lnTo>
                                <a:lnTo>
                                  <a:pt x="5927207" y="16392"/>
                                </a:lnTo>
                                <a:lnTo>
                                  <a:pt x="5909417" y="4398"/>
                                </a:lnTo>
                                <a:lnTo>
                                  <a:pt x="588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4360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6F8173" w14:textId="77777777" w:rsidR="006971C4" w:rsidRDefault="003064B3">
                              <w:pPr>
                                <w:spacing w:before="77"/>
                                <w:ind w:left="172"/>
                                <w:rPr>
                                  <w:b/>
                                  <w:sz w:val="28"/>
                                </w:rPr>
                              </w:pPr>
                              <w:r w:rsidRPr="00286853">
                                <w:rPr>
                                  <w:b/>
                                  <w:sz w:val="28"/>
                                </w:rPr>
                                <w:t>Part</w:t>
                              </w:r>
                              <w:r w:rsidRPr="00286853"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A:</w:t>
                              </w:r>
                              <w:r w:rsidRPr="00286853"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Understanding</w:t>
                              </w:r>
                              <w:r w:rsidRPr="00286853"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 w:rsidRPr="00286853"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pacing w:val="-2"/>
                                  <w:sz w:val="28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F8167" id="Group 3" o:spid="_x0000_s1026" alt="Part A: Understanding the Student&#10;" style="width:468pt;height:26.45pt;mso-position-horizontal-relative:char;mso-position-vertical-relative:line" coordsize="59436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">
                <v:shape id="Graphic 4" o:spid="_x0000_s1027" style="position:absolute;width:59436;height:3359;visibility:visible;mso-wrap-style:square;v-text-anchor:top" coordsize="594360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" path="m5887631,l55968,,34182,4398,16392,16392,4398,34182,,55968,,279831r4398,21784l16392,319401r17790,11990l55968,335788r5831663,l5909417,331391r17790,-11990l5939201,301615r4399,-21784l5943600,55968r-4399,-21786l5927207,16392,5909417,4398,5887631,xe" fillcolor="#2b854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943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6F8173" w14:textId="77777777" w:rsidR="006971C4" w:rsidRDefault="003064B3">
                        <w:pPr>
                          <w:spacing w:before="77"/>
                          <w:ind w:left="172"/>
                          <w:rPr>
                            <w:b/>
                            <w:sz w:val="28"/>
                          </w:rPr>
                        </w:pPr>
                        <w:r w:rsidRPr="00286853">
                          <w:rPr>
                            <w:b/>
                            <w:sz w:val="28"/>
                          </w:rPr>
                          <w:t>Part</w:t>
                        </w:r>
                        <w:r w:rsidRPr="00286853"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A:</w:t>
                        </w:r>
                        <w:r w:rsidRPr="00286853"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Understanding</w:t>
                        </w:r>
                        <w:r w:rsidRPr="00286853"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the</w:t>
                        </w:r>
                        <w:r w:rsidRPr="00286853"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pacing w:val="-2"/>
                            <w:sz w:val="28"/>
                          </w:rPr>
                          <w:t>Student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F8159" w14:textId="77777777" w:rsidR="006971C4" w:rsidRDefault="003064B3">
      <w:pPr>
        <w:pStyle w:val="ListParagraph"/>
        <w:numPr>
          <w:ilvl w:val="0"/>
          <w:numId w:val="1"/>
        </w:numPr>
        <w:tabs>
          <w:tab w:val="left" w:pos="508"/>
          <w:tab w:val="left" w:pos="567"/>
        </w:tabs>
        <w:spacing w:after="35"/>
        <w:ind w:right="677" w:hanging="91"/>
        <w:jc w:val="both"/>
        <w:rPr>
          <w:rFonts w:ascii="Symbol" w:hAnsi="Symbol"/>
          <w:color w:val="1C1C1C"/>
        </w:rPr>
      </w:pPr>
      <w:r>
        <w:rPr>
          <w:color w:val="1C1C1C"/>
        </w:rPr>
        <w:t>Compile and organize the data gathered in Steps 1</w:t>
      </w:r>
      <w:r>
        <w:rPr>
          <w:rFonts w:ascii="Arial" w:hAnsi="Arial"/>
          <w:color w:val="1C1C1C"/>
        </w:rPr>
        <w:t>–</w:t>
      </w:r>
      <w:r>
        <w:rPr>
          <w:color w:val="1C1C1C"/>
        </w:rPr>
        <w:t>3 (pre-screener,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interview, and academic screening).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Document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pertinent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information,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learn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much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you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can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about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student,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and include multiple and varied data sources to inform decisions about placement and services.</w:t>
      </w:r>
    </w:p>
    <w:p w14:paraId="186F815A" w14:textId="2369362E" w:rsidR="006971C4" w:rsidRDefault="003064B3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6F8169" wp14:editId="6317BDA7">
                <wp:extent cx="5943600" cy="335915"/>
                <wp:effectExtent l="0" t="0" r="0" b="6985"/>
                <wp:docPr id="6" name="Group 6" descr="Part B: Supporting the Stud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35915"/>
                          <a:chOff x="0" y="0"/>
                          <a:chExt cx="5943600" cy="3359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360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35915">
                                <a:moveTo>
                                  <a:pt x="5887631" y="0"/>
                                </a:moveTo>
                                <a:lnTo>
                                  <a:pt x="55968" y="0"/>
                                </a:lnTo>
                                <a:lnTo>
                                  <a:pt x="34182" y="4398"/>
                                </a:lnTo>
                                <a:lnTo>
                                  <a:pt x="16392" y="16392"/>
                                </a:lnTo>
                                <a:lnTo>
                                  <a:pt x="4398" y="34182"/>
                                </a:lnTo>
                                <a:lnTo>
                                  <a:pt x="0" y="55968"/>
                                </a:lnTo>
                                <a:lnTo>
                                  <a:pt x="0" y="279831"/>
                                </a:lnTo>
                                <a:lnTo>
                                  <a:pt x="4398" y="301615"/>
                                </a:lnTo>
                                <a:lnTo>
                                  <a:pt x="16392" y="319401"/>
                                </a:lnTo>
                                <a:lnTo>
                                  <a:pt x="34182" y="331391"/>
                                </a:lnTo>
                                <a:lnTo>
                                  <a:pt x="55968" y="335787"/>
                                </a:lnTo>
                                <a:lnTo>
                                  <a:pt x="5887631" y="335787"/>
                                </a:lnTo>
                                <a:lnTo>
                                  <a:pt x="5909417" y="331391"/>
                                </a:lnTo>
                                <a:lnTo>
                                  <a:pt x="5927207" y="319401"/>
                                </a:lnTo>
                                <a:lnTo>
                                  <a:pt x="5939201" y="301615"/>
                                </a:lnTo>
                                <a:lnTo>
                                  <a:pt x="5943600" y="279831"/>
                                </a:lnTo>
                                <a:lnTo>
                                  <a:pt x="5943600" y="55968"/>
                                </a:lnTo>
                                <a:lnTo>
                                  <a:pt x="5939201" y="34182"/>
                                </a:lnTo>
                                <a:lnTo>
                                  <a:pt x="5927207" y="16392"/>
                                </a:lnTo>
                                <a:lnTo>
                                  <a:pt x="5909417" y="4398"/>
                                </a:lnTo>
                                <a:lnTo>
                                  <a:pt x="588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8D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94360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6F8174" w14:textId="77777777" w:rsidR="006971C4" w:rsidRDefault="003064B3">
                              <w:pPr>
                                <w:spacing w:before="77"/>
                                <w:ind w:left="172"/>
                                <w:rPr>
                                  <w:b/>
                                  <w:sz w:val="28"/>
                                </w:rPr>
                              </w:pPr>
                              <w:r w:rsidRPr="00286853">
                                <w:rPr>
                                  <w:b/>
                                  <w:sz w:val="28"/>
                                </w:rPr>
                                <w:t>Part</w:t>
                              </w:r>
                              <w:r w:rsidRPr="00286853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B:</w:t>
                              </w:r>
                              <w:r w:rsidRPr="00286853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Supporting</w:t>
                              </w:r>
                              <w:r w:rsidRPr="00286853"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 w:rsidRPr="00286853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pacing w:val="-2"/>
                                  <w:sz w:val="28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F8169" id="Group 6" o:spid="_x0000_s1029" alt="Part B: Supporting the Student" style="width:468pt;height:26.45pt;mso-position-horizontal-relative:char;mso-position-vertical-relative:line" coordsize="59436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">
                <v:shape id="Graphic 7" o:spid="_x0000_s1030" style="position:absolute;width:59436;height:3359;visibility:visible;mso-wrap-style:square;v-text-anchor:top" coordsize="594360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" path="m5887631,l55968,,34182,4398,16392,16392,4398,34182,,55968,,279831r4398,21784l16392,319401r17790,11990l55968,335787r5831663,l5909417,331391r17790,-11990l5939201,301615r4399,-21784l5943600,55968r-4399,-21786l5927207,16392,5909417,4398,5887631,xe" fillcolor="#138d63" stroked="f">
                  <v:path arrowok="t"/>
                </v:shape>
                <v:shape id="Textbox 8" o:spid="_x0000_s1031" type="#_x0000_t202" style="position:absolute;width:5943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86F8174" w14:textId="77777777" w:rsidR="006971C4" w:rsidRDefault="003064B3">
                        <w:pPr>
                          <w:spacing w:before="77"/>
                          <w:ind w:left="172"/>
                          <w:rPr>
                            <w:b/>
                            <w:sz w:val="28"/>
                          </w:rPr>
                        </w:pPr>
                        <w:r w:rsidRPr="00286853">
                          <w:rPr>
                            <w:b/>
                            <w:sz w:val="28"/>
                          </w:rPr>
                          <w:t>Part</w:t>
                        </w:r>
                        <w:r w:rsidRPr="00286853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B:</w:t>
                        </w:r>
                        <w:r w:rsidRPr="00286853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Supporting</w:t>
                        </w:r>
                        <w:r w:rsidRPr="00286853"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the</w:t>
                        </w:r>
                        <w:r w:rsidRPr="00286853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pacing w:val="-2"/>
                            <w:sz w:val="28"/>
                          </w:rPr>
                          <w:t>Student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F815B" w14:textId="0BBCFA9C" w:rsidR="006971C4" w:rsidRDefault="003064B3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567" w:hanging="150"/>
        <w:rPr>
          <w:rFonts w:ascii="Symbol" w:hAnsi="Symbol"/>
          <w:color w:val="1C1C1C"/>
        </w:rPr>
      </w:pPr>
      <w:r>
        <w:rPr>
          <w:color w:val="1C1C1C"/>
        </w:rPr>
        <w:t>Prepare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plans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academic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language</w:t>
      </w:r>
      <w:r>
        <w:rPr>
          <w:color w:val="1C1C1C"/>
          <w:spacing w:val="-2"/>
        </w:rPr>
        <w:t xml:space="preserve"> supports.</w:t>
      </w:r>
    </w:p>
    <w:p w14:paraId="186F815C" w14:textId="597C93F3" w:rsidR="006971C4" w:rsidRPr="00932FA5" w:rsidRDefault="003064B3">
      <w:pPr>
        <w:pStyle w:val="ListParagraph"/>
        <w:numPr>
          <w:ilvl w:val="0"/>
          <w:numId w:val="1"/>
        </w:numPr>
        <w:tabs>
          <w:tab w:val="left" w:pos="567"/>
        </w:tabs>
        <w:spacing w:before="23"/>
        <w:ind w:left="567" w:hanging="150"/>
        <w:rPr>
          <w:rFonts w:ascii="Symbol" w:hAnsi="Symbol"/>
          <w:color w:val="1C1C1C"/>
        </w:rPr>
      </w:pPr>
      <w:r>
        <w:rPr>
          <w:color w:val="1C1C1C"/>
        </w:rPr>
        <w:t>Develop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strategies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addressing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social-emotional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needs.</w:t>
      </w:r>
    </w:p>
    <w:p w14:paraId="186F815D" w14:textId="3235319C" w:rsidR="006971C4" w:rsidRPr="00932FA5" w:rsidRDefault="003064B3">
      <w:pPr>
        <w:pStyle w:val="ListParagraph"/>
        <w:numPr>
          <w:ilvl w:val="0"/>
          <w:numId w:val="1"/>
        </w:numPr>
        <w:tabs>
          <w:tab w:val="left" w:pos="567"/>
        </w:tabs>
        <w:spacing w:before="41"/>
        <w:ind w:left="567" w:hanging="150"/>
        <w:rPr>
          <w:rFonts w:ascii="Symbol" w:hAnsi="Symbol"/>
          <w:color w:val="1C1C1C"/>
        </w:rPr>
      </w:pPr>
      <w:r>
        <w:rPr>
          <w:color w:val="1C1C1C"/>
        </w:rPr>
        <w:t>Foster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connections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beyond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classroom.</w:t>
      </w:r>
    </w:p>
    <w:p w14:paraId="3DE98245" w14:textId="306414E4" w:rsidR="00932FA5" w:rsidRPr="00932FA5" w:rsidRDefault="00932FA5" w:rsidP="00932FA5">
      <w:pPr>
        <w:tabs>
          <w:tab w:val="left" w:pos="567"/>
        </w:tabs>
        <w:spacing w:before="41"/>
        <w:rPr>
          <w:rFonts w:ascii="Symbol" w:hAnsi="Symbol"/>
          <w:color w:val="1C1C1C"/>
        </w:rPr>
      </w:pPr>
      <w:r>
        <w:rPr>
          <w:noProof/>
        </w:rPr>
        <mc:AlternateContent>
          <mc:Choice Requires="wpg">
            <w:drawing>
              <wp:inline distT="0" distB="0" distL="0" distR="0" wp14:anchorId="0A824ED1" wp14:editId="44164F30">
                <wp:extent cx="5943600" cy="335915"/>
                <wp:effectExtent l="0" t="0" r="0" b="6985"/>
                <wp:docPr id="9" name="Group 9" descr="Part C: Ongoing Progress Monito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35915"/>
                          <a:chOff x="0" y="0"/>
                          <a:chExt cx="5943600" cy="3359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360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35915">
                                <a:moveTo>
                                  <a:pt x="5887631" y="0"/>
                                </a:moveTo>
                                <a:lnTo>
                                  <a:pt x="55968" y="0"/>
                                </a:lnTo>
                                <a:lnTo>
                                  <a:pt x="34182" y="4398"/>
                                </a:lnTo>
                                <a:lnTo>
                                  <a:pt x="16392" y="16392"/>
                                </a:lnTo>
                                <a:lnTo>
                                  <a:pt x="4398" y="34182"/>
                                </a:lnTo>
                                <a:lnTo>
                                  <a:pt x="0" y="55968"/>
                                </a:lnTo>
                                <a:lnTo>
                                  <a:pt x="0" y="279831"/>
                                </a:lnTo>
                                <a:lnTo>
                                  <a:pt x="4398" y="301615"/>
                                </a:lnTo>
                                <a:lnTo>
                                  <a:pt x="16392" y="319401"/>
                                </a:lnTo>
                                <a:lnTo>
                                  <a:pt x="34182" y="331391"/>
                                </a:lnTo>
                                <a:lnTo>
                                  <a:pt x="55968" y="335787"/>
                                </a:lnTo>
                                <a:lnTo>
                                  <a:pt x="5887631" y="335787"/>
                                </a:lnTo>
                                <a:lnTo>
                                  <a:pt x="5909417" y="331391"/>
                                </a:lnTo>
                                <a:lnTo>
                                  <a:pt x="5927207" y="319401"/>
                                </a:lnTo>
                                <a:lnTo>
                                  <a:pt x="5939201" y="301615"/>
                                </a:lnTo>
                                <a:lnTo>
                                  <a:pt x="5943600" y="279831"/>
                                </a:lnTo>
                                <a:lnTo>
                                  <a:pt x="5943600" y="55968"/>
                                </a:lnTo>
                                <a:lnTo>
                                  <a:pt x="5939201" y="34182"/>
                                </a:lnTo>
                                <a:lnTo>
                                  <a:pt x="5927207" y="16392"/>
                                </a:lnTo>
                                <a:lnTo>
                                  <a:pt x="5909417" y="4398"/>
                                </a:lnTo>
                                <a:lnTo>
                                  <a:pt x="588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94360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38DCE" w14:textId="77777777" w:rsidR="00932FA5" w:rsidRDefault="00932FA5" w:rsidP="003064B3">
                              <w:pPr>
                                <w:spacing w:before="77"/>
                                <w:ind w:left="540" w:hanging="270"/>
                                <w:rPr>
                                  <w:b/>
                                  <w:sz w:val="28"/>
                                </w:rPr>
                              </w:pPr>
                              <w:r w:rsidRPr="00286853">
                                <w:rPr>
                                  <w:b/>
                                  <w:sz w:val="28"/>
                                </w:rPr>
                                <w:t>Part</w:t>
                              </w:r>
                              <w:r w:rsidRPr="00286853"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C:</w:t>
                              </w:r>
                              <w:r w:rsidRPr="00286853"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Ongoing</w:t>
                              </w:r>
                              <w:r w:rsidRPr="00286853"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z w:val="28"/>
                                </w:rPr>
                                <w:t>Progress</w:t>
                              </w:r>
                              <w:r w:rsidRPr="00286853"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286853">
                                <w:rPr>
                                  <w:b/>
                                  <w:spacing w:val="-2"/>
                                  <w:sz w:val="28"/>
                                </w:rPr>
                                <w:t>Monitoring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24ED1" id="Group 9" o:spid="_x0000_s1032" alt="Part C: Ongoing Progress Monitoring" style="width:468pt;height:26.45pt;mso-position-horizontal-relative:char;mso-position-vertical-relative:line" coordsize="59436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">
                <v:shape id="Graphic 10" o:spid="_x0000_s1033" style="position:absolute;width:59436;height:3359;visibility:visible;mso-wrap-style:square;v-text-anchor:top" coordsize="594360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" path="m5887631,l55968,,34182,4398,16392,16392,4398,34182,,55968,,279831r4398,21784l16392,319401r17790,11990l55968,335787r5831663,l5909417,331391r17790,-11990l5939201,301615r4399,-21784l5943600,55968r-4399,-21786l5927207,16392,5909417,4398,5887631,xe" fillcolor="#008390" stroked="f">
                  <v:path arrowok="t"/>
                </v:shape>
                <v:shape id="Textbox 11" o:spid="_x0000_s1034" type="#_x0000_t202" style="position:absolute;width:5943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1038DCE" w14:textId="77777777" w:rsidR="00932FA5" w:rsidRDefault="00932FA5" w:rsidP="003064B3">
                        <w:pPr>
                          <w:spacing w:before="77"/>
                          <w:ind w:left="540" w:hanging="270"/>
                          <w:rPr>
                            <w:b/>
                            <w:sz w:val="28"/>
                          </w:rPr>
                        </w:pPr>
                        <w:r w:rsidRPr="00286853">
                          <w:rPr>
                            <w:b/>
                            <w:sz w:val="28"/>
                          </w:rPr>
                          <w:t>Part</w:t>
                        </w:r>
                        <w:r w:rsidRPr="00286853"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C:</w:t>
                        </w:r>
                        <w:r w:rsidRPr="00286853"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Ongoing</w:t>
                        </w:r>
                        <w:r w:rsidRPr="00286853"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z w:val="28"/>
                          </w:rPr>
                          <w:t>Progress</w:t>
                        </w:r>
                        <w:r w:rsidRPr="00286853"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 w:rsidRPr="00286853">
                          <w:rPr>
                            <w:b/>
                            <w:spacing w:val="-2"/>
                            <w:sz w:val="28"/>
                          </w:rPr>
                          <w:t>Monitoring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F815E" w14:textId="0B4FC890" w:rsidR="006971C4" w:rsidRDefault="003064B3">
      <w:pPr>
        <w:pStyle w:val="ListParagraph"/>
        <w:numPr>
          <w:ilvl w:val="0"/>
          <w:numId w:val="1"/>
        </w:numPr>
        <w:tabs>
          <w:tab w:val="left" w:pos="508"/>
          <w:tab w:val="left" w:pos="566"/>
        </w:tabs>
        <w:ind w:right="322" w:hanging="92"/>
        <w:rPr>
          <w:rFonts w:ascii="Symbol" w:hAnsi="Symbol"/>
          <w:color w:val="1C1C1C"/>
        </w:rPr>
      </w:pPr>
      <w:r>
        <w:rPr>
          <w:color w:val="1C1C1C"/>
        </w:rPr>
        <w:t>Develop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a student-centered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progress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monitoring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plan. The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portfolio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should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be considered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 xml:space="preserve">a living document that is referred to and updated on an ongoing basis through regular progress </w:t>
      </w:r>
      <w:r>
        <w:rPr>
          <w:color w:val="1C1C1C"/>
          <w:spacing w:val="-2"/>
        </w:rPr>
        <w:t>monitoring.</w:t>
      </w:r>
    </w:p>
    <w:p w14:paraId="186F815F" w14:textId="77777777" w:rsidR="006971C4" w:rsidRDefault="006971C4">
      <w:pPr>
        <w:pStyle w:val="BodyText"/>
        <w:spacing w:before="118"/>
        <w:ind w:left="0"/>
      </w:pPr>
    </w:p>
    <w:p w14:paraId="186F8160" w14:textId="77777777" w:rsidR="006971C4" w:rsidRDefault="003064B3">
      <w:pPr>
        <w:pStyle w:val="BodyText"/>
        <w:spacing w:line="276" w:lineRule="auto"/>
        <w:ind w:left="119"/>
      </w:pPr>
      <w:r>
        <w:rPr>
          <w:b/>
        </w:rPr>
        <w:t>Directions</w:t>
      </w:r>
      <w:r>
        <w:t>: As you are completing the 4-Step Process, enter both qualitative and quantitative data collected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SLIFE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Portfolio.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encourages</w:t>
      </w:r>
      <w:r>
        <w:rPr>
          <w:spacing w:val="-4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individual contexts and preferences, and guides the user to:</w:t>
      </w:r>
    </w:p>
    <w:p w14:paraId="186F8161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60" w:line="276" w:lineRule="auto"/>
        <w:ind w:left="751" w:right="452" w:hanging="361"/>
        <w:rPr>
          <w:rFonts w:ascii="Symbol" w:hAnsi="Symbol"/>
          <w:color w:val="316DA2"/>
        </w:rPr>
      </w:pPr>
      <w:r>
        <w:t xml:space="preserve">Include various data sources (e.g., </w:t>
      </w:r>
      <w:r>
        <w:rPr>
          <w:color w:val="0000FF"/>
          <w:u w:val="single" w:color="0000FF"/>
        </w:rPr>
        <w:t>pre-screener</w:t>
      </w:r>
      <w:r>
        <w:t xml:space="preserve">, </w:t>
      </w:r>
      <w:r>
        <w:rPr>
          <w:color w:val="0000FF"/>
          <w:u w:val="single" w:color="0000FF"/>
        </w:rPr>
        <w:t>interview</w:t>
      </w:r>
      <w:r>
        <w:t xml:space="preserve">, educational background review, </w:t>
      </w:r>
      <w:r>
        <w:rPr>
          <w:color w:val="0000FF"/>
          <w:u w:val="single" w:color="0000FF"/>
        </w:rPr>
        <w:t>academic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screeners</w:t>
      </w:r>
      <w:r>
        <w:t>,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language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background</w:t>
      </w:r>
      <w:r>
        <w:t>,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IEP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or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504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plans</w:t>
      </w:r>
      <w:r>
        <w:t>, and more).</w:t>
      </w:r>
    </w:p>
    <w:p w14:paraId="186F8162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60"/>
        <w:ind w:left="751" w:hanging="360"/>
        <w:rPr>
          <w:rFonts w:ascii="Symbol" w:hAnsi="Symbol"/>
          <w:color w:val="316DA2"/>
        </w:rPr>
      </w:pPr>
      <w:r>
        <w:t>Collaboratively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inventory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student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interests,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skills,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goals</w:t>
      </w:r>
      <w:r>
        <w:rPr>
          <w:spacing w:val="-2"/>
        </w:rPr>
        <w:t>.</w:t>
      </w:r>
    </w:p>
    <w:p w14:paraId="186F8163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99"/>
        <w:ind w:left="751" w:hanging="360"/>
        <w:rPr>
          <w:rFonts w:ascii="Symbol" w:hAnsi="Symbol"/>
          <w:color w:val="316DA2"/>
        </w:rPr>
      </w:pPr>
      <w:r>
        <w:t>Synthesize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collaboratively</w:t>
      </w:r>
      <w:r>
        <w:rPr>
          <w:spacing w:val="-5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student.</w:t>
      </w:r>
    </w:p>
    <w:p w14:paraId="186F8164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102"/>
        <w:ind w:left="751" w:hanging="360"/>
        <w:rPr>
          <w:rFonts w:ascii="Symbol" w:hAnsi="Symbol"/>
          <w:color w:val="316DA2"/>
        </w:rPr>
      </w:pPr>
      <w:r>
        <w:t>Offer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wraparound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support</w:t>
      </w:r>
      <w:r>
        <w:rPr>
          <w:color w:val="0000FF"/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community,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state.</w:t>
      </w:r>
    </w:p>
    <w:p w14:paraId="186F8165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101"/>
        <w:ind w:left="751" w:hanging="360"/>
        <w:rPr>
          <w:rFonts w:ascii="Symbol" w:hAnsi="Symbol"/>
          <w:color w:val="316DA2"/>
        </w:rPr>
      </w:pPr>
      <w:r>
        <w:rPr>
          <w:color w:val="0000FF"/>
          <w:u w:val="single" w:color="0000FF"/>
        </w:rPr>
        <w:t>Communicate</w:t>
      </w:r>
      <w:r>
        <w:rPr>
          <w:color w:val="0000FF"/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teams,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caregivers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action.</w:t>
      </w:r>
    </w:p>
    <w:p w14:paraId="186F8166" w14:textId="77777777" w:rsidR="006971C4" w:rsidRDefault="003064B3">
      <w:pPr>
        <w:pStyle w:val="ListParagraph"/>
        <w:numPr>
          <w:ilvl w:val="0"/>
          <w:numId w:val="1"/>
        </w:numPr>
        <w:tabs>
          <w:tab w:val="left" w:pos="751"/>
        </w:tabs>
        <w:spacing w:before="99"/>
        <w:ind w:left="751" w:hanging="360"/>
        <w:rPr>
          <w:rFonts w:ascii="Symbol" w:hAnsi="Symbol"/>
          <w:color w:val="316DA2"/>
        </w:rPr>
      </w:pPr>
      <w:r>
        <w:t>Develop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SLIFE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progress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monitoring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plan</w:t>
      </w:r>
      <w:r>
        <w:rPr>
          <w:spacing w:val="-2"/>
        </w:rPr>
        <w:t>.</w:t>
      </w:r>
    </w:p>
    <w:sectPr w:rsidR="006971C4">
      <w:footerReference w:type="default" r:id="rId8"/>
      <w:pgSz w:w="12240" w:h="15840"/>
      <w:pgMar w:top="1420" w:right="1320" w:bottom="860" w:left="132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8173" w14:textId="77777777" w:rsidR="003064B3" w:rsidRDefault="003064B3">
      <w:r>
        <w:separator/>
      </w:r>
    </w:p>
  </w:endnote>
  <w:endnote w:type="continuationSeparator" w:id="0">
    <w:p w14:paraId="186F8175" w14:textId="77777777" w:rsidR="003064B3" w:rsidRDefault="003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816D" w14:textId="77777777" w:rsidR="006971C4" w:rsidRDefault="003064B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86F816F" wp14:editId="186F8170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F8176" w14:textId="77777777" w:rsidR="006971C4" w:rsidRDefault="003064B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F81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28.9pt;margin-top:747.4pt;width:12.1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186F8176" w14:textId="77777777" w:rsidR="006971C4" w:rsidRDefault="003064B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816E" w14:textId="77777777" w:rsidR="006971C4" w:rsidRDefault="003064B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186F8171" wp14:editId="186F8172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F8177" w14:textId="77777777" w:rsidR="006971C4" w:rsidRDefault="003064B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F81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528.9pt;margin-top:747.4pt;width:12.1pt;height:1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" filled="f" stroked="f">
              <v:textbox inset="0,0,0,0">
                <w:txbxContent>
                  <w:p w14:paraId="186F8177" w14:textId="77777777" w:rsidR="006971C4" w:rsidRDefault="003064B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816F" w14:textId="77777777" w:rsidR="003064B3" w:rsidRDefault="003064B3">
      <w:r>
        <w:separator/>
      </w:r>
    </w:p>
  </w:footnote>
  <w:footnote w:type="continuationSeparator" w:id="0">
    <w:p w14:paraId="186F8171" w14:textId="77777777" w:rsidR="003064B3" w:rsidRDefault="0030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8F1"/>
    <w:multiLevelType w:val="hybridMultilevel"/>
    <w:tmpl w:val="6B54EDB6"/>
    <w:lvl w:ilvl="0" w:tplc="F9A61620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87EE598">
      <w:numFmt w:val="bullet"/>
      <w:lvlText w:val="•"/>
      <w:lvlJc w:val="left"/>
      <w:pPr>
        <w:ind w:left="1410" w:hanging="152"/>
      </w:pPr>
      <w:rPr>
        <w:rFonts w:hint="default"/>
        <w:lang w:val="en-US" w:eastAsia="en-US" w:bidi="ar-SA"/>
      </w:rPr>
    </w:lvl>
    <w:lvl w:ilvl="2" w:tplc="8BD62FBA">
      <w:numFmt w:val="bullet"/>
      <w:lvlText w:val="•"/>
      <w:lvlJc w:val="left"/>
      <w:pPr>
        <w:ind w:left="2320" w:hanging="152"/>
      </w:pPr>
      <w:rPr>
        <w:rFonts w:hint="default"/>
        <w:lang w:val="en-US" w:eastAsia="en-US" w:bidi="ar-SA"/>
      </w:rPr>
    </w:lvl>
    <w:lvl w:ilvl="3" w:tplc="42BEBF50">
      <w:numFmt w:val="bullet"/>
      <w:lvlText w:val="•"/>
      <w:lvlJc w:val="left"/>
      <w:pPr>
        <w:ind w:left="3230" w:hanging="152"/>
      </w:pPr>
      <w:rPr>
        <w:rFonts w:hint="default"/>
        <w:lang w:val="en-US" w:eastAsia="en-US" w:bidi="ar-SA"/>
      </w:rPr>
    </w:lvl>
    <w:lvl w:ilvl="4" w:tplc="D6C62CA0">
      <w:numFmt w:val="bullet"/>
      <w:lvlText w:val="•"/>
      <w:lvlJc w:val="left"/>
      <w:pPr>
        <w:ind w:left="4140" w:hanging="152"/>
      </w:pPr>
      <w:rPr>
        <w:rFonts w:hint="default"/>
        <w:lang w:val="en-US" w:eastAsia="en-US" w:bidi="ar-SA"/>
      </w:rPr>
    </w:lvl>
    <w:lvl w:ilvl="5" w:tplc="59C8C32A">
      <w:numFmt w:val="bullet"/>
      <w:lvlText w:val="•"/>
      <w:lvlJc w:val="left"/>
      <w:pPr>
        <w:ind w:left="5050" w:hanging="152"/>
      </w:pPr>
      <w:rPr>
        <w:rFonts w:hint="default"/>
        <w:lang w:val="en-US" w:eastAsia="en-US" w:bidi="ar-SA"/>
      </w:rPr>
    </w:lvl>
    <w:lvl w:ilvl="6" w:tplc="D788FB4E">
      <w:numFmt w:val="bullet"/>
      <w:lvlText w:val="•"/>
      <w:lvlJc w:val="left"/>
      <w:pPr>
        <w:ind w:left="5960" w:hanging="152"/>
      </w:pPr>
      <w:rPr>
        <w:rFonts w:hint="default"/>
        <w:lang w:val="en-US" w:eastAsia="en-US" w:bidi="ar-SA"/>
      </w:rPr>
    </w:lvl>
    <w:lvl w:ilvl="7" w:tplc="99A6F382">
      <w:numFmt w:val="bullet"/>
      <w:lvlText w:val="•"/>
      <w:lvlJc w:val="left"/>
      <w:pPr>
        <w:ind w:left="6870" w:hanging="152"/>
      </w:pPr>
      <w:rPr>
        <w:rFonts w:hint="default"/>
        <w:lang w:val="en-US" w:eastAsia="en-US" w:bidi="ar-SA"/>
      </w:rPr>
    </w:lvl>
    <w:lvl w:ilvl="8" w:tplc="42ECEBBA">
      <w:numFmt w:val="bullet"/>
      <w:lvlText w:val="•"/>
      <w:lvlJc w:val="left"/>
      <w:pPr>
        <w:ind w:left="7780" w:hanging="152"/>
      </w:pPr>
      <w:rPr>
        <w:rFonts w:hint="default"/>
        <w:lang w:val="en-US" w:eastAsia="en-US" w:bidi="ar-SA"/>
      </w:rPr>
    </w:lvl>
  </w:abstractNum>
  <w:num w:numId="1" w16cid:durableId="13026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C4"/>
    <w:rsid w:val="00224EC3"/>
    <w:rsid w:val="00286853"/>
    <w:rsid w:val="003064B3"/>
    <w:rsid w:val="003F2AFD"/>
    <w:rsid w:val="00431ECD"/>
    <w:rsid w:val="00542BBB"/>
    <w:rsid w:val="00684A1B"/>
    <w:rsid w:val="0069645E"/>
    <w:rsid w:val="006971C4"/>
    <w:rsid w:val="007A53A9"/>
    <w:rsid w:val="00932FA5"/>
    <w:rsid w:val="00AD0C97"/>
    <w:rsid w:val="00BA3A13"/>
    <w:rsid w:val="00C961C0"/>
    <w:rsid w:val="00DF4EC1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F8141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1"/>
    </w:pPr>
  </w:style>
  <w:style w:type="paragraph" w:styleId="ListParagraph">
    <w:name w:val="List Paragraph"/>
    <w:basedOn w:val="Normal"/>
    <w:uiPriority w:val="1"/>
    <w:qFormat/>
    <w:pPr>
      <w:spacing w:before="15"/>
      <w:ind w:left="7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1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6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2491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SLIFE Success Portfolio Cover and Introduction</dc:title>
  <dc:subject/>
  <dc:creator>DESE</dc:creator>
  <cp:keywords/>
  <cp:lastModifiedBy>Zou, Dong (EOE)</cp:lastModifiedBy>
  <cp:revision>14</cp:revision>
  <dcterms:created xsi:type="dcterms:W3CDTF">2024-08-02T14:42:00Z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