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3B39E" w14:textId="06D6D77D" w:rsidR="00C54FF1" w:rsidRPr="00F43BEE" w:rsidRDefault="00C54FF1" w:rsidP="00C54FF1">
      <w:pPr>
        <w:spacing w:after="80"/>
        <w:jc w:val="center"/>
        <w:rPr>
          <w:b/>
          <w:bCs/>
          <w:color w:val="1F4E79" w:themeColor="accent5" w:themeShade="80"/>
          <w:sz w:val="28"/>
          <w:szCs w:val="28"/>
        </w:rPr>
      </w:pPr>
      <w:r w:rsidRPr="00F43BEE">
        <w:rPr>
          <w:b/>
          <w:bCs/>
          <w:noProof/>
          <w:color w:val="1F4E79" w:themeColor="accent5" w:themeShade="80"/>
          <w:sz w:val="32"/>
          <w:szCs w:val="32"/>
        </w:rPr>
        <w:drawing>
          <wp:anchor distT="0" distB="0" distL="114300" distR="114300" simplePos="0" relativeHeight="251659264" behindDoc="0" locked="0" layoutInCell="1" allowOverlap="1" wp14:anchorId="50F1E934" wp14:editId="601660E9">
            <wp:simplePos x="0" y="0"/>
            <wp:positionH relativeFrom="margin">
              <wp:posOffset>-590550</wp:posOffset>
            </wp:positionH>
            <wp:positionV relativeFrom="margin">
              <wp:posOffset>-781050</wp:posOffset>
            </wp:positionV>
            <wp:extent cx="1667510" cy="660400"/>
            <wp:effectExtent l="0" t="0" r="889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751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76AC">
        <w:rPr>
          <w:b/>
          <w:bCs/>
          <w:color w:val="1F4E79" w:themeColor="accent5" w:themeShade="80"/>
          <w:sz w:val="28"/>
          <w:szCs w:val="28"/>
        </w:rPr>
        <w:t xml:space="preserve">    </w:t>
      </w:r>
      <w:r w:rsidRPr="00F43BEE">
        <w:rPr>
          <w:b/>
          <w:bCs/>
          <w:color w:val="1F4E79" w:themeColor="accent5" w:themeShade="80"/>
          <w:sz w:val="28"/>
          <w:szCs w:val="28"/>
        </w:rPr>
        <w:t>Massachusetts Department of Elementary and Secondary Education</w:t>
      </w:r>
    </w:p>
    <w:p w14:paraId="735AE0B2" w14:textId="77777777" w:rsidR="00AA4223" w:rsidRDefault="00C54FF1" w:rsidP="00F1056D">
      <w:pPr>
        <w:pStyle w:val="Heading1"/>
      </w:pPr>
      <w:r w:rsidRPr="005875F1">
        <w:t>Capital Expenditures Request for Approval</w:t>
      </w:r>
      <w:r w:rsidR="00BF56DE">
        <w:t xml:space="preserve"> </w:t>
      </w:r>
      <w:r w:rsidR="00F1056D">
        <w:t xml:space="preserve">for Capital Expenditures </w:t>
      </w:r>
      <w:r w:rsidR="00AA4223">
        <w:t xml:space="preserve">of $30,000 or more </w:t>
      </w:r>
      <w:r w:rsidR="00F1056D">
        <w:t xml:space="preserve">or Facilities Improvements with </w:t>
      </w:r>
      <w:r w:rsidR="00F1056D" w:rsidRPr="00473B3A">
        <w:rPr>
          <w:color w:val="C45911" w:themeColor="accent2" w:themeShade="BF"/>
        </w:rPr>
        <w:t xml:space="preserve">IVAQ Funds </w:t>
      </w:r>
    </w:p>
    <w:p w14:paraId="6EBCF8F0" w14:textId="4AF35042" w:rsidR="00ED56D1" w:rsidRDefault="00F1056D" w:rsidP="00F1056D">
      <w:pPr>
        <w:pStyle w:val="Heading1"/>
        <w:rPr>
          <w:i/>
          <w:iCs/>
        </w:rPr>
      </w:pPr>
      <w:r>
        <w:t>(Improving Ventilation and Air Quality, Fund Code 209)</w:t>
      </w:r>
    </w:p>
    <w:p w14:paraId="24CD9B16" w14:textId="77777777" w:rsidR="00ED56D1" w:rsidRPr="000C5405" w:rsidRDefault="00ED56D1" w:rsidP="00E77CB8">
      <w:pPr>
        <w:spacing w:after="0"/>
        <w:jc w:val="center"/>
        <w:rPr>
          <w:i/>
          <w:iCs/>
          <w:color w:val="1F4E79" w:themeColor="accent5" w:themeShade="80"/>
          <w:sz w:val="24"/>
          <w:szCs w:val="24"/>
        </w:rPr>
      </w:pPr>
    </w:p>
    <w:p w14:paraId="02C5C8C0" w14:textId="7AFF3238" w:rsidR="00C54FF1" w:rsidRPr="00683393" w:rsidRDefault="001F0724" w:rsidP="00C54FF1">
      <w:pPr>
        <w:rPr>
          <w:sz w:val="21"/>
          <w:szCs w:val="21"/>
        </w:rPr>
      </w:pPr>
      <w:r>
        <w:rPr>
          <w:sz w:val="21"/>
          <w:szCs w:val="21"/>
        </w:rPr>
        <w:t>Improving Ventilation and Air Quality (IVAQ) grants</w:t>
      </w:r>
      <w:r w:rsidR="00385768">
        <w:rPr>
          <w:sz w:val="21"/>
          <w:szCs w:val="21"/>
        </w:rPr>
        <w:t xml:space="preserve"> are f</w:t>
      </w:r>
      <w:r w:rsidR="00C21F00">
        <w:rPr>
          <w:sz w:val="21"/>
          <w:szCs w:val="21"/>
        </w:rPr>
        <w:t xml:space="preserve">ederal </w:t>
      </w:r>
      <w:r w:rsidR="00385768">
        <w:rPr>
          <w:sz w:val="21"/>
          <w:szCs w:val="21"/>
        </w:rPr>
        <w:t>funds (from the American Rescue Plan</w:t>
      </w:r>
      <w:r w:rsidR="00CD759B">
        <w:rPr>
          <w:sz w:val="21"/>
          <w:szCs w:val="21"/>
        </w:rPr>
        <w:t xml:space="preserve"> (ARP)</w:t>
      </w:r>
      <w:r w:rsidR="00385768">
        <w:rPr>
          <w:sz w:val="21"/>
          <w:szCs w:val="21"/>
        </w:rPr>
        <w:t xml:space="preserve"> Act, State</w:t>
      </w:r>
      <w:r w:rsidR="00CD759B">
        <w:rPr>
          <w:sz w:val="21"/>
          <w:szCs w:val="21"/>
        </w:rPr>
        <w:t xml:space="preserve"> and Local Fiscal Rescue Funds (SLFRF</w:t>
      </w:r>
      <w:r w:rsidR="00B36FF0">
        <w:rPr>
          <w:sz w:val="21"/>
          <w:szCs w:val="21"/>
        </w:rPr>
        <w:t>, administered by the U.S. Treasury Department</w:t>
      </w:r>
      <w:r w:rsidR="00CD759B">
        <w:rPr>
          <w:sz w:val="21"/>
          <w:szCs w:val="21"/>
        </w:rPr>
        <w:t>)).  As such, th</w:t>
      </w:r>
      <w:r w:rsidR="002F054B">
        <w:rPr>
          <w:sz w:val="21"/>
          <w:szCs w:val="21"/>
        </w:rPr>
        <w:t>e</w:t>
      </w:r>
      <w:r w:rsidR="00CD759B">
        <w:rPr>
          <w:sz w:val="21"/>
          <w:szCs w:val="21"/>
        </w:rPr>
        <w:t>y</w:t>
      </w:r>
      <w:r w:rsidR="00C54FF1" w:rsidRPr="00683393">
        <w:rPr>
          <w:sz w:val="21"/>
          <w:szCs w:val="21"/>
        </w:rPr>
        <w:t xml:space="preserve"> are subject to the Uniform Grants Guidance (</w:t>
      </w:r>
      <w:hyperlink r:id="rId13" w:history="1">
        <w:r w:rsidR="00C54FF1" w:rsidRPr="00683393">
          <w:rPr>
            <w:rStyle w:val="Hyperlink"/>
            <w:sz w:val="21"/>
            <w:szCs w:val="21"/>
          </w:rPr>
          <w:t>2 CFR</w:t>
        </w:r>
        <w:r w:rsidR="00C06731">
          <w:rPr>
            <w:rStyle w:val="Hyperlink"/>
            <w:sz w:val="21"/>
            <w:szCs w:val="21"/>
          </w:rPr>
          <w:t xml:space="preserve"> </w:t>
        </w:r>
        <w:r w:rsidR="00C06731" w:rsidRPr="00C06731">
          <w:rPr>
            <w:rStyle w:val="Hyperlink"/>
            <w:sz w:val="21"/>
            <w:szCs w:val="21"/>
          </w:rPr>
          <w:t>§</w:t>
        </w:r>
        <w:r w:rsidR="00C54FF1" w:rsidRPr="00683393">
          <w:rPr>
            <w:rStyle w:val="Hyperlink"/>
            <w:sz w:val="21"/>
            <w:szCs w:val="21"/>
          </w:rPr>
          <w:t xml:space="preserve"> 200</w:t>
        </w:r>
      </w:hyperlink>
      <w:r w:rsidR="00C54FF1" w:rsidRPr="00683393">
        <w:rPr>
          <w:sz w:val="21"/>
          <w:szCs w:val="21"/>
        </w:rPr>
        <w:t>),</w:t>
      </w:r>
      <w:r w:rsidR="00CD759B">
        <w:rPr>
          <w:sz w:val="21"/>
          <w:szCs w:val="21"/>
        </w:rPr>
        <w:t xml:space="preserve"> cost principles, </w:t>
      </w:r>
      <w:r w:rsidR="00FD0119">
        <w:rPr>
          <w:sz w:val="21"/>
          <w:szCs w:val="21"/>
        </w:rPr>
        <w:t>procurement and audit regulations</w:t>
      </w:r>
      <w:r w:rsidR="00C54FF1" w:rsidRPr="00683393">
        <w:rPr>
          <w:sz w:val="21"/>
          <w:szCs w:val="21"/>
        </w:rPr>
        <w:t>.</w:t>
      </w:r>
      <w:r w:rsidR="00FD0119">
        <w:rPr>
          <w:sz w:val="21"/>
          <w:szCs w:val="21"/>
        </w:rPr>
        <w:t xml:space="preserve"> While </w:t>
      </w:r>
      <w:r w:rsidR="003F43F3">
        <w:rPr>
          <w:sz w:val="21"/>
          <w:szCs w:val="21"/>
        </w:rPr>
        <w:t xml:space="preserve">most federal grants do not allow construction, </w:t>
      </w:r>
      <w:r w:rsidR="00FD0119">
        <w:rPr>
          <w:sz w:val="21"/>
          <w:szCs w:val="21"/>
        </w:rPr>
        <w:t>IVAQ, like ESSER funds, do</w:t>
      </w:r>
      <w:r w:rsidR="00384268">
        <w:rPr>
          <w:sz w:val="21"/>
          <w:szCs w:val="21"/>
        </w:rPr>
        <w:t>es</w:t>
      </w:r>
      <w:r w:rsidR="00FD0119">
        <w:rPr>
          <w:sz w:val="21"/>
          <w:szCs w:val="21"/>
        </w:rPr>
        <w:t xml:space="preserve"> </w:t>
      </w:r>
      <w:r w:rsidR="00F63FD4">
        <w:rPr>
          <w:sz w:val="21"/>
          <w:szCs w:val="21"/>
        </w:rPr>
        <w:t xml:space="preserve">permit </w:t>
      </w:r>
      <w:r w:rsidR="00FD0119">
        <w:rPr>
          <w:sz w:val="21"/>
          <w:szCs w:val="21"/>
        </w:rPr>
        <w:t>construction for allowable uses</w:t>
      </w:r>
      <w:r w:rsidR="003F43F3">
        <w:rPr>
          <w:sz w:val="21"/>
          <w:szCs w:val="21"/>
        </w:rPr>
        <w:t>.</w:t>
      </w:r>
    </w:p>
    <w:p w14:paraId="78B31409" w14:textId="57DE7D21" w:rsidR="00C54FF1" w:rsidRPr="00683393" w:rsidRDefault="00C54FF1" w:rsidP="00C54FF1">
      <w:pPr>
        <w:rPr>
          <w:sz w:val="21"/>
          <w:szCs w:val="21"/>
        </w:rPr>
      </w:pPr>
      <w:r w:rsidRPr="00683393">
        <w:rPr>
          <w:sz w:val="21"/>
          <w:szCs w:val="21"/>
        </w:rPr>
        <w:t xml:space="preserve">This form is required for approval of all capital expenditures of </w:t>
      </w:r>
      <w:r w:rsidRPr="00683393">
        <w:rPr>
          <w:b/>
          <w:bCs/>
          <w:sz w:val="21"/>
          <w:szCs w:val="21"/>
        </w:rPr>
        <w:t>$30,000</w:t>
      </w:r>
      <w:r w:rsidRPr="00683393">
        <w:rPr>
          <w:sz w:val="21"/>
          <w:szCs w:val="21"/>
        </w:rPr>
        <w:t xml:space="preserve"> or more</w:t>
      </w:r>
      <w:r w:rsidR="004C53B3">
        <w:rPr>
          <w:sz w:val="21"/>
          <w:szCs w:val="21"/>
        </w:rPr>
        <w:t xml:space="preserve"> and facilities projects</w:t>
      </w:r>
      <w:r w:rsidR="00CF3F3F">
        <w:rPr>
          <w:sz w:val="21"/>
          <w:szCs w:val="21"/>
        </w:rPr>
        <w:t xml:space="preserve"> using IVAQ grant funds</w:t>
      </w:r>
      <w:r w:rsidRPr="00683393">
        <w:rPr>
          <w:sz w:val="21"/>
          <w:szCs w:val="21"/>
        </w:rPr>
        <w:t xml:space="preserve">. Capital expenditures are defined in the Uniform Guidance as “expenditures to acquire capital assets or expenditures to make additions, improvements, modifications, replacements, rearrangements, reinstallations, renovations, or alterations to capital assets that materially increase their value or useful life.” </w:t>
      </w:r>
      <w:hyperlink r:id="rId14" w:anchor="se2.1.200_11" w:history="1">
        <w:r w:rsidRPr="00683393">
          <w:rPr>
            <w:rStyle w:val="Hyperlink"/>
            <w:sz w:val="21"/>
            <w:szCs w:val="21"/>
          </w:rPr>
          <w:t xml:space="preserve">2 CFR </w:t>
        </w:r>
        <w:r w:rsidR="00C06731" w:rsidRPr="00C06731">
          <w:rPr>
            <w:rStyle w:val="Hyperlink"/>
            <w:sz w:val="21"/>
            <w:szCs w:val="21"/>
          </w:rPr>
          <w:t>§</w:t>
        </w:r>
        <w:r w:rsidR="00C06731">
          <w:rPr>
            <w:rStyle w:val="Hyperlink"/>
            <w:sz w:val="21"/>
            <w:szCs w:val="21"/>
          </w:rPr>
          <w:t xml:space="preserve"> </w:t>
        </w:r>
        <w:r w:rsidRPr="00683393">
          <w:rPr>
            <w:rStyle w:val="Hyperlink"/>
            <w:sz w:val="21"/>
            <w:szCs w:val="21"/>
          </w:rPr>
          <w:t>200.1.</w:t>
        </w:r>
      </w:hyperlink>
      <w:r w:rsidR="00447A90">
        <w:rPr>
          <w:rStyle w:val="Hyperlink"/>
          <w:sz w:val="21"/>
          <w:szCs w:val="21"/>
          <w:u w:val="none"/>
        </w:rPr>
        <w:t xml:space="preserve"> </w:t>
      </w:r>
      <w:r w:rsidRPr="00E77CB8">
        <w:rPr>
          <w:b/>
          <w:bCs/>
          <w:sz w:val="21"/>
          <w:szCs w:val="21"/>
        </w:rPr>
        <w:t>Capital expenditures of less than $30,000 will continue to be approved as part of your grant application workbook budgets</w:t>
      </w:r>
      <w:r w:rsidRPr="00683393">
        <w:rPr>
          <w:sz w:val="21"/>
          <w:szCs w:val="21"/>
        </w:rPr>
        <w:t>.</w:t>
      </w:r>
    </w:p>
    <w:p w14:paraId="2E9B89DA" w14:textId="400D6F76" w:rsidR="00FC1E9A" w:rsidRDefault="00C54FF1" w:rsidP="00C54FF1">
      <w:pPr>
        <w:rPr>
          <w:sz w:val="21"/>
          <w:szCs w:val="21"/>
        </w:rPr>
      </w:pPr>
      <w:r w:rsidRPr="00683393">
        <w:rPr>
          <w:b/>
          <w:bCs/>
          <w:sz w:val="21"/>
          <w:szCs w:val="21"/>
        </w:rPr>
        <w:t xml:space="preserve">By submitting this request, you are assuring that the authorized use-of-funds criteria for </w:t>
      </w:r>
      <w:r w:rsidR="00E77CB8">
        <w:rPr>
          <w:b/>
          <w:bCs/>
          <w:sz w:val="21"/>
          <w:szCs w:val="21"/>
        </w:rPr>
        <w:t xml:space="preserve">the </w:t>
      </w:r>
      <w:r w:rsidR="00460132">
        <w:rPr>
          <w:b/>
          <w:bCs/>
          <w:sz w:val="21"/>
          <w:szCs w:val="21"/>
        </w:rPr>
        <w:t xml:space="preserve">IVAQ grant </w:t>
      </w:r>
      <w:r w:rsidR="00E77CB8">
        <w:rPr>
          <w:b/>
          <w:bCs/>
          <w:sz w:val="21"/>
          <w:szCs w:val="21"/>
        </w:rPr>
        <w:t>program</w:t>
      </w:r>
      <w:r w:rsidRPr="00683393">
        <w:rPr>
          <w:b/>
          <w:bCs/>
          <w:sz w:val="21"/>
          <w:szCs w:val="21"/>
        </w:rPr>
        <w:t xml:space="preserve"> have been met</w:t>
      </w:r>
      <w:r w:rsidRPr="00683393">
        <w:rPr>
          <w:sz w:val="21"/>
          <w:szCs w:val="21"/>
        </w:rPr>
        <w:t xml:space="preserve">. Particularly, you are agreeing to review and follow all local, state, and federal policies and regulations when making a purchase using these federal funds, including federal and state procurement requirements that may be tied to certain dollar thresholds, in accordance with </w:t>
      </w:r>
      <w:hyperlink r:id="rId15" w:history="1">
        <w:r w:rsidRPr="00683393">
          <w:rPr>
            <w:rStyle w:val="Hyperlink"/>
            <w:sz w:val="21"/>
            <w:szCs w:val="21"/>
          </w:rPr>
          <w:t>2 CFR</w:t>
        </w:r>
        <w:r w:rsidR="00C06731">
          <w:rPr>
            <w:rStyle w:val="Hyperlink"/>
            <w:sz w:val="21"/>
            <w:szCs w:val="21"/>
          </w:rPr>
          <w:t xml:space="preserve"> </w:t>
        </w:r>
        <w:r w:rsidR="00C06731" w:rsidRPr="00C06731">
          <w:rPr>
            <w:rStyle w:val="Hyperlink"/>
            <w:sz w:val="21"/>
            <w:szCs w:val="21"/>
          </w:rPr>
          <w:t>§§</w:t>
        </w:r>
        <w:r w:rsidRPr="00683393">
          <w:rPr>
            <w:rStyle w:val="Hyperlink"/>
            <w:sz w:val="21"/>
            <w:szCs w:val="21"/>
          </w:rPr>
          <w:t xml:space="preserve"> 200.317-326</w:t>
        </w:r>
      </w:hyperlink>
      <w:r w:rsidRPr="00683393">
        <w:rPr>
          <w:sz w:val="21"/>
          <w:szCs w:val="21"/>
        </w:rPr>
        <w:t xml:space="preserve">, and Massachusetts procurement standards (see </w:t>
      </w:r>
      <w:hyperlink r:id="rId16" w:history="1">
        <w:r w:rsidRPr="00683393">
          <w:rPr>
            <w:rStyle w:val="Hyperlink"/>
            <w:sz w:val="21"/>
            <w:szCs w:val="21"/>
          </w:rPr>
          <w:t>Massachusetts Inspector General’s public procurement webpages</w:t>
        </w:r>
      </w:hyperlink>
      <w:r w:rsidRPr="00683393">
        <w:rPr>
          <w:sz w:val="21"/>
          <w:szCs w:val="21"/>
        </w:rPr>
        <w:t xml:space="preserve"> and </w:t>
      </w:r>
      <w:hyperlink r:id="rId17" w:history="1">
        <w:r w:rsidRPr="00683393">
          <w:rPr>
            <w:rStyle w:val="Hyperlink"/>
            <w:sz w:val="21"/>
            <w:szCs w:val="21"/>
          </w:rPr>
          <w:t>chart summarizing procurement requirements</w:t>
        </w:r>
      </w:hyperlink>
      <w:r w:rsidRPr="00683393">
        <w:rPr>
          <w:sz w:val="21"/>
          <w:szCs w:val="21"/>
        </w:rPr>
        <w:t>), as applicable.</w:t>
      </w:r>
      <w:r w:rsidR="00C72561">
        <w:rPr>
          <w:sz w:val="21"/>
          <w:szCs w:val="21"/>
        </w:rPr>
        <w:t xml:space="preserve"> </w:t>
      </w:r>
      <w:r w:rsidR="00A6468E">
        <w:rPr>
          <w:sz w:val="21"/>
          <w:szCs w:val="21"/>
        </w:rPr>
        <w:t>Note that in most cases districts will follow state law for procurement of supplies and services (</w:t>
      </w:r>
      <w:hyperlink r:id="rId18" w:history="1">
        <w:r w:rsidR="00A6468E" w:rsidRPr="00FB0F22">
          <w:rPr>
            <w:rStyle w:val="Hyperlink"/>
            <w:sz w:val="21"/>
            <w:szCs w:val="21"/>
          </w:rPr>
          <w:t xml:space="preserve">M.G.L. </w:t>
        </w:r>
        <w:proofErr w:type="spellStart"/>
        <w:r w:rsidR="00A6468E" w:rsidRPr="00FB0F22">
          <w:rPr>
            <w:rStyle w:val="Hyperlink"/>
            <w:sz w:val="21"/>
            <w:szCs w:val="21"/>
          </w:rPr>
          <w:t>ch.</w:t>
        </w:r>
        <w:proofErr w:type="spellEnd"/>
        <w:r w:rsidR="00A6468E" w:rsidRPr="00FB0F22">
          <w:rPr>
            <w:rStyle w:val="Hyperlink"/>
            <w:sz w:val="21"/>
            <w:szCs w:val="21"/>
          </w:rPr>
          <w:t xml:space="preserve"> 30B</w:t>
        </w:r>
      </w:hyperlink>
      <w:r w:rsidR="00A6468E">
        <w:rPr>
          <w:sz w:val="21"/>
          <w:szCs w:val="21"/>
        </w:rPr>
        <w:t>) and for building construction contracts (</w:t>
      </w:r>
      <w:hyperlink r:id="rId19" w:history="1">
        <w:r w:rsidR="00A6468E" w:rsidRPr="00FB0F22">
          <w:rPr>
            <w:rStyle w:val="Hyperlink"/>
            <w:sz w:val="21"/>
            <w:szCs w:val="21"/>
          </w:rPr>
          <w:t xml:space="preserve">M.G.L. </w:t>
        </w:r>
        <w:proofErr w:type="spellStart"/>
        <w:r w:rsidR="00A6468E" w:rsidRPr="00FB0F22">
          <w:rPr>
            <w:rStyle w:val="Hyperlink"/>
            <w:sz w:val="21"/>
            <w:szCs w:val="21"/>
          </w:rPr>
          <w:t>ch.</w:t>
        </w:r>
        <w:proofErr w:type="spellEnd"/>
        <w:r w:rsidR="00A6468E" w:rsidRPr="00FB0F22">
          <w:rPr>
            <w:rStyle w:val="Hyperlink"/>
            <w:sz w:val="21"/>
            <w:szCs w:val="21"/>
          </w:rPr>
          <w:t xml:space="preserve"> 149</w:t>
        </w:r>
      </w:hyperlink>
      <w:r w:rsidR="00A6468E">
        <w:rPr>
          <w:sz w:val="21"/>
          <w:szCs w:val="21"/>
        </w:rPr>
        <w:t>) (see for example,</w:t>
      </w:r>
      <w:r w:rsidR="00C72561">
        <w:rPr>
          <w:sz w:val="21"/>
          <w:szCs w:val="21"/>
        </w:rPr>
        <w:t xml:space="preserve"> </w:t>
      </w:r>
      <w:r w:rsidR="00A6468E">
        <w:rPr>
          <w:sz w:val="21"/>
          <w:szCs w:val="21"/>
        </w:rPr>
        <w:t xml:space="preserve">OIG’s </w:t>
      </w:r>
      <w:hyperlink r:id="rId20" w:history="1">
        <w:r w:rsidR="00A6468E" w:rsidRPr="00FB0F22">
          <w:rPr>
            <w:rStyle w:val="Hyperlink"/>
            <w:sz w:val="21"/>
            <w:szCs w:val="21"/>
          </w:rPr>
          <w:t>COVID-19 and Chapter 30B FAQ: Your Procurement Questions Answered | Mass.gov</w:t>
        </w:r>
      </w:hyperlink>
      <w:r w:rsidR="00A6468E" w:rsidRPr="00FB0F22">
        <w:rPr>
          <w:sz w:val="21"/>
          <w:szCs w:val="21"/>
        </w:rPr>
        <w:t>)</w:t>
      </w:r>
      <w:r w:rsidR="00A6468E">
        <w:t xml:space="preserve"> in the first instance, unless federal law supplements or mandates other requirements. If you are unsure about which law and regulations to follow or possible conflicting requirements, please consult your legal counsel.</w:t>
      </w:r>
      <w:r w:rsidR="00A6468E">
        <w:rPr>
          <w:sz w:val="21"/>
          <w:szCs w:val="21"/>
        </w:rPr>
        <w:t xml:space="preserve"> </w:t>
      </w:r>
      <w:r w:rsidRPr="00683393">
        <w:rPr>
          <w:sz w:val="21"/>
          <w:szCs w:val="21"/>
        </w:rPr>
        <w:t xml:space="preserve">In addition, you will follow </w:t>
      </w:r>
      <w:r w:rsidR="00DA3AE1">
        <w:rPr>
          <w:sz w:val="21"/>
          <w:szCs w:val="21"/>
        </w:rPr>
        <w:t xml:space="preserve">any </w:t>
      </w:r>
      <w:r w:rsidR="000A6492">
        <w:rPr>
          <w:sz w:val="21"/>
          <w:szCs w:val="21"/>
        </w:rPr>
        <w:t xml:space="preserve">state or federal </w:t>
      </w:r>
      <w:r w:rsidRPr="00683393">
        <w:rPr>
          <w:sz w:val="21"/>
          <w:szCs w:val="21"/>
        </w:rPr>
        <w:t xml:space="preserve">regulations that may relate to your project, </w:t>
      </w:r>
      <w:r w:rsidR="00FC1E9A">
        <w:rPr>
          <w:sz w:val="21"/>
          <w:szCs w:val="21"/>
        </w:rPr>
        <w:t>for example</w:t>
      </w:r>
      <w:r w:rsidRPr="006E370F">
        <w:rPr>
          <w:sz w:val="21"/>
          <w:szCs w:val="21"/>
        </w:rPr>
        <w:t xml:space="preserve">, </w:t>
      </w:r>
      <w:hyperlink r:id="rId21" w:history="1">
        <w:r w:rsidRPr="006E370F">
          <w:rPr>
            <w:rStyle w:val="Hyperlink"/>
            <w:sz w:val="21"/>
            <w:szCs w:val="21"/>
          </w:rPr>
          <w:t xml:space="preserve">2 CFR </w:t>
        </w:r>
        <w:r w:rsidR="00C06731" w:rsidRPr="00C06731">
          <w:rPr>
            <w:rStyle w:val="Hyperlink"/>
            <w:sz w:val="21"/>
            <w:szCs w:val="21"/>
          </w:rPr>
          <w:t>§</w:t>
        </w:r>
        <w:r w:rsidR="00C06731">
          <w:rPr>
            <w:rStyle w:val="Hyperlink"/>
            <w:sz w:val="21"/>
            <w:szCs w:val="21"/>
          </w:rPr>
          <w:t xml:space="preserve"> </w:t>
        </w:r>
        <w:r w:rsidRPr="006E370F">
          <w:rPr>
            <w:rStyle w:val="Hyperlink"/>
            <w:sz w:val="21"/>
            <w:szCs w:val="21"/>
          </w:rPr>
          <w:t>200.449</w:t>
        </w:r>
      </w:hyperlink>
      <w:r w:rsidRPr="006E370F">
        <w:rPr>
          <w:sz w:val="21"/>
          <w:szCs w:val="21"/>
        </w:rPr>
        <w:t xml:space="preserve"> (financing costs)</w:t>
      </w:r>
      <w:r w:rsidR="00683393" w:rsidRPr="006E370F">
        <w:rPr>
          <w:sz w:val="21"/>
          <w:szCs w:val="21"/>
        </w:rPr>
        <w:t xml:space="preserve">, and </w:t>
      </w:r>
      <w:hyperlink r:id="rId22" w:history="1">
        <w:r w:rsidR="00683393" w:rsidRPr="006E370F">
          <w:rPr>
            <w:rStyle w:val="Hyperlink"/>
            <w:sz w:val="21"/>
            <w:szCs w:val="21"/>
          </w:rPr>
          <w:t xml:space="preserve">521 CMR </w:t>
        </w:r>
        <w:r w:rsidR="00C06731" w:rsidRPr="00C06731">
          <w:rPr>
            <w:rStyle w:val="Hyperlink"/>
            <w:sz w:val="21"/>
            <w:szCs w:val="21"/>
          </w:rPr>
          <w:t>§</w:t>
        </w:r>
        <w:r w:rsidR="00C06731">
          <w:rPr>
            <w:rStyle w:val="Hyperlink"/>
            <w:sz w:val="21"/>
            <w:szCs w:val="21"/>
          </w:rPr>
          <w:t xml:space="preserve"> </w:t>
        </w:r>
        <w:r w:rsidR="00683393" w:rsidRPr="006E370F">
          <w:rPr>
            <w:rStyle w:val="Hyperlink"/>
            <w:sz w:val="21"/>
            <w:szCs w:val="21"/>
          </w:rPr>
          <w:t>3.3.2</w:t>
        </w:r>
      </w:hyperlink>
      <w:r w:rsidR="00683393" w:rsidRPr="006E370F">
        <w:rPr>
          <w:sz w:val="21"/>
          <w:szCs w:val="21"/>
        </w:rPr>
        <w:t xml:space="preserve"> (MA regulations: accessibility triggered by improvements exceeding 30% of the “full and fair cash value” of the building)</w:t>
      </w:r>
      <w:r w:rsidRPr="006E370F">
        <w:rPr>
          <w:sz w:val="21"/>
          <w:szCs w:val="21"/>
        </w:rPr>
        <w:t>.</w:t>
      </w:r>
      <w:r w:rsidRPr="00683393">
        <w:rPr>
          <w:sz w:val="21"/>
          <w:szCs w:val="21"/>
        </w:rPr>
        <w:t xml:space="preserve"> </w:t>
      </w:r>
      <w:r w:rsidR="0073686F">
        <w:rPr>
          <w:sz w:val="21"/>
          <w:szCs w:val="21"/>
        </w:rPr>
        <w:t>Finally, if you</w:t>
      </w:r>
      <w:r w:rsidR="00975A65">
        <w:rPr>
          <w:sz w:val="21"/>
          <w:szCs w:val="21"/>
        </w:rPr>
        <w:t>r</w:t>
      </w:r>
      <w:r w:rsidR="0073686F">
        <w:rPr>
          <w:sz w:val="21"/>
          <w:szCs w:val="21"/>
        </w:rPr>
        <w:t xml:space="preserve"> project is also being funded with ESSER I, II, or III funds</w:t>
      </w:r>
      <w:r w:rsidR="001444E1">
        <w:rPr>
          <w:sz w:val="21"/>
          <w:szCs w:val="21"/>
        </w:rPr>
        <w:t xml:space="preserve"> in addition to IVAQ funds, you should consult the U.S. Department of Education regulations </w:t>
      </w:r>
      <w:r w:rsidR="00816546">
        <w:rPr>
          <w:sz w:val="21"/>
          <w:szCs w:val="21"/>
        </w:rPr>
        <w:t xml:space="preserve">on construction/renovation </w:t>
      </w:r>
      <w:r w:rsidR="00816546" w:rsidRPr="00683393">
        <w:rPr>
          <w:sz w:val="21"/>
          <w:szCs w:val="21"/>
        </w:rPr>
        <w:t xml:space="preserve">requirements set forth in </w:t>
      </w:r>
      <w:hyperlink r:id="rId23" w:history="1">
        <w:r w:rsidR="00816546" w:rsidRPr="00683393">
          <w:rPr>
            <w:rStyle w:val="Hyperlink"/>
            <w:sz w:val="21"/>
            <w:szCs w:val="21"/>
          </w:rPr>
          <w:t>34 CFR</w:t>
        </w:r>
        <w:r w:rsidR="00816546">
          <w:rPr>
            <w:rStyle w:val="Hyperlink"/>
            <w:sz w:val="21"/>
            <w:szCs w:val="21"/>
          </w:rPr>
          <w:t xml:space="preserve"> </w:t>
        </w:r>
        <w:r w:rsidR="00816546" w:rsidRPr="00C06731">
          <w:rPr>
            <w:rStyle w:val="Hyperlink"/>
            <w:sz w:val="21"/>
            <w:szCs w:val="21"/>
          </w:rPr>
          <w:t>§</w:t>
        </w:r>
        <w:r w:rsidR="00816546" w:rsidRPr="00683393">
          <w:rPr>
            <w:rStyle w:val="Hyperlink"/>
            <w:sz w:val="21"/>
            <w:szCs w:val="21"/>
          </w:rPr>
          <w:t xml:space="preserve"> 76.600</w:t>
        </w:r>
      </w:hyperlink>
      <w:r w:rsidR="00816546">
        <w:rPr>
          <w:sz w:val="21"/>
          <w:szCs w:val="21"/>
        </w:rPr>
        <w:t xml:space="preserve"> and </w:t>
      </w:r>
      <w:r w:rsidR="00816546" w:rsidRPr="00C06731">
        <w:rPr>
          <w:sz w:val="21"/>
          <w:szCs w:val="21"/>
        </w:rPr>
        <w:t>§§</w:t>
      </w:r>
      <w:r w:rsidR="00816546">
        <w:rPr>
          <w:sz w:val="21"/>
          <w:szCs w:val="21"/>
        </w:rPr>
        <w:t xml:space="preserve"> </w:t>
      </w:r>
      <w:hyperlink r:id="rId24" w:anchor=":~:text=34%20CFR%20%C2%A7%2075.600%20-%20Use%20of,a%20grant%20for%20construction%3A%20Purpose%20of%20%C2%A7%C2%A7%2075.601-75.615." w:history="1">
        <w:r w:rsidR="00816546" w:rsidRPr="00983D23">
          <w:rPr>
            <w:rStyle w:val="Hyperlink"/>
            <w:sz w:val="21"/>
            <w:szCs w:val="21"/>
          </w:rPr>
          <w:t>75.600-618</w:t>
        </w:r>
      </w:hyperlink>
      <w:r w:rsidR="00816546">
        <w:rPr>
          <w:sz w:val="21"/>
          <w:szCs w:val="21"/>
        </w:rPr>
        <w:t>.</w:t>
      </w:r>
      <w:r w:rsidR="00C72561">
        <w:rPr>
          <w:sz w:val="21"/>
          <w:szCs w:val="21"/>
        </w:rPr>
        <w:t xml:space="preserve"> </w:t>
      </w:r>
    </w:p>
    <w:p w14:paraId="3E6EF6DF" w14:textId="0B1CD687" w:rsidR="00FC1E9A" w:rsidRDefault="00FC1E9A" w:rsidP="00C54FF1">
      <w:pPr>
        <w:rPr>
          <w:sz w:val="21"/>
          <w:szCs w:val="21"/>
        </w:rPr>
      </w:pPr>
      <w:r>
        <w:rPr>
          <w:sz w:val="21"/>
          <w:szCs w:val="21"/>
        </w:rPr>
        <w:t xml:space="preserve">Also, please refer to the following federal guidance regarding SLFR funding:  </w:t>
      </w:r>
      <w:r>
        <w:t xml:space="preserve">the </w:t>
      </w:r>
      <w:hyperlink r:id="rId25" w:history="1">
        <w:r>
          <w:rPr>
            <w:rStyle w:val="Hyperlink"/>
          </w:rPr>
          <w:t>Final Rule</w:t>
        </w:r>
      </w:hyperlink>
      <w:r>
        <w:t xml:space="preserve">, </w:t>
      </w:r>
      <w:hyperlink r:id="rId26" w:history="1">
        <w:r>
          <w:rPr>
            <w:rStyle w:val="Hyperlink"/>
          </w:rPr>
          <w:t>FAQs</w:t>
        </w:r>
      </w:hyperlink>
      <w:r>
        <w:t xml:space="preserve">, and </w:t>
      </w:r>
      <w:hyperlink r:id="rId27" w:history="1">
        <w:r>
          <w:rPr>
            <w:rStyle w:val="Hyperlink"/>
          </w:rPr>
          <w:t>Overview of the Final Rule</w:t>
        </w:r>
      </w:hyperlink>
      <w:r>
        <w:t xml:space="preserve"> for the SLFRF program. </w:t>
      </w:r>
    </w:p>
    <w:p w14:paraId="09149682" w14:textId="6A2A7E73" w:rsidR="00C54FF1" w:rsidRPr="001444E1" w:rsidRDefault="00C54FF1" w:rsidP="00C54FF1">
      <w:pPr>
        <w:rPr>
          <w:sz w:val="21"/>
          <w:szCs w:val="21"/>
        </w:rPr>
      </w:pPr>
      <w:r w:rsidRPr="00683393">
        <w:rPr>
          <w:b/>
          <w:bCs/>
          <w:sz w:val="21"/>
          <w:szCs w:val="21"/>
        </w:rPr>
        <w:t xml:space="preserve">Districts are advised to consult with municipal staff </w:t>
      </w:r>
      <w:r w:rsidR="00FC1E9A">
        <w:rPr>
          <w:b/>
          <w:bCs/>
          <w:sz w:val="21"/>
          <w:szCs w:val="21"/>
        </w:rPr>
        <w:t xml:space="preserve">and counsel </w:t>
      </w:r>
      <w:r w:rsidRPr="00683393">
        <w:rPr>
          <w:b/>
          <w:bCs/>
          <w:sz w:val="21"/>
          <w:szCs w:val="21"/>
        </w:rPr>
        <w:t>with regulatory expertise in these areas.</w:t>
      </w:r>
      <w:r w:rsidR="00DA3AE1" w:rsidRPr="00DA3AE1">
        <w:rPr>
          <w:sz w:val="21"/>
          <w:szCs w:val="21"/>
        </w:rPr>
        <w:t xml:space="preserve"> </w:t>
      </w:r>
    </w:p>
    <w:p w14:paraId="5D6AD3C5" w14:textId="77777777" w:rsidR="00C54FF1" w:rsidRDefault="00C54FF1" w:rsidP="00C54FF1">
      <w:pPr>
        <w:spacing w:after="0"/>
        <w:rPr>
          <w:color w:val="1F4E79" w:themeColor="accent5" w:themeShade="80"/>
        </w:rPr>
      </w:pPr>
      <w:r>
        <w:rPr>
          <w:noProof/>
          <w:sz w:val="18"/>
          <w:szCs w:val="18"/>
          <w:u w:val="wave"/>
        </w:rPr>
        <mc:AlternateContent>
          <mc:Choice Requires="wps">
            <w:drawing>
              <wp:anchor distT="0" distB="0" distL="114300" distR="114300" simplePos="0" relativeHeight="251660288" behindDoc="0" locked="0" layoutInCell="1" allowOverlap="1" wp14:anchorId="7EE16904" wp14:editId="5590AE60">
                <wp:simplePos x="0" y="0"/>
                <wp:positionH relativeFrom="column">
                  <wp:posOffset>854765</wp:posOffset>
                </wp:positionH>
                <wp:positionV relativeFrom="paragraph">
                  <wp:posOffset>68801</wp:posOffset>
                </wp:positionV>
                <wp:extent cx="3860331"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0331"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E9D351A" id="Straight Connector 1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5.4pt" to="37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" strokecolor="#ed7d31 [3205]" strokeweight="1.5pt">
                <v:stroke joinstyle="miter"/>
              </v:line>
            </w:pict>
          </mc:Fallback>
        </mc:AlternateContent>
      </w:r>
    </w:p>
    <w:p w14:paraId="664B1D42" w14:textId="77777777" w:rsidR="00C54FF1" w:rsidRPr="00CA00BD" w:rsidRDefault="00C54FF1" w:rsidP="00C54FF1">
      <w:pPr>
        <w:spacing w:after="0"/>
        <w:rPr>
          <w:color w:val="1F4E79" w:themeColor="accent5" w:themeShade="80"/>
          <w:sz w:val="4"/>
          <w:szCs w:val="4"/>
        </w:rPr>
      </w:pPr>
    </w:p>
    <w:p w14:paraId="6AAE4E02" w14:textId="6343C9BF" w:rsidR="00C54FF1" w:rsidRPr="001762B8" w:rsidRDefault="004705C4" w:rsidP="00C54FF1">
      <w:pPr>
        <w:rPr>
          <w:color w:val="1F4E79" w:themeColor="accent5" w:themeShade="80"/>
        </w:rPr>
      </w:pPr>
      <w:r>
        <w:rPr>
          <w:color w:val="1F4E79" w:themeColor="accent5" w:themeShade="80"/>
        </w:rPr>
        <w:t>P</w:t>
      </w:r>
      <w:r w:rsidR="00C54FF1" w:rsidRPr="001762B8">
        <w:rPr>
          <w:color w:val="1F4E79" w:themeColor="accent5" w:themeShade="80"/>
        </w:rPr>
        <w:t>lease provide full and complete answers to the following by typing where indicated</w:t>
      </w:r>
      <w:r w:rsidR="00C54FF1">
        <w:rPr>
          <w:color w:val="1F4E79" w:themeColor="accent5" w:themeShade="80"/>
        </w:rPr>
        <w:t xml:space="preserve"> (boxes expand as you type)</w:t>
      </w:r>
      <w:r w:rsidR="00C54FF1" w:rsidRPr="001762B8">
        <w:rPr>
          <w:color w:val="1F4E79" w:themeColor="accent5" w:themeShade="80"/>
        </w:rPr>
        <w:t>:</w:t>
      </w:r>
    </w:p>
    <w:p w14:paraId="3BF3852F" w14:textId="77777777" w:rsidR="00C54FF1" w:rsidRPr="00884BFB" w:rsidRDefault="00C54FF1" w:rsidP="00C54FF1">
      <w:pPr>
        <w:spacing w:after="0" w:line="240" w:lineRule="auto"/>
        <w:rPr>
          <w:rFonts w:cstheme="minorHAnsi"/>
        </w:rPr>
      </w:pPr>
    </w:p>
    <w:p w14:paraId="0849297B" w14:textId="77777777" w:rsidR="00C54FF1" w:rsidRPr="00884BFB" w:rsidRDefault="00C54FF1" w:rsidP="00C54FF1">
      <w:pPr>
        <w:pStyle w:val="ListParagraph"/>
        <w:numPr>
          <w:ilvl w:val="0"/>
          <w:numId w:val="1"/>
        </w:numPr>
        <w:spacing w:after="0" w:line="240" w:lineRule="auto"/>
        <w:rPr>
          <w:rFonts w:cstheme="minorHAnsi"/>
        </w:rPr>
      </w:pPr>
      <w:r w:rsidRPr="00884BFB">
        <w:rPr>
          <w:rFonts w:cstheme="minorHAnsi"/>
        </w:rPr>
        <w:t>Date of Request:</w:t>
      </w:r>
      <w:r>
        <w:rPr>
          <w:rFonts w:cstheme="minorHAnsi"/>
        </w:rPr>
        <w:t xml:space="preserve">  </w:t>
      </w:r>
      <w:sdt>
        <w:sdtPr>
          <w:rPr>
            <w:rFonts w:cstheme="minorHAnsi"/>
          </w:rPr>
          <w:id w:val="-1360206343"/>
          <w:placeholder>
            <w:docPart w:val="F3D33B8CF7894C10830049152F392163"/>
          </w:placeholder>
          <w:showingPlcHdr/>
          <w15:color w:val="EAEAEA"/>
          <w:text/>
        </w:sdtPr>
        <w:sdtEndPr/>
        <w:sdtContent>
          <w:r w:rsidRPr="005875F1">
            <w:rPr>
              <w:rStyle w:val="PlaceholderText"/>
              <w:rFonts w:cstheme="minorHAnsi"/>
              <w:color w:val="595959" w:themeColor="text1" w:themeTint="A6"/>
              <w:bdr w:val="single" w:sz="4" w:space="0" w:color="auto"/>
            </w:rPr>
            <w:t xml:space="preserve">Enter date  </w:t>
          </w:r>
          <w:r w:rsidRPr="005875F1">
            <w:rPr>
              <w:rStyle w:val="PlaceholderText"/>
              <w:rFonts w:cstheme="minorHAnsi"/>
              <w:color w:val="595959" w:themeColor="text1" w:themeTint="A6"/>
            </w:rPr>
            <w:t xml:space="preserve"> </w:t>
          </w:r>
          <w:r w:rsidRPr="005875F1">
            <w:rPr>
              <w:rFonts w:cstheme="minorHAnsi"/>
              <w:color w:val="595959" w:themeColor="text1" w:themeTint="A6"/>
            </w:rPr>
            <w:t xml:space="preserve"> </w:t>
          </w:r>
        </w:sdtContent>
      </w:sdt>
    </w:p>
    <w:p w14:paraId="79C8F925" w14:textId="77777777" w:rsidR="00C54FF1" w:rsidRPr="00884BFB" w:rsidRDefault="00C54FF1" w:rsidP="00C54FF1">
      <w:pPr>
        <w:spacing w:after="0" w:line="240" w:lineRule="auto"/>
        <w:rPr>
          <w:rFonts w:cstheme="minorHAnsi"/>
        </w:rPr>
      </w:pPr>
    </w:p>
    <w:p w14:paraId="2E0AF9C0" w14:textId="77777777" w:rsidR="00C54FF1" w:rsidRPr="00884BFB" w:rsidRDefault="00C54FF1" w:rsidP="00C54FF1">
      <w:pPr>
        <w:pStyle w:val="ListParagraph"/>
        <w:numPr>
          <w:ilvl w:val="0"/>
          <w:numId w:val="1"/>
        </w:numPr>
        <w:tabs>
          <w:tab w:val="left" w:pos="2880"/>
          <w:tab w:val="left" w:pos="3807"/>
        </w:tabs>
        <w:spacing w:after="0" w:line="240" w:lineRule="auto"/>
        <w:rPr>
          <w:rFonts w:cstheme="minorHAnsi"/>
        </w:rPr>
      </w:pPr>
      <w:r w:rsidRPr="00884BFB">
        <w:rPr>
          <w:rFonts w:cstheme="minorHAnsi"/>
        </w:rPr>
        <w:lastRenderedPageBreak/>
        <w:t xml:space="preserve">District Name:  </w:t>
      </w:r>
      <w:sdt>
        <w:sdtPr>
          <w:rPr>
            <w:rFonts w:cstheme="minorHAnsi"/>
          </w:rPr>
          <w:id w:val="-830667057"/>
          <w:placeholder>
            <w:docPart w:val="FA544C0CA0B54632894974F33FD1A4D5"/>
          </w:placeholder>
          <w:showingPlcHdr/>
          <w:text/>
        </w:sdtPr>
        <w:sdtEndPr/>
        <w:sdtContent>
          <w:r w:rsidRPr="005875F1">
            <w:rPr>
              <w:rStyle w:val="PlaceholderText"/>
              <w:rFonts w:cstheme="minorHAnsi"/>
              <w:color w:val="595959" w:themeColor="text1" w:themeTint="A6"/>
              <w:bdr w:val="single" w:sz="4" w:space="0" w:color="auto"/>
            </w:rPr>
            <w:t xml:space="preserve">Enter District Name  </w:t>
          </w:r>
        </w:sdtContent>
      </w:sdt>
    </w:p>
    <w:p w14:paraId="761C1795" w14:textId="77777777" w:rsidR="00C54FF1" w:rsidRPr="00884BFB" w:rsidRDefault="00C54FF1" w:rsidP="00C54FF1">
      <w:pPr>
        <w:spacing w:after="0" w:line="240" w:lineRule="auto"/>
        <w:rPr>
          <w:rFonts w:cstheme="minorHAnsi"/>
        </w:rPr>
      </w:pPr>
    </w:p>
    <w:p w14:paraId="2EC1B15B" w14:textId="77777777" w:rsidR="00C54FF1" w:rsidRPr="00884BFB" w:rsidRDefault="00C54FF1" w:rsidP="00C54FF1">
      <w:pPr>
        <w:pStyle w:val="ListParagraph"/>
        <w:numPr>
          <w:ilvl w:val="0"/>
          <w:numId w:val="1"/>
        </w:numPr>
        <w:spacing w:after="0" w:line="240" w:lineRule="auto"/>
        <w:rPr>
          <w:rFonts w:cstheme="minorHAnsi"/>
        </w:rPr>
      </w:pPr>
      <w:r w:rsidRPr="00884BFB">
        <w:rPr>
          <w:rFonts w:cstheme="minorHAnsi"/>
        </w:rPr>
        <w:t xml:space="preserve">Name of Primary Contact:  </w:t>
      </w:r>
      <w:sdt>
        <w:sdtPr>
          <w:rPr>
            <w:rFonts w:cstheme="minorHAnsi"/>
          </w:rPr>
          <w:id w:val="1915044529"/>
          <w:placeholder>
            <w:docPart w:val="F4FEBF7AB00F4A1394D1E7992E92BBF7"/>
          </w:placeholder>
          <w:showingPlcHdr/>
          <w:text/>
        </w:sdtPr>
        <w:sdtEndPr/>
        <w:sdtContent>
          <w:r w:rsidRPr="005875F1">
            <w:rPr>
              <w:rStyle w:val="PlaceholderText"/>
              <w:rFonts w:cstheme="minorHAnsi"/>
              <w:color w:val="595959" w:themeColor="text1" w:themeTint="A6"/>
              <w:bdr w:val="single" w:sz="4" w:space="0" w:color="auto"/>
            </w:rPr>
            <w:t xml:space="preserve">Enter Primary Contact  </w:t>
          </w:r>
          <w:r w:rsidRPr="005875F1">
            <w:rPr>
              <w:rStyle w:val="PlaceholderText"/>
              <w:rFonts w:cstheme="minorHAnsi"/>
              <w:color w:val="595959" w:themeColor="text1" w:themeTint="A6"/>
            </w:rPr>
            <w:t xml:space="preserve">  </w:t>
          </w:r>
        </w:sdtContent>
      </w:sdt>
    </w:p>
    <w:p w14:paraId="57BDBE35" w14:textId="77777777" w:rsidR="00C54FF1" w:rsidRPr="00884BFB" w:rsidRDefault="00C54FF1" w:rsidP="00C54FF1">
      <w:pPr>
        <w:spacing w:after="0" w:line="240" w:lineRule="auto"/>
        <w:rPr>
          <w:rFonts w:cstheme="minorHAnsi"/>
        </w:rPr>
      </w:pPr>
    </w:p>
    <w:p w14:paraId="2536E267" w14:textId="77777777" w:rsidR="00C54FF1" w:rsidRPr="00884BFB" w:rsidRDefault="00C54FF1" w:rsidP="00C54FF1">
      <w:pPr>
        <w:pStyle w:val="ListParagraph"/>
        <w:numPr>
          <w:ilvl w:val="0"/>
          <w:numId w:val="1"/>
        </w:numPr>
        <w:spacing w:after="0" w:line="240" w:lineRule="auto"/>
        <w:rPr>
          <w:rFonts w:cstheme="minorHAnsi"/>
        </w:rPr>
      </w:pPr>
      <w:r w:rsidRPr="00884BFB">
        <w:rPr>
          <w:rFonts w:cstheme="minorHAnsi"/>
        </w:rPr>
        <w:t xml:space="preserve">Title:  </w:t>
      </w:r>
      <w:sdt>
        <w:sdtPr>
          <w:rPr>
            <w:rFonts w:cstheme="minorHAnsi"/>
          </w:rPr>
          <w:id w:val="881902054"/>
          <w:placeholder>
            <w:docPart w:val="F8D4F584BA4A4E7DB65BEF605706B90E"/>
          </w:placeholder>
          <w:showingPlcHdr/>
          <w:text/>
        </w:sdtPr>
        <w:sdtEndPr/>
        <w:sdtContent>
          <w:r w:rsidRPr="005875F1">
            <w:rPr>
              <w:rStyle w:val="PlaceholderText"/>
              <w:rFonts w:cstheme="minorHAnsi"/>
              <w:color w:val="595959" w:themeColor="text1" w:themeTint="A6"/>
              <w:bdr w:val="single" w:sz="4" w:space="0" w:color="auto"/>
            </w:rPr>
            <w:t xml:space="preserve">Enter Contact’s Title  </w:t>
          </w:r>
          <w:r w:rsidRPr="005875F1">
            <w:rPr>
              <w:rStyle w:val="PlaceholderText"/>
              <w:rFonts w:cstheme="minorHAnsi"/>
              <w:color w:val="595959" w:themeColor="text1" w:themeTint="A6"/>
            </w:rPr>
            <w:t xml:space="preserve">  </w:t>
          </w:r>
        </w:sdtContent>
      </w:sdt>
    </w:p>
    <w:p w14:paraId="45985984" w14:textId="77777777" w:rsidR="00C54FF1" w:rsidRPr="00884BFB" w:rsidRDefault="00C54FF1" w:rsidP="00C54FF1">
      <w:pPr>
        <w:tabs>
          <w:tab w:val="left" w:pos="3200"/>
        </w:tabs>
        <w:spacing w:after="0" w:line="240" w:lineRule="auto"/>
        <w:rPr>
          <w:rFonts w:cstheme="minorHAnsi"/>
        </w:rPr>
      </w:pPr>
      <w:r w:rsidRPr="00884BFB">
        <w:rPr>
          <w:rFonts w:cstheme="minorHAnsi"/>
        </w:rPr>
        <w:tab/>
      </w:r>
    </w:p>
    <w:p w14:paraId="00AEFD77" w14:textId="77777777" w:rsidR="00C54FF1" w:rsidRPr="00884BFB" w:rsidRDefault="00C54FF1" w:rsidP="00C54FF1">
      <w:pPr>
        <w:pStyle w:val="ListParagraph"/>
        <w:numPr>
          <w:ilvl w:val="0"/>
          <w:numId w:val="1"/>
        </w:numPr>
        <w:spacing w:after="0" w:line="240" w:lineRule="auto"/>
        <w:rPr>
          <w:rFonts w:cstheme="minorHAnsi"/>
        </w:rPr>
      </w:pPr>
      <w:r w:rsidRPr="00884BFB">
        <w:rPr>
          <w:rFonts w:cstheme="minorHAnsi"/>
        </w:rPr>
        <w:t xml:space="preserve">Email Address:  </w:t>
      </w:r>
      <w:sdt>
        <w:sdtPr>
          <w:rPr>
            <w:rFonts w:cstheme="minorHAnsi"/>
          </w:rPr>
          <w:id w:val="470405463"/>
          <w:placeholder>
            <w:docPart w:val="A9408E2C9B3145BC8FA8C4AD79C7761A"/>
          </w:placeholder>
          <w:showingPlcHdr/>
          <w15:color w:val="CDE1FF"/>
          <w:text/>
        </w:sdtPr>
        <w:sdtEndPr/>
        <w:sdtContent>
          <w:r w:rsidRPr="005875F1">
            <w:rPr>
              <w:rStyle w:val="PlaceholderText"/>
              <w:rFonts w:cstheme="minorHAnsi"/>
              <w:color w:val="595959" w:themeColor="text1" w:themeTint="A6"/>
              <w:bdr w:val="single" w:sz="4" w:space="0" w:color="auto"/>
            </w:rPr>
            <w:t xml:space="preserve">Enter Contact’s Email Address  </w:t>
          </w:r>
        </w:sdtContent>
      </w:sdt>
    </w:p>
    <w:p w14:paraId="543E6FE8" w14:textId="77777777" w:rsidR="00C54FF1" w:rsidRPr="00884BFB" w:rsidRDefault="00C54FF1" w:rsidP="00C54FF1">
      <w:pPr>
        <w:spacing w:after="0" w:line="240" w:lineRule="auto"/>
        <w:rPr>
          <w:rFonts w:cstheme="minorHAnsi"/>
        </w:rPr>
      </w:pPr>
      <w:r w:rsidRPr="00884BFB">
        <w:rPr>
          <w:rFonts w:cstheme="minorHAnsi"/>
        </w:rPr>
        <w:t xml:space="preserve">  </w:t>
      </w:r>
    </w:p>
    <w:p w14:paraId="7A580187" w14:textId="77777777" w:rsidR="00C54FF1" w:rsidRPr="00884BFB" w:rsidRDefault="00C54FF1" w:rsidP="00C54FF1">
      <w:pPr>
        <w:pStyle w:val="ListParagraph"/>
        <w:numPr>
          <w:ilvl w:val="0"/>
          <w:numId w:val="1"/>
        </w:numPr>
        <w:spacing w:after="0" w:line="240" w:lineRule="auto"/>
        <w:rPr>
          <w:rFonts w:cstheme="minorHAnsi"/>
        </w:rPr>
      </w:pPr>
      <w:r w:rsidRPr="00884BFB">
        <w:rPr>
          <w:rFonts w:cstheme="minorHAnsi"/>
        </w:rPr>
        <w:t xml:space="preserve">Phone Number:  </w:t>
      </w:r>
      <w:sdt>
        <w:sdtPr>
          <w:rPr>
            <w:rFonts w:cstheme="minorHAnsi"/>
          </w:rPr>
          <w:id w:val="-1662461709"/>
          <w:placeholder>
            <w:docPart w:val="DE4A315E1FC3458FB9F1A1D9683743E5"/>
          </w:placeholder>
          <w:showingPlcHdr/>
          <w:text/>
        </w:sdtPr>
        <w:sdtEndPr/>
        <w:sdtContent>
          <w:r w:rsidRPr="005875F1">
            <w:rPr>
              <w:rStyle w:val="PlaceholderText"/>
              <w:rFonts w:cstheme="minorHAnsi"/>
              <w:color w:val="595959" w:themeColor="text1" w:themeTint="A6"/>
              <w:bdr w:val="single" w:sz="4" w:space="0" w:color="auto"/>
            </w:rPr>
            <w:t xml:space="preserve">Enter Contact’s Phone Number  </w:t>
          </w:r>
        </w:sdtContent>
      </w:sdt>
    </w:p>
    <w:p w14:paraId="1D3F9314" w14:textId="77777777" w:rsidR="00C54FF1" w:rsidRPr="00884BFB" w:rsidRDefault="00C54FF1" w:rsidP="00C54FF1">
      <w:pPr>
        <w:pStyle w:val="CM6"/>
        <w:tabs>
          <w:tab w:val="left" w:pos="5471"/>
        </w:tabs>
        <w:rPr>
          <w:rFonts w:asciiTheme="minorHAnsi" w:hAnsiTheme="minorHAnsi" w:cstheme="minorHAnsi"/>
          <w:color w:val="000000"/>
          <w:sz w:val="22"/>
          <w:szCs w:val="22"/>
        </w:rPr>
      </w:pPr>
      <w:r w:rsidRPr="00884BFB">
        <w:rPr>
          <w:rFonts w:asciiTheme="minorHAnsi" w:hAnsiTheme="minorHAnsi" w:cstheme="minorHAnsi"/>
          <w:color w:val="000000"/>
          <w:sz w:val="22"/>
          <w:szCs w:val="22"/>
        </w:rPr>
        <w:tab/>
      </w:r>
    </w:p>
    <w:p w14:paraId="2AFA23A2" w14:textId="77777777" w:rsidR="00C54FF1" w:rsidRPr="00884BFB" w:rsidRDefault="00C54FF1" w:rsidP="00C54FF1">
      <w:pPr>
        <w:pStyle w:val="CM6"/>
        <w:numPr>
          <w:ilvl w:val="0"/>
          <w:numId w:val="1"/>
        </w:numPr>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Short Title of Project/Expenditure Name: </w:t>
      </w:r>
      <w:sdt>
        <w:sdtPr>
          <w:rPr>
            <w:rFonts w:asciiTheme="minorHAnsi" w:hAnsiTheme="minorHAnsi" w:cstheme="minorHAnsi"/>
            <w:color w:val="000000"/>
            <w:sz w:val="22"/>
            <w:szCs w:val="22"/>
          </w:rPr>
          <w:id w:val="2126879645"/>
          <w:placeholder>
            <w:docPart w:val="2E87A80EBC1248188B556BC27255F5F3"/>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Enter Short Title  </w:t>
          </w:r>
        </w:sdtContent>
      </w:sdt>
    </w:p>
    <w:p w14:paraId="5935CEA0" w14:textId="77777777" w:rsidR="00C54FF1" w:rsidRPr="00884BFB" w:rsidRDefault="00C54FF1" w:rsidP="00C54FF1">
      <w:pPr>
        <w:pStyle w:val="CM6"/>
        <w:rPr>
          <w:rFonts w:asciiTheme="minorHAnsi" w:hAnsiTheme="minorHAnsi" w:cstheme="minorHAnsi"/>
          <w:color w:val="000000"/>
          <w:sz w:val="22"/>
          <w:szCs w:val="22"/>
        </w:rPr>
      </w:pPr>
    </w:p>
    <w:p w14:paraId="793DE928" w14:textId="28D5D431" w:rsidR="00C54FF1" w:rsidRPr="004705C4" w:rsidRDefault="00C54FF1" w:rsidP="00C54FF1">
      <w:pPr>
        <w:pStyle w:val="CM6"/>
        <w:numPr>
          <w:ilvl w:val="0"/>
          <w:numId w:val="1"/>
        </w:numPr>
        <w:rPr>
          <w:rFonts w:asciiTheme="minorHAnsi" w:hAnsiTheme="minorHAnsi" w:cstheme="minorHAnsi"/>
          <w:color w:val="000000"/>
          <w:sz w:val="22"/>
          <w:szCs w:val="22"/>
        </w:rPr>
      </w:pPr>
      <w:r w:rsidRPr="004705C4">
        <w:rPr>
          <w:rFonts w:asciiTheme="minorHAnsi" w:hAnsiTheme="minorHAnsi" w:cstheme="minorHAnsi"/>
          <w:color w:val="000000"/>
          <w:sz w:val="22"/>
          <w:szCs w:val="22"/>
        </w:rPr>
        <w:t xml:space="preserve">Estimated Total Cost of the Project:  </w:t>
      </w:r>
      <w:sdt>
        <w:sdtPr>
          <w:rPr>
            <w:rFonts w:asciiTheme="minorHAnsi" w:hAnsiTheme="minorHAnsi" w:cstheme="minorHAnsi"/>
            <w:color w:val="000000"/>
            <w:sz w:val="22"/>
            <w:szCs w:val="22"/>
          </w:rPr>
          <w:id w:val="519431060"/>
          <w:placeholder>
            <w:docPart w:val="464E7A75FFFE430B8BE4AC277212C5AC"/>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Enter Total Cost of Project  </w:t>
          </w:r>
        </w:sdtContent>
      </w:sdt>
    </w:p>
    <w:p w14:paraId="5726AC0D" w14:textId="77777777" w:rsidR="00C54FF1" w:rsidRPr="00884BFB" w:rsidRDefault="00C54FF1" w:rsidP="00C54FF1">
      <w:pPr>
        <w:pStyle w:val="CM6"/>
        <w:rPr>
          <w:rFonts w:asciiTheme="minorHAnsi" w:hAnsiTheme="minorHAnsi" w:cstheme="minorHAnsi"/>
          <w:color w:val="000000"/>
          <w:sz w:val="22"/>
          <w:szCs w:val="22"/>
        </w:rPr>
      </w:pPr>
    </w:p>
    <w:p w14:paraId="66A34093" w14:textId="3F485860" w:rsidR="00A02CF8" w:rsidRDefault="00A02CF8" w:rsidP="00A02CF8">
      <w:pPr>
        <w:pStyle w:val="CM6"/>
        <w:numPr>
          <w:ilvl w:val="0"/>
          <w:numId w:val="1"/>
        </w:numPr>
        <w:rPr>
          <w:rFonts w:asciiTheme="minorHAnsi" w:hAnsiTheme="minorHAnsi" w:cstheme="minorHAnsi"/>
          <w:color w:val="000000"/>
          <w:sz w:val="16"/>
          <w:szCs w:val="16"/>
        </w:rPr>
      </w:pPr>
      <w:r w:rsidRPr="00884BFB">
        <w:rPr>
          <w:rFonts w:asciiTheme="minorHAnsi" w:hAnsiTheme="minorHAnsi" w:cstheme="minorHAnsi"/>
          <w:color w:val="000000"/>
          <w:sz w:val="22"/>
          <w:szCs w:val="22"/>
        </w:rPr>
        <w:t>Funding Source(s) Used</w:t>
      </w:r>
      <w:r>
        <w:rPr>
          <w:rFonts w:asciiTheme="minorHAnsi" w:hAnsiTheme="minorHAnsi" w:cstheme="minorHAnsi"/>
          <w:color w:val="000000"/>
          <w:sz w:val="22"/>
          <w:szCs w:val="22"/>
        </w:rPr>
        <w:t xml:space="preserve"> (</w:t>
      </w:r>
      <w:r w:rsidR="00C5246F">
        <w:rPr>
          <w:rFonts w:asciiTheme="minorHAnsi" w:hAnsiTheme="minorHAnsi" w:cstheme="minorHAnsi"/>
          <w:color w:val="000000"/>
          <w:sz w:val="22"/>
          <w:szCs w:val="22"/>
        </w:rPr>
        <w:t xml:space="preserve">fill in </w:t>
      </w:r>
      <w:r>
        <w:rPr>
          <w:rFonts w:asciiTheme="minorHAnsi" w:hAnsiTheme="minorHAnsi" w:cstheme="minorHAnsi"/>
          <w:color w:val="000000"/>
          <w:sz w:val="22"/>
          <w:szCs w:val="22"/>
        </w:rPr>
        <w:t>all that apply)</w:t>
      </w:r>
      <w:r w:rsidRPr="00884BFB">
        <w:rPr>
          <w:rFonts w:asciiTheme="minorHAnsi" w:hAnsiTheme="minorHAnsi" w:cstheme="minorHAnsi"/>
          <w:color w:val="000000"/>
          <w:sz w:val="22"/>
          <w:szCs w:val="22"/>
        </w:rPr>
        <w:t xml:space="preserve">: </w:t>
      </w:r>
    </w:p>
    <w:p w14:paraId="14962C69" w14:textId="77777777" w:rsidR="005F3937" w:rsidRPr="005F3937" w:rsidRDefault="005F3937" w:rsidP="005F3937">
      <w:pPr>
        <w:ind w:left="450"/>
        <w:rPr>
          <w:sz w:val="6"/>
          <w:szCs w:val="6"/>
        </w:rPr>
      </w:pPr>
    </w:p>
    <w:tbl>
      <w:tblPr>
        <w:tblStyle w:val="TableGrid"/>
        <w:tblW w:w="0" w:type="auto"/>
        <w:tblInd w:w="355" w:type="dxa"/>
        <w:tblLook w:val="04A0" w:firstRow="1" w:lastRow="0" w:firstColumn="1" w:lastColumn="0" w:noHBand="0" w:noVBand="1"/>
      </w:tblPr>
      <w:tblGrid>
        <w:gridCol w:w="2880"/>
        <w:gridCol w:w="2160"/>
        <w:gridCol w:w="3055"/>
      </w:tblGrid>
      <w:tr w:rsidR="00AC209E" w14:paraId="5215D443" w14:textId="3E380D5D" w:rsidTr="00AC209E">
        <w:tc>
          <w:tcPr>
            <w:tcW w:w="2880" w:type="dxa"/>
            <w:shd w:val="clear" w:color="auto" w:fill="D9E2F3" w:themeFill="accent1" w:themeFillTint="33"/>
          </w:tcPr>
          <w:p w14:paraId="019AAD6E" w14:textId="77777777" w:rsidR="00AC209E" w:rsidRDefault="00AC209E" w:rsidP="00B57071">
            <w:r>
              <w:t>Grant Funds</w:t>
            </w:r>
          </w:p>
        </w:tc>
        <w:tc>
          <w:tcPr>
            <w:tcW w:w="2160" w:type="dxa"/>
            <w:shd w:val="clear" w:color="auto" w:fill="D9E2F3" w:themeFill="accent1" w:themeFillTint="33"/>
          </w:tcPr>
          <w:p w14:paraId="25FC109B" w14:textId="0FCA5747" w:rsidR="00AC209E" w:rsidRDefault="00AC209E" w:rsidP="00B57071">
            <w:r>
              <w:t>Amount ($)</w:t>
            </w:r>
          </w:p>
        </w:tc>
        <w:tc>
          <w:tcPr>
            <w:tcW w:w="3055" w:type="dxa"/>
            <w:shd w:val="clear" w:color="auto" w:fill="D9E2F3" w:themeFill="accent1" w:themeFillTint="33"/>
          </w:tcPr>
          <w:p w14:paraId="07658447" w14:textId="39869AE0" w:rsidR="00AC209E" w:rsidRDefault="00AC209E" w:rsidP="00B57071">
            <w:r>
              <w:t>Have y</w:t>
            </w:r>
            <w:r w:rsidR="00F708DD">
              <w:t>ou received Final Approval</w:t>
            </w:r>
            <w:r w:rsidR="00843204">
              <w:t xml:space="preserve"> from DESE</w:t>
            </w:r>
            <w:r w:rsidR="00F708DD">
              <w:t xml:space="preserve"> </w:t>
            </w:r>
            <w:r w:rsidR="00D3356C">
              <w:t xml:space="preserve">(Step 2) </w:t>
            </w:r>
            <w:r w:rsidR="00F708DD">
              <w:t>f</w:t>
            </w:r>
            <w:r w:rsidR="00D3356C">
              <w:t>or your project if using ESSER funds?</w:t>
            </w:r>
            <w:r w:rsidR="00716C79">
              <w:t xml:space="preserve"> </w:t>
            </w:r>
          </w:p>
        </w:tc>
      </w:tr>
      <w:tr w:rsidR="00AC209E" w14:paraId="0FF5EF01" w14:textId="3BA4AD30" w:rsidTr="00716C79">
        <w:trPr>
          <w:trHeight w:val="350"/>
        </w:trPr>
        <w:tc>
          <w:tcPr>
            <w:tcW w:w="2880" w:type="dxa"/>
          </w:tcPr>
          <w:p w14:paraId="0B8B0272" w14:textId="1BFC81F6" w:rsidR="00AC209E" w:rsidRDefault="00AC209E" w:rsidP="00B57071">
            <w:r>
              <w:t>IVAQ (FC 209)</w:t>
            </w:r>
          </w:p>
        </w:tc>
        <w:tc>
          <w:tcPr>
            <w:tcW w:w="2160" w:type="dxa"/>
          </w:tcPr>
          <w:p w14:paraId="6EE9873C" w14:textId="77777777" w:rsidR="00AC209E" w:rsidRDefault="00AC209E" w:rsidP="00B57071"/>
        </w:tc>
        <w:tc>
          <w:tcPr>
            <w:tcW w:w="3055" w:type="dxa"/>
            <w:shd w:val="clear" w:color="auto" w:fill="A6A6A6" w:themeFill="background1" w:themeFillShade="A6"/>
          </w:tcPr>
          <w:p w14:paraId="3794D571" w14:textId="77777777" w:rsidR="00AC209E" w:rsidRDefault="00AC209E" w:rsidP="00B57071"/>
        </w:tc>
      </w:tr>
      <w:tr w:rsidR="00AC209E" w14:paraId="422F03A3" w14:textId="2BEC20D7" w:rsidTr="00AC209E">
        <w:tc>
          <w:tcPr>
            <w:tcW w:w="2880" w:type="dxa"/>
          </w:tcPr>
          <w:p w14:paraId="2A7CFE66" w14:textId="4BBF6FB9" w:rsidR="00AC209E" w:rsidRDefault="00AC209E" w:rsidP="00B57071">
            <w:r>
              <w:t>ESSER I (FC113)</w:t>
            </w:r>
          </w:p>
        </w:tc>
        <w:tc>
          <w:tcPr>
            <w:tcW w:w="2160" w:type="dxa"/>
          </w:tcPr>
          <w:p w14:paraId="18384801" w14:textId="77777777" w:rsidR="00AC209E" w:rsidRDefault="00AC209E" w:rsidP="00B57071"/>
        </w:tc>
        <w:tc>
          <w:tcPr>
            <w:tcW w:w="3055" w:type="dxa"/>
          </w:tcPr>
          <w:p w14:paraId="1CB4AA9B" w14:textId="77777777" w:rsidR="00AC209E" w:rsidRDefault="00AC209E" w:rsidP="00B57071"/>
        </w:tc>
      </w:tr>
      <w:tr w:rsidR="00AC209E" w14:paraId="41E4C1AA" w14:textId="4FF91174" w:rsidTr="00AC209E">
        <w:tc>
          <w:tcPr>
            <w:tcW w:w="2880" w:type="dxa"/>
          </w:tcPr>
          <w:p w14:paraId="20AB63AD" w14:textId="6094DD27" w:rsidR="00AC209E" w:rsidRDefault="00AC209E" w:rsidP="00B57071">
            <w:r>
              <w:t>ESSER II (FC 115)</w:t>
            </w:r>
          </w:p>
        </w:tc>
        <w:tc>
          <w:tcPr>
            <w:tcW w:w="2160" w:type="dxa"/>
          </w:tcPr>
          <w:p w14:paraId="6A1BA70E" w14:textId="77777777" w:rsidR="00AC209E" w:rsidRDefault="00AC209E" w:rsidP="00B57071"/>
        </w:tc>
        <w:tc>
          <w:tcPr>
            <w:tcW w:w="3055" w:type="dxa"/>
          </w:tcPr>
          <w:p w14:paraId="211F811C" w14:textId="77777777" w:rsidR="00AC209E" w:rsidRDefault="00AC209E" w:rsidP="00B57071"/>
        </w:tc>
      </w:tr>
      <w:tr w:rsidR="00AC209E" w14:paraId="268DEA1A" w14:textId="76AC41CA" w:rsidTr="00AC209E">
        <w:tc>
          <w:tcPr>
            <w:tcW w:w="2880" w:type="dxa"/>
          </w:tcPr>
          <w:p w14:paraId="7FE68114" w14:textId="0B114200" w:rsidR="00AC209E" w:rsidRDefault="00AC209E" w:rsidP="00B57071">
            <w:r>
              <w:t>ESSER III (FC 119)</w:t>
            </w:r>
          </w:p>
        </w:tc>
        <w:tc>
          <w:tcPr>
            <w:tcW w:w="2160" w:type="dxa"/>
          </w:tcPr>
          <w:p w14:paraId="48F2D2CD" w14:textId="77777777" w:rsidR="00AC209E" w:rsidRDefault="00AC209E" w:rsidP="00B57071"/>
        </w:tc>
        <w:tc>
          <w:tcPr>
            <w:tcW w:w="3055" w:type="dxa"/>
          </w:tcPr>
          <w:p w14:paraId="4964E595" w14:textId="77777777" w:rsidR="00AC209E" w:rsidRDefault="00AC209E" w:rsidP="00B57071"/>
        </w:tc>
      </w:tr>
      <w:tr w:rsidR="00AC209E" w14:paraId="69FB7AFF" w14:textId="51FFCA88" w:rsidTr="00716C79">
        <w:tc>
          <w:tcPr>
            <w:tcW w:w="2880" w:type="dxa"/>
          </w:tcPr>
          <w:p w14:paraId="05488682" w14:textId="03AE731E" w:rsidR="00AC209E" w:rsidRDefault="00AC209E" w:rsidP="00B57071">
            <w:r>
              <w:t>State and/or local funds</w:t>
            </w:r>
          </w:p>
        </w:tc>
        <w:tc>
          <w:tcPr>
            <w:tcW w:w="2160" w:type="dxa"/>
          </w:tcPr>
          <w:p w14:paraId="4A5CECF6" w14:textId="77777777" w:rsidR="00AC209E" w:rsidRDefault="00AC209E" w:rsidP="00B57071"/>
        </w:tc>
        <w:tc>
          <w:tcPr>
            <w:tcW w:w="3055" w:type="dxa"/>
            <w:shd w:val="clear" w:color="auto" w:fill="A6A6A6" w:themeFill="background1" w:themeFillShade="A6"/>
          </w:tcPr>
          <w:p w14:paraId="5D099C1F" w14:textId="77777777" w:rsidR="00AC209E" w:rsidRDefault="00AC209E" w:rsidP="00B57071"/>
        </w:tc>
      </w:tr>
      <w:tr w:rsidR="00AC209E" w14:paraId="5E9F4249" w14:textId="07AAD2CB" w:rsidTr="00716C79">
        <w:tc>
          <w:tcPr>
            <w:tcW w:w="2880" w:type="dxa"/>
          </w:tcPr>
          <w:p w14:paraId="2FC303AA" w14:textId="2393705A" w:rsidR="00AC209E" w:rsidRDefault="00AC209E" w:rsidP="00B57071">
            <w:r>
              <w:t>Other</w:t>
            </w:r>
          </w:p>
        </w:tc>
        <w:tc>
          <w:tcPr>
            <w:tcW w:w="2160" w:type="dxa"/>
          </w:tcPr>
          <w:p w14:paraId="677069FF" w14:textId="77777777" w:rsidR="00AC209E" w:rsidRDefault="00AC209E" w:rsidP="00B57071"/>
        </w:tc>
        <w:tc>
          <w:tcPr>
            <w:tcW w:w="3055" w:type="dxa"/>
            <w:shd w:val="clear" w:color="auto" w:fill="A6A6A6" w:themeFill="background1" w:themeFillShade="A6"/>
          </w:tcPr>
          <w:p w14:paraId="3F656999" w14:textId="77777777" w:rsidR="00AC209E" w:rsidRDefault="00AC209E" w:rsidP="00B57071"/>
        </w:tc>
      </w:tr>
    </w:tbl>
    <w:p w14:paraId="6FDE9116" w14:textId="77777777" w:rsidR="00C54FF1" w:rsidRPr="00884BFB" w:rsidRDefault="00C54FF1" w:rsidP="00C54FF1">
      <w:pPr>
        <w:spacing w:after="0" w:line="240" w:lineRule="auto"/>
        <w:rPr>
          <w:rFonts w:cstheme="minorHAnsi"/>
        </w:rPr>
      </w:pPr>
    </w:p>
    <w:p w14:paraId="01050085" w14:textId="09012CEB" w:rsidR="00341442" w:rsidRDefault="00341442" w:rsidP="00341442">
      <w:pPr>
        <w:rPr>
          <w:sz w:val="4"/>
          <w:szCs w:val="4"/>
        </w:rPr>
      </w:pPr>
    </w:p>
    <w:p w14:paraId="4870E890" w14:textId="038A546E" w:rsidR="00C54FF1" w:rsidRPr="006E370F" w:rsidRDefault="00C54FF1" w:rsidP="00C54FF1">
      <w:pPr>
        <w:pStyle w:val="CM6"/>
        <w:numPr>
          <w:ilvl w:val="0"/>
          <w:numId w:val="1"/>
        </w:numPr>
        <w:rPr>
          <w:rFonts w:asciiTheme="minorHAnsi" w:hAnsiTheme="minorHAnsi" w:cstheme="minorHAnsi"/>
          <w:color w:val="000000"/>
          <w:sz w:val="22"/>
          <w:szCs w:val="22"/>
        </w:rPr>
      </w:pPr>
      <w:r w:rsidRPr="006E370F">
        <w:rPr>
          <w:rFonts w:asciiTheme="minorHAnsi" w:hAnsiTheme="minorHAnsi" w:cstheme="minorHAnsi"/>
          <w:color w:val="000000"/>
          <w:sz w:val="22"/>
          <w:szCs w:val="22"/>
        </w:rPr>
        <w:t xml:space="preserve">Name of district/town Chief Procurement Officer (CPO) or designee involved in the project/expenditure (required):  </w:t>
      </w:r>
      <w:sdt>
        <w:sdtPr>
          <w:rPr>
            <w:rFonts w:asciiTheme="minorHAnsi" w:hAnsiTheme="minorHAnsi" w:cstheme="minorHAnsi"/>
            <w:color w:val="000000"/>
            <w:sz w:val="22"/>
            <w:szCs w:val="22"/>
          </w:rPr>
          <w:id w:val="-557018221"/>
          <w:placeholder>
            <w:docPart w:val="D522CF4D42204469880F57A24D8C539C"/>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Enter Name of C</w:t>
          </w:r>
          <w:r w:rsidR="0064499E" w:rsidRPr="005875F1">
            <w:rPr>
              <w:rStyle w:val="PlaceholderText"/>
              <w:rFonts w:asciiTheme="minorHAnsi" w:hAnsiTheme="minorHAnsi" w:cstheme="minorHAnsi"/>
              <w:color w:val="595959" w:themeColor="text1" w:themeTint="A6"/>
              <w:sz w:val="22"/>
              <w:szCs w:val="22"/>
              <w:bdr w:val="single" w:sz="4" w:space="0" w:color="auto"/>
            </w:rPr>
            <w:t>hief</w:t>
          </w:r>
          <w:r w:rsidRPr="005875F1">
            <w:rPr>
              <w:rStyle w:val="PlaceholderText"/>
              <w:rFonts w:asciiTheme="minorHAnsi" w:hAnsiTheme="minorHAnsi" w:cstheme="minorHAnsi"/>
              <w:color w:val="595959" w:themeColor="text1" w:themeTint="A6"/>
              <w:sz w:val="22"/>
              <w:szCs w:val="22"/>
              <w:bdr w:val="single" w:sz="4" w:space="0" w:color="auto"/>
            </w:rPr>
            <w:t xml:space="preserve"> Procurement Officer</w:t>
          </w:r>
        </w:sdtContent>
      </w:sdt>
    </w:p>
    <w:p w14:paraId="2E96AD29" w14:textId="77777777" w:rsidR="00C54FF1" w:rsidRPr="00B531AD" w:rsidRDefault="00C54FF1" w:rsidP="00C54FF1">
      <w:pPr>
        <w:rPr>
          <w:sz w:val="4"/>
          <w:szCs w:val="4"/>
        </w:rPr>
      </w:pPr>
    </w:p>
    <w:p w14:paraId="657DD75B" w14:textId="08D66F21" w:rsidR="00C54FF1" w:rsidRPr="006E370F" w:rsidRDefault="00C54FF1" w:rsidP="00C54FF1">
      <w:pPr>
        <w:pStyle w:val="ListParagraph"/>
        <w:numPr>
          <w:ilvl w:val="0"/>
          <w:numId w:val="1"/>
        </w:numPr>
      </w:pPr>
      <w:r w:rsidRPr="006E370F">
        <w:t xml:space="preserve">Does the CPO or designee have a </w:t>
      </w:r>
      <w:hyperlink r:id="rId28" w:history="1">
        <w:r w:rsidRPr="006E370F">
          <w:rPr>
            <w:rStyle w:val="Hyperlink"/>
          </w:rPr>
          <w:t>Massachusetts Certified Public Purchasing Office</w:t>
        </w:r>
      </w:hyperlink>
      <w:r w:rsidRPr="006E370F">
        <w:t xml:space="preserve"> (MCPPO) designation from the Massachusetts Office of the Inspector General?  </w:t>
      </w:r>
      <w:bookmarkStart w:id="0" w:name="_Hlk115963807"/>
      <w:sdt>
        <w:sdtPr>
          <w:rPr>
            <w:rFonts w:cstheme="minorHAnsi"/>
            <w:color w:val="000000"/>
          </w:rPr>
          <w:id w:val="731666212"/>
          <w:placeholder>
            <w:docPart w:val="D3A807E617804ED58405BC6319AA7C85"/>
          </w:placeholder>
          <w:showingPlcHdr/>
          <w:text/>
        </w:sdtPr>
        <w:sdtEndPr/>
        <w:sdtContent>
          <w:r w:rsidRPr="005875F1">
            <w:rPr>
              <w:rStyle w:val="PlaceholderText"/>
              <w:rFonts w:cstheme="minorHAnsi"/>
              <w:color w:val="595959" w:themeColor="text1" w:themeTint="A6"/>
              <w:bdr w:val="single" w:sz="4" w:space="0" w:color="auto"/>
            </w:rPr>
            <w:t>Yes or no</w:t>
          </w:r>
        </w:sdtContent>
      </w:sdt>
      <w:bookmarkEnd w:id="0"/>
    </w:p>
    <w:p w14:paraId="79628A93" w14:textId="77777777" w:rsidR="00DE3F9B" w:rsidRPr="00DE3F9B" w:rsidRDefault="00DE3F9B" w:rsidP="00DE3F9B">
      <w:pPr>
        <w:pStyle w:val="CM6"/>
        <w:rPr>
          <w:rFonts w:asciiTheme="minorHAnsi" w:hAnsiTheme="minorHAnsi" w:cstheme="minorHAnsi"/>
          <w:sz w:val="22"/>
          <w:szCs w:val="22"/>
        </w:rPr>
      </w:pPr>
    </w:p>
    <w:p w14:paraId="67CCAA07" w14:textId="51183530" w:rsidR="00C54FF1" w:rsidRPr="00884BFB" w:rsidRDefault="00C54FF1" w:rsidP="00C54FF1">
      <w:pPr>
        <w:pStyle w:val="CM6"/>
        <w:numPr>
          <w:ilvl w:val="0"/>
          <w:numId w:val="1"/>
        </w:numPr>
        <w:rPr>
          <w:rFonts w:asciiTheme="minorHAnsi" w:hAnsiTheme="minorHAnsi" w:cstheme="minorHAnsi"/>
          <w:sz w:val="22"/>
          <w:szCs w:val="22"/>
        </w:rPr>
      </w:pPr>
      <w:r w:rsidRPr="00884BFB">
        <w:rPr>
          <w:rFonts w:asciiTheme="minorHAnsi" w:hAnsiTheme="minorHAnsi" w:cstheme="minorHAnsi"/>
          <w:color w:val="000000"/>
          <w:sz w:val="22"/>
          <w:szCs w:val="22"/>
        </w:rPr>
        <w:t>Please describe the capital expenditure/</w:t>
      </w:r>
      <w:r w:rsidR="007A658D">
        <w:rPr>
          <w:rFonts w:asciiTheme="minorHAnsi" w:hAnsiTheme="minorHAnsi" w:cstheme="minorHAnsi"/>
          <w:color w:val="000000"/>
          <w:sz w:val="22"/>
          <w:szCs w:val="22"/>
        </w:rPr>
        <w:t>facilities project</w:t>
      </w:r>
      <w:r w:rsidRPr="00884BFB">
        <w:rPr>
          <w:rFonts w:asciiTheme="minorHAnsi" w:hAnsiTheme="minorHAnsi" w:cstheme="minorHAnsi"/>
          <w:color w:val="000000"/>
          <w:sz w:val="22"/>
          <w:szCs w:val="22"/>
        </w:rPr>
        <w:t xml:space="preserve"> that will be </w:t>
      </w:r>
      <w:r>
        <w:rPr>
          <w:rFonts w:asciiTheme="minorHAnsi" w:hAnsiTheme="minorHAnsi" w:cstheme="minorHAnsi"/>
          <w:color w:val="000000"/>
          <w:sz w:val="22"/>
          <w:szCs w:val="22"/>
        </w:rPr>
        <w:t>funded</w:t>
      </w:r>
      <w:r w:rsidRPr="00884BFB">
        <w:rPr>
          <w:rFonts w:asciiTheme="minorHAnsi" w:hAnsiTheme="minorHAnsi" w:cstheme="minorHAnsi"/>
          <w:color w:val="000000"/>
          <w:sz w:val="22"/>
          <w:szCs w:val="22"/>
        </w:rPr>
        <w:t xml:space="preserve"> with </w:t>
      </w:r>
      <w:r w:rsidR="001D7F33">
        <w:rPr>
          <w:rFonts w:asciiTheme="minorHAnsi" w:hAnsiTheme="minorHAnsi" w:cstheme="minorHAnsi"/>
          <w:color w:val="000000"/>
          <w:sz w:val="22"/>
          <w:szCs w:val="22"/>
        </w:rPr>
        <w:t>IVAQ funds</w:t>
      </w:r>
      <w:r w:rsidR="002A0AAF">
        <w:rPr>
          <w:rFonts w:asciiTheme="minorHAnsi" w:hAnsiTheme="minorHAnsi" w:cstheme="minorHAnsi"/>
          <w:color w:val="000000"/>
          <w:sz w:val="22"/>
          <w:szCs w:val="22"/>
        </w:rPr>
        <w:t>.  Include in your description whether the funds are fo</w:t>
      </w:r>
      <w:r w:rsidR="004735B9">
        <w:rPr>
          <w:rFonts w:asciiTheme="minorHAnsi" w:hAnsiTheme="minorHAnsi" w:cstheme="minorHAnsi"/>
          <w:color w:val="000000"/>
          <w:sz w:val="22"/>
          <w:szCs w:val="22"/>
        </w:rPr>
        <w:t xml:space="preserve">r cost overruns </w:t>
      </w:r>
      <w:r w:rsidR="00DE3F9B">
        <w:rPr>
          <w:rFonts w:asciiTheme="minorHAnsi" w:hAnsiTheme="minorHAnsi" w:cstheme="minorHAnsi"/>
          <w:color w:val="000000"/>
          <w:sz w:val="22"/>
          <w:szCs w:val="22"/>
        </w:rPr>
        <w:t>and/</w:t>
      </w:r>
      <w:r w:rsidR="004735B9">
        <w:rPr>
          <w:rFonts w:asciiTheme="minorHAnsi" w:hAnsiTheme="minorHAnsi" w:cstheme="minorHAnsi"/>
          <w:color w:val="000000"/>
          <w:sz w:val="22"/>
          <w:szCs w:val="22"/>
        </w:rPr>
        <w:t>or</w:t>
      </w:r>
      <w:r w:rsidR="00DE3F9B">
        <w:rPr>
          <w:rFonts w:asciiTheme="minorHAnsi" w:hAnsiTheme="minorHAnsi" w:cstheme="minorHAnsi"/>
          <w:color w:val="000000"/>
          <w:sz w:val="22"/>
          <w:szCs w:val="22"/>
        </w:rPr>
        <w:t xml:space="preserve"> scope</w:t>
      </w:r>
      <w:r w:rsidR="004735B9">
        <w:rPr>
          <w:rFonts w:asciiTheme="minorHAnsi" w:hAnsiTheme="minorHAnsi" w:cstheme="minorHAnsi"/>
          <w:color w:val="000000"/>
          <w:sz w:val="22"/>
          <w:szCs w:val="22"/>
        </w:rPr>
        <w:t xml:space="preserve"> changes to an existing project</w:t>
      </w:r>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452143379"/>
          <w:placeholder>
            <w:docPart w:val="16129E3EE8374D2D8446BF1928CB4DA5"/>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Describe project/expenditure  </w:t>
          </w:r>
        </w:sdtContent>
      </w:sdt>
    </w:p>
    <w:p w14:paraId="31A3C142" w14:textId="77777777" w:rsidR="00C54FF1" w:rsidRPr="006222B1" w:rsidRDefault="00C54FF1" w:rsidP="00C54FF1">
      <w:pPr>
        <w:pStyle w:val="CM6"/>
        <w:ind w:right="652"/>
        <w:rPr>
          <w:rFonts w:asciiTheme="minorHAnsi" w:hAnsiTheme="minorHAnsi" w:cstheme="minorHAnsi"/>
          <w:color w:val="000000"/>
          <w:sz w:val="14"/>
          <w:szCs w:val="14"/>
        </w:rPr>
      </w:pPr>
      <w:r w:rsidRPr="00884BFB">
        <w:rPr>
          <w:rFonts w:asciiTheme="minorHAnsi" w:hAnsiTheme="minorHAnsi" w:cstheme="minorHAnsi"/>
          <w:color w:val="000000"/>
          <w:sz w:val="22"/>
          <w:szCs w:val="22"/>
        </w:rPr>
        <w:t xml:space="preserve"> </w:t>
      </w:r>
    </w:p>
    <w:p w14:paraId="7239DE56" w14:textId="3AA39608" w:rsidR="00C54FF1" w:rsidRPr="00884BFB" w:rsidRDefault="00C54FF1" w:rsidP="00C54FF1">
      <w:pPr>
        <w:pStyle w:val="CM6"/>
        <w:numPr>
          <w:ilvl w:val="0"/>
          <w:numId w:val="1"/>
        </w:numPr>
        <w:rPr>
          <w:rFonts w:asciiTheme="minorHAnsi" w:hAnsiTheme="minorHAnsi" w:cstheme="minorHAnsi"/>
          <w:color w:val="000000"/>
          <w:sz w:val="22"/>
          <w:szCs w:val="22"/>
          <w:shd w:val="clear" w:color="auto" w:fill="FFFFFF"/>
        </w:rPr>
      </w:pPr>
      <w:r w:rsidRPr="00884BFB">
        <w:rPr>
          <w:rFonts w:asciiTheme="minorHAnsi" w:hAnsiTheme="minorHAnsi" w:cstheme="minorHAnsi"/>
          <w:color w:val="000000"/>
          <w:sz w:val="22"/>
          <w:szCs w:val="22"/>
        </w:rPr>
        <w:t xml:space="preserve"> The federal procurement standards require, among other things, that districts </w:t>
      </w:r>
      <w:r w:rsidRPr="00884BFB">
        <w:rPr>
          <w:rFonts w:asciiTheme="minorHAnsi" w:hAnsiTheme="minorHAnsi" w:cstheme="minorHAnsi"/>
          <w:color w:val="000000"/>
          <w:sz w:val="22"/>
          <w:szCs w:val="22"/>
          <w:shd w:val="clear" w:color="auto" w:fill="FFFFFF"/>
        </w:rPr>
        <w:t xml:space="preserve">conduct an analysis of “lease versus purchase alternatives, and any other appropriate analysis to determine the most economical approach.” </w:t>
      </w:r>
      <w:hyperlink r:id="rId29" w:history="1">
        <w:r w:rsidRPr="00884BFB">
          <w:rPr>
            <w:rStyle w:val="Hyperlink"/>
            <w:rFonts w:asciiTheme="minorHAnsi" w:hAnsiTheme="minorHAnsi" w:cstheme="minorHAnsi"/>
            <w:sz w:val="22"/>
            <w:szCs w:val="22"/>
            <w:shd w:val="clear" w:color="auto" w:fill="FFFFFF"/>
          </w:rPr>
          <w:t>2 CFR §200.318(d).</w:t>
        </w:r>
      </w:hyperlink>
      <w:r w:rsidRPr="00884BFB">
        <w:rPr>
          <w:rFonts w:asciiTheme="minorHAnsi" w:hAnsiTheme="minorHAnsi" w:cstheme="minorHAnsi"/>
          <w:color w:val="000000"/>
          <w:sz w:val="22"/>
          <w:szCs w:val="22"/>
          <w:shd w:val="clear" w:color="auto" w:fill="FFFFFF"/>
        </w:rPr>
        <w:t xml:space="preserve"> Please explain, briefly, how the proposed expenditure represents the most economic approach for your district</w:t>
      </w:r>
      <w:r w:rsidR="001F4B5A">
        <w:rPr>
          <w:rFonts w:asciiTheme="minorHAnsi" w:hAnsiTheme="minorHAnsi" w:cstheme="minorHAnsi"/>
          <w:color w:val="000000"/>
          <w:sz w:val="22"/>
          <w:szCs w:val="22"/>
          <w:shd w:val="clear" w:color="auto" w:fill="FFFFFF"/>
        </w:rPr>
        <w:t xml:space="preserve"> and any other options considered</w:t>
      </w:r>
      <w:r>
        <w:rPr>
          <w:rFonts w:asciiTheme="minorHAnsi" w:hAnsiTheme="minorHAnsi" w:cstheme="minorHAnsi"/>
          <w:color w:val="000000"/>
          <w:sz w:val="22"/>
          <w:szCs w:val="22"/>
          <w:shd w:val="clear" w:color="auto" w:fill="FFFFFF"/>
        </w:rPr>
        <w:t>:</w:t>
      </w:r>
    </w:p>
    <w:sdt>
      <w:sdtPr>
        <w:rPr>
          <w:rStyle w:val="PlaceholderText"/>
          <w:rFonts w:cstheme="minorHAnsi"/>
          <w:color w:val="595959" w:themeColor="text1" w:themeTint="A6"/>
          <w:bdr w:val="single" w:sz="4" w:space="0" w:color="auto"/>
        </w:rPr>
        <w:id w:val="-529491309"/>
        <w:placeholder>
          <w:docPart w:val="FF5EF3E33B9541168758A7D690BB60F3"/>
        </w:placeholder>
        <w:showingPlcHdr/>
        <w:text/>
      </w:sdtPr>
      <w:sdtEndPr>
        <w:rPr>
          <w:rStyle w:val="PlaceholderText"/>
        </w:rPr>
      </w:sdtEndPr>
      <w:sdtContent>
        <w:p w14:paraId="31136F85" w14:textId="77777777" w:rsidR="00C54FF1" w:rsidRPr="00884BFB" w:rsidRDefault="00C54FF1" w:rsidP="00C54FF1">
          <w:pPr>
            <w:spacing w:after="0" w:line="240" w:lineRule="auto"/>
            <w:ind w:firstLine="360"/>
            <w:rPr>
              <w:rStyle w:val="PlaceholderText"/>
              <w:rFonts w:cstheme="minorHAnsi"/>
              <w:bdr w:val="single" w:sz="4" w:space="0" w:color="auto"/>
            </w:rPr>
          </w:pPr>
          <w:r w:rsidRPr="005875F1">
            <w:rPr>
              <w:rStyle w:val="PlaceholderText"/>
              <w:rFonts w:cstheme="minorHAnsi"/>
              <w:color w:val="595959" w:themeColor="text1" w:themeTint="A6"/>
              <w:bdr w:val="single" w:sz="4" w:space="0" w:color="auto"/>
            </w:rPr>
            <w:t>Explain how these expenditures represent the most economical approach</w:t>
          </w:r>
        </w:p>
      </w:sdtContent>
    </w:sdt>
    <w:p w14:paraId="51AA18E8" w14:textId="77777777" w:rsidR="00C54FF1" w:rsidRPr="00884BFB" w:rsidRDefault="00C54FF1" w:rsidP="00C54FF1">
      <w:pPr>
        <w:pStyle w:val="CM6"/>
        <w:ind w:right="652"/>
        <w:rPr>
          <w:rFonts w:asciiTheme="minorHAnsi" w:hAnsiTheme="minorHAnsi" w:cstheme="minorHAnsi"/>
          <w:sz w:val="22"/>
          <w:szCs w:val="22"/>
        </w:rPr>
      </w:pPr>
    </w:p>
    <w:p w14:paraId="32BD9D4D" w14:textId="4912E305" w:rsidR="00C54FF1" w:rsidRPr="00884BFB" w:rsidRDefault="00C54FF1" w:rsidP="00C54FF1">
      <w:pPr>
        <w:pStyle w:val="CM6"/>
        <w:numPr>
          <w:ilvl w:val="0"/>
          <w:numId w:val="1"/>
        </w:numPr>
        <w:ind w:right="652"/>
        <w:rPr>
          <w:rFonts w:asciiTheme="minorHAnsi" w:hAnsiTheme="minorHAnsi" w:cstheme="minorHAnsi"/>
          <w:sz w:val="22"/>
          <w:szCs w:val="22"/>
        </w:rPr>
      </w:pPr>
      <w:r w:rsidRPr="00884BFB">
        <w:rPr>
          <w:rFonts w:asciiTheme="minorHAnsi" w:hAnsiTheme="minorHAnsi" w:cstheme="minorHAnsi"/>
          <w:color w:val="000000"/>
          <w:sz w:val="22"/>
          <w:szCs w:val="22"/>
        </w:rPr>
        <w:lastRenderedPageBreak/>
        <w:t xml:space="preserve">Please describe </w:t>
      </w:r>
      <w:r w:rsidR="00EC0B97">
        <w:rPr>
          <w:rFonts w:asciiTheme="minorHAnsi" w:hAnsiTheme="minorHAnsi" w:cstheme="minorHAnsi"/>
          <w:color w:val="000000"/>
          <w:sz w:val="22"/>
          <w:szCs w:val="22"/>
        </w:rPr>
        <w:t>how this expenditure</w:t>
      </w:r>
      <w:r w:rsidR="00A06C2D">
        <w:rPr>
          <w:rFonts w:asciiTheme="minorHAnsi" w:hAnsiTheme="minorHAnsi" w:cstheme="minorHAnsi"/>
          <w:color w:val="000000"/>
          <w:sz w:val="22"/>
          <w:szCs w:val="22"/>
        </w:rPr>
        <w:t xml:space="preserve"> </w:t>
      </w:r>
      <w:r w:rsidR="00CD55D8">
        <w:rPr>
          <w:rFonts w:asciiTheme="minorHAnsi" w:hAnsiTheme="minorHAnsi" w:cstheme="minorHAnsi"/>
          <w:color w:val="000000"/>
          <w:sz w:val="22"/>
          <w:szCs w:val="22"/>
        </w:rPr>
        <w:t>improves air quality and/or ventilation</w:t>
      </w:r>
      <w:r w:rsidR="00A06C2D">
        <w:rPr>
          <w:rFonts w:asciiTheme="minorHAnsi" w:hAnsiTheme="minorHAnsi" w:cstheme="minorHAnsi"/>
          <w:color w:val="000000"/>
          <w:sz w:val="22"/>
          <w:szCs w:val="22"/>
        </w:rPr>
        <w:t>.  Include in your answer what problem</w:t>
      </w:r>
      <w:r w:rsidR="00DE3F9B">
        <w:rPr>
          <w:rFonts w:asciiTheme="minorHAnsi" w:hAnsiTheme="minorHAnsi" w:cstheme="minorHAnsi"/>
          <w:color w:val="000000"/>
          <w:sz w:val="22"/>
          <w:szCs w:val="22"/>
        </w:rPr>
        <w:t xml:space="preserve"> or deficiency</w:t>
      </w:r>
      <w:r w:rsidR="00A06C2D">
        <w:rPr>
          <w:rFonts w:asciiTheme="minorHAnsi" w:hAnsiTheme="minorHAnsi" w:cstheme="minorHAnsi"/>
          <w:color w:val="000000"/>
          <w:sz w:val="22"/>
          <w:szCs w:val="22"/>
        </w:rPr>
        <w:t xml:space="preserve"> this expense will address</w:t>
      </w:r>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365527545"/>
          <w:placeholder>
            <w:docPart w:val="AE0C3701C468434E88264E8A6962706D"/>
          </w:placeholder>
          <w:showingPlcHdr/>
          <w:text/>
        </w:sdtPr>
        <w:sdtEndPr/>
        <w:sdtContent>
          <w:r w:rsidRPr="005875F1">
            <w:rPr>
              <w:rStyle w:val="PlaceholderText"/>
              <w:rFonts w:asciiTheme="minorHAnsi" w:hAnsiTheme="minorHAnsi" w:cstheme="minorHAnsi"/>
              <w:color w:val="595959" w:themeColor="text1" w:themeTint="A6"/>
              <w:sz w:val="22"/>
              <w:szCs w:val="22"/>
              <w:bdr w:val="single" w:sz="4" w:space="0" w:color="auto"/>
            </w:rPr>
            <w:t xml:space="preserve">Describe which allowable uses apply  </w:t>
          </w:r>
          <w:r w:rsidRPr="005875F1">
            <w:rPr>
              <w:rStyle w:val="PlaceholderText"/>
              <w:rFonts w:asciiTheme="minorHAnsi" w:hAnsiTheme="minorHAnsi" w:cstheme="minorHAnsi"/>
              <w:color w:val="595959" w:themeColor="text1" w:themeTint="A6"/>
              <w:sz w:val="22"/>
              <w:szCs w:val="22"/>
            </w:rPr>
            <w:t xml:space="preserve"> </w:t>
          </w:r>
        </w:sdtContent>
      </w:sdt>
    </w:p>
    <w:p w14:paraId="2F485549" w14:textId="77777777" w:rsidR="00C54FF1" w:rsidRPr="006222B1" w:rsidRDefault="00C54FF1" w:rsidP="00C54FF1">
      <w:pPr>
        <w:spacing w:after="0" w:line="240" w:lineRule="auto"/>
        <w:rPr>
          <w:rFonts w:cstheme="minorHAnsi"/>
          <w:sz w:val="14"/>
          <w:szCs w:val="14"/>
        </w:rPr>
      </w:pPr>
    </w:p>
    <w:p w14:paraId="3B6F7BFF" w14:textId="77777777" w:rsidR="00C54FF1" w:rsidRPr="001F4B5A" w:rsidRDefault="00C54FF1" w:rsidP="00C54FF1">
      <w:pPr>
        <w:spacing w:after="0" w:line="240" w:lineRule="auto"/>
        <w:rPr>
          <w:rFonts w:cstheme="minorHAnsi"/>
          <w:color w:val="000000"/>
          <w:sz w:val="12"/>
          <w:szCs w:val="12"/>
        </w:rPr>
      </w:pPr>
    </w:p>
    <w:p w14:paraId="79499355" w14:textId="5C21F0F5" w:rsidR="00B11E79" w:rsidRPr="00CF515C" w:rsidRDefault="00C54FF1" w:rsidP="00CF515C">
      <w:pPr>
        <w:pStyle w:val="ListParagraph"/>
        <w:numPr>
          <w:ilvl w:val="0"/>
          <w:numId w:val="1"/>
        </w:numPr>
        <w:spacing w:after="0" w:line="240" w:lineRule="auto"/>
        <w:rPr>
          <w:rFonts w:cstheme="minorHAnsi"/>
          <w:color w:val="000000"/>
        </w:rPr>
      </w:pPr>
      <w:r>
        <w:rPr>
          <w:rFonts w:cstheme="minorHAnsi"/>
          <w:color w:val="000000"/>
        </w:rPr>
        <w:t>Are you providing a</w:t>
      </w:r>
      <w:r w:rsidR="00DE3F9B">
        <w:rPr>
          <w:rFonts w:cstheme="minorHAnsi"/>
          <w:color w:val="000000"/>
        </w:rPr>
        <w:t xml:space="preserve"> copy of a</w:t>
      </w:r>
      <w:r>
        <w:rPr>
          <w:rFonts w:cstheme="minorHAnsi"/>
          <w:color w:val="000000"/>
        </w:rPr>
        <w:t xml:space="preserve"> final bid</w:t>
      </w:r>
      <w:r w:rsidR="009A1365">
        <w:rPr>
          <w:rFonts w:cstheme="minorHAnsi"/>
          <w:color w:val="000000"/>
        </w:rPr>
        <w:t xml:space="preserve">, </w:t>
      </w:r>
      <w:r>
        <w:rPr>
          <w:rFonts w:cstheme="minorHAnsi"/>
          <w:color w:val="000000"/>
        </w:rPr>
        <w:t>contract</w:t>
      </w:r>
      <w:r w:rsidR="009A1365">
        <w:rPr>
          <w:rFonts w:cstheme="minorHAnsi"/>
          <w:color w:val="000000"/>
        </w:rPr>
        <w:t>, change order, or purchase order</w:t>
      </w:r>
      <w:r>
        <w:rPr>
          <w:rFonts w:cstheme="minorHAnsi"/>
          <w:color w:val="000000"/>
        </w:rPr>
        <w:t xml:space="preserve"> that has been obtained through a procurement process</w:t>
      </w:r>
      <w:r w:rsidR="008A32B7">
        <w:rPr>
          <w:rFonts w:cstheme="minorHAnsi"/>
          <w:color w:val="000000"/>
        </w:rPr>
        <w:t xml:space="preserve"> </w:t>
      </w:r>
      <w:r w:rsidR="000911DC">
        <w:rPr>
          <w:rFonts w:cstheme="minorHAnsi"/>
          <w:color w:val="000000"/>
        </w:rPr>
        <w:t>to document the requested costs</w:t>
      </w:r>
      <w:r>
        <w:rPr>
          <w:rFonts w:cstheme="minorHAnsi"/>
          <w:color w:val="000000"/>
        </w:rPr>
        <w:t>?</w:t>
      </w:r>
      <w:r w:rsidR="00E865A3">
        <w:rPr>
          <w:rFonts w:cstheme="minorHAnsi"/>
          <w:color w:val="000000"/>
        </w:rPr>
        <w:t xml:space="preserve">  </w:t>
      </w:r>
      <w:r w:rsidR="002C318A">
        <w:rPr>
          <w:rFonts w:cstheme="minorHAnsi"/>
          <w:color w:val="000000"/>
        </w:rPr>
        <w:t xml:space="preserve">Note:  </w:t>
      </w:r>
      <w:r w:rsidR="00E865A3">
        <w:rPr>
          <w:rFonts w:cstheme="minorHAnsi"/>
          <w:color w:val="000000"/>
        </w:rPr>
        <w:t>For cost overruns</w:t>
      </w:r>
      <w:r w:rsidR="00D56C22">
        <w:rPr>
          <w:rFonts w:cstheme="minorHAnsi"/>
          <w:color w:val="000000"/>
        </w:rPr>
        <w:t>/change orders</w:t>
      </w:r>
      <w:r w:rsidR="002C318A">
        <w:rPr>
          <w:rFonts w:cstheme="minorHAnsi"/>
          <w:color w:val="000000"/>
        </w:rPr>
        <w:t xml:space="preserve"> for an </w:t>
      </w:r>
      <w:r w:rsidR="002C318A" w:rsidRPr="002C318A">
        <w:rPr>
          <w:rFonts w:cstheme="minorHAnsi"/>
          <w:i/>
          <w:iCs/>
          <w:color w:val="000000"/>
        </w:rPr>
        <w:t>existing</w:t>
      </w:r>
      <w:r w:rsidR="002C318A">
        <w:rPr>
          <w:rFonts w:cstheme="minorHAnsi"/>
          <w:color w:val="000000"/>
        </w:rPr>
        <w:t xml:space="preserve"> project</w:t>
      </w:r>
      <w:r w:rsidR="00D56C22">
        <w:rPr>
          <w:rFonts w:cstheme="minorHAnsi"/>
          <w:color w:val="000000"/>
        </w:rPr>
        <w:t xml:space="preserve">, documentation of the additional amount that you are requesting for your project is sufficient. </w:t>
      </w:r>
      <w:sdt>
        <w:sdtPr>
          <w:rPr>
            <w:rStyle w:val="PlaceholderText"/>
            <w:color w:val="595959" w:themeColor="text1" w:themeTint="A6"/>
            <w:bdr w:val="single" w:sz="4" w:space="0" w:color="auto"/>
          </w:rPr>
          <w:id w:val="-1181268418"/>
          <w:placeholder>
            <w:docPart w:val="4F950FBF2FB145199267CFB1068DA686"/>
          </w:placeholder>
          <w:text/>
        </w:sdtPr>
        <w:sdtEndPr>
          <w:rPr>
            <w:rStyle w:val="PlaceholderText"/>
          </w:rPr>
        </w:sdtEndPr>
        <w:sdtContent>
          <w:r w:rsidR="00CF515C" w:rsidRPr="005875F1">
            <w:rPr>
              <w:rStyle w:val="PlaceholderText"/>
              <w:color w:val="595959" w:themeColor="text1" w:themeTint="A6"/>
              <w:bdr w:val="single" w:sz="4" w:space="0" w:color="auto"/>
            </w:rPr>
            <w:t>Yes, no, or explain</w:t>
          </w:r>
        </w:sdtContent>
      </w:sdt>
    </w:p>
    <w:p w14:paraId="3CFFF242" w14:textId="77777777" w:rsidR="004301C7" w:rsidRDefault="004301C7" w:rsidP="004301C7">
      <w:pPr>
        <w:pStyle w:val="ListParagraph"/>
        <w:spacing w:after="0" w:line="240" w:lineRule="auto"/>
        <w:ind w:left="360"/>
        <w:rPr>
          <w:rFonts w:cstheme="minorHAnsi"/>
          <w:color w:val="000000"/>
        </w:rPr>
      </w:pPr>
    </w:p>
    <w:p w14:paraId="0086468D" w14:textId="58B42049" w:rsidR="00CF515C" w:rsidRPr="00E865A3" w:rsidRDefault="00CF515C" w:rsidP="00CF515C">
      <w:pPr>
        <w:pStyle w:val="ListParagraph"/>
        <w:numPr>
          <w:ilvl w:val="0"/>
          <w:numId w:val="1"/>
        </w:numPr>
        <w:spacing w:after="0" w:line="240" w:lineRule="auto"/>
        <w:rPr>
          <w:rFonts w:cstheme="minorHAnsi"/>
          <w:color w:val="000000"/>
        </w:rPr>
      </w:pPr>
      <w:r>
        <w:rPr>
          <w:rFonts w:cstheme="minorHAnsi"/>
          <w:color w:val="000000"/>
        </w:rPr>
        <w:t xml:space="preserve">Is the facility that is being improved with IVAQ funds a rented property?  </w:t>
      </w:r>
      <w:sdt>
        <w:sdtPr>
          <w:rPr>
            <w:rStyle w:val="PlaceholderText"/>
            <w:color w:val="595959" w:themeColor="text1" w:themeTint="A6"/>
            <w:bdr w:val="single" w:sz="4" w:space="0" w:color="auto"/>
          </w:rPr>
          <w:id w:val="1916657217"/>
          <w:placeholder>
            <w:docPart w:val="87963CE1DDD5480F94259AC8C64BF073"/>
          </w:placeholder>
          <w:text/>
        </w:sdtPr>
        <w:sdtEndPr>
          <w:rPr>
            <w:rStyle w:val="PlaceholderText"/>
          </w:rPr>
        </w:sdtEndPr>
        <w:sdtContent>
          <w:r w:rsidRPr="005875F1">
            <w:rPr>
              <w:rStyle w:val="PlaceholderText"/>
              <w:color w:val="595959" w:themeColor="text1" w:themeTint="A6"/>
              <w:bdr w:val="single" w:sz="4" w:space="0" w:color="auto"/>
            </w:rPr>
            <w:t>Yes, no, or explain</w:t>
          </w:r>
        </w:sdtContent>
      </w:sdt>
    </w:p>
    <w:p w14:paraId="2B10EE71" w14:textId="77777777" w:rsidR="004301C7" w:rsidRPr="00CF515C" w:rsidRDefault="004301C7" w:rsidP="00CF515C">
      <w:pPr>
        <w:pStyle w:val="ListParagraph"/>
        <w:spacing w:after="0" w:line="240" w:lineRule="auto"/>
        <w:ind w:left="360"/>
        <w:rPr>
          <w:rFonts w:cstheme="minorHAnsi"/>
          <w:color w:val="000000"/>
        </w:rPr>
      </w:pPr>
    </w:p>
    <w:p w14:paraId="6D7900D7" w14:textId="2C545062" w:rsidR="00CF515C" w:rsidRPr="00E865A3" w:rsidRDefault="00B11E79" w:rsidP="00CF515C">
      <w:pPr>
        <w:pStyle w:val="ListParagraph"/>
        <w:numPr>
          <w:ilvl w:val="0"/>
          <w:numId w:val="1"/>
        </w:numPr>
        <w:spacing w:after="0" w:line="240" w:lineRule="auto"/>
        <w:rPr>
          <w:rFonts w:cstheme="minorHAnsi"/>
          <w:color w:val="000000"/>
        </w:rPr>
      </w:pPr>
      <w:r>
        <w:rPr>
          <w:rFonts w:cstheme="minorHAnsi"/>
          <w:color w:val="000000"/>
        </w:rPr>
        <w:t>I</w:t>
      </w:r>
      <w:r w:rsidR="004301C7">
        <w:rPr>
          <w:rFonts w:cstheme="minorHAnsi"/>
          <w:color w:val="000000"/>
        </w:rPr>
        <w:t>f</w:t>
      </w:r>
      <w:r w:rsidR="00DE3F9B">
        <w:rPr>
          <w:rFonts w:cstheme="minorHAnsi"/>
          <w:color w:val="000000"/>
        </w:rPr>
        <w:t xml:space="preserve"> facility is</w:t>
      </w:r>
      <w:r w:rsidR="004301C7">
        <w:rPr>
          <w:rFonts w:cstheme="minorHAnsi"/>
          <w:color w:val="000000"/>
        </w:rPr>
        <w:t xml:space="preserve"> </w:t>
      </w:r>
      <w:r w:rsidR="00CF515C">
        <w:rPr>
          <w:rFonts w:cstheme="minorHAnsi"/>
          <w:color w:val="000000"/>
        </w:rPr>
        <w:t>rented, provide the number of years remaining on your lease</w:t>
      </w:r>
      <w:r w:rsidR="00DE3F9B">
        <w:rPr>
          <w:rFonts w:cstheme="minorHAnsi"/>
          <w:color w:val="000000"/>
        </w:rPr>
        <w:t>.</w:t>
      </w:r>
      <w:r w:rsidR="00CF515C">
        <w:rPr>
          <w:rFonts w:cstheme="minorHAnsi"/>
          <w:color w:val="000000"/>
        </w:rPr>
        <w:t xml:space="preserve">  </w:t>
      </w:r>
      <w:sdt>
        <w:sdtPr>
          <w:rPr>
            <w:rStyle w:val="PlaceholderText"/>
            <w:color w:val="595959" w:themeColor="text1" w:themeTint="A6"/>
            <w:bdr w:val="single" w:sz="4" w:space="0" w:color="auto"/>
          </w:rPr>
          <w:id w:val="898178064"/>
          <w:placeholder>
            <w:docPart w:val="127822617A374445AD558295AD67DE15"/>
          </w:placeholder>
          <w:text/>
        </w:sdtPr>
        <w:sdtEndPr>
          <w:rPr>
            <w:rStyle w:val="PlaceholderText"/>
          </w:rPr>
        </w:sdtEndPr>
        <w:sdtContent>
          <w:r w:rsidR="00922AA4">
            <w:rPr>
              <w:rStyle w:val="PlaceholderText"/>
              <w:color w:val="595959" w:themeColor="text1" w:themeTint="A6"/>
              <w:bdr w:val="single" w:sz="4" w:space="0" w:color="auto"/>
            </w:rPr>
            <w:t>Term remaining on lease</w:t>
          </w:r>
        </w:sdtContent>
      </w:sdt>
    </w:p>
    <w:p w14:paraId="42EA487A" w14:textId="4C55B712" w:rsidR="002C318A" w:rsidRDefault="002C318A" w:rsidP="00ED56D1">
      <w:pPr>
        <w:spacing w:after="0" w:line="240" w:lineRule="auto"/>
        <w:rPr>
          <w:rFonts w:cstheme="minorHAnsi"/>
          <w:b/>
          <w:bCs/>
          <w:color w:val="000000"/>
        </w:rPr>
      </w:pPr>
    </w:p>
    <w:p w14:paraId="7F6F087F" w14:textId="7ADDFFD4" w:rsidR="001B22C2" w:rsidRDefault="00574497" w:rsidP="00ED56D1">
      <w:pPr>
        <w:spacing w:after="0" w:line="240" w:lineRule="auto"/>
        <w:rPr>
          <w:rFonts w:cstheme="minorHAnsi"/>
          <w:b/>
          <w:bCs/>
          <w:color w:val="000000"/>
        </w:rPr>
      </w:pPr>
      <w:r>
        <w:rPr>
          <w:rFonts w:cstheme="minorHAnsi"/>
          <w:b/>
          <w:bCs/>
          <w:color w:val="000000"/>
        </w:rPr>
        <w:t>ASSURANCES FOR ALL GRANTEES</w:t>
      </w:r>
      <w:r w:rsidR="009D1052">
        <w:rPr>
          <w:rFonts w:cstheme="minorHAnsi"/>
          <w:b/>
          <w:bCs/>
          <w:color w:val="000000"/>
        </w:rPr>
        <w:t>:</w:t>
      </w:r>
    </w:p>
    <w:p w14:paraId="31AC70D6" w14:textId="3F718F4B" w:rsidR="009D1052" w:rsidRPr="00473B3A" w:rsidRDefault="009D1052" w:rsidP="00ED56D1">
      <w:pPr>
        <w:spacing w:after="0" w:line="240" w:lineRule="auto"/>
        <w:rPr>
          <w:rFonts w:cstheme="minorHAnsi"/>
          <w:b/>
          <w:bCs/>
          <w:color w:val="000000"/>
          <w:sz w:val="16"/>
          <w:szCs w:val="16"/>
        </w:rPr>
      </w:pPr>
    </w:p>
    <w:p w14:paraId="50D7829E" w14:textId="3F83AF24" w:rsidR="00880FF4" w:rsidRPr="009C1D95" w:rsidRDefault="00880FF4" w:rsidP="009D1052">
      <w:pPr>
        <w:pStyle w:val="ListParagraph"/>
        <w:numPr>
          <w:ilvl w:val="0"/>
          <w:numId w:val="4"/>
        </w:numPr>
        <w:spacing w:after="42" w:line="240" w:lineRule="auto"/>
      </w:pPr>
      <w:r>
        <w:t xml:space="preserve">We agree </w:t>
      </w:r>
      <w:r w:rsidRPr="00683393">
        <w:rPr>
          <w:sz w:val="21"/>
          <w:szCs w:val="21"/>
        </w:rPr>
        <w:t>to review and follow all</w:t>
      </w:r>
      <w:r>
        <w:rPr>
          <w:sz w:val="21"/>
          <w:szCs w:val="21"/>
        </w:rPr>
        <w:t xml:space="preserve"> applicable</w:t>
      </w:r>
      <w:r w:rsidRPr="00683393">
        <w:rPr>
          <w:sz w:val="21"/>
          <w:szCs w:val="21"/>
        </w:rPr>
        <w:t xml:space="preserve"> local, state, and federal policies and regulations when making a purchase using these federal funds, including federal and state procurement requirements that may be tied to certain dollar thresholds, in accordance with </w:t>
      </w:r>
      <w:hyperlink r:id="rId30" w:history="1">
        <w:r w:rsidRPr="00683393">
          <w:rPr>
            <w:rStyle w:val="Hyperlink"/>
            <w:sz w:val="21"/>
            <w:szCs w:val="21"/>
          </w:rPr>
          <w:t>2 CFR</w:t>
        </w:r>
        <w:r>
          <w:rPr>
            <w:rStyle w:val="Hyperlink"/>
            <w:sz w:val="21"/>
            <w:szCs w:val="21"/>
          </w:rPr>
          <w:t xml:space="preserve"> </w:t>
        </w:r>
        <w:r w:rsidRPr="00C06731">
          <w:rPr>
            <w:rStyle w:val="Hyperlink"/>
            <w:sz w:val="21"/>
            <w:szCs w:val="21"/>
          </w:rPr>
          <w:t>§§</w:t>
        </w:r>
        <w:r w:rsidRPr="00683393">
          <w:rPr>
            <w:rStyle w:val="Hyperlink"/>
            <w:sz w:val="21"/>
            <w:szCs w:val="21"/>
          </w:rPr>
          <w:t xml:space="preserve"> 200.317-326</w:t>
        </w:r>
      </w:hyperlink>
      <w:r w:rsidRPr="00683393">
        <w:rPr>
          <w:sz w:val="21"/>
          <w:szCs w:val="21"/>
        </w:rPr>
        <w:t>, and Massachusetts procurement standards</w:t>
      </w:r>
      <w:r>
        <w:rPr>
          <w:sz w:val="21"/>
          <w:szCs w:val="21"/>
        </w:rPr>
        <w:t>.</w:t>
      </w:r>
      <w:r w:rsidR="009C1D95">
        <w:rPr>
          <w:sz w:val="21"/>
          <w:szCs w:val="21"/>
        </w:rPr>
        <w:t xml:space="preserve"> </w:t>
      </w:r>
      <w:sdt>
        <w:sdtPr>
          <w:rPr>
            <w:bdr w:val="single" w:sz="4" w:space="0" w:color="auto"/>
          </w:rPr>
          <w:id w:val="-1918542443"/>
          <w:placeholder>
            <w:docPart w:val="0589EAC9040D41C591DD4BF3363A8BE7"/>
          </w:placeholder>
          <w:showingPlcHdr/>
        </w:sdtPr>
        <w:sdtEndPr/>
        <w:sdtContent>
          <w:r w:rsidR="009C1D95" w:rsidRPr="005875F1">
            <w:rPr>
              <w:color w:val="595959" w:themeColor="text1" w:themeTint="A6"/>
              <w:bdr w:val="single" w:sz="4" w:space="0" w:color="auto"/>
            </w:rPr>
            <w:t>Yes or No</w:t>
          </w:r>
        </w:sdtContent>
      </w:sdt>
    </w:p>
    <w:p w14:paraId="6310FB8A" w14:textId="77777777" w:rsidR="009C1D95" w:rsidRDefault="009C1D95" w:rsidP="009C1D95">
      <w:pPr>
        <w:pStyle w:val="ListParagraph"/>
        <w:spacing w:after="42" w:line="240" w:lineRule="auto"/>
      </w:pPr>
    </w:p>
    <w:p w14:paraId="7DB289F4" w14:textId="3EE4211F" w:rsidR="009D1052" w:rsidRPr="003176D4" w:rsidRDefault="009D1052" w:rsidP="009D1052">
      <w:pPr>
        <w:pStyle w:val="ListParagraph"/>
        <w:numPr>
          <w:ilvl w:val="0"/>
          <w:numId w:val="4"/>
        </w:numPr>
        <w:spacing w:after="42" w:line="240" w:lineRule="auto"/>
      </w:pPr>
      <w:r>
        <w:t xml:space="preserve">We will keep all records of compliance with federal and state regulations up to date and in our files and will produce to DESE or its authorized representatives upon request.  </w:t>
      </w:r>
      <w:sdt>
        <w:sdtPr>
          <w:rPr>
            <w:bdr w:val="single" w:sz="4" w:space="0" w:color="auto"/>
          </w:rPr>
          <w:id w:val="-1034041349"/>
          <w:placeholder>
            <w:docPart w:val="32AE5C85FB6D4E7DB21A4FB557B01837"/>
          </w:placeholder>
          <w:showingPlcHdr/>
        </w:sdtPr>
        <w:sdtEndPr/>
        <w:sdtContent>
          <w:r w:rsidRPr="005875F1">
            <w:rPr>
              <w:color w:val="595959" w:themeColor="text1" w:themeTint="A6"/>
              <w:bdr w:val="single" w:sz="4" w:space="0" w:color="auto"/>
            </w:rPr>
            <w:t>Yes or No</w:t>
          </w:r>
        </w:sdtContent>
      </w:sdt>
    </w:p>
    <w:p w14:paraId="02930A04" w14:textId="77777777" w:rsidR="009D1052" w:rsidRPr="00473B3A" w:rsidRDefault="009D1052" w:rsidP="00ED56D1">
      <w:pPr>
        <w:spacing w:after="0" w:line="240" w:lineRule="auto"/>
        <w:rPr>
          <w:rFonts w:cstheme="minorHAnsi"/>
          <w:b/>
          <w:bCs/>
          <w:color w:val="000000"/>
          <w:sz w:val="16"/>
          <w:szCs w:val="16"/>
        </w:rPr>
      </w:pPr>
    </w:p>
    <w:p w14:paraId="4A09C28E" w14:textId="77777777" w:rsidR="00473B3A" w:rsidRDefault="009C1D95" w:rsidP="00ED56D1">
      <w:pPr>
        <w:spacing w:after="0" w:line="240" w:lineRule="auto"/>
        <w:rPr>
          <w:rFonts w:cstheme="minorHAnsi"/>
          <w:b/>
          <w:bCs/>
          <w:color w:val="000000"/>
        </w:rPr>
      </w:pPr>
      <w:r>
        <w:rPr>
          <w:rFonts w:cstheme="minorHAnsi"/>
          <w:b/>
          <w:bCs/>
          <w:color w:val="000000"/>
        </w:rPr>
        <w:t xml:space="preserve">ASSURANCES </w:t>
      </w:r>
      <w:r w:rsidR="00DD5D88">
        <w:rPr>
          <w:rFonts w:cstheme="minorHAnsi"/>
          <w:b/>
          <w:bCs/>
          <w:color w:val="000000"/>
        </w:rPr>
        <w:t>FOR IVAQ</w:t>
      </w:r>
      <w:r w:rsidR="00922AA4">
        <w:rPr>
          <w:rFonts w:cstheme="minorHAnsi"/>
          <w:b/>
          <w:bCs/>
          <w:color w:val="000000"/>
        </w:rPr>
        <w:t xml:space="preserve">-FUNDED </w:t>
      </w:r>
      <w:r w:rsidR="00DD5D88">
        <w:rPr>
          <w:rFonts w:cstheme="minorHAnsi"/>
          <w:b/>
          <w:bCs/>
          <w:color w:val="000000"/>
        </w:rPr>
        <w:t>PROJECTS</w:t>
      </w:r>
      <w:r w:rsidR="00A92F67">
        <w:rPr>
          <w:rFonts w:cstheme="minorHAnsi"/>
          <w:b/>
          <w:bCs/>
          <w:color w:val="000000"/>
        </w:rPr>
        <w:t xml:space="preserve"> THAT HAVE BEEN DETERMINED TO BE </w:t>
      </w:r>
      <w:r w:rsidR="00A92F67" w:rsidRPr="00A92F67">
        <w:rPr>
          <w:rFonts w:cstheme="minorHAnsi"/>
          <w:b/>
          <w:bCs/>
          <w:i/>
          <w:iCs/>
          <w:color w:val="000000"/>
        </w:rPr>
        <w:t xml:space="preserve">CONSTRUCTION </w:t>
      </w:r>
      <w:r w:rsidR="00A92F67" w:rsidRPr="00922AA4">
        <w:rPr>
          <w:rFonts w:cstheme="minorHAnsi"/>
          <w:b/>
          <w:bCs/>
          <w:color w:val="000000"/>
          <w:u w:val="single"/>
        </w:rPr>
        <w:t>AND</w:t>
      </w:r>
      <w:r w:rsidR="00DD5D88">
        <w:rPr>
          <w:rFonts w:cstheme="minorHAnsi"/>
          <w:b/>
          <w:bCs/>
          <w:color w:val="000000"/>
        </w:rPr>
        <w:t xml:space="preserve"> </w:t>
      </w:r>
      <w:r w:rsidR="00460132">
        <w:rPr>
          <w:rFonts w:cstheme="minorHAnsi"/>
          <w:b/>
          <w:bCs/>
          <w:color w:val="000000"/>
        </w:rPr>
        <w:t xml:space="preserve">ARE </w:t>
      </w:r>
      <w:r w:rsidR="00DD5D88">
        <w:rPr>
          <w:rFonts w:cstheme="minorHAnsi"/>
          <w:b/>
          <w:bCs/>
          <w:color w:val="000000"/>
        </w:rPr>
        <w:t xml:space="preserve">USING ESSER I, II, AND/OR III </w:t>
      </w:r>
      <w:r w:rsidR="003A125E">
        <w:rPr>
          <w:rFonts w:cstheme="minorHAnsi"/>
          <w:b/>
          <w:bCs/>
          <w:color w:val="000000"/>
        </w:rPr>
        <w:t xml:space="preserve">FUNDS </w:t>
      </w:r>
    </w:p>
    <w:p w14:paraId="1DED1802" w14:textId="77777777" w:rsidR="00473B3A" w:rsidRPr="00473B3A" w:rsidRDefault="00473B3A" w:rsidP="00ED56D1">
      <w:pPr>
        <w:spacing w:after="0" w:line="240" w:lineRule="auto"/>
        <w:rPr>
          <w:rFonts w:cstheme="minorHAnsi"/>
          <w:b/>
          <w:bCs/>
          <w:color w:val="000000"/>
          <w:sz w:val="12"/>
          <w:szCs w:val="12"/>
        </w:rPr>
      </w:pPr>
    </w:p>
    <w:p w14:paraId="468C1E9E" w14:textId="5ED85A7E" w:rsidR="003A125E" w:rsidRDefault="00A92F67" w:rsidP="00ED56D1">
      <w:pPr>
        <w:spacing w:after="0" w:line="240" w:lineRule="auto"/>
        <w:rPr>
          <w:rFonts w:cstheme="minorHAnsi"/>
          <w:b/>
          <w:bCs/>
          <w:i/>
          <w:iCs/>
          <w:color w:val="000000"/>
        </w:rPr>
      </w:pPr>
      <w:r>
        <w:rPr>
          <w:rFonts w:cstheme="minorHAnsi"/>
          <w:b/>
          <w:bCs/>
          <w:i/>
          <w:iCs/>
          <w:color w:val="000000"/>
        </w:rPr>
        <w:t>If your project is</w:t>
      </w:r>
      <w:r w:rsidR="00473B3A">
        <w:rPr>
          <w:rFonts w:cstheme="minorHAnsi"/>
          <w:b/>
          <w:bCs/>
          <w:i/>
          <w:iCs/>
          <w:color w:val="000000"/>
        </w:rPr>
        <w:t xml:space="preserve"> either 1)</w:t>
      </w:r>
      <w:r>
        <w:rPr>
          <w:rFonts w:cstheme="minorHAnsi"/>
          <w:b/>
          <w:bCs/>
          <w:i/>
          <w:iCs/>
          <w:color w:val="000000"/>
        </w:rPr>
        <w:t xml:space="preserve"> funded with state/local and</w:t>
      </w:r>
      <w:r w:rsidR="00922AA4">
        <w:rPr>
          <w:rFonts w:cstheme="minorHAnsi"/>
          <w:b/>
          <w:bCs/>
          <w:i/>
          <w:iCs/>
          <w:color w:val="000000"/>
        </w:rPr>
        <w:t>/or</w:t>
      </w:r>
      <w:r>
        <w:rPr>
          <w:rFonts w:cstheme="minorHAnsi"/>
          <w:b/>
          <w:bCs/>
          <w:i/>
          <w:iCs/>
          <w:color w:val="000000"/>
        </w:rPr>
        <w:t xml:space="preserve"> IVAQ funds alone or</w:t>
      </w:r>
      <w:r w:rsidR="00473B3A">
        <w:rPr>
          <w:rFonts w:cstheme="minorHAnsi"/>
          <w:b/>
          <w:bCs/>
          <w:i/>
          <w:iCs/>
          <w:color w:val="000000"/>
        </w:rPr>
        <w:t xml:space="preserve"> 2)</w:t>
      </w:r>
      <w:r>
        <w:rPr>
          <w:rFonts w:cstheme="minorHAnsi"/>
          <w:b/>
          <w:bCs/>
          <w:i/>
          <w:iCs/>
          <w:color w:val="000000"/>
        </w:rPr>
        <w:t xml:space="preserve"> IVAQ + ESSER I, II, III but </w:t>
      </w:r>
      <w:r w:rsidRPr="00922AA4">
        <w:rPr>
          <w:rFonts w:cstheme="minorHAnsi"/>
          <w:b/>
          <w:bCs/>
          <w:i/>
          <w:iCs/>
          <w:color w:val="000000"/>
          <w:u w:val="single"/>
        </w:rPr>
        <w:t>not</w:t>
      </w:r>
      <w:r>
        <w:rPr>
          <w:rFonts w:cstheme="minorHAnsi"/>
          <w:b/>
          <w:bCs/>
          <w:i/>
          <w:iCs/>
          <w:color w:val="000000"/>
        </w:rPr>
        <w:t xml:space="preserve"> </w:t>
      </w:r>
      <w:r w:rsidR="00473B3A">
        <w:rPr>
          <w:rFonts w:cstheme="minorHAnsi"/>
          <w:b/>
          <w:bCs/>
          <w:i/>
          <w:iCs/>
          <w:color w:val="000000"/>
        </w:rPr>
        <w:t xml:space="preserve">considered </w:t>
      </w:r>
      <w:r>
        <w:rPr>
          <w:rFonts w:cstheme="minorHAnsi"/>
          <w:b/>
          <w:bCs/>
          <w:i/>
          <w:iCs/>
          <w:color w:val="000000"/>
        </w:rPr>
        <w:t>construction</w:t>
      </w:r>
      <w:r w:rsidR="00922AA4">
        <w:rPr>
          <w:rFonts w:cstheme="minorHAnsi"/>
          <w:b/>
          <w:bCs/>
          <w:i/>
          <w:iCs/>
          <w:color w:val="000000"/>
        </w:rPr>
        <w:t xml:space="preserve"> (e.g., minor remodeling or repair/maintenance)</w:t>
      </w:r>
      <w:r>
        <w:rPr>
          <w:rFonts w:cstheme="minorHAnsi"/>
          <w:b/>
          <w:bCs/>
          <w:i/>
          <w:iCs/>
          <w:color w:val="000000"/>
        </w:rPr>
        <w:t xml:space="preserve">, you may </w:t>
      </w:r>
      <w:r w:rsidR="006D7A73">
        <w:rPr>
          <w:rFonts w:cstheme="minorHAnsi"/>
          <w:b/>
          <w:bCs/>
          <w:i/>
          <w:iCs/>
          <w:color w:val="000000"/>
        </w:rPr>
        <w:t>skip to the signature line</w:t>
      </w:r>
      <w:r w:rsidR="00E57136">
        <w:rPr>
          <w:rFonts w:cstheme="minorHAnsi"/>
          <w:b/>
          <w:bCs/>
          <w:i/>
          <w:iCs/>
          <w:color w:val="000000"/>
        </w:rPr>
        <w:t xml:space="preserve"> below</w:t>
      </w:r>
      <w:r w:rsidR="00473B3A">
        <w:rPr>
          <w:rFonts w:cstheme="minorHAnsi"/>
          <w:b/>
          <w:bCs/>
          <w:i/>
          <w:iCs/>
          <w:color w:val="000000"/>
        </w:rPr>
        <w:t>.</w:t>
      </w:r>
    </w:p>
    <w:p w14:paraId="4193E8CA" w14:textId="77777777" w:rsidR="003A125E" w:rsidRPr="00473B3A" w:rsidRDefault="003A125E" w:rsidP="00ED56D1">
      <w:pPr>
        <w:spacing w:after="0" w:line="240" w:lineRule="auto"/>
        <w:rPr>
          <w:rFonts w:cstheme="minorHAnsi"/>
          <w:b/>
          <w:bCs/>
          <w:color w:val="000000"/>
          <w:sz w:val="18"/>
          <w:szCs w:val="18"/>
        </w:rPr>
      </w:pPr>
    </w:p>
    <w:p w14:paraId="520C8909" w14:textId="087F5B69" w:rsidR="001B22C2" w:rsidRPr="00DF25C2" w:rsidRDefault="00DF25C2" w:rsidP="00ED56D1">
      <w:pPr>
        <w:spacing w:after="0" w:line="240" w:lineRule="auto"/>
        <w:rPr>
          <w:rFonts w:cstheme="minorHAnsi"/>
          <w:color w:val="000000"/>
        </w:rPr>
      </w:pPr>
      <w:r w:rsidRPr="00DF25C2">
        <w:rPr>
          <w:rFonts w:cstheme="minorHAnsi"/>
          <w:color w:val="000000"/>
        </w:rPr>
        <w:t>In addition to any other assurance provided in this form for capital expenditures.</w:t>
      </w:r>
    </w:p>
    <w:p w14:paraId="2F82F94E" w14:textId="77777777" w:rsidR="00ED56D1" w:rsidRPr="00ED56D1" w:rsidRDefault="00ED56D1" w:rsidP="00ED56D1">
      <w:pPr>
        <w:spacing w:after="0" w:line="240" w:lineRule="auto"/>
        <w:rPr>
          <w:rFonts w:cstheme="minorHAnsi"/>
          <w:color w:val="000000"/>
        </w:rPr>
      </w:pPr>
    </w:p>
    <w:p w14:paraId="39EF5FC5" w14:textId="77BAB592" w:rsidR="008305CE" w:rsidRDefault="001B22C2" w:rsidP="006D2836">
      <w:pPr>
        <w:pStyle w:val="ListParagraph"/>
        <w:numPr>
          <w:ilvl w:val="0"/>
          <w:numId w:val="4"/>
        </w:numPr>
        <w:spacing w:after="0" w:line="240" w:lineRule="auto"/>
      </w:pPr>
      <w:r>
        <w:t>We</w:t>
      </w:r>
      <w:r w:rsidR="00BF7FB6">
        <w:t>, the grantee,</w:t>
      </w:r>
      <w:r>
        <w:t xml:space="preserve"> understand that </w:t>
      </w:r>
      <w:r w:rsidR="003F69EA">
        <w:t xml:space="preserve">the </w:t>
      </w:r>
      <w:r>
        <w:t>construction project</w:t>
      </w:r>
      <w:r w:rsidR="003F69EA">
        <w:t xml:space="preserve"> identified in this form using </w:t>
      </w:r>
      <w:r w:rsidR="00350528">
        <w:t xml:space="preserve">federal grant </w:t>
      </w:r>
      <w:r w:rsidR="003F69EA">
        <w:t>fund</w:t>
      </w:r>
      <w:r>
        <w:t xml:space="preserve">s must comply with applicable Uniform Guidance requirements, </w:t>
      </w:r>
      <w:hyperlink r:id="rId31" w:history="1">
        <w:r w:rsidRPr="00984ED9">
          <w:rPr>
            <w:rStyle w:val="Hyperlink"/>
          </w:rPr>
          <w:t>Davis-Bacon</w:t>
        </w:r>
      </w:hyperlink>
      <w:r w:rsidRPr="006D2836">
        <w:rPr>
          <w:color w:val="0070C0"/>
        </w:rPr>
        <w:t xml:space="preserve"> </w:t>
      </w:r>
      <w:r>
        <w:t xml:space="preserve">prevailing wage requirements, </w:t>
      </w:r>
      <w:hyperlink r:id="rId32" w:history="1">
        <w:r w:rsidR="00984ED9" w:rsidRPr="00C23524">
          <w:rPr>
            <w:rStyle w:val="Hyperlink"/>
          </w:rPr>
          <w:t>OMB Standard Forms 24B and D (Assurances for Non-Construction and Construction Programs),</w:t>
        </w:r>
      </w:hyperlink>
      <w:r w:rsidR="00984ED9">
        <w:t xml:space="preserve"> </w:t>
      </w:r>
      <w:r>
        <w:t xml:space="preserve">and all of the United States Department of Education’s applicable regulations regarding construction at </w:t>
      </w:r>
      <w:r w:rsidRPr="006D2836">
        <w:rPr>
          <w:color w:val="0462C1"/>
        </w:rPr>
        <w:t xml:space="preserve">34 CFR §§ 76.600 </w:t>
      </w:r>
      <w:r>
        <w:t xml:space="preserve">and </w:t>
      </w:r>
      <w:hyperlink r:id="rId33" w:history="1">
        <w:r w:rsidRPr="00FB0F22">
          <w:rPr>
            <w:rStyle w:val="Hyperlink"/>
          </w:rPr>
          <w:t>75.600-75.618</w:t>
        </w:r>
        <w:bookmarkStart w:id="1" w:name="_Hlk76296861"/>
      </w:hyperlink>
      <w:r w:rsidR="00E34CA9">
        <w:t xml:space="preserve">, as well as M.G.L. </w:t>
      </w:r>
      <w:proofErr w:type="spellStart"/>
      <w:r w:rsidR="00E34CA9">
        <w:t>ch.</w:t>
      </w:r>
      <w:proofErr w:type="spellEnd"/>
      <w:r w:rsidR="00E34CA9">
        <w:t xml:space="preserve"> 149. </w:t>
      </w:r>
      <w:bookmarkEnd w:id="1"/>
      <w:r>
        <w:t>We will comply with all</w:t>
      </w:r>
      <w:r w:rsidR="00E34CA9">
        <w:t xml:space="preserve"> laws and</w:t>
      </w:r>
      <w:r>
        <w:t xml:space="preserve"> regulations relating to our construction project.  </w:t>
      </w:r>
      <w:sdt>
        <w:sdtPr>
          <w:rPr>
            <w:bdr w:val="single" w:sz="4" w:space="0" w:color="auto"/>
          </w:rPr>
          <w:id w:val="-1551534455"/>
          <w:placeholder>
            <w:docPart w:val="7666897DFCAF41689741F655E705C7ED"/>
          </w:placeholder>
          <w:showingPlcHdr/>
          <w:text/>
        </w:sdtPr>
        <w:sdtEndPr/>
        <w:sdtContent>
          <w:r w:rsidRPr="006D2836">
            <w:rPr>
              <w:color w:val="595959" w:themeColor="text1" w:themeTint="A6"/>
              <w:bdr w:val="single" w:sz="4" w:space="0" w:color="auto"/>
            </w:rPr>
            <w:t>Yes or No</w:t>
          </w:r>
        </w:sdtContent>
      </w:sdt>
    </w:p>
    <w:p w14:paraId="5A1FC7EB" w14:textId="77777777" w:rsidR="008305CE" w:rsidRDefault="008305CE" w:rsidP="008305CE">
      <w:pPr>
        <w:pStyle w:val="ListParagraph"/>
        <w:spacing w:after="0" w:line="240" w:lineRule="auto"/>
      </w:pPr>
    </w:p>
    <w:p w14:paraId="13221057" w14:textId="49D7B52E" w:rsidR="008305CE" w:rsidRDefault="008305CE" w:rsidP="001B22C2">
      <w:pPr>
        <w:pStyle w:val="ListParagraph"/>
        <w:numPr>
          <w:ilvl w:val="0"/>
          <w:numId w:val="4"/>
        </w:numPr>
        <w:spacing w:after="42" w:line="240" w:lineRule="auto"/>
      </w:pPr>
      <w:r>
        <w:t>We have</w:t>
      </w:r>
      <w:r w:rsidR="001B22C2" w:rsidRPr="008305CE">
        <w:t xml:space="preserve"> completed</w:t>
      </w:r>
      <w:r>
        <w:t>/will complete</w:t>
      </w:r>
      <w:r w:rsidR="001B22C2" w:rsidRPr="008305CE">
        <w:t xml:space="preserve"> an environmental impact assessment before initiating the construction and fully considered any potential environmental ramifications before proceeding with the project (</w:t>
      </w:r>
      <w:hyperlink r:id="rId34" w:history="1">
        <w:r w:rsidR="001B22C2" w:rsidRPr="00FB0F22">
          <w:rPr>
            <w:rStyle w:val="Hyperlink"/>
          </w:rPr>
          <w:t>34 CFR § 75.601</w:t>
        </w:r>
      </w:hyperlink>
      <w:r w:rsidR="001B22C2" w:rsidRPr="008305CE">
        <w:t>)</w:t>
      </w:r>
      <w:r w:rsidR="00E34CA9">
        <w:t>,</w:t>
      </w:r>
      <w:r w:rsidR="00E34CA9" w:rsidRPr="00E34CA9">
        <w:t xml:space="preserve"> </w:t>
      </w:r>
      <w:r w:rsidR="00E34CA9">
        <w:t>as well as a cost analysis for procurements over $250,000</w:t>
      </w:r>
      <w:r>
        <w:t>.</w:t>
      </w:r>
      <w:r w:rsidR="00C06731">
        <w:t xml:space="preserve"> </w:t>
      </w:r>
      <w:hyperlink r:id="rId35" w:history="1">
        <w:r w:rsidR="00C06731" w:rsidRPr="00C06731">
          <w:rPr>
            <w:rStyle w:val="Hyperlink"/>
          </w:rPr>
          <w:t>2 CFR § 200.324.</w:t>
        </w:r>
      </w:hyperlink>
      <w:r w:rsidR="00C06731">
        <w:t xml:space="preserve"> </w:t>
      </w:r>
      <w:r w:rsidR="003F69EA">
        <w:t xml:space="preserve"> </w:t>
      </w:r>
      <w:sdt>
        <w:sdtPr>
          <w:rPr>
            <w:bdr w:val="single" w:sz="4" w:space="0" w:color="auto"/>
          </w:rPr>
          <w:id w:val="158580786"/>
          <w:placeholder>
            <w:docPart w:val="A4C4C2F25D854B979B6B7B64B96C6C62"/>
          </w:placeholder>
          <w:showingPlcHdr/>
        </w:sdtPr>
        <w:sdtEndPr/>
        <w:sdtContent>
          <w:r w:rsidR="003F69EA" w:rsidRPr="005875F1">
            <w:rPr>
              <w:color w:val="595959" w:themeColor="text1" w:themeTint="A6"/>
              <w:bdr w:val="single" w:sz="4" w:space="0" w:color="auto"/>
            </w:rPr>
            <w:t>Yes or No or Explain</w:t>
          </w:r>
        </w:sdtContent>
      </w:sdt>
    </w:p>
    <w:p w14:paraId="1CD988F6" w14:textId="77777777" w:rsidR="008305CE" w:rsidRDefault="008305CE" w:rsidP="008305CE">
      <w:pPr>
        <w:pStyle w:val="ListParagraph"/>
      </w:pPr>
    </w:p>
    <w:p w14:paraId="19470DF6" w14:textId="67E73F68" w:rsidR="008305CE" w:rsidRDefault="008305CE" w:rsidP="001B22C2">
      <w:pPr>
        <w:pStyle w:val="ListParagraph"/>
        <w:numPr>
          <w:ilvl w:val="0"/>
          <w:numId w:val="4"/>
        </w:numPr>
        <w:spacing w:after="42" w:line="240" w:lineRule="auto"/>
      </w:pPr>
      <w:r>
        <w:t xml:space="preserve">We have considered/will consider </w:t>
      </w:r>
      <w:r w:rsidR="001B22C2" w:rsidRPr="008305CE">
        <w:t>the probable effects of proposed construction on any district, site, building, or structure that is included or eligible for inclusion in the National Register of Historic Places (</w:t>
      </w:r>
      <w:hyperlink r:id="rId36" w:history="1">
        <w:r w:rsidR="001B22C2" w:rsidRPr="00FB0F22">
          <w:rPr>
            <w:rStyle w:val="Hyperlink"/>
          </w:rPr>
          <w:t>34 CFR § 75.602</w:t>
        </w:r>
      </w:hyperlink>
      <w:r w:rsidR="001B22C2" w:rsidRPr="008305CE">
        <w:t>)</w:t>
      </w:r>
      <w:r w:rsidR="00D052BB">
        <w:t xml:space="preserve">. </w:t>
      </w:r>
      <w:r w:rsidR="001B22C2" w:rsidRPr="008305CE">
        <w:t xml:space="preserve"> </w:t>
      </w:r>
      <w:sdt>
        <w:sdtPr>
          <w:rPr>
            <w:bdr w:val="single" w:sz="4" w:space="0" w:color="auto"/>
          </w:rPr>
          <w:id w:val="420139518"/>
          <w:placeholder>
            <w:docPart w:val="7878880C87B9411C9105497A01D8CB12"/>
          </w:placeholder>
          <w:showingPlcHdr/>
        </w:sdtPr>
        <w:sdtEndPr/>
        <w:sdtContent>
          <w:r w:rsidR="003F69EA" w:rsidRPr="005875F1">
            <w:rPr>
              <w:color w:val="595959" w:themeColor="text1" w:themeTint="A6"/>
              <w:bdr w:val="single" w:sz="4" w:space="0" w:color="auto"/>
            </w:rPr>
            <w:t>Yes or No or Explain</w:t>
          </w:r>
        </w:sdtContent>
      </w:sdt>
    </w:p>
    <w:p w14:paraId="55EF639E" w14:textId="77777777" w:rsidR="008305CE" w:rsidRDefault="008305CE" w:rsidP="008305CE">
      <w:pPr>
        <w:pStyle w:val="ListParagraph"/>
      </w:pPr>
    </w:p>
    <w:p w14:paraId="518F9B5C" w14:textId="230E23FC" w:rsidR="008305CE" w:rsidRDefault="008305CE" w:rsidP="001B22C2">
      <w:pPr>
        <w:pStyle w:val="ListParagraph"/>
        <w:numPr>
          <w:ilvl w:val="0"/>
          <w:numId w:val="4"/>
        </w:numPr>
        <w:spacing w:after="42" w:line="240" w:lineRule="auto"/>
      </w:pPr>
      <w:r>
        <w:t xml:space="preserve">We </w:t>
      </w:r>
      <w:r w:rsidR="001B22C2" w:rsidRPr="008305CE">
        <w:t>have title or other interest in the site</w:t>
      </w:r>
      <w:r>
        <w:t xml:space="preserve"> on which the construction project will take place</w:t>
      </w:r>
      <w:r w:rsidR="001B22C2" w:rsidRPr="008305CE">
        <w:t>, including right of access, that is sufficient to ensure that the grantee will have use and possession of the facility for 50 years or the useful life of the facility, whichever is longer (</w:t>
      </w:r>
      <w:hyperlink r:id="rId37" w:history="1">
        <w:r w:rsidR="001B22C2" w:rsidRPr="005344FF">
          <w:rPr>
            <w:rStyle w:val="Hyperlink"/>
          </w:rPr>
          <w:t>34 CFR § 75.603</w:t>
        </w:r>
      </w:hyperlink>
      <w:r w:rsidR="001B22C2" w:rsidRPr="008305CE">
        <w:t>)</w:t>
      </w:r>
      <w:r w:rsidR="003F69EA">
        <w:t>.</w:t>
      </w:r>
      <w:r w:rsidR="001B22C2" w:rsidRPr="008305CE">
        <w:t xml:space="preserve"> </w:t>
      </w:r>
      <w:r w:rsidR="00D052BB">
        <w:t xml:space="preserve"> </w:t>
      </w:r>
      <w:sdt>
        <w:sdtPr>
          <w:rPr>
            <w:bdr w:val="single" w:sz="4" w:space="0" w:color="auto"/>
          </w:rPr>
          <w:id w:val="970796472"/>
          <w:placeholder>
            <w:docPart w:val="399072D3A74C436296C6CCB44C795E7B"/>
          </w:placeholder>
          <w:showingPlcHdr/>
        </w:sdtPr>
        <w:sdtEndPr/>
        <w:sdtContent>
          <w:r w:rsidR="003F69EA" w:rsidRPr="005875F1">
            <w:rPr>
              <w:color w:val="595959" w:themeColor="text1" w:themeTint="A6"/>
              <w:bdr w:val="single" w:sz="4" w:space="0" w:color="auto"/>
            </w:rPr>
            <w:t>Yes or No or Explain</w:t>
          </w:r>
        </w:sdtContent>
      </w:sdt>
    </w:p>
    <w:p w14:paraId="0D47FF60" w14:textId="77777777" w:rsidR="008305CE" w:rsidRDefault="008305CE" w:rsidP="008305CE">
      <w:pPr>
        <w:pStyle w:val="ListParagraph"/>
      </w:pPr>
    </w:p>
    <w:p w14:paraId="743652C3" w14:textId="4BE0751F"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begin the approved construction in a reasonable time period and </w:t>
      </w:r>
      <w:r>
        <w:t xml:space="preserve">will </w:t>
      </w:r>
      <w:r w:rsidR="001B22C2" w:rsidRPr="008305CE">
        <w:t>have the final plans approved before the construction is advertised or placed on the market for bidding (</w:t>
      </w:r>
      <w:hyperlink r:id="rId38" w:history="1">
        <w:r w:rsidR="001B22C2" w:rsidRPr="005344FF">
          <w:rPr>
            <w:rStyle w:val="Hyperlink"/>
          </w:rPr>
          <w:t>34 CFR § 75.605</w:t>
        </w:r>
      </w:hyperlink>
      <w:r w:rsidR="001B22C2" w:rsidRPr="008305CE">
        <w:t>)</w:t>
      </w:r>
      <w:r w:rsidR="003F69EA">
        <w:t xml:space="preserve">.  </w:t>
      </w:r>
      <w:sdt>
        <w:sdtPr>
          <w:rPr>
            <w:bdr w:val="single" w:sz="4" w:space="0" w:color="auto"/>
          </w:rPr>
          <w:id w:val="-700242483"/>
          <w:placeholder>
            <w:docPart w:val="8579340D8ECA4E9985A898F4133D5925"/>
          </w:placeholder>
          <w:showingPlcHdr/>
        </w:sdtPr>
        <w:sdtEndPr/>
        <w:sdtContent>
          <w:r w:rsidR="003F69EA" w:rsidRPr="005875F1">
            <w:rPr>
              <w:color w:val="595959" w:themeColor="text1" w:themeTint="A6"/>
              <w:bdr w:val="single" w:sz="4" w:space="0" w:color="auto"/>
            </w:rPr>
            <w:t>Yes or No or Explain</w:t>
          </w:r>
        </w:sdtContent>
      </w:sdt>
      <w:r w:rsidR="001B22C2" w:rsidRPr="008305CE">
        <w:t xml:space="preserve"> </w:t>
      </w:r>
    </w:p>
    <w:p w14:paraId="6311F840" w14:textId="77777777" w:rsidR="008305CE" w:rsidRDefault="008305CE" w:rsidP="008305CE">
      <w:pPr>
        <w:pStyle w:val="ListParagraph"/>
      </w:pPr>
    </w:p>
    <w:p w14:paraId="6BBEC6BF" w14:textId="3DFDA533"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complete the project in a reasonable time period and consistent with the approved plans and specifications (</w:t>
      </w:r>
      <w:hyperlink r:id="rId39" w:history="1">
        <w:r w:rsidR="001B22C2" w:rsidRPr="005344FF">
          <w:rPr>
            <w:rStyle w:val="Hyperlink"/>
          </w:rPr>
          <w:t>34 CFR § 75.606</w:t>
        </w:r>
      </w:hyperlink>
      <w:r w:rsidR="001B22C2" w:rsidRPr="008305CE">
        <w:t>)</w:t>
      </w:r>
      <w:r w:rsidR="003F69EA">
        <w:t xml:space="preserve">. </w:t>
      </w:r>
      <w:sdt>
        <w:sdtPr>
          <w:rPr>
            <w:bdr w:val="single" w:sz="4" w:space="0" w:color="auto"/>
          </w:rPr>
          <w:id w:val="1071770734"/>
          <w:placeholder>
            <w:docPart w:val="0082D59E4EF14427BF6AF674A71E33E4"/>
          </w:placeholder>
          <w:showingPlcHdr/>
        </w:sdtPr>
        <w:sdtEndPr/>
        <w:sdtContent>
          <w:r w:rsidR="003F69EA" w:rsidRPr="005875F1">
            <w:rPr>
              <w:color w:val="595959" w:themeColor="text1" w:themeTint="A6"/>
              <w:bdr w:val="single" w:sz="4" w:space="0" w:color="auto"/>
            </w:rPr>
            <w:t>Yes or No or Explain</w:t>
          </w:r>
        </w:sdtContent>
      </w:sdt>
    </w:p>
    <w:p w14:paraId="10DB8EDE" w14:textId="77777777" w:rsidR="008305CE" w:rsidRDefault="008305CE" w:rsidP="008305CE">
      <w:pPr>
        <w:pStyle w:val="ListParagraph"/>
      </w:pPr>
    </w:p>
    <w:p w14:paraId="4B0DFEB0" w14:textId="6ADCB844" w:rsidR="0077720D" w:rsidRDefault="008305CE" w:rsidP="001B22C2">
      <w:pPr>
        <w:pStyle w:val="ListParagraph"/>
        <w:numPr>
          <w:ilvl w:val="0"/>
          <w:numId w:val="4"/>
        </w:numPr>
        <w:spacing w:after="42" w:line="240" w:lineRule="auto"/>
      </w:pPr>
      <w:r>
        <w:t>T</w:t>
      </w:r>
      <w:r w:rsidR="001B22C2" w:rsidRPr="008305CE">
        <w:t xml:space="preserve">he construction </w:t>
      </w:r>
      <w:r>
        <w:t xml:space="preserve">project is </w:t>
      </w:r>
      <w:r w:rsidR="001B22C2" w:rsidRPr="008305CE">
        <w:t xml:space="preserve">functional, economical, and not elaborate in design or extravagant in the use of materials as compared to other facilities in the </w:t>
      </w:r>
      <w:r>
        <w:t>Commonwealth</w:t>
      </w:r>
      <w:r w:rsidR="001B22C2" w:rsidRPr="008305CE">
        <w:t xml:space="preserve"> or other applicable geographic area (</w:t>
      </w:r>
      <w:hyperlink r:id="rId40" w:history="1">
        <w:r w:rsidR="001B22C2" w:rsidRPr="005344FF">
          <w:rPr>
            <w:rStyle w:val="Hyperlink"/>
          </w:rPr>
          <w:t>34 CFR § 75.607</w:t>
        </w:r>
      </w:hyperlink>
      <w:r w:rsidR="001B22C2" w:rsidRPr="008305CE">
        <w:t>)</w:t>
      </w:r>
      <w:r w:rsidR="003F69EA">
        <w:t xml:space="preserve">. </w:t>
      </w:r>
      <w:r w:rsidR="00D052BB">
        <w:t xml:space="preserve"> </w:t>
      </w:r>
      <w:sdt>
        <w:sdtPr>
          <w:rPr>
            <w:bdr w:val="single" w:sz="4" w:space="0" w:color="auto"/>
          </w:rPr>
          <w:id w:val="-1121837015"/>
          <w:placeholder>
            <w:docPart w:val="B371E7A4EF4347408094DC32F885251B"/>
          </w:placeholder>
          <w:showingPlcHdr/>
        </w:sdtPr>
        <w:sdtEndPr/>
        <w:sdtContent>
          <w:r w:rsidR="003F69EA" w:rsidRPr="005875F1">
            <w:rPr>
              <w:color w:val="595959" w:themeColor="text1" w:themeTint="A6"/>
              <w:bdr w:val="single" w:sz="4" w:space="0" w:color="auto"/>
            </w:rPr>
            <w:t>Yes or No or Explain</w:t>
          </w:r>
        </w:sdtContent>
      </w:sdt>
    </w:p>
    <w:p w14:paraId="72F07489" w14:textId="3CAADEE8" w:rsidR="0077720D" w:rsidRDefault="0077720D" w:rsidP="003F69EA">
      <w:pPr>
        <w:pStyle w:val="ListParagraph"/>
        <w:tabs>
          <w:tab w:val="left" w:pos="4403"/>
        </w:tabs>
      </w:pPr>
    </w:p>
    <w:p w14:paraId="38E80410" w14:textId="22626369" w:rsidR="00BF7FB6" w:rsidRDefault="0077720D" w:rsidP="001B22C2">
      <w:pPr>
        <w:pStyle w:val="ListParagraph"/>
        <w:numPr>
          <w:ilvl w:val="0"/>
          <w:numId w:val="4"/>
        </w:numPr>
        <w:spacing w:after="42" w:line="240" w:lineRule="auto"/>
      </w:pPr>
      <w:r>
        <w:t xml:space="preserve">The </w:t>
      </w:r>
      <w:r w:rsidR="001B22C2" w:rsidRPr="00BF7FB6">
        <w:t xml:space="preserve">plans and designs for the facilities </w:t>
      </w:r>
      <w:r>
        <w:t xml:space="preserve">involved in our construction project </w:t>
      </w:r>
      <w:r w:rsidR="001B22C2" w:rsidRPr="00BF7FB6">
        <w:t xml:space="preserve">comply with applicable Federal, </w:t>
      </w:r>
      <w:r w:rsidR="00DE3F9B" w:rsidRPr="00BF7FB6">
        <w:t>State,</w:t>
      </w:r>
      <w:r w:rsidR="001B22C2" w:rsidRPr="00BF7FB6">
        <w:t xml:space="preserve"> </w:t>
      </w:r>
      <w:r w:rsidR="00DE3F9B">
        <w:t xml:space="preserve"> </w:t>
      </w:r>
      <w:r w:rsidR="001B22C2" w:rsidRPr="00BF7FB6">
        <w:t>and local health and safety standards, as well as Federal requirements regarding access by persons with disabilities. (</w:t>
      </w:r>
      <w:hyperlink r:id="rId41" w:history="1">
        <w:r w:rsidR="001B22C2" w:rsidRPr="005344FF">
          <w:rPr>
            <w:rStyle w:val="Hyperlink"/>
          </w:rPr>
          <w:t>34 CFR §§75.609</w:t>
        </w:r>
      </w:hyperlink>
      <w:r w:rsidR="001B22C2" w:rsidRPr="00BF7FB6">
        <w:rPr>
          <w:color w:val="0462C1"/>
        </w:rPr>
        <w:t xml:space="preserve"> </w:t>
      </w:r>
      <w:r w:rsidR="001B22C2" w:rsidRPr="00BF7FB6">
        <w:t xml:space="preserve">and </w:t>
      </w:r>
      <w:hyperlink r:id="rId42" w:history="1">
        <w:r w:rsidR="001B22C2" w:rsidRPr="005344FF">
          <w:rPr>
            <w:rStyle w:val="Hyperlink"/>
          </w:rPr>
          <w:t>75.610</w:t>
        </w:r>
      </w:hyperlink>
      <w:r w:rsidR="001B22C2" w:rsidRPr="00BF7FB6">
        <w:t>)</w:t>
      </w:r>
      <w:r>
        <w:t>.</w:t>
      </w:r>
      <w:r w:rsidR="00447A90">
        <w:t xml:space="preserve"> </w:t>
      </w:r>
      <w:r w:rsidRPr="00D052BB">
        <w:rPr>
          <w:i/>
          <w:iCs/>
          <w:u w:val="single"/>
        </w:rPr>
        <w:t>We have provided a copy of these plans and designs</w:t>
      </w:r>
      <w:r w:rsidR="00C06731">
        <w:rPr>
          <w:i/>
          <w:iCs/>
          <w:u w:val="single"/>
        </w:rPr>
        <w:t>, as well as required building permits,</w:t>
      </w:r>
      <w:r w:rsidRPr="00D052BB">
        <w:rPr>
          <w:i/>
          <w:iCs/>
          <w:u w:val="single"/>
        </w:rPr>
        <w:t xml:space="preserve"> with all required approvals</w:t>
      </w:r>
      <w:r w:rsidR="00D052BB" w:rsidRPr="00D052BB">
        <w:rPr>
          <w:i/>
          <w:iCs/>
          <w:u w:val="single"/>
        </w:rPr>
        <w:t>, certifications,</w:t>
      </w:r>
      <w:r w:rsidRPr="00D052BB">
        <w:rPr>
          <w:i/>
          <w:iCs/>
          <w:u w:val="single"/>
        </w:rPr>
        <w:t xml:space="preserve"> and signoffs appearing on them (pdf is acceptable).</w:t>
      </w:r>
      <w:r w:rsidR="00D052BB" w:rsidRPr="00D052BB">
        <w:rPr>
          <w:i/>
          <w:iCs/>
          <w:u w:val="single"/>
        </w:rPr>
        <w:t xml:space="preserve"> </w:t>
      </w:r>
      <w:r w:rsidR="001B22C2" w:rsidRPr="00BF7FB6">
        <w:t xml:space="preserve"> </w:t>
      </w:r>
      <w:sdt>
        <w:sdtPr>
          <w:id w:val="-620141450"/>
          <w:placeholder>
            <w:docPart w:val="537207B3EDD8432AB3580EDAA2A93DE8"/>
          </w:placeholder>
          <w:showingPlcHdr/>
        </w:sdtPr>
        <w:sdtEndPr/>
        <w:sdtContent>
          <w:r w:rsidR="003F69EA" w:rsidRPr="005875F1">
            <w:rPr>
              <w:color w:val="595959" w:themeColor="text1" w:themeTint="A6"/>
              <w:bdr w:val="single" w:sz="4" w:space="0" w:color="auto"/>
            </w:rPr>
            <w:t>Yes or No or Explain</w:t>
          </w:r>
        </w:sdtContent>
      </w:sdt>
    </w:p>
    <w:p w14:paraId="5BF07D18" w14:textId="77777777" w:rsidR="00D052BB" w:rsidRDefault="00D052BB" w:rsidP="00D052BB">
      <w:pPr>
        <w:pStyle w:val="ListParagraph"/>
      </w:pPr>
    </w:p>
    <w:p w14:paraId="64BDF39A" w14:textId="698D4D6C" w:rsidR="00D052BB" w:rsidRDefault="00D052BB" w:rsidP="001B22C2">
      <w:pPr>
        <w:pStyle w:val="ListParagraph"/>
        <w:numPr>
          <w:ilvl w:val="0"/>
          <w:numId w:val="4"/>
        </w:numPr>
        <w:spacing w:after="42" w:line="240" w:lineRule="auto"/>
      </w:pPr>
      <w:r>
        <w:t>We will provide quarterly reports to DESE from architect/engineer verifying that work performed on the construction project conforms with the approved drawings and specifications</w:t>
      </w:r>
      <w:r w:rsidR="00464087">
        <w:t xml:space="preserve"> upon request</w:t>
      </w:r>
      <w:r>
        <w:t xml:space="preserve">.  </w:t>
      </w:r>
      <w:sdt>
        <w:sdtPr>
          <w:rPr>
            <w:bdr w:val="single" w:sz="4" w:space="0" w:color="auto"/>
          </w:rPr>
          <w:id w:val="956215777"/>
          <w:placeholder>
            <w:docPart w:val="8535E5E364814B89A87AAEA867EFE754"/>
          </w:placeholder>
          <w:showingPlcHdr/>
        </w:sdtPr>
        <w:sdtEndPr/>
        <w:sdtContent>
          <w:r w:rsidRPr="005875F1">
            <w:rPr>
              <w:color w:val="595959" w:themeColor="text1" w:themeTint="A6"/>
              <w:bdr w:val="single" w:sz="4" w:space="0" w:color="auto"/>
            </w:rPr>
            <w:t>Yes or No</w:t>
          </w:r>
        </w:sdtContent>
      </w:sdt>
    </w:p>
    <w:p w14:paraId="37F0BE38" w14:textId="77777777" w:rsidR="00BF7FB6" w:rsidRDefault="00BF7FB6" w:rsidP="00BF7FB6">
      <w:pPr>
        <w:pStyle w:val="ListParagraph"/>
      </w:pPr>
    </w:p>
    <w:p w14:paraId="47AAB7CA" w14:textId="71816AAA" w:rsidR="001B22C2" w:rsidRDefault="00BF7FB6" w:rsidP="001B22C2">
      <w:pPr>
        <w:pStyle w:val="ListParagraph"/>
        <w:numPr>
          <w:ilvl w:val="0"/>
          <w:numId w:val="4"/>
        </w:numPr>
        <w:spacing w:after="42" w:line="240" w:lineRule="auto"/>
      </w:pPr>
      <w:r>
        <w:t>We</w:t>
      </w:r>
      <w:r w:rsidR="001B22C2" w:rsidRPr="00BF7FB6">
        <w:t xml:space="preserve"> have sufficient operational funds to operate and maintain the facility once the construction is complete and will operate and maintain the facility in accordance with all applicable Federal, State, and local requirements (</w:t>
      </w:r>
      <w:hyperlink r:id="rId43" w:history="1">
        <w:r w:rsidR="001B22C2" w:rsidRPr="005344FF">
          <w:rPr>
            <w:rStyle w:val="Hyperlink"/>
          </w:rPr>
          <w:t>34 CFR §§ 75.614</w:t>
        </w:r>
      </w:hyperlink>
      <w:r w:rsidR="001B22C2" w:rsidRPr="00BF7FB6">
        <w:rPr>
          <w:color w:val="0462C1"/>
        </w:rPr>
        <w:t xml:space="preserve"> </w:t>
      </w:r>
      <w:r w:rsidR="001B22C2" w:rsidRPr="00BF7FB6">
        <w:t xml:space="preserve">and </w:t>
      </w:r>
      <w:hyperlink r:id="rId44" w:history="1">
        <w:r w:rsidR="001B22C2" w:rsidRPr="005344FF">
          <w:rPr>
            <w:rStyle w:val="Hyperlink"/>
          </w:rPr>
          <w:t>75.615</w:t>
        </w:r>
      </w:hyperlink>
      <w:r w:rsidR="001B22C2" w:rsidRPr="00BF7FB6">
        <w:t>).</w:t>
      </w:r>
      <w:r w:rsidR="00D052BB">
        <w:t xml:space="preserve"> </w:t>
      </w:r>
      <w:r w:rsidR="001B22C2" w:rsidRPr="00BF7FB6">
        <w:t xml:space="preserve"> </w:t>
      </w:r>
      <w:sdt>
        <w:sdtPr>
          <w:rPr>
            <w:bdr w:val="single" w:sz="4" w:space="0" w:color="auto"/>
          </w:rPr>
          <w:id w:val="1392545273"/>
          <w:placeholder>
            <w:docPart w:val="DF048789B054443CBEF8002F688826DE"/>
          </w:placeholder>
          <w:showingPlcHdr/>
        </w:sdtPr>
        <w:sdtEndPr/>
        <w:sdtContent>
          <w:r w:rsidR="003F69EA" w:rsidRPr="005875F1">
            <w:rPr>
              <w:color w:val="595959" w:themeColor="text1" w:themeTint="A6"/>
              <w:bdr w:val="single" w:sz="4" w:space="0" w:color="auto"/>
            </w:rPr>
            <w:t>Yes or No or Explain</w:t>
          </w:r>
        </w:sdtContent>
      </w:sdt>
    </w:p>
    <w:p w14:paraId="08BD1829" w14:textId="77777777" w:rsidR="00473B3A" w:rsidRPr="00473B3A" w:rsidRDefault="00473B3A" w:rsidP="00C54FF1">
      <w:pPr>
        <w:spacing w:after="0" w:line="240" w:lineRule="auto"/>
        <w:rPr>
          <w:rFonts w:cstheme="minorHAnsi"/>
          <w:color w:val="000000"/>
          <w:sz w:val="16"/>
          <w:szCs w:val="16"/>
        </w:rPr>
      </w:pPr>
    </w:p>
    <w:p w14:paraId="76068574" w14:textId="2D148EF5" w:rsidR="00C54FF1" w:rsidRPr="00473B3A" w:rsidRDefault="00C54FF1" w:rsidP="00C54FF1">
      <w:pPr>
        <w:spacing w:after="0" w:line="240" w:lineRule="auto"/>
        <w:rPr>
          <w:rFonts w:cstheme="minorHAnsi"/>
          <w:b/>
          <w:bCs/>
          <w:color w:val="000000"/>
        </w:rPr>
      </w:pPr>
      <w:r w:rsidRPr="00473B3A">
        <w:rPr>
          <w:rFonts w:cstheme="minorHAnsi"/>
          <w:b/>
          <w:bCs/>
          <w:color w:val="000000"/>
        </w:rPr>
        <w:t>Signature of Superintendent or Charter School Leader:</w:t>
      </w:r>
    </w:p>
    <w:p w14:paraId="733AAEC5" w14:textId="197846C5" w:rsidR="00C54FF1" w:rsidRDefault="00C54FF1" w:rsidP="00C54FF1">
      <w:pPr>
        <w:spacing w:after="0" w:line="240" w:lineRule="auto"/>
        <w:rPr>
          <w:rFonts w:cstheme="minorHAnsi"/>
          <w:color w:val="000000"/>
        </w:rPr>
      </w:pPr>
    </w:p>
    <w:p w14:paraId="363FA2B2" w14:textId="77777777" w:rsidR="00C54FF1" w:rsidRPr="00884BFB" w:rsidRDefault="00C54FF1" w:rsidP="00C54FF1">
      <w:pPr>
        <w:spacing w:after="0" w:line="240" w:lineRule="auto"/>
        <w:rPr>
          <w:rFonts w:cstheme="minorHAnsi"/>
          <w:color w:val="000000"/>
        </w:rPr>
      </w:pPr>
    </w:p>
    <w:p w14:paraId="2D4FB0AE" w14:textId="7DC5A656" w:rsidR="00C54FF1" w:rsidRPr="00884BFB" w:rsidRDefault="00C54FF1" w:rsidP="00C54FF1">
      <w:pPr>
        <w:spacing w:after="0" w:line="240" w:lineRule="auto"/>
        <w:rPr>
          <w:rFonts w:cstheme="minorHAnsi"/>
          <w:color w:val="000000"/>
        </w:rPr>
      </w:pPr>
    </w:p>
    <w:p w14:paraId="55F47DEC" w14:textId="2333E8D7" w:rsidR="00C54FF1" w:rsidRDefault="00C54FF1" w:rsidP="00C54FF1">
      <w:pPr>
        <w:spacing w:after="0" w:line="240" w:lineRule="auto"/>
        <w:rPr>
          <w:rFonts w:cstheme="minorHAnsi"/>
          <w:u w:val="single"/>
        </w:rPr>
      </w:pPr>
      <w:r w:rsidRPr="00785EA3">
        <w:rPr>
          <w:rFonts w:cstheme="minorHAnsi"/>
          <w:noProof/>
          <w:u w:val="single"/>
        </w:rPr>
        <mc:AlternateContent>
          <mc:Choice Requires="wps">
            <w:drawing>
              <wp:anchor distT="0" distB="0" distL="114300" distR="114300" simplePos="0" relativeHeight="251661312" behindDoc="0" locked="0" layoutInCell="1" allowOverlap="1" wp14:anchorId="560D709A" wp14:editId="2A7E69A6">
                <wp:simplePos x="0" y="0"/>
                <wp:positionH relativeFrom="column">
                  <wp:posOffset>-4890</wp:posOffset>
                </wp:positionH>
                <wp:positionV relativeFrom="paragraph">
                  <wp:posOffset>40440</wp:posOffset>
                </wp:positionV>
                <wp:extent cx="38639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3916A7AF" id="Straight Connector 12" o:spid="_x0000_s1026" alt="&quot;&quot;"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03.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" strokecolor="black [3213]" strokeweight=".5pt">
                <v:stroke joinstyle="miter"/>
              </v:line>
            </w:pict>
          </mc:Fallback>
        </mc:AlternateContent>
      </w:r>
    </w:p>
    <w:p w14:paraId="08F4DA55" w14:textId="033F01C7" w:rsidR="00C54FF1" w:rsidRPr="00C54FF1" w:rsidRDefault="00C54FF1" w:rsidP="00C54FF1">
      <w:pPr>
        <w:spacing w:after="0" w:line="240" w:lineRule="auto"/>
        <w:rPr>
          <w:rFonts w:cstheme="minorHAnsi"/>
        </w:rPr>
      </w:pPr>
      <w:r w:rsidRPr="00C54FF1">
        <w:rPr>
          <w:rFonts w:cstheme="minorHAnsi"/>
        </w:rPr>
        <w:t xml:space="preserve">Name of Superintendent or Charter School Leader:  </w:t>
      </w:r>
      <w:sdt>
        <w:sdtPr>
          <w:rPr>
            <w:rFonts w:cstheme="minorHAnsi"/>
          </w:rPr>
          <w:id w:val="909272564"/>
          <w:placeholder>
            <w:docPart w:val="EC3DCC745B5C487F9D79D0853CB1DE9A"/>
          </w:placeholder>
          <w:showingPlcHdr/>
          <w:text/>
        </w:sdtPr>
        <w:sdtEndPr/>
        <w:sdtContent>
          <w:r w:rsidRPr="005875F1">
            <w:rPr>
              <w:rStyle w:val="PlaceholderText"/>
              <w:rFonts w:cstheme="minorHAnsi"/>
              <w:color w:val="595959" w:themeColor="text1" w:themeTint="A6"/>
              <w:bdr w:val="single" w:sz="4" w:space="0" w:color="auto"/>
            </w:rPr>
            <w:t>Typed Name of Signatory</w:t>
          </w:r>
        </w:sdtContent>
      </w:sdt>
      <w:r w:rsidRPr="00C54FF1">
        <w:rPr>
          <w:rFonts w:cstheme="minorHAnsi"/>
        </w:rPr>
        <w:t xml:space="preserve">                                                                                                      </w:t>
      </w:r>
    </w:p>
    <w:p w14:paraId="3468AB32" w14:textId="77777777" w:rsidR="00C54FF1" w:rsidRPr="00473B3A" w:rsidRDefault="00C54FF1" w:rsidP="00C54FF1">
      <w:pPr>
        <w:spacing w:after="0" w:line="240" w:lineRule="auto"/>
        <w:rPr>
          <w:rFonts w:cstheme="minorHAnsi"/>
          <w:color w:val="000000"/>
          <w:sz w:val="8"/>
          <w:szCs w:val="8"/>
        </w:rPr>
      </w:pPr>
    </w:p>
    <w:p w14:paraId="2E7C7F79" w14:textId="77777777" w:rsidR="00C54FF1" w:rsidRDefault="00C54FF1" w:rsidP="00C54FF1">
      <w:pPr>
        <w:spacing w:after="0" w:line="240" w:lineRule="auto"/>
        <w:rPr>
          <w:rStyle w:val="Style1"/>
          <w:rFonts w:cstheme="minorHAnsi"/>
        </w:rPr>
      </w:pPr>
      <w:r w:rsidRPr="00884BFB">
        <w:rPr>
          <w:rFonts w:cstheme="minorHAnsi"/>
          <w:color w:val="000000"/>
        </w:rPr>
        <w:t>Date:</w:t>
      </w:r>
      <w:r w:rsidRPr="00884BFB">
        <w:rPr>
          <w:rFonts w:cstheme="minorHAnsi"/>
          <w:color w:val="000000"/>
        </w:rPr>
        <w:tab/>
      </w:r>
      <w:sdt>
        <w:sdtPr>
          <w:rPr>
            <w:rStyle w:val="Style1"/>
            <w:rFonts w:cstheme="minorHAnsi"/>
          </w:rPr>
          <w:id w:val="-257764796"/>
          <w:placeholder>
            <w:docPart w:val="03F242BCEAE34FE89682BCBD820C0ACA"/>
          </w:placeholder>
          <w:showingPlcHdr/>
          <w:text/>
        </w:sdtPr>
        <w:sdtEndPr>
          <w:rPr>
            <w:rStyle w:val="DefaultParagraphFont"/>
            <w:rFonts w:asciiTheme="minorHAnsi" w:hAnsiTheme="minorHAnsi"/>
            <w:color w:val="000000"/>
          </w:rPr>
        </w:sdtEndPr>
        <w:sdtContent>
          <w:r w:rsidRPr="005875F1">
            <w:rPr>
              <w:rStyle w:val="PlaceholderText"/>
              <w:rFonts w:cstheme="minorHAnsi"/>
              <w:color w:val="595959" w:themeColor="text1" w:themeTint="A6"/>
              <w:bdr w:val="single" w:sz="4" w:space="0" w:color="auto"/>
            </w:rPr>
            <w:t xml:space="preserve">Enter date signed  </w:t>
          </w:r>
        </w:sdtContent>
      </w:sdt>
    </w:p>
    <w:p w14:paraId="7933046B" w14:textId="77777777" w:rsidR="00C54FF1" w:rsidRDefault="00C54FF1" w:rsidP="00C54FF1">
      <w:pPr>
        <w:spacing w:after="0" w:line="240" w:lineRule="auto"/>
        <w:rPr>
          <w:rStyle w:val="Style1"/>
          <w:rFonts w:cstheme="minorHAnsi"/>
        </w:rPr>
      </w:pPr>
    </w:p>
    <w:p w14:paraId="353D774E" w14:textId="42E500AA" w:rsidR="00C54FF1" w:rsidRPr="005A50BC" w:rsidRDefault="009719D1" w:rsidP="00C54FF1">
      <w:pPr>
        <w:rPr>
          <w:b/>
          <w:bCs/>
          <w:i/>
          <w:iCs/>
          <w:color w:val="FF0000"/>
        </w:rPr>
      </w:pPr>
      <w:r>
        <w:rPr>
          <w:b/>
          <w:bCs/>
        </w:rPr>
        <w:t>Required Documents (</w:t>
      </w:r>
      <w:r w:rsidR="00C54FF1" w:rsidRPr="005A50BC">
        <w:rPr>
          <w:b/>
          <w:bCs/>
        </w:rPr>
        <w:t xml:space="preserve">please </w:t>
      </w:r>
      <w:r w:rsidR="00C54FF1">
        <w:rPr>
          <w:b/>
          <w:bCs/>
        </w:rPr>
        <w:t>email</w:t>
      </w:r>
      <w:r w:rsidR="00C54FF1" w:rsidRPr="005A50BC">
        <w:rPr>
          <w:b/>
          <w:bCs/>
        </w:rPr>
        <w:t xml:space="preserve"> to your district’s</w:t>
      </w:r>
      <w:r w:rsidR="00C54FF1" w:rsidRPr="005A50BC">
        <w:rPr>
          <w:b/>
          <w:bCs/>
          <w:i/>
          <w:iCs/>
        </w:rPr>
        <w:t xml:space="preserve"> </w:t>
      </w:r>
      <w:hyperlink r:id="rId45" w:history="1">
        <w:r w:rsidR="00C54FF1" w:rsidRPr="005A50BC">
          <w:rPr>
            <w:rStyle w:val="Hyperlink"/>
            <w:b/>
            <w:bCs/>
          </w:rPr>
          <w:t>DESE federal grants liaison</w:t>
        </w:r>
      </w:hyperlink>
      <w:r>
        <w:rPr>
          <w:rStyle w:val="Hyperlink"/>
          <w:b/>
          <w:bCs/>
        </w:rPr>
        <w:t>)</w:t>
      </w:r>
      <w:r w:rsidR="00C54FF1" w:rsidRPr="005A50BC">
        <w:rPr>
          <w:b/>
          <w:bCs/>
        </w:rPr>
        <w:t>:</w:t>
      </w:r>
    </w:p>
    <w:p w14:paraId="04336FC0" w14:textId="6AF2B2F8" w:rsidR="00DF25C2" w:rsidRPr="005C06A8" w:rsidRDefault="00C54FF1" w:rsidP="009719D1">
      <w:pPr>
        <w:pStyle w:val="ListParagraph"/>
        <w:numPr>
          <w:ilvl w:val="0"/>
          <w:numId w:val="3"/>
        </w:numPr>
        <w:rPr>
          <w:b/>
          <w:bCs/>
          <w:sz w:val="21"/>
          <w:szCs w:val="21"/>
        </w:rPr>
      </w:pPr>
      <w:r w:rsidRPr="005C06A8">
        <w:rPr>
          <w:i/>
          <w:iCs/>
        </w:rPr>
        <w:t>A final, accepted bid or contract</w:t>
      </w:r>
      <w:r w:rsidR="003E3391" w:rsidRPr="005C06A8">
        <w:rPr>
          <w:i/>
          <w:iCs/>
        </w:rPr>
        <w:t xml:space="preserve">, </w:t>
      </w:r>
      <w:r w:rsidR="00F5574E" w:rsidRPr="005C06A8">
        <w:rPr>
          <w:i/>
          <w:iCs/>
        </w:rPr>
        <w:t xml:space="preserve">purchase order, </w:t>
      </w:r>
      <w:r w:rsidR="003E3391" w:rsidRPr="005C06A8">
        <w:rPr>
          <w:i/>
          <w:iCs/>
        </w:rPr>
        <w:t>change order or other documentation</w:t>
      </w:r>
      <w:r w:rsidR="00916CED" w:rsidRPr="005C06A8">
        <w:rPr>
          <w:i/>
          <w:iCs/>
        </w:rPr>
        <w:t xml:space="preserve"> showing cost overruns (i</w:t>
      </w:r>
      <w:r w:rsidR="00FC1438" w:rsidRPr="005C06A8">
        <w:rPr>
          <w:i/>
          <w:iCs/>
        </w:rPr>
        <w:t>f applicable) for those</w:t>
      </w:r>
      <w:r w:rsidRPr="005C06A8">
        <w:rPr>
          <w:i/>
          <w:iCs/>
        </w:rPr>
        <w:t xml:space="preserve"> expenses to be funded with </w:t>
      </w:r>
      <w:r w:rsidR="009719D1" w:rsidRPr="005C06A8">
        <w:rPr>
          <w:i/>
          <w:iCs/>
        </w:rPr>
        <w:t>IVAQ</w:t>
      </w:r>
      <w:r w:rsidR="00350528" w:rsidRPr="005C06A8">
        <w:rPr>
          <w:i/>
          <w:iCs/>
        </w:rPr>
        <w:t xml:space="preserve"> grant </w:t>
      </w:r>
      <w:r w:rsidRPr="005C06A8">
        <w:rPr>
          <w:i/>
          <w:iCs/>
        </w:rPr>
        <w:t>funds</w:t>
      </w:r>
      <w:r w:rsidR="00FC1438" w:rsidRPr="005C06A8">
        <w:rPr>
          <w:i/>
          <w:iCs/>
        </w:rPr>
        <w:t>.</w:t>
      </w:r>
    </w:p>
    <w:p w14:paraId="6B1FE186" w14:textId="5EEF61EF" w:rsidR="000C1D16" w:rsidRPr="005C06A8" w:rsidRDefault="00C3656A" w:rsidP="00473B3A">
      <w:pPr>
        <w:pStyle w:val="ListParagraph"/>
        <w:numPr>
          <w:ilvl w:val="0"/>
          <w:numId w:val="3"/>
        </w:numPr>
      </w:pPr>
      <w:r w:rsidRPr="005C06A8">
        <w:rPr>
          <w:i/>
          <w:iCs/>
        </w:rPr>
        <w:t xml:space="preserve">For </w:t>
      </w:r>
      <w:r w:rsidR="006A2EDE" w:rsidRPr="005C06A8">
        <w:rPr>
          <w:i/>
          <w:iCs/>
        </w:rPr>
        <w:t xml:space="preserve">those </w:t>
      </w:r>
      <w:r w:rsidR="00E57136" w:rsidRPr="005C06A8">
        <w:rPr>
          <w:rStyle w:val="Hyperlink"/>
          <w:i/>
          <w:iCs/>
          <w:color w:val="auto"/>
          <w:u w:val="none"/>
        </w:rPr>
        <w:t xml:space="preserve">that have not </w:t>
      </w:r>
      <w:r w:rsidR="00DE3F9B" w:rsidRPr="005C06A8">
        <w:rPr>
          <w:rStyle w:val="Hyperlink"/>
          <w:i/>
          <w:iCs/>
          <w:color w:val="auto"/>
          <w:u w:val="none"/>
        </w:rPr>
        <w:t xml:space="preserve">yet </w:t>
      </w:r>
      <w:r w:rsidR="00E57136" w:rsidRPr="005C06A8">
        <w:rPr>
          <w:rStyle w:val="Hyperlink"/>
          <w:i/>
          <w:iCs/>
          <w:color w:val="auto"/>
          <w:u w:val="none"/>
        </w:rPr>
        <w:t>provided a procurement policy to DESE related to ESSER</w:t>
      </w:r>
      <w:r w:rsidR="00F45FE6" w:rsidRPr="005C06A8">
        <w:rPr>
          <w:rStyle w:val="Hyperlink"/>
          <w:i/>
          <w:iCs/>
          <w:color w:val="auto"/>
          <w:u w:val="none"/>
        </w:rPr>
        <w:t xml:space="preserve"> or have a new policy since last submitting</w:t>
      </w:r>
      <w:r w:rsidR="00EE675B" w:rsidRPr="005C06A8">
        <w:rPr>
          <w:i/>
          <w:iCs/>
        </w:rPr>
        <w:t>, the most recent copy of your procurement policy.</w:t>
      </w:r>
    </w:p>
    <w:sectPr w:rsidR="000C1D16" w:rsidRPr="005C06A8">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6D394" w14:textId="77777777" w:rsidR="00AF68EE" w:rsidRDefault="00AF68EE">
      <w:pPr>
        <w:spacing w:after="0" w:line="240" w:lineRule="auto"/>
      </w:pPr>
      <w:r>
        <w:separator/>
      </w:r>
    </w:p>
  </w:endnote>
  <w:endnote w:type="continuationSeparator" w:id="0">
    <w:p w14:paraId="441C8A84" w14:textId="77777777" w:rsidR="00AF68EE" w:rsidRDefault="00AF6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5288782"/>
      <w:docPartObj>
        <w:docPartGallery w:val="Page Numbers (Bottom of Page)"/>
        <w:docPartUnique/>
      </w:docPartObj>
    </w:sdtPr>
    <w:sdtEndPr>
      <w:rPr>
        <w:noProof/>
      </w:rPr>
    </w:sdtEndPr>
    <w:sdtContent>
      <w:p w14:paraId="0B2E3129" w14:textId="2C4FCC60" w:rsidR="006E370F" w:rsidRDefault="006E3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B1B9E" w14:textId="66370BB5" w:rsidR="00E92123" w:rsidRPr="005F47A0" w:rsidRDefault="00C72561">
    <w:pPr>
      <w:pStyle w:val="Footer"/>
      <w:rPr>
        <w:i/>
        <w:iCs/>
        <w:sz w:val="6"/>
        <w:szCs w:val="6"/>
      </w:rPr>
    </w:pPr>
    <w:r>
      <w:rPr>
        <w:i/>
        <w:iCs/>
        <w:sz w:val="18"/>
        <w:szCs w:val="18"/>
      </w:rPr>
      <w:t>October</w:t>
    </w:r>
    <w:r w:rsidR="006E370F">
      <w:rPr>
        <w:i/>
        <w:iCs/>
        <w:sz w:val="18"/>
        <w:szCs w:val="18"/>
      </w:rPr>
      <w:t xml:space="preserve"> 202</w:t>
    </w:r>
    <w:r>
      <w:rPr>
        <w:i/>
        <w:i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257F9" w14:textId="77777777" w:rsidR="00AF68EE" w:rsidRDefault="00AF68EE">
      <w:pPr>
        <w:spacing w:after="0" w:line="240" w:lineRule="auto"/>
      </w:pPr>
      <w:r>
        <w:separator/>
      </w:r>
    </w:p>
  </w:footnote>
  <w:footnote w:type="continuationSeparator" w:id="0">
    <w:p w14:paraId="15A58930" w14:textId="77777777" w:rsidR="00AF68EE" w:rsidRDefault="00AF6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50D67"/>
    <w:multiLevelType w:val="hybridMultilevel"/>
    <w:tmpl w:val="BD6EBCC8"/>
    <w:lvl w:ilvl="0" w:tplc="BFF84430">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2385"/>
    <w:multiLevelType w:val="hybridMultilevel"/>
    <w:tmpl w:val="A4F4C0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350F"/>
    <w:multiLevelType w:val="hybridMultilevel"/>
    <w:tmpl w:val="742E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F7288"/>
    <w:multiLevelType w:val="hybridMultilevel"/>
    <w:tmpl w:val="03D8E8AE"/>
    <w:lvl w:ilvl="0" w:tplc="F84E7628">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1"/>
    <w:rsid w:val="000706CE"/>
    <w:rsid w:val="000911DC"/>
    <w:rsid w:val="000A6492"/>
    <w:rsid w:val="000A6EAD"/>
    <w:rsid w:val="000B29EE"/>
    <w:rsid w:val="000C1D16"/>
    <w:rsid w:val="000D1651"/>
    <w:rsid w:val="0011364B"/>
    <w:rsid w:val="00131C9B"/>
    <w:rsid w:val="001444E1"/>
    <w:rsid w:val="00150AD7"/>
    <w:rsid w:val="001A2F21"/>
    <w:rsid w:val="001B22C2"/>
    <w:rsid w:val="001B4B99"/>
    <w:rsid w:val="001D7F33"/>
    <w:rsid w:val="001F0724"/>
    <w:rsid w:val="001F4B5A"/>
    <w:rsid w:val="0020656F"/>
    <w:rsid w:val="00274F9F"/>
    <w:rsid w:val="002876E3"/>
    <w:rsid w:val="002971F9"/>
    <w:rsid w:val="002A0AAF"/>
    <w:rsid w:val="002A5565"/>
    <w:rsid w:val="002B1BBB"/>
    <w:rsid w:val="002C02FB"/>
    <w:rsid w:val="002C1F1B"/>
    <w:rsid w:val="002C318A"/>
    <w:rsid w:val="002C4597"/>
    <w:rsid w:val="002F054B"/>
    <w:rsid w:val="003176D4"/>
    <w:rsid w:val="00341442"/>
    <w:rsid w:val="003428A3"/>
    <w:rsid w:val="003478A2"/>
    <w:rsid w:val="00350528"/>
    <w:rsid w:val="00360029"/>
    <w:rsid w:val="00370BA5"/>
    <w:rsid w:val="00384268"/>
    <w:rsid w:val="00385768"/>
    <w:rsid w:val="00387AC0"/>
    <w:rsid w:val="003A125E"/>
    <w:rsid w:val="003D68E0"/>
    <w:rsid w:val="003E3391"/>
    <w:rsid w:val="003F43F3"/>
    <w:rsid w:val="003F69EA"/>
    <w:rsid w:val="004301C7"/>
    <w:rsid w:val="00447A90"/>
    <w:rsid w:val="00452F68"/>
    <w:rsid w:val="00460132"/>
    <w:rsid w:val="00464087"/>
    <w:rsid w:val="004705C4"/>
    <w:rsid w:val="004735B9"/>
    <w:rsid w:val="00473B3A"/>
    <w:rsid w:val="004C53B3"/>
    <w:rsid w:val="005344FF"/>
    <w:rsid w:val="00574497"/>
    <w:rsid w:val="005875F1"/>
    <w:rsid w:val="005C06A8"/>
    <w:rsid w:val="005D2BCF"/>
    <w:rsid w:val="005F3937"/>
    <w:rsid w:val="005F442B"/>
    <w:rsid w:val="005F47A0"/>
    <w:rsid w:val="006010E5"/>
    <w:rsid w:val="006222B1"/>
    <w:rsid w:val="00623770"/>
    <w:rsid w:val="00636AF0"/>
    <w:rsid w:val="0064499E"/>
    <w:rsid w:val="006576BA"/>
    <w:rsid w:val="00683393"/>
    <w:rsid w:val="00691389"/>
    <w:rsid w:val="006A2EDE"/>
    <w:rsid w:val="006C59BA"/>
    <w:rsid w:val="006D2836"/>
    <w:rsid w:val="006D7A73"/>
    <w:rsid w:val="006E370F"/>
    <w:rsid w:val="00716C79"/>
    <w:rsid w:val="0073686F"/>
    <w:rsid w:val="007574F0"/>
    <w:rsid w:val="0077720D"/>
    <w:rsid w:val="007A658D"/>
    <w:rsid w:val="007D30DD"/>
    <w:rsid w:val="007F456E"/>
    <w:rsid w:val="00816546"/>
    <w:rsid w:val="008305CE"/>
    <w:rsid w:val="00843204"/>
    <w:rsid w:val="00844DD8"/>
    <w:rsid w:val="008564F0"/>
    <w:rsid w:val="008736A7"/>
    <w:rsid w:val="00880FF4"/>
    <w:rsid w:val="008A32B7"/>
    <w:rsid w:val="00916CED"/>
    <w:rsid w:val="009223A4"/>
    <w:rsid w:val="00922AA4"/>
    <w:rsid w:val="009719D1"/>
    <w:rsid w:val="00975A65"/>
    <w:rsid w:val="009776AC"/>
    <w:rsid w:val="00983D23"/>
    <w:rsid w:val="00984ED9"/>
    <w:rsid w:val="009A1365"/>
    <w:rsid w:val="009C1D95"/>
    <w:rsid w:val="009D1052"/>
    <w:rsid w:val="009E6039"/>
    <w:rsid w:val="00A00DBE"/>
    <w:rsid w:val="00A02CF8"/>
    <w:rsid w:val="00A06C2D"/>
    <w:rsid w:val="00A62E24"/>
    <w:rsid w:val="00A6468E"/>
    <w:rsid w:val="00A92012"/>
    <w:rsid w:val="00A92F67"/>
    <w:rsid w:val="00AA07EC"/>
    <w:rsid w:val="00AA4223"/>
    <w:rsid w:val="00AC209E"/>
    <w:rsid w:val="00AF68EE"/>
    <w:rsid w:val="00B11E79"/>
    <w:rsid w:val="00B36FF0"/>
    <w:rsid w:val="00B531AD"/>
    <w:rsid w:val="00B64FA4"/>
    <w:rsid w:val="00B82583"/>
    <w:rsid w:val="00BD56BA"/>
    <w:rsid w:val="00BE30FB"/>
    <w:rsid w:val="00BF56DE"/>
    <w:rsid w:val="00BF7FB6"/>
    <w:rsid w:val="00C06731"/>
    <w:rsid w:val="00C21F00"/>
    <w:rsid w:val="00C3656A"/>
    <w:rsid w:val="00C5246F"/>
    <w:rsid w:val="00C54FF1"/>
    <w:rsid w:val="00C60D21"/>
    <w:rsid w:val="00C72561"/>
    <w:rsid w:val="00CB1632"/>
    <w:rsid w:val="00CD31AF"/>
    <w:rsid w:val="00CD55D8"/>
    <w:rsid w:val="00CD759B"/>
    <w:rsid w:val="00CF3F3F"/>
    <w:rsid w:val="00CF515C"/>
    <w:rsid w:val="00D03F2D"/>
    <w:rsid w:val="00D052BB"/>
    <w:rsid w:val="00D3356C"/>
    <w:rsid w:val="00D37768"/>
    <w:rsid w:val="00D44E15"/>
    <w:rsid w:val="00D52FC9"/>
    <w:rsid w:val="00D56C22"/>
    <w:rsid w:val="00DA3AE1"/>
    <w:rsid w:val="00DB2F80"/>
    <w:rsid w:val="00DD5D88"/>
    <w:rsid w:val="00DD751B"/>
    <w:rsid w:val="00DE00DD"/>
    <w:rsid w:val="00DE1ED6"/>
    <w:rsid w:val="00DE3F9B"/>
    <w:rsid w:val="00DF25C2"/>
    <w:rsid w:val="00E02573"/>
    <w:rsid w:val="00E02DED"/>
    <w:rsid w:val="00E34CA9"/>
    <w:rsid w:val="00E57136"/>
    <w:rsid w:val="00E77CB8"/>
    <w:rsid w:val="00E8150D"/>
    <w:rsid w:val="00E8199D"/>
    <w:rsid w:val="00E865A3"/>
    <w:rsid w:val="00EA052F"/>
    <w:rsid w:val="00EC0B97"/>
    <w:rsid w:val="00EC1EF4"/>
    <w:rsid w:val="00ED56D1"/>
    <w:rsid w:val="00EE104E"/>
    <w:rsid w:val="00EE675B"/>
    <w:rsid w:val="00F1056D"/>
    <w:rsid w:val="00F45FE6"/>
    <w:rsid w:val="00F5574E"/>
    <w:rsid w:val="00F63FD4"/>
    <w:rsid w:val="00F708DD"/>
    <w:rsid w:val="00FB0F22"/>
    <w:rsid w:val="00FC1438"/>
    <w:rsid w:val="00FC1E9A"/>
    <w:rsid w:val="00FD0119"/>
    <w:rsid w:val="00FE0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6A0E"/>
  <w15:chartTrackingRefBased/>
  <w15:docId w15:val="{276C6688-FD98-4CE1-875A-618A88F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F1"/>
  </w:style>
  <w:style w:type="paragraph" w:styleId="Heading1">
    <w:name w:val="heading 1"/>
    <w:basedOn w:val="Normal"/>
    <w:next w:val="Normal"/>
    <w:link w:val="Heading1Char"/>
    <w:uiPriority w:val="9"/>
    <w:qFormat/>
    <w:rsid w:val="005875F1"/>
    <w:pPr>
      <w:spacing w:after="0"/>
      <w:jc w:val="center"/>
      <w:outlineLvl w:val="0"/>
    </w:pPr>
    <w:rPr>
      <w:b/>
      <w:bCs/>
      <w:color w:val="1F4E79"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FF1"/>
    <w:rPr>
      <w:color w:val="0563C1" w:themeColor="hyperlink"/>
      <w:u w:val="single"/>
    </w:rPr>
  </w:style>
  <w:style w:type="paragraph" w:customStyle="1" w:styleId="CM6">
    <w:name w:val="CM6"/>
    <w:basedOn w:val="Normal"/>
    <w:next w:val="Normal"/>
    <w:uiPriority w:val="99"/>
    <w:rsid w:val="00C54FF1"/>
    <w:pPr>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C54FF1"/>
    <w:rPr>
      <w:color w:val="808080"/>
    </w:rPr>
  </w:style>
  <w:style w:type="paragraph" w:styleId="ListParagraph">
    <w:name w:val="List Paragraph"/>
    <w:basedOn w:val="Normal"/>
    <w:uiPriority w:val="34"/>
    <w:qFormat/>
    <w:rsid w:val="00C54FF1"/>
    <w:pPr>
      <w:ind w:left="720"/>
      <w:contextualSpacing/>
    </w:pPr>
  </w:style>
  <w:style w:type="character" w:customStyle="1" w:styleId="Style1">
    <w:name w:val="Style1"/>
    <w:basedOn w:val="DefaultParagraphFont"/>
    <w:uiPriority w:val="1"/>
    <w:rsid w:val="00C54FF1"/>
    <w:rPr>
      <w:rFonts w:ascii="Arial" w:hAnsi="Arial"/>
    </w:rPr>
  </w:style>
  <w:style w:type="paragraph" w:styleId="Footer">
    <w:name w:val="footer"/>
    <w:basedOn w:val="Normal"/>
    <w:link w:val="FooterChar"/>
    <w:uiPriority w:val="99"/>
    <w:unhideWhenUsed/>
    <w:rsid w:val="00C5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F1"/>
  </w:style>
  <w:style w:type="character" w:styleId="UnresolvedMention">
    <w:name w:val="Unresolved Mention"/>
    <w:basedOn w:val="DefaultParagraphFont"/>
    <w:uiPriority w:val="99"/>
    <w:semiHidden/>
    <w:unhideWhenUsed/>
    <w:rsid w:val="00683393"/>
    <w:rPr>
      <w:color w:val="605E5C"/>
      <w:shd w:val="clear" w:color="auto" w:fill="E1DFDD"/>
    </w:rPr>
  </w:style>
  <w:style w:type="paragraph" w:styleId="BalloonText">
    <w:name w:val="Balloon Text"/>
    <w:basedOn w:val="Normal"/>
    <w:link w:val="BalloonTextChar"/>
    <w:uiPriority w:val="99"/>
    <w:semiHidden/>
    <w:unhideWhenUsed/>
    <w:rsid w:val="00A9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12"/>
    <w:rPr>
      <w:rFonts w:ascii="Segoe UI" w:hAnsi="Segoe UI" w:cs="Segoe UI"/>
      <w:sz w:val="18"/>
      <w:szCs w:val="18"/>
    </w:rPr>
  </w:style>
  <w:style w:type="paragraph" w:styleId="Header">
    <w:name w:val="header"/>
    <w:basedOn w:val="Normal"/>
    <w:link w:val="HeaderChar"/>
    <w:uiPriority w:val="99"/>
    <w:unhideWhenUsed/>
    <w:rsid w:val="006E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0F"/>
  </w:style>
  <w:style w:type="paragraph" w:customStyle="1" w:styleId="Default">
    <w:name w:val="Default"/>
    <w:rsid w:val="001B22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305CE"/>
    <w:rPr>
      <w:sz w:val="16"/>
      <w:szCs w:val="16"/>
    </w:rPr>
  </w:style>
  <w:style w:type="paragraph" w:styleId="CommentText">
    <w:name w:val="annotation text"/>
    <w:basedOn w:val="Normal"/>
    <w:link w:val="CommentTextChar"/>
    <w:uiPriority w:val="99"/>
    <w:semiHidden/>
    <w:unhideWhenUsed/>
    <w:rsid w:val="008305CE"/>
    <w:pPr>
      <w:spacing w:line="240" w:lineRule="auto"/>
    </w:pPr>
    <w:rPr>
      <w:sz w:val="20"/>
      <w:szCs w:val="20"/>
    </w:rPr>
  </w:style>
  <w:style w:type="character" w:customStyle="1" w:styleId="CommentTextChar">
    <w:name w:val="Comment Text Char"/>
    <w:basedOn w:val="DefaultParagraphFont"/>
    <w:link w:val="CommentText"/>
    <w:uiPriority w:val="99"/>
    <w:semiHidden/>
    <w:rsid w:val="008305CE"/>
    <w:rPr>
      <w:sz w:val="20"/>
      <w:szCs w:val="20"/>
    </w:rPr>
  </w:style>
  <w:style w:type="paragraph" w:styleId="CommentSubject">
    <w:name w:val="annotation subject"/>
    <w:basedOn w:val="CommentText"/>
    <w:next w:val="CommentText"/>
    <w:link w:val="CommentSubjectChar"/>
    <w:uiPriority w:val="99"/>
    <w:semiHidden/>
    <w:unhideWhenUsed/>
    <w:rsid w:val="008305CE"/>
    <w:rPr>
      <w:b/>
      <w:bCs/>
    </w:rPr>
  </w:style>
  <w:style w:type="character" w:customStyle="1" w:styleId="CommentSubjectChar">
    <w:name w:val="Comment Subject Char"/>
    <w:basedOn w:val="CommentTextChar"/>
    <w:link w:val="CommentSubject"/>
    <w:uiPriority w:val="99"/>
    <w:semiHidden/>
    <w:rsid w:val="008305CE"/>
    <w:rPr>
      <w:b/>
      <w:bCs/>
      <w:sz w:val="20"/>
      <w:szCs w:val="20"/>
    </w:rPr>
  </w:style>
  <w:style w:type="character" w:customStyle="1" w:styleId="Heading1Char">
    <w:name w:val="Heading 1 Char"/>
    <w:basedOn w:val="DefaultParagraphFont"/>
    <w:link w:val="Heading1"/>
    <w:uiPriority w:val="9"/>
    <w:rsid w:val="005875F1"/>
    <w:rPr>
      <w:b/>
      <w:bCs/>
      <w:color w:val="1F4E79" w:themeColor="accent5" w:themeShade="80"/>
      <w:sz w:val="24"/>
      <w:szCs w:val="24"/>
    </w:rPr>
  </w:style>
  <w:style w:type="table" w:styleId="TableGrid">
    <w:name w:val="Table Grid"/>
    <w:basedOn w:val="TableNormal"/>
    <w:uiPriority w:val="39"/>
    <w:rsid w:val="00EC1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retrieveECFR?gp=&amp;SID=b67ec8b5a827902daa2de0726e49a44f&amp;mc=true&amp;n=pt2.1.200&amp;r=PART&amp;ty=HTML" TargetMode="External"/><Relationship Id="rId18" Type="http://schemas.openxmlformats.org/officeDocument/2006/relationships/hyperlink" Target="https://malegislature.gov/Laws/GeneralLaws/PartI/TitleIII/Chapter30B" TargetMode="External"/><Relationship Id="rId26" Type="http://schemas.openxmlformats.org/officeDocument/2006/relationships/hyperlink" Target="https://home.treasury.gov/system/files/136/SLFRF-Final-Rule-FAQ.pdf" TargetMode="External"/><Relationship Id="rId39" Type="http://schemas.openxmlformats.org/officeDocument/2006/relationships/hyperlink" Target="https://ecfr.federalregister.gov/current/title-34/subtitle-A/part-75/subpart-E/section-75.606" TargetMode="External"/><Relationship Id="rId3" Type="http://schemas.openxmlformats.org/officeDocument/2006/relationships/customXml" Target="../customXml/item3.xml"/><Relationship Id="rId21" Type="http://schemas.openxmlformats.org/officeDocument/2006/relationships/hyperlink" Target="https://www.law.cornell.edu/cfr/text/2/200.449" TargetMode="External"/><Relationship Id="rId34" Type="http://schemas.openxmlformats.org/officeDocument/2006/relationships/hyperlink" Target="https://ecfr.federalregister.gov/current/title-34/subtitle-A/part-75/subpart-E/section-75.601" TargetMode="External"/><Relationship Id="rId42" Type="http://schemas.openxmlformats.org/officeDocument/2006/relationships/hyperlink" Target="https://ecfr.federalregister.gov/current/title-34/subtitle-A/part-75/subpart-E/section-75.610"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ss.gov/doc/charts-on-procurement-procedures-effective-june-15-2018-docx/download" TargetMode="External"/><Relationship Id="rId25" Type="http://schemas.openxmlformats.org/officeDocument/2006/relationships/hyperlink" Target="https://www.govinfo.gov/content/pkg/FR-2022-01-27/pdf/2022-00292.pdf" TargetMode="External"/><Relationship Id="rId33" Type="http://schemas.openxmlformats.org/officeDocument/2006/relationships/hyperlink" Target="https://ecfr.federalregister.gov/current/title-34/subtitle-A/part-75/subpart-E?toc=1" TargetMode="External"/><Relationship Id="rId38" Type="http://schemas.openxmlformats.org/officeDocument/2006/relationships/hyperlink" Target="https://ecfr.federalregister.gov/current/title-34/subtitle-A/part-75/subpart-E/section-75.605"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ss.gov/get-help-from-the-oig-with-public-procurement-questions" TargetMode="External"/><Relationship Id="rId20" Type="http://schemas.openxmlformats.org/officeDocument/2006/relationships/hyperlink" Target="https://www.mass.gov/info-details/covid-19-and-chapter-30b-faq-your-procurement-questions-answered" TargetMode="External"/><Relationship Id="rId29" Type="http://schemas.openxmlformats.org/officeDocument/2006/relationships/hyperlink" Target="https://www.law.cornell.edu/cfr/text/2/200.318" TargetMode="External"/><Relationship Id="rId41" Type="http://schemas.openxmlformats.org/officeDocument/2006/relationships/hyperlink" Target="https://ecfr.federalregister.gov/current/title-34/subtitle-A/part-75/subpart-E/section-75.60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aw.cornell.edu/cfr/text/34/75.600" TargetMode="External"/><Relationship Id="rId32" Type="http://schemas.openxmlformats.org/officeDocument/2006/relationships/hyperlink" Target="https://apply07.grants.gov/apply/forms/sample/SF424D-V1.1.pdf" TargetMode="External"/><Relationship Id="rId37" Type="http://schemas.openxmlformats.org/officeDocument/2006/relationships/hyperlink" Target="https://ecfr.federalregister.gov/current/title-34/subtitle-A/part-75/subpart-E/section-75.603" TargetMode="External"/><Relationship Id="rId40" Type="http://schemas.openxmlformats.org/officeDocument/2006/relationships/hyperlink" Target="https://ecfr.federalregister.gov/current/title-34/subtitle-A/part-75/subpart-E/section-75.607" TargetMode="External"/><Relationship Id="rId45" Type="http://schemas.openxmlformats.org/officeDocument/2006/relationships/hyperlink" Target="https://www.doe.mass.edu/federalgrants/liaisons.xlsx" TargetMode="External"/><Relationship Id="rId5" Type="http://schemas.openxmlformats.org/officeDocument/2006/relationships/customXml" Target="../customXml/item5.xml"/><Relationship Id="rId15" Type="http://schemas.openxmlformats.org/officeDocument/2006/relationships/hyperlink" Target="https://www.ecfr.gov/cgi-bin/text-idx?SID=8e083358ce45b5b5ad2144431c5393fa&amp;mc=true&amp;node=sg2.1.200_1309.sg1&amp;rgn=div7" TargetMode="External"/><Relationship Id="rId23" Type="http://schemas.openxmlformats.org/officeDocument/2006/relationships/hyperlink" Target="https://www.ecfr.gov/cgi-bin/text-idx?SID=d1e04ed6ce30b97a24979d60995cfa06&amp;mc=true&amp;node=se34.1.76_1600&amp;rgn=div8" TargetMode="External"/><Relationship Id="rId28" Type="http://schemas.openxmlformats.org/officeDocument/2006/relationships/hyperlink" Target="https://www.mass.gov/service-details/mcppo-designation" TargetMode="External"/><Relationship Id="rId36" Type="http://schemas.openxmlformats.org/officeDocument/2006/relationships/hyperlink" Target="https://ecfr.federalregister.gov/current/title-34/subtitle-A/part-75/subpart-E/section-75.602"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alegislature.gov/Laws/GeneralLaws/PartI/TitleXXI/Chapter149" TargetMode="External"/><Relationship Id="rId31" Type="http://schemas.openxmlformats.org/officeDocument/2006/relationships/hyperlink" Target="https://www.dol.gov/agencies/whd/government-contracts/construction" TargetMode="External"/><Relationship Id="rId44" Type="http://schemas.openxmlformats.org/officeDocument/2006/relationships/hyperlink" Target="https://ecfr.federalregister.gov/current/title-34/subtitle-A/part-75/subpart-E/section-75.6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retrieveECFR?gp=&amp;SID=b67ec8b5a827902daa2de0726e49a44f&amp;mc=true&amp;n=pt2.1.200&amp;r=PART&amp;ty=HTML" TargetMode="External"/><Relationship Id="rId22" Type="http://schemas.openxmlformats.org/officeDocument/2006/relationships/hyperlink" Target="https://www.mass.gov/files/documents/2017/10/06/521cmr3.pdf" TargetMode="External"/><Relationship Id="rId27" Type="http://schemas.openxmlformats.org/officeDocument/2006/relationships/hyperlink" Target="https://home.treasury.gov/system/files/136/SLFRF-Final-Rule-Overview.pdf" TargetMode="External"/><Relationship Id="rId30" Type="http://schemas.openxmlformats.org/officeDocument/2006/relationships/hyperlink" Target="https://www.ecfr.gov/cgi-bin/text-idx?SID=8e083358ce45b5b5ad2144431c5393fa&amp;mc=true&amp;node=sg2.1.200_1309.sg1&amp;rgn=div7" TargetMode="External"/><Relationship Id="rId35" Type="http://schemas.openxmlformats.org/officeDocument/2006/relationships/hyperlink" Target="https://www.govregs.com/regulations/2/200.324" TargetMode="External"/><Relationship Id="rId43" Type="http://schemas.openxmlformats.org/officeDocument/2006/relationships/hyperlink" Target="https://ecfr.federalregister.gov/current/title-34/subtitle-A/part-75/subpart-E/section-75.614" TargetMode="External"/><Relationship Id="rId48" Type="http://schemas.openxmlformats.org/officeDocument/2006/relationships/glossaryDocument" Target="glossary/document.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D33B8CF7894C10830049152F392163"/>
        <w:category>
          <w:name w:val="General"/>
          <w:gallery w:val="placeholder"/>
        </w:category>
        <w:types>
          <w:type w:val="bbPlcHdr"/>
        </w:types>
        <w:behaviors>
          <w:behavior w:val="content"/>
        </w:behaviors>
        <w:guid w:val="{38F673BF-608E-4ED6-9DE2-8F4639E683AA}"/>
      </w:docPartPr>
      <w:docPartBody>
        <w:p w:rsidR="00D66C43" w:rsidRDefault="00123D60" w:rsidP="00123D60">
          <w:pPr>
            <w:pStyle w:val="F3D33B8CF7894C10830049152F392163"/>
          </w:pPr>
          <w:r w:rsidRPr="00884BFB">
            <w:rPr>
              <w:rStyle w:val="PlaceholderText"/>
              <w:rFonts w:cstheme="minorHAnsi"/>
              <w:bdr w:val="single" w:sz="4" w:space="0" w:color="auto"/>
            </w:rPr>
            <w:t xml:space="preserve">Enter date  </w:t>
          </w:r>
          <w:r w:rsidRPr="00884BFB">
            <w:rPr>
              <w:rStyle w:val="PlaceholderText"/>
              <w:rFonts w:cstheme="minorHAnsi"/>
            </w:rPr>
            <w:t xml:space="preserve"> </w:t>
          </w:r>
          <w:r w:rsidRPr="00884BFB">
            <w:rPr>
              <w:rFonts w:cstheme="minorHAnsi"/>
            </w:rPr>
            <w:t xml:space="preserve"> </w:t>
          </w:r>
        </w:p>
      </w:docPartBody>
    </w:docPart>
    <w:docPart>
      <w:docPartPr>
        <w:name w:val="FA544C0CA0B54632894974F33FD1A4D5"/>
        <w:category>
          <w:name w:val="General"/>
          <w:gallery w:val="placeholder"/>
        </w:category>
        <w:types>
          <w:type w:val="bbPlcHdr"/>
        </w:types>
        <w:behaviors>
          <w:behavior w:val="content"/>
        </w:behaviors>
        <w:guid w:val="{956FD9EE-EBEB-4BC1-BB0D-64092E810C56}"/>
      </w:docPartPr>
      <w:docPartBody>
        <w:p w:rsidR="00D66C43" w:rsidRDefault="00123D60" w:rsidP="00123D60">
          <w:pPr>
            <w:pStyle w:val="FA544C0CA0B54632894974F33FD1A4D5"/>
          </w:pPr>
          <w:r w:rsidRPr="00884BFB">
            <w:rPr>
              <w:rStyle w:val="PlaceholderText"/>
              <w:rFonts w:cstheme="minorHAnsi"/>
              <w:bdr w:val="single" w:sz="4" w:space="0" w:color="auto"/>
            </w:rPr>
            <w:t xml:space="preserve">Enter District Name  </w:t>
          </w:r>
        </w:p>
      </w:docPartBody>
    </w:docPart>
    <w:docPart>
      <w:docPartPr>
        <w:name w:val="F4FEBF7AB00F4A1394D1E7992E92BBF7"/>
        <w:category>
          <w:name w:val="General"/>
          <w:gallery w:val="placeholder"/>
        </w:category>
        <w:types>
          <w:type w:val="bbPlcHdr"/>
        </w:types>
        <w:behaviors>
          <w:behavior w:val="content"/>
        </w:behaviors>
        <w:guid w:val="{B4A9F1F9-5814-4B7F-A374-033448C50CF3}"/>
      </w:docPartPr>
      <w:docPartBody>
        <w:p w:rsidR="00D66C43" w:rsidRDefault="00123D60" w:rsidP="00123D60">
          <w:pPr>
            <w:pStyle w:val="F4FEBF7AB00F4A1394D1E7992E92BBF7"/>
          </w:pPr>
          <w:r w:rsidRPr="00884BFB">
            <w:rPr>
              <w:rStyle w:val="PlaceholderText"/>
              <w:rFonts w:cstheme="minorHAnsi"/>
              <w:bdr w:val="single" w:sz="4" w:space="0" w:color="auto"/>
            </w:rPr>
            <w:t xml:space="preserve">Enter Primary Contact  </w:t>
          </w:r>
          <w:r w:rsidRPr="00884BFB">
            <w:rPr>
              <w:rStyle w:val="PlaceholderText"/>
              <w:rFonts w:cstheme="minorHAnsi"/>
            </w:rPr>
            <w:t xml:space="preserve">  </w:t>
          </w:r>
        </w:p>
      </w:docPartBody>
    </w:docPart>
    <w:docPart>
      <w:docPartPr>
        <w:name w:val="F8D4F584BA4A4E7DB65BEF605706B90E"/>
        <w:category>
          <w:name w:val="General"/>
          <w:gallery w:val="placeholder"/>
        </w:category>
        <w:types>
          <w:type w:val="bbPlcHdr"/>
        </w:types>
        <w:behaviors>
          <w:behavior w:val="content"/>
        </w:behaviors>
        <w:guid w:val="{DD5CF2AF-6CF4-4EE1-A873-B49367E44015}"/>
      </w:docPartPr>
      <w:docPartBody>
        <w:p w:rsidR="00D66C43" w:rsidRDefault="00123D60" w:rsidP="00123D60">
          <w:pPr>
            <w:pStyle w:val="F8D4F584BA4A4E7DB65BEF605706B90E"/>
          </w:pPr>
          <w:r w:rsidRPr="00884BFB">
            <w:rPr>
              <w:rStyle w:val="PlaceholderText"/>
              <w:rFonts w:cstheme="minorHAnsi"/>
              <w:bdr w:val="single" w:sz="4" w:space="0" w:color="auto"/>
            </w:rPr>
            <w:t xml:space="preserve">Enter Contact’s Title  </w:t>
          </w:r>
          <w:r w:rsidRPr="00884BFB">
            <w:rPr>
              <w:rStyle w:val="PlaceholderText"/>
              <w:rFonts w:cstheme="minorHAnsi"/>
            </w:rPr>
            <w:t xml:space="preserve">  </w:t>
          </w:r>
        </w:p>
      </w:docPartBody>
    </w:docPart>
    <w:docPart>
      <w:docPartPr>
        <w:name w:val="A9408E2C9B3145BC8FA8C4AD79C7761A"/>
        <w:category>
          <w:name w:val="General"/>
          <w:gallery w:val="placeholder"/>
        </w:category>
        <w:types>
          <w:type w:val="bbPlcHdr"/>
        </w:types>
        <w:behaviors>
          <w:behavior w:val="content"/>
        </w:behaviors>
        <w:guid w:val="{1F02B784-2D85-42E9-AA37-C3BE79F9A9E6}"/>
      </w:docPartPr>
      <w:docPartBody>
        <w:p w:rsidR="00D66C43" w:rsidRDefault="00123D60" w:rsidP="00123D60">
          <w:pPr>
            <w:pStyle w:val="A9408E2C9B3145BC8FA8C4AD79C7761A"/>
          </w:pPr>
          <w:r w:rsidRPr="00884BFB">
            <w:rPr>
              <w:rStyle w:val="PlaceholderText"/>
              <w:rFonts w:cstheme="minorHAnsi"/>
              <w:bdr w:val="single" w:sz="4" w:space="0" w:color="auto"/>
            </w:rPr>
            <w:t xml:space="preserve">Enter Contact’s Email Address  </w:t>
          </w:r>
        </w:p>
      </w:docPartBody>
    </w:docPart>
    <w:docPart>
      <w:docPartPr>
        <w:name w:val="DE4A315E1FC3458FB9F1A1D9683743E5"/>
        <w:category>
          <w:name w:val="General"/>
          <w:gallery w:val="placeholder"/>
        </w:category>
        <w:types>
          <w:type w:val="bbPlcHdr"/>
        </w:types>
        <w:behaviors>
          <w:behavior w:val="content"/>
        </w:behaviors>
        <w:guid w:val="{A41923D7-EDD7-4CCC-8405-251C0A79BFB2}"/>
      </w:docPartPr>
      <w:docPartBody>
        <w:p w:rsidR="00D66C43" w:rsidRDefault="00123D60" w:rsidP="00123D60">
          <w:pPr>
            <w:pStyle w:val="DE4A315E1FC3458FB9F1A1D9683743E5"/>
          </w:pPr>
          <w:r w:rsidRPr="00884BFB">
            <w:rPr>
              <w:rStyle w:val="PlaceholderText"/>
              <w:rFonts w:cstheme="minorHAnsi"/>
              <w:bdr w:val="single" w:sz="4" w:space="0" w:color="auto"/>
            </w:rPr>
            <w:t xml:space="preserve">Enter Contact’s Phone Number  </w:t>
          </w:r>
        </w:p>
      </w:docPartBody>
    </w:docPart>
    <w:docPart>
      <w:docPartPr>
        <w:name w:val="2E87A80EBC1248188B556BC27255F5F3"/>
        <w:category>
          <w:name w:val="General"/>
          <w:gallery w:val="placeholder"/>
        </w:category>
        <w:types>
          <w:type w:val="bbPlcHdr"/>
        </w:types>
        <w:behaviors>
          <w:behavior w:val="content"/>
        </w:behaviors>
        <w:guid w:val="{637EA401-673F-438F-A5EE-A1A58CF1AED2}"/>
      </w:docPartPr>
      <w:docPartBody>
        <w:p w:rsidR="00D66C43" w:rsidRDefault="00123D60" w:rsidP="00123D60">
          <w:pPr>
            <w:pStyle w:val="2E87A80EBC1248188B556BC27255F5F3"/>
          </w:pPr>
          <w:r w:rsidRPr="00884BFB">
            <w:rPr>
              <w:rStyle w:val="PlaceholderText"/>
              <w:rFonts w:asciiTheme="minorHAnsi" w:hAnsiTheme="minorHAnsi" w:cstheme="minorHAnsi"/>
              <w:sz w:val="22"/>
              <w:szCs w:val="22"/>
              <w:bdr w:val="single" w:sz="4" w:space="0" w:color="auto"/>
            </w:rPr>
            <w:t xml:space="preserve">Enter Short Title  </w:t>
          </w:r>
        </w:p>
      </w:docPartBody>
    </w:docPart>
    <w:docPart>
      <w:docPartPr>
        <w:name w:val="464E7A75FFFE430B8BE4AC277212C5AC"/>
        <w:category>
          <w:name w:val="General"/>
          <w:gallery w:val="placeholder"/>
        </w:category>
        <w:types>
          <w:type w:val="bbPlcHdr"/>
        </w:types>
        <w:behaviors>
          <w:behavior w:val="content"/>
        </w:behaviors>
        <w:guid w:val="{0F3124A6-FA12-4F74-8533-641523C9EEE6}"/>
      </w:docPartPr>
      <w:docPartBody>
        <w:p w:rsidR="00D66C43" w:rsidRDefault="00123D60" w:rsidP="00123D60">
          <w:pPr>
            <w:pStyle w:val="464E7A75FFFE430B8BE4AC277212C5AC"/>
          </w:pPr>
          <w:r w:rsidRPr="004705C4">
            <w:rPr>
              <w:rStyle w:val="PlaceholderText"/>
              <w:rFonts w:asciiTheme="minorHAnsi" w:hAnsiTheme="minorHAnsi" w:cstheme="minorHAnsi"/>
              <w:sz w:val="22"/>
              <w:szCs w:val="22"/>
              <w:bdr w:val="single" w:sz="4" w:space="0" w:color="auto"/>
            </w:rPr>
            <w:t xml:space="preserve">Enter Total Cost of Project  </w:t>
          </w:r>
        </w:p>
      </w:docPartBody>
    </w:docPart>
    <w:docPart>
      <w:docPartPr>
        <w:name w:val="D522CF4D42204469880F57A24D8C539C"/>
        <w:category>
          <w:name w:val="General"/>
          <w:gallery w:val="placeholder"/>
        </w:category>
        <w:types>
          <w:type w:val="bbPlcHdr"/>
        </w:types>
        <w:behaviors>
          <w:behavior w:val="content"/>
        </w:behaviors>
        <w:guid w:val="{7BBC551C-D0A1-4269-B2F2-888C5C9E4263}"/>
      </w:docPartPr>
      <w:docPartBody>
        <w:p w:rsidR="00D66C43" w:rsidRDefault="00123D60" w:rsidP="00123D60">
          <w:pPr>
            <w:pStyle w:val="D522CF4D42204469880F57A24D8C539C"/>
          </w:pPr>
          <w:r w:rsidRPr="006E370F">
            <w:rPr>
              <w:rStyle w:val="PlaceholderText"/>
              <w:rFonts w:asciiTheme="minorHAnsi" w:hAnsiTheme="minorHAnsi" w:cstheme="minorHAnsi"/>
              <w:sz w:val="22"/>
              <w:szCs w:val="22"/>
              <w:bdr w:val="single" w:sz="4" w:space="0" w:color="auto"/>
            </w:rPr>
            <w:t>Enter Name of Chief Procurement Officer</w:t>
          </w:r>
        </w:p>
      </w:docPartBody>
    </w:docPart>
    <w:docPart>
      <w:docPartPr>
        <w:name w:val="D3A807E617804ED58405BC6319AA7C85"/>
        <w:category>
          <w:name w:val="General"/>
          <w:gallery w:val="placeholder"/>
        </w:category>
        <w:types>
          <w:type w:val="bbPlcHdr"/>
        </w:types>
        <w:behaviors>
          <w:behavior w:val="content"/>
        </w:behaviors>
        <w:guid w:val="{13C98E4F-C68D-4F7D-AA54-42283313B2D9}"/>
      </w:docPartPr>
      <w:docPartBody>
        <w:p w:rsidR="00D66C43" w:rsidRDefault="00123D60" w:rsidP="00123D60">
          <w:pPr>
            <w:pStyle w:val="D3A807E617804ED58405BC6319AA7C85"/>
          </w:pPr>
          <w:r w:rsidRPr="006E370F">
            <w:rPr>
              <w:rStyle w:val="PlaceholderText"/>
              <w:rFonts w:cstheme="minorHAnsi"/>
              <w:bdr w:val="single" w:sz="4" w:space="0" w:color="auto"/>
            </w:rPr>
            <w:t>Yes or no</w:t>
          </w:r>
        </w:p>
      </w:docPartBody>
    </w:docPart>
    <w:docPart>
      <w:docPartPr>
        <w:name w:val="16129E3EE8374D2D8446BF1928CB4DA5"/>
        <w:category>
          <w:name w:val="General"/>
          <w:gallery w:val="placeholder"/>
        </w:category>
        <w:types>
          <w:type w:val="bbPlcHdr"/>
        </w:types>
        <w:behaviors>
          <w:behavior w:val="content"/>
        </w:behaviors>
        <w:guid w:val="{FB75D96F-E8C7-41BD-A6A1-00403C86CD81}"/>
      </w:docPartPr>
      <w:docPartBody>
        <w:p w:rsidR="00D66C43" w:rsidRDefault="00123D60" w:rsidP="00123D60">
          <w:pPr>
            <w:pStyle w:val="16129E3EE8374D2D8446BF1928CB4DA5"/>
          </w:pPr>
          <w:r w:rsidRPr="00884BFB">
            <w:rPr>
              <w:rStyle w:val="PlaceholderText"/>
              <w:rFonts w:asciiTheme="minorHAnsi" w:hAnsiTheme="minorHAnsi" w:cstheme="minorHAnsi"/>
              <w:sz w:val="22"/>
              <w:szCs w:val="22"/>
              <w:bdr w:val="single" w:sz="4" w:space="0" w:color="auto"/>
            </w:rPr>
            <w:t xml:space="preserve">Describe project/expenditure  </w:t>
          </w:r>
        </w:p>
      </w:docPartBody>
    </w:docPart>
    <w:docPart>
      <w:docPartPr>
        <w:name w:val="FF5EF3E33B9541168758A7D690BB60F3"/>
        <w:category>
          <w:name w:val="General"/>
          <w:gallery w:val="placeholder"/>
        </w:category>
        <w:types>
          <w:type w:val="bbPlcHdr"/>
        </w:types>
        <w:behaviors>
          <w:behavior w:val="content"/>
        </w:behaviors>
        <w:guid w:val="{2C6A4677-1151-4A58-9DDC-C6597733A3EF}"/>
      </w:docPartPr>
      <w:docPartBody>
        <w:p w:rsidR="00D66C43" w:rsidRDefault="00123D60" w:rsidP="00123D60">
          <w:pPr>
            <w:pStyle w:val="FF5EF3E33B9541168758A7D690BB60F3"/>
          </w:pPr>
          <w:r w:rsidRPr="00884BFB">
            <w:rPr>
              <w:rStyle w:val="PlaceholderText"/>
              <w:rFonts w:cstheme="minorHAnsi"/>
              <w:bdr w:val="single" w:sz="4" w:space="0" w:color="auto"/>
            </w:rPr>
            <w:t>Explain how these expenditures represent the most economical approach</w:t>
          </w:r>
        </w:p>
      </w:docPartBody>
    </w:docPart>
    <w:docPart>
      <w:docPartPr>
        <w:name w:val="AE0C3701C468434E88264E8A6962706D"/>
        <w:category>
          <w:name w:val="General"/>
          <w:gallery w:val="placeholder"/>
        </w:category>
        <w:types>
          <w:type w:val="bbPlcHdr"/>
        </w:types>
        <w:behaviors>
          <w:behavior w:val="content"/>
        </w:behaviors>
        <w:guid w:val="{B0F1278A-778B-4948-8E36-14DFBB0179EF}"/>
      </w:docPartPr>
      <w:docPartBody>
        <w:p w:rsidR="00D66C43" w:rsidRDefault="00123D60" w:rsidP="00123D60">
          <w:pPr>
            <w:pStyle w:val="AE0C3701C468434E88264E8A6962706D"/>
          </w:pPr>
          <w:r w:rsidRPr="00884BFB">
            <w:rPr>
              <w:rStyle w:val="PlaceholderText"/>
              <w:rFonts w:asciiTheme="minorHAnsi" w:hAnsiTheme="minorHAnsi" w:cstheme="minorHAnsi"/>
              <w:sz w:val="22"/>
              <w:szCs w:val="22"/>
              <w:bdr w:val="single" w:sz="4" w:space="0" w:color="auto"/>
            </w:rPr>
            <w:t xml:space="preserve">Describe which allowable uses apply  </w:t>
          </w:r>
          <w:r w:rsidRPr="00884BFB">
            <w:rPr>
              <w:rStyle w:val="PlaceholderText"/>
              <w:rFonts w:asciiTheme="minorHAnsi" w:hAnsiTheme="minorHAnsi" w:cstheme="minorHAnsi"/>
              <w:sz w:val="22"/>
              <w:szCs w:val="22"/>
            </w:rPr>
            <w:t xml:space="preserve"> </w:t>
          </w:r>
        </w:p>
      </w:docPartBody>
    </w:docPart>
    <w:docPart>
      <w:docPartPr>
        <w:name w:val="EC3DCC745B5C487F9D79D0853CB1DE9A"/>
        <w:category>
          <w:name w:val="General"/>
          <w:gallery w:val="placeholder"/>
        </w:category>
        <w:types>
          <w:type w:val="bbPlcHdr"/>
        </w:types>
        <w:behaviors>
          <w:behavior w:val="content"/>
        </w:behaviors>
        <w:guid w:val="{303191C6-414A-4E31-BC4D-578673D056E7}"/>
      </w:docPartPr>
      <w:docPartBody>
        <w:p w:rsidR="00D66C43" w:rsidRDefault="00123D60" w:rsidP="00123D60">
          <w:pPr>
            <w:pStyle w:val="EC3DCC745B5C487F9D79D0853CB1DE9A"/>
          </w:pPr>
          <w:r w:rsidRPr="00C54FF1">
            <w:rPr>
              <w:rStyle w:val="PlaceholderText"/>
              <w:rFonts w:cstheme="minorHAnsi"/>
              <w:bdr w:val="single" w:sz="4" w:space="0" w:color="auto"/>
            </w:rPr>
            <w:t>Typed Name of Signatory</w:t>
          </w:r>
        </w:p>
      </w:docPartBody>
    </w:docPart>
    <w:docPart>
      <w:docPartPr>
        <w:name w:val="03F242BCEAE34FE89682BCBD820C0ACA"/>
        <w:category>
          <w:name w:val="General"/>
          <w:gallery w:val="placeholder"/>
        </w:category>
        <w:types>
          <w:type w:val="bbPlcHdr"/>
        </w:types>
        <w:behaviors>
          <w:behavior w:val="content"/>
        </w:behaviors>
        <w:guid w:val="{7BFDC5B1-24FD-4E1F-8EFA-69F68C9E7272}"/>
      </w:docPartPr>
      <w:docPartBody>
        <w:p w:rsidR="00D66C43" w:rsidRDefault="00123D60" w:rsidP="00123D60">
          <w:pPr>
            <w:pStyle w:val="03F242BCEAE34FE89682BCBD820C0ACA"/>
          </w:pPr>
          <w:r w:rsidRPr="00884BFB">
            <w:rPr>
              <w:rStyle w:val="PlaceholderText"/>
              <w:rFonts w:cstheme="minorHAnsi"/>
              <w:bdr w:val="single" w:sz="4" w:space="0" w:color="auto"/>
            </w:rPr>
            <w:t xml:space="preserve">Enter date signed  </w:t>
          </w:r>
        </w:p>
      </w:docPartBody>
    </w:docPart>
    <w:docPart>
      <w:docPartPr>
        <w:name w:val="7666897DFCAF41689741F655E705C7ED"/>
        <w:category>
          <w:name w:val="General"/>
          <w:gallery w:val="placeholder"/>
        </w:category>
        <w:types>
          <w:type w:val="bbPlcHdr"/>
        </w:types>
        <w:behaviors>
          <w:behavior w:val="content"/>
        </w:behaviors>
        <w:guid w:val="{2A323519-D2C2-4A17-BFF0-482B74426D57}"/>
      </w:docPartPr>
      <w:docPartBody>
        <w:p w:rsidR="00AC41D7" w:rsidRDefault="00123D60" w:rsidP="00123D60">
          <w:pPr>
            <w:pStyle w:val="7666897DFCAF41689741F655E705C7ED1"/>
          </w:pPr>
          <w:r w:rsidRPr="00DB2F80">
            <w:rPr>
              <w:color w:val="A6A6A6" w:themeColor="background1" w:themeShade="A6"/>
              <w:bdr w:val="single" w:sz="4" w:space="0" w:color="auto"/>
            </w:rPr>
            <w:t>Yes or No</w:t>
          </w:r>
        </w:p>
      </w:docPartBody>
    </w:docPart>
    <w:docPart>
      <w:docPartPr>
        <w:name w:val="A4C4C2F25D854B979B6B7B64B96C6C62"/>
        <w:category>
          <w:name w:val="General"/>
          <w:gallery w:val="placeholder"/>
        </w:category>
        <w:types>
          <w:type w:val="bbPlcHdr"/>
        </w:types>
        <w:behaviors>
          <w:behavior w:val="content"/>
        </w:behaviors>
        <w:guid w:val="{AF2DBEC4-B3B8-4318-BBAB-5530C12803D1}"/>
      </w:docPartPr>
      <w:docPartBody>
        <w:p w:rsidR="00AC41D7" w:rsidRDefault="00123D60" w:rsidP="00123D60">
          <w:pPr>
            <w:pStyle w:val="A4C4C2F25D854B979B6B7B64B96C6C621"/>
          </w:pPr>
          <w:r w:rsidRPr="00DB2F80">
            <w:rPr>
              <w:color w:val="A6A6A6" w:themeColor="background1" w:themeShade="A6"/>
              <w:bdr w:val="single" w:sz="4" w:space="0" w:color="auto"/>
            </w:rPr>
            <w:t>Yes or No or Explain</w:t>
          </w:r>
        </w:p>
      </w:docPartBody>
    </w:docPart>
    <w:docPart>
      <w:docPartPr>
        <w:name w:val="7878880C87B9411C9105497A01D8CB12"/>
        <w:category>
          <w:name w:val="General"/>
          <w:gallery w:val="placeholder"/>
        </w:category>
        <w:types>
          <w:type w:val="bbPlcHdr"/>
        </w:types>
        <w:behaviors>
          <w:behavior w:val="content"/>
        </w:behaviors>
        <w:guid w:val="{8CEAF7AE-FB20-4916-9841-7BA982858F93}"/>
      </w:docPartPr>
      <w:docPartBody>
        <w:p w:rsidR="00AC41D7" w:rsidRDefault="00123D60" w:rsidP="00123D60">
          <w:pPr>
            <w:pStyle w:val="7878880C87B9411C9105497A01D8CB121"/>
          </w:pPr>
          <w:r w:rsidRPr="00DB2F80">
            <w:rPr>
              <w:color w:val="A6A6A6" w:themeColor="background1" w:themeShade="A6"/>
              <w:bdr w:val="single" w:sz="4" w:space="0" w:color="auto"/>
            </w:rPr>
            <w:t>Yes or No or Explain</w:t>
          </w:r>
        </w:p>
      </w:docPartBody>
    </w:docPart>
    <w:docPart>
      <w:docPartPr>
        <w:name w:val="399072D3A74C436296C6CCB44C795E7B"/>
        <w:category>
          <w:name w:val="General"/>
          <w:gallery w:val="placeholder"/>
        </w:category>
        <w:types>
          <w:type w:val="bbPlcHdr"/>
        </w:types>
        <w:behaviors>
          <w:behavior w:val="content"/>
        </w:behaviors>
        <w:guid w:val="{72E63E28-FE5B-448C-BCBE-F96A5DB4E78F}"/>
      </w:docPartPr>
      <w:docPartBody>
        <w:p w:rsidR="00AC41D7" w:rsidRDefault="00123D60" w:rsidP="00123D60">
          <w:pPr>
            <w:pStyle w:val="399072D3A74C436296C6CCB44C795E7B1"/>
          </w:pPr>
          <w:r w:rsidRPr="00DB2F80">
            <w:rPr>
              <w:color w:val="A6A6A6" w:themeColor="background1" w:themeShade="A6"/>
              <w:bdr w:val="single" w:sz="4" w:space="0" w:color="auto"/>
            </w:rPr>
            <w:t>Yes or No or Explain</w:t>
          </w:r>
        </w:p>
      </w:docPartBody>
    </w:docPart>
    <w:docPart>
      <w:docPartPr>
        <w:name w:val="8579340D8ECA4E9985A898F4133D5925"/>
        <w:category>
          <w:name w:val="General"/>
          <w:gallery w:val="placeholder"/>
        </w:category>
        <w:types>
          <w:type w:val="bbPlcHdr"/>
        </w:types>
        <w:behaviors>
          <w:behavior w:val="content"/>
        </w:behaviors>
        <w:guid w:val="{111A7061-CFC9-4012-9972-3155650A97ED}"/>
      </w:docPartPr>
      <w:docPartBody>
        <w:p w:rsidR="00AC41D7" w:rsidRDefault="00123D60" w:rsidP="00123D60">
          <w:pPr>
            <w:pStyle w:val="8579340D8ECA4E9985A898F4133D59251"/>
          </w:pPr>
          <w:r w:rsidRPr="00DB2F80">
            <w:rPr>
              <w:color w:val="A6A6A6" w:themeColor="background1" w:themeShade="A6"/>
              <w:bdr w:val="single" w:sz="4" w:space="0" w:color="auto"/>
            </w:rPr>
            <w:t>Yes or No or Explain</w:t>
          </w:r>
        </w:p>
      </w:docPartBody>
    </w:docPart>
    <w:docPart>
      <w:docPartPr>
        <w:name w:val="0082D59E4EF14427BF6AF674A71E33E4"/>
        <w:category>
          <w:name w:val="General"/>
          <w:gallery w:val="placeholder"/>
        </w:category>
        <w:types>
          <w:type w:val="bbPlcHdr"/>
        </w:types>
        <w:behaviors>
          <w:behavior w:val="content"/>
        </w:behaviors>
        <w:guid w:val="{BA576A64-61AC-458F-BE85-5EA8F372ECA7}"/>
      </w:docPartPr>
      <w:docPartBody>
        <w:p w:rsidR="00AC41D7" w:rsidRDefault="00123D60" w:rsidP="00123D60">
          <w:pPr>
            <w:pStyle w:val="0082D59E4EF14427BF6AF674A71E33E41"/>
          </w:pPr>
          <w:r w:rsidRPr="00DB2F80">
            <w:rPr>
              <w:color w:val="A6A6A6" w:themeColor="background1" w:themeShade="A6"/>
              <w:bdr w:val="single" w:sz="4" w:space="0" w:color="auto"/>
            </w:rPr>
            <w:t>Yes or No or Explain</w:t>
          </w:r>
        </w:p>
      </w:docPartBody>
    </w:docPart>
    <w:docPart>
      <w:docPartPr>
        <w:name w:val="B371E7A4EF4347408094DC32F885251B"/>
        <w:category>
          <w:name w:val="General"/>
          <w:gallery w:val="placeholder"/>
        </w:category>
        <w:types>
          <w:type w:val="bbPlcHdr"/>
        </w:types>
        <w:behaviors>
          <w:behavior w:val="content"/>
        </w:behaviors>
        <w:guid w:val="{34A9F884-3283-4CE7-B791-0279AB9E3B7B}"/>
      </w:docPartPr>
      <w:docPartBody>
        <w:p w:rsidR="00AC41D7" w:rsidRDefault="00123D60" w:rsidP="00123D60">
          <w:pPr>
            <w:pStyle w:val="B371E7A4EF4347408094DC32F885251B1"/>
          </w:pPr>
          <w:r w:rsidRPr="00DB2F80">
            <w:rPr>
              <w:color w:val="A6A6A6" w:themeColor="background1" w:themeShade="A6"/>
              <w:bdr w:val="single" w:sz="4" w:space="0" w:color="auto"/>
            </w:rPr>
            <w:t>Yes or No or Explain</w:t>
          </w:r>
        </w:p>
      </w:docPartBody>
    </w:docPart>
    <w:docPart>
      <w:docPartPr>
        <w:name w:val="537207B3EDD8432AB3580EDAA2A93DE8"/>
        <w:category>
          <w:name w:val="General"/>
          <w:gallery w:val="placeholder"/>
        </w:category>
        <w:types>
          <w:type w:val="bbPlcHdr"/>
        </w:types>
        <w:behaviors>
          <w:behavior w:val="content"/>
        </w:behaviors>
        <w:guid w:val="{BBBF107C-0DF1-42E5-B635-899971DF9615}"/>
      </w:docPartPr>
      <w:docPartBody>
        <w:p w:rsidR="00AC41D7" w:rsidRDefault="00123D60" w:rsidP="00123D60">
          <w:pPr>
            <w:pStyle w:val="537207B3EDD8432AB3580EDAA2A93DE81"/>
          </w:pPr>
          <w:r w:rsidRPr="00DB2F80">
            <w:rPr>
              <w:color w:val="A6A6A6" w:themeColor="background1" w:themeShade="A6"/>
              <w:bdr w:val="single" w:sz="4" w:space="0" w:color="auto"/>
            </w:rPr>
            <w:t>Yes or No or Explain</w:t>
          </w:r>
        </w:p>
      </w:docPartBody>
    </w:docPart>
    <w:docPart>
      <w:docPartPr>
        <w:name w:val="8535E5E364814B89A87AAEA867EFE754"/>
        <w:category>
          <w:name w:val="General"/>
          <w:gallery w:val="placeholder"/>
        </w:category>
        <w:types>
          <w:type w:val="bbPlcHdr"/>
        </w:types>
        <w:behaviors>
          <w:behavior w:val="content"/>
        </w:behaviors>
        <w:guid w:val="{C2BA6FF7-1A95-4FE9-A948-F4179D66C115}"/>
      </w:docPartPr>
      <w:docPartBody>
        <w:p w:rsidR="00AC41D7" w:rsidRDefault="00123D60" w:rsidP="00123D60">
          <w:pPr>
            <w:pStyle w:val="8535E5E364814B89A87AAEA867EFE7541"/>
          </w:pPr>
          <w:r w:rsidRPr="00D052BB">
            <w:rPr>
              <w:bdr w:val="single" w:sz="4" w:space="0" w:color="auto"/>
            </w:rPr>
            <w:t>Yes or No</w:t>
          </w:r>
        </w:p>
      </w:docPartBody>
    </w:docPart>
    <w:docPart>
      <w:docPartPr>
        <w:name w:val="DF048789B054443CBEF8002F688826DE"/>
        <w:category>
          <w:name w:val="General"/>
          <w:gallery w:val="placeholder"/>
        </w:category>
        <w:types>
          <w:type w:val="bbPlcHdr"/>
        </w:types>
        <w:behaviors>
          <w:behavior w:val="content"/>
        </w:behaviors>
        <w:guid w:val="{BC9E89E5-AD28-42BF-BE9D-392F62D3456B}"/>
      </w:docPartPr>
      <w:docPartBody>
        <w:p w:rsidR="00AC41D7" w:rsidRDefault="00123D60" w:rsidP="00123D60">
          <w:pPr>
            <w:pStyle w:val="DF048789B054443CBEF8002F688826DE1"/>
          </w:pPr>
          <w:r w:rsidRPr="00DB2F80">
            <w:rPr>
              <w:color w:val="A6A6A6" w:themeColor="background1" w:themeShade="A6"/>
              <w:bdr w:val="single" w:sz="4" w:space="0" w:color="auto"/>
            </w:rPr>
            <w:t>Yes or No or Explain</w:t>
          </w:r>
        </w:p>
      </w:docPartBody>
    </w:docPart>
    <w:docPart>
      <w:docPartPr>
        <w:name w:val="32AE5C85FB6D4E7DB21A4FB557B01837"/>
        <w:category>
          <w:name w:val="General"/>
          <w:gallery w:val="placeholder"/>
        </w:category>
        <w:types>
          <w:type w:val="bbPlcHdr"/>
        </w:types>
        <w:behaviors>
          <w:behavior w:val="content"/>
        </w:behaviors>
        <w:guid w:val="{247AE876-5754-4CDF-9DC2-FBFF6694A578}"/>
      </w:docPartPr>
      <w:docPartBody>
        <w:p w:rsidR="00771B16" w:rsidRDefault="00F11DE3" w:rsidP="00F11DE3">
          <w:pPr>
            <w:pStyle w:val="32AE5C85FB6D4E7DB21A4FB557B01837"/>
          </w:pPr>
          <w:r w:rsidRPr="00131C9B">
            <w:rPr>
              <w:color w:val="A6A6A6" w:themeColor="background1" w:themeShade="A6"/>
              <w:bdr w:val="single" w:sz="4" w:space="0" w:color="auto"/>
            </w:rPr>
            <w:t>Yes or No</w:t>
          </w:r>
        </w:p>
      </w:docPartBody>
    </w:docPart>
    <w:docPart>
      <w:docPartPr>
        <w:name w:val="0589EAC9040D41C591DD4BF3363A8BE7"/>
        <w:category>
          <w:name w:val="General"/>
          <w:gallery w:val="placeholder"/>
        </w:category>
        <w:types>
          <w:type w:val="bbPlcHdr"/>
        </w:types>
        <w:behaviors>
          <w:behavior w:val="content"/>
        </w:behaviors>
        <w:guid w:val="{D2572055-8A9E-4E3D-A9E0-E64F60570502}"/>
      </w:docPartPr>
      <w:docPartBody>
        <w:p w:rsidR="00771B16" w:rsidRDefault="00F11DE3" w:rsidP="00F11DE3">
          <w:pPr>
            <w:pStyle w:val="0589EAC9040D41C591DD4BF3363A8BE7"/>
          </w:pPr>
          <w:r w:rsidRPr="00131C9B">
            <w:rPr>
              <w:color w:val="A6A6A6" w:themeColor="background1" w:themeShade="A6"/>
              <w:bdr w:val="single" w:sz="4" w:space="0" w:color="auto"/>
            </w:rPr>
            <w:t>Yes or No</w:t>
          </w:r>
        </w:p>
      </w:docPartBody>
    </w:docPart>
    <w:docPart>
      <w:docPartPr>
        <w:name w:val="87963CE1DDD5480F94259AC8C64BF073"/>
        <w:category>
          <w:name w:val="General"/>
          <w:gallery w:val="placeholder"/>
        </w:category>
        <w:types>
          <w:type w:val="bbPlcHdr"/>
        </w:types>
        <w:behaviors>
          <w:behavior w:val="content"/>
        </w:behaviors>
        <w:guid w:val="{3D3E492C-8632-4D7B-9214-9B9A6A2D8FD7}"/>
      </w:docPartPr>
      <w:docPartBody>
        <w:p w:rsidR="00771B16" w:rsidRDefault="00F11DE3" w:rsidP="00F11DE3">
          <w:pPr>
            <w:pStyle w:val="87963CE1DDD5480F94259AC8C64BF073"/>
          </w:pPr>
          <w:r w:rsidRPr="00E11688">
            <w:rPr>
              <w:rStyle w:val="PlaceholderText"/>
            </w:rPr>
            <w:t>Click or tap here to enter text.</w:t>
          </w:r>
        </w:p>
      </w:docPartBody>
    </w:docPart>
    <w:docPart>
      <w:docPartPr>
        <w:name w:val="127822617A374445AD558295AD67DE15"/>
        <w:category>
          <w:name w:val="General"/>
          <w:gallery w:val="placeholder"/>
        </w:category>
        <w:types>
          <w:type w:val="bbPlcHdr"/>
        </w:types>
        <w:behaviors>
          <w:behavior w:val="content"/>
        </w:behaviors>
        <w:guid w:val="{3822A672-FBA6-439C-B2BA-DD34726EEE02}"/>
      </w:docPartPr>
      <w:docPartBody>
        <w:p w:rsidR="00771B16" w:rsidRDefault="00F11DE3" w:rsidP="00F11DE3">
          <w:pPr>
            <w:pStyle w:val="127822617A374445AD558295AD67DE15"/>
          </w:pPr>
          <w:r w:rsidRPr="00E11688">
            <w:rPr>
              <w:rStyle w:val="PlaceholderText"/>
            </w:rPr>
            <w:t>Click or tap here to enter text.</w:t>
          </w:r>
        </w:p>
      </w:docPartBody>
    </w:docPart>
    <w:docPart>
      <w:docPartPr>
        <w:name w:val="4F950FBF2FB145199267CFB1068DA686"/>
        <w:category>
          <w:name w:val="General"/>
          <w:gallery w:val="placeholder"/>
        </w:category>
        <w:types>
          <w:type w:val="bbPlcHdr"/>
        </w:types>
        <w:behaviors>
          <w:behavior w:val="content"/>
        </w:behaviors>
        <w:guid w:val="{6AA56DFC-6DF5-4CA0-AE23-D6D5291DE863}"/>
      </w:docPartPr>
      <w:docPartBody>
        <w:p w:rsidR="00771B16" w:rsidRDefault="00F11DE3" w:rsidP="00F11DE3">
          <w:pPr>
            <w:pStyle w:val="4F950FBF2FB145199267CFB1068DA686"/>
          </w:pPr>
          <w:r w:rsidRPr="00E116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00"/>
    <w:rsid w:val="00123D60"/>
    <w:rsid w:val="001F2B04"/>
    <w:rsid w:val="00296804"/>
    <w:rsid w:val="002F6525"/>
    <w:rsid w:val="00373F00"/>
    <w:rsid w:val="003E054A"/>
    <w:rsid w:val="00406509"/>
    <w:rsid w:val="00436ABB"/>
    <w:rsid w:val="004754D8"/>
    <w:rsid w:val="004C0F69"/>
    <w:rsid w:val="004D3233"/>
    <w:rsid w:val="006250D7"/>
    <w:rsid w:val="00657EA7"/>
    <w:rsid w:val="00671DC3"/>
    <w:rsid w:val="006F5AFE"/>
    <w:rsid w:val="00771B16"/>
    <w:rsid w:val="007B21C5"/>
    <w:rsid w:val="008D44A5"/>
    <w:rsid w:val="00956E79"/>
    <w:rsid w:val="00A24383"/>
    <w:rsid w:val="00A27C28"/>
    <w:rsid w:val="00AC41D7"/>
    <w:rsid w:val="00AF60CF"/>
    <w:rsid w:val="00BD3291"/>
    <w:rsid w:val="00D13A2A"/>
    <w:rsid w:val="00D2180B"/>
    <w:rsid w:val="00D66C43"/>
    <w:rsid w:val="00E73D4A"/>
    <w:rsid w:val="00F11DE3"/>
    <w:rsid w:val="00FA50A8"/>
    <w:rsid w:val="00FC7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DE3"/>
    <w:rPr>
      <w:color w:val="808080"/>
    </w:rPr>
  </w:style>
  <w:style w:type="paragraph" w:customStyle="1" w:styleId="F3D33B8CF7894C10830049152F392163">
    <w:name w:val="F3D33B8CF7894C10830049152F392163"/>
    <w:rsid w:val="00123D60"/>
    <w:pPr>
      <w:ind w:left="720"/>
      <w:contextualSpacing/>
    </w:pPr>
    <w:rPr>
      <w:rFonts w:eastAsiaTheme="minorHAnsi"/>
    </w:rPr>
  </w:style>
  <w:style w:type="paragraph" w:customStyle="1" w:styleId="FA544C0CA0B54632894974F33FD1A4D5">
    <w:name w:val="FA544C0CA0B54632894974F33FD1A4D5"/>
    <w:rsid w:val="00123D60"/>
    <w:pPr>
      <w:ind w:left="720"/>
      <w:contextualSpacing/>
    </w:pPr>
    <w:rPr>
      <w:rFonts w:eastAsiaTheme="minorHAnsi"/>
    </w:rPr>
  </w:style>
  <w:style w:type="paragraph" w:customStyle="1" w:styleId="F4FEBF7AB00F4A1394D1E7992E92BBF7">
    <w:name w:val="F4FEBF7AB00F4A1394D1E7992E92BBF7"/>
    <w:rsid w:val="00123D60"/>
    <w:pPr>
      <w:ind w:left="720"/>
      <w:contextualSpacing/>
    </w:pPr>
    <w:rPr>
      <w:rFonts w:eastAsiaTheme="minorHAnsi"/>
    </w:rPr>
  </w:style>
  <w:style w:type="paragraph" w:customStyle="1" w:styleId="F8D4F584BA4A4E7DB65BEF605706B90E">
    <w:name w:val="F8D4F584BA4A4E7DB65BEF605706B90E"/>
    <w:rsid w:val="00123D60"/>
    <w:pPr>
      <w:ind w:left="720"/>
      <w:contextualSpacing/>
    </w:pPr>
    <w:rPr>
      <w:rFonts w:eastAsiaTheme="minorHAnsi"/>
    </w:rPr>
  </w:style>
  <w:style w:type="paragraph" w:customStyle="1" w:styleId="A9408E2C9B3145BC8FA8C4AD79C7761A">
    <w:name w:val="A9408E2C9B3145BC8FA8C4AD79C7761A"/>
    <w:rsid w:val="00123D60"/>
    <w:pPr>
      <w:ind w:left="720"/>
      <w:contextualSpacing/>
    </w:pPr>
    <w:rPr>
      <w:rFonts w:eastAsiaTheme="minorHAnsi"/>
    </w:rPr>
  </w:style>
  <w:style w:type="paragraph" w:customStyle="1" w:styleId="DE4A315E1FC3458FB9F1A1D9683743E5">
    <w:name w:val="DE4A315E1FC3458FB9F1A1D9683743E5"/>
    <w:rsid w:val="00123D60"/>
    <w:pPr>
      <w:ind w:left="720"/>
      <w:contextualSpacing/>
    </w:pPr>
    <w:rPr>
      <w:rFonts w:eastAsiaTheme="minorHAnsi"/>
    </w:rPr>
  </w:style>
  <w:style w:type="paragraph" w:customStyle="1" w:styleId="2E87A80EBC1248188B556BC27255F5F3">
    <w:name w:val="2E87A80EBC1248188B556BC27255F5F3"/>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464E7A75FFFE430B8BE4AC277212C5AC">
    <w:name w:val="464E7A75FFFE430B8BE4AC277212C5AC"/>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D522CF4D42204469880F57A24D8C539C">
    <w:name w:val="D522CF4D42204469880F57A24D8C539C"/>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D3A807E617804ED58405BC6319AA7C85">
    <w:name w:val="D3A807E617804ED58405BC6319AA7C85"/>
    <w:rsid w:val="00123D60"/>
    <w:pPr>
      <w:ind w:left="720"/>
      <w:contextualSpacing/>
    </w:pPr>
    <w:rPr>
      <w:rFonts w:eastAsiaTheme="minorHAnsi"/>
    </w:rPr>
  </w:style>
  <w:style w:type="paragraph" w:customStyle="1" w:styleId="16129E3EE8374D2D8446BF1928CB4DA5">
    <w:name w:val="16129E3EE8374D2D8446BF1928CB4DA5"/>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FF5EF3E33B9541168758A7D690BB60F3">
    <w:name w:val="FF5EF3E33B9541168758A7D690BB60F3"/>
    <w:rsid w:val="00123D60"/>
    <w:rPr>
      <w:rFonts w:eastAsiaTheme="minorHAnsi"/>
    </w:rPr>
  </w:style>
  <w:style w:type="paragraph" w:customStyle="1" w:styleId="AE0C3701C468434E88264E8A6962706D">
    <w:name w:val="AE0C3701C468434E88264E8A6962706D"/>
    <w:rsid w:val="00123D60"/>
    <w:pPr>
      <w:autoSpaceDE w:val="0"/>
      <w:autoSpaceDN w:val="0"/>
      <w:adjustRightInd w:val="0"/>
      <w:spacing w:after="0" w:line="240" w:lineRule="auto"/>
    </w:pPr>
    <w:rPr>
      <w:rFonts w:ascii="Arial" w:eastAsiaTheme="minorHAnsi" w:hAnsi="Arial" w:cs="Arial"/>
      <w:sz w:val="24"/>
      <w:szCs w:val="24"/>
    </w:rPr>
  </w:style>
  <w:style w:type="paragraph" w:customStyle="1" w:styleId="7666897DFCAF41689741F655E705C7ED1">
    <w:name w:val="7666897DFCAF41689741F655E705C7ED1"/>
    <w:rsid w:val="00123D60"/>
    <w:pPr>
      <w:ind w:left="720"/>
      <w:contextualSpacing/>
    </w:pPr>
    <w:rPr>
      <w:rFonts w:eastAsiaTheme="minorHAnsi"/>
    </w:rPr>
  </w:style>
  <w:style w:type="paragraph" w:customStyle="1" w:styleId="A4C4C2F25D854B979B6B7B64B96C6C621">
    <w:name w:val="A4C4C2F25D854B979B6B7B64B96C6C621"/>
    <w:rsid w:val="00123D60"/>
    <w:pPr>
      <w:ind w:left="720"/>
      <w:contextualSpacing/>
    </w:pPr>
    <w:rPr>
      <w:rFonts w:eastAsiaTheme="minorHAnsi"/>
    </w:rPr>
  </w:style>
  <w:style w:type="paragraph" w:customStyle="1" w:styleId="7878880C87B9411C9105497A01D8CB121">
    <w:name w:val="7878880C87B9411C9105497A01D8CB121"/>
    <w:rsid w:val="00123D60"/>
    <w:pPr>
      <w:ind w:left="720"/>
      <w:contextualSpacing/>
    </w:pPr>
    <w:rPr>
      <w:rFonts w:eastAsiaTheme="minorHAnsi"/>
    </w:rPr>
  </w:style>
  <w:style w:type="paragraph" w:customStyle="1" w:styleId="399072D3A74C436296C6CCB44C795E7B1">
    <w:name w:val="399072D3A74C436296C6CCB44C795E7B1"/>
    <w:rsid w:val="00123D60"/>
    <w:pPr>
      <w:ind w:left="720"/>
      <w:contextualSpacing/>
    </w:pPr>
    <w:rPr>
      <w:rFonts w:eastAsiaTheme="minorHAnsi"/>
    </w:rPr>
  </w:style>
  <w:style w:type="paragraph" w:customStyle="1" w:styleId="8579340D8ECA4E9985A898F4133D59251">
    <w:name w:val="8579340D8ECA4E9985A898F4133D59251"/>
    <w:rsid w:val="00123D60"/>
    <w:pPr>
      <w:ind w:left="720"/>
      <w:contextualSpacing/>
    </w:pPr>
    <w:rPr>
      <w:rFonts w:eastAsiaTheme="minorHAnsi"/>
    </w:rPr>
  </w:style>
  <w:style w:type="paragraph" w:customStyle="1" w:styleId="0082D59E4EF14427BF6AF674A71E33E41">
    <w:name w:val="0082D59E4EF14427BF6AF674A71E33E41"/>
    <w:rsid w:val="00123D60"/>
    <w:pPr>
      <w:ind w:left="720"/>
      <w:contextualSpacing/>
    </w:pPr>
    <w:rPr>
      <w:rFonts w:eastAsiaTheme="minorHAnsi"/>
    </w:rPr>
  </w:style>
  <w:style w:type="paragraph" w:customStyle="1" w:styleId="B371E7A4EF4347408094DC32F885251B1">
    <w:name w:val="B371E7A4EF4347408094DC32F885251B1"/>
    <w:rsid w:val="00123D60"/>
    <w:pPr>
      <w:ind w:left="720"/>
      <w:contextualSpacing/>
    </w:pPr>
    <w:rPr>
      <w:rFonts w:eastAsiaTheme="minorHAnsi"/>
    </w:rPr>
  </w:style>
  <w:style w:type="paragraph" w:customStyle="1" w:styleId="537207B3EDD8432AB3580EDAA2A93DE81">
    <w:name w:val="537207B3EDD8432AB3580EDAA2A93DE81"/>
    <w:rsid w:val="00123D60"/>
    <w:pPr>
      <w:ind w:left="720"/>
      <w:contextualSpacing/>
    </w:pPr>
    <w:rPr>
      <w:rFonts w:eastAsiaTheme="minorHAnsi"/>
    </w:rPr>
  </w:style>
  <w:style w:type="paragraph" w:customStyle="1" w:styleId="8535E5E364814B89A87AAEA867EFE7541">
    <w:name w:val="8535E5E364814B89A87AAEA867EFE7541"/>
    <w:rsid w:val="00123D60"/>
    <w:pPr>
      <w:ind w:left="720"/>
      <w:contextualSpacing/>
    </w:pPr>
    <w:rPr>
      <w:rFonts w:eastAsiaTheme="minorHAnsi"/>
    </w:rPr>
  </w:style>
  <w:style w:type="paragraph" w:customStyle="1" w:styleId="DF048789B054443CBEF8002F688826DE1">
    <w:name w:val="DF048789B054443CBEF8002F688826DE1"/>
    <w:rsid w:val="00123D60"/>
    <w:pPr>
      <w:ind w:left="720"/>
      <w:contextualSpacing/>
    </w:pPr>
    <w:rPr>
      <w:rFonts w:eastAsiaTheme="minorHAnsi"/>
    </w:rPr>
  </w:style>
  <w:style w:type="paragraph" w:customStyle="1" w:styleId="EC3DCC745B5C487F9D79D0853CB1DE9A">
    <w:name w:val="EC3DCC745B5C487F9D79D0853CB1DE9A"/>
    <w:rsid w:val="00123D60"/>
    <w:rPr>
      <w:rFonts w:eastAsiaTheme="minorHAnsi"/>
    </w:rPr>
  </w:style>
  <w:style w:type="paragraph" w:customStyle="1" w:styleId="03F242BCEAE34FE89682BCBD820C0ACA">
    <w:name w:val="03F242BCEAE34FE89682BCBD820C0ACA"/>
    <w:rsid w:val="00123D60"/>
    <w:rPr>
      <w:rFonts w:eastAsiaTheme="minorHAnsi"/>
    </w:rPr>
  </w:style>
  <w:style w:type="paragraph" w:customStyle="1" w:styleId="32AE5C85FB6D4E7DB21A4FB557B01837">
    <w:name w:val="32AE5C85FB6D4E7DB21A4FB557B01837"/>
    <w:rsid w:val="00F11DE3"/>
  </w:style>
  <w:style w:type="paragraph" w:customStyle="1" w:styleId="0589EAC9040D41C591DD4BF3363A8BE7">
    <w:name w:val="0589EAC9040D41C591DD4BF3363A8BE7"/>
    <w:rsid w:val="00F11DE3"/>
  </w:style>
  <w:style w:type="paragraph" w:customStyle="1" w:styleId="87963CE1DDD5480F94259AC8C64BF073">
    <w:name w:val="87963CE1DDD5480F94259AC8C64BF073"/>
    <w:rsid w:val="00F11DE3"/>
  </w:style>
  <w:style w:type="paragraph" w:customStyle="1" w:styleId="127822617A374445AD558295AD67DE15">
    <w:name w:val="127822617A374445AD558295AD67DE15"/>
    <w:rsid w:val="00F11DE3"/>
  </w:style>
  <w:style w:type="paragraph" w:customStyle="1" w:styleId="4F950FBF2FB145199267CFB1068DA686">
    <w:name w:val="4F950FBF2FB145199267CFB1068DA686"/>
    <w:rsid w:val="00F11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DESE-231-72232</_dlc_DocId>
    <_dlc_DocIdUrl xmlns="733efe1c-5bbe-4968-87dc-d400e65c879f">
      <Url>https://sharepoint.doemass.org/ese/webteam/cps/_layouts/DocIdRedir.aspx?ID=DESE-231-72232</Url>
      <Description>DESE-231-72232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6DEDD-B99D-42A0-9234-E52154237D85}">
  <ds:schemaRefs>
    <ds:schemaRef ds:uri="http://schemas.microsoft.com/sharepoint/events"/>
  </ds:schemaRefs>
</ds:datastoreItem>
</file>

<file path=customXml/itemProps2.xml><?xml version="1.0" encoding="utf-8"?>
<ds:datastoreItem xmlns:ds="http://schemas.openxmlformats.org/officeDocument/2006/customXml" ds:itemID="{E3DCBDFC-F9BD-45EE-8237-2E9FCAFB594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ABD955F-6A63-42D9-9989-1571069C5ABC}">
  <ds:schemaRefs>
    <ds:schemaRef ds:uri="http://schemas.openxmlformats.org/officeDocument/2006/bibliography"/>
  </ds:schemaRefs>
</ds:datastoreItem>
</file>

<file path=customXml/itemProps4.xml><?xml version="1.0" encoding="utf-8"?>
<ds:datastoreItem xmlns:ds="http://schemas.openxmlformats.org/officeDocument/2006/customXml" ds:itemID="{A4D213FE-FB97-4649-BD00-F06EB92EEBC4}">
  <ds:schemaRefs>
    <ds:schemaRef ds:uri="http://schemas.microsoft.com/sharepoint/v3/contenttype/forms"/>
  </ds:schemaRefs>
</ds:datastoreItem>
</file>

<file path=customXml/itemProps5.xml><?xml version="1.0" encoding="utf-8"?>
<ds:datastoreItem xmlns:ds="http://schemas.openxmlformats.org/officeDocument/2006/customXml" ds:itemID="{85F40755-C7C3-4520-AF3C-85763096F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Cap Ex Approval Form - IVAQ</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 Approval Form - IVAQ</dc:title>
  <dc:subject/>
  <dc:creator>DESE</dc:creator>
  <cp:keywords/>
  <dc:description/>
  <cp:lastModifiedBy>Zou, Dong (EOE)</cp:lastModifiedBy>
  <cp:revision>4</cp:revision>
  <cp:lastPrinted>2022-10-07T16:21:00Z</cp:lastPrinted>
  <dcterms:created xsi:type="dcterms:W3CDTF">2022-10-17T14:55:00Z</dcterms:created>
  <dcterms:modified xsi:type="dcterms:W3CDTF">2022-10-17T17:39:00Z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2022</vt:lpwstr>
  </property>
</Properties>
</file>