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BB0D" w14:textId="5E319A10" w:rsidR="0000292A" w:rsidRPr="00AE04C9" w:rsidRDefault="00CF42F5" w:rsidP="5ECB022B">
      <w:pPr>
        <w:pStyle w:val="Title"/>
        <w:rPr>
          <w:rFonts w:asciiTheme="minorHAnsi" w:hAnsiTheme="minorHAnsi" w:cstheme="minorBidi"/>
          <w:sz w:val="30"/>
          <w:szCs w:val="30"/>
        </w:rPr>
      </w:pPr>
      <w:bookmarkStart w:id="0" w:name="OLE_LINK1"/>
      <w:bookmarkStart w:id="1" w:name="OLE_LINK2"/>
      <w:r w:rsidRPr="5ECB022B">
        <w:rPr>
          <w:rFonts w:asciiTheme="minorHAnsi" w:hAnsiTheme="minorHAnsi" w:cstheme="minorBidi"/>
          <w:sz w:val="30"/>
          <w:szCs w:val="30"/>
        </w:rPr>
        <w:t>ESSA Required</w:t>
      </w:r>
      <w:r w:rsidR="00F016B9" w:rsidRPr="5ECB022B">
        <w:rPr>
          <w:rFonts w:asciiTheme="minorHAnsi" w:hAnsiTheme="minorHAnsi" w:cstheme="minorBidi"/>
          <w:sz w:val="30"/>
          <w:szCs w:val="30"/>
        </w:rPr>
        <w:t xml:space="preserve"> </w:t>
      </w:r>
      <w:r w:rsidR="00AE04C9" w:rsidRPr="5ECB022B">
        <w:rPr>
          <w:rFonts w:asciiTheme="minorHAnsi" w:hAnsiTheme="minorHAnsi" w:cstheme="minorBidi"/>
          <w:sz w:val="30"/>
          <w:szCs w:val="30"/>
        </w:rPr>
        <w:t xml:space="preserve">Documentation of Title I family/guardian outreach and involvement </w:t>
      </w:r>
      <w:r w:rsidR="00CA2325" w:rsidRPr="5ECB022B">
        <w:rPr>
          <w:rFonts w:asciiTheme="minorHAnsi" w:hAnsiTheme="minorHAnsi" w:cstheme="minorBidi"/>
          <w:sz w:val="30"/>
          <w:szCs w:val="30"/>
        </w:rPr>
        <w:t>(Titles I, II</w:t>
      </w:r>
      <w:r w:rsidR="7ADF1136" w:rsidRPr="5ECB022B">
        <w:rPr>
          <w:rFonts w:asciiTheme="minorHAnsi" w:hAnsiTheme="minorHAnsi" w:cstheme="minorBidi"/>
          <w:sz w:val="30"/>
          <w:szCs w:val="30"/>
        </w:rPr>
        <w:t>A</w:t>
      </w:r>
      <w:r w:rsidR="00CA2325" w:rsidRPr="5ECB022B">
        <w:rPr>
          <w:rFonts w:asciiTheme="minorHAnsi" w:hAnsiTheme="minorHAnsi" w:cstheme="minorBidi"/>
          <w:sz w:val="30"/>
          <w:szCs w:val="30"/>
        </w:rPr>
        <w:t>, III</w:t>
      </w:r>
      <w:r w:rsidR="1CBA3220" w:rsidRPr="5ECB022B">
        <w:rPr>
          <w:rFonts w:asciiTheme="minorHAnsi" w:hAnsiTheme="minorHAnsi" w:cstheme="minorBidi"/>
          <w:sz w:val="30"/>
          <w:szCs w:val="30"/>
        </w:rPr>
        <w:t>A</w:t>
      </w:r>
      <w:r w:rsidR="00CA2325" w:rsidRPr="5ECB022B">
        <w:rPr>
          <w:rFonts w:asciiTheme="minorHAnsi" w:hAnsiTheme="minorHAnsi" w:cstheme="minorBidi"/>
          <w:sz w:val="30"/>
          <w:szCs w:val="30"/>
        </w:rPr>
        <w:t xml:space="preserve"> and IV</w:t>
      </w:r>
      <w:r w:rsidR="0ACDC531" w:rsidRPr="5ECB022B">
        <w:rPr>
          <w:rFonts w:asciiTheme="minorHAnsi" w:hAnsiTheme="minorHAnsi" w:cstheme="minorBidi"/>
          <w:sz w:val="30"/>
          <w:szCs w:val="30"/>
        </w:rPr>
        <w:t>A</w:t>
      </w:r>
      <w:r w:rsidR="00CA2325" w:rsidRPr="5ECB022B">
        <w:rPr>
          <w:rFonts w:asciiTheme="minorHAnsi" w:hAnsiTheme="minorHAnsi" w:cstheme="minorBidi"/>
          <w:sz w:val="30"/>
          <w:szCs w:val="30"/>
        </w:rPr>
        <w:t>)</w:t>
      </w:r>
    </w:p>
    <w:bookmarkEnd w:id="0"/>
    <w:bookmarkEnd w:id="1"/>
    <w:p w14:paraId="15A1F3A8" w14:textId="7E93EA8C" w:rsidR="00195D6A" w:rsidRPr="0084450E" w:rsidRDefault="009217D0" w:rsidP="00A6308B">
      <w:pPr>
        <w:pStyle w:val="Heading1"/>
        <w:spacing w:before="24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4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Family </w:t>
      </w:r>
      <w:r w:rsidR="003151B4" w:rsidRPr="00844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Community </w:t>
      </w:r>
      <w:r w:rsidRPr="0084450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Engagement Requirements of </w:t>
      </w:r>
      <w:r w:rsidR="003151B4" w:rsidRPr="0084450E">
        <w:rPr>
          <w:rFonts w:asciiTheme="minorHAnsi" w:hAnsiTheme="minorHAnsi" w:cstheme="minorHAnsi"/>
          <w:color w:val="000000" w:themeColor="text1"/>
          <w:sz w:val="24"/>
          <w:szCs w:val="24"/>
        </w:rPr>
        <w:t>ESSA</w:t>
      </w:r>
    </w:p>
    <w:p w14:paraId="57FA69A4" w14:textId="07DE24C4" w:rsidR="004E317F" w:rsidRDefault="2384C45E" w:rsidP="67120A21">
      <w:pPr>
        <w:rPr>
          <w:rStyle w:val="Emphasis"/>
          <w:rFonts w:asciiTheme="minorHAnsi" w:hAnsiTheme="minorHAnsi" w:cstheme="minorBidi"/>
        </w:rPr>
      </w:pPr>
      <w:r w:rsidRPr="67120A21">
        <w:rPr>
          <w:rStyle w:val="Emphasis"/>
          <w:rFonts w:asciiTheme="minorHAnsi" w:hAnsiTheme="minorHAnsi" w:cstheme="minorBidi"/>
        </w:rPr>
        <w:t>S</w:t>
      </w:r>
      <w:r w:rsidR="30D9B5AB" w:rsidRPr="67120A21">
        <w:rPr>
          <w:rStyle w:val="Emphasis"/>
          <w:rFonts w:asciiTheme="minorHAnsi" w:hAnsiTheme="minorHAnsi" w:cstheme="minorBidi"/>
        </w:rPr>
        <w:t>everal of ESSA’s</w:t>
      </w:r>
      <w:r w:rsidRPr="67120A21">
        <w:rPr>
          <w:rStyle w:val="Emphasis"/>
          <w:rFonts w:asciiTheme="minorHAnsi" w:hAnsiTheme="minorHAnsi" w:cstheme="minorBidi"/>
        </w:rPr>
        <w:t xml:space="preserve"> required </w:t>
      </w:r>
      <w:r w:rsidR="74CCC72A" w:rsidRPr="67120A21">
        <w:rPr>
          <w:rStyle w:val="Emphasis"/>
          <w:rFonts w:asciiTheme="minorHAnsi" w:hAnsiTheme="minorHAnsi" w:cstheme="minorBidi"/>
        </w:rPr>
        <w:t xml:space="preserve">family and community engagement </w:t>
      </w:r>
      <w:r w:rsidRPr="67120A21">
        <w:rPr>
          <w:rStyle w:val="Emphasis"/>
          <w:rFonts w:asciiTheme="minorHAnsi" w:hAnsiTheme="minorHAnsi" w:cstheme="minorBidi"/>
        </w:rPr>
        <w:t>activities are cross-cutting and may be met through a consolidated engagement process.</w:t>
      </w:r>
      <w:r w:rsidR="543C65DA" w:rsidRPr="67120A21">
        <w:rPr>
          <w:rStyle w:val="Emphasis"/>
          <w:rFonts w:asciiTheme="minorHAnsi" w:hAnsiTheme="minorHAnsi" w:cstheme="minorBidi"/>
        </w:rPr>
        <w:t xml:space="preserve"> </w:t>
      </w:r>
      <w:r w:rsidR="56B5D744" w:rsidRPr="67120A21">
        <w:rPr>
          <w:rStyle w:val="Emphasis"/>
          <w:rFonts w:asciiTheme="minorHAnsi" w:hAnsiTheme="minorHAnsi" w:cstheme="minorBidi"/>
        </w:rPr>
        <w:t xml:space="preserve">All information described below on family engagement </w:t>
      </w:r>
      <w:r w:rsidR="3964802F" w:rsidRPr="67120A21">
        <w:rPr>
          <w:rStyle w:val="Emphasis"/>
          <w:rFonts w:asciiTheme="minorHAnsi" w:hAnsiTheme="minorHAnsi" w:cstheme="minorBidi"/>
        </w:rPr>
        <w:t xml:space="preserve">must, unless otherwise noted, </w:t>
      </w:r>
      <w:r w:rsidR="56B5D744" w:rsidRPr="67120A21">
        <w:rPr>
          <w:rStyle w:val="Emphasis"/>
          <w:rFonts w:asciiTheme="minorHAnsi" w:hAnsiTheme="minorHAnsi" w:cstheme="minorBidi"/>
        </w:rPr>
        <w:t>be distributed to the families</w:t>
      </w:r>
      <w:r w:rsidR="27A57095" w:rsidRPr="67120A21">
        <w:rPr>
          <w:rStyle w:val="Emphasis"/>
          <w:rFonts w:asciiTheme="minorHAnsi" w:hAnsiTheme="minorHAnsi" w:cstheme="minorBidi"/>
        </w:rPr>
        <w:t>/guardians</w:t>
      </w:r>
      <w:r w:rsidR="56B5D744" w:rsidRPr="67120A21">
        <w:rPr>
          <w:rStyle w:val="Emphasis"/>
          <w:rFonts w:asciiTheme="minorHAnsi" w:hAnsiTheme="minorHAnsi" w:cstheme="minorBidi"/>
        </w:rPr>
        <w:t xml:space="preserve"> of participating</w:t>
      </w:r>
      <w:r w:rsidR="3F5CD3EB" w:rsidRPr="67120A21">
        <w:rPr>
          <w:rStyle w:val="Emphasis"/>
          <w:rFonts w:asciiTheme="minorHAnsi" w:hAnsiTheme="minorHAnsi" w:cstheme="minorBidi"/>
        </w:rPr>
        <w:t xml:space="preserve"> students</w:t>
      </w:r>
      <w:r w:rsidR="56B5D744" w:rsidRPr="67120A21">
        <w:rPr>
          <w:rStyle w:val="Emphasis"/>
          <w:rFonts w:asciiTheme="minorHAnsi" w:hAnsiTheme="minorHAnsi" w:cstheme="minorBidi"/>
        </w:rPr>
        <w:t xml:space="preserve"> in an easily understandable format </w:t>
      </w:r>
      <w:r w:rsidR="251F0F55" w:rsidRPr="67120A21">
        <w:rPr>
          <w:rStyle w:val="Emphasis"/>
          <w:rFonts w:asciiTheme="minorHAnsi" w:hAnsiTheme="minorHAnsi" w:cstheme="minorBidi"/>
        </w:rPr>
        <w:t xml:space="preserve">and </w:t>
      </w:r>
      <w:r w:rsidR="56B5D744" w:rsidRPr="67120A21">
        <w:rPr>
          <w:rStyle w:val="Emphasis"/>
          <w:rFonts w:asciiTheme="minorHAnsi" w:hAnsiTheme="minorHAnsi" w:cstheme="minorBidi"/>
        </w:rPr>
        <w:t>language.</w:t>
      </w:r>
      <w:r w:rsidR="0F5D265C" w:rsidRPr="67120A21">
        <w:rPr>
          <w:rStyle w:val="Emphasis"/>
          <w:rFonts w:asciiTheme="minorHAnsi" w:hAnsiTheme="minorHAnsi" w:cstheme="minorBidi"/>
        </w:rPr>
        <w:t xml:space="preserve"> Please</w:t>
      </w:r>
      <w:r w:rsidR="0053271A" w:rsidRPr="67120A21">
        <w:rPr>
          <w:rStyle w:val="Emphasis"/>
          <w:rFonts w:asciiTheme="minorHAnsi" w:hAnsiTheme="minorHAnsi" w:cstheme="minorBidi"/>
        </w:rPr>
        <w:t xml:space="preserve"> </w:t>
      </w:r>
      <w:r w:rsidR="0AB65474" w:rsidRPr="67120A21">
        <w:rPr>
          <w:rStyle w:val="Emphasis"/>
          <w:rFonts w:asciiTheme="minorHAnsi" w:hAnsiTheme="minorHAnsi" w:cstheme="minorBidi"/>
        </w:rPr>
        <w:t xml:space="preserve">recognize that family engagement involves everything families do in their own unique ways to support </w:t>
      </w:r>
      <w:r w:rsidR="7C34B335" w:rsidRPr="67120A21">
        <w:rPr>
          <w:rStyle w:val="Emphasis"/>
          <w:rFonts w:asciiTheme="minorHAnsi" w:hAnsiTheme="minorHAnsi" w:cstheme="minorBidi"/>
        </w:rPr>
        <w:t xml:space="preserve">student </w:t>
      </w:r>
      <w:r w:rsidR="0AB65474" w:rsidRPr="67120A21">
        <w:rPr>
          <w:rStyle w:val="Emphasis"/>
          <w:rFonts w:asciiTheme="minorHAnsi" w:hAnsiTheme="minorHAnsi" w:cstheme="minorBidi"/>
        </w:rPr>
        <w:t xml:space="preserve">learning at home, out of school, and in the community. </w:t>
      </w:r>
      <w:r w:rsidR="28CE82CD" w:rsidRPr="000C3BFE">
        <w:rPr>
          <w:rStyle w:val="Emphasis"/>
          <w:rFonts w:asciiTheme="minorHAnsi" w:hAnsiTheme="minorHAnsi" w:cstheme="minorBidi"/>
          <w:b/>
          <w:bCs/>
        </w:rPr>
        <w:t>Capacity Building</w:t>
      </w:r>
      <w:r w:rsidR="28CE82CD" w:rsidRPr="67120A21">
        <w:rPr>
          <w:rStyle w:val="Emphasis"/>
          <w:rFonts w:asciiTheme="minorHAnsi" w:hAnsiTheme="minorHAnsi" w:cstheme="minorBidi"/>
        </w:rPr>
        <w:t xml:space="preserve"> opportun</w:t>
      </w:r>
      <w:r w:rsidR="3B0AE6FC" w:rsidRPr="67120A21">
        <w:rPr>
          <w:rStyle w:val="Emphasis"/>
          <w:rFonts w:asciiTheme="minorHAnsi" w:hAnsiTheme="minorHAnsi" w:cstheme="minorBidi"/>
        </w:rPr>
        <w:t>it</w:t>
      </w:r>
      <w:r w:rsidR="28CE82CD" w:rsidRPr="67120A21">
        <w:rPr>
          <w:rStyle w:val="Emphasis"/>
          <w:rFonts w:asciiTheme="minorHAnsi" w:hAnsiTheme="minorHAnsi" w:cstheme="minorBidi"/>
        </w:rPr>
        <w:t>ies</w:t>
      </w:r>
      <w:r w:rsidR="0AB65474" w:rsidRPr="67120A21">
        <w:rPr>
          <w:rStyle w:val="Emphasis"/>
          <w:rFonts w:asciiTheme="minorHAnsi" w:hAnsiTheme="minorHAnsi" w:cstheme="minorBidi"/>
        </w:rPr>
        <w:t xml:space="preserve"> support the creation of pathways to partnerships with families that honor the dynamic, multiple, and complementary ways </w:t>
      </w:r>
      <w:r w:rsidR="27EB25CC" w:rsidRPr="67120A21">
        <w:rPr>
          <w:rStyle w:val="Emphasis"/>
          <w:rFonts w:asciiTheme="minorHAnsi" w:hAnsiTheme="minorHAnsi" w:cstheme="minorBidi"/>
        </w:rPr>
        <w:t>students</w:t>
      </w:r>
      <w:r w:rsidR="0AB65474" w:rsidRPr="67120A21">
        <w:rPr>
          <w:rStyle w:val="Emphasis"/>
          <w:rFonts w:asciiTheme="minorHAnsi" w:hAnsiTheme="minorHAnsi" w:cstheme="minorBidi"/>
        </w:rPr>
        <w:t xml:space="preserve"> learn and grow.</w:t>
      </w:r>
      <w:r w:rsidR="631D24D2" w:rsidRPr="67120A21">
        <w:rPr>
          <w:rStyle w:val="Emphasis"/>
          <w:rFonts w:asciiTheme="minorHAnsi" w:hAnsiTheme="minorHAnsi" w:cstheme="minorBidi"/>
        </w:rPr>
        <w:t xml:space="preserve"> </w:t>
      </w:r>
      <w:r w:rsidR="0AB65474" w:rsidRPr="67120A21">
        <w:rPr>
          <w:rStyle w:val="Emphasis"/>
          <w:rFonts w:asciiTheme="minorHAnsi" w:hAnsiTheme="minorHAnsi" w:cstheme="minorBidi"/>
        </w:rPr>
        <w:t>T</w:t>
      </w:r>
      <w:r w:rsidR="6C804B96" w:rsidRPr="67120A21">
        <w:rPr>
          <w:rStyle w:val="Emphasis"/>
          <w:rFonts w:asciiTheme="minorHAnsi" w:hAnsiTheme="minorHAnsi" w:cstheme="minorBidi"/>
        </w:rPr>
        <w:t xml:space="preserve">he requirements and the guidance provided </w:t>
      </w:r>
      <w:r w:rsidR="0AB65474" w:rsidRPr="67120A21">
        <w:rPr>
          <w:rStyle w:val="Emphasis"/>
          <w:rFonts w:asciiTheme="minorHAnsi" w:hAnsiTheme="minorHAnsi" w:cstheme="minorBidi"/>
        </w:rPr>
        <w:t>recognize that family engagement needs to be intentional and systemic and is a responsibility of all staff at all levels. Additionally, equitable family engagement seeks to dismantle privilege, oppression, disparities, and disadvantages</w:t>
      </w:r>
    </w:p>
    <w:p w14:paraId="74213615" w14:textId="7AEAEE02" w:rsidR="00B56462" w:rsidRDefault="004E317F" w:rsidP="3B959525">
      <w:r w:rsidRPr="004E317F">
        <w:rPr>
          <w:rStyle w:val="Emphasis"/>
          <w:rFonts w:asciiTheme="minorHAnsi" w:hAnsiTheme="minorHAnsi" w:cstheme="minorBidi"/>
          <w:i w:val="0"/>
          <w:iCs w:val="0"/>
        </w:rPr>
        <w:t>Documentation should</w:t>
      </w:r>
      <w:r>
        <w:rPr>
          <w:rStyle w:val="Emphasis"/>
          <w:rFonts w:asciiTheme="minorHAnsi" w:hAnsiTheme="minorHAnsi" w:cstheme="minorBidi"/>
        </w:rPr>
        <w:t xml:space="preserve"> </w:t>
      </w:r>
      <w:r>
        <w:t>p</w:t>
      </w:r>
      <w:r w:rsidR="0053271A">
        <w:t xml:space="preserve">rovide a </w:t>
      </w:r>
      <w:r w:rsidR="0053271A" w:rsidRPr="50CD3562">
        <w:rPr>
          <w:b/>
          <w:bCs/>
        </w:rPr>
        <w:t>sampling</w:t>
      </w:r>
      <w:r w:rsidR="0053271A">
        <w:t xml:space="preserve"> of evidence to show that the </w:t>
      </w:r>
      <w:r w:rsidR="0053271A" w:rsidRPr="004E317F">
        <w:rPr>
          <w:b/>
          <w:bCs/>
        </w:rPr>
        <w:t xml:space="preserve">required communication and training was provided to families/guardians of Title I students to promote family/guardian involvement </w:t>
      </w:r>
      <w:r w:rsidR="0053271A">
        <w:t xml:space="preserve">at each Title I targeted assistance school and to all families at each Title I schoolwide program school in the current school year </w:t>
      </w:r>
      <w:r w:rsidR="0053271A" w:rsidRPr="002A5535">
        <w:t>and/or</w:t>
      </w:r>
      <w:r w:rsidR="0053271A" w:rsidRPr="50CD3562">
        <w:rPr>
          <w:b/>
          <w:bCs/>
        </w:rPr>
        <w:t xml:space="preserve"> </w:t>
      </w:r>
      <w:r w:rsidR="0053271A" w:rsidRPr="00247707">
        <w:t>the previous school year</w:t>
      </w:r>
      <w:r w:rsidR="0053271A">
        <w:t>.</w:t>
      </w:r>
    </w:p>
    <w:p w14:paraId="6D80C154" w14:textId="7F859D03" w:rsidR="004E317F" w:rsidRPr="004E317F" w:rsidRDefault="004E317F" w:rsidP="3B959525">
      <w:pPr>
        <w:rPr>
          <w:rFonts w:asciiTheme="minorHAnsi" w:hAnsiTheme="minorHAnsi" w:cstheme="minorBidi"/>
          <w:i/>
          <w:iCs/>
        </w:rPr>
      </w:pPr>
      <w:r>
        <w:t xml:space="preserve">For each Title I school, submit the </w:t>
      </w:r>
      <w:r w:rsidRPr="50CD3562">
        <w:rPr>
          <w:b/>
          <w:bCs/>
        </w:rPr>
        <w:t>dated notice</w:t>
      </w:r>
      <w:r>
        <w:t xml:space="preserve"> sent to families/</w:t>
      </w:r>
      <w:proofErr w:type="gramStart"/>
      <w:r>
        <w:t>guardian</w:t>
      </w:r>
      <w:proofErr w:type="gramEnd"/>
      <w:r>
        <w:t xml:space="preserve"> informing them of the annual Title I </w:t>
      </w:r>
      <w:bookmarkStart w:id="2" w:name="_Int_nS4s3vAs"/>
      <w:proofErr w:type="gramStart"/>
      <w:r>
        <w:t>meeting</w:t>
      </w:r>
      <w:bookmarkEnd w:id="2"/>
      <w:proofErr w:type="gramEnd"/>
      <w:r>
        <w:t xml:space="preserve"> for the current school year</w:t>
      </w:r>
    </w:p>
    <w:p w14:paraId="69385790" w14:textId="40F13BD4" w:rsidR="004E317F" w:rsidRDefault="00077B49" w:rsidP="3B959525">
      <w:r>
        <w:t>Evidence i</w:t>
      </w:r>
      <w:r w:rsidR="00B56462">
        <w:t>nclude</w:t>
      </w:r>
      <w:r w:rsidR="1777077F">
        <w:t>d</w:t>
      </w:r>
      <w:r w:rsidR="00B56462">
        <w:t xml:space="preserve"> </w:t>
      </w:r>
      <w:r w:rsidR="4AE36899">
        <w:t xml:space="preserve">must fulfill the following components: </w:t>
      </w:r>
    </w:p>
    <w:p w14:paraId="5AC63EA2" w14:textId="4CA2E2FE" w:rsidR="00D602DC" w:rsidRDefault="00D602DC" w:rsidP="008E18F5">
      <w:pPr>
        <w:pStyle w:val="ListParagraph"/>
        <w:numPr>
          <w:ilvl w:val="0"/>
          <w:numId w:val="10"/>
        </w:numPr>
      </w:pPr>
      <w:r>
        <w:t>D</w:t>
      </w:r>
      <w:r w:rsidR="00B56462">
        <w:t xml:space="preserve">emonstrates the district is providing accessible tools to assist all families/guardians in understanding the state’s high standards, state and local academic assessments, including alternative assessments, the family/guardian involvement requirements of Section 1116 of </w:t>
      </w:r>
      <w:proofErr w:type="gramStart"/>
      <w:r w:rsidR="00B56462">
        <w:t>the Every</w:t>
      </w:r>
      <w:proofErr w:type="gramEnd"/>
      <w:r w:rsidR="00B56462">
        <w:t xml:space="preserve"> Student Succeeds Act (ESSA)</w:t>
      </w:r>
      <w:r w:rsidR="67D10844">
        <w:t xml:space="preserve"> </w:t>
      </w:r>
    </w:p>
    <w:p w14:paraId="3D9F0ED4" w14:textId="7ADDC9DA" w:rsidR="00B90727" w:rsidRDefault="00D602DC" w:rsidP="008E18F5">
      <w:pPr>
        <w:pStyle w:val="ListParagraph"/>
        <w:numPr>
          <w:ilvl w:val="0"/>
          <w:numId w:val="10"/>
        </w:numPr>
      </w:pPr>
      <w:r>
        <w:t>S</w:t>
      </w:r>
      <w:r w:rsidR="00B56462">
        <w:t>haring best practices and resources with families on how to monitor and improve student academic progress and achievement, conduct, with the meaningful involvement of parents, guardians and families,</w:t>
      </w:r>
    </w:p>
    <w:p w14:paraId="32A66E6E" w14:textId="0E089FAB" w:rsidR="0053271A" w:rsidRDefault="00D602DC" w:rsidP="5ECB022B">
      <w:pPr>
        <w:pStyle w:val="ListParagraph"/>
        <w:numPr>
          <w:ilvl w:val="0"/>
          <w:numId w:val="10"/>
        </w:numPr>
        <w:rPr>
          <w:rFonts w:asciiTheme="minorHAnsi" w:hAnsiTheme="minorHAnsi" w:cstheme="minorBidi"/>
        </w:rPr>
      </w:pPr>
      <w:r>
        <w:t xml:space="preserve">Opportunity and documentation for </w:t>
      </w:r>
      <w:r w:rsidR="00B90727">
        <w:t>annual evaluation of the effectiveness of the family/</w:t>
      </w:r>
      <w:proofErr w:type="gramStart"/>
      <w:r w:rsidR="00B90727">
        <w:t>guardians</w:t>
      </w:r>
      <w:proofErr w:type="gramEnd"/>
      <w:r w:rsidR="00B90727">
        <w:t xml:space="preserve"> engagement policy in improving the academic quality of Title</w:t>
      </w:r>
      <w:r w:rsidR="31A672BA">
        <w:t xml:space="preserve"> </w:t>
      </w:r>
      <w:r w:rsidR="00B90727">
        <w:t>I served schools (both schoolwide and targeted assistance programs), and ensure successful systems and policies are in place for families/guardians to be actively involved in the planning, implementation, and review of Title I program</w:t>
      </w:r>
    </w:p>
    <w:p w14:paraId="244EE665" w14:textId="77777777" w:rsidR="001A61EA" w:rsidRDefault="001A61EA" w:rsidP="6A9D6DEA">
      <w:pPr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</w:p>
    <w:p w14:paraId="31820986" w14:textId="23DB04AB" w:rsidR="00A6308B" w:rsidRPr="00FC226E" w:rsidRDefault="00D55D49" w:rsidP="6A9D6DEA">
      <w:pPr>
        <w:jc w:val="center"/>
        <w:rPr>
          <w:rFonts w:asciiTheme="minorHAnsi" w:hAnsiTheme="minorHAnsi" w:cstheme="minorBidi"/>
        </w:rPr>
      </w:pPr>
      <w:r w:rsidRPr="6A9D6DE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lastRenderedPageBreak/>
        <w:t xml:space="preserve">Evidence of completing </w:t>
      </w:r>
      <w:r w:rsidR="00F90DE2" w:rsidRPr="6A9D6DE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F</w:t>
      </w:r>
      <w:r w:rsidR="00195D6A" w:rsidRPr="6A9D6DE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amily Engagement Requirements</w:t>
      </w:r>
      <w:r w:rsidRPr="6A9D6DE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must include: </w:t>
      </w:r>
    </w:p>
    <w:p w14:paraId="64B42BF3" w14:textId="1FE8AC89" w:rsidR="009E2E5F" w:rsidRPr="0084450E" w:rsidRDefault="13C37A66" w:rsidP="5091A55A">
      <w:pPr>
        <w:rPr>
          <w:rFonts w:asciiTheme="minorHAnsi" w:hAnsiTheme="minorHAnsi" w:cstheme="minorBidi"/>
          <w:i/>
          <w:iCs/>
        </w:rPr>
      </w:pPr>
      <w:r w:rsidRPr="5091A55A">
        <w:rPr>
          <w:rFonts w:asciiTheme="minorHAnsi" w:hAnsiTheme="minorHAnsi" w:cstheme="minorBidi"/>
          <w:i/>
          <w:iCs/>
        </w:rPr>
        <w:t>Th</w:t>
      </w:r>
      <w:r w:rsidR="56B5D744" w:rsidRPr="5091A55A">
        <w:rPr>
          <w:rFonts w:asciiTheme="minorHAnsi" w:hAnsiTheme="minorHAnsi" w:cstheme="minorBidi"/>
          <w:i/>
          <w:iCs/>
        </w:rPr>
        <w:t>e</w:t>
      </w:r>
      <w:r w:rsidRPr="5091A55A">
        <w:rPr>
          <w:rFonts w:asciiTheme="minorHAnsi" w:hAnsiTheme="minorHAnsi" w:cstheme="minorBidi"/>
          <w:i/>
          <w:iCs/>
        </w:rPr>
        <w:t xml:space="preserve"> </w:t>
      </w:r>
      <w:r w:rsidR="0977D95F" w:rsidRPr="5091A55A">
        <w:rPr>
          <w:rFonts w:asciiTheme="minorHAnsi" w:hAnsiTheme="minorHAnsi" w:cstheme="minorBidi"/>
          <w:i/>
          <w:iCs/>
        </w:rPr>
        <w:t xml:space="preserve">table </w:t>
      </w:r>
      <w:r w:rsidR="56B5D744" w:rsidRPr="5091A55A">
        <w:rPr>
          <w:rFonts w:asciiTheme="minorHAnsi" w:hAnsiTheme="minorHAnsi" w:cstheme="minorBidi"/>
          <w:i/>
          <w:iCs/>
        </w:rPr>
        <w:t xml:space="preserve">below </w:t>
      </w:r>
      <w:r w:rsidR="00D55D49" w:rsidRPr="5091A55A">
        <w:rPr>
          <w:rFonts w:asciiTheme="minorHAnsi" w:hAnsiTheme="minorHAnsi" w:cstheme="minorBidi"/>
          <w:i/>
          <w:iCs/>
        </w:rPr>
        <w:t>lists</w:t>
      </w:r>
      <w:r w:rsidRPr="5091A55A">
        <w:rPr>
          <w:rFonts w:asciiTheme="minorHAnsi" w:hAnsiTheme="minorHAnsi" w:cstheme="minorBidi"/>
          <w:i/>
          <w:iCs/>
        </w:rPr>
        <w:t xml:space="preserve"> the </w:t>
      </w:r>
      <w:r w:rsidR="06BE1F85" w:rsidRPr="5091A55A">
        <w:rPr>
          <w:rFonts w:asciiTheme="minorHAnsi" w:hAnsiTheme="minorHAnsi" w:cstheme="minorBidi"/>
          <w:i/>
          <w:iCs/>
        </w:rPr>
        <w:t>family</w:t>
      </w:r>
      <w:r w:rsidR="1589C59F" w:rsidRPr="5091A55A">
        <w:rPr>
          <w:rFonts w:asciiTheme="minorHAnsi" w:hAnsiTheme="minorHAnsi" w:cstheme="minorBidi"/>
          <w:i/>
          <w:iCs/>
        </w:rPr>
        <w:t>/guardian</w:t>
      </w:r>
      <w:r w:rsidR="61367F92" w:rsidRPr="5091A55A">
        <w:rPr>
          <w:rFonts w:asciiTheme="minorHAnsi" w:hAnsiTheme="minorHAnsi" w:cstheme="minorBidi"/>
          <w:i/>
          <w:iCs/>
        </w:rPr>
        <w:t xml:space="preserve"> </w:t>
      </w:r>
      <w:r w:rsidRPr="5091A55A">
        <w:rPr>
          <w:rFonts w:asciiTheme="minorHAnsi" w:hAnsiTheme="minorHAnsi" w:cstheme="minorBidi"/>
          <w:i/>
          <w:iCs/>
        </w:rPr>
        <w:t xml:space="preserve">requirements of </w:t>
      </w:r>
      <w:r w:rsidR="56B5D744" w:rsidRPr="5091A55A">
        <w:rPr>
          <w:rFonts w:asciiTheme="minorHAnsi" w:hAnsiTheme="minorHAnsi" w:cstheme="minorBidi"/>
          <w:i/>
          <w:iCs/>
        </w:rPr>
        <w:t xml:space="preserve">ESSA </w:t>
      </w:r>
      <w:r w:rsidRPr="5091A55A">
        <w:rPr>
          <w:rFonts w:asciiTheme="minorHAnsi" w:hAnsiTheme="minorHAnsi" w:cstheme="minorBidi"/>
          <w:i/>
          <w:iCs/>
        </w:rPr>
        <w:t xml:space="preserve">Title </w:t>
      </w:r>
      <w:r w:rsidR="00D55D49" w:rsidRPr="5091A55A">
        <w:rPr>
          <w:rFonts w:asciiTheme="minorHAnsi" w:hAnsiTheme="minorHAnsi" w:cstheme="minorBidi"/>
          <w:i/>
          <w:iCs/>
        </w:rPr>
        <w:t>I documentation.</w:t>
      </w:r>
      <w:r w:rsidR="3695BA73" w:rsidRPr="5091A55A">
        <w:rPr>
          <w:rFonts w:asciiTheme="minorHAnsi" w:hAnsiTheme="minorHAnsi" w:cstheme="minorBidi"/>
          <w:i/>
          <w:iCs/>
        </w:rPr>
        <w:t xml:space="preserve"> </w:t>
      </w:r>
      <w:r w:rsidR="45FF0188" w:rsidRPr="5091A55A">
        <w:rPr>
          <w:rFonts w:asciiTheme="minorHAnsi" w:hAnsiTheme="minorHAnsi" w:cstheme="minorBidi"/>
          <w:i/>
          <w:iCs/>
        </w:rPr>
        <w:t xml:space="preserve">Equitable family engagement comprises intentional and meaningful engagement activities and systems for all families or groups of families irrespective of families’ level of or approach to engagement. Providing equity-based opportunities for family engagement can help family members become effective advocates for their students. </w:t>
      </w:r>
      <w:r>
        <w:tab/>
      </w:r>
      <w:r w:rsidR="45FF0188" w:rsidRPr="5091A55A">
        <w:rPr>
          <w:rFonts w:asciiTheme="minorHAnsi" w:hAnsiTheme="minorHAnsi" w:cstheme="minorBidi"/>
          <w:i/>
          <w:iCs/>
        </w:rPr>
        <w:t xml:space="preserve"> </w:t>
      </w:r>
    </w:p>
    <w:tbl>
      <w:tblPr>
        <w:tblW w:w="12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700"/>
        <w:gridCol w:w="4192"/>
      </w:tblGrid>
      <w:tr w:rsidR="007A0CCC" w:rsidRPr="0084450E" w14:paraId="1C81F32E" w14:textId="77777777" w:rsidTr="5091A55A">
        <w:trPr>
          <w:trHeight w:val="510"/>
          <w:jc w:val="center"/>
        </w:trPr>
        <w:tc>
          <w:tcPr>
            <w:tcW w:w="2237" w:type="dxa"/>
            <w:shd w:val="clear" w:color="auto" w:fill="365F91" w:themeFill="accent1" w:themeFillShade="BF"/>
          </w:tcPr>
          <w:p w14:paraId="6F06F40C" w14:textId="3A38F174" w:rsidR="007A0CCC" w:rsidRPr="00D64224" w:rsidRDefault="007A0CCC" w:rsidP="005467EF">
            <w:pPr>
              <w:spacing w:before="40" w:after="40"/>
              <w:rPr>
                <w:rFonts w:asciiTheme="minorHAnsi" w:hAnsiTheme="minorHAnsi" w:cstheme="minorHAnsi"/>
                <w:b/>
                <w:iCs/>
                <w:color w:val="FFFFFF"/>
              </w:rPr>
            </w:pPr>
          </w:p>
        </w:tc>
        <w:tc>
          <w:tcPr>
            <w:tcW w:w="5700" w:type="dxa"/>
            <w:shd w:val="clear" w:color="auto" w:fill="365F91" w:themeFill="accent1" w:themeFillShade="BF"/>
          </w:tcPr>
          <w:p w14:paraId="65D7E916" w14:textId="4A6908E6" w:rsidR="007A0CCC" w:rsidRPr="00D64224" w:rsidRDefault="3BD91295" w:rsidP="5091A55A">
            <w:pPr>
              <w:spacing w:before="40" w:after="40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5091A55A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Required </w:t>
            </w:r>
            <w:r w:rsidR="417E2C0D" w:rsidRPr="5091A55A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Content</w:t>
            </w:r>
          </w:p>
        </w:tc>
        <w:tc>
          <w:tcPr>
            <w:tcW w:w="4192" w:type="dxa"/>
            <w:shd w:val="clear" w:color="auto" w:fill="365F91" w:themeFill="accent1" w:themeFillShade="BF"/>
          </w:tcPr>
          <w:p w14:paraId="4E12EF6B" w14:textId="2B06E3D5" w:rsidR="14BCE8EC" w:rsidRDefault="14BCE8EC" w:rsidP="6A9D6DEA">
            <w:pPr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6A9D6DEA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Suggestions for fulfilling requirements </w:t>
            </w:r>
          </w:p>
        </w:tc>
      </w:tr>
      <w:tr w:rsidR="007A0CCC" w:rsidRPr="0084450E" w14:paraId="6EFA81AF" w14:textId="77777777" w:rsidTr="5091A55A">
        <w:trPr>
          <w:trHeight w:val="43"/>
          <w:jc w:val="center"/>
        </w:trPr>
        <w:tc>
          <w:tcPr>
            <w:tcW w:w="2237" w:type="dxa"/>
          </w:tcPr>
          <w:p w14:paraId="7978E2DF" w14:textId="4348A81D" w:rsidR="007A0CCC" w:rsidRPr="00D64224" w:rsidRDefault="009A36D1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 xml:space="preserve">Notification of Title I </w:t>
            </w:r>
            <w:proofErr w:type="gramStart"/>
            <w:r>
              <w:t>meeting</w:t>
            </w:r>
            <w:proofErr w:type="gramEnd"/>
            <w:r>
              <w:t xml:space="preserve"> </w:t>
            </w:r>
          </w:p>
        </w:tc>
        <w:tc>
          <w:tcPr>
            <w:tcW w:w="5700" w:type="dxa"/>
          </w:tcPr>
          <w:p w14:paraId="5E0B9CDA" w14:textId="69748536" w:rsidR="007A0CCC" w:rsidRPr="00D64224" w:rsidRDefault="00E85BB2" w:rsidP="6A9D6DEA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>
              <w:t xml:space="preserve">For </w:t>
            </w:r>
            <w:r w:rsidRPr="6A9D6DEA">
              <w:rPr>
                <w:b/>
                <w:bCs/>
              </w:rPr>
              <w:t>each Title I school</w:t>
            </w:r>
            <w:r>
              <w:t>, submit the</w:t>
            </w:r>
            <w:r w:rsidRPr="6A9D6DEA">
              <w:rPr>
                <w:b/>
                <w:bCs/>
              </w:rPr>
              <w:t xml:space="preserve"> dated notice</w:t>
            </w:r>
            <w:r>
              <w:t xml:space="preserve"> sent to families/guardians informing them of the annual Title I </w:t>
            </w:r>
            <w:proofErr w:type="gramStart"/>
            <w:r>
              <w:t>meeting</w:t>
            </w:r>
            <w:proofErr w:type="gramEnd"/>
            <w:r>
              <w:t xml:space="preserve"> for the current school year</w:t>
            </w:r>
          </w:p>
        </w:tc>
        <w:tc>
          <w:tcPr>
            <w:tcW w:w="4192" w:type="dxa"/>
          </w:tcPr>
          <w:p w14:paraId="4477A694" w14:textId="14CA26C0" w:rsidR="61D1E359" w:rsidRDefault="61D1E359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>Documentation of Communication</w:t>
            </w:r>
            <w:r w:rsidR="58FAE99F">
              <w:t xml:space="preserve"> can </w:t>
            </w:r>
            <w:proofErr w:type="gramStart"/>
            <w:r w:rsidR="58FAE99F">
              <w:t>include:</w:t>
            </w:r>
            <w:proofErr w:type="gramEnd"/>
            <w:r w:rsidR="58FAE99F">
              <w:t xml:space="preserve"> Flyers, Emails, Newsletters</w:t>
            </w:r>
          </w:p>
        </w:tc>
      </w:tr>
      <w:tr w:rsidR="007A0CCC" w:rsidRPr="0084450E" w14:paraId="2EF70A02" w14:textId="77777777" w:rsidTr="5091A55A">
        <w:trPr>
          <w:trHeight w:val="3495"/>
          <w:jc w:val="center"/>
        </w:trPr>
        <w:tc>
          <w:tcPr>
            <w:tcW w:w="2237" w:type="dxa"/>
          </w:tcPr>
          <w:p w14:paraId="1BE9B7C5" w14:textId="282F94C2" w:rsidR="007A0CCC" w:rsidRPr="00D64224" w:rsidRDefault="006E550B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 xml:space="preserve">Content of Title I </w:t>
            </w:r>
            <w:proofErr w:type="gramStart"/>
            <w:r>
              <w:t>meeting</w:t>
            </w:r>
            <w:proofErr w:type="gramEnd"/>
            <w:r>
              <w:t xml:space="preserve"> </w:t>
            </w:r>
          </w:p>
        </w:tc>
        <w:tc>
          <w:tcPr>
            <w:tcW w:w="5700" w:type="dxa"/>
          </w:tcPr>
          <w:p w14:paraId="3A87CDB9" w14:textId="4F68D50C" w:rsidR="00360722" w:rsidRPr="00360722" w:rsidRDefault="00360722" w:rsidP="00411FA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The state’s academic content standards and state student academic achievement standards </w:t>
            </w:r>
          </w:p>
          <w:p w14:paraId="2B934757" w14:textId="77777777" w:rsidR="00411FAA" w:rsidRDefault="00360722" w:rsidP="00411FA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State and local academic assessments, including alternative assessments </w:t>
            </w:r>
          </w:p>
          <w:p w14:paraId="3F8C9867" w14:textId="6121F98A" w:rsidR="00411FAA" w:rsidRPr="00411FAA" w:rsidRDefault="00411FAA" w:rsidP="5091A55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Distribute, evaluate and update</w:t>
            </w:r>
            <w:r w:rsidRPr="5091A55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427A2013" w:rsidRPr="5091A55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34E29B70">
              <w:t>he family/guardian engagement requirements (Engagement Policies and Compacts</w:t>
            </w:r>
            <w:r w:rsidR="44981139">
              <w:t xml:space="preserve"> and Right to Know)</w:t>
            </w:r>
          </w:p>
          <w:p w14:paraId="5D13FDDC" w14:textId="1D6DCF38" w:rsidR="00360722" w:rsidRPr="00360722" w:rsidRDefault="00360722" w:rsidP="00411FA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Sharing best practices and resources with families/guardians on how to monitor and improve student academic progress and achievement    </w:t>
            </w:r>
          </w:p>
          <w:p w14:paraId="645DF272" w14:textId="3C2D2922" w:rsidR="007A0CCC" w:rsidRPr="00D64224" w:rsidRDefault="65449746" w:rsidP="00411FA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P</w:t>
            </w:r>
            <w:r w:rsidR="00360722">
              <w:t xml:space="preserve">rovide accessible tools to assist all families in understanding and collectively supporting student improvement and achievement. </w:t>
            </w:r>
          </w:p>
        </w:tc>
        <w:tc>
          <w:tcPr>
            <w:tcW w:w="4192" w:type="dxa"/>
          </w:tcPr>
          <w:p w14:paraId="5574E7D4" w14:textId="02A1621A" w:rsidR="1807A4D0" w:rsidRDefault="1807A4D0" w:rsidP="6A9D6DEA">
            <w:pPr>
              <w:pStyle w:val="NoSpacing"/>
            </w:pPr>
            <w:r>
              <w:t>Meeting Agendas</w:t>
            </w:r>
            <w:r w:rsidR="00411FAA">
              <w:t xml:space="preserve"> (refer to sample)</w:t>
            </w:r>
            <w:r w:rsidR="083D1989">
              <w:t xml:space="preserve">, </w:t>
            </w:r>
            <w:r>
              <w:t xml:space="preserve">Presentations </w:t>
            </w:r>
          </w:p>
          <w:p w14:paraId="38FD0EC0" w14:textId="77777777" w:rsidR="00411FAA" w:rsidRDefault="00411FAA" w:rsidP="6A9D6DEA">
            <w:pPr>
              <w:pStyle w:val="NoSpacing"/>
              <w:rPr>
                <w:rFonts w:asciiTheme="minorHAnsi" w:hAnsiTheme="minorHAnsi" w:cstheme="minorBidi"/>
              </w:rPr>
            </w:pPr>
          </w:p>
          <w:p w14:paraId="798E6C4D" w14:textId="50AE035C" w:rsidR="4EC10AF2" w:rsidRDefault="4EC10AF2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>Additional contextual documentation:</w:t>
            </w:r>
          </w:p>
          <w:p w14:paraId="799FD3B3" w14:textId="4CDE959A" w:rsidR="1807A4D0" w:rsidRDefault="6D273928" w:rsidP="02BC902B">
            <w:pPr>
              <w:pStyle w:val="NoSpacing"/>
            </w:pPr>
            <w:r>
              <w:t xml:space="preserve">Brochures and Handbooks </w:t>
            </w:r>
            <w:r w:rsidR="3E729984">
              <w:t>(refer to sample below)</w:t>
            </w:r>
          </w:p>
        </w:tc>
      </w:tr>
      <w:tr w:rsidR="007A0CCC" w:rsidRPr="0084450E" w14:paraId="375EBE43" w14:textId="77777777" w:rsidTr="5091A55A">
        <w:trPr>
          <w:trHeight w:val="43"/>
          <w:jc w:val="center"/>
        </w:trPr>
        <w:tc>
          <w:tcPr>
            <w:tcW w:w="2237" w:type="dxa"/>
          </w:tcPr>
          <w:p w14:paraId="1B8A0CFB" w14:textId="329C9A53" w:rsidR="007A0CCC" w:rsidRPr="00D64224" w:rsidRDefault="006E550B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 xml:space="preserve">Evidence of Title I </w:t>
            </w:r>
            <w:proofErr w:type="gramStart"/>
            <w:r>
              <w:t>meeting</w:t>
            </w:r>
            <w:proofErr w:type="gramEnd"/>
            <w:r>
              <w:t xml:space="preserve"> participation </w:t>
            </w:r>
          </w:p>
        </w:tc>
        <w:tc>
          <w:tcPr>
            <w:tcW w:w="5700" w:type="dxa"/>
          </w:tcPr>
          <w:p w14:paraId="5F11581C" w14:textId="4E85FB4F" w:rsidR="007A0CCC" w:rsidRPr="00D64224" w:rsidRDefault="007A0CCC" w:rsidP="6A9D6DEA">
            <w:pPr>
              <w:pStyle w:val="NoSpacing"/>
            </w:pPr>
          </w:p>
        </w:tc>
        <w:tc>
          <w:tcPr>
            <w:tcW w:w="4192" w:type="dxa"/>
          </w:tcPr>
          <w:p w14:paraId="58C4216D" w14:textId="2D18DD06" w:rsidR="14B2F955" w:rsidRDefault="450A6250" w:rsidP="02BC902B">
            <w:pPr>
              <w:pStyle w:val="NoSpacing"/>
              <w:rPr>
                <w:rFonts w:asciiTheme="minorHAnsi" w:hAnsiTheme="minorHAnsi" w:cstheme="minorBidi"/>
              </w:rPr>
            </w:pPr>
            <w:r>
              <w:t>Sign in sheets, Calendar invite, Completed Evaluation</w:t>
            </w:r>
            <w:r w:rsidR="557A2A01">
              <w:t>s/Feedback forms from specific dated event(s)</w:t>
            </w:r>
            <w:r w:rsidR="54386C6A">
              <w:t xml:space="preserve"> (refer to sample</w:t>
            </w:r>
            <w:r w:rsidR="5870FB38">
              <w:t xml:space="preserve"> below</w:t>
            </w:r>
            <w:r w:rsidR="54386C6A">
              <w:t xml:space="preserve">) </w:t>
            </w:r>
          </w:p>
        </w:tc>
      </w:tr>
      <w:tr w:rsidR="006E550B" w:rsidRPr="0084450E" w14:paraId="1806D1A3" w14:textId="77777777" w:rsidTr="5091A55A">
        <w:trPr>
          <w:trHeight w:val="43"/>
          <w:jc w:val="center"/>
        </w:trPr>
        <w:tc>
          <w:tcPr>
            <w:tcW w:w="2237" w:type="dxa"/>
          </w:tcPr>
          <w:p w14:paraId="33E36DB2" w14:textId="106A9D58" w:rsidR="006E550B" w:rsidRPr="00D64224" w:rsidRDefault="006E550B" w:rsidP="6A9D6DEA">
            <w:pPr>
              <w:pStyle w:val="NoSpacing"/>
              <w:rPr>
                <w:rFonts w:asciiTheme="minorHAnsi" w:hAnsiTheme="minorHAnsi" w:cstheme="minorBidi"/>
              </w:rPr>
            </w:pPr>
            <w:r>
              <w:t xml:space="preserve">Evidence of Capacity Building activities </w:t>
            </w:r>
          </w:p>
        </w:tc>
        <w:tc>
          <w:tcPr>
            <w:tcW w:w="5700" w:type="dxa"/>
          </w:tcPr>
          <w:p w14:paraId="36F40222" w14:textId="2E9AA55E" w:rsidR="006E550B" w:rsidRPr="00D64224" w:rsidRDefault="00D64224" w:rsidP="6A9D6DEA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D64224">
              <w:t>Opportunities for meaningful activities developed with families/guardians so the entire community is prepared to participate in student educational growth. </w:t>
            </w:r>
          </w:p>
        </w:tc>
        <w:tc>
          <w:tcPr>
            <w:tcW w:w="4192" w:type="dxa"/>
          </w:tcPr>
          <w:p w14:paraId="4EFA013A" w14:textId="3B613493" w:rsidR="21847838" w:rsidRDefault="27AB8ED0" w:rsidP="5091A55A">
            <w:pPr>
              <w:pStyle w:val="NoSpacing"/>
              <w:rPr>
                <w:rFonts w:asciiTheme="minorHAnsi" w:hAnsiTheme="minorHAnsi" w:cstheme="minorBidi"/>
              </w:rPr>
            </w:pPr>
            <w:r>
              <w:t xml:space="preserve">Any of the suggested documentation </w:t>
            </w:r>
            <w:proofErr w:type="gramStart"/>
            <w:r>
              <w:t>above that</w:t>
            </w:r>
            <w:proofErr w:type="gramEnd"/>
            <w:r>
              <w:t xml:space="preserve"> provides enough contextual information to confirm capacity building activities for example Literacy/</w:t>
            </w:r>
            <w:r w:rsidR="6D72E555">
              <w:t>Math Presentations</w:t>
            </w:r>
            <w:r>
              <w:t>, Counselor meetings</w:t>
            </w:r>
            <w:r w:rsidR="5DF42A15">
              <w:t>, e</w:t>
            </w:r>
            <w:r w:rsidR="0013FC1B">
              <w:t xml:space="preserve">tc. </w:t>
            </w:r>
          </w:p>
        </w:tc>
      </w:tr>
    </w:tbl>
    <w:p w14:paraId="5E527493" w14:textId="7DD25697" w:rsidR="00411FAA" w:rsidRDefault="00411FAA" w:rsidP="02BC902B">
      <w:pPr>
        <w:sectPr w:rsidR="00411FAA" w:rsidSect="00927A5B">
          <w:headerReference w:type="default" r:id="rId12"/>
          <w:footerReference w:type="default" r:id="rId13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C6D8E97" w14:textId="34AD2E42" w:rsidR="00411FAA" w:rsidRDefault="00411FAA" w:rsidP="00A66A24">
      <w:pPr>
        <w:spacing w:line="240" w:lineRule="auto"/>
        <w:rPr>
          <w:rFonts w:asciiTheme="minorHAnsi" w:hAnsiTheme="minorHAnsi" w:cstheme="minorBidi"/>
          <w:b/>
        </w:rPr>
      </w:pPr>
    </w:p>
    <w:p w14:paraId="1ADAA411" w14:textId="5F8B0E84" w:rsidR="00A01314" w:rsidRDefault="00A01314" w:rsidP="00A66A24">
      <w:pPr>
        <w:spacing w:line="240" w:lineRule="auto"/>
        <w:rPr>
          <w:rFonts w:asciiTheme="minorHAnsi" w:hAnsiTheme="minorHAnsi" w:cstheme="minorBidi"/>
          <w:b/>
        </w:rPr>
      </w:pPr>
      <w:r w:rsidRPr="00A01314">
        <w:rPr>
          <w:b/>
          <w:bCs/>
          <w:color w:val="A20000"/>
        </w:rPr>
        <w:lastRenderedPageBreak/>
        <w:t>SAMPLE BROCHURE/HANDBOOK CONTENT – revise as needed and desired</w:t>
      </w:r>
      <w:r w:rsidR="0082554D">
        <w:rPr>
          <w:b/>
          <w:bCs/>
          <w:color w:val="A20000"/>
        </w:rPr>
        <w:t xml:space="preserve">, and </w:t>
      </w:r>
      <w:r w:rsidR="0082554D" w:rsidRPr="0082554D">
        <w:rPr>
          <w:b/>
          <w:bCs/>
          <w:color w:val="A20000"/>
          <w:u w:val="single"/>
        </w:rPr>
        <w:t>add personalized information wherever you see red text</w:t>
      </w:r>
    </w:p>
    <w:tbl>
      <w:tblPr>
        <w:tblStyle w:val="TableGrid"/>
        <w:tblW w:w="129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02BC902B" w:rsidRPr="00A01314" w14:paraId="0B28072A" w14:textId="77777777" w:rsidTr="0069027E">
        <w:trPr>
          <w:trHeight w:val="300"/>
        </w:trPr>
        <w:tc>
          <w:tcPr>
            <w:tcW w:w="6480" w:type="dxa"/>
            <w:tcBorders>
              <w:bottom w:val="single" w:sz="12" w:space="0" w:color="000000" w:themeColor="text1"/>
            </w:tcBorders>
          </w:tcPr>
          <w:p w14:paraId="56FABE4E" w14:textId="1A415611" w:rsidR="6F05496D" w:rsidRPr="00A01314" w:rsidRDefault="2D0BB824" w:rsidP="5091A55A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What is </w:t>
            </w:r>
            <w:proofErr w:type="gramStart"/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Title</w:t>
            </w:r>
            <w:proofErr w:type="gramEnd"/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182D4FFF"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</w:t>
            </w: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?</w:t>
            </w:r>
          </w:p>
          <w:p w14:paraId="3AEE215F" w14:textId="08CB3C43" w:rsidR="6F05496D" w:rsidRPr="00A01314" w:rsidRDefault="6F05496D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Title I are Federal Funds. TI funding is expected to: </w:t>
            </w:r>
          </w:p>
          <w:p w14:paraId="28D3A7F5" w14:textId="77777777" w:rsidR="00A01314" w:rsidRPr="00A01314" w:rsidRDefault="6F05496D" w:rsidP="00A0131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00A01314">
              <w:rPr>
                <w:rFonts w:eastAsia="Calibri"/>
                <w:sz w:val="24"/>
                <w:szCs w:val="24"/>
              </w:rPr>
              <w:t>Strengthen</w:t>
            </w:r>
            <w:proofErr w:type="gramEnd"/>
            <w:r w:rsidRPr="00A01314">
              <w:rPr>
                <w:rFonts w:eastAsia="Calibri"/>
                <w:sz w:val="24"/>
                <w:szCs w:val="24"/>
              </w:rPr>
              <w:t xml:space="preserve"> the core program in schools and </w:t>
            </w:r>
            <w:proofErr w:type="gramStart"/>
            <w:r w:rsidRPr="00A01314">
              <w:rPr>
                <w:rFonts w:eastAsia="Calibri"/>
                <w:sz w:val="24"/>
                <w:szCs w:val="24"/>
              </w:rPr>
              <w:t>provide</w:t>
            </w:r>
            <w:proofErr w:type="gramEnd"/>
            <w:r w:rsidRPr="00A01314">
              <w:rPr>
                <w:rFonts w:eastAsia="Calibri"/>
                <w:sz w:val="24"/>
                <w:szCs w:val="24"/>
              </w:rPr>
              <w:t xml:space="preserve"> academic and/or </w:t>
            </w:r>
            <w:proofErr w:type="gramStart"/>
            <w:r w:rsidRPr="00A01314">
              <w:rPr>
                <w:rFonts w:eastAsia="Calibri"/>
                <w:sz w:val="24"/>
                <w:szCs w:val="24"/>
              </w:rPr>
              <w:t>academically-related</w:t>
            </w:r>
            <w:proofErr w:type="gramEnd"/>
            <w:r w:rsidRPr="00A01314">
              <w:rPr>
                <w:rFonts w:eastAsia="Calibri"/>
                <w:sz w:val="24"/>
                <w:szCs w:val="24"/>
              </w:rPr>
              <w:t xml:space="preserve"> support services to students</w:t>
            </w:r>
            <w:r w:rsidR="00A01314" w:rsidRPr="00A01314">
              <w:rPr>
                <w:rFonts w:asciiTheme="minorHAnsi" w:hAnsiTheme="minorHAnsi" w:cstheme="minorBidi"/>
                <w:sz w:val="24"/>
                <w:szCs w:val="24"/>
              </w:rPr>
              <w:br/>
            </w:r>
          </w:p>
          <w:p w14:paraId="4E1EAAE2" w14:textId="6C984673" w:rsidR="6F05496D" w:rsidRPr="00A01314" w:rsidRDefault="6F05496D" w:rsidP="00A0131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Provide evidence-based programs that enable participating students to achieve the learning standards of the state curriculum frameworks</w:t>
            </w:r>
          </w:p>
        </w:tc>
        <w:tc>
          <w:tcPr>
            <w:tcW w:w="6480" w:type="dxa"/>
            <w:tcBorders>
              <w:bottom w:val="single" w:sz="12" w:space="0" w:color="000000" w:themeColor="text1"/>
            </w:tcBorders>
          </w:tcPr>
          <w:p w14:paraId="531DBB68" w14:textId="2E3EE4D9" w:rsidR="6F05496D" w:rsidRPr="00A01314" w:rsidRDefault="6F05496D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How will our School attain these objectives?</w:t>
            </w:r>
          </w:p>
          <w:p w14:paraId="62001463" w14:textId="03F03008" w:rsidR="6F05496D" w:rsidRPr="00A01314" w:rsidRDefault="6F05496D" w:rsidP="02BC902B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Emphasi</w:t>
            </w:r>
            <w:r w:rsidR="00A01314" w:rsidRPr="00A01314">
              <w:rPr>
                <w:sz w:val="24"/>
                <w:szCs w:val="24"/>
              </w:rPr>
              <w:t>ze</w:t>
            </w:r>
            <w:r w:rsidRPr="00A01314">
              <w:rPr>
                <w:sz w:val="24"/>
                <w:szCs w:val="24"/>
              </w:rPr>
              <w:t xml:space="preserve"> high standards and expectations for all students.</w:t>
            </w:r>
          </w:p>
          <w:p w14:paraId="19E7267D" w14:textId="2591DE97" w:rsidR="6F05496D" w:rsidRPr="00A01314" w:rsidRDefault="6F05496D" w:rsidP="02BC902B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Focus on meeting the standard in English language arts and math.</w:t>
            </w:r>
          </w:p>
          <w:p w14:paraId="5AA18251" w14:textId="3891B7D2" w:rsidR="6F05496D" w:rsidRPr="00A01314" w:rsidRDefault="6F05496D" w:rsidP="02BC902B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Provide high quality instruction for all students including English language learners.</w:t>
            </w:r>
          </w:p>
          <w:p w14:paraId="23CD9F39" w14:textId="01BB53BA" w:rsidR="6F05496D" w:rsidRPr="00A01314" w:rsidRDefault="6F05496D" w:rsidP="02BC902B">
            <w:pPr>
              <w:pStyle w:val="NoSpacing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Provide academic support to assist students in meeting the curriculum frameworks.</w:t>
            </w:r>
          </w:p>
        </w:tc>
      </w:tr>
      <w:tr w:rsidR="02BC902B" w:rsidRPr="00A01314" w14:paraId="1EA4F536" w14:textId="77777777" w:rsidTr="0069027E">
        <w:trPr>
          <w:trHeight w:val="300"/>
        </w:trPr>
        <w:tc>
          <w:tcPr>
            <w:tcW w:w="6480" w:type="dxa"/>
            <w:tcBorders>
              <w:bottom w:val="single" w:sz="12" w:space="0" w:color="auto"/>
            </w:tcBorders>
          </w:tcPr>
          <w:p w14:paraId="73151F40" w14:textId="28CCBF93" w:rsidR="6F05496D" w:rsidRPr="00A01314" w:rsidRDefault="6F05496D" w:rsidP="02BC902B">
            <w:pPr>
              <w:spacing w:beforeAutospacing="1" w:afterAutospacing="1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What is </w:t>
            </w:r>
            <w:r w:rsidR="671B0B7A"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a </w:t>
            </w: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Targeted Assistance Program?</w:t>
            </w:r>
          </w:p>
          <w:p w14:paraId="715CC55E" w14:textId="79337F7F" w:rsidR="6F05496D" w:rsidRPr="00A01314" w:rsidRDefault="6F05496D" w:rsidP="02BC902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 xml:space="preserve">Provides services to individual students </w:t>
            </w:r>
            <w:proofErr w:type="gramStart"/>
            <w:r w:rsidRPr="00A01314">
              <w:rPr>
                <w:rFonts w:asciiTheme="minorHAnsi" w:hAnsiTheme="minorHAnsi" w:cstheme="minorBidi"/>
                <w:sz w:val="24"/>
                <w:szCs w:val="24"/>
              </w:rPr>
              <w:t>in</w:t>
            </w:r>
            <w:proofErr w:type="gramEnd"/>
            <w:r w:rsidRPr="00A01314">
              <w:rPr>
                <w:rFonts w:asciiTheme="minorHAnsi" w:hAnsiTheme="minorHAnsi" w:cstheme="minorBidi"/>
                <w:sz w:val="24"/>
                <w:szCs w:val="24"/>
              </w:rPr>
              <w:t xml:space="preserve"> targeted grade levels </w:t>
            </w:r>
          </w:p>
          <w:p w14:paraId="3332CC2D" w14:textId="2B129E96" w:rsidR="6F05496D" w:rsidRPr="00A01314" w:rsidRDefault="6F05496D" w:rsidP="02BC902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 xml:space="preserve">Student selection is based upon educational criteria and teacher recommendation </w:t>
            </w:r>
          </w:p>
          <w:p w14:paraId="5D9AA549" w14:textId="1C165CB4" w:rsidR="6F05496D" w:rsidRPr="00A01314" w:rsidRDefault="6F05496D" w:rsidP="02BC902B">
            <w:pPr>
              <w:pStyle w:val="NoSpacing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Families, staff and administrators are involved in the planning, implementation and evaluation process.</w:t>
            </w:r>
          </w:p>
        </w:tc>
        <w:tc>
          <w:tcPr>
            <w:tcW w:w="6480" w:type="dxa"/>
            <w:tcBorders>
              <w:bottom w:val="single" w:sz="12" w:space="0" w:color="auto"/>
            </w:tcBorders>
          </w:tcPr>
          <w:p w14:paraId="1D223402" w14:textId="0BC45459" w:rsidR="6F05496D" w:rsidRPr="00A01314" w:rsidRDefault="2D0BB824" w:rsidP="5091A55A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How will Title </w:t>
            </w:r>
            <w:r w:rsidR="0891A150"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</w:t>
            </w: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funds be used at XXX?</w:t>
            </w:r>
          </w:p>
          <w:p w14:paraId="7DABF694" w14:textId="74B8D144" w:rsidR="6F05496D" w:rsidRPr="00A01314" w:rsidRDefault="2D0BB824" w:rsidP="5091A55A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 xml:space="preserve">Title </w:t>
            </w:r>
            <w:r w:rsidR="3BC6A098" w:rsidRPr="00A01314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00A01314">
              <w:rPr>
                <w:rFonts w:asciiTheme="minorHAnsi" w:hAnsiTheme="minorHAnsi" w:cstheme="minorBidi"/>
                <w:sz w:val="24"/>
                <w:szCs w:val="24"/>
              </w:rPr>
              <w:t xml:space="preserve"> funds will be used to provide </w:t>
            </w:r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>DETAILS ON TI PROGRAMMING</w:t>
            </w:r>
          </w:p>
          <w:p w14:paraId="5426C6F0" w14:textId="0849FF74" w:rsidR="6F05496D" w:rsidRPr="00A01314" w:rsidRDefault="6F05496D" w:rsidP="02BC902B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Continuous Family Engagement activities to support family/guardian involvement in students’ education.</w:t>
            </w:r>
          </w:p>
        </w:tc>
      </w:tr>
      <w:tr w:rsidR="00595A57" w:rsidRPr="00A01314" w14:paraId="6513CCDC" w14:textId="77777777" w:rsidTr="0069027E">
        <w:trPr>
          <w:trHeight w:val="300"/>
        </w:trPr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FEDF0AE" w14:textId="26F3893B" w:rsidR="00595A57" w:rsidRPr="00A01314" w:rsidRDefault="00595A57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What are the primary objectives for our Schools Title I program?</w:t>
            </w:r>
          </w:p>
          <w:p w14:paraId="76E6AC5E" w14:textId="77777777" w:rsidR="00595A57" w:rsidRPr="00A01314" w:rsidRDefault="00595A57" w:rsidP="02BC902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To improve student achievement for all participating students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8D5956" w14:textId="77777777" w:rsidR="0069027E" w:rsidRDefault="0069027E" w:rsidP="0069027E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C32D547" w14:textId="77777777" w:rsidR="0069027E" w:rsidRDefault="0069027E" w:rsidP="0069027E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C1E93B2" w14:textId="62A9190C" w:rsidR="00595A57" w:rsidRPr="00A01314" w:rsidRDefault="00595A57" w:rsidP="02BC902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To improve staff development</w:t>
            </w:r>
          </w:p>
          <w:p w14:paraId="51251DC6" w14:textId="4F3D14A0" w:rsidR="0069027E" w:rsidRPr="0069027E" w:rsidRDefault="00595A57" w:rsidP="0069027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sz w:val="24"/>
                <w:szCs w:val="24"/>
              </w:rPr>
              <w:t>To improve family and community involvement</w:t>
            </w:r>
          </w:p>
        </w:tc>
      </w:tr>
      <w:tr w:rsidR="02BC902B" w:rsidRPr="00A01314" w14:paraId="0DA9F307" w14:textId="77777777" w:rsidTr="0069027E">
        <w:trPr>
          <w:trHeight w:val="300"/>
        </w:trPr>
        <w:tc>
          <w:tcPr>
            <w:tcW w:w="6480" w:type="dxa"/>
            <w:tcBorders>
              <w:top w:val="single" w:sz="12" w:space="0" w:color="auto"/>
            </w:tcBorders>
          </w:tcPr>
          <w:p w14:paraId="10DD2CB0" w14:textId="15250206" w:rsidR="6F05496D" w:rsidRPr="00A01314" w:rsidRDefault="6F05496D" w:rsidP="02BC902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01314">
              <w:rPr>
                <w:b/>
                <w:bCs/>
                <w:sz w:val="24"/>
                <w:szCs w:val="24"/>
              </w:rPr>
              <w:lastRenderedPageBreak/>
              <w:t>How are families and guardians notified?</w:t>
            </w:r>
          </w:p>
          <w:p w14:paraId="1A9D73BC" w14:textId="4888CAA5" w:rsidR="6F05496D" w:rsidRPr="00A01314" w:rsidRDefault="2D0BB824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 xml:space="preserve">Families/guardians of students receiving Title </w:t>
            </w:r>
            <w:r w:rsidR="4E988040" w:rsidRPr="00A01314">
              <w:rPr>
                <w:sz w:val="24"/>
                <w:szCs w:val="24"/>
              </w:rPr>
              <w:t>I</w:t>
            </w:r>
            <w:r w:rsidRPr="00A01314">
              <w:rPr>
                <w:sz w:val="24"/>
                <w:szCs w:val="24"/>
              </w:rPr>
              <w:t xml:space="preserve"> services are contacted by letter when their child is selected to receive services.</w:t>
            </w:r>
          </w:p>
          <w:p w14:paraId="0D430C51" w14:textId="71410C72" w:rsidR="6F05496D" w:rsidRPr="00A01314" w:rsidRDefault="2D0BB824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 xml:space="preserve">The Title </w:t>
            </w:r>
            <w:r w:rsidR="2D0E9C57" w:rsidRPr="00A01314">
              <w:rPr>
                <w:sz w:val="24"/>
                <w:szCs w:val="24"/>
              </w:rPr>
              <w:t>I</w:t>
            </w:r>
            <w:r w:rsidRPr="00A01314">
              <w:rPr>
                <w:sz w:val="24"/>
                <w:szCs w:val="24"/>
              </w:rPr>
              <w:t xml:space="preserve"> staff will communicate via </w:t>
            </w:r>
            <w:r w:rsidRPr="00A01314">
              <w:rPr>
                <w:color w:val="ED0000"/>
                <w:sz w:val="24"/>
                <w:szCs w:val="24"/>
              </w:rPr>
              <w:t>(additional documentation for ESSA TI Requirements)</w:t>
            </w:r>
          </w:p>
          <w:p w14:paraId="6DA2968A" w14:textId="77777777" w:rsidR="6F05496D" w:rsidRPr="00A01314" w:rsidRDefault="6F05496D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 xml:space="preserve">Families and Guardians have the right to request information about the qualification of the students ’s teacher and instructional </w:t>
            </w:r>
            <w:proofErr w:type="gramStart"/>
            <w:r w:rsidRPr="00A01314">
              <w:rPr>
                <w:sz w:val="24"/>
                <w:szCs w:val="24"/>
              </w:rPr>
              <w:t>aides</w:t>
            </w:r>
            <w:proofErr w:type="gramEnd"/>
            <w:r w:rsidRPr="00A01314">
              <w:rPr>
                <w:sz w:val="24"/>
                <w:szCs w:val="24"/>
              </w:rPr>
              <w:t xml:space="preserve">.  </w:t>
            </w:r>
          </w:p>
          <w:p w14:paraId="7D9463F7" w14:textId="1E369C28" w:rsidR="6F05496D" w:rsidRPr="00A01314" w:rsidRDefault="6F05496D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Families and Guardians will be notified by letter if their child is taught for at least four consecutive weeks by a teacher who is not “highly qualified”</w:t>
            </w:r>
          </w:p>
        </w:tc>
        <w:tc>
          <w:tcPr>
            <w:tcW w:w="6480" w:type="dxa"/>
            <w:tcBorders>
              <w:top w:val="single" w:sz="12" w:space="0" w:color="auto"/>
            </w:tcBorders>
          </w:tcPr>
          <w:p w14:paraId="660BAD1F" w14:textId="77777777" w:rsidR="6F05496D" w:rsidRPr="00A01314" w:rsidRDefault="6F05496D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How can I help my student at home?</w:t>
            </w:r>
          </w:p>
          <w:p w14:paraId="554DACA3" w14:textId="2C46914A" w:rsidR="6F05496D" w:rsidRPr="0082554D" w:rsidRDefault="6F05496D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color w:val="EE0000"/>
                <w:sz w:val="24"/>
                <w:szCs w:val="24"/>
              </w:rPr>
            </w:pPr>
            <w:r w:rsidRPr="0082554D">
              <w:rPr>
                <w:rFonts w:asciiTheme="minorHAnsi" w:hAnsiTheme="minorHAnsi" w:cstheme="minorBidi"/>
                <w:color w:val="EE0000"/>
                <w:sz w:val="24"/>
                <w:szCs w:val="24"/>
              </w:rPr>
              <w:t>List resources available and pertinent to TI program and supports</w:t>
            </w:r>
          </w:p>
          <w:p w14:paraId="040B2923" w14:textId="1B09A101" w:rsidR="02BC902B" w:rsidRPr="00A01314" w:rsidRDefault="02BC902B" w:rsidP="02BC902B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2BC902B" w:rsidRPr="00A01314" w14:paraId="0B94451D" w14:textId="77777777" w:rsidTr="00A01314">
        <w:trPr>
          <w:trHeight w:val="300"/>
        </w:trPr>
        <w:tc>
          <w:tcPr>
            <w:tcW w:w="6480" w:type="dxa"/>
          </w:tcPr>
          <w:p w14:paraId="0FB093D3" w14:textId="2B177E78" w:rsidR="6F05496D" w:rsidRPr="00A01314" w:rsidRDefault="6F05496D" w:rsidP="02BC902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01314">
              <w:rPr>
                <w:b/>
                <w:bCs/>
                <w:sz w:val="24"/>
                <w:szCs w:val="24"/>
              </w:rPr>
              <w:t>Family Engagement Resources</w:t>
            </w:r>
          </w:p>
          <w:p w14:paraId="39638077" w14:textId="270A97A5" w:rsidR="6F05496D" w:rsidRPr="00A01314" w:rsidRDefault="6F05496D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Family Engagement Policy (link/</w:t>
            </w:r>
            <w:proofErr w:type="spellStart"/>
            <w:r w:rsidRPr="00A01314">
              <w:rPr>
                <w:sz w:val="24"/>
                <w:szCs w:val="24"/>
              </w:rPr>
              <w:t>bitly</w:t>
            </w:r>
            <w:proofErr w:type="spellEnd"/>
            <w:r w:rsidRPr="00A01314">
              <w:rPr>
                <w:sz w:val="24"/>
                <w:szCs w:val="24"/>
              </w:rPr>
              <w:t>/</w:t>
            </w:r>
            <w:r w:rsidR="009F6BAF" w:rsidRPr="00A01314">
              <w:rPr>
                <w:sz w:val="24"/>
                <w:szCs w:val="24"/>
              </w:rPr>
              <w:t>etc.</w:t>
            </w:r>
            <w:r w:rsidRPr="00A01314">
              <w:rPr>
                <w:sz w:val="24"/>
                <w:szCs w:val="24"/>
              </w:rPr>
              <w:t>)</w:t>
            </w:r>
          </w:p>
          <w:p w14:paraId="50857835" w14:textId="5C11C73D" w:rsidR="6F05496D" w:rsidRPr="00A01314" w:rsidRDefault="6F05496D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Family Engagement Compact (link/</w:t>
            </w:r>
            <w:proofErr w:type="spellStart"/>
            <w:r w:rsidRPr="00A01314">
              <w:rPr>
                <w:sz w:val="24"/>
                <w:szCs w:val="24"/>
              </w:rPr>
              <w:t>bitly</w:t>
            </w:r>
            <w:proofErr w:type="spellEnd"/>
            <w:r w:rsidRPr="00A01314">
              <w:rPr>
                <w:sz w:val="24"/>
                <w:szCs w:val="24"/>
              </w:rPr>
              <w:t>/</w:t>
            </w:r>
            <w:r w:rsidR="009F6BAF" w:rsidRPr="00A01314">
              <w:rPr>
                <w:sz w:val="24"/>
                <w:szCs w:val="24"/>
              </w:rPr>
              <w:t>etc.</w:t>
            </w:r>
            <w:r w:rsidRPr="00A01314">
              <w:rPr>
                <w:sz w:val="24"/>
                <w:szCs w:val="24"/>
              </w:rPr>
              <w:t>)</w:t>
            </w:r>
          </w:p>
          <w:p w14:paraId="2BD2F87A" w14:textId="7B780D8C" w:rsidR="6F05496D" w:rsidRPr="00A01314" w:rsidRDefault="6F05496D" w:rsidP="02BC902B">
            <w:pPr>
              <w:pStyle w:val="NoSpacing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01314">
              <w:rPr>
                <w:sz w:val="24"/>
                <w:szCs w:val="24"/>
              </w:rPr>
              <w:t>Capturing and documenting Family Engagement Feedback (link/</w:t>
            </w:r>
            <w:proofErr w:type="spellStart"/>
            <w:r w:rsidRPr="00A01314">
              <w:rPr>
                <w:sz w:val="24"/>
                <w:szCs w:val="24"/>
              </w:rPr>
              <w:t>bitly</w:t>
            </w:r>
            <w:proofErr w:type="spellEnd"/>
            <w:r w:rsidRPr="00A01314">
              <w:rPr>
                <w:sz w:val="24"/>
                <w:szCs w:val="24"/>
              </w:rPr>
              <w:t>/</w:t>
            </w:r>
            <w:r w:rsidR="009F6BAF" w:rsidRPr="00A01314">
              <w:rPr>
                <w:sz w:val="24"/>
                <w:szCs w:val="24"/>
              </w:rPr>
              <w:t>etc.</w:t>
            </w:r>
            <w:r w:rsidRPr="00A01314">
              <w:rPr>
                <w:sz w:val="24"/>
                <w:szCs w:val="24"/>
              </w:rPr>
              <w:t>)</w:t>
            </w:r>
          </w:p>
        </w:tc>
        <w:tc>
          <w:tcPr>
            <w:tcW w:w="6480" w:type="dxa"/>
          </w:tcPr>
          <w:p w14:paraId="50DDBE98" w14:textId="42DCC6BE" w:rsidR="6F05496D" w:rsidRPr="00A01314" w:rsidRDefault="6F05496D" w:rsidP="02BC902B">
            <w:pPr>
              <w:spacing w:line="240" w:lineRule="auto"/>
              <w:rPr>
                <w:rFonts w:asciiTheme="minorHAnsi" w:hAnsiTheme="minorHAnsi" w:cstheme="minorBidi"/>
                <w:b/>
                <w:bCs/>
                <w:color w:val="ED0000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b/>
                <w:bCs/>
                <w:color w:val="ED0000"/>
                <w:sz w:val="24"/>
                <w:szCs w:val="24"/>
              </w:rPr>
              <w:t>Additional information to include for Reference</w:t>
            </w:r>
          </w:p>
          <w:p w14:paraId="73D6EF8D" w14:textId="7E659D1F" w:rsidR="6F05496D" w:rsidRPr="00A01314" w:rsidRDefault="6F05496D" w:rsidP="02BC902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Bidi"/>
                <w:color w:val="ED0000"/>
                <w:sz w:val="24"/>
                <w:szCs w:val="24"/>
              </w:rPr>
            </w:pPr>
            <w:proofErr w:type="gramStart"/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>Title</w:t>
            </w:r>
            <w:proofErr w:type="gramEnd"/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 xml:space="preserve"> I Staff Directory </w:t>
            </w:r>
          </w:p>
          <w:p w14:paraId="2094C565" w14:textId="77777777" w:rsidR="6F05496D" w:rsidRPr="00A01314" w:rsidRDefault="6F05496D" w:rsidP="02BC902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Bidi"/>
                <w:color w:val="ED0000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 xml:space="preserve">Title I Resources </w:t>
            </w:r>
          </w:p>
          <w:p w14:paraId="4F26DE02" w14:textId="77777777" w:rsidR="6F05496D" w:rsidRPr="00A01314" w:rsidRDefault="6F05496D" w:rsidP="02BC902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Bidi"/>
                <w:color w:val="ED0000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>State standards</w:t>
            </w:r>
          </w:p>
          <w:p w14:paraId="35052D95" w14:textId="77777777" w:rsidR="6F05496D" w:rsidRPr="00A01314" w:rsidRDefault="6F05496D" w:rsidP="02BC902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Bidi"/>
                <w:color w:val="ED0000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>District/School Improvement plans</w:t>
            </w:r>
          </w:p>
          <w:p w14:paraId="2FF28675" w14:textId="2040927B" w:rsidR="6F05496D" w:rsidRPr="00A01314" w:rsidRDefault="6F05496D" w:rsidP="02BC902B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Bidi"/>
                <w:color w:val="ED0000"/>
                <w:sz w:val="24"/>
                <w:szCs w:val="24"/>
              </w:rPr>
            </w:pPr>
            <w:r w:rsidRPr="00A01314">
              <w:rPr>
                <w:rFonts w:asciiTheme="minorHAnsi" w:hAnsiTheme="minorHAnsi" w:cstheme="minorBidi"/>
                <w:color w:val="ED0000"/>
                <w:sz w:val="24"/>
                <w:szCs w:val="24"/>
              </w:rPr>
              <w:t>Calendar of Events/Capacity Building Activities</w:t>
            </w:r>
          </w:p>
        </w:tc>
      </w:tr>
    </w:tbl>
    <w:p w14:paraId="3DDE2688" w14:textId="77777777" w:rsidR="00411FAA" w:rsidRDefault="00411FAA" w:rsidP="00A66A2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CB3A105" w14:textId="5AD47D87" w:rsidR="00C66B1E" w:rsidRPr="00A01314" w:rsidRDefault="00C66B1E" w:rsidP="02BC902B">
      <w:pPr>
        <w:spacing w:line="240" w:lineRule="auto"/>
        <w:rPr>
          <w:color w:val="A20000"/>
          <w:sz w:val="24"/>
          <w:szCs w:val="24"/>
        </w:rPr>
        <w:sectPr w:rsidR="00C66B1E" w:rsidRPr="00A01314" w:rsidSect="00A66A24"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2B02538" w14:textId="5A9B96BF" w:rsidR="02BC902B" w:rsidRPr="00A01314" w:rsidRDefault="02BC902B" w:rsidP="02BC902B">
      <w:pPr>
        <w:spacing w:line="240" w:lineRule="auto"/>
        <w:rPr>
          <w:b/>
          <w:bCs/>
          <w:color w:val="A20000"/>
        </w:rPr>
      </w:pPr>
    </w:p>
    <w:p w14:paraId="341A1044" w14:textId="77777777" w:rsidR="00A01314" w:rsidRPr="00A01314" w:rsidRDefault="00A01314" w:rsidP="02BC902B">
      <w:pPr>
        <w:spacing w:line="240" w:lineRule="auto"/>
        <w:rPr>
          <w:b/>
          <w:bCs/>
          <w:color w:val="A20000"/>
        </w:rPr>
      </w:pPr>
    </w:p>
    <w:p w14:paraId="14A4084A" w14:textId="238142F2" w:rsidR="00411FAA" w:rsidRPr="00411FAA" w:rsidRDefault="54386C6A" w:rsidP="02BC902B">
      <w:pPr>
        <w:spacing w:line="240" w:lineRule="auto"/>
        <w:rPr>
          <w:rFonts w:asciiTheme="minorHAnsi" w:hAnsiTheme="minorHAnsi" w:cstheme="minorBidi"/>
          <w:b/>
          <w:bCs/>
        </w:rPr>
      </w:pPr>
      <w:r w:rsidRPr="00A01314">
        <w:rPr>
          <w:b/>
          <w:bCs/>
          <w:color w:val="A20000"/>
        </w:rPr>
        <w:lastRenderedPageBreak/>
        <w:t>SAMPLE AGENDA– revise as needed and desired</w:t>
      </w:r>
      <w:r w:rsidR="0082554D">
        <w:rPr>
          <w:b/>
          <w:bCs/>
          <w:color w:val="A20000"/>
        </w:rPr>
        <w:t xml:space="preserve"> </w:t>
      </w:r>
      <w:r w:rsidR="0082554D" w:rsidRPr="0082554D">
        <w:rPr>
          <w:b/>
          <w:bCs/>
          <w:color w:val="A20000"/>
          <w:u w:val="single"/>
        </w:rPr>
        <w:t>add personalized information wherever you see red text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1095"/>
        <w:gridCol w:w="5385"/>
        <w:gridCol w:w="2970"/>
        <w:gridCol w:w="3510"/>
      </w:tblGrid>
      <w:tr w:rsidR="4F86AAA6" w14:paraId="55C85A32" w14:textId="77777777" w:rsidTr="5091A55A">
        <w:trPr>
          <w:trHeight w:val="300"/>
        </w:trPr>
        <w:tc>
          <w:tcPr>
            <w:tcW w:w="1095" w:type="dxa"/>
          </w:tcPr>
          <w:p w14:paraId="12279117" w14:textId="11BD06F2" w:rsidR="588F0EC2" w:rsidRDefault="588F0EC2" w:rsidP="109DE336">
            <w:pPr>
              <w:spacing w:afterAutospacing="1"/>
              <w:rPr>
                <w:b/>
                <w:bCs/>
              </w:rPr>
            </w:pPr>
            <w:r w:rsidRPr="4F86AAA6">
              <w:rPr>
                <w:b/>
                <w:bCs/>
              </w:rPr>
              <w:t>Timing</w:t>
            </w:r>
          </w:p>
        </w:tc>
        <w:tc>
          <w:tcPr>
            <w:tcW w:w="5385" w:type="dxa"/>
          </w:tcPr>
          <w:p w14:paraId="40B9873D" w14:textId="502461FA" w:rsidR="588F0EC2" w:rsidRDefault="588F0EC2" w:rsidP="109DE336">
            <w:pPr>
              <w:spacing w:afterAutospacing="1"/>
              <w:rPr>
                <w:b/>
                <w:bCs/>
              </w:rPr>
            </w:pPr>
            <w:r w:rsidRPr="4F86AAA6">
              <w:rPr>
                <w:b/>
                <w:bCs/>
              </w:rPr>
              <w:t>Agenda</w:t>
            </w:r>
          </w:p>
        </w:tc>
        <w:tc>
          <w:tcPr>
            <w:tcW w:w="2970" w:type="dxa"/>
          </w:tcPr>
          <w:p w14:paraId="1D3C38FB" w14:textId="287E0597" w:rsidR="588F0EC2" w:rsidRDefault="588F0EC2" w:rsidP="109DE336">
            <w:pPr>
              <w:spacing w:afterAutospacing="1"/>
              <w:rPr>
                <w:b/>
                <w:bCs/>
              </w:rPr>
            </w:pPr>
            <w:r w:rsidRPr="4F86AAA6">
              <w:rPr>
                <w:b/>
                <w:bCs/>
              </w:rPr>
              <w:t>Person(s) responsible</w:t>
            </w:r>
          </w:p>
        </w:tc>
        <w:tc>
          <w:tcPr>
            <w:tcW w:w="3510" w:type="dxa"/>
          </w:tcPr>
          <w:p w14:paraId="7C897640" w14:textId="1571904B" w:rsidR="588F0EC2" w:rsidRDefault="588F0EC2" w:rsidP="109DE336">
            <w:pPr>
              <w:spacing w:afterAutospacing="1"/>
              <w:rPr>
                <w:b/>
                <w:bCs/>
              </w:rPr>
            </w:pPr>
            <w:r w:rsidRPr="4F86AAA6">
              <w:rPr>
                <w:b/>
                <w:bCs/>
              </w:rPr>
              <w:t>Accompanying Documents</w:t>
            </w:r>
          </w:p>
        </w:tc>
      </w:tr>
      <w:tr w:rsidR="4F86AAA6" w14:paraId="356A1D4F" w14:textId="77777777" w:rsidTr="5091A55A">
        <w:trPr>
          <w:trHeight w:val="300"/>
        </w:trPr>
        <w:tc>
          <w:tcPr>
            <w:tcW w:w="1095" w:type="dxa"/>
          </w:tcPr>
          <w:p w14:paraId="6FAB4A1C" w14:textId="4951FA83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5385" w:type="dxa"/>
          </w:tcPr>
          <w:p w14:paraId="6D003CFC" w14:textId="142D8D7E" w:rsidR="588F0EC2" w:rsidRDefault="588F0EC2" w:rsidP="001E81F3">
            <w:pPr>
              <w:pStyle w:val="NoSpacing"/>
              <w:spacing w:after="0" w:afterAutospacing="1"/>
              <w:rPr>
                <w:rFonts w:asciiTheme="minorHAnsi" w:hAnsiTheme="minorHAnsi" w:cstheme="minorBidi"/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Welcome and Introductions​</w:t>
            </w:r>
          </w:p>
        </w:tc>
        <w:tc>
          <w:tcPr>
            <w:tcW w:w="2970" w:type="dxa"/>
          </w:tcPr>
          <w:p w14:paraId="6E52E6DA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3510" w:type="dxa"/>
          </w:tcPr>
          <w:p w14:paraId="6260FAC2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</w:tr>
      <w:tr w:rsidR="4F86AAA6" w14:paraId="707B7921" w14:textId="77777777" w:rsidTr="5091A55A">
        <w:trPr>
          <w:trHeight w:val="300"/>
        </w:trPr>
        <w:tc>
          <w:tcPr>
            <w:tcW w:w="1095" w:type="dxa"/>
          </w:tcPr>
          <w:p w14:paraId="7C7253E0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5385" w:type="dxa"/>
          </w:tcPr>
          <w:p w14:paraId="78F089CD" w14:textId="2F76F949" w:rsidR="588F0EC2" w:rsidRDefault="11B20558" w:rsidP="5ECB022B">
            <w:pPr>
              <w:pStyle w:val="NoSpacing"/>
              <w:spacing w:after="0" w:afterAutospacing="1"/>
              <w:rPr>
                <w:rFonts w:asciiTheme="minorHAnsi" w:hAnsiTheme="minorHAnsi" w:cstheme="minorBidi"/>
                <w:sz w:val="22"/>
                <w:szCs w:val="22"/>
              </w:rPr>
            </w:pPr>
            <w:r w:rsidRPr="5ECB022B">
              <w:rPr>
                <w:sz w:val="22"/>
                <w:szCs w:val="22"/>
              </w:rPr>
              <w:t>Sign-in</w:t>
            </w:r>
            <w:r w:rsidRPr="00A01314">
              <w:rPr>
                <w:color w:val="ED0000"/>
                <w:sz w:val="22"/>
                <w:szCs w:val="22"/>
              </w:rPr>
              <w:t xml:space="preserve"> ​(Fulfil</w:t>
            </w:r>
            <w:r w:rsidR="0D641914" w:rsidRPr="00A01314">
              <w:rPr>
                <w:color w:val="ED0000"/>
                <w:sz w:val="22"/>
                <w:szCs w:val="22"/>
              </w:rPr>
              <w:t>l</w:t>
            </w:r>
            <w:r w:rsidRPr="00A01314">
              <w:rPr>
                <w:color w:val="ED0000"/>
                <w:sz w:val="22"/>
                <w:szCs w:val="22"/>
              </w:rPr>
              <w:t>s evidence of meeting participation)</w:t>
            </w:r>
          </w:p>
        </w:tc>
        <w:tc>
          <w:tcPr>
            <w:tcW w:w="2970" w:type="dxa"/>
          </w:tcPr>
          <w:p w14:paraId="6238F3CD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3510" w:type="dxa"/>
          </w:tcPr>
          <w:p w14:paraId="3BAB7243" w14:textId="26D5C2D7" w:rsidR="588F0EC2" w:rsidRDefault="588F0EC2" w:rsidP="109DE336">
            <w:pPr>
              <w:spacing w:afterAutospacing="1"/>
            </w:pPr>
            <w:r w:rsidRPr="4F86AAA6">
              <w:t>Sign in sheets</w:t>
            </w:r>
          </w:p>
        </w:tc>
      </w:tr>
      <w:tr w:rsidR="4F86AAA6" w14:paraId="50CB062C" w14:textId="77777777" w:rsidTr="5091A55A">
        <w:trPr>
          <w:trHeight w:val="302"/>
        </w:trPr>
        <w:tc>
          <w:tcPr>
            <w:tcW w:w="1095" w:type="dxa"/>
          </w:tcPr>
          <w:p w14:paraId="08EDFFA3" w14:textId="212B8D41" w:rsidR="4F86AAA6" w:rsidRDefault="4F86AAA6" w:rsidP="00A01314">
            <w:pPr>
              <w:spacing w:afterAutospacing="1" w:line="240" w:lineRule="auto"/>
              <w:rPr>
                <w:b/>
                <w:bCs/>
              </w:rPr>
            </w:pPr>
          </w:p>
        </w:tc>
        <w:tc>
          <w:tcPr>
            <w:tcW w:w="5385" w:type="dxa"/>
          </w:tcPr>
          <w:p w14:paraId="427C416A" w14:textId="21A12038" w:rsidR="588F0EC2" w:rsidRDefault="00C72C28" w:rsidP="00A01314">
            <w:pPr>
              <w:pStyle w:val="NoSpacing"/>
              <w:spacing w:after="0" w:afterAutospacing="1" w:line="240" w:lineRule="auto"/>
              <w:rPr>
                <w:sz w:val="22"/>
                <w:szCs w:val="22"/>
              </w:rPr>
            </w:pPr>
            <w:proofErr w:type="gramStart"/>
            <w:r w:rsidRPr="5091A55A">
              <w:rPr>
                <w:sz w:val="22"/>
                <w:szCs w:val="22"/>
              </w:rPr>
              <w:t>T</w:t>
            </w:r>
            <w:r w:rsidR="466CBAAF" w:rsidRPr="5091A55A">
              <w:rPr>
                <w:sz w:val="22"/>
                <w:szCs w:val="22"/>
              </w:rPr>
              <w:t>itle</w:t>
            </w:r>
            <w:proofErr w:type="gramEnd"/>
            <w:r w:rsidR="466CBAAF" w:rsidRPr="5091A55A">
              <w:rPr>
                <w:sz w:val="22"/>
                <w:szCs w:val="22"/>
              </w:rPr>
              <w:t xml:space="preserve"> I</w:t>
            </w:r>
            <w:r w:rsidRPr="5091A55A">
              <w:rPr>
                <w:sz w:val="22"/>
                <w:szCs w:val="22"/>
              </w:rPr>
              <w:t xml:space="preserve"> program and School Improvement Plans</w:t>
            </w:r>
          </w:p>
          <w:p w14:paraId="3378F857" w14:textId="4DAF6E0D" w:rsidR="588F0EC2" w:rsidRDefault="78C4DE49" w:rsidP="00A01314">
            <w:pPr>
              <w:pStyle w:val="NoSpacing"/>
              <w:spacing w:after="0" w:afterAutospacing="1" w:line="240" w:lineRule="auto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Share State Standards and District/School Assessments</w:t>
            </w:r>
            <w:r w:rsidR="588F0EC2" w:rsidRPr="734C1508">
              <w:rPr>
                <w:sz w:val="22"/>
                <w:szCs w:val="22"/>
              </w:rPr>
              <w:t xml:space="preserve"> </w:t>
            </w:r>
          </w:p>
          <w:p w14:paraId="3FBE391F" w14:textId="27748751" w:rsidR="588F0EC2" w:rsidRDefault="00C72C28" w:rsidP="00A01314">
            <w:pPr>
              <w:pStyle w:val="NoSpacing"/>
              <w:spacing w:line="240" w:lineRule="auto"/>
              <w:rPr>
                <w:sz w:val="22"/>
                <w:szCs w:val="22"/>
              </w:rPr>
            </w:pPr>
            <w:r w:rsidRPr="5091A55A">
              <w:rPr>
                <w:sz w:val="22"/>
                <w:szCs w:val="22"/>
              </w:rPr>
              <w:t xml:space="preserve">Overview of Title </w:t>
            </w:r>
            <w:r w:rsidR="59502683" w:rsidRPr="5091A55A">
              <w:rPr>
                <w:sz w:val="22"/>
                <w:szCs w:val="22"/>
              </w:rPr>
              <w:t>I</w:t>
            </w:r>
            <w:r w:rsidRPr="5091A55A">
              <w:rPr>
                <w:sz w:val="22"/>
                <w:szCs w:val="22"/>
              </w:rPr>
              <w:t> ​</w:t>
            </w:r>
          </w:p>
          <w:p w14:paraId="77435BE8" w14:textId="529450C2" w:rsidR="588F0EC2" w:rsidRDefault="588F0EC2" w:rsidP="00A01314">
            <w:pPr>
              <w:pStyle w:val="NoSpacing"/>
              <w:numPr>
                <w:ilvl w:val="0"/>
                <w:numId w:val="26"/>
              </w:numPr>
              <w:spacing w:after="0" w:afterAutospacing="1" w:line="240" w:lineRule="auto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What is TI?</w:t>
            </w:r>
          </w:p>
          <w:p w14:paraId="4497B3BA" w14:textId="503772E5" w:rsidR="588F0EC2" w:rsidRDefault="588F0EC2" w:rsidP="00A01314">
            <w:pPr>
              <w:pStyle w:val="NoSpacing"/>
              <w:numPr>
                <w:ilvl w:val="0"/>
                <w:numId w:val="26"/>
              </w:numPr>
              <w:spacing w:after="0" w:afterAutospacing="1" w:line="240" w:lineRule="auto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What is a TA/SW program?</w:t>
            </w:r>
          </w:p>
          <w:p w14:paraId="44108361" w14:textId="1B1C7101" w:rsidR="588F0EC2" w:rsidRDefault="00C72C28" w:rsidP="00A01314">
            <w:pPr>
              <w:pStyle w:val="NoSpacing"/>
              <w:numPr>
                <w:ilvl w:val="0"/>
                <w:numId w:val="26"/>
              </w:numPr>
              <w:spacing w:after="0" w:afterAutospacing="1" w:line="240" w:lineRule="auto"/>
              <w:rPr>
                <w:sz w:val="22"/>
                <w:szCs w:val="22"/>
              </w:rPr>
            </w:pPr>
            <w:r w:rsidRPr="5091A55A">
              <w:rPr>
                <w:sz w:val="22"/>
                <w:szCs w:val="22"/>
              </w:rPr>
              <w:t xml:space="preserve">Title </w:t>
            </w:r>
            <w:r w:rsidR="5C3A903F" w:rsidRPr="5091A55A">
              <w:rPr>
                <w:sz w:val="22"/>
                <w:szCs w:val="22"/>
              </w:rPr>
              <w:t>I</w:t>
            </w:r>
            <w:r w:rsidRPr="5091A55A">
              <w:rPr>
                <w:sz w:val="22"/>
                <w:szCs w:val="22"/>
              </w:rPr>
              <w:t xml:space="preserve"> Programing​</w:t>
            </w:r>
          </w:p>
          <w:p w14:paraId="7AE83462" w14:textId="5C33ABEA" w:rsidR="588F0EC2" w:rsidRDefault="588F0EC2" w:rsidP="00A01314">
            <w:pPr>
              <w:pStyle w:val="NoSpacing"/>
              <w:numPr>
                <w:ilvl w:val="0"/>
                <w:numId w:val="26"/>
              </w:numPr>
              <w:spacing w:after="0" w:afterAutospacing="1" w:line="240" w:lineRule="auto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 xml:space="preserve">Goals for TI programming </w:t>
            </w:r>
          </w:p>
          <w:p w14:paraId="2AEA2C34" w14:textId="538F36B6" w:rsidR="588F0EC2" w:rsidRDefault="588F0EC2" w:rsidP="00A01314">
            <w:pPr>
              <w:pStyle w:val="NoSpacing"/>
              <w:numPr>
                <w:ilvl w:val="0"/>
                <w:numId w:val="26"/>
              </w:numPr>
              <w:spacing w:after="0" w:afterAutospacing="1" w:line="240" w:lineRule="auto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TI Funds usage</w:t>
            </w:r>
          </w:p>
        </w:tc>
        <w:tc>
          <w:tcPr>
            <w:tcW w:w="2970" w:type="dxa"/>
          </w:tcPr>
          <w:p w14:paraId="7EBF0BB9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3510" w:type="dxa"/>
          </w:tcPr>
          <w:p w14:paraId="3F3F682B" w14:textId="1F8264C8" w:rsidR="588F0EC2" w:rsidRDefault="588F0EC2" w:rsidP="109DE336">
            <w:pPr>
              <w:spacing w:afterAutospacing="1"/>
            </w:pPr>
            <w:r w:rsidRPr="4F86AAA6">
              <w:t>Presentation</w:t>
            </w:r>
          </w:p>
          <w:p w14:paraId="3DF6B3F4" w14:textId="71A7CED1" w:rsidR="588F0EC2" w:rsidRDefault="588F0EC2" w:rsidP="0E7529D9">
            <w:pPr>
              <w:spacing w:afterAutospacing="1"/>
            </w:pPr>
            <w:r w:rsidRPr="4F86AAA6">
              <w:t>Title I Brochure</w:t>
            </w:r>
            <w:r w:rsidR="7A30BDCA">
              <w:t>/Handbook</w:t>
            </w:r>
          </w:p>
          <w:p w14:paraId="79B3925B" w14:textId="42C80750" w:rsidR="588F0EC2" w:rsidRDefault="7A30BDCA" w:rsidP="109DE336">
            <w:pPr>
              <w:spacing w:afterAutospacing="1"/>
            </w:pPr>
            <w:r>
              <w:t>District/School Improvement Plan</w:t>
            </w:r>
          </w:p>
        </w:tc>
      </w:tr>
      <w:tr w:rsidR="4F86AAA6" w14:paraId="49CC70D3" w14:textId="77777777" w:rsidTr="5091A55A">
        <w:trPr>
          <w:trHeight w:val="300"/>
        </w:trPr>
        <w:tc>
          <w:tcPr>
            <w:tcW w:w="1095" w:type="dxa"/>
          </w:tcPr>
          <w:p w14:paraId="2EF1C054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5385" w:type="dxa"/>
          </w:tcPr>
          <w:p w14:paraId="1AE6EAD8" w14:textId="50691761" w:rsidR="588F0EC2" w:rsidRPr="00A01314" w:rsidRDefault="588F0EC2" w:rsidP="001E81F3">
            <w:pPr>
              <w:pStyle w:val="NoSpacing"/>
              <w:spacing w:after="0" w:afterAutospacing="1"/>
              <w:rPr>
                <w:rFonts w:asciiTheme="minorHAnsi" w:hAnsiTheme="minorHAnsi" w:cstheme="minorBidi"/>
                <w:color w:val="ED0000"/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 xml:space="preserve">Review Family Engagement Policies and Compact </w:t>
            </w:r>
            <w:r w:rsidRPr="00A01314">
              <w:rPr>
                <w:color w:val="ED0000"/>
                <w:sz w:val="22"/>
                <w:szCs w:val="22"/>
              </w:rPr>
              <w:t>(</w:t>
            </w:r>
            <w:r w:rsidR="009D7EF0" w:rsidRPr="00A01314">
              <w:rPr>
                <w:color w:val="ED0000"/>
                <w:sz w:val="22"/>
                <w:szCs w:val="22"/>
              </w:rPr>
              <w:t>Fulfills</w:t>
            </w:r>
            <w:r w:rsidRPr="00A01314">
              <w:rPr>
                <w:color w:val="ED0000"/>
                <w:sz w:val="22"/>
                <w:szCs w:val="22"/>
              </w:rPr>
              <w:t xml:space="preserve"> requirement for opportunities to review and evaluate Family Engagement policies)</w:t>
            </w:r>
          </w:p>
          <w:p w14:paraId="33168CC9" w14:textId="56DFFAAD" w:rsidR="4F86AAA6" w:rsidRDefault="4F86AAA6" w:rsidP="001E81F3">
            <w:pPr>
              <w:pStyle w:val="NoSpacing"/>
              <w:spacing w:after="0" w:afterAutospacing="1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43345B4" w14:textId="212B8D41" w:rsidR="4F86AAA6" w:rsidRDefault="4F86AAA6" w:rsidP="109DE336">
            <w:pPr>
              <w:spacing w:afterAutospacing="1"/>
              <w:rPr>
                <w:b/>
                <w:bCs/>
              </w:rPr>
            </w:pPr>
          </w:p>
        </w:tc>
        <w:tc>
          <w:tcPr>
            <w:tcW w:w="3510" w:type="dxa"/>
          </w:tcPr>
          <w:p w14:paraId="6E4A0D4D" w14:textId="099AB800" w:rsidR="6D90F8C3" w:rsidRDefault="15DD4E95" w:rsidP="109DE336">
            <w:pPr>
              <w:spacing w:afterAutospacing="1"/>
            </w:pPr>
            <w:r>
              <w:t>Family Engagement Policy</w:t>
            </w:r>
          </w:p>
          <w:p w14:paraId="102CD6CE" w14:textId="587A0690" w:rsidR="4F86AAA6" w:rsidRDefault="15DD4E95" w:rsidP="109DE336">
            <w:pPr>
              <w:spacing w:afterAutospacing="1"/>
            </w:pPr>
            <w:r>
              <w:t>Compact</w:t>
            </w:r>
          </w:p>
        </w:tc>
      </w:tr>
      <w:tr w:rsidR="78894FB2" w14:paraId="401332C5" w14:textId="77777777" w:rsidTr="5091A55A">
        <w:trPr>
          <w:trHeight w:val="300"/>
        </w:trPr>
        <w:tc>
          <w:tcPr>
            <w:tcW w:w="1095" w:type="dxa"/>
          </w:tcPr>
          <w:p w14:paraId="4CFF3F0F" w14:textId="059EA513" w:rsidR="78894FB2" w:rsidRDefault="78894FB2" w:rsidP="78894FB2">
            <w:pPr>
              <w:rPr>
                <w:b/>
                <w:bCs/>
              </w:rPr>
            </w:pPr>
          </w:p>
        </w:tc>
        <w:tc>
          <w:tcPr>
            <w:tcW w:w="5385" w:type="dxa"/>
          </w:tcPr>
          <w:p w14:paraId="0CFA4206" w14:textId="0CFD9BED" w:rsidR="78894FB2" w:rsidRDefault="15DD4E95" w:rsidP="78894FB2">
            <w:pPr>
              <w:pStyle w:val="NoSpacing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 xml:space="preserve">Communication to expect   </w:t>
            </w:r>
          </w:p>
        </w:tc>
        <w:tc>
          <w:tcPr>
            <w:tcW w:w="2970" w:type="dxa"/>
          </w:tcPr>
          <w:p w14:paraId="27845F50" w14:textId="34C1FBCF" w:rsidR="78894FB2" w:rsidRDefault="78894FB2" w:rsidP="78894FB2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0B12732C" w14:textId="4C4DE9DA" w:rsidR="78894FB2" w:rsidRDefault="78894FB2" w:rsidP="78894FB2"/>
        </w:tc>
      </w:tr>
      <w:tr w:rsidR="1E123842" w14:paraId="2EB750DC" w14:textId="77777777" w:rsidTr="5091A55A">
        <w:trPr>
          <w:trHeight w:val="300"/>
        </w:trPr>
        <w:tc>
          <w:tcPr>
            <w:tcW w:w="1095" w:type="dxa"/>
          </w:tcPr>
          <w:p w14:paraId="422BA577" w14:textId="041F17D1" w:rsidR="1E123842" w:rsidRDefault="1E123842" w:rsidP="1E123842">
            <w:pPr>
              <w:rPr>
                <w:b/>
                <w:bCs/>
              </w:rPr>
            </w:pPr>
          </w:p>
        </w:tc>
        <w:tc>
          <w:tcPr>
            <w:tcW w:w="5385" w:type="dxa"/>
          </w:tcPr>
          <w:p w14:paraId="340CF70A" w14:textId="43A32FC0" w:rsidR="1E123842" w:rsidRPr="00A01314" w:rsidRDefault="423DE32D" w:rsidP="1E123842">
            <w:pPr>
              <w:pStyle w:val="NoSpacing"/>
              <w:rPr>
                <w:sz w:val="22"/>
                <w:szCs w:val="22"/>
              </w:rPr>
            </w:pPr>
            <w:r w:rsidRPr="00A01314">
              <w:rPr>
                <w:sz w:val="22"/>
                <w:szCs w:val="22"/>
              </w:rPr>
              <w:t>Helping Your student at Home (Fulfil</w:t>
            </w:r>
            <w:r w:rsidR="011141AE" w:rsidRPr="00A01314">
              <w:rPr>
                <w:sz w:val="22"/>
                <w:szCs w:val="22"/>
              </w:rPr>
              <w:t>l</w:t>
            </w:r>
            <w:r w:rsidRPr="00A01314">
              <w:rPr>
                <w:sz w:val="22"/>
                <w:szCs w:val="22"/>
              </w:rPr>
              <w:t xml:space="preserve">s required content of Title I Capacity Building)  </w:t>
            </w:r>
          </w:p>
        </w:tc>
        <w:tc>
          <w:tcPr>
            <w:tcW w:w="2970" w:type="dxa"/>
          </w:tcPr>
          <w:p w14:paraId="1B435133" w14:textId="580EB3DE" w:rsidR="1E123842" w:rsidRDefault="1E123842" w:rsidP="1E123842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1424A72B" w14:textId="5E303637" w:rsidR="1E123842" w:rsidRDefault="7865F212" w:rsidP="1E123842">
            <w:r>
              <w:t xml:space="preserve">Resources for supporting students </w:t>
            </w:r>
          </w:p>
        </w:tc>
      </w:tr>
      <w:tr w:rsidR="48061C98" w14:paraId="0ADEE3C2" w14:textId="77777777" w:rsidTr="5091A55A">
        <w:trPr>
          <w:trHeight w:val="300"/>
        </w:trPr>
        <w:tc>
          <w:tcPr>
            <w:tcW w:w="1095" w:type="dxa"/>
          </w:tcPr>
          <w:p w14:paraId="30F8EDBE" w14:textId="4187CDF7" w:rsidR="48061C98" w:rsidRDefault="48061C98" w:rsidP="48061C98">
            <w:pPr>
              <w:rPr>
                <w:b/>
                <w:bCs/>
              </w:rPr>
            </w:pPr>
          </w:p>
        </w:tc>
        <w:tc>
          <w:tcPr>
            <w:tcW w:w="5385" w:type="dxa"/>
          </w:tcPr>
          <w:p w14:paraId="5CEE8380" w14:textId="168DF782" w:rsidR="48061C98" w:rsidRDefault="15DD4E95" w:rsidP="48061C98">
            <w:pPr>
              <w:pStyle w:val="NoSpacing"/>
              <w:rPr>
                <w:sz w:val="22"/>
                <w:szCs w:val="22"/>
              </w:rPr>
            </w:pPr>
            <w:r w:rsidRPr="734C1508">
              <w:rPr>
                <w:sz w:val="22"/>
                <w:szCs w:val="22"/>
              </w:rPr>
              <w:t>Questions, Feedback and Evaluations</w:t>
            </w:r>
          </w:p>
        </w:tc>
        <w:tc>
          <w:tcPr>
            <w:tcW w:w="2970" w:type="dxa"/>
          </w:tcPr>
          <w:p w14:paraId="6503B32C" w14:textId="6825AF28" w:rsidR="48061C98" w:rsidRDefault="48061C98" w:rsidP="48061C98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39761B74" w14:textId="78DFE6C0" w:rsidR="48061C98" w:rsidRPr="00A01314" w:rsidRDefault="0D08E0A8" w:rsidP="48061C98">
            <w:r w:rsidRPr="00A01314">
              <w:t>Evaluation form/Survey with ability to comment/provide feedback on Family Engagement Policy (Refer t</w:t>
            </w:r>
            <w:r w:rsidR="1F36B9DF" w:rsidRPr="00A01314">
              <w:t>o Sample Feedback &amp; Evaluation Questions</w:t>
            </w:r>
            <w:r w:rsidR="23F5FEF6" w:rsidRPr="00A01314">
              <w:t xml:space="preserve"> to include</w:t>
            </w:r>
            <w:r w:rsidR="1F36B9DF" w:rsidRPr="00A01314">
              <w:t>)</w:t>
            </w:r>
          </w:p>
        </w:tc>
      </w:tr>
    </w:tbl>
    <w:p w14:paraId="658EE2B4" w14:textId="4EDA2313" w:rsidR="00411FAA" w:rsidRPr="00A01314" w:rsidRDefault="00411FAA" w:rsidP="00411FAA">
      <w:pPr>
        <w:pStyle w:val="NoSpacing"/>
        <w:rPr>
          <w:b/>
          <w:bCs/>
          <w:color w:val="A20000"/>
        </w:rPr>
      </w:pPr>
      <w:r w:rsidRPr="00A01314">
        <w:rPr>
          <w:rFonts w:asciiTheme="minorHAnsi" w:hAnsiTheme="minorHAnsi" w:cstheme="minorBidi"/>
          <w:b/>
          <w:color w:val="A20000"/>
          <w:sz w:val="22"/>
          <w:szCs w:val="22"/>
        </w:rPr>
        <w:lastRenderedPageBreak/>
        <w:t>SAMPLE FEEDBACK AND EVALUATION</w:t>
      </w:r>
      <w:r w:rsidR="00494D64" w:rsidRPr="00A01314">
        <w:rPr>
          <w:rFonts w:asciiTheme="minorHAnsi" w:hAnsiTheme="minorHAnsi" w:cstheme="minorBidi"/>
          <w:b/>
          <w:color w:val="A20000"/>
          <w:sz w:val="22"/>
          <w:szCs w:val="22"/>
        </w:rPr>
        <w:t xml:space="preserve"> QUESTIONS</w:t>
      </w:r>
      <w:r w:rsidRPr="00A01314">
        <w:rPr>
          <w:rFonts w:asciiTheme="minorHAnsi" w:hAnsiTheme="minorHAnsi" w:cstheme="minorBidi"/>
          <w:b/>
          <w:color w:val="A20000"/>
          <w:sz w:val="22"/>
          <w:szCs w:val="22"/>
        </w:rPr>
        <w:t xml:space="preserve"> - </w:t>
      </w:r>
      <w:r w:rsidRPr="00A01314">
        <w:rPr>
          <w:b/>
          <w:bCs/>
          <w:color w:val="A20000"/>
        </w:rPr>
        <w:t>revise as needed and desired</w:t>
      </w:r>
      <w:r w:rsidR="0082554D">
        <w:rPr>
          <w:b/>
          <w:bCs/>
          <w:color w:val="A20000"/>
        </w:rPr>
        <w:t xml:space="preserve"> and </w:t>
      </w:r>
      <w:r w:rsidR="0082554D" w:rsidRPr="0082554D">
        <w:rPr>
          <w:b/>
          <w:bCs/>
          <w:color w:val="A20000"/>
          <w:u w:val="single"/>
        </w:rPr>
        <w:t>add personalized information wherever you see red text</w:t>
      </w:r>
    </w:p>
    <w:p w14:paraId="26EE050A" w14:textId="77777777" w:rsidR="00411FAA" w:rsidRPr="00A01314" w:rsidRDefault="00411FAA" w:rsidP="00411FAA">
      <w:pPr>
        <w:pStyle w:val="NoSpacing"/>
        <w:rPr>
          <w:b/>
          <w:bCs/>
          <w:color w:val="A20000"/>
        </w:rPr>
      </w:pPr>
    </w:p>
    <w:p w14:paraId="2C153A94" w14:textId="060775BD" w:rsidR="00A01314" w:rsidRPr="00AF0B85" w:rsidRDefault="00411FAA" w:rsidP="00A01314">
      <w:pPr>
        <w:pStyle w:val="NoSpacing"/>
        <w:rPr>
          <w:b/>
          <w:bCs/>
          <w:sz w:val="22"/>
          <w:szCs w:val="22"/>
        </w:rPr>
      </w:pPr>
      <w:r w:rsidRPr="00AF0B85">
        <w:rPr>
          <w:b/>
          <w:bCs/>
          <w:sz w:val="22"/>
          <w:szCs w:val="22"/>
        </w:rPr>
        <w:t>Please indicate which family engagement events and activities you have</w:t>
      </w:r>
      <w:r w:rsidR="005677FA" w:rsidRPr="00AF0B85">
        <w:rPr>
          <w:b/>
          <w:bCs/>
          <w:sz w:val="22"/>
          <w:szCs w:val="22"/>
        </w:rPr>
        <w:t xml:space="preserve"> attended</w:t>
      </w:r>
      <w:r w:rsidRPr="00AF0B85">
        <w:rPr>
          <w:b/>
          <w:bCs/>
          <w:sz w:val="22"/>
          <w:szCs w:val="22"/>
        </w:rPr>
        <w:t xml:space="preserve">: </w:t>
      </w:r>
    </w:p>
    <w:p w14:paraId="1D3EE915" w14:textId="60F6369A" w:rsidR="00A01314" w:rsidRPr="00546184" w:rsidRDefault="00875D6E" w:rsidP="00A01314">
      <w:pPr>
        <w:pStyle w:val="NoSpacing"/>
        <w:numPr>
          <w:ilvl w:val="0"/>
          <w:numId w:val="33"/>
        </w:numPr>
        <w:rPr>
          <w:color w:val="ED0000"/>
          <w:sz w:val="22"/>
          <w:szCs w:val="22"/>
        </w:rPr>
      </w:pPr>
      <w:r w:rsidRPr="00546184">
        <w:rPr>
          <w:color w:val="ED0000"/>
          <w:sz w:val="22"/>
          <w:szCs w:val="22"/>
        </w:rPr>
        <w:t>Event</w:t>
      </w:r>
      <w:r w:rsidR="00A01314" w:rsidRPr="00546184">
        <w:rPr>
          <w:color w:val="ED0000"/>
          <w:sz w:val="22"/>
          <w:szCs w:val="22"/>
        </w:rPr>
        <w:t xml:space="preserve"> #1</w:t>
      </w:r>
      <w:r w:rsidR="0068108C">
        <w:rPr>
          <w:color w:val="ED0000"/>
          <w:sz w:val="22"/>
          <w:szCs w:val="22"/>
        </w:rPr>
        <w:t xml:space="preserve"> </w:t>
      </w:r>
      <w:r w:rsidR="000E5A1B">
        <w:rPr>
          <w:color w:val="ED0000"/>
          <w:sz w:val="22"/>
          <w:szCs w:val="22"/>
        </w:rPr>
        <w:t xml:space="preserve">– DATE </w:t>
      </w:r>
      <w:r w:rsidR="0068108C">
        <w:rPr>
          <w:color w:val="ED0000"/>
          <w:sz w:val="22"/>
          <w:szCs w:val="22"/>
        </w:rPr>
        <w:t xml:space="preserve">(make a list of all events and </w:t>
      </w:r>
      <w:r w:rsidR="00D35012">
        <w:rPr>
          <w:color w:val="ED0000"/>
          <w:sz w:val="22"/>
          <w:szCs w:val="22"/>
        </w:rPr>
        <w:t>activities as appropriate and ask the same questions for each)</w:t>
      </w:r>
    </w:p>
    <w:p w14:paraId="615970DB" w14:textId="570F0810" w:rsidR="00A01314" w:rsidRPr="00AF0B85" w:rsidRDefault="00494D64" w:rsidP="00A01314">
      <w:pPr>
        <w:pStyle w:val="NoSpacing"/>
        <w:numPr>
          <w:ilvl w:val="1"/>
          <w:numId w:val="33"/>
        </w:numPr>
        <w:rPr>
          <w:sz w:val="22"/>
          <w:szCs w:val="22"/>
        </w:rPr>
      </w:pPr>
      <w:r w:rsidRPr="00AF0B85">
        <w:rPr>
          <w:sz w:val="22"/>
          <w:szCs w:val="22"/>
        </w:rPr>
        <w:t>How would you rate this family engagement activity/event?</w:t>
      </w:r>
      <w:r w:rsidR="008626FA">
        <w:rPr>
          <w:i/>
          <w:iCs/>
          <w:sz w:val="22"/>
          <w:szCs w:val="22"/>
        </w:rPr>
        <w:t xml:space="preserve"> </w:t>
      </w:r>
      <w:r w:rsidR="008626FA">
        <w:rPr>
          <w:i/>
          <w:iCs/>
          <w:color w:val="ED0000"/>
          <w:sz w:val="22"/>
          <w:szCs w:val="22"/>
        </w:rPr>
        <w:t>(Use a 1-10 scale, “Helpful</w:t>
      </w:r>
      <w:r w:rsidR="0068108C">
        <w:rPr>
          <w:i/>
          <w:iCs/>
          <w:color w:val="ED0000"/>
          <w:sz w:val="22"/>
          <w:szCs w:val="22"/>
        </w:rPr>
        <w:t>”</w:t>
      </w:r>
      <w:proofErr w:type="gramStart"/>
      <w:r w:rsidR="0068108C">
        <w:rPr>
          <w:i/>
          <w:iCs/>
          <w:color w:val="ED0000"/>
          <w:sz w:val="22"/>
          <w:szCs w:val="22"/>
        </w:rPr>
        <w:t>/”Unhelpful</w:t>
      </w:r>
      <w:proofErr w:type="gramEnd"/>
      <w:r w:rsidR="0068108C">
        <w:rPr>
          <w:i/>
          <w:iCs/>
          <w:color w:val="ED0000"/>
          <w:sz w:val="22"/>
          <w:szCs w:val="22"/>
        </w:rPr>
        <w:t>” range, or any other criteria that works best for you</w:t>
      </w:r>
      <w:r w:rsidR="0082554D">
        <w:rPr>
          <w:i/>
          <w:iCs/>
          <w:color w:val="ED0000"/>
          <w:sz w:val="22"/>
          <w:szCs w:val="22"/>
        </w:rPr>
        <w:t>)</w:t>
      </w:r>
    </w:p>
    <w:p w14:paraId="7EF1F8DB" w14:textId="3903C997" w:rsidR="00A01314" w:rsidRDefault="00494D64" w:rsidP="00A01314">
      <w:pPr>
        <w:pStyle w:val="NoSpacing"/>
        <w:numPr>
          <w:ilvl w:val="1"/>
          <w:numId w:val="33"/>
        </w:numPr>
        <w:rPr>
          <w:sz w:val="22"/>
          <w:szCs w:val="22"/>
        </w:rPr>
      </w:pPr>
      <w:r w:rsidRPr="00AF0B85">
        <w:rPr>
          <w:sz w:val="22"/>
          <w:szCs w:val="22"/>
        </w:rPr>
        <w:t xml:space="preserve">Did you find the content of the activity/event accessible? </w:t>
      </w:r>
    </w:p>
    <w:p w14:paraId="12EEE01E" w14:textId="21EB8777" w:rsidR="0068108C" w:rsidRPr="00D35012" w:rsidRDefault="0068108C" w:rsidP="00A01314">
      <w:pPr>
        <w:pStyle w:val="NoSpacing"/>
        <w:numPr>
          <w:ilvl w:val="1"/>
          <w:numId w:val="33"/>
        </w:numPr>
        <w:rPr>
          <w:sz w:val="22"/>
          <w:szCs w:val="22"/>
        </w:rPr>
      </w:pPr>
      <w:r w:rsidRPr="0068108C">
        <w:rPr>
          <w:i/>
          <w:iCs/>
          <w:color w:val="ED0000"/>
          <w:sz w:val="22"/>
          <w:szCs w:val="22"/>
        </w:rPr>
        <w:t>Other questions that will provide useful and actionable information for your district</w:t>
      </w:r>
    </w:p>
    <w:p w14:paraId="2783B809" w14:textId="77777777" w:rsidR="00D35012" w:rsidRDefault="00D35012" w:rsidP="00A01314">
      <w:pPr>
        <w:pStyle w:val="NoSpacing"/>
        <w:rPr>
          <w:b/>
          <w:bCs/>
          <w:sz w:val="22"/>
          <w:szCs w:val="22"/>
        </w:rPr>
      </w:pPr>
    </w:p>
    <w:p w14:paraId="11466BC7" w14:textId="72905E6F" w:rsidR="00A01314" w:rsidRPr="00AF0B85" w:rsidRDefault="00411FAA" w:rsidP="00A01314">
      <w:pPr>
        <w:pStyle w:val="NoSpacing"/>
        <w:rPr>
          <w:i/>
          <w:iCs/>
          <w:sz w:val="22"/>
          <w:szCs w:val="22"/>
        </w:rPr>
      </w:pPr>
      <w:r w:rsidRPr="00AF0B85">
        <w:rPr>
          <w:b/>
          <w:bCs/>
          <w:sz w:val="22"/>
          <w:szCs w:val="22"/>
        </w:rPr>
        <w:t>Please confirm you have reviewed the family engagement policy</w:t>
      </w:r>
      <w:r w:rsidR="00AF0B85" w:rsidRPr="00AF0B85">
        <w:rPr>
          <w:b/>
          <w:bCs/>
          <w:sz w:val="22"/>
          <w:szCs w:val="22"/>
        </w:rPr>
        <w:t xml:space="preserve">:     </w:t>
      </w:r>
      <w:r w:rsidRPr="00AF0B85">
        <w:rPr>
          <w:b/>
          <w:bCs/>
          <w:sz w:val="22"/>
          <w:szCs w:val="22"/>
        </w:rPr>
        <w:t xml:space="preserve"> </w:t>
      </w:r>
      <w:r w:rsidR="00AF0B85" w:rsidRPr="00AF0B85">
        <w:rPr>
          <w:sz w:val="22"/>
          <w:szCs w:val="22"/>
        </w:rPr>
        <w:t xml:space="preserve">YES </w:t>
      </w:r>
      <w:proofErr w:type="gramStart"/>
      <w:r w:rsidR="00AF0B85" w:rsidRPr="00AF0B85">
        <w:rPr>
          <w:sz w:val="22"/>
          <w:szCs w:val="22"/>
        </w:rPr>
        <w:t>/  NO</w:t>
      </w:r>
      <w:proofErr w:type="gramEnd"/>
    </w:p>
    <w:p w14:paraId="082A6DA7" w14:textId="77777777" w:rsidR="00A01314" w:rsidRPr="00AF0B85" w:rsidRDefault="00411FAA" w:rsidP="00A01314">
      <w:pPr>
        <w:pStyle w:val="NoSpacing"/>
        <w:numPr>
          <w:ilvl w:val="0"/>
          <w:numId w:val="34"/>
        </w:numPr>
        <w:rPr>
          <w:sz w:val="22"/>
          <w:szCs w:val="22"/>
        </w:rPr>
      </w:pPr>
      <w:r w:rsidRPr="00AF0B85">
        <w:rPr>
          <w:sz w:val="22"/>
          <w:szCs w:val="22"/>
        </w:rPr>
        <w:t xml:space="preserve">Please provide any feedback </w:t>
      </w:r>
      <w:proofErr w:type="gramStart"/>
      <w:r w:rsidRPr="00AF0B85">
        <w:rPr>
          <w:sz w:val="22"/>
          <w:szCs w:val="22"/>
        </w:rPr>
        <w:t>for</w:t>
      </w:r>
      <w:proofErr w:type="gramEnd"/>
      <w:r w:rsidRPr="00AF0B85">
        <w:rPr>
          <w:sz w:val="22"/>
          <w:szCs w:val="22"/>
        </w:rPr>
        <w:t xml:space="preserve"> the family engagement policy. </w:t>
      </w:r>
    </w:p>
    <w:p w14:paraId="60BFC316" w14:textId="1681AF2F" w:rsidR="00494D64" w:rsidRPr="00AF0B85" w:rsidRDefault="00494D64" w:rsidP="00A01314">
      <w:pPr>
        <w:pStyle w:val="NoSpacing"/>
        <w:numPr>
          <w:ilvl w:val="0"/>
          <w:numId w:val="34"/>
        </w:numPr>
        <w:rPr>
          <w:sz w:val="22"/>
          <w:szCs w:val="22"/>
        </w:rPr>
      </w:pPr>
      <w:r w:rsidRPr="00AF0B85">
        <w:rPr>
          <w:sz w:val="22"/>
          <w:szCs w:val="22"/>
        </w:rPr>
        <w:t xml:space="preserve">What other capacity building activities could the school/district facilitate? </w:t>
      </w:r>
    </w:p>
    <w:sectPr w:rsidR="00494D64" w:rsidRPr="00AF0B85" w:rsidSect="00A66A24">
      <w:type w:val="continuous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A58C" w14:textId="77777777" w:rsidR="00C503EB" w:rsidRDefault="00C503EB" w:rsidP="000C3363">
      <w:pPr>
        <w:spacing w:after="0" w:line="240" w:lineRule="auto"/>
      </w:pPr>
      <w:r>
        <w:separator/>
      </w:r>
    </w:p>
  </w:endnote>
  <w:endnote w:type="continuationSeparator" w:id="0">
    <w:p w14:paraId="25B8FBA6" w14:textId="77777777" w:rsidR="00C503EB" w:rsidRDefault="00C503EB" w:rsidP="000C3363">
      <w:pPr>
        <w:spacing w:after="0" w:line="240" w:lineRule="auto"/>
      </w:pPr>
      <w:r>
        <w:continuationSeparator/>
      </w:r>
    </w:p>
  </w:endnote>
  <w:endnote w:type="continuationNotice" w:id="1">
    <w:p w14:paraId="058786C6" w14:textId="77777777" w:rsidR="00C503EB" w:rsidRDefault="00C50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48E" w14:textId="5C7A1C43" w:rsidR="009E2E5F" w:rsidRPr="0026190C" w:rsidRDefault="02BC902B" w:rsidP="00327F43">
    <w:pPr>
      <w:pStyle w:val="Footer"/>
      <w:tabs>
        <w:tab w:val="clear" w:pos="9360"/>
        <w:tab w:val="right" w:pos="9000"/>
      </w:tabs>
    </w:pPr>
    <w:r>
      <w:t xml:space="preserve">Massachusetts Department of Elementary and Secondary Education- updated April 2025                                           </w:t>
    </w:r>
    <w:r w:rsidR="28571A2F">
      <w:tab/>
    </w:r>
    <w:r w:rsidR="28571A2F">
      <w:tab/>
    </w:r>
    <w:r w:rsidR="28571A2F">
      <w:tab/>
    </w:r>
    <w:r w:rsidR="28571A2F">
      <w:tab/>
    </w:r>
    <w:r>
      <w:t xml:space="preserve">Page </w:t>
    </w:r>
    <w:r w:rsidR="28571A2F" w:rsidRPr="02BC902B">
      <w:rPr>
        <w:rStyle w:val="PageNumber"/>
        <w:noProof/>
      </w:rPr>
      <w:fldChar w:fldCharType="begin"/>
    </w:r>
    <w:r w:rsidR="28571A2F" w:rsidRPr="02BC902B">
      <w:rPr>
        <w:rStyle w:val="PageNumber"/>
      </w:rPr>
      <w:instrText xml:space="preserve"> PAGE </w:instrText>
    </w:r>
    <w:r w:rsidR="28571A2F" w:rsidRPr="02BC902B">
      <w:rPr>
        <w:rStyle w:val="PageNumber"/>
      </w:rPr>
      <w:fldChar w:fldCharType="separate"/>
    </w:r>
    <w:r w:rsidRPr="02BC902B">
      <w:rPr>
        <w:rStyle w:val="PageNumber"/>
        <w:noProof/>
      </w:rPr>
      <w:t>4</w:t>
    </w:r>
    <w:r w:rsidR="28571A2F" w:rsidRPr="02BC902B">
      <w:rPr>
        <w:rStyle w:val="PageNumber"/>
        <w:noProof/>
      </w:rPr>
      <w:fldChar w:fldCharType="end"/>
    </w:r>
    <w:r w:rsidRPr="02BC902B">
      <w:rPr>
        <w:rStyle w:val="PageNumber"/>
      </w:rPr>
      <w:t xml:space="preserve"> of </w:t>
    </w:r>
    <w:r w:rsidR="28571A2F" w:rsidRPr="02BC902B">
      <w:rPr>
        <w:rStyle w:val="PageNumber"/>
        <w:noProof/>
      </w:rPr>
      <w:fldChar w:fldCharType="begin"/>
    </w:r>
    <w:r w:rsidR="28571A2F" w:rsidRPr="02BC902B">
      <w:rPr>
        <w:rStyle w:val="PageNumber"/>
      </w:rPr>
      <w:instrText xml:space="preserve"> NUMPAGES </w:instrText>
    </w:r>
    <w:r w:rsidR="28571A2F" w:rsidRPr="02BC902B">
      <w:rPr>
        <w:rStyle w:val="PageNumber"/>
      </w:rPr>
      <w:fldChar w:fldCharType="separate"/>
    </w:r>
    <w:r w:rsidRPr="02BC902B">
      <w:rPr>
        <w:rStyle w:val="PageNumber"/>
        <w:noProof/>
      </w:rPr>
      <w:t>4</w:t>
    </w:r>
    <w:r w:rsidR="28571A2F" w:rsidRPr="02BC902B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37C7" w14:textId="77777777" w:rsidR="00C503EB" w:rsidRDefault="00C503EB" w:rsidP="000C3363">
      <w:pPr>
        <w:spacing w:after="0" w:line="240" w:lineRule="auto"/>
      </w:pPr>
      <w:r>
        <w:separator/>
      </w:r>
    </w:p>
  </w:footnote>
  <w:footnote w:type="continuationSeparator" w:id="0">
    <w:p w14:paraId="07F1AF15" w14:textId="77777777" w:rsidR="00C503EB" w:rsidRDefault="00C503EB" w:rsidP="000C3363">
      <w:pPr>
        <w:spacing w:after="0" w:line="240" w:lineRule="auto"/>
      </w:pPr>
      <w:r>
        <w:continuationSeparator/>
      </w:r>
    </w:p>
  </w:footnote>
  <w:footnote w:type="continuationNotice" w:id="1">
    <w:p w14:paraId="03A274A5" w14:textId="77777777" w:rsidR="00C503EB" w:rsidRDefault="00C50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8F31" w14:textId="25FC0168" w:rsidR="009E2E5F" w:rsidRPr="00D60411" w:rsidRDefault="00A66A24" w:rsidP="00A66A24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852E80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0D65D7"/>
    <w:multiLevelType w:val="hybridMultilevel"/>
    <w:tmpl w:val="E9587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2373"/>
    <w:multiLevelType w:val="hybridMultilevel"/>
    <w:tmpl w:val="7700B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6DC9"/>
    <w:multiLevelType w:val="hybridMultilevel"/>
    <w:tmpl w:val="25EC47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34B"/>
    <w:multiLevelType w:val="hybridMultilevel"/>
    <w:tmpl w:val="86D4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0E3E"/>
    <w:multiLevelType w:val="multilevel"/>
    <w:tmpl w:val="33B4D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018777C"/>
    <w:multiLevelType w:val="hybridMultilevel"/>
    <w:tmpl w:val="492A2CD2"/>
    <w:lvl w:ilvl="0" w:tplc="0409000F">
      <w:start w:val="1"/>
      <w:numFmt w:val="decimal"/>
      <w:pStyle w:val="List-Numberedi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46519"/>
    <w:multiLevelType w:val="multilevel"/>
    <w:tmpl w:val="33B4D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8A295E"/>
    <w:multiLevelType w:val="hybridMultilevel"/>
    <w:tmpl w:val="82F2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6F96B"/>
    <w:multiLevelType w:val="hybridMultilevel"/>
    <w:tmpl w:val="48AC696A"/>
    <w:lvl w:ilvl="0" w:tplc="6BCA9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A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6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86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00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6E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AB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559"/>
    <w:multiLevelType w:val="hybridMultilevel"/>
    <w:tmpl w:val="FFFFFFFF"/>
    <w:lvl w:ilvl="0" w:tplc="6B621A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2A4E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DEF3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A092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07226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06FF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3CC8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8C77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FC7A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64966"/>
    <w:multiLevelType w:val="hybridMultilevel"/>
    <w:tmpl w:val="945E4178"/>
    <w:lvl w:ilvl="0" w:tplc="28D26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C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08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6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D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6A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7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00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9024A"/>
    <w:multiLevelType w:val="hybridMultilevel"/>
    <w:tmpl w:val="E6EEF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0C6"/>
    <w:multiLevelType w:val="hybridMultilevel"/>
    <w:tmpl w:val="FDD8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CC0"/>
    <w:multiLevelType w:val="hybridMultilevel"/>
    <w:tmpl w:val="A2A067A0"/>
    <w:lvl w:ilvl="0" w:tplc="0409000F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44205"/>
    <w:multiLevelType w:val="hybridMultilevel"/>
    <w:tmpl w:val="EF564654"/>
    <w:lvl w:ilvl="0" w:tplc="0F5ED9E6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A2151"/>
    <w:multiLevelType w:val="hybridMultilevel"/>
    <w:tmpl w:val="D4844C0A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pStyle w:val="List-Numbered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1E94"/>
    <w:multiLevelType w:val="hybridMultilevel"/>
    <w:tmpl w:val="B59E0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F3B2A"/>
    <w:multiLevelType w:val="hybridMultilevel"/>
    <w:tmpl w:val="04A8E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8D35D7"/>
    <w:multiLevelType w:val="hybridMultilevel"/>
    <w:tmpl w:val="740A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77DA3"/>
    <w:multiLevelType w:val="hybridMultilevel"/>
    <w:tmpl w:val="68B4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2F85"/>
    <w:multiLevelType w:val="hybridMultilevel"/>
    <w:tmpl w:val="9AA2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543C5"/>
    <w:multiLevelType w:val="hybridMultilevel"/>
    <w:tmpl w:val="403E0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52CE0"/>
    <w:multiLevelType w:val="multilevel"/>
    <w:tmpl w:val="33B4D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D6961E3"/>
    <w:multiLevelType w:val="multilevel"/>
    <w:tmpl w:val="2850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7782C91"/>
    <w:multiLevelType w:val="hybridMultilevel"/>
    <w:tmpl w:val="DF06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AF3C0"/>
    <w:multiLevelType w:val="hybridMultilevel"/>
    <w:tmpl w:val="5F34CFE4"/>
    <w:lvl w:ilvl="0" w:tplc="05B201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23203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0EEA95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288633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A46AD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DB4834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D68220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7BE358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E2C28F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B5DBA"/>
    <w:multiLevelType w:val="hybridMultilevel"/>
    <w:tmpl w:val="EE4C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0692"/>
    <w:multiLevelType w:val="hybridMultilevel"/>
    <w:tmpl w:val="77A2DE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5273"/>
    <w:multiLevelType w:val="hybridMultilevel"/>
    <w:tmpl w:val="285A9016"/>
    <w:lvl w:ilvl="0" w:tplc="DC32F572">
      <w:start w:val="1"/>
      <w:numFmt w:val="lowerLetter"/>
      <w:pStyle w:val="List-Lettered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C54A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10A4C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3680DC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4DB811C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E6EC71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C23273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31D04F7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0448B36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4C5376"/>
    <w:multiLevelType w:val="multilevel"/>
    <w:tmpl w:val="33B4D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273028E"/>
    <w:multiLevelType w:val="hybridMultilevel"/>
    <w:tmpl w:val="60C6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34690"/>
    <w:multiLevelType w:val="hybridMultilevel"/>
    <w:tmpl w:val="66AC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44DD9"/>
    <w:multiLevelType w:val="hybridMultilevel"/>
    <w:tmpl w:val="6AD6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98766">
    <w:abstractNumId w:val="11"/>
  </w:num>
  <w:num w:numId="2" w16cid:durableId="235626440">
    <w:abstractNumId w:val="26"/>
  </w:num>
  <w:num w:numId="3" w16cid:durableId="93982297">
    <w:abstractNumId w:val="9"/>
  </w:num>
  <w:num w:numId="4" w16cid:durableId="129176760">
    <w:abstractNumId w:val="0"/>
  </w:num>
  <w:num w:numId="5" w16cid:durableId="787898620">
    <w:abstractNumId w:val="14"/>
  </w:num>
  <w:num w:numId="6" w16cid:durableId="1106853112">
    <w:abstractNumId w:val="15"/>
  </w:num>
  <w:num w:numId="7" w16cid:durableId="609161893">
    <w:abstractNumId w:val="29"/>
  </w:num>
  <w:num w:numId="8" w16cid:durableId="277837384">
    <w:abstractNumId w:val="16"/>
  </w:num>
  <w:num w:numId="9" w16cid:durableId="1164396432">
    <w:abstractNumId w:val="6"/>
  </w:num>
  <w:num w:numId="10" w16cid:durableId="108593167">
    <w:abstractNumId w:val="32"/>
  </w:num>
  <w:num w:numId="11" w16cid:durableId="1199123009">
    <w:abstractNumId w:val="3"/>
  </w:num>
  <w:num w:numId="12" w16cid:durableId="1079981046">
    <w:abstractNumId w:val="2"/>
  </w:num>
  <w:num w:numId="13" w16cid:durableId="667446321">
    <w:abstractNumId w:val="22"/>
  </w:num>
  <w:num w:numId="14" w16cid:durableId="766313187">
    <w:abstractNumId w:val="28"/>
  </w:num>
  <w:num w:numId="15" w16cid:durableId="667045">
    <w:abstractNumId w:val="12"/>
  </w:num>
  <w:num w:numId="16" w16cid:durableId="1603950983">
    <w:abstractNumId w:val="24"/>
  </w:num>
  <w:num w:numId="17" w16cid:durableId="290869333">
    <w:abstractNumId w:val="5"/>
  </w:num>
  <w:num w:numId="18" w16cid:durableId="2079401885">
    <w:abstractNumId w:val="23"/>
  </w:num>
  <w:num w:numId="19" w16cid:durableId="1030911213">
    <w:abstractNumId w:val="30"/>
  </w:num>
  <w:num w:numId="20" w16cid:durableId="388311837">
    <w:abstractNumId w:val="7"/>
  </w:num>
  <w:num w:numId="21" w16cid:durableId="1064990172">
    <w:abstractNumId w:val="19"/>
  </w:num>
  <w:num w:numId="22" w16cid:durableId="1330215442">
    <w:abstractNumId w:val="20"/>
  </w:num>
  <w:num w:numId="23" w16cid:durableId="1984695535">
    <w:abstractNumId w:val="21"/>
  </w:num>
  <w:num w:numId="24" w16cid:durableId="1273787012">
    <w:abstractNumId w:val="31"/>
  </w:num>
  <w:num w:numId="25" w16cid:durableId="1797720204">
    <w:abstractNumId w:val="1"/>
  </w:num>
  <w:num w:numId="26" w16cid:durableId="814956994">
    <w:abstractNumId w:val="10"/>
  </w:num>
  <w:num w:numId="27" w16cid:durableId="1956250642">
    <w:abstractNumId w:val="18"/>
  </w:num>
  <w:num w:numId="28" w16cid:durableId="1060441892">
    <w:abstractNumId w:val="33"/>
  </w:num>
  <w:num w:numId="29" w16cid:durableId="1869446228">
    <w:abstractNumId w:val="27"/>
  </w:num>
  <w:num w:numId="30" w16cid:durableId="1218130774">
    <w:abstractNumId w:val="8"/>
  </w:num>
  <w:num w:numId="31" w16cid:durableId="1857232463">
    <w:abstractNumId w:val="25"/>
  </w:num>
  <w:num w:numId="32" w16cid:durableId="989283721">
    <w:abstractNumId w:val="17"/>
  </w:num>
  <w:num w:numId="33" w16cid:durableId="1239553188">
    <w:abstractNumId w:val="4"/>
  </w:num>
  <w:num w:numId="34" w16cid:durableId="173604934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8"/>
    <w:rsid w:val="0000292A"/>
    <w:rsid w:val="00006990"/>
    <w:rsid w:val="00013FDE"/>
    <w:rsid w:val="0001712D"/>
    <w:rsid w:val="00022A5D"/>
    <w:rsid w:val="000319DC"/>
    <w:rsid w:val="00031D94"/>
    <w:rsid w:val="00033257"/>
    <w:rsid w:val="00035692"/>
    <w:rsid w:val="000371B7"/>
    <w:rsid w:val="00042094"/>
    <w:rsid w:val="0004210D"/>
    <w:rsid w:val="000446F8"/>
    <w:rsid w:val="000514DB"/>
    <w:rsid w:val="00054004"/>
    <w:rsid w:val="00055A69"/>
    <w:rsid w:val="00063624"/>
    <w:rsid w:val="000638B3"/>
    <w:rsid w:val="0006771C"/>
    <w:rsid w:val="00072F5E"/>
    <w:rsid w:val="00073E99"/>
    <w:rsid w:val="000758CC"/>
    <w:rsid w:val="00077B49"/>
    <w:rsid w:val="00082150"/>
    <w:rsid w:val="00085488"/>
    <w:rsid w:val="00091D45"/>
    <w:rsid w:val="000A0261"/>
    <w:rsid w:val="000A4349"/>
    <w:rsid w:val="000B0CDB"/>
    <w:rsid w:val="000B34D2"/>
    <w:rsid w:val="000C095F"/>
    <w:rsid w:val="000C1B49"/>
    <w:rsid w:val="000C283B"/>
    <w:rsid w:val="000C3363"/>
    <w:rsid w:val="000C347E"/>
    <w:rsid w:val="000C35CD"/>
    <w:rsid w:val="000C36E4"/>
    <w:rsid w:val="000C3B4B"/>
    <w:rsid w:val="000C3BFE"/>
    <w:rsid w:val="000C4566"/>
    <w:rsid w:val="000C5297"/>
    <w:rsid w:val="000C5320"/>
    <w:rsid w:val="000C7E3E"/>
    <w:rsid w:val="000D0DC4"/>
    <w:rsid w:val="000D2A0F"/>
    <w:rsid w:val="000D37D6"/>
    <w:rsid w:val="000D420C"/>
    <w:rsid w:val="000D46C2"/>
    <w:rsid w:val="000D4961"/>
    <w:rsid w:val="000E3649"/>
    <w:rsid w:val="000E5A1B"/>
    <w:rsid w:val="000F2A59"/>
    <w:rsid w:val="00100B39"/>
    <w:rsid w:val="00101E95"/>
    <w:rsid w:val="00104449"/>
    <w:rsid w:val="00104AB8"/>
    <w:rsid w:val="00104E31"/>
    <w:rsid w:val="00105ED2"/>
    <w:rsid w:val="0011309A"/>
    <w:rsid w:val="00113A2F"/>
    <w:rsid w:val="0011509F"/>
    <w:rsid w:val="00117357"/>
    <w:rsid w:val="00120646"/>
    <w:rsid w:val="00120830"/>
    <w:rsid w:val="00121D8A"/>
    <w:rsid w:val="00122C60"/>
    <w:rsid w:val="00126E91"/>
    <w:rsid w:val="00127DE6"/>
    <w:rsid w:val="00134CB5"/>
    <w:rsid w:val="0013FC1B"/>
    <w:rsid w:val="00140B59"/>
    <w:rsid w:val="00144820"/>
    <w:rsid w:val="001456E2"/>
    <w:rsid w:val="001457FF"/>
    <w:rsid w:val="00146669"/>
    <w:rsid w:val="00150B7B"/>
    <w:rsid w:val="0015262A"/>
    <w:rsid w:val="00153F66"/>
    <w:rsid w:val="00155159"/>
    <w:rsid w:val="00155A96"/>
    <w:rsid w:val="00157C47"/>
    <w:rsid w:val="00160EE9"/>
    <w:rsid w:val="00162270"/>
    <w:rsid w:val="0016260B"/>
    <w:rsid w:val="00162E75"/>
    <w:rsid w:val="00165C3E"/>
    <w:rsid w:val="001670B4"/>
    <w:rsid w:val="00170B5A"/>
    <w:rsid w:val="00171FA9"/>
    <w:rsid w:val="00173DD8"/>
    <w:rsid w:val="001851BB"/>
    <w:rsid w:val="00192B73"/>
    <w:rsid w:val="00193584"/>
    <w:rsid w:val="00195D3B"/>
    <w:rsid w:val="00195D6A"/>
    <w:rsid w:val="001A61EA"/>
    <w:rsid w:val="001B3952"/>
    <w:rsid w:val="001B5120"/>
    <w:rsid w:val="001C3944"/>
    <w:rsid w:val="001C4F94"/>
    <w:rsid w:val="001C5FA0"/>
    <w:rsid w:val="001C7367"/>
    <w:rsid w:val="001C77C3"/>
    <w:rsid w:val="001D295C"/>
    <w:rsid w:val="001D47C8"/>
    <w:rsid w:val="001D4E5E"/>
    <w:rsid w:val="001D5FE7"/>
    <w:rsid w:val="001E05E0"/>
    <w:rsid w:val="001E787C"/>
    <w:rsid w:val="001E81F3"/>
    <w:rsid w:val="00200123"/>
    <w:rsid w:val="002061F9"/>
    <w:rsid w:val="00215D25"/>
    <w:rsid w:val="002164BE"/>
    <w:rsid w:val="00216AFD"/>
    <w:rsid w:val="002173E1"/>
    <w:rsid w:val="002201A9"/>
    <w:rsid w:val="00225B70"/>
    <w:rsid w:val="00235343"/>
    <w:rsid w:val="002425A4"/>
    <w:rsid w:val="0024698A"/>
    <w:rsid w:val="002517F2"/>
    <w:rsid w:val="0026190C"/>
    <w:rsid w:val="00263C3B"/>
    <w:rsid w:val="00267593"/>
    <w:rsid w:val="00294859"/>
    <w:rsid w:val="002A0F0C"/>
    <w:rsid w:val="002A29E9"/>
    <w:rsid w:val="002A5535"/>
    <w:rsid w:val="002B2D00"/>
    <w:rsid w:val="002B69E5"/>
    <w:rsid w:val="002B6FA4"/>
    <w:rsid w:val="002C09C7"/>
    <w:rsid w:val="002C0A7E"/>
    <w:rsid w:val="002C49F1"/>
    <w:rsid w:val="002D09FB"/>
    <w:rsid w:val="002D121F"/>
    <w:rsid w:val="002D1688"/>
    <w:rsid w:val="002D1AD4"/>
    <w:rsid w:val="002D1BA8"/>
    <w:rsid w:val="002D3099"/>
    <w:rsid w:val="002D37FE"/>
    <w:rsid w:val="002D5923"/>
    <w:rsid w:val="002D7410"/>
    <w:rsid w:val="002E0CCF"/>
    <w:rsid w:val="002E5D98"/>
    <w:rsid w:val="002E7067"/>
    <w:rsid w:val="002F0E16"/>
    <w:rsid w:val="002F1B23"/>
    <w:rsid w:val="002F27CA"/>
    <w:rsid w:val="00302278"/>
    <w:rsid w:val="0030386E"/>
    <w:rsid w:val="00304C55"/>
    <w:rsid w:val="0030F448"/>
    <w:rsid w:val="00311832"/>
    <w:rsid w:val="0031456C"/>
    <w:rsid w:val="003151B4"/>
    <w:rsid w:val="00317644"/>
    <w:rsid w:val="0032142F"/>
    <w:rsid w:val="00322674"/>
    <w:rsid w:val="003234F4"/>
    <w:rsid w:val="00324D22"/>
    <w:rsid w:val="00327F43"/>
    <w:rsid w:val="0033303A"/>
    <w:rsid w:val="003331A4"/>
    <w:rsid w:val="003364D9"/>
    <w:rsid w:val="0034439F"/>
    <w:rsid w:val="00344C32"/>
    <w:rsid w:val="00345A3D"/>
    <w:rsid w:val="00355B87"/>
    <w:rsid w:val="00356255"/>
    <w:rsid w:val="00360722"/>
    <w:rsid w:val="00361165"/>
    <w:rsid w:val="00361490"/>
    <w:rsid w:val="00365636"/>
    <w:rsid w:val="003663EE"/>
    <w:rsid w:val="00370ADF"/>
    <w:rsid w:val="003720D1"/>
    <w:rsid w:val="00372129"/>
    <w:rsid w:val="0037215A"/>
    <w:rsid w:val="00377BBD"/>
    <w:rsid w:val="00392D62"/>
    <w:rsid w:val="003958AB"/>
    <w:rsid w:val="00397A7A"/>
    <w:rsid w:val="003A4247"/>
    <w:rsid w:val="003A4F29"/>
    <w:rsid w:val="003A5E1B"/>
    <w:rsid w:val="003C0053"/>
    <w:rsid w:val="003C1C68"/>
    <w:rsid w:val="003C2FC3"/>
    <w:rsid w:val="003C4258"/>
    <w:rsid w:val="003D3CA9"/>
    <w:rsid w:val="003D43B0"/>
    <w:rsid w:val="003D72A6"/>
    <w:rsid w:val="003E3286"/>
    <w:rsid w:val="003E3DB1"/>
    <w:rsid w:val="003E435E"/>
    <w:rsid w:val="003F056B"/>
    <w:rsid w:val="003F2BE2"/>
    <w:rsid w:val="003F4FE4"/>
    <w:rsid w:val="003F6952"/>
    <w:rsid w:val="00400440"/>
    <w:rsid w:val="00402C11"/>
    <w:rsid w:val="00405121"/>
    <w:rsid w:val="004066BE"/>
    <w:rsid w:val="00411FAA"/>
    <w:rsid w:val="00412068"/>
    <w:rsid w:val="004130FF"/>
    <w:rsid w:val="00421AA6"/>
    <w:rsid w:val="004358F3"/>
    <w:rsid w:val="00437EAE"/>
    <w:rsid w:val="00442FF6"/>
    <w:rsid w:val="0044546C"/>
    <w:rsid w:val="004469B5"/>
    <w:rsid w:val="00451EC6"/>
    <w:rsid w:val="00453ACE"/>
    <w:rsid w:val="0045B4AD"/>
    <w:rsid w:val="004612A6"/>
    <w:rsid w:val="004614E3"/>
    <w:rsid w:val="00461763"/>
    <w:rsid w:val="00461793"/>
    <w:rsid w:val="00466C86"/>
    <w:rsid w:val="00470C8B"/>
    <w:rsid w:val="004725B9"/>
    <w:rsid w:val="00473028"/>
    <w:rsid w:val="00484568"/>
    <w:rsid w:val="00485DDC"/>
    <w:rsid w:val="004861C9"/>
    <w:rsid w:val="00490ACF"/>
    <w:rsid w:val="00493854"/>
    <w:rsid w:val="00494D64"/>
    <w:rsid w:val="0049551E"/>
    <w:rsid w:val="00496348"/>
    <w:rsid w:val="004A2200"/>
    <w:rsid w:val="004A51B2"/>
    <w:rsid w:val="004B0100"/>
    <w:rsid w:val="004B4041"/>
    <w:rsid w:val="004B757F"/>
    <w:rsid w:val="004C1458"/>
    <w:rsid w:val="004D0541"/>
    <w:rsid w:val="004D3278"/>
    <w:rsid w:val="004D5A97"/>
    <w:rsid w:val="004E0524"/>
    <w:rsid w:val="004E0E50"/>
    <w:rsid w:val="004E317F"/>
    <w:rsid w:val="004E70F1"/>
    <w:rsid w:val="004F206C"/>
    <w:rsid w:val="004F2C91"/>
    <w:rsid w:val="004F4EE3"/>
    <w:rsid w:val="004F7EBE"/>
    <w:rsid w:val="00501A94"/>
    <w:rsid w:val="005143D9"/>
    <w:rsid w:val="005151B9"/>
    <w:rsid w:val="005169A1"/>
    <w:rsid w:val="00520A37"/>
    <w:rsid w:val="00520E46"/>
    <w:rsid w:val="005221B1"/>
    <w:rsid w:val="00526871"/>
    <w:rsid w:val="0053271A"/>
    <w:rsid w:val="00541253"/>
    <w:rsid w:val="0054264B"/>
    <w:rsid w:val="005441AE"/>
    <w:rsid w:val="00546184"/>
    <w:rsid w:val="005467EF"/>
    <w:rsid w:val="005572D9"/>
    <w:rsid w:val="0056299A"/>
    <w:rsid w:val="00562F82"/>
    <w:rsid w:val="00563F1B"/>
    <w:rsid w:val="0056444B"/>
    <w:rsid w:val="005677FA"/>
    <w:rsid w:val="00570E14"/>
    <w:rsid w:val="00574799"/>
    <w:rsid w:val="00580F24"/>
    <w:rsid w:val="00590AD6"/>
    <w:rsid w:val="005949FF"/>
    <w:rsid w:val="00595374"/>
    <w:rsid w:val="00595A57"/>
    <w:rsid w:val="00596879"/>
    <w:rsid w:val="00597C72"/>
    <w:rsid w:val="005A0756"/>
    <w:rsid w:val="005A1427"/>
    <w:rsid w:val="005A4BE0"/>
    <w:rsid w:val="005B2838"/>
    <w:rsid w:val="005C346B"/>
    <w:rsid w:val="005C5C7C"/>
    <w:rsid w:val="005C5E2B"/>
    <w:rsid w:val="005D383E"/>
    <w:rsid w:val="005D3D33"/>
    <w:rsid w:val="005E697A"/>
    <w:rsid w:val="005F024C"/>
    <w:rsid w:val="005F188F"/>
    <w:rsid w:val="005F5748"/>
    <w:rsid w:val="005F6B8D"/>
    <w:rsid w:val="006012FF"/>
    <w:rsid w:val="00603A0C"/>
    <w:rsid w:val="006132BB"/>
    <w:rsid w:val="0061422D"/>
    <w:rsid w:val="00622E23"/>
    <w:rsid w:val="00625C5B"/>
    <w:rsid w:val="0063021B"/>
    <w:rsid w:val="00630489"/>
    <w:rsid w:val="00632FED"/>
    <w:rsid w:val="00634199"/>
    <w:rsid w:val="006371DC"/>
    <w:rsid w:val="00641986"/>
    <w:rsid w:val="00644773"/>
    <w:rsid w:val="006511C4"/>
    <w:rsid w:val="00652C55"/>
    <w:rsid w:val="00652D2F"/>
    <w:rsid w:val="006532AC"/>
    <w:rsid w:val="00654171"/>
    <w:rsid w:val="0065520C"/>
    <w:rsid w:val="00660F12"/>
    <w:rsid w:val="0066230B"/>
    <w:rsid w:val="00662566"/>
    <w:rsid w:val="006650B7"/>
    <w:rsid w:val="00667655"/>
    <w:rsid w:val="006710AC"/>
    <w:rsid w:val="00674CA3"/>
    <w:rsid w:val="00680B7F"/>
    <w:rsid w:val="0068108C"/>
    <w:rsid w:val="00685ECE"/>
    <w:rsid w:val="006871BE"/>
    <w:rsid w:val="0069027E"/>
    <w:rsid w:val="006A3FE1"/>
    <w:rsid w:val="006A49BD"/>
    <w:rsid w:val="006A6BE7"/>
    <w:rsid w:val="006B04B2"/>
    <w:rsid w:val="006B283E"/>
    <w:rsid w:val="006B3690"/>
    <w:rsid w:val="006C1E28"/>
    <w:rsid w:val="006C4139"/>
    <w:rsid w:val="006C524F"/>
    <w:rsid w:val="006C6E80"/>
    <w:rsid w:val="006D7060"/>
    <w:rsid w:val="006E1DEA"/>
    <w:rsid w:val="006E550B"/>
    <w:rsid w:val="006F2A7A"/>
    <w:rsid w:val="006F7589"/>
    <w:rsid w:val="006F78C6"/>
    <w:rsid w:val="00702C76"/>
    <w:rsid w:val="007041FB"/>
    <w:rsid w:val="007044CB"/>
    <w:rsid w:val="00706C38"/>
    <w:rsid w:val="00717E40"/>
    <w:rsid w:val="00721B38"/>
    <w:rsid w:val="0072288D"/>
    <w:rsid w:val="00722C93"/>
    <w:rsid w:val="00726216"/>
    <w:rsid w:val="00727A2D"/>
    <w:rsid w:val="00733713"/>
    <w:rsid w:val="00736ADB"/>
    <w:rsid w:val="007407A2"/>
    <w:rsid w:val="00740825"/>
    <w:rsid w:val="007432B7"/>
    <w:rsid w:val="00745A2A"/>
    <w:rsid w:val="00751905"/>
    <w:rsid w:val="0075330C"/>
    <w:rsid w:val="00754470"/>
    <w:rsid w:val="00757E2D"/>
    <w:rsid w:val="00765FA3"/>
    <w:rsid w:val="00784237"/>
    <w:rsid w:val="00785F8B"/>
    <w:rsid w:val="00786BBB"/>
    <w:rsid w:val="00792E89"/>
    <w:rsid w:val="007936CE"/>
    <w:rsid w:val="00793B1E"/>
    <w:rsid w:val="007A0CCC"/>
    <w:rsid w:val="007A2D2A"/>
    <w:rsid w:val="007A43A7"/>
    <w:rsid w:val="007A5818"/>
    <w:rsid w:val="007B0FB0"/>
    <w:rsid w:val="007B69C9"/>
    <w:rsid w:val="007C1937"/>
    <w:rsid w:val="007C3855"/>
    <w:rsid w:val="007C49BB"/>
    <w:rsid w:val="007C616B"/>
    <w:rsid w:val="007D07AD"/>
    <w:rsid w:val="007D0E60"/>
    <w:rsid w:val="007D3E99"/>
    <w:rsid w:val="007D523C"/>
    <w:rsid w:val="007D59FC"/>
    <w:rsid w:val="007D7780"/>
    <w:rsid w:val="007E0A5C"/>
    <w:rsid w:val="007E1946"/>
    <w:rsid w:val="007E2A6B"/>
    <w:rsid w:val="007E5A12"/>
    <w:rsid w:val="007F0558"/>
    <w:rsid w:val="007F269B"/>
    <w:rsid w:val="007F36D6"/>
    <w:rsid w:val="007F69CB"/>
    <w:rsid w:val="007F7A10"/>
    <w:rsid w:val="008006B0"/>
    <w:rsid w:val="00806783"/>
    <w:rsid w:val="00810959"/>
    <w:rsid w:val="00810CAE"/>
    <w:rsid w:val="008114BC"/>
    <w:rsid w:val="0081170F"/>
    <w:rsid w:val="008118FE"/>
    <w:rsid w:val="00814655"/>
    <w:rsid w:val="00814906"/>
    <w:rsid w:val="008162B4"/>
    <w:rsid w:val="00822A08"/>
    <w:rsid w:val="0082554D"/>
    <w:rsid w:val="00827F65"/>
    <w:rsid w:val="008317C0"/>
    <w:rsid w:val="00831F27"/>
    <w:rsid w:val="00832302"/>
    <w:rsid w:val="008354E4"/>
    <w:rsid w:val="00841DC1"/>
    <w:rsid w:val="0084450E"/>
    <w:rsid w:val="008459F9"/>
    <w:rsid w:val="008501DB"/>
    <w:rsid w:val="00850F5D"/>
    <w:rsid w:val="00852172"/>
    <w:rsid w:val="00855351"/>
    <w:rsid w:val="0085586E"/>
    <w:rsid w:val="00856F8B"/>
    <w:rsid w:val="008626FA"/>
    <w:rsid w:val="00864959"/>
    <w:rsid w:val="00865C1F"/>
    <w:rsid w:val="00865EFD"/>
    <w:rsid w:val="00874C02"/>
    <w:rsid w:val="00875D6E"/>
    <w:rsid w:val="00883A14"/>
    <w:rsid w:val="0088418A"/>
    <w:rsid w:val="008877E2"/>
    <w:rsid w:val="00892F25"/>
    <w:rsid w:val="0089725D"/>
    <w:rsid w:val="00897EE0"/>
    <w:rsid w:val="008A1DBE"/>
    <w:rsid w:val="008A2D29"/>
    <w:rsid w:val="008A3CBD"/>
    <w:rsid w:val="008A429D"/>
    <w:rsid w:val="008A43B5"/>
    <w:rsid w:val="008A7A56"/>
    <w:rsid w:val="008B03E1"/>
    <w:rsid w:val="008B432C"/>
    <w:rsid w:val="008B5691"/>
    <w:rsid w:val="008C3A59"/>
    <w:rsid w:val="008C421A"/>
    <w:rsid w:val="008D0EFF"/>
    <w:rsid w:val="008D13CB"/>
    <w:rsid w:val="008D6CA3"/>
    <w:rsid w:val="008E18F5"/>
    <w:rsid w:val="008E2F09"/>
    <w:rsid w:val="008E3883"/>
    <w:rsid w:val="008E539E"/>
    <w:rsid w:val="008F11C3"/>
    <w:rsid w:val="008F3C1F"/>
    <w:rsid w:val="00903026"/>
    <w:rsid w:val="00903EA0"/>
    <w:rsid w:val="0090487E"/>
    <w:rsid w:val="00907232"/>
    <w:rsid w:val="009076E3"/>
    <w:rsid w:val="009115C0"/>
    <w:rsid w:val="00915B6A"/>
    <w:rsid w:val="009217D0"/>
    <w:rsid w:val="009242C9"/>
    <w:rsid w:val="00924306"/>
    <w:rsid w:val="00926AE9"/>
    <w:rsid w:val="00927A5B"/>
    <w:rsid w:val="00933E64"/>
    <w:rsid w:val="00935B45"/>
    <w:rsid w:val="0093748E"/>
    <w:rsid w:val="00940E08"/>
    <w:rsid w:val="00947D8B"/>
    <w:rsid w:val="00950A19"/>
    <w:rsid w:val="009530A2"/>
    <w:rsid w:val="00955048"/>
    <w:rsid w:val="009646B5"/>
    <w:rsid w:val="00965B0F"/>
    <w:rsid w:val="00971416"/>
    <w:rsid w:val="00974586"/>
    <w:rsid w:val="0097462D"/>
    <w:rsid w:val="00977FEC"/>
    <w:rsid w:val="00986A37"/>
    <w:rsid w:val="00986D28"/>
    <w:rsid w:val="0099207D"/>
    <w:rsid w:val="009926F6"/>
    <w:rsid w:val="009A04E3"/>
    <w:rsid w:val="009A36D1"/>
    <w:rsid w:val="009A3E5B"/>
    <w:rsid w:val="009B1105"/>
    <w:rsid w:val="009B2B8C"/>
    <w:rsid w:val="009B40D5"/>
    <w:rsid w:val="009B5331"/>
    <w:rsid w:val="009B5360"/>
    <w:rsid w:val="009C3943"/>
    <w:rsid w:val="009C44E9"/>
    <w:rsid w:val="009C5393"/>
    <w:rsid w:val="009C697E"/>
    <w:rsid w:val="009C69D7"/>
    <w:rsid w:val="009D3E86"/>
    <w:rsid w:val="009D6038"/>
    <w:rsid w:val="009D7EF0"/>
    <w:rsid w:val="009E02A8"/>
    <w:rsid w:val="009E0B54"/>
    <w:rsid w:val="009E171A"/>
    <w:rsid w:val="009E20E0"/>
    <w:rsid w:val="009E2E5F"/>
    <w:rsid w:val="009E52E5"/>
    <w:rsid w:val="009E5FA8"/>
    <w:rsid w:val="009E7596"/>
    <w:rsid w:val="009F0C16"/>
    <w:rsid w:val="009F6BAF"/>
    <w:rsid w:val="00A01314"/>
    <w:rsid w:val="00A02567"/>
    <w:rsid w:val="00A07A8A"/>
    <w:rsid w:val="00A10105"/>
    <w:rsid w:val="00A12614"/>
    <w:rsid w:val="00A14A87"/>
    <w:rsid w:val="00A155EE"/>
    <w:rsid w:val="00A23464"/>
    <w:rsid w:val="00A322B1"/>
    <w:rsid w:val="00A33B33"/>
    <w:rsid w:val="00A341E6"/>
    <w:rsid w:val="00A3681D"/>
    <w:rsid w:val="00A42EA6"/>
    <w:rsid w:val="00A44680"/>
    <w:rsid w:val="00A449CC"/>
    <w:rsid w:val="00A47072"/>
    <w:rsid w:val="00A53D3E"/>
    <w:rsid w:val="00A55F69"/>
    <w:rsid w:val="00A61024"/>
    <w:rsid w:val="00A617D3"/>
    <w:rsid w:val="00A6308B"/>
    <w:rsid w:val="00A668EC"/>
    <w:rsid w:val="00A66A24"/>
    <w:rsid w:val="00A733EA"/>
    <w:rsid w:val="00A750D5"/>
    <w:rsid w:val="00A76717"/>
    <w:rsid w:val="00A84C18"/>
    <w:rsid w:val="00A90096"/>
    <w:rsid w:val="00A93F2A"/>
    <w:rsid w:val="00A96FA6"/>
    <w:rsid w:val="00AA1C24"/>
    <w:rsid w:val="00AA2631"/>
    <w:rsid w:val="00AA4149"/>
    <w:rsid w:val="00AB1E35"/>
    <w:rsid w:val="00AB676E"/>
    <w:rsid w:val="00AC6B49"/>
    <w:rsid w:val="00AC7510"/>
    <w:rsid w:val="00AD1D9B"/>
    <w:rsid w:val="00AD394D"/>
    <w:rsid w:val="00AD5319"/>
    <w:rsid w:val="00AD6829"/>
    <w:rsid w:val="00AE04C9"/>
    <w:rsid w:val="00AE43B1"/>
    <w:rsid w:val="00AE4E74"/>
    <w:rsid w:val="00AE4F32"/>
    <w:rsid w:val="00AF0A10"/>
    <w:rsid w:val="00AF0B85"/>
    <w:rsid w:val="00AF2C4C"/>
    <w:rsid w:val="00AF4DC5"/>
    <w:rsid w:val="00AF6B30"/>
    <w:rsid w:val="00AF7804"/>
    <w:rsid w:val="00B00920"/>
    <w:rsid w:val="00B1137E"/>
    <w:rsid w:val="00B11479"/>
    <w:rsid w:val="00B13FA8"/>
    <w:rsid w:val="00B16293"/>
    <w:rsid w:val="00B2030B"/>
    <w:rsid w:val="00B305DE"/>
    <w:rsid w:val="00B37E02"/>
    <w:rsid w:val="00B40C2A"/>
    <w:rsid w:val="00B46472"/>
    <w:rsid w:val="00B4664F"/>
    <w:rsid w:val="00B53038"/>
    <w:rsid w:val="00B54B8B"/>
    <w:rsid w:val="00B56462"/>
    <w:rsid w:val="00B565F8"/>
    <w:rsid w:val="00B579F6"/>
    <w:rsid w:val="00B60A83"/>
    <w:rsid w:val="00B67D61"/>
    <w:rsid w:val="00B70885"/>
    <w:rsid w:val="00B714D9"/>
    <w:rsid w:val="00B730BE"/>
    <w:rsid w:val="00B751E6"/>
    <w:rsid w:val="00B77847"/>
    <w:rsid w:val="00B8090C"/>
    <w:rsid w:val="00B83DC8"/>
    <w:rsid w:val="00B8566A"/>
    <w:rsid w:val="00B90727"/>
    <w:rsid w:val="00B96C7E"/>
    <w:rsid w:val="00B97BD4"/>
    <w:rsid w:val="00BA022E"/>
    <w:rsid w:val="00BA42BE"/>
    <w:rsid w:val="00BB0030"/>
    <w:rsid w:val="00BB0727"/>
    <w:rsid w:val="00BB0A08"/>
    <w:rsid w:val="00BC1C25"/>
    <w:rsid w:val="00BC27DB"/>
    <w:rsid w:val="00BC3DBF"/>
    <w:rsid w:val="00BC6279"/>
    <w:rsid w:val="00BD116C"/>
    <w:rsid w:val="00BD255E"/>
    <w:rsid w:val="00BD322F"/>
    <w:rsid w:val="00BD6FC3"/>
    <w:rsid w:val="00BD7488"/>
    <w:rsid w:val="00BE020A"/>
    <w:rsid w:val="00BE2C85"/>
    <w:rsid w:val="00BE3D54"/>
    <w:rsid w:val="00BE6A71"/>
    <w:rsid w:val="00BE7305"/>
    <w:rsid w:val="00BF6B5E"/>
    <w:rsid w:val="00BF6C37"/>
    <w:rsid w:val="00BF6FDC"/>
    <w:rsid w:val="00C04232"/>
    <w:rsid w:val="00C12A5B"/>
    <w:rsid w:val="00C1534F"/>
    <w:rsid w:val="00C15A13"/>
    <w:rsid w:val="00C15BC8"/>
    <w:rsid w:val="00C2034B"/>
    <w:rsid w:val="00C24A54"/>
    <w:rsid w:val="00C266D3"/>
    <w:rsid w:val="00C30694"/>
    <w:rsid w:val="00C313E9"/>
    <w:rsid w:val="00C32A63"/>
    <w:rsid w:val="00C3399C"/>
    <w:rsid w:val="00C35E64"/>
    <w:rsid w:val="00C367B5"/>
    <w:rsid w:val="00C40F1F"/>
    <w:rsid w:val="00C44123"/>
    <w:rsid w:val="00C451D6"/>
    <w:rsid w:val="00C503EB"/>
    <w:rsid w:val="00C5467D"/>
    <w:rsid w:val="00C57CBD"/>
    <w:rsid w:val="00C6022A"/>
    <w:rsid w:val="00C62F00"/>
    <w:rsid w:val="00C638DD"/>
    <w:rsid w:val="00C63F52"/>
    <w:rsid w:val="00C66B1E"/>
    <w:rsid w:val="00C71FD7"/>
    <w:rsid w:val="00C72C28"/>
    <w:rsid w:val="00C73A29"/>
    <w:rsid w:val="00C75889"/>
    <w:rsid w:val="00C803E4"/>
    <w:rsid w:val="00C815C1"/>
    <w:rsid w:val="00C81879"/>
    <w:rsid w:val="00C8585F"/>
    <w:rsid w:val="00C95A0B"/>
    <w:rsid w:val="00CA2325"/>
    <w:rsid w:val="00CA4FB2"/>
    <w:rsid w:val="00CA53E2"/>
    <w:rsid w:val="00CA78B4"/>
    <w:rsid w:val="00CA7DC6"/>
    <w:rsid w:val="00CB4264"/>
    <w:rsid w:val="00CB773F"/>
    <w:rsid w:val="00CD27C3"/>
    <w:rsid w:val="00CD307E"/>
    <w:rsid w:val="00CE3EF5"/>
    <w:rsid w:val="00CE54A7"/>
    <w:rsid w:val="00CE578C"/>
    <w:rsid w:val="00CF42F5"/>
    <w:rsid w:val="00CF60E5"/>
    <w:rsid w:val="00CF64AA"/>
    <w:rsid w:val="00D0732E"/>
    <w:rsid w:val="00D15732"/>
    <w:rsid w:val="00D15B36"/>
    <w:rsid w:val="00D22880"/>
    <w:rsid w:val="00D26B7D"/>
    <w:rsid w:val="00D2787A"/>
    <w:rsid w:val="00D33306"/>
    <w:rsid w:val="00D35012"/>
    <w:rsid w:val="00D40320"/>
    <w:rsid w:val="00D43837"/>
    <w:rsid w:val="00D43DA3"/>
    <w:rsid w:val="00D53750"/>
    <w:rsid w:val="00D5453C"/>
    <w:rsid w:val="00D548FC"/>
    <w:rsid w:val="00D557D0"/>
    <w:rsid w:val="00D5597B"/>
    <w:rsid w:val="00D55D49"/>
    <w:rsid w:val="00D60156"/>
    <w:rsid w:val="00D602DC"/>
    <w:rsid w:val="00D60411"/>
    <w:rsid w:val="00D6106B"/>
    <w:rsid w:val="00D61DB4"/>
    <w:rsid w:val="00D64224"/>
    <w:rsid w:val="00D71F4B"/>
    <w:rsid w:val="00D76800"/>
    <w:rsid w:val="00D83CD5"/>
    <w:rsid w:val="00D84927"/>
    <w:rsid w:val="00D8612E"/>
    <w:rsid w:val="00D87F49"/>
    <w:rsid w:val="00D908C5"/>
    <w:rsid w:val="00D91E9B"/>
    <w:rsid w:val="00D95778"/>
    <w:rsid w:val="00DA3EB8"/>
    <w:rsid w:val="00DA62F3"/>
    <w:rsid w:val="00DA6DE7"/>
    <w:rsid w:val="00DB0877"/>
    <w:rsid w:val="00DB2F7A"/>
    <w:rsid w:val="00DB4AA5"/>
    <w:rsid w:val="00DB4ED1"/>
    <w:rsid w:val="00DB5B53"/>
    <w:rsid w:val="00DB699D"/>
    <w:rsid w:val="00DC02A5"/>
    <w:rsid w:val="00DC131E"/>
    <w:rsid w:val="00DC55BB"/>
    <w:rsid w:val="00DD29C8"/>
    <w:rsid w:val="00DE72A3"/>
    <w:rsid w:val="00DF4373"/>
    <w:rsid w:val="00E0044C"/>
    <w:rsid w:val="00E00838"/>
    <w:rsid w:val="00E0274B"/>
    <w:rsid w:val="00E06F6A"/>
    <w:rsid w:val="00E10A5A"/>
    <w:rsid w:val="00E115A7"/>
    <w:rsid w:val="00E11DE4"/>
    <w:rsid w:val="00E138DD"/>
    <w:rsid w:val="00E155E1"/>
    <w:rsid w:val="00E157FD"/>
    <w:rsid w:val="00E16C50"/>
    <w:rsid w:val="00E203E3"/>
    <w:rsid w:val="00E218C7"/>
    <w:rsid w:val="00E31EB0"/>
    <w:rsid w:val="00E321A5"/>
    <w:rsid w:val="00E40686"/>
    <w:rsid w:val="00E47F19"/>
    <w:rsid w:val="00E524C0"/>
    <w:rsid w:val="00E57501"/>
    <w:rsid w:val="00E57CF3"/>
    <w:rsid w:val="00E66DDA"/>
    <w:rsid w:val="00E72548"/>
    <w:rsid w:val="00E7262C"/>
    <w:rsid w:val="00E76F67"/>
    <w:rsid w:val="00E83968"/>
    <w:rsid w:val="00E85BB2"/>
    <w:rsid w:val="00E865E8"/>
    <w:rsid w:val="00E9752A"/>
    <w:rsid w:val="00EA030E"/>
    <w:rsid w:val="00EA133E"/>
    <w:rsid w:val="00EA2163"/>
    <w:rsid w:val="00EA7C25"/>
    <w:rsid w:val="00EC1C74"/>
    <w:rsid w:val="00ED19D5"/>
    <w:rsid w:val="00ED602D"/>
    <w:rsid w:val="00ED61D4"/>
    <w:rsid w:val="00ED78E6"/>
    <w:rsid w:val="00EE1CEA"/>
    <w:rsid w:val="00EE2B0D"/>
    <w:rsid w:val="00EE5B2D"/>
    <w:rsid w:val="00EF1D79"/>
    <w:rsid w:val="00EF3549"/>
    <w:rsid w:val="00EF3909"/>
    <w:rsid w:val="00EF7CFE"/>
    <w:rsid w:val="00F00874"/>
    <w:rsid w:val="00F016B9"/>
    <w:rsid w:val="00F03005"/>
    <w:rsid w:val="00F040D4"/>
    <w:rsid w:val="00F04B8C"/>
    <w:rsid w:val="00F10DD8"/>
    <w:rsid w:val="00F11267"/>
    <w:rsid w:val="00F136D7"/>
    <w:rsid w:val="00F1405F"/>
    <w:rsid w:val="00F157D5"/>
    <w:rsid w:val="00F1676C"/>
    <w:rsid w:val="00F25961"/>
    <w:rsid w:val="00F2706B"/>
    <w:rsid w:val="00F34070"/>
    <w:rsid w:val="00F37D62"/>
    <w:rsid w:val="00F40554"/>
    <w:rsid w:val="00F40866"/>
    <w:rsid w:val="00F428CB"/>
    <w:rsid w:val="00F434E5"/>
    <w:rsid w:val="00F507C5"/>
    <w:rsid w:val="00F50CDC"/>
    <w:rsid w:val="00F51D2B"/>
    <w:rsid w:val="00F52C3A"/>
    <w:rsid w:val="00F56D24"/>
    <w:rsid w:val="00F57E46"/>
    <w:rsid w:val="00F629E3"/>
    <w:rsid w:val="00F63E2B"/>
    <w:rsid w:val="00F65508"/>
    <w:rsid w:val="00F658EF"/>
    <w:rsid w:val="00F6652D"/>
    <w:rsid w:val="00F67864"/>
    <w:rsid w:val="00F70A85"/>
    <w:rsid w:val="00F72149"/>
    <w:rsid w:val="00F73F88"/>
    <w:rsid w:val="00F74B6D"/>
    <w:rsid w:val="00F75E1D"/>
    <w:rsid w:val="00F76D09"/>
    <w:rsid w:val="00F821E7"/>
    <w:rsid w:val="00F82AC7"/>
    <w:rsid w:val="00F87563"/>
    <w:rsid w:val="00F90DE2"/>
    <w:rsid w:val="00F96AA2"/>
    <w:rsid w:val="00F971BB"/>
    <w:rsid w:val="00FA2685"/>
    <w:rsid w:val="00FA3ADF"/>
    <w:rsid w:val="00FA4EDE"/>
    <w:rsid w:val="00FA6704"/>
    <w:rsid w:val="00FB120F"/>
    <w:rsid w:val="00FB39DC"/>
    <w:rsid w:val="00FB54CF"/>
    <w:rsid w:val="00FB7AC6"/>
    <w:rsid w:val="00FC226E"/>
    <w:rsid w:val="00FC6B62"/>
    <w:rsid w:val="00FC7307"/>
    <w:rsid w:val="00FD1BBD"/>
    <w:rsid w:val="00FD2DC0"/>
    <w:rsid w:val="00FD49D9"/>
    <w:rsid w:val="00FD571E"/>
    <w:rsid w:val="00FE08F2"/>
    <w:rsid w:val="00FE2E0F"/>
    <w:rsid w:val="00FE4920"/>
    <w:rsid w:val="00FE4AEB"/>
    <w:rsid w:val="00FE5C0E"/>
    <w:rsid w:val="00FF0BF6"/>
    <w:rsid w:val="00FF5D64"/>
    <w:rsid w:val="01056444"/>
    <w:rsid w:val="011141AE"/>
    <w:rsid w:val="01714726"/>
    <w:rsid w:val="0228766A"/>
    <w:rsid w:val="02735D56"/>
    <w:rsid w:val="02858FBE"/>
    <w:rsid w:val="02BC902B"/>
    <w:rsid w:val="030274D6"/>
    <w:rsid w:val="034CDAFA"/>
    <w:rsid w:val="043131FB"/>
    <w:rsid w:val="045CD73C"/>
    <w:rsid w:val="0482BA61"/>
    <w:rsid w:val="0483D982"/>
    <w:rsid w:val="0486EC9D"/>
    <w:rsid w:val="04E60101"/>
    <w:rsid w:val="04E9AB2D"/>
    <w:rsid w:val="04F16B34"/>
    <w:rsid w:val="0525DA9E"/>
    <w:rsid w:val="0564170F"/>
    <w:rsid w:val="05736636"/>
    <w:rsid w:val="057D92BD"/>
    <w:rsid w:val="05802BFA"/>
    <w:rsid w:val="0646006D"/>
    <w:rsid w:val="066F2A6C"/>
    <w:rsid w:val="069B53F5"/>
    <w:rsid w:val="06BE1F85"/>
    <w:rsid w:val="0729DED0"/>
    <w:rsid w:val="0746EF28"/>
    <w:rsid w:val="07ACA3E1"/>
    <w:rsid w:val="07ADE64D"/>
    <w:rsid w:val="083653EC"/>
    <w:rsid w:val="083D1989"/>
    <w:rsid w:val="0891A150"/>
    <w:rsid w:val="08A44334"/>
    <w:rsid w:val="08ED969C"/>
    <w:rsid w:val="0975AA25"/>
    <w:rsid w:val="0977D95F"/>
    <w:rsid w:val="099FEE39"/>
    <w:rsid w:val="09AB8C08"/>
    <w:rsid w:val="09BC1C7E"/>
    <w:rsid w:val="0AB387EE"/>
    <w:rsid w:val="0AB65474"/>
    <w:rsid w:val="0ACDC531"/>
    <w:rsid w:val="0AD7951E"/>
    <w:rsid w:val="0AF2B239"/>
    <w:rsid w:val="0BC3699B"/>
    <w:rsid w:val="0C392043"/>
    <w:rsid w:val="0C81DA68"/>
    <w:rsid w:val="0CAD4AE7"/>
    <w:rsid w:val="0CB6B57C"/>
    <w:rsid w:val="0CB931DA"/>
    <w:rsid w:val="0D08E0A8"/>
    <w:rsid w:val="0D1240E3"/>
    <w:rsid w:val="0D350F42"/>
    <w:rsid w:val="0D3EDA52"/>
    <w:rsid w:val="0D641914"/>
    <w:rsid w:val="0D67E802"/>
    <w:rsid w:val="0DBCA2CA"/>
    <w:rsid w:val="0E4A3B96"/>
    <w:rsid w:val="0E7529D9"/>
    <w:rsid w:val="0E77826A"/>
    <w:rsid w:val="0EB9AD20"/>
    <w:rsid w:val="0F36DF7D"/>
    <w:rsid w:val="0F387261"/>
    <w:rsid w:val="0F5D265C"/>
    <w:rsid w:val="0F641EE1"/>
    <w:rsid w:val="0FF54156"/>
    <w:rsid w:val="10386E2B"/>
    <w:rsid w:val="104655DC"/>
    <w:rsid w:val="106BE2E0"/>
    <w:rsid w:val="108912A7"/>
    <w:rsid w:val="109C7841"/>
    <w:rsid w:val="109DE336"/>
    <w:rsid w:val="10AAB364"/>
    <w:rsid w:val="10C0714E"/>
    <w:rsid w:val="10F9EA36"/>
    <w:rsid w:val="110FDA89"/>
    <w:rsid w:val="119515E3"/>
    <w:rsid w:val="11B20558"/>
    <w:rsid w:val="11E97787"/>
    <w:rsid w:val="1206BF9E"/>
    <w:rsid w:val="1245E9FE"/>
    <w:rsid w:val="1258EE97"/>
    <w:rsid w:val="12968F78"/>
    <w:rsid w:val="13213B01"/>
    <w:rsid w:val="13228518"/>
    <w:rsid w:val="1377FE97"/>
    <w:rsid w:val="1379D6FD"/>
    <w:rsid w:val="13919EC5"/>
    <w:rsid w:val="1392BEAF"/>
    <w:rsid w:val="13BD9EFC"/>
    <w:rsid w:val="13C37A66"/>
    <w:rsid w:val="14104F5E"/>
    <w:rsid w:val="141E4FA4"/>
    <w:rsid w:val="14443228"/>
    <w:rsid w:val="14767736"/>
    <w:rsid w:val="14B2F955"/>
    <w:rsid w:val="14BCE8EC"/>
    <w:rsid w:val="14D02B83"/>
    <w:rsid w:val="14D6BB6F"/>
    <w:rsid w:val="1550205E"/>
    <w:rsid w:val="156910AC"/>
    <w:rsid w:val="156CD082"/>
    <w:rsid w:val="1589C59F"/>
    <w:rsid w:val="15BE5629"/>
    <w:rsid w:val="15DD4E95"/>
    <w:rsid w:val="16096A51"/>
    <w:rsid w:val="167FC3CE"/>
    <w:rsid w:val="168A45F4"/>
    <w:rsid w:val="1702EE0D"/>
    <w:rsid w:val="171B709A"/>
    <w:rsid w:val="1777077F"/>
    <w:rsid w:val="178340B4"/>
    <w:rsid w:val="17A51446"/>
    <w:rsid w:val="17A53AB2"/>
    <w:rsid w:val="17E8CCBC"/>
    <w:rsid w:val="17E9A96E"/>
    <w:rsid w:val="17FBB882"/>
    <w:rsid w:val="1807A4D0"/>
    <w:rsid w:val="180F917B"/>
    <w:rsid w:val="1825333C"/>
    <w:rsid w:val="182D4FFF"/>
    <w:rsid w:val="18573180"/>
    <w:rsid w:val="1891101F"/>
    <w:rsid w:val="18B53D96"/>
    <w:rsid w:val="18C7BF73"/>
    <w:rsid w:val="18DD49A8"/>
    <w:rsid w:val="18E3C081"/>
    <w:rsid w:val="1962009A"/>
    <w:rsid w:val="19A45189"/>
    <w:rsid w:val="19B4966E"/>
    <w:rsid w:val="19C1D18D"/>
    <w:rsid w:val="19C77CDC"/>
    <w:rsid w:val="1A140DD6"/>
    <w:rsid w:val="1A5AF28B"/>
    <w:rsid w:val="1A621097"/>
    <w:rsid w:val="1A63B554"/>
    <w:rsid w:val="1A8B229E"/>
    <w:rsid w:val="1A91C74C"/>
    <w:rsid w:val="1A974DF0"/>
    <w:rsid w:val="1AA8BA02"/>
    <w:rsid w:val="1B3723F5"/>
    <w:rsid w:val="1B755ACC"/>
    <w:rsid w:val="1BA95E98"/>
    <w:rsid w:val="1BF5E38E"/>
    <w:rsid w:val="1BFC3A28"/>
    <w:rsid w:val="1C0C5E0C"/>
    <w:rsid w:val="1C1BAE78"/>
    <w:rsid w:val="1CBA3220"/>
    <w:rsid w:val="1CC5511A"/>
    <w:rsid w:val="1DF5B677"/>
    <w:rsid w:val="1DFB8891"/>
    <w:rsid w:val="1E123842"/>
    <w:rsid w:val="1EF10F0A"/>
    <w:rsid w:val="1F02CE48"/>
    <w:rsid w:val="1F17CEF0"/>
    <w:rsid w:val="1F36B9DF"/>
    <w:rsid w:val="1F530205"/>
    <w:rsid w:val="1F6FAF32"/>
    <w:rsid w:val="1F9186D8"/>
    <w:rsid w:val="1FA47401"/>
    <w:rsid w:val="1FA93912"/>
    <w:rsid w:val="1FB9C4C1"/>
    <w:rsid w:val="203A6148"/>
    <w:rsid w:val="2054DD41"/>
    <w:rsid w:val="20574DB0"/>
    <w:rsid w:val="20998C54"/>
    <w:rsid w:val="209B58B6"/>
    <w:rsid w:val="20A8A77C"/>
    <w:rsid w:val="20FED329"/>
    <w:rsid w:val="211C542D"/>
    <w:rsid w:val="212D5739"/>
    <w:rsid w:val="213754B4"/>
    <w:rsid w:val="21847838"/>
    <w:rsid w:val="219D9346"/>
    <w:rsid w:val="2228C4A5"/>
    <w:rsid w:val="2243E177"/>
    <w:rsid w:val="2285DBC6"/>
    <w:rsid w:val="22EA6618"/>
    <w:rsid w:val="22F652F3"/>
    <w:rsid w:val="2327707C"/>
    <w:rsid w:val="233BC8FB"/>
    <w:rsid w:val="2384C45E"/>
    <w:rsid w:val="23F5FEF6"/>
    <w:rsid w:val="240D032B"/>
    <w:rsid w:val="24693A1D"/>
    <w:rsid w:val="247640AD"/>
    <w:rsid w:val="24C3BB28"/>
    <w:rsid w:val="24C5ABF0"/>
    <w:rsid w:val="24E19ED2"/>
    <w:rsid w:val="24EDB064"/>
    <w:rsid w:val="24FCA1E4"/>
    <w:rsid w:val="250E9482"/>
    <w:rsid w:val="2516626C"/>
    <w:rsid w:val="251F0F55"/>
    <w:rsid w:val="25497EA4"/>
    <w:rsid w:val="258B1EBD"/>
    <w:rsid w:val="26162555"/>
    <w:rsid w:val="2636F8EA"/>
    <w:rsid w:val="26F54662"/>
    <w:rsid w:val="2709C11A"/>
    <w:rsid w:val="2712BE33"/>
    <w:rsid w:val="2720F770"/>
    <w:rsid w:val="278B3993"/>
    <w:rsid w:val="279C98BD"/>
    <w:rsid w:val="27A57095"/>
    <w:rsid w:val="27AB8ED0"/>
    <w:rsid w:val="27E6224C"/>
    <w:rsid w:val="27EB25CC"/>
    <w:rsid w:val="27F5A659"/>
    <w:rsid w:val="2806BC83"/>
    <w:rsid w:val="2838AE80"/>
    <w:rsid w:val="28571A2F"/>
    <w:rsid w:val="286DD22F"/>
    <w:rsid w:val="28AC327E"/>
    <w:rsid w:val="28CE82CD"/>
    <w:rsid w:val="28F553EE"/>
    <w:rsid w:val="2914083B"/>
    <w:rsid w:val="292C7388"/>
    <w:rsid w:val="29A4F7E7"/>
    <w:rsid w:val="29C3FCC8"/>
    <w:rsid w:val="29CF0661"/>
    <w:rsid w:val="2AC11426"/>
    <w:rsid w:val="2AE0ADBE"/>
    <w:rsid w:val="2B391802"/>
    <w:rsid w:val="2B72F99C"/>
    <w:rsid w:val="2B89779F"/>
    <w:rsid w:val="2BCA5420"/>
    <w:rsid w:val="2C2370D8"/>
    <w:rsid w:val="2C658D9F"/>
    <w:rsid w:val="2C83815F"/>
    <w:rsid w:val="2D0BB824"/>
    <w:rsid w:val="2D0E9C57"/>
    <w:rsid w:val="2D66398E"/>
    <w:rsid w:val="2DB98EA2"/>
    <w:rsid w:val="2DBF4139"/>
    <w:rsid w:val="2E2298E1"/>
    <w:rsid w:val="2EBC7A8D"/>
    <w:rsid w:val="2ED1EE1D"/>
    <w:rsid w:val="2F12D4A5"/>
    <w:rsid w:val="2F1B9EE8"/>
    <w:rsid w:val="2F258E97"/>
    <w:rsid w:val="2F56D17A"/>
    <w:rsid w:val="2FAB4B95"/>
    <w:rsid w:val="2FB90488"/>
    <w:rsid w:val="2FCD1CD0"/>
    <w:rsid w:val="2FD15FFB"/>
    <w:rsid w:val="30D9B5AB"/>
    <w:rsid w:val="31279E23"/>
    <w:rsid w:val="3150B027"/>
    <w:rsid w:val="3157A5EE"/>
    <w:rsid w:val="3161346D"/>
    <w:rsid w:val="31A672BA"/>
    <w:rsid w:val="326EC25D"/>
    <w:rsid w:val="3271F783"/>
    <w:rsid w:val="32A1F6DA"/>
    <w:rsid w:val="32D2FF41"/>
    <w:rsid w:val="32F3161B"/>
    <w:rsid w:val="33DEC157"/>
    <w:rsid w:val="33E83E3B"/>
    <w:rsid w:val="33FFD36A"/>
    <w:rsid w:val="34155A60"/>
    <w:rsid w:val="347EDB33"/>
    <w:rsid w:val="34A084F7"/>
    <w:rsid w:val="34A5B6BD"/>
    <w:rsid w:val="34E29B70"/>
    <w:rsid w:val="34EA4D56"/>
    <w:rsid w:val="35163C3A"/>
    <w:rsid w:val="353F1189"/>
    <w:rsid w:val="35793A9F"/>
    <w:rsid w:val="35C1CB70"/>
    <w:rsid w:val="35CACE6D"/>
    <w:rsid w:val="361AA2DE"/>
    <w:rsid w:val="364666F6"/>
    <w:rsid w:val="3695BA73"/>
    <w:rsid w:val="36DF1988"/>
    <w:rsid w:val="36E4A084"/>
    <w:rsid w:val="36EBE086"/>
    <w:rsid w:val="36F3A71A"/>
    <w:rsid w:val="373FBADB"/>
    <w:rsid w:val="374126B2"/>
    <w:rsid w:val="3776579F"/>
    <w:rsid w:val="37E8DC31"/>
    <w:rsid w:val="38446772"/>
    <w:rsid w:val="384B9EC0"/>
    <w:rsid w:val="3860C9D5"/>
    <w:rsid w:val="3877FB6A"/>
    <w:rsid w:val="3896844C"/>
    <w:rsid w:val="38A2BCE5"/>
    <w:rsid w:val="391103A8"/>
    <w:rsid w:val="39122800"/>
    <w:rsid w:val="391F16C5"/>
    <w:rsid w:val="39296CE0"/>
    <w:rsid w:val="393A389F"/>
    <w:rsid w:val="3964802F"/>
    <w:rsid w:val="39AA77EA"/>
    <w:rsid w:val="3A25C419"/>
    <w:rsid w:val="3ACC2076"/>
    <w:rsid w:val="3B0AE6FC"/>
    <w:rsid w:val="3B12C80C"/>
    <w:rsid w:val="3B40C3A3"/>
    <w:rsid w:val="3B959525"/>
    <w:rsid w:val="3B9673CF"/>
    <w:rsid w:val="3BAF9C2C"/>
    <w:rsid w:val="3BC6A098"/>
    <w:rsid w:val="3BD91295"/>
    <w:rsid w:val="3C287C38"/>
    <w:rsid w:val="3C474430"/>
    <w:rsid w:val="3C4B5C2F"/>
    <w:rsid w:val="3CE052A0"/>
    <w:rsid w:val="3D14A5AC"/>
    <w:rsid w:val="3D324430"/>
    <w:rsid w:val="3D6476EA"/>
    <w:rsid w:val="3D65161E"/>
    <w:rsid w:val="3D7EC4B1"/>
    <w:rsid w:val="3D9C463B"/>
    <w:rsid w:val="3DFF885D"/>
    <w:rsid w:val="3E1FDE49"/>
    <w:rsid w:val="3E22D65C"/>
    <w:rsid w:val="3E340D93"/>
    <w:rsid w:val="3E36C567"/>
    <w:rsid w:val="3E657011"/>
    <w:rsid w:val="3E729984"/>
    <w:rsid w:val="3EB8E83B"/>
    <w:rsid w:val="3EE3DF5E"/>
    <w:rsid w:val="3EE811CF"/>
    <w:rsid w:val="3F55A63D"/>
    <w:rsid w:val="3F5CD3EB"/>
    <w:rsid w:val="3F9B58BE"/>
    <w:rsid w:val="401AAC87"/>
    <w:rsid w:val="403C8265"/>
    <w:rsid w:val="4095B47F"/>
    <w:rsid w:val="411AB553"/>
    <w:rsid w:val="41302B7D"/>
    <w:rsid w:val="4164C440"/>
    <w:rsid w:val="417E2C0D"/>
    <w:rsid w:val="417F9B85"/>
    <w:rsid w:val="419B6E8E"/>
    <w:rsid w:val="419DB72D"/>
    <w:rsid w:val="41A78AC0"/>
    <w:rsid w:val="41EEA6A9"/>
    <w:rsid w:val="420BBA5F"/>
    <w:rsid w:val="42185C83"/>
    <w:rsid w:val="423521C1"/>
    <w:rsid w:val="423DE32D"/>
    <w:rsid w:val="4254BEB2"/>
    <w:rsid w:val="427A2013"/>
    <w:rsid w:val="42878488"/>
    <w:rsid w:val="429F8AC2"/>
    <w:rsid w:val="42B7056B"/>
    <w:rsid w:val="42FB6F0E"/>
    <w:rsid w:val="43433101"/>
    <w:rsid w:val="43804A1A"/>
    <w:rsid w:val="438370BC"/>
    <w:rsid w:val="43CD5541"/>
    <w:rsid w:val="442354E9"/>
    <w:rsid w:val="4456502A"/>
    <w:rsid w:val="4457DB4A"/>
    <w:rsid w:val="44715B7B"/>
    <w:rsid w:val="44973F6F"/>
    <w:rsid w:val="44981139"/>
    <w:rsid w:val="450A6250"/>
    <w:rsid w:val="45162B8D"/>
    <w:rsid w:val="45363B85"/>
    <w:rsid w:val="453E2AF6"/>
    <w:rsid w:val="45FF0188"/>
    <w:rsid w:val="464D3681"/>
    <w:rsid w:val="466CBAAF"/>
    <w:rsid w:val="468C48A6"/>
    <w:rsid w:val="46A2AC4C"/>
    <w:rsid w:val="46A3791C"/>
    <w:rsid w:val="46B64FFD"/>
    <w:rsid w:val="46B89D40"/>
    <w:rsid w:val="46DB46C8"/>
    <w:rsid w:val="46EB43FC"/>
    <w:rsid w:val="47028A29"/>
    <w:rsid w:val="475EBE36"/>
    <w:rsid w:val="478E1697"/>
    <w:rsid w:val="47CD4250"/>
    <w:rsid w:val="4804EF0F"/>
    <w:rsid w:val="48061C98"/>
    <w:rsid w:val="480AF09F"/>
    <w:rsid w:val="49477E30"/>
    <w:rsid w:val="496A502D"/>
    <w:rsid w:val="497BA0C6"/>
    <w:rsid w:val="49EF8B9E"/>
    <w:rsid w:val="4A07756D"/>
    <w:rsid w:val="4A5927EF"/>
    <w:rsid w:val="4A92AB46"/>
    <w:rsid w:val="4AAD69C8"/>
    <w:rsid w:val="4AB24FE8"/>
    <w:rsid w:val="4ADE5663"/>
    <w:rsid w:val="4AE2C976"/>
    <w:rsid w:val="4AE36899"/>
    <w:rsid w:val="4AE43283"/>
    <w:rsid w:val="4B8D9CA6"/>
    <w:rsid w:val="4B9F9A8F"/>
    <w:rsid w:val="4BC07FAE"/>
    <w:rsid w:val="4BF05F98"/>
    <w:rsid w:val="4C0023C1"/>
    <w:rsid w:val="4C4DA792"/>
    <w:rsid w:val="4C85E910"/>
    <w:rsid w:val="4C85EEF1"/>
    <w:rsid w:val="4CA04817"/>
    <w:rsid w:val="4CA0692B"/>
    <w:rsid w:val="4CDC0E18"/>
    <w:rsid w:val="4D836314"/>
    <w:rsid w:val="4D9FA553"/>
    <w:rsid w:val="4DA4BDB0"/>
    <w:rsid w:val="4DD1E428"/>
    <w:rsid w:val="4E19F32C"/>
    <w:rsid w:val="4E1D0959"/>
    <w:rsid w:val="4E4B475A"/>
    <w:rsid w:val="4E5DC8C5"/>
    <w:rsid w:val="4E988040"/>
    <w:rsid w:val="4EC10AF2"/>
    <w:rsid w:val="4EC2FCC1"/>
    <w:rsid w:val="4EC302D0"/>
    <w:rsid w:val="4F19DCCA"/>
    <w:rsid w:val="4F4ACF93"/>
    <w:rsid w:val="4F4EE9DC"/>
    <w:rsid w:val="4F7EE4C3"/>
    <w:rsid w:val="4F810FFE"/>
    <w:rsid w:val="4F86AAA6"/>
    <w:rsid w:val="4F88776C"/>
    <w:rsid w:val="4F8FD5D2"/>
    <w:rsid w:val="505F8CFA"/>
    <w:rsid w:val="5091A55A"/>
    <w:rsid w:val="5136A501"/>
    <w:rsid w:val="5176953D"/>
    <w:rsid w:val="518672DF"/>
    <w:rsid w:val="519432EC"/>
    <w:rsid w:val="51DFFE56"/>
    <w:rsid w:val="520B6FD9"/>
    <w:rsid w:val="52524AB3"/>
    <w:rsid w:val="52563F1B"/>
    <w:rsid w:val="527A3BF1"/>
    <w:rsid w:val="52883F9A"/>
    <w:rsid w:val="52BB0A37"/>
    <w:rsid w:val="52D53819"/>
    <w:rsid w:val="5339063B"/>
    <w:rsid w:val="533D95B1"/>
    <w:rsid w:val="535C398C"/>
    <w:rsid w:val="5382F800"/>
    <w:rsid w:val="53A1820C"/>
    <w:rsid w:val="53A2591F"/>
    <w:rsid w:val="53B62FA1"/>
    <w:rsid w:val="53CAF0ED"/>
    <w:rsid w:val="54386C6A"/>
    <w:rsid w:val="543C65DA"/>
    <w:rsid w:val="54824351"/>
    <w:rsid w:val="54B3A02C"/>
    <w:rsid w:val="54B6A862"/>
    <w:rsid w:val="54BE13A1"/>
    <w:rsid w:val="55299934"/>
    <w:rsid w:val="553D526D"/>
    <w:rsid w:val="5548744A"/>
    <w:rsid w:val="55796A72"/>
    <w:rsid w:val="557A2A01"/>
    <w:rsid w:val="559AE24D"/>
    <w:rsid w:val="55A41BF8"/>
    <w:rsid w:val="55C3CDB0"/>
    <w:rsid w:val="56041413"/>
    <w:rsid w:val="560CD8DB"/>
    <w:rsid w:val="5639E85C"/>
    <w:rsid w:val="564FB24D"/>
    <w:rsid w:val="566B339C"/>
    <w:rsid w:val="56930232"/>
    <w:rsid w:val="56B5D744"/>
    <w:rsid w:val="56E04510"/>
    <w:rsid w:val="5733E0CD"/>
    <w:rsid w:val="5754123A"/>
    <w:rsid w:val="5778D4B3"/>
    <w:rsid w:val="577E7F98"/>
    <w:rsid w:val="57A8A93C"/>
    <w:rsid w:val="57DAA5EB"/>
    <w:rsid w:val="57E6F3E6"/>
    <w:rsid w:val="57EB82AE"/>
    <w:rsid w:val="583F2FF0"/>
    <w:rsid w:val="5870FB38"/>
    <w:rsid w:val="58768B68"/>
    <w:rsid w:val="588F0EC2"/>
    <w:rsid w:val="589247B3"/>
    <w:rsid w:val="5892752A"/>
    <w:rsid w:val="58FAE99F"/>
    <w:rsid w:val="591C458A"/>
    <w:rsid w:val="593F3671"/>
    <w:rsid w:val="59502683"/>
    <w:rsid w:val="5965E107"/>
    <w:rsid w:val="59700419"/>
    <w:rsid w:val="599EDD3E"/>
    <w:rsid w:val="59FD0EB0"/>
    <w:rsid w:val="5A05AF68"/>
    <w:rsid w:val="5A22011B"/>
    <w:rsid w:val="5A29BCE0"/>
    <w:rsid w:val="5A73C547"/>
    <w:rsid w:val="5A9D72FA"/>
    <w:rsid w:val="5AA12497"/>
    <w:rsid w:val="5AAB19EC"/>
    <w:rsid w:val="5AE049FE"/>
    <w:rsid w:val="5B7C4EAF"/>
    <w:rsid w:val="5BB255F9"/>
    <w:rsid w:val="5BC02AB9"/>
    <w:rsid w:val="5BE41814"/>
    <w:rsid w:val="5BF3EF5D"/>
    <w:rsid w:val="5C3A903F"/>
    <w:rsid w:val="5CA35B05"/>
    <w:rsid w:val="5CB19122"/>
    <w:rsid w:val="5CB5A1EF"/>
    <w:rsid w:val="5D217F30"/>
    <w:rsid w:val="5D2402CD"/>
    <w:rsid w:val="5D674E2B"/>
    <w:rsid w:val="5DF42A15"/>
    <w:rsid w:val="5E466535"/>
    <w:rsid w:val="5ECB022B"/>
    <w:rsid w:val="5F215607"/>
    <w:rsid w:val="5F316533"/>
    <w:rsid w:val="5F35A1CF"/>
    <w:rsid w:val="5FA5A366"/>
    <w:rsid w:val="5FAF4F47"/>
    <w:rsid w:val="5FDAFBC7"/>
    <w:rsid w:val="6076520A"/>
    <w:rsid w:val="60A1FB5F"/>
    <w:rsid w:val="60A6627A"/>
    <w:rsid w:val="60A8A85B"/>
    <w:rsid w:val="60B02168"/>
    <w:rsid w:val="611EAE77"/>
    <w:rsid w:val="61367F92"/>
    <w:rsid w:val="615D16A9"/>
    <w:rsid w:val="617B2A3D"/>
    <w:rsid w:val="61836E4C"/>
    <w:rsid w:val="618A95A5"/>
    <w:rsid w:val="61D1E359"/>
    <w:rsid w:val="61ECEA48"/>
    <w:rsid w:val="61FE7AE6"/>
    <w:rsid w:val="6203BB88"/>
    <w:rsid w:val="620B4D95"/>
    <w:rsid w:val="625F1D67"/>
    <w:rsid w:val="626680D7"/>
    <w:rsid w:val="6292538D"/>
    <w:rsid w:val="62EC12D2"/>
    <w:rsid w:val="63170A1A"/>
    <w:rsid w:val="631D24D2"/>
    <w:rsid w:val="6329C303"/>
    <w:rsid w:val="635FC4DE"/>
    <w:rsid w:val="6361CED2"/>
    <w:rsid w:val="63634C1E"/>
    <w:rsid w:val="637D1589"/>
    <w:rsid w:val="63926148"/>
    <w:rsid w:val="63E4B463"/>
    <w:rsid w:val="63E5EED5"/>
    <w:rsid w:val="643642E8"/>
    <w:rsid w:val="6448D271"/>
    <w:rsid w:val="6494FB56"/>
    <w:rsid w:val="64E476D6"/>
    <w:rsid w:val="65339584"/>
    <w:rsid w:val="654150C8"/>
    <w:rsid w:val="65449746"/>
    <w:rsid w:val="65811613"/>
    <w:rsid w:val="6666C4A4"/>
    <w:rsid w:val="66B00532"/>
    <w:rsid w:val="66EB8366"/>
    <w:rsid w:val="66EC9432"/>
    <w:rsid w:val="67120A21"/>
    <w:rsid w:val="671B0B7A"/>
    <w:rsid w:val="6755AC40"/>
    <w:rsid w:val="675A09A0"/>
    <w:rsid w:val="67671616"/>
    <w:rsid w:val="67760268"/>
    <w:rsid w:val="67969040"/>
    <w:rsid w:val="67A138CF"/>
    <w:rsid w:val="67B97CB4"/>
    <w:rsid w:val="67D10844"/>
    <w:rsid w:val="67E9ECEE"/>
    <w:rsid w:val="67FB4E2C"/>
    <w:rsid w:val="68593D37"/>
    <w:rsid w:val="68714CD1"/>
    <w:rsid w:val="68F97B09"/>
    <w:rsid w:val="696247D8"/>
    <w:rsid w:val="697735E2"/>
    <w:rsid w:val="69B24A97"/>
    <w:rsid w:val="69C6AD1E"/>
    <w:rsid w:val="6A35F722"/>
    <w:rsid w:val="6A55232F"/>
    <w:rsid w:val="6A6339F0"/>
    <w:rsid w:val="6A9D6DEA"/>
    <w:rsid w:val="6AEE346A"/>
    <w:rsid w:val="6B06C69B"/>
    <w:rsid w:val="6B218DB0"/>
    <w:rsid w:val="6BA668BC"/>
    <w:rsid w:val="6BE0F85D"/>
    <w:rsid w:val="6C2B2478"/>
    <w:rsid w:val="6C2DD16B"/>
    <w:rsid w:val="6C804B96"/>
    <w:rsid w:val="6C817A5D"/>
    <w:rsid w:val="6C84DBA1"/>
    <w:rsid w:val="6C87D351"/>
    <w:rsid w:val="6CBF461E"/>
    <w:rsid w:val="6D1DCEA9"/>
    <w:rsid w:val="6D273928"/>
    <w:rsid w:val="6D72E555"/>
    <w:rsid w:val="6D73A8BE"/>
    <w:rsid w:val="6D90F8C3"/>
    <w:rsid w:val="6DA4C030"/>
    <w:rsid w:val="6E5737AA"/>
    <w:rsid w:val="6E6A2E8E"/>
    <w:rsid w:val="6E757837"/>
    <w:rsid w:val="6E7ED172"/>
    <w:rsid w:val="6F05496D"/>
    <w:rsid w:val="6F400A97"/>
    <w:rsid w:val="6F43284D"/>
    <w:rsid w:val="6FBF7413"/>
    <w:rsid w:val="6FDB853F"/>
    <w:rsid w:val="6FEF3D97"/>
    <w:rsid w:val="7016B913"/>
    <w:rsid w:val="701DA95B"/>
    <w:rsid w:val="70808255"/>
    <w:rsid w:val="70C7ABE3"/>
    <w:rsid w:val="70C99989"/>
    <w:rsid w:val="70E94099"/>
    <w:rsid w:val="71702A59"/>
    <w:rsid w:val="7176857C"/>
    <w:rsid w:val="72255D2C"/>
    <w:rsid w:val="7242F43C"/>
    <w:rsid w:val="727AADD9"/>
    <w:rsid w:val="72F77969"/>
    <w:rsid w:val="73042A07"/>
    <w:rsid w:val="7307718C"/>
    <w:rsid w:val="731ED224"/>
    <w:rsid w:val="732EC9A9"/>
    <w:rsid w:val="73482F7A"/>
    <w:rsid w:val="734C1508"/>
    <w:rsid w:val="736E5D4A"/>
    <w:rsid w:val="738B9EE9"/>
    <w:rsid w:val="738C2720"/>
    <w:rsid w:val="73B4B218"/>
    <w:rsid w:val="73B8C9D5"/>
    <w:rsid w:val="73CAA360"/>
    <w:rsid w:val="73D5C5AF"/>
    <w:rsid w:val="73D7AE69"/>
    <w:rsid w:val="73DEC49D"/>
    <w:rsid w:val="741B7596"/>
    <w:rsid w:val="745C72F6"/>
    <w:rsid w:val="74C2824C"/>
    <w:rsid w:val="74C31B9E"/>
    <w:rsid w:val="74C74E0F"/>
    <w:rsid w:val="74CCC72A"/>
    <w:rsid w:val="7530E935"/>
    <w:rsid w:val="75BAC416"/>
    <w:rsid w:val="75BE18A0"/>
    <w:rsid w:val="75BE658F"/>
    <w:rsid w:val="75C7F19E"/>
    <w:rsid w:val="75CBF786"/>
    <w:rsid w:val="7662498F"/>
    <w:rsid w:val="76B9CF4A"/>
    <w:rsid w:val="76C00A40"/>
    <w:rsid w:val="775017CD"/>
    <w:rsid w:val="778E3F72"/>
    <w:rsid w:val="77EAF69F"/>
    <w:rsid w:val="782C3F29"/>
    <w:rsid w:val="7834E58F"/>
    <w:rsid w:val="7865F212"/>
    <w:rsid w:val="78894FB2"/>
    <w:rsid w:val="78C4DE49"/>
    <w:rsid w:val="78DA9EA8"/>
    <w:rsid w:val="7932190D"/>
    <w:rsid w:val="797F1922"/>
    <w:rsid w:val="79AA1E58"/>
    <w:rsid w:val="7A23ECC0"/>
    <w:rsid w:val="7A30BDCA"/>
    <w:rsid w:val="7A317CF9"/>
    <w:rsid w:val="7ACDE96E"/>
    <w:rsid w:val="7ADF1136"/>
    <w:rsid w:val="7B74C267"/>
    <w:rsid w:val="7B81F82C"/>
    <w:rsid w:val="7BA86FD6"/>
    <w:rsid w:val="7BC31F5F"/>
    <w:rsid w:val="7BF5E9AD"/>
    <w:rsid w:val="7C34B335"/>
    <w:rsid w:val="7C3AB2D5"/>
    <w:rsid w:val="7C7F5523"/>
    <w:rsid w:val="7C81D3A9"/>
    <w:rsid w:val="7CD47996"/>
    <w:rsid w:val="7D00434B"/>
    <w:rsid w:val="7DACFB16"/>
    <w:rsid w:val="7DC273C0"/>
    <w:rsid w:val="7DC54E06"/>
    <w:rsid w:val="7DF96F78"/>
    <w:rsid w:val="7E5A3823"/>
    <w:rsid w:val="7E62096A"/>
    <w:rsid w:val="7E6FC07A"/>
    <w:rsid w:val="7EFBDDCF"/>
    <w:rsid w:val="7FA5EA93"/>
    <w:rsid w:val="7FD576C4"/>
    <w:rsid w:val="7FF5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31220"/>
  <w15:docId w15:val="{9640D4EB-0346-4CDC-942A-9DF89523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CCC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qFormat/>
    <w:rsid w:val="00706C38"/>
    <w:pPr>
      <w:ind w:left="720"/>
      <w:contextualSpacing/>
    </w:pPr>
  </w:style>
  <w:style w:type="table" w:customStyle="1" w:styleId="LightList1">
    <w:name w:val="Light List1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157FD"/>
    <w:pPr>
      <w:numPr>
        <w:numId w:val="4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5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6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7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8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9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character" w:styleId="Emphasis">
    <w:name w:val="Emphasis"/>
    <w:qFormat/>
    <w:locked/>
    <w:rsid w:val="00400440"/>
    <w:rPr>
      <w:i/>
      <w:iCs/>
    </w:rPr>
  </w:style>
  <w:style w:type="character" w:styleId="CommentReference">
    <w:name w:val="annotation reference"/>
    <w:basedOn w:val="DefaultParagraphFont"/>
    <w:uiPriority w:val="99"/>
    <w:rsid w:val="00F76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76D09"/>
    <w:pPr>
      <w:spacing w:after="20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D09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rsid w:val="00F76D09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322674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0A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64224"/>
  </w:style>
  <w:style w:type="character" w:customStyle="1" w:styleId="eop">
    <w:name w:val="eop"/>
    <w:basedOn w:val="DefaultParagraphFont"/>
    <w:rsid w:val="00D64224"/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6" ma:contentTypeDescription="Create a new document." ma:contentTypeScope="" ma:versionID="0987dfbc8ad267364bbb798d26b4dead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df0dd8d2e9224e40af4386b3e554a65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fc3a5-e0cb-420d-bb1c-baaddc6e8637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0CE6ED-AEE6-45ED-86C5-622A7A37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9717B-9D65-4DCE-9173-157EF4BE06A6}">
  <ds:schemaRefs>
    <ds:schemaRef ds:uri="http://schemas.microsoft.com/office/2006/metadata/properties"/>
    <ds:schemaRef ds:uri="67cbf261-e971-4a38-83b4-d85e273e70b4"/>
    <ds:schemaRef ds:uri="http://schemas.microsoft.com/office/infopath/2007/PartnerControls"/>
    <ds:schemaRef ds:uri="46f7fc10-315f-4884-8231-57a9c90b9c56"/>
  </ds:schemaRefs>
</ds:datastoreItem>
</file>

<file path=customXml/itemProps3.xml><?xml version="1.0" encoding="utf-8"?>
<ds:datastoreItem xmlns:ds="http://schemas.openxmlformats.org/officeDocument/2006/customXml" ds:itemID="{6BFE9559-3F38-4D8D-B19A-B91B2A9CC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D57D9-76A6-462D-9994-28D33115EA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3B86E1-4AE1-458F-A102-985E99D9FE1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Engagement Guidance and Required Policies</vt:lpstr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Engagement Guidance and Required Policies</dc:title>
  <dc:subject/>
  <dc:creator>DESE</dc:creator>
  <cp:keywords/>
  <cp:lastModifiedBy>Zou, Dong (EOE)</cp:lastModifiedBy>
  <cp:revision>152</cp:revision>
  <cp:lastPrinted>2010-12-02T04:50:00Z</cp:lastPrinted>
  <dcterms:created xsi:type="dcterms:W3CDTF">2024-08-03T01:12:00Z</dcterms:created>
  <dcterms:modified xsi:type="dcterms:W3CDTF">2025-05-21T22:07:00Z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21 2025 12:00AM</vt:lpwstr>
  </property>
</Properties>
</file>