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A8" w:rsidRPr="00667BEA" w:rsidRDefault="0009399A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MASSACHUSETTS </w:t>
      </w:r>
      <w:r w:rsidR="005A4EAB" w:rsidRPr="00667BEA">
        <w:rPr>
          <w:rFonts w:ascii="Times New Roman" w:hAnsi="Times New Roman"/>
          <w:b/>
          <w:sz w:val="18"/>
          <w:szCs w:val="18"/>
        </w:rPr>
        <w:t xml:space="preserve">DEPARTMENT OF </w:t>
      </w:r>
      <w:r w:rsidR="00B273A8" w:rsidRPr="00667BEA">
        <w:rPr>
          <w:rFonts w:ascii="Times New Roman" w:hAnsi="Times New Roman"/>
          <w:b/>
          <w:sz w:val="18"/>
          <w:szCs w:val="18"/>
        </w:rPr>
        <w:t xml:space="preserve">ELEMENTARY &amp; SECONDARY </w:t>
      </w:r>
      <w:r w:rsidR="005A4EAB" w:rsidRPr="00667BEA">
        <w:rPr>
          <w:rFonts w:ascii="Times New Roman" w:hAnsi="Times New Roman"/>
          <w:b/>
          <w:sz w:val="18"/>
          <w:szCs w:val="18"/>
        </w:rPr>
        <w:t xml:space="preserve">EDUCATION </w:t>
      </w:r>
    </w:p>
    <w:p w:rsidR="005A4EAB" w:rsidRPr="00667BEA" w:rsidRDefault="005A4EAB">
      <w:pPr>
        <w:jc w:val="center"/>
        <w:rPr>
          <w:rFonts w:ascii="Times New Roman" w:hAnsi="Times New Roman"/>
          <w:b/>
          <w:sz w:val="18"/>
          <w:szCs w:val="18"/>
        </w:rPr>
      </w:pPr>
      <w:r w:rsidRPr="00667BEA">
        <w:rPr>
          <w:rFonts w:ascii="Times New Roman" w:hAnsi="Times New Roman"/>
          <w:b/>
          <w:sz w:val="18"/>
          <w:szCs w:val="18"/>
        </w:rPr>
        <w:t xml:space="preserve"> ANNUAL </w:t>
      </w:r>
      <w:r w:rsidR="00667BEA">
        <w:rPr>
          <w:rFonts w:ascii="Times New Roman" w:hAnsi="Times New Roman"/>
          <w:b/>
          <w:sz w:val="18"/>
          <w:szCs w:val="18"/>
        </w:rPr>
        <w:t>COUNT</w:t>
      </w:r>
      <w:r w:rsidRPr="00667BEA">
        <w:rPr>
          <w:rFonts w:ascii="Times New Roman" w:hAnsi="Times New Roman"/>
          <w:b/>
          <w:sz w:val="18"/>
          <w:szCs w:val="18"/>
        </w:rPr>
        <w:t xml:space="preserve"> OF CHILDREN IN STATE AGENCY INSTITUTIONS FOR NEGLECTED OR DELINQUENT CHILDREN, ADULT CORRECTIONAL INSTITUTIONS, AND </w:t>
      </w:r>
    </w:p>
    <w:p w:rsidR="005A4EAB" w:rsidRPr="00FD08D8" w:rsidRDefault="005A4EAB" w:rsidP="00FD08D8">
      <w:pPr>
        <w:jc w:val="center"/>
        <w:rPr>
          <w:rFonts w:ascii="Times New Roman" w:hAnsi="Times New Roman"/>
          <w:b/>
          <w:sz w:val="18"/>
          <w:szCs w:val="18"/>
        </w:rPr>
      </w:pPr>
      <w:r w:rsidRPr="00667BEA">
        <w:rPr>
          <w:rFonts w:ascii="Times New Roman" w:hAnsi="Times New Roman"/>
          <w:b/>
          <w:sz w:val="18"/>
          <w:szCs w:val="18"/>
        </w:rPr>
        <w:t>COMMUNITY DAY PROGRAMS FOR NEGLECTED OR DELINQUENT CHILDREN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5760"/>
      </w:tblGrid>
      <w:tr w:rsidR="005A4EAB">
        <w:trPr>
          <w:cantSplit/>
          <w:trHeight w:val="332"/>
        </w:trPr>
        <w:tc>
          <w:tcPr>
            <w:tcW w:w="11430" w:type="dxa"/>
            <w:gridSpan w:val="2"/>
            <w:shd w:val="clear" w:color="auto" w:fill="FFFF00"/>
            <w:vAlign w:val="center"/>
          </w:tcPr>
          <w:p w:rsidR="005A4EAB" w:rsidRPr="00667BEA" w:rsidRDefault="005A4EAB">
            <w:pPr>
              <w:pStyle w:val="Heading4"/>
              <w:rPr>
                <w:sz w:val="16"/>
                <w:szCs w:val="16"/>
                <w:highlight w:val="lightGray"/>
                <w:lang w:val="en-US"/>
              </w:rPr>
            </w:pPr>
            <w:r w:rsidRPr="00667BEA">
              <w:rPr>
                <w:sz w:val="16"/>
                <w:szCs w:val="16"/>
                <w:lang w:val="en-US"/>
              </w:rPr>
              <w:t>PART I – INSTITUTION AND STATE AGENCY</w:t>
            </w:r>
          </w:p>
        </w:tc>
      </w:tr>
      <w:tr w:rsidR="005A4EAB" w:rsidTr="00667BEA">
        <w:trPr>
          <w:trHeight w:val="1160"/>
        </w:trPr>
        <w:tc>
          <w:tcPr>
            <w:tcW w:w="5670" w:type="dxa"/>
          </w:tcPr>
          <w:p w:rsidR="005A4EAB" w:rsidRDefault="005A4EAB">
            <w:pPr>
              <w:pStyle w:val="BodyText"/>
            </w:pPr>
            <w:r>
              <w:t>1.  Name and address of institution, community day program, or adult correctional institution:</w:t>
            </w:r>
          </w:p>
          <w:p w:rsidR="005A4EAB" w:rsidRDefault="005A4EAB">
            <w:pPr>
              <w:rPr>
                <w:rFonts w:ascii="Times New Roman" w:hAnsi="Times New Roman"/>
                <w:sz w:val="20"/>
              </w:rPr>
            </w:pPr>
          </w:p>
          <w:p w:rsidR="005A4EAB" w:rsidRDefault="005A4EAB">
            <w:pPr>
              <w:rPr>
                <w:rFonts w:ascii="Times New Roman" w:hAnsi="Times New Roman"/>
                <w:sz w:val="20"/>
              </w:rPr>
            </w:pPr>
          </w:p>
          <w:p w:rsidR="005A4EAB" w:rsidRDefault="005A4EA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760" w:type="dxa"/>
          </w:tcPr>
          <w:p w:rsidR="005A4EAB" w:rsidRDefault="005A4E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Name and address of State agency:</w:t>
            </w:r>
          </w:p>
          <w:p w:rsidR="005A4EAB" w:rsidRDefault="005A4EAB">
            <w:pPr>
              <w:rPr>
                <w:rFonts w:ascii="Times New Roman" w:hAnsi="Times New Roman"/>
                <w:sz w:val="20"/>
              </w:rPr>
            </w:pPr>
          </w:p>
          <w:p w:rsidR="005A4EAB" w:rsidRDefault="005A4EAB">
            <w:pPr>
              <w:rPr>
                <w:rFonts w:ascii="Times New Roman" w:hAnsi="Times New Roman"/>
                <w:sz w:val="20"/>
              </w:rPr>
            </w:pPr>
          </w:p>
          <w:p w:rsidR="005A4EAB" w:rsidRDefault="005A4EA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5A4EAB" w:rsidRDefault="005A4EAB">
      <w:pPr>
        <w:jc w:val="center"/>
        <w:rPr>
          <w:rFonts w:ascii="Times New Roman" w:hAnsi="Times New Roman"/>
          <w:b/>
          <w:sz w:val="20"/>
        </w:rPr>
      </w:pPr>
    </w:p>
    <w:tbl>
      <w:tblPr>
        <w:tblW w:w="5188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3"/>
        <w:gridCol w:w="1040"/>
        <w:gridCol w:w="1207"/>
      </w:tblGrid>
      <w:tr w:rsidR="005A4EAB" w:rsidTr="00667BEA">
        <w:trPr>
          <w:trHeight w:val="323"/>
        </w:trPr>
        <w:tc>
          <w:tcPr>
            <w:tcW w:w="4017" w:type="pct"/>
            <w:shd w:val="clear" w:color="auto" w:fill="99FF99"/>
            <w:vAlign w:val="center"/>
          </w:tcPr>
          <w:p w:rsidR="005A4EAB" w:rsidRPr="00667BEA" w:rsidRDefault="005A4EAB">
            <w:pPr>
              <w:pStyle w:val="Heading4"/>
              <w:rPr>
                <w:sz w:val="16"/>
                <w:szCs w:val="16"/>
                <w:lang w:val="en-US"/>
              </w:rPr>
            </w:pPr>
            <w:r w:rsidRPr="00667BEA">
              <w:rPr>
                <w:sz w:val="16"/>
                <w:szCs w:val="16"/>
                <w:lang w:val="en-US"/>
              </w:rPr>
              <w:t xml:space="preserve">                              PART II – BASIS FOR ELIGIBILITY</w:t>
            </w:r>
          </w:p>
        </w:tc>
        <w:tc>
          <w:tcPr>
            <w:tcW w:w="455" w:type="pct"/>
            <w:shd w:val="clear" w:color="auto" w:fill="99FF99"/>
            <w:vAlign w:val="center"/>
          </w:tcPr>
          <w:p w:rsidR="005A4EAB" w:rsidRPr="00667BEA" w:rsidRDefault="005A4E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7BEA">
              <w:rPr>
                <w:rFonts w:ascii="Times New Roman" w:hAnsi="Times New Roman"/>
                <w:b/>
                <w:sz w:val="16"/>
                <w:szCs w:val="16"/>
              </w:rPr>
              <w:t>YES</w:t>
            </w:r>
          </w:p>
        </w:tc>
        <w:tc>
          <w:tcPr>
            <w:tcW w:w="528" w:type="pct"/>
            <w:shd w:val="clear" w:color="auto" w:fill="99FF99"/>
            <w:vAlign w:val="center"/>
          </w:tcPr>
          <w:p w:rsidR="005A4EAB" w:rsidRPr="00667BEA" w:rsidRDefault="005A4E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67BEA">
              <w:rPr>
                <w:rFonts w:ascii="Times New Roman" w:hAnsi="Times New Roman"/>
                <w:b/>
                <w:sz w:val="16"/>
                <w:szCs w:val="16"/>
              </w:rPr>
              <w:t>NO</w:t>
            </w:r>
          </w:p>
        </w:tc>
      </w:tr>
      <w:tr w:rsidR="005A4EAB" w:rsidTr="00667BEA">
        <w:trPr>
          <w:trHeight w:val="323"/>
        </w:trPr>
        <w:tc>
          <w:tcPr>
            <w:tcW w:w="4017" w:type="pct"/>
          </w:tcPr>
          <w:p w:rsidR="005A4EAB" w:rsidRPr="00667BEA" w:rsidRDefault="005A4E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 xml:space="preserve">1.  Is </w:t>
            </w:r>
            <w:r w:rsidR="009E00CF">
              <w:rPr>
                <w:rFonts w:ascii="Times New Roman" w:hAnsi="Times New Roman"/>
                <w:sz w:val="18"/>
                <w:szCs w:val="18"/>
              </w:rPr>
              <w:t>a regular program of i</w:t>
            </w:r>
            <w:r w:rsidRPr="00667BEA">
              <w:rPr>
                <w:rFonts w:ascii="Times New Roman" w:hAnsi="Times New Roman"/>
                <w:sz w:val="18"/>
                <w:szCs w:val="18"/>
              </w:rPr>
              <w:t>nstruction</w:t>
            </w:r>
            <w:r w:rsidR="009E00CF">
              <w:rPr>
                <w:rFonts w:ascii="Times New Roman" w:hAnsi="Times New Roman"/>
                <w:sz w:val="18"/>
                <w:szCs w:val="18"/>
              </w:rPr>
              <w:t xml:space="preserve"> provided for the youth in the i</w:t>
            </w:r>
            <w:r w:rsidRPr="00667BEA">
              <w:rPr>
                <w:rFonts w:ascii="Times New Roman" w:hAnsi="Times New Roman"/>
                <w:sz w:val="18"/>
                <w:szCs w:val="18"/>
              </w:rPr>
              <w:t>nstitution or community day school?</w:t>
            </w:r>
          </w:p>
        </w:tc>
        <w:tc>
          <w:tcPr>
            <w:tcW w:w="455" w:type="pct"/>
            <w:vAlign w:val="center"/>
          </w:tcPr>
          <w:p w:rsidR="005A4EAB" w:rsidRPr="00667BEA" w:rsidRDefault="005A4E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5A4EAB" w:rsidRPr="00667BEA" w:rsidRDefault="005A4E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A4EAB" w:rsidTr="00667BEA">
        <w:tc>
          <w:tcPr>
            <w:tcW w:w="4017" w:type="pct"/>
          </w:tcPr>
          <w:p w:rsidR="005A4EAB" w:rsidRPr="00667BEA" w:rsidRDefault="005A4E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 xml:space="preserve">2.  Is the State agency responsible for providing free public education for the </w:t>
            </w:r>
            <w:r w:rsidR="001B023D">
              <w:rPr>
                <w:rFonts w:ascii="Times New Roman" w:hAnsi="Times New Roman"/>
                <w:sz w:val="18"/>
                <w:szCs w:val="18"/>
              </w:rPr>
              <w:t>youth in the i</w:t>
            </w:r>
            <w:r w:rsidR="00CA6D14">
              <w:rPr>
                <w:rFonts w:ascii="Times New Roman" w:hAnsi="Times New Roman"/>
                <w:sz w:val="18"/>
                <w:szCs w:val="18"/>
              </w:rPr>
              <w:t xml:space="preserve">nstitution or </w:t>
            </w:r>
            <w:r w:rsidRPr="00667BEA">
              <w:rPr>
                <w:rFonts w:ascii="Times New Roman" w:hAnsi="Times New Roman"/>
                <w:sz w:val="18"/>
                <w:szCs w:val="18"/>
              </w:rPr>
              <w:t>community day school?</w:t>
            </w:r>
          </w:p>
        </w:tc>
        <w:tc>
          <w:tcPr>
            <w:tcW w:w="455" w:type="pct"/>
            <w:vAlign w:val="center"/>
          </w:tcPr>
          <w:p w:rsidR="005A4EAB" w:rsidRPr="00667BEA" w:rsidRDefault="005A4E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5A4EAB" w:rsidRPr="00667BEA" w:rsidRDefault="005A4E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A4EAB" w:rsidTr="00667BEA">
        <w:trPr>
          <w:trHeight w:val="323"/>
        </w:trPr>
        <w:tc>
          <w:tcPr>
            <w:tcW w:w="4017" w:type="pct"/>
          </w:tcPr>
          <w:p w:rsidR="005A4EAB" w:rsidRPr="00667BEA" w:rsidRDefault="005A4E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 xml:space="preserve">3.  Is the average </w:t>
            </w:r>
            <w:r w:rsidR="001B023D">
              <w:rPr>
                <w:rFonts w:ascii="Times New Roman" w:hAnsi="Times New Roman"/>
                <w:sz w:val="18"/>
                <w:szCs w:val="18"/>
              </w:rPr>
              <w:t>length of stay in the i</w:t>
            </w:r>
            <w:r w:rsidRPr="00667BEA">
              <w:rPr>
                <w:rFonts w:ascii="Times New Roman" w:hAnsi="Times New Roman"/>
                <w:sz w:val="18"/>
                <w:szCs w:val="18"/>
              </w:rPr>
              <w:t>nstitution or community day school at least 30 days?</w:t>
            </w:r>
          </w:p>
        </w:tc>
        <w:tc>
          <w:tcPr>
            <w:tcW w:w="455" w:type="pct"/>
            <w:vAlign w:val="center"/>
          </w:tcPr>
          <w:p w:rsidR="005A4EAB" w:rsidRPr="00667BEA" w:rsidRDefault="005A4E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5A4EAB" w:rsidRPr="00667BEA" w:rsidRDefault="005A4E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A4EAB" w:rsidRDefault="005A4EAB">
      <w:pPr>
        <w:pStyle w:val="Caption"/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If answer to ALL questions above is YES, proceed to Part III</w:t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7650"/>
        <w:gridCol w:w="1350"/>
        <w:gridCol w:w="1260"/>
      </w:tblGrid>
      <w:tr w:rsidR="005A4EAB">
        <w:trPr>
          <w:cantSplit/>
          <w:trHeight w:val="387"/>
        </w:trPr>
        <w:tc>
          <w:tcPr>
            <w:tcW w:w="1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5A4EAB" w:rsidRPr="00667BEA" w:rsidRDefault="005A4EAB">
            <w:pPr>
              <w:pStyle w:val="Heading5"/>
              <w:rPr>
                <w:sz w:val="16"/>
                <w:szCs w:val="16"/>
              </w:rPr>
            </w:pPr>
            <w:r w:rsidRPr="00667BEA">
              <w:rPr>
                <w:sz w:val="16"/>
                <w:szCs w:val="16"/>
              </w:rPr>
              <w:t>PART III - TYPE OF INSTITUTION AND ENROLLMENT</w:t>
            </w:r>
          </w:p>
        </w:tc>
      </w:tr>
      <w:tr w:rsidR="005A4EAB" w:rsidRPr="00667BEA">
        <w:trPr>
          <w:cantSplit/>
          <w:trHeight w:val="45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4EAB" w:rsidRDefault="005A4EA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EAB" w:rsidRPr="00667BEA" w:rsidRDefault="005A4EA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>Number of children under 21 enrolled in a regular program</w:t>
            </w:r>
          </w:p>
          <w:p w:rsidR="005A4EAB" w:rsidRPr="00667BEA" w:rsidRDefault="005A4EA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 xml:space="preserve"> of instruction supported by state funds for at least:</w:t>
            </w:r>
          </w:p>
        </w:tc>
      </w:tr>
      <w:tr w:rsidR="005A4EAB" w:rsidTr="00667BEA">
        <w:trPr>
          <w:trHeight w:val="26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AB" w:rsidRPr="00667BEA" w:rsidRDefault="005A4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>Category</w:t>
            </w:r>
          </w:p>
          <w:p w:rsidR="005A4EAB" w:rsidRPr="00667BEA" w:rsidRDefault="005A4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>(</w:t>
            </w:r>
            <w:r w:rsidRPr="00667BEA">
              <w:rPr>
                <w:rFonts w:ascii="Times New Roman" w:hAnsi="Times New Roman"/>
                <w:i/>
                <w:iCs/>
                <w:sz w:val="18"/>
                <w:szCs w:val="18"/>
              </w:rPr>
              <w:t>check one</w:t>
            </w:r>
            <w:r w:rsidRPr="00667BE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AB" w:rsidRPr="00667BEA" w:rsidRDefault="005A4EAB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EAB" w:rsidRPr="00667BEA" w:rsidRDefault="005A4EA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7BEA">
              <w:rPr>
                <w:rFonts w:ascii="Times New Roman" w:hAnsi="Times New Roman"/>
                <w:b/>
                <w:bCs/>
                <w:sz w:val="18"/>
                <w:szCs w:val="18"/>
              </w:rPr>
              <w:t>20 hours</w:t>
            </w:r>
          </w:p>
          <w:p w:rsidR="005A4EAB" w:rsidRPr="00667BEA" w:rsidRDefault="005A4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7BEA">
              <w:rPr>
                <w:rFonts w:ascii="Times New Roman" w:hAnsi="Times New Roman"/>
                <w:b/>
                <w:bCs/>
                <w:sz w:val="18"/>
                <w:szCs w:val="18"/>
              </w:rPr>
              <w:t>per week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EAB" w:rsidRPr="00667BEA" w:rsidRDefault="005A4EA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67BEA">
              <w:rPr>
                <w:rFonts w:ascii="Times New Roman" w:hAnsi="Times New Roman"/>
                <w:b/>
                <w:bCs/>
                <w:sz w:val="18"/>
                <w:szCs w:val="18"/>
              </w:rPr>
              <w:t>15 hours</w:t>
            </w:r>
          </w:p>
          <w:p w:rsidR="005A4EAB" w:rsidRPr="00667BEA" w:rsidRDefault="005A4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7BEA">
              <w:rPr>
                <w:rFonts w:ascii="Times New Roman" w:hAnsi="Times New Roman"/>
                <w:b/>
                <w:bCs/>
                <w:sz w:val="18"/>
                <w:szCs w:val="18"/>
              </w:rPr>
              <w:t>per week</w:t>
            </w:r>
          </w:p>
        </w:tc>
      </w:tr>
      <w:tr w:rsidR="005A4EAB" w:rsidTr="00667BEA">
        <w:trPr>
          <w:trHeight w:val="91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AB" w:rsidRPr="00667BEA" w:rsidRDefault="005A4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AB" w:rsidRPr="00667BEA" w:rsidRDefault="00CA6D14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Institution f</w:t>
            </w:r>
            <w:r w:rsidR="005A4EAB" w:rsidRPr="00667BEA">
              <w:rPr>
                <w:rFonts w:ascii="Times New Roman" w:hAnsi="Times New Roman"/>
                <w:sz w:val="18"/>
                <w:szCs w:val="18"/>
              </w:rPr>
              <w:t>or Neglected Children</w:t>
            </w:r>
          </w:p>
          <w:p w:rsidR="005A4EAB" w:rsidRPr="00667BEA" w:rsidRDefault="005A4EAB">
            <w:pPr>
              <w:rPr>
                <w:rFonts w:ascii="Times New Roman" w:hAnsi="Times New Roman"/>
                <w:sz w:val="18"/>
                <w:szCs w:val="18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 xml:space="preserve">A public or private residential facility, other than a foster home, that is operated primarily for the care of children </w:t>
            </w:r>
            <w:r w:rsidR="001B023D">
              <w:rPr>
                <w:rFonts w:ascii="Times New Roman" w:hAnsi="Times New Roman"/>
                <w:sz w:val="18"/>
                <w:szCs w:val="18"/>
              </w:rPr>
              <w:t>who have been committed to the i</w:t>
            </w:r>
            <w:r w:rsidRPr="00667BEA">
              <w:rPr>
                <w:rFonts w:ascii="Times New Roman" w:hAnsi="Times New Roman"/>
                <w:sz w:val="18"/>
                <w:szCs w:val="18"/>
              </w:rPr>
              <w:t>nstitution or voluntarily placed in the Institution under applicable State law, due to abandonment, neglect, or death of their parents or guardians.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B" w:rsidRPr="00667BEA" w:rsidRDefault="005A4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4EAB" w:rsidRPr="00667BEA" w:rsidRDefault="005A4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5A4EAB" w:rsidRPr="00667BEA" w:rsidRDefault="005A4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4EAB" w:rsidTr="00667BEA">
        <w:trPr>
          <w:trHeight w:val="71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AB" w:rsidRPr="00667BEA" w:rsidRDefault="005A4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AB" w:rsidRPr="00667BEA" w:rsidRDefault="005A4EAB">
            <w:pPr>
              <w:pStyle w:val="Heading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>Insti</w:t>
            </w:r>
            <w:r w:rsidR="00CA6D14">
              <w:rPr>
                <w:rFonts w:ascii="Times New Roman" w:hAnsi="Times New Roman"/>
                <w:sz w:val="18"/>
                <w:szCs w:val="18"/>
              </w:rPr>
              <w:t>tution for Delinquent Children a</w:t>
            </w:r>
            <w:r w:rsidRPr="00667BEA">
              <w:rPr>
                <w:rFonts w:ascii="Times New Roman" w:hAnsi="Times New Roman"/>
                <w:sz w:val="18"/>
                <w:szCs w:val="18"/>
              </w:rPr>
              <w:t>nd Youth</w:t>
            </w:r>
          </w:p>
          <w:p w:rsidR="005A4EAB" w:rsidRPr="00667BEA" w:rsidRDefault="005A4EAB">
            <w:pPr>
              <w:rPr>
                <w:rFonts w:ascii="Times New Roman" w:hAnsi="Times New Roman"/>
                <w:sz w:val="18"/>
                <w:szCs w:val="18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>A public or private residential facility that is operated primarily for the care of children who have been adjudicated to be delinquent or in need of supervision.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B" w:rsidRPr="00667BEA" w:rsidRDefault="005A4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4EAB" w:rsidRPr="00667BEA" w:rsidRDefault="005A4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5A4EAB" w:rsidRPr="00667BEA" w:rsidRDefault="005A4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4EAB" w:rsidTr="00667BEA">
        <w:trPr>
          <w:trHeight w:val="71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AB" w:rsidRPr="00667BEA" w:rsidRDefault="005A4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AB" w:rsidRPr="00667BEA" w:rsidRDefault="005A4EAB">
            <w:pPr>
              <w:pStyle w:val="Heading1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>Community Day Program</w:t>
            </w:r>
          </w:p>
          <w:p w:rsidR="005A4EAB" w:rsidRPr="00667BEA" w:rsidRDefault="005A4EAB">
            <w:pPr>
              <w:rPr>
                <w:rFonts w:ascii="Times New Roman" w:hAnsi="Times New Roman"/>
                <w:sz w:val="18"/>
                <w:szCs w:val="18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>A regular program of instruction provided by a State agency at a community day school operated specifically for neglected or delinquent children.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B" w:rsidRPr="00667BEA" w:rsidRDefault="005A4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4EAB" w:rsidRPr="00667BEA" w:rsidRDefault="005A4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:rsidR="005A4EAB" w:rsidRPr="00667BEA" w:rsidRDefault="005A4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4EAB">
        <w:trPr>
          <w:trHeight w:val="76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AB" w:rsidRPr="00667BEA" w:rsidRDefault="005A4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AB" w:rsidRPr="00667BEA" w:rsidRDefault="005A4EAB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>Adult Correctional Institution</w:t>
            </w:r>
          </w:p>
          <w:p w:rsidR="005A4EAB" w:rsidRPr="00667BEA" w:rsidRDefault="005A4EAB">
            <w:pPr>
              <w:rPr>
                <w:rFonts w:ascii="Times New Roman" w:hAnsi="Times New Roman"/>
                <w:sz w:val="18"/>
                <w:szCs w:val="18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>A facility in which persons are confined as a result of a conviction for a criminal offense, including persons under 21 years of age.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5A4EAB" w:rsidRPr="00667BEA" w:rsidRDefault="005A4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B" w:rsidRPr="00667BEA" w:rsidRDefault="005A4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A4EAB" w:rsidRPr="00667BEA" w:rsidRDefault="005A4E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A4EAB" w:rsidRDefault="005A4EAB">
      <w:pPr>
        <w:jc w:val="both"/>
        <w:rPr>
          <w:rFonts w:ascii="Times New Roman" w:hAnsi="Times New Roman"/>
          <w:sz w:val="20"/>
        </w:rPr>
      </w:pP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CC"/>
        <w:tblLook w:val="0000"/>
      </w:tblPr>
      <w:tblGrid>
        <w:gridCol w:w="11430"/>
      </w:tblGrid>
      <w:tr w:rsidR="005A4EAB" w:rsidTr="00667BEA">
        <w:trPr>
          <w:cantSplit/>
          <w:trHeight w:val="413"/>
        </w:trPr>
        <w:tc>
          <w:tcPr>
            <w:tcW w:w="11430" w:type="dxa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5A4EAB" w:rsidRPr="00667BEA" w:rsidRDefault="005A4EA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7BEA">
              <w:rPr>
                <w:rFonts w:ascii="Times New Roman" w:hAnsi="Times New Roman"/>
                <w:b/>
                <w:bCs/>
                <w:sz w:val="16"/>
                <w:szCs w:val="16"/>
              </w:rPr>
              <w:t>PART IV – ADJUSTED ENROLLMENT TO REFLECT THE RELATIVE LENGTH OF THE</w:t>
            </w:r>
          </w:p>
          <w:p w:rsidR="005A4EAB" w:rsidRDefault="005A4EAB">
            <w:pPr>
              <w:pStyle w:val="Heading4"/>
              <w:rPr>
                <w:lang w:val="en-US"/>
              </w:rPr>
            </w:pPr>
            <w:r w:rsidRPr="00667BEA">
              <w:rPr>
                <w:sz w:val="16"/>
                <w:szCs w:val="16"/>
                <w:lang w:val="en-US"/>
              </w:rPr>
              <w:t>STATE AGENCY’S ANNUAL PROGRAM</w:t>
            </w:r>
          </w:p>
        </w:tc>
      </w:tr>
    </w:tbl>
    <w:tbl>
      <w:tblPr>
        <w:tblpPr w:leftFromText="180" w:rightFromText="180" w:vertAnchor="text" w:horzAnchor="margin" w:tblpXSpec="center" w:tblpY="27"/>
        <w:tblW w:w="9633" w:type="dxa"/>
        <w:tblBorders>
          <w:bottom w:val="single" w:sz="4" w:space="0" w:color="auto"/>
        </w:tblBorders>
        <w:tblLook w:val="0000"/>
      </w:tblPr>
      <w:tblGrid>
        <w:gridCol w:w="1716"/>
        <w:gridCol w:w="1239"/>
        <w:gridCol w:w="825"/>
        <w:gridCol w:w="1608"/>
        <w:gridCol w:w="826"/>
        <w:gridCol w:w="1709"/>
        <w:gridCol w:w="1710"/>
      </w:tblGrid>
      <w:tr w:rsidR="005A4EAB">
        <w:tc>
          <w:tcPr>
            <w:tcW w:w="1716" w:type="dxa"/>
            <w:tcBorders>
              <w:bottom w:val="single" w:sz="4" w:space="0" w:color="auto"/>
            </w:tcBorders>
          </w:tcPr>
          <w:p w:rsidR="005A4EAB" w:rsidRDefault="005A4E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Enrollment</w:t>
            </w:r>
          </w:p>
          <w:p w:rsidR="005A4EAB" w:rsidRDefault="005A4E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(from Part III)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5A4EAB" w:rsidRDefault="005A4E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</w:tcPr>
          <w:p w:rsidR="005A4EAB" w:rsidRDefault="005A4E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Number of Days Per Year</w:t>
            </w:r>
          </w:p>
          <w:p w:rsidR="005A4EAB" w:rsidRDefault="005A4E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Educational Program Operates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5A4EAB" w:rsidRDefault="005A4EA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A4EAB" w:rsidRDefault="005A4E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Adjusted</w:t>
            </w:r>
          </w:p>
          <w:p w:rsidR="005A4EAB" w:rsidRDefault="005A4E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Enrollment</w:t>
            </w:r>
          </w:p>
        </w:tc>
      </w:tr>
      <w:tr w:rsidR="005A4EAB" w:rsidTr="00667BEA">
        <w:trPr>
          <w:trHeight w:val="158"/>
        </w:trPr>
        <w:tc>
          <w:tcPr>
            <w:tcW w:w="1716" w:type="dxa"/>
            <w:tcBorders>
              <w:top w:val="single" w:sz="4" w:space="0" w:color="auto"/>
              <w:bottom w:val="single" w:sz="8" w:space="0" w:color="auto"/>
            </w:tcBorders>
          </w:tcPr>
          <w:p w:rsidR="005A4EAB" w:rsidRDefault="005A4EAB">
            <w:pPr>
              <w:jc w:val="center"/>
              <w:rPr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nil"/>
            </w:tcBorders>
          </w:tcPr>
          <w:p w:rsidR="005A4EAB" w:rsidRDefault="005A4EAB">
            <w:pPr>
              <w:jc w:val="center"/>
              <w:rPr>
                <w:sz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</w:tcBorders>
          </w:tcPr>
          <w:p w:rsidR="005A4EAB" w:rsidRDefault="005A4EAB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nil"/>
            </w:tcBorders>
          </w:tcPr>
          <w:p w:rsidR="005A4EAB" w:rsidRDefault="005A4EAB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5A4EAB" w:rsidRDefault="005A4EAB">
            <w:pPr>
              <w:jc w:val="center"/>
              <w:rPr>
                <w:sz w:val="20"/>
              </w:rPr>
            </w:pPr>
          </w:p>
        </w:tc>
      </w:tr>
      <w:tr w:rsidR="005A4EAB">
        <w:trPr>
          <w:trHeight w:val="432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EAB" w:rsidRDefault="005A4EA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239" w:type="dxa"/>
            <w:tcBorders>
              <w:left w:val="single" w:sz="8" w:space="0" w:color="auto"/>
              <w:bottom w:val="nil"/>
            </w:tcBorders>
            <w:vAlign w:val="center"/>
          </w:tcPr>
          <w:p w:rsidR="005A4EAB" w:rsidRDefault="005A4EAB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25" w:type="dxa"/>
            <w:tcBorders>
              <w:bottom w:val="nil"/>
              <w:right w:val="single" w:sz="4" w:space="0" w:color="auto"/>
            </w:tcBorders>
          </w:tcPr>
          <w:p w:rsidR="005A4EAB" w:rsidRDefault="005A4E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AB" w:rsidRDefault="005A4E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nil"/>
            </w:tcBorders>
            <w:vAlign w:val="center"/>
          </w:tcPr>
          <w:p w:rsidR="005A4EAB" w:rsidRDefault="005A4E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9" w:type="dxa"/>
            <w:tcBorders>
              <w:bottom w:val="nil"/>
              <w:right w:val="single" w:sz="4" w:space="0" w:color="auto"/>
            </w:tcBorders>
            <w:vAlign w:val="center"/>
          </w:tcPr>
          <w:p w:rsidR="005A4EAB" w:rsidRDefault="005A4E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Divided by 180  =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AB" w:rsidRDefault="005A4E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5A4EAB" w:rsidRDefault="005A4EAB">
      <w:pPr>
        <w:jc w:val="both"/>
        <w:rPr>
          <w:rFonts w:ascii="Times New Roman" w:hAnsi="Times New Roman"/>
          <w:sz w:val="20"/>
        </w:rPr>
      </w:pPr>
    </w:p>
    <w:p w:rsidR="005A4EAB" w:rsidRDefault="005A4EAB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5A4EAB" w:rsidRDefault="005A4EAB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5A4EAB" w:rsidRDefault="005A4EAB">
      <w:pPr>
        <w:jc w:val="both"/>
        <w:rPr>
          <w:rFonts w:ascii="Times New Roman" w:hAnsi="Times New Roman"/>
          <w:sz w:val="20"/>
        </w:rPr>
      </w:pPr>
    </w:p>
    <w:p w:rsidR="005A4EAB" w:rsidRDefault="005A4EAB">
      <w:pPr>
        <w:jc w:val="both"/>
        <w:rPr>
          <w:rFonts w:ascii="Times New Roman" w:hAnsi="Times New Roman"/>
          <w:sz w:val="20"/>
        </w:rPr>
      </w:pPr>
    </w:p>
    <w:p w:rsidR="00B273A8" w:rsidRDefault="00B273A8">
      <w:pPr>
        <w:jc w:val="both"/>
        <w:rPr>
          <w:rFonts w:ascii="Times New Roman" w:hAnsi="Times New Roman"/>
          <w:sz w:val="20"/>
        </w:rPr>
      </w:pPr>
    </w:p>
    <w:tbl>
      <w:tblPr>
        <w:tblW w:w="115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ook w:val="0000"/>
      </w:tblPr>
      <w:tblGrid>
        <w:gridCol w:w="4140"/>
        <w:gridCol w:w="4219"/>
        <w:gridCol w:w="3161"/>
      </w:tblGrid>
      <w:tr w:rsidR="005A4EAB">
        <w:trPr>
          <w:cantSplit/>
          <w:trHeight w:val="287"/>
        </w:trPr>
        <w:tc>
          <w:tcPr>
            <w:tcW w:w="11520" w:type="dxa"/>
            <w:gridSpan w:val="3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5A4EAB" w:rsidRPr="00667BEA" w:rsidRDefault="005A4EAB">
            <w:pPr>
              <w:pStyle w:val="Heading4"/>
              <w:rPr>
                <w:sz w:val="16"/>
                <w:szCs w:val="16"/>
              </w:rPr>
            </w:pPr>
            <w:r w:rsidRPr="00667BEA">
              <w:rPr>
                <w:sz w:val="16"/>
                <w:szCs w:val="16"/>
              </w:rPr>
              <w:t>PART V – CERTIFICATION</w:t>
            </w:r>
          </w:p>
        </w:tc>
      </w:tr>
      <w:tr w:rsidR="005A4EAB">
        <w:trPr>
          <w:cantSplit/>
          <w:trHeight w:val="260"/>
        </w:trPr>
        <w:tc>
          <w:tcPr>
            <w:tcW w:w="11520" w:type="dxa"/>
            <w:gridSpan w:val="3"/>
            <w:shd w:val="clear" w:color="auto" w:fill="FFFFFF"/>
            <w:vAlign w:val="center"/>
          </w:tcPr>
          <w:p w:rsidR="005A4EAB" w:rsidRDefault="005A4EAB">
            <w:pPr>
              <w:jc w:val="center"/>
              <w:rPr>
                <w:rFonts w:ascii="Times New Roman" w:hAnsi="Times New Roman"/>
                <w:sz w:val="18"/>
              </w:rPr>
            </w:pPr>
            <w:r w:rsidRPr="00B43C26">
              <w:rPr>
                <w:rFonts w:ascii="Times New Roman" w:hAnsi="Times New Roman"/>
                <w:sz w:val="18"/>
                <w:highlight w:val="yellow"/>
              </w:rPr>
              <w:t>I certify that the information provided meets the requirements of Title I, Part D, Subpart 1 and is, to the best of my knowledge, complete and accurate.</w:t>
            </w:r>
          </w:p>
        </w:tc>
      </w:tr>
      <w:tr w:rsidR="005A4EAB" w:rsidTr="00667BEA">
        <w:trPr>
          <w:cantSplit/>
          <w:trHeight w:val="737"/>
        </w:trPr>
        <w:tc>
          <w:tcPr>
            <w:tcW w:w="4140" w:type="dxa"/>
            <w:shd w:val="clear" w:color="auto" w:fill="FFFFFF"/>
          </w:tcPr>
          <w:p w:rsidR="005A4EAB" w:rsidRPr="00667BEA" w:rsidRDefault="005A4E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A4EAB" w:rsidRPr="00667BEA" w:rsidRDefault="005A4EAB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>X</w:t>
            </w:r>
            <w:r w:rsidRPr="00667BE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____________________________________</w:t>
            </w:r>
          </w:p>
          <w:p w:rsidR="005A4EAB" w:rsidRPr="00667BEA" w:rsidRDefault="005A4EAB">
            <w:pPr>
              <w:rPr>
                <w:rFonts w:ascii="Times New Roman" w:hAnsi="Times New Roman"/>
                <w:sz w:val="18"/>
                <w:szCs w:val="18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>Typed name and Title of Institution official</w:t>
            </w:r>
          </w:p>
          <w:p w:rsidR="005A4EAB" w:rsidRPr="00667BEA" w:rsidRDefault="005A4E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9" w:type="dxa"/>
            <w:shd w:val="clear" w:color="auto" w:fill="FFFFFF"/>
          </w:tcPr>
          <w:p w:rsidR="005A4EAB" w:rsidRPr="00667BEA" w:rsidRDefault="005A4E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4EAB" w:rsidRPr="00667BEA" w:rsidRDefault="005A4E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>X ______________________________________</w:t>
            </w:r>
          </w:p>
          <w:p w:rsidR="005A4EAB" w:rsidRPr="00667BEA" w:rsidRDefault="005A4E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>Signature and date</w:t>
            </w:r>
          </w:p>
        </w:tc>
        <w:tc>
          <w:tcPr>
            <w:tcW w:w="3161" w:type="dxa"/>
            <w:shd w:val="clear" w:color="auto" w:fill="FFFFFF"/>
          </w:tcPr>
          <w:p w:rsidR="005A4EAB" w:rsidRPr="00667BEA" w:rsidRDefault="005A4E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4EAB" w:rsidRPr="00667BEA" w:rsidRDefault="005A4EAB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>X</w:t>
            </w:r>
            <w:r w:rsidRPr="00667BEA">
              <w:rPr>
                <w:rFonts w:ascii="Times New Roman" w:hAnsi="Times New Roman"/>
                <w:sz w:val="18"/>
                <w:szCs w:val="18"/>
                <w:u w:val="single"/>
              </w:rPr>
              <w:t>____________________________</w:t>
            </w:r>
          </w:p>
          <w:p w:rsidR="005A4EAB" w:rsidRPr="00667BEA" w:rsidRDefault="005A4EAB">
            <w:pPr>
              <w:rPr>
                <w:rFonts w:ascii="Times New Roman" w:hAnsi="Times New Roman"/>
                <w:sz w:val="18"/>
                <w:szCs w:val="18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>Telephone Number w/Ext.</w:t>
            </w:r>
          </w:p>
          <w:p w:rsidR="005A4EAB" w:rsidRPr="00667BEA" w:rsidRDefault="005A4E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4EAB" w:rsidTr="00667BEA">
        <w:trPr>
          <w:cantSplit/>
          <w:trHeight w:val="530"/>
        </w:trPr>
        <w:tc>
          <w:tcPr>
            <w:tcW w:w="4140" w:type="dxa"/>
            <w:shd w:val="clear" w:color="auto" w:fill="FFFFFF"/>
          </w:tcPr>
          <w:p w:rsidR="005A4EAB" w:rsidRPr="00667BEA" w:rsidRDefault="005A4E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A4EAB" w:rsidRPr="00667BEA" w:rsidRDefault="005A4EAB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>X</w:t>
            </w:r>
            <w:r w:rsidRPr="00667BEA">
              <w:rPr>
                <w:rFonts w:ascii="Times New Roman" w:hAnsi="Times New Roman"/>
                <w:sz w:val="18"/>
                <w:szCs w:val="18"/>
                <w:u w:val="single"/>
              </w:rPr>
              <w:t>_____________________________________</w:t>
            </w:r>
          </w:p>
          <w:p w:rsidR="005A4EAB" w:rsidRPr="00667BEA" w:rsidRDefault="005A4EAB">
            <w:pPr>
              <w:rPr>
                <w:rFonts w:ascii="Times New Roman" w:hAnsi="Times New Roman"/>
                <w:sz w:val="18"/>
                <w:szCs w:val="18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>Program contact person and Title if different from above</w:t>
            </w:r>
          </w:p>
        </w:tc>
        <w:tc>
          <w:tcPr>
            <w:tcW w:w="4219" w:type="dxa"/>
            <w:shd w:val="clear" w:color="auto" w:fill="FFFFFF"/>
          </w:tcPr>
          <w:p w:rsidR="005A4EAB" w:rsidRPr="00667BEA" w:rsidRDefault="005A4E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A4EAB" w:rsidRPr="00667BEA" w:rsidRDefault="005A4EAB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>X</w:t>
            </w:r>
            <w:r w:rsidRPr="00667BE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______________________________________</w:t>
            </w:r>
          </w:p>
          <w:p w:rsidR="005A4EAB" w:rsidRPr="00667BEA" w:rsidRDefault="005A4EAB">
            <w:pPr>
              <w:rPr>
                <w:rFonts w:ascii="Times New Roman" w:hAnsi="Times New Roman"/>
                <w:sz w:val="18"/>
                <w:szCs w:val="18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>Program contact person telephone number w/ ext.</w:t>
            </w:r>
          </w:p>
        </w:tc>
        <w:tc>
          <w:tcPr>
            <w:tcW w:w="3161" w:type="dxa"/>
            <w:shd w:val="clear" w:color="auto" w:fill="FFFFFF"/>
          </w:tcPr>
          <w:p w:rsidR="005A4EAB" w:rsidRPr="00667BEA" w:rsidRDefault="005A4EA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A4EAB" w:rsidRPr="00667BEA" w:rsidRDefault="005A4EAB">
            <w:pPr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>X</w:t>
            </w:r>
            <w:r w:rsidRPr="00667BEA">
              <w:rPr>
                <w:rFonts w:ascii="Times New Roman" w:hAnsi="Times New Roman"/>
                <w:sz w:val="18"/>
                <w:szCs w:val="18"/>
                <w:u w:val="single"/>
              </w:rPr>
              <w:t>____________________________</w:t>
            </w:r>
          </w:p>
          <w:p w:rsidR="005A4EAB" w:rsidRPr="00667BEA" w:rsidRDefault="005A4EAB">
            <w:pPr>
              <w:rPr>
                <w:rFonts w:ascii="Times New Roman" w:hAnsi="Times New Roman"/>
                <w:sz w:val="18"/>
                <w:szCs w:val="18"/>
              </w:rPr>
            </w:pPr>
            <w:r w:rsidRPr="00667BEA">
              <w:rPr>
                <w:rFonts w:ascii="Times New Roman" w:hAnsi="Times New Roman"/>
                <w:sz w:val="18"/>
                <w:szCs w:val="18"/>
              </w:rPr>
              <w:t>Program contact person e-mail address</w:t>
            </w:r>
          </w:p>
        </w:tc>
      </w:tr>
    </w:tbl>
    <w:p w:rsidR="005A4EAB" w:rsidRDefault="005A4EAB" w:rsidP="00283428">
      <w:pPr>
        <w:jc w:val="both"/>
      </w:pPr>
    </w:p>
    <w:sectPr w:rsidR="005A4EAB" w:rsidSect="00CE3297">
      <w:footerReference w:type="default" r:id="rId8"/>
      <w:pgSz w:w="12240" w:h="15840"/>
      <w:pgMar w:top="360" w:right="720" w:bottom="36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FE8" w:rsidRDefault="007D1FE8" w:rsidP="00667BEA">
      <w:r>
        <w:separator/>
      </w:r>
    </w:p>
  </w:endnote>
  <w:endnote w:type="continuationSeparator" w:id="0">
    <w:p w:rsidR="007D1FE8" w:rsidRDefault="007D1FE8" w:rsidP="00667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BEA" w:rsidRPr="00B45892" w:rsidRDefault="00667BEA" w:rsidP="00667BEA">
    <w:pPr>
      <w:pStyle w:val="Footer"/>
      <w:contextualSpacing/>
      <w:jc w:val="right"/>
      <w:rPr>
        <w:rFonts w:asciiTheme="minorHAnsi" w:hAnsiTheme="minorHAnsi" w:cstheme="minorHAnsi"/>
        <w:sz w:val="18"/>
        <w:szCs w:val="22"/>
      </w:rPr>
    </w:pPr>
    <w:r w:rsidRPr="00B45892">
      <w:rPr>
        <w:rFonts w:asciiTheme="minorHAnsi" w:hAnsiTheme="minorHAnsi" w:cstheme="minorHAnsi"/>
        <w:sz w:val="18"/>
        <w:szCs w:val="22"/>
      </w:rPr>
      <w:t>Massachusetts Department of Elementary and Secondary Education</w:t>
    </w:r>
  </w:p>
  <w:p w:rsidR="00667BEA" w:rsidRPr="00B45892" w:rsidRDefault="006C1F79" w:rsidP="006C1F79">
    <w:pPr>
      <w:pStyle w:val="Footer"/>
      <w:jc w:val="right"/>
      <w:rPr>
        <w:rFonts w:asciiTheme="minorHAnsi" w:hAnsiTheme="minorHAnsi" w:cstheme="minorHAnsi"/>
        <w:sz w:val="18"/>
        <w:szCs w:val="22"/>
      </w:rPr>
    </w:pPr>
    <w:r w:rsidRPr="00B45892">
      <w:rPr>
        <w:rFonts w:asciiTheme="minorHAnsi" w:hAnsiTheme="minorHAnsi" w:cstheme="minorHAnsi"/>
        <w:sz w:val="18"/>
        <w:szCs w:val="22"/>
      </w:rPr>
      <w:t>November</w:t>
    </w:r>
    <w:r w:rsidR="003B776B">
      <w:rPr>
        <w:rFonts w:asciiTheme="minorHAnsi" w:hAnsiTheme="minorHAnsi" w:cstheme="minorHAnsi"/>
        <w:sz w:val="18"/>
        <w:szCs w:val="22"/>
      </w:rPr>
      <w:t xml:space="preserve"> 201</w:t>
    </w:r>
    <w:r w:rsidR="00DA0856">
      <w:rPr>
        <w:rFonts w:asciiTheme="minorHAnsi" w:hAnsiTheme="minorHAnsi" w:cstheme="minorHAnsi"/>
        <w:sz w:val="18"/>
        <w:szCs w:val="22"/>
      </w:rPr>
      <w:t>6</w:t>
    </w:r>
    <w:r w:rsidR="00006331">
      <w:rPr>
        <w:rFonts w:asciiTheme="minorHAnsi" w:hAnsiTheme="minorHAnsi" w:cstheme="minorHAnsi"/>
        <w:sz w:val="18"/>
        <w:szCs w:val="22"/>
      </w:rPr>
      <w:t>, FY1</w:t>
    </w:r>
    <w:r w:rsidR="00DA0856">
      <w:rPr>
        <w:rFonts w:asciiTheme="minorHAnsi" w:hAnsiTheme="minorHAnsi" w:cstheme="minorHAnsi"/>
        <w:sz w:val="18"/>
        <w:szCs w:val="22"/>
      </w:rPr>
      <w:t>8</w:t>
    </w:r>
    <w:r w:rsidRPr="00B45892">
      <w:rPr>
        <w:rFonts w:asciiTheme="minorHAnsi" w:hAnsiTheme="minorHAnsi" w:cstheme="minorHAnsi"/>
        <w:sz w:val="18"/>
        <w:szCs w:val="22"/>
      </w:rPr>
      <w:t xml:space="preserve"> Title I Neglected and Delinquent Annual Count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FE8" w:rsidRDefault="007D1FE8" w:rsidP="00667BEA">
      <w:r>
        <w:separator/>
      </w:r>
    </w:p>
  </w:footnote>
  <w:footnote w:type="continuationSeparator" w:id="0">
    <w:p w:rsidR="007D1FE8" w:rsidRDefault="007D1FE8" w:rsidP="00667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39D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9D06457"/>
    <w:multiLevelType w:val="hybridMultilevel"/>
    <w:tmpl w:val="32FC41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3A055C"/>
    <w:multiLevelType w:val="singleLevel"/>
    <w:tmpl w:val="074E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3ABC790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F2B221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657296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A3356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AAD0CA0"/>
    <w:multiLevelType w:val="singleLevel"/>
    <w:tmpl w:val="074E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4BE718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E5D788E"/>
    <w:multiLevelType w:val="singleLevel"/>
    <w:tmpl w:val="7E609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576B74E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3870A7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69165FD"/>
    <w:multiLevelType w:val="hybridMultilevel"/>
    <w:tmpl w:val="B868234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4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A31"/>
    <w:rsid w:val="00006331"/>
    <w:rsid w:val="00015293"/>
    <w:rsid w:val="000315D3"/>
    <w:rsid w:val="0009399A"/>
    <w:rsid w:val="0011018D"/>
    <w:rsid w:val="001B023D"/>
    <w:rsid w:val="002833AD"/>
    <w:rsid w:val="00283428"/>
    <w:rsid w:val="003B776B"/>
    <w:rsid w:val="003F1681"/>
    <w:rsid w:val="00462289"/>
    <w:rsid w:val="0049717B"/>
    <w:rsid w:val="004B1338"/>
    <w:rsid w:val="005A4EAB"/>
    <w:rsid w:val="005C3C5A"/>
    <w:rsid w:val="005E21F6"/>
    <w:rsid w:val="00667BEA"/>
    <w:rsid w:val="006C1F79"/>
    <w:rsid w:val="007D1FE8"/>
    <w:rsid w:val="0080567E"/>
    <w:rsid w:val="00897B91"/>
    <w:rsid w:val="008D57C7"/>
    <w:rsid w:val="009E00CF"/>
    <w:rsid w:val="00AA11F8"/>
    <w:rsid w:val="00B273A8"/>
    <w:rsid w:val="00B43C26"/>
    <w:rsid w:val="00B45892"/>
    <w:rsid w:val="00B837BE"/>
    <w:rsid w:val="00B94D5D"/>
    <w:rsid w:val="00BA3A65"/>
    <w:rsid w:val="00CA6D14"/>
    <w:rsid w:val="00CE3297"/>
    <w:rsid w:val="00D532E2"/>
    <w:rsid w:val="00DA0856"/>
    <w:rsid w:val="00DC099F"/>
    <w:rsid w:val="00E22BCD"/>
    <w:rsid w:val="00E95A31"/>
    <w:rsid w:val="00EC171A"/>
    <w:rsid w:val="00F121E1"/>
    <w:rsid w:val="00F1404F"/>
    <w:rsid w:val="00FD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297"/>
    <w:rPr>
      <w:rFonts w:ascii="Comic Sans MS" w:hAnsi="Comic Sans MS"/>
      <w:sz w:val="24"/>
    </w:rPr>
  </w:style>
  <w:style w:type="paragraph" w:styleId="Heading1">
    <w:name w:val="heading 1"/>
    <w:basedOn w:val="Normal"/>
    <w:next w:val="Normal"/>
    <w:qFormat/>
    <w:rsid w:val="00CE329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E3297"/>
    <w:pPr>
      <w:keepNext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CE3297"/>
    <w:pPr>
      <w:keepNext/>
      <w:jc w:val="both"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rsid w:val="00CE3297"/>
    <w:pPr>
      <w:keepNext/>
      <w:jc w:val="center"/>
      <w:outlineLvl w:val="3"/>
    </w:pPr>
    <w:rPr>
      <w:rFonts w:ascii="Times New Roman" w:hAnsi="Times New Roman"/>
      <w:b/>
      <w:bCs/>
      <w:sz w:val="20"/>
      <w:lang w:val="fr-FR"/>
    </w:rPr>
  </w:style>
  <w:style w:type="paragraph" w:styleId="Heading5">
    <w:name w:val="heading 5"/>
    <w:basedOn w:val="Normal"/>
    <w:next w:val="Normal"/>
    <w:qFormat/>
    <w:rsid w:val="00CE3297"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E3297"/>
    <w:rPr>
      <w:b/>
      <w:sz w:val="16"/>
    </w:rPr>
  </w:style>
  <w:style w:type="paragraph" w:styleId="BodyText">
    <w:name w:val="Body Text"/>
    <w:basedOn w:val="Normal"/>
    <w:rsid w:val="00CE3297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rsid w:val="00667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7BEA"/>
    <w:rPr>
      <w:rFonts w:ascii="Comic Sans MS" w:hAnsi="Comic Sans MS"/>
      <w:sz w:val="24"/>
    </w:rPr>
  </w:style>
  <w:style w:type="paragraph" w:styleId="Footer">
    <w:name w:val="footer"/>
    <w:basedOn w:val="Normal"/>
    <w:link w:val="FooterChar"/>
    <w:uiPriority w:val="99"/>
    <w:rsid w:val="00667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BEA"/>
    <w:rPr>
      <w:rFonts w:ascii="Comic Sans MS" w:hAnsi="Comic Sans MS"/>
      <w:sz w:val="24"/>
    </w:rPr>
  </w:style>
  <w:style w:type="paragraph" w:styleId="BalloonText">
    <w:name w:val="Balloon Text"/>
    <w:basedOn w:val="Normal"/>
    <w:link w:val="BalloonTextChar"/>
    <w:rsid w:val="00667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7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11" Type="http://schemas.openxmlformats.org/officeDocument/2006/relationships/customXml" Target="../customXml/item2.xml"/>
  <Relationship Id="rId12" Type="http://schemas.openxmlformats.org/officeDocument/2006/relationships/customXml" Target="../customXml/item3.xml"/>
  <Relationship Id="rId13" Type="http://schemas.openxmlformats.org/officeDocument/2006/relationships/customXml" Target="../customXml/item4.xml"/>
  <Relationship Id="rId14" Type="http://schemas.openxmlformats.org/officeDocument/2006/relationships/customXml" Target="../customXml/item5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DESE-231-31233</_dlc_DocId>
    <_dlc_DocIdUrl xmlns="733efe1c-5bbe-4968-87dc-d400e65c879f">
      <Url>https://sharepoint.doemass.org/ese/webteam/cps/_layouts/DocIdRedir.aspx?ID=DESE-231-31233</Url>
      <Description>DESE-231-31233</Description>
    </_dlc_DocIdUrl>
  </documentManagement>
</p:properties>
</file>

<file path=customXml/itemProps1.xml><?xml version="1.0" encoding="utf-8"?>
<ds:datastoreItem xmlns:ds="http://schemas.openxmlformats.org/officeDocument/2006/customXml" ds:itemID="{6B6F1022-D422-491E-B27D-1FCDD870E7CD}"/>
</file>

<file path=customXml/itemProps2.xml><?xml version="1.0" encoding="utf-8"?>
<ds:datastoreItem xmlns:ds="http://schemas.openxmlformats.org/officeDocument/2006/customXml" ds:itemID="{F717B6F3-6A1A-42A0-884E-B66CCE557B4B}"/>
</file>

<file path=customXml/itemProps3.xml><?xml version="1.0" encoding="utf-8"?>
<ds:datastoreItem xmlns:ds="http://schemas.openxmlformats.org/officeDocument/2006/customXml" ds:itemID="{B64C50FB-E20E-4F16-9A74-D46BB1A27B80}"/>
</file>

<file path=customXml/itemProps4.xml><?xml version="1.0" encoding="utf-8"?>
<ds:datastoreItem xmlns:ds="http://schemas.openxmlformats.org/officeDocument/2006/customXml" ds:itemID="{4BDE8E51-7CFB-4360-BAB1-D54FE5751ABF}"/>
</file>

<file path=customXml/itemProps5.xml><?xml version="1.0" encoding="utf-8"?>
<ds:datastoreItem xmlns:ds="http://schemas.openxmlformats.org/officeDocument/2006/customXml" ds:itemID="{130C7EA0-2825-4658-9892-DFAA22270A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EDUCATION</vt:lpstr>
    </vt:vector>
  </TitlesOfParts>
  <Company>DOE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2017-02-16T14:32:00Z</dcterms:created>
  <dc:creator>ESE</dc:creator>
  <lastModifiedBy>jbf</lastModifiedBy>
  <lastPrinted>2011-11-18T15:38:00Z</lastPrinted>
  <dcterms:modified xsi:type="dcterms:W3CDTF">2017-02-16T14:32:00Z</dcterms:modified>
  <revision>2</revision>
  <dc:title>Annual Count Form Subpart 1 FY18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7e52a1e6-ea70-4561-af7f-43ba17308c99</vt:lpwstr>
  </property>
</Properties>
</file>