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D6093" w14:textId="07FE69F8" w:rsidR="00727CB6" w:rsidRPr="004C74F4" w:rsidRDefault="00153D99" w:rsidP="00727CB6">
      <w:pPr>
        <w:spacing w:before="100" w:beforeAutospacing="1" w:after="100" w:afterAutospacing="1" w:line="240" w:lineRule="auto"/>
        <w:outlineLvl w:val="1"/>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English Learners</w:t>
      </w:r>
      <w:r w:rsidR="004C74F4">
        <w:rPr>
          <w:rFonts w:asciiTheme="minorHAnsi" w:eastAsia="Times New Roman" w:hAnsiTheme="minorHAnsi" w:cstheme="minorHAnsi"/>
          <w:b/>
          <w:bCs/>
          <w:color w:val="000000"/>
          <w:kern w:val="36"/>
        </w:rPr>
        <w:t xml:space="preserve"> </w:t>
      </w:r>
      <w:r w:rsidR="00727CB6" w:rsidRPr="00BF6994">
        <w:rPr>
          <w:rFonts w:asciiTheme="minorHAnsi" w:eastAsia="Times New Roman" w:hAnsiTheme="minorHAnsi" w:cstheme="minorHAnsi"/>
          <w:b/>
          <w:bCs/>
          <w:color w:val="000000"/>
        </w:rPr>
        <w:t>Guidance to Consortia Formed for Title III</w:t>
      </w:r>
      <w:r w:rsidR="00540ADF">
        <w:rPr>
          <w:rFonts w:asciiTheme="minorHAnsi" w:eastAsia="Times New Roman" w:hAnsiTheme="minorHAnsi" w:cstheme="minorHAnsi"/>
          <w:b/>
          <w:bCs/>
          <w:color w:val="000000"/>
        </w:rPr>
        <w:t>A</w:t>
      </w:r>
      <w:r w:rsidR="00727CB6" w:rsidRPr="00BF6994">
        <w:rPr>
          <w:rFonts w:asciiTheme="minorHAnsi" w:eastAsia="Times New Roman" w:hAnsiTheme="minorHAnsi" w:cstheme="minorHAnsi"/>
          <w:b/>
          <w:bCs/>
          <w:color w:val="000000"/>
        </w:rPr>
        <w:t xml:space="preserve"> Subgrant Purposes — School Year </w:t>
      </w:r>
      <w:r w:rsidR="00AB423E">
        <w:rPr>
          <w:rFonts w:asciiTheme="minorHAnsi" w:eastAsia="Times New Roman" w:hAnsiTheme="minorHAnsi" w:cstheme="minorHAnsi"/>
          <w:b/>
          <w:bCs/>
          <w:color w:val="000000"/>
        </w:rPr>
        <w:t>202</w:t>
      </w:r>
      <w:r w:rsidR="008A0BAA">
        <w:rPr>
          <w:rFonts w:asciiTheme="minorHAnsi" w:eastAsia="Times New Roman" w:hAnsiTheme="minorHAnsi" w:cstheme="minorHAnsi"/>
          <w:b/>
          <w:bCs/>
          <w:color w:val="000000"/>
        </w:rPr>
        <w:t>4</w:t>
      </w:r>
      <w:r w:rsidR="00AB423E">
        <w:rPr>
          <w:rFonts w:asciiTheme="minorHAnsi" w:eastAsia="Times New Roman" w:hAnsiTheme="minorHAnsi" w:cstheme="minorHAnsi"/>
          <w:b/>
          <w:bCs/>
          <w:color w:val="000000"/>
        </w:rPr>
        <w:t>-202</w:t>
      </w:r>
      <w:r w:rsidR="008A0BAA">
        <w:rPr>
          <w:rFonts w:asciiTheme="minorHAnsi" w:eastAsia="Times New Roman" w:hAnsiTheme="minorHAnsi" w:cstheme="minorHAnsi"/>
          <w:b/>
          <w:bCs/>
          <w:color w:val="000000"/>
        </w:rPr>
        <w:t>5</w:t>
      </w:r>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709"/>
        <w:gridCol w:w="9371"/>
      </w:tblGrid>
      <w:tr w:rsidR="00727CB6" w:rsidRPr="00481211" w14:paraId="7EE67A1E" w14:textId="77777777">
        <w:trPr>
          <w:tblCellSpacing w:w="0" w:type="dxa"/>
        </w:trPr>
        <w:tc>
          <w:tcPr>
            <w:tcW w:w="0" w:type="auto"/>
            <w:hideMark/>
          </w:tcPr>
          <w:p w14:paraId="18CE8959" w14:textId="77777777" w:rsidR="00727CB6" w:rsidRPr="00BF6994" w:rsidRDefault="00727CB6" w:rsidP="00727CB6">
            <w:p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To:</w:t>
            </w:r>
          </w:p>
        </w:tc>
        <w:tc>
          <w:tcPr>
            <w:tcW w:w="0" w:type="auto"/>
            <w:hideMark/>
          </w:tcPr>
          <w:p w14:paraId="4677D9AC" w14:textId="5076A607" w:rsidR="00727CB6" w:rsidRPr="00BF6994" w:rsidRDefault="00727CB6" w:rsidP="00727CB6">
            <w:p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Consortium</w:t>
            </w:r>
            <w:r w:rsidR="00553C47">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Agencies, Participating LEAs, and Other Interested Parties</w:t>
            </w:r>
          </w:p>
        </w:tc>
      </w:tr>
      <w:tr w:rsidR="00727CB6" w:rsidRPr="00481211" w14:paraId="46D92B04" w14:textId="77777777">
        <w:trPr>
          <w:tblCellSpacing w:w="0" w:type="dxa"/>
        </w:trPr>
        <w:tc>
          <w:tcPr>
            <w:tcW w:w="0" w:type="auto"/>
            <w:hideMark/>
          </w:tcPr>
          <w:p w14:paraId="6AE7BA8C" w14:textId="77777777" w:rsidR="00727CB6" w:rsidRPr="00BF6994" w:rsidRDefault="00727CB6" w:rsidP="00727CB6">
            <w:p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From:</w:t>
            </w:r>
          </w:p>
        </w:tc>
        <w:tc>
          <w:tcPr>
            <w:tcW w:w="0" w:type="auto"/>
            <w:hideMark/>
          </w:tcPr>
          <w:p w14:paraId="56EC6B31" w14:textId="0A935118" w:rsidR="00727CB6" w:rsidRPr="00BF6994" w:rsidRDefault="00C46F4F" w:rsidP="00727CB6">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Simone Lynch, Director of Federal Grant Programs - </w:t>
            </w:r>
            <w:r w:rsidR="00A35EE4" w:rsidRPr="00BF6994">
              <w:rPr>
                <w:rFonts w:asciiTheme="minorHAnsi" w:eastAsia="Times New Roman" w:hAnsiTheme="minorHAnsi" w:cstheme="minorHAnsi"/>
              </w:rPr>
              <w:t>Office of Resource Allocation Strategy and Planning</w:t>
            </w:r>
          </w:p>
        </w:tc>
      </w:tr>
      <w:tr w:rsidR="00727CB6" w:rsidRPr="00481211" w14:paraId="3D84F62D" w14:textId="77777777">
        <w:trPr>
          <w:tblCellSpacing w:w="0" w:type="dxa"/>
        </w:trPr>
        <w:tc>
          <w:tcPr>
            <w:tcW w:w="0" w:type="auto"/>
            <w:hideMark/>
          </w:tcPr>
          <w:p w14:paraId="145407BB" w14:textId="77777777" w:rsidR="00727CB6" w:rsidRPr="00DF7B0D" w:rsidRDefault="00727CB6" w:rsidP="00727CB6">
            <w:pPr>
              <w:spacing w:after="0" w:line="240" w:lineRule="auto"/>
              <w:rPr>
                <w:rFonts w:asciiTheme="minorHAnsi" w:eastAsia="Times New Roman" w:hAnsiTheme="minorHAnsi" w:cstheme="minorHAnsi"/>
              </w:rPr>
            </w:pPr>
            <w:r w:rsidRPr="00DF7B0D">
              <w:rPr>
                <w:rFonts w:asciiTheme="minorHAnsi" w:eastAsia="Times New Roman" w:hAnsiTheme="minorHAnsi" w:cstheme="minorHAnsi"/>
              </w:rPr>
              <w:t>Date:</w:t>
            </w:r>
          </w:p>
        </w:tc>
        <w:tc>
          <w:tcPr>
            <w:tcW w:w="0" w:type="auto"/>
            <w:hideMark/>
          </w:tcPr>
          <w:p w14:paraId="76B94B26" w14:textId="55EFC949" w:rsidR="00727CB6" w:rsidRPr="00DF7B0D" w:rsidRDefault="00875294" w:rsidP="00B100F3">
            <w:pPr>
              <w:spacing w:after="0" w:line="240" w:lineRule="auto"/>
              <w:rPr>
                <w:rFonts w:asciiTheme="minorHAnsi" w:eastAsia="Times New Roman" w:hAnsiTheme="minorHAnsi" w:cstheme="minorHAnsi"/>
              </w:rPr>
            </w:pPr>
            <w:r>
              <w:rPr>
                <w:rFonts w:asciiTheme="minorHAnsi" w:eastAsia="Times New Roman" w:hAnsiTheme="minorHAnsi" w:cstheme="minorHAnsi"/>
              </w:rPr>
              <w:t>4/12/24</w:t>
            </w:r>
          </w:p>
        </w:tc>
      </w:tr>
    </w:tbl>
    <w:p w14:paraId="5C9CCBE6" w14:textId="77777777" w:rsidR="00727CB6" w:rsidRPr="00BF6994" w:rsidRDefault="00F673A6" w:rsidP="005A3213">
      <w:pPr>
        <w:spacing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noProof/>
        </w:rPr>
        <w:drawing>
          <wp:inline distT="0" distB="0" distL="0" distR="0" wp14:anchorId="766C8E95" wp14:editId="3DA6DDF8">
            <wp:extent cx="4953000" cy="8191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3"/>
                    <a:srcRect t="-380000" b="-380000"/>
                    <a:stretch>
                      <a:fillRect/>
                    </a:stretch>
                  </pic:blipFill>
                  <pic:spPr bwMode="auto">
                    <a:xfrm>
                      <a:off x="0" y="0"/>
                      <a:ext cx="4953000" cy="81915"/>
                    </a:xfrm>
                    <a:prstGeom prst="rect">
                      <a:avLst/>
                    </a:prstGeom>
                    <a:noFill/>
                    <a:ln w="9525">
                      <a:noFill/>
                      <a:miter lim="800000"/>
                      <a:headEnd/>
                      <a:tailEnd/>
                    </a:ln>
                  </pic:spPr>
                </pic:pic>
              </a:graphicData>
            </a:graphic>
          </wp:inline>
        </w:drawing>
      </w:r>
    </w:p>
    <w:p w14:paraId="06471EA2" w14:textId="77777777"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Introduction</w:t>
      </w:r>
    </w:p>
    <w:p w14:paraId="716EEBCA" w14:textId="56A1058F" w:rsidR="00727CB6" w:rsidRPr="00BF6994" w:rsidRDefault="00727CB6" w:rsidP="00986894">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Massachusetts generally awards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subgrants to local educational agencies </w:t>
      </w:r>
      <w:r w:rsidR="00AC7076">
        <w:rPr>
          <w:rFonts w:asciiTheme="minorHAnsi" w:eastAsia="Times New Roman" w:hAnsiTheme="minorHAnsi" w:cstheme="minorHAnsi"/>
        </w:rPr>
        <w:t xml:space="preserve">with </w:t>
      </w:r>
      <w:r w:rsidR="0019198F" w:rsidRPr="0019198F">
        <w:rPr>
          <w:rFonts w:asciiTheme="minorHAnsi" w:eastAsia="Times New Roman" w:hAnsiTheme="minorHAnsi" w:cstheme="minorHAnsi"/>
        </w:rPr>
        <w:t xml:space="preserve">enough students identified as English learners (ELs) in the March student data transmission (SIMS), </w:t>
      </w:r>
      <w:r w:rsidR="00AC7076">
        <w:rPr>
          <w:rFonts w:asciiTheme="minorHAnsi" w:eastAsia="Times New Roman" w:hAnsiTheme="minorHAnsi" w:cstheme="minorHAnsi"/>
        </w:rPr>
        <w:t xml:space="preserve">for which the </w:t>
      </w:r>
      <w:r w:rsidR="00F70D40">
        <w:rPr>
          <w:rFonts w:asciiTheme="minorHAnsi" w:eastAsia="Times New Roman" w:hAnsiTheme="minorHAnsi" w:cstheme="minorHAnsi"/>
        </w:rPr>
        <w:t xml:space="preserve">calculated </w:t>
      </w:r>
      <w:r w:rsidR="00AC7076">
        <w:rPr>
          <w:rFonts w:asciiTheme="minorHAnsi" w:eastAsia="Times New Roman" w:hAnsiTheme="minorHAnsi" w:cstheme="minorHAnsi"/>
        </w:rPr>
        <w:t xml:space="preserve">per-pupil </w:t>
      </w:r>
      <w:r w:rsidR="00F70D40">
        <w:rPr>
          <w:rFonts w:asciiTheme="minorHAnsi" w:eastAsia="Times New Roman" w:hAnsiTheme="minorHAnsi" w:cstheme="minorHAnsi"/>
        </w:rPr>
        <w:t xml:space="preserve">amount </w:t>
      </w:r>
      <w:r w:rsidR="00F46025">
        <w:rPr>
          <w:rFonts w:asciiTheme="minorHAnsi" w:eastAsia="Times New Roman" w:hAnsiTheme="minorHAnsi" w:cstheme="minorHAnsi"/>
        </w:rPr>
        <w:t xml:space="preserve">adds </w:t>
      </w:r>
      <w:r w:rsidR="002D4CAB">
        <w:rPr>
          <w:rFonts w:asciiTheme="minorHAnsi" w:eastAsia="Times New Roman" w:hAnsiTheme="minorHAnsi" w:cstheme="minorHAnsi"/>
        </w:rPr>
        <w:t>up to</w:t>
      </w:r>
      <w:r w:rsidR="0019198F" w:rsidRPr="0019198F">
        <w:rPr>
          <w:rFonts w:asciiTheme="minorHAnsi" w:eastAsia="Times New Roman" w:hAnsiTheme="minorHAnsi" w:cstheme="minorHAnsi"/>
        </w:rPr>
        <w:t xml:space="preserve"> an allocation greater than or equal to $10,000.</w:t>
      </w:r>
      <w:r w:rsidR="00AA560F">
        <w:rPr>
          <w:rFonts w:asciiTheme="minorHAnsi" w:eastAsia="Times New Roman" w:hAnsiTheme="minorHAnsi" w:cstheme="minorHAnsi"/>
        </w:rPr>
        <w:t xml:space="preserve"> </w:t>
      </w:r>
      <w:r w:rsidRPr="00BF6994">
        <w:rPr>
          <w:rFonts w:asciiTheme="minorHAnsi" w:eastAsia="Times New Roman" w:hAnsiTheme="minorHAnsi" w:cstheme="minorHAnsi"/>
        </w:rPr>
        <w:t xml:space="preserve">A local educational agency (LEA) that does not </w:t>
      </w:r>
      <w:r w:rsidR="002D4CAB">
        <w:rPr>
          <w:rFonts w:asciiTheme="minorHAnsi" w:eastAsia="Times New Roman" w:hAnsiTheme="minorHAnsi" w:cstheme="minorHAnsi"/>
        </w:rPr>
        <w:t>reach this eligibility threshold</w:t>
      </w:r>
      <w:r w:rsidRPr="00BF6994">
        <w:rPr>
          <w:rFonts w:asciiTheme="minorHAnsi" w:eastAsia="Times New Roman" w:hAnsiTheme="minorHAnsi" w:cstheme="minorHAnsi"/>
        </w:rPr>
        <w:t xml:space="preserve"> may apply for a subgrant jointly with other LEAs in a consortium in order to be eligible to apply for a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 Under Title III, section </w:t>
      </w:r>
      <w:r w:rsidR="001C3DB2" w:rsidRPr="00BF6994">
        <w:rPr>
          <w:rFonts w:asciiTheme="minorHAnsi" w:eastAsia="Times New Roman" w:hAnsiTheme="minorHAnsi" w:cstheme="minorHAnsi"/>
        </w:rPr>
        <w:t>3201</w:t>
      </w:r>
      <w:r w:rsidRPr="00BF6994">
        <w:rPr>
          <w:rFonts w:asciiTheme="minorHAnsi" w:eastAsia="Times New Roman" w:hAnsiTheme="minorHAnsi" w:cstheme="minorHAnsi"/>
        </w:rPr>
        <w:t>, an "eligible entity," for purposes of receiving a subgrant under section 3114(a), is defined (in part) as "one or more local educational</w:t>
      </w:r>
      <w:r w:rsidR="00BC4167" w:rsidRPr="00BF6994">
        <w:rPr>
          <w:rFonts w:asciiTheme="minorHAnsi" w:eastAsia="Times New Roman" w:hAnsiTheme="minorHAnsi" w:cstheme="minorHAnsi"/>
        </w:rPr>
        <w:t xml:space="preserve"> </w:t>
      </w:r>
      <w:r w:rsidRPr="00BF6994">
        <w:rPr>
          <w:rFonts w:asciiTheme="minorHAnsi" w:eastAsia="Times New Roman" w:hAnsiTheme="minorHAnsi" w:cstheme="minorHAnsi"/>
        </w:rPr>
        <w:t xml:space="preserve">agencies." </w:t>
      </w:r>
    </w:p>
    <w:p w14:paraId="47589467" w14:textId="4A3B610E" w:rsidR="00727CB6" w:rsidRPr="00BF6994" w:rsidRDefault="00727CB6" w:rsidP="00D41B90">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Funds under section 3114(a) are allocated to eligible entities on the basis of </w:t>
      </w:r>
      <w:r w:rsidR="00D41B90" w:rsidRPr="00D41B90">
        <w:rPr>
          <w:rFonts w:asciiTheme="minorHAnsi" w:eastAsia="Times New Roman" w:hAnsiTheme="minorHAnsi" w:cstheme="minorHAnsi"/>
        </w:rPr>
        <w:t>the calculated per-pupil amount</w:t>
      </w:r>
      <w:r w:rsidR="00026DEC">
        <w:rPr>
          <w:rFonts w:asciiTheme="minorHAnsi" w:eastAsia="Times New Roman" w:hAnsiTheme="minorHAnsi" w:cstheme="minorHAnsi"/>
        </w:rPr>
        <w:t xml:space="preserve"> </w:t>
      </w:r>
      <w:r w:rsidR="00D41B90">
        <w:rPr>
          <w:rFonts w:asciiTheme="minorHAnsi" w:eastAsia="Times New Roman" w:hAnsiTheme="minorHAnsi" w:cstheme="minorHAnsi"/>
        </w:rPr>
        <w:t>for</w:t>
      </w:r>
      <w:r w:rsidR="00D41B90" w:rsidRPr="00D41B90">
        <w:rPr>
          <w:rFonts w:asciiTheme="minorHAnsi" w:eastAsia="Times New Roman" w:hAnsiTheme="minorHAnsi" w:cstheme="minorHAnsi"/>
        </w:rPr>
        <w:t xml:space="preserve"> students identified as English learners (ELs) </w:t>
      </w:r>
      <w:r w:rsidRPr="00BF6994">
        <w:rPr>
          <w:rFonts w:asciiTheme="minorHAnsi" w:eastAsia="Times New Roman" w:hAnsiTheme="minorHAnsi" w:cstheme="minorHAnsi"/>
        </w:rPr>
        <w:t>in each LEA or eligible entity in the State. Subgrants under section 3114(a) must be at least $10,000. A consortium that receives a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 is expected to meet the same standards as any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subgrantee. A consortium must follow the same Title III requirements in carrying out the subgrant as any other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subgrantee: increase the English proficiency of English learners by providing effective language instruction educational programs, effective professional development, and effective activities and strategies that enhance or supplement language instruction educational programs for English learners which include parent engagement activities. Title III, Section 3115(c). </w:t>
      </w:r>
    </w:p>
    <w:p w14:paraId="7A740C22" w14:textId="11DFA1B2"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Consortium applicants </w:t>
      </w:r>
      <w:r w:rsidR="00E1464E">
        <w:rPr>
          <w:rFonts w:asciiTheme="minorHAnsi" w:eastAsia="Times New Roman" w:hAnsiTheme="minorHAnsi" w:cstheme="minorHAnsi"/>
        </w:rPr>
        <w:t>are</w:t>
      </w:r>
      <w:r w:rsidR="007341F3">
        <w:rPr>
          <w:rFonts w:asciiTheme="minorHAnsi" w:eastAsia="Times New Roman" w:hAnsiTheme="minorHAnsi" w:cstheme="minorHAnsi"/>
        </w:rPr>
        <w:t xml:space="preserve"> </w:t>
      </w:r>
      <w:r w:rsidRPr="00BF6994">
        <w:rPr>
          <w:rFonts w:asciiTheme="minorHAnsi" w:eastAsia="Times New Roman" w:hAnsiTheme="minorHAnsi" w:cstheme="minorHAnsi"/>
        </w:rPr>
        <w:t>required to</w:t>
      </w:r>
      <w:r w:rsidR="00DF7B0D">
        <w:rPr>
          <w:rFonts w:asciiTheme="minorHAnsi" w:eastAsia="Times New Roman" w:hAnsiTheme="minorHAnsi" w:cstheme="minorHAnsi"/>
        </w:rPr>
        <w:t xml:space="preserve"> </w:t>
      </w:r>
      <w:r w:rsidR="002E7FDF" w:rsidRPr="002E7FDF">
        <w:rPr>
          <w:rFonts w:asciiTheme="minorHAnsi" w:eastAsia="Times New Roman" w:hAnsiTheme="minorHAnsi" w:cstheme="minorHAnsi"/>
        </w:rPr>
        <w:t xml:space="preserve">submit </w:t>
      </w:r>
      <w:r w:rsidR="002E7FDF">
        <w:rPr>
          <w:rFonts w:asciiTheme="minorHAnsi" w:eastAsia="Times New Roman" w:hAnsiTheme="minorHAnsi" w:cstheme="minorHAnsi"/>
        </w:rPr>
        <w:t xml:space="preserve">Title IIIA </w:t>
      </w:r>
      <w:r w:rsidR="002E7FDF" w:rsidRPr="002E7FDF">
        <w:rPr>
          <w:rFonts w:asciiTheme="minorHAnsi" w:eastAsia="Times New Roman" w:hAnsiTheme="minorHAnsi" w:cstheme="minorHAnsi"/>
        </w:rPr>
        <w:t xml:space="preserve">Intent to Participate </w:t>
      </w:r>
      <w:r w:rsidR="00B724A0">
        <w:rPr>
          <w:rFonts w:asciiTheme="minorHAnsi" w:eastAsia="Times New Roman" w:hAnsiTheme="minorHAnsi" w:cstheme="minorHAnsi"/>
        </w:rPr>
        <w:t xml:space="preserve">via GEM$ </w:t>
      </w:r>
      <w:r w:rsidRPr="00BF6994">
        <w:rPr>
          <w:rFonts w:asciiTheme="minorHAnsi" w:eastAsia="Times New Roman" w:hAnsiTheme="minorHAnsi" w:cstheme="minorHAnsi"/>
        </w:rPr>
        <w:t xml:space="preserve">so that funds may be allocated accordingly by </w:t>
      </w:r>
      <w:r w:rsidR="009E1519" w:rsidRPr="00BF6994">
        <w:rPr>
          <w:rFonts w:asciiTheme="minorHAnsi" w:eastAsia="Times New Roman" w:hAnsiTheme="minorHAnsi" w:cstheme="minorHAnsi"/>
        </w:rPr>
        <w:t>D</w:t>
      </w:r>
      <w:r w:rsidRPr="00BF6994">
        <w:rPr>
          <w:rFonts w:asciiTheme="minorHAnsi" w:eastAsia="Times New Roman" w:hAnsiTheme="minorHAnsi" w:cstheme="minorHAnsi"/>
        </w:rPr>
        <w:t xml:space="preserve">ESE for </w:t>
      </w:r>
      <w:r w:rsidR="00FB30E0">
        <w:rPr>
          <w:rFonts w:asciiTheme="minorHAnsi" w:eastAsia="Times New Roman" w:hAnsiTheme="minorHAnsi" w:cstheme="minorHAnsi"/>
        </w:rPr>
        <w:t xml:space="preserve">the upcoming </w:t>
      </w:r>
      <w:r w:rsidRPr="00BF6994">
        <w:rPr>
          <w:rFonts w:asciiTheme="minorHAnsi" w:eastAsia="Times New Roman" w:hAnsiTheme="minorHAnsi" w:cstheme="minorHAnsi"/>
        </w:rPr>
        <w:t>fiscal year. To constitute a consortium for Title III</w:t>
      </w:r>
      <w:r w:rsidR="00330D9F">
        <w:rPr>
          <w:rFonts w:asciiTheme="minorHAnsi" w:eastAsia="Times New Roman" w:hAnsiTheme="minorHAnsi" w:cstheme="minorHAnsi"/>
        </w:rPr>
        <w:t>A</w:t>
      </w:r>
      <w:r w:rsidRPr="00BF6994">
        <w:rPr>
          <w:rFonts w:asciiTheme="minorHAnsi" w:eastAsia="Times New Roman" w:hAnsiTheme="minorHAnsi" w:cstheme="minorHAnsi"/>
        </w:rPr>
        <w:t xml:space="preserve"> subgrant purposes, participating LEAs</w:t>
      </w:r>
      <w:r w:rsidR="00BC696D">
        <w:rPr>
          <w:rFonts w:asciiTheme="minorHAnsi" w:eastAsia="Times New Roman" w:hAnsiTheme="minorHAnsi" w:cstheme="minorHAnsi"/>
        </w:rPr>
        <w:t xml:space="preserve"> </w:t>
      </w:r>
      <w:r w:rsidRPr="00BF6994">
        <w:rPr>
          <w:rFonts w:asciiTheme="minorHAnsi" w:eastAsia="Times New Roman" w:hAnsiTheme="minorHAnsi" w:cstheme="minorHAnsi"/>
        </w:rPr>
        <w:t xml:space="preserve">must collectively enter into a </w:t>
      </w:r>
      <w:hyperlink r:id="rId14" w:history="1">
        <w:r w:rsidR="00CB43D1">
          <w:rPr>
            <w:rStyle w:val="Hyperlink"/>
            <w:rFonts w:asciiTheme="minorHAnsi" w:eastAsia="Times New Roman" w:hAnsiTheme="minorHAnsi" w:cstheme="minorHAnsi"/>
          </w:rPr>
          <w:t>M</w:t>
        </w:r>
        <w:r w:rsidRPr="007E2C73">
          <w:rPr>
            <w:rStyle w:val="Hyperlink"/>
            <w:rFonts w:asciiTheme="minorHAnsi" w:eastAsia="Times New Roman" w:hAnsiTheme="minorHAnsi" w:cstheme="minorHAnsi"/>
          </w:rPr>
          <w:t xml:space="preserve">emorandum of </w:t>
        </w:r>
        <w:r w:rsidR="00CB43D1">
          <w:rPr>
            <w:rStyle w:val="Hyperlink"/>
            <w:rFonts w:asciiTheme="minorHAnsi" w:eastAsia="Times New Roman" w:hAnsiTheme="minorHAnsi" w:cstheme="minorHAnsi"/>
          </w:rPr>
          <w:t>U</w:t>
        </w:r>
        <w:r w:rsidRPr="007E2C73">
          <w:rPr>
            <w:rStyle w:val="Hyperlink"/>
            <w:rFonts w:asciiTheme="minorHAnsi" w:eastAsia="Times New Roman" w:hAnsiTheme="minorHAnsi" w:cstheme="minorHAnsi"/>
          </w:rPr>
          <w:t>nderstanding (MOU)</w:t>
        </w:r>
      </w:hyperlink>
      <w:r w:rsidRPr="00BF6994">
        <w:rPr>
          <w:rFonts w:asciiTheme="minorHAnsi" w:eastAsia="Times New Roman" w:hAnsiTheme="minorHAnsi" w:cstheme="minorHAnsi"/>
        </w:rPr>
        <w:t xml:space="preserve"> that states their agreement to form a consortium for Title III</w:t>
      </w:r>
      <w:r w:rsidR="00292C29">
        <w:rPr>
          <w:rFonts w:asciiTheme="minorHAnsi" w:eastAsia="Times New Roman" w:hAnsiTheme="minorHAnsi" w:cstheme="minorHAnsi"/>
        </w:rPr>
        <w:t>A</w:t>
      </w:r>
      <w:r w:rsidRPr="00BF6994">
        <w:rPr>
          <w:rFonts w:asciiTheme="minorHAnsi" w:eastAsia="Times New Roman" w:hAnsiTheme="minorHAnsi" w:cstheme="minorHAnsi"/>
        </w:rPr>
        <w:t xml:space="preserve"> subgrant purposes and describes the manner in which the consortium will meet all Title III</w:t>
      </w:r>
      <w:r w:rsidR="00330D9F">
        <w:rPr>
          <w:rFonts w:asciiTheme="minorHAnsi" w:eastAsia="Times New Roman" w:hAnsiTheme="minorHAnsi" w:cstheme="minorHAnsi"/>
        </w:rPr>
        <w:t>A</w:t>
      </w:r>
      <w:r w:rsidRPr="00BF6994">
        <w:rPr>
          <w:rFonts w:asciiTheme="minorHAnsi" w:eastAsia="Times New Roman" w:hAnsiTheme="minorHAnsi" w:cstheme="minorHAnsi"/>
        </w:rPr>
        <w:t xml:space="preserve"> requirements, including, but not limited to, those listed below under "Responsibilities of </w:t>
      </w:r>
      <w:r w:rsidR="00B34055">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Agencies" and "Responsibilities of Participating LEAs." The consortium must designate one LEA as the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lead agency and state that designation in the MOU (in addition to identifying the other member</w:t>
      </w:r>
      <w:r w:rsidR="00AC3414">
        <w:rPr>
          <w:rFonts w:asciiTheme="minorHAnsi" w:eastAsia="Times New Roman" w:hAnsiTheme="minorHAnsi" w:cstheme="minorHAnsi"/>
        </w:rPr>
        <w:t xml:space="preserve"> districts </w:t>
      </w:r>
      <w:r w:rsidRPr="00BF6994">
        <w:rPr>
          <w:rFonts w:asciiTheme="minorHAnsi" w:eastAsia="Times New Roman" w:hAnsiTheme="minorHAnsi" w:cstheme="minorHAnsi"/>
        </w:rPr>
        <w:t xml:space="preserve">of the consortium). Consortium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lead agencies and their participating LEAs should consult the resources identified at the end of this memo for additional information about Title III</w:t>
      </w:r>
      <w:r w:rsidR="00292C29">
        <w:rPr>
          <w:rFonts w:asciiTheme="minorHAnsi" w:eastAsia="Times New Roman" w:hAnsiTheme="minorHAnsi" w:cstheme="minorHAnsi"/>
        </w:rPr>
        <w:t>A</w:t>
      </w:r>
      <w:r w:rsidRPr="00BF6994">
        <w:rPr>
          <w:rFonts w:asciiTheme="minorHAnsi" w:eastAsia="Times New Roman" w:hAnsiTheme="minorHAnsi" w:cstheme="minorHAnsi"/>
        </w:rPr>
        <w:t xml:space="preserve"> requirements.</w:t>
      </w:r>
      <w:r w:rsidR="00737B36">
        <w:rPr>
          <w:rFonts w:asciiTheme="minorHAnsi" w:eastAsia="Times New Roman" w:hAnsiTheme="minorHAnsi" w:cstheme="minorHAnsi"/>
        </w:rPr>
        <w:t xml:space="preserve"> </w:t>
      </w:r>
    </w:p>
    <w:p w14:paraId="5102609F" w14:textId="2EAFEA74"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An entity that receives a Title III</w:t>
      </w:r>
      <w:r w:rsidR="00330D9F">
        <w:rPr>
          <w:rFonts w:asciiTheme="minorHAnsi" w:eastAsia="Times New Roman" w:hAnsiTheme="minorHAnsi" w:cstheme="minorHAnsi"/>
        </w:rPr>
        <w:t>A</w:t>
      </w:r>
      <w:r w:rsidRPr="00BF6994">
        <w:rPr>
          <w:rFonts w:asciiTheme="minorHAnsi" w:eastAsia="Times New Roman" w:hAnsiTheme="minorHAnsi" w:cstheme="minorHAnsi"/>
        </w:rPr>
        <w:t xml:space="preserve"> subgrant must agree to expend the funds to improve the education of English learners, by assisting the children to learn English and meet </w:t>
      </w:r>
      <w:r w:rsidR="009677DE" w:rsidRPr="00BF6994">
        <w:rPr>
          <w:rFonts w:asciiTheme="minorHAnsi" w:eastAsia="Times New Roman" w:hAnsiTheme="minorHAnsi" w:cstheme="minorHAnsi"/>
        </w:rPr>
        <w:t xml:space="preserve">the </w:t>
      </w:r>
      <w:r w:rsidRPr="00BF6994">
        <w:rPr>
          <w:rFonts w:asciiTheme="minorHAnsi" w:eastAsia="Times New Roman" w:hAnsiTheme="minorHAnsi" w:cstheme="minorHAnsi"/>
        </w:rPr>
        <w:t xml:space="preserve">challenging State academic standards. In carrying out activities with such funds, the </w:t>
      </w:r>
      <w:r w:rsidR="009677DE" w:rsidRPr="00BF6994">
        <w:rPr>
          <w:rFonts w:asciiTheme="minorHAnsi" w:eastAsia="Times New Roman" w:hAnsiTheme="minorHAnsi" w:cstheme="minorHAnsi"/>
        </w:rPr>
        <w:t xml:space="preserve">eligible </w:t>
      </w:r>
      <w:r w:rsidRPr="00BF6994">
        <w:rPr>
          <w:rFonts w:asciiTheme="minorHAnsi" w:eastAsia="Times New Roman" w:hAnsiTheme="minorHAnsi" w:cstheme="minorHAnsi"/>
        </w:rPr>
        <w:t>entity shall use</w:t>
      </w:r>
      <w:r w:rsidR="009677DE" w:rsidRPr="00BF6994">
        <w:rPr>
          <w:rFonts w:asciiTheme="minorHAnsi" w:eastAsia="Times New Roman" w:hAnsiTheme="minorHAnsi" w:cstheme="minorHAnsi"/>
        </w:rPr>
        <w:t xml:space="preserve"> effective</w:t>
      </w:r>
      <w:r w:rsidRPr="00BF6994">
        <w:rPr>
          <w:rFonts w:asciiTheme="minorHAnsi" w:eastAsia="Times New Roman" w:hAnsiTheme="minorHAnsi" w:cstheme="minorHAnsi"/>
        </w:rPr>
        <w:t xml:space="preserve"> approaches and methodologies </w:t>
      </w:r>
      <w:r w:rsidR="009677DE" w:rsidRPr="00BF6994">
        <w:rPr>
          <w:rFonts w:asciiTheme="minorHAnsi" w:eastAsia="Times New Roman" w:hAnsiTheme="minorHAnsi" w:cstheme="minorHAnsi"/>
        </w:rPr>
        <w:t>for</w:t>
      </w:r>
      <w:r w:rsidRPr="00BF6994">
        <w:rPr>
          <w:rFonts w:asciiTheme="minorHAnsi" w:eastAsia="Times New Roman" w:hAnsiTheme="minorHAnsi" w:cstheme="minorHAnsi"/>
        </w:rPr>
        <w:t xml:space="preserve"> teaching English learner</w:t>
      </w:r>
      <w:r w:rsidR="009677DE" w:rsidRPr="00BF6994">
        <w:rPr>
          <w:rFonts w:asciiTheme="minorHAnsi" w:eastAsia="Times New Roman" w:hAnsiTheme="minorHAnsi" w:cstheme="minorHAnsi"/>
        </w:rPr>
        <w:t>s</w:t>
      </w:r>
      <w:r w:rsidRPr="00BF6994">
        <w:rPr>
          <w:rFonts w:asciiTheme="minorHAnsi" w:eastAsia="Times New Roman" w:hAnsiTheme="minorHAnsi" w:cstheme="minorHAnsi"/>
        </w:rPr>
        <w:t xml:space="preserve"> and immigrant children and youth for the following purposes: </w:t>
      </w:r>
    </w:p>
    <w:p w14:paraId="63419FBB" w14:textId="77777777"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lastRenderedPageBreak/>
        <w:t>Developing and implementing new language instruction educational programs and academic content instruction</w:t>
      </w:r>
      <w:r w:rsidR="009677DE"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programs for </w:t>
      </w:r>
      <w:r w:rsidR="009677DE" w:rsidRPr="00BF6994">
        <w:rPr>
          <w:rFonts w:asciiTheme="minorHAnsi" w:eastAsia="Times New Roman" w:hAnsiTheme="minorHAnsi" w:cstheme="minorHAnsi"/>
        </w:rPr>
        <w:t>English learners</w:t>
      </w:r>
      <w:r w:rsidRPr="00BF6994">
        <w:rPr>
          <w:rFonts w:asciiTheme="minorHAnsi" w:eastAsia="Times New Roman" w:hAnsiTheme="minorHAnsi" w:cstheme="minorHAnsi"/>
        </w:rPr>
        <w:t xml:space="preserve"> and </w:t>
      </w:r>
      <w:r w:rsidR="009677DE" w:rsidRPr="00BF6994">
        <w:rPr>
          <w:rFonts w:asciiTheme="minorHAnsi" w:eastAsia="Times New Roman" w:hAnsiTheme="minorHAnsi" w:cstheme="minorHAnsi"/>
        </w:rPr>
        <w:t xml:space="preserve">immigrant </w:t>
      </w:r>
      <w:r w:rsidRPr="00BF6994">
        <w:rPr>
          <w:rFonts w:asciiTheme="minorHAnsi" w:eastAsia="Times New Roman" w:hAnsiTheme="minorHAnsi" w:cstheme="minorHAnsi"/>
        </w:rPr>
        <w:t>children and youth, including early childhood education</w:t>
      </w:r>
      <w:r w:rsidR="009677DE" w:rsidRPr="00BF6994">
        <w:rPr>
          <w:rFonts w:asciiTheme="minorHAnsi" w:eastAsia="Times New Roman" w:hAnsiTheme="minorHAnsi" w:cstheme="minorHAnsi"/>
        </w:rPr>
        <w:t xml:space="preserve"> programs</w:t>
      </w:r>
      <w:r w:rsidRPr="00BF6994">
        <w:rPr>
          <w:rFonts w:asciiTheme="minorHAnsi" w:eastAsia="Times New Roman" w:hAnsiTheme="minorHAnsi" w:cstheme="minorHAnsi"/>
        </w:rPr>
        <w:t xml:space="preserve">, elementary school programs, and secondary school programs. </w:t>
      </w:r>
    </w:p>
    <w:p w14:paraId="6799BF51" w14:textId="77777777"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Carrying out highly focused, innovative, locally designed activities to expand or enhance existing language instruction educational programs and academic content instruction</w:t>
      </w:r>
      <w:r w:rsidR="009677DE"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programs for </w:t>
      </w:r>
      <w:r w:rsidR="009677DE" w:rsidRPr="00BF6994">
        <w:rPr>
          <w:rFonts w:asciiTheme="minorHAnsi" w:eastAsia="Times New Roman" w:hAnsiTheme="minorHAnsi" w:cstheme="minorHAnsi"/>
        </w:rPr>
        <w:t>English learners and immigrant</w:t>
      </w:r>
      <w:r w:rsidRPr="00BF6994">
        <w:rPr>
          <w:rFonts w:asciiTheme="minorHAnsi" w:eastAsia="Times New Roman" w:hAnsiTheme="minorHAnsi" w:cstheme="minorHAnsi"/>
        </w:rPr>
        <w:t xml:space="preserve"> children and youth. </w:t>
      </w:r>
    </w:p>
    <w:p w14:paraId="104D8655" w14:textId="77777777"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Implementing, within an individual school, schoolwide programs for restructuring, reforming, and upgrading all relevant programs, activities, and operations relating to language instruction</w:t>
      </w:r>
      <w:r w:rsidR="00B51021"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educational programs and academic content instruction for </w:t>
      </w:r>
      <w:r w:rsidR="00B51021" w:rsidRPr="00BF6994">
        <w:rPr>
          <w:rFonts w:asciiTheme="minorHAnsi" w:eastAsia="Times New Roman" w:hAnsiTheme="minorHAnsi" w:cstheme="minorHAnsi"/>
        </w:rPr>
        <w:t>English learners and immigrant</w:t>
      </w:r>
      <w:r w:rsidRPr="00BF6994">
        <w:rPr>
          <w:rFonts w:asciiTheme="minorHAnsi" w:eastAsia="Times New Roman" w:hAnsiTheme="minorHAnsi" w:cstheme="minorHAnsi"/>
        </w:rPr>
        <w:t xml:space="preserve"> children and youth. </w:t>
      </w:r>
    </w:p>
    <w:p w14:paraId="092720AE" w14:textId="74CF6E68"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Implementing, within the entire jurisdiction of a local educational agency, agencywide programs for restructuring, reforming, and upgrading all relevant programs, activities, and operations relating to language instruction educational programs and academic content instruction for </w:t>
      </w:r>
      <w:r w:rsidR="00B51021" w:rsidRPr="00BF6994">
        <w:rPr>
          <w:rFonts w:asciiTheme="minorHAnsi" w:eastAsia="Times New Roman" w:hAnsiTheme="minorHAnsi" w:cstheme="minorHAnsi"/>
        </w:rPr>
        <w:t xml:space="preserve">English learners </w:t>
      </w:r>
      <w:r w:rsidRPr="00BF6994">
        <w:rPr>
          <w:rFonts w:asciiTheme="minorHAnsi" w:eastAsia="Times New Roman" w:hAnsiTheme="minorHAnsi" w:cstheme="minorHAnsi"/>
        </w:rPr>
        <w:t xml:space="preserve">and </w:t>
      </w:r>
      <w:r w:rsidR="00B51021" w:rsidRPr="00BF6994">
        <w:rPr>
          <w:rFonts w:asciiTheme="minorHAnsi" w:eastAsia="Times New Roman" w:hAnsiTheme="minorHAnsi" w:cstheme="minorHAnsi"/>
        </w:rPr>
        <w:t>immigrant</w:t>
      </w:r>
      <w:r w:rsidRPr="00BF6994">
        <w:rPr>
          <w:rFonts w:asciiTheme="minorHAnsi" w:eastAsia="Times New Roman" w:hAnsiTheme="minorHAnsi" w:cstheme="minorHAnsi"/>
        </w:rPr>
        <w:t xml:space="preserve"> children and youth. Title III</w:t>
      </w:r>
      <w:r w:rsidR="000E198B">
        <w:rPr>
          <w:rFonts w:asciiTheme="minorHAnsi" w:eastAsia="Times New Roman" w:hAnsiTheme="minorHAnsi" w:cstheme="minorHAnsi"/>
        </w:rPr>
        <w:t>A</w:t>
      </w:r>
      <w:r w:rsidRPr="00BF6994">
        <w:rPr>
          <w:rFonts w:asciiTheme="minorHAnsi" w:eastAsia="Times New Roman" w:hAnsiTheme="minorHAnsi" w:cstheme="minorHAnsi"/>
        </w:rPr>
        <w:t>, Section 3115(a).</w:t>
      </w:r>
    </w:p>
    <w:p w14:paraId="3D1D76B9" w14:textId="6B1FB621" w:rsidR="00727CB6"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Each eligible entity receiving funds under section 3114(a) of Title III for a fiscal year may use </w:t>
      </w:r>
      <w:r w:rsidRPr="009620B3">
        <w:rPr>
          <w:rFonts w:asciiTheme="minorHAnsi" w:eastAsia="Times New Roman" w:hAnsiTheme="minorHAnsi" w:cstheme="minorHAnsi"/>
          <w:u w:val="single"/>
        </w:rPr>
        <w:t xml:space="preserve">not more than 2 percent </w:t>
      </w:r>
      <w:r w:rsidRPr="00BF6994">
        <w:rPr>
          <w:rFonts w:asciiTheme="minorHAnsi" w:eastAsia="Times New Roman" w:hAnsiTheme="minorHAnsi" w:cstheme="minorHAnsi"/>
        </w:rPr>
        <w:t xml:space="preserve">of such funds for </w:t>
      </w:r>
      <w:r w:rsidR="00B51021" w:rsidRPr="00BF6994">
        <w:rPr>
          <w:rFonts w:asciiTheme="minorHAnsi" w:eastAsia="Times New Roman" w:hAnsiTheme="minorHAnsi" w:cstheme="minorHAnsi"/>
        </w:rPr>
        <w:t>administrative costs</w:t>
      </w:r>
      <w:r w:rsidRPr="00BF6994">
        <w:rPr>
          <w:rFonts w:asciiTheme="minorHAnsi" w:eastAsia="Times New Roman" w:hAnsiTheme="minorHAnsi" w:cstheme="minorHAnsi"/>
        </w:rPr>
        <w:t xml:space="preserve">. Title III, Section 3115(b). </w:t>
      </w:r>
      <w:r w:rsidR="00B51021" w:rsidRPr="00BF6994">
        <w:rPr>
          <w:rFonts w:asciiTheme="minorHAnsi" w:eastAsia="Times New Roman" w:hAnsiTheme="minorHAnsi" w:cstheme="minorHAnsi"/>
        </w:rPr>
        <w:t xml:space="preserve">Any funds the </w:t>
      </w:r>
      <w:r w:rsidR="0091064E">
        <w:rPr>
          <w:rFonts w:asciiTheme="minorHAnsi" w:eastAsia="Times New Roman" w:hAnsiTheme="minorHAnsi" w:cstheme="minorHAnsi"/>
        </w:rPr>
        <w:t xml:space="preserve">consortium </w:t>
      </w:r>
      <w:r w:rsidR="00B51021" w:rsidRPr="00BF6994">
        <w:rPr>
          <w:rFonts w:asciiTheme="minorHAnsi" w:eastAsia="Times New Roman" w:hAnsiTheme="minorHAnsi" w:cstheme="minorHAnsi"/>
        </w:rPr>
        <w:t xml:space="preserve">reserves for administrative costs may be used only for direct administrative costs. </w:t>
      </w:r>
    </w:p>
    <w:p w14:paraId="48D89B63" w14:textId="64FAB0E6" w:rsidR="0086198B" w:rsidRPr="00BF6994" w:rsidRDefault="002A0753" w:rsidP="00727CB6">
      <w:pPr>
        <w:spacing w:before="100" w:beforeAutospacing="1" w:after="100" w:afterAutospacing="1" w:line="240" w:lineRule="auto"/>
        <w:rPr>
          <w:rFonts w:asciiTheme="minorHAnsi" w:eastAsia="Times New Roman" w:hAnsiTheme="minorHAnsi" w:cstheme="minorHAnsi"/>
          <w:highlight w:val="magenta"/>
        </w:rPr>
      </w:pPr>
      <w:r>
        <w:rPr>
          <w:rFonts w:asciiTheme="minorHAnsi" w:eastAsia="Times New Roman" w:hAnsiTheme="minorHAnsi" w:cstheme="minorHAnsi"/>
        </w:rPr>
        <w:t>The Title IIIA Consortium Fiscal Lead m</w:t>
      </w:r>
      <w:r w:rsidR="00686710">
        <w:rPr>
          <w:rFonts w:asciiTheme="minorHAnsi" w:eastAsia="Times New Roman" w:hAnsiTheme="minorHAnsi" w:cstheme="minorHAnsi"/>
        </w:rPr>
        <w:t xml:space="preserve">ust submit </w:t>
      </w:r>
      <w:r>
        <w:rPr>
          <w:rFonts w:asciiTheme="minorHAnsi" w:eastAsia="Times New Roman" w:hAnsiTheme="minorHAnsi" w:cstheme="minorHAnsi"/>
        </w:rPr>
        <w:t xml:space="preserve">the signed and dated </w:t>
      </w:r>
      <w:r w:rsidR="00686710">
        <w:rPr>
          <w:rFonts w:asciiTheme="minorHAnsi" w:eastAsia="Times New Roman" w:hAnsiTheme="minorHAnsi" w:cstheme="minorHAnsi"/>
        </w:rPr>
        <w:t xml:space="preserve">MOU with </w:t>
      </w:r>
      <w:r>
        <w:rPr>
          <w:rFonts w:asciiTheme="minorHAnsi" w:eastAsia="Times New Roman" w:hAnsiTheme="minorHAnsi" w:cstheme="minorHAnsi"/>
        </w:rPr>
        <w:t xml:space="preserve">the </w:t>
      </w:r>
      <w:r w:rsidR="0091064E">
        <w:rPr>
          <w:rFonts w:asciiTheme="minorHAnsi" w:eastAsia="Times New Roman" w:hAnsiTheme="minorHAnsi" w:cstheme="minorHAnsi"/>
        </w:rPr>
        <w:t>Title</w:t>
      </w:r>
      <w:r>
        <w:rPr>
          <w:rFonts w:asciiTheme="minorHAnsi" w:eastAsia="Times New Roman" w:hAnsiTheme="minorHAnsi" w:cstheme="minorHAnsi"/>
        </w:rPr>
        <w:t xml:space="preserve"> IIIA </w:t>
      </w:r>
      <w:r w:rsidR="00686710">
        <w:rPr>
          <w:rFonts w:asciiTheme="minorHAnsi" w:eastAsia="Times New Roman" w:hAnsiTheme="minorHAnsi" w:cstheme="minorHAnsi"/>
        </w:rPr>
        <w:t xml:space="preserve">application. </w:t>
      </w:r>
    </w:p>
    <w:p w14:paraId="2E6063EF" w14:textId="363AE795"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 xml:space="preserve">Types of </w:t>
      </w:r>
      <w:r w:rsidR="00486C20">
        <w:rPr>
          <w:rFonts w:asciiTheme="minorHAnsi" w:eastAsia="Times New Roman" w:hAnsiTheme="minorHAnsi" w:cstheme="minorHAnsi"/>
          <w:b/>
          <w:bCs/>
          <w:color w:val="000000"/>
        </w:rPr>
        <w:t xml:space="preserve">Title IIIA </w:t>
      </w:r>
      <w:r w:rsidRPr="00BF6994">
        <w:rPr>
          <w:rFonts w:asciiTheme="minorHAnsi" w:eastAsia="Times New Roman" w:hAnsiTheme="minorHAnsi" w:cstheme="minorHAnsi"/>
          <w:b/>
          <w:bCs/>
          <w:color w:val="000000"/>
        </w:rPr>
        <w:t>Consortia:</w:t>
      </w:r>
    </w:p>
    <w:p w14:paraId="42E6A1AA" w14:textId="23583EE5" w:rsidR="00727CB6" w:rsidRPr="00BF6994" w:rsidRDefault="00727CB6" w:rsidP="00727CB6">
      <w:pPr>
        <w:numPr>
          <w:ilvl w:val="0"/>
          <w:numId w:val="2"/>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LEAs may apply as a consortium with one of the LEAs designated as the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agency. The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submitting the</w:t>
      </w:r>
      <w:r w:rsidR="005B054D">
        <w:rPr>
          <w:rFonts w:asciiTheme="minorHAnsi" w:eastAsia="Times New Roman" w:hAnsiTheme="minorHAnsi" w:cstheme="minorHAnsi"/>
        </w:rPr>
        <w:t xml:space="preserve"> TIIIA </w:t>
      </w:r>
      <w:r w:rsidR="00AB234D">
        <w:rPr>
          <w:rFonts w:asciiTheme="minorHAnsi" w:eastAsia="Times New Roman" w:hAnsiTheme="minorHAnsi" w:cstheme="minorHAnsi"/>
        </w:rPr>
        <w:t>application</w:t>
      </w:r>
      <w:r w:rsidRPr="00BF6994">
        <w:rPr>
          <w:rFonts w:asciiTheme="minorHAnsi" w:eastAsia="Times New Roman" w:hAnsiTheme="minorHAnsi" w:cstheme="minorHAnsi"/>
        </w:rPr>
        <w:t xml:space="preserve"> to </w:t>
      </w:r>
      <w:r w:rsidR="000E198B">
        <w:rPr>
          <w:rFonts w:asciiTheme="minorHAnsi" w:eastAsia="Times New Roman" w:hAnsiTheme="minorHAnsi" w:cstheme="minorHAnsi"/>
        </w:rPr>
        <w:t>D</w:t>
      </w:r>
      <w:r w:rsidRPr="00BF6994">
        <w:rPr>
          <w:rFonts w:asciiTheme="minorHAnsi" w:eastAsia="Times New Roman" w:hAnsiTheme="minorHAnsi" w:cstheme="minorHAnsi"/>
        </w:rPr>
        <w:t xml:space="preserve">ESE, for receiving and managing grant funds, and meeting all responsibilities of </w:t>
      </w:r>
      <w:r w:rsidR="00473B15">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agencies listed below. </w:t>
      </w:r>
    </w:p>
    <w:p w14:paraId="24D4C86E" w14:textId="7A6554F5" w:rsidR="00727CB6" w:rsidRPr="00BF6994" w:rsidRDefault="00727CB6" w:rsidP="00727CB6">
      <w:pPr>
        <w:numPr>
          <w:ilvl w:val="0"/>
          <w:numId w:val="2"/>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LEAs may apply with a collaborative and the collaborative may be designated as </w:t>
      </w:r>
      <w:r w:rsidR="00473B15">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agency. Collaboratives generally meet the definition of </w:t>
      </w:r>
      <w:r w:rsidR="00E42A6A" w:rsidRPr="00BF6994">
        <w:rPr>
          <w:rFonts w:asciiTheme="minorHAnsi" w:eastAsia="Times New Roman" w:hAnsiTheme="minorHAnsi" w:cstheme="minorHAnsi"/>
        </w:rPr>
        <w:t>local educational agency</w:t>
      </w:r>
      <w:r w:rsidRPr="00BF6994">
        <w:rPr>
          <w:rFonts w:asciiTheme="minorHAnsi" w:eastAsia="Times New Roman" w:hAnsiTheme="minorHAnsi" w:cstheme="minorHAnsi"/>
        </w:rPr>
        <w:t xml:space="preserve"> in Title</w:t>
      </w:r>
      <w:r w:rsidR="00E42A6A" w:rsidRPr="00BF6994">
        <w:rPr>
          <w:rFonts w:asciiTheme="minorHAnsi" w:eastAsia="Times New Roman" w:hAnsiTheme="minorHAnsi" w:cstheme="minorHAnsi"/>
        </w:rPr>
        <w:t xml:space="preserve"> V</w:t>
      </w:r>
      <w:r w:rsidR="007B0E45" w:rsidRPr="00BF6994">
        <w:rPr>
          <w:rFonts w:asciiTheme="minorHAnsi" w:eastAsia="Times New Roman" w:hAnsiTheme="minorHAnsi" w:cstheme="minorHAnsi"/>
        </w:rPr>
        <w:t>III</w:t>
      </w:r>
      <w:r w:rsidRPr="00BF6994">
        <w:rPr>
          <w:rFonts w:asciiTheme="minorHAnsi" w:eastAsia="Times New Roman" w:hAnsiTheme="minorHAnsi" w:cstheme="minorHAnsi"/>
        </w:rPr>
        <w:t xml:space="preserve">, section </w:t>
      </w:r>
      <w:r w:rsidR="00E42A6A" w:rsidRPr="00BF6994">
        <w:rPr>
          <w:rFonts w:asciiTheme="minorHAnsi" w:eastAsia="Times New Roman" w:hAnsiTheme="minorHAnsi" w:cstheme="minorHAnsi"/>
        </w:rPr>
        <w:t>81</w:t>
      </w:r>
      <w:r w:rsidR="007B0E45" w:rsidRPr="00BF6994">
        <w:rPr>
          <w:rFonts w:asciiTheme="minorHAnsi" w:eastAsia="Times New Roman" w:hAnsiTheme="minorHAnsi" w:cstheme="minorHAnsi"/>
        </w:rPr>
        <w:t>01</w:t>
      </w:r>
      <w:r w:rsidRPr="00BF6994">
        <w:rPr>
          <w:rFonts w:asciiTheme="minorHAnsi" w:eastAsia="Times New Roman" w:hAnsiTheme="minorHAnsi" w:cstheme="minorHAnsi"/>
        </w:rPr>
        <w:t xml:space="preserve">. A collaborative that is designated as a </w:t>
      </w:r>
      <w:r w:rsidR="00473B15">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submitting the</w:t>
      </w:r>
      <w:r w:rsidR="005B054D">
        <w:rPr>
          <w:rFonts w:asciiTheme="minorHAnsi" w:eastAsia="Times New Roman" w:hAnsiTheme="minorHAnsi" w:cstheme="minorHAnsi"/>
        </w:rPr>
        <w:t xml:space="preserve"> completed</w:t>
      </w:r>
      <w:r w:rsidRPr="00BF6994">
        <w:rPr>
          <w:rFonts w:asciiTheme="minorHAnsi" w:eastAsia="Times New Roman" w:hAnsiTheme="minorHAnsi" w:cstheme="minorHAnsi"/>
        </w:rPr>
        <w:t xml:space="preserve"> </w:t>
      </w:r>
      <w:r w:rsidR="00AB234D">
        <w:rPr>
          <w:rFonts w:asciiTheme="minorHAnsi" w:eastAsia="Times New Roman" w:hAnsiTheme="minorHAnsi" w:cstheme="minorHAnsi"/>
        </w:rPr>
        <w:t>TII</w:t>
      </w:r>
      <w:r w:rsidR="005B054D">
        <w:rPr>
          <w:rFonts w:asciiTheme="minorHAnsi" w:eastAsia="Times New Roman" w:hAnsiTheme="minorHAnsi" w:cstheme="minorHAnsi"/>
        </w:rPr>
        <w:t xml:space="preserve">IA </w:t>
      </w:r>
      <w:r w:rsidR="00AB234D">
        <w:rPr>
          <w:rFonts w:asciiTheme="minorHAnsi" w:eastAsia="Times New Roman" w:hAnsiTheme="minorHAnsi" w:cstheme="minorHAnsi"/>
        </w:rPr>
        <w:t>application</w:t>
      </w:r>
      <w:r w:rsidRPr="00BF6994">
        <w:rPr>
          <w:rFonts w:asciiTheme="minorHAnsi" w:eastAsia="Times New Roman" w:hAnsiTheme="minorHAnsi" w:cstheme="minorHAnsi"/>
        </w:rPr>
        <w:t xml:space="preserve"> to </w:t>
      </w:r>
      <w:r w:rsidR="000E198B">
        <w:rPr>
          <w:rFonts w:asciiTheme="minorHAnsi" w:eastAsia="Times New Roman" w:hAnsiTheme="minorHAnsi" w:cstheme="minorHAnsi"/>
        </w:rPr>
        <w:t>D</w:t>
      </w:r>
      <w:r w:rsidRPr="00BF6994">
        <w:rPr>
          <w:rFonts w:asciiTheme="minorHAnsi" w:eastAsia="Times New Roman" w:hAnsiTheme="minorHAnsi" w:cstheme="minorHAnsi"/>
        </w:rPr>
        <w:t xml:space="preserve">ESE, for receiving and managing grant funds, and must meet all responsibilities of </w:t>
      </w:r>
      <w:r w:rsidR="00B34055">
        <w:rPr>
          <w:rFonts w:asciiTheme="minorHAnsi" w:eastAsia="Times New Roman" w:hAnsiTheme="minorHAnsi" w:cstheme="minorHAnsi"/>
        </w:rPr>
        <w:t xml:space="preserve">fiscal </w:t>
      </w:r>
      <w:r w:rsidRPr="00BF6994">
        <w:rPr>
          <w:rFonts w:asciiTheme="minorHAnsi" w:eastAsia="Times New Roman" w:hAnsiTheme="minorHAnsi" w:cstheme="minorHAnsi"/>
        </w:rPr>
        <w:t>lead agencies as listed below.</w:t>
      </w:r>
    </w:p>
    <w:p w14:paraId="1219FD5B" w14:textId="31E3008D"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 xml:space="preserve">Responsibilities of </w:t>
      </w:r>
      <w:r w:rsidR="00746CC4">
        <w:rPr>
          <w:rFonts w:asciiTheme="minorHAnsi" w:eastAsia="Times New Roman" w:hAnsiTheme="minorHAnsi" w:cstheme="minorHAnsi"/>
          <w:b/>
          <w:bCs/>
          <w:color w:val="000000"/>
        </w:rPr>
        <w:t xml:space="preserve">Fiscal </w:t>
      </w:r>
      <w:r w:rsidRPr="00BF6994">
        <w:rPr>
          <w:rFonts w:asciiTheme="minorHAnsi" w:eastAsia="Times New Roman" w:hAnsiTheme="minorHAnsi" w:cstheme="minorHAnsi"/>
          <w:b/>
          <w:bCs/>
          <w:color w:val="000000"/>
        </w:rPr>
        <w:t>Lead Agencies:</w:t>
      </w:r>
    </w:p>
    <w:p w14:paraId="0A1933ED" w14:textId="3383C3FC"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w:t>
      </w:r>
      <w:r w:rsidR="00B34055">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taking steps that result in all participating LEAs meeting their responsibilities under 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to the EL children they serve. </w:t>
      </w:r>
    </w:p>
    <w:p w14:paraId="03E9B07E" w14:textId="5A293080"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B34055">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is responsible for ensuring that consortium members fulfill their fiscal and programmatic responsibilities as subgrantees under 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including, but not limited to, meeting their responsibilities to EL children and teachers in private schools in the communities served by LEAs participating in the consortium per Section </w:t>
      </w:r>
      <w:r w:rsidR="00DC2DB9" w:rsidRPr="00BF6994">
        <w:rPr>
          <w:rFonts w:asciiTheme="minorHAnsi" w:eastAsia="Times New Roman" w:hAnsiTheme="minorHAnsi" w:cstheme="minorHAnsi"/>
        </w:rPr>
        <w:t>8501</w:t>
      </w:r>
      <w:r w:rsidRPr="00BF6994">
        <w:rPr>
          <w:rFonts w:asciiTheme="minorHAnsi" w:eastAsia="Times New Roman" w:hAnsiTheme="minorHAnsi" w:cstheme="minorHAnsi"/>
        </w:rPr>
        <w:t xml:space="preserve">, ensuring all ELs participate in ACCESS and content assessments when applicable, and completing improvement plans when necessary. </w:t>
      </w:r>
    </w:p>
    <w:p w14:paraId="37247763" w14:textId="2095FC20"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B34055">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of a consortium must </w:t>
      </w:r>
      <w:r w:rsidR="006209AB">
        <w:rPr>
          <w:rFonts w:asciiTheme="minorHAnsi" w:eastAsia="Times New Roman" w:hAnsiTheme="minorHAnsi" w:cstheme="minorHAnsi"/>
        </w:rPr>
        <w:t xml:space="preserve">complete and </w:t>
      </w:r>
      <w:r w:rsidR="000878A8">
        <w:rPr>
          <w:rFonts w:asciiTheme="minorHAnsi" w:eastAsia="Times New Roman" w:hAnsiTheme="minorHAnsi" w:cstheme="minorHAnsi"/>
        </w:rPr>
        <w:t>submit</w:t>
      </w:r>
      <w:r w:rsidR="00E21159">
        <w:rPr>
          <w:rFonts w:asciiTheme="minorHAnsi" w:eastAsia="Times New Roman" w:hAnsiTheme="minorHAnsi" w:cstheme="minorHAnsi"/>
        </w:rPr>
        <w:t xml:space="preserve"> to DESE</w:t>
      </w:r>
      <w:r w:rsidR="000878A8">
        <w:rPr>
          <w:rFonts w:asciiTheme="minorHAnsi" w:eastAsia="Times New Roman" w:hAnsiTheme="minorHAnsi" w:cstheme="minorHAnsi"/>
        </w:rPr>
        <w:t xml:space="preserve"> </w:t>
      </w:r>
      <w:r w:rsidR="006209AB">
        <w:rPr>
          <w:rFonts w:asciiTheme="minorHAnsi" w:eastAsia="Times New Roman" w:hAnsiTheme="minorHAnsi" w:cstheme="minorHAnsi"/>
        </w:rPr>
        <w:t xml:space="preserve">the </w:t>
      </w:r>
      <w:hyperlink r:id="rId15" w:history="1">
        <w:r w:rsidR="00201572" w:rsidRPr="00855CB4">
          <w:rPr>
            <w:rStyle w:val="Hyperlink"/>
            <w:rFonts w:asciiTheme="minorHAnsi" w:eastAsia="Times New Roman" w:hAnsiTheme="minorHAnsi" w:cstheme="minorHAnsi"/>
          </w:rPr>
          <w:t>M</w:t>
        </w:r>
        <w:r w:rsidRPr="00855CB4">
          <w:rPr>
            <w:rStyle w:val="Hyperlink"/>
            <w:rFonts w:asciiTheme="minorHAnsi" w:eastAsia="Times New Roman" w:hAnsiTheme="minorHAnsi" w:cstheme="minorHAnsi"/>
          </w:rPr>
          <w:t xml:space="preserve">emorandum of </w:t>
        </w:r>
        <w:r w:rsidR="00201572" w:rsidRPr="00855CB4">
          <w:rPr>
            <w:rStyle w:val="Hyperlink"/>
            <w:rFonts w:asciiTheme="minorHAnsi" w:eastAsia="Times New Roman" w:hAnsiTheme="minorHAnsi" w:cstheme="minorHAnsi"/>
          </w:rPr>
          <w:t>U</w:t>
        </w:r>
        <w:r w:rsidRPr="00855CB4">
          <w:rPr>
            <w:rStyle w:val="Hyperlink"/>
            <w:rFonts w:asciiTheme="minorHAnsi" w:eastAsia="Times New Roman" w:hAnsiTheme="minorHAnsi" w:cstheme="minorHAnsi"/>
          </w:rPr>
          <w:t>nderstanding (MOU)</w:t>
        </w:r>
      </w:hyperlink>
      <w:r w:rsidRPr="00BF6994">
        <w:rPr>
          <w:rFonts w:asciiTheme="minorHAnsi" w:eastAsia="Times New Roman" w:hAnsiTheme="minorHAnsi" w:cstheme="minorHAnsi"/>
        </w:rPr>
        <w:t xml:space="preserve"> </w:t>
      </w:r>
      <w:r w:rsidR="00E32827">
        <w:rPr>
          <w:rFonts w:asciiTheme="minorHAnsi" w:eastAsia="Times New Roman" w:hAnsiTheme="minorHAnsi" w:cstheme="minorHAnsi"/>
        </w:rPr>
        <w:t>signed by all Title IIIA Consortium LEAs</w:t>
      </w:r>
      <w:r w:rsidR="00E21159">
        <w:rPr>
          <w:rFonts w:asciiTheme="minorHAnsi" w:eastAsia="Times New Roman" w:hAnsiTheme="minorHAnsi" w:cstheme="minorHAnsi"/>
        </w:rPr>
        <w:t xml:space="preserve">. The MOU is part of the Title IIIA grant application </w:t>
      </w:r>
      <w:r w:rsidR="00486C20">
        <w:rPr>
          <w:rFonts w:asciiTheme="minorHAnsi" w:eastAsia="Times New Roman" w:hAnsiTheme="minorHAnsi" w:cstheme="minorHAnsi"/>
        </w:rPr>
        <w:t xml:space="preserve">and </w:t>
      </w:r>
      <w:r w:rsidR="00486C20" w:rsidRPr="00BF6994">
        <w:rPr>
          <w:rFonts w:asciiTheme="minorHAnsi" w:eastAsia="Times New Roman" w:hAnsiTheme="minorHAnsi" w:cstheme="minorHAnsi"/>
        </w:rPr>
        <w:t>indicates</w:t>
      </w:r>
      <w:r w:rsidRPr="00BF6994">
        <w:rPr>
          <w:rFonts w:asciiTheme="minorHAnsi" w:eastAsia="Times New Roman" w:hAnsiTheme="minorHAnsi" w:cstheme="minorHAnsi"/>
        </w:rPr>
        <w:t xml:space="preserve"> </w:t>
      </w:r>
      <w:r w:rsidR="00EB0EA3">
        <w:rPr>
          <w:rFonts w:asciiTheme="minorHAnsi" w:eastAsia="Times New Roman" w:hAnsiTheme="minorHAnsi" w:cstheme="minorHAnsi"/>
        </w:rPr>
        <w:t xml:space="preserve">that </w:t>
      </w:r>
      <w:r w:rsidRPr="00BF6994">
        <w:rPr>
          <w:rFonts w:asciiTheme="minorHAnsi" w:eastAsia="Times New Roman" w:hAnsiTheme="minorHAnsi" w:cstheme="minorHAnsi"/>
        </w:rPr>
        <w:t>the member LEAs have agreed to form and participate in the consortium</w:t>
      </w:r>
      <w:r w:rsidR="00EB0EA3">
        <w:rPr>
          <w:rFonts w:asciiTheme="minorHAnsi" w:eastAsia="Times New Roman" w:hAnsiTheme="minorHAnsi" w:cstheme="minorHAnsi"/>
        </w:rPr>
        <w:t>. The MOU</w:t>
      </w:r>
      <w:r w:rsidRPr="00BF6994">
        <w:rPr>
          <w:rFonts w:asciiTheme="minorHAnsi" w:eastAsia="Times New Roman" w:hAnsiTheme="minorHAnsi" w:cstheme="minorHAnsi"/>
        </w:rPr>
        <w:t xml:space="preserve"> identifies the </w:t>
      </w:r>
      <w:r w:rsidR="00EB0EA3">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w:t>
      </w:r>
      <w:r w:rsidR="00347FB0" w:rsidRPr="00BF6994">
        <w:rPr>
          <w:rFonts w:asciiTheme="minorHAnsi" w:eastAsia="Times New Roman" w:hAnsiTheme="minorHAnsi" w:cstheme="minorHAnsi"/>
        </w:rPr>
        <w:t>agency and</w:t>
      </w:r>
      <w:r w:rsidRPr="00BF6994">
        <w:rPr>
          <w:rFonts w:asciiTheme="minorHAnsi" w:eastAsia="Times New Roman" w:hAnsiTheme="minorHAnsi" w:cstheme="minorHAnsi"/>
        </w:rPr>
        <w:t xml:space="preserve"> outlines the manner in which the consortium will meet all </w:t>
      </w:r>
      <w:r w:rsidRPr="00BF6994">
        <w:rPr>
          <w:rFonts w:asciiTheme="minorHAnsi" w:eastAsia="Times New Roman" w:hAnsiTheme="minorHAnsi" w:cstheme="minorHAnsi"/>
        </w:rPr>
        <w:lastRenderedPageBreak/>
        <w:t>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requirements and all requirements of Massachusetts law and regulation. The MOU must detail the following: </w:t>
      </w:r>
    </w:p>
    <w:p w14:paraId="0D04F1DA" w14:textId="1D22941F" w:rsidR="00727CB6" w:rsidRPr="00BF6994" w:rsidRDefault="00727CB6" w:rsidP="00727CB6">
      <w:pPr>
        <w:numPr>
          <w:ilvl w:val="1"/>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 manner in which the consortium members will meet to determine a plan for meeting the requirements of 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and state law and regulation, including, but not limited to: </w:t>
      </w:r>
    </w:p>
    <w:p w14:paraId="11BEE65B" w14:textId="59FA81C5" w:rsidR="00727CB6" w:rsidRPr="00BF6994" w:rsidRDefault="00727CB6" w:rsidP="00727CB6">
      <w:pPr>
        <w:numPr>
          <w:ilvl w:val="2"/>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7D70C0" w:rsidRPr="007D70C0">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for improving services for EL students. </w:t>
      </w:r>
    </w:p>
    <w:p w14:paraId="6397E056" w14:textId="7E7FFE7D" w:rsidR="00727CB6" w:rsidRPr="00BF6994" w:rsidRDefault="00727CB6" w:rsidP="00727CB6">
      <w:pPr>
        <w:numPr>
          <w:ilvl w:val="2"/>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7D70C0" w:rsidRPr="007D70C0">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related to professional development to improve instruction for EL students. </w:t>
      </w:r>
    </w:p>
    <w:p w14:paraId="548634AF" w14:textId="5DA23B36" w:rsidR="00727CB6" w:rsidRPr="00347FB0" w:rsidRDefault="00727CB6" w:rsidP="00727CB6">
      <w:pPr>
        <w:numPr>
          <w:ilvl w:val="2"/>
          <w:numId w:val="3"/>
        </w:numPr>
        <w:spacing w:before="100" w:beforeAutospacing="1" w:after="100" w:afterAutospacing="1" w:line="240" w:lineRule="auto"/>
        <w:rPr>
          <w:rFonts w:asciiTheme="minorHAnsi" w:eastAsia="Times New Roman" w:hAnsiTheme="minorHAnsi" w:cstheme="minorHAnsi"/>
        </w:rPr>
      </w:pPr>
      <w:r w:rsidRPr="00910B2C">
        <w:rPr>
          <w:rFonts w:asciiTheme="minorHAnsi" w:eastAsia="Times New Roman" w:hAnsiTheme="minorHAnsi" w:cstheme="minorHAnsi"/>
        </w:rPr>
        <w:t>The plan to efficiently and effectively use Title III</w:t>
      </w:r>
      <w:r w:rsidR="000E198B" w:rsidRPr="00910B2C">
        <w:rPr>
          <w:rFonts w:asciiTheme="minorHAnsi" w:eastAsia="Times New Roman" w:hAnsiTheme="minorHAnsi" w:cstheme="minorHAnsi"/>
        </w:rPr>
        <w:t>A</w:t>
      </w:r>
      <w:r w:rsidRPr="00910B2C">
        <w:rPr>
          <w:rFonts w:asciiTheme="minorHAnsi" w:eastAsia="Times New Roman" w:hAnsiTheme="minorHAnsi" w:cstheme="minorHAnsi"/>
        </w:rPr>
        <w:t xml:space="preserve"> funds to meet the identified needs of the consortium </w:t>
      </w:r>
      <w:r w:rsidR="007D70C0" w:rsidRPr="007D70C0">
        <w:rPr>
          <w:rFonts w:asciiTheme="minorHAnsi" w:eastAsia="Times New Roman" w:hAnsiTheme="minorHAnsi" w:cstheme="minorHAnsi"/>
        </w:rPr>
        <w:t>member</w:t>
      </w:r>
      <w:r w:rsidR="007D70C0">
        <w:rPr>
          <w:rFonts w:asciiTheme="minorHAnsi" w:eastAsia="Times New Roman" w:hAnsiTheme="minorHAnsi" w:cstheme="minorHAnsi"/>
        </w:rPr>
        <w:t xml:space="preserve"> district</w:t>
      </w:r>
      <w:r w:rsidR="007D70C0" w:rsidRPr="00910B2C">
        <w:rPr>
          <w:rFonts w:asciiTheme="minorHAnsi" w:eastAsia="Times New Roman" w:hAnsiTheme="minorHAnsi" w:cstheme="minorHAnsi"/>
        </w:rPr>
        <w:t>s</w:t>
      </w:r>
      <w:r w:rsidRPr="00910B2C">
        <w:rPr>
          <w:rFonts w:asciiTheme="minorHAnsi" w:eastAsia="Times New Roman" w:hAnsiTheme="minorHAnsi" w:cstheme="minorHAnsi"/>
        </w:rPr>
        <w:t>.</w:t>
      </w:r>
    </w:p>
    <w:p w14:paraId="3B9FF790" w14:textId="48186AD3" w:rsidR="00727CB6" w:rsidRPr="00347FB0" w:rsidRDefault="00727CB6" w:rsidP="00727CB6">
      <w:pPr>
        <w:numPr>
          <w:ilvl w:val="1"/>
          <w:numId w:val="3"/>
        </w:numPr>
        <w:spacing w:before="100" w:beforeAutospacing="1" w:after="100" w:afterAutospacing="1" w:line="240" w:lineRule="auto"/>
        <w:rPr>
          <w:rFonts w:asciiTheme="minorHAnsi" w:eastAsia="Times New Roman" w:hAnsiTheme="minorHAnsi" w:cstheme="minorHAnsi"/>
        </w:rPr>
      </w:pPr>
      <w:r w:rsidRPr="00347FB0">
        <w:rPr>
          <w:rFonts w:asciiTheme="minorHAnsi" w:eastAsia="Times New Roman" w:hAnsiTheme="minorHAnsi" w:cstheme="minorHAnsi"/>
        </w:rPr>
        <w:t>The manner in which the consortium will meet all Title III</w:t>
      </w:r>
      <w:r w:rsidR="000E198B" w:rsidRPr="00347FB0">
        <w:rPr>
          <w:rFonts w:asciiTheme="minorHAnsi" w:eastAsia="Times New Roman" w:hAnsiTheme="minorHAnsi" w:cstheme="minorHAnsi"/>
        </w:rPr>
        <w:t>A</w:t>
      </w:r>
      <w:r w:rsidRPr="00347FB0">
        <w:rPr>
          <w:rFonts w:asciiTheme="minorHAnsi" w:eastAsia="Times New Roman" w:hAnsiTheme="minorHAnsi" w:cstheme="minorHAnsi"/>
        </w:rPr>
        <w:t xml:space="preserve"> requirements, including, but not limited to development of Title III</w:t>
      </w:r>
      <w:r w:rsidR="000E198B" w:rsidRPr="00347FB0">
        <w:rPr>
          <w:rFonts w:asciiTheme="minorHAnsi" w:eastAsia="Times New Roman" w:hAnsiTheme="minorHAnsi" w:cstheme="minorHAnsi"/>
        </w:rPr>
        <w:t>A</w:t>
      </w:r>
      <w:r w:rsidRPr="00347FB0">
        <w:rPr>
          <w:rFonts w:asciiTheme="minorHAnsi" w:eastAsia="Times New Roman" w:hAnsiTheme="minorHAnsi" w:cstheme="minorHAnsi"/>
        </w:rPr>
        <w:t xml:space="preserve"> improvement plans when required by the SEA and Title III, and the participation of </w:t>
      </w:r>
      <w:r w:rsidR="007B5346" w:rsidRPr="00347FB0">
        <w:rPr>
          <w:rFonts w:asciiTheme="minorHAnsi" w:eastAsia="Times New Roman" w:hAnsiTheme="minorHAnsi" w:cstheme="minorHAnsi"/>
        </w:rPr>
        <w:t>children</w:t>
      </w:r>
      <w:r w:rsidRPr="00347FB0">
        <w:rPr>
          <w:rFonts w:asciiTheme="minorHAnsi" w:eastAsia="Times New Roman" w:hAnsiTheme="minorHAnsi" w:cstheme="minorHAnsi"/>
        </w:rPr>
        <w:t xml:space="preserve"> and teachers in private schools.</w:t>
      </w:r>
    </w:p>
    <w:p w14:paraId="02E92EED" w14:textId="4FE020FE" w:rsidR="00727CB6" w:rsidRPr="00B52C8D"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347FB0">
        <w:rPr>
          <w:rFonts w:asciiTheme="minorHAnsi" w:eastAsia="Times New Roman" w:hAnsiTheme="minorHAnsi" w:cstheme="minorHAnsi"/>
        </w:rPr>
        <w:t xml:space="preserve">The </w:t>
      </w:r>
      <w:r w:rsidR="00347FB0">
        <w:rPr>
          <w:rFonts w:asciiTheme="minorHAnsi" w:eastAsia="Times New Roman" w:hAnsiTheme="minorHAnsi" w:cstheme="minorHAnsi"/>
        </w:rPr>
        <w:t xml:space="preserve">fiscal </w:t>
      </w:r>
      <w:r w:rsidRPr="00347FB0">
        <w:rPr>
          <w:rFonts w:asciiTheme="minorHAnsi" w:eastAsia="Times New Roman" w:hAnsiTheme="minorHAnsi" w:cstheme="minorHAnsi"/>
        </w:rPr>
        <w:t xml:space="preserve">lead agency is responsible for completing the Massachusetts Department of Elementary and Secondary Education FY </w:t>
      </w:r>
      <w:r w:rsidR="00E67972" w:rsidRPr="00347FB0">
        <w:rPr>
          <w:rFonts w:asciiTheme="minorHAnsi" w:eastAsia="Times New Roman" w:hAnsiTheme="minorHAnsi" w:cstheme="minorHAnsi"/>
        </w:rPr>
        <w:t>20</w:t>
      </w:r>
      <w:r w:rsidR="00E67972" w:rsidRPr="00E732BA">
        <w:rPr>
          <w:rFonts w:asciiTheme="minorHAnsi" w:eastAsia="Times New Roman" w:hAnsiTheme="minorHAnsi" w:cstheme="minorHAnsi"/>
        </w:rPr>
        <w:t>2</w:t>
      </w:r>
      <w:r w:rsidR="00B57BF1">
        <w:rPr>
          <w:rFonts w:asciiTheme="minorHAnsi" w:eastAsia="Times New Roman" w:hAnsiTheme="minorHAnsi" w:cstheme="minorHAnsi"/>
        </w:rPr>
        <w:t>5</w:t>
      </w:r>
      <w:r w:rsidR="00E67972" w:rsidRPr="009F0975">
        <w:rPr>
          <w:rFonts w:asciiTheme="minorHAnsi" w:eastAsia="Times New Roman" w:hAnsiTheme="minorHAnsi" w:cstheme="minorHAnsi"/>
        </w:rPr>
        <w:t xml:space="preserve"> </w:t>
      </w:r>
      <w:r w:rsidRPr="00E732BA">
        <w:rPr>
          <w:rFonts w:asciiTheme="minorHAnsi" w:eastAsia="Times New Roman" w:hAnsiTheme="minorHAnsi" w:cstheme="minorHAnsi"/>
        </w:rPr>
        <w:t>Grant Assurances Document</w:t>
      </w:r>
      <w:r w:rsidR="00AB234D" w:rsidRPr="00E732BA">
        <w:rPr>
          <w:rFonts w:asciiTheme="minorHAnsi" w:eastAsia="Times New Roman" w:hAnsiTheme="minorHAnsi" w:cstheme="minorHAnsi"/>
        </w:rPr>
        <w:t xml:space="preserve"> as a required </w:t>
      </w:r>
      <w:r w:rsidR="000B2924" w:rsidRPr="00E732BA">
        <w:rPr>
          <w:rFonts w:asciiTheme="minorHAnsi" w:eastAsia="Times New Roman" w:hAnsiTheme="minorHAnsi" w:cstheme="minorHAnsi"/>
        </w:rPr>
        <w:t xml:space="preserve">component of its </w:t>
      </w:r>
      <w:r w:rsidR="00E67972" w:rsidRPr="00E732BA">
        <w:rPr>
          <w:rFonts w:asciiTheme="minorHAnsi" w:eastAsia="Times New Roman" w:hAnsiTheme="minorHAnsi" w:cstheme="minorHAnsi"/>
        </w:rPr>
        <w:t>FY2</w:t>
      </w:r>
      <w:r w:rsidR="00B57BF1">
        <w:rPr>
          <w:rFonts w:asciiTheme="minorHAnsi" w:eastAsia="Times New Roman" w:hAnsiTheme="minorHAnsi" w:cstheme="minorHAnsi"/>
        </w:rPr>
        <w:t>5</w:t>
      </w:r>
      <w:r w:rsidR="00E67972" w:rsidRPr="00E732BA">
        <w:rPr>
          <w:rFonts w:asciiTheme="minorHAnsi" w:eastAsia="Times New Roman" w:hAnsiTheme="minorHAnsi" w:cstheme="minorHAnsi"/>
        </w:rPr>
        <w:t xml:space="preserve"> </w:t>
      </w:r>
      <w:r w:rsidR="0033039A" w:rsidRPr="00E732BA">
        <w:rPr>
          <w:rFonts w:asciiTheme="minorHAnsi" w:eastAsia="Times New Roman" w:hAnsiTheme="minorHAnsi" w:cstheme="minorHAnsi"/>
        </w:rPr>
        <w:t>application and</w:t>
      </w:r>
      <w:r w:rsidR="000E198B" w:rsidRPr="00E732BA">
        <w:rPr>
          <w:rFonts w:asciiTheme="minorHAnsi" w:eastAsia="Times New Roman" w:hAnsiTheme="minorHAnsi" w:cstheme="minorHAnsi"/>
        </w:rPr>
        <w:t xml:space="preserve"> submit the </w:t>
      </w:r>
      <w:r w:rsidR="000B2924" w:rsidRPr="00E732BA">
        <w:rPr>
          <w:rFonts w:asciiTheme="minorHAnsi" w:eastAsia="Times New Roman" w:hAnsiTheme="minorHAnsi" w:cstheme="minorHAnsi"/>
        </w:rPr>
        <w:t xml:space="preserve">Grant Assurance </w:t>
      </w:r>
      <w:r w:rsidR="000E198B" w:rsidRPr="00E732BA">
        <w:rPr>
          <w:rFonts w:asciiTheme="minorHAnsi" w:eastAsia="Times New Roman" w:hAnsiTheme="minorHAnsi" w:cstheme="minorHAnsi"/>
        </w:rPr>
        <w:t xml:space="preserve">signature page </w:t>
      </w:r>
      <w:r w:rsidR="00CA2ABD" w:rsidRPr="00E732BA">
        <w:rPr>
          <w:rFonts w:asciiTheme="minorHAnsi" w:eastAsia="Times New Roman" w:hAnsiTheme="minorHAnsi" w:cstheme="minorHAnsi"/>
        </w:rPr>
        <w:t xml:space="preserve">with the </w:t>
      </w:r>
      <w:r w:rsidR="00E67972" w:rsidRPr="00E732BA">
        <w:rPr>
          <w:rFonts w:asciiTheme="minorHAnsi" w:eastAsia="Times New Roman" w:hAnsiTheme="minorHAnsi" w:cstheme="minorHAnsi"/>
        </w:rPr>
        <w:t>FY2</w:t>
      </w:r>
      <w:r w:rsidR="00B57BF1">
        <w:rPr>
          <w:rFonts w:asciiTheme="minorHAnsi" w:eastAsia="Times New Roman" w:hAnsiTheme="minorHAnsi" w:cstheme="minorHAnsi"/>
        </w:rPr>
        <w:t>5</w:t>
      </w:r>
      <w:r w:rsidR="00614B74">
        <w:rPr>
          <w:rFonts w:asciiTheme="minorHAnsi" w:eastAsia="Times New Roman" w:hAnsiTheme="minorHAnsi" w:cstheme="minorHAnsi"/>
        </w:rPr>
        <w:t xml:space="preserve"> </w:t>
      </w:r>
      <w:r w:rsidR="00CA2ABD" w:rsidRPr="00E732BA">
        <w:rPr>
          <w:rFonts w:asciiTheme="minorHAnsi" w:eastAsia="Times New Roman" w:hAnsiTheme="minorHAnsi" w:cstheme="minorHAnsi"/>
        </w:rPr>
        <w:t>Title IIIA grant application</w:t>
      </w:r>
      <w:r w:rsidRPr="00B52C8D">
        <w:rPr>
          <w:rFonts w:asciiTheme="minorHAnsi" w:eastAsia="Times New Roman" w:hAnsiTheme="minorHAnsi" w:cstheme="minorHAnsi"/>
        </w:rPr>
        <w:t xml:space="preserve">. </w:t>
      </w:r>
    </w:p>
    <w:p w14:paraId="46B9E4E2" w14:textId="27F58C20" w:rsidR="00727CB6" w:rsidRPr="00407B47" w:rsidRDefault="00727CB6" w:rsidP="007C1ACC">
      <w:pPr>
        <w:numPr>
          <w:ilvl w:val="0"/>
          <w:numId w:val="3"/>
        </w:numPr>
        <w:spacing w:before="100" w:beforeAutospacing="1" w:after="100" w:afterAutospacing="1" w:line="240" w:lineRule="auto"/>
        <w:rPr>
          <w:rFonts w:asciiTheme="minorHAnsi" w:eastAsia="Times New Roman" w:hAnsiTheme="minorHAnsi" w:cstheme="minorHAnsi"/>
        </w:rPr>
      </w:pPr>
      <w:r w:rsidRPr="00407B47">
        <w:rPr>
          <w:rFonts w:asciiTheme="minorHAnsi" w:eastAsia="Times New Roman" w:hAnsiTheme="minorHAnsi" w:cstheme="minorHAnsi"/>
        </w:rPr>
        <w:t xml:space="preserve">The </w:t>
      </w:r>
      <w:r w:rsidR="00347FB0" w:rsidRPr="00407B47">
        <w:rPr>
          <w:rFonts w:asciiTheme="minorHAnsi" w:eastAsia="Times New Roman" w:hAnsiTheme="minorHAnsi" w:cstheme="minorHAnsi"/>
        </w:rPr>
        <w:t xml:space="preserve">fiscal </w:t>
      </w:r>
      <w:r w:rsidRPr="00407B47">
        <w:rPr>
          <w:rFonts w:asciiTheme="minorHAnsi" w:eastAsia="Times New Roman" w:hAnsiTheme="minorHAnsi" w:cstheme="minorHAnsi"/>
        </w:rPr>
        <w:t xml:space="preserve">lead agency is responsible for ensuring that all participating LEAs complete </w:t>
      </w:r>
      <w:r w:rsidR="00DC2DB9" w:rsidRPr="00407B47">
        <w:rPr>
          <w:rFonts w:asciiTheme="minorHAnsi" w:eastAsia="Times New Roman" w:hAnsiTheme="minorHAnsi" w:cstheme="minorHAnsi"/>
        </w:rPr>
        <w:t xml:space="preserve">the </w:t>
      </w:r>
      <w:r w:rsidR="00185625" w:rsidRPr="00407B47">
        <w:rPr>
          <w:rFonts w:asciiTheme="minorHAnsi" w:eastAsia="Times New Roman" w:hAnsiTheme="minorHAnsi" w:cstheme="minorHAnsi"/>
        </w:rPr>
        <w:t>Non-public Schools</w:t>
      </w:r>
      <w:r w:rsidR="00185625" w:rsidRPr="00407B47">
        <w:rPr>
          <w:rFonts w:asciiTheme="minorHAnsi" w:eastAsia="Times New Roman" w:hAnsiTheme="minorHAnsi" w:cstheme="minorHAnsi"/>
          <w:u w:val="single"/>
        </w:rPr>
        <w:t xml:space="preserve"> </w:t>
      </w:r>
      <w:hyperlink r:id="rId16" w:history="1">
        <w:r w:rsidR="00185625" w:rsidRPr="00407B47">
          <w:rPr>
            <w:rStyle w:val="Hyperlink"/>
            <w:rFonts w:asciiTheme="minorHAnsi" w:eastAsia="Times New Roman" w:hAnsiTheme="minorHAnsi" w:cstheme="minorHAnsi"/>
          </w:rPr>
          <w:t>Affirmation of Consultation form</w:t>
        </w:r>
      </w:hyperlink>
      <w:r w:rsidR="00185625" w:rsidRPr="00407B47">
        <w:rPr>
          <w:rFonts w:asciiTheme="minorHAnsi" w:eastAsia="Times New Roman" w:hAnsiTheme="minorHAnsi" w:cstheme="minorHAnsi"/>
        </w:rPr>
        <w:t xml:space="preserve"> </w:t>
      </w:r>
      <w:r w:rsidRPr="00407B47">
        <w:rPr>
          <w:rFonts w:asciiTheme="minorHAnsi" w:eastAsia="Times New Roman" w:hAnsiTheme="minorHAnsi" w:cstheme="minorHAnsi"/>
        </w:rPr>
        <w:t>and must ensure the participation of private school children and teachers in Title III</w:t>
      </w:r>
      <w:r w:rsidR="00CA2ABD" w:rsidRPr="00407B47">
        <w:rPr>
          <w:rFonts w:asciiTheme="minorHAnsi" w:eastAsia="Times New Roman" w:hAnsiTheme="minorHAnsi" w:cstheme="minorHAnsi"/>
        </w:rPr>
        <w:t>A</w:t>
      </w:r>
      <w:r w:rsidRPr="00407B47">
        <w:rPr>
          <w:rFonts w:asciiTheme="minorHAnsi" w:eastAsia="Times New Roman" w:hAnsiTheme="minorHAnsi" w:cstheme="minorHAnsi"/>
        </w:rPr>
        <w:t xml:space="preserve">, per Part E of </w:t>
      </w:r>
      <w:r w:rsidR="00DC2DB9" w:rsidRPr="00407B47">
        <w:rPr>
          <w:rFonts w:asciiTheme="minorHAnsi" w:eastAsia="Times New Roman" w:hAnsiTheme="minorHAnsi" w:cstheme="minorHAnsi"/>
        </w:rPr>
        <w:t xml:space="preserve">ESSA </w:t>
      </w:r>
      <w:r w:rsidRPr="00407B47">
        <w:rPr>
          <w:rFonts w:asciiTheme="minorHAnsi" w:eastAsia="Times New Roman" w:hAnsiTheme="minorHAnsi" w:cstheme="minorHAnsi"/>
        </w:rPr>
        <w:t xml:space="preserve">(Title </w:t>
      </w:r>
      <w:r w:rsidR="00DC2DB9" w:rsidRPr="00407B47">
        <w:rPr>
          <w:rFonts w:asciiTheme="minorHAnsi" w:eastAsia="Times New Roman" w:hAnsiTheme="minorHAnsi" w:cstheme="minorHAnsi"/>
        </w:rPr>
        <w:t>VIII</w:t>
      </w:r>
      <w:r w:rsidRPr="00407B47">
        <w:rPr>
          <w:rFonts w:asciiTheme="minorHAnsi" w:eastAsia="Times New Roman" w:hAnsiTheme="minorHAnsi" w:cstheme="minorHAnsi"/>
        </w:rPr>
        <w:t xml:space="preserve">, Sections </w:t>
      </w:r>
      <w:r w:rsidR="00DC2DB9" w:rsidRPr="00407B47">
        <w:rPr>
          <w:rFonts w:asciiTheme="minorHAnsi" w:eastAsia="Times New Roman" w:hAnsiTheme="minorHAnsi" w:cstheme="minorHAnsi"/>
        </w:rPr>
        <w:t xml:space="preserve">8501 </w:t>
      </w:r>
      <w:r w:rsidRPr="00407B47">
        <w:rPr>
          <w:rFonts w:asciiTheme="minorHAnsi" w:eastAsia="Times New Roman" w:hAnsiTheme="minorHAnsi" w:cstheme="minorHAnsi"/>
        </w:rPr>
        <w:t xml:space="preserve">- </w:t>
      </w:r>
      <w:r w:rsidR="00DC2DB9" w:rsidRPr="00407B47">
        <w:rPr>
          <w:rFonts w:asciiTheme="minorHAnsi" w:eastAsia="Times New Roman" w:hAnsiTheme="minorHAnsi" w:cstheme="minorHAnsi"/>
        </w:rPr>
        <w:t>8506</w:t>
      </w:r>
      <w:r w:rsidRPr="00407B47">
        <w:rPr>
          <w:rFonts w:asciiTheme="minorHAnsi" w:eastAsia="Times New Roman" w:hAnsiTheme="minorHAnsi" w:cstheme="minorHAnsi"/>
        </w:rPr>
        <w:t xml:space="preserve">). </w:t>
      </w:r>
    </w:p>
    <w:p w14:paraId="648E8114" w14:textId="102DFEE4"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347FB0">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is responsible for submitting </w:t>
      </w:r>
      <w:r w:rsidR="00F36DD0" w:rsidRPr="00BF6994">
        <w:rPr>
          <w:rFonts w:asciiTheme="minorHAnsi" w:eastAsia="Times New Roman" w:hAnsiTheme="minorHAnsi" w:cstheme="minorHAnsi"/>
        </w:rPr>
        <w:t xml:space="preserve">the </w:t>
      </w:r>
      <w:r w:rsidR="00F43478">
        <w:rPr>
          <w:rFonts w:asciiTheme="minorHAnsi" w:eastAsia="Times New Roman" w:hAnsiTheme="minorHAnsi" w:cstheme="minorHAnsi"/>
        </w:rPr>
        <w:t xml:space="preserve">completed TIIIA application, including </w:t>
      </w:r>
      <w:r w:rsidR="00156E26">
        <w:rPr>
          <w:rFonts w:asciiTheme="minorHAnsi" w:eastAsia="Times New Roman" w:hAnsiTheme="minorHAnsi" w:cstheme="minorHAnsi"/>
        </w:rPr>
        <w:t xml:space="preserve">the MOU, the </w:t>
      </w:r>
      <w:r w:rsidR="00F43478">
        <w:rPr>
          <w:rFonts w:asciiTheme="minorHAnsi" w:eastAsia="Times New Roman" w:hAnsiTheme="minorHAnsi" w:cstheme="minorHAnsi"/>
        </w:rPr>
        <w:t>private school</w:t>
      </w:r>
      <w:r w:rsidR="00156E26">
        <w:rPr>
          <w:rFonts w:asciiTheme="minorHAnsi" w:eastAsia="Times New Roman" w:hAnsiTheme="minorHAnsi" w:cstheme="minorHAnsi"/>
        </w:rPr>
        <w:t>(s)</w:t>
      </w:r>
      <w:r w:rsidR="00F43478">
        <w:rPr>
          <w:rFonts w:asciiTheme="minorHAnsi" w:eastAsia="Times New Roman" w:hAnsiTheme="minorHAnsi" w:cstheme="minorHAnsi"/>
        </w:rPr>
        <w:t xml:space="preserve"> information, </w:t>
      </w:r>
      <w:r w:rsidR="00156E26">
        <w:rPr>
          <w:rFonts w:asciiTheme="minorHAnsi" w:eastAsia="Times New Roman" w:hAnsiTheme="minorHAnsi" w:cstheme="minorHAnsi"/>
        </w:rPr>
        <w:t xml:space="preserve">the </w:t>
      </w:r>
      <w:r w:rsidR="00F43478">
        <w:rPr>
          <w:rFonts w:asciiTheme="minorHAnsi" w:eastAsia="Times New Roman" w:hAnsiTheme="minorHAnsi" w:cstheme="minorHAnsi"/>
        </w:rPr>
        <w:t xml:space="preserve">narrative, </w:t>
      </w:r>
      <w:r w:rsidR="003A237D">
        <w:rPr>
          <w:rFonts w:asciiTheme="minorHAnsi" w:eastAsia="Times New Roman" w:hAnsiTheme="minorHAnsi" w:cstheme="minorHAnsi"/>
        </w:rPr>
        <w:t xml:space="preserve">and </w:t>
      </w:r>
      <w:r w:rsidR="00156E26">
        <w:rPr>
          <w:rFonts w:asciiTheme="minorHAnsi" w:eastAsia="Times New Roman" w:hAnsiTheme="minorHAnsi" w:cstheme="minorHAnsi"/>
        </w:rPr>
        <w:t xml:space="preserve">the </w:t>
      </w:r>
      <w:r w:rsidR="00F43478">
        <w:rPr>
          <w:rFonts w:asciiTheme="minorHAnsi" w:eastAsia="Times New Roman" w:hAnsiTheme="minorHAnsi" w:cstheme="minorHAnsi"/>
        </w:rPr>
        <w:t xml:space="preserve">budget </w:t>
      </w:r>
      <w:r w:rsidRPr="00BF6994">
        <w:rPr>
          <w:rFonts w:asciiTheme="minorHAnsi" w:eastAsia="Times New Roman" w:hAnsiTheme="minorHAnsi" w:cstheme="minorHAnsi"/>
        </w:rPr>
        <w:t xml:space="preserve">to </w:t>
      </w:r>
      <w:r w:rsidR="00CA2ABD">
        <w:rPr>
          <w:rFonts w:asciiTheme="minorHAnsi" w:eastAsia="Times New Roman" w:hAnsiTheme="minorHAnsi" w:cstheme="minorHAnsi"/>
        </w:rPr>
        <w:t>D</w:t>
      </w:r>
      <w:r w:rsidRPr="00BF6994">
        <w:rPr>
          <w:rFonts w:asciiTheme="minorHAnsi" w:eastAsia="Times New Roman" w:hAnsiTheme="minorHAnsi" w:cstheme="minorHAnsi"/>
        </w:rPr>
        <w:t>ESE</w:t>
      </w:r>
      <w:r w:rsidR="00F36DD0" w:rsidRPr="00BF6994">
        <w:rPr>
          <w:rFonts w:asciiTheme="minorHAnsi" w:eastAsia="Times New Roman" w:hAnsiTheme="minorHAnsi" w:cstheme="minorHAnsi"/>
        </w:rPr>
        <w:t>, briefly describing for each member district:</w:t>
      </w:r>
      <w:r w:rsidRPr="00BF6994">
        <w:rPr>
          <w:rFonts w:asciiTheme="minorHAnsi" w:eastAsia="Times New Roman" w:hAnsiTheme="minorHAnsi" w:cstheme="minorHAnsi"/>
        </w:rPr>
        <w:t xml:space="preserve"> </w:t>
      </w:r>
    </w:p>
    <w:p w14:paraId="49FAB7FA" w14:textId="29569A27" w:rsidR="00EE7020" w:rsidRPr="00BF6994" w:rsidRDefault="00F36DD0" w:rsidP="00727CB6">
      <w:pPr>
        <w:numPr>
          <w:ilvl w:val="1"/>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w:t>
      </w:r>
      <w:r w:rsidR="00727CB6" w:rsidRPr="00BF6994">
        <w:rPr>
          <w:rFonts w:asciiTheme="minorHAnsi" w:eastAsia="Times New Roman" w:hAnsiTheme="minorHAnsi" w:cstheme="minorHAnsi"/>
        </w:rPr>
        <w:t>programs and activities proposed to be developed, implemented, and administered under the subgran</w:t>
      </w:r>
      <w:r w:rsidR="00EE7020" w:rsidRPr="00BF6994">
        <w:rPr>
          <w:rFonts w:asciiTheme="minorHAnsi" w:eastAsia="Times New Roman" w:hAnsiTheme="minorHAnsi" w:cstheme="minorHAnsi"/>
        </w:rPr>
        <w:t>t</w:t>
      </w:r>
      <w:r w:rsidR="0055032B">
        <w:rPr>
          <w:rFonts w:asciiTheme="minorHAnsi" w:eastAsia="Times New Roman" w:hAnsiTheme="minorHAnsi" w:cstheme="minorHAnsi"/>
        </w:rPr>
        <w:t>.</w:t>
      </w:r>
      <w:r w:rsidR="00347FB0">
        <w:rPr>
          <w:rFonts w:asciiTheme="minorHAnsi" w:eastAsia="Times New Roman" w:hAnsiTheme="minorHAnsi" w:cstheme="minorHAnsi"/>
        </w:rPr>
        <w:t xml:space="preserve"> </w:t>
      </w:r>
    </w:p>
    <w:p w14:paraId="3270D840" w14:textId="7B3C2A3E" w:rsidR="00EE7020" w:rsidRPr="00BF6994" w:rsidRDefault="00EE7020" w:rsidP="00727CB6">
      <w:pPr>
        <w:numPr>
          <w:ilvl w:val="1"/>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how the eligible entity will ensure that elementary schools and secondary schools will assist English learners in achieving English proficiency based on the State’s English language proficiency assessment, consistent with the State’s long-term goals, and meeting the challenging State academic standards</w:t>
      </w:r>
      <w:r w:rsidR="0055032B">
        <w:rPr>
          <w:rFonts w:asciiTheme="minorHAnsi" w:eastAsia="Times New Roman" w:hAnsiTheme="minorHAnsi" w:cstheme="minorHAnsi"/>
        </w:rPr>
        <w:t>.</w:t>
      </w:r>
    </w:p>
    <w:p w14:paraId="2E24CE57" w14:textId="7761BA7C" w:rsidR="00EE7020" w:rsidRPr="00BF6994" w:rsidRDefault="00EE7020" w:rsidP="0033039A">
      <w:pPr>
        <w:numPr>
          <w:ilvl w:val="1"/>
          <w:numId w:val="3"/>
        </w:num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how the eligible entity will promote parent, family, and community engagement in the education of English learners</w:t>
      </w:r>
      <w:r w:rsidR="0055032B">
        <w:rPr>
          <w:rFonts w:asciiTheme="minorHAnsi" w:eastAsia="Times New Roman" w:hAnsiTheme="minorHAnsi" w:cstheme="minorHAnsi"/>
        </w:rPr>
        <w:t>.</w:t>
      </w:r>
    </w:p>
    <w:p w14:paraId="550CB732" w14:textId="6BF54CD6" w:rsidR="00727CB6" w:rsidRPr="00BF6994" w:rsidRDefault="00727CB6" w:rsidP="0033039A">
      <w:pPr>
        <w:numPr>
          <w:ilvl w:val="0"/>
          <w:numId w:val="5"/>
        </w:numPr>
        <w:spacing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347FB0">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is responsible for all financial transactions of the consortium (requisitions, purchases, payments, etc.) and for maintaining records of all financial transactions carried out on behalf of the consortium.</w:t>
      </w:r>
    </w:p>
    <w:p w14:paraId="63DCDFF7" w14:textId="44562527" w:rsidR="00727CB6" w:rsidRPr="00BF6994" w:rsidRDefault="00727CB6" w:rsidP="00727CB6">
      <w:pPr>
        <w:numPr>
          <w:ilvl w:val="0"/>
          <w:numId w:val="5"/>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w:t>
      </w:r>
      <w:r w:rsidR="00347FB0">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ensuring that the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funds allocated to the consortium supplement the level of Federal, State, and local public funds that, in the absence of such availability, would have been expended for programs for English learners and in no case to supplant such Federal, State, and local public funds.</w:t>
      </w:r>
    </w:p>
    <w:p w14:paraId="2B88E8AA" w14:textId="19214228"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Note: A</w:t>
      </w:r>
      <w:r w:rsidR="00347FB0">
        <w:rPr>
          <w:rFonts w:asciiTheme="minorHAnsi" w:eastAsia="Times New Roman" w:hAnsiTheme="minorHAnsi" w:cstheme="minorHAnsi"/>
        </w:rPr>
        <w:t xml:space="preserve"> </w:t>
      </w:r>
      <w:r w:rsidR="00285332">
        <w:rPr>
          <w:rFonts w:asciiTheme="minorHAnsi" w:eastAsia="Times New Roman" w:hAnsiTheme="minorHAnsi" w:cstheme="minorHAnsi"/>
        </w:rPr>
        <w:t xml:space="preserve">Title IIIA </w:t>
      </w:r>
      <w:r w:rsidR="00600553">
        <w:rPr>
          <w:rFonts w:asciiTheme="minorHAnsi" w:eastAsia="Times New Roman" w:hAnsiTheme="minorHAnsi" w:cstheme="minorHAnsi"/>
        </w:rPr>
        <w:t xml:space="preserve">Consortium </w:t>
      </w:r>
      <w:r w:rsidR="00347FB0">
        <w:rPr>
          <w:rFonts w:asciiTheme="minorHAnsi" w:eastAsia="Times New Roman" w:hAnsiTheme="minorHAnsi" w:cstheme="minorHAnsi"/>
        </w:rPr>
        <w:t>fiscal</w:t>
      </w:r>
      <w:r w:rsidRPr="00BF6994">
        <w:rPr>
          <w:rFonts w:asciiTheme="minorHAnsi" w:eastAsia="Times New Roman" w:hAnsiTheme="minorHAnsi" w:cstheme="minorHAnsi"/>
        </w:rPr>
        <w:t xml:space="preserve"> lead agency </w:t>
      </w:r>
      <w:r w:rsidRPr="00B41637">
        <w:rPr>
          <w:rFonts w:asciiTheme="minorHAnsi" w:eastAsia="Times New Roman" w:hAnsiTheme="minorHAnsi" w:cstheme="minorHAnsi"/>
          <w:b/>
          <w:bCs/>
          <w:u w:val="single"/>
        </w:rPr>
        <w:t>may not subgrant</w:t>
      </w:r>
      <w:r w:rsidRPr="00BF6994">
        <w:rPr>
          <w:rFonts w:asciiTheme="minorHAnsi" w:eastAsia="Times New Roman" w:hAnsiTheme="minorHAnsi" w:cstheme="minorHAnsi"/>
        </w:rPr>
        <w:t xml:space="preserve">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funds to other members of the consortium.</w:t>
      </w:r>
    </w:p>
    <w:p w14:paraId="3E5284BE" w14:textId="2D63E180"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 xml:space="preserve">Responsibilities of </w:t>
      </w:r>
      <w:r w:rsidR="007B4EC9">
        <w:rPr>
          <w:rFonts w:asciiTheme="minorHAnsi" w:eastAsia="Times New Roman" w:hAnsiTheme="minorHAnsi" w:cstheme="minorHAnsi"/>
          <w:b/>
          <w:bCs/>
          <w:color w:val="000000"/>
        </w:rPr>
        <w:t>Title IIIA Consortia Member Districts</w:t>
      </w:r>
      <w:r w:rsidRPr="00BF6994">
        <w:rPr>
          <w:rFonts w:asciiTheme="minorHAnsi" w:eastAsia="Times New Roman" w:hAnsiTheme="minorHAnsi" w:cstheme="minorHAnsi"/>
          <w:b/>
          <w:bCs/>
          <w:color w:val="000000"/>
        </w:rPr>
        <w:t>:</w:t>
      </w:r>
    </w:p>
    <w:p w14:paraId="7EBB55B2" w14:textId="4A8479B2" w:rsidR="00727CB6" w:rsidRPr="00BF6994" w:rsidRDefault="002D4FCC" w:rsidP="00727CB6">
      <w:p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 xml:space="preserve">The fiscal lead agency </w:t>
      </w:r>
      <w:r w:rsidR="00727CB6" w:rsidRPr="00BF6994">
        <w:rPr>
          <w:rFonts w:asciiTheme="minorHAnsi" w:eastAsia="Times New Roman" w:hAnsiTheme="minorHAnsi" w:cstheme="minorHAnsi"/>
        </w:rPr>
        <w:t xml:space="preserve">must meet </w:t>
      </w:r>
      <w:r>
        <w:rPr>
          <w:rFonts w:asciiTheme="minorHAnsi" w:eastAsia="Times New Roman" w:hAnsiTheme="minorHAnsi" w:cstheme="minorHAnsi"/>
        </w:rPr>
        <w:t xml:space="preserve">with member districts </w:t>
      </w:r>
      <w:r w:rsidR="00727CB6" w:rsidRPr="00BF6994">
        <w:rPr>
          <w:rFonts w:asciiTheme="minorHAnsi" w:eastAsia="Times New Roman" w:hAnsiTheme="minorHAnsi" w:cstheme="minorHAnsi"/>
        </w:rPr>
        <w:t>to discuss and develop a local plan that meets the requirements of Title III</w:t>
      </w:r>
      <w:r w:rsidR="00CA2ABD">
        <w:rPr>
          <w:rFonts w:asciiTheme="minorHAnsi" w:eastAsia="Times New Roman" w:hAnsiTheme="minorHAnsi" w:cstheme="minorHAnsi"/>
        </w:rPr>
        <w:t>A</w:t>
      </w:r>
      <w:r w:rsidR="00727CB6" w:rsidRPr="00BF6994">
        <w:rPr>
          <w:rFonts w:asciiTheme="minorHAnsi" w:eastAsia="Times New Roman" w:hAnsiTheme="minorHAnsi" w:cstheme="minorHAnsi"/>
        </w:rPr>
        <w:t xml:space="preserve"> and Massachusetts law and regulation including the following:</w:t>
      </w:r>
    </w:p>
    <w:p w14:paraId="73D38459" w14:textId="08EB50B8"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lastRenderedPageBreak/>
        <w:t xml:space="preserve">Needs of </w:t>
      </w:r>
      <w:bookmarkStart w:id="0" w:name="_Hlk134185935"/>
      <w:r w:rsidR="002D4FCC">
        <w:rPr>
          <w:rFonts w:asciiTheme="minorHAnsi" w:eastAsia="Times New Roman" w:hAnsiTheme="minorHAnsi" w:cstheme="minorHAnsi"/>
        </w:rPr>
        <w:t>member</w:t>
      </w:r>
      <w:bookmarkEnd w:id="0"/>
      <w:r w:rsidR="002D4FCC">
        <w:rPr>
          <w:rFonts w:asciiTheme="minorHAnsi" w:eastAsia="Times New Roman" w:hAnsiTheme="minorHAnsi" w:cstheme="minorHAnsi"/>
        </w:rPr>
        <w:t xml:space="preserve"> </w:t>
      </w:r>
      <w:r w:rsidRPr="00BF6994">
        <w:rPr>
          <w:rFonts w:asciiTheme="minorHAnsi" w:eastAsia="Times New Roman" w:hAnsiTheme="minorHAnsi" w:cstheme="minorHAnsi"/>
        </w:rPr>
        <w:t xml:space="preserve">districts for improving services for English learner (EL) students. </w:t>
      </w:r>
    </w:p>
    <w:p w14:paraId="14893FBF" w14:textId="2CA1EA72"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2D4FCC" w:rsidRPr="002D4FCC">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to submit their own, individual description of local EL services. </w:t>
      </w:r>
    </w:p>
    <w:p w14:paraId="705F4E23" w14:textId="2E75A673"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2D4FCC" w:rsidRPr="002D4FCC">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relating to professional development to improve instruction for EL students. </w:t>
      </w:r>
    </w:p>
    <w:p w14:paraId="1345870F" w14:textId="438DF93B"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 plan to effectively and efficiently use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funds to meet the identified needs of the consortium </w:t>
      </w:r>
      <w:r w:rsidR="002D4FCC" w:rsidRPr="002D4FCC">
        <w:rPr>
          <w:rFonts w:asciiTheme="minorHAnsi" w:eastAsia="Times New Roman" w:hAnsiTheme="minorHAnsi" w:cstheme="minorHAnsi"/>
        </w:rPr>
        <w:t>member</w:t>
      </w:r>
      <w:r w:rsidR="002D4FCC">
        <w:rPr>
          <w:rFonts w:asciiTheme="minorHAnsi" w:eastAsia="Times New Roman" w:hAnsiTheme="minorHAnsi" w:cstheme="minorHAnsi"/>
        </w:rPr>
        <w:t xml:space="preserve"> districts</w:t>
      </w:r>
      <w:r w:rsidRPr="00BF6994">
        <w:rPr>
          <w:rFonts w:asciiTheme="minorHAnsi" w:eastAsia="Times New Roman" w:hAnsiTheme="minorHAnsi" w:cstheme="minorHAnsi"/>
        </w:rPr>
        <w:t xml:space="preserve">. </w:t>
      </w:r>
    </w:p>
    <w:p w14:paraId="6D5B051E" w14:textId="1CA3813F"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Completion of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w:t>
      </w:r>
      <w:r w:rsidR="00B26550" w:rsidRPr="00BF6994">
        <w:rPr>
          <w:rFonts w:asciiTheme="minorHAnsi" w:eastAsia="Times New Roman" w:hAnsiTheme="minorHAnsi" w:cstheme="minorHAnsi"/>
        </w:rPr>
        <w:t xml:space="preserve">Non-Public Schools </w:t>
      </w:r>
      <w:hyperlink r:id="rId17" w:history="1">
        <w:r w:rsidR="000107B6" w:rsidRPr="000107B6">
          <w:rPr>
            <w:rStyle w:val="Hyperlink"/>
            <w:rFonts w:asciiTheme="minorHAnsi" w:eastAsia="Times New Roman" w:hAnsiTheme="minorHAnsi" w:cstheme="minorHAnsi"/>
          </w:rPr>
          <w:t>Affirmation of Consultation</w:t>
        </w:r>
      </w:hyperlink>
      <w:r w:rsidRPr="00BF6994">
        <w:rPr>
          <w:rFonts w:asciiTheme="minorHAnsi" w:eastAsia="Times New Roman" w:hAnsiTheme="minorHAnsi" w:cstheme="minorHAnsi"/>
        </w:rPr>
        <w:t xml:space="preserve"> </w:t>
      </w:r>
      <w:r w:rsidR="00C052BF">
        <w:rPr>
          <w:rFonts w:asciiTheme="minorHAnsi" w:eastAsia="Times New Roman" w:hAnsiTheme="minorHAnsi" w:cstheme="minorHAnsi"/>
        </w:rPr>
        <w:t>form.</w:t>
      </w:r>
    </w:p>
    <w:p w14:paraId="57E0325A" w14:textId="45450743"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 participation of private school children and teachers in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per </w:t>
      </w:r>
      <w:r w:rsidR="00B26550" w:rsidRPr="00BF6994">
        <w:rPr>
          <w:rFonts w:asciiTheme="minorHAnsi" w:eastAsia="Times New Roman" w:hAnsiTheme="minorHAnsi" w:cstheme="minorHAnsi"/>
        </w:rPr>
        <w:t>Part F of the Every Student Succeeds Act (</w:t>
      </w:r>
      <w:r w:rsidRPr="00BF6994">
        <w:rPr>
          <w:rFonts w:asciiTheme="minorHAnsi" w:eastAsia="Times New Roman" w:hAnsiTheme="minorHAnsi" w:cstheme="minorHAnsi"/>
        </w:rPr>
        <w:t xml:space="preserve">Sections </w:t>
      </w:r>
      <w:r w:rsidR="00B26550" w:rsidRPr="00BF6994">
        <w:rPr>
          <w:rFonts w:asciiTheme="minorHAnsi" w:eastAsia="Times New Roman" w:hAnsiTheme="minorHAnsi" w:cstheme="minorHAnsi"/>
        </w:rPr>
        <w:t>8</w:t>
      </w:r>
      <w:r w:rsidRPr="00BF6994">
        <w:rPr>
          <w:rFonts w:asciiTheme="minorHAnsi" w:eastAsia="Times New Roman" w:hAnsiTheme="minorHAnsi" w:cstheme="minorHAnsi"/>
        </w:rPr>
        <w:t xml:space="preserve">501 - </w:t>
      </w:r>
      <w:r w:rsidR="00B26550" w:rsidRPr="00BF6994">
        <w:rPr>
          <w:rFonts w:asciiTheme="minorHAnsi" w:eastAsia="Times New Roman" w:hAnsiTheme="minorHAnsi" w:cstheme="minorHAnsi"/>
        </w:rPr>
        <w:t>8</w:t>
      </w:r>
      <w:r w:rsidRPr="00BF6994">
        <w:rPr>
          <w:rFonts w:asciiTheme="minorHAnsi" w:eastAsia="Times New Roman" w:hAnsiTheme="minorHAnsi" w:cstheme="minorHAnsi"/>
        </w:rPr>
        <w:t xml:space="preserve">506). </w:t>
      </w:r>
    </w:p>
    <w:p w14:paraId="4EF89A9C" w14:textId="6D8676B9"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Completion of a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improvement plan with </w:t>
      </w:r>
      <w:r w:rsidR="00CA2ABD">
        <w:rPr>
          <w:rFonts w:asciiTheme="minorHAnsi" w:eastAsia="Times New Roman" w:hAnsiTheme="minorHAnsi" w:cstheme="minorHAnsi"/>
        </w:rPr>
        <w:t>D</w:t>
      </w:r>
      <w:r w:rsidRPr="00BF6994">
        <w:rPr>
          <w:rFonts w:asciiTheme="minorHAnsi" w:eastAsia="Times New Roman" w:hAnsiTheme="minorHAnsi" w:cstheme="minorHAnsi"/>
        </w:rPr>
        <w:t xml:space="preserve">ESE, when applicable. </w:t>
      </w:r>
    </w:p>
    <w:p w14:paraId="32502C70" w14:textId="7560C214"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Signed </w:t>
      </w:r>
      <w:r w:rsidR="002D4FCC">
        <w:rPr>
          <w:rFonts w:asciiTheme="minorHAnsi" w:eastAsia="Times New Roman" w:hAnsiTheme="minorHAnsi" w:cstheme="minorHAnsi"/>
        </w:rPr>
        <w:t>Non-public</w:t>
      </w:r>
      <w:r w:rsidRPr="00BF6994">
        <w:rPr>
          <w:rFonts w:asciiTheme="minorHAnsi" w:eastAsia="Times New Roman" w:hAnsiTheme="minorHAnsi" w:cstheme="minorHAnsi"/>
        </w:rPr>
        <w:t xml:space="preserve"> School </w:t>
      </w:r>
      <w:hyperlink r:id="rId18" w:history="1">
        <w:r w:rsidR="007C5C8E" w:rsidRPr="007C5C8E">
          <w:rPr>
            <w:rStyle w:val="Hyperlink"/>
            <w:rFonts w:asciiTheme="minorHAnsi" w:eastAsia="Times New Roman" w:hAnsiTheme="minorHAnsi" w:cstheme="minorHAnsi"/>
          </w:rPr>
          <w:t>Affirmation of Consultation</w:t>
        </w:r>
      </w:hyperlink>
      <w:r w:rsidR="007C5C8E" w:rsidRPr="007C5C8E">
        <w:rPr>
          <w:rFonts w:asciiTheme="minorHAnsi" w:eastAsia="Times New Roman" w:hAnsiTheme="minorHAnsi" w:cstheme="minorHAnsi"/>
        </w:rPr>
        <w:t xml:space="preserve"> </w:t>
      </w:r>
      <w:r w:rsidRPr="00BF6994">
        <w:rPr>
          <w:rFonts w:asciiTheme="minorHAnsi" w:eastAsia="Times New Roman" w:hAnsiTheme="minorHAnsi" w:cstheme="minorHAnsi"/>
        </w:rPr>
        <w:t>forms</w:t>
      </w:r>
      <w:r w:rsidR="007C5C8E">
        <w:rPr>
          <w:rFonts w:asciiTheme="minorHAnsi" w:eastAsia="Times New Roman" w:hAnsiTheme="minorHAnsi" w:cstheme="minorHAnsi"/>
        </w:rPr>
        <w:t>.</w:t>
      </w:r>
      <w:r w:rsidRPr="00BF6994">
        <w:rPr>
          <w:rFonts w:asciiTheme="minorHAnsi" w:eastAsia="Times New Roman" w:hAnsiTheme="minorHAnsi" w:cstheme="minorHAnsi"/>
        </w:rPr>
        <w:t xml:space="preserve"> </w:t>
      </w:r>
    </w:p>
    <w:p w14:paraId="48C58F64" w14:textId="5A85826E"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Federally Mandated Title III</w:t>
      </w:r>
      <w:r w:rsidR="00CA2ABD">
        <w:rPr>
          <w:rFonts w:asciiTheme="minorHAnsi" w:eastAsia="Times New Roman" w:hAnsiTheme="minorHAnsi" w:cstheme="minorHAnsi"/>
          <w:b/>
          <w:bCs/>
          <w:color w:val="000000"/>
        </w:rPr>
        <w:t>A</w:t>
      </w:r>
      <w:r w:rsidRPr="00BF6994">
        <w:rPr>
          <w:rFonts w:asciiTheme="minorHAnsi" w:eastAsia="Times New Roman" w:hAnsiTheme="minorHAnsi" w:cstheme="minorHAnsi"/>
          <w:b/>
          <w:bCs/>
          <w:color w:val="000000"/>
        </w:rPr>
        <w:t xml:space="preserve"> Activities:</w:t>
      </w:r>
    </w:p>
    <w:p w14:paraId="5E1ACCD6" w14:textId="0450EB62"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Per Title III, section 3115(c), an eligible entity receiving funds under Title III, section 3114(a) shall use the funds- </w:t>
      </w:r>
    </w:p>
    <w:p w14:paraId="453121F5" w14:textId="7C3619AD" w:rsidR="00727CB6" w:rsidRPr="00BF6994" w:rsidRDefault="00727CB6" w:rsidP="00727CB6">
      <w:pPr>
        <w:numPr>
          <w:ilvl w:val="0"/>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to increase the English</w:t>
      </w:r>
      <w:r w:rsidR="008C060F" w:rsidRPr="00BF6994">
        <w:rPr>
          <w:rFonts w:asciiTheme="minorHAnsi" w:eastAsia="Times New Roman" w:hAnsiTheme="minorHAnsi" w:cstheme="minorHAnsi"/>
        </w:rPr>
        <w:t xml:space="preserve"> language</w:t>
      </w:r>
      <w:r w:rsidRPr="00BF6994">
        <w:rPr>
          <w:rFonts w:asciiTheme="minorHAnsi" w:eastAsia="Times New Roman" w:hAnsiTheme="minorHAnsi" w:cstheme="minorHAnsi"/>
        </w:rPr>
        <w:t xml:space="preserve"> proficiency of English learners by providing </w:t>
      </w:r>
      <w:r w:rsidR="008C060F" w:rsidRPr="00BF6994">
        <w:rPr>
          <w:rFonts w:asciiTheme="minorHAnsi" w:eastAsia="Times New Roman" w:hAnsiTheme="minorHAnsi" w:cstheme="minorHAnsi"/>
        </w:rPr>
        <w:t>effective</w:t>
      </w:r>
      <w:r w:rsidRPr="00BF6994">
        <w:rPr>
          <w:rFonts w:asciiTheme="minorHAnsi" w:eastAsia="Times New Roman" w:hAnsiTheme="minorHAnsi" w:cstheme="minorHAnsi"/>
        </w:rPr>
        <w:t xml:space="preserve"> language instruction educational programs that </w:t>
      </w:r>
      <w:r w:rsidR="008C060F" w:rsidRPr="00BF6994">
        <w:rPr>
          <w:rFonts w:asciiTheme="minorHAnsi" w:eastAsia="Times New Roman" w:hAnsiTheme="minorHAnsi" w:cstheme="minorHAnsi"/>
        </w:rPr>
        <w:t xml:space="preserve">meet the needs of English learners and </w:t>
      </w:r>
      <w:r w:rsidRPr="00BF6994">
        <w:rPr>
          <w:rFonts w:asciiTheme="minorHAnsi" w:eastAsia="Times New Roman" w:hAnsiTheme="minorHAnsi" w:cstheme="minorHAnsi"/>
        </w:rPr>
        <w:t>demonstrat</w:t>
      </w:r>
      <w:r w:rsidR="008C060F" w:rsidRPr="00BF6994">
        <w:rPr>
          <w:rFonts w:asciiTheme="minorHAnsi" w:eastAsia="Times New Roman" w:hAnsiTheme="minorHAnsi" w:cstheme="minorHAnsi"/>
        </w:rPr>
        <w:t xml:space="preserve">e success </w:t>
      </w:r>
      <w:r w:rsidRPr="00BF6994">
        <w:rPr>
          <w:rFonts w:asciiTheme="minorHAnsi" w:eastAsia="Times New Roman" w:hAnsiTheme="minorHAnsi" w:cstheme="minorHAnsi"/>
        </w:rPr>
        <w:t>in increasing</w:t>
      </w:r>
      <w:r w:rsidR="00595F7C">
        <w:rPr>
          <w:rFonts w:asciiTheme="minorHAnsi" w:eastAsia="Times New Roman" w:hAnsiTheme="minorHAnsi" w:cstheme="minorHAnsi"/>
        </w:rPr>
        <w:t>:</w:t>
      </w:r>
    </w:p>
    <w:p w14:paraId="08F08348"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English</w:t>
      </w:r>
      <w:r w:rsidR="008C060F" w:rsidRPr="00BF6994">
        <w:rPr>
          <w:rFonts w:asciiTheme="minorHAnsi" w:eastAsia="Times New Roman" w:hAnsiTheme="minorHAnsi" w:cstheme="minorHAnsi"/>
        </w:rPr>
        <w:t xml:space="preserve"> language</w:t>
      </w:r>
      <w:r w:rsidRPr="00BF6994">
        <w:rPr>
          <w:rFonts w:asciiTheme="minorHAnsi" w:eastAsia="Times New Roman" w:hAnsiTheme="minorHAnsi" w:cstheme="minorHAnsi"/>
        </w:rPr>
        <w:t xml:space="preserve"> proficiency; and </w:t>
      </w:r>
    </w:p>
    <w:p w14:paraId="0DE91B61"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student academic achievement; </w:t>
      </w:r>
    </w:p>
    <w:p w14:paraId="42CC10E2" w14:textId="77777777" w:rsidR="00727CB6" w:rsidRPr="00BF6994" w:rsidRDefault="00727CB6" w:rsidP="00727CB6">
      <w:pPr>
        <w:numPr>
          <w:ilvl w:val="0"/>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to provide </w:t>
      </w:r>
      <w:r w:rsidR="008C060F" w:rsidRPr="00BF6994">
        <w:rPr>
          <w:rFonts w:asciiTheme="minorHAnsi" w:eastAsia="Times New Roman" w:hAnsiTheme="minorHAnsi" w:cstheme="minorHAnsi"/>
        </w:rPr>
        <w:t>effective</w:t>
      </w:r>
      <w:r w:rsidRPr="00BF6994">
        <w:rPr>
          <w:rFonts w:asciiTheme="minorHAnsi" w:eastAsia="Times New Roman" w:hAnsiTheme="minorHAnsi" w:cstheme="minorHAnsi"/>
        </w:rPr>
        <w:t xml:space="preserve"> professional development to classroom teachers (including teachers in classroom settings that are not the setting</w:t>
      </w:r>
      <w:r w:rsidR="008C060F" w:rsidRPr="00BF6994">
        <w:rPr>
          <w:rFonts w:asciiTheme="minorHAnsi" w:eastAsia="Times New Roman" w:hAnsiTheme="minorHAnsi" w:cstheme="minorHAnsi"/>
        </w:rPr>
        <w:t>s</w:t>
      </w:r>
      <w:r w:rsidRPr="00BF6994">
        <w:rPr>
          <w:rFonts w:asciiTheme="minorHAnsi" w:eastAsia="Times New Roman" w:hAnsiTheme="minorHAnsi" w:cstheme="minorHAnsi"/>
        </w:rPr>
        <w:t xml:space="preserve"> of language instruction educational programs), principals and other school </w:t>
      </w:r>
      <w:r w:rsidR="008C060F" w:rsidRPr="00BF6994">
        <w:rPr>
          <w:rFonts w:asciiTheme="minorHAnsi" w:eastAsia="Times New Roman" w:hAnsiTheme="minorHAnsi" w:cstheme="minorHAnsi"/>
        </w:rPr>
        <w:t>leaders, administrators, and other school or</w:t>
      </w:r>
      <w:r w:rsidRPr="00BF6994">
        <w:rPr>
          <w:rFonts w:asciiTheme="minorHAnsi" w:eastAsia="Times New Roman" w:hAnsiTheme="minorHAnsi" w:cstheme="minorHAnsi"/>
        </w:rPr>
        <w:t xml:space="preserve"> community-based organizational personnel</w:t>
      </w:r>
      <w:r w:rsidR="008C060F" w:rsidRPr="00BF6994">
        <w:rPr>
          <w:rFonts w:asciiTheme="minorHAnsi" w:eastAsia="Times New Roman" w:hAnsiTheme="minorHAnsi" w:cstheme="minorHAnsi"/>
        </w:rPr>
        <w:t>,</w:t>
      </w:r>
      <w:r w:rsidRPr="00BF6994">
        <w:rPr>
          <w:rFonts w:asciiTheme="minorHAnsi" w:eastAsia="Times New Roman" w:hAnsiTheme="minorHAnsi" w:cstheme="minorHAnsi"/>
        </w:rPr>
        <w:t xml:space="preserve"> that is: </w:t>
      </w:r>
    </w:p>
    <w:p w14:paraId="29B0943B"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designed to improve the instruction and assessment of E</w:t>
      </w:r>
      <w:r w:rsidR="008C060F" w:rsidRPr="00BF6994">
        <w:rPr>
          <w:rFonts w:asciiTheme="minorHAnsi" w:eastAsia="Times New Roman" w:hAnsiTheme="minorHAnsi" w:cstheme="minorHAnsi"/>
        </w:rPr>
        <w:t xml:space="preserve">nglish </w:t>
      </w:r>
      <w:r w:rsidRPr="00BF6994">
        <w:rPr>
          <w:rFonts w:asciiTheme="minorHAnsi" w:eastAsia="Times New Roman" w:hAnsiTheme="minorHAnsi" w:cstheme="minorHAnsi"/>
        </w:rPr>
        <w:t>L</w:t>
      </w:r>
      <w:r w:rsidR="008C060F" w:rsidRPr="00BF6994">
        <w:rPr>
          <w:rFonts w:asciiTheme="minorHAnsi" w:eastAsia="Times New Roman" w:hAnsiTheme="minorHAnsi" w:cstheme="minorHAnsi"/>
        </w:rPr>
        <w:t>earner</w:t>
      </w:r>
      <w:r w:rsidRPr="00BF6994">
        <w:rPr>
          <w:rFonts w:asciiTheme="minorHAnsi" w:eastAsia="Times New Roman" w:hAnsiTheme="minorHAnsi" w:cstheme="minorHAnsi"/>
        </w:rPr>
        <w:t xml:space="preserve">s; </w:t>
      </w:r>
    </w:p>
    <w:p w14:paraId="76336503" w14:textId="364B3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designed to enhance the ability of such teachers</w:t>
      </w:r>
      <w:r w:rsidR="008C060F" w:rsidRPr="00BF6994">
        <w:rPr>
          <w:rFonts w:asciiTheme="minorHAnsi" w:eastAsia="Times New Roman" w:hAnsiTheme="minorHAnsi" w:cstheme="minorHAnsi"/>
        </w:rPr>
        <w:t>, principals, and other school leaders</w:t>
      </w:r>
      <w:r w:rsidRPr="00BF6994">
        <w:rPr>
          <w:rFonts w:asciiTheme="minorHAnsi" w:eastAsia="Times New Roman" w:hAnsiTheme="minorHAnsi" w:cstheme="minorHAnsi"/>
        </w:rPr>
        <w:t xml:space="preserve"> to understand and </w:t>
      </w:r>
      <w:r w:rsidR="008C060F" w:rsidRPr="00BF6994">
        <w:rPr>
          <w:rFonts w:asciiTheme="minorHAnsi" w:eastAsia="Times New Roman" w:hAnsiTheme="minorHAnsi" w:cstheme="minorHAnsi"/>
        </w:rPr>
        <w:t>implement</w:t>
      </w:r>
      <w:r w:rsidRPr="00BF6994">
        <w:rPr>
          <w:rFonts w:asciiTheme="minorHAnsi" w:eastAsia="Times New Roman" w:hAnsiTheme="minorHAnsi" w:cstheme="minorHAnsi"/>
        </w:rPr>
        <w:t xml:space="preserve"> curricula, assessment </w:t>
      </w:r>
      <w:r w:rsidR="008C060F" w:rsidRPr="00BF6994">
        <w:rPr>
          <w:rFonts w:asciiTheme="minorHAnsi" w:eastAsia="Times New Roman" w:hAnsiTheme="minorHAnsi" w:cstheme="minorHAnsi"/>
        </w:rPr>
        <w:t>practic</w:t>
      </w:r>
      <w:r w:rsidRPr="00BF6994">
        <w:rPr>
          <w:rFonts w:asciiTheme="minorHAnsi" w:eastAsia="Times New Roman" w:hAnsiTheme="minorHAnsi" w:cstheme="minorHAnsi"/>
        </w:rPr>
        <w:t>es and</w:t>
      </w:r>
      <w:r w:rsidR="008C060F" w:rsidRPr="00BF6994">
        <w:rPr>
          <w:rFonts w:asciiTheme="minorHAnsi" w:eastAsia="Times New Roman" w:hAnsiTheme="minorHAnsi" w:cstheme="minorHAnsi"/>
        </w:rPr>
        <w:t xml:space="preserve"> measures, and</w:t>
      </w:r>
      <w:r w:rsidRPr="00BF6994">
        <w:rPr>
          <w:rFonts w:asciiTheme="minorHAnsi" w:eastAsia="Times New Roman" w:hAnsiTheme="minorHAnsi" w:cstheme="minorHAnsi"/>
        </w:rPr>
        <w:t xml:space="preserve"> instruction</w:t>
      </w:r>
      <w:r w:rsidR="008C060F"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strategies for E</w:t>
      </w:r>
      <w:r w:rsidR="008C060F" w:rsidRPr="00BF6994">
        <w:rPr>
          <w:rFonts w:asciiTheme="minorHAnsi" w:eastAsia="Times New Roman" w:hAnsiTheme="minorHAnsi" w:cstheme="minorHAnsi"/>
        </w:rPr>
        <w:t xml:space="preserve">nglish </w:t>
      </w:r>
      <w:r w:rsidR="00170D84">
        <w:rPr>
          <w:rFonts w:asciiTheme="minorHAnsi" w:eastAsia="Times New Roman" w:hAnsiTheme="minorHAnsi" w:cstheme="minorHAnsi"/>
        </w:rPr>
        <w:t>L</w:t>
      </w:r>
      <w:r w:rsidR="008C060F" w:rsidRPr="00BF6994">
        <w:rPr>
          <w:rFonts w:asciiTheme="minorHAnsi" w:eastAsia="Times New Roman" w:hAnsiTheme="minorHAnsi" w:cstheme="minorHAnsi"/>
        </w:rPr>
        <w:t>earners</w:t>
      </w:r>
      <w:r w:rsidRPr="00BF6994">
        <w:rPr>
          <w:rFonts w:asciiTheme="minorHAnsi" w:eastAsia="Times New Roman" w:hAnsiTheme="minorHAnsi" w:cstheme="minorHAnsi"/>
        </w:rPr>
        <w:t xml:space="preserve">; </w:t>
      </w:r>
    </w:p>
    <w:p w14:paraId="2CB70C2B" w14:textId="77777777" w:rsidR="00727CB6" w:rsidRPr="00BF6994" w:rsidRDefault="008C060F"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effective in increasing </w:t>
      </w:r>
      <w:r w:rsidR="00727CB6" w:rsidRPr="00BF6994">
        <w:rPr>
          <w:rFonts w:asciiTheme="minorHAnsi" w:eastAsia="Times New Roman" w:hAnsiTheme="minorHAnsi" w:cstheme="minorHAnsi"/>
        </w:rPr>
        <w:t xml:space="preserve">children's English </w:t>
      </w:r>
      <w:r w:rsidRPr="00BF6994">
        <w:rPr>
          <w:rFonts w:asciiTheme="minorHAnsi" w:eastAsia="Times New Roman" w:hAnsiTheme="minorHAnsi" w:cstheme="minorHAnsi"/>
        </w:rPr>
        <w:t xml:space="preserve">language </w:t>
      </w:r>
      <w:r w:rsidR="00727CB6" w:rsidRPr="00BF6994">
        <w:rPr>
          <w:rFonts w:asciiTheme="minorHAnsi" w:eastAsia="Times New Roman" w:hAnsiTheme="minorHAnsi" w:cstheme="minorHAnsi"/>
        </w:rPr>
        <w:t xml:space="preserve">proficiency, or substantially increasing the subject matter knowledge, teaching knowledge, and teaching skills of </w:t>
      </w:r>
      <w:r w:rsidRPr="00BF6994">
        <w:rPr>
          <w:rFonts w:asciiTheme="minorHAnsi" w:eastAsia="Times New Roman" w:hAnsiTheme="minorHAnsi" w:cstheme="minorHAnsi"/>
        </w:rPr>
        <w:t xml:space="preserve">such </w:t>
      </w:r>
      <w:r w:rsidR="00727CB6" w:rsidRPr="00BF6994">
        <w:rPr>
          <w:rFonts w:asciiTheme="minorHAnsi" w:eastAsia="Times New Roman" w:hAnsiTheme="minorHAnsi" w:cstheme="minorHAnsi"/>
        </w:rPr>
        <w:t xml:space="preserve">teachers; </w:t>
      </w:r>
    </w:p>
    <w:p w14:paraId="055A8CA4"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of sufficient intensity and duration </w:t>
      </w:r>
      <w:r w:rsidR="00E44F42" w:rsidRPr="00BF6994">
        <w:rPr>
          <w:rFonts w:asciiTheme="minorHAnsi" w:eastAsia="Times New Roman" w:hAnsiTheme="minorHAnsi" w:cstheme="minorHAnsi"/>
        </w:rPr>
        <w:t xml:space="preserve">(which shall not include </w:t>
      </w:r>
      <w:r w:rsidRPr="00BF6994">
        <w:rPr>
          <w:rFonts w:asciiTheme="minorHAnsi" w:eastAsia="Times New Roman" w:hAnsiTheme="minorHAnsi" w:cstheme="minorHAnsi"/>
        </w:rPr>
        <w:t>activities such as one-day or short-term workshops and conferences</w:t>
      </w:r>
      <w:r w:rsidR="00E44F42" w:rsidRPr="00BF6994">
        <w:rPr>
          <w:rFonts w:asciiTheme="minorHAnsi" w:eastAsia="Times New Roman" w:hAnsiTheme="minorHAnsi" w:cstheme="minorHAnsi"/>
        </w:rPr>
        <w:t>)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 and</w:t>
      </w:r>
    </w:p>
    <w:p w14:paraId="7DD219D6" w14:textId="3626428B" w:rsidR="00E44F42" w:rsidRPr="00BF6994" w:rsidRDefault="00253BB2" w:rsidP="00E44F42">
      <w:pPr>
        <w:numPr>
          <w:ilvl w:val="0"/>
          <w:numId w:val="7"/>
        </w:num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t</w:t>
      </w:r>
      <w:r w:rsidR="00E44F42" w:rsidRPr="00BF6994">
        <w:rPr>
          <w:rFonts w:asciiTheme="minorHAnsi" w:eastAsia="Times New Roman" w:hAnsiTheme="minorHAnsi" w:cstheme="minorHAnsi"/>
        </w:rPr>
        <w:t>o provide and implement other effective activities and strategies that enhance or supplement language instruction educational programs for English learners, which</w:t>
      </w:r>
      <w:r w:rsidR="00595F7C">
        <w:rPr>
          <w:rFonts w:asciiTheme="minorHAnsi" w:eastAsia="Times New Roman" w:hAnsiTheme="minorHAnsi" w:cstheme="minorHAnsi"/>
        </w:rPr>
        <w:t>:</w:t>
      </w:r>
    </w:p>
    <w:p w14:paraId="003611AB" w14:textId="77777777" w:rsidR="00E44F42" w:rsidRPr="00BF6994" w:rsidRDefault="00E44F42" w:rsidP="00E44F42">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shall include parent, family, and community engagement activities; and </w:t>
      </w:r>
    </w:p>
    <w:p w14:paraId="35508864" w14:textId="77777777" w:rsidR="00E44F42" w:rsidRPr="00BF6994" w:rsidRDefault="00E44F42" w:rsidP="00E44F42">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may include strategies that serve to coordinate and align related programs.</w:t>
      </w:r>
    </w:p>
    <w:p w14:paraId="6A543E55" w14:textId="25770CD5" w:rsidR="00E3735C" w:rsidRDefault="00727CB6" w:rsidP="00E3735C">
      <w:pPr>
        <w:spacing w:before="100" w:beforeAutospacing="1" w:after="0"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Federally Authorized Title III</w:t>
      </w:r>
      <w:r w:rsidR="00CA2ABD">
        <w:rPr>
          <w:rFonts w:asciiTheme="minorHAnsi" w:eastAsia="Times New Roman" w:hAnsiTheme="minorHAnsi" w:cstheme="minorHAnsi"/>
          <w:b/>
          <w:bCs/>
          <w:color w:val="000000"/>
        </w:rPr>
        <w:t>A</w:t>
      </w:r>
      <w:r w:rsidRPr="00BF6994">
        <w:rPr>
          <w:rFonts w:asciiTheme="minorHAnsi" w:eastAsia="Times New Roman" w:hAnsiTheme="minorHAnsi" w:cstheme="minorHAnsi"/>
          <w:b/>
          <w:bCs/>
          <w:color w:val="000000"/>
        </w:rPr>
        <w:t xml:space="preserve"> Activities:</w:t>
      </w:r>
    </w:p>
    <w:p w14:paraId="5CBC8D04" w14:textId="49D6FE1C" w:rsidR="00727CB6" w:rsidRPr="00E3735C" w:rsidRDefault="00727CB6" w:rsidP="00E3735C">
      <w:pPr>
        <w:spacing w:before="240"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rPr>
        <w:t xml:space="preserve">Per Title III, section 3115(d), an eligible entity receiving funds under Title III, section 3114(a) may use the funds to achieve </w:t>
      </w:r>
      <w:r w:rsidR="00E44F42" w:rsidRPr="00BF6994">
        <w:rPr>
          <w:rFonts w:asciiTheme="minorHAnsi" w:eastAsia="Times New Roman" w:hAnsiTheme="minorHAnsi" w:cstheme="minorHAnsi"/>
        </w:rPr>
        <w:t xml:space="preserve">any </w:t>
      </w:r>
      <w:r w:rsidRPr="00BF6994">
        <w:rPr>
          <w:rFonts w:asciiTheme="minorHAnsi" w:eastAsia="Times New Roman" w:hAnsiTheme="minorHAnsi" w:cstheme="minorHAnsi"/>
        </w:rPr>
        <w:t xml:space="preserve">of the purposes </w:t>
      </w:r>
      <w:r w:rsidR="00E44F42" w:rsidRPr="00BF6994">
        <w:rPr>
          <w:rFonts w:asciiTheme="minorHAnsi" w:eastAsia="Times New Roman" w:hAnsiTheme="minorHAnsi" w:cstheme="minorHAnsi"/>
        </w:rPr>
        <w:t xml:space="preserve">described in subsection (a) </w:t>
      </w:r>
      <w:r w:rsidRPr="00BF6994">
        <w:rPr>
          <w:rFonts w:asciiTheme="minorHAnsi" w:eastAsia="Times New Roman" w:hAnsiTheme="minorHAnsi" w:cstheme="minorHAnsi"/>
        </w:rPr>
        <w:t>by undertaking one or more of the following activities</w:t>
      </w:r>
      <w:r w:rsidR="00E3735C">
        <w:rPr>
          <w:rFonts w:asciiTheme="minorHAnsi" w:eastAsia="Times New Roman" w:hAnsiTheme="minorHAnsi" w:cstheme="minorHAnsi"/>
        </w:rPr>
        <w:t>:</w:t>
      </w:r>
    </w:p>
    <w:p w14:paraId="487AC2EC"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lastRenderedPageBreak/>
        <w:t xml:space="preserve">Upgrading program objectives and effective instruction strategies. </w:t>
      </w:r>
    </w:p>
    <w:p w14:paraId="2894A3DD"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Improving the instruction</w:t>
      </w:r>
      <w:r w:rsidR="00E44F42"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program </w:t>
      </w:r>
      <w:r w:rsidR="00E44F42" w:rsidRPr="00BF6994">
        <w:rPr>
          <w:rFonts w:asciiTheme="minorHAnsi" w:eastAsia="Times New Roman" w:hAnsiTheme="minorHAnsi" w:cstheme="minorHAnsi"/>
        </w:rPr>
        <w:t xml:space="preserve">for English learners </w:t>
      </w:r>
      <w:r w:rsidRPr="00BF6994">
        <w:rPr>
          <w:rFonts w:asciiTheme="minorHAnsi" w:eastAsia="Times New Roman" w:hAnsiTheme="minorHAnsi" w:cstheme="minorHAnsi"/>
        </w:rPr>
        <w:t xml:space="preserve">by identifying, acquiring, and upgrading curricula, instruction materials, educational software, and assessment procedures. </w:t>
      </w:r>
    </w:p>
    <w:p w14:paraId="695F1DBD"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Providing </w:t>
      </w:r>
      <w:r w:rsidR="00E44F42" w:rsidRPr="00BF6994">
        <w:rPr>
          <w:rFonts w:asciiTheme="minorHAnsi" w:eastAsia="Times New Roman" w:hAnsiTheme="minorHAnsi" w:cstheme="minorHAnsi"/>
        </w:rPr>
        <w:t>to English learners</w:t>
      </w:r>
      <w:r w:rsidRPr="00BF6994">
        <w:rPr>
          <w:rFonts w:asciiTheme="minorHAnsi" w:eastAsia="Times New Roman" w:hAnsiTheme="minorHAnsi" w:cstheme="minorHAnsi"/>
        </w:rPr>
        <w:t xml:space="preserve">- </w:t>
      </w:r>
    </w:p>
    <w:p w14:paraId="0104CE4E"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tutorials and academic or </w:t>
      </w:r>
      <w:r w:rsidR="00F66EAF" w:rsidRPr="00BF6994">
        <w:rPr>
          <w:rFonts w:asciiTheme="minorHAnsi" w:eastAsia="Times New Roman" w:hAnsiTheme="minorHAnsi" w:cstheme="minorHAnsi"/>
        </w:rPr>
        <w:t xml:space="preserve">career and technical </w:t>
      </w:r>
      <w:r w:rsidRPr="00BF6994">
        <w:rPr>
          <w:rFonts w:asciiTheme="minorHAnsi" w:eastAsia="Times New Roman" w:hAnsiTheme="minorHAnsi" w:cstheme="minorHAnsi"/>
        </w:rPr>
        <w:t xml:space="preserve">education; and </w:t>
      </w:r>
    </w:p>
    <w:p w14:paraId="306B365E"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intensified instruction</w:t>
      </w:r>
      <w:r w:rsidR="00F66EAF" w:rsidRPr="00BF6994">
        <w:rPr>
          <w:rFonts w:asciiTheme="minorHAnsi" w:eastAsia="Times New Roman" w:hAnsiTheme="minorHAnsi" w:cstheme="minorHAnsi"/>
        </w:rPr>
        <w:t>, which may include materials in a language that the student can understand, interpreters, and translators.</w:t>
      </w:r>
    </w:p>
    <w:p w14:paraId="1C117830" w14:textId="7C0FC565"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Developing and implementing </w:t>
      </w:r>
      <w:r w:rsidR="00F66EAF" w:rsidRPr="00BF6994">
        <w:rPr>
          <w:rFonts w:asciiTheme="minorHAnsi" w:eastAsia="Times New Roman" w:hAnsiTheme="minorHAnsi" w:cstheme="minorHAnsi"/>
        </w:rPr>
        <w:t>effective</w:t>
      </w:r>
      <w:r w:rsidR="00AB234D">
        <w:rPr>
          <w:rFonts w:asciiTheme="minorHAnsi" w:eastAsia="Times New Roman" w:hAnsiTheme="minorHAnsi" w:cstheme="minorHAnsi"/>
        </w:rPr>
        <w:t xml:space="preserve"> supplemental</w:t>
      </w:r>
      <w:r w:rsidR="00F66EAF" w:rsidRPr="00BF6994">
        <w:rPr>
          <w:rFonts w:asciiTheme="minorHAnsi" w:eastAsia="Times New Roman" w:hAnsiTheme="minorHAnsi" w:cstheme="minorHAnsi"/>
        </w:rPr>
        <w:t xml:space="preserve"> preschool, </w:t>
      </w:r>
      <w:r w:rsidRPr="00BF6994">
        <w:rPr>
          <w:rFonts w:asciiTheme="minorHAnsi" w:eastAsia="Times New Roman" w:hAnsiTheme="minorHAnsi" w:cstheme="minorHAnsi"/>
        </w:rPr>
        <w:t>elementary school</w:t>
      </w:r>
      <w:r w:rsidR="00F66EAF" w:rsidRPr="00BF6994">
        <w:rPr>
          <w:rFonts w:asciiTheme="minorHAnsi" w:eastAsia="Times New Roman" w:hAnsiTheme="minorHAnsi" w:cstheme="minorHAnsi"/>
        </w:rPr>
        <w:t>,</w:t>
      </w:r>
      <w:r w:rsidRPr="00BF6994">
        <w:rPr>
          <w:rFonts w:asciiTheme="minorHAnsi" w:eastAsia="Times New Roman" w:hAnsiTheme="minorHAnsi" w:cstheme="minorHAnsi"/>
        </w:rPr>
        <w:t xml:space="preserve"> or secondary school language instruction educational programs that are coordinated with other relevant programs and services. </w:t>
      </w:r>
    </w:p>
    <w:p w14:paraId="653C85B7"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Improving the English </w:t>
      </w:r>
      <w:r w:rsidR="00F66EAF" w:rsidRPr="00BF6994">
        <w:rPr>
          <w:rFonts w:asciiTheme="minorHAnsi" w:eastAsia="Times New Roman" w:hAnsiTheme="minorHAnsi" w:cstheme="minorHAnsi"/>
        </w:rPr>
        <w:t xml:space="preserve">language </w:t>
      </w:r>
      <w:r w:rsidRPr="00BF6994">
        <w:rPr>
          <w:rFonts w:asciiTheme="minorHAnsi" w:eastAsia="Times New Roman" w:hAnsiTheme="minorHAnsi" w:cstheme="minorHAnsi"/>
        </w:rPr>
        <w:t>proficiency and academic achievement of E</w:t>
      </w:r>
      <w:r w:rsidR="00F66EAF" w:rsidRPr="00BF6994">
        <w:rPr>
          <w:rFonts w:asciiTheme="minorHAnsi" w:eastAsia="Times New Roman" w:hAnsiTheme="minorHAnsi" w:cstheme="minorHAnsi"/>
        </w:rPr>
        <w:t>nglish learners</w:t>
      </w:r>
      <w:r w:rsidRPr="00BF6994">
        <w:rPr>
          <w:rFonts w:asciiTheme="minorHAnsi" w:eastAsia="Times New Roman" w:hAnsiTheme="minorHAnsi" w:cstheme="minorHAnsi"/>
        </w:rPr>
        <w:t xml:space="preserve">. </w:t>
      </w:r>
    </w:p>
    <w:p w14:paraId="5DE2AF7B"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Providing community participation programs, family literacy services, and parent </w:t>
      </w:r>
      <w:r w:rsidR="00224527" w:rsidRPr="00BF6994">
        <w:rPr>
          <w:rFonts w:asciiTheme="minorHAnsi" w:eastAsia="Times New Roman" w:hAnsiTheme="minorHAnsi" w:cstheme="minorHAnsi"/>
        </w:rPr>
        <w:t xml:space="preserve">and family </w:t>
      </w:r>
      <w:r w:rsidRPr="00BF6994">
        <w:rPr>
          <w:rFonts w:asciiTheme="minorHAnsi" w:eastAsia="Times New Roman" w:hAnsiTheme="minorHAnsi" w:cstheme="minorHAnsi"/>
        </w:rPr>
        <w:t xml:space="preserve">outreach and training activities </w:t>
      </w:r>
      <w:r w:rsidR="00224527" w:rsidRPr="00BF6994">
        <w:rPr>
          <w:rFonts w:asciiTheme="minorHAnsi" w:eastAsia="Times New Roman" w:hAnsiTheme="minorHAnsi" w:cstheme="minorHAnsi"/>
        </w:rPr>
        <w:t>to</w:t>
      </w:r>
      <w:r w:rsidRPr="00BF6994">
        <w:rPr>
          <w:rFonts w:asciiTheme="minorHAnsi" w:eastAsia="Times New Roman" w:hAnsiTheme="minorHAnsi" w:cstheme="minorHAnsi"/>
        </w:rPr>
        <w:t xml:space="preserve"> E</w:t>
      </w:r>
      <w:r w:rsidR="00224527" w:rsidRPr="00BF6994">
        <w:rPr>
          <w:rFonts w:asciiTheme="minorHAnsi" w:eastAsia="Times New Roman" w:hAnsiTheme="minorHAnsi" w:cstheme="minorHAnsi"/>
        </w:rPr>
        <w:t>nglish learners</w:t>
      </w:r>
      <w:r w:rsidRPr="00BF6994">
        <w:rPr>
          <w:rFonts w:asciiTheme="minorHAnsi" w:eastAsia="Times New Roman" w:hAnsiTheme="minorHAnsi" w:cstheme="minorHAnsi"/>
        </w:rPr>
        <w:t xml:space="preserve"> and their families - </w:t>
      </w:r>
    </w:p>
    <w:p w14:paraId="5C72FCB7"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to improve the English language skills of E</w:t>
      </w:r>
      <w:r w:rsidR="00224527" w:rsidRPr="00BF6994">
        <w:rPr>
          <w:rFonts w:asciiTheme="minorHAnsi" w:eastAsia="Times New Roman" w:hAnsiTheme="minorHAnsi" w:cstheme="minorHAnsi"/>
        </w:rPr>
        <w:t>nglish learners</w:t>
      </w:r>
      <w:r w:rsidRPr="00BF6994">
        <w:rPr>
          <w:rFonts w:asciiTheme="minorHAnsi" w:eastAsia="Times New Roman" w:hAnsiTheme="minorHAnsi" w:cstheme="minorHAnsi"/>
        </w:rPr>
        <w:t xml:space="preserve">; and </w:t>
      </w:r>
    </w:p>
    <w:p w14:paraId="4255DC0F"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to assist parents </w:t>
      </w:r>
      <w:r w:rsidR="00224527" w:rsidRPr="00BF6994">
        <w:rPr>
          <w:rFonts w:asciiTheme="minorHAnsi" w:eastAsia="Times New Roman" w:hAnsiTheme="minorHAnsi" w:cstheme="minorHAnsi"/>
        </w:rPr>
        <w:t xml:space="preserve">and families </w:t>
      </w:r>
      <w:r w:rsidRPr="00BF6994">
        <w:rPr>
          <w:rFonts w:asciiTheme="minorHAnsi" w:eastAsia="Times New Roman" w:hAnsiTheme="minorHAnsi" w:cstheme="minorHAnsi"/>
        </w:rPr>
        <w:t>in helping their children to improve their academic achievement and becoming active participants in the education of their children.</w:t>
      </w:r>
    </w:p>
    <w:p w14:paraId="72E814A5"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Improving the instruction of E</w:t>
      </w:r>
      <w:r w:rsidR="00224527" w:rsidRPr="00BF6994">
        <w:rPr>
          <w:rFonts w:asciiTheme="minorHAnsi" w:eastAsia="Times New Roman" w:hAnsiTheme="minorHAnsi" w:cstheme="minorHAnsi"/>
        </w:rPr>
        <w:t xml:space="preserve">nglish learners, which may include English learners with a disability, </w:t>
      </w:r>
      <w:r w:rsidRPr="00BF6994">
        <w:rPr>
          <w:rFonts w:asciiTheme="minorHAnsi" w:eastAsia="Times New Roman" w:hAnsiTheme="minorHAnsi" w:cstheme="minorHAnsi"/>
        </w:rPr>
        <w:t xml:space="preserve">by providing for - </w:t>
      </w:r>
    </w:p>
    <w:p w14:paraId="4C6CFF0B" w14:textId="77777777" w:rsidR="00727CB6" w:rsidRPr="00BF6994" w:rsidRDefault="00437373"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acquisition or development of </w:t>
      </w:r>
      <w:r w:rsidR="00727CB6" w:rsidRPr="00BF6994">
        <w:rPr>
          <w:rFonts w:asciiTheme="minorHAnsi" w:eastAsia="Times New Roman" w:hAnsiTheme="minorHAnsi" w:cstheme="minorHAnsi"/>
        </w:rPr>
        <w:t xml:space="preserve">educational technology or instructional materials; </w:t>
      </w:r>
    </w:p>
    <w:p w14:paraId="0C8121A4"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access to, and participation in, electronic networks for materials, training, and communication; and </w:t>
      </w:r>
    </w:p>
    <w:p w14:paraId="50F43F7C"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incorporation of </w:t>
      </w:r>
      <w:r w:rsidR="00437373" w:rsidRPr="00BF6994">
        <w:rPr>
          <w:rFonts w:asciiTheme="minorHAnsi" w:eastAsia="Times New Roman" w:hAnsiTheme="minorHAnsi" w:cstheme="minorHAnsi"/>
        </w:rPr>
        <w:t xml:space="preserve">the </w:t>
      </w:r>
      <w:r w:rsidRPr="00BF6994">
        <w:rPr>
          <w:rFonts w:asciiTheme="minorHAnsi" w:eastAsia="Times New Roman" w:hAnsiTheme="minorHAnsi" w:cstheme="minorHAnsi"/>
        </w:rPr>
        <w:t>resources</w:t>
      </w:r>
      <w:r w:rsidR="00437373" w:rsidRPr="00BF6994">
        <w:rPr>
          <w:rFonts w:asciiTheme="minorHAnsi" w:eastAsia="Times New Roman" w:hAnsiTheme="minorHAnsi" w:cstheme="minorHAnsi"/>
        </w:rPr>
        <w:t xml:space="preserve"> described in subparagraphs (A) and (B) into curricula and programs, such as those funded under this subpart</w:t>
      </w:r>
      <w:r w:rsidRPr="00BF6994">
        <w:rPr>
          <w:rFonts w:asciiTheme="minorHAnsi" w:eastAsia="Times New Roman" w:hAnsiTheme="minorHAnsi" w:cstheme="minorHAnsi"/>
        </w:rPr>
        <w:t>.</w:t>
      </w:r>
    </w:p>
    <w:p w14:paraId="453446A6" w14:textId="77777777" w:rsidR="00030A5B" w:rsidRPr="00BF6994" w:rsidRDefault="00030A5B" w:rsidP="00030A5B">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Offering early college high school or dual or concurrent enrollment programs or courses designed to help English learners achieve success in postsecondary education.</w:t>
      </w:r>
    </w:p>
    <w:p w14:paraId="0187168A"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Carrying out other activities that are consistent with the purposes of this section.</w:t>
      </w:r>
    </w:p>
    <w:p w14:paraId="36786381" w14:textId="1FDAE76E" w:rsidR="00727CB6" w:rsidRPr="00BF6994" w:rsidRDefault="00727CB6" w:rsidP="00732F88">
      <w:pPr>
        <w:spacing w:before="100" w:beforeAutospacing="1" w:line="240" w:lineRule="auto"/>
        <w:rPr>
          <w:rFonts w:asciiTheme="minorHAnsi" w:eastAsia="Times New Roman" w:hAnsiTheme="minorHAnsi" w:cstheme="minorHAnsi"/>
        </w:rPr>
      </w:pPr>
      <w:r w:rsidRPr="00BF6994">
        <w:rPr>
          <w:rFonts w:asciiTheme="minorHAnsi" w:eastAsia="Times New Roman" w:hAnsiTheme="minorHAnsi" w:cstheme="minorHAnsi"/>
        </w:rPr>
        <w:t>Applicants should refer to the following documents for detail concerning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requirements:</w:t>
      </w:r>
    </w:p>
    <w:p w14:paraId="438E2E9F" w14:textId="77777777" w:rsidR="00727CB6" w:rsidRPr="00BF6994" w:rsidRDefault="00727CB6" w:rsidP="00732F88">
      <w:pPr>
        <w:numPr>
          <w:ilvl w:val="0"/>
          <w:numId w:val="9"/>
        </w:num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Title III of the </w:t>
      </w:r>
      <w:r w:rsidR="00D152CE" w:rsidRPr="00BF6994">
        <w:rPr>
          <w:rFonts w:asciiTheme="minorHAnsi" w:eastAsia="Times New Roman" w:hAnsiTheme="minorHAnsi" w:cstheme="minorHAnsi"/>
        </w:rPr>
        <w:t>Every Student Succeeds Act</w:t>
      </w:r>
      <w:r w:rsidRPr="00BF6994">
        <w:rPr>
          <w:rFonts w:asciiTheme="minorHAnsi" w:eastAsia="Times New Roman" w:hAnsiTheme="minorHAnsi" w:cstheme="minorHAnsi"/>
        </w:rPr>
        <w:t xml:space="preserve">, found at: </w:t>
      </w:r>
      <w:hyperlink r:id="rId19" w:history="1">
        <w:r w:rsidR="00BC4167" w:rsidRPr="00BF6994">
          <w:rPr>
            <w:rStyle w:val="Hyperlink"/>
            <w:rFonts w:asciiTheme="minorHAnsi" w:eastAsia="Times New Roman" w:hAnsiTheme="minorHAnsi" w:cstheme="minorHAnsi"/>
          </w:rPr>
          <w:t>https://www2.ed.gov/documents/essa-act-of-1965.pdf</w:t>
        </w:r>
      </w:hyperlink>
      <w:r w:rsidRPr="00BF6994">
        <w:rPr>
          <w:rFonts w:asciiTheme="minorHAnsi" w:eastAsia="Times New Roman" w:hAnsiTheme="minorHAnsi" w:cstheme="minorHAnsi"/>
        </w:rPr>
        <w:t xml:space="preserve">. </w:t>
      </w:r>
    </w:p>
    <w:p w14:paraId="409F5823" w14:textId="2BED21DB" w:rsidR="00727CB6" w:rsidRPr="00BF6994" w:rsidRDefault="00727CB6" w:rsidP="00732F88">
      <w:pPr>
        <w:numPr>
          <w:ilvl w:val="0"/>
          <w:numId w:val="9"/>
        </w:num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Guidance concerning the participation of private school children and teachers in Title III</w:t>
      </w:r>
      <w:r w:rsidR="00B673E2">
        <w:rPr>
          <w:rFonts w:asciiTheme="minorHAnsi" w:eastAsia="Times New Roman" w:hAnsiTheme="minorHAnsi" w:cstheme="minorHAnsi"/>
        </w:rPr>
        <w:t>A</w:t>
      </w:r>
      <w:r w:rsidRPr="00BF6994">
        <w:rPr>
          <w:rFonts w:asciiTheme="minorHAnsi" w:eastAsia="Times New Roman" w:hAnsiTheme="minorHAnsi" w:cstheme="minorHAnsi"/>
        </w:rPr>
        <w:t xml:space="preserve">, found at: </w:t>
      </w:r>
      <w:hyperlink r:id="rId20" w:history="1">
        <w:r w:rsidR="00BC4167" w:rsidRPr="00BF6994">
          <w:rPr>
            <w:rStyle w:val="Hyperlink"/>
            <w:rFonts w:asciiTheme="minorHAnsi" w:eastAsia="Times New Roman" w:hAnsiTheme="minorHAnsi" w:cstheme="minorHAnsi"/>
          </w:rPr>
          <w:t>https://www2.ed.gov/policy/elsec/leg/essa/essaguidance160477.pdf</w:t>
        </w:r>
      </w:hyperlink>
      <w:r w:rsidR="00BC4167" w:rsidRPr="00BF6994">
        <w:rPr>
          <w:rFonts w:asciiTheme="minorHAnsi" w:eastAsia="Times New Roman" w:hAnsiTheme="minorHAnsi" w:cstheme="minorHAnsi"/>
        </w:rPr>
        <w:t xml:space="preserve">. </w:t>
      </w:r>
    </w:p>
    <w:p w14:paraId="1A018523" w14:textId="43389F8E" w:rsidR="00ED1A81" w:rsidRDefault="000D5903" w:rsidP="00732F88">
      <w:pPr>
        <w:numPr>
          <w:ilvl w:val="0"/>
          <w:numId w:val="9"/>
        </w:numPr>
        <w:spacing w:after="0" w:line="240" w:lineRule="auto"/>
      </w:pPr>
      <w:r w:rsidRPr="00ED1A81">
        <w:rPr>
          <w:rFonts w:asciiTheme="minorHAnsi" w:eastAsia="Times New Roman" w:hAnsiTheme="minorHAnsi" w:cstheme="minorHAnsi"/>
        </w:rPr>
        <w:t>ESSA Title III</w:t>
      </w:r>
      <w:r w:rsidR="00B673E2">
        <w:rPr>
          <w:rFonts w:asciiTheme="minorHAnsi" w:eastAsia="Times New Roman" w:hAnsiTheme="minorHAnsi" w:cstheme="minorHAnsi"/>
        </w:rPr>
        <w:t>A</w:t>
      </w:r>
      <w:r w:rsidRPr="00ED1A81">
        <w:rPr>
          <w:rFonts w:asciiTheme="minorHAnsi" w:eastAsia="Times New Roman" w:hAnsiTheme="minorHAnsi" w:cstheme="minorHAnsi"/>
        </w:rPr>
        <w:t xml:space="preserve"> G</w:t>
      </w:r>
      <w:r w:rsidR="00727CB6" w:rsidRPr="00ED1A81">
        <w:rPr>
          <w:rFonts w:asciiTheme="minorHAnsi" w:eastAsia="Times New Roman" w:hAnsiTheme="minorHAnsi" w:cstheme="minorHAnsi"/>
        </w:rPr>
        <w:t>uidance</w:t>
      </w:r>
      <w:r w:rsidRPr="00ED1A81">
        <w:rPr>
          <w:rFonts w:asciiTheme="minorHAnsi" w:eastAsia="Times New Roman" w:hAnsiTheme="minorHAnsi" w:cstheme="minorHAnsi"/>
        </w:rPr>
        <w:t xml:space="preserve"> – English Learners, found at:</w:t>
      </w:r>
      <w:r w:rsidR="00727CB6" w:rsidRPr="00ED1A81">
        <w:rPr>
          <w:rFonts w:asciiTheme="minorHAnsi" w:eastAsia="Times New Roman" w:hAnsiTheme="minorHAnsi" w:cstheme="minorHAnsi"/>
        </w:rPr>
        <w:t xml:space="preserve"> </w:t>
      </w:r>
      <w:hyperlink r:id="rId21" w:history="1">
        <w:r w:rsidR="00ED1A81" w:rsidRPr="004F4994">
          <w:rPr>
            <w:rStyle w:val="Hyperlink"/>
          </w:rPr>
          <w:t>https://www2.ed.gov/policy/elsec/leg/essa/essatitleiiiguidenglishlearners92016.pdf</w:t>
        </w:r>
      </w:hyperlink>
    </w:p>
    <w:p w14:paraId="51BAB023" w14:textId="2858FDD5" w:rsidR="00E97CAE" w:rsidRPr="00732F88" w:rsidRDefault="0030587C" w:rsidP="00732F88">
      <w:pPr>
        <w:numPr>
          <w:ilvl w:val="0"/>
          <w:numId w:val="9"/>
        </w:numPr>
        <w:spacing w:after="0" w:line="240" w:lineRule="auto"/>
        <w:rPr>
          <w:rFonts w:asciiTheme="minorHAnsi" w:hAnsiTheme="minorHAnsi" w:cstheme="minorHAnsi"/>
        </w:rPr>
      </w:pPr>
      <w:r>
        <w:t xml:space="preserve">TIIIA Quick </w:t>
      </w:r>
      <w:r w:rsidRPr="00754725">
        <w:rPr>
          <w:rFonts w:asciiTheme="minorHAnsi" w:hAnsiTheme="minorHAnsi" w:cstheme="minorHAnsi"/>
        </w:rPr>
        <w:t>Reference Guide, (QRG)</w:t>
      </w:r>
      <w:r w:rsidR="002A365F">
        <w:rPr>
          <w:rFonts w:asciiTheme="minorHAnsi" w:hAnsiTheme="minorHAnsi" w:cstheme="minorHAnsi"/>
        </w:rPr>
        <w:t>:</w:t>
      </w:r>
      <w:r w:rsidRPr="00754725">
        <w:rPr>
          <w:rFonts w:asciiTheme="minorHAnsi" w:hAnsiTheme="minorHAnsi" w:cstheme="minorHAnsi"/>
        </w:rPr>
        <w:t xml:space="preserve"> </w:t>
      </w:r>
      <w:hyperlink r:id="rId22" w:history="1">
        <w:r w:rsidR="00732F88" w:rsidRPr="00047204">
          <w:rPr>
            <w:rStyle w:val="Hyperlink"/>
          </w:rPr>
          <w:t>https://www.doe.mass.edu/federalgrants/titleiii-a/resources/qrg.docx</w:t>
        </w:r>
      </w:hyperlink>
      <w:r w:rsidR="00732F88">
        <w:t xml:space="preserve"> </w:t>
      </w:r>
    </w:p>
    <w:p w14:paraId="15E95F8E" w14:textId="4052EDC2" w:rsidR="00AE02D1" w:rsidRPr="00754725" w:rsidRDefault="00754725" w:rsidP="00732F88">
      <w:pPr>
        <w:numPr>
          <w:ilvl w:val="0"/>
          <w:numId w:val="9"/>
        </w:numPr>
        <w:spacing w:after="0" w:line="240" w:lineRule="auto"/>
        <w:rPr>
          <w:rFonts w:asciiTheme="minorHAnsi" w:hAnsiTheme="minorHAnsi" w:cstheme="minorHAnsi"/>
        </w:rPr>
      </w:pPr>
      <w:r w:rsidRPr="002A365F">
        <w:rPr>
          <w:rFonts w:asciiTheme="minorHAnsi" w:hAnsiTheme="minorHAnsi" w:cstheme="minorHAnsi"/>
        </w:rPr>
        <w:t xml:space="preserve">Non-public Schools </w:t>
      </w:r>
      <w:r w:rsidR="002A365F" w:rsidRPr="002A365F">
        <w:rPr>
          <w:rFonts w:asciiTheme="minorHAnsi" w:hAnsiTheme="minorHAnsi" w:cstheme="minorHAnsi"/>
        </w:rPr>
        <w:t xml:space="preserve">Affirmation of Consultation </w:t>
      </w:r>
      <w:r w:rsidR="00B07A0A">
        <w:rPr>
          <w:rFonts w:asciiTheme="minorHAnsi" w:hAnsiTheme="minorHAnsi" w:cstheme="minorHAnsi"/>
        </w:rPr>
        <w:t xml:space="preserve">form: </w:t>
      </w:r>
      <w:r w:rsidR="002A365F" w:rsidRPr="002A365F">
        <w:rPr>
          <w:rFonts w:asciiTheme="minorHAnsi" w:hAnsiTheme="minorHAnsi" w:cstheme="minorHAnsi"/>
        </w:rPr>
        <w:t>form:</w:t>
      </w:r>
      <w:hyperlink r:id="rId23" w:history="1">
        <w:r w:rsidR="000B2018" w:rsidRPr="000B2018">
          <w:rPr>
            <w:rStyle w:val="Hyperlink"/>
            <w:rFonts w:asciiTheme="minorHAnsi" w:hAnsiTheme="minorHAnsi" w:cstheme="minorHAnsi"/>
          </w:rPr>
          <w:t>https://www.doe.mass.edu/federalgrants/resources/equitableservices-essa/affirm-consultation.docx</w:t>
        </w:r>
      </w:hyperlink>
      <w:r w:rsidR="002A365F">
        <w:rPr>
          <w:rFonts w:asciiTheme="minorHAnsi" w:hAnsiTheme="minorHAnsi" w:cstheme="minorHAnsi"/>
        </w:rPr>
        <w:t xml:space="preserve"> </w:t>
      </w:r>
    </w:p>
    <w:p w14:paraId="75B80E55" w14:textId="5F9A43D0" w:rsidR="00AE02D1" w:rsidRDefault="000B2018" w:rsidP="00732F88">
      <w:pPr>
        <w:pStyle w:val="NormalWeb"/>
        <w:numPr>
          <w:ilvl w:val="0"/>
          <w:numId w:val="9"/>
        </w:numPr>
        <w:shd w:val="clear" w:color="auto" w:fill="FFFFFF"/>
        <w:spacing w:before="0" w:beforeAutospacing="0" w:after="0" w:afterAutospacing="0"/>
      </w:pPr>
      <w:r w:rsidRPr="000B2018">
        <w:rPr>
          <w:rFonts w:asciiTheme="minorHAnsi" w:hAnsiTheme="minorHAnsi" w:cstheme="minorHAnsi"/>
          <w:color w:val="222222"/>
          <w:sz w:val="22"/>
          <w:szCs w:val="22"/>
        </w:rPr>
        <w:t>Sample Title IIIA Consortium Memorandum of Understanding</w:t>
      </w:r>
      <w:r>
        <w:rPr>
          <w:rFonts w:asciiTheme="minorHAnsi" w:hAnsiTheme="minorHAnsi" w:cstheme="minorHAnsi"/>
          <w:color w:val="222222"/>
          <w:sz w:val="22"/>
          <w:szCs w:val="22"/>
        </w:rPr>
        <w:t xml:space="preserve">: </w:t>
      </w:r>
      <w:hyperlink r:id="rId24" w:history="1">
        <w:r w:rsidRPr="003267BD">
          <w:rPr>
            <w:rStyle w:val="Hyperlink"/>
            <w:rFonts w:asciiTheme="minorHAnsi" w:hAnsiTheme="minorHAnsi" w:cstheme="minorHAnsi"/>
            <w:sz w:val="22"/>
            <w:szCs w:val="22"/>
          </w:rPr>
          <w:t>https://www.doe.mass.edu/federalgrants/titleiii-a/resources/sample-consortium-mou.docx</w:t>
        </w:r>
      </w:hyperlink>
      <w:r>
        <w:rPr>
          <w:rFonts w:asciiTheme="minorHAnsi" w:hAnsiTheme="minorHAnsi" w:cstheme="minorHAnsi"/>
          <w:color w:val="222222"/>
          <w:sz w:val="22"/>
          <w:szCs w:val="22"/>
        </w:rPr>
        <w:t xml:space="preserve"> </w:t>
      </w:r>
    </w:p>
    <w:sectPr w:rsidR="00AE02D1" w:rsidSect="00685CD9">
      <w:headerReference w:type="default"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BABD6" w14:textId="77777777" w:rsidR="00685CD9" w:rsidRDefault="00685CD9" w:rsidP="000E380D">
      <w:pPr>
        <w:spacing w:after="0" w:line="240" w:lineRule="auto"/>
      </w:pPr>
      <w:r>
        <w:separator/>
      </w:r>
    </w:p>
  </w:endnote>
  <w:endnote w:type="continuationSeparator" w:id="0">
    <w:p w14:paraId="5FDAFB79" w14:textId="77777777" w:rsidR="00685CD9" w:rsidRDefault="00685CD9" w:rsidP="000E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2832367"/>
      <w:docPartObj>
        <w:docPartGallery w:val="Page Numbers (Bottom of Page)"/>
        <w:docPartUnique/>
      </w:docPartObj>
    </w:sdtPr>
    <w:sdtEndPr>
      <w:rPr>
        <w:color w:val="595959" w:themeColor="text1" w:themeTint="A6"/>
        <w:spacing w:val="60"/>
      </w:rPr>
    </w:sdtEndPr>
    <w:sdtContent>
      <w:p w14:paraId="7B103062" w14:textId="6FF01AE5" w:rsidR="003D13A7" w:rsidRDefault="003D13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EF30E9">
          <w:rPr>
            <w:color w:val="595959" w:themeColor="text1" w:themeTint="A6"/>
            <w:spacing w:val="60"/>
          </w:rPr>
          <w:t>Page</w:t>
        </w:r>
      </w:p>
    </w:sdtContent>
  </w:sdt>
  <w:p w14:paraId="7C7F2B72" w14:textId="77777777" w:rsidR="003D13A7" w:rsidRDefault="003D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FE870" w14:textId="77777777" w:rsidR="00685CD9" w:rsidRDefault="00685CD9" w:rsidP="000E380D">
      <w:pPr>
        <w:spacing w:after="0" w:line="240" w:lineRule="auto"/>
      </w:pPr>
      <w:r>
        <w:separator/>
      </w:r>
    </w:p>
  </w:footnote>
  <w:footnote w:type="continuationSeparator" w:id="0">
    <w:p w14:paraId="5CA08B09" w14:textId="77777777" w:rsidR="00685CD9" w:rsidRDefault="00685CD9" w:rsidP="000E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2B958" w14:textId="356F3DF2" w:rsidR="00B102DC" w:rsidRPr="00C6397B" w:rsidRDefault="00B102DC" w:rsidP="003E2F17">
    <w:pPr>
      <w:ind w:left="360" w:hanging="360"/>
      <w:rPr>
        <w:sz w:val="18"/>
        <w:szCs w:val="18"/>
      </w:rPr>
    </w:pPr>
    <w:r>
      <w:rPr>
        <w:noProof/>
      </w:rPr>
      <w:drawing>
        <wp:anchor distT="0" distB="0" distL="114300" distR="114300" simplePos="0" relativeHeight="251659264" behindDoc="0" locked="0" layoutInCell="1" allowOverlap="1" wp14:anchorId="5FED42A1" wp14:editId="2A71D7DA">
          <wp:simplePos x="0" y="0"/>
          <wp:positionH relativeFrom="column">
            <wp:posOffset>5205068</wp:posOffset>
          </wp:positionH>
          <wp:positionV relativeFrom="paragraph">
            <wp:posOffset>-268384</wp:posOffset>
          </wp:positionV>
          <wp:extent cx="1277620" cy="76327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97B">
      <w:rPr>
        <w:sz w:val="18"/>
        <w:szCs w:val="18"/>
      </w:rPr>
      <w:t>Massachusetts Department of Elementary and Secondary Education</w:t>
    </w:r>
    <w:r w:rsidRPr="00C3496C">
      <w:rPr>
        <w:sz w:val="18"/>
        <w:szCs w:val="18"/>
      </w:rPr>
      <w:t xml:space="preserve"> - Title IIIA Consortia Guidance</w:t>
    </w:r>
  </w:p>
  <w:p w14:paraId="0763538F" w14:textId="77777777" w:rsidR="00B102DC" w:rsidRDefault="00B1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0AE3"/>
    <w:multiLevelType w:val="multilevel"/>
    <w:tmpl w:val="AF6C3D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1848"/>
    <w:multiLevelType w:val="multilevel"/>
    <w:tmpl w:val="62F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62C51"/>
    <w:multiLevelType w:val="multilevel"/>
    <w:tmpl w:val="B44E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06DAD"/>
    <w:multiLevelType w:val="multilevel"/>
    <w:tmpl w:val="B9D0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402BB"/>
    <w:multiLevelType w:val="multilevel"/>
    <w:tmpl w:val="EBE2E2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F178F"/>
    <w:multiLevelType w:val="multilevel"/>
    <w:tmpl w:val="1468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43234"/>
    <w:multiLevelType w:val="multilevel"/>
    <w:tmpl w:val="702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4F3298"/>
    <w:multiLevelType w:val="multilevel"/>
    <w:tmpl w:val="81F4D7D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54ED2"/>
    <w:multiLevelType w:val="multilevel"/>
    <w:tmpl w:val="425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3164465">
    <w:abstractNumId w:val="3"/>
  </w:num>
  <w:num w:numId="2" w16cid:durableId="1150367355">
    <w:abstractNumId w:val="1"/>
  </w:num>
  <w:num w:numId="3" w16cid:durableId="470825999">
    <w:abstractNumId w:val="5"/>
  </w:num>
  <w:num w:numId="4" w16cid:durableId="1213033384">
    <w:abstractNumId w:val="5"/>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5" w16cid:durableId="385565623">
    <w:abstractNumId w:val="0"/>
  </w:num>
  <w:num w:numId="6" w16cid:durableId="492992170">
    <w:abstractNumId w:val="6"/>
  </w:num>
  <w:num w:numId="7" w16cid:durableId="1653102536">
    <w:abstractNumId w:val="4"/>
  </w:num>
  <w:num w:numId="8" w16cid:durableId="1960606170">
    <w:abstractNumId w:val="7"/>
  </w:num>
  <w:num w:numId="9" w16cid:durableId="1797598552">
    <w:abstractNumId w:val="8"/>
  </w:num>
  <w:num w:numId="10" w16cid:durableId="202644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B6"/>
    <w:rsid w:val="000107B6"/>
    <w:rsid w:val="00026DEC"/>
    <w:rsid w:val="00030A5B"/>
    <w:rsid w:val="00037DC6"/>
    <w:rsid w:val="000878A8"/>
    <w:rsid w:val="000B2018"/>
    <w:rsid w:val="000B2924"/>
    <w:rsid w:val="000D5903"/>
    <w:rsid w:val="000E198B"/>
    <w:rsid w:val="000E380D"/>
    <w:rsid w:val="0010479F"/>
    <w:rsid w:val="001149A8"/>
    <w:rsid w:val="00153D99"/>
    <w:rsid w:val="0015585A"/>
    <w:rsid w:val="00156E26"/>
    <w:rsid w:val="00170D84"/>
    <w:rsid w:val="001757D8"/>
    <w:rsid w:val="00185625"/>
    <w:rsid w:val="0019198F"/>
    <w:rsid w:val="001B24FD"/>
    <w:rsid w:val="001C3DB2"/>
    <w:rsid w:val="001D6BBB"/>
    <w:rsid w:val="001F6717"/>
    <w:rsid w:val="00200200"/>
    <w:rsid w:val="00201572"/>
    <w:rsid w:val="00205D1D"/>
    <w:rsid w:val="00221AFE"/>
    <w:rsid w:val="00224527"/>
    <w:rsid w:val="00227BBD"/>
    <w:rsid w:val="00243C1A"/>
    <w:rsid w:val="00253BB2"/>
    <w:rsid w:val="00271194"/>
    <w:rsid w:val="00285332"/>
    <w:rsid w:val="00292C29"/>
    <w:rsid w:val="0029318D"/>
    <w:rsid w:val="002A0753"/>
    <w:rsid w:val="002A365F"/>
    <w:rsid w:val="002B7830"/>
    <w:rsid w:val="002D4CAB"/>
    <w:rsid w:val="002D4FCC"/>
    <w:rsid w:val="002E7FDF"/>
    <w:rsid w:val="0030587C"/>
    <w:rsid w:val="00312457"/>
    <w:rsid w:val="0033039A"/>
    <w:rsid w:val="00330D9F"/>
    <w:rsid w:val="003356E9"/>
    <w:rsid w:val="00347FB0"/>
    <w:rsid w:val="00355BC9"/>
    <w:rsid w:val="003666FB"/>
    <w:rsid w:val="00377361"/>
    <w:rsid w:val="0038042B"/>
    <w:rsid w:val="003875A3"/>
    <w:rsid w:val="003A237D"/>
    <w:rsid w:val="003C4AA8"/>
    <w:rsid w:val="003C4F1C"/>
    <w:rsid w:val="003D13A7"/>
    <w:rsid w:val="003E2F17"/>
    <w:rsid w:val="003E5192"/>
    <w:rsid w:val="003F2CC9"/>
    <w:rsid w:val="003F3177"/>
    <w:rsid w:val="00407B47"/>
    <w:rsid w:val="0041034D"/>
    <w:rsid w:val="00424A9E"/>
    <w:rsid w:val="00437373"/>
    <w:rsid w:val="00473B15"/>
    <w:rsid w:val="00481211"/>
    <w:rsid w:val="00486C20"/>
    <w:rsid w:val="00490253"/>
    <w:rsid w:val="00493CEC"/>
    <w:rsid w:val="004B7A1D"/>
    <w:rsid w:val="004C74F4"/>
    <w:rsid w:val="004D267F"/>
    <w:rsid w:val="004D7AB6"/>
    <w:rsid w:val="004F4237"/>
    <w:rsid w:val="005034AB"/>
    <w:rsid w:val="00522F9C"/>
    <w:rsid w:val="00540ADF"/>
    <w:rsid w:val="0055032B"/>
    <w:rsid w:val="00550DBA"/>
    <w:rsid w:val="00553C47"/>
    <w:rsid w:val="005612D6"/>
    <w:rsid w:val="00586949"/>
    <w:rsid w:val="0058728B"/>
    <w:rsid w:val="00590271"/>
    <w:rsid w:val="00595F7C"/>
    <w:rsid w:val="005A3213"/>
    <w:rsid w:val="005B054D"/>
    <w:rsid w:val="005B41F8"/>
    <w:rsid w:val="005C1335"/>
    <w:rsid w:val="005E3AB9"/>
    <w:rsid w:val="005F2508"/>
    <w:rsid w:val="00600553"/>
    <w:rsid w:val="0060747C"/>
    <w:rsid w:val="006139ED"/>
    <w:rsid w:val="00614B74"/>
    <w:rsid w:val="006209AB"/>
    <w:rsid w:val="00630501"/>
    <w:rsid w:val="00642CE6"/>
    <w:rsid w:val="006542C1"/>
    <w:rsid w:val="00671686"/>
    <w:rsid w:val="00685CD9"/>
    <w:rsid w:val="00686710"/>
    <w:rsid w:val="006921D5"/>
    <w:rsid w:val="00696DDA"/>
    <w:rsid w:val="006A3A85"/>
    <w:rsid w:val="006C6BA6"/>
    <w:rsid w:val="00704C36"/>
    <w:rsid w:val="007136BB"/>
    <w:rsid w:val="00720511"/>
    <w:rsid w:val="00726632"/>
    <w:rsid w:val="00727CB6"/>
    <w:rsid w:val="00727D61"/>
    <w:rsid w:val="00732F88"/>
    <w:rsid w:val="007341F3"/>
    <w:rsid w:val="00737B36"/>
    <w:rsid w:val="00746CC4"/>
    <w:rsid w:val="00754725"/>
    <w:rsid w:val="00795837"/>
    <w:rsid w:val="007B0E45"/>
    <w:rsid w:val="007B4EC9"/>
    <w:rsid w:val="007B5346"/>
    <w:rsid w:val="007C5C8E"/>
    <w:rsid w:val="007D70C0"/>
    <w:rsid w:val="007E2C73"/>
    <w:rsid w:val="007E5CA6"/>
    <w:rsid w:val="007E63C8"/>
    <w:rsid w:val="007F44B7"/>
    <w:rsid w:val="007F719D"/>
    <w:rsid w:val="00827A1F"/>
    <w:rsid w:val="00855CB4"/>
    <w:rsid w:val="0086198B"/>
    <w:rsid w:val="00875294"/>
    <w:rsid w:val="008A0BAA"/>
    <w:rsid w:val="008B2764"/>
    <w:rsid w:val="008C060F"/>
    <w:rsid w:val="008C1F9D"/>
    <w:rsid w:val="008D6B2B"/>
    <w:rsid w:val="008E465D"/>
    <w:rsid w:val="00902913"/>
    <w:rsid w:val="0091064E"/>
    <w:rsid w:val="00910B2C"/>
    <w:rsid w:val="00910F1B"/>
    <w:rsid w:val="0092440B"/>
    <w:rsid w:val="00926B4F"/>
    <w:rsid w:val="0093313D"/>
    <w:rsid w:val="00935314"/>
    <w:rsid w:val="00936EE8"/>
    <w:rsid w:val="00956736"/>
    <w:rsid w:val="009620B3"/>
    <w:rsid w:val="009625E2"/>
    <w:rsid w:val="009677DE"/>
    <w:rsid w:val="0098570C"/>
    <w:rsid w:val="00986894"/>
    <w:rsid w:val="009C51CD"/>
    <w:rsid w:val="009C5466"/>
    <w:rsid w:val="009E1519"/>
    <w:rsid w:val="009F0572"/>
    <w:rsid w:val="009F0975"/>
    <w:rsid w:val="009F098C"/>
    <w:rsid w:val="00A130AA"/>
    <w:rsid w:val="00A20FB2"/>
    <w:rsid w:val="00A33E1C"/>
    <w:rsid w:val="00A35EE4"/>
    <w:rsid w:val="00A37A79"/>
    <w:rsid w:val="00A40B9E"/>
    <w:rsid w:val="00A6143E"/>
    <w:rsid w:val="00A6159A"/>
    <w:rsid w:val="00AA4B66"/>
    <w:rsid w:val="00AA560F"/>
    <w:rsid w:val="00AB234D"/>
    <w:rsid w:val="00AB2A96"/>
    <w:rsid w:val="00AB423E"/>
    <w:rsid w:val="00AC3414"/>
    <w:rsid w:val="00AC7076"/>
    <w:rsid w:val="00AE02D1"/>
    <w:rsid w:val="00AE1129"/>
    <w:rsid w:val="00AE1D3D"/>
    <w:rsid w:val="00AE7A31"/>
    <w:rsid w:val="00AF0E43"/>
    <w:rsid w:val="00B07A0A"/>
    <w:rsid w:val="00B100F3"/>
    <w:rsid w:val="00B102DC"/>
    <w:rsid w:val="00B26550"/>
    <w:rsid w:val="00B34055"/>
    <w:rsid w:val="00B41637"/>
    <w:rsid w:val="00B51021"/>
    <w:rsid w:val="00B52C8D"/>
    <w:rsid w:val="00B57BF1"/>
    <w:rsid w:val="00B673E2"/>
    <w:rsid w:val="00B72315"/>
    <w:rsid w:val="00B724A0"/>
    <w:rsid w:val="00BA241F"/>
    <w:rsid w:val="00BA62E1"/>
    <w:rsid w:val="00BB2129"/>
    <w:rsid w:val="00BB3522"/>
    <w:rsid w:val="00BC4167"/>
    <w:rsid w:val="00BC696D"/>
    <w:rsid w:val="00BF6994"/>
    <w:rsid w:val="00C03B97"/>
    <w:rsid w:val="00C052BF"/>
    <w:rsid w:val="00C17E21"/>
    <w:rsid w:val="00C33277"/>
    <w:rsid w:val="00C46F4F"/>
    <w:rsid w:val="00C52780"/>
    <w:rsid w:val="00C56AFF"/>
    <w:rsid w:val="00C64341"/>
    <w:rsid w:val="00C86EF3"/>
    <w:rsid w:val="00CA2ABD"/>
    <w:rsid w:val="00CB0D46"/>
    <w:rsid w:val="00CB43D1"/>
    <w:rsid w:val="00CE0D48"/>
    <w:rsid w:val="00CF1E03"/>
    <w:rsid w:val="00D02360"/>
    <w:rsid w:val="00D152CE"/>
    <w:rsid w:val="00D2068A"/>
    <w:rsid w:val="00D37AFC"/>
    <w:rsid w:val="00D41B90"/>
    <w:rsid w:val="00D53337"/>
    <w:rsid w:val="00D71B42"/>
    <w:rsid w:val="00D75427"/>
    <w:rsid w:val="00D864A8"/>
    <w:rsid w:val="00D90015"/>
    <w:rsid w:val="00DA1C16"/>
    <w:rsid w:val="00DA67FE"/>
    <w:rsid w:val="00DC294F"/>
    <w:rsid w:val="00DC2DB9"/>
    <w:rsid w:val="00DD3536"/>
    <w:rsid w:val="00DE0AEE"/>
    <w:rsid w:val="00DE315E"/>
    <w:rsid w:val="00DF7B0D"/>
    <w:rsid w:val="00E1464E"/>
    <w:rsid w:val="00E21159"/>
    <w:rsid w:val="00E268F4"/>
    <w:rsid w:val="00E32827"/>
    <w:rsid w:val="00E3735C"/>
    <w:rsid w:val="00E42A6A"/>
    <w:rsid w:val="00E44F42"/>
    <w:rsid w:val="00E61EF6"/>
    <w:rsid w:val="00E672BA"/>
    <w:rsid w:val="00E67972"/>
    <w:rsid w:val="00E732BA"/>
    <w:rsid w:val="00E81D5B"/>
    <w:rsid w:val="00E97CAE"/>
    <w:rsid w:val="00EA07B1"/>
    <w:rsid w:val="00EA2E36"/>
    <w:rsid w:val="00EB0EA3"/>
    <w:rsid w:val="00EB776E"/>
    <w:rsid w:val="00EC1B0A"/>
    <w:rsid w:val="00ED018F"/>
    <w:rsid w:val="00ED1A81"/>
    <w:rsid w:val="00EE5C73"/>
    <w:rsid w:val="00EE7020"/>
    <w:rsid w:val="00EF30E9"/>
    <w:rsid w:val="00F36DD0"/>
    <w:rsid w:val="00F43478"/>
    <w:rsid w:val="00F46025"/>
    <w:rsid w:val="00F52954"/>
    <w:rsid w:val="00F57DFA"/>
    <w:rsid w:val="00F66EAF"/>
    <w:rsid w:val="00F673A6"/>
    <w:rsid w:val="00F7042D"/>
    <w:rsid w:val="00F70D40"/>
    <w:rsid w:val="00F811BF"/>
    <w:rsid w:val="00FA7920"/>
    <w:rsid w:val="00FB30E0"/>
    <w:rsid w:val="00FD65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10F0"/>
  <w15:docId w15:val="{06073E01-CADF-49A2-9D0F-5699B19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53"/>
    <w:pPr>
      <w:spacing w:after="200" w:line="276" w:lineRule="auto"/>
    </w:pPr>
    <w:rPr>
      <w:sz w:val="22"/>
      <w:szCs w:val="22"/>
      <w:lang w:eastAsia="en-US"/>
    </w:rPr>
  </w:style>
  <w:style w:type="paragraph" w:styleId="Heading1">
    <w:name w:val="heading 1"/>
    <w:basedOn w:val="Normal"/>
    <w:link w:val="Heading1Char"/>
    <w:uiPriority w:val="9"/>
    <w:qFormat/>
    <w:rsid w:val="00727CB6"/>
    <w:pPr>
      <w:spacing w:after="100" w:afterAutospacing="1" w:line="240" w:lineRule="auto"/>
      <w:outlineLvl w:val="0"/>
    </w:pPr>
    <w:rPr>
      <w:rFonts w:ascii="Verdana" w:eastAsia="Times New Roman" w:hAnsi="Verdana"/>
      <w:b/>
      <w:bCs/>
      <w:color w:val="000000"/>
      <w:kern w:val="36"/>
      <w:sz w:val="25"/>
      <w:szCs w:val="25"/>
    </w:rPr>
  </w:style>
  <w:style w:type="paragraph" w:styleId="Heading2">
    <w:name w:val="heading 2"/>
    <w:basedOn w:val="Normal"/>
    <w:link w:val="Heading2Char"/>
    <w:uiPriority w:val="9"/>
    <w:qFormat/>
    <w:rsid w:val="00727CB6"/>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727CB6"/>
    <w:pPr>
      <w:spacing w:before="100" w:beforeAutospacing="1" w:after="100" w:afterAutospacing="1" w:line="240" w:lineRule="auto"/>
      <w:outlineLvl w:val="2"/>
    </w:pPr>
    <w:rPr>
      <w:rFonts w:ascii="Verdana" w:eastAsia="Times New Roman"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B6"/>
    <w:rPr>
      <w:rFonts w:ascii="Verdana" w:eastAsia="Times New Roman" w:hAnsi="Verdana" w:cs="Times New Roman"/>
      <w:b/>
      <w:bCs/>
      <w:color w:val="000000"/>
      <w:kern w:val="36"/>
      <w:sz w:val="25"/>
      <w:szCs w:val="25"/>
    </w:rPr>
  </w:style>
  <w:style w:type="character" w:customStyle="1" w:styleId="Heading2Char">
    <w:name w:val="Heading 2 Char"/>
    <w:basedOn w:val="DefaultParagraphFont"/>
    <w:link w:val="Heading2"/>
    <w:uiPriority w:val="9"/>
    <w:rsid w:val="00727CB6"/>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727CB6"/>
    <w:rPr>
      <w:rFonts w:ascii="Verdana" w:eastAsia="Times New Roman" w:hAnsi="Verdana" w:cs="Times New Roman"/>
      <w:b/>
      <w:bCs/>
      <w:color w:val="000000"/>
      <w:sz w:val="19"/>
      <w:szCs w:val="19"/>
    </w:rPr>
  </w:style>
  <w:style w:type="character" w:styleId="Hyperlink">
    <w:name w:val="Hyperlink"/>
    <w:basedOn w:val="DefaultParagraphFont"/>
    <w:uiPriority w:val="99"/>
    <w:unhideWhenUsed/>
    <w:rsid w:val="00727CB6"/>
    <w:rPr>
      <w:color w:val="0000FF"/>
      <w:u w:val="single"/>
    </w:rPr>
  </w:style>
  <w:style w:type="paragraph" w:styleId="NormalWeb">
    <w:name w:val="Normal (Web)"/>
    <w:basedOn w:val="Normal"/>
    <w:uiPriority w:val="99"/>
    <w:unhideWhenUsed/>
    <w:rsid w:val="00727CB6"/>
    <w:pPr>
      <w:spacing w:before="100" w:beforeAutospacing="1" w:after="100" w:afterAutospacing="1" w:line="240" w:lineRule="auto"/>
    </w:pPr>
    <w:rPr>
      <w:rFonts w:ascii="Georgia" w:eastAsia="Times New Roman" w:hAnsi="Georgia"/>
      <w:sz w:val="23"/>
      <w:szCs w:val="23"/>
    </w:rPr>
  </w:style>
  <w:style w:type="character" w:customStyle="1" w:styleId="bold1">
    <w:name w:val="bold1"/>
    <w:basedOn w:val="DefaultParagraphFont"/>
    <w:rsid w:val="00727CB6"/>
    <w:rPr>
      <w:b/>
      <w:bCs/>
    </w:rPr>
  </w:style>
  <w:style w:type="character" w:customStyle="1" w:styleId="orn1">
    <w:name w:val="orn1"/>
    <w:basedOn w:val="DefaultParagraphFont"/>
    <w:rsid w:val="00727CB6"/>
    <w:rPr>
      <w:color w:val="E28521"/>
    </w:rPr>
  </w:style>
  <w:style w:type="paragraph" w:styleId="BalloonText">
    <w:name w:val="Balloon Text"/>
    <w:basedOn w:val="Normal"/>
    <w:link w:val="BalloonTextChar"/>
    <w:uiPriority w:val="99"/>
    <w:semiHidden/>
    <w:unhideWhenUsed/>
    <w:rsid w:val="0072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B6"/>
    <w:rPr>
      <w:rFonts w:ascii="Tahoma" w:hAnsi="Tahoma" w:cs="Tahoma"/>
      <w:sz w:val="16"/>
      <w:szCs w:val="16"/>
    </w:rPr>
  </w:style>
  <w:style w:type="paragraph" w:styleId="Header">
    <w:name w:val="header"/>
    <w:basedOn w:val="Normal"/>
    <w:link w:val="HeaderChar"/>
    <w:uiPriority w:val="99"/>
    <w:unhideWhenUsed/>
    <w:rsid w:val="000E380D"/>
    <w:pPr>
      <w:tabs>
        <w:tab w:val="center" w:pos="4680"/>
        <w:tab w:val="right" w:pos="9360"/>
      </w:tabs>
    </w:pPr>
  </w:style>
  <w:style w:type="character" w:customStyle="1" w:styleId="HeaderChar">
    <w:name w:val="Header Char"/>
    <w:basedOn w:val="DefaultParagraphFont"/>
    <w:link w:val="Header"/>
    <w:uiPriority w:val="99"/>
    <w:rsid w:val="000E380D"/>
    <w:rPr>
      <w:sz w:val="22"/>
      <w:szCs w:val="22"/>
    </w:rPr>
  </w:style>
  <w:style w:type="paragraph" w:styleId="Footer">
    <w:name w:val="footer"/>
    <w:basedOn w:val="Normal"/>
    <w:link w:val="FooterChar"/>
    <w:uiPriority w:val="99"/>
    <w:unhideWhenUsed/>
    <w:rsid w:val="000E380D"/>
    <w:pPr>
      <w:tabs>
        <w:tab w:val="center" w:pos="4680"/>
        <w:tab w:val="right" w:pos="9360"/>
      </w:tabs>
    </w:pPr>
  </w:style>
  <w:style w:type="character" w:customStyle="1" w:styleId="FooterChar">
    <w:name w:val="Footer Char"/>
    <w:basedOn w:val="DefaultParagraphFont"/>
    <w:link w:val="Footer"/>
    <w:uiPriority w:val="99"/>
    <w:rsid w:val="000E380D"/>
    <w:rPr>
      <w:sz w:val="22"/>
      <w:szCs w:val="22"/>
    </w:rPr>
  </w:style>
  <w:style w:type="character" w:styleId="CommentReference">
    <w:name w:val="annotation reference"/>
    <w:basedOn w:val="DefaultParagraphFont"/>
    <w:uiPriority w:val="99"/>
    <w:semiHidden/>
    <w:unhideWhenUsed/>
    <w:rsid w:val="00795837"/>
    <w:rPr>
      <w:sz w:val="16"/>
      <w:szCs w:val="16"/>
    </w:rPr>
  </w:style>
  <w:style w:type="paragraph" w:styleId="CommentText">
    <w:name w:val="annotation text"/>
    <w:basedOn w:val="Normal"/>
    <w:link w:val="CommentTextChar"/>
    <w:uiPriority w:val="99"/>
    <w:semiHidden/>
    <w:unhideWhenUsed/>
    <w:rsid w:val="00795837"/>
    <w:pPr>
      <w:spacing w:line="240" w:lineRule="auto"/>
    </w:pPr>
    <w:rPr>
      <w:sz w:val="20"/>
      <w:szCs w:val="20"/>
    </w:rPr>
  </w:style>
  <w:style w:type="character" w:customStyle="1" w:styleId="CommentTextChar">
    <w:name w:val="Comment Text Char"/>
    <w:basedOn w:val="DefaultParagraphFont"/>
    <w:link w:val="CommentText"/>
    <w:uiPriority w:val="99"/>
    <w:semiHidden/>
    <w:rsid w:val="00795837"/>
    <w:rPr>
      <w:lang w:eastAsia="en-US"/>
    </w:rPr>
  </w:style>
  <w:style w:type="paragraph" w:styleId="CommentSubject">
    <w:name w:val="annotation subject"/>
    <w:basedOn w:val="CommentText"/>
    <w:next w:val="CommentText"/>
    <w:link w:val="CommentSubjectChar"/>
    <w:uiPriority w:val="99"/>
    <w:semiHidden/>
    <w:unhideWhenUsed/>
    <w:rsid w:val="00795837"/>
    <w:rPr>
      <w:b/>
      <w:bCs/>
    </w:rPr>
  </w:style>
  <w:style w:type="character" w:customStyle="1" w:styleId="CommentSubjectChar">
    <w:name w:val="Comment Subject Char"/>
    <w:basedOn w:val="CommentTextChar"/>
    <w:link w:val="CommentSubject"/>
    <w:uiPriority w:val="99"/>
    <w:semiHidden/>
    <w:rsid w:val="00795837"/>
    <w:rPr>
      <w:b/>
      <w:bCs/>
      <w:lang w:eastAsia="en-US"/>
    </w:rPr>
  </w:style>
  <w:style w:type="character" w:styleId="FollowedHyperlink">
    <w:name w:val="FollowedHyperlink"/>
    <w:basedOn w:val="DefaultParagraphFont"/>
    <w:uiPriority w:val="99"/>
    <w:semiHidden/>
    <w:unhideWhenUsed/>
    <w:rsid w:val="00ED1A81"/>
    <w:rPr>
      <w:color w:val="800080" w:themeColor="followedHyperlink"/>
      <w:u w:val="single"/>
    </w:rPr>
  </w:style>
  <w:style w:type="paragraph" w:styleId="Revision">
    <w:name w:val="Revision"/>
    <w:hidden/>
    <w:uiPriority w:val="99"/>
    <w:semiHidden/>
    <w:rsid w:val="00ED018F"/>
    <w:rPr>
      <w:sz w:val="22"/>
      <w:szCs w:val="22"/>
      <w:lang w:eastAsia="en-US"/>
    </w:rPr>
  </w:style>
  <w:style w:type="character" w:styleId="UnresolvedMention">
    <w:name w:val="Unresolved Mention"/>
    <w:basedOn w:val="DefaultParagraphFont"/>
    <w:uiPriority w:val="99"/>
    <w:semiHidden/>
    <w:unhideWhenUsed/>
    <w:rsid w:val="0072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8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oe.mass.edu/federalgrants/resources/equitableservices-essa/affirm-consultation.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ed.gov/policy/elsec/leg/essa/essatitleiiiguidenglishlearners92016.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e.mass.edu/federalgrants/resources/equitableservices-essa/affirm-consultation.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federalgrants/resources/equitableservices-essa/affirm-consultation.docx" TargetMode="External"/><Relationship Id="rId20" Type="http://schemas.openxmlformats.org/officeDocument/2006/relationships/hyperlink" Target="https://www2.ed.gov/policy/elsec/leg/essa/essaguidance16047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oe.mass.edu/federalgrants/titleiii-a/resources/sample-consortium-mou.docx" TargetMode="External"/><Relationship Id="rId5" Type="http://schemas.openxmlformats.org/officeDocument/2006/relationships/customXml" Target="../customXml/item5.xml"/><Relationship Id="rId15" Type="http://schemas.openxmlformats.org/officeDocument/2006/relationships/hyperlink" Target="https://www.doe.mass.edu/federalgrants/titleiii-a/resources/sample-consortium-mou.docx" TargetMode="External"/><Relationship Id="rId23" Type="http://schemas.openxmlformats.org/officeDocument/2006/relationships/hyperlink" Target="https://www.doe.mass.edu/federalgrants/resources/equitableservices-essa/affirm-consultation.docx"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2.ed.gov/documents/essa-act-of-1965.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federalgrants/titleiii-a/resources/sample-consortium-mou.docx" TargetMode="External"/><Relationship Id="rId22" Type="http://schemas.openxmlformats.org/officeDocument/2006/relationships/hyperlink" Target="https://www.doe.mass.edu/federalgrants/titleiii-a/resources/qrg.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DESE-231-70902</_dlc_DocId>
    <_dlc_DocIdUrl xmlns="733efe1c-5bbe-4968-87dc-d400e65c879f">
      <Url>https://sharepoint.doemass.org/ese/webteam/cps/_layouts/DocIdRedir.aspx?ID=DESE-231-70902</Url>
      <Description>DESE-231-70902</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36AE205-E572-4372-B525-6B1DDD49CA6D}">
  <ds:schemaRefs>
    <ds:schemaRef ds:uri="http://schemas.microsoft.com/sharepoint/events"/>
  </ds:schemaRefs>
</ds:datastoreItem>
</file>

<file path=customXml/itemProps2.xml><?xml version="1.0" encoding="utf-8"?>
<ds:datastoreItem xmlns:ds="http://schemas.openxmlformats.org/officeDocument/2006/customXml" ds:itemID="{E9321517-1C4A-44D6-B86C-66B8F3AC4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1F622-286F-4431-933B-7538710FEF0A}">
  <ds:schemaRefs>
    <ds:schemaRef ds:uri="http://schemas.microsoft.com/sharepoint/v3/contenttype/forms"/>
  </ds:schemaRefs>
</ds:datastoreItem>
</file>

<file path=customXml/itemProps4.xml><?xml version="1.0" encoding="utf-8"?>
<ds:datastoreItem xmlns:ds="http://schemas.openxmlformats.org/officeDocument/2006/customXml" ds:itemID="{6B339FB2-0DAF-4912-9952-532C27A55A5D}">
  <ds:schemaRefs>
    <ds:schemaRef ds:uri="http://schemas.openxmlformats.org/officeDocument/2006/bibliography"/>
  </ds:schemaRefs>
</ds:datastoreItem>
</file>

<file path=customXml/itemProps5.xml><?xml version="1.0" encoding="utf-8"?>
<ds:datastoreItem xmlns:ds="http://schemas.openxmlformats.org/officeDocument/2006/customXml" ds:itemID="{CD52AB21-26B6-4845-9C91-A30226431128}">
  <ds:schemaRefs>
    <ds:schemaRef ds:uri="http://schemas.microsoft.com/office/2006/metadata/propertie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F653B36A-378B-414A-A5A5-107B8443EB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FY2025 Title III Consortia Guidance</vt:lpstr>
    </vt:vector>
  </TitlesOfParts>
  <Company/>
  <LinksUpToDate>false</LinksUpToDate>
  <CharactersWithSpaces>16849</CharactersWithSpaces>
  <SharedDoc>false</SharedDoc>
  <HLinks>
    <vt:vector size="24" baseType="variant">
      <vt:variant>
        <vt:i4>4063264</vt:i4>
      </vt:variant>
      <vt:variant>
        <vt:i4>9</vt:i4>
      </vt:variant>
      <vt:variant>
        <vt:i4>0</vt:i4>
      </vt:variant>
      <vt:variant>
        <vt:i4>5</vt:i4>
      </vt:variant>
      <vt:variant>
        <vt:lpwstr>https://www2.ed.gov/policy/elsec/leg/essa/essatitleiiiguidenglishlearners92016</vt:lpwstr>
      </vt:variant>
      <vt:variant>
        <vt:lpwstr/>
      </vt:variant>
      <vt:variant>
        <vt:i4>4980819</vt:i4>
      </vt:variant>
      <vt:variant>
        <vt:i4>6</vt:i4>
      </vt:variant>
      <vt:variant>
        <vt:i4>0</vt:i4>
      </vt:variant>
      <vt:variant>
        <vt:i4>5</vt:i4>
      </vt:variant>
      <vt:variant>
        <vt:lpwstr>https://www2.ed.gov/policy/elsec/leg/essa/essaguidance160477.pdf</vt:lpwstr>
      </vt:variant>
      <vt:variant>
        <vt:lpwstr/>
      </vt:variant>
      <vt:variant>
        <vt:i4>2359346</vt:i4>
      </vt:variant>
      <vt:variant>
        <vt:i4>3</vt:i4>
      </vt:variant>
      <vt:variant>
        <vt:i4>0</vt:i4>
      </vt:variant>
      <vt:variant>
        <vt:i4>5</vt:i4>
      </vt:variant>
      <vt:variant>
        <vt:lpwstr>https://www2.ed.gov/documents/essa-act-of-1965.pdf</vt:lpwstr>
      </vt:variant>
      <vt:variant>
        <vt:lpwstr/>
      </vt:variant>
      <vt:variant>
        <vt:i4>6881309</vt:i4>
      </vt:variant>
      <vt:variant>
        <vt:i4>0</vt:i4>
      </vt:variant>
      <vt:variant>
        <vt:i4>0</vt:i4>
      </vt:variant>
      <vt:variant>
        <vt:i4>5</vt:i4>
      </vt:variant>
      <vt:variant>
        <vt:lpwstr>mailto:mmanares@doe.mass.edu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Title III Consortia Guidance</dc:title>
  <dc:creator>DESE</dc:creator>
  <cp:lastModifiedBy>Zou, Dong (EOE)</cp:lastModifiedBy>
  <cp:revision>11</cp:revision>
  <cp:lastPrinted>2018-06-04T18:09:00Z</cp:lastPrinted>
  <dcterms:created xsi:type="dcterms:W3CDTF">2024-03-27T17:49:00Z</dcterms:created>
  <dcterms:modified xsi:type="dcterms:W3CDTF">2024-04-29T16:46:00Z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