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22.xml" ContentType="application/vnd.openxmlformats-officedocument.wordprocessingml.footer+xml"/>
  <Override PartName="/word/header36.xml" ContentType="application/vnd.openxmlformats-officedocument.wordprocessingml.header+xml"/>
  <Override PartName="/word/footer2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4.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60.xml" ContentType="application/vnd.openxmlformats-officedocument.wordprocessingml.header+xml"/>
  <Override PartName="/word/footer35.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9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409C2" w14:textId="77777777" w:rsidR="005F4DE2" w:rsidRDefault="005F4DE2" w:rsidP="005F4DE2">
      <w:pPr>
        <w:suppressAutoHyphens/>
        <w:spacing w:after="120"/>
        <w:jc w:val="center"/>
        <w:rPr>
          <w:b/>
          <w:smallCaps/>
          <w:sz w:val="56"/>
          <w:szCs w:val="44"/>
        </w:rPr>
      </w:pPr>
      <w:bookmarkStart w:id="0" w:name="_GoBack"/>
      <w:bookmarkEnd w:id="0"/>
    </w:p>
    <w:p w14:paraId="215409C3" w14:textId="77777777" w:rsidR="005F4DE2" w:rsidRDefault="005F4DE2" w:rsidP="005F4DE2">
      <w:pPr>
        <w:suppressAutoHyphens/>
        <w:spacing w:after="240"/>
        <w:jc w:val="center"/>
        <w:rPr>
          <w:b/>
          <w:smallCaps/>
          <w:sz w:val="56"/>
          <w:szCs w:val="44"/>
        </w:rPr>
      </w:pPr>
      <w:r w:rsidRPr="001061BE">
        <w:rPr>
          <w:b/>
          <w:smallCaps/>
          <w:sz w:val="56"/>
          <w:szCs w:val="44"/>
        </w:rPr>
        <w:t>Massachusetts</w:t>
      </w:r>
    </w:p>
    <w:p w14:paraId="215409C4" w14:textId="77777777" w:rsidR="005F4DE2" w:rsidRPr="001061BE" w:rsidRDefault="005F4DE2" w:rsidP="005F4DE2">
      <w:pPr>
        <w:suppressAutoHyphens/>
        <w:spacing w:after="240"/>
        <w:jc w:val="center"/>
        <w:rPr>
          <w:b/>
          <w:smallCaps/>
          <w:sz w:val="56"/>
          <w:szCs w:val="44"/>
        </w:rPr>
      </w:pPr>
      <w:r w:rsidRPr="001061BE">
        <w:rPr>
          <w:b/>
          <w:smallCaps/>
          <w:sz w:val="56"/>
          <w:szCs w:val="44"/>
        </w:rPr>
        <w:t>Curriculum Framework</w:t>
      </w:r>
    </w:p>
    <w:p w14:paraId="215409C5" w14:textId="77777777" w:rsidR="005F4DE2" w:rsidRPr="001061BE" w:rsidRDefault="005F4DE2" w:rsidP="005F4DE2">
      <w:pPr>
        <w:suppressAutoHyphens/>
        <w:spacing w:after="240"/>
        <w:jc w:val="center"/>
        <w:rPr>
          <w:caps/>
          <w:sz w:val="48"/>
          <w:szCs w:val="44"/>
        </w:rPr>
      </w:pPr>
      <w:r w:rsidRPr="001061BE">
        <w:rPr>
          <w:caps/>
          <w:sz w:val="48"/>
          <w:szCs w:val="44"/>
        </w:rPr>
        <w:t>for</w:t>
      </w:r>
    </w:p>
    <w:p w14:paraId="215409C6" w14:textId="77777777" w:rsidR="005F4DE2" w:rsidRPr="001061BE" w:rsidRDefault="005F4DE2" w:rsidP="005F4DE2">
      <w:pPr>
        <w:suppressAutoHyphens/>
        <w:spacing w:after="240"/>
        <w:jc w:val="center"/>
        <w:rPr>
          <w:b/>
          <w:smallCaps/>
          <w:sz w:val="56"/>
          <w:szCs w:val="44"/>
        </w:rPr>
      </w:pPr>
      <w:r w:rsidRPr="001061BE">
        <w:rPr>
          <w:b/>
          <w:smallCaps/>
          <w:sz w:val="56"/>
          <w:szCs w:val="44"/>
        </w:rPr>
        <w:t>English Language Arts and Literacy</w:t>
      </w:r>
    </w:p>
    <w:p w14:paraId="215409C7" w14:textId="77777777" w:rsidR="005F4DE2" w:rsidRPr="00344058" w:rsidRDefault="005F4DE2" w:rsidP="005F4DE2">
      <w:pPr>
        <w:suppressAutoHyphens/>
        <w:ind w:right="-360"/>
        <w:jc w:val="center"/>
        <w:rPr>
          <w:b/>
          <w:i/>
          <w:noProof/>
          <w:szCs w:val="28"/>
        </w:rPr>
      </w:pPr>
    </w:p>
    <w:p w14:paraId="215409C8" w14:textId="77777777" w:rsidR="005F4DE2" w:rsidRPr="001061BE" w:rsidRDefault="005F4DE2" w:rsidP="005F4DE2">
      <w:pPr>
        <w:suppressAutoHyphens/>
        <w:ind w:right="-360"/>
        <w:jc w:val="center"/>
        <w:rPr>
          <w:b/>
          <w:i/>
          <w:noProof/>
          <w:sz w:val="28"/>
          <w:szCs w:val="28"/>
        </w:rPr>
      </w:pPr>
      <w:r w:rsidRPr="001061BE">
        <w:rPr>
          <w:b/>
          <w:i/>
          <w:noProof/>
          <w:sz w:val="28"/>
          <w:szCs w:val="28"/>
        </w:rPr>
        <w:t>Grades Pre-Kindergarten to 12</w:t>
      </w:r>
    </w:p>
    <w:p w14:paraId="215409C9" w14:textId="77777777" w:rsidR="005F4DE2" w:rsidRPr="00344058" w:rsidRDefault="005F4DE2" w:rsidP="005F4DE2">
      <w:pPr>
        <w:tabs>
          <w:tab w:val="left" w:pos="1800"/>
        </w:tabs>
        <w:suppressAutoHyphens/>
        <w:ind w:right="-360"/>
        <w:jc w:val="center"/>
        <w:rPr>
          <w:b/>
          <w:i/>
          <w:noProof/>
          <w:szCs w:val="28"/>
        </w:rPr>
      </w:pPr>
    </w:p>
    <w:p w14:paraId="215409CA" w14:textId="77777777" w:rsidR="005F4DE2" w:rsidRDefault="005F4DE2" w:rsidP="005F4DE2">
      <w:pPr>
        <w:tabs>
          <w:tab w:val="left" w:pos="1800"/>
        </w:tabs>
        <w:suppressAutoHyphens/>
        <w:ind w:right="-360"/>
        <w:jc w:val="center"/>
        <w:rPr>
          <w:b/>
          <w:noProof/>
          <w:sz w:val="28"/>
          <w:szCs w:val="28"/>
        </w:rPr>
      </w:pPr>
      <w:r w:rsidRPr="001061BE">
        <w:rPr>
          <w:b/>
          <w:i/>
          <w:noProof/>
          <w:sz w:val="28"/>
          <w:szCs w:val="28"/>
        </w:rPr>
        <w:t xml:space="preserve">Incorporating the </w:t>
      </w:r>
      <w:r w:rsidRPr="001061BE">
        <w:rPr>
          <w:b/>
          <w:noProof/>
          <w:sz w:val="28"/>
          <w:szCs w:val="28"/>
        </w:rPr>
        <w:t xml:space="preserve">Common Core State Standards </w:t>
      </w:r>
    </w:p>
    <w:p w14:paraId="215409CB" w14:textId="77777777" w:rsidR="005F4DE2" w:rsidRDefault="005F4DE2" w:rsidP="005F4DE2">
      <w:pPr>
        <w:tabs>
          <w:tab w:val="left" w:pos="1800"/>
        </w:tabs>
        <w:suppressAutoHyphens/>
        <w:ind w:right="-360"/>
        <w:jc w:val="center"/>
        <w:rPr>
          <w:b/>
          <w:noProof/>
          <w:sz w:val="28"/>
          <w:szCs w:val="28"/>
        </w:rPr>
      </w:pPr>
      <w:r w:rsidRPr="001061BE">
        <w:rPr>
          <w:b/>
          <w:noProof/>
          <w:sz w:val="28"/>
          <w:szCs w:val="28"/>
        </w:rPr>
        <w:t>for English Language Arts</w:t>
      </w:r>
      <w:r>
        <w:rPr>
          <w:b/>
          <w:noProof/>
          <w:sz w:val="28"/>
          <w:szCs w:val="28"/>
        </w:rPr>
        <w:t xml:space="preserve"> and</w:t>
      </w:r>
    </w:p>
    <w:p w14:paraId="215409CC" w14:textId="77777777" w:rsidR="005F4DE2" w:rsidRPr="001061BE" w:rsidRDefault="005F4DE2" w:rsidP="005F4DE2">
      <w:pPr>
        <w:tabs>
          <w:tab w:val="left" w:pos="1800"/>
        </w:tabs>
        <w:suppressAutoHyphens/>
        <w:ind w:right="-360"/>
        <w:jc w:val="center"/>
        <w:rPr>
          <w:b/>
          <w:noProof/>
          <w:sz w:val="28"/>
          <w:szCs w:val="28"/>
        </w:rPr>
      </w:pPr>
      <w:r w:rsidRPr="001061BE">
        <w:rPr>
          <w:b/>
          <w:noProof/>
          <w:sz w:val="28"/>
          <w:szCs w:val="28"/>
        </w:rPr>
        <w:t>Literacy</w:t>
      </w:r>
      <w:r>
        <w:rPr>
          <w:b/>
          <w:noProof/>
          <w:sz w:val="28"/>
          <w:szCs w:val="28"/>
        </w:rPr>
        <w:t xml:space="preserve"> </w:t>
      </w:r>
      <w:r w:rsidRPr="001061BE">
        <w:rPr>
          <w:b/>
          <w:noProof/>
          <w:sz w:val="28"/>
          <w:szCs w:val="28"/>
        </w:rPr>
        <w:t>in History/Social Studies, Science, and Technical Subjects</w:t>
      </w:r>
    </w:p>
    <w:p w14:paraId="215409CD" w14:textId="77777777" w:rsidR="005F4DE2" w:rsidRPr="001061BE" w:rsidRDefault="004027DC" w:rsidP="005F4DE2">
      <w:pPr>
        <w:suppressAutoHyphens/>
        <w:ind w:right="-360"/>
        <w:jc w:val="center"/>
        <w:rPr>
          <w:b/>
          <w:noProof/>
          <w:sz w:val="40"/>
        </w:rPr>
      </w:pPr>
      <w:r>
        <w:rPr>
          <w:b/>
          <w:noProof/>
          <w:sz w:val="40"/>
        </w:rPr>
        <w:pict w14:anchorId="21541EAC">
          <v:rect id="_x0000_i1025" style="width:0;height:1.5pt" o:hralign="center" o:hrstd="t" o:hr="t" fillcolor="#aca899" stroked="f"/>
        </w:pict>
      </w:r>
    </w:p>
    <w:p w14:paraId="215409CE" w14:textId="77777777" w:rsidR="005F4DE2" w:rsidRDefault="005F4DE2" w:rsidP="005F4DE2">
      <w:pPr>
        <w:suppressAutoHyphens/>
        <w:ind w:right="-360"/>
        <w:jc w:val="center"/>
        <w:rPr>
          <w:b/>
          <w:noProof/>
          <w:sz w:val="40"/>
        </w:rPr>
      </w:pPr>
    </w:p>
    <w:p w14:paraId="215409CF" w14:textId="77777777" w:rsidR="005F4DE2" w:rsidRDefault="005F4DE2" w:rsidP="005F4DE2">
      <w:pPr>
        <w:suppressAutoHyphens/>
        <w:ind w:right="-360"/>
        <w:jc w:val="center"/>
        <w:rPr>
          <w:b/>
          <w:noProof/>
          <w:sz w:val="40"/>
        </w:rPr>
      </w:pPr>
      <w:r w:rsidRPr="001061BE">
        <w:rPr>
          <w:b/>
          <w:noProof/>
          <w:sz w:val="40"/>
        </w:rPr>
        <w:t>March 2011</w:t>
      </w:r>
    </w:p>
    <w:p w14:paraId="215409D0" w14:textId="77777777" w:rsidR="005F4DE2" w:rsidRPr="001061BE" w:rsidRDefault="005F4DE2" w:rsidP="005F4DE2">
      <w:pPr>
        <w:suppressAutoHyphens/>
        <w:ind w:right="-360"/>
        <w:jc w:val="center"/>
        <w:rPr>
          <w:b/>
          <w:noProof/>
          <w:sz w:val="40"/>
        </w:rPr>
      </w:pPr>
    </w:p>
    <w:p w14:paraId="215409D1" w14:textId="77777777" w:rsidR="005F4DE2" w:rsidRPr="001061BE" w:rsidRDefault="00030585" w:rsidP="005F4DE2">
      <w:pPr>
        <w:suppressAutoHyphens/>
        <w:ind w:right="-360"/>
        <w:jc w:val="center"/>
        <w:rPr>
          <w:color w:val="333399"/>
        </w:rPr>
      </w:pPr>
      <w:r w:rsidRPr="001061BE">
        <w:rPr>
          <w:noProof/>
          <w:color w:val="333399"/>
        </w:rPr>
        <w:drawing>
          <wp:inline distT="0" distB="0" distL="0" distR="0" wp14:anchorId="21541EAD" wp14:editId="21541EAE">
            <wp:extent cx="2667000" cy="1362075"/>
            <wp:effectExtent l="0" t="0" r="0"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362075"/>
                    </a:xfrm>
                    <a:prstGeom prst="rect">
                      <a:avLst/>
                    </a:prstGeom>
                    <a:noFill/>
                    <a:ln>
                      <a:noFill/>
                    </a:ln>
                  </pic:spPr>
                </pic:pic>
              </a:graphicData>
            </a:graphic>
          </wp:inline>
        </w:drawing>
      </w:r>
    </w:p>
    <w:p w14:paraId="215409D2" w14:textId="77777777" w:rsidR="005F4DE2" w:rsidRPr="001061BE" w:rsidRDefault="00030585" w:rsidP="005F4DE2">
      <w:pPr>
        <w:ind w:right="-108"/>
        <w:jc w:val="center"/>
      </w:pPr>
      <w:r w:rsidRPr="001061BE">
        <w:rPr>
          <w:noProof/>
          <w:color w:val="333399"/>
        </w:rPr>
        <w:lastRenderedPageBreak/>
        <w:drawing>
          <wp:inline distT="0" distB="0" distL="0" distR="0" wp14:anchorId="21541EAF" wp14:editId="21541EB0">
            <wp:extent cx="2667000" cy="1362075"/>
            <wp:effectExtent l="0" t="0" r="0" b="0"/>
            <wp:docPr id="4" name="Picture 4"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sachusetts Department of Elementary and Secondary Educ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362075"/>
                    </a:xfrm>
                    <a:prstGeom prst="rect">
                      <a:avLst/>
                    </a:prstGeom>
                    <a:noFill/>
                    <a:ln>
                      <a:noFill/>
                    </a:ln>
                  </pic:spPr>
                </pic:pic>
              </a:graphicData>
            </a:graphic>
          </wp:inline>
        </w:drawing>
      </w:r>
      <w:r w:rsidR="005F4DE2" w:rsidRPr="001061BE">
        <w:br w:type="textWrapping" w:clear="all"/>
      </w:r>
    </w:p>
    <w:p w14:paraId="215409D3" w14:textId="77777777" w:rsidR="005F4DE2" w:rsidRPr="0017272A" w:rsidRDefault="005F4DE2" w:rsidP="005F4DE2">
      <w:pPr>
        <w:pStyle w:val="BoardMembers"/>
        <w:ind w:right="-108"/>
      </w:pPr>
      <w:r w:rsidRPr="0017272A">
        <w:t>This document was prepared by the Massachusetts Department of Elementary and Secondary Education</w:t>
      </w:r>
    </w:p>
    <w:p w14:paraId="215409D4" w14:textId="77777777" w:rsidR="005F4DE2" w:rsidRPr="0017272A" w:rsidRDefault="005F4DE2" w:rsidP="005F4DE2">
      <w:pPr>
        <w:pStyle w:val="BoardMembers"/>
        <w:ind w:right="-108"/>
      </w:pPr>
      <w:r w:rsidRPr="0017272A">
        <w:t xml:space="preserve">Mitchell D. Chester, Ed.D. Commissioner </w:t>
      </w:r>
    </w:p>
    <w:p w14:paraId="215409D5" w14:textId="77777777" w:rsidR="005F4DE2" w:rsidRPr="0017272A" w:rsidRDefault="005F4DE2" w:rsidP="005F4DE2">
      <w:pPr>
        <w:ind w:right="-108"/>
        <w:rPr>
          <w:sz w:val="18"/>
        </w:rPr>
      </w:pPr>
    </w:p>
    <w:p w14:paraId="215409D6" w14:textId="77777777" w:rsidR="005F4DE2" w:rsidRPr="0017272A" w:rsidRDefault="005F4DE2" w:rsidP="005F4DE2">
      <w:pPr>
        <w:pStyle w:val="BoardMembers"/>
        <w:ind w:right="-108"/>
        <w:rPr>
          <w:b/>
        </w:rPr>
      </w:pPr>
      <w:r w:rsidRPr="0017272A">
        <w:rPr>
          <w:b/>
        </w:rPr>
        <w:t>Board of Elementary and Secondary Education Members</w:t>
      </w:r>
    </w:p>
    <w:p w14:paraId="215409D7" w14:textId="77777777" w:rsidR="005F4DE2" w:rsidRDefault="005F4DE2" w:rsidP="005F4DE2">
      <w:pPr>
        <w:pStyle w:val="BoardMembers"/>
        <w:ind w:right="-108"/>
        <w:sectPr w:rsidR="005F4DE2">
          <w:headerReference w:type="even" r:id="rId12"/>
          <w:headerReference w:type="default" r:id="rId13"/>
          <w:footerReference w:type="even" r:id="rId14"/>
          <w:footerReference w:type="default" r:id="rId15"/>
          <w:headerReference w:type="first" r:id="rId16"/>
          <w:footerReference w:type="first" r:id="rId17"/>
          <w:footnotePr>
            <w:numFmt w:val="chicago"/>
          </w:footnotePr>
          <w:endnotePr>
            <w:numFmt w:val="decimal"/>
          </w:endnotePr>
          <w:type w:val="continuous"/>
          <w:pgSz w:w="15840" w:h="12240" w:orient="landscape"/>
          <w:pgMar w:top="1080" w:right="1080" w:bottom="720" w:left="1080" w:header="720" w:footer="720" w:gutter="0"/>
          <w:pgNumType w:fmt="lowerRoman" w:start="1"/>
          <w:cols w:space="720"/>
        </w:sectPr>
      </w:pPr>
    </w:p>
    <w:p w14:paraId="215409D8" w14:textId="77777777" w:rsidR="005F4DE2" w:rsidRPr="0017272A" w:rsidRDefault="005F4DE2" w:rsidP="005F4DE2">
      <w:pPr>
        <w:pStyle w:val="BoardMembers"/>
        <w:ind w:right="-108"/>
      </w:pPr>
      <w:r w:rsidRPr="0017272A">
        <w:lastRenderedPageBreak/>
        <w:t>Ms. Maura Banta, Chair, Melrose</w:t>
      </w:r>
    </w:p>
    <w:p w14:paraId="215409D9" w14:textId="77777777" w:rsidR="005F4DE2" w:rsidRPr="0017272A" w:rsidRDefault="005F4DE2" w:rsidP="005F4DE2">
      <w:pPr>
        <w:pStyle w:val="BoardMembers"/>
        <w:ind w:right="-108"/>
        <w:rPr>
          <w:rFonts w:cs="Arial"/>
          <w:szCs w:val="18"/>
        </w:rPr>
      </w:pPr>
      <w:r w:rsidRPr="0017272A">
        <w:rPr>
          <w:rFonts w:cs="Arial"/>
          <w:szCs w:val="18"/>
        </w:rPr>
        <w:t xml:space="preserve">Ms. Harneen Chernow, </w:t>
      </w:r>
      <w:r>
        <w:rPr>
          <w:rFonts w:cs="Arial"/>
          <w:szCs w:val="18"/>
        </w:rPr>
        <w:t xml:space="preserve">Vice Chair, </w:t>
      </w:r>
      <w:r w:rsidRPr="0017272A">
        <w:rPr>
          <w:rFonts w:cs="Arial"/>
          <w:szCs w:val="18"/>
        </w:rPr>
        <w:t>Jamaica Plain</w:t>
      </w:r>
    </w:p>
    <w:p w14:paraId="215409DA" w14:textId="77777777" w:rsidR="005F4DE2" w:rsidRPr="0017272A" w:rsidRDefault="005F4DE2" w:rsidP="005F4DE2">
      <w:pPr>
        <w:autoSpaceDE w:val="0"/>
        <w:autoSpaceDN w:val="0"/>
        <w:adjustRightInd w:val="0"/>
        <w:ind w:right="-108"/>
        <w:jc w:val="center"/>
        <w:rPr>
          <w:rFonts w:cs="Arial"/>
          <w:sz w:val="18"/>
          <w:szCs w:val="18"/>
        </w:rPr>
      </w:pPr>
      <w:r w:rsidRPr="0017272A">
        <w:rPr>
          <w:rFonts w:cs="Arial"/>
          <w:sz w:val="18"/>
          <w:szCs w:val="18"/>
        </w:rPr>
        <w:t>Dr. Vanessa Calderon-Rosado, Boston</w:t>
      </w:r>
    </w:p>
    <w:p w14:paraId="215409DB" w14:textId="77777777" w:rsidR="005F4DE2" w:rsidRPr="0017272A" w:rsidRDefault="005F4DE2" w:rsidP="005F4DE2">
      <w:pPr>
        <w:pStyle w:val="BoardMembers"/>
        <w:ind w:right="-108"/>
        <w:rPr>
          <w:rFonts w:cs="Arial"/>
          <w:szCs w:val="18"/>
        </w:rPr>
      </w:pPr>
      <w:r w:rsidRPr="0017272A">
        <w:rPr>
          <w:rFonts w:cs="Arial"/>
          <w:szCs w:val="18"/>
        </w:rPr>
        <w:t>Mr. Gerald Chertavian, Cambridge</w:t>
      </w:r>
    </w:p>
    <w:p w14:paraId="215409DC" w14:textId="77777777" w:rsidR="005F4DE2" w:rsidRPr="0017272A" w:rsidRDefault="005F4DE2" w:rsidP="005F4DE2">
      <w:pPr>
        <w:pStyle w:val="BoardMembers"/>
        <w:ind w:right="-108"/>
        <w:rPr>
          <w:rFonts w:cs="Arial"/>
          <w:szCs w:val="18"/>
        </w:rPr>
      </w:pPr>
      <w:r w:rsidRPr="0017272A">
        <w:rPr>
          <w:rFonts w:cs="Arial"/>
          <w:szCs w:val="18"/>
        </w:rPr>
        <w:t>Mr. Michael D’Ortenzio, Jr., Chair, Student Advisory Council, Wellesley</w:t>
      </w:r>
    </w:p>
    <w:p w14:paraId="215409DD" w14:textId="77777777" w:rsidR="005F4DE2" w:rsidRPr="0017272A" w:rsidRDefault="005F4DE2" w:rsidP="005F4DE2">
      <w:pPr>
        <w:pStyle w:val="BoardMembers"/>
        <w:ind w:right="-108"/>
        <w:rPr>
          <w:rFonts w:cs="Arial"/>
          <w:szCs w:val="18"/>
        </w:rPr>
      </w:pPr>
      <w:r w:rsidRPr="0017272A">
        <w:rPr>
          <w:rFonts w:cs="Arial"/>
          <w:szCs w:val="18"/>
        </w:rPr>
        <w:t>Ms. Beverly Holmes, Springfield</w:t>
      </w:r>
    </w:p>
    <w:p w14:paraId="215409DE" w14:textId="77777777" w:rsidR="005F4DE2" w:rsidRPr="0017272A" w:rsidRDefault="005F4DE2" w:rsidP="005F4DE2">
      <w:pPr>
        <w:pStyle w:val="BoardMembers"/>
        <w:ind w:right="-108"/>
        <w:rPr>
          <w:rFonts w:cs="Arial"/>
          <w:szCs w:val="18"/>
        </w:rPr>
      </w:pPr>
      <w:r w:rsidRPr="0017272A">
        <w:rPr>
          <w:rFonts w:cs="Arial"/>
          <w:szCs w:val="18"/>
        </w:rPr>
        <w:lastRenderedPageBreak/>
        <w:t>Dr. Jeff Howard, Reading</w:t>
      </w:r>
    </w:p>
    <w:p w14:paraId="215409DF" w14:textId="77777777" w:rsidR="005F4DE2" w:rsidRPr="0017272A" w:rsidRDefault="005F4DE2" w:rsidP="005F4DE2">
      <w:pPr>
        <w:pStyle w:val="BoardMembers"/>
        <w:ind w:right="-108"/>
        <w:rPr>
          <w:rFonts w:cs="Arial"/>
          <w:szCs w:val="18"/>
        </w:rPr>
      </w:pPr>
      <w:r w:rsidRPr="0017272A">
        <w:rPr>
          <w:rFonts w:cs="Arial"/>
          <w:szCs w:val="18"/>
        </w:rPr>
        <w:t>Ms. Ruth Kaplan, Brookline</w:t>
      </w:r>
    </w:p>
    <w:p w14:paraId="215409E0" w14:textId="77777777" w:rsidR="005F4DE2" w:rsidRPr="0017272A" w:rsidRDefault="005F4DE2" w:rsidP="005F4DE2">
      <w:pPr>
        <w:autoSpaceDE w:val="0"/>
        <w:autoSpaceDN w:val="0"/>
        <w:adjustRightInd w:val="0"/>
        <w:ind w:right="-108"/>
        <w:jc w:val="center"/>
        <w:rPr>
          <w:rFonts w:cs="Arial"/>
          <w:sz w:val="18"/>
          <w:szCs w:val="18"/>
        </w:rPr>
      </w:pPr>
      <w:r w:rsidRPr="0017272A">
        <w:rPr>
          <w:rFonts w:cs="Arial"/>
          <w:sz w:val="18"/>
          <w:szCs w:val="18"/>
        </w:rPr>
        <w:t>Dr. Jim McDermott, Eastham</w:t>
      </w:r>
    </w:p>
    <w:p w14:paraId="215409E1" w14:textId="77777777" w:rsidR="005F4DE2" w:rsidRPr="0017272A" w:rsidRDefault="005F4DE2" w:rsidP="005F4DE2">
      <w:pPr>
        <w:pStyle w:val="BoardMembers"/>
        <w:ind w:right="-108"/>
        <w:rPr>
          <w:rFonts w:cs="Arial"/>
          <w:szCs w:val="18"/>
        </w:rPr>
      </w:pPr>
      <w:r w:rsidRPr="0017272A">
        <w:rPr>
          <w:rFonts w:cs="Arial"/>
          <w:szCs w:val="18"/>
        </w:rPr>
        <w:t>Dr. Dana Mohler-Faria, Bridgewater</w:t>
      </w:r>
    </w:p>
    <w:p w14:paraId="215409E2" w14:textId="77777777" w:rsidR="005F4DE2" w:rsidRDefault="005F4DE2" w:rsidP="005F4DE2">
      <w:pPr>
        <w:pStyle w:val="BoardMembers"/>
        <w:ind w:right="-108"/>
        <w:rPr>
          <w:rFonts w:cs="Arial"/>
          <w:szCs w:val="18"/>
        </w:rPr>
        <w:sectPr w:rsidR="005F4DE2" w:rsidSect="005F4DE2">
          <w:footnotePr>
            <w:numFmt w:val="chicago"/>
          </w:footnotePr>
          <w:endnotePr>
            <w:numFmt w:val="decimal"/>
          </w:endnotePr>
          <w:type w:val="continuous"/>
          <w:pgSz w:w="15840" w:h="12240" w:orient="landscape"/>
          <w:pgMar w:top="1080" w:right="1080" w:bottom="720" w:left="1080" w:header="720" w:footer="720" w:gutter="0"/>
          <w:pgNumType w:fmt="lowerRoman" w:start="1"/>
          <w:cols w:num="2" w:space="720"/>
        </w:sectPr>
      </w:pPr>
      <w:r w:rsidRPr="0017272A">
        <w:rPr>
          <w:rFonts w:cs="Arial"/>
          <w:szCs w:val="18"/>
        </w:rPr>
        <w:t>Mr. Paul Reville, Secretary of Education, Worcester</w:t>
      </w:r>
    </w:p>
    <w:p w14:paraId="215409E3" w14:textId="77777777" w:rsidR="005F4DE2" w:rsidRPr="0017272A" w:rsidRDefault="005F4DE2" w:rsidP="005F4DE2">
      <w:pPr>
        <w:pStyle w:val="BoardMembers"/>
        <w:ind w:right="-108"/>
        <w:rPr>
          <w:rFonts w:cs="Arial"/>
          <w:szCs w:val="18"/>
        </w:rPr>
      </w:pPr>
    </w:p>
    <w:p w14:paraId="215409E4" w14:textId="77777777" w:rsidR="005F4DE2" w:rsidRPr="0017272A" w:rsidRDefault="005F4DE2" w:rsidP="005F4DE2">
      <w:pPr>
        <w:pStyle w:val="BoardMembers"/>
        <w:ind w:right="-108"/>
      </w:pPr>
    </w:p>
    <w:p w14:paraId="215409E5" w14:textId="77777777" w:rsidR="005F4DE2" w:rsidRPr="0017272A" w:rsidRDefault="005F4DE2" w:rsidP="005F4DE2">
      <w:pPr>
        <w:pStyle w:val="BoardMembers"/>
        <w:ind w:right="-108"/>
      </w:pPr>
      <w:r w:rsidRPr="0017272A">
        <w:t>Mitchell D. Chester, Ed.D., Commissioner and Secretary to the Board</w:t>
      </w:r>
    </w:p>
    <w:p w14:paraId="215409E6" w14:textId="77777777" w:rsidR="005F4DE2" w:rsidRPr="0017272A" w:rsidRDefault="005F4DE2" w:rsidP="005F4DE2">
      <w:pPr>
        <w:autoSpaceDE w:val="0"/>
        <w:autoSpaceDN w:val="0"/>
        <w:adjustRightInd w:val="0"/>
        <w:ind w:right="-108"/>
        <w:jc w:val="center"/>
        <w:rPr>
          <w:sz w:val="18"/>
        </w:rPr>
      </w:pPr>
    </w:p>
    <w:p w14:paraId="215409E7" w14:textId="77777777" w:rsidR="005F4DE2" w:rsidRPr="0017272A" w:rsidRDefault="005F4DE2" w:rsidP="005F4DE2">
      <w:pPr>
        <w:pStyle w:val="BoardMembers"/>
        <w:ind w:right="36"/>
      </w:pPr>
      <w:r w:rsidRPr="0017272A">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or sexual orientation.</w:t>
      </w:r>
    </w:p>
    <w:p w14:paraId="215409E8" w14:textId="77777777" w:rsidR="005F4DE2" w:rsidRPr="0017272A" w:rsidDel="00A54080" w:rsidRDefault="005F4DE2" w:rsidP="005F4DE2">
      <w:pPr>
        <w:pStyle w:val="BoardMembers"/>
        <w:ind w:right="36"/>
      </w:pPr>
      <w:r w:rsidRPr="0017272A">
        <w:t xml:space="preserve">Inquiries regarding the Department’s compliance with Title IX and other civil rights laws may be directed to </w:t>
      </w:r>
    </w:p>
    <w:p w14:paraId="215409E9" w14:textId="77777777" w:rsidR="005F4DE2" w:rsidRPr="0017272A" w:rsidRDefault="005F4DE2" w:rsidP="005F4DE2">
      <w:pPr>
        <w:pStyle w:val="BoardMembers"/>
        <w:ind w:right="36"/>
      </w:pPr>
      <w:r w:rsidRPr="0017272A">
        <w:t xml:space="preserve">the Human Resources Director, </w:t>
      </w:r>
      <w:r w:rsidRPr="0017272A">
        <w:rPr>
          <w:snapToGrid w:val="0"/>
        </w:rPr>
        <w:t xml:space="preserve">75 Pleasant </w:t>
      </w:r>
      <w:r w:rsidRPr="0017272A">
        <w:t>St., Malden, MA, 02148, 781-338-6105.</w:t>
      </w:r>
    </w:p>
    <w:p w14:paraId="215409EA" w14:textId="77777777" w:rsidR="005F4DE2" w:rsidRPr="0017272A" w:rsidRDefault="005F4DE2" w:rsidP="005F4DE2">
      <w:pPr>
        <w:tabs>
          <w:tab w:val="left" w:pos="522"/>
        </w:tabs>
        <w:ind w:left="-450" w:right="-720"/>
        <w:rPr>
          <w:sz w:val="18"/>
        </w:rPr>
      </w:pPr>
    </w:p>
    <w:p w14:paraId="215409EB" w14:textId="77777777" w:rsidR="005F4DE2" w:rsidRDefault="005F4DE2" w:rsidP="005F4DE2">
      <w:pPr>
        <w:jc w:val="center"/>
        <w:rPr>
          <w:sz w:val="18"/>
        </w:rPr>
      </w:pPr>
      <w:r>
        <w:rPr>
          <w:sz w:val="18"/>
        </w:rPr>
        <w:t>© 2011 Massachusetts Department of Elementary and Secondary Education. Permission is hereby granted to copy any or all parts of this document for non-commercial educational purposes. Please credit the “Massachusetts Department of Elementary and Secondary Education.” This document is printed on recycled paper.</w:t>
      </w:r>
    </w:p>
    <w:p w14:paraId="215409EC" w14:textId="77777777" w:rsidR="005F4DE2" w:rsidRDefault="005F4DE2" w:rsidP="005F4DE2">
      <w:pPr>
        <w:jc w:val="center"/>
        <w:rPr>
          <w:sz w:val="18"/>
        </w:rPr>
      </w:pPr>
    </w:p>
    <w:p w14:paraId="215409ED" w14:textId="77777777" w:rsidR="005F4DE2" w:rsidRDefault="005F4DE2" w:rsidP="005F4DE2">
      <w:pPr>
        <w:jc w:val="center"/>
        <w:rPr>
          <w:sz w:val="18"/>
        </w:rPr>
      </w:pPr>
      <w:r>
        <w:rPr>
          <w:sz w:val="18"/>
        </w:rPr>
        <w:t>Massachusetts Department of Elementary and Secondary Education</w:t>
      </w:r>
    </w:p>
    <w:p w14:paraId="215409EE" w14:textId="77777777" w:rsidR="005F4DE2" w:rsidRDefault="005F4DE2" w:rsidP="005F4DE2">
      <w:pPr>
        <w:jc w:val="center"/>
        <w:rPr>
          <w:sz w:val="18"/>
        </w:rPr>
      </w:pPr>
      <w:r>
        <w:rPr>
          <w:sz w:val="18"/>
        </w:rPr>
        <w:t>75 Pleasant Street, Malden, MA 02148-4906</w:t>
      </w:r>
    </w:p>
    <w:p w14:paraId="215409EF" w14:textId="77777777" w:rsidR="005F4DE2" w:rsidRDefault="005F4DE2" w:rsidP="005F4DE2">
      <w:pPr>
        <w:jc w:val="center"/>
        <w:rPr>
          <w:sz w:val="18"/>
        </w:rPr>
      </w:pPr>
      <w:r>
        <w:rPr>
          <w:sz w:val="18"/>
        </w:rPr>
        <w:t>Phone 781-338-3000  TTY: N.E.T. Relay 800-439-2370</w:t>
      </w:r>
    </w:p>
    <w:p w14:paraId="215409F0" w14:textId="77777777" w:rsidR="005F4DE2" w:rsidRDefault="005F4DE2" w:rsidP="005F4DE2">
      <w:pPr>
        <w:jc w:val="center"/>
        <w:rPr>
          <w:sz w:val="18"/>
        </w:rPr>
      </w:pPr>
      <w:r>
        <w:rPr>
          <w:sz w:val="18"/>
        </w:rPr>
        <w:t>www.doe.mass.edu</w:t>
      </w:r>
    </w:p>
    <w:p w14:paraId="215409F1" w14:textId="77777777" w:rsidR="005F4DE2" w:rsidRDefault="00030585" w:rsidP="005F4DE2">
      <w:pPr>
        <w:widowControl w:val="0"/>
        <w:autoSpaceDE w:val="0"/>
        <w:autoSpaceDN w:val="0"/>
        <w:adjustRightInd w:val="0"/>
        <w:rPr>
          <w:rFonts w:cs="Cambria"/>
          <w:noProof/>
        </w:rPr>
        <w:sectPr w:rsidR="005F4DE2">
          <w:footnotePr>
            <w:numFmt w:val="chicago"/>
          </w:footnotePr>
          <w:endnotePr>
            <w:numFmt w:val="decimal"/>
          </w:endnotePr>
          <w:type w:val="continuous"/>
          <w:pgSz w:w="15840" w:h="12240" w:orient="landscape"/>
          <w:pgMar w:top="1080" w:right="1080" w:bottom="720" w:left="1080" w:header="720" w:footer="720" w:gutter="0"/>
          <w:pgNumType w:fmt="lowerRoman" w:start="1"/>
          <w:cols w:space="720"/>
        </w:sectPr>
      </w:pPr>
      <w:r>
        <w:rPr>
          <w:noProof/>
        </w:rPr>
        <w:drawing>
          <wp:anchor distT="0" distB="0" distL="114300" distR="114300" simplePos="0" relativeHeight="251662336" behindDoc="0" locked="0" layoutInCell="1" allowOverlap="1" wp14:anchorId="21541EB1" wp14:editId="21541EB2">
            <wp:simplePos x="0" y="0"/>
            <wp:positionH relativeFrom="column">
              <wp:posOffset>3823335</wp:posOffset>
            </wp:positionH>
            <wp:positionV relativeFrom="paragraph">
              <wp:posOffset>305435</wp:posOffset>
            </wp:positionV>
            <wp:extent cx="1027430" cy="975995"/>
            <wp:effectExtent l="0" t="0" r="0" b="0"/>
            <wp:wrapSquare wrapText="bothSides"/>
            <wp:docPr id="31" name="Picture 4"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Commonwealth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7430" cy="975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409F2" w14:textId="77777777" w:rsidR="005F4DE2" w:rsidRDefault="005F4DE2" w:rsidP="005F4DE2">
      <w:pPr>
        <w:widowControl w:val="0"/>
        <w:tabs>
          <w:tab w:val="left" w:pos="720"/>
          <w:tab w:val="left" w:pos="1440"/>
          <w:tab w:val="right" w:leader="dot" w:pos="13536"/>
        </w:tabs>
        <w:autoSpaceDE w:val="0"/>
        <w:autoSpaceDN w:val="0"/>
        <w:adjustRightInd w:val="0"/>
        <w:rPr>
          <w:rFonts w:cs="Cambria"/>
          <w:noProof/>
        </w:rPr>
      </w:pPr>
      <w:r>
        <w:rPr>
          <w:rFonts w:cs="Cambria"/>
          <w:i/>
          <w:noProof/>
        </w:rPr>
        <w:lastRenderedPageBreak/>
        <w:t>Commissioner’s Letter</w:t>
      </w:r>
      <w:r>
        <w:rPr>
          <w:rFonts w:cs="Cambria"/>
          <w:i/>
          <w:noProof/>
        </w:rPr>
        <w:tab/>
      </w:r>
      <w:r>
        <w:rPr>
          <w:rFonts w:cs="Cambria"/>
          <w:noProof/>
        </w:rPr>
        <w:t>ii</w:t>
      </w:r>
    </w:p>
    <w:p w14:paraId="215409F3" w14:textId="77777777" w:rsidR="005F4DE2" w:rsidRDefault="005F4DE2" w:rsidP="005F4DE2">
      <w:pPr>
        <w:widowControl w:val="0"/>
        <w:tabs>
          <w:tab w:val="left" w:pos="720"/>
          <w:tab w:val="left" w:pos="1440"/>
          <w:tab w:val="right" w:leader="dot" w:pos="13536"/>
        </w:tabs>
        <w:autoSpaceDE w:val="0"/>
        <w:autoSpaceDN w:val="0"/>
        <w:adjustRightInd w:val="0"/>
        <w:rPr>
          <w:rFonts w:cs="Cambria"/>
          <w:noProof/>
        </w:rPr>
      </w:pPr>
      <w:r>
        <w:rPr>
          <w:rFonts w:cs="Cambria"/>
          <w:i/>
          <w:noProof/>
        </w:rPr>
        <w:t>Acknowledgements</w:t>
      </w:r>
      <w:r>
        <w:rPr>
          <w:rFonts w:cs="Cambria"/>
          <w:i/>
          <w:noProof/>
        </w:rPr>
        <w:tab/>
      </w:r>
      <w:r>
        <w:rPr>
          <w:rFonts w:cs="Cambria"/>
          <w:noProof/>
        </w:rPr>
        <w:t>iii</w:t>
      </w:r>
    </w:p>
    <w:p w14:paraId="215409F4" w14:textId="77777777" w:rsidR="005F4DE2" w:rsidRDefault="005F4DE2" w:rsidP="005F4DE2">
      <w:pPr>
        <w:widowControl w:val="0"/>
        <w:tabs>
          <w:tab w:val="left" w:pos="720"/>
          <w:tab w:val="left" w:pos="1440"/>
          <w:tab w:val="right" w:leader="dot" w:pos="13536"/>
        </w:tabs>
        <w:autoSpaceDE w:val="0"/>
        <w:autoSpaceDN w:val="0"/>
        <w:adjustRightInd w:val="0"/>
        <w:rPr>
          <w:rFonts w:cs="Cambria"/>
          <w:noProof/>
        </w:rPr>
      </w:pPr>
    </w:p>
    <w:p w14:paraId="215409F5" w14:textId="77777777" w:rsidR="005F4DE2" w:rsidRDefault="005F4DE2" w:rsidP="005F4DE2">
      <w:pPr>
        <w:widowControl w:val="0"/>
        <w:tabs>
          <w:tab w:val="left" w:pos="720"/>
          <w:tab w:val="left" w:pos="1440"/>
          <w:tab w:val="right" w:leader="dot" w:pos="13536"/>
        </w:tabs>
        <w:autoSpaceDE w:val="0"/>
        <w:autoSpaceDN w:val="0"/>
        <w:adjustRightInd w:val="0"/>
        <w:rPr>
          <w:rFonts w:cs="Cambria"/>
          <w:noProof/>
          <w:sz w:val="24"/>
        </w:rPr>
      </w:pPr>
      <w:r>
        <w:rPr>
          <w:rFonts w:cs="Cambria"/>
          <w:b/>
          <w:noProof/>
          <w:sz w:val="24"/>
        </w:rPr>
        <w:t>Introduction</w:t>
      </w:r>
      <w:r>
        <w:rPr>
          <w:rFonts w:cs="Cambria"/>
          <w:noProof/>
          <w:sz w:val="24"/>
        </w:rPr>
        <w:tab/>
      </w:r>
      <w:r>
        <w:rPr>
          <w:rFonts w:cs="Cambria"/>
          <w:noProof/>
          <w:sz w:val="24"/>
        </w:rPr>
        <w:tab/>
      </w:r>
      <w:r w:rsidRPr="00E14F53">
        <w:rPr>
          <w:rFonts w:cs="Cambria"/>
          <w:b/>
          <w:noProof/>
          <w:sz w:val="22"/>
        </w:rPr>
        <w:t>1</w:t>
      </w:r>
    </w:p>
    <w:p w14:paraId="215409F6" w14:textId="77777777" w:rsidR="005F4DE2" w:rsidRDefault="005F4DE2" w:rsidP="005F4DE2">
      <w:pPr>
        <w:widowControl w:val="0"/>
        <w:tabs>
          <w:tab w:val="left" w:pos="720"/>
          <w:tab w:val="left" w:pos="1440"/>
          <w:tab w:val="right" w:leader="dot" w:pos="13536"/>
        </w:tabs>
        <w:autoSpaceDE w:val="0"/>
        <w:autoSpaceDN w:val="0"/>
        <w:adjustRightInd w:val="0"/>
        <w:rPr>
          <w:rFonts w:cs="Cambria"/>
          <w:noProof/>
        </w:rPr>
      </w:pPr>
      <w:r>
        <w:rPr>
          <w:rFonts w:cs="Cambria"/>
          <w:noProof/>
        </w:rPr>
        <w:tab/>
        <w:t>Key Design Considerations for the Standards</w:t>
      </w:r>
      <w:r>
        <w:rPr>
          <w:rFonts w:cs="Cambria"/>
          <w:noProof/>
        </w:rPr>
        <w:tab/>
        <w:t>4</w:t>
      </w:r>
    </w:p>
    <w:p w14:paraId="215409F7" w14:textId="77777777" w:rsidR="005F4DE2" w:rsidRDefault="005F4DE2" w:rsidP="005F4DE2">
      <w:pPr>
        <w:widowControl w:val="0"/>
        <w:tabs>
          <w:tab w:val="left" w:pos="720"/>
          <w:tab w:val="left" w:pos="1440"/>
          <w:tab w:val="right" w:leader="dot" w:pos="13536"/>
        </w:tabs>
        <w:autoSpaceDE w:val="0"/>
        <w:autoSpaceDN w:val="0"/>
        <w:adjustRightInd w:val="0"/>
        <w:rPr>
          <w:rFonts w:cs="Cambria"/>
          <w:noProof/>
        </w:rPr>
      </w:pPr>
      <w:r>
        <w:rPr>
          <w:rFonts w:cs="Cambria"/>
          <w:noProof/>
        </w:rPr>
        <w:tab/>
        <w:t xml:space="preserve">What is </w:t>
      </w:r>
      <w:r>
        <w:rPr>
          <w:rFonts w:cs="Cambria"/>
          <w:i/>
          <w:noProof/>
        </w:rPr>
        <w:t>Not</w:t>
      </w:r>
      <w:r>
        <w:rPr>
          <w:rFonts w:cs="Cambria"/>
          <w:noProof/>
        </w:rPr>
        <w:t xml:space="preserve"> Covered by the Standards</w:t>
      </w:r>
      <w:r>
        <w:rPr>
          <w:rFonts w:cs="Cambria"/>
          <w:noProof/>
        </w:rPr>
        <w:tab/>
        <w:t>6</w:t>
      </w:r>
    </w:p>
    <w:p w14:paraId="215409F8" w14:textId="77777777" w:rsidR="005F4DE2" w:rsidRDefault="005F4DE2" w:rsidP="005F4DE2">
      <w:pPr>
        <w:widowControl w:val="0"/>
        <w:tabs>
          <w:tab w:val="left" w:pos="720"/>
          <w:tab w:val="left" w:pos="1440"/>
          <w:tab w:val="right" w:leader="dot" w:pos="13536"/>
        </w:tabs>
        <w:autoSpaceDE w:val="0"/>
        <w:autoSpaceDN w:val="0"/>
        <w:adjustRightInd w:val="0"/>
        <w:rPr>
          <w:rFonts w:cs="Cambria"/>
          <w:noProof/>
        </w:rPr>
      </w:pPr>
      <w:r>
        <w:rPr>
          <w:rFonts w:cs="Cambria"/>
          <w:noProof/>
        </w:rPr>
        <w:tab/>
        <w:t>Guiding Principles for English Language Arts and Literacy Programs in Massachusetts</w:t>
      </w:r>
      <w:r>
        <w:rPr>
          <w:rFonts w:cs="Cambria"/>
          <w:noProof/>
        </w:rPr>
        <w:tab/>
        <w:t>7</w:t>
      </w:r>
    </w:p>
    <w:p w14:paraId="215409F9" w14:textId="77777777" w:rsidR="005F4DE2" w:rsidRDefault="005F4DE2" w:rsidP="005F4DE2">
      <w:pPr>
        <w:widowControl w:val="0"/>
        <w:tabs>
          <w:tab w:val="left" w:pos="720"/>
          <w:tab w:val="left" w:pos="1440"/>
          <w:tab w:val="right" w:leader="dot" w:pos="13536"/>
        </w:tabs>
        <w:autoSpaceDE w:val="0"/>
        <w:autoSpaceDN w:val="0"/>
        <w:adjustRightInd w:val="0"/>
        <w:rPr>
          <w:rFonts w:cs="Cambria"/>
          <w:noProof/>
        </w:rPr>
      </w:pPr>
      <w:r>
        <w:rPr>
          <w:rFonts w:cs="Cambria"/>
          <w:noProof/>
        </w:rPr>
        <w:tab/>
        <w:t>Student Who are College and Career Ready</w:t>
      </w:r>
      <w:r>
        <w:rPr>
          <w:rFonts w:cs="Cambria"/>
          <w:noProof/>
        </w:rPr>
        <w:tab/>
        <w:t>9</w:t>
      </w:r>
    </w:p>
    <w:p w14:paraId="215409FA" w14:textId="77777777" w:rsidR="005F4DE2" w:rsidRDefault="005F4DE2" w:rsidP="005F4DE2">
      <w:pPr>
        <w:widowControl w:val="0"/>
        <w:tabs>
          <w:tab w:val="left" w:pos="720"/>
          <w:tab w:val="left" w:pos="1440"/>
          <w:tab w:val="right" w:leader="dot" w:pos="13536"/>
        </w:tabs>
        <w:autoSpaceDE w:val="0"/>
        <w:autoSpaceDN w:val="0"/>
        <w:adjustRightInd w:val="0"/>
        <w:rPr>
          <w:rFonts w:cs="Cambria"/>
          <w:noProof/>
        </w:rPr>
      </w:pPr>
      <w:r>
        <w:rPr>
          <w:rFonts w:cs="Cambria"/>
          <w:noProof/>
        </w:rPr>
        <w:tab/>
        <w:t>Standards Organization and Key Features</w:t>
      </w:r>
      <w:r>
        <w:rPr>
          <w:rFonts w:cs="Cambria"/>
          <w:noProof/>
        </w:rPr>
        <w:tab/>
        <w:t>10</w:t>
      </w:r>
    </w:p>
    <w:p w14:paraId="215409FB" w14:textId="77777777" w:rsidR="005F4DE2" w:rsidRPr="00CD64B7" w:rsidRDefault="005F4DE2" w:rsidP="005F4DE2">
      <w:pPr>
        <w:widowControl w:val="0"/>
        <w:tabs>
          <w:tab w:val="left" w:pos="720"/>
          <w:tab w:val="left" w:pos="1440"/>
          <w:tab w:val="right" w:leader="dot" w:pos="13536"/>
        </w:tabs>
        <w:autoSpaceDE w:val="0"/>
        <w:autoSpaceDN w:val="0"/>
        <w:adjustRightInd w:val="0"/>
        <w:rPr>
          <w:rFonts w:cs="Cambria"/>
          <w:b/>
          <w:noProof/>
          <w:sz w:val="24"/>
          <w:u w:val="single"/>
        </w:rPr>
      </w:pPr>
      <w:r w:rsidRPr="00CD64B7">
        <w:rPr>
          <w:rFonts w:cs="Cambria"/>
          <w:b/>
          <w:noProof/>
          <w:sz w:val="24"/>
          <w:u w:val="single"/>
        </w:rPr>
        <w:t>Grades Pre-K–5</w:t>
      </w:r>
    </w:p>
    <w:p w14:paraId="215409FC" w14:textId="77777777" w:rsidR="005F4DE2" w:rsidRDefault="005F4DE2" w:rsidP="005F4DE2">
      <w:pPr>
        <w:widowControl w:val="0"/>
        <w:tabs>
          <w:tab w:val="left" w:pos="720"/>
          <w:tab w:val="left" w:pos="1440"/>
          <w:tab w:val="right" w:leader="dot" w:pos="13536"/>
        </w:tabs>
        <w:autoSpaceDE w:val="0"/>
        <w:autoSpaceDN w:val="0"/>
        <w:adjustRightInd w:val="0"/>
        <w:rPr>
          <w:rFonts w:cs="Cambria"/>
          <w:b/>
          <w:noProof/>
          <w:sz w:val="24"/>
        </w:rPr>
      </w:pPr>
      <w:r>
        <w:rPr>
          <w:rFonts w:cs="Cambria"/>
          <w:b/>
          <w:noProof/>
          <w:sz w:val="24"/>
        </w:rPr>
        <w:tab/>
        <w:t>Standards for English Language Arts and Literacy in History/Social Studies, Science, and Technical Subjects</w:t>
      </w:r>
    </w:p>
    <w:p w14:paraId="215409FD"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noProof/>
          <w:sz w:val="22"/>
        </w:rPr>
        <w:tab/>
      </w:r>
      <w:r>
        <w:rPr>
          <w:rFonts w:cs="Cambria"/>
          <w:b/>
          <w:noProof/>
          <w:sz w:val="22"/>
        </w:rPr>
        <w:t>Reading</w:t>
      </w:r>
      <w:r>
        <w:rPr>
          <w:rFonts w:cs="Cambria"/>
          <w:b/>
          <w:noProof/>
          <w:sz w:val="22"/>
        </w:rPr>
        <w:tab/>
        <w:t>13</w:t>
      </w:r>
    </w:p>
    <w:p w14:paraId="215409FE"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noProof/>
        </w:rPr>
      </w:pPr>
      <w:r>
        <w:rPr>
          <w:rFonts w:cs="Cambria"/>
          <w:noProof/>
          <w:sz w:val="22"/>
        </w:rPr>
        <w:tab/>
      </w:r>
      <w:r>
        <w:rPr>
          <w:rFonts w:cs="Cambria"/>
          <w:noProof/>
          <w:sz w:val="22"/>
        </w:rPr>
        <w:tab/>
      </w:r>
      <w:r>
        <w:rPr>
          <w:rFonts w:cs="Cambria"/>
          <w:noProof/>
        </w:rPr>
        <w:t>Literature</w:t>
      </w:r>
      <w:r>
        <w:rPr>
          <w:rFonts w:cs="Cambria"/>
          <w:noProof/>
        </w:rPr>
        <w:tab/>
        <w:t>14</w:t>
      </w:r>
    </w:p>
    <w:p w14:paraId="215409FF"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noProof/>
        </w:rPr>
      </w:pPr>
      <w:r>
        <w:rPr>
          <w:rFonts w:cs="Cambria"/>
          <w:noProof/>
        </w:rPr>
        <w:tab/>
      </w:r>
      <w:r>
        <w:rPr>
          <w:rFonts w:cs="Cambria"/>
          <w:noProof/>
        </w:rPr>
        <w:tab/>
        <w:t>Informational Text</w:t>
      </w:r>
      <w:r>
        <w:rPr>
          <w:rFonts w:cs="Cambria"/>
          <w:noProof/>
        </w:rPr>
        <w:tab/>
        <w:t>17</w:t>
      </w:r>
    </w:p>
    <w:p w14:paraId="21540A00"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noProof/>
        </w:rPr>
      </w:pPr>
      <w:r>
        <w:rPr>
          <w:rFonts w:cs="Cambria"/>
          <w:noProof/>
        </w:rPr>
        <w:tab/>
      </w:r>
      <w:r>
        <w:rPr>
          <w:rFonts w:cs="Cambria"/>
          <w:noProof/>
        </w:rPr>
        <w:tab/>
        <w:t>Foundational Skills</w:t>
      </w:r>
      <w:r>
        <w:rPr>
          <w:rFonts w:cs="Cambria"/>
          <w:noProof/>
        </w:rPr>
        <w:tab/>
        <w:t>20</w:t>
      </w:r>
    </w:p>
    <w:p w14:paraId="21540A01"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noProof/>
          <w:sz w:val="22"/>
        </w:rPr>
        <w:tab/>
      </w:r>
      <w:r>
        <w:rPr>
          <w:rFonts w:cs="Cambria"/>
          <w:b/>
          <w:noProof/>
          <w:sz w:val="22"/>
        </w:rPr>
        <w:t>Writing</w:t>
      </w:r>
      <w:r>
        <w:rPr>
          <w:rFonts w:cs="Cambria"/>
          <w:b/>
          <w:noProof/>
          <w:sz w:val="22"/>
        </w:rPr>
        <w:tab/>
        <w:t>23</w:t>
      </w:r>
    </w:p>
    <w:p w14:paraId="21540A02"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b/>
          <w:noProof/>
          <w:sz w:val="22"/>
        </w:rPr>
        <w:tab/>
        <w:t>Speaking and Listening</w:t>
      </w:r>
      <w:r>
        <w:rPr>
          <w:rFonts w:cs="Cambria"/>
          <w:b/>
          <w:noProof/>
          <w:sz w:val="22"/>
        </w:rPr>
        <w:tab/>
        <w:t>29</w:t>
      </w:r>
    </w:p>
    <w:p w14:paraId="21540A03"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b/>
          <w:noProof/>
          <w:sz w:val="22"/>
        </w:rPr>
        <w:tab/>
        <w:t>Language</w:t>
      </w:r>
      <w:r>
        <w:rPr>
          <w:rFonts w:cs="Cambria"/>
          <w:b/>
          <w:noProof/>
          <w:sz w:val="22"/>
        </w:rPr>
        <w:tab/>
        <w:t>33</w:t>
      </w:r>
    </w:p>
    <w:p w14:paraId="21540A04" w14:textId="77777777" w:rsidR="005F4DE2" w:rsidRPr="00CD64B7" w:rsidRDefault="005F4DE2" w:rsidP="005F4DE2">
      <w:pPr>
        <w:widowControl w:val="0"/>
        <w:tabs>
          <w:tab w:val="left" w:pos="720"/>
          <w:tab w:val="left" w:pos="1440"/>
          <w:tab w:val="right" w:leader="dot" w:pos="13536"/>
        </w:tabs>
        <w:autoSpaceDE w:val="0"/>
        <w:autoSpaceDN w:val="0"/>
        <w:adjustRightInd w:val="0"/>
        <w:rPr>
          <w:rFonts w:cs="Cambria"/>
          <w:b/>
          <w:noProof/>
          <w:sz w:val="24"/>
          <w:u w:val="single"/>
        </w:rPr>
      </w:pPr>
      <w:r w:rsidRPr="00CD64B7">
        <w:rPr>
          <w:rFonts w:cs="Cambria"/>
          <w:b/>
          <w:noProof/>
          <w:sz w:val="24"/>
          <w:u w:val="single"/>
        </w:rPr>
        <w:t>Grades 6–12</w:t>
      </w:r>
    </w:p>
    <w:p w14:paraId="21540A05" w14:textId="77777777" w:rsidR="005F4DE2" w:rsidRDefault="005F4DE2" w:rsidP="005F4DE2">
      <w:pPr>
        <w:widowControl w:val="0"/>
        <w:tabs>
          <w:tab w:val="left" w:pos="720"/>
          <w:tab w:val="left" w:pos="1440"/>
          <w:tab w:val="right" w:leader="dot" w:pos="13536"/>
        </w:tabs>
        <w:autoSpaceDE w:val="0"/>
        <w:autoSpaceDN w:val="0"/>
        <w:adjustRightInd w:val="0"/>
        <w:rPr>
          <w:rFonts w:cs="Cambria"/>
          <w:b/>
          <w:noProof/>
          <w:sz w:val="24"/>
        </w:rPr>
      </w:pPr>
      <w:r>
        <w:rPr>
          <w:rFonts w:cs="Cambria"/>
          <w:b/>
          <w:noProof/>
          <w:sz w:val="24"/>
        </w:rPr>
        <w:tab/>
        <w:t>Standards for English Language Arts</w:t>
      </w:r>
    </w:p>
    <w:p w14:paraId="21540A06"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noProof/>
          <w:sz w:val="22"/>
        </w:rPr>
        <w:tab/>
      </w:r>
      <w:r>
        <w:rPr>
          <w:rFonts w:cs="Cambria"/>
          <w:b/>
          <w:noProof/>
          <w:sz w:val="22"/>
        </w:rPr>
        <w:t>Reading</w:t>
      </w:r>
      <w:r>
        <w:rPr>
          <w:rFonts w:cs="Cambria"/>
          <w:b/>
          <w:noProof/>
          <w:sz w:val="22"/>
        </w:rPr>
        <w:tab/>
        <w:t>47</w:t>
      </w:r>
    </w:p>
    <w:p w14:paraId="21540A07"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noProof/>
        </w:rPr>
      </w:pPr>
      <w:r>
        <w:rPr>
          <w:rFonts w:cs="Cambria"/>
          <w:noProof/>
          <w:sz w:val="22"/>
        </w:rPr>
        <w:tab/>
      </w:r>
      <w:r>
        <w:rPr>
          <w:rFonts w:cs="Cambria"/>
          <w:noProof/>
          <w:sz w:val="22"/>
        </w:rPr>
        <w:tab/>
      </w:r>
      <w:r>
        <w:rPr>
          <w:rFonts w:cs="Cambria"/>
          <w:noProof/>
        </w:rPr>
        <w:t>Literature</w:t>
      </w:r>
      <w:r>
        <w:rPr>
          <w:rFonts w:cs="Cambria"/>
          <w:noProof/>
        </w:rPr>
        <w:tab/>
        <w:t>48</w:t>
      </w:r>
    </w:p>
    <w:p w14:paraId="21540A08"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noProof/>
        </w:rPr>
      </w:pPr>
      <w:r>
        <w:rPr>
          <w:rFonts w:cs="Cambria"/>
          <w:noProof/>
        </w:rPr>
        <w:tab/>
      </w:r>
      <w:r>
        <w:rPr>
          <w:rFonts w:cs="Cambria"/>
          <w:noProof/>
        </w:rPr>
        <w:tab/>
        <w:t>Informational Text</w:t>
      </w:r>
      <w:r>
        <w:rPr>
          <w:rFonts w:cs="Cambria"/>
          <w:noProof/>
        </w:rPr>
        <w:tab/>
        <w:t>50</w:t>
      </w:r>
    </w:p>
    <w:p w14:paraId="21540A09"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noProof/>
          <w:sz w:val="22"/>
        </w:rPr>
        <w:tab/>
      </w:r>
      <w:r>
        <w:rPr>
          <w:rFonts w:cs="Cambria"/>
          <w:b/>
          <w:noProof/>
          <w:sz w:val="22"/>
        </w:rPr>
        <w:t>Writing</w:t>
      </w:r>
      <w:r>
        <w:rPr>
          <w:rFonts w:cs="Cambria"/>
          <w:b/>
          <w:noProof/>
          <w:sz w:val="22"/>
        </w:rPr>
        <w:tab/>
        <w:t>53</w:t>
      </w:r>
    </w:p>
    <w:p w14:paraId="21540A0A"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b/>
          <w:noProof/>
          <w:sz w:val="22"/>
        </w:rPr>
        <w:tab/>
        <w:t>Speaking and Listening</w:t>
      </w:r>
      <w:r>
        <w:rPr>
          <w:rFonts w:cs="Cambria"/>
          <w:b/>
          <w:noProof/>
          <w:sz w:val="22"/>
        </w:rPr>
        <w:tab/>
        <w:t>60</w:t>
      </w:r>
    </w:p>
    <w:p w14:paraId="21540A0B"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b/>
          <w:noProof/>
          <w:sz w:val="22"/>
        </w:rPr>
        <w:tab/>
        <w:t>Language</w:t>
      </w:r>
      <w:r>
        <w:rPr>
          <w:rFonts w:cs="Cambria"/>
          <w:b/>
          <w:noProof/>
          <w:sz w:val="22"/>
        </w:rPr>
        <w:tab/>
        <w:t>64</w:t>
      </w:r>
    </w:p>
    <w:p w14:paraId="21540A0C" w14:textId="77777777" w:rsidR="005F4DE2" w:rsidRDefault="005F4DE2" w:rsidP="005F4DE2">
      <w:pPr>
        <w:widowControl w:val="0"/>
        <w:tabs>
          <w:tab w:val="left" w:pos="720"/>
          <w:tab w:val="left" w:pos="1440"/>
          <w:tab w:val="right" w:leader="dot" w:pos="13536"/>
        </w:tabs>
        <w:autoSpaceDE w:val="0"/>
        <w:autoSpaceDN w:val="0"/>
        <w:adjustRightInd w:val="0"/>
        <w:rPr>
          <w:rFonts w:cs="Cambria"/>
          <w:b/>
          <w:noProof/>
          <w:sz w:val="24"/>
        </w:rPr>
      </w:pPr>
      <w:r>
        <w:rPr>
          <w:rFonts w:cs="Cambria"/>
          <w:b/>
          <w:noProof/>
          <w:sz w:val="24"/>
        </w:rPr>
        <w:tab/>
        <w:t>Standards for Literacy in History/Social Studies, Science, and Technical Subjects</w:t>
      </w:r>
    </w:p>
    <w:p w14:paraId="21540A0D"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noProof/>
          <w:sz w:val="22"/>
        </w:rPr>
        <w:tab/>
      </w:r>
      <w:r>
        <w:rPr>
          <w:rFonts w:cs="Cambria"/>
          <w:b/>
          <w:noProof/>
          <w:sz w:val="22"/>
        </w:rPr>
        <w:t>Reading</w:t>
      </w:r>
      <w:r>
        <w:rPr>
          <w:rFonts w:cs="Cambria"/>
          <w:b/>
          <w:noProof/>
          <w:sz w:val="22"/>
        </w:rPr>
        <w:tab/>
        <w:t>73</w:t>
      </w:r>
    </w:p>
    <w:p w14:paraId="21540A0E"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noProof/>
        </w:rPr>
      </w:pPr>
      <w:r>
        <w:rPr>
          <w:rFonts w:cs="Cambria"/>
          <w:noProof/>
          <w:sz w:val="22"/>
        </w:rPr>
        <w:tab/>
      </w:r>
      <w:r>
        <w:rPr>
          <w:rFonts w:cs="Cambria"/>
          <w:noProof/>
          <w:sz w:val="22"/>
        </w:rPr>
        <w:tab/>
      </w:r>
      <w:r w:rsidRPr="0050571E">
        <w:rPr>
          <w:rFonts w:cs="Cambria"/>
          <w:noProof/>
        </w:rPr>
        <w:t>History/Social Studies</w:t>
      </w:r>
      <w:r>
        <w:rPr>
          <w:rFonts w:cs="Cambria"/>
          <w:noProof/>
        </w:rPr>
        <w:tab/>
        <w:t>74</w:t>
      </w:r>
    </w:p>
    <w:p w14:paraId="21540A0F"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noProof/>
        </w:rPr>
      </w:pPr>
      <w:r>
        <w:rPr>
          <w:rFonts w:cs="Cambria"/>
          <w:noProof/>
        </w:rPr>
        <w:tab/>
      </w:r>
      <w:r>
        <w:rPr>
          <w:rFonts w:cs="Cambria"/>
          <w:noProof/>
        </w:rPr>
        <w:tab/>
        <w:t>Science and Technical Subjects</w:t>
      </w:r>
      <w:r>
        <w:rPr>
          <w:rFonts w:cs="Cambria"/>
          <w:noProof/>
        </w:rPr>
        <w:tab/>
        <w:t>75</w:t>
      </w:r>
    </w:p>
    <w:p w14:paraId="21540A10" w14:textId="77777777" w:rsidR="005F4DE2" w:rsidRDefault="005F4DE2" w:rsidP="005F4DE2">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noProof/>
          <w:sz w:val="22"/>
        </w:rPr>
        <w:tab/>
      </w:r>
      <w:r>
        <w:rPr>
          <w:rFonts w:cs="Cambria"/>
          <w:b/>
          <w:noProof/>
          <w:sz w:val="22"/>
        </w:rPr>
        <w:t>Writing</w:t>
      </w:r>
      <w:r>
        <w:rPr>
          <w:rFonts w:cs="Cambria"/>
          <w:b/>
          <w:noProof/>
          <w:sz w:val="22"/>
        </w:rPr>
        <w:tab/>
        <w:t>76</w:t>
      </w:r>
    </w:p>
    <w:p w14:paraId="21540A11" w14:textId="77777777" w:rsidR="005F4DE2" w:rsidRDefault="005F4DE2" w:rsidP="005F4DE2">
      <w:pPr>
        <w:widowControl w:val="0"/>
        <w:tabs>
          <w:tab w:val="left" w:pos="720"/>
          <w:tab w:val="left" w:pos="1440"/>
          <w:tab w:val="right" w:leader="dot" w:pos="13536"/>
        </w:tabs>
        <w:autoSpaceDE w:val="0"/>
        <w:autoSpaceDN w:val="0"/>
        <w:adjustRightInd w:val="0"/>
        <w:rPr>
          <w:rFonts w:cs="Cambria"/>
          <w:b/>
          <w:noProof/>
          <w:sz w:val="24"/>
        </w:rPr>
      </w:pPr>
    </w:p>
    <w:p w14:paraId="21540A12" w14:textId="77777777" w:rsidR="005F4DE2" w:rsidRPr="0050571E" w:rsidRDefault="005F4DE2" w:rsidP="005F4DE2">
      <w:pPr>
        <w:widowControl w:val="0"/>
        <w:tabs>
          <w:tab w:val="left" w:pos="720"/>
          <w:tab w:val="left" w:pos="1440"/>
          <w:tab w:val="right" w:leader="dot" w:pos="13536"/>
        </w:tabs>
        <w:autoSpaceDE w:val="0"/>
        <w:autoSpaceDN w:val="0"/>
        <w:adjustRightInd w:val="0"/>
        <w:rPr>
          <w:rFonts w:cs="Cambria"/>
          <w:i/>
          <w:noProof/>
          <w:sz w:val="22"/>
        </w:rPr>
      </w:pPr>
      <w:r w:rsidRPr="0050571E">
        <w:rPr>
          <w:rFonts w:cs="Cambria"/>
          <w:i/>
          <w:noProof/>
          <w:sz w:val="22"/>
        </w:rPr>
        <w:t>Application of Common Core State Standards for English Language Learners and Students with Disabilities</w:t>
      </w:r>
      <w:r w:rsidRPr="0050571E">
        <w:rPr>
          <w:rFonts w:cs="Cambria"/>
          <w:i/>
          <w:noProof/>
          <w:sz w:val="22"/>
        </w:rPr>
        <w:tab/>
      </w:r>
      <w:r w:rsidRPr="00E14F53">
        <w:rPr>
          <w:rFonts w:cs="Cambria"/>
          <w:noProof/>
          <w:sz w:val="22"/>
        </w:rPr>
        <w:t>81</w:t>
      </w:r>
    </w:p>
    <w:p w14:paraId="21540A13" w14:textId="77777777" w:rsidR="005F4DE2" w:rsidRPr="0050571E" w:rsidRDefault="005F4DE2" w:rsidP="005F4DE2">
      <w:pPr>
        <w:widowControl w:val="0"/>
        <w:tabs>
          <w:tab w:val="right" w:leader="dot" w:pos="13536"/>
        </w:tabs>
        <w:autoSpaceDE w:val="0"/>
        <w:autoSpaceDN w:val="0"/>
        <w:adjustRightInd w:val="0"/>
        <w:rPr>
          <w:rFonts w:cs="Cambria"/>
          <w:i/>
          <w:noProof/>
          <w:sz w:val="22"/>
        </w:rPr>
      </w:pPr>
      <w:r w:rsidRPr="0050571E">
        <w:rPr>
          <w:rFonts w:cs="Cambria"/>
          <w:i/>
          <w:noProof/>
          <w:sz w:val="22"/>
        </w:rPr>
        <w:t>Bibliography</w:t>
      </w:r>
      <w:r>
        <w:rPr>
          <w:rFonts w:cs="Cambria"/>
          <w:i/>
          <w:noProof/>
          <w:sz w:val="22"/>
        </w:rPr>
        <w:tab/>
      </w:r>
      <w:r w:rsidRPr="00E14F53">
        <w:rPr>
          <w:rFonts w:cs="Cambria"/>
          <w:noProof/>
          <w:sz w:val="22"/>
        </w:rPr>
        <w:t>85</w:t>
      </w:r>
    </w:p>
    <w:p w14:paraId="21540A14" w14:textId="77777777" w:rsidR="005F4DE2" w:rsidRPr="0050571E" w:rsidRDefault="005F4DE2" w:rsidP="005F4DE2">
      <w:pPr>
        <w:widowControl w:val="0"/>
        <w:tabs>
          <w:tab w:val="right" w:leader="dot" w:pos="13536"/>
        </w:tabs>
        <w:autoSpaceDE w:val="0"/>
        <w:autoSpaceDN w:val="0"/>
        <w:adjustRightInd w:val="0"/>
        <w:rPr>
          <w:rFonts w:cs="Cambria"/>
          <w:i/>
          <w:noProof/>
          <w:sz w:val="22"/>
        </w:rPr>
      </w:pPr>
      <w:r w:rsidRPr="0050571E">
        <w:rPr>
          <w:rFonts w:cs="Cambria"/>
          <w:i/>
          <w:noProof/>
          <w:sz w:val="22"/>
        </w:rPr>
        <w:t>Glossary</w:t>
      </w:r>
      <w:r w:rsidRPr="0050571E">
        <w:rPr>
          <w:rFonts w:cs="Cambria"/>
          <w:i/>
          <w:noProof/>
          <w:sz w:val="22"/>
        </w:rPr>
        <w:tab/>
      </w:r>
      <w:r w:rsidRPr="00E14F53">
        <w:rPr>
          <w:rFonts w:cs="Cambria"/>
          <w:noProof/>
          <w:sz w:val="22"/>
        </w:rPr>
        <w:t>9</w:t>
      </w:r>
      <w:r w:rsidR="00553A54">
        <w:rPr>
          <w:rFonts w:cs="Cambria"/>
          <w:noProof/>
          <w:sz w:val="22"/>
        </w:rPr>
        <w:t>2</w:t>
      </w:r>
    </w:p>
    <w:p w14:paraId="21540A15" w14:textId="77777777" w:rsidR="005F4DE2" w:rsidRPr="0050571E" w:rsidRDefault="005F4DE2" w:rsidP="005F4DE2">
      <w:pPr>
        <w:widowControl w:val="0"/>
        <w:tabs>
          <w:tab w:val="left" w:pos="720"/>
          <w:tab w:val="left" w:pos="1440"/>
          <w:tab w:val="right" w:leader="dot" w:pos="13536"/>
        </w:tabs>
        <w:autoSpaceDE w:val="0"/>
        <w:autoSpaceDN w:val="0"/>
        <w:adjustRightInd w:val="0"/>
        <w:rPr>
          <w:rFonts w:cs="Cambria"/>
          <w:i/>
          <w:noProof/>
          <w:sz w:val="22"/>
        </w:rPr>
      </w:pPr>
      <w:r w:rsidRPr="0050571E">
        <w:rPr>
          <w:rFonts w:cs="Cambria"/>
          <w:i/>
          <w:noProof/>
          <w:sz w:val="22"/>
        </w:rPr>
        <w:t>A Literary Heritage:</w:t>
      </w:r>
      <w:r>
        <w:rPr>
          <w:rFonts w:cs="Cambria"/>
          <w:i/>
          <w:noProof/>
          <w:sz w:val="22"/>
        </w:rPr>
        <w:t xml:space="preserve"> </w:t>
      </w:r>
      <w:r w:rsidRPr="0050571E">
        <w:rPr>
          <w:rFonts w:cs="Cambria"/>
          <w:i/>
          <w:noProof/>
          <w:sz w:val="22"/>
        </w:rPr>
        <w:t>Suggested Authors, Illustrators, and Works from the Ancient World to About 1970</w:t>
      </w:r>
      <w:r w:rsidRPr="0050571E">
        <w:rPr>
          <w:rFonts w:cs="Cambria"/>
          <w:i/>
          <w:noProof/>
          <w:sz w:val="22"/>
        </w:rPr>
        <w:tab/>
      </w:r>
      <w:r w:rsidRPr="00E14F53">
        <w:rPr>
          <w:rFonts w:cs="Cambria"/>
          <w:noProof/>
          <w:sz w:val="22"/>
        </w:rPr>
        <w:t>10</w:t>
      </w:r>
      <w:r w:rsidR="00553A54">
        <w:rPr>
          <w:rFonts w:cs="Cambria"/>
          <w:noProof/>
          <w:sz w:val="22"/>
        </w:rPr>
        <w:t>5</w:t>
      </w:r>
    </w:p>
    <w:p w14:paraId="21540A16" w14:textId="77777777" w:rsidR="005F4DE2" w:rsidRPr="0050571E" w:rsidRDefault="005F4DE2" w:rsidP="005F4DE2">
      <w:pPr>
        <w:widowControl w:val="0"/>
        <w:tabs>
          <w:tab w:val="left" w:pos="720"/>
          <w:tab w:val="left" w:pos="1440"/>
          <w:tab w:val="right" w:leader="dot" w:pos="13536"/>
        </w:tabs>
        <w:autoSpaceDE w:val="0"/>
        <w:autoSpaceDN w:val="0"/>
        <w:adjustRightInd w:val="0"/>
        <w:rPr>
          <w:rFonts w:cs="Cambria"/>
          <w:i/>
          <w:noProof/>
          <w:sz w:val="22"/>
        </w:rPr>
      </w:pPr>
      <w:r w:rsidRPr="0050571E">
        <w:rPr>
          <w:rFonts w:cs="Cambria"/>
          <w:i/>
          <w:noProof/>
          <w:sz w:val="22"/>
        </w:rPr>
        <w:t>A Literary Heritage:</w:t>
      </w:r>
      <w:r>
        <w:rPr>
          <w:rFonts w:cs="Cambria"/>
          <w:i/>
          <w:noProof/>
          <w:sz w:val="22"/>
        </w:rPr>
        <w:t xml:space="preserve"> </w:t>
      </w:r>
      <w:r w:rsidRPr="0050571E">
        <w:rPr>
          <w:rFonts w:cs="Cambria"/>
          <w:i/>
          <w:noProof/>
          <w:sz w:val="22"/>
        </w:rPr>
        <w:t>Suggested Contemporary Authors and Illustrators; Suggested Authors in World Literature</w:t>
      </w:r>
      <w:r w:rsidRPr="0050571E">
        <w:rPr>
          <w:rFonts w:cs="Cambria"/>
          <w:i/>
          <w:noProof/>
          <w:sz w:val="22"/>
        </w:rPr>
        <w:tab/>
      </w:r>
      <w:r w:rsidRPr="00E14F53">
        <w:rPr>
          <w:rFonts w:cs="Cambria"/>
          <w:noProof/>
          <w:sz w:val="22"/>
        </w:rPr>
        <w:t>11</w:t>
      </w:r>
      <w:r w:rsidR="00553A54">
        <w:rPr>
          <w:rFonts w:cs="Cambria"/>
          <w:noProof/>
          <w:sz w:val="22"/>
        </w:rPr>
        <w:t>4</w:t>
      </w:r>
    </w:p>
    <w:p w14:paraId="21540A17" w14:textId="77777777" w:rsidR="005F4DE2" w:rsidRDefault="005F4DE2" w:rsidP="005F4DE2">
      <w:pPr>
        <w:widowControl w:val="0"/>
        <w:autoSpaceDE w:val="0"/>
        <w:autoSpaceDN w:val="0"/>
        <w:adjustRightInd w:val="0"/>
        <w:rPr>
          <w:rFonts w:cs="Cambria"/>
          <w:noProof/>
        </w:rPr>
      </w:pPr>
    </w:p>
    <w:p w14:paraId="21540A18" w14:textId="77777777" w:rsidR="005F4DE2" w:rsidRPr="00A044F9" w:rsidRDefault="005F4DE2" w:rsidP="005F4DE2">
      <w:pPr>
        <w:widowControl w:val="0"/>
        <w:autoSpaceDE w:val="0"/>
        <w:autoSpaceDN w:val="0"/>
        <w:adjustRightInd w:val="0"/>
        <w:rPr>
          <w:b/>
          <w:i/>
          <w:szCs w:val="36"/>
        </w:rPr>
        <w:sectPr w:rsidR="005F4DE2" w:rsidRPr="00A044F9" w:rsidSect="005F4DE2">
          <w:headerReference w:type="even" r:id="rId19"/>
          <w:headerReference w:type="default" r:id="rId20"/>
          <w:footerReference w:type="default" r:id="rId21"/>
          <w:headerReference w:type="first" r:id="rId22"/>
          <w:footnotePr>
            <w:numFmt w:val="chicago"/>
          </w:footnotePr>
          <w:endnotePr>
            <w:numFmt w:val="decimal"/>
          </w:endnotePr>
          <w:pgSz w:w="15840" w:h="12240" w:orient="landscape"/>
          <w:pgMar w:top="1080" w:right="1080" w:bottom="720" w:left="1080" w:header="720" w:footer="720" w:gutter="0"/>
          <w:pgNumType w:fmt="lowerRoman" w:start="1"/>
          <w:cols w:space="720"/>
        </w:sectPr>
      </w:pPr>
    </w:p>
    <w:p w14:paraId="21540A19" w14:textId="77777777" w:rsidR="005F4DE2" w:rsidRPr="001061BE" w:rsidRDefault="00030585" w:rsidP="005F4DE2">
      <w:pPr>
        <w:widowControl w:val="0"/>
        <w:autoSpaceDE w:val="0"/>
        <w:autoSpaceDN w:val="0"/>
        <w:adjustRightInd w:val="0"/>
        <w:spacing w:after="240"/>
        <w:rPr>
          <w:b/>
          <w:i/>
          <w:sz w:val="36"/>
          <w:szCs w:val="36"/>
        </w:rPr>
      </w:pPr>
      <w:r>
        <w:rPr>
          <w:i/>
          <w:noProof/>
          <w:sz w:val="36"/>
          <w:szCs w:val="36"/>
        </w:rPr>
        <w:lastRenderedPageBreak/>
        <w:drawing>
          <wp:anchor distT="0" distB="0" distL="114300" distR="274320" simplePos="0" relativeHeight="251663360" behindDoc="0" locked="0" layoutInCell="0" allowOverlap="1" wp14:anchorId="21541EB3" wp14:editId="21541EB4">
            <wp:simplePos x="0" y="0"/>
            <wp:positionH relativeFrom="column">
              <wp:posOffset>-502285</wp:posOffset>
            </wp:positionH>
            <wp:positionV relativeFrom="paragraph">
              <wp:posOffset>-81915</wp:posOffset>
            </wp:positionV>
            <wp:extent cx="938530" cy="1179830"/>
            <wp:effectExtent l="0" t="0" r="0" b="0"/>
            <wp:wrapThrough wrapText="right">
              <wp:wrapPolygon edited="0">
                <wp:start x="0" y="0"/>
                <wp:lineTo x="0" y="21274"/>
                <wp:lineTo x="21045" y="21274"/>
                <wp:lineTo x="21045" y="0"/>
                <wp:lineTo x="0" y="0"/>
              </wp:wrapPolygon>
            </wp:wrapThrough>
            <wp:docPr id="33" name="Picture 2" descr="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Seal of the commonwealth of Massachusetts"/>
                    <pic:cNvPicPr>
                      <a:picLocks noChangeAspect="1" noChangeArrowheads="1"/>
                    </pic:cNvPicPr>
                  </pic:nvPicPr>
                  <pic:blipFill>
                    <a:blip r:embed="rId23">
                      <a:lum bright="18000"/>
                      <a:extLst>
                        <a:ext uri="{28A0092B-C50C-407E-A947-70E740481C1C}">
                          <a14:useLocalDpi xmlns:a14="http://schemas.microsoft.com/office/drawing/2010/main" val="0"/>
                        </a:ext>
                      </a:extLst>
                    </a:blip>
                    <a:srcRect/>
                    <a:stretch>
                      <a:fillRect/>
                    </a:stretch>
                  </pic:blipFill>
                  <pic:spPr bwMode="auto">
                    <a:xfrm>
                      <a:off x="0" y="0"/>
                      <a:ext cx="93853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5F4DE2" w:rsidRPr="001061BE">
        <w:rPr>
          <w:b/>
          <w:i/>
          <w:sz w:val="36"/>
          <w:szCs w:val="36"/>
        </w:rPr>
        <w:t>Massachusetts Department of</w:t>
      </w:r>
    </w:p>
    <w:p w14:paraId="21540A1A" w14:textId="77777777" w:rsidR="005F4DE2" w:rsidRPr="001061BE" w:rsidRDefault="005F4DE2" w:rsidP="005F4DE2">
      <w:pPr>
        <w:suppressAutoHyphens/>
        <w:outlineLvl w:val="0"/>
        <w:rPr>
          <w:b/>
          <w:i/>
          <w:sz w:val="36"/>
          <w:szCs w:val="36"/>
        </w:rPr>
      </w:pPr>
      <w:r w:rsidRPr="001061BE">
        <w:rPr>
          <w:b/>
          <w:i/>
          <w:sz w:val="36"/>
          <w:szCs w:val="36"/>
        </w:rPr>
        <w:t>Elementary and Secondary Education</w:t>
      </w:r>
    </w:p>
    <w:p w14:paraId="21540A1B" w14:textId="77777777" w:rsidR="005F4DE2" w:rsidRPr="001061BE" w:rsidRDefault="005F4DE2" w:rsidP="005F4DE2">
      <w:pPr>
        <w:pStyle w:val="Heading2"/>
        <w:tabs>
          <w:tab w:val="right" w:pos="8010"/>
        </w:tabs>
        <w:suppressAutoHyphens/>
        <w:spacing w:before="0"/>
        <w:rPr>
          <w:rFonts w:ascii="Arial" w:hAnsi="Arial"/>
          <w:b w:val="0"/>
          <w:sz w:val="16"/>
          <w:szCs w:val="16"/>
        </w:rPr>
      </w:pPr>
      <w:r w:rsidRPr="001061BE">
        <w:rPr>
          <w:rFonts w:ascii="Arial" w:hAnsi="Arial"/>
          <w:i w:val="0"/>
          <w:sz w:val="16"/>
          <w:szCs w:val="16"/>
        </w:rPr>
        <w:t xml:space="preserve">75 Pleasant Street, Malden, Massachusetts 02148-4906 </w:t>
      </w:r>
      <w:r w:rsidRPr="001061BE">
        <w:rPr>
          <w:rFonts w:ascii="Arial" w:hAnsi="Arial"/>
          <w:i w:val="0"/>
          <w:sz w:val="16"/>
          <w:szCs w:val="16"/>
        </w:rPr>
        <w:tab/>
      </w:r>
    </w:p>
    <w:p w14:paraId="21540A1C" w14:textId="77777777" w:rsidR="005F4DE2" w:rsidRPr="001061BE" w:rsidRDefault="005F4DE2" w:rsidP="005F4DE2">
      <w:pPr>
        <w:tabs>
          <w:tab w:val="right" w:pos="8010"/>
        </w:tabs>
        <w:suppressAutoHyphens/>
        <w:ind w:left="720"/>
        <w:jc w:val="center"/>
        <w:rPr>
          <w:i/>
          <w:sz w:val="16"/>
          <w:szCs w:val="16"/>
        </w:rPr>
      </w:pPr>
    </w:p>
    <w:p w14:paraId="21540A1D" w14:textId="77777777" w:rsidR="005F4DE2" w:rsidRPr="001061BE" w:rsidRDefault="005F4DE2" w:rsidP="005F4DE2">
      <w:pPr>
        <w:suppressAutoHyphens/>
        <w:rPr>
          <w:sz w:val="16"/>
          <w:szCs w:val="16"/>
        </w:rPr>
      </w:pPr>
    </w:p>
    <w:p w14:paraId="21540A1E" w14:textId="77777777" w:rsidR="005F4DE2" w:rsidRPr="001061BE" w:rsidRDefault="005F4DE2" w:rsidP="005F4DE2">
      <w:pPr>
        <w:suppressAutoHyphens/>
        <w:rPr>
          <w:sz w:val="16"/>
          <w:szCs w:val="16"/>
        </w:rPr>
      </w:pPr>
    </w:p>
    <w:p w14:paraId="21540A1F" w14:textId="77777777" w:rsidR="005F4DE2" w:rsidRPr="001061BE" w:rsidRDefault="005F4DE2" w:rsidP="005F4DE2">
      <w:pPr>
        <w:suppressAutoHyphens/>
        <w:rPr>
          <w:sz w:val="16"/>
          <w:szCs w:val="16"/>
        </w:rPr>
      </w:pPr>
    </w:p>
    <w:p w14:paraId="21540A20" w14:textId="77777777" w:rsidR="005F4DE2" w:rsidRPr="001061BE" w:rsidRDefault="005F4DE2" w:rsidP="005F4DE2">
      <w:pPr>
        <w:suppressAutoHyphens/>
        <w:rPr>
          <w:sz w:val="16"/>
          <w:szCs w:val="16"/>
        </w:rPr>
      </w:pPr>
      <w:bookmarkStart w:id="1" w:name="OLE_LINK10"/>
    </w:p>
    <w:tbl>
      <w:tblPr>
        <w:tblW w:w="0" w:type="auto"/>
        <w:tblLook w:val="01E0" w:firstRow="1" w:lastRow="1" w:firstColumn="1" w:lastColumn="1" w:noHBand="0" w:noVBand="0"/>
      </w:tblPr>
      <w:tblGrid>
        <w:gridCol w:w="2515"/>
        <w:gridCol w:w="6341"/>
      </w:tblGrid>
      <w:tr w:rsidR="005F4DE2" w:rsidRPr="001061BE" w14:paraId="21540A24" w14:textId="77777777">
        <w:tc>
          <w:tcPr>
            <w:tcW w:w="2515" w:type="dxa"/>
          </w:tcPr>
          <w:p w14:paraId="21540A21" w14:textId="77777777" w:rsidR="005F4DE2" w:rsidRPr="001061BE" w:rsidRDefault="005F4DE2" w:rsidP="005F4DE2">
            <w:pPr>
              <w:suppressAutoHyphens/>
              <w:jc w:val="center"/>
              <w:rPr>
                <w:rFonts w:eastAsia="ヒラギノ角ゴ Pro W3" w:cs="Arial"/>
                <w:color w:val="000000"/>
                <w:sz w:val="16"/>
                <w:szCs w:val="16"/>
              </w:rPr>
            </w:pPr>
            <w:r w:rsidRPr="001061BE">
              <w:rPr>
                <w:rFonts w:eastAsia="ヒラギノ角ゴ Pro W3" w:cs="Arial"/>
                <w:color w:val="000000"/>
                <w:sz w:val="16"/>
                <w:szCs w:val="16"/>
              </w:rPr>
              <w:t>Mitchell D. Chester, Ed.D.</w:t>
            </w:r>
          </w:p>
          <w:p w14:paraId="21540A22" w14:textId="77777777" w:rsidR="005F4DE2" w:rsidRPr="001061BE" w:rsidRDefault="005F4DE2" w:rsidP="005F4DE2">
            <w:pPr>
              <w:suppressAutoHyphens/>
              <w:jc w:val="center"/>
              <w:rPr>
                <w:rFonts w:eastAsia="ヒラギノ角ゴ Pro W3"/>
                <w:i/>
                <w:color w:val="000000"/>
                <w:sz w:val="16"/>
                <w:szCs w:val="16"/>
              </w:rPr>
            </w:pPr>
            <w:r w:rsidRPr="001061BE">
              <w:rPr>
                <w:rFonts w:eastAsia="ヒラギノ角ゴ Pro W3"/>
                <w:i/>
                <w:color w:val="000000"/>
                <w:sz w:val="16"/>
                <w:szCs w:val="16"/>
              </w:rPr>
              <w:t>Commissioner</w:t>
            </w:r>
          </w:p>
        </w:tc>
        <w:tc>
          <w:tcPr>
            <w:tcW w:w="6341" w:type="dxa"/>
          </w:tcPr>
          <w:p w14:paraId="21540A23" w14:textId="77777777" w:rsidR="005F4DE2" w:rsidRPr="001061BE" w:rsidRDefault="005F4DE2" w:rsidP="005F4DE2">
            <w:pPr>
              <w:suppressAutoHyphens/>
              <w:jc w:val="center"/>
              <w:rPr>
                <w:rFonts w:eastAsia="ヒラギノ角ゴ Pro W3"/>
                <w:i/>
                <w:color w:val="000000"/>
                <w:sz w:val="16"/>
                <w:szCs w:val="16"/>
              </w:rPr>
            </w:pPr>
          </w:p>
        </w:tc>
      </w:tr>
    </w:tbl>
    <w:p w14:paraId="21540A25" w14:textId="77777777" w:rsidR="005F4DE2" w:rsidRPr="001061BE" w:rsidRDefault="005F4DE2" w:rsidP="005F4DE2">
      <w:pPr>
        <w:suppressAutoHyphens/>
      </w:pPr>
    </w:p>
    <w:p w14:paraId="21540A26" w14:textId="77777777" w:rsidR="005F4DE2" w:rsidRPr="001061BE" w:rsidRDefault="005F4DE2" w:rsidP="005F4DE2">
      <w:pPr>
        <w:suppressAutoHyphens/>
        <w:rPr>
          <w:szCs w:val="22"/>
        </w:rPr>
      </w:pPr>
      <w:r w:rsidRPr="001061BE">
        <w:rPr>
          <w:szCs w:val="22"/>
        </w:rPr>
        <w:t>March 2011</w:t>
      </w:r>
    </w:p>
    <w:p w14:paraId="21540A27" w14:textId="77777777" w:rsidR="005F4DE2" w:rsidRPr="001061BE" w:rsidRDefault="005F4DE2" w:rsidP="005F4DE2">
      <w:pPr>
        <w:suppressAutoHyphens/>
        <w:rPr>
          <w:szCs w:val="22"/>
        </w:rPr>
      </w:pPr>
    </w:p>
    <w:p w14:paraId="21540A28" w14:textId="77777777" w:rsidR="005F4DE2" w:rsidRPr="001061BE" w:rsidRDefault="005F4DE2" w:rsidP="005F4DE2">
      <w:pPr>
        <w:suppressAutoHyphens/>
        <w:rPr>
          <w:szCs w:val="22"/>
        </w:rPr>
      </w:pPr>
      <w:r w:rsidRPr="001061BE">
        <w:rPr>
          <w:szCs w:val="22"/>
        </w:rPr>
        <w:t>Dear Colleagues,</w:t>
      </w:r>
    </w:p>
    <w:p w14:paraId="21540A29" w14:textId="77777777" w:rsidR="005F4DE2" w:rsidRDefault="005F4DE2" w:rsidP="005F4DE2"/>
    <w:tbl>
      <w:tblPr>
        <w:tblW w:w="13158" w:type="dxa"/>
        <w:tblLook w:val="00A0" w:firstRow="1" w:lastRow="0" w:firstColumn="1" w:lastColumn="0" w:noHBand="0" w:noVBand="0"/>
      </w:tblPr>
      <w:tblGrid>
        <w:gridCol w:w="6579"/>
        <w:gridCol w:w="6579"/>
      </w:tblGrid>
      <w:tr w:rsidR="005F4DE2" w:rsidRPr="004D483A" w14:paraId="21540A3C" w14:textId="77777777">
        <w:tc>
          <w:tcPr>
            <w:tcW w:w="6579" w:type="dxa"/>
          </w:tcPr>
          <w:p w14:paraId="21540A2A" w14:textId="77777777" w:rsidR="005F4DE2" w:rsidRPr="004D483A" w:rsidRDefault="005F4DE2" w:rsidP="005F4DE2">
            <w:pPr>
              <w:suppressAutoHyphens/>
              <w:rPr>
                <w:szCs w:val="22"/>
              </w:rPr>
            </w:pPr>
            <w:r w:rsidRPr="004D483A">
              <w:rPr>
                <w:szCs w:val="22"/>
              </w:rPr>
              <w:t xml:space="preserve">I am pleased to present to you the </w:t>
            </w:r>
            <w:r w:rsidRPr="004D483A">
              <w:rPr>
                <w:i/>
                <w:szCs w:val="22"/>
              </w:rPr>
              <w:t>Massachusetts Curriculum Framework for English Language Arts and Literacy</w:t>
            </w:r>
            <w:r w:rsidRPr="004D483A">
              <w:rPr>
                <w:szCs w:val="22"/>
              </w:rPr>
              <w:t xml:space="preserve"> adopted by the Board of Elementary and Secondary Education in December 2010.  This framework merges the </w:t>
            </w:r>
            <w:r w:rsidRPr="004D483A">
              <w:rPr>
                <w:i/>
                <w:szCs w:val="22"/>
              </w:rPr>
              <w:t>Common Core State Standards for English Language Arts and Literacy in History/Social Studies, Science, and Technical Subjects</w:t>
            </w:r>
            <w:r w:rsidRPr="004D483A">
              <w:rPr>
                <w:szCs w:val="22"/>
              </w:rPr>
              <w:t xml:space="preserve"> with additional Massachusetts standards and other features. These pre-kindergarten to grade 12 standards are based on research and effective practice, and will enable teachers and administrators to strengthen curriculum, instruction, and assessment. </w:t>
            </w:r>
          </w:p>
          <w:p w14:paraId="21540A2B" w14:textId="77777777" w:rsidR="005F4DE2" w:rsidRPr="004D483A" w:rsidRDefault="005F4DE2" w:rsidP="005F4DE2">
            <w:pPr>
              <w:suppressAutoHyphens/>
              <w:rPr>
                <w:szCs w:val="22"/>
              </w:rPr>
            </w:pPr>
          </w:p>
          <w:p w14:paraId="21540A2C" w14:textId="77777777" w:rsidR="005F4DE2" w:rsidRPr="004D483A" w:rsidRDefault="005F4DE2" w:rsidP="005F4DE2">
            <w:pPr>
              <w:suppressAutoHyphens/>
              <w:rPr>
                <w:szCs w:val="22"/>
              </w:rPr>
            </w:pPr>
            <w:r w:rsidRPr="004D483A">
              <w:rPr>
                <w:szCs w:val="22"/>
              </w:rPr>
              <w:t xml:space="preserve">In partnership with the Department of Early Education and Care (EEC), we supplemented the </w:t>
            </w:r>
            <w:r w:rsidRPr="004D483A">
              <w:rPr>
                <w:i/>
                <w:szCs w:val="22"/>
              </w:rPr>
              <w:t xml:space="preserve">Common Core State Standards </w:t>
            </w:r>
            <w:r w:rsidRPr="004D483A">
              <w:rPr>
                <w:szCs w:val="22"/>
              </w:rPr>
              <w:t>with pre-kindergarten standards that were collaboratively developed by early childhood educators from the Department of Elementary and Secondary Education, EEC staff, and early childhood specialists across the state. These pre-kindergarten standards establish a strong, logical foundation for the kindergarten standards. The pre-kindergarten</w:t>
            </w:r>
            <w:r>
              <w:rPr>
                <w:szCs w:val="22"/>
              </w:rPr>
              <w:t xml:space="preserve"> </w:t>
            </w:r>
            <w:r w:rsidRPr="004D483A">
              <w:rPr>
                <w:szCs w:val="22"/>
              </w:rPr>
              <w:t xml:space="preserve">standards were approved by the Board of Early Education and Care in December 2010.  </w:t>
            </w:r>
          </w:p>
          <w:p w14:paraId="21540A2D" w14:textId="77777777" w:rsidR="005F4DE2" w:rsidRPr="004D483A" w:rsidRDefault="005F4DE2" w:rsidP="005F4DE2">
            <w:pPr>
              <w:suppressAutoHyphens/>
              <w:rPr>
                <w:szCs w:val="22"/>
              </w:rPr>
            </w:pPr>
          </w:p>
          <w:p w14:paraId="21540A2E" w14:textId="77777777" w:rsidR="005F4DE2" w:rsidRPr="004D483A" w:rsidRDefault="005F4DE2" w:rsidP="005F4DE2">
            <w:pPr>
              <w:suppressAutoHyphens/>
              <w:rPr>
                <w:szCs w:val="22"/>
              </w:rPr>
            </w:pPr>
          </w:p>
          <w:p w14:paraId="21540A2F" w14:textId="77777777" w:rsidR="005F4DE2" w:rsidRPr="004D483A" w:rsidRDefault="005F4DE2" w:rsidP="005F4DE2">
            <w:pPr>
              <w:suppressAutoHyphens/>
              <w:rPr>
                <w:szCs w:val="22"/>
              </w:rPr>
            </w:pPr>
          </w:p>
          <w:p w14:paraId="21540A30" w14:textId="77777777" w:rsidR="005F4DE2" w:rsidRPr="004D483A" w:rsidRDefault="005F4DE2" w:rsidP="005F4DE2">
            <w:pPr>
              <w:suppressAutoHyphens/>
              <w:rPr>
                <w:szCs w:val="22"/>
              </w:rPr>
            </w:pPr>
          </w:p>
          <w:p w14:paraId="21540A31" w14:textId="77777777" w:rsidR="005F4DE2" w:rsidRPr="004D483A" w:rsidRDefault="005F4DE2" w:rsidP="005F4DE2">
            <w:pPr>
              <w:suppressAutoHyphens/>
              <w:rPr>
                <w:szCs w:val="22"/>
              </w:rPr>
            </w:pPr>
          </w:p>
        </w:tc>
        <w:tc>
          <w:tcPr>
            <w:tcW w:w="6579" w:type="dxa"/>
          </w:tcPr>
          <w:p w14:paraId="21540A32" w14:textId="77777777" w:rsidR="005F4DE2" w:rsidRPr="004D483A" w:rsidRDefault="005F4DE2" w:rsidP="005F4DE2">
            <w:pPr>
              <w:suppressAutoHyphens/>
              <w:rPr>
                <w:szCs w:val="22"/>
              </w:rPr>
            </w:pPr>
            <w:r w:rsidRPr="004D483A">
              <w:rPr>
                <w:szCs w:val="22"/>
              </w:rPr>
              <w:t xml:space="preserve">The comments and suggestions received during revision of the 2001 </w:t>
            </w:r>
            <w:r>
              <w:rPr>
                <w:i/>
                <w:szCs w:val="22"/>
              </w:rPr>
              <w:t xml:space="preserve">Massachusetts </w:t>
            </w:r>
            <w:r w:rsidRPr="004D483A">
              <w:rPr>
                <w:i/>
                <w:szCs w:val="22"/>
              </w:rPr>
              <w:t>English Language Arts Framework,</w:t>
            </w:r>
            <w:r w:rsidRPr="004D483A">
              <w:rPr>
                <w:szCs w:val="22"/>
              </w:rPr>
              <w:t xml:space="preserve"> as well as comments on the </w:t>
            </w:r>
            <w:r w:rsidRPr="004D483A">
              <w:rPr>
                <w:i/>
                <w:szCs w:val="22"/>
              </w:rPr>
              <w:t xml:space="preserve">Common Core State Standards, </w:t>
            </w:r>
            <w:r w:rsidRPr="004D483A">
              <w:rPr>
                <w:szCs w:val="22"/>
              </w:rPr>
              <w:t xml:space="preserve">have strengthened this framework.  I want to thank everyone who worked with us to create challenging learning standards for Massachusetts students. I am proud of the work that has been accomplished.  </w:t>
            </w:r>
          </w:p>
          <w:p w14:paraId="21540A33" w14:textId="77777777" w:rsidR="005F4DE2" w:rsidRPr="004D483A" w:rsidRDefault="005F4DE2" w:rsidP="005F4DE2">
            <w:pPr>
              <w:suppressAutoHyphens/>
              <w:rPr>
                <w:szCs w:val="22"/>
              </w:rPr>
            </w:pPr>
          </w:p>
          <w:p w14:paraId="21540A34" w14:textId="77777777" w:rsidR="005F4DE2" w:rsidRPr="004D483A" w:rsidRDefault="005F4DE2" w:rsidP="005F4DE2">
            <w:pPr>
              <w:suppressAutoHyphens/>
              <w:rPr>
                <w:szCs w:val="22"/>
              </w:rPr>
            </w:pPr>
            <w:r w:rsidRPr="004D483A">
              <w:rPr>
                <w:szCs w:val="22"/>
              </w:rPr>
              <w:t xml:space="preserve">We will continue to collaborate with schools and districts to implement the 2011 </w:t>
            </w:r>
            <w:r w:rsidRPr="004D483A">
              <w:rPr>
                <w:i/>
                <w:szCs w:val="22"/>
              </w:rPr>
              <w:t>Massachusetts Curriculum Framework for English Language Arts and Literacy</w:t>
            </w:r>
            <w:r w:rsidRPr="004D483A">
              <w:rPr>
                <w:szCs w:val="22"/>
              </w:rPr>
              <w:t xml:space="preserve"> over the next several years, and we encourage your comments as you use it. All Massachusetts frameworks are subject to continuous review and improvement, for the benefit of the students of the Commonwealth.</w:t>
            </w:r>
          </w:p>
          <w:p w14:paraId="21540A35" w14:textId="77777777" w:rsidR="005F4DE2" w:rsidRPr="004D483A" w:rsidRDefault="005F4DE2" w:rsidP="005F4DE2">
            <w:pPr>
              <w:suppressAutoHyphens/>
              <w:rPr>
                <w:szCs w:val="22"/>
              </w:rPr>
            </w:pPr>
          </w:p>
          <w:p w14:paraId="21540A36" w14:textId="77777777" w:rsidR="005F4DE2" w:rsidRPr="004D483A" w:rsidRDefault="005F4DE2" w:rsidP="005F4DE2">
            <w:pPr>
              <w:suppressAutoHyphens/>
              <w:rPr>
                <w:szCs w:val="22"/>
              </w:rPr>
            </w:pPr>
            <w:r w:rsidRPr="004D483A">
              <w:rPr>
                <w:szCs w:val="22"/>
              </w:rPr>
              <w:t>Thank you again for your ongoing support and for your commitment to achieving the goals of improved student achievement for all students.</w:t>
            </w:r>
          </w:p>
          <w:p w14:paraId="21540A37" w14:textId="77777777" w:rsidR="005F4DE2" w:rsidRPr="004D483A" w:rsidRDefault="005F4DE2" w:rsidP="005F4DE2">
            <w:pPr>
              <w:suppressAutoHyphens/>
              <w:rPr>
                <w:szCs w:val="22"/>
              </w:rPr>
            </w:pPr>
          </w:p>
          <w:p w14:paraId="21540A38" w14:textId="77777777" w:rsidR="005F4DE2" w:rsidRPr="004D483A" w:rsidRDefault="005F4DE2" w:rsidP="005F4DE2">
            <w:pPr>
              <w:suppressAutoHyphens/>
              <w:rPr>
                <w:szCs w:val="22"/>
              </w:rPr>
            </w:pPr>
            <w:r w:rsidRPr="004D483A">
              <w:rPr>
                <w:szCs w:val="22"/>
              </w:rPr>
              <w:t>Sincerely,</w:t>
            </w:r>
          </w:p>
          <w:p w14:paraId="21540A39" w14:textId="77777777" w:rsidR="005F4DE2" w:rsidRPr="004D483A" w:rsidRDefault="005F4DE2" w:rsidP="005F4DE2">
            <w:pPr>
              <w:suppressAutoHyphens/>
              <w:rPr>
                <w:szCs w:val="22"/>
              </w:rPr>
            </w:pPr>
          </w:p>
          <w:p w14:paraId="21540A3A" w14:textId="77777777" w:rsidR="005F4DE2" w:rsidRPr="004D483A" w:rsidRDefault="005F4DE2" w:rsidP="005F4DE2">
            <w:pPr>
              <w:suppressAutoHyphens/>
              <w:rPr>
                <w:szCs w:val="22"/>
              </w:rPr>
            </w:pPr>
            <w:r w:rsidRPr="004D483A">
              <w:rPr>
                <w:szCs w:val="22"/>
              </w:rPr>
              <w:t>Mitchell D. Chester, Ed. D.</w:t>
            </w:r>
          </w:p>
          <w:p w14:paraId="21540A3B" w14:textId="77777777" w:rsidR="005F4DE2" w:rsidRPr="004D483A" w:rsidRDefault="005F4DE2" w:rsidP="005F4DE2">
            <w:pPr>
              <w:suppressAutoHyphens/>
              <w:rPr>
                <w:szCs w:val="22"/>
              </w:rPr>
            </w:pPr>
            <w:r w:rsidRPr="004D483A">
              <w:rPr>
                <w:szCs w:val="22"/>
              </w:rPr>
              <w:t xml:space="preserve">Commissioner of </w:t>
            </w:r>
            <w:r>
              <w:rPr>
                <w:szCs w:val="22"/>
              </w:rPr>
              <w:t xml:space="preserve">Elementary and Secondary </w:t>
            </w:r>
            <w:r w:rsidRPr="004D483A">
              <w:rPr>
                <w:szCs w:val="22"/>
              </w:rPr>
              <w:t>Education</w:t>
            </w:r>
          </w:p>
        </w:tc>
      </w:tr>
    </w:tbl>
    <w:p w14:paraId="21540A3D" w14:textId="77777777" w:rsidR="005F4DE2" w:rsidRPr="00FF1E86" w:rsidRDefault="005F4DE2" w:rsidP="005F4DE2"/>
    <w:p w14:paraId="21540A3E" w14:textId="77777777" w:rsidR="005F4DE2" w:rsidRDefault="005F4DE2" w:rsidP="005F4DE2">
      <w:pPr>
        <w:tabs>
          <w:tab w:val="left" w:pos="2533"/>
          <w:tab w:val="left" w:pos="8398"/>
        </w:tabs>
        <w:rPr>
          <w:rFonts w:cs="Cambria"/>
          <w:noProof/>
          <w:sz w:val="32"/>
        </w:rPr>
        <w:sectPr w:rsidR="005F4DE2" w:rsidSect="005F4DE2">
          <w:headerReference w:type="even" r:id="rId24"/>
          <w:headerReference w:type="default" r:id="rId25"/>
          <w:footerReference w:type="even" r:id="rId26"/>
          <w:footerReference w:type="default" r:id="rId27"/>
          <w:headerReference w:type="first" r:id="rId28"/>
          <w:footnotePr>
            <w:numFmt w:val="chicago"/>
          </w:footnotePr>
          <w:endnotePr>
            <w:numFmt w:val="decimal"/>
          </w:endnotePr>
          <w:pgSz w:w="15840" w:h="12240" w:orient="landscape"/>
          <w:pgMar w:top="1080" w:right="1080" w:bottom="720" w:left="1080" w:header="720" w:footer="720" w:gutter="0"/>
          <w:pgNumType w:fmt="lowerRoman"/>
          <w:cols w:space="720"/>
        </w:sectPr>
      </w:pPr>
    </w:p>
    <w:tbl>
      <w:tblPr>
        <w:tblW w:w="13759" w:type="dxa"/>
        <w:jc w:val="center"/>
        <w:tblCellMar>
          <w:left w:w="115" w:type="dxa"/>
          <w:right w:w="115" w:type="dxa"/>
        </w:tblCellMar>
        <w:tblLook w:val="00A0" w:firstRow="1" w:lastRow="0" w:firstColumn="1" w:lastColumn="0" w:noHBand="0" w:noVBand="0"/>
      </w:tblPr>
      <w:tblGrid>
        <w:gridCol w:w="7151"/>
        <w:gridCol w:w="6608"/>
      </w:tblGrid>
      <w:tr w:rsidR="005F4DE2" w14:paraId="21540A45" w14:textId="77777777" w:rsidTr="004F46DC">
        <w:trPr>
          <w:jc w:val="center"/>
        </w:trPr>
        <w:tc>
          <w:tcPr>
            <w:tcW w:w="13680" w:type="dxa"/>
            <w:gridSpan w:val="2"/>
          </w:tcPr>
          <w:p w14:paraId="21540A3F" w14:textId="77777777" w:rsidR="005F4DE2" w:rsidRPr="00090CC9" w:rsidRDefault="005F4DE2" w:rsidP="005F4DE2">
            <w:pPr>
              <w:ind w:left="47" w:right="-8"/>
              <w:contextualSpacing/>
              <w:jc w:val="center"/>
              <w:rPr>
                <w:b/>
                <w:szCs w:val="22"/>
              </w:rPr>
            </w:pPr>
            <w:r w:rsidRPr="00090CC9">
              <w:rPr>
                <w:b/>
                <w:szCs w:val="22"/>
              </w:rPr>
              <w:lastRenderedPageBreak/>
              <w:t>Lead Writers</w:t>
            </w:r>
          </w:p>
          <w:p w14:paraId="21540A40" w14:textId="77777777" w:rsidR="005F4DE2" w:rsidRPr="00090CC9" w:rsidRDefault="005F4DE2" w:rsidP="005F4DE2">
            <w:pPr>
              <w:ind w:left="47" w:right="-8"/>
              <w:contextualSpacing/>
              <w:jc w:val="center"/>
              <w:rPr>
                <w:szCs w:val="22"/>
              </w:rPr>
            </w:pPr>
            <w:r w:rsidRPr="00090CC9">
              <w:rPr>
                <w:b/>
                <w:szCs w:val="22"/>
              </w:rPr>
              <w:t xml:space="preserve">David Coleman </w:t>
            </w:r>
            <w:r w:rsidRPr="00090CC9">
              <w:rPr>
                <w:szCs w:val="22"/>
              </w:rPr>
              <w:t>Student Achievement Partners, Common Core State Standards</w:t>
            </w:r>
          </w:p>
          <w:p w14:paraId="21540A41" w14:textId="77777777" w:rsidR="005F4DE2" w:rsidRPr="00090CC9" w:rsidRDefault="005F4DE2" w:rsidP="005F4DE2">
            <w:pPr>
              <w:ind w:left="47" w:right="-8"/>
              <w:contextualSpacing/>
              <w:jc w:val="center"/>
              <w:rPr>
                <w:szCs w:val="22"/>
              </w:rPr>
            </w:pPr>
            <w:r w:rsidRPr="00090CC9">
              <w:rPr>
                <w:b/>
                <w:szCs w:val="22"/>
              </w:rPr>
              <w:t>Jim Patterson</w:t>
            </w:r>
            <w:r w:rsidRPr="00090CC9">
              <w:rPr>
                <w:szCs w:val="22"/>
              </w:rPr>
              <w:t xml:space="preserve"> ACT, Common Core State Standards</w:t>
            </w:r>
          </w:p>
          <w:p w14:paraId="21540A42" w14:textId="77777777" w:rsidR="005F4DE2" w:rsidRPr="00090CC9" w:rsidRDefault="005F4DE2" w:rsidP="005F4DE2">
            <w:pPr>
              <w:ind w:left="47" w:right="-8"/>
              <w:contextualSpacing/>
              <w:jc w:val="center"/>
              <w:rPr>
                <w:szCs w:val="22"/>
              </w:rPr>
            </w:pPr>
            <w:r w:rsidRPr="00090CC9">
              <w:rPr>
                <w:b/>
                <w:szCs w:val="22"/>
              </w:rPr>
              <w:t>Susan Pimentel</w:t>
            </w:r>
            <w:r w:rsidRPr="00090CC9">
              <w:rPr>
                <w:szCs w:val="22"/>
              </w:rPr>
              <w:t xml:space="preserve"> StandardsWork, Common Core State Standards</w:t>
            </w:r>
          </w:p>
          <w:p w14:paraId="21540A43" w14:textId="77777777" w:rsidR="005F4DE2" w:rsidRPr="00090CC9" w:rsidRDefault="005F4DE2" w:rsidP="005F4DE2">
            <w:pPr>
              <w:ind w:left="47" w:right="-8"/>
              <w:contextualSpacing/>
              <w:jc w:val="center"/>
              <w:rPr>
                <w:szCs w:val="22"/>
              </w:rPr>
            </w:pPr>
            <w:r w:rsidRPr="00090CC9">
              <w:rPr>
                <w:b/>
                <w:szCs w:val="22"/>
              </w:rPr>
              <w:t xml:space="preserve">Susan Wheltle </w:t>
            </w:r>
            <w:r w:rsidRPr="00090CC9">
              <w:rPr>
                <w:szCs w:val="22"/>
              </w:rPr>
              <w:t>Director of Humanities and Literacy, Massachusetts Department of Elementary and Secondary Education</w:t>
            </w:r>
          </w:p>
          <w:p w14:paraId="21540A44" w14:textId="77777777" w:rsidR="005F4DE2" w:rsidRDefault="005F4DE2" w:rsidP="005F4DE2">
            <w:pPr>
              <w:autoSpaceDE w:val="0"/>
              <w:autoSpaceDN w:val="0"/>
              <w:adjustRightInd w:val="0"/>
              <w:ind w:right="83"/>
              <w:contextualSpacing/>
              <w:rPr>
                <w:b/>
                <w:szCs w:val="22"/>
              </w:rPr>
            </w:pPr>
          </w:p>
        </w:tc>
      </w:tr>
      <w:tr w:rsidR="005F4DE2" w14:paraId="21540A7A" w14:textId="77777777" w:rsidTr="004F46DC">
        <w:trPr>
          <w:jc w:val="center"/>
        </w:trPr>
        <w:tc>
          <w:tcPr>
            <w:tcW w:w="7110" w:type="dxa"/>
          </w:tcPr>
          <w:p w14:paraId="21540A46" w14:textId="77777777" w:rsidR="005F4DE2" w:rsidRPr="00090CC9" w:rsidRDefault="005F4DE2" w:rsidP="005F4DE2">
            <w:pPr>
              <w:ind w:left="47" w:right="-8"/>
              <w:contextualSpacing/>
              <w:rPr>
                <w:b/>
                <w:szCs w:val="22"/>
              </w:rPr>
            </w:pPr>
            <w:r w:rsidRPr="00090CC9">
              <w:rPr>
                <w:b/>
                <w:szCs w:val="22"/>
              </w:rPr>
              <w:t>M</w:t>
            </w:r>
            <w:r>
              <w:rPr>
                <w:b/>
                <w:szCs w:val="22"/>
              </w:rPr>
              <w:t>assachusetts Contributors, 2007–</w:t>
            </w:r>
            <w:r w:rsidRPr="00090CC9">
              <w:rPr>
                <w:b/>
                <w:szCs w:val="22"/>
              </w:rPr>
              <w:t xml:space="preserve">2010 </w:t>
            </w:r>
          </w:p>
          <w:p w14:paraId="21540A47" w14:textId="77777777" w:rsidR="005F4DE2" w:rsidRPr="00090CC9" w:rsidRDefault="005F4DE2" w:rsidP="005F4DE2">
            <w:pPr>
              <w:ind w:left="47" w:right="-8"/>
              <w:contextualSpacing/>
              <w:rPr>
                <w:szCs w:val="22"/>
              </w:rPr>
            </w:pPr>
            <w:r w:rsidRPr="00090CC9">
              <w:rPr>
                <w:b/>
                <w:szCs w:val="22"/>
              </w:rPr>
              <w:t>Sandra Baldner</w:t>
            </w:r>
            <w:r w:rsidRPr="00090CC9">
              <w:rPr>
                <w:szCs w:val="22"/>
              </w:rPr>
              <w:t xml:space="preserve"> English Department Chairperson, South Shore Vocational Technical High School</w:t>
            </w:r>
          </w:p>
          <w:p w14:paraId="21540A48" w14:textId="77777777" w:rsidR="005F4DE2" w:rsidRPr="00090CC9" w:rsidRDefault="005F4DE2" w:rsidP="005F4DE2">
            <w:pPr>
              <w:ind w:left="47" w:right="-8"/>
              <w:contextualSpacing/>
              <w:rPr>
                <w:szCs w:val="22"/>
              </w:rPr>
            </w:pPr>
            <w:r w:rsidRPr="00090CC9">
              <w:rPr>
                <w:b/>
                <w:szCs w:val="22"/>
              </w:rPr>
              <w:t xml:space="preserve">Alfred J. Bird </w:t>
            </w:r>
            <w:r w:rsidRPr="00090CC9">
              <w:rPr>
                <w:szCs w:val="22"/>
              </w:rPr>
              <w:t>Master Teacher, Science, Charlestown High School, Boston</w:t>
            </w:r>
          </w:p>
          <w:p w14:paraId="21540A49" w14:textId="77777777" w:rsidR="005F4DE2" w:rsidRPr="00090CC9" w:rsidRDefault="005F4DE2" w:rsidP="005F4DE2">
            <w:pPr>
              <w:ind w:left="47" w:right="-8"/>
              <w:contextualSpacing/>
              <w:rPr>
                <w:szCs w:val="22"/>
              </w:rPr>
            </w:pPr>
            <w:r w:rsidRPr="00090CC9">
              <w:rPr>
                <w:b/>
                <w:szCs w:val="22"/>
              </w:rPr>
              <w:t xml:space="preserve">Jennifer M. Brabander </w:t>
            </w:r>
            <w:r w:rsidRPr="00090CC9">
              <w:rPr>
                <w:szCs w:val="22"/>
              </w:rPr>
              <w:t xml:space="preserve">Senior Editor, </w:t>
            </w:r>
            <w:r w:rsidRPr="00090CC9">
              <w:rPr>
                <w:i/>
                <w:szCs w:val="22"/>
              </w:rPr>
              <w:t>The Horn Book</w:t>
            </w:r>
          </w:p>
          <w:p w14:paraId="21540A4A" w14:textId="77777777" w:rsidR="005F4DE2" w:rsidRPr="00090CC9" w:rsidRDefault="005F4DE2" w:rsidP="005F4DE2">
            <w:pPr>
              <w:ind w:left="47" w:right="-8"/>
              <w:contextualSpacing/>
              <w:rPr>
                <w:szCs w:val="22"/>
              </w:rPr>
            </w:pPr>
            <w:r w:rsidRPr="00090CC9">
              <w:rPr>
                <w:b/>
                <w:szCs w:val="22"/>
              </w:rPr>
              <w:t>Maria Calobrisi</w:t>
            </w:r>
            <w:r w:rsidRPr="00090CC9">
              <w:rPr>
                <w:szCs w:val="22"/>
              </w:rPr>
              <w:t xml:space="preserve"> Literacy Facilitator, Lawrence Public Schools</w:t>
            </w:r>
          </w:p>
          <w:p w14:paraId="21540A4B" w14:textId="77777777" w:rsidR="005F4DE2" w:rsidRPr="00090CC9" w:rsidRDefault="005F4DE2" w:rsidP="005F4DE2">
            <w:pPr>
              <w:ind w:left="47" w:right="-8"/>
              <w:contextualSpacing/>
              <w:rPr>
                <w:szCs w:val="22"/>
              </w:rPr>
            </w:pPr>
            <w:r w:rsidRPr="00090CC9">
              <w:rPr>
                <w:b/>
                <w:szCs w:val="22"/>
              </w:rPr>
              <w:t>Mary Ann Cappiello</w:t>
            </w:r>
            <w:r w:rsidRPr="00090CC9">
              <w:rPr>
                <w:szCs w:val="22"/>
              </w:rPr>
              <w:t xml:space="preserve"> Assistant Professor, Language and Literacy Division, School of Education, Lesley University, Cambridge</w:t>
            </w:r>
          </w:p>
          <w:p w14:paraId="21540A4C" w14:textId="77777777" w:rsidR="005F4DE2" w:rsidRPr="00090CC9" w:rsidRDefault="005F4DE2" w:rsidP="005F4DE2">
            <w:pPr>
              <w:ind w:left="47" w:right="-8"/>
              <w:contextualSpacing/>
              <w:rPr>
                <w:szCs w:val="22"/>
              </w:rPr>
            </w:pPr>
            <w:r w:rsidRPr="00090CC9">
              <w:rPr>
                <w:b/>
                <w:szCs w:val="22"/>
              </w:rPr>
              <w:t>Valerie Corradino</w:t>
            </w:r>
            <w:r w:rsidRPr="00090CC9">
              <w:rPr>
                <w:szCs w:val="22"/>
              </w:rPr>
              <w:t xml:space="preserve"> Reading and Language Arts Specialist, Haverhill Public Schools</w:t>
            </w:r>
          </w:p>
          <w:p w14:paraId="21540A4D" w14:textId="77777777" w:rsidR="005F4DE2" w:rsidRPr="00090CC9" w:rsidRDefault="005F4DE2" w:rsidP="005F4DE2">
            <w:pPr>
              <w:ind w:left="47" w:right="-8"/>
              <w:contextualSpacing/>
              <w:rPr>
                <w:szCs w:val="22"/>
              </w:rPr>
            </w:pPr>
            <w:r w:rsidRPr="00090CC9">
              <w:rPr>
                <w:b/>
                <w:szCs w:val="22"/>
              </w:rPr>
              <w:t>Marianne Crowley</w:t>
            </w:r>
            <w:r w:rsidRPr="00090CC9">
              <w:rPr>
                <w:szCs w:val="22"/>
              </w:rPr>
              <w:t xml:space="preserve"> Department Chair, English, Foxborough Regional Charter School</w:t>
            </w:r>
          </w:p>
          <w:p w14:paraId="21540A4E" w14:textId="77777777" w:rsidR="005F4DE2" w:rsidRPr="00090CC9" w:rsidRDefault="005F4DE2" w:rsidP="005F4DE2">
            <w:pPr>
              <w:ind w:left="47" w:right="-8"/>
              <w:contextualSpacing/>
              <w:rPr>
                <w:szCs w:val="22"/>
              </w:rPr>
            </w:pPr>
            <w:r w:rsidRPr="00090CC9">
              <w:rPr>
                <w:b/>
                <w:szCs w:val="22"/>
              </w:rPr>
              <w:t>Martha Curran</w:t>
            </w:r>
            <w:r w:rsidRPr="00090CC9">
              <w:rPr>
                <w:szCs w:val="22"/>
              </w:rPr>
              <w:t xml:space="preserve"> English Teacher, Natick High School </w:t>
            </w:r>
          </w:p>
          <w:p w14:paraId="21540A4F" w14:textId="77777777" w:rsidR="005F4DE2" w:rsidRPr="00090CC9" w:rsidRDefault="005F4DE2" w:rsidP="005F4DE2">
            <w:pPr>
              <w:ind w:left="47" w:right="-8"/>
              <w:contextualSpacing/>
              <w:rPr>
                <w:szCs w:val="22"/>
              </w:rPr>
            </w:pPr>
            <w:r w:rsidRPr="00090CC9">
              <w:rPr>
                <w:b/>
                <w:szCs w:val="22"/>
              </w:rPr>
              <w:t>Ann Deveney</w:t>
            </w:r>
            <w:r w:rsidRPr="00090CC9">
              <w:rPr>
                <w:szCs w:val="22"/>
              </w:rPr>
              <w:t xml:space="preserve"> English Language Arts Senior Program Director, Boston Public Schools</w:t>
            </w:r>
          </w:p>
          <w:p w14:paraId="21540A50" w14:textId="77777777" w:rsidR="005F4DE2" w:rsidRPr="00090CC9" w:rsidRDefault="005F4DE2" w:rsidP="005F4DE2">
            <w:pPr>
              <w:ind w:left="47" w:right="-8"/>
              <w:contextualSpacing/>
              <w:rPr>
                <w:szCs w:val="22"/>
              </w:rPr>
            </w:pPr>
            <w:r w:rsidRPr="00090CC9">
              <w:rPr>
                <w:b/>
                <w:szCs w:val="22"/>
              </w:rPr>
              <w:t>Valerie Diggs</w:t>
            </w:r>
            <w:r>
              <w:rPr>
                <w:szCs w:val="22"/>
              </w:rPr>
              <w:t xml:space="preserve"> </w:t>
            </w:r>
            <w:r w:rsidRPr="00090CC9">
              <w:rPr>
                <w:szCs w:val="22"/>
              </w:rPr>
              <w:t>Library Director, Grades K-12, Chelmsford Public Schools</w:t>
            </w:r>
          </w:p>
          <w:p w14:paraId="21540A51" w14:textId="77777777" w:rsidR="005F4DE2" w:rsidRPr="00090CC9" w:rsidRDefault="005F4DE2" w:rsidP="005F4DE2">
            <w:pPr>
              <w:ind w:left="47" w:right="-8"/>
              <w:contextualSpacing/>
              <w:rPr>
                <w:szCs w:val="22"/>
              </w:rPr>
            </w:pPr>
            <w:r w:rsidRPr="00090CC9">
              <w:rPr>
                <w:b/>
                <w:szCs w:val="22"/>
              </w:rPr>
              <w:t>Lori DiGisi</w:t>
            </w:r>
            <w:r w:rsidRPr="00090CC9">
              <w:rPr>
                <w:szCs w:val="22"/>
              </w:rPr>
              <w:t xml:space="preserve"> Middle School Reading, Framingham Public Schools </w:t>
            </w:r>
          </w:p>
          <w:p w14:paraId="21540A52" w14:textId="77777777" w:rsidR="005F4DE2" w:rsidRPr="00090CC9" w:rsidRDefault="005F4C2E" w:rsidP="005F4DE2">
            <w:pPr>
              <w:ind w:left="47" w:right="-8"/>
              <w:contextualSpacing/>
              <w:rPr>
                <w:szCs w:val="22"/>
              </w:rPr>
            </w:pPr>
            <w:r>
              <w:rPr>
                <w:b/>
                <w:szCs w:val="22"/>
              </w:rPr>
              <w:t>Titus Dos</w:t>
            </w:r>
            <w:r w:rsidR="005F4DE2" w:rsidRPr="00090CC9">
              <w:rPr>
                <w:b/>
                <w:szCs w:val="22"/>
              </w:rPr>
              <w:t>Remedios</w:t>
            </w:r>
            <w:r w:rsidR="005F4DE2" w:rsidRPr="00090CC9">
              <w:rPr>
                <w:szCs w:val="22"/>
              </w:rPr>
              <w:t xml:space="preserve"> Policy Analyst, Strategies for Children</w:t>
            </w:r>
          </w:p>
          <w:p w14:paraId="21540A53" w14:textId="77777777" w:rsidR="005F4DE2" w:rsidRPr="00090CC9" w:rsidRDefault="005F4DE2" w:rsidP="005F4DE2">
            <w:pPr>
              <w:ind w:left="47" w:right="-8"/>
              <w:contextualSpacing/>
              <w:rPr>
                <w:szCs w:val="22"/>
              </w:rPr>
            </w:pPr>
            <w:r w:rsidRPr="00090CC9">
              <w:rPr>
                <w:b/>
                <w:szCs w:val="22"/>
              </w:rPr>
              <w:t>Eileen Ed</w:t>
            </w:r>
            <w:r w:rsidR="004E73CD">
              <w:rPr>
                <w:b/>
                <w:szCs w:val="22"/>
              </w:rPr>
              <w:t>e</w:t>
            </w:r>
            <w:r w:rsidRPr="00090CC9">
              <w:rPr>
                <w:b/>
                <w:szCs w:val="22"/>
              </w:rPr>
              <w:t>jer</w:t>
            </w:r>
            <w:r w:rsidRPr="00090CC9">
              <w:rPr>
                <w:szCs w:val="22"/>
              </w:rPr>
              <w:t xml:space="preserve"> Data Specialist, Boston Public Schools</w:t>
            </w:r>
          </w:p>
          <w:p w14:paraId="21540A54" w14:textId="77777777" w:rsidR="005F4DE2" w:rsidRPr="00090CC9" w:rsidRDefault="005F4DE2" w:rsidP="005F4DE2">
            <w:pPr>
              <w:ind w:left="47" w:right="-8"/>
              <w:contextualSpacing/>
              <w:rPr>
                <w:szCs w:val="22"/>
              </w:rPr>
            </w:pPr>
            <w:r w:rsidRPr="00090CC9">
              <w:rPr>
                <w:b/>
                <w:szCs w:val="22"/>
              </w:rPr>
              <w:t>Megan Farrell</w:t>
            </w:r>
            <w:r w:rsidRPr="00090CC9">
              <w:rPr>
                <w:szCs w:val="22"/>
              </w:rPr>
              <w:t xml:space="preserve"> Grade 5 Teacher, Oak Bluffs</w:t>
            </w:r>
          </w:p>
          <w:p w14:paraId="21540A55" w14:textId="77777777" w:rsidR="005F4DE2" w:rsidRPr="00090CC9" w:rsidRDefault="005F4DE2" w:rsidP="005F4DE2">
            <w:pPr>
              <w:ind w:left="47" w:right="-8"/>
              <w:contextualSpacing/>
              <w:rPr>
                <w:szCs w:val="22"/>
              </w:rPr>
            </w:pPr>
            <w:r w:rsidRPr="00090CC9">
              <w:rPr>
                <w:b/>
                <w:szCs w:val="22"/>
              </w:rPr>
              <w:t>Jody Figuerido</w:t>
            </w:r>
            <w:r w:rsidRPr="00090CC9">
              <w:rPr>
                <w:szCs w:val="22"/>
              </w:rPr>
              <w:t xml:space="preserve"> Institute for Education and Professional Development</w:t>
            </w:r>
          </w:p>
          <w:p w14:paraId="21540A56" w14:textId="77777777" w:rsidR="005F4DE2" w:rsidRPr="00090CC9" w:rsidRDefault="005F4DE2" w:rsidP="005F4DE2">
            <w:pPr>
              <w:ind w:left="47" w:right="-8"/>
              <w:contextualSpacing/>
              <w:rPr>
                <w:szCs w:val="22"/>
              </w:rPr>
            </w:pPr>
            <w:r w:rsidRPr="00090CC9">
              <w:rPr>
                <w:b/>
                <w:szCs w:val="22"/>
              </w:rPr>
              <w:t>Elise Frangos</w:t>
            </w:r>
            <w:r w:rsidRPr="00090CC9">
              <w:rPr>
                <w:szCs w:val="22"/>
              </w:rPr>
              <w:t xml:space="preserve"> Director of English, MassInsight Education</w:t>
            </w:r>
          </w:p>
          <w:p w14:paraId="21540A57" w14:textId="77777777" w:rsidR="005F4DE2" w:rsidRPr="00090CC9" w:rsidRDefault="005F4DE2" w:rsidP="005F4DE2">
            <w:pPr>
              <w:ind w:left="47" w:right="-8"/>
              <w:contextualSpacing/>
              <w:rPr>
                <w:szCs w:val="22"/>
              </w:rPr>
            </w:pPr>
            <w:r w:rsidRPr="00090CC9">
              <w:rPr>
                <w:b/>
                <w:szCs w:val="22"/>
              </w:rPr>
              <w:t>Janet Furey</w:t>
            </w:r>
            <w:r w:rsidRPr="00090CC9">
              <w:rPr>
                <w:szCs w:val="22"/>
              </w:rPr>
              <w:t xml:space="preserve"> English Language Arts Consultant, Pathways Int’l, Concord</w:t>
            </w:r>
          </w:p>
          <w:p w14:paraId="21540A58" w14:textId="77777777" w:rsidR="005F4DE2" w:rsidRPr="00090CC9" w:rsidRDefault="005F4DE2" w:rsidP="005F4DE2">
            <w:pPr>
              <w:ind w:left="47" w:right="-8"/>
              <w:contextualSpacing/>
              <w:rPr>
                <w:szCs w:val="22"/>
              </w:rPr>
            </w:pPr>
            <w:r w:rsidRPr="00090CC9">
              <w:rPr>
                <w:b/>
                <w:szCs w:val="22"/>
              </w:rPr>
              <w:t>Meg Gebhard</w:t>
            </w:r>
            <w:r w:rsidRPr="00090CC9">
              <w:rPr>
                <w:szCs w:val="22"/>
              </w:rPr>
              <w:t xml:space="preserve"> Associate Professor, University of Massachusetts Amherst </w:t>
            </w:r>
          </w:p>
          <w:p w14:paraId="21540A59" w14:textId="77777777" w:rsidR="005F4DE2" w:rsidRDefault="005F4DE2" w:rsidP="005F4DE2">
            <w:pPr>
              <w:ind w:left="47" w:right="-8"/>
              <w:contextualSpacing/>
              <w:rPr>
                <w:szCs w:val="22"/>
              </w:rPr>
            </w:pPr>
            <w:r w:rsidRPr="00090CC9">
              <w:rPr>
                <w:b/>
                <w:szCs w:val="22"/>
              </w:rPr>
              <w:t>Phyllis Goldstein</w:t>
            </w:r>
            <w:r w:rsidRPr="00090CC9">
              <w:rPr>
                <w:szCs w:val="22"/>
              </w:rPr>
              <w:t xml:space="preserve"> English Language Arts Liaison, Grades K-12, Worcester Public Schools</w:t>
            </w:r>
          </w:p>
          <w:p w14:paraId="21540A5A" w14:textId="77777777" w:rsidR="005F4DE2" w:rsidRDefault="005F4DE2" w:rsidP="005F4DE2">
            <w:pPr>
              <w:autoSpaceDE w:val="0"/>
              <w:autoSpaceDN w:val="0"/>
              <w:adjustRightInd w:val="0"/>
              <w:ind w:left="48" w:right="83"/>
              <w:contextualSpacing/>
              <w:rPr>
                <w:szCs w:val="22"/>
              </w:rPr>
            </w:pPr>
            <w:r w:rsidRPr="00090CC9">
              <w:rPr>
                <w:b/>
                <w:szCs w:val="22"/>
              </w:rPr>
              <w:t>Stephanie Grimaldi</w:t>
            </w:r>
            <w:r w:rsidRPr="00090CC9">
              <w:rPr>
                <w:szCs w:val="22"/>
              </w:rPr>
              <w:t xml:space="preserve"> Associate Professor, Westfield State College</w:t>
            </w:r>
          </w:p>
          <w:p w14:paraId="21540A5B" w14:textId="77777777" w:rsidR="005F4DE2" w:rsidRPr="00090CC9" w:rsidRDefault="005F4DE2" w:rsidP="005F4DE2">
            <w:pPr>
              <w:autoSpaceDE w:val="0"/>
              <w:autoSpaceDN w:val="0"/>
              <w:adjustRightInd w:val="0"/>
              <w:ind w:left="48" w:right="83"/>
              <w:contextualSpacing/>
              <w:rPr>
                <w:szCs w:val="22"/>
              </w:rPr>
            </w:pPr>
            <w:r w:rsidRPr="00090CC9">
              <w:rPr>
                <w:b/>
                <w:szCs w:val="22"/>
              </w:rPr>
              <w:t>Holladay Handlin</w:t>
            </w:r>
            <w:r w:rsidRPr="00090CC9">
              <w:rPr>
                <w:szCs w:val="22"/>
              </w:rPr>
              <w:t xml:space="preserve"> English Language Arts and History/Social Science Director, Grades 6</w:t>
            </w:r>
            <w:r>
              <w:rPr>
                <w:szCs w:val="22"/>
              </w:rPr>
              <w:t>–</w:t>
            </w:r>
            <w:r w:rsidRPr="00090CC9">
              <w:rPr>
                <w:szCs w:val="22"/>
              </w:rPr>
              <w:t>8, Watertown Public Schools, retired</w:t>
            </w:r>
          </w:p>
          <w:p w14:paraId="21540A5C" w14:textId="77777777" w:rsidR="005F4DE2" w:rsidRPr="00090CC9" w:rsidRDefault="005F4DE2" w:rsidP="005F4DE2">
            <w:pPr>
              <w:ind w:left="48" w:right="83"/>
              <w:contextualSpacing/>
              <w:rPr>
                <w:szCs w:val="22"/>
              </w:rPr>
            </w:pPr>
            <w:r w:rsidRPr="00090CC9">
              <w:rPr>
                <w:b/>
                <w:szCs w:val="22"/>
              </w:rPr>
              <w:t>Cynthia Hardaker-Blouin</w:t>
            </w:r>
            <w:r w:rsidRPr="00090CC9">
              <w:rPr>
                <w:szCs w:val="22"/>
              </w:rPr>
              <w:t xml:space="preserve"> Grade 5 Teacher, Ware Public Schools</w:t>
            </w:r>
          </w:p>
          <w:p w14:paraId="21540A5D" w14:textId="77777777" w:rsidR="005F4DE2" w:rsidRPr="00090CC9" w:rsidRDefault="005F4DE2" w:rsidP="005F4DE2">
            <w:pPr>
              <w:ind w:left="48" w:right="83"/>
              <w:contextualSpacing/>
              <w:rPr>
                <w:szCs w:val="22"/>
              </w:rPr>
            </w:pPr>
            <w:r w:rsidRPr="00090CC9">
              <w:rPr>
                <w:b/>
                <w:szCs w:val="22"/>
              </w:rPr>
              <w:t>Anne Herrington</w:t>
            </w:r>
            <w:r w:rsidRPr="00090CC9">
              <w:rPr>
                <w:szCs w:val="22"/>
              </w:rPr>
              <w:t xml:space="preserve"> Professor of English, University of Massachusetts Amherst </w:t>
            </w:r>
          </w:p>
          <w:p w14:paraId="21540A5E" w14:textId="77777777" w:rsidR="005F4DE2" w:rsidRPr="00090CC9" w:rsidRDefault="005F4DE2" w:rsidP="005F4DE2">
            <w:pPr>
              <w:autoSpaceDE w:val="0"/>
              <w:autoSpaceDN w:val="0"/>
              <w:adjustRightInd w:val="0"/>
              <w:ind w:left="48" w:right="83"/>
              <w:contextualSpacing/>
              <w:rPr>
                <w:szCs w:val="22"/>
              </w:rPr>
            </w:pPr>
            <w:r w:rsidRPr="00090CC9">
              <w:rPr>
                <w:b/>
                <w:szCs w:val="22"/>
              </w:rPr>
              <w:t>Lorretta Holloway</w:t>
            </w:r>
            <w:r w:rsidRPr="00090CC9">
              <w:rPr>
                <w:szCs w:val="22"/>
              </w:rPr>
              <w:t xml:space="preserve"> Associate Professor of English, Framingham State College  </w:t>
            </w:r>
          </w:p>
          <w:p w14:paraId="21540A5F" w14:textId="77777777" w:rsidR="005F4DE2" w:rsidRPr="00090CC9" w:rsidRDefault="005F4DE2" w:rsidP="005F4DE2">
            <w:pPr>
              <w:ind w:left="48" w:right="83"/>
              <w:contextualSpacing/>
            </w:pPr>
            <w:r w:rsidRPr="00090CC9">
              <w:rPr>
                <w:b/>
                <w:szCs w:val="22"/>
              </w:rPr>
              <w:t>Gregory Hurray</w:t>
            </w:r>
            <w:r w:rsidRPr="00090CC9">
              <w:rPr>
                <w:szCs w:val="22"/>
              </w:rPr>
              <w:t xml:space="preserve"> Director of English </w:t>
            </w:r>
            <w:r>
              <w:rPr>
                <w:szCs w:val="22"/>
              </w:rPr>
              <w:t>L</w:t>
            </w:r>
            <w:r w:rsidRPr="00090CC9">
              <w:rPr>
                <w:szCs w:val="22"/>
              </w:rPr>
              <w:t>anguage Arts, Newton Public Schools</w:t>
            </w:r>
          </w:p>
        </w:tc>
        <w:tc>
          <w:tcPr>
            <w:tcW w:w="6570" w:type="dxa"/>
          </w:tcPr>
          <w:p w14:paraId="21540A60" w14:textId="77777777" w:rsidR="005F4DE2" w:rsidRDefault="005F4DE2" w:rsidP="005F4DE2">
            <w:pPr>
              <w:ind w:left="48" w:right="83"/>
              <w:contextualSpacing/>
              <w:rPr>
                <w:szCs w:val="22"/>
              </w:rPr>
            </w:pPr>
            <w:r w:rsidRPr="00090CC9">
              <w:rPr>
                <w:b/>
                <w:szCs w:val="22"/>
              </w:rPr>
              <w:t>Carolyn A. Joy</w:t>
            </w:r>
            <w:r w:rsidRPr="00090CC9">
              <w:rPr>
                <w:szCs w:val="22"/>
              </w:rPr>
              <w:t xml:space="preserve"> K</w:t>
            </w:r>
            <w:r>
              <w:rPr>
                <w:szCs w:val="22"/>
              </w:rPr>
              <w:t>–</w:t>
            </w:r>
            <w:r w:rsidRPr="00090CC9">
              <w:rPr>
                <w:szCs w:val="22"/>
              </w:rPr>
              <w:t>12 Mathematics Leader, Medford Public Schools</w:t>
            </w:r>
          </w:p>
          <w:p w14:paraId="21540A61" w14:textId="77777777" w:rsidR="00E74179" w:rsidRPr="00090CC9" w:rsidRDefault="00E74179" w:rsidP="00E74179">
            <w:pPr>
              <w:ind w:left="47" w:right="-8"/>
              <w:contextualSpacing/>
              <w:rPr>
                <w:szCs w:val="22"/>
              </w:rPr>
            </w:pPr>
            <w:r w:rsidRPr="00090CC9">
              <w:rPr>
                <w:b/>
                <w:szCs w:val="22"/>
              </w:rPr>
              <w:t xml:space="preserve">Barbara </w:t>
            </w:r>
            <w:r>
              <w:rPr>
                <w:b/>
                <w:szCs w:val="22"/>
              </w:rPr>
              <w:t>K</w:t>
            </w:r>
            <w:r w:rsidRPr="00090CC9">
              <w:rPr>
                <w:b/>
                <w:szCs w:val="22"/>
              </w:rPr>
              <w:t>o</w:t>
            </w:r>
            <w:r>
              <w:rPr>
                <w:b/>
                <w:szCs w:val="22"/>
              </w:rPr>
              <w:t>z</w:t>
            </w:r>
            <w:r w:rsidRPr="00090CC9">
              <w:rPr>
                <w:b/>
                <w:szCs w:val="22"/>
              </w:rPr>
              <w:t>ma</w:t>
            </w:r>
            <w:r w:rsidRPr="00090CC9">
              <w:rPr>
                <w:szCs w:val="22"/>
              </w:rPr>
              <w:t xml:space="preserve"> </w:t>
            </w:r>
            <w:r>
              <w:rPr>
                <w:szCs w:val="22"/>
              </w:rPr>
              <w:t xml:space="preserve">Education Coordinator, Head Start Program, </w:t>
            </w:r>
            <w:r w:rsidRPr="00090CC9">
              <w:rPr>
                <w:szCs w:val="22"/>
              </w:rPr>
              <w:t>Cape Cod Child Development</w:t>
            </w:r>
          </w:p>
          <w:p w14:paraId="21540A62" w14:textId="77777777" w:rsidR="005F4DE2" w:rsidRDefault="005F4DE2" w:rsidP="005F4DE2">
            <w:pPr>
              <w:ind w:left="48" w:right="83"/>
              <w:contextualSpacing/>
              <w:rPr>
                <w:szCs w:val="22"/>
              </w:rPr>
            </w:pPr>
            <w:r w:rsidRPr="00090CC9">
              <w:rPr>
                <w:b/>
                <w:szCs w:val="22"/>
              </w:rPr>
              <w:t>Stephanie S. Lee</w:t>
            </w:r>
            <w:r w:rsidRPr="00090CC9">
              <w:rPr>
                <w:szCs w:val="22"/>
              </w:rPr>
              <w:t xml:space="preserve"> Regional Director of Public Affairs, Verizon</w:t>
            </w:r>
          </w:p>
          <w:p w14:paraId="21540A63" w14:textId="77777777" w:rsidR="005F4DE2" w:rsidRPr="00090CC9" w:rsidRDefault="005F4DE2" w:rsidP="005F4DE2">
            <w:pPr>
              <w:ind w:left="48" w:right="83"/>
              <w:contextualSpacing/>
              <w:rPr>
                <w:szCs w:val="22"/>
              </w:rPr>
            </w:pPr>
            <w:r w:rsidRPr="00090CC9">
              <w:rPr>
                <w:b/>
                <w:szCs w:val="22"/>
              </w:rPr>
              <w:t>Barbara McLaughlin</w:t>
            </w:r>
            <w:r w:rsidRPr="00090CC9">
              <w:rPr>
                <w:szCs w:val="22"/>
              </w:rPr>
              <w:t xml:space="preserve"> Literacy/ELA Senior Program Director, K</w:t>
            </w:r>
            <w:r>
              <w:rPr>
                <w:szCs w:val="22"/>
              </w:rPr>
              <w:t>–</w:t>
            </w:r>
            <w:r w:rsidRPr="00090CC9">
              <w:rPr>
                <w:szCs w:val="22"/>
              </w:rPr>
              <w:t xml:space="preserve">5, Boston Public Schools </w:t>
            </w:r>
          </w:p>
          <w:p w14:paraId="21540A64" w14:textId="77777777" w:rsidR="005F4DE2" w:rsidRPr="00090CC9" w:rsidRDefault="005F4DE2" w:rsidP="005F4DE2">
            <w:pPr>
              <w:ind w:left="48" w:right="83"/>
              <w:contextualSpacing/>
              <w:rPr>
                <w:szCs w:val="22"/>
              </w:rPr>
            </w:pPr>
            <w:r w:rsidRPr="00090CC9">
              <w:rPr>
                <w:b/>
                <w:szCs w:val="22"/>
              </w:rPr>
              <w:t>Eileen McQuaid</w:t>
            </w:r>
            <w:r w:rsidRPr="00090CC9">
              <w:rPr>
                <w:szCs w:val="22"/>
              </w:rPr>
              <w:t xml:space="preserve"> Middle School Department Head, English Language Arts, Brockton Public Schools</w:t>
            </w:r>
          </w:p>
          <w:p w14:paraId="21540A65" w14:textId="77777777" w:rsidR="005F4DE2" w:rsidRPr="00090CC9" w:rsidRDefault="005F4DE2" w:rsidP="005F4DE2">
            <w:pPr>
              <w:ind w:left="48" w:right="83"/>
              <w:contextualSpacing/>
              <w:rPr>
                <w:szCs w:val="22"/>
              </w:rPr>
            </w:pPr>
            <w:r w:rsidRPr="00090CC9">
              <w:rPr>
                <w:b/>
                <w:szCs w:val="22"/>
              </w:rPr>
              <w:t xml:space="preserve">Cynthia Maxfield </w:t>
            </w:r>
            <w:r w:rsidRPr="00090CC9">
              <w:rPr>
                <w:szCs w:val="22"/>
              </w:rPr>
              <w:t>Early Childhood Coordinator, Nashoba Regional School District</w:t>
            </w:r>
          </w:p>
          <w:p w14:paraId="21540A66" w14:textId="77777777" w:rsidR="005F4DE2" w:rsidRPr="00090CC9" w:rsidRDefault="005F4DE2" w:rsidP="005F4DE2">
            <w:pPr>
              <w:ind w:left="48" w:right="83"/>
              <w:contextualSpacing/>
              <w:rPr>
                <w:szCs w:val="22"/>
              </w:rPr>
            </w:pPr>
            <w:r w:rsidRPr="00090CC9">
              <w:rPr>
                <w:b/>
                <w:szCs w:val="22"/>
              </w:rPr>
              <w:t xml:space="preserve">Mary Mindness </w:t>
            </w:r>
            <w:r w:rsidRPr="00090CC9">
              <w:rPr>
                <w:szCs w:val="22"/>
              </w:rPr>
              <w:t>Professor, Lesley University</w:t>
            </w:r>
          </w:p>
          <w:p w14:paraId="21540A67" w14:textId="77777777" w:rsidR="005F4DE2" w:rsidRPr="00090CC9" w:rsidRDefault="005F4DE2" w:rsidP="005F4DE2">
            <w:pPr>
              <w:ind w:left="48" w:right="83"/>
              <w:contextualSpacing/>
              <w:rPr>
                <w:szCs w:val="22"/>
              </w:rPr>
            </w:pPr>
            <w:r w:rsidRPr="00090CC9">
              <w:rPr>
                <w:b/>
                <w:szCs w:val="22"/>
              </w:rPr>
              <w:t>Kathleen Moore</w:t>
            </w:r>
            <w:r w:rsidRPr="00090CC9">
              <w:rPr>
                <w:szCs w:val="22"/>
              </w:rPr>
              <w:t xml:space="preserve"> Grade 8 English Teacher and Curriculum Leader</w:t>
            </w:r>
            <w:r>
              <w:rPr>
                <w:szCs w:val="22"/>
              </w:rPr>
              <w:t>,</w:t>
            </w:r>
          </w:p>
          <w:p w14:paraId="21540A68" w14:textId="77777777" w:rsidR="005F4DE2" w:rsidRPr="00090CC9" w:rsidRDefault="005F4DE2" w:rsidP="005F4DE2">
            <w:pPr>
              <w:ind w:left="48" w:right="83"/>
              <w:contextualSpacing/>
              <w:rPr>
                <w:szCs w:val="22"/>
              </w:rPr>
            </w:pPr>
            <w:r w:rsidRPr="00090CC9">
              <w:rPr>
                <w:szCs w:val="22"/>
              </w:rPr>
              <w:t>Carver Public Schools</w:t>
            </w:r>
          </w:p>
          <w:p w14:paraId="21540A69" w14:textId="77777777" w:rsidR="005F4DE2" w:rsidRPr="00090CC9" w:rsidRDefault="005F4DE2" w:rsidP="005F4DE2">
            <w:pPr>
              <w:ind w:left="48" w:right="83"/>
              <w:contextualSpacing/>
              <w:rPr>
                <w:szCs w:val="22"/>
              </w:rPr>
            </w:pPr>
            <w:r w:rsidRPr="00090CC9">
              <w:rPr>
                <w:b/>
                <w:szCs w:val="22"/>
              </w:rPr>
              <w:t>Lauri A. Murphy</w:t>
            </w:r>
            <w:r w:rsidRPr="00090CC9">
              <w:rPr>
                <w:szCs w:val="22"/>
              </w:rPr>
              <w:t xml:space="preserve"> Youth Programs Coordinator, The Career Place</w:t>
            </w:r>
          </w:p>
          <w:p w14:paraId="21540A6A" w14:textId="77777777" w:rsidR="005F4DE2" w:rsidRPr="00090CC9" w:rsidRDefault="005F4DE2" w:rsidP="005F4DE2">
            <w:pPr>
              <w:ind w:left="48" w:right="83"/>
              <w:contextualSpacing/>
              <w:rPr>
                <w:szCs w:val="22"/>
              </w:rPr>
            </w:pPr>
            <w:r w:rsidRPr="00090CC9">
              <w:rPr>
                <w:szCs w:val="22"/>
              </w:rPr>
              <w:t>Middlesex Community College</w:t>
            </w:r>
          </w:p>
          <w:p w14:paraId="21540A6B" w14:textId="77777777" w:rsidR="005F4DE2" w:rsidRPr="00090CC9" w:rsidRDefault="005F4DE2" w:rsidP="005F4DE2">
            <w:pPr>
              <w:autoSpaceDE w:val="0"/>
              <w:autoSpaceDN w:val="0"/>
              <w:adjustRightInd w:val="0"/>
              <w:ind w:left="48" w:right="83"/>
              <w:contextualSpacing/>
              <w:rPr>
                <w:szCs w:val="22"/>
              </w:rPr>
            </w:pPr>
            <w:r w:rsidRPr="00090CC9">
              <w:rPr>
                <w:b/>
                <w:szCs w:val="22"/>
              </w:rPr>
              <w:t>Beverly Nelson</w:t>
            </w:r>
            <w:r w:rsidRPr="00090CC9">
              <w:rPr>
                <w:szCs w:val="22"/>
              </w:rPr>
              <w:t xml:space="preserve"> Assistant Superintendent, Medford Public Schools </w:t>
            </w:r>
          </w:p>
          <w:p w14:paraId="21540A6C" w14:textId="77777777" w:rsidR="005F4DE2" w:rsidRPr="00090CC9" w:rsidRDefault="005F4DE2" w:rsidP="005F4DE2">
            <w:pPr>
              <w:ind w:left="48" w:right="83"/>
              <w:contextualSpacing/>
              <w:rPr>
                <w:szCs w:val="22"/>
              </w:rPr>
            </w:pPr>
            <w:r w:rsidRPr="00090CC9">
              <w:rPr>
                <w:b/>
                <w:szCs w:val="22"/>
              </w:rPr>
              <w:t xml:space="preserve">Thomas O’Toole </w:t>
            </w:r>
            <w:r w:rsidRPr="00090CC9">
              <w:rPr>
                <w:szCs w:val="22"/>
              </w:rPr>
              <w:t>Director of English grades 6</w:t>
            </w:r>
            <w:r>
              <w:rPr>
                <w:szCs w:val="22"/>
              </w:rPr>
              <w:t>–</w:t>
            </w:r>
            <w:r w:rsidRPr="00090CC9">
              <w:rPr>
                <w:szCs w:val="22"/>
              </w:rPr>
              <w:t>12, Waltham Public Schools</w:t>
            </w:r>
          </w:p>
          <w:p w14:paraId="21540A6D" w14:textId="77777777" w:rsidR="005F4DE2" w:rsidRPr="00090CC9" w:rsidRDefault="005F4DE2" w:rsidP="005F4DE2">
            <w:pPr>
              <w:ind w:left="48" w:right="83"/>
              <w:contextualSpacing/>
              <w:rPr>
                <w:i/>
                <w:szCs w:val="22"/>
              </w:rPr>
            </w:pPr>
            <w:r w:rsidRPr="00090CC9">
              <w:rPr>
                <w:b/>
                <w:szCs w:val="22"/>
              </w:rPr>
              <w:t xml:space="preserve">Martha V. Parravano </w:t>
            </w:r>
            <w:r w:rsidRPr="00090CC9">
              <w:rPr>
                <w:szCs w:val="22"/>
              </w:rPr>
              <w:t>Executive Editor,</w:t>
            </w:r>
            <w:r w:rsidRPr="00090CC9">
              <w:rPr>
                <w:b/>
                <w:szCs w:val="22"/>
              </w:rPr>
              <w:t xml:space="preserve"> </w:t>
            </w:r>
            <w:r w:rsidRPr="00090CC9">
              <w:rPr>
                <w:i/>
                <w:szCs w:val="22"/>
              </w:rPr>
              <w:t xml:space="preserve">The Horn Book </w:t>
            </w:r>
          </w:p>
          <w:p w14:paraId="21540A6E" w14:textId="77777777" w:rsidR="005F4DE2" w:rsidRPr="00AF6D83" w:rsidRDefault="005F4DE2" w:rsidP="005F4DE2">
            <w:pPr>
              <w:ind w:left="48" w:right="99"/>
              <w:contextualSpacing/>
              <w:rPr>
                <w:szCs w:val="22"/>
              </w:rPr>
            </w:pPr>
            <w:r w:rsidRPr="00AF6D83">
              <w:rPr>
                <w:b/>
                <w:szCs w:val="22"/>
              </w:rPr>
              <w:t>Rosemary Penkala</w:t>
            </w:r>
            <w:r w:rsidRPr="00AF6D83">
              <w:rPr>
                <w:szCs w:val="22"/>
              </w:rPr>
              <w:t xml:space="preserve"> English Teacher, Smith Vocational &amp; Agricultural High School, Northampton</w:t>
            </w:r>
          </w:p>
          <w:p w14:paraId="21540A6F" w14:textId="77777777" w:rsidR="005F4DE2" w:rsidRPr="00AF6D83" w:rsidRDefault="005F4DE2" w:rsidP="005F4DE2">
            <w:pPr>
              <w:ind w:left="48" w:right="99"/>
              <w:contextualSpacing/>
              <w:rPr>
                <w:szCs w:val="22"/>
              </w:rPr>
            </w:pPr>
            <w:r w:rsidRPr="00AF6D83">
              <w:rPr>
                <w:b/>
                <w:szCs w:val="22"/>
              </w:rPr>
              <w:t xml:space="preserve">Bruce Penniman </w:t>
            </w:r>
            <w:r w:rsidRPr="00AF6D83">
              <w:rPr>
                <w:szCs w:val="22"/>
              </w:rPr>
              <w:t>Director, Western Massachusetts Writing Project and English Instructor, University of Massachusetts Amherst</w:t>
            </w:r>
          </w:p>
          <w:p w14:paraId="21540A70" w14:textId="77777777" w:rsidR="005F4DE2" w:rsidRPr="00AF6D83" w:rsidRDefault="005F4DE2" w:rsidP="005F4DE2">
            <w:pPr>
              <w:ind w:left="48" w:right="99"/>
              <w:contextualSpacing/>
              <w:rPr>
                <w:szCs w:val="22"/>
              </w:rPr>
            </w:pPr>
            <w:r w:rsidRPr="00AF6D83">
              <w:rPr>
                <w:b/>
                <w:szCs w:val="22"/>
              </w:rPr>
              <w:t>Sandy Putnam-Franklin</w:t>
            </w:r>
            <w:r w:rsidRPr="00AF6D83">
              <w:rPr>
                <w:szCs w:val="22"/>
              </w:rPr>
              <w:t xml:space="preserve"> Early childhood consultant</w:t>
            </w:r>
          </w:p>
          <w:p w14:paraId="21540A71" w14:textId="77777777" w:rsidR="005F4DE2" w:rsidRPr="00AF6D83" w:rsidRDefault="005F4DE2" w:rsidP="005F4DE2">
            <w:pPr>
              <w:ind w:left="48" w:right="99"/>
              <w:contextualSpacing/>
              <w:rPr>
                <w:szCs w:val="22"/>
              </w:rPr>
            </w:pPr>
            <w:r w:rsidRPr="00AF6D83">
              <w:rPr>
                <w:b/>
                <w:szCs w:val="22"/>
              </w:rPr>
              <w:t>Frank Reece</w:t>
            </w:r>
            <w:r w:rsidRPr="00AF6D83">
              <w:rPr>
                <w:szCs w:val="22"/>
              </w:rPr>
              <w:t xml:space="preserve"> Founder, Human Capital Education, Cambridge</w:t>
            </w:r>
          </w:p>
          <w:p w14:paraId="21540A72" w14:textId="77777777" w:rsidR="005F4DE2" w:rsidRPr="00AF6D83" w:rsidRDefault="005F4DE2" w:rsidP="005F4DE2">
            <w:pPr>
              <w:ind w:left="48" w:right="99"/>
              <w:contextualSpacing/>
              <w:rPr>
                <w:szCs w:val="22"/>
              </w:rPr>
            </w:pPr>
            <w:r w:rsidRPr="00AF6D83">
              <w:rPr>
                <w:b/>
                <w:szCs w:val="22"/>
              </w:rPr>
              <w:t>Danika Ripley</w:t>
            </w:r>
            <w:r w:rsidRPr="00AF6D83">
              <w:rPr>
                <w:szCs w:val="22"/>
              </w:rPr>
              <w:t xml:space="preserve"> Grade 3 Teacher Chelsea Public Schools </w:t>
            </w:r>
          </w:p>
          <w:p w14:paraId="21540A73" w14:textId="77777777" w:rsidR="005F4DE2" w:rsidRPr="00AF6D83" w:rsidRDefault="005F4DE2" w:rsidP="005F4DE2">
            <w:pPr>
              <w:autoSpaceDE w:val="0"/>
              <w:autoSpaceDN w:val="0"/>
              <w:adjustRightInd w:val="0"/>
              <w:ind w:left="48" w:right="99"/>
              <w:contextualSpacing/>
              <w:rPr>
                <w:b/>
                <w:szCs w:val="22"/>
              </w:rPr>
            </w:pPr>
            <w:r w:rsidRPr="00AF6D83">
              <w:rPr>
                <w:b/>
                <w:szCs w:val="22"/>
              </w:rPr>
              <w:t>Maryanne Rogers</w:t>
            </w:r>
            <w:r w:rsidRPr="00AF6D83">
              <w:rPr>
                <w:szCs w:val="22"/>
              </w:rPr>
              <w:t xml:space="preserve"> School Committee Chair, Weston Public Schools</w:t>
            </w:r>
            <w:r w:rsidRPr="00AF6D83">
              <w:rPr>
                <w:b/>
                <w:szCs w:val="22"/>
              </w:rPr>
              <w:t xml:space="preserve"> </w:t>
            </w:r>
          </w:p>
          <w:p w14:paraId="21540A74" w14:textId="77777777" w:rsidR="005F4DE2" w:rsidRPr="00AF6D83" w:rsidRDefault="005F4DE2" w:rsidP="005F4DE2">
            <w:pPr>
              <w:autoSpaceDE w:val="0"/>
              <w:autoSpaceDN w:val="0"/>
              <w:adjustRightInd w:val="0"/>
              <w:ind w:left="48" w:right="99"/>
              <w:contextualSpacing/>
              <w:rPr>
                <w:szCs w:val="22"/>
              </w:rPr>
            </w:pPr>
            <w:r w:rsidRPr="00AF6D83">
              <w:rPr>
                <w:b/>
                <w:szCs w:val="22"/>
              </w:rPr>
              <w:t>Jane Rosenzweig</w:t>
            </w:r>
            <w:r w:rsidRPr="00AF6D83">
              <w:rPr>
                <w:szCs w:val="22"/>
              </w:rPr>
              <w:t xml:space="preserve"> Director of the Harvard College Writing Center, Harvard University, Cambridge  </w:t>
            </w:r>
          </w:p>
          <w:p w14:paraId="21540A75" w14:textId="77777777" w:rsidR="005F4DE2" w:rsidRPr="00AF6D83" w:rsidRDefault="005F4DE2" w:rsidP="005F4DE2">
            <w:pPr>
              <w:tabs>
                <w:tab w:val="left" w:pos="2533"/>
                <w:tab w:val="left" w:pos="8398"/>
              </w:tabs>
              <w:ind w:left="48" w:right="99"/>
              <w:contextualSpacing/>
              <w:rPr>
                <w:szCs w:val="22"/>
              </w:rPr>
            </w:pPr>
            <w:r w:rsidRPr="00AF6D83">
              <w:rPr>
                <w:b/>
                <w:szCs w:val="22"/>
              </w:rPr>
              <w:t xml:space="preserve">Ben Russell </w:t>
            </w:r>
            <w:r w:rsidR="006F587C">
              <w:rPr>
                <w:szCs w:val="22"/>
              </w:rPr>
              <w:t>Assistant Director of Early Childhood Education</w:t>
            </w:r>
            <w:r w:rsidRPr="00AF6D83">
              <w:rPr>
                <w:szCs w:val="22"/>
              </w:rPr>
              <w:t>, Boston Public Schools</w:t>
            </w:r>
          </w:p>
          <w:p w14:paraId="21540A76" w14:textId="77777777" w:rsidR="005F4DE2" w:rsidRPr="00AF6D83" w:rsidRDefault="005F4DE2" w:rsidP="005F4DE2">
            <w:pPr>
              <w:ind w:left="48" w:right="99"/>
              <w:contextualSpacing/>
            </w:pPr>
            <w:r w:rsidRPr="00AF6D83">
              <w:rPr>
                <w:b/>
              </w:rPr>
              <w:t>Jay Simmons</w:t>
            </w:r>
            <w:r w:rsidRPr="00AF6D83">
              <w:t xml:space="preserve"> Professor, Language Arts and Literacy, University of Massachusetts Lowell</w:t>
            </w:r>
          </w:p>
          <w:p w14:paraId="21540A77" w14:textId="77777777" w:rsidR="005F4DE2" w:rsidRPr="00AF6D83" w:rsidRDefault="005F4DE2" w:rsidP="005F4DE2">
            <w:pPr>
              <w:ind w:left="48" w:right="99"/>
              <w:contextualSpacing/>
            </w:pPr>
            <w:r w:rsidRPr="00AF6D83">
              <w:rPr>
                <w:b/>
              </w:rPr>
              <w:t xml:space="preserve">Roger Sutton </w:t>
            </w:r>
            <w:r w:rsidRPr="00AF6D83">
              <w:t xml:space="preserve">Editor in Chief, </w:t>
            </w:r>
            <w:r w:rsidRPr="00AF6D83">
              <w:rPr>
                <w:i/>
              </w:rPr>
              <w:t xml:space="preserve">The Horn Book </w:t>
            </w:r>
          </w:p>
          <w:p w14:paraId="21540A78" w14:textId="77777777" w:rsidR="005F4DE2" w:rsidRPr="00AF6D83" w:rsidRDefault="005F4DE2" w:rsidP="005F4DE2">
            <w:pPr>
              <w:ind w:left="48" w:right="99"/>
              <w:contextualSpacing/>
            </w:pPr>
            <w:r w:rsidRPr="00AF6D83">
              <w:rPr>
                <w:b/>
              </w:rPr>
              <w:t>Chris Tolpa</w:t>
            </w:r>
            <w:r w:rsidRPr="00AF6D83">
              <w:t xml:space="preserve"> English Language Arts Director, Westfield Public Schools</w:t>
            </w:r>
          </w:p>
          <w:p w14:paraId="21540A79" w14:textId="77777777" w:rsidR="005F4DE2" w:rsidRPr="00B705F5" w:rsidRDefault="005F4DE2" w:rsidP="005F4DE2">
            <w:pPr>
              <w:ind w:left="48" w:right="99"/>
              <w:contextualSpacing/>
              <w:rPr>
                <w:b/>
              </w:rPr>
            </w:pPr>
            <w:r w:rsidRPr="00AF6D83">
              <w:t>Schools</w:t>
            </w:r>
          </w:p>
        </w:tc>
      </w:tr>
    </w:tbl>
    <w:p w14:paraId="21540A7B" w14:textId="77777777" w:rsidR="007A5954" w:rsidRPr="007A5954" w:rsidRDefault="007A5954" w:rsidP="007A5954">
      <w:pPr>
        <w:rPr>
          <w:vanish/>
        </w:rPr>
      </w:pPr>
    </w:p>
    <w:tbl>
      <w:tblPr>
        <w:tblpPr w:leftFromText="180" w:rightFromText="180" w:vertAnchor="text" w:horzAnchor="margin" w:tblpY="-168"/>
        <w:tblW w:w="13752" w:type="dxa"/>
        <w:tblLook w:val="00A0" w:firstRow="1" w:lastRow="0" w:firstColumn="1" w:lastColumn="0" w:noHBand="0" w:noVBand="0"/>
      </w:tblPr>
      <w:tblGrid>
        <w:gridCol w:w="7056"/>
        <w:gridCol w:w="6696"/>
      </w:tblGrid>
      <w:tr w:rsidR="004F46DC" w:rsidRPr="00AF6D83" w14:paraId="21540A89" w14:textId="77777777" w:rsidTr="004F46DC">
        <w:tc>
          <w:tcPr>
            <w:tcW w:w="13752" w:type="dxa"/>
            <w:gridSpan w:val="2"/>
          </w:tcPr>
          <w:p w14:paraId="21540A7C" w14:textId="77777777" w:rsidR="004F46DC" w:rsidRPr="00AF6D83" w:rsidRDefault="004F46DC" w:rsidP="004F46DC">
            <w:pPr>
              <w:ind w:left="144" w:right="99"/>
              <w:contextualSpacing/>
              <w:rPr>
                <w:b/>
                <w:szCs w:val="22"/>
              </w:rPr>
            </w:pPr>
            <w:r w:rsidRPr="00AF6D83">
              <w:rPr>
                <w:b/>
                <w:szCs w:val="22"/>
              </w:rPr>
              <w:lastRenderedPageBreak/>
              <w:t>Massachusetts Contributors, 2007–2010 (cont’d.)</w:t>
            </w:r>
          </w:p>
          <w:p w14:paraId="21540A7D" w14:textId="77777777" w:rsidR="004F46DC" w:rsidRDefault="004F46DC" w:rsidP="004F46DC">
            <w:pPr>
              <w:ind w:left="144" w:right="99"/>
              <w:contextualSpacing/>
            </w:pPr>
            <w:r w:rsidRPr="00AF6D83">
              <w:rPr>
                <w:b/>
              </w:rPr>
              <w:t>Shannon Ventresca</w:t>
            </w:r>
            <w:r w:rsidRPr="00AF6D83">
              <w:t xml:space="preserve"> Grade 7 Science Teacher, Stoughton Public</w:t>
            </w:r>
            <w:r>
              <w:t xml:space="preserve"> Schools</w:t>
            </w:r>
            <w:r w:rsidRPr="00AF6D83">
              <w:t xml:space="preserve"> </w:t>
            </w:r>
          </w:p>
          <w:p w14:paraId="21540A7E" w14:textId="77777777" w:rsidR="004F46DC" w:rsidRDefault="004F46DC" w:rsidP="004F46DC">
            <w:pPr>
              <w:ind w:left="144" w:right="99"/>
              <w:contextualSpacing/>
            </w:pPr>
            <w:r>
              <w:rPr>
                <w:b/>
              </w:rPr>
              <w:t xml:space="preserve">Henry Venuti </w:t>
            </w:r>
            <w:r>
              <w:t>Department Chair, English, Georgetown Middle High School</w:t>
            </w:r>
          </w:p>
          <w:p w14:paraId="21540A7F" w14:textId="77777777" w:rsidR="004F46DC" w:rsidRDefault="004F46DC" w:rsidP="004F46DC">
            <w:pPr>
              <w:ind w:left="144" w:right="99"/>
              <w:contextualSpacing/>
              <w:rPr>
                <w:b/>
              </w:rPr>
            </w:pPr>
            <w:r w:rsidRPr="00AF6D83">
              <w:rPr>
                <w:b/>
              </w:rPr>
              <w:t>George T. Viglirolo</w:t>
            </w:r>
            <w:r w:rsidRPr="00AF6D83">
              <w:t xml:space="preserve"> English teacher, Brookline High School, retired</w:t>
            </w:r>
            <w:r w:rsidRPr="00AF6D83">
              <w:rPr>
                <w:b/>
              </w:rPr>
              <w:t xml:space="preserve"> </w:t>
            </w:r>
          </w:p>
          <w:p w14:paraId="21540A80" w14:textId="77777777" w:rsidR="004F46DC" w:rsidRPr="00AF6D83" w:rsidRDefault="004F46DC" w:rsidP="004F46DC">
            <w:pPr>
              <w:ind w:left="144" w:right="99"/>
              <w:contextualSpacing/>
            </w:pPr>
            <w:r w:rsidRPr="00AF6D83">
              <w:rPr>
                <w:b/>
              </w:rPr>
              <w:t>KathyAnn Voltoline</w:t>
            </w:r>
            <w:r w:rsidRPr="00AF6D83">
              <w:t xml:space="preserve"> English Teacher, Grade 7, Pittsfield Public Schools</w:t>
            </w:r>
          </w:p>
          <w:p w14:paraId="21540A81" w14:textId="77777777" w:rsidR="004F46DC" w:rsidRPr="00AF6D83" w:rsidRDefault="004F46DC" w:rsidP="004F46DC">
            <w:pPr>
              <w:ind w:left="144" w:right="99"/>
              <w:contextualSpacing/>
            </w:pPr>
            <w:r w:rsidRPr="00AF6D83">
              <w:rPr>
                <w:b/>
              </w:rPr>
              <w:t>John M. Wands</w:t>
            </w:r>
            <w:r w:rsidRPr="00AF6D83">
              <w:t xml:space="preserve"> Department Head, English, Cohasset Middle High School, retired</w:t>
            </w:r>
          </w:p>
          <w:p w14:paraId="21540A82" w14:textId="77777777" w:rsidR="004F46DC" w:rsidRPr="00AF6D83" w:rsidRDefault="004F46DC" w:rsidP="004F46DC">
            <w:pPr>
              <w:ind w:left="144" w:right="99"/>
              <w:contextualSpacing/>
            </w:pPr>
            <w:r w:rsidRPr="00AF6D83">
              <w:rPr>
                <w:b/>
              </w:rPr>
              <w:t>Lisa White</w:t>
            </w:r>
            <w:r w:rsidRPr="00AF6D83">
              <w:t xml:space="preserve"> English Language Arts Coordinator, Grades K</w:t>
            </w:r>
            <w:r>
              <w:t>–</w:t>
            </w:r>
            <w:r w:rsidRPr="00AF6D83">
              <w:t>12</w:t>
            </w:r>
            <w:r>
              <w:t xml:space="preserve">, </w:t>
            </w:r>
            <w:r w:rsidRPr="00AF6D83">
              <w:t>Plymouth Public Schools</w:t>
            </w:r>
          </w:p>
          <w:p w14:paraId="21540A83" w14:textId="77777777" w:rsidR="004F46DC" w:rsidRPr="00AF6D83" w:rsidRDefault="004F46DC" w:rsidP="004F46DC">
            <w:pPr>
              <w:ind w:left="144" w:right="99"/>
              <w:contextualSpacing/>
              <w:rPr>
                <w:i/>
              </w:rPr>
            </w:pPr>
            <w:r w:rsidRPr="00AF6D83">
              <w:rPr>
                <w:b/>
              </w:rPr>
              <w:t>Writers</w:t>
            </w:r>
            <w:r w:rsidRPr="00AF6D83">
              <w:t xml:space="preserve"> of the 1997 and 2001 </w:t>
            </w:r>
            <w:r w:rsidRPr="00AF6D83">
              <w:rPr>
                <w:i/>
              </w:rPr>
              <w:t>Massachusetts English Language Arts Curriculum Frameworks</w:t>
            </w:r>
            <w:r w:rsidRPr="00AF6D83">
              <w:t xml:space="preserve"> and the 2004 </w:t>
            </w:r>
            <w:r w:rsidRPr="00AF6D83">
              <w:rPr>
                <w:i/>
              </w:rPr>
              <w:t>Supplement</w:t>
            </w:r>
          </w:p>
          <w:p w14:paraId="21540A84" w14:textId="77777777" w:rsidR="004F46DC" w:rsidRPr="00AF6D83" w:rsidRDefault="004F46DC" w:rsidP="004F46DC">
            <w:pPr>
              <w:ind w:left="144" w:right="99"/>
              <w:contextualSpacing/>
            </w:pPr>
          </w:p>
          <w:p w14:paraId="21540A85" w14:textId="77777777" w:rsidR="004F46DC" w:rsidRPr="00AF6D83" w:rsidRDefault="004F46DC" w:rsidP="004F46DC">
            <w:pPr>
              <w:tabs>
                <w:tab w:val="left" w:pos="2533"/>
                <w:tab w:val="left" w:pos="8398"/>
              </w:tabs>
              <w:ind w:left="144" w:right="99"/>
              <w:contextualSpacing/>
              <w:rPr>
                <w:b/>
              </w:rPr>
            </w:pPr>
            <w:r w:rsidRPr="00AF6D83">
              <w:rPr>
                <w:b/>
              </w:rPr>
              <w:t>Massachusetts Department of Early Education and Care</w:t>
            </w:r>
          </w:p>
          <w:p w14:paraId="21540A86" w14:textId="77777777" w:rsidR="004F46DC" w:rsidRPr="00AF6D83" w:rsidRDefault="004F46DC" w:rsidP="004F46DC">
            <w:pPr>
              <w:tabs>
                <w:tab w:val="left" w:pos="2533"/>
                <w:tab w:val="left" w:pos="8398"/>
              </w:tabs>
              <w:ind w:left="144" w:right="99"/>
              <w:contextualSpacing/>
            </w:pPr>
            <w:r w:rsidRPr="00AF6D83">
              <w:t>Janet McKeon</w:t>
            </w:r>
          </w:p>
          <w:p w14:paraId="21540A87" w14:textId="77777777" w:rsidR="004F46DC" w:rsidRPr="00AF6D83" w:rsidRDefault="004F46DC" w:rsidP="004F46DC">
            <w:pPr>
              <w:tabs>
                <w:tab w:val="left" w:pos="2533"/>
                <w:tab w:val="left" w:pos="8398"/>
              </w:tabs>
              <w:ind w:left="144" w:right="99"/>
              <w:contextualSpacing/>
            </w:pPr>
            <w:r w:rsidRPr="00AF6D83">
              <w:t>Sherri Killins, Commissioner</w:t>
            </w:r>
          </w:p>
          <w:p w14:paraId="21540A88" w14:textId="77777777" w:rsidR="004F46DC" w:rsidRPr="00AF6D83" w:rsidRDefault="004F46DC" w:rsidP="004F46DC">
            <w:pPr>
              <w:tabs>
                <w:tab w:val="left" w:pos="2533"/>
                <w:tab w:val="left" w:pos="8398"/>
              </w:tabs>
              <w:ind w:left="144" w:right="99"/>
              <w:contextualSpacing/>
              <w:rPr>
                <w:lang w:val="fr-FR"/>
              </w:rPr>
            </w:pPr>
          </w:p>
        </w:tc>
      </w:tr>
      <w:tr w:rsidR="004F46DC" w:rsidRPr="00AF6D83" w14:paraId="21540A8B" w14:textId="77777777" w:rsidTr="004F46DC">
        <w:tc>
          <w:tcPr>
            <w:tcW w:w="13752" w:type="dxa"/>
            <w:gridSpan w:val="2"/>
          </w:tcPr>
          <w:p w14:paraId="21540A8A" w14:textId="77777777" w:rsidR="004F46DC" w:rsidRPr="00B705F5" w:rsidRDefault="004F46DC" w:rsidP="004F46DC">
            <w:pPr>
              <w:tabs>
                <w:tab w:val="left" w:pos="2533"/>
                <w:tab w:val="left" w:pos="8398"/>
              </w:tabs>
              <w:ind w:left="135" w:firstLine="9"/>
              <w:contextualSpacing/>
              <w:rPr>
                <w:b/>
              </w:rPr>
            </w:pPr>
            <w:r w:rsidRPr="00AF6D83">
              <w:rPr>
                <w:b/>
              </w:rPr>
              <w:t>Massachusetts Department of Elementary and Secondary Education</w:t>
            </w:r>
          </w:p>
        </w:tc>
      </w:tr>
      <w:tr w:rsidR="004F46DC" w:rsidRPr="00AF6D83" w14:paraId="21540AB8" w14:textId="77777777" w:rsidTr="004F46DC">
        <w:tc>
          <w:tcPr>
            <w:tcW w:w="7056" w:type="dxa"/>
          </w:tcPr>
          <w:p w14:paraId="21540A8C" w14:textId="77777777" w:rsidR="004F46DC" w:rsidRPr="00AF6D83" w:rsidRDefault="004F46DC" w:rsidP="004F46DC">
            <w:pPr>
              <w:tabs>
                <w:tab w:val="left" w:pos="2533"/>
                <w:tab w:val="left" w:pos="8398"/>
              </w:tabs>
              <w:ind w:left="144" w:right="99"/>
              <w:contextualSpacing/>
              <w:rPr>
                <w:u w:val="single"/>
              </w:rPr>
            </w:pPr>
            <w:r w:rsidRPr="00AF6D83">
              <w:rPr>
                <w:u w:val="single"/>
              </w:rPr>
              <w:t xml:space="preserve">Office of </w:t>
            </w:r>
            <w:r>
              <w:rPr>
                <w:u w:val="single"/>
              </w:rPr>
              <w:t>Literacy and Humanities</w:t>
            </w:r>
          </w:p>
          <w:p w14:paraId="21540A8D" w14:textId="77777777" w:rsidR="004F46DC" w:rsidRPr="00AF6D83" w:rsidRDefault="004F46DC" w:rsidP="004F46DC">
            <w:pPr>
              <w:tabs>
                <w:tab w:val="left" w:pos="2533"/>
                <w:tab w:val="left" w:pos="8398"/>
              </w:tabs>
              <w:ind w:left="144" w:right="99"/>
              <w:contextualSpacing/>
            </w:pPr>
            <w:r w:rsidRPr="00AF6D83">
              <w:t>Alice Barton</w:t>
            </w:r>
          </w:p>
          <w:p w14:paraId="21540A8E" w14:textId="77777777" w:rsidR="004F46DC" w:rsidRPr="00AF6D83" w:rsidRDefault="004F46DC" w:rsidP="004F46DC">
            <w:pPr>
              <w:tabs>
                <w:tab w:val="left" w:pos="2533"/>
                <w:tab w:val="left" w:pos="8398"/>
              </w:tabs>
              <w:ind w:left="144" w:right="99"/>
              <w:contextualSpacing/>
            </w:pPr>
            <w:r w:rsidRPr="00AF6D83">
              <w:t>David Buchanan</w:t>
            </w:r>
          </w:p>
          <w:p w14:paraId="21540A8F" w14:textId="77777777" w:rsidR="004F46DC" w:rsidRPr="00AF6D83" w:rsidRDefault="004F46DC" w:rsidP="004F46DC">
            <w:pPr>
              <w:tabs>
                <w:tab w:val="left" w:pos="2533"/>
                <w:tab w:val="left" w:pos="8398"/>
              </w:tabs>
              <w:ind w:left="144" w:right="99"/>
              <w:contextualSpacing/>
            </w:pPr>
            <w:r w:rsidRPr="00AF6D83">
              <w:t>Jennifer Butler O’Toole</w:t>
            </w:r>
          </w:p>
          <w:p w14:paraId="21540A90" w14:textId="77777777" w:rsidR="004F46DC" w:rsidRPr="00AF6D83" w:rsidRDefault="004F46DC" w:rsidP="004F46DC">
            <w:pPr>
              <w:tabs>
                <w:tab w:val="left" w:pos="2533"/>
                <w:tab w:val="left" w:pos="8398"/>
              </w:tabs>
              <w:ind w:left="144" w:right="99"/>
              <w:contextualSpacing/>
            </w:pPr>
            <w:r w:rsidRPr="00AF6D83">
              <w:t>Mary Ellen Caesar</w:t>
            </w:r>
          </w:p>
          <w:p w14:paraId="21540A91" w14:textId="77777777" w:rsidR="004F46DC" w:rsidRPr="00AF6D83" w:rsidRDefault="004F46DC" w:rsidP="004F46DC">
            <w:pPr>
              <w:tabs>
                <w:tab w:val="left" w:pos="2533"/>
                <w:tab w:val="left" w:pos="8398"/>
              </w:tabs>
              <w:ind w:left="144" w:right="99"/>
              <w:contextualSpacing/>
            </w:pPr>
            <w:r w:rsidRPr="00AF6D83">
              <w:t xml:space="preserve">Amy Carithers </w:t>
            </w:r>
          </w:p>
          <w:p w14:paraId="21540A92" w14:textId="77777777" w:rsidR="004F46DC" w:rsidRPr="00AF6D83" w:rsidRDefault="004F46DC" w:rsidP="004F46DC">
            <w:pPr>
              <w:tabs>
                <w:tab w:val="left" w:pos="2533"/>
                <w:tab w:val="left" w:pos="8398"/>
              </w:tabs>
              <w:ind w:left="144" w:right="99"/>
              <w:contextualSpacing/>
            </w:pPr>
            <w:r w:rsidRPr="00AF6D83">
              <w:t>Elizabeth Davis</w:t>
            </w:r>
          </w:p>
          <w:p w14:paraId="21540A93" w14:textId="77777777" w:rsidR="004F46DC" w:rsidRPr="00AF6D83" w:rsidRDefault="004F46DC" w:rsidP="004F46DC">
            <w:pPr>
              <w:tabs>
                <w:tab w:val="left" w:pos="2533"/>
                <w:tab w:val="left" w:pos="8398"/>
              </w:tabs>
              <w:ind w:left="144" w:right="99"/>
              <w:contextualSpacing/>
            </w:pPr>
            <w:r w:rsidRPr="00AF6D83">
              <w:t>Kevin Dwyer</w:t>
            </w:r>
          </w:p>
          <w:p w14:paraId="21540A94" w14:textId="77777777" w:rsidR="004F46DC" w:rsidRPr="00AF6D83" w:rsidRDefault="004F46DC" w:rsidP="004F46DC">
            <w:pPr>
              <w:tabs>
                <w:tab w:val="left" w:pos="2533"/>
                <w:tab w:val="left" w:pos="8398"/>
              </w:tabs>
              <w:ind w:left="144" w:right="99"/>
              <w:contextualSpacing/>
            </w:pPr>
            <w:r w:rsidRPr="00AF6D83">
              <w:t xml:space="preserve">Dorothy Earle </w:t>
            </w:r>
          </w:p>
          <w:p w14:paraId="21540A95" w14:textId="77777777" w:rsidR="004F46DC" w:rsidRPr="00AF6D83" w:rsidRDefault="004F46DC" w:rsidP="004F46DC">
            <w:pPr>
              <w:tabs>
                <w:tab w:val="left" w:pos="2533"/>
                <w:tab w:val="left" w:pos="8398"/>
              </w:tabs>
              <w:ind w:left="144" w:right="99"/>
              <w:contextualSpacing/>
            </w:pPr>
            <w:r w:rsidRPr="00AF6D83">
              <w:t>Susan Kazeroid</w:t>
            </w:r>
          </w:p>
          <w:p w14:paraId="21540A96" w14:textId="77777777" w:rsidR="004F46DC" w:rsidRPr="00AF6D83" w:rsidRDefault="004F46DC" w:rsidP="004F46DC">
            <w:pPr>
              <w:tabs>
                <w:tab w:val="left" w:pos="2533"/>
                <w:tab w:val="left" w:pos="8398"/>
              </w:tabs>
              <w:ind w:left="144" w:right="99"/>
              <w:contextualSpacing/>
            </w:pPr>
            <w:r w:rsidRPr="00AF6D83">
              <w:t>Marybeth Keane</w:t>
            </w:r>
          </w:p>
          <w:p w14:paraId="21540A97" w14:textId="77777777" w:rsidR="004F46DC" w:rsidRPr="00AF6D83" w:rsidRDefault="004F46DC" w:rsidP="004F46DC">
            <w:pPr>
              <w:tabs>
                <w:tab w:val="left" w:pos="2533"/>
                <w:tab w:val="left" w:pos="8398"/>
              </w:tabs>
              <w:ind w:left="144" w:right="99"/>
              <w:contextualSpacing/>
            </w:pPr>
            <w:r w:rsidRPr="00AF6D83">
              <w:t>Cheryl Liebling</w:t>
            </w:r>
          </w:p>
          <w:p w14:paraId="21540A98" w14:textId="77777777" w:rsidR="004F46DC" w:rsidRPr="00AF6D83" w:rsidRDefault="004F46DC" w:rsidP="004F46DC">
            <w:pPr>
              <w:tabs>
                <w:tab w:val="left" w:pos="2533"/>
                <w:tab w:val="left" w:pos="8398"/>
              </w:tabs>
              <w:ind w:left="144" w:right="99"/>
              <w:contextualSpacing/>
            </w:pPr>
            <w:r w:rsidRPr="00AF6D83">
              <w:t>Kathleen Lord</w:t>
            </w:r>
          </w:p>
          <w:p w14:paraId="21540A99" w14:textId="77777777" w:rsidR="004F46DC" w:rsidRPr="00AF6D83" w:rsidRDefault="004F46DC" w:rsidP="004F46DC">
            <w:pPr>
              <w:tabs>
                <w:tab w:val="left" w:pos="2533"/>
                <w:tab w:val="left" w:pos="8398"/>
              </w:tabs>
              <w:ind w:left="144" w:right="99"/>
              <w:contextualSpacing/>
            </w:pPr>
            <w:r w:rsidRPr="00AF6D83">
              <w:t>Joan McNeil</w:t>
            </w:r>
          </w:p>
          <w:p w14:paraId="21540A9A" w14:textId="77777777" w:rsidR="004F46DC" w:rsidRPr="00AF6D83" w:rsidRDefault="004F46DC" w:rsidP="004F46DC">
            <w:pPr>
              <w:tabs>
                <w:tab w:val="left" w:pos="2533"/>
                <w:tab w:val="left" w:pos="8398"/>
              </w:tabs>
              <w:ind w:left="144" w:right="99"/>
              <w:contextualSpacing/>
              <w:rPr>
                <w:lang w:val="fr-FR"/>
              </w:rPr>
            </w:pPr>
            <w:r w:rsidRPr="00AF6D83">
              <w:rPr>
                <w:lang w:val="fr-FR"/>
              </w:rPr>
              <w:t>Jennifer Malonson</w:t>
            </w:r>
          </w:p>
          <w:p w14:paraId="21540A9B" w14:textId="77777777" w:rsidR="004F46DC" w:rsidRPr="00AF6D83" w:rsidRDefault="004F46DC" w:rsidP="004F46DC">
            <w:pPr>
              <w:tabs>
                <w:tab w:val="left" w:pos="2533"/>
                <w:tab w:val="left" w:pos="8398"/>
              </w:tabs>
              <w:ind w:left="144" w:right="99"/>
              <w:contextualSpacing/>
              <w:rPr>
                <w:lang w:val="fr-FR"/>
              </w:rPr>
            </w:pPr>
            <w:r w:rsidRPr="00AF6D83">
              <w:rPr>
                <w:lang w:val="fr-FR"/>
              </w:rPr>
              <w:t>Nicole Mancevice</w:t>
            </w:r>
          </w:p>
          <w:p w14:paraId="21540A9C" w14:textId="77777777" w:rsidR="004F46DC" w:rsidRPr="00AF6D83" w:rsidRDefault="004F46DC" w:rsidP="004F46DC">
            <w:pPr>
              <w:tabs>
                <w:tab w:val="left" w:pos="2533"/>
                <w:tab w:val="left" w:pos="8398"/>
              </w:tabs>
              <w:ind w:left="144" w:right="99"/>
              <w:contextualSpacing/>
              <w:rPr>
                <w:lang w:val="fr-FR"/>
              </w:rPr>
            </w:pPr>
            <w:r w:rsidRPr="00AF6D83">
              <w:rPr>
                <w:lang w:val="fr-FR"/>
              </w:rPr>
              <w:t>Tracey Martineau</w:t>
            </w:r>
          </w:p>
          <w:p w14:paraId="21540A9D" w14:textId="77777777" w:rsidR="004F46DC" w:rsidRPr="00786A1A" w:rsidRDefault="004F46DC" w:rsidP="004F46DC">
            <w:pPr>
              <w:tabs>
                <w:tab w:val="left" w:pos="2533"/>
                <w:tab w:val="left" w:pos="8398"/>
              </w:tabs>
              <w:ind w:left="144" w:right="99"/>
              <w:contextualSpacing/>
              <w:rPr>
                <w:lang w:val="fi"/>
              </w:rPr>
            </w:pPr>
            <w:r w:rsidRPr="00786A1A">
              <w:rPr>
                <w:lang w:val="fi"/>
              </w:rPr>
              <w:t>Lurline Muñoz-Bennett</w:t>
            </w:r>
          </w:p>
          <w:p w14:paraId="21540A9E" w14:textId="77777777" w:rsidR="004F46DC" w:rsidRPr="00786A1A" w:rsidRDefault="004F46DC" w:rsidP="004F46DC">
            <w:pPr>
              <w:tabs>
                <w:tab w:val="left" w:pos="2533"/>
                <w:tab w:val="left" w:pos="8398"/>
              </w:tabs>
              <w:ind w:left="144" w:right="99"/>
              <w:contextualSpacing/>
              <w:rPr>
                <w:lang w:val="fi"/>
              </w:rPr>
            </w:pPr>
            <w:r w:rsidRPr="00786A1A">
              <w:rPr>
                <w:lang w:val="fi"/>
              </w:rPr>
              <w:t>Anne G. O’Brien</w:t>
            </w:r>
          </w:p>
          <w:p w14:paraId="21540A9F" w14:textId="77777777" w:rsidR="004F46DC" w:rsidRPr="00AF6D83" w:rsidRDefault="004F46DC" w:rsidP="004F46DC">
            <w:pPr>
              <w:tabs>
                <w:tab w:val="left" w:pos="2533"/>
                <w:tab w:val="left" w:pos="8398"/>
              </w:tabs>
              <w:ind w:left="144" w:right="99"/>
              <w:contextualSpacing/>
              <w:rPr>
                <w:lang w:val="fr-FR"/>
              </w:rPr>
            </w:pPr>
            <w:r w:rsidRPr="00AF6D83">
              <w:rPr>
                <w:lang w:val="fr-FR"/>
              </w:rPr>
              <w:t>Elizabeth Niedzwiecki</w:t>
            </w:r>
          </w:p>
          <w:p w14:paraId="21540AA0" w14:textId="77777777" w:rsidR="004F46DC" w:rsidRPr="00AF6D83" w:rsidRDefault="004F46DC" w:rsidP="004F46DC">
            <w:pPr>
              <w:tabs>
                <w:tab w:val="left" w:pos="2533"/>
                <w:tab w:val="left" w:pos="8398"/>
              </w:tabs>
              <w:ind w:left="144" w:right="99"/>
              <w:contextualSpacing/>
              <w:rPr>
                <w:lang w:val="fr-FR"/>
              </w:rPr>
            </w:pPr>
            <w:r w:rsidRPr="00AF6D83">
              <w:rPr>
                <w:lang w:val="fr-FR"/>
              </w:rPr>
              <w:t>Laurie Slobody</w:t>
            </w:r>
          </w:p>
          <w:p w14:paraId="21540AA1" w14:textId="77777777" w:rsidR="004F46DC" w:rsidRPr="00AF6D83" w:rsidRDefault="004F46DC" w:rsidP="004F46DC">
            <w:pPr>
              <w:ind w:left="144" w:right="99"/>
              <w:contextualSpacing/>
            </w:pPr>
          </w:p>
        </w:tc>
        <w:tc>
          <w:tcPr>
            <w:tcW w:w="6696" w:type="dxa"/>
          </w:tcPr>
          <w:p w14:paraId="21540AA2" w14:textId="77777777" w:rsidR="004F46DC" w:rsidRPr="00AF6D83" w:rsidRDefault="004F46DC" w:rsidP="004F46DC">
            <w:pPr>
              <w:tabs>
                <w:tab w:val="left" w:pos="2533"/>
                <w:tab w:val="left" w:pos="8398"/>
              </w:tabs>
              <w:ind w:left="144" w:right="99"/>
              <w:contextualSpacing/>
              <w:rPr>
                <w:u w:val="single"/>
              </w:rPr>
            </w:pPr>
            <w:r w:rsidRPr="00AF6D83">
              <w:rPr>
                <w:u w:val="single"/>
              </w:rPr>
              <w:t>Office of Science, Technology, and Mathematics</w:t>
            </w:r>
          </w:p>
          <w:p w14:paraId="21540AA3" w14:textId="77777777" w:rsidR="004F46DC" w:rsidRPr="00786A1A" w:rsidRDefault="004F46DC" w:rsidP="004F46DC">
            <w:pPr>
              <w:tabs>
                <w:tab w:val="left" w:pos="2533"/>
                <w:tab w:val="left" w:pos="8398"/>
              </w:tabs>
              <w:ind w:left="144" w:right="99"/>
              <w:contextualSpacing/>
              <w:rPr>
                <w:lang w:val="fr-FR"/>
              </w:rPr>
            </w:pPr>
            <w:r w:rsidRPr="00786A1A">
              <w:rPr>
                <w:lang w:val="fr-FR"/>
              </w:rPr>
              <w:t>Jacob Foster</w:t>
            </w:r>
          </w:p>
          <w:p w14:paraId="21540AA4" w14:textId="77777777" w:rsidR="004F46DC" w:rsidRPr="00786A1A" w:rsidRDefault="004F46DC" w:rsidP="004F46DC">
            <w:pPr>
              <w:tabs>
                <w:tab w:val="left" w:pos="2533"/>
                <w:tab w:val="left" w:pos="8398"/>
              </w:tabs>
              <w:ind w:left="144" w:right="99"/>
              <w:contextualSpacing/>
              <w:rPr>
                <w:lang w:val="fr-FR"/>
              </w:rPr>
            </w:pPr>
            <w:r w:rsidRPr="00786A1A">
              <w:rPr>
                <w:lang w:val="fr-FR"/>
              </w:rPr>
              <w:t>Roxane Johnson De Lear</w:t>
            </w:r>
          </w:p>
          <w:p w14:paraId="21540AA5" w14:textId="77777777" w:rsidR="004F46DC" w:rsidRPr="00AF6D83" w:rsidRDefault="004F46DC" w:rsidP="004F46DC">
            <w:pPr>
              <w:tabs>
                <w:tab w:val="left" w:pos="2533"/>
                <w:tab w:val="left" w:pos="8398"/>
              </w:tabs>
              <w:ind w:left="144" w:right="99"/>
              <w:contextualSpacing/>
            </w:pPr>
            <w:r w:rsidRPr="00AF6D83">
              <w:t>Barbara Libby</w:t>
            </w:r>
          </w:p>
          <w:p w14:paraId="21540AA6" w14:textId="77777777" w:rsidR="004F46DC" w:rsidRPr="00AF6D83" w:rsidRDefault="004F46DC" w:rsidP="004F46DC">
            <w:pPr>
              <w:tabs>
                <w:tab w:val="left" w:pos="2533"/>
                <w:tab w:val="left" w:pos="8398"/>
              </w:tabs>
              <w:ind w:left="144" w:right="99"/>
              <w:contextualSpacing/>
            </w:pPr>
            <w:r w:rsidRPr="00AF6D83">
              <w:t xml:space="preserve">Sharyn Sweeney </w:t>
            </w:r>
          </w:p>
          <w:p w14:paraId="21540AA7" w14:textId="77777777" w:rsidR="004F46DC" w:rsidRPr="00AF6D83" w:rsidRDefault="004F46DC" w:rsidP="004F46DC">
            <w:pPr>
              <w:tabs>
                <w:tab w:val="left" w:pos="2533"/>
                <w:tab w:val="left" w:pos="8398"/>
              </w:tabs>
              <w:ind w:left="144" w:right="99"/>
              <w:contextualSpacing/>
            </w:pPr>
            <w:r w:rsidRPr="00AF6D83">
              <w:t>Emily Veader</w:t>
            </w:r>
          </w:p>
          <w:p w14:paraId="21540AA8" w14:textId="77777777" w:rsidR="004F46DC" w:rsidRPr="00AF6D83" w:rsidRDefault="004F46DC" w:rsidP="004F46DC">
            <w:pPr>
              <w:tabs>
                <w:tab w:val="left" w:pos="2533"/>
                <w:tab w:val="left" w:pos="8398"/>
              </w:tabs>
              <w:ind w:left="144" w:right="99"/>
              <w:contextualSpacing/>
            </w:pPr>
          </w:p>
          <w:p w14:paraId="21540AA9" w14:textId="77777777" w:rsidR="004F46DC" w:rsidRPr="00AF6D83" w:rsidRDefault="004F46DC" w:rsidP="004F46DC">
            <w:pPr>
              <w:tabs>
                <w:tab w:val="left" w:pos="2533"/>
                <w:tab w:val="left" w:pos="8398"/>
              </w:tabs>
              <w:ind w:left="144" w:right="99"/>
              <w:contextualSpacing/>
              <w:rPr>
                <w:u w:val="single"/>
              </w:rPr>
            </w:pPr>
            <w:r w:rsidRPr="00AF6D83">
              <w:rPr>
                <w:u w:val="single"/>
              </w:rPr>
              <w:t>Office of Special Education, Policy, and Planning</w:t>
            </w:r>
          </w:p>
          <w:p w14:paraId="21540AAA" w14:textId="77777777" w:rsidR="004F46DC" w:rsidRPr="00AF6D83" w:rsidRDefault="004F46DC" w:rsidP="004F46DC">
            <w:pPr>
              <w:tabs>
                <w:tab w:val="left" w:pos="2533"/>
                <w:tab w:val="left" w:pos="8398"/>
              </w:tabs>
              <w:ind w:left="144" w:right="99"/>
              <w:contextualSpacing/>
            </w:pPr>
            <w:r w:rsidRPr="00AF6D83">
              <w:t>Emily Caille</w:t>
            </w:r>
          </w:p>
          <w:p w14:paraId="21540AAB" w14:textId="77777777" w:rsidR="004F46DC" w:rsidRPr="00AF6D83" w:rsidRDefault="004F46DC" w:rsidP="004F46DC">
            <w:pPr>
              <w:tabs>
                <w:tab w:val="left" w:pos="2533"/>
                <w:tab w:val="left" w:pos="8398"/>
              </w:tabs>
              <w:ind w:left="144" w:right="99"/>
              <w:contextualSpacing/>
            </w:pPr>
            <w:r w:rsidRPr="00AF6D83">
              <w:t>Shawn Connolly</w:t>
            </w:r>
          </w:p>
          <w:p w14:paraId="21540AAC" w14:textId="77777777" w:rsidR="004F46DC" w:rsidRDefault="004F46DC" w:rsidP="004F46DC">
            <w:pPr>
              <w:tabs>
                <w:tab w:val="left" w:pos="2533"/>
                <w:tab w:val="left" w:pos="8398"/>
              </w:tabs>
              <w:ind w:left="144" w:right="99"/>
              <w:contextualSpacing/>
            </w:pPr>
            <w:r w:rsidRPr="00AF6D83">
              <w:t>Madeline Levine</w:t>
            </w:r>
          </w:p>
          <w:p w14:paraId="21540AAD" w14:textId="77777777" w:rsidR="004F46DC" w:rsidRDefault="004F46DC" w:rsidP="004F46DC">
            <w:pPr>
              <w:tabs>
                <w:tab w:val="left" w:pos="2533"/>
                <w:tab w:val="left" w:pos="8398"/>
              </w:tabs>
              <w:ind w:left="144" w:right="99"/>
              <w:contextualSpacing/>
            </w:pPr>
          </w:p>
          <w:p w14:paraId="21540AAE" w14:textId="77777777" w:rsidR="004F46DC" w:rsidRDefault="004F46DC" w:rsidP="004F46DC">
            <w:pPr>
              <w:tabs>
                <w:tab w:val="left" w:pos="2533"/>
                <w:tab w:val="left" w:pos="8398"/>
              </w:tabs>
              <w:ind w:left="144" w:right="99"/>
              <w:contextualSpacing/>
            </w:pPr>
            <w:r>
              <w:rPr>
                <w:u w:val="single"/>
              </w:rPr>
              <w:t>Office of Student Assessment</w:t>
            </w:r>
          </w:p>
          <w:p w14:paraId="21540AAF" w14:textId="77777777" w:rsidR="004F46DC" w:rsidRPr="00044E10" w:rsidRDefault="004F46DC" w:rsidP="004F46DC">
            <w:pPr>
              <w:tabs>
                <w:tab w:val="left" w:pos="2533"/>
                <w:tab w:val="left" w:pos="8398"/>
              </w:tabs>
              <w:ind w:left="144" w:right="99"/>
              <w:contextualSpacing/>
            </w:pPr>
            <w:r>
              <w:t>Pam Spagnoli</w:t>
            </w:r>
          </w:p>
          <w:p w14:paraId="21540AB0" w14:textId="77777777" w:rsidR="004F46DC" w:rsidRPr="00AF6D83" w:rsidRDefault="004F46DC" w:rsidP="004F46DC">
            <w:pPr>
              <w:tabs>
                <w:tab w:val="left" w:pos="2533"/>
                <w:tab w:val="left" w:pos="8398"/>
              </w:tabs>
              <w:ind w:left="144" w:right="99"/>
              <w:contextualSpacing/>
            </w:pPr>
          </w:p>
          <w:p w14:paraId="21540AB1" w14:textId="77777777" w:rsidR="004F46DC" w:rsidRPr="00AF6D83" w:rsidRDefault="004F46DC" w:rsidP="004F46DC">
            <w:pPr>
              <w:tabs>
                <w:tab w:val="left" w:pos="2533"/>
                <w:tab w:val="left" w:pos="8398"/>
              </w:tabs>
              <w:ind w:left="144" w:right="99"/>
              <w:contextualSpacing/>
              <w:rPr>
                <w:u w:val="single"/>
              </w:rPr>
            </w:pPr>
            <w:r w:rsidRPr="00AF6D83">
              <w:rPr>
                <w:u w:val="single"/>
              </w:rPr>
              <w:t>Office of Student Support</w:t>
            </w:r>
          </w:p>
          <w:p w14:paraId="21540AB2" w14:textId="77777777" w:rsidR="004F46DC" w:rsidRPr="00AF6D83" w:rsidRDefault="004F46DC" w:rsidP="004F46DC">
            <w:pPr>
              <w:tabs>
                <w:tab w:val="left" w:pos="2533"/>
                <w:tab w:val="left" w:pos="8398"/>
              </w:tabs>
              <w:ind w:left="144" w:right="99"/>
              <w:contextualSpacing/>
            </w:pPr>
            <w:r w:rsidRPr="00AF6D83">
              <w:t>Min-Hua Chen</w:t>
            </w:r>
          </w:p>
          <w:p w14:paraId="21540AB3" w14:textId="77777777" w:rsidR="004F46DC" w:rsidRPr="00AF6D83" w:rsidRDefault="004F46DC" w:rsidP="004F46DC">
            <w:pPr>
              <w:tabs>
                <w:tab w:val="left" w:pos="2533"/>
                <w:tab w:val="left" w:pos="8398"/>
              </w:tabs>
              <w:ind w:left="144" w:right="99"/>
              <w:contextualSpacing/>
            </w:pPr>
            <w:r w:rsidRPr="00AF6D83">
              <w:t>Donna Traynham</w:t>
            </w:r>
          </w:p>
          <w:p w14:paraId="21540AB4" w14:textId="77777777" w:rsidR="004F46DC" w:rsidRPr="00AF6D83" w:rsidRDefault="004F46DC" w:rsidP="004F46DC">
            <w:pPr>
              <w:tabs>
                <w:tab w:val="left" w:pos="2533"/>
                <w:tab w:val="left" w:pos="8398"/>
              </w:tabs>
              <w:ind w:left="144" w:right="99"/>
              <w:contextualSpacing/>
            </w:pPr>
          </w:p>
          <w:p w14:paraId="21540AB5" w14:textId="77777777" w:rsidR="004F46DC" w:rsidRPr="00AF6D83" w:rsidRDefault="004F46DC" w:rsidP="004F46DC">
            <w:pPr>
              <w:tabs>
                <w:tab w:val="left" w:pos="2533"/>
                <w:tab w:val="left" w:pos="8398"/>
              </w:tabs>
              <w:ind w:left="144" w:right="99"/>
              <w:contextualSpacing/>
            </w:pPr>
            <w:r w:rsidRPr="00AF6D83">
              <w:t>Julia Phelps, Associate Commissioner, Curriculum and Instruction</w:t>
            </w:r>
          </w:p>
          <w:p w14:paraId="21540AB6" w14:textId="77777777" w:rsidR="004F46DC" w:rsidRPr="00AF6D83" w:rsidRDefault="004F46DC" w:rsidP="004F46DC">
            <w:pPr>
              <w:tabs>
                <w:tab w:val="left" w:pos="2533"/>
                <w:tab w:val="left" w:pos="8398"/>
              </w:tabs>
              <w:ind w:left="144" w:right="99"/>
              <w:contextualSpacing/>
            </w:pPr>
            <w:r w:rsidRPr="00AF6D83">
              <w:t>Jeffrey Nellhaus, Deputy Commissioner</w:t>
            </w:r>
          </w:p>
          <w:p w14:paraId="21540AB7" w14:textId="77777777" w:rsidR="004F46DC" w:rsidRPr="00AF6D83" w:rsidRDefault="004F46DC" w:rsidP="004F46DC">
            <w:pPr>
              <w:ind w:left="144" w:right="99"/>
              <w:contextualSpacing/>
            </w:pPr>
          </w:p>
        </w:tc>
      </w:tr>
      <w:tr w:rsidR="004F46DC" w:rsidRPr="00AF6D83" w14:paraId="21540ABB" w14:textId="77777777" w:rsidTr="004F46DC">
        <w:tc>
          <w:tcPr>
            <w:tcW w:w="13752" w:type="dxa"/>
            <w:gridSpan w:val="2"/>
          </w:tcPr>
          <w:p w14:paraId="21540AB9" w14:textId="77777777" w:rsidR="004F46DC" w:rsidRPr="00A21F3E" w:rsidRDefault="004F46DC" w:rsidP="004F46DC">
            <w:pPr>
              <w:tabs>
                <w:tab w:val="left" w:pos="2533"/>
                <w:tab w:val="left" w:pos="8398"/>
              </w:tabs>
              <w:ind w:left="144" w:right="99"/>
              <w:contextualSpacing/>
              <w:rPr>
                <w:u w:val="single"/>
              </w:rPr>
            </w:pPr>
            <w:r w:rsidRPr="00A21F3E">
              <w:rPr>
                <w:u w:val="single"/>
              </w:rPr>
              <w:t>Copyeditor</w:t>
            </w:r>
          </w:p>
          <w:p w14:paraId="21540ABA" w14:textId="77777777" w:rsidR="004F46DC" w:rsidRPr="00A21F3E" w:rsidRDefault="004F46DC" w:rsidP="004F46DC">
            <w:pPr>
              <w:tabs>
                <w:tab w:val="left" w:pos="2533"/>
                <w:tab w:val="left" w:pos="8398"/>
              </w:tabs>
              <w:ind w:left="144" w:right="99"/>
              <w:contextualSpacing/>
            </w:pPr>
            <w:r>
              <w:t>Gayla Morgan</w:t>
            </w:r>
          </w:p>
        </w:tc>
      </w:tr>
    </w:tbl>
    <w:p w14:paraId="21540ABC" w14:textId="77777777" w:rsidR="005F4DE2" w:rsidRDefault="005F4DE2" w:rsidP="005F4DE2">
      <w:pPr>
        <w:tabs>
          <w:tab w:val="left" w:pos="2533"/>
          <w:tab w:val="left" w:pos="8398"/>
        </w:tabs>
        <w:rPr>
          <w:rFonts w:cs="Cambria"/>
          <w:noProof/>
          <w:sz w:val="32"/>
        </w:rPr>
      </w:pPr>
    </w:p>
    <w:p w14:paraId="21540ABD" w14:textId="77777777" w:rsidR="005F4DE2" w:rsidRDefault="005F4DE2" w:rsidP="005F4DE2">
      <w:pPr>
        <w:tabs>
          <w:tab w:val="left" w:pos="2533"/>
          <w:tab w:val="left" w:pos="8398"/>
        </w:tabs>
        <w:rPr>
          <w:rFonts w:cs="Cambria"/>
          <w:noProof/>
          <w:sz w:val="32"/>
        </w:rPr>
        <w:sectPr w:rsidR="005F4DE2" w:rsidSect="005F4DE2">
          <w:headerReference w:type="even" r:id="rId29"/>
          <w:headerReference w:type="default" r:id="rId30"/>
          <w:footerReference w:type="even" r:id="rId31"/>
          <w:footerReference w:type="default" r:id="rId32"/>
          <w:headerReference w:type="first" r:id="rId33"/>
          <w:footnotePr>
            <w:numFmt w:val="chicago"/>
          </w:footnotePr>
          <w:endnotePr>
            <w:numFmt w:val="decimal"/>
          </w:endnotePr>
          <w:pgSz w:w="15840" w:h="12240" w:orient="landscape"/>
          <w:pgMar w:top="1080" w:right="1080" w:bottom="720" w:left="1080" w:header="720" w:footer="720" w:gutter="0"/>
          <w:pgNumType w:fmt="lowerRoman"/>
          <w:cols w:space="720"/>
        </w:sectPr>
      </w:pPr>
    </w:p>
    <w:p w14:paraId="21540ABE" w14:textId="77777777" w:rsidR="005F4DE2" w:rsidRDefault="005F4DE2" w:rsidP="005F4DE2">
      <w:pPr>
        <w:tabs>
          <w:tab w:val="left" w:pos="2533"/>
          <w:tab w:val="left" w:pos="8398"/>
        </w:tabs>
        <w:rPr>
          <w:rFonts w:cs="Cambria"/>
          <w:noProof/>
          <w:sz w:val="32"/>
        </w:rPr>
      </w:pPr>
    </w:p>
    <w:p w14:paraId="21540ABF" w14:textId="77777777" w:rsidR="005F4DE2" w:rsidRDefault="005F4DE2" w:rsidP="005F4DE2">
      <w:pPr>
        <w:tabs>
          <w:tab w:val="left" w:pos="2533"/>
          <w:tab w:val="left" w:pos="8398"/>
        </w:tabs>
        <w:rPr>
          <w:rFonts w:cs="Cambria"/>
          <w:noProof/>
          <w:sz w:val="32"/>
        </w:rPr>
      </w:pPr>
    </w:p>
    <w:p w14:paraId="21540AC0" w14:textId="77777777" w:rsidR="005F4DE2" w:rsidRDefault="005F4DE2" w:rsidP="005F4DE2">
      <w:pPr>
        <w:tabs>
          <w:tab w:val="left" w:pos="2533"/>
          <w:tab w:val="left" w:pos="8398"/>
        </w:tabs>
        <w:rPr>
          <w:rFonts w:cs="Cambria"/>
          <w:noProof/>
          <w:sz w:val="32"/>
        </w:rPr>
      </w:pPr>
    </w:p>
    <w:p w14:paraId="21540AC1" w14:textId="77777777" w:rsidR="005F4DE2" w:rsidRDefault="005F4DE2" w:rsidP="005F4DE2">
      <w:pPr>
        <w:tabs>
          <w:tab w:val="left" w:pos="2533"/>
          <w:tab w:val="left" w:pos="8398"/>
        </w:tabs>
        <w:rPr>
          <w:rFonts w:cs="Cambria"/>
          <w:noProof/>
          <w:sz w:val="32"/>
        </w:rPr>
      </w:pPr>
    </w:p>
    <w:p w14:paraId="21540AC2" w14:textId="77777777" w:rsidR="005F4DE2" w:rsidRDefault="005F4DE2" w:rsidP="005F4DE2">
      <w:pPr>
        <w:tabs>
          <w:tab w:val="left" w:pos="2533"/>
          <w:tab w:val="left" w:pos="8398"/>
        </w:tabs>
        <w:rPr>
          <w:rFonts w:cs="Cambria"/>
          <w:noProof/>
          <w:sz w:val="32"/>
        </w:rPr>
      </w:pPr>
    </w:p>
    <w:p w14:paraId="21540AC3" w14:textId="77777777" w:rsidR="005F4DE2" w:rsidRPr="001061BE" w:rsidRDefault="005F4DE2" w:rsidP="005F4DE2">
      <w:pPr>
        <w:tabs>
          <w:tab w:val="left" w:pos="14400"/>
        </w:tabs>
        <w:ind w:left="1440"/>
        <w:rPr>
          <w:rFonts w:eastAsia="Times New Roman"/>
          <w:b/>
          <w:noProof/>
          <w:color w:val="007AB2"/>
          <w:sz w:val="56"/>
        </w:rPr>
      </w:pPr>
      <w:r w:rsidRPr="001B312D">
        <w:rPr>
          <w:rFonts w:eastAsia="Times New Roman"/>
          <w:smallCaps/>
          <w:noProof/>
          <w:sz w:val="48"/>
        </w:rPr>
        <w:t>Introduction</w:t>
      </w:r>
      <w:r w:rsidR="00BD26D4">
        <w:rPr>
          <w:rFonts w:eastAsia="Times New Roman"/>
          <w:b/>
          <w:noProof/>
          <w:color w:val="007AB2"/>
          <w:sz w:val="56"/>
        </w:rPr>
        <w:pict w14:anchorId="21541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0pt;height:.5pt" o:hrpct="0" o:hr="t">
            <v:imagedata r:id="rId34" o:title="Default Line"/>
          </v:shape>
        </w:pict>
      </w:r>
    </w:p>
    <w:p w14:paraId="21540AC4" w14:textId="77777777" w:rsidR="005F4DE2" w:rsidRDefault="005F4DE2" w:rsidP="005F4DE2">
      <w:pPr>
        <w:tabs>
          <w:tab w:val="left" w:pos="2533"/>
          <w:tab w:val="left" w:pos="8398"/>
        </w:tabs>
        <w:rPr>
          <w:rFonts w:cs="Cambria"/>
          <w:noProof/>
          <w:sz w:val="32"/>
        </w:rPr>
      </w:pPr>
    </w:p>
    <w:p w14:paraId="21540AC5" w14:textId="77777777" w:rsidR="005F4DE2" w:rsidRDefault="005F4DE2" w:rsidP="005F4DE2">
      <w:pPr>
        <w:rPr>
          <w:rFonts w:cs="Cambria"/>
          <w:noProof/>
          <w:sz w:val="32"/>
        </w:rPr>
      </w:pPr>
    </w:p>
    <w:p w14:paraId="21540AC6" w14:textId="77777777" w:rsidR="005F4DE2" w:rsidRDefault="005F4DE2" w:rsidP="005F4DE2">
      <w:pPr>
        <w:rPr>
          <w:rFonts w:cs="Cambria"/>
          <w:noProof/>
          <w:sz w:val="32"/>
        </w:rPr>
      </w:pPr>
      <w:r>
        <w:rPr>
          <w:rFonts w:cs="Cambria"/>
          <w:noProof/>
          <w:sz w:val="32"/>
        </w:rPr>
        <w:br w:type="page"/>
      </w:r>
    </w:p>
    <w:p w14:paraId="21540AC7" w14:textId="77777777" w:rsidR="005F4DE2" w:rsidRDefault="005F4DE2" w:rsidP="005F4DE2">
      <w:pPr>
        <w:rPr>
          <w:rFonts w:cs="Cambria"/>
          <w:noProof/>
          <w:sz w:val="32"/>
        </w:rPr>
        <w:sectPr w:rsidR="005F4DE2" w:rsidSect="005F4DE2">
          <w:headerReference w:type="even" r:id="rId35"/>
          <w:headerReference w:type="default" r:id="rId36"/>
          <w:footerReference w:type="even" r:id="rId37"/>
          <w:footerReference w:type="default" r:id="rId38"/>
          <w:headerReference w:type="first" r:id="rId39"/>
          <w:footnotePr>
            <w:numFmt w:val="chicago"/>
          </w:footnotePr>
          <w:endnotePr>
            <w:numFmt w:val="decimal"/>
          </w:endnotePr>
          <w:pgSz w:w="15840" w:h="12240" w:orient="landscape"/>
          <w:pgMar w:top="1080" w:right="1080" w:bottom="720" w:left="1080" w:header="720" w:footer="720" w:gutter="0"/>
          <w:cols w:space="720"/>
        </w:sectPr>
      </w:pPr>
    </w:p>
    <w:p w14:paraId="21540AC8" w14:textId="77777777" w:rsidR="005F4DE2" w:rsidRPr="00FD3584" w:rsidRDefault="005F4DE2" w:rsidP="005F4DE2">
      <w:pPr>
        <w:tabs>
          <w:tab w:val="left" w:pos="2533"/>
          <w:tab w:val="left" w:pos="8398"/>
        </w:tabs>
        <w:rPr>
          <w:rFonts w:cs="Arial"/>
          <w:noProof/>
          <w:szCs w:val="18"/>
        </w:rPr>
      </w:pPr>
      <w:r w:rsidRPr="00FD3584">
        <w:lastRenderedPageBreak/>
        <w:t xml:space="preserve">In 2007 the Massachusetts Department of Elementary and Secondary Education convened a team of educators to revise its existing 2001 </w:t>
      </w:r>
      <w:r w:rsidRPr="00FD3584">
        <w:rPr>
          <w:i/>
        </w:rPr>
        <w:t>English Language Arts Curriculum Framework</w:t>
      </w:r>
      <w:r w:rsidRPr="00FD3584">
        <w:t xml:space="preserve"> and, when the Council of Chief State School Officers (CCSSO) and the National Governors Association (NGA) began a multi-state standards development </w:t>
      </w:r>
      <w:r>
        <w:t xml:space="preserve">project called the Common Core State Standards </w:t>
      </w:r>
      <w:r w:rsidRPr="00FD3584">
        <w:t xml:space="preserve">initiative in 2009, the two efforts merged. </w:t>
      </w:r>
      <w:r w:rsidRPr="00FD3584">
        <w:rPr>
          <w:rFonts w:cs="Arial"/>
          <w:noProof/>
          <w:szCs w:val="18"/>
        </w:rPr>
        <w:t>The</w:t>
      </w:r>
      <w:r>
        <w:rPr>
          <w:rFonts w:cs="Arial"/>
          <w:noProof/>
          <w:szCs w:val="18"/>
        </w:rPr>
        <w:t xml:space="preserve"> </w:t>
      </w:r>
      <w:r w:rsidRPr="00FD3584">
        <w:rPr>
          <w:rFonts w:cs="Arial"/>
          <w:i/>
          <w:noProof/>
          <w:szCs w:val="18"/>
        </w:rPr>
        <w:t xml:space="preserve">Common Core State Standards for English Language Arts and Literacy in History/Social Studies, Science, and Technical Subjects </w:t>
      </w:r>
      <w:r w:rsidRPr="00FD3584">
        <w:rPr>
          <w:rFonts w:cs="Arial"/>
          <w:noProof/>
          <w:szCs w:val="18"/>
        </w:rPr>
        <w:t xml:space="preserve">were adopted by the Massachusetts Board of Elementary and Secondary Education on July 21, 2010. </w:t>
      </w:r>
    </w:p>
    <w:p w14:paraId="21540AC9" w14:textId="77777777" w:rsidR="005F4DE2" w:rsidRPr="003D6997" w:rsidRDefault="005F4DE2" w:rsidP="005F4DE2">
      <w:pPr>
        <w:rPr>
          <w:rFonts w:cs="Arial"/>
          <w:noProof/>
          <w:sz w:val="16"/>
          <w:szCs w:val="18"/>
        </w:rPr>
      </w:pPr>
    </w:p>
    <w:p w14:paraId="21540ACA" w14:textId="77777777" w:rsidR="005F4DE2" w:rsidRPr="00221AE6" w:rsidRDefault="005F4DE2" w:rsidP="005F4DE2">
      <w:pPr>
        <w:rPr>
          <w:b/>
          <w:i/>
        </w:rPr>
      </w:pPr>
      <w:r w:rsidRPr="00221AE6">
        <w:rPr>
          <w:b/>
          <w:i/>
        </w:rPr>
        <w:t>Unique Massachusetts Standards and Features</w:t>
      </w:r>
    </w:p>
    <w:p w14:paraId="21540ACB" w14:textId="77777777" w:rsidR="005F4DE2" w:rsidRDefault="005F4DE2" w:rsidP="005F4DE2">
      <w:r w:rsidRPr="00FD3584">
        <w:t xml:space="preserve">The </w:t>
      </w:r>
      <w:r w:rsidRPr="00FD3584">
        <w:rPr>
          <w:i/>
        </w:rPr>
        <w:t>Massachusetts Curriculum Framework for English Language Arts and Literacy</w:t>
      </w:r>
      <w:r w:rsidRPr="00FD3584">
        <w:t xml:space="preserve"> presents both the </w:t>
      </w:r>
      <w:r w:rsidRPr="00FD3584">
        <w:rPr>
          <w:i/>
        </w:rPr>
        <w:t>Common Core State Standards</w:t>
      </w:r>
      <w:r>
        <w:t xml:space="preserve"> and </w:t>
      </w:r>
      <w:r w:rsidRPr="00FD3584">
        <w:t>standards and features</w:t>
      </w:r>
      <w:r>
        <w:t xml:space="preserve">, identified by an “MA” preceding the standard number, that are unique to Massachusetts. These unique elements include standards for pre-kindergartners; expansions of the </w:t>
      </w:r>
      <w:r w:rsidRPr="007A5FD9">
        <w:rPr>
          <w:i/>
        </w:rPr>
        <w:t>Common Core’s</w:t>
      </w:r>
      <w:r>
        <w:t xml:space="preserve"> glossary and bibliography; and two sections that suggest appropriate classic and contemporary authors for different grade-level ranges.</w:t>
      </w:r>
      <w:r w:rsidRPr="00FD3584">
        <w:t xml:space="preserve"> </w:t>
      </w:r>
    </w:p>
    <w:p w14:paraId="21540ACC" w14:textId="77777777" w:rsidR="005F4DE2" w:rsidRPr="003D6997" w:rsidRDefault="005F4DE2" w:rsidP="005F4DE2">
      <w:pPr>
        <w:rPr>
          <w:sz w:val="16"/>
        </w:rPr>
      </w:pPr>
    </w:p>
    <w:p w14:paraId="21540ACD" w14:textId="77777777" w:rsidR="005F4DE2" w:rsidRPr="00FD3584" w:rsidRDefault="005F4DE2" w:rsidP="005F4DE2">
      <w:r w:rsidRPr="00FD3584">
        <w:t>Staff at the Massachusetts Department of Elementary and Secondary Education worked closely with the Common Core writing team to ensure that these Massachusetts standards</w:t>
      </w:r>
      <w:r>
        <w:t xml:space="preserve"> and features</w:t>
      </w:r>
      <w:r w:rsidRPr="00FD3584">
        <w:t xml:space="preserve"> were academically rigorous, comprehensive, and organized in ways to make them useful for teachers.</w:t>
      </w:r>
      <w:r>
        <w:t xml:space="preserve"> The pre-kindergarten standards were adopted by the Massachusetts Board of Early Education and Care on December 14, 2010. The additional standards and features were adopted by the Massachusetts Board of Elementary and Secondary Education on December 21, 2010.</w:t>
      </w:r>
    </w:p>
    <w:p w14:paraId="21540ACE" w14:textId="77777777" w:rsidR="005F4DE2" w:rsidRPr="003D6997" w:rsidRDefault="005F4DE2" w:rsidP="005F4DE2">
      <w:pPr>
        <w:rPr>
          <w:sz w:val="16"/>
        </w:rPr>
      </w:pPr>
    </w:p>
    <w:p w14:paraId="21540ACF" w14:textId="77777777" w:rsidR="005F4DE2" w:rsidRPr="00B17E67" w:rsidRDefault="005F4DE2" w:rsidP="005F4DE2">
      <w:pPr>
        <w:rPr>
          <w:i/>
          <w:u w:val="single"/>
        </w:rPr>
      </w:pPr>
      <w:r w:rsidRPr="00B17E67">
        <w:rPr>
          <w:i/>
          <w:u w:val="single"/>
        </w:rPr>
        <w:t>The Massachusetts Pre-Kindergarten Standards</w:t>
      </w:r>
    </w:p>
    <w:p w14:paraId="21540AD0" w14:textId="77777777" w:rsidR="005F4DE2" w:rsidRDefault="005F4DE2" w:rsidP="005F4DE2">
      <w:pPr>
        <w:pStyle w:val="01-bodytext"/>
        <w:ind w:firstLine="0"/>
        <w:rPr>
          <w:rStyle w:val="01-bodytextChar"/>
          <w:rFonts w:ascii="Arial" w:hAnsi="Arial" w:cs="Times New Roman"/>
          <w:sz w:val="20"/>
          <w:szCs w:val="22"/>
        </w:rPr>
      </w:pPr>
      <w:r w:rsidRPr="00FD3584">
        <w:rPr>
          <w:rStyle w:val="01-bodytextChar"/>
          <w:rFonts w:ascii="Arial" w:hAnsi="Arial" w:cs="Times New Roman"/>
          <w:sz w:val="20"/>
          <w:szCs w:val="22"/>
        </w:rPr>
        <w:t xml:space="preserve">The Massachusetts pre-kindergarten standards are </w:t>
      </w:r>
      <w:r w:rsidRPr="00FD3584">
        <w:rPr>
          <w:rFonts w:ascii="Arial" w:hAnsi="Arial" w:cs="Times New Roman"/>
          <w:sz w:val="20"/>
          <w:szCs w:val="22"/>
        </w:rPr>
        <w:t xml:space="preserve">guideposts to facilitate young children’s understanding of the world of language and literature, writers and illustrators, books and libraries. </w:t>
      </w:r>
      <w:r w:rsidRPr="00FD3584">
        <w:rPr>
          <w:rStyle w:val="01-bodytextChar"/>
          <w:rFonts w:ascii="Arial" w:hAnsi="Arial" w:cs="Times New Roman"/>
          <w:sz w:val="20"/>
          <w:szCs w:val="22"/>
        </w:rPr>
        <w:t xml:space="preserve">The preschool/pre-kindergarten population includes children from the age of 2 years, 9 months until they are kindergarten-eligible. A majority attend </w:t>
      </w:r>
      <w:r>
        <w:rPr>
          <w:rStyle w:val="01-bodytextChar"/>
          <w:rFonts w:ascii="Arial" w:hAnsi="Arial" w:cs="Times New Roman"/>
          <w:sz w:val="20"/>
          <w:szCs w:val="22"/>
        </w:rPr>
        <w:t xml:space="preserve">education </w:t>
      </w:r>
      <w:r w:rsidRPr="00FD3584">
        <w:rPr>
          <w:rStyle w:val="01-bodytextChar"/>
          <w:rFonts w:ascii="Arial" w:hAnsi="Arial" w:cs="Times New Roman"/>
          <w:sz w:val="20"/>
          <w:szCs w:val="22"/>
        </w:rPr>
        <w:t xml:space="preserve">programs in diverse settings––community-based early care and education centers, family child care, Head Start, and public preschools. Some children do not attend any formal program.  In this age group, </w:t>
      </w:r>
      <w:r>
        <w:rPr>
          <w:rStyle w:val="01-bodytextChar"/>
          <w:rFonts w:ascii="Arial" w:hAnsi="Arial" w:cs="Times New Roman"/>
          <w:sz w:val="20"/>
          <w:szCs w:val="22"/>
        </w:rPr>
        <w:t xml:space="preserve">the </w:t>
      </w:r>
      <w:r w:rsidRPr="00FD3584">
        <w:rPr>
          <w:rStyle w:val="01-bodytextChar"/>
          <w:rFonts w:ascii="Arial" w:hAnsi="Arial" w:cs="Times New Roman"/>
          <w:sz w:val="20"/>
          <w:szCs w:val="22"/>
        </w:rPr>
        <w:t xml:space="preserve">foundations of reading, writing, speaking and listening, and language development are formed during children’s conversations and informal dramatics, while learning songs and poems, and from experiences with real objects, as well as </w:t>
      </w:r>
      <w:r>
        <w:rPr>
          <w:rStyle w:val="01-bodytextChar"/>
          <w:rFonts w:ascii="Arial" w:hAnsi="Arial" w:cs="Times New Roman"/>
          <w:sz w:val="20"/>
          <w:szCs w:val="22"/>
        </w:rPr>
        <w:t>while</w:t>
      </w:r>
      <w:r w:rsidRPr="00FD3584">
        <w:rPr>
          <w:rStyle w:val="01-bodytextChar"/>
          <w:rFonts w:ascii="Arial" w:hAnsi="Arial" w:cs="Times New Roman"/>
          <w:sz w:val="20"/>
          <w:szCs w:val="22"/>
        </w:rPr>
        <w:t xml:space="preserve"> listening to and “reading” books on a variety of subjects. </w:t>
      </w:r>
    </w:p>
    <w:p w14:paraId="21540AD1" w14:textId="77777777" w:rsidR="005F4DE2" w:rsidRPr="00FD3584" w:rsidRDefault="005F4DE2" w:rsidP="005F4DE2">
      <w:pPr>
        <w:pStyle w:val="01-bodytext"/>
        <w:ind w:firstLine="0"/>
        <w:rPr>
          <w:rStyle w:val="01-bodytextChar"/>
          <w:rFonts w:ascii="Arial" w:hAnsi="Arial" w:cs="Times New Roman"/>
          <w:sz w:val="20"/>
          <w:szCs w:val="22"/>
        </w:rPr>
      </w:pPr>
      <w:r w:rsidRPr="00FD3584">
        <w:rPr>
          <w:rStyle w:val="01-bodytextChar"/>
          <w:rFonts w:ascii="Arial" w:hAnsi="Arial" w:cs="Times New Roman"/>
          <w:sz w:val="20"/>
          <w:szCs w:val="22"/>
        </w:rPr>
        <w:lastRenderedPageBreak/>
        <w:t xml:space="preserve">The Massachusetts pre-kindergarten standards apply to children who are at the end of this age group, meaning older four- and younger five-year olds. The standards—which correspond with the learning activities in the </w:t>
      </w:r>
      <w:r w:rsidRPr="00FD3584">
        <w:rPr>
          <w:rStyle w:val="01-bodytextChar"/>
          <w:rFonts w:ascii="Arial" w:hAnsi="Arial" w:cs="Times New Roman"/>
          <w:i/>
          <w:sz w:val="20"/>
          <w:szCs w:val="22"/>
        </w:rPr>
        <w:t xml:space="preserve">Massachusetts Guidelines for Preschool Learning Experiences </w:t>
      </w:r>
      <w:r w:rsidRPr="00FD3584">
        <w:rPr>
          <w:rStyle w:val="01-bodytextChar"/>
          <w:rFonts w:ascii="Arial" w:hAnsi="Arial" w:cs="Times New Roman"/>
          <w:sz w:val="20"/>
          <w:szCs w:val="22"/>
        </w:rPr>
        <w:t>(2003)—can be promoted through almost all daily activities, from play and exploration activities to talking about picture books, and should not be limited to “reading time.”</w:t>
      </w:r>
    </w:p>
    <w:p w14:paraId="21540AD2" w14:textId="77777777" w:rsidR="005F4DE2" w:rsidRPr="003D6997" w:rsidRDefault="005F4DE2" w:rsidP="005F4DE2">
      <w:pPr>
        <w:rPr>
          <w:b/>
          <w:sz w:val="16"/>
        </w:rPr>
      </w:pPr>
    </w:p>
    <w:p w14:paraId="21540AD3" w14:textId="77777777" w:rsidR="005F4DE2" w:rsidRPr="00221AE6" w:rsidRDefault="005F4DE2" w:rsidP="005F4DE2">
      <w:pPr>
        <w:rPr>
          <w:b/>
          <w:i/>
        </w:rPr>
      </w:pPr>
      <w:r w:rsidRPr="00221AE6">
        <w:rPr>
          <w:b/>
          <w:i/>
        </w:rPr>
        <w:t>Breadth of the Pre-K to Grade 12 Standards</w:t>
      </w:r>
    </w:p>
    <w:p w14:paraId="21540AD4" w14:textId="77777777" w:rsidR="005F4DE2" w:rsidRPr="00FD3584" w:rsidRDefault="005F4DE2" w:rsidP="005F4DE2">
      <w:r w:rsidRPr="00FD3584">
        <w:t xml:space="preserve">The standards in this </w:t>
      </w:r>
      <w:r w:rsidRPr="00FD3584">
        <w:rPr>
          <w:i/>
        </w:rPr>
        <w:t xml:space="preserve">Framework </w:t>
      </w:r>
      <w:r w:rsidRPr="00FD3584">
        <w:t xml:space="preserve">set requirements not only for English language arts (ELA) but also for literacy in history/social studies, science, and technical subjects. Just as students must learn to read, write, speak, listen, and use language effectively in a variety of content areas, so too must the standards specify the literacy skills and understandings required for college and career readiness in multiple disciplines. Literacy standards for grade 6 and above are predicated on teachers of ELA, history/social studies, science, and technical subjects using their content area expertise to help students meet the particular challenges of reading, writing, speaking, listening, and language in their respective fields. It is important to note that the 6–12 literacy standards in history/social studies, science, and technical subjects are not meant to replace content standards in those areas but rather to supplement them. </w:t>
      </w:r>
    </w:p>
    <w:p w14:paraId="21540AD5" w14:textId="77777777" w:rsidR="005F4DE2" w:rsidRPr="003D6997" w:rsidRDefault="005F4DE2" w:rsidP="005F4DE2">
      <w:pPr>
        <w:rPr>
          <w:sz w:val="16"/>
        </w:rPr>
      </w:pPr>
    </w:p>
    <w:p w14:paraId="21540AD6" w14:textId="77777777" w:rsidR="005F4DE2" w:rsidRPr="00221AE6" w:rsidRDefault="005F4DE2" w:rsidP="005F4DE2">
      <w:pPr>
        <w:rPr>
          <w:b/>
          <w:i/>
        </w:rPr>
      </w:pPr>
      <w:r w:rsidRPr="00221AE6">
        <w:rPr>
          <w:b/>
          <w:i/>
        </w:rPr>
        <w:t>The Literate Person of the Twenty-First Century</w:t>
      </w:r>
    </w:p>
    <w:p w14:paraId="21540AD7" w14:textId="77777777" w:rsidR="005F4DE2" w:rsidRDefault="005F4DE2" w:rsidP="005F4DE2">
      <w:r w:rsidRPr="00FD3584">
        <w:t xml:space="preserve">As a natural outgrowth of meeting the charge to define college and career readiness, the standards also lay out a vision of what it means to be a literate person in this century. Indeed, the skills and understandings students are expected to demonstrate have wide applicability outside the classroom or workplace. Students who meet the standards readily undertake the close, attentive reading that is at the heart of understanding and enjoying complex works of literature. They habitually perform the critical reading necessary to pick carefully through the staggering amount of information available today in print and digitally. They actively seek the wide, deep, and thoughtful engagement with high-quality literary and informational texts that builds knowledge, enlarges experience, and broadens worldviews. They reflexively demonstrate the cogent reasoning and use of evidence that is essential to both private deliberation and responsible citizenship in a democratic republic. Students who meet the standards develop the skills in reading, writing, speaking, and listening that are the foundation for any creative and purposeful expression in language. </w:t>
      </w:r>
    </w:p>
    <w:p w14:paraId="21540AD8" w14:textId="77777777" w:rsidR="005F4DE2" w:rsidRDefault="005F4DE2" w:rsidP="005F4DE2">
      <w:pPr>
        <w:sectPr w:rsidR="005F4DE2" w:rsidSect="005F4DE2">
          <w:headerReference w:type="even" r:id="rId40"/>
          <w:headerReference w:type="default" r:id="rId41"/>
          <w:footerReference w:type="even" r:id="rId42"/>
          <w:footerReference w:type="default" r:id="rId43"/>
          <w:headerReference w:type="first" r:id="rId44"/>
          <w:footerReference w:type="first" r:id="rId45"/>
          <w:pgSz w:w="15840" w:h="12240" w:orient="landscape"/>
          <w:pgMar w:top="1080" w:right="1080" w:bottom="720" w:left="1080" w:header="720" w:footer="720" w:gutter="0"/>
          <w:pgNumType w:start="3"/>
          <w:cols w:num="2" w:space="180"/>
          <w:docGrid w:linePitch="360"/>
        </w:sectPr>
      </w:pPr>
    </w:p>
    <w:p w14:paraId="21540AD9" w14:textId="77777777" w:rsidR="005F4DE2" w:rsidRDefault="005F4DE2" w:rsidP="005F4DE2">
      <w:pPr>
        <w:sectPr w:rsidR="005F4DE2" w:rsidSect="005F4DE2">
          <w:headerReference w:type="even" r:id="rId46"/>
          <w:headerReference w:type="default" r:id="rId47"/>
          <w:footerReference w:type="even" r:id="rId48"/>
          <w:footerReference w:type="default" r:id="rId49"/>
          <w:headerReference w:type="first" r:id="rId50"/>
          <w:footerReference w:type="first" r:id="rId51"/>
          <w:type w:val="continuous"/>
          <w:pgSz w:w="15840" w:h="12240" w:orient="landscape"/>
          <w:pgMar w:top="1080" w:right="1080" w:bottom="720" w:left="1080" w:header="720" w:footer="720" w:gutter="0"/>
          <w:pgNumType w:start="1"/>
          <w:cols w:space="720"/>
          <w:titlePg/>
          <w:docGrid w:linePitch="360"/>
        </w:sectPr>
      </w:pPr>
    </w:p>
    <w:p w14:paraId="21540ADA" w14:textId="77777777" w:rsidR="005F4DE2" w:rsidRPr="00FD3584" w:rsidRDefault="005F4DE2" w:rsidP="005F4DE2">
      <w:r w:rsidRPr="00FD3584">
        <w:rPr>
          <w:b/>
          <w:i/>
        </w:rPr>
        <w:lastRenderedPageBreak/>
        <w:t xml:space="preserve">College and Career Readiness (CCR) and </w:t>
      </w:r>
      <w:r>
        <w:rPr>
          <w:b/>
          <w:i/>
        </w:rPr>
        <w:t>G</w:t>
      </w:r>
      <w:r w:rsidRPr="00FD3584">
        <w:rPr>
          <w:b/>
          <w:i/>
        </w:rPr>
        <w:t>rade-</w:t>
      </w:r>
      <w:r>
        <w:rPr>
          <w:b/>
          <w:i/>
        </w:rPr>
        <w:t>S</w:t>
      </w:r>
      <w:r w:rsidRPr="00FD3584">
        <w:rPr>
          <w:b/>
          <w:i/>
        </w:rPr>
        <w:t xml:space="preserve">pecific </w:t>
      </w:r>
      <w:r>
        <w:rPr>
          <w:b/>
          <w:i/>
        </w:rPr>
        <w:t>S</w:t>
      </w:r>
      <w:r w:rsidRPr="00FD3584">
        <w:rPr>
          <w:b/>
          <w:i/>
        </w:rPr>
        <w:t>tandards</w:t>
      </w:r>
    </w:p>
    <w:p w14:paraId="21540ADB" w14:textId="77777777" w:rsidR="005F4DE2" w:rsidRPr="00FD3584" w:rsidRDefault="005F4DE2" w:rsidP="005F4DE2">
      <w:pPr>
        <w:rPr>
          <w:szCs w:val="22"/>
        </w:rPr>
      </w:pPr>
      <w:r w:rsidRPr="00FD3584">
        <w:rPr>
          <w:szCs w:val="22"/>
        </w:rPr>
        <w:t xml:space="preserve">The CCR standards anchor the document and define general, cross-disciplinary literacy expectations that must be met for students to be prepared to enter college and workforce training programs ready to succeed. The </w:t>
      </w:r>
      <w:r>
        <w:rPr>
          <w:szCs w:val="22"/>
        </w:rPr>
        <w:t>pre-k</w:t>
      </w:r>
      <w:r w:rsidRPr="00FD3584">
        <w:rPr>
          <w:szCs w:val="22"/>
        </w:rPr>
        <w:t>–12 grade-specific standards define end-of-year expectations and a cumulative progression designed to enable students to meet college and career readiness expectations no later than the end of high school. The CCR and high school (grades 9–12) standards work in tandem to define the college and career readiness line—the former providing broad standards, the latter providing additional specificity. Hence, both should be considered when developing college and career readiness assessments. Students advancing through the grades are expected to meet each year’s grade-specific standards, retain or further develop skills and understandings mastered in preceding grades, and work steadily toward meeting the more general expectations described by the CCR standards.</w:t>
      </w:r>
    </w:p>
    <w:p w14:paraId="21540ADC" w14:textId="77777777" w:rsidR="005F4DE2" w:rsidRPr="00FD3584" w:rsidRDefault="005F4DE2" w:rsidP="005F4DE2">
      <w:pPr>
        <w:rPr>
          <w:b/>
          <w:i/>
        </w:rPr>
      </w:pPr>
    </w:p>
    <w:p w14:paraId="21540ADD" w14:textId="77777777" w:rsidR="005F4DE2" w:rsidRPr="00FD3584" w:rsidRDefault="005F4DE2" w:rsidP="005F4DE2">
      <w:pPr>
        <w:rPr>
          <w:b/>
          <w:i/>
        </w:rPr>
      </w:pPr>
      <w:r w:rsidRPr="00FD3584">
        <w:rPr>
          <w:b/>
          <w:i/>
        </w:rPr>
        <w:t xml:space="preserve">Grade </w:t>
      </w:r>
      <w:r>
        <w:rPr>
          <w:b/>
          <w:i/>
        </w:rPr>
        <w:t>L</w:t>
      </w:r>
      <w:r w:rsidRPr="00FD3584">
        <w:rPr>
          <w:b/>
          <w:i/>
        </w:rPr>
        <w:t xml:space="preserve">evels for Pre-K–8; </w:t>
      </w:r>
      <w:r>
        <w:rPr>
          <w:b/>
          <w:i/>
        </w:rPr>
        <w:t>G</w:t>
      </w:r>
      <w:r w:rsidRPr="00FD3584">
        <w:rPr>
          <w:b/>
          <w:i/>
        </w:rPr>
        <w:t xml:space="preserve">rade </w:t>
      </w:r>
      <w:r>
        <w:rPr>
          <w:b/>
          <w:i/>
        </w:rPr>
        <w:t>B</w:t>
      </w:r>
      <w:r w:rsidRPr="00FD3584">
        <w:rPr>
          <w:b/>
          <w:i/>
        </w:rPr>
        <w:t>ands for 9–10 and 11–12</w:t>
      </w:r>
    </w:p>
    <w:p w14:paraId="21540ADE" w14:textId="77777777" w:rsidR="005F4DE2" w:rsidRDefault="005F4DE2" w:rsidP="005F4DE2">
      <w:pPr>
        <w:rPr>
          <w:szCs w:val="22"/>
        </w:rPr>
      </w:pPr>
      <w:r w:rsidRPr="00FD3584">
        <w:rPr>
          <w:szCs w:val="22"/>
        </w:rPr>
        <w:t xml:space="preserve">The </w:t>
      </w:r>
      <w:r>
        <w:rPr>
          <w:szCs w:val="22"/>
        </w:rPr>
        <w:t>s</w:t>
      </w:r>
      <w:r w:rsidRPr="00FD3584">
        <w:rPr>
          <w:szCs w:val="22"/>
        </w:rPr>
        <w:t xml:space="preserve">tandards use individual grade levels in </w:t>
      </w:r>
      <w:r>
        <w:rPr>
          <w:szCs w:val="22"/>
        </w:rPr>
        <w:t>pre-</w:t>
      </w:r>
      <w:r w:rsidRPr="00FD3584">
        <w:rPr>
          <w:szCs w:val="22"/>
        </w:rPr>
        <w:t xml:space="preserve">kindergarten through grade 8 to provide useful specificity; the </w:t>
      </w:r>
      <w:r>
        <w:rPr>
          <w:szCs w:val="22"/>
        </w:rPr>
        <w:t>s</w:t>
      </w:r>
      <w:r w:rsidRPr="00FD3584">
        <w:rPr>
          <w:szCs w:val="22"/>
        </w:rPr>
        <w:t>tandards use two-year bands in grades 9–12 to allow schools, districts, and states flexibility in high school course design.</w:t>
      </w:r>
    </w:p>
    <w:p w14:paraId="21540ADF" w14:textId="77777777" w:rsidR="005F4DE2" w:rsidRPr="00FD3584" w:rsidRDefault="005F4DE2" w:rsidP="005F4DE2">
      <w:pPr>
        <w:rPr>
          <w:szCs w:val="22"/>
        </w:rPr>
      </w:pPr>
    </w:p>
    <w:p w14:paraId="21540AE0" w14:textId="77777777" w:rsidR="005F4DE2" w:rsidRPr="00FD3584" w:rsidRDefault="005F4DE2" w:rsidP="005F4DE2">
      <w:pPr>
        <w:rPr>
          <w:b/>
          <w:i/>
        </w:rPr>
      </w:pPr>
      <w:r w:rsidRPr="00FD3584">
        <w:rPr>
          <w:b/>
          <w:i/>
        </w:rPr>
        <w:t xml:space="preserve">A </w:t>
      </w:r>
      <w:r>
        <w:rPr>
          <w:b/>
          <w:i/>
        </w:rPr>
        <w:t>F</w:t>
      </w:r>
      <w:r w:rsidRPr="00FD3584">
        <w:rPr>
          <w:b/>
          <w:i/>
        </w:rPr>
        <w:t xml:space="preserve">ocus on </w:t>
      </w:r>
      <w:r>
        <w:rPr>
          <w:b/>
          <w:i/>
        </w:rPr>
        <w:t>R</w:t>
      </w:r>
      <w:r w:rsidRPr="00FD3584">
        <w:rPr>
          <w:b/>
          <w:i/>
        </w:rPr>
        <w:t xml:space="preserve">esults rather than </w:t>
      </w:r>
      <w:r>
        <w:rPr>
          <w:b/>
          <w:i/>
        </w:rPr>
        <w:t>M</w:t>
      </w:r>
      <w:r w:rsidRPr="00FD3584">
        <w:rPr>
          <w:b/>
          <w:i/>
        </w:rPr>
        <w:t>eans</w:t>
      </w:r>
    </w:p>
    <w:p w14:paraId="21540AE1" w14:textId="77777777" w:rsidR="005F4DE2" w:rsidRDefault="005F4DE2" w:rsidP="005F4DE2">
      <w:r>
        <w:t>T</w:t>
      </w:r>
      <w:r w:rsidRPr="00FD3584">
        <w:t xml:space="preserve">he </w:t>
      </w:r>
      <w:r>
        <w:t>s</w:t>
      </w:r>
      <w:r w:rsidRPr="00FD3584">
        <w:t xml:space="preserve">tandards leave room for teachers, curriculum developers, and states to determine how </w:t>
      </w:r>
      <w:r>
        <w:t xml:space="preserve">students will demonstrate that they have met the standards </w:t>
      </w:r>
      <w:r w:rsidRPr="00FD3584">
        <w:t xml:space="preserve">and what additional topics should be addressed. The </w:t>
      </w:r>
      <w:r>
        <w:t>s</w:t>
      </w:r>
      <w:r w:rsidRPr="00FD3584">
        <w:t xml:space="preserve">tandards do not mandate such </w:t>
      </w:r>
      <w:r>
        <w:t>component</w:t>
      </w:r>
      <w:r w:rsidRPr="00FD3584">
        <w:t xml:space="preserve">s as a particular writing process or the full range of metacognitive strategies that students may need to monitor and direct their thinking and learning. Teachers are thus free to provide students with </w:t>
      </w:r>
      <w:r>
        <w:t>the</w:t>
      </w:r>
      <w:r w:rsidRPr="00FD3584">
        <w:t xml:space="preserve"> tools and knowledge their professional judgment and experience identify as most helpful for meeting the goals set out in the </w:t>
      </w:r>
      <w:r>
        <w:t>s</w:t>
      </w:r>
      <w:r w:rsidRPr="00FD3584">
        <w:t>tandards.</w:t>
      </w:r>
    </w:p>
    <w:p w14:paraId="21540AE2" w14:textId="77777777" w:rsidR="005F4DE2" w:rsidRPr="00FD3584" w:rsidRDefault="005F4DE2" w:rsidP="005F4DE2"/>
    <w:p w14:paraId="21540AE3" w14:textId="77777777" w:rsidR="005F4DE2" w:rsidRPr="00FD3584" w:rsidRDefault="005F4DE2" w:rsidP="005F4DE2">
      <w:pPr>
        <w:rPr>
          <w:b/>
          <w:i/>
        </w:rPr>
      </w:pPr>
      <w:r w:rsidRPr="00FD3584">
        <w:rPr>
          <w:b/>
          <w:i/>
        </w:rPr>
        <w:t xml:space="preserve">An </w:t>
      </w:r>
      <w:r>
        <w:rPr>
          <w:b/>
          <w:i/>
        </w:rPr>
        <w:t>I</w:t>
      </w:r>
      <w:r w:rsidRPr="00FD3584">
        <w:rPr>
          <w:b/>
          <w:i/>
        </w:rPr>
        <w:t xml:space="preserve">ntegrated </w:t>
      </w:r>
      <w:r>
        <w:rPr>
          <w:b/>
          <w:i/>
        </w:rPr>
        <w:t>M</w:t>
      </w:r>
      <w:r w:rsidRPr="00FD3584">
        <w:rPr>
          <w:b/>
          <w:i/>
        </w:rPr>
        <w:t xml:space="preserve">odel of </w:t>
      </w:r>
      <w:r>
        <w:rPr>
          <w:b/>
          <w:i/>
        </w:rPr>
        <w:t>L</w:t>
      </w:r>
      <w:r w:rsidRPr="00FD3584">
        <w:rPr>
          <w:b/>
          <w:i/>
        </w:rPr>
        <w:t>iteracy</w:t>
      </w:r>
    </w:p>
    <w:p w14:paraId="21540AE4" w14:textId="77777777" w:rsidR="005F4DE2" w:rsidRDefault="005F4DE2" w:rsidP="005F4DE2">
      <w:r w:rsidRPr="00FD3584">
        <w:t xml:space="preserve">Although the </w:t>
      </w:r>
      <w:r>
        <w:t>s</w:t>
      </w:r>
      <w:r w:rsidRPr="00FD3584">
        <w:t>tandards are divided into Reading, Writing, Speaking and Listening, and Language strands for conceptual clarity, the processes of communication are closely connected, as reflected throughout this document. For example, Writing standard 9 requires that students be able to write about what they read. Likewise, Speaking and Listening standard 4 sets the expectation that students will share findings from their research.</w:t>
      </w:r>
    </w:p>
    <w:p w14:paraId="21540AE5" w14:textId="77777777" w:rsidR="005F4DE2" w:rsidRPr="00FD3584" w:rsidRDefault="005F4DE2" w:rsidP="005F4DE2">
      <w:pPr>
        <w:ind w:right="-360"/>
        <w:rPr>
          <w:b/>
          <w:i/>
        </w:rPr>
      </w:pPr>
      <w:r w:rsidRPr="00FD3584">
        <w:rPr>
          <w:b/>
          <w:i/>
        </w:rPr>
        <w:lastRenderedPageBreak/>
        <w:t xml:space="preserve">Research and </w:t>
      </w:r>
      <w:r>
        <w:rPr>
          <w:b/>
          <w:i/>
        </w:rPr>
        <w:t>M</w:t>
      </w:r>
      <w:r w:rsidRPr="00FD3584">
        <w:rPr>
          <w:b/>
          <w:i/>
        </w:rPr>
        <w:t xml:space="preserve">edia </w:t>
      </w:r>
      <w:r>
        <w:rPr>
          <w:b/>
          <w:i/>
        </w:rPr>
        <w:t>S</w:t>
      </w:r>
      <w:r w:rsidRPr="00FD3584">
        <w:rPr>
          <w:b/>
          <w:i/>
        </w:rPr>
        <w:t xml:space="preserve">kills </w:t>
      </w:r>
      <w:r>
        <w:rPr>
          <w:b/>
          <w:i/>
        </w:rPr>
        <w:t>B</w:t>
      </w:r>
      <w:r w:rsidRPr="00FD3584">
        <w:rPr>
          <w:b/>
          <w:i/>
        </w:rPr>
        <w:t xml:space="preserve">lended into the Standards as a </w:t>
      </w:r>
      <w:r>
        <w:rPr>
          <w:b/>
          <w:i/>
        </w:rPr>
        <w:t>W</w:t>
      </w:r>
      <w:r w:rsidRPr="00FD3584">
        <w:rPr>
          <w:b/>
          <w:i/>
        </w:rPr>
        <w:t>hole</w:t>
      </w:r>
    </w:p>
    <w:p w14:paraId="21540AE6" w14:textId="77777777" w:rsidR="005F4DE2" w:rsidRDefault="005F4DE2" w:rsidP="005F4DE2">
      <w:r w:rsidRPr="00FD3584">
        <w:t>To be ready for college, workforce training, and life in a technological society, students need the ability to gather, comprehend, evaluate, synthesize, and report on information and ideas</w:t>
      </w:r>
      <w:r>
        <w:t>;</w:t>
      </w:r>
      <w:r w:rsidRPr="00FD3584">
        <w:t xml:space="preserve"> to conduct original research in order to answer questions or solve problems</w:t>
      </w:r>
      <w:r>
        <w:t>;</w:t>
      </w:r>
      <w:r w:rsidRPr="00FD3584">
        <w:t xml:space="preserve"> and to analyze and create a high volume and extensive range of print and nonprint texts in media forms old and new. The need to conduct research and to produce and consume media is embedded into every aspect of today’s curriculum. In like fashion, research and media skills and understandings are embedded throughout the </w:t>
      </w:r>
      <w:r>
        <w:t>s</w:t>
      </w:r>
      <w:r w:rsidRPr="00FD3584">
        <w:t>tandards rather than treated in a separate section.</w:t>
      </w:r>
    </w:p>
    <w:p w14:paraId="21540AE7" w14:textId="77777777" w:rsidR="005F4DE2" w:rsidRDefault="005F4DE2" w:rsidP="005F4DE2">
      <w:pPr>
        <w:rPr>
          <w:b/>
        </w:rPr>
      </w:pPr>
    </w:p>
    <w:p w14:paraId="21540AE8" w14:textId="77777777" w:rsidR="005F4DE2" w:rsidRPr="001061BE" w:rsidRDefault="005F4DE2" w:rsidP="005F4DE2">
      <w:pPr>
        <w:rPr>
          <w:b/>
          <w:i/>
        </w:rPr>
      </w:pPr>
      <w:r w:rsidRPr="001061BE">
        <w:rPr>
          <w:vanish/>
          <w:sz w:val="16"/>
          <w:szCs w:val="16"/>
        </w:rPr>
        <w:cr/>
      </w:r>
      <w:r w:rsidRPr="001061BE">
        <w:rPr>
          <w:rFonts w:eastAsia="Times New Roman"/>
          <w:b/>
          <w:bCs/>
          <w:i/>
          <w:color w:val="000000"/>
        </w:rPr>
        <w:t xml:space="preserve">Focus and </w:t>
      </w:r>
      <w:r>
        <w:rPr>
          <w:rFonts w:eastAsia="Times New Roman"/>
          <w:b/>
          <w:bCs/>
          <w:i/>
          <w:color w:val="000000"/>
        </w:rPr>
        <w:t>C</w:t>
      </w:r>
      <w:r w:rsidRPr="001061BE">
        <w:rPr>
          <w:rFonts w:eastAsia="Times New Roman"/>
          <w:b/>
          <w:bCs/>
          <w:i/>
          <w:color w:val="000000"/>
        </w:rPr>
        <w:t xml:space="preserve">oherence in </w:t>
      </w:r>
      <w:r>
        <w:rPr>
          <w:rFonts w:eastAsia="Times New Roman"/>
          <w:b/>
          <w:bCs/>
          <w:i/>
          <w:color w:val="000000"/>
        </w:rPr>
        <w:t>I</w:t>
      </w:r>
      <w:r w:rsidRPr="001061BE">
        <w:rPr>
          <w:rFonts w:eastAsia="Times New Roman"/>
          <w:b/>
          <w:bCs/>
          <w:i/>
          <w:color w:val="000000"/>
        </w:rPr>
        <w:t xml:space="preserve">nstruction and </w:t>
      </w:r>
      <w:r>
        <w:rPr>
          <w:rFonts w:eastAsia="Times New Roman"/>
          <w:b/>
          <w:bCs/>
          <w:i/>
          <w:color w:val="000000"/>
        </w:rPr>
        <w:t>A</w:t>
      </w:r>
      <w:r w:rsidRPr="001061BE">
        <w:rPr>
          <w:rFonts w:eastAsia="Times New Roman"/>
          <w:b/>
          <w:bCs/>
          <w:i/>
          <w:color w:val="000000"/>
        </w:rPr>
        <w:t>ssessment</w:t>
      </w:r>
    </w:p>
    <w:p w14:paraId="21540AE9" w14:textId="77777777" w:rsidR="005F4DE2" w:rsidRPr="001061BE" w:rsidRDefault="005F4DE2" w:rsidP="005F4DE2">
      <w:pPr>
        <w:rPr>
          <w:rFonts w:eastAsia="Times New Roman"/>
          <w:color w:val="000000"/>
          <w:szCs w:val="22"/>
        </w:rPr>
      </w:pPr>
      <w:r w:rsidRPr="001061BE">
        <w:rPr>
          <w:rFonts w:eastAsia="Times New Roman"/>
          <w:color w:val="000000"/>
          <w:szCs w:val="22"/>
        </w:rPr>
        <w:t xml:space="preserve">While the </w:t>
      </w:r>
      <w:r>
        <w:rPr>
          <w:rFonts w:eastAsia="Times New Roman"/>
          <w:color w:val="000000"/>
          <w:szCs w:val="22"/>
        </w:rPr>
        <w:t>s</w:t>
      </w:r>
      <w:r w:rsidRPr="001061BE">
        <w:rPr>
          <w:rFonts w:eastAsia="Times New Roman"/>
          <w:color w:val="000000"/>
          <w:szCs w:val="22"/>
        </w:rPr>
        <w:t>tandards delineate specific expectations in reading, writing, speaking, listening, and language, each standard need not be a separate focus for instruction and assessment. Often, several standards can be addressed by a single rich task. For example, when editing writing, students address Writing standard 5 (</w:t>
      </w:r>
      <w:r w:rsidRPr="001061BE">
        <w:rPr>
          <w:rFonts w:eastAsia="Times New Roman" w:cs="RotisSansSerif-Light"/>
        </w:rPr>
        <w:t>“Develop and strengthen writing as needed by planning, revising, editing, rewriting, or trying a new approach”)</w:t>
      </w:r>
      <w:r w:rsidRPr="001061BE" w:rsidDel="00425B1F">
        <w:rPr>
          <w:rFonts w:eastAsia="Times New Roman"/>
          <w:color w:val="000000"/>
          <w:szCs w:val="22"/>
        </w:rPr>
        <w:t xml:space="preserve"> </w:t>
      </w:r>
      <w:r w:rsidRPr="001061BE">
        <w:rPr>
          <w:rFonts w:eastAsia="Times New Roman"/>
          <w:color w:val="000000"/>
          <w:szCs w:val="22"/>
        </w:rPr>
        <w:t xml:space="preserve">as well as Language standards 1–3 (which deal with conventions of standard English and knowledge of language). When drawing evidence from literary and informational texts </w:t>
      </w:r>
      <w:r>
        <w:rPr>
          <w:rFonts w:eastAsia="Times New Roman"/>
          <w:color w:val="000000"/>
          <w:szCs w:val="22"/>
        </w:rPr>
        <w:t xml:space="preserve">according to </w:t>
      </w:r>
      <w:r w:rsidRPr="001061BE">
        <w:rPr>
          <w:rFonts w:eastAsia="Times New Roman"/>
          <w:color w:val="000000"/>
          <w:szCs w:val="22"/>
        </w:rPr>
        <w:t>Writing standard 9, students are also demonstrating their comprehension skill</w:t>
      </w:r>
      <w:r>
        <w:rPr>
          <w:rFonts w:eastAsia="Times New Roman"/>
          <w:color w:val="000000"/>
          <w:szCs w:val="22"/>
        </w:rPr>
        <w:t>s</w:t>
      </w:r>
      <w:r w:rsidRPr="001061BE">
        <w:rPr>
          <w:rFonts w:eastAsia="Times New Roman"/>
          <w:color w:val="000000"/>
          <w:szCs w:val="22"/>
        </w:rPr>
        <w:t xml:space="preserve"> in relation to specific standards in Reading. When discussing something they have read or written, students are also demonstrating their speaking and listening skills. The CCR anchor standards themselves provide another source of focus and coherence. </w:t>
      </w:r>
    </w:p>
    <w:p w14:paraId="21540AEA" w14:textId="77777777" w:rsidR="005F4DE2" w:rsidRPr="001061BE" w:rsidRDefault="005F4DE2" w:rsidP="005F4DE2">
      <w:pPr>
        <w:rPr>
          <w:rFonts w:eastAsia="Times New Roman"/>
          <w:color w:val="000000"/>
          <w:szCs w:val="22"/>
        </w:rPr>
      </w:pPr>
    </w:p>
    <w:p w14:paraId="21540AEB" w14:textId="77777777" w:rsidR="005F4DE2" w:rsidRPr="001061BE" w:rsidRDefault="005F4DE2" w:rsidP="005F4DE2">
      <w:pPr>
        <w:rPr>
          <w:rFonts w:eastAsia="Times New Roman"/>
          <w:color w:val="000000"/>
          <w:szCs w:val="22"/>
        </w:rPr>
      </w:pPr>
      <w:r w:rsidRPr="001061BE">
        <w:rPr>
          <w:rFonts w:eastAsia="Times New Roman"/>
          <w:color w:val="000000"/>
          <w:szCs w:val="22"/>
        </w:rPr>
        <w:t>The same ten CCR anchor standards for Reading apply to both literary and informational texts, including texts in history/social studies, science, and technical subjects. The ten CCR anchor standards for Writing cover numerous text types and subject areas. This means that students can develop mutually reinforcing skills and exhibit mastery of standards for reading and writing across a range of texts and classrooms.</w:t>
      </w:r>
    </w:p>
    <w:p w14:paraId="21540AEC" w14:textId="77777777" w:rsidR="005F4DE2" w:rsidRDefault="005F4DE2" w:rsidP="005F4DE2">
      <w:pPr>
        <w:rPr>
          <w:b/>
        </w:rPr>
      </w:pPr>
    </w:p>
    <w:p w14:paraId="21540AED" w14:textId="77777777" w:rsidR="005F4DE2" w:rsidRDefault="005F4DE2" w:rsidP="005F4DE2">
      <w:pPr>
        <w:rPr>
          <w:b/>
        </w:rPr>
      </w:pPr>
    </w:p>
    <w:p w14:paraId="21540AEE" w14:textId="77777777" w:rsidR="005F4DE2" w:rsidRDefault="005F4DE2" w:rsidP="005F4DE2">
      <w:pPr>
        <w:rPr>
          <w:b/>
        </w:rPr>
      </w:pPr>
    </w:p>
    <w:p w14:paraId="21540AEF" w14:textId="77777777" w:rsidR="005F4DE2" w:rsidRDefault="005F4DE2" w:rsidP="005F4DE2">
      <w:pPr>
        <w:rPr>
          <w:b/>
        </w:rPr>
      </w:pPr>
    </w:p>
    <w:p w14:paraId="21540AF0" w14:textId="77777777" w:rsidR="005F4DE2" w:rsidRDefault="005F4DE2" w:rsidP="005F4DE2">
      <w:pPr>
        <w:rPr>
          <w:b/>
        </w:rPr>
      </w:pPr>
    </w:p>
    <w:p w14:paraId="21540AF1" w14:textId="77777777" w:rsidR="005F4DE2" w:rsidRDefault="005F4DE2" w:rsidP="005F4DE2">
      <w:pPr>
        <w:rPr>
          <w:b/>
        </w:rPr>
      </w:pPr>
    </w:p>
    <w:p w14:paraId="21540AF2" w14:textId="77777777" w:rsidR="005F4DE2" w:rsidRDefault="005F4DE2" w:rsidP="005F4DE2">
      <w:pPr>
        <w:rPr>
          <w:b/>
        </w:rPr>
      </w:pPr>
    </w:p>
    <w:p w14:paraId="21540AF3" w14:textId="77777777" w:rsidR="005F4DE2" w:rsidRDefault="005F4DE2" w:rsidP="005F4DE2">
      <w:pPr>
        <w:rPr>
          <w:b/>
        </w:rPr>
        <w:sectPr w:rsidR="005F4DE2" w:rsidSect="005F4DE2">
          <w:headerReference w:type="even" r:id="rId52"/>
          <w:headerReference w:type="default" r:id="rId53"/>
          <w:footerReference w:type="even" r:id="rId54"/>
          <w:headerReference w:type="first" r:id="rId55"/>
          <w:footerReference w:type="first" r:id="rId56"/>
          <w:footnotePr>
            <w:numFmt w:val="chicago"/>
          </w:footnotePr>
          <w:endnotePr>
            <w:numFmt w:val="decimal"/>
          </w:endnotePr>
          <w:pgSz w:w="15840" w:h="12240" w:orient="landscape"/>
          <w:pgMar w:top="1080" w:right="1080" w:bottom="720" w:left="1080" w:header="720" w:footer="720" w:gutter="0"/>
          <w:pgNumType w:start="4"/>
          <w:cols w:num="2" w:space="720"/>
        </w:sectPr>
      </w:pPr>
    </w:p>
    <w:p w14:paraId="21540AF4" w14:textId="77777777" w:rsidR="005F4DE2" w:rsidRDefault="005F4DE2" w:rsidP="005F4DE2">
      <w:pPr>
        <w:rPr>
          <w:b/>
          <w:i/>
        </w:rPr>
        <w:sectPr w:rsidR="005F4DE2">
          <w:footnotePr>
            <w:numFmt w:val="chicago"/>
          </w:footnotePr>
          <w:endnotePr>
            <w:numFmt w:val="decimal"/>
          </w:endnotePr>
          <w:type w:val="continuous"/>
          <w:pgSz w:w="15840" w:h="12240" w:orient="landscape"/>
          <w:pgMar w:top="1080" w:right="1080" w:bottom="720" w:left="1080" w:header="720" w:footer="720" w:gutter="0"/>
          <w:pgNumType w:start="3"/>
          <w:cols w:num="2" w:space="720"/>
          <w:titlePg/>
        </w:sectPr>
      </w:pPr>
    </w:p>
    <w:p w14:paraId="21540AF5" w14:textId="77777777" w:rsidR="005F4DE2" w:rsidRPr="00FD3584" w:rsidRDefault="005F4DE2" w:rsidP="005F4DE2">
      <w:pPr>
        <w:rPr>
          <w:b/>
          <w:i/>
        </w:rPr>
      </w:pPr>
      <w:r w:rsidRPr="00FD3584">
        <w:rPr>
          <w:b/>
          <w:i/>
        </w:rPr>
        <w:lastRenderedPageBreak/>
        <w:t xml:space="preserve">Shared </w:t>
      </w:r>
      <w:r>
        <w:rPr>
          <w:b/>
          <w:i/>
        </w:rPr>
        <w:t>R</w:t>
      </w:r>
      <w:r w:rsidRPr="00FD3584">
        <w:rPr>
          <w:b/>
          <w:i/>
        </w:rPr>
        <w:t xml:space="preserve">esponsibility for </w:t>
      </w:r>
      <w:r>
        <w:rPr>
          <w:b/>
          <w:i/>
        </w:rPr>
        <w:t>S</w:t>
      </w:r>
      <w:r w:rsidRPr="00FD3584">
        <w:rPr>
          <w:b/>
          <w:i/>
        </w:rPr>
        <w:t xml:space="preserve">tudents’ </w:t>
      </w:r>
      <w:r>
        <w:rPr>
          <w:b/>
          <w:i/>
        </w:rPr>
        <w:t>L</w:t>
      </w:r>
      <w:r w:rsidRPr="00FD3584">
        <w:rPr>
          <w:b/>
          <w:i/>
        </w:rPr>
        <w:t xml:space="preserve">iteracy </w:t>
      </w:r>
      <w:r>
        <w:rPr>
          <w:b/>
          <w:i/>
        </w:rPr>
        <w:t>D</w:t>
      </w:r>
      <w:r w:rsidRPr="00FD3584">
        <w:rPr>
          <w:b/>
          <w:i/>
        </w:rPr>
        <w:t>evelopment</w:t>
      </w:r>
    </w:p>
    <w:p w14:paraId="21540AF6" w14:textId="77777777" w:rsidR="005F4DE2" w:rsidRDefault="005F4DE2" w:rsidP="005F4DE2">
      <w:r w:rsidRPr="00FD3584">
        <w:t xml:space="preserve">The </w:t>
      </w:r>
      <w:r>
        <w:t>s</w:t>
      </w:r>
      <w:r w:rsidRPr="00FD3584">
        <w:t>tandards</w:t>
      </w:r>
      <w:r w:rsidRPr="00FD3584">
        <w:rPr>
          <w:i/>
        </w:rPr>
        <w:t xml:space="preserve"> </w:t>
      </w:r>
      <w:r w:rsidRPr="00FD3584">
        <w:t xml:space="preserve">insist that instruction in reading, writing, speaking, listening, and language be a shared responsibility within the school. The </w:t>
      </w:r>
      <w:r>
        <w:t>pre-k</w:t>
      </w:r>
      <w:r w:rsidRPr="00FD3584">
        <w:t>–5 standards include expectations for reading, writing, speaking, listening, and language applicable to a range of subjects, including but not limited to ELA. The grades 6–12 standards are divided into two sections, one for ELA and the other for history/social studies, science, and technical subjects. This division reflects the unique, time-honored place of ELA teachers in developing students’ literacy skills while at the same time recognizing that teachers in other areas must have a role in this development as well.</w:t>
      </w:r>
    </w:p>
    <w:p w14:paraId="21540AF7" w14:textId="77777777" w:rsidR="005F4DE2" w:rsidRPr="00FD3584" w:rsidRDefault="005F4DE2" w:rsidP="005F4DE2"/>
    <w:p w14:paraId="21540AF8" w14:textId="77777777" w:rsidR="005F4DE2" w:rsidRPr="00FD3584" w:rsidRDefault="005F4DE2" w:rsidP="005F4DE2">
      <w:r w:rsidRPr="00FD3584">
        <w:t xml:space="preserve">Part of the motivation behind the interdisciplinary approach to literacy promulgated by the </w:t>
      </w:r>
      <w:r>
        <w:t>s</w:t>
      </w:r>
      <w:r w:rsidRPr="00FD3584">
        <w:t xml:space="preserve">tandards is extensive research establishing the need for </w:t>
      </w:r>
      <w:r>
        <w:t xml:space="preserve">students who wish to be </w:t>
      </w:r>
      <w:r w:rsidRPr="00FD3584">
        <w:t>college and career ready to be proficient in reading complex informational text independently in a variety of content areas. Most of the required reading in college and workforce training programs is informational in structure and challenging in content; postsecondary education programs typically provide students with both a higher volume of such reading than is generally required in K–12 schools and comparatively little scaffolding.</w:t>
      </w:r>
    </w:p>
    <w:p w14:paraId="21540AF9" w14:textId="77777777" w:rsidR="005F4DE2" w:rsidRDefault="005F4DE2" w:rsidP="005F4DE2">
      <w:r w:rsidRPr="00FD3584">
        <w:t xml:space="preserve">The </w:t>
      </w:r>
      <w:r>
        <w:t>s</w:t>
      </w:r>
      <w:r w:rsidRPr="00FD3584">
        <w:t>tandards are not alone in calling for a special emphasis on informational text. The 2009 reading framework of the National Assessment of Educational Progress (NAEP) requires a high and</w:t>
      </w:r>
      <w:r w:rsidRPr="001061BE">
        <w:t xml:space="preserve"> increasing proportion of informational text on its assessment as students advance through the grades.</w:t>
      </w:r>
    </w:p>
    <w:p w14:paraId="21540AFA" w14:textId="77777777" w:rsidR="005F4DE2" w:rsidRDefault="005F4DE2" w:rsidP="005F4DE2"/>
    <w:p w14:paraId="21540AFB" w14:textId="77777777" w:rsidR="005F4DE2" w:rsidRDefault="005F4DE2" w:rsidP="005F4DE2">
      <w:r w:rsidRPr="001061BE">
        <w:t xml:space="preserve">The </w:t>
      </w:r>
      <w:r>
        <w:t>s</w:t>
      </w:r>
      <w:r w:rsidRPr="001061BE">
        <w:t xml:space="preserve">tandards aim to align instruction with this framework so that many more students than at present can meet the requirements of college and career readiness. In </w:t>
      </w:r>
      <w:r>
        <w:t>pre-k</w:t>
      </w:r>
      <w:r w:rsidRPr="001061BE">
        <w:t xml:space="preserve">–5, the </w:t>
      </w:r>
      <w:r>
        <w:t>s</w:t>
      </w:r>
      <w:r w:rsidRPr="001061BE">
        <w:t xml:space="preserve">tandards follow NAEP’s lead in balancing the reading of literature with the reading of informational texts, including texts in history/social studies, science, and technical subjects. In accord with NAEP’s growing emphasis on informational texts in the higher grades, the </w:t>
      </w:r>
      <w:r>
        <w:t>s</w:t>
      </w:r>
      <w:r w:rsidRPr="001061BE">
        <w:t xml:space="preserve">tandards demand that a significant amount of reading of informational texts take place in and outside the ELA classroom. Fulfilling the </w:t>
      </w:r>
      <w:r>
        <w:t>s</w:t>
      </w:r>
      <w:r w:rsidRPr="001061BE">
        <w:t>tandards for 6–12 ELA requires much greater attention to a specific category of informational text—literary nonfiction—than has been traditional. Because the ELA classroom must focus on literature (stories, drama, and poetry) as well as literary nonfiction, a great deal of informational reading in grades 6–12 must take place in other classes if the NAEP assessment framework is to be matched instructionally.</w:t>
      </w:r>
      <w:r w:rsidRPr="001061BE">
        <w:rPr>
          <w:vertAlign w:val="superscript"/>
        </w:rPr>
        <w:t xml:space="preserve"> </w:t>
      </w:r>
      <w:r w:rsidRPr="001061BE">
        <w:t xml:space="preserve">To measure students’ growth toward college and career readiness, assessments aligned with the </w:t>
      </w:r>
      <w:r>
        <w:t>s</w:t>
      </w:r>
      <w:r w:rsidRPr="001061BE">
        <w:t>tandards</w:t>
      </w:r>
      <w:r w:rsidRPr="001061BE">
        <w:rPr>
          <w:i/>
        </w:rPr>
        <w:t xml:space="preserve"> </w:t>
      </w:r>
      <w:r w:rsidRPr="001061BE">
        <w:t xml:space="preserve">should adhere to the distribution of texts across grades cited in the NAEP framework. (In the 2009 </w:t>
      </w:r>
      <w:r w:rsidRPr="0036198B">
        <w:rPr>
          <w:i/>
        </w:rPr>
        <w:t>NAEP Reading Framework</w:t>
      </w:r>
      <w:r w:rsidRPr="001061BE">
        <w:t>, the distribution of passages at grade 4 is 50% literary, 50% informational; at grade 8, 45% literary and 55% informational; at grade 12, 30% literary and 70% informational.)</w:t>
      </w:r>
    </w:p>
    <w:p w14:paraId="21540AFC" w14:textId="77777777" w:rsidR="005F4DE2" w:rsidRPr="001061BE" w:rsidRDefault="005F4DE2" w:rsidP="005F4DE2">
      <w:r w:rsidRPr="001061BE">
        <w:t xml:space="preserve"> </w:t>
      </w:r>
    </w:p>
    <w:p w14:paraId="21540AFD" w14:textId="77777777" w:rsidR="005F4DE2" w:rsidRDefault="005F4DE2" w:rsidP="005F4DE2">
      <w:r w:rsidRPr="001061BE">
        <w:t xml:space="preserve">NAEP likewise outlines a distribution across the grades of the core purposes and types of student writing. The 2011 NAEP framework, like the </w:t>
      </w:r>
      <w:r>
        <w:t>s</w:t>
      </w:r>
      <w:r w:rsidRPr="001061BE">
        <w:t xml:space="preserve">tandards, cultivates the development of three mutually reinforcing writing capacities: writing to persuade, to explain, and to convey real or imagined experience. Evidence concerning the demands of college and career readiness gathered during development of the </w:t>
      </w:r>
      <w:r>
        <w:t>s</w:t>
      </w:r>
      <w:r w:rsidRPr="001061BE">
        <w:t xml:space="preserve">tandards concurs with NAEP’s shifting emphases: standards for grades 9–12 describe writing in all three forms, but, consistent with NAEP, the overwhelming focus of writing throughout high school should be on arguments and informational/explanatory texts. </w:t>
      </w:r>
      <w:r w:rsidRPr="001061BE">
        <w:rPr>
          <w:szCs w:val="22"/>
        </w:rPr>
        <w:t xml:space="preserve">It follows that writing assessments aligned with the </w:t>
      </w:r>
      <w:r>
        <w:rPr>
          <w:szCs w:val="22"/>
        </w:rPr>
        <w:t>s</w:t>
      </w:r>
      <w:r w:rsidRPr="001061BE">
        <w:rPr>
          <w:szCs w:val="22"/>
        </w:rPr>
        <w:t xml:space="preserve">tandards should adhere to the distribution of writing purposes across grades outlined by NAEP. </w:t>
      </w:r>
      <w:r w:rsidRPr="001061BE">
        <w:t xml:space="preserve">(In the 2011 </w:t>
      </w:r>
      <w:r w:rsidRPr="0036198B">
        <w:rPr>
          <w:i/>
        </w:rPr>
        <w:t>NAEP Writing Framework</w:t>
      </w:r>
      <w:r w:rsidRPr="001061BE">
        <w:t>, the distribution of communicative purposes at grade 4 is 30% to persuade, 35% to explain, and 35% to convey experience; at grade 8, 35% to persuade, 35% to explain, and 30% to convey experience; at grade 12, 40% to persuade, 40% to explain, and 20% to convey experience.</w:t>
      </w:r>
      <w:r>
        <w:t>)</w:t>
      </w:r>
    </w:p>
    <w:p w14:paraId="21540AFE" w14:textId="77777777" w:rsidR="005F4DE2" w:rsidRDefault="005F4DE2" w:rsidP="005F4DE2">
      <w:pPr>
        <w:rPr>
          <w:sz w:val="16"/>
          <w:szCs w:val="16"/>
        </w:rPr>
      </w:pPr>
    </w:p>
    <w:p w14:paraId="21540AFF" w14:textId="77777777" w:rsidR="005F4DE2" w:rsidRDefault="005F4DE2" w:rsidP="005F4DE2">
      <w:pPr>
        <w:rPr>
          <w:sz w:val="16"/>
          <w:szCs w:val="16"/>
        </w:rPr>
      </w:pPr>
    </w:p>
    <w:p w14:paraId="21540B00" w14:textId="77777777" w:rsidR="005F4DE2" w:rsidRDefault="005F4DE2" w:rsidP="005F4DE2">
      <w:pPr>
        <w:rPr>
          <w:sz w:val="16"/>
          <w:szCs w:val="16"/>
        </w:rPr>
      </w:pPr>
    </w:p>
    <w:p w14:paraId="21540B01" w14:textId="77777777" w:rsidR="005F4DE2" w:rsidRDefault="005F4DE2" w:rsidP="005F4DE2">
      <w:pPr>
        <w:rPr>
          <w:sz w:val="16"/>
          <w:szCs w:val="16"/>
        </w:rPr>
      </w:pPr>
    </w:p>
    <w:p w14:paraId="21540B02" w14:textId="77777777" w:rsidR="005F4DE2" w:rsidRDefault="005F4DE2" w:rsidP="005F4DE2">
      <w:pPr>
        <w:rPr>
          <w:sz w:val="16"/>
          <w:szCs w:val="16"/>
        </w:rPr>
      </w:pPr>
    </w:p>
    <w:p w14:paraId="21540B03" w14:textId="77777777" w:rsidR="005F4DE2" w:rsidRDefault="005F4DE2" w:rsidP="005F4DE2">
      <w:pPr>
        <w:rPr>
          <w:sz w:val="16"/>
          <w:szCs w:val="16"/>
        </w:rPr>
      </w:pPr>
    </w:p>
    <w:p w14:paraId="21540B04" w14:textId="77777777" w:rsidR="005F4DE2" w:rsidRDefault="005F4DE2" w:rsidP="005F4DE2">
      <w:pPr>
        <w:rPr>
          <w:sz w:val="16"/>
          <w:szCs w:val="16"/>
        </w:rPr>
      </w:pPr>
    </w:p>
    <w:p w14:paraId="21540B05" w14:textId="77777777" w:rsidR="005F4DE2" w:rsidRDefault="005F4DE2" w:rsidP="005F4DE2">
      <w:pPr>
        <w:rPr>
          <w:sz w:val="16"/>
          <w:szCs w:val="16"/>
        </w:rPr>
      </w:pPr>
    </w:p>
    <w:p w14:paraId="21540B06" w14:textId="77777777" w:rsidR="005F4DE2" w:rsidRDefault="005F4DE2" w:rsidP="005F4DE2">
      <w:pPr>
        <w:rPr>
          <w:sz w:val="16"/>
          <w:szCs w:val="16"/>
        </w:rPr>
      </w:pPr>
    </w:p>
    <w:p w14:paraId="21540B07" w14:textId="77777777" w:rsidR="005F4DE2" w:rsidRDefault="005F4DE2" w:rsidP="005F4DE2">
      <w:pPr>
        <w:rPr>
          <w:vanish/>
          <w:sz w:val="16"/>
          <w:szCs w:val="16"/>
        </w:rPr>
        <w:sectPr w:rsidR="005F4DE2" w:rsidSect="005F4DE2">
          <w:headerReference w:type="even" r:id="rId57"/>
          <w:headerReference w:type="default" r:id="rId58"/>
          <w:headerReference w:type="first" r:id="rId59"/>
          <w:footerReference w:type="first" r:id="rId60"/>
          <w:footnotePr>
            <w:numFmt w:val="chicago"/>
          </w:footnotePr>
          <w:endnotePr>
            <w:numFmt w:val="decimal"/>
          </w:endnotePr>
          <w:type w:val="continuous"/>
          <w:pgSz w:w="15840" w:h="12240" w:orient="landscape"/>
          <w:pgMar w:top="1080" w:right="1080" w:bottom="720" w:left="1080" w:header="720" w:footer="720" w:gutter="0"/>
          <w:pgNumType w:start="5"/>
          <w:cols w:space="720"/>
          <w:titlePg/>
        </w:sectPr>
      </w:pPr>
    </w:p>
    <w:p w14:paraId="21540B08" w14:textId="77777777" w:rsidR="005F4DE2" w:rsidRDefault="005F4DE2" w:rsidP="005F4DE2">
      <w:r w:rsidRPr="00565045">
        <w:lastRenderedPageBreak/>
        <w:t xml:space="preserve">The </w:t>
      </w:r>
      <w:r>
        <w:t>s</w:t>
      </w:r>
      <w:r w:rsidRPr="00565045">
        <w:t xml:space="preserve">tandards should be recognized for what they are not as well as what they are. The most important intentional design limitations are as follows: </w:t>
      </w:r>
    </w:p>
    <w:p w14:paraId="21540B09" w14:textId="77777777" w:rsidR="005F4DE2" w:rsidRDefault="005F4DE2" w:rsidP="005F4DE2"/>
    <w:p w14:paraId="21540B0A" w14:textId="77777777" w:rsidR="005F4DE2" w:rsidRDefault="005F4DE2" w:rsidP="005F4DE2">
      <w:pPr>
        <w:numPr>
          <w:ilvl w:val="0"/>
          <w:numId w:val="19"/>
        </w:numPr>
      </w:pPr>
      <w:r w:rsidRPr="00565045">
        <w:t xml:space="preserve">The </w:t>
      </w:r>
      <w:r>
        <w:t>s</w:t>
      </w:r>
      <w:r w:rsidRPr="00565045">
        <w:t xml:space="preserve">tandards define what all students are expected to know and be able to do, not how teachers should teach. For instance, the use of play with young children is not specified by the </w:t>
      </w:r>
      <w:r>
        <w:t>s</w:t>
      </w:r>
      <w:r w:rsidRPr="00565045">
        <w:t xml:space="preserve">tandards, but it is welcome as a valuable activity in its own right and as a way to help students meet the expectations in this document. Furthermore, while the </w:t>
      </w:r>
      <w:r>
        <w:t>s</w:t>
      </w:r>
      <w:r w:rsidRPr="00565045">
        <w:t xml:space="preserve">tandards make references to some particular forms of content, including mythology, foundational U.S. documents, and Shakespeare, they do not—indeed, cannot—enumerate all or even most of the content that students should learn. The </w:t>
      </w:r>
      <w:r>
        <w:t>s</w:t>
      </w:r>
      <w:r w:rsidRPr="00565045">
        <w:t>tandards must therefore be complemented by a well-developed, content-rich curriculum consistent with the expectations laid out in this document.</w:t>
      </w:r>
    </w:p>
    <w:p w14:paraId="21540B0B" w14:textId="77777777" w:rsidR="005F4DE2" w:rsidRDefault="005F4DE2" w:rsidP="005F4DE2">
      <w:pPr>
        <w:ind w:left="720"/>
      </w:pPr>
    </w:p>
    <w:p w14:paraId="21540B0C" w14:textId="77777777" w:rsidR="005F4DE2" w:rsidRDefault="005F4DE2" w:rsidP="005F4DE2">
      <w:pPr>
        <w:numPr>
          <w:ilvl w:val="0"/>
          <w:numId w:val="19"/>
        </w:numPr>
      </w:pPr>
      <w:r w:rsidRPr="00565045">
        <w:t xml:space="preserve">While the </w:t>
      </w:r>
      <w:r>
        <w:t>s</w:t>
      </w:r>
      <w:r w:rsidRPr="00565045">
        <w:t>tandards focus on what is most essential, they do not describe all that can or should be taught. A great deal is left to the discretion of teachers and cur</w:t>
      </w:r>
      <w:r w:rsidR="00B03B75">
        <w:t>r</w:t>
      </w:r>
      <w:r w:rsidRPr="00565045">
        <w:t xml:space="preserve">iculum developers. The aim of the </w:t>
      </w:r>
      <w:r>
        <w:t>s</w:t>
      </w:r>
      <w:r w:rsidRPr="00565045">
        <w:t>tandards is to articulate the fundamentals, not to set out an exhaustive list or a set of restrictions that limits what can be taught beyond what is specified herein.</w:t>
      </w:r>
    </w:p>
    <w:p w14:paraId="21540B0D" w14:textId="77777777" w:rsidR="005F4DE2" w:rsidRDefault="005F4DE2" w:rsidP="005F4DE2"/>
    <w:p w14:paraId="21540B0E" w14:textId="77777777" w:rsidR="005F4DE2" w:rsidRDefault="005F4DE2" w:rsidP="005F4DE2">
      <w:pPr>
        <w:numPr>
          <w:ilvl w:val="0"/>
          <w:numId w:val="19"/>
        </w:numPr>
      </w:pPr>
      <w:r w:rsidRPr="00565045">
        <w:t xml:space="preserve">The </w:t>
      </w:r>
      <w:r>
        <w:t>s</w:t>
      </w:r>
      <w:r w:rsidRPr="00565045">
        <w:t xml:space="preserve">tandards do not define the nature of advanced work for students who meet the </w:t>
      </w:r>
      <w:r>
        <w:t>s</w:t>
      </w:r>
      <w:r w:rsidRPr="00565045">
        <w:t>tandards prior to the end of high school. For those students, advanced work in such areas as literature, composition, language, and journalism should be available. This work should provide the next logical step up from the college and career readiness baseline established here.</w:t>
      </w:r>
    </w:p>
    <w:p w14:paraId="21540B0F" w14:textId="77777777" w:rsidR="005F4DE2" w:rsidRDefault="005F4DE2" w:rsidP="005F4DE2"/>
    <w:p w14:paraId="21540B10" w14:textId="77777777" w:rsidR="005F4DE2" w:rsidRDefault="005F4DE2" w:rsidP="005F4DE2">
      <w:pPr>
        <w:numPr>
          <w:ilvl w:val="0"/>
          <w:numId w:val="19"/>
        </w:numPr>
      </w:pPr>
      <w:r w:rsidRPr="00565045">
        <w:t xml:space="preserve">The </w:t>
      </w:r>
      <w:r>
        <w:t>s</w:t>
      </w:r>
      <w:r w:rsidRPr="00565045">
        <w:t xml:space="preserve">tandards set grade-specific standards but do not define the intervention methods or materials necessary to support students who are well below or well above grade-level expectations. No set of grade-specific standards can fully reflect the great variety in abilities, needs, learning rates, and achievement levels of students in any given classroom. However, the </w:t>
      </w:r>
      <w:r>
        <w:t>s</w:t>
      </w:r>
      <w:r w:rsidRPr="00565045">
        <w:t>tandards do provide clear signposts along the way to the goal of college and career readiness for all students.</w:t>
      </w:r>
    </w:p>
    <w:p w14:paraId="21540B11" w14:textId="77777777" w:rsidR="005F4DE2" w:rsidRDefault="005F4DE2" w:rsidP="005F4DE2"/>
    <w:p w14:paraId="21540B12" w14:textId="77777777" w:rsidR="005F4DE2" w:rsidRDefault="005F4DE2" w:rsidP="005F4DE2">
      <w:pPr>
        <w:numPr>
          <w:ilvl w:val="0"/>
          <w:numId w:val="19"/>
        </w:numPr>
      </w:pPr>
      <w:r w:rsidRPr="00565045">
        <w:t xml:space="preserve">It is also beyond the scope of the </w:t>
      </w:r>
      <w:r>
        <w:t>s</w:t>
      </w:r>
      <w:r w:rsidRPr="00565045">
        <w:t>tandards to define the full range of supports appropriate for English language learners and for students with special needs. At the same time, all students must have the opportunity to learn and meet the same high standards if they are to access the knowledge and skills necessary in their post–high school lives.</w:t>
      </w:r>
    </w:p>
    <w:p w14:paraId="21540B13" w14:textId="77777777" w:rsidR="005F4DE2" w:rsidRDefault="005F4DE2" w:rsidP="005F4DE2"/>
    <w:p w14:paraId="21540B14" w14:textId="77777777" w:rsidR="005F4DE2" w:rsidRDefault="005F4DE2" w:rsidP="005F4DE2">
      <w:pPr>
        <w:ind w:left="720"/>
      </w:pPr>
      <w:r w:rsidRPr="00565045">
        <w:t xml:space="preserve">Each grade will include students who are still acquiring English. For those students, it is possible to meet the standards in reading, writing, speaking, and listening without displaying </w:t>
      </w:r>
      <w:r>
        <w:t>near-</w:t>
      </w:r>
      <w:r w:rsidRPr="00565045">
        <w:t>native control of conventions</w:t>
      </w:r>
      <w:r>
        <w:t>,</w:t>
      </w:r>
      <w:r w:rsidRPr="00565045">
        <w:t xml:space="preserve"> </w:t>
      </w:r>
      <w:r>
        <w:t xml:space="preserve">pronunciation, </w:t>
      </w:r>
      <w:r w:rsidRPr="00565045">
        <w:t>and vocabulary.</w:t>
      </w:r>
    </w:p>
    <w:p w14:paraId="21540B15" w14:textId="77777777" w:rsidR="005F4DE2" w:rsidRDefault="005F4DE2" w:rsidP="005F4DE2"/>
    <w:p w14:paraId="21540B16" w14:textId="77777777" w:rsidR="005F4DE2" w:rsidRDefault="005F4DE2" w:rsidP="005F4DE2">
      <w:pPr>
        <w:ind w:left="720"/>
      </w:pPr>
      <w:r w:rsidRPr="00565045">
        <w:t xml:space="preserve">The </w:t>
      </w:r>
      <w:r>
        <w:t>s</w:t>
      </w:r>
      <w:r w:rsidRPr="00565045">
        <w:t xml:space="preserve">tandards should also be read as allowing for the widest possible range of students to participate fully from the outset and as permitting appropriate accommodations to ensure maximum participation of students with special education needs. For example, for students with disabilities </w:t>
      </w:r>
      <w:r w:rsidRPr="005575D6">
        <w:rPr>
          <w:i/>
        </w:rPr>
        <w:t>reading</w:t>
      </w:r>
      <w:r w:rsidRPr="00565045">
        <w:t xml:space="preserve"> should allow for the use of Braille, screen-reader technology, or other assistive devices, while </w:t>
      </w:r>
      <w:r w:rsidRPr="005575D6">
        <w:rPr>
          <w:i/>
        </w:rPr>
        <w:t xml:space="preserve">writing </w:t>
      </w:r>
      <w:r w:rsidRPr="00565045">
        <w:t xml:space="preserve">should include the use of a scribe, computer, or speech-to-text technology. In a similar vein, </w:t>
      </w:r>
      <w:r w:rsidRPr="005575D6">
        <w:rPr>
          <w:i/>
        </w:rPr>
        <w:t xml:space="preserve">speaking </w:t>
      </w:r>
      <w:r w:rsidRPr="00565045">
        <w:t xml:space="preserve">and </w:t>
      </w:r>
      <w:r w:rsidRPr="005575D6">
        <w:rPr>
          <w:i/>
        </w:rPr>
        <w:t xml:space="preserve">listening </w:t>
      </w:r>
      <w:r w:rsidRPr="00565045">
        <w:t>should be interpreted broadly to include sign language.</w:t>
      </w:r>
    </w:p>
    <w:p w14:paraId="21540B17" w14:textId="77777777" w:rsidR="005F4DE2" w:rsidRDefault="005F4DE2" w:rsidP="005F4DE2"/>
    <w:p w14:paraId="21540B18" w14:textId="77777777" w:rsidR="005F4DE2" w:rsidRDefault="005F4DE2" w:rsidP="005F4DE2">
      <w:pPr>
        <w:numPr>
          <w:ilvl w:val="0"/>
          <w:numId w:val="19"/>
        </w:numPr>
      </w:pPr>
      <w:r w:rsidRPr="00565045">
        <w:t xml:space="preserve">While the ELA and content area literacy components described herein are critical to college and career readiness, they do not define the whole of such readiness. Students require a wide-ranging, rigorous academic preparation and, particularly in the early grades, attention to such matters as social, emotional, and physical development and approaches to learning. Similarly, the </w:t>
      </w:r>
      <w:r>
        <w:t>s</w:t>
      </w:r>
      <w:r w:rsidRPr="00565045">
        <w:t>tandards define literacy expectations in history/social studies, science, and technical subjects, but literacy standards in other areas, such as the arts, mathematics, and health education, modeled on those in this document are strongly encouraged to facilitate a comprehensive, schoolwide literacy program.</w:t>
      </w:r>
    </w:p>
    <w:p w14:paraId="21540B19" w14:textId="77777777" w:rsidR="005F4DE2" w:rsidRDefault="005F4DE2" w:rsidP="005F4DE2">
      <w:pPr>
        <w:ind w:left="720"/>
        <w:sectPr w:rsidR="005F4DE2">
          <w:headerReference w:type="even" r:id="rId61"/>
          <w:headerReference w:type="default" r:id="rId62"/>
          <w:headerReference w:type="first" r:id="rId63"/>
          <w:footerReference w:type="first" r:id="rId64"/>
          <w:footnotePr>
            <w:numFmt w:val="chicago"/>
          </w:footnotePr>
          <w:endnotePr>
            <w:numFmt w:val="decimal"/>
          </w:endnotePr>
          <w:pgSz w:w="15840" w:h="12240" w:orient="landscape"/>
          <w:pgMar w:top="1080" w:right="1080" w:bottom="720" w:left="1080" w:header="720" w:footer="720" w:gutter="0"/>
          <w:cols w:space="720"/>
        </w:sectPr>
      </w:pPr>
    </w:p>
    <w:bookmarkEnd w:id="1"/>
    <w:p w14:paraId="21540B1A" w14:textId="77777777" w:rsidR="005F4DE2" w:rsidRPr="00344058" w:rsidRDefault="005F4DE2" w:rsidP="005F4DE2">
      <w:pPr>
        <w:widowControl w:val="0"/>
        <w:spacing w:line="240" w:lineRule="atLeast"/>
        <w:rPr>
          <w:b/>
          <w:noProof/>
          <w:szCs w:val="22"/>
        </w:rPr>
      </w:pPr>
      <w:r w:rsidRPr="00344058">
        <w:rPr>
          <w:noProof/>
          <w:szCs w:val="22"/>
        </w:rPr>
        <w:lastRenderedPageBreak/>
        <w:t>The following principles are philosophical statements that underlie the standards and resources of this curriculum framework. They should guide the construction and evaluation of English language arts and literacy programs in schools and the broader community.</w:t>
      </w:r>
    </w:p>
    <w:p w14:paraId="21540B1B" w14:textId="77777777" w:rsidR="005F4DE2" w:rsidRPr="00344058" w:rsidRDefault="005F4DE2" w:rsidP="005F4DE2">
      <w:pPr>
        <w:widowControl w:val="0"/>
        <w:spacing w:line="240" w:lineRule="atLeast"/>
        <w:rPr>
          <w:noProof/>
          <w:szCs w:val="22"/>
        </w:rPr>
      </w:pPr>
    </w:p>
    <w:p w14:paraId="21540B1C" w14:textId="77777777" w:rsidR="005F4DE2" w:rsidRPr="00344058" w:rsidRDefault="005F4DE2" w:rsidP="005F4DE2">
      <w:pPr>
        <w:pStyle w:val="HTMLAddress"/>
        <w:widowControl w:val="0"/>
        <w:spacing w:before="0" w:after="0" w:line="240" w:lineRule="exact"/>
        <w:rPr>
          <w:rFonts w:ascii="Arial" w:hAnsi="Arial"/>
          <w:sz w:val="22"/>
          <w:szCs w:val="22"/>
        </w:rPr>
      </w:pPr>
      <w:r w:rsidRPr="00344058">
        <w:rPr>
          <w:rFonts w:ascii="Arial" w:hAnsi="Arial"/>
          <w:sz w:val="22"/>
          <w:szCs w:val="22"/>
        </w:rPr>
        <w:t>Guiding Principle 1</w:t>
      </w:r>
    </w:p>
    <w:p w14:paraId="21540B1D" w14:textId="77777777" w:rsidR="005F4DE2" w:rsidRPr="00221AE6" w:rsidRDefault="005F4DE2" w:rsidP="005F4DE2">
      <w:pPr>
        <w:widowControl w:val="0"/>
        <w:spacing w:line="240" w:lineRule="atLeast"/>
        <w:rPr>
          <w:b/>
          <w:i/>
          <w:noProof/>
          <w:szCs w:val="22"/>
        </w:rPr>
      </w:pPr>
      <w:r w:rsidRPr="00221AE6">
        <w:rPr>
          <w:b/>
          <w:i/>
          <w:noProof/>
          <w:szCs w:val="22"/>
        </w:rPr>
        <w:t>An effective English language arts and literacy curriculum develops thinking and language together through interactive learning.</w:t>
      </w:r>
    </w:p>
    <w:p w14:paraId="21540B1E" w14:textId="77777777" w:rsidR="005F4DE2" w:rsidRPr="001061BE" w:rsidRDefault="005F4DE2" w:rsidP="005F4DE2">
      <w:pPr>
        <w:widowControl w:val="0"/>
        <w:spacing w:line="240" w:lineRule="atLeast"/>
        <w:rPr>
          <w:szCs w:val="22"/>
        </w:rPr>
      </w:pPr>
      <w:r w:rsidRPr="00344058">
        <w:rPr>
          <w:noProof/>
          <w:szCs w:val="22"/>
        </w:rPr>
        <w:t xml:space="preserve">Effective </w:t>
      </w:r>
      <w:r>
        <w:rPr>
          <w:noProof/>
          <w:szCs w:val="22"/>
        </w:rPr>
        <w:t xml:space="preserve">use of </w:t>
      </w:r>
      <w:r w:rsidRPr="00344058">
        <w:rPr>
          <w:noProof/>
          <w:szCs w:val="22"/>
        </w:rPr>
        <w:t xml:space="preserve">language both requires and extends thinking. As learners listen to a speech, view a documentary, discuss a poem, or write an essay, they engage in thinking. Students develop </w:t>
      </w:r>
      <w:r w:rsidRPr="00577A57">
        <w:rPr>
          <w:noProof/>
          <w:color w:val="000000"/>
          <w:szCs w:val="22"/>
        </w:rPr>
        <w:t>t</w:t>
      </w:r>
      <w:r w:rsidRPr="001061BE">
        <w:rPr>
          <w:szCs w:val="22"/>
        </w:rPr>
        <w:t>heir ability to remember, understand, analyze, evaluate, and apply the ideas they encounter in English language arts and in all the other disciplines when they read increasingly complex texts and undertake increasingly challenging assignments that require them to write or speak in response to what they are learning.</w:t>
      </w:r>
    </w:p>
    <w:p w14:paraId="21540B1F" w14:textId="77777777" w:rsidR="005F4DE2" w:rsidRPr="001061BE" w:rsidRDefault="005F4DE2" w:rsidP="005F4DE2">
      <w:pPr>
        <w:pStyle w:val="HTMLAddress"/>
        <w:widowControl w:val="0"/>
        <w:spacing w:before="0" w:after="0" w:line="240" w:lineRule="exact"/>
        <w:ind w:firstLine="480"/>
        <w:rPr>
          <w:rFonts w:ascii="Arial" w:hAnsi="Arial"/>
        </w:rPr>
      </w:pPr>
    </w:p>
    <w:p w14:paraId="21540B20" w14:textId="77777777" w:rsidR="005F4DE2" w:rsidRPr="00221AE6" w:rsidRDefault="005F4DE2" w:rsidP="005F4DE2">
      <w:pPr>
        <w:pStyle w:val="HTMLAddress"/>
        <w:widowControl w:val="0"/>
        <w:spacing w:before="0" w:after="0" w:line="240" w:lineRule="exact"/>
        <w:rPr>
          <w:rFonts w:ascii="Arial" w:hAnsi="Arial"/>
          <w:sz w:val="22"/>
        </w:rPr>
      </w:pPr>
      <w:r w:rsidRPr="00221AE6">
        <w:rPr>
          <w:rFonts w:ascii="Arial" w:hAnsi="Arial"/>
          <w:sz w:val="22"/>
        </w:rPr>
        <w:t>Guiding Principle 2</w:t>
      </w:r>
    </w:p>
    <w:p w14:paraId="21540B21" w14:textId="77777777" w:rsidR="005F4DE2" w:rsidRPr="00221AE6" w:rsidRDefault="005F4DE2" w:rsidP="005F4DE2">
      <w:pPr>
        <w:widowControl w:val="0"/>
        <w:spacing w:line="240" w:lineRule="atLeast"/>
        <w:rPr>
          <w:b/>
          <w:i/>
          <w:szCs w:val="22"/>
        </w:rPr>
      </w:pPr>
      <w:r w:rsidRPr="00221AE6">
        <w:rPr>
          <w:b/>
          <w:i/>
          <w:szCs w:val="22"/>
        </w:rPr>
        <w:t xml:space="preserve">An effective English language arts and literacy curriculum draws on literature in order to develop students’ understanding of their literary heritage.  </w:t>
      </w:r>
    </w:p>
    <w:p w14:paraId="21540B22" w14:textId="77777777" w:rsidR="005F4DE2" w:rsidRPr="001061BE" w:rsidRDefault="005F4DE2" w:rsidP="005F4DE2">
      <w:pPr>
        <w:widowControl w:val="0"/>
        <w:spacing w:line="240" w:lineRule="atLeast"/>
        <w:rPr>
          <w:szCs w:val="22"/>
        </w:rPr>
      </w:pPr>
      <w:r w:rsidRPr="001061BE">
        <w:rPr>
          <w:szCs w:val="22"/>
        </w:rPr>
        <w:t xml:space="preserve">American students need to become familiar with works that are part of a literary tradition going back thousands of years. Students should read literature reflecting the literary and civic heritage of the English-speaking world. They also should gain broad exposure to works from the many communities that make up contemporary America as well as from countries and cultures throughout the world.  In order to foster a love of reading, English language arts teachers encourage independent reading within and outside of class. </w:t>
      </w:r>
    </w:p>
    <w:p w14:paraId="21540B23" w14:textId="77777777" w:rsidR="005F4DE2" w:rsidRPr="001061BE" w:rsidRDefault="005F4DE2" w:rsidP="005F4DE2">
      <w:pPr>
        <w:widowControl w:val="0"/>
        <w:spacing w:line="240" w:lineRule="atLeast"/>
        <w:rPr>
          <w:szCs w:val="22"/>
        </w:rPr>
      </w:pPr>
    </w:p>
    <w:p w14:paraId="21540B24" w14:textId="77777777" w:rsidR="005F4DE2" w:rsidRPr="00221AE6" w:rsidRDefault="005F4DE2" w:rsidP="005F4DE2">
      <w:pPr>
        <w:pStyle w:val="HTMLAddress"/>
        <w:widowControl w:val="0"/>
        <w:spacing w:before="0" w:after="0" w:line="240" w:lineRule="exact"/>
        <w:rPr>
          <w:rFonts w:ascii="Arial" w:hAnsi="Arial"/>
          <w:sz w:val="22"/>
        </w:rPr>
      </w:pPr>
      <w:r w:rsidRPr="00221AE6">
        <w:rPr>
          <w:rFonts w:ascii="Arial" w:hAnsi="Arial"/>
          <w:sz w:val="22"/>
        </w:rPr>
        <w:t>Guiding Principle 3</w:t>
      </w:r>
    </w:p>
    <w:p w14:paraId="21540B25" w14:textId="77777777" w:rsidR="005F4DE2" w:rsidRPr="00221AE6" w:rsidRDefault="005F4DE2" w:rsidP="005F4DE2">
      <w:pPr>
        <w:widowControl w:val="0"/>
        <w:spacing w:line="240" w:lineRule="atLeast"/>
        <w:rPr>
          <w:b/>
          <w:i/>
          <w:szCs w:val="22"/>
        </w:rPr>
      </w:pPr>
      <w:r w:rsidRPr="00221AE6">
        <w:rPr>
          <w:b/>
          <w:i/>
          <w:szCs w:val="22"/>
        </w:rPr>
        <w:t xml:space="preserve">An effective English language arts and literacy curriculum draws on informational texts and multimedia in order to build academic vocabulary and strong content knowledge.  </w:t>
      </w:r>
    </w:p>
    <w:p w14:paraId="21540B26" w14:textId="77777777" w:rsidR="005F4DE2" w:rsidRPr="001061BE" w:rsidRDefault="005F4DE2" w:rsidP="005F4DE2">
      <w:pPr>
        <w:widowControl w:val="0"/>
        <w:spacing w:line="240" w:lineRule="atLeast"/>
        <w:rPr>
          <w:b/>
          <w:szCs w:val="20"/>
        </w:rPr>
      </w:pPr>
      <w:r w:rsidRPr="001061BE">
        <w:rPr>
          <w:szCs w:val="22"/>
        </w:rPr>
        <w:t xml:space="preserve">In all of their classes, including history/social science, science and technology/engineering, arts, comprehensive health, foreign language, and vocational and technical subjects, students should encounter many examples of informational and media texts aligned to the grade or course curriculum.  This kind of reading, listening, and viewing is the key to building a rich academic vocabulary and increasing knowledge about the </w:t>
      </w:r>
      <w:r w:rsidRPr="001061BE">
        <w:rPr>
          <w:szCs w:val="22"/>
        </w:rPr>
        <w:lastRenderedPageBreak/>
        <w:t>world.  Each kind of print or media text has its unique characteristics, and proficient students apply the critical techniques learned in the study of exposition to the evaluation of multimedia, television, radio, film/video, and websites.</w:t>
      </w:r>
      <w:r w:rsidRPr="001061BE">
        <w:rPr>
          <w:b/>
        </w:rPr>
        <w:t xml:space="preserve"> </w:t>
      </w:r>
      <w:r w:rsidRPr="001061BE">
        <w:rPr>
          <w:szCs w:val="22"/>
        </w:rPr>
        <w:t>School librarians play a key role in finding books and other media to match students’ interests, and in suggesting further resources in public libraries.</w:t>
      </w:r>
    </w:p>
    <w:p w14:paraId="21540B27" w14:textId="77777777" w:rsidR="005F4DE2" w:rsidRPr="001061BE" w:rsidRDefault="005F4DE2" w:rsidP="005F4DE2">
      <w:pPr>
        <w:pStyle w:val="HTMLAddress"/>
        <w:widowControl w:val="0"/>
        <w:spacing w:before="0" w:after="0" w:line="240" w:lineRule="exact"/>
        <w:ind w:firstLine="480"/>
        <w:rPr>
          <w:rFonts w:ascii="Arial" w:hAnsi="Arial"/>
        </w:rPr>
      </w:pPr>
    </w:p>
    <w:p w14:paraId="21540B28" w14:textId="77777777" w:rsidR="005F4DE2" w:rsidRPr="00B949B6" w:rsidRDefault="005F4DE2" w:rsidP="005F4DE2">
      <w:pPr>
        <w:pStyle w:val="HTMLAddress"/>
        <w:widowControl w:val="0"/>
        <w:spacing w:before="0" w:after="0" w:line="240" w:lineRule="exact"/>
        <w:rPr>
          <w:rFonts w:ascii="Arial" w:hAnsi="Arial"/>
          <w:sz w:val="22"/>
        </w:rPr>
      </w:pPr>
      <w:r w:rsidRPr="00B949B6">
        <w:rPr>
          <w:rFonts w:ascii="Arial" w:hAnsi="Arial"/>
          <w:sz w:val="22"/>
        </w:rPr>
        <w:t>Guiding Principle 4</w:t>
      </w:r>
    </w:p>
    <w:p w14:paraId="21540B29" w14:textId="77777777" w:rsidR="005F4DE2" w:rsidRPr="001061BE" w:rsidRDefault="005F4DE2" w:rsidP="005F4DE2">
      <w:pPr>
        <w:widowControl w:val="0"/>
        <w:spacing w:line="240" w:lineRule="atLeast"/>
        <w:rPr>
          <w:b/>
          <w:szCs w:val="22"/>
        </w:rPr>
      </w:pPr>
      <w:r w:rsidRPr="00B949B6">
        <w:rPr>
          <w:b/>
          <w:i/>
          <w:szCs w:val="22"/>
        </w:rPr>
        <w:t>An effective English language arts and literacy curriculum develops students’ oral language and literacy through appropriately challenging learning</w:t>
      </w:r>
      <w:r w:rsidRPr="001061BE">
        <w:rPr>
          <w:b/>
          <w:szCs w:val="22"/>
        </w:rPr>
        <w:t>.</w:t>
      </w:r>
    </w:p>
    <w:p w14:paraId="21540B2A" w14:textId="77777777" w:rsidR="005F4DE2" w:rsidRPr="001061BE" w:rsidRDefault="005F4DE2" w:rsidP="005F4DE2">
      <w:pPr>
        <w:widowControl w:val="0"/>
        <w:spacing w:line="240" w:lineRule="atLeast"/>
        <w:rPr>
          <w:b/>
          <w:szCs w:val="22"/>
        </w:rPr>
      </w:pPr>
      <w:r w:rsidRPr="001061BE">
        <w:rPr>
          <w:szCs w:val="22"/>
        </w:rPr>
        <w:t xml:space="preserve">Reading to and conversing with preschool and primary grade children plays an especially critical role in developing children’s vocabulary, their knowledge of the natural world, and their appreciation for the power of the imagination. In the primary grades, systematic phonics instruction and regular practice in applying decoding skills are essential elements of the school program. At the middle and high </w:t>
      </w:r>
      <w:r>
        <w:rPr>
          <w:szCs w:val="22"/>
        </w:rPr>
        <w:t xml:space="preserve">school </w:t>
      </w:r>
      <w:r w:rsidRPr="001061BE">
        <w:rPr>
          <w:szCs w:val="22"/>
        </w:rPr>
        <w:t>level</w:t>
      </w:r>
      <w:r>
        <w:rPr>
          <w:szCs w:val="22"/>
        </w:rPr>
        <w:t>s</w:t>
      </w:r>
      <w:r w:rsidRPr="001061BE">
        <w:rPr>
          <w:szCs w:val="22"/>
        </w:rPr>
        <w:t>, program</w:t>
      </w:r>
      <w:r>
        <w:rPr>
          <w:szCs w:val="22"/>
        </w:rPr>
        <w:t>s</w:t>
      </w:r>
      <w:r w:rsidRPr="001061BE">
        <w:rPr>
          <w:szCs w:val="22"/>
        </w:rPr>
        <w:t xml:space="preserve"> designed to prepare students for college and careers continue to emphasize the skills of building knowledge through substantive conversation, collaboration, and making oral presentations that are adapted to task, purpose, and audience.</w:t>
      </w:r>
    </w:p>
    <w:p w14:paraId="21540B2B" w14:textId="77777777" w:rsidR="005F4DE2" w:rsidRPr="001061BE" w:rsidRDefault="005F4DE2" w:rsidP="005F4DE2">
      <w:pPr>
        <w:pStyle w:val="HTMLAddress"/>
        <w:widowControl w:val="0"/>
        <w:spacing w:before="0" w:after="0" w:line="240" w:lineRule="exact"/>
        <w:ind w:firstLine="480"/>
        <w:rPr>
          <w:rFonts w:ascii="Arial" w:hAnsi="Arial"/>
        </w:rPr>
      </w:pPr>
    </w:p>
    <w:p w14:paraId="21540B2C" w14:textId="77777777" w:rsidR="005F4DE2" w:rsidRPr="00B949B6" w:rsidRDefault="005F4DE2" w:rsidP="005F4DE2">
      <w:pPr>
        <w:pStyle w:val="HTMLAddress"/>
        <w:widowControl w:val="0"/>
        <w:spacing w:before="0" w:after="0" w:line="240" w:lineRule="exact"/>
        <w:rPr>
          <w:rFonts w:ascii="Arial" w:hAnsi="Arial"/>
          <w:sz w:val="22"/>
        </w:rPr>
      </w:pPr>
      <w:r w:rsidRPr="00B949B6">
        <w:rPr>
          <w:rFonts w:ascii="Arial" w:hAnsi="Arial"/>
          <w:sz w:val="22"/>
        </w:rPr>
        <w:t>Guiding Principle 5</w:t>
      </w:r>
    </w:p>
    <w:p w14:paraId="21540B2D" w14:textId="77777777" w:rsidR="005F4DE2" w:rsidRPr="00B949B6" w:rsidRDefault="005F4DE2" w:rsidP="005F4DE2">
      <w:pPr>
        <w:widowControl w:val="0"/>
        <w:spacing w:line="240" w:lineRule="atLeast"/>
        <w:rPr>
          <w:b/>
          <w:i/>
          <w:szCs w:val="22"/>
        </w:rPr>
      </w:pPr>
      <w:r w:rsidRPr="00B949B6">
        <w:rPr>
          <w:b/>
          <w:i/>
          <w:szCs w:val="22"/>
        </w:rPr>
        <w:t>An effective English language arts and literacy curriculum emphasizes writing arguments, explanatory/informative texts, and narratives.</w:t>
      </w:r>
    </w:p>
    <w:p w14:paraId="21540B2E" w14:textId="77777777" w:rsidR="005F4DE2" w:rsidRDefault="005F4DE2" w:rsidP="005F4DE2">
      <w:pPr>
        <w:widowControl w:val="0"/>
        <w:spacing w:line="240" w:lineRule="atLeast"/>
        <w:rPr>
          <w:szCs w:val="22"/>
        </w:rPr>
      </w:pPr>
      <w:r w:rsidRPr="001061BE">
        <w:rPr>
          <w:szCs w:val="22"/>
        </w:rPr>
        <w:t>At all levels, students’ writing records their imagination, exploration, and responses to the texts they read. As students attempt to write clearly and coherently about increasingly complex ideas, their writing serves to propel intellectual growth. Through writing, students develop their ability to think, to communicate and defend ideas, and to create worlds unseen.  A student’s writing and speaking voice is an expression of self. Students’ voices tell us who they are, how they think, and what unique perspectives they bring to their learning. Students’ voices develop when teachers provide opportunities for interaction, exploration, and communication. When students discuss ideas and read one another’s writing, they learn to distinguish between formal and informal communication. They also learn about their classmates as unique individuals who can contribute their distinctive ideas, aspirations, and talents to the class, the school, the community, and the nation.</w:t>
      </w:r>
    </w:p>
    <w:p w14:paraId="21540B2F" w14:textId="77777777" w:rsidR="005F4DE2" w:rsidRPr="001061BE" w:rsidRDefault="005F4DE2" w:rsidP="005F4DE2">
      <w:pPr>
        <w:widowControl w:val="0"/>
        <w:spacing w:line="240" w:lineRule="atLeast"/>
        <w:rPr>
          <w:szCs w:val="22"/>
        </w:rPr>
      </w:pPr>
    </w:p>
    <w:p w14:paraId="21540B30" w14:textId="77777777" w:rsidR="005F4DE2" w:rsidRPr="001061BE" w:rsidRDefault="005F4DE2" w:rsidP="005F4DE2">
      <w:pPr>
        <w:pStyle w:val="HTMLAddress"/>
        <w:widowControl w:val="0"/>
        <w:spacing w:before="0" w:after="0" w:line="240" w:lineRule="exact"/>
        <w:ind w:firstLine="480"/>
        <w:rPr>
          <w:rFonts w:ascii="Arial" w:hAnsi="Arial"/>
        </w:rPr>
      </w:pPr>
    </w:p>
    <w:p w14:paraId="21540B31" w14:textId="77777777" w:rsidR="005F4DE2" w:rsidRPr="00B949B6" w:rsidRDefault="005F4DE2" w:rsidP="005F4DE2">
      <w:pPr>
        <w:pStyle w:val="HTMLAddress"/>
        <w:widowControl w:val="0"/>
        <w:spacing w:before="0" w:after="0" w:line="240" w:lineRule="exact"/>
        <w:rPr>
          <w:rFonts w:ascii="Arial" w:hAnsi="Arial"/>
          <w:sz w:val="22"/>
        </w:rPr>
      </w:pPr>
      <w:r w:rsidRPr="00B949B6">
        <w:rPr>
          <w:rFonts w:ascii="Arial" w:hAnsi="Arial"/>
          <w:sz w:val="22"/>
        </w:rPr>
        <w:t>Guiding Principle 6</w:t>
      </w:r>
    </w:p>
    <w:p w14:paraId="21540B32" w14:textId="77777777" w:rsidR="005F4DE2" w:rsidRPr="00B949B6" w:rsidRDefault="005F4DE2" w:rsidP="005F4DE2">
      <w:pPr>
        <w:widowControl w:val="0"/>
        <w:spacing w:line="240" w:lineRule="atLeast"/>
        <w:rPr>
          <w:b/>
          <w:i/>
          <w:szCs w:val="22"/>
        </w:rPr>
      </w:pPr>
      <w:r w:rsidRPr="00B949B6">
        <w:rPr>
          <w:b/>
          <w:i/>
          <w:szCs w:val="22"/>
        </w:rPr>
        <w:t>An effective English language arts and literacy curriculum holds high expectations for all students.</w:t>
      </w:r>
    </w:p>
    <w:p w14:paraId="21540B33" w14:textId="77777777" w:rsidR="005F4DE2" w:rsidRPr="001061BE" w:rsidRDefault="005F4DE2" w:rsidP="005F4DE2">
      <w:pPr>
        <w:widowControl w:val="0"/>
        <w:spacing w:line="240" w:lineRule="atLeast"/>
        <w:rPr>
          <w:szCs w:val="22"/>
        </w:rPr>
      </w:pPr>
      <w:r w:rsidRPr="001061BE">
        <w:rPr>
          <w:szCs w:val="22"/>
        </w:rPr>
        <w:t>Recognizing that learners are different, teachers differentiate instruction as students learn to become increasingly independent in reading and writing complex texts.  Effective teachers realize that instruction needs to be modified for students capable of more advanced work, as well as for struggling students.</w:t>
      </w:r>
    </w:p>
    <w:p w14:paraId="21540B34" w14:textId="77777777" w:rsidR="005F4DE2" w:rsidRPr="001061BE" w:rsidRDefault="005F4DE2" w:rsidP="005F4DE2">
      <w:pPr>
        <w:pStyle w:val="HTMLAddress"/>
        <w:widowControl w:val="0"/>
        <w:spacing w:before="0" w:after="0" w:line="240" w:lineRule="exact"/>
        <w:ind w:firstLine="480"/>
        <w:rPr>
          <w:rFonts w:ascii="Arial" w:hAnsi="Arial"/>
        </w:rPr>
      </w:pPr>
    </w:p>
    <w:p w14:paraId="21540B35" w14:textId="77777777" w:rsidR="005F4DE2" w:rsidRPr="00B949B6" w:rsidRDefault="005F4DE2" w:rsidP="005F4DE2">
      <w:pPr>
        <w:pStyle w:val="HTMLAddress"/>
        <w:widowControl w:val="0"/>
        <w:spacing w:before="0" w:after="0" w:line="240" w:lineRule="exact"/>
        <w:rPr>
          <w:rFonts w:ascii="Arial" w:hAnsi="Arial"/>
          <w:sz w:val="22"/>
        </w:rPr>
      </w:pPr>
      <w:r w:rsidRPr="00B949B6">
        <w:rPr>
          <w:rFonts w:ascii="Arial" w:hAnsi="Arial"/>
          <w:sz w:val="22"/>
        </w:rPr>
        <w:t>Guiding Principle 7</w:t>
      </w:r>
    </w:p>
    <w:p w14:paraId="21540B36" w14:textId="77777777" w:rsidR="005F4DE2" w:rsidRPr="00B949B6" w:rsidRDefault="005F4DE2" w:rsidP="005F4DE2">
      <w:pPr>
        <w:widowControl w:val="0"/>
        <w:spacing w:line="240" w:lineRule="atLeast"/>
        <w:rPr>
          <w:b/>
          <w:i/>
          <w:szCs w:val="22"/>
        </w:rPr>
      </w:pPr>
      <w:r w:rsidRPr="00B949B6">
        <w:rPr>
          <w:b/>
          <w:i/>
          <w:szCs w:val="22"/>
        </w:rPr>
        <w:t xml:space="preserve">An effective English language arts curriculum provides explicit skill instruction in reading and writing. </w:t>
      </w:r>
    </w:p>
    <w:p w14:paraId="21540B37" w14:textId="77777777" w:rsidR="005F4DE2" w:rsidRPr="001061BE" w:rsidRDefault="005F4DE2" w:rsidP="005F4DE2">
      <w:pPr>
        <w:widowControl w:val="0"/>
        <w:spacing w:line="240" w:lineRule="atLeast"/>
        <w:rPr>
          <w:szCs w:val="22"/>
        </w:rPr>
      </w:pPr>
      <w:r w:rsidRPr="001061BE">
        <w:rPr>
          <w:szCs w:val="22"/>
        </w:rPr>
        <w:t xml:space="preserve">In some cases, explicit skill instruction is most effective when it precedes student need. Systematic phonics lessons, in particular decoding skills, should be taught to students before they use them in their subsequent reading. Systematic instruction is especially important for those students who have not developed phonemic awareness—the ability to pay attention to the component sounds of language. Effective instruction can take place in small groups, individually, or on a whole class basis. In other cases, explicit skill instruction is most effective when it responds to specific problems students reveal in their work.  </w:t>
      </w:r>
    </w:p>
    <w:p w14:paraId="21540B38" w14:textId="77777777" w:rsidR="005F4DE2" w:rsidRPr="001061BE" w:rsidRDefault="005F4DE2" w:rsidP="005F4DE2">
      <w:pPr>
        <w:pStyle w:val="HTMLAddress"/>
        <w:widowControl w:val="0"/>
        <w:spacing w:before="0" w:after="0" w:line="240" w:lineRule="exact"/>
        <w:ind w:firstLine="480"/>
        <w:rPr>
          <w:rFonts w:ascii="Arial" w:hAnsi="Arial"/>
        </w:rPr>
      </w:pPr>
    </w:p>
    <w:p w14:paraId="21540B39" w14:textId="77777777" w:rsidR="005F4DE2" w:rsidRPr="00B949B6" w:rsidRDefault="005F4DE2" w:rsidP="005F4DE2">
      <w:pPr>
        <w:pStyle w:val="HTMLAddress"/>
        <w:widowControl w:val="0"/>
        <w:spacing w:before="0" w:after="0" w:line="240" w:lineRule="exact"/>
        <w:rPr>
          <w:rFonts w:ascii="Arial" w:hAnsi="Arial"/>
          <w:sz w:val="22"/>
        </w:rPr>
      </w:pPr>
      <w:r w:rsidRPr="00B949B6">
        <w:rPr>
          <w:rFonts w:ascii="Arial" w:hAnsi="Arial"/>
          <w:sz w:val="22"/>
        </w:rPr>
        <w:t>Guiding Principle 8</w:t>
      </w:r>
    </w:p>
    <w:p w14:paraId="21540B3A" w14:textId="77777777" w:rsidR="005F4DE2" w:rsidRPr="00B949B6" w:rsidRDefault="005F4DE2" w:rsidP="005F4DE2">
      <w:pPr>
        <w:widowControl w:val="0"/>
        <w:spacing w:line="240" w:lineRule="atLeast"/>
        <w:rPr>
          <w:b/>
          <w:i/>
          <w:szCs w:val="22"/>
        </w:rPr>
      </w:pPr>
      <w:r w:rsidRPr="00B949B6">
        <w:rPr>
          <w:b/>
          <w:i/>
          <w:szCs w:val="22"/>
        </w:rPr>
        <w:t>An effective English language arts and literacy curriculum builds on the language, experiences, knowledge</w:t>
      </w:r>
      <w:r>
        <w:rPr>
          <w:b/>
          <w:i/>
          <w:szCs w:val="22"/>
        </w:rPr>
        <w:t>,</w:t>
      </w:r>
      <w:r w:rsidRPr="00B949B6">
        <w:rPr>
          <w:b/>
          <w:i/>
          <w:szCs w:val="22"/>
        </w:rPr>
        <w:t xml:space="preserve"> and interests that students bring to school.</w:t>
      </w:r>
    </w:p>
    <w:p w14:paraId="21540B3B" w14:textId="77777777" w:rsidR="005F4DE2" w:rsidRDefault="005F4DE2" w:rsidP="005F4DE2">
      <w:pPr>
        <w:widowControl w:val="0"/>
        <w:spacing w:line="240" w:lineRule="atLeast"/>
        <w:rPr>
          <w:szCs w:val="22"/>
        </w:rPr>
      </w:pPr>
      <w:r w:rsidRPr="001061BE">
        <w:rPr>
          <w:szCs w:val="22"/>
        </w:rPr>
        <w:t>Teachers recognize the importance of being able to respond effectively to the challenges of linguistic and cultural differences in their classrooms. They recognize that sometimes students have learned ways of talking, thinking, and interacting that are effective at home and in their neighborhood, but which may not have the same meaning or usefulness in school. Teachers try to draw on these different ways of talking and thinking as potential bridges to speaking and writing in standard English.</w:t>
      </w:r>
    </w:p>
    <w:p w14:paraId="21540B3C" w14:textId="77777777" w:rsidR="005F4DE2" w:rsidRDefault="005F4DE2" w:rsidP="005F4DE2">
      <w:pPr>
        <w:widowControl w:val="0"/>
        <w:spacing w:line="240" w:lineRule="atLeast"/>
        <w:rPr>
          <w:szCs w:val="22"/>
        </w:rPr>
      </w:pPr>
    </w:p>
    <w:p w14:paraId="21540B3D" w14:textId="77777777" w:rsidR="005F4DE2" w:rsidRDefault="005F4DE2" w:rsidP="005F4DE2">
      <w:pPr>
        <w:widowControl w:val="0"/>
        <w:spacing w:line="240" w:lineRule="atLeast"/>
        <w:rPr>
          <w:szCs w:val="22"/>
        </w:rPr>
      </w:pPr>
    </w:p>
    <w:p w14:paraId="21540B3E" w14:textId="77777777" w:rsidR="005F4DE2" w:rsidRDefault="005F4DE2" w:rsidP="005F4DE2">
      <w:pPr>
        <w:widowControl w:val="0"/>
        <w:spacing w:line="240" w:lineRule="atLeast"/>
        <w:rPr>
          <w:szCs w:val="22"/>
        </w:rPr>
      </w:pPr>
    </w:p>
    <w:p w14:paraId="21540B3F" w14:textId="77777777" w:rsidR="005F4DE2" w:rsidRDefault="005F4DE2" w:rsidP="005F4DE2">
      <w:pPr>
        <w:widowControl w:val="0"/>
        <w:spacing w:line="240" w:lineRule="atLeast"/>
        <w:rPr>
          <w:szCs w:val="22"/>
        </w:rPr>
      </w:pPr>
    </w:p>
    <w:p w14:paraId="21540B40" w14:textId="77777777" w:rsidR="005F4DE2" w:rsidRDefault="005F4DE2" w:rsidP="005F4DE2">
      <w:pPr>
        <w:widowControl w:val="0"/>
        <w:spacing w:line="240" w:lineRule="atLeast"/>
        <w:rPr>
          <w:szCs w:val="22"/>
        </w:rPr>
      </w:pPr>
    </w:p>
    <w:p w14:paraId="21540B41" w14:textId="77777777" w:rsidR="005F4DE2" w:rsidRDefault="005F4DE2" w:rsidP="005F4DE2">
      <w:pPr>
        <w:widowControl w:val="0"/>
        <w:spacing w:line="240" w:lineRule="atLeast"/>
        <w:rPr>
          <w:szCs w:val="22"/>
        </w:rPr>
      </w:pPr>
    </w:p>
    <w:p w14:paraId="21540B42" w14:textId="77777777" w:rsidR="005F4DE2" w:rsidRPr="001061BE" w:rsidRDefault="005F4DE2" w:rsidP="005F4DE2">
      <w:pPr>
        <w:widowControl w:val="0"/>
        <w:spacing w:line="240" w:lineRule="atLeast"/>
        <w:rPr>
          <w:szCs w:val="22"/>
        </w:rPr>
      </w:pPr>
    </w:p>
    <w:p w14:paraId="21540B43" w14:textId="77777777" w:rsidR="005F4DE2" w:rsidRPr="00B949B6" w:rsidRDefault="005F4DE2" w:rsidP="005F4DE2">
      <w:pPr>
        <w:pStyle w:val="HTMLAddress"/>
        <w:widowControl w:val="0"/>
        <w:spacing w:before="0" w:after="0" w:line="240" w:lineRule="exact"/>
        <w:rPr>
          <w:rFonts w:ascii="Arial" w:hAnsi="Arial"/>
          <w:sz w:val="22"/>
        </w:rPr>
      </w:pPr>
      <w:r w:rsidRPr="00B949B6">
        <w:rPr>
          <w:rFonts w:ascii="Arial" w:hAnsi="Arial"/>
          <w:sz w:val="22"/>
        </w:rPr>
        <w:t>Guiding Principle 9</w:t>
      </w:r>
    </w:p>
    <w:p w14:paraId="21540B44" w14:textId="77777777" w:rsidR="005F4DE2" w:rsidRPr="00B949B6" w:rsidRDefault="005F4DE2" w:rsidP="005F4DE2">
      <w:pPr>
        <w:widowControl w:val="0"/>
        <w:spacing w:line="240" w:lineRule="atLeast"/>
        <w:rPr>
          <w:b/>
          <w:i/>
          <w:szCs w:val="22"/>
        </w:rPr>
      </w:pPr>
      <w:r w:rsidRPr="00B949B6">
        <w:rPr>
          <w:b/>
          <w:i/>
          <w:szCs w:val="22"/>
        </w:rPr>
        <w:t>An effective English language arts and literacy curriculum nurtures students’ sense of their common ground as present or future American citizens and prepares them to participate responsibly in our schools and in civic life.</w:t>
      </w:r>
    </w:p>
    <w:p w14:paraId="21540B45" w14:textId="77777777" w:rsidR="005F4DE2" w:rsidRPr="001061BE" w:rsidRDefault="005F4DE2" w:rsidP="005F4DE2">
      <w:pPr>
        <w:widowControl w:val="0"/>
        <w:spacing w:line="240" w:lineRule="atLeast"/>
        <w:rPr>
          <w:szCs w:val="22"/>
        </w:rPr>
      </w:pPr>
      <w:r w:rsidRPr="001061BE">
        <w:rPr>
          <w:szCs w:val="22"/>
        </w:rPr>
        <w:t>Teachers instruct an increasingly diverse group of students in their classrooms each year. Students may come from any country or continent in the world. Taking advantage of this diversity, teachers guide discussions about the extraordinary variety of beliefs and traditions around the world. At the same time, they provide students with common ground through discussion of significant works in American cultural history to help prepare them to become self-governing citizens of the United States of America. An effective English language arts and literacy curriculum,</w:t>
      </w:r>
      <w:r w:rsidRPr="001061BE">
        <w:rPr>
          <w:b/>
          <w:szCs w:val="22"/>
        </w:rPr>
        <w:t xml:space="preserve"> </w:t>
      </w:r>
      <w:r w:rsidRPr="001061BE">
        <w:rPr>
          <w:szCs w:val="22"/>
        </w:rPr>
        <w:t>while encouraging respect for differences in home backgrounds, can serve as a unifying force in schools and society.</w:t>
      </w:r>
    </w:p>
    <w:p w14:paraId="21540B46" w14:textId="77777777" w:rsidR="005F4DE2" w:rsidRPr="001061BE" w:rsidRDefault="005F4DE2" w:rsidP="005F4DE2">
      <w:pPr>
        <w:pStyle w:val="HTMLAddress"/>
        <w:widowControl w:val="0"/>
        <w:spacing w:before="0" w:after="0" w:line="240" w:lineRule="exact"/>
        <w:ind w:firstLine="480"/>
        <w:rPr>
          <w:rFonts w:ascii="Arial" w:hAnsi="Arial"/>
        </w:rPr>
      </w:pPr>
    </w:p>
    <w:p w14:paraId="21540B47" w14:textId="77777777" w:rsidR="005F4DE2" w:rsidRPr="00B949B6" w:rsidRDefault="005F4DE2" w:rsidP="005F4DE2">
      <w:pPr>
        <w:pStyle w:val="HTMLAddress"/>
        <w:widowControl w:val="0"/>
        <w:spacing w:before="0" w:after="0" w:line="240" w:lineRule="exact"/>
        <w:rPr>
          <w:rFonts w:ascii="Arial" w:hAnsi="Arial"/>
          <w:sz w:val="22"/>
        </w:rPr>
      </w:pPr>
      <w:r w:rsidRPr="00B949B6">
        <w:rPr>
          <w:rFonts w:ascii="Arial" w:hAnsi="Arial"/>
          <w:sz w:val="22"/>
        </w:rPr>
        <w:t>Guiding Principle 10</w:t>
      </w:r>
    </w:p>
    <w:p w14:paraId="21540B48" w14:textId="77777777" w:rsidR="005F4DE2" w:rsidRPr="00B949B6" w:rsidRDefault="005F4DE2" w:rsidP="005F4DE2">
      <w:pPr>
        <w:widowControl w:val="0"/>
        <w:spacing w:line="240" w:lineRule="atLeast"/>
        <w:rPr>
          <w:b/>
          <w:i/>
          <w:szCs w:val="22"/>
        </w:rPr>
      </w:pPr>
      <w:r w:rsidRPr="00B949B6">
        <w:rPr>
          <w:b/>
          <w:i/>
          <w:szCs w:val="22"/>
        </w:rPr>
        <w:t xml:space="preserve">An effective English language arts and literacy curriculum reaches out to families and communities in order to sustain a literate society.  </w:t>
      </w:r>
    </w:p>
    <w:p w14:paraId="21540B49" w14:textId="77777777" w:rsidR="005F4DE2" w:rsidRPr="001061BE" w:rsidRDefault="005F4DE2" w:rsidP="005F4DE2">
      <w:pPr>
        <w:widowControl w:val="0"/>
        <w:spacing w:line="240" w:lineRule="atLeast"/>
        <w:rPr>
          <w:b/>
          <w:szCs w:val="22"/>
        </w:rPr>
      </w:pPr>
      <w:r w:rsidRPr="001061BE">
        <w:rPr>
          <w:szCs w:val="22"/>
        </w:rPr>
        <w:t>Families and communities play a crucial role in developing young children’s speaking, listening, language, reading</w:t>
      </w:r>
      <w:r>
        <w:rPr>
          <w:szCs w:val="22"/>
        </w:rPr>
        <w:t>,</w:t>
      </w:r>
      <w:r w:rsidRPr="001061BE">
        <w:rPr>
          <w:szCs w:val="22"/>
        </w:rPr>
        <w:t xml:space="preserve"> and writing skills.  Effective literacy programs help parents and caregivers understand how vital their role is and provide adult education programs and other ways to support adult literacy.  As children become adolescents, families and community members provide the support needed to keep middle and high school students engaged in school.  Role models in the family and community encourage high school students in their exploration of colleges and careers.  Effective programs emphasize that all of the components of literacy—close and critical reading, coherent writing, articulate speaking, and attentive listening—are essential in a democratic society.   </w:t>
      </w:r>
      <w:r w:rsidRPr="001061BE">
        <w:rPr>
          <w:b/>
          <w:szCs w:val="22"/>
        </w:rPr>
        <w:t xml:space="preserve"> </w:t>
      </w:r>
    </w:p>
    <w:p w14:paraId="21540B4A" w14:textId="77777777" w:rsidR="005F4DE2" w:rsidRPr="001061BE" w:rsidRDefault="005F4DE2" w:rsidP="005F4DE2">
      <w:pPr>
        <w:sectPr w:rsidR="005F4DE2" w:rsidRPr="001061BE" w:rsidSect="005F4DE2">
          <w:headerReference w:type="even" r:id="rId65"/>
          <w:headerReference w:type="default" r:id="rId66"/>
          <w:footerReference w:type="default" r:id="rId67"/>
          <w:headerReference w:type="first" r:id="rId68"/>
          <w:footnotePr>
            <w:numFmt w:val="chicago"/>
          </w:footnotePr>
          <w:endnotePr>
            <w:numFmt w:val="decimal"/>
          </w:endnotePr>
          <w:pgSz w:w="15840" w:h="12240" w:orient="landscape"/>
          <w:pgMar w:top="1080" w:right="1080" w:bottom="720" w:left="1080" w:header="720" w:footer="720" w:gutter="0"/>
          <w:cols w:num="2" w:space="720"/>
        </w:sectPr>
      </w:pPr>
    </w:p>
    <w:p w14:paraId="21540B4B" w14:textId="77777777" w:rsidR="005F4DE2" w:rsidRDefault="005F4DE2" w:rsidP="005F4DE2">
      <w:pPr>
        <w:autoSpaceDE w:val="0"/>
        <w:autoSpaceDN w:val="0"/>
        <w:adjustRightInd w:val="0"/>
        <w:rPr>
          <w:rFonts w:cs="Cambria,Italic"/>
          <w:iCs/>
          <w:szCs w:val="22"/>
        </w:rPr>
      </w:pPr>
      <w:r w:rsidRPr="001061BE">
        <w:rPr>
          <w:rFonts w:cs="Cambria,Italic"/>
          <w:iCs/>
          <w:szCs w:val="22"/>
        </w:rPr>
        <w:lastRenderedPageBreak/>
        <w:t>The descriptions that follow are not standards themselves but instead offer a portrait of students who meet the standards set out in this document. As students advance through the grades and master the standards in reading, writing, speaking, listening, and language, they are able to exhibit with increasing fullness and regularity these capacities of the literate individual.</w:t>
      </w:r>
    </w:p>
    <w:p w14:paraId="21540B4C" w14:textId="77777777" w:rsidR="005F4DE2" w:rsidRDefault="005F4DE2" w:rsidP="005F4DE2">
      <w:pPr>
        <w:autoSpaceDE w:val="0"/>
        <w:autoSpaceDN w:val="0"/>
        <w:adjustRightInd w:val="0"/>
        <w:rPr>
          <w:rFonts w:cs="Cambria,Italic"/>
          <w:iCs/>
          <w:szCs w:val="22"/>
        </w:rPr>
        <w:sectPr w:rsidR="005F4DE2" w:rsidSect="005F4DE2">
          <w:headerReference w:type="even" r:id="rId69"/>
          <w:headerReference w:type="default" r:id="rId70"/>
          <w:footerReference w:type="default" r:id="rId71"/>
          <w:headerReference w:type="first" r:id="rId72"/>
          <w:footerReference w:type="first" r:id="rId73"/>
          <w:pgSz w:w="15840" w:h="12240" w:orient="landscape"/>
          <w:pgMar w:top="1080" w:right="1080" w:bottom="720" w:left="1080" w:header="720" w:footer="720" w:gutter="0"/>
          <w:cols w:space="720"/>
          <w:docGrid w:linePitch="360"/>
        </w:sectPr>
      </w:pPr>
    </w:p>
    <w:p w14:paraId="21540B4D" w14:textId="77777777" w:rsidR="005F4DE2" w:rsidRPr="001061BE" w:rsidRDefault="005F4DE2" w:rsidP="005F4DE2">
      <w:pPr>
        <w:autoSpaceDE w:val="0"/>
        <w:autoSpaceDN w:val="0"/>
        <w:adjustRightInd w:val="0"/>
        <w:rPr>
          <w:rFonts w:cs="Cambria,Italic"/>
          <w:iCs/>
          <w:szCs w:val="22"/>
        </w:rPr>
      </w:pPr>
    </w:p>
    <w:p w14:paraId="21540B4E" w14:textId="77777777" w:rsidR="005F4DE2" w:rsidRPr="00BC01F8" w:rsidRDefault="005F4DE2" w:rsidP="005F4DE2">
      <w:pPr>
        <w:rPr>
          <w:rFonts w:cs="Cambria"/>
          <w:b/>
          <w:sz w:val="22"/>
          <w:szCs w:val="22"/>
        </w:rPr>
      </w:pPr>
      <w:r w:rsidRPr="00BC01F8">
        <w:rPr>
          <w:rFonts w:cs="Cambria"/>
          <w:b/>
          <w:sz w:val="22"/>
          <w:szCs w:val="22"/>
        </w:rPr>
        <w:t>They demonstrate independence.</w:t>
      </w:r>
    </w:p>
    <w:p w14:paraId="21540B4F" w14:textId="77777777" w:rsidR="005F4DE2" w:rsidRDefault="005F4DE2" w:rsidP="005F4DE2">
      <w:pPr>
        <w:autoSpaceDE w:val="0"/>
        <w:autoSpaceDN w:val="0"/>
        <w:adjustRightInd w:val="0"/>
        <w:rPr>
          <w:rFonts w:cs="Cambria"/>
          <w:szCs w:val="22"/>
        </w:rPr>
      </w:pPr>
      <w:r w:rsidRPr="001061BE">
        <w:rPr>
          <w:rFonts w:cs="Cambria"/>
          <w:szCs w:val="22"/>
        </w:rPr>
        <w:t>Students can, without significant scaffolding, comprehend and evaluate complex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standard English and acquire and use a wide-ranging vocabulary. More broadly, they become self-directed learners, effectively seeking out and using resources to assist them, including teachers, peers, and print and digital reference materials.</w:t>
      </w:r>
    </w:p>
    <w:p w14:paraId="21540B50" w14:textId="77777777" w:rsidR="005F4DE2" w:rsidRPr="001061BE" w:rsidRDefault="005F4DE2" w:rsidP="005F4DE2">
      <w:pPr>
        <w:autoSpaceDE w:val="0"/>
        <w:autoSpaceDN w:val="0"/>
        <w:adjustRightInd w:val="0"/>
        <w:rPr>
          <w:rFonts w:cs="Cambria"/>
          <w:szCs w:val="22"/>
        </w:rPr>
      </w:pPr>
    </w:p>
    <w:p w14:paraId="21540B51" w14:textId="77777777" w:rsidR="005F4DE2" w:rsidRPr="00BC01F8" w:rsidRDefault="005F4DE2" w:rsidP="005F4DE2">
      <w:pPr>
        <w:rPr>
          <w:rFonts w:cs="Cambria"/>
          <w:b/>
          <w:sz w:val="22"/>
          <w:szCs w:val="22"/>
        </w:rPr>
      </w:pPr>
      <w:r w:rsidRPr="00BC01F8">
        <w:rPr>
          <w:rFonts w:cs="Cambria"/>
          <w:b/>
          <w:sz w:val="22"/>
          <w:szCs w:val="22"/>
        </w:rPr>
        <w:t>They build strong content knowledge.</w:t>
      </w:r>
    </w:p>
    <w:p w14:paraId="21540B52" w14:textId="77777777" w:rsidR="005F4DE2" w:rsidRDefault="005F4DE2" w:rsidP="005F4DE2">
      <w:pPr>
        <w:autoSpaceDE w:val="0"/>
        <w:autoSpaceDN w:val="0"/>
        <w:adjustRightInd w:val="0"/>
        <w:rPr>
          <w:rFonts w:cs="Cambria"/>
          <w:szCs w:val="22"/>
        </w:rPr>
      </w:pPr>
      <w:r w:rsidRPr="001061BE">
        <w:rPr>
          <w:rFonts w:cs="Cambria"/>
          <w:szCs w:val="22"/>
        </w:rPr>
        <w:t>Students establish a base of knowledge across a wide range of subject matter by engaging with works of quality and substance. They become proficient in new areas through research and study. They read purposefully and listen attentively to gain both general knowledge and discipline-specific expertise. They refine and share their knowledge through writing and speaking.</w:t>
      </w:r>
    </w:p>
    <w:p w14:paraId="21540B53" w14:textId="77777777" w:rsidR="005F4DE2" w:rsidRPr="001061BE" w:rsidRDefault="005F4DE2" w:rsidP="005F4DE2">
      <w:pPr>
        <w:autoSpaceDE w:val="0"/>
        <w:autoSpaceDN w:val="0"/>
        <w:adjustRightInd w:val="0"/>
        <w:rPr>
          <w:rFonts w:cs="Cambria"/>
          <w:szCs w:val="22"/>
        </w:rPr>
      </w:pPr>
    </w:p>
    <w:p w14:paraId="21540B54" w14:textId="77777777" w:rsidR="005F4DE2" w:rsidRPr="00BC01F8" w:rsidRDefault="005F4DE2" w:rsidP="005F4DE2">
      <w:pPr>
        <w:rPr>
          <w:rFonts w:cs="Cambria"/>
          <w:b/>
          <w:sz w:val="22"/>
          <w:szCs w:val="22"/>
        </w:rPr>
      </w:pPr>
      <w:r w:rsidRPr="00BC01F8">
        <w:rPr>
          <w:rFonts w:cs="Cambria"/>
          <w:b/>
          <w:sz w:val="22"/>
          <w:szCs w:val="22"/>
        </w:rPr>
        <w:t>They respond to the varying demands of audience, task, purpose, and discipline.</w:t>
      </w:r>
    </w:p>
    <w:p w14:paraId="21540B55" w14:textId="77777777" w:rsidR="005F4DE2" w:rsidRDefault="005F4DE2" w:rsidP="005F4DE2">
      <w:pPr>
        <w:autoSpaceDE w:val="0"/>
        <w:autoSpaceDN w:val="0"/>
        <w:adjustRightInd w:val="0"/>
        <w:rPr>
          <w:rFonts w:cs="Cambria"/>
          <w:szCs w:val="22"/>
        </w:rPr>
      </w:pPr>
      <w:r w:rsidRPr="001061BE">
        <w:rPr>
          <w:rFonts w:cs="Cambria"/>
          <w:szCs w:val="22"/>
        </w:rPr>
        <w:t>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documentary evidence in history, experimental evidence in science).</w:t>
      </w:r>
    </w:p>
    <w:p w14:paraId="21540B56" w14:textId="77777777" w:rsidR="005F4DE2" w:rsidRDefault="005F4DE2" w:rsidP="005F4DE2">
      <w:pPr>
        <w:autoSpaceDE w:val="0"/>
        <w:autoSpaceDN w:val="0"/>
        <w:adjustRightInd w:val="0"/>
        <w:rPr>
          <w:rFonts w:cs="Cambria"/>
          <w:szCs w:val="22"/>
        </w:rPr>
      </w:pPr>
    </w:p>
    <w:p w14:paraId="21540B57" w14:textId="77777777" w:rsidR="005F4DE2" w:rsidRPr="001061BE" w:rsidRDefault="005F4DE2" w:rsidP="005F4DE2">
      <w:pPr>
        <w:autoSpaceDE w:val="0"/>
        <w:autoSpaceDN w:val="0"/>
        <w:adjustRightInd w:val="0"/>
        <w:rPr>
          <w:rFonts w:cs="Cambria"/>
          <w:szCs w:val="22"/>
        </w:rPr>
      </w:pPr>
    </w:p>
    <w:p w14:paraId="21540B58" w14:textId="77777777" w:rsidR="005F4DE2" w:rsidRPr="001D0B2E" w:rsidRDefault="005F4DE2" w:rsidP="005F4DE2">
      <w:pPr>
        <w:keepNext/>
        <w:rPr>
          <w:rFonts w:cs="Cambria"/>
          <w:b/>
          <w:szCs w:val="22"/>
        </w:rPr>
      </w:pPr>
    </w:p>
    <w:p w14:paraId="21540B59" w14:textId="77777777" w:rsidR="005F4DE2" w:rsidRDefault="005F4DE2" w:rsidP="005F4DE2">
      <w:pPr>
        <w:keepNext/>
        <w:rPr>
          <w:rFonts w:cs="Cambria"/>
          <w:b/>
          <w:sz w:val="22"/>
          <w:szCs w:val="22"/>
        </w:rPr>
      </w:pPr>
      <w:r>
        <w:rPr>
          <w:rFonts w:cs="Cambria"/>
          <w:b/>
          <w:sz w:val="22"/>
          <w:szCs w:val="22"/>
        </w:rPr>
        <w:br w:type="column"/>
      </w:r>
    </w:p>
    <w:p w14:paraId="21540B5A" w14:textId="77777777" w:rsidR="005F4DE2" w:rsidRPr="00BC01F8" w:rsidRDefault="005F4DE2" w:rsidP="005F4DE2">
      <w:pPr>
        <w:keepNext/>
        <w:rPr>
          <w:rFonts w:cs="Cambria"/>
          <w:b/>
          <w:sz w:val="22"/>
          <w:szCs w:val="22"/>
        </w:rPr>
      </w:pPr>
      <w:r w:rsidRPr="00BC01F8">
        <w:rPr>
          <w:rFonts w:cs="Cambria"/>
          <w:b/>
          <w:sz w:val="22"/>
          <w:szCs w:val="22"/>
        </w:rPr>
        <w:t>They comprehend as well as critique.</w:t>
      </w:r>
    </w:p>
    <w:p w14:paraId="21540B5B" w14:textId="77777777" w:rsidR="005F4DE2" w:rsidRDefault="005F4DE2" w:rsidP="005F4DE2">
      <w:pPr>
        <w:autoSpaceDE w:val="0"/>
        <w:autoSpaceDN w:val="0"/>
        <w:adjustRightInd w:val="0"/>
        <w:rPr>
          <w:rFonts w:cs="Cambria"/>
          <w:szCs w:val="22"/>
        </w:rPr>
      </w:pPr>
      <w:r w:rsidRPr="001061BE">
        <w:rPr>
          <w:rFonts w:cs="Cambria"/>
          <w:szCs w:val="22"/>
        </w:rPr>
        <w:t>Students are engaged and open-minded—but discerning—readers and listeners. They work diligently to understand precisely what an author or speaker is saying, but they also question an author’s or speaker’s assumptions and premises and assess the veracity of claims and the soundness of reasoning.</w:t>
      </w:r>
    </w:p>
    <w:p w14:paraId="21540B5C" w14:textId="77777777" w:rsidR="005F4DE2" w:rsidRPr="001061BE" w:rsidRDefault="005F4DE2" w:rsidP="005F4DE2">
      <w:pPr>
        <w:autoSpaceDE w:val="0"/>
        <w:autoSpaceDN w:val="0"/>
        <w:adjustRightInd w:val="0"/>
        <w:rPr>
          <w:rFonts w:cs="Cambria"/>
          <w:szCs w:val="22"/>
        </w:rPr>
      </w:pPr>
    </w:p>
    <w:p w14:paraId="21540B5D" w14:textId="77777777" w:rsidR="005F4DE2" w:rsidRPr="00BC01F8" w:rsidRDefault="005F4DE2" w:rsidP="005F4DE2">
      <w:pPr>
        <w:rPr>
          <w:rFonts w:cs="Cambria"/>
          <w:b/>
          <w:sz w:val="22"/>
          <w:szCs w:val="22"/>
        </w:rPr>
      </w:pPr>
      <w:r w:rsidRPr="00BC01F8">
        <w:rPr>
          <w:rFonts w:cs="Cambria"/>
          <w:b/>
          <w:sz w:val="22"/>
          <w:szCs w:val="22"/>
        </w:rPr>
        <w:t>They value evidence.</w:t>
      </w:r>
    </w:p>
    <w:p w14:paraId="21540B5E" w14:textId="77777777" w:rsidR="005F4DE2" w:rsidRDefault="005F4DE2" w:rsidP="005F4DE2">
      <w:pPr>
        <w:autoSpaceDE w:val="0"/>
        <w:autoSpaceDN w:val="0"/>
        <w:adjustRightInd w:val="0"/>
        <w:rPr>
          <w:rFonts w:cs="Cambria"/>
          <w:szCs w:val="22"/>
        </w:rPr>
      </w:pPr>
      <w:r w:rsidRPr="001061BE">
        <w:rPr>
          <w:rFonts w:cs="Cambria"/>
          <w:szCs w:val="22"/>
        </w:rPr>
        <w:t>Students cite specific evidence when offering an oral or written interpretation of a text. They use relevant evidence when supporting their own points in writing and speaking, making their reasoning clear to the reader or listener, and they constructively evaluate others’ use of evidence.</w:t>
      </w:r>
    </w:p>
    <w:p w14:paraId="21540B5F" w14:textId="77777777" w:rsidR="005F4DE2" w:rsidRPr="001061BE" w:rsidRDefault="005F4DE2" w:rsidP="005F4DE2">
      <w:pPr>
        <w:autoSpaceDE w:val="0"/>
        <w:autoSpaceDN w:val="0"/>
        <w:adjustRightInd w:val="0"/>
        <w:rPr>
          <w:rFonts w:cs="Cambria"/>
          <w:szCs w:val="22"/>
        </w:rPr>
      </w:pPr>
    </w:p>
    <w:p w14:paraId="21540B60" w14:textId="77777777" w:rsidR="005F4DE2" w:rsidRPr="00BC01F8" w:rsidRDefault="005F4DE2" w:rsidP="005F4DE2">
      <w:pPr>
        <w:rPr>
          <w:rFonts w:cs="Cambria"/>
          <w:b/>
          <w:sz w:val="22"/>
          <w:szCs w:val="22"/>
        </w:rPr>
      </w:pPr>
      <w:r w:rsidRPr="00BC01F8">
        <w:rPr>
          <w:rFonts w:cs="Cambria"/>
          <w:b/>
          <w:sz w:val="22"/>
          <w:szCs w:val="22"/>
        </w:rPr>
        <w:t>They use technology and digital media strategically and capably.</w:t>
      </w:r>
    </w:p>
    <w:p w14:paraId="21540B61" w14:textId="77777777" w:rsidR="005F4DE2" w:rsidRDefault="005F4DE2" w:rsidP="005F4DE2">
      <w:pPr>
        <w:autoSpaceDE w:val="0"/>
        <w:autoSpaceDN w:val="0"/>
        <w:adjustRightInd w:val="0"/>
        <w:rPr>
          <w:rFonts w:cs="Cambria"/>
          <w:szCs w:val="22"/>
        </w:rPr>
      </w:pPr>
      <w:r w:rsidRPr="001061BE">
        <w:rPr>
          <w:rFonts w:cs="Cambria"/>
          <w:szCs w:val="22"/>
        </w:rPr>
        <w:t>Students employ technology thoughtfully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w:t>
      </w:r>
    </w:p>
    <w:p w14:paraId="21540B62" w14:textId="77777777" w:rsidR="005F4DE2" w:rsidRPr="001061BE" w:rsidRDefault="005F4DE2" w:rsidP="005F4DE2">
      <w:pPr>
        <w:autoSpaceDE w:val="0"/>
        <w:autoSpaceDN w:val="0"/>
        <w:adjustRightInd w:val="0"/>
        <w:rPr>
          <w:rFonts w:cs="Cambria"/>
          <w:szCs w:val="22"/>
        </w:rPr>
      </w:pPr>
    </w:p>
    <w:p w14:paraId="21540B63" w14:textId="77777777" w:rsidR="005F4DE2" w:rsidRPr="00BC01F8" w:rsidRDefault="005F4DE2" w:rsidP="005F4DE2">
      <w:pPr>
        <w:rPr>
          <w:rFonts w:cs="Cambria"/>
          <w:b/>
          <w:sz w:val="22"/>
          <w:szCs w:val="22"/>
        </w:rPr>
      </w:pPr>
      <w:r w:rsidRPr="00BC01F8">
        <w:rPr>
          <w:rFonts w:cs="Cambria"/>
          <w:b/>
          <w:sz w:val="22"/>
          <w:szCs w:val="22"/>
        </w:rPr>
        <w:t>They come to understand other perspectives and cultures.</w:t>
      </w:r>
    </w:p>
    <w:p w14:paraId="21540B64" w14:textId="77777777" w:rsidR="005F4DE2" w:rsidRPr="001061BE" w:rsidRDefault="005F4DE2" w:rsidP="005F4DE2">
      <w:r w:rsidRPr="001061BE">
        <w:rPr>
          <w:rFonts w:cs="Cambria"/>
          <w:szCs w:val="22"/>
        </w:rPr>
        <w:t>Students appreciate that the twenty-first-century classroom and workplace are settings in which people from often widely divergent cultures and who represent diverse experiences and perspectives must learn and work together. Students actively seek to understand other perspectives and cultures through reading and listening, and they are able to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experiences much different than their own.</w:t>
      </w:r>
    </w:p>
    <w:p w14:paraId="21540B65" w14:textId="77777777" w:rsidR="005F4DE2" w:rsidRPr="00BC01F8" w:rsidRDefault="005F4DE2" w:rsidP="005F4DE2">
      <w:pPr>
        <w:spacing w:after="120"/>
        <w:rPr>
          <w:sz w:val="24"/>
        </w:rPr>
      </w:pPr>
      <w:r w:rsidRPr="001061BE">
        <w:rPr>
          <w:rFonts w:cs="Cambria"/>
          <w:noProof/>
          <w:color w:val="007AB2"/>
          <w:sz w:val="32"/>
        </w:rPr>
        <w:br w:type="page"/>
      </w:r>
      <w:r w:rsidRPr="00BC01F8">
        <w:rPr>
          <w:sz w:val="24"/>
        </w:rPr>
        <w:lastRenderedPageBreak/>
        <w:t>Organization</w:t>
      </w:r>
      <w:r>
        <w:rPr>
          <w:sz w:val="24"/>
        </w:rPr>
        <w:t xml:space="preserve"> of the Standards in This Document</w:t>
      </w:r>
    </w:p>
    <w:p w14:paraId="21540B66" w14:textId="77777777" w:rsidR="005F4DE2" w:rsidRDefault="005F4DE2" w:rsidP="005F4DE2">
      <w:r>
        <w:t xml:space="preserve">The learning standards that follow this introduction are organized into </w:t>
      </w:r>
      <w:r w:rsidRPr="001061BE">
        <w:t xml:space="preserve">three main sections: </w:t>
      </w:r>
    </w:p>
    <w:p w14:paraId="21540B67" w14:textId="77777777" w:rsidR="005F4DE2" w:rsidRDefault="005F4DE2" w:rsidP="005F4DE2">
      <w:pPr>
        <w:numPr>
          <w:ilvl w:val="0"/>
          <w:numId w:val="20"/>
        </w:numPr>
      </w:pPr>
      <w:r>
        <w:t>A</w:t>
      </w:r>
      <w:r w:rsidRPr="001061BE">
        <w:t xml:space="preserve"> comprehensive </w:t>
      </w:r>
      <w:r>
        <w:t>pre-k</w:t>
      </w:r>
      <w:r w:rsidRPr="001061BE">
        <w:t xml:space="preserve">–5 section </w:t>
      </w:r>
      <w:r>
        <w:t>lists standards across the curriculum, reflecting the fact that most of all of the instruction received by students in these grades comes from one teacher.</w:t>
      </w:r>
    </w:p>
    <w:p w14:paraId="21540B68" w14:textId="77777777" w:rsidR="005F4DE2" w:rsidRPr="00462044" w:rsidRDefault="005F4DE2" w:rsidP="005F4DE2">
      <w:pPr>
        <w:numPr>
          <w:ilvl w:val="0"/>
          <w:numId w:val="20"/>
        </w:numPr>
        <w:rPr>
          <w:i/>
        </w:rPr>
      </w:pPr>
      <w:r>
        <w:t>T</w:t>
      </w:r>
      <w:r w:rsidRPr="001061BE">
        <w:t>wo sections</w:t>
      </w:r>
      <w:r>
        <w:t xml:space="preserve"> of standards</w:t>
      </w:r>
      <w:r w:rsidRPr="001061BE">
        <w:t xml:space="preserve"> </w:t>
      </w:r>
      <w:r>
        <w:t xml:space="preserve">are presented </w:t>
      </w:r>
      <w:r w:rsidRPr="001061BE">
        <w:t>for grades 6–12</w:t>
      </w:r>
      <w:r>
        <w:t xml:space="preserve">. Each section is content-area specific: </w:t>
      </w:r>
      <w:r w:rsidRPr="001061BE">
        <w:t xml:space="preserve">one </w:t>
      </w:r>
      <w:r>
        <w:t xml:space="preserve">section focuses on </w:t>
      </w:r>
      <w:r w:rsidRPr="001061BE">
        <w:t>ELA</w:t>
      </w:r>
      <w:r>
        <w:t xml:space="preserve"> and is intended for use by English language arts teachers; the other section focuses on </w:t>
      </w:r>
      <w:r w:rsidRPr="001061BE">
        <w:t>history/social studies, science, and technical subjects</w:t>
      </w:r>
      <w:r>
        <w:t>, and is intended for use by teachers of those content areas</w:t>
      </w:r>
      <w:r w:rsidRPr="001061BE">
        <w:t>.</w:t>
      </w:r>
    </w:p>
    <w:p w14:paraId="21540B69" w14:textId="77777777" w:rsidR="005F4DE2" w:rsidRPr="002C2CC7" w:rsidRDefault="005F4DE2" w:rsidP="005F4DE2">
      <w:pPr>
        <w:rPr>
          <w:sz w:val="12"/>
        </w:rPr>
      </w:pPr>
    </w:p>
    <w:p w14:paraId="21540B6A" w14:textId="77777777" w:rsidR="005F4DE2" w:rsidRDefault="005F4DE2" w:rsidP="005F4DE2">
      <w:r w:rsidRPr="001061BE">
        <w:t xml:space="preserve">Each section is divided into </w:t>
      </w:r>
      <w:r w:rsidRPr="001061BE">
        <w:rPr>
          <w:i/>
        </w:rPr>
        <w:t>strands</w:t>
      </w:r>
      <w:r w:rsidRPr="001061BE">
        <w:t xml:space="preserve">. </w:t>
      </w:r>
      <w:r>
        <w:t>The ELA sections for pre-k</w:t>
      </w:r>
      <w:r w:rsidRPr="001061BE">
        <w:t xml:space="preserve">–5 and </w:t>
      </w:r>
      <w:r>
        <w:t xml:space="preserve">grades </w:t>
      </w:r>
      <w:r w:rsidRPr="001061BE">
        <w:t>6–12 have</w:t>
      </w:r>
      <w:r>
        <w:t xml:space="preserve"> four strands:</w:t>
      </w:r>
      <w:r w:rsidRPr="001061BE">
        <w:t xml:space="preserve"> Reading, Writing, Speaking and Listening, and Language</w:t>
      </w:r>
      <w:r>
        <w:t>. T</w:t>
      </w:r>
      <w:r w:rsidRPr="001061BE">
        <w:t xml:space="preserve">he </w:t>
      </w:r>
      <w:r>
        <w:t xml:space="preserve">grades </w:t>
      </w:r>
      <w:r w:rsidRPr="001061BE">
        <w:t xml:space="preserve">6–12 history/social studies, science, and technical subjects section </w:t>
      </w:r>
      <w:r>
        <w:t xml:space="preserve">has two strands: </w:t>
      </w:r>
      <w:r w:rsidRPr="001061BE">
        <w:t>Reading and Writing.</w:t>
      </w:r>
    </w:p>
    <w:p w14:paraId="21540B6B" w14:textId="77777777" w:rsidR="005F4DE2" w:rsidRPr="00B569BA" w:rsidRDefault="005F4DE2" w:rsidP="005F4DE2">
      <w:pPr>
        <w:rPr>
          <w:sz w:val="12"/>
        </w:rPr>
      </w:pPr>
    </w:p>
    <w:p w14:paraId="21540B6C" w14:textId="77777777" w:rsidR="005F4DE2" w:rsidRPr="004946CE" w:rsidRDefault="005F4DE2" w:rsidP="005F4DE2">
      <w:pPr>
        <w:rPr>
          <w:rFonts w:cs="Verdana"/>
          <w:szCs w:val="26"/>
        </w:rPr>
      </w:pPr>
      <w:r>
        <w:rPr>
          <w:rFonts w:cs="Verdana"/>
          <w:szCs w:val="26"/>
        </w:rPr>
        <w:t>The Reading strand is further divided into subsets of standards that are specific to grades and content areas (e.g., RH = History/Social Science Reading standards for grades 6–12; RF = ELA Foundational Skills in Reading for grades pre-k–5).</w:t>
      </w:r>
    </w:p>
    <w:p w14:paraId="21540B6D" w14:textId="77777777" w:rsidR="005F4DE2" w:rsidRPr="002C2CC7" w:rsidRDefault="005F4DE2" w:rsidP="005F4DE2">
      <w:pPr>
        <w:rPr>
          <w:sz w:val="12"/>
        </w:rPr>
      </w:pPr>
    </w:p>
    <w:p w14:paraId="21540B6E" w14:textId="77777777" w:rsidR="005F4DE2" w:rsidRDefault="005F4DE2" w:rsidP="005F4DE2">
      <w:r w:rsidRPr="001061BE">
        <w:t xml:space="preserve">Each strand is headed by a strand-specific set of </w:t>
      </w:r>
      <w:r w:rsidRPr="00462044">
        <w:t xml:space="preserve">College and Career Readiness </w:t>
      </w:r>
      <w:r>
        <w:t>(CCR) a</w:t>
      </w:r>
      <w:r w:rsidRPr="00462044">
        <w:t xml:space="preserve">nchor </w:t>
      </w:r>
      <w:r>
        <w:t>s</w:t>
      </w:r>
      <w:r w:rsidRPr="00462044">
        <w:t xml:space="preserve">tandards </w:t>
      </w:r>
      <w:r w:rsidRPr="001061BE">
        <w:t>that is identical across all grades and</w:t>
      </w:r>
      <w:r>
        <w:t>, for Reading and Writing, across all</w:t>
      </w:r>
      <w:r w:rsidRPr="001061BE">
        <w:t xml:space="preserve"> content a</w:t>
      </w:r>
      <w:r w:rsidRPr="0084243D">
        <w:t>reas.</w:t>
      </w:r>
      <w:r>
        <w:t xml:space="preserve"> </w:t>
      </w:r>
    </w:p>
    <w:p w14:paraId="21540B6F" w14:textId="77777777" w:rsidR="005F4DE2" w:rsidRPr="002C2CC7" w:rsidRDefault="005F4DE2" w:rsidP="005F4DE2">
      <w:pPr>
        <w:rPr>
          <w:sz w:val="12"/>
        </w:rPr>
      </w:pPr>
    </w:p>
    <w:p w14:paraId="21540B70" w14:textId="77777777" w:rsidR="005F4DE2" w:rsidDel="002C2CC7" w:rsidRDefault="005F4DE2" w:rsidP="005F4DE2">
      <w:r>
        <w:t xml:space="preserve">The CCR anchor standards in each strand are followed by </w:t>
      </w:r>
      <w:r>
        <w:rPr>
          <w:i/>
        </w:rPr>
        <w:t xml:space="preserve">grade-specific </w:t>
      </w:r>
      <w:r w:rsidRPr="00462044">
        <w:t xml:space="preserve">standards </w:t>
      </w:r>
      <w:r>
        <w:t>(</w:t>
      </w:r>
      <w:r w:rsidRPr="001061BE">
        <w:t xml:space="preserve">for each grade within </w:t>
      </w:r>
      <w:r>
        <w:t>pre-k</w:t>
      </w:r>
      <w:r w:rsidRPr="001061BE">
        <w:t>–8 and for grade</w:t>
      </w:r>
      <w:r>
        <w:t xml:space="preserve"> band</w:t>
      </w:r>
      <w:r w:rsidRPr="001061BE">
        <w:t>s 9–10 and 11–12</w:t>
      </w:r>
      <w:r>
        <w:t>) that translate the broader CCR statements into grade-appropriate end-of-year expectations</w:t>
      </w:r>
      <w:r w:rsidRPr="001061BE">
        <w:t xml:space="preserve">. Each </w:t>
      </w:r>
      <w:r w:rsidRPr="00462044">
        <w:t xml:space="preserve">grade-specific standard </w:t>
      </w:r>
      <w:r w:rsidRPr="001061BE">
        <w:t xml:space="preserve">corresponds to </w:t>
      </w:r>
      <w:r>
        <w:t>its</w:t>
      </w:r>
      <w:r w:rsidRPr="001061BE">
        <w:t xml:space="preserve"> same-numbered CCR anchor standard</w:t>
      </w:r>
      <w:r>
        <w:t xml:space="preserve"> and is tuned to the literacy requirements of its particular discipline(s)</w:t>
      </w:r>
      <w:r w:rsidRPr="00462044">
        <w:rPr>
          <w:i/>
        </w:rPr>
        <w:t>.</w:t>
      </w:r>
    </w:p>
    <w:p w14:paraId="21540B71" w14:textId="77777777" w:rsidR="005F4DE2" w:rsidRPr="002C2CC7" w:rsidRDefault="005F4DE2" w:rsidP="005F4DE2">
      <w:pPr>
        <w:rPr>
          <w:sz w:val="12"/>
        </w:rPr>
      </w:pPr>
    </w:p>
    <w:p w14:paraId="21540B72" w14:textId="77777777" w:rsidR="005F4DE2" w:rsidRDefault="005F4DE2" w:rsidP="005F4DE2">
      <w:pPr>
        <w:rPr>
          <w:rFonts w:cs="Verdana"/>
          <w:szCs w:val="26"/>
        </w:rPr>
      </w:pPr>
      <w:r w:rsidRPr="001061BE">
        <w:rPr>
          <w:rFonts w:cs="Verdana"/>
          <w:szCs w:val="26"/>
        </w:rPr>
        <w:t xml:space="preserve">Individual </w:t>
      </w:r>
      <w:r w:rsidRPr="00B569BA">
        <w:rPr>
          <w:rFonts w:cs="Verdana"/>
          <w:b/>
          <w:szCs w:val="26"/>
        </w:rPr>
        <w:t>CCR anchor standards</w:t>
      </w:r>
      <w:r w:rsidRPr="001061BE">
        <w:rPr>
          <w:rFonts w:cs="Verdana"/>
          <w:szCs w:val="26"/>
        </w:rPr>
        <w:t xml:space="preserve"> </w:t>
      </w:r>
      <w:r>
        <w:rPr>
          <w:rFonts w:cs="Verdana"/>
          <w:szCs w:val="26"/>
        </w:rPr>
        <w:t xml:space="preserve">are </w:t>
      </w:r>
      <w:r w:rsidRPr="001061BE">
        <w:rPr>
          <w:rFonts w:cs="Verdana"/>
          <w:szCs w:val="26"/>
        </w:rPr>
        <w:t>identified by strand, CCR status, and number (R.CCR.6, for example</w:t>
      </w:r>
      <w:r>
        <w:rPr>
          <w:rFonts w:cs="Verdana"/>
          <w:szCs w:val="26"/>
        </w:rPr>
        <w:t>, is the sixth CCR anchor standard for the Reading strand</w:t>
      </w:r>
      <w:r w:rsidRPr="001061BE">
        <w:rPr>
          <w:rFonts w:cs="Verdana"/>
          <w:szCs w:val="26"/>
        </w:rPr>
        <w:t xml:space="preserve">). Strand </w:t>
      </w:r>
      <w:r>
        <w:rPr>
          <w:rFonts w:cs="Verdana"/>
          <w:szCs w:val="26"/>
        </w:rPr>
        <w:t xml:space="preserve">coding </w:t>
      </w:r>
      <w:r w:rsidRPr="001061BE">
        <w:rPr>
          <w:rFonts w:cs="Verdana"/>
          <w:szCs w:val="26"/>
        </w:rPr>
        <w:t xml:space="preserve">designations </w:t>
      </w:r>
      <w:r>
        <w:rPr>
          <w:rFonts w:cs="Verdana"/>
          <w:szCs w:val="26"/>
        </w:rPr>
        <w:t xml:space="preserve">are </w:t>
      </w:r>
      <w:r w:rsidRPr="001061BE">
        <w:rPr>
          <w:rFonts w:cs="Verdana"/>
          <w:szCs w:val="26"/>
        </w:rPr>
        <w:t xml:space="preserve">found in brackets </w:t>
      </w:r>
      <w:r>
        <w:rPr>
          <w:rFonts w:cs="Verdana"/>
          <w:szCs w:val="26"/>
        </w:rPr>
        <w:t xml:space="preserve">at the top of the page, to the right of </w:t>
      </w:r>
      <w:r w:rsidRPr="001061BE">
        <w:rPr>
          <w:rFonts w:cs="Verdana"/>
          <w:szCs w:val="26"/>
        </w:rPr>
        <w:t>the full strand title.</w:t>
      </w:r>
      <w:r>
        <w:rPr>
          <w:rFonts w:cs="Verdana"/>
          <w:szCs w:val="26"/>
        </w:rPr>
        <w:t xml:space="preserve"> </w:t>
      </w:r>
      <w:r w:rsidRPr="001061BE">
        <w:rPr>
          <w:rFonts w:cs="Verdana"/>
          <w:szCs w:val="26"/>
        </w:rPr>
        <w:t xml:space="preserve">Individual </w:t>
      </w:r>
      <w:r w:rsidRPr="00B569BA">
        <w:rPr>
          <w:rFonts w:cs="Verdana"/>
          <w:b/>
          <w:szCs w:val="26"/>
        </w:rPr>
        <w:t>grade-specific standards</w:t>
      </w:r>
      <w:r w:rsidRPr="001061BE">
        <w:rPr>
          <w:rFonts w:cs="Verdana"/>
          <w:szCs w:val="26"/>
        </w:rPr>
        <w:t xml:space="preserve"> </w:t>
      </w:r>
      <w:r>
        <w:rPr>
          <w:rFonts w:cs="Verdana"/>
          <w:szCs w:val="26"/>
        </w:rPr>
        <w:t>are</w:t>
      </w:r>
      <w:r w:rsidRPr="001061BE">
        <w:rPr>
          <w:rFonts w:cs="Verdana"/>
          <w:szCs w:val="26"/>
        </w:rPr>
        <w:t xml:space="preserve"> identified by strand, grade, and </w:t>
      </w:r>
      <w:r w:rsidRPr="001061BE">
        <w:rPr>
          <w:rFonts w:cs="Verdana"/>
          <w:szCs w:val="26"/>
        </w:rPr>
        <w:lastRenderedPageBreak/>
        <w:t>number (or number and letter, where applicable)</w:t>
      </w:r>
      <w:r>
        <w:rPr>
          <w:rFonts w:cs="Verdana"/>
          <w:szCs w:val="26"/>
        </w:rPr>
        <w:t xml:space="preserve">: for example, </w:t>
      </w:r>
      <w:r w:rsidRPr="001061BE">
        <w:rPr>
          <w:rFonts w:cs="Verdana"/>
          <w:szCs w:val="26"/>
        </w:rPr>
        <w:t>RI.4.3 stands for Reading</w:t>
      </w:r>
      <w:r>
        <w:rPr>
          <w:rFonts w:cs="Verdana"/>
          <w:szCs w:val="26"/>
        </w:rPr>
        <w:t xml:space="preserve">: </w:t>
      </w:r>
      <w:r w:rsidRPr="001061BE">
        <w:rPr>
          <w:rFonts w:cs="Verdana"/>
          <w:szCs w:val="26"/>
        </w:rPr>
        <w:t>Informational Text, grade 4, standard 3</w:t>
      </w:r>
      <w:r>
        <w:rPr>
          <w:rFonts w:cs="Verdana"/>
          <w:szCs w:val="26"/>
        </w:rPr>
        <w:t>,</w:t>
      </w:r>
      <w:r w:rsidRPr="001061BE">
        <w:rPr>
          <w:rFonts w:cs="Verdana"/>
          <w:szCs w:val="26"/>
        </w:rPr>
        <w:t xml:space="preserve"> and W.5.1a stands for Writing, grade 5, standard 1a. </w:t>
      </w:r>
      <w:r>
        <w:rPr>
          <w:rFonts w:cs="Verdana"/>
          <w:szCs w:val="26"/>
        </w:rPr>
        <w:t xml:space="preserve">Standards preceded by “MA” are </w:t>
      </w:r>
      <w:r w:rsidRPr="00B569BA">
        <w:rPr>
          <w:rFonts w:cs="Verdana"/>
          <w:b/>
          <w:szCs w:val="26"/>
        </w:rPr>
        <w:t>Massachusetts additions</w:t>
      </w:r>
      <w:r>
        <w:rPr>
          <w:rFonts w:cs="Verdana"/>
          <w:szCs w:val="26"/>
        </w:rPr>
        <w:t xml:space="preserve"> to the Common Core standards.</w:t>
      </w:r>
    </w:p>
    <w:p w14:paraId="21540B73" w14:textId="77777777" w:rsidR="005F4DE2" w:rsidRPr="00BC01F8" w:rsidRDefault="005F4DE2" w:rsidP="005F4DE2">
      <w:pPr>
        <w:spacing w:after="120"/>
        <w:rPr>
          <w:sz w:val="24"/>
        </w:rPr>
      </w:pPr>
      <w:r w:rsidRPr="00BC01F8">
        <w:rPr>
          <w:sz w:val="24"/>
        </w:rPr>
        <w:t>Key Features of the Standards</w:t>
      </w:r>
      <w:r>
        <w:rPr>
          <w:sz w:val="24"/>
        </w:rPr>
        <w:t xml:space="preserve"> in each Strand</w:t>
      </w:r>
    </w:p>
    <w:p w14:paraId="21540B74" w14:textId="77777777" w:rsidR="005F4DE2" w:rsidRPr="001061BE" w:rsidRDefault="005F4DE2" w:rsidP="005F4DE2">
      <w:pPr>
        <w:rPr>
          <w:b/>
          <w:i/>
        </w:rPr>
      </w:pPr>
      <w:r w:rsidRPr="001061BE">
        <w:rPr>
          <w:b/>
          <w:i/>
        </w:rPr>
        <w:t xml:space="preserve">Reading: Text </w:t>
      </w:r>
      <w:r>
        <w:rPr>
          <w:b/>
          <w:i/>
        </w:rPr>
        <w:t>C</w:t>
      </w:r>
      <w:r w:rsidRPr="001061BE">
        <w:rPr>
          <w:b/>
          <w:i/>
        </w:rPr>
        <w:t xml:space="preserve">omplexity and the </w:t>
      </w:r>
      <w:r>
        <w:rPr>
          <w:b/>
          <w:i/>
        </w:rPr>
        <w:t>G</w:t>
      </w:r>
      <w:r w:rsidRPr="001061BE">
        <w:rPr>
          <w:b/>
          <w:i/>
        </w:rPr>
        <w:t xml:space="preserve">rowth of </w:t>
      </w:r>
      <w:r>
        <w:rPr>
          <w:b/>
          <w:i/>
        </w:rPr>
        <w:t>C</w:t>
      </w:r>
      <w:r w:rsidRPr="001061BE">
        <w:rPr>
          <w:b/>
          <w:i/>
        </w:rPr>
        <w:t>omprehension</w:t>
      </w:r>
    </w:p>
    <w:p w14:paraId="21540B75" w14:textId="77777777" w:rsidR="005F4DE2" w:rsidRPr="001061BE" w:rsidRDefault="005F4DE2" w:rsidP="005F4DE2">
      <w:r w:rsidRPr="001061BE">
        <w:t>The Reading standards place equal emphasis on the sophistication of what students read and the skill with which they read. Standard 10 defines a grade-by-grade “staircase” of increasing text complexity that rises from beginning reading to the college and career readiness level. Whatever they are reading, students must also show a steadily growing ability to discern more from and make fuller use of text, including making an increasing number of connections among ideas and between texts</w:t>
      </w:r>
      <w:r>
        <w:t>;</w:t>
      </w:r>
      <w:r w:rsidRPr="001061BE">
        <w:t xml:space="preserve"> considering a wider range of textual evidence</w:t>
      </w:r>
      <w:r>
        <w:t>;</w:t>
      </w:r>
      <w:r w:rsidRPr="001061BE">
        <w:t xml:space="preserve"> and becoming more sensitive to inconsistencies, ambiguities, and poor reasoning in texts.</w:t>
      </w:r>
    </w:p>
    <w:p w14:paraId="21540B76" w14:textId="77777777" w:rsidR="005F4DE2" w:rsidRDefault="005F4DE2" w:rsidP="005F4DE2">
      <w:pPr>
        <w:rPr>
          <w:b/>
          <w:i/>
        </w:rPr>
      </w:pPr>
    </w:p>
    <w:p w14:paraId="21540B77" w14:textId="77777777" w:rsidR="005F4DE2" w:rsidRPr="001061BE" w:rsidRDefault="005F4DE2" w:rsidP="005F4DE2">
      <w:pPr>
        <w:rPr>
          <w:b/>
          <w:i/>
        </w:rPr>
      </w:pPr>
      <w:r w:rsidRPr="001061BE">
        <w:rPr>
          <w:b/>
          <w:i/>
        </w:rPr>
        <w:t xml:space="preserve">Writing: Text </w:t>
      </w:r>
      <w:r>
        <w:rPr>
          <w:b/>
          <w:i/>
        </w:rPr>
        <w:t>T</w:t>
      </w:r>
      <w:r w:rsidRPr="001061BE">
        <w:rPr>
          <w:b/>
          <w:i/>
        </w:rPr>
        <w:t xml:space="preserve">ypes, </w:t>
      </w:r>
      <w:r>
        <w:rPr>
          <w:b/>
          <w:i/>
        </w:rPr>
        <w:t>R</w:t>
      </w:r>
      <w:r w:rsidRPr="001061BE">
        <w:rPr>
          <w:b/>
          <w:i/>
        </w:rPr>
        <w:t xml:space="preserve">esponding to </w:t>
      </w:r>
      <w:r>
        <w:rPr>
          <w:b/>
          <w:i/>
        </w:rPr>
        <w:t>R</w:t>
      </w:r>
      <w:r w:rsidRPr="001061BE">
        <w:rPr>
          <w:b/>
          <w:i/>
        </w:rPr>
        <w:t xml:space="preserve">eading, and </w:t>
      </w:r>
      <w:r>
        <w:rPr>
          <w:b/>
          <w:i/>
        </w:rPr>
        <w:t>R</w:t>
      </w:r>
      <w:r w:rsidRPr="001061BE">
        <w:rPr>
          <w:b/>
          <w:i/>
        </w:rPr>
        <w:t>esearch</w:t>
      </w:r>
    </w:p>
    <w:p w14:paraId="21540B78" w14:textId="77777777" w:rsidR="005F4DE2" w:rsidRPr="001061BE" w:rsidRDefault="005F4DE2" w:rsidP="005F4DE2">
      <w:r w:rsidRPr="001061BE">
        <w:t xml:space="preserve">The </w:t>
      </w:r>
      <w:r>
        <w:t>Writing s</w:t>
      </w:r>
      <w:r w:rsidRPr="001061BE">
        <w:t>tandards acknowledge the fact that whereas some writing skills, such as the ability to plan, revise, edit, and publish, are applicable to many types of writing, other skills are more properly defined in terms of specific writing types: arguments, informative/explanatory texts, and narratives. Standard 9 stresses the importance of the writing-reading connection by requiring students to draw upon and write about evidence from literary and informational texts. Because of the centrality of writing to most forms of inquiry, research standards are prominently included in this strand, though skills important to research are infused throughout the document.</w:t>
      </w:r>
    </w:p>
    <w:p w14:paraId="21540B79" w14:textId="77777777" w:rsidR="005F4DE2" w:rsidRDefault="005F4DE2" w:rsidP="005F4DE2">
      <w:pPr>
        <w:rPr>
          <w:b/>
          <w:i/>
        </w:rPr>
      </w:pPr>
    </w:p>
    <w:p w14:paraId="21540B7A" w14:textId="77777777" w:rsidR="005F4DE2" w:rsidRPr="001061BE" w:rsidRDefault="005F4DE2" w:rsidP="005F4DE2">
      <w:pPr>
        <w:rPr>
          <w:b/>
          <w:i/>
        </w:rPr>
      </w:pPr>
      <w:r w:rsidRPr="001061BE">
        <w:rPr>
          <w:b/>
          <w:i/>
        </w:rPr>
        <w:t>Speaking and Listening:</w:t>
      </w:r>
      <w:r>
        <w:rPr>
          <w:b/>
          <w:i/>
        </w:rPr>
        <w:t xml:space="preserve"> </w:t>
      </w:r>
      <w:r w:rsidRPr="001061BE">
        <w:rPr>
          <w:b/>
          <w:i/>
        </w:rPr>
        <w:t xml:space="preserve">Flexible </w:t>
      </w:r>
      <w:r>
        <w:rPr>
          <w:b/>
          <w:i/>
        </w:rPr>
        <w:t>C</w:t>
      </w:r>
      <w:r w:rsidRPr="001061BE">
        <w:rPr>
          <w:b/>
          <w:i/>
        </w:rPr>
        <w:t xml:space="preserve">ommunication and </w:t>
      </w:r>
      <w:r>
        <w:rPr>
          <w:b/>
          <w:i/>
        </w:rPr>
        <w:t>C</w:t>
      </w:r>
      <w:r w:rsidRPr="001061BE">
        <w:rPr>
          <w:b/>
          <w:i/>
        </w:rPr>
        <w:t>ollaboration</w:t>
      </w:r>
    </w:p>
    <w:p w14:paraId="21540B7B" w14:textId="77777777" w:rsidR="005F4DE2" w:rsidRPr="001061BE" w:rsidRDefault="005F4DE2" w:rsidP="005F4DE2">
      <w:r>
        <w:t>T</w:t>
      </w:r>
      <w:r w:rsidRPr="001061BE">
        <w:t>he Speaking and Listening standards require students to develop a range of broadly useful oral communication and interpersonal skills</w:t>
      </w:r>
      <w:r>
        <w:t>, i</w:t>
      </w:r>
      <w:r w:rsidRPr="001061BE">
        <w:t>ncluding but not limited to skills necessary for formal presentation</w:t>
      </w:r>
      <w:r>
        <w:t>s</w:t>
      </w:r>
      <w:r w:rsidRPr="001061BE">
        <w:t>. Students must learn to work together</w:t>
      </w:r>
      <w:r>
        <w:t>;</w:t>
      </w:r>
      <w:r w:rsidRPr="001061BE">
        <w:t xml:space="preserve"> express and listen carefully to ideas</w:t>
      </w:r>
      <w:r>
        <w:t>;</w:t>
      </w:r>
      <w:r w:rsidRPr="001061BE">
        <w:t xml:space="preserve"> integrate information from oral, visual, quantitative, and media sources</w:t>
      </w:r>
      <w:r>
        <w:t>;</w:t>
      </w:r>
      <w:r w:rsidRPr="001061BE">
        <w:t xml:space="preserve"> evaluate what they hear</w:t>
      </w:r>
      <w:r>
        <w:t>;</w:t>
      </w:r>
      <w:r w:rsidRPr="001061BE">
        <w:t xml:space="preserve"> use media and visual displays strategically to help achieve communicative purposes</w:t>
      </w:r>
      <w:r>
        <w:t>;</w:t>
      </w:r>
      <w:r w:rsidRPr="001061BE">
        <w:t xml:space="preserve"> and adapt speech to context and task.</w:t>
      </w:r>
    </w:p>
    <w:p w14:paraId="21540B7C" w14:textId="77777777" w:rsidR="005F4DE2" w:rsidRDefault="005F4DE2" w:rsidP="005F4DE2">
      <w:pPr>
        <w:rPr>
          <w:b/>
          <w:i/>
        </w:rPr>
      </w:pPr>
    </w:p>
    <w:p w14:paraId="21540B7D" w14:textId="77777777" w:rsidR="005F4DE2" w:rsidRPr="001061BE" w:rsidRDefault="005F4DE2" w:rsidP="005F4DE2">
      <w:pPr>
        <w:rPr>
          <w:b/>
          <w:i/>
        </w:rPr>
      </w:pPr>
      <w:r w:rsidRPr="001061BE">
        <w:rPr>
          <w:b/>
          <w:i/>
        </w:rPr>
        <w:lastRenderedPageBreak/>
        <w:t xml:space="preserve">Language: Conventions, </w:t>
      </w:r>
      <w:r>
        <w:rPr>
          <w:b/>
          <w:i/>
        </w:rPr>
        <w:t>E</w:t>
      </w:r>
      <w:r w:rsidRPr="001061BE">
        <w:rPr>
          <w:b/>
          <w:i/>
        </w:rPr>
        <w:t xml:space="preserve">ffective </w:t>
      </w:r>
      <w:r>
        <w:rPr>
          <w:b/>
          <w:i/>
        </w:rPr>
        <w:t>U</w:t>
      </w:r>
      <w:r w:rsidRPr="001061BE">
        <w:rPr>
          <w:b/>
          <w:i/>
        </w:rPr>
        <w:t xml:space="preserve">se, and </w:t>
      </w:r>
      <w:r>
        <w:rPr>
          <w:b/>
          <w:i/>
        </w:rPr>
        <w:t>V</w:t>
      </w:r>
      <w:r w:rsidRPr="001061BE">
        <w:rPr>
          <w:b/>
          <w:i/>
        </w:rPr>
        <w:t>ocabulary</w:t>
      </w:r>
    </w:p>
    <w:p w14:paraId="21540B7E" w14:textId="77777777" w:rsidR="005F4DE2" w:rsidRPr="001061BE" w:rsidRDefault="005F4DE2" w:rsidP="005F4DE2">
      <w:r w:rsidRPr="001061BE">
        <w:t>The Language standards include the essential “rules” of standard written and spoken English, but they also approach language as a matter of craft and informed choice among alternatives. The vocabulary standards focus on understanding words and phrases, their relationships, and their nuances</w:t>
      </w:r>
      <w:r>
        <w:t>,</w:t>
      </w:r>
      <w:r w:rsidRPr="001061BE">
        <w:t xml:space="preserve"> and on acquiring new vocabulary, particularly general academic and domain-specific words and phrases. </w:t>
      </w:r>
    </w:p>
    <w:p w14:paraId="21540B7F" w14:textId="77777777" w:rsidR="005F4DE2" w:rsidRPr="001061BE" w:rsidRDefault="005F4DE2" w:rsidP="005F4DE2">
      <w:pPr>
        <w:sectPr w:rsidR="005F4DE2" w:rsidRPr="001061BE" w:rsidSect="005F4DE2">
          <w:headerReference w:type="even" r:id="rId74"/>
          <w:headerReference w:type="default" r:id="rId75"/>
          <w:footerReference w:type="even" r:id="rId76"/>
          <w:headerReference w:type="first" r:id="rId77"/>
          <w:type w:val="continuous"/>
          <w:pgSz w:w="15840" w:h="12240" w:orient="landscape"/>
          <w:pgMar w:top="1080" w:right="1080" w:bottom="720" w:left="1080" w:header="720" w:footer="720" w:gutter="0"/>
          <w:cols w:num="2" w:space="720"/>
          <w:docGrid w:linePitch="360"/>
        </w:sectPr>
      </w:pPr>
    </w:p>
    <w:p w14:paraId="21540B80" w14:textId="77777777" w:rsidR="005F4DE2" w:rsidRPr="001061BE" w:rsidRDefault="005F4DE2" w:rsidP="005F4DE2">
      <w:pPr>
        <w:rPr>
          <w:rFonts w:eastAsia="Times New Roman"/>
          <w:color w:val="333399"/>
        </w:rPr>
      </w:pPr>
    </w:p>
    <w:p w14:paraId="21540B81" w14:textId="77777777" w:rsidR="005F4DE2" w:rsidRPr="001061BE" w:rsidRDefault="005F4DE2" w:rsidP="005F4DE2">
      <w:pPr>
        <w:rPr>
          <w:rFonts w:eastAsia="Times New Roman" w:cs="Cambria"/>
          <w:color w:val="007AB2"/>
          <w:sz w:val="28"/>
        </w:rPr>
      </w:pPr>
    </w:p>
    <w:p w14:paraId="21540B82" w14:textId="77777777" w:rsidR="005F4DE2" w:rsidRPr="001061BE" w:rsidRDefault="005F4DE2" w:rsidP="005F4DE2">
      <w:pPr>
        <w:rPr>
          <w:rFonts w:eastAsia="Times New Roman"/>
          <w:color w:val="333399"/>
          <w:sz w:val="90"/>
        </w:rPr>
      </w:pPr>
    </w:p>
    <w:p w14:paraId="21540B83" w14:textId="77777777" w:rsidR="005F4DE2" w:rsidRPr="001A37C1" w:rsidRDefault="005F4DE2" w:rsidP="005F4DE2">
      <w:pPr>
        <w:tabs>
          <w:tab w:val="left" w:pos="14400"/>
        </w:tabs>
        <w:ind w:left="1440"/>
        <w:rPr>
          <w:rFonts w:eastAsia="Times New Roman"/>
          <w:smallCaps/>
          <w:noProof/>
          <w:sz w:val="48"/>
        </w:rPr>
      </w:pPr>
      <w:r w:rsidRPr="001A37C1">
        <w:rPr>
          <w:rFonts w:eastAsia="Times New Roman"/>
          <w:smallCaps/>
          <w:noProof/>
          <w:sz w:val="48"/>
        </w:rPr>
        <w:t xml:space="preserve">Standards for </w:t>
      </w:r>
    </w:p>
    <w:p w14:paraId="21540B84" w14:textId="77777777" w:rsidR="005F4DE2" w:rsidRPr="001061BE" w:rsidRDefault="005F4DE2" w:rsidP="005F4DE2">
      <w:pPr>
        <w:tabs>
          <w:tab w:val="left" w:pos="14400"/>
        </w:tabs>
        <w:ind w:left="1440"/>
        <w:rPr>
          <w:rFonts w:eastAsia="Times New Roman"/>
          <w:b/>
          <w:noProof/>
          <w:sz w:val="48"/>
        </w:rPr>
      </w:pPr>
      <w:r w:rsidRPr="001061BE">
        <w:rPr>
          <w:rFonts w:eastAsia="Times New Roman"/>
          <w:b/>
          <w:noProof/>
          <w:sz w:val="48"/>
        </w:rPr>
        <w:t>English Language Arts</w:t>
      </w:r>
      <w:r w:rsidRPr="001061BE">
        <w:rPr>
          <w:rFonts w:eastAsia="Times New Roman"/>
          <w:b/>
          <w:noProof/>
          <w:sz w:val="48"/>
        </w:rPr>
        <w:br/>
        <w:t>&amp;</w:t>
      </w:r>
    </w:p>
    <w:p w14:paraId="21540B85" w14:textId="77777777" w:rsidR="005F4DE2" w:rsidRDefault="005F4DE2" w:rsidP="005F4DE2">
      <w:pPr>
        <w:tabs>
          <w:tab w:val="left" w:pos="14400"/>
        </w:tabs>
        <w:ind w:left="1440"/>
        <w:rPr>
          <w:rFonts w:eastAsia="Times New Roman"/>
          <w:b/>
          <w:noProof/>
          <w:sz w:val="48"/>
        </w:rPr>
      </w:pPr>
      <w:r w:rsidRPr="001061BE">
        <w:rPr>
          <w:rFonts w:eastAsia="Times New Roman"/>
          <w:b/>
          <w:noProof/>
          <w:sz w:val="48"/>
        </w:rPr>
        <w:t xml:space="preserve">Literacy in History/Social Studies, </w:t>
      </w:r>
      <w:r w:rsidRPr="001061BE">
        <w:rPr>
          <w:rFonts w:eastAsia="Times New Roman"/>
          <w:b/>
          <w:noProof/>
          <w:sz w:val="48"/>
        </w:rPr>
        <w:br/>
        <w:t>Science, and Technical Subjects</w:t>
      </w:r>
    </w:p>
    <w:p w14:paraId="21540B86" w14:textId="77777777" w:rsidR="005F4DE2" w:rsidRPr="001061BE" w:rsidRDefault="005F4DE2" w:rsidP="005F4DE2">
      <w:pPr>
        <w:tabs>
          <w:tab w:val="left" w:pos="14400"/>
        </w:tabs>
        <w:ind w:left="1440"/>
        <w:rPr>
          <w:rFonts w:eastAsia="Times New Roman"/>
          <w:b/>
          <w:noProof/>
          <w:sz w:val="48"/>
        </w:rPr>
      </w:pPr>
    </w:p>
    <w:p w14:paraId="21540B87" w14:textId="77777777" w:rsidR="005F4DE2" w:rsidRDefault="005F4DE2" w:rsidP="005F4DE2">
      <w:pPr>
        <w:pBdr>
          <w:top w:val="single" w:sz="6" w:space="1" w:color="808080"/>
          <w:bottom w:val="single" w:sz="6" w:space="1" w:color="808080"/>
        </w:pBdr>
        <w:ind w:left="1440" w:right="2880"/>
        <w:rPr>
          <w:rFonts w:eastAsia="Times New Roman"/>
          <w:smallCaps/>
          <w:color w:val="000000"/>
          <w:sz w:val="40"/>
        </w:rPr>
      </w:pPr>
    </w:p>
    <w:p w14:paraId="21540B88" w14:textId="77777777" w:rsidR="005F4DE2" w:rsidRPr="001A37C1" w:rsidRDefault="005F4DE2" w:rsidP="005F4DE2">
      <w:pPr>
        <w:pBdr>
          <w:top w:val="single" w:sz="6" w:space="1" w:color="808080"/>
          <w:bottom w:val="single" w:sz="6" w:space="1" w:color="808080"/>
        </w:pBdr>
        <w:ind w:left="1440" w:right="2880"/>
        <w:rPr>
          <w:rFonts w:eastAsia="Times New Roman"/>
          <w:smallCaps/>
          <w:color w:val="000000"/>
          <w:sz w:val="40"/>
        </w:rPr>
      </w:pPr>
      <w:r w:rsidRPr="001A37C1">
        <w:rPr>
          <w:rFonts w:eastAsia="Times New Roman"/>
          <w:smallCaps/>
          <w:color w:val="000000"/>
          <w:sz w:val="40"/>
        </w:rPr>
        <w:t>Pre-K–5</w:t>
      </w:r>
    </w:p>
    <w:p w14:paraId="21540B89" w14:textId="77777777" w:rsidR="005F4DE2" w:rsidRPr="001061BE" w:rsidRDefault="005F4DE2" w:rsidP="005F4DE2">
      <w:pPr>
        <w:ind w:left="1440" w:right="2880"/>
        <w:rPr>
          <w:rFonts w:eastAsia="Times New Roman"/>
          <w:b/>
          <w:noProof/>
          <w:color w:val="007AB2"/>
          <w:sz w:val="56"/>
        </w:rPr>
      </w:pPr>
      <w:r>
        <w:rPr>
          <w:rFonts w:eastAsia="Times New Roman"/>
          <w:b/>
          <w:noProof/>
          <w:color w:val="007AB2"/>
          <w:sz w:val="56"/>
        </w:rPr>
        <w:br w:type="page"/>
      </w:r>
    </w:p>
    <w:p w14:paraId="21540B8A" w14:textId="77777777" w:rsidR="005F4DE2" w:rsidRPr="001061BE" w:rsidRDefault="005F4DE2" w:rsidP="005F4DE2">
      <w:pPr>
        <w:widowControl w:val="0"/>
        <w:autoSpaceDE w:val="0"/>
        <w:autoSpaceDN w:val="0"/>
        <w:adjustRightInd w:val="0"/>
        <w:jc w:val="center"/>
        <w:rPr>
          <w:rFonts w:eastAsia="Times New Roman" w:cs="Cambria"/>
          <w:color w:val="007AB2"/>
          <w:sz w:val="28"/>
        </w:rPr>
        <w:sectPr w:rsidR="005F4DE2" w:rsidRPr="001061BE" w:rsidSect="005F4DE2">
          <w:headerReference w:type="even" r:id="rId78"/>
          <w:headerReference w:type="default" r:id="rId79"/>
          <w:footerReference w:type="even" r:id="rId80"/>
          <w:footerReference w:type="default" r:id="rId81"/>
          <w:headerReference w:type="first" r:id="rId82"/>
          <w:pgSz w:w="15840" w:h="12240" w:orient="landscape"/>
          <w:pgMar w:top="1080" w:right="720" w:bottom="720" w:left="720" w:header="720" w:footer="720" w:gutter="0"/>
          <w:cols w:space="720"/>
          <w:rtlGutter/>
        </w:sectPr>
      </w:pPr>
    </w:p>
    <w:p w14:paraId="21540B8B" w14:textId="77777777" w:rsidR="005F4DE2" w:rsidRPr="00167415" w:rsidRDefault="00030585" w:rsidP="005F4DE2">
      <w:pPr>
        <w:widowControl w:val="0"/>
        <w:autoSpaceDE w:val="0"/>
        <w:autoSpaceDN w:val="0"/>
        <w:adjustRightInd w:val="0"/>
        <w:spacing w:after="120"/>
        <w:ind w:left="720" w:right="2880"/>
        <w:rPr>
          <w:rFonts w:eastAsia="Times New Roman" w:cs="Cambria"/>
          <w:b/>
          <w:sz w:val="28"/>
        </w:rPr>
      </w:pPr>
      <w:r w:rsidRPr="00167415">
        <w:rPr>
          <w:rFonts w:eastAsia="Times New Roman" w:cs="Cambria"/>
          <w:b/>
          <w:noProof/>
          <w:sz w:val="28"/>
        </w:rPr>
        <w:lastRenderedPageBreak/>
        <mc:AlternateContent>
          <mc:Choice Requires="wps">
            <w:drawing>
              <wp:anchor distT="0" distB="0" distL="0" distR="114300" simplePos="0" relativeHeight="251653120" behindDoc="0" locked="0" layoutInCell="1" allowOverlap="1" wp14:anchorId="21541EB6" wp14:editId="21541EB7">
                <wp:simplePos x="0" y="0"/>
                <wp:positionH relativeFrom="column">
                  <wp:posOffset>6705600</wp:posOffset>
                </wp:positionH>
                <wp:positionV relativeFrom="paragraph">
                  <wp:posOffset>266065</wp:posOffset>
                </wp:positionV>
                <wp:extent cx="2209800" cy="5943600"/>
                <wp:effectExtent l="0" t="0" r="0" b="127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943600"/>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21541FDE" w14:textId="77777777" w:rsidR="008D0758" w:rsidRPr="007D3642" w:rsidRDefault="008D0758" w:rsidP="005F4DE2">
                            <w:pPr>
                              <w:spacing w:after="120" w:line="300" w:lineRule="exact"/>
                              <w:rPr>
                                <w:rFonts w:ascii="Franklin Gothic Book" w:hAnsi="Franklin Gothic Book" w:cs="Calibri"/>
                                <w:b/>
                                <w:szCs w:val="30"/>
                              </w:rPr>
                            </w:pPr>
                            <w:r w:rsidRPr="007D3642">
                              <w:rPr>
                                <w:rStyle w:val="01-sidebarheadChar"/>
                                <w:rFonts w:eastAsia="Cambria"/>
                                <w:color w:val="auto"/>
                              </w:rPr>
                              <w:t>Note on range</w:t>
                            </w:r>
                            <w:r w:rsidRPr="007D3642">
                              <w:rPr>
                                <w:rFonts w:ascii="Franklin Gothic Book" w:hAnsi="Franklin Gothic Book" w:cs="Calibri"/>
                                <w:b/>
                                <w:szCs w:val="30"/>
                              </w:rPr>
                              <w:t xml:space="preserve"> and content</w:t>
                            </w:r>
                            <w:r w:rsidRPr="007D3642">
                              <w:rPr>
                                <w:rFonts w:ascii="Franklin Gothic Book" w:hAnsi="Franklin Gothic Book" w:cs="Calibri"/>
                                <w:b/>
                                <w:szCs w:val="30"/>
                              </w:rPr>
                              <w:br/>
                              <w:t>of student reading</w:t>
                            </w:r>
                          </w:p>
                          <w:p w14:paraId="21541FDF" w14:textId="77777777" w:rsidR="008D0758" w:rsidRPr="007D3642" w:rsidRDefault="008D0758" w:rsidP="005F4DE2">
                            <w:pPr>
                              <w:spacing w:line="360" w:lineRule="auto"/>
                              <w:rPr>
                                <w:rFonts w:ascii="Franklin Gothic Book" w:hAnsi="Franklin Gothic Book" w:cs="Calibri"/>
                                <w:i/>
                                <w:sz w:val="18"/>
                                <w:szCs w:val="30"/>
                              </w:rPr>
                            </w:pPr>
                            <w:r w:rsidRPr="007D3642">
                              <w:rPr>
                                <w:rFonts w:ascii="Franklin Gothic Book" w:hAnsi="Franklin Gothic Book" w:cs="Calibri"/>
                                <w:i/>
                                <w:sz w:val="18"/>
                                <w:szCs w:val="30"/>
                              </w:rPr>
                              <w:t xml:space="preserve">To </w:t>
                            </w:r>
                            <w:r w:rsidRPr="007D3642">
                              <w:rPr>
                                <w:rStyle w:val="01-sidebartextChar"/>
                                <w:rFonts w:eastAsia="Cambria"/>
                                <w:color w:val="auto"/>
                              </w:rPr>
                              <w:t>build a foundation for college and career readiness, students must read widely and deeply from among a broad range of high-quality, increasingly</w:t>
                            </w:r>
                            <w:r w:rsidRPr="007D3642">
                              <w:rPr>
                                <w:rFonts w:ascii="Franklin Gothic Book" w:hAnsi="Franklin Gothic Book" w:cs="Calibri"/>
                                <w:i/>
                                <w:sz w:val="18"/>
                                <w:szCs w:val="30"/>
                              </w:rPr>
                              <w:t xml:space="preserve"> challenging literary and informational texts. Through extensive reading of stories, dramas, poems, and myths from diverse cultures and different time periods, students gain literary and cultural knowledge as well as familiarity with various text structures and elements. By reading texts in history/social studies, science, and other disciplines, students build a foundation of knowledge in these fields that will also give them the background to be better readers in all content areas. Students can only gain this foundation when the curriculum is intentionally and coherently structured to develop rich content knowledge within and across grades. Students also acquire the habits of reading independently and closely, which are essential to their future success.</w:t>
                            </w:r>
                          </w:p>
                          <w:p w14:paraId="21541FE0" w14:textId="77777777" w:rsidR="008D0758" w:rsidRPr="007D3642" w:rsidRDefault="008D0758" w:rsidP="005F4DE2">
                            <w:pPr>
                              <w:spacing w:line="360" w:lineRule="auto"/>
                              <w:rPr>
                                <w:rFonts w:ascii="Franklin Gothic Book" w:hAnsi="Franklin Gothic Book" w:cs="Calibri"/>
                                <w:i/>
                                <w:sz w:val="18"/>
                                <w:szCs w:val="30"/>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41EB6" id="_x0000_t202" coordsize="21600,21600" o:spt="202" path="m,l,21600r21600,l21600,xe">
                <v:stroke joinstyle="miter"/>
                <v:path gradientshapeok="t" o:connecttype="rect"/>
              </v:shapetype>
              <v:shape id="Text Box 8" o:spid="_x0000_s1026" type="#_x0000_t202" style="position:absolute;left:0;text-align:left;margin-left:528pt;margin-top:20.95pt;width:174pt;height:468pt;z-index:251653120;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" filled="f" fillcolor="#b8cce4" stroked="f" strokecolor="#007ab2">
                <v:textbox inset="10.8pt,10.8pt,,7.2pt">
                  <w:txbxContent>
                    <w:p w14:paraId="21541FDE" w14:textId="77777777" w:rsidR="008D0758" w:rsidRPr="007D3642" w:rsidRDefault="008D0758" w:rsidP="005F4DE2">
                      <w:pPr>
                        <w:spacing w:after="120" w:line="300" w:lineRule="exact"/>
                        <w:rPr>
                          <w:rFonts w:ascii="Franklin Gothic Book" w:hAnsi="Franklin Gothic Book" w:cs="Calibri"/>
                          <w:b/>
                          <w:szCs w:val="30"/>
                        </w:rPr>
                      </w:pPr>
                      <w:r w:rsidRPr="007D3642">
                        <w:rPr>
                          <w:rStyle w:val="01-sidebarheadChar"/>
                          <w:rFonts w:eastAsia="Cambria"/>
                          <w:color w:val="auto"/>
                        </w:rPr>
                        <w:t>Note on range</w:t>
                      </w:r>
                      <w:r w:rsidRPr="007D3642">
                        <w:rPr>
                          <w:rFonts w:ascii="Franklin Gothic Book" w:hAnsi="Franklin Gothic Book" w:cs="Calibri"/>
                          <w:b/>
                          <w:szCs w:val="30"/>
                        </w:rPr>
                        <w:t xml:space="preserve"> and content</w:t>
                      </w:r>
                      <w:r w:rsidRPr="007D3642">
                        <w:rPr>
                          <w:rFonts w:ascii="Franklin Gothic Book" w:hAnsi="Franklin Gothic Book" w:cs="Calibri"/>
                          <w:b/>
                          <w:szCs w:val="30"/>
                        </w:rPr>
                        <w:br/>
                        <w:t>of student reading</w:t>
                      </w:r>
                    </w:p>
                    <w:p w14:paraId="21541FDF" w14:textId="77777777" w:rsidR="008D0758" w:rsidRPr="007D3642" w:rsidRDefault="008D0758" w:rsidP="005F4DE2">
                      <w:pPr>
                        <w:spacing w:line="360" w:lineRule="auto"/>
                        <w:rPr>
                          <w:rFonts w:ascii="Franklin Gothic Book" w:hAnsi="Franklin Gothic Book" w:cs="Calibri"/>
                          <w:i/>
                          <w:sz w:val="18"/>
                          <w:szCs w:val="30"/>
                        </w:rPr>
                      </w:pPr>
                      <w:r w:rsidRPr="007D3642">
                        <w:rPr>
                          <w:rFonts w:ascii="Franklin Gothic Book" w:hAnsi="Franklin Gothic Book" w:cs="Calibri"/>
                          <w:i/>
                          <w:sz w:val="18"/>
                          <w:szCs w:val="30"/>
                        </w:rPr>
                        <w:t xml:space="preserve">To </w:t>
                      </w:r>
                      <w:r w:rsidRPr="007D3642">
                        <w:rPr>
                          <w:rStyle w:val="01-sidebartextChar"/>
                          <w:rFonts w:eastAsia="Cambria"/>
                          <w:color w:val="auto"/>
                        </w:rPr>
                        <w:t>build a foundation for college and career readiness, students must read widely and deeply from among a broad range of high-quality, increasingly</w:t>
                      </w:r>
                      <w:r w:rsidRPr="007D3642">
                        <w:rPr>
                          <w:rFonts w:ascii="Franklin Gothic Book" w:hAnsi="Franklin Gothic Book" w:cs="Calibri"/>
                          <w:i/>
                          <w:sz w:val="18"/>
                          <w:szCs w:val="30"/>
                        </w:rPr>
                        <w:t xml:space="preserve"> challenging literary and informational texts. Through extensive reading of stories, dramas, poems, and myths from diverse cultures and different time periods, students gain literary and cultural knowledge as well as familiarity with various text structures and elements. By reading texts in history/social studies, science, and other disciplines, students build a foundation of knowledge in these fields that will also give them the background to be better readers in all content areas. Students can only gain this foundation when the curriculum is intentionally and coherently structured to develop rich content knowledge within and across grades. Students also acquire the habits of reading independently and closely, which are essential to their future success.</w:t>
                      </w:r>
                    </w:p>
                    <w:p w14:paraId="21541FE0" w14:textId="77777777" w:rsidR="008D0758" w:rsidRPr="007D3642" w:rsidRDefault="008D0758" w:rsidP="005F4DE2">
                      <w:pPr>
                        <w:spacing w:line="360" w:lineRule="auto"/>
                        <w:rPr>
                          <w:rFonts w:ascii="Franklin Gothic Book" w:hAnsi="Franklin Gothic Book" w:cs="Calibri"/>
                          <w:i/>
                          <w:sz w:val="18"/>
                          <w:szCs w:val="30"/>
                        </w:rPr>
                      </w:pPr>
                    </w:p>
                  </w:txbxContent>
                </v:textbox>
              </v:shape>
            </w:pict>
          </mc:Fallback>
        </mc:AlternateContent>
      </w:r>
      <w:r w:rsidR="005F4DE2" w:rsidRPr="00167415">
        <w:rPr>
          <w:rFonts w:eastAsia="Times New Roman" w:cs="Cambria"/>
          <w:b/>
          <w:sz w:val="28"/>
        </w:rPr>
        <w:t>College and Career Readiness Anchor Standards for Reading</w:t>
      </w:r>
    </w:p>
    <w:p w14:paraId="21540B8C" w14:textId="77777777" w:rsidR="005F4DE2" w:rsidRDefault="005F4DE2" w:rsidP="005F4DE2">
      <w:pPr>
        <w:tabs>
          <w:tab w:val="left" w:pos="9450"/>
        </w:tabs>
        <w:ind w:left="720" w:right="4950"/>
        <w:rPr>
          <w:rFonts w:eastAsia="Times New Roman"/>
          <w:szCs w:val="18"/>
        </w:rPr>
      </w:pPr>
      <w:r w:rsidRPr="001061BE">
        <w:rPr>
          <w:rFonts w:eastAsia="Times New Roman"/>
          <w:szCs w:val="18"/>
        </w:rPr>
        <w:t xml:space="preserve">The </w:t>
      </w:r>
      <w:r>
        <w:rPr>
          <w:rFonts w:eastAsia="Times New Roman"/>
          <w:szCs w:val="18"/>
        </w:rPr>
        <w:t>pre-k</w:t>
      </w:r>
      <w:r w:rsidRPr="001061BE">
        <w:rPr>
          <w:rFonts w:eastAsia="Times New Roman"/>
          <w:szCs w:val="18"/>
        </w:rPr>
        <w:t>–5 standards on the following pages define what students should understand and be able to do by the end of each grade.</w:t>
      </w:r>
      <w:r w:rsidRPr="001061BE">
        <w:rPr>
          <w:rFonts w:eastAsia="Times New Roman"/>
          <w:szCs w:val="22"/>
        </w:rPr>
        <w:t xml:space="preserve"> </w:t>
      </w:r>
      <w:r w:rsidRPr="001061BE">
        <w:rPr>
          <w:rFonts w:cs="Calibri"/>
          <w:szCs w:val="22"/>
        </w:rPr>
        <w:t>They correspond to the College and Career Readiness (CCR) anchor standards below by number.</w:t>
      </w:r>
      <w:r w:rsidRPr="001061BE">
        <w:rPr>
          <w:rFonts w:cs="Calibri"/>
          <w:color w:val="0014D7"/>
          <w:szCs w:val="22"/>
        </w:rPr>
        <w:t xml:space="preserve"> </w:t>
      </w:r>
      <w:r w:rsidRPr="001061BE">
        <w:rPr>
          <w:rFonts w:eastAsia="Calibri" w:cs="Calibri"/>
          <w:iCs/>
          <w:szCs w:val="30"/>
        </w:rPr>
        <w:t>The CCR and grade-specific standards are necessary complements—the former providing broad standards, the latter providing additional specificity—that together define the skills and understandings that all students must demonstrate</w:t>
      </w:r>
      <w:r w:rsidRPr="001061BE">
        <w:rPr>
          <w:rFonts w:eastAsia="Times New Roman"/>
          <w:szCs w:val="18"/>
        </w:rPr>
        <w:t>.</w:t>
      </w:r>
    </w:p>
    <w:p w14:paraId="21540B8D" w14:textId="77777777" w:rsidR="005F4DE2" w:rsidRPr="001061BE" w:rsidRDefault="005F4DE2" w:rsidP="005F4DE2">
      <w:pPr>
        <w:tabs>
          <w:tab w:val="left" w:pos="9450"/>
        </w:tabs>
        <w:ind w:left="720" w:right="4950"/>
        <w:rPr>
          <w:rFonts w:eastAsia="Times New Roman"/>
          <w:szCs w:val="18"/>
        </w:rPr>
      </w:pPr>
    </w:p>
    <w:p w14:paraId="21540B8E" w14:textId="77777777" w:rsidR="005F4DE2" w:rsidRPr="00C24BC6" w:rsidRDefault="005F4DE2" w:rsidP="005F4DE2">
      <w:pPr>
        <w:shd w:val="clear" w:color="auto" w:fill="D9D9D9"/>
        <w:tabs>
          <w:tab w:val="left" w:pos="14400"/>
        </w:tabs>
        <w:spacing w:line="280" w:lineRule="exact"/>
        <w:ind w:left="720" w:right="5040"/>
        <w:rPr>
          <w:rFonts w:eastAsia="Times New Roman"/>
          <w:i/>
          <w:sz w:val="22"/>
        </w:rPr>
      </w:pPr>
      <w:r w:rsidRPr="00C24BC6">
        <w:rPr>
          <w:rFonts w:eastAsia="Times New Roman"/>
          <w:i/>
          <w:sz w:val="22"/>
        </w:rPr>
        <w:t>Key Ideas and Details</w:t>
      </w:r>
    </w:p>
    <w:p w14:paraId="21540B8F" w14:textId="77777777" w:rsidR="005F4DE2" w:rsidRPr="001061BE" w:rsidRDefault="005F4DE2" w:rsidP="005F4DE2">
      <w:pPr>
        <w:tabs>
          <w:tab w:val="left" w:pos="9360"/>
          <w:tab w:val="left" w:pos="11700"/>
        </w:tabs>
        <w:ind w:left="1166" w:right="5040" w:hanging="360"/>
        <w:rPr>
          <w:rFonts w:eastAsia="Times New Roman"/>
        </w:rPr>
      </w:pPr>
      <w:r w:rsidRPr="001061BE">
        <w:rPr>
          <w:rFonts w:eastAsia="Times New Roman"/>
          <w:b/>
        </w:rPr>
        <w:t>1.</w:t>
      </w:r>
      <w:r w:rsidRPr="001061BE">
        <w:rPr>
          <w:rFonts w:eastAsia="Times New Roman"/>
          <w:b/>
        </w:rPr>
        <w:tab/>
      </w:r>
      <w:r w:rsidRPr="001061BE">
        <w:rPr>
          <w:rFonts w:eastAsia="Times New Roman"/>
        </w:rPr>
        <w:t>Read closely to determine what the text says explicitly and to make logical inferences from it; cite specific textual evidence when writing or speaking to support conclusions drawn from the text.</w:t>
      </w:r>
    </w:p>
    <w:p w14:paraId="21540B90" w14:textId="77777777" w:rsidR="005F4DE2" w:rsidRPr="001061BE" w:rsidRDefault="005F4DE2" w:rsidP="005F4DE2">
      <w:pPr>
        <w:tabs>
          <w:tab w:val="left" w:pos="9360"/>
          <w:tab w:val="left" w:pos="11700"/>
        </w:tabs>
        <w:ind w:left="1166" w:right="5040" w:hanging="360"/>
        <w:rPr>
          <w:rFonts w:eastAsia="Times New Roman"/>
        </w:rPr>
      </w:pPr>
      <w:r w:rsidRPr="001061BE">
        <w:rPr>
          <w:rFonts w:eastAsia="Times New Roman"/>
          <w:b/>
        </w:rPr>
        <w:t>2.</w:t>
      </w:r>
      <w:r w:rsidRPr="001061BE">
        <w:rPr>
          <w:rFonts w:eastAsia="Times New Roman"/>
          <w:b/>
        </w:rPr>
        <w:tab/>
      </w:r>
      <w:r w:rsidRPr="001061BE">
        <w:rPr>
          <w:rFonts w:eastAsia="Times New Roman"/>
        </w:rPr>
        <w:t>Determine central ideas or themes of a text and analyze their development; summarize the key supporting details and ideas.</w:t>
      </w:r>
    </w:p>
    <w:p w14:paraId="21540B91" w14:textId="77777777" w:rsidR="005F4DE2" w:rsidRPr="001061BE" w:rsidRDefault="005F4DE2" w:rsidP="005F4DE2">
      <w:pPr>
        <w:tabs>
          <w:tab w:val="left" w:pos="9360"/>
          <w:tab w:val="left" w:pos="11700"/>
        </w:tabs>
        <w:ind w:left="1170" w:right="5040" w:hanging="360"/>
        <w:rPr>
          <w:rFonts w:eastAsia="Times New Roman"/>
        </w:rPr>
      </w:pPr>
      <w:r w:rsidRPr="001061BE">
        <w:rPr>
          <w:rFonts w:eastAsia="Times New Roman"/>
          <w:b/>
        </w:rPr>
        <w:t>3.</w:t>
      </w:r>
      <w:r w:rsidRPr="001061BE">
        <w:rPr>
          <w:rFonts w:eastAsia="Times New Roman"/>
          <w:b/>
        </w:rPr>
        <w:tab/>
      </w:r>
      <w:r w:rsidRPr="001061BE">
        <w:rPr>
          <w:rFonts w:eastAsia="Times New Roman"/>
        </w:rPr>
        <w:t>Analyze how and why individuals, events, and ideas develop and interact over the course of a text.</w:t>
      </w:r>
    </w:p>
    <w:p w14:paraId="21540B92" w14:textId="77777777" w:rsidR="005F4DE2" w:rsidRPr="00C24BC6" w:rsidRDefault="005F4DE2" w:rsidP="005F4DE2">
      <w:pPr>
        <w:shd w:val="clear" w:color="auto" w:fill="D9D9D9"/>
        <w:tabs>
          <w:tab w:val="left" w:pos="14400"/>
        </w:tabs>
        <w:spacing w:line="280" w:lineRule="exact"/>
        <w:ind w:left="720" w:right="5040"/>
        <w:rPr>
          <w:rFonts w:eastAsia="Times New Roman"/>
          <w:i/>
          <w:sz w:val="22"/>
        </w:rPr>
      </w:pPr>
      <w:r w:rsidRPr="00C24BC6">
        <w:rPr>
          <w:rFonts w:eastAsia="Times New Roman"/>
          <w:i/>
          <w:sz w:val="22"/>
        </w:rPr>
        <w:t>Craft and Structure</w:t>
      </w:r>
    </w:p>
    <w:p w14:paraId="21540B93" w14:textId="77777777" w:rsidR="005F4DE2" w:rsidRPr="001061BE" w:rsidRDefault="005F4DE2" w:rsidP="005F4DE2">
      <w:pPr>
        <w:tabs>
          <w:tab w:val="left" w:pos="9360"/>
        </w:tabs>
        <w:ind w:left="1170" w:right="5040" w:hanging="360"/>
        <w:rPr>
          <w:rFonts w:eastAsia="Times New Roman"/>
        </w:rPr>
      </w:pPr>
      <w:r w:rsidRPr="001061BE">
        <w:rPr>
          <w:rFonts w:eastAsia="Times New Roman"/>
          <w:b/>
        </w:rPr>
        <w:t>4.</w:t>
      </w:r>
      <w:r w:rsidRPr="001061BE">
        <w:rPr>
          <w:rFonts w:eastAsia="Times New Roman"/>
          <w:b/>
        </w:rPr>
        <w:tab/>
      </w:r>
      <w:r w:rsidRPr="001061BE">
        <w:rPr>
          <w:rFonts w:eastAsia="Times New Roman"/>
        </w:rPr>
        <w:t>Interpret words and phrases as they are used in a text, including determining technical, connotative, and figurative meanings, and analyze how specific word choices shape meaning or tone.</w:t>
      </w:r>
    </w:p>
    <w:p w14:paraId="21540B94" w14:textId="77777777" w:rsidR="005F4DE2" w:rsidRPr="001061BE" w:rsidRDefault="005F4DE2" w:rsidP="005F4DE2">
      <w:pPr>
        <w:tabs>
          <w:tab w:val="left" w:pos="9360"/>
        </w:tabs>
        <w:ind w:left="1170" w:right="5040" w:hanging="360"/>
        <w:rPr>
          <w:rFonts w:eastAsia="Times New Roman"/>
        </w:rPr>
      </w:pPr>
      <w:r w:rsidRPr="001061BE">
        <w:rPr>
          <w:rFonts w:eastAsia="Times New Roman"/>
          <w:b/>
        </w:rPr>
        <w:t>5.</w:t>
      </w:r>
      <w:r w:rsidRPr="001061BE">
        <w:rPr>
          <w:rFonts w:eastAsia="Times New Roman"/>
          <w:b/>
        </w:rPr>
        <w:tab/>
      </w:r>
      <w:r w:rsidRPr="001061BE">
        <w:rPr>
          <w:rFonts w:eastAsia="Times New Roman"/>
        </w:rPr>
        <w:t>Analyze the structure of texts, including how specific sentences, paragraphs, and larger portions of the text (e.g., a section, chapter, scene, or stanza) relate to each other and the whole.</w:t>
      </w:r>
    </w:p>
    <w:p w14:paraId="21540B95" w14:textId="77777777" w:rsidR="005F4DE2" w:rsidRPr="001061BE" w:rsidRDefault="005F4DE2" w:rsidP="005F4DE2">
      <w:pPr>
        <w:tabs>
          <w:tab w:val="left" w:pos="9360"/>
        </w:tabs>
        <w:ind w:left="1170" w:right="5040" w:hanging="360"/>
        <w:rPr>
          <w:rFonts w:eastAsia="Times New Roman"/>
        </w:rPr>
      </w:pPr>
      <w:r w:rsidRPr="001061BE">
        <w:rPr>
          <w:rFonts w:eastAsia="Times New Roman"/>
          <w:b/>
        </w:rPr>
        <w:t>6.</w:t>
      </w:r>
      <w:r w:rsidRPr="001061BE">
        <w:rPr>
          <w:rFonts w:eastAsia="Times New Roman"/>
          <w:b/>
        </w:rPr>
        <w:tab/>
      </w:r>
      <w:r w:rsidRPr="001061BE">
        <w:rPr>
          <w:rFonts w:eastAsia="Times New Roman"/>
        </w:rPr>
        <w:t>Assess how point of view or purpose shapes the content and style of a text.</w:t>
      </w:r>
    </w:p>
    <w:p w14:paraId="21540B96" w14:textId="77777777" w:rsidR="005F4DE2" w:rsidRPr="00C24BC6" w:rsidRDefault="005F4DE2" w:rsidP="005F4DE2">
      <w:pPr>
        <w:shd w:val="clear" w:color="auto" w:fill="D9D9D9"/>
        <w:tabs>
          <w:tab w:val="left" w:pos="14400"/>
        </w:tabs>
        <w:spacing w:line="280" w:lineRule="exact"/>
        <w:ind w:left="720" w:right="5040"/>
        <w:rPr>
          <w:rFonts w:eastAsia="Times New Roman"/>
          <w:i/>
          <w:sz w:val="22"/>
        </w:rPr>
      </w:pPr>
      <w:r w:rsidRPr="00C24BC6">
        <w:rPr>
          <w:rFonts w:eastAsia="Times New Roman"/>
          <w:i/>
          <w:sz w:val="22"/>
        </w:rPr>
        <w:t>Integration of Knowledge and Ideas</w:t>
      </w:r>
    </w:p>
    <w:p w14:paraId="21540B97" w14:textId="77777777" w:rsidR="005F4DE2" w:rsidRPr="001061BE" w:rsidRDefault="005F4DE2" w:rsidP="005F4DE2">
      <w:pPr>
        <w:tabs>
          <w:tab w:val="left" w:pos="9360"/>
        </w:tabs>
        <w:ind w:left="1170" w:right="5040" w:hanging="360"/>
        <w:rPr>
          <w:rFonts w:eastAsia="Times New Roman"/>
          <w:vertAlign w:val="superscript"/>
        </w:rPr>
      </w:pPr>
      <w:r w:rsidRPr="001061BE">
        <w:rPr>
          <w:rFonts w:eastAsia="Times New Roman"/>
          <w:b/>
        </w:rPr>
        <w:t>7.</w:t>
      </w:r>
      <w:r w:rsidRPr="001061BE">
        <w:rPr>
          <w:rFonts w:eastAsia="Times New Roman"/>
          <w:b/>
        </w:rPr>
        <w:tab/>
      </w:r>
      <w:r w:rsidRPr="001061BE">
        <w:rPr>
          <w:rFonts w:eastAsia="Times New Roman"/>
          <w:szCs w:val="22"/>
        </w:rPr>
        <w:t xml:space="preserve">Integrate and evaluate content presented in diverse media and formats, including visually and quantitatively, as well as in </w:t>
      </w:r>
      <w:r w:rsidRPr="001061BE">
        <w:rPr>
          <w:rFonts w:eastAsia="Times New Roman" w:cs="Helvetica"/>
        </w:rPr>
        <w:t>words.</w:t>
      </w:r>
      <w:r w:rsidRPr="00EA521C">
        <w:rPr>
          <w:rFonts w:eastAsia="Times New Roman" w:cs="Helvetica"/>
          <w:sz w:val="22"/>
          <w:szCs w:val="22"/>
          <w:vertAlign w:val="superscript"/>
        </w:rPr>
        <w:t>‡</w:t>
      </w:r>
    </w:p>
    <w:p w14:paraId="21540B98" w14:textId="77777777" w:rsidR="005F4DE2" w:rsidRPr="001061BE" w:rsidRDefault="005F4DE2" w:rsidP="005F4DE2">
      <w:pPr>
        <w:tabs>
          <w:tab w:val="left" w:pos="9360"/>
        </w:tabs>
        <w:ind w:left="1170" w:right="5040" w:hanging="360"/>
        <w:rPr>
          <w:rFonts w:eastAsia="Times New Roman"/>
        </w:rPr>
      </w:pPr>
      <w:r w:rsidRPr="001061BE">
        <w:rPr>
          <w:rFonts w:eastAsia="Times New Roman"/>
          <w:b/>
        </w:rPr>
        <w:t>8.</w:t>
      </w:r>
      <w:r w:rsidRPr="001061BE">
        <w:rPr>
          <w:rFonts w:eastAsia="Times New Roman"/>
          <w:b/>
        </w:rPr>
        <w:tab/>
      </w:r>
      <w:r w:rsidRPr="001061BE">
        <w:rPr>
          <w:rFonts w:eastAsia="Times New Roman"/>
        </w:rPr>
        <w:t>Delineate and evaluate the argument and specific claims in a text, including the validity of the reasoning as well as the relevance and sufficiency of the evidence.</w:t>
      </w:r>
    </w:p>
    <w:p w14:paraId="21540B99" w14:textId="77777777" w:rsidR="005F4DE2" w:rsidRPr="001061BE" w:rsidRDefault="005F4DE2" w:rsidP="005F4DE2">
      <w:pPr>
        <w:tabs>
          <w:tab w:val="left" w:pos="1800"/>
          <w:tab w:val="left" w:pos="9360"/>
        </w:tabs>
        <w:ind w:left="1670" w:right="5040" w:hanging="864"/>
        <w:rPr>
          <w:rFonts w:eastAsia="Times New Roman"/>
        </w:rPr>
      </w:pPr>
      <w:r>
        <w:rPr>
          <w:rFonts w:eastAsia="Times New Roman"/>
          <w:b/>
        </w:rPr>
        <w:t>MA.</w:t>
      </w:r>
      <w:r w:rsidRPr="001061BE">
        <w:rPr>
          <w:rFonts w:eastAsia="Times New Roman"/>
          <w:b/>
        </w:rPr>
        <w:t>8</w:t>
      </w:r>
      <w:r>
        <w:rPr>
          <w:rFonts w:eastAsia="Times New Roman"/>
          <w:b/>
        </w:rPr>
        <w:t>.A</w:t>
      </w:r>
      <w:r w:rsidRPr="001061BE">
        <w:rPr>
          <w:rFonts w:eastAsia="Times New Roman"/>
          <w:b/>
        </w:rPr>
        <w:t>.</w:t>
      </w:r>
      <w:r>
        <w:rPr>
          <w:rFonts w:eastAsia="Times New Roman"/>
        </w:rPr>
        <w:tab/>
      </w:r>
      <w:r w:rsidRPr="001061BE">
        <w:rPr>
          <w:rFonts w:eastAsia="Times New Roman"/>
        </w:rPr>
        <w:t>Analyze the meaning</w:t>
      </w:r>
      <w:r>
        <w:rPr>
          <w:rFonts w:eastAsia="Times New Roman"/>
        </w:rPr>
        <w:t>s</w:t>
      </w:r>
      <w:r w:rsidRPr="001061BE">
        <w:rPr>
          <w:rFonts w:eastAsia="Times New Roman"/>
        </w:rPr>
        <w:t xml:space="preserve"> of literary texts by drawing on knowledge of literary concepts and genres.</w:t>
      </w:r>
    </w:p>
    <w:p w14:paraId="21540B9A" w14:textId="77777777" w:rsidR="005F4DE2" w:rsidRDefault="005F4DE2" w:rsidP="005F4DE2">
      <w:pPr>
        <w:tabs>
          <w:tab w:val="left" w:pos="9360"/>
        </w:tabs>
        <w:ind w:left="1170" w:right="5040" w:hanging="360"/>
        <w:rPr>
          <w:rFonts w:eastAsia="Times New Roman"/>
        </w:rPr>
      </w:pPr>
      <w:r w:rsidRPr="001061BE">
        <w:rPr>
          <w:rFonts w:eastAsia="Times New Roman"/>
          <w:b/>
        </w:rPr>
        <w:t>9.</w:t>
      </w:r>
      <w:r w:rsidRPr="001061BE">
        <w:rPr>
          <w:rFonts w:eastAsia="Times New Roman"/>
          <w:b/>
        </w:rPr>
        <w:tab/>
      </w:r>
      <w:r w:rsidRPr="001061BE">
        <w:rPr>
          <w:rFonts w:eastAsia="Times New Roman"/>
        </w:rPr>
        <w:t>Analyze how two or more texts address similar themes or topics in order to build knowledge or to compare the approaches the authors take.</w:t>
      </w:r>
    </w:p>
    <w:p w14:paraId="21540B9B" w14:textId="77777777" w:rsidR="005F4DE2" w:rsidRPr="00C24BC6" w:rsidRDefault="005F4DE2" w:rsidP="005F4DE2">
      <w:pPr>
        <w:shd w:val="clear" w:color="auto" w:fill="D9D9D9"/>
        <w:tabs>
          <w:tab w:val="left" w:pos="14400"/>
        </w:tabs>
        <w:spacing w:line="280" w:lineRule="exact"/>
        <w:ind w:left="720" w:right="5040"/>
        <w:rPr>
          <w:rFonts w:eastAsia="Times New Roman"/>
          <w:i/>
          <w:sz w:val="22"/>
        </w:rPr>
      </w:pPr>
      <w:r w:rsidRPr="00C24BC6">
        <w:rPr>
          <w:rFonts w:eastAsia="Times New Roman"/>
          <w:i/>
          <w:sz w:val="22"/>
        </w:rPr>
        <w:t>Range of Reading and Level of Text Complexity</w:t>
      </w:r>
    </w:p>
    <w:p w14:paraId="21540B9C" w14:textId="77777777" w:rsidR="005F4DE2" w:rsidRDefault="005F4DE2" w:rsidP="005F4DE2">
      <w:pPr>
        <w:tabs>
          <w:tab w:val="left" w:pos="1800"/>
          <w:tab w:val="left" w:pos="9360"/>
        </w:tabs>
        <w:ind w:left="1170" w:right="5040" w:hanging="450"/>
        <w:rPr>
          <w:rFonts w:eastAsia="Times New Roman"/>
        </w:rPr>
      </w:pPr>
      <w:r w:rsidRPr="001061BE">
        <w:rPr>
          <w:rFonts w:eastAsia="Times New Roman"/>
          <w:b/>
        </w:rPr>
        <w:t>10.</w:t>
      </w:r>
      <w:r w:rsidRPr="001061BE">
        <w:rPr>
          <w:rFonts w:eastAsia="Times New Roman"/>
          <w:b/>
        </w:rPr>
        <w:tab/>
      </w:r>
      <w:r w:rsidRPr="001061BE">
        <w:rPr>
          <w:rFonts w:eastAsia="Times New Roman"/>
        </w:rPr>
        <w:t>Read and comprehend complex literary and informational texts independently and proficiently.</w:t>
      </w:r>
      <w:r>
        <w:rPr>
          <w:rFonts w:eastAsia="Times New Roman"/>
        </w:rPr>
        <w:t>**</w:t>
      </w:r>
    </w:p>
    <w:p w14:paraId="21540B9D" w14:textId="77777777" w:rsidR="005F4DE2" w:rsidRDefault="005F4DE2" w:rsidP="005F4DE2">
      <w:pPr>
        <w:tabs>
          <w:tab w:val="left" w:pos="1800"/>
          <w:tab w:val="left" w:pos="9360"/>
        </w:tabs>
        <w:ind w:left="1170" w:right="5040" w:hanging="450"/>
        <w:rPr>
          <w:rFonts w:eastAsia="Times New Roman"/>
        </w:rPr>
      </w:pPr>
    </w:p>
    <w:p w14:paraId="21540B9E" w14:textId="77777777" w:rsidR="005F4DE2" w:rsidRDefault="005F4DE2" w:rsidP="005F4DE2">
      <w:pPr>
        <w:ind w:left="720" w:right="4320"/>
        <w:rPr>
          <w:rFonts w:eastAsia="Times New Roman"/>
          <w:sz w:val="18"/>
        </w:rPr>
      </w:pPr>
      <w:r w:rsidRPr="00F0499A">
        <w:rPr>
          <w:rFonts w:eastAsia="Times New Roman"/>
          <w:sz w:val="18"/>
          <w:vertAlign w:val="superscript"/>
        </w:rPr>
        <w:t>‡</w:t>
      </w:r>
      <w:r>
        <w:rPr>
          <w:rFonts w:eastAsia="Times New Roman"/>
          <w:sz w:val="18"/>
          <w:vertAlign w:val="superscript"/>
        </w:rPr>
        <w:t xml:space="preserve">  </w:t>
      </w:r>
      <w:r w:rsidRPr="001061BE">
        <w:rPr>
          <w:rFonts w:eastAsia="Times New Roman"/>
          <w:sz w:val="18"/>
        </w:rPr>
        <w:t xml:space="preserve">Please see “Research to Build and Present Knowledge” in Writing and “Comprehension and Collaboration” in </w:t>
      </w:r>
    </w:p>
    <w:p w14:paraId="21540B9F" w14:textId="77777777" w:rsidR="005F4DE2" w:rsidRDefault="005F4DE2" w:rsidP="005F4DE2">
      <w:pPr>
        <w:ind w:left="720" w:right="4320"/>
        <w:rPr>
          <w:rFonts w:eastAsia="Times New Roman"/>
          <w:sz w:val="18"/>
        </w:rPr>
      </w:pPr>
      <w:r>
        <w:rPr>
          <w:rFonts w:eastAsia="Times New Roman"/>
          <w:sz w:val="18"/>
        </w:rPr>
        <w:t xml:space="preserve">   </w:t>
      </w:r>
      <w:r w:rsidRPr="001061BE">
        <w:rPr>
          <w:rFonts w:eastAsia="Times New Roman"/>
          <w:sz w:val="18"/>
        </w:rPr>
        <w:t xml:space="preserve">Speaking and Listening for additional standards relevant to gathering, assessing, and applying information from </w:t>
      </w:r>
    </w:p>
    <w:p w14:paraId="21540BA0" w14:textId="77777777" w:rsidR="005F4DE2" w:rsidRDefault="005F4DE2" w:rsidP="005F4DE2">
      <w:pPr>
        <w:tabs>
          <w:tab w:val="right" w:pos="14310"/>
        </w:tabs>
        <w:ind w:left="720"/>
        <w:rPr>
          <w:rFonts w:eastAsia="Times New Roman"/>
          <w:sz w:val="18"/>
        </w:rPr>
      </w:pPr>
      <w:r>
        <w:rPr>
          <w:rFonts w:eastAsia="Times New Roman"/>
          <w:sz w:val="18"/>
        </w:rPr>
        <w:t xml:space="preserve">   </w:t>
      </w:r>
      <w:r w:rsidRPr="001061BE">
        <w:rPr>
          <w:rFonts w:eastAsia="Times New Roman"/>
          <w:sz w:val="18"/>
        </w:rPr>
        <w:t>print and digital sources.</w:t>
      </w:r>
    </w:p>
    <w:p w14:paraId="21540BA1" w14:textId="77777777" w:rsidR="005F4DE2" w:rsidRDefault="005F4DE2" w:rsidP="005F4DE2">
      <w:pPr>
        <w:tabs>
          <w:tab w:val="right" w:pos="14310"/>
        </w:tabs>
        <w:ind w:left="720"/>
        <w:rPr>
          <w:rFonts w:eastAsia="Times New Roman"/>
          <w:sz w:val="18"/>
        </w:rPr>
      </w:pPr>
      <w:r>
        <w:rPr>
          <w:rFonts w:eastAsia="Times New Roman"/>
          <w:sz w:val="18"/>
        </w:rPr>
        <w:t>** See pages 42–44 for more information regarding range, quality, and complexity of student reading for grades pre-k–5.</w:t>
      </w:r>
    </w:p>
    <w:p w14:paraId="21540BA2" w14:textId="77777777" w:rsidR="005F4DE2" w:rsidRPr="00927A31" w:rsidRDefault="005F4DE2" w:rsidP="005F4DE2">
      <w:pPr>
        <w:tabs>
          <w:tab w:val="right" w:pos="14310"/>
        </w:tabs>
        <w:spacing w:after="120"/>
        <w:rPr>
          <w:rFonts w:eastAsia="Times New Roman" w:cs="Cambria"/>
          <w:b/>
          <w:color w:val="007AB2"/>
          <w:sz w:val="24"/>
        </w:rPr>
      </w:pPr>
      <w:r w:rsidRPr="001061BE">
        <w:rPr>
          <w:rFonts w:eastAsia="Times New Roman" w:cs="Cambria"/>
          <w:color w:val="007AB2"/>
          <w:sz w:val="28"/>
        </w:rPr>
        <w:br w:type="page"/>
      </w:r>
      <w:r w:rsidRPr="001061BE">
        <w:rPr>
          <w:rFonts w:eastAsia="Times New Roman" w:cs="Cambria"/>
          <w:sz w:val="28"/>
        </w:rPr>
        <w:lastRenderedPageBreak/>
        <w:t>Reading Standards for Literature Pre-K–5</w:t>
      </w:r>
      <w:r w:rsidRPr="001061BE">
        <w:rPr>
          <w:rFonts w:eastAsia="Times New Roman" w:cs="Cambria"/>
          <w:color w:val="007AB2"/>
          <w:sz w:val="28"/>
        </w:rPr>
        <w:tab/>
      </w:r>
      <w:r w:rsidRPr="00927A31">
        <w:rPr>
          <w:rFonts w:eastAsia="Times New Roman" w:cs="Cambria"/>
          <w:b/>
          <w:color w:val="007AB2"/>
          <w:sz w:val="24"/>
        </w:rPr>
        <w:t xml:space="preserve">      </w:t>
      </w:r>
      <w:r w:rsidRPr="00A40636">
        <w:rPr>
          <w:rFonts w:eastAsia="Times New Roman" w:cs="Cambria"/>
          <w:color w:val="007AB2"/>
          <w:sz w:val="24"/>
        </w:rPr>
        <w:t>[RL]</w:t>
      </w:r>
    </w:p>
    <w:p w14:paraId="21540BA3" w14:textId="77777777" w:rsidR="005F4DE2" w:rsidRDefault="005F4DE2" w:rsidP="005F4DE2">
      <w:pPr>
        <w:tabs>
          <w:tab w:val="left" w:pos="12330"/>
        </w:tabs>
        <w:rPr>
          <w:rFonts w:eastAsia="Times New Roman"/>
          <w:i/>
          <w:szCs w:val="22"/>
        </w:rPr>
      </w:pPr>
      <w:r w:rsidRPr="001061BE">
        <w:rPr>
          <w:rFonts w:eastAsia="Times New Roman"/>
          <w:szCs w:val="18"/>
        </w:rPr>
        <w:t xml:space="preserve">The following standards offer a focus for instruction each year and help ensure that students gain adequate exposure to a range of texts and tasks. </w:t>
      </w:r>
      <w:r w:rsidRPr="001061BE">
        <w:rPr>
          <w:rFonts w:eastAsia="Times New Roman" w:cs="Arial"/>
          <w:szCs w:val="22"/>
        </w:rPr>
        <w:t xml:space="preserve">Rigor is also infused through the requirement that students read increasingly complex texts through the grades. </w:t>
      </w:r>
      <w:r w:rsidRPr="001061BE">
        <w:rPr>
          <w:rFonts w:eastAsia="Times New Roman"/>
          <w:i/>
          <w:szCs w:val="22"/>
        </w:rPr>
        <w:t>Students advancing through the grades are expected to meet each year’s grade-specific standards and retain or further develop skills and understandings mastered in preceding grades.</w:t>
      </w:r>
    </w:p>
    <w:p w14:paraId="21540BA4" w14:textId="77777777" w:rsidR="005F4DE2" w:rsidRPr="001061BE" w:rsidRDefault="005F4DE2" w:rsidP="005F4DE2">
      <w:pPr>
        <w:tabs>
          <w:tab w:val="left" w:pos="12330"/>
        </w:tabs>
        <w:rPr>
          <w:rFonts w:eastAsia="Times New Roman"/>
          <w:szCs w:val="22"/>
        </w:rPr>
      </w:pPr>
    </w:p>
    <w:tbl>
      <w:tblPr>
        <w:tblW w:w="14688" w:type="dxa"/>
        <w:tblLook w:val="00A0" w:firstRow="1" w:lastRow="0" w:firstColumn="1" w:lastColumn="0" w:noHBand="0" w:noVBand="0"/>
      </w:tblPr>
      <w:tblGrid>
        <w:gridCol w:w="7254"/>
        <w:gridCol w:w="7434"/>
      </w:tblGrid>
      <w:tr w:rsidR="005F4DE2" w:rsidRPr="001061BE" w14:paraId="21540BA7" w14:textId="77777777">
        <w:trPr>
          <w:trHeight w:val="288"/>
          <w:tblHeader/>
        </w:trPr>
        <w:tc>
          <w:tcPr>
            <w:tcW w:w="7254" w:type="dxa"/>
            <w:vAlign w:val="center"/>
          </w:tcPr>
          <w:p w14:paraId="21540BA5" w14:textId="77777777" w:rsidR="005F4DE2" w:rsidRPr="001061BE" w:rsidRDefault="005F4DE2" w:rsidP="005F4DE2">
            <w:pPr>
              <w:jc w:val="center"/>
              <w:rPr>
                <w:rFonts w:eastAsia="Times New Roman"/>
                <w:b/>
              </w:rPr>
            </w:pPr>
            <w:r w:rsidRPr="001061BE">
              <w:rPr>
                <w:rFonts w:eastAsia="Times New Roman"/>
                <w:b/>
              </w:rPr>
              <w:t>Pre-</w:t>
            </w:r>
            <w:r>
              <w:rPr>
                <w:rFonts w:eastAsia="Times New Roman"/>
                <w:b/>
              </w:rPr>
              <w:t>K</w:t>
            </w:r>
            <w:r w:rsidRPr="001061BE">
              <w:rPr>
                <w:rFonts w:eastAsia="Times New Roman"/>
                <w:b/>
              </w:rPr>
              <w:t>indergartners (older 4-year-olds to younger 5-year-olds):</w:t>
            </w:r>
          </w:p>
        </w:tc>
        <w:tc>
          <w:tcPr>
            <w:tcW w:w="7434" w:type="dxa"/>
            <w:vAlign w:val="center"/>
          </w:tcPr>
          <w:p w14:paraId="21540BA6" w14:textId="77777777" w:rsidR="005F4DE2" w:rsidRPr="001061BE" w:rsidRDefault="005F4DE2" w:rsidP="005F4DE2">
            <w:pPr>
              <w:jc w:val="center"/>
              <w:rPr>
                <w:rFonts w:eastAsia="Times New Roman"/>
                <w:b/>
              </w:rPr>
            </w:pPr>
            <w:r w:rsidRPr="001061BE">
              <w:rPr>
                <w:rFonts w:eastAsia="Times New Roman"/>
                <w:b/>
              </w:rPr>
              <w:t>Kindergartners:</w:t>
            </w:r>
          </w:p>
        </w:tc>
      </w:tr>
      <w:tr w:rsidR="005F4DE2" w:rsidRPr="001061BE" w14:paraId="21540BA9" w14:textId="77777777">
        <w:tc>
          <w:tcPr>
            <w:tcW w:w="14688" w:type="dxa"/>
            <w:gridSpan w:val="2"/>
            <w:shd w:val="clear" w:color="AAD03E" w:fill="D9D9D9"/>
          </w:tcPr>
          <w:p w14:paraId="21540BA8" w14:textId="77777777" w:rsidR="005F4DE2" w:rsidRPr="00AB4D4B" w:rsidRDefault="005F4DE2" w:rsidP="005F4DE2">
            <w:pPr>
              <w:tabs>
                <w:tab w:val="left" w:pos="14400"/>
              </w:tabs>
              <w:ind w:right="5040"/>
              <w:rPr>
                <w:rFonts w:eastAsia="Times New Roman"/>
                <w:i/>
                <w:sz w:val="22"/>
              </w:rPr>
            </w:pPr>
            <w:r w:rsidRPr="00A00D4E">
              <w:rPr>
                <w:rFonts w:eastAsia="Times New Roman"/>
                <w:i/>
              </w:rPr>
              <w:t>Key Ideas and Details</w:t>
            </w:r>
          </w:p>
        </w:tc>
      </w:tr>
      <w:tr w:rsidR="005F4DE2" w:rsidRPr="001061BE" w14:paraId="21540BAC" w14:textId="77777777">
        <w:tc>
          <w:tcPr>
            <w:tcW w:w="7254" w:type="dxa"/>
            <w:tcBorders>
              <w:bottom w:val="single" w:sz="4" w:space="0" w:color="BFBFBF"/>
            </w:tcBorders>
          </w:tcPr>
          <w:p w14:paraId="21540BAA" w14:textId="77777777" w:rsidR="005F4DE2" w:rsidRPr="00DF4229" w:rsidRDefault="005F4DE2" w:rsidP="005F4DE2">
            <w:pPr>
              <w:pStyle w:val="MAstandard"/>
            </w:pPr>
            <w:r>
              <w:rPr>
                <w:b/>
              </w:rPr>
              <w:t>MA.1.</w:t>
            </w:r>
            <w:r>
              <w:rPr>
                <w:b/>
              </w:rPr>
              <w:tab/>
            </w:r>
            <w:r w:rsidRPr="00DF4229">
              <w:t>With prompting and support, ask and answer questions about a story or poem read aloud.</w:t>
            </w:r>
          </w:p>
        </w:tc>
        <w:tc>
          <w:tcPr>
            <w:tcW w:w="7434" w:type="dxa"/>
            <w:tcBorders>
              <w:bottom w:val="single" w:sz="4" w:space="0" w:color="BFBFBF"/>
            </w:tcBorders>
          </w:tcPr>
          <w:p w14:paraId="21540BAB" w14:textId="77777777" w:rsidR="005F4DE2" w:rsidRPr="00DF4229" w:rsidRDefault="005F4DE2" w:rsidP="005F4DE2">
            <w:pPr>
              <w:tabs>
                <w:tab w:val="left" w:pos="360"/>
                <w:tab w:val="num" w:pos="396"/>
                <w:tab w:val="left" w:pos="450"/>
              </w:tabs>
              <w:ind w:left="360" w:hanging="360"/>
              <w:rPr>
                <w:color w:val="000000"/>
                <w:sz w:val="18"/>
              </w:rPr>
            </w:pPr>
            <w:r>
              <w:rPr>
                <w:rFonts w:eastAsia="Times New Roman"/>
                <w:b/>
                <w:sz w:val="18"/>
              </w:rPr>
              <w:t>1.</w:t>
            </w:r>
            <w:r>
              <w:rPr>
                <w:rFonts w:eastAsia="Times New Roman"/>
                <w:b/>
                <w:sz w:val="18"/>
              </w:rPr>
              <w:tab/>
            </w:r>
            <w:r w:rsidRPr="00DF4229">
              <w:rPr>
                <w:rFonts w:eastAsia="Times New Roman"/>
                <w:sz w:val="18"/>
              </w:rPr>
              <w:t>With prompting and support, ask and answer questions about key details in a text.</w:t>
            </w:r>
          </w:p>
        </w:tc>
      </w:tr>
      <w:tr w:rsidR="005F4DE2" w:rsidRPr="001061BE" w14:paraId="21540BAF" w14:textId="77777777">
        <w:tc>
          <w:tcPr>
            <w:tcW w:w="7254" w:type="dxa"/>
            <w:tcBorders>
              <w:top w:val="single" w:sz="4" w:space="0" w:color="BFBFBF"/>
              <w:bottom w:val="single" w:sz="4" w:space="0" w:color="BFBFBF"/>
            </w:tcBorders>
          </w:tcPr>
          <w:p w14:paraId="21540BAD" w14:textId="77777777" w:rsidR="005F4DE2" w:rsidRPr="00DF4229" w:rsidRDefault="005F4DE2" w:rsidP="005F4DE2">
            <w:pPr>
              <w:pStyle w:val="MAstandard"/>
              <w:rPr>
                <w:rFonts w:cs="Perpetua"/>
              </w:rPr>
            </w:pPr>
            <w:r>
              <w:rPr>
                <w:b/>
              </w:rPr>
              <w:t>MA.2.</w:t>
            </w:r>
            <w:r>
              <w:rPr>
                <w:b/>
              </w:rPr>
              <w:tab/>
            </w:r>
            <w:r w:rsidRPr="00DF4229">
              <w:t>With prompting and support, retell a sequence of events from a story read aloud.</w:t>
            </w:r>
          </w:p>
        </w:tc>
        <w:tc>
          <w:tcPr>
            <w:tcW w:w="7434" w:type="dxa"/>
            <w:tcBorders>
              <w:top w:val="single" w:sz="4" w:space="0" w:color="BFBFBF"/>
              <w:bottom w:val="single" w:sz="4" w:space="0" w:color="BFBFBF"/>
            </w:tcBorders>
          </w:tcPr>
          <w:p w14:paraId="21540BAE" w14:textId="77777777" w:rsidR="005F4DE2" w:rsidRPr="00DF4229" w:rsidRDefault="005F4DE2" w:rsidP="005F4DE2">
            <w:pPr>
              <w:tabs>
                <w:tab w:val="left" w:pos="360"/>
                <w:tab w:val="left" w:pos="450"/>
              </w:tabs>
              <w:rPr>
                <w:rFonts w:cs="Perpetua"/>
                <w:sz w:val="18"/>
              </w:rPr>
            </w:pPr>
            <w:r>
              <w:rPr>
                <w:rFonts w:eastAsia="Times New Roman"/>
                <w:b/>
                <w:sz w:val="18"/>
              </w:rPr>
              <w:t>2.</w:t>
            </w:r>
            <w:r>
              <w:rPr>
                <w:rFonts w:eastAsia="Times New Roman"/>
                <w:b/>
                <w:sz w:val="18"/>
              </w:rPr>
              <w:tab/>
            </w:r>
            <w:r w:rsidRPr="00DF4229">
              <w:rPr>
                <w:rFonts w:eastAsia="Times New Roman"/>
                <w:sz w:val="18"/>
              </w:rPr>
              <w:t>With prompting and support, retell familiar stories, including key details.</w:t>
            </w:r>
          </w:p>
        </w:tc>
      </w:tr>
      <w:tr w:rsidR="005F4DE2" w:rsidRPr="001061BE" w14:paraId="21540BB2" w14:textId="77777777">
        <w:tc>
          <w:tcPr>
            <w:tcW w:w="7254" w:type="dxa"/>
            <w:tcBorders>
              <w:top w:val="single" w:sz="4" w:space="0" w:color="BFBFBF"/>
            </w:tcBorders>
          </w:tcPr>
          <w:p w14:paraId="21540BB0" w14:textId="77777777" w:rsidR="005F4DE2" w:rsidRPr="00DF4229" w:rsidRDefault="005F4DE2" w:rsidP="005F4DE2">
            <w:pPr>
              <w:pStyle w:val="MAstandard"/>
              <w:rPr>
                <w:rFonts w:cs="Perpetua"/>
              </w:rPr>
            </w:pPr>
            <w:r>
              <w:rPr>
                <w:b/>
              </w:rPr>
              <w:t>MA.3.</w:t>
            </w:r>
            <w:r>
              <w:rPr>
                <w:b/>
              </w:rPr>
              <w:tab/>
            </w:r>
            <w:r w:rsidRPr="00DF4229">
              <w:t>With prompting and support, act out characters and events from a story or poem read aloud.</w:t>
            </w:r>
          </w:p>
        </w:tc>
        <w:tc>
          <w:tcPr>
            <w:tcW w:w="7434" w:type="dxa"/>
            <w:tcBorders>
              <w:top w:val="single" w:sz="4" w:space="0" w:color="BFBFBF"/>
            </w:tcBorders>
          </w:tcPr>
          <w:p w14:paraId="21540BB1" w14:textId="77777777" w:rsidR="005F4DE2" w:rsidRPr="00DF4229" w:rsidRDefault="005F4DE2" w:rsidP="005F4DE2">
            <w:pPr>
              <w:tabs>
                <w:tab w:val="left" w:pos="360"/>
                <w:tab w:val="left" w:pos="450"/>
              </w:tabs>
              <w:ind w:left="360" w:hanging="360"/>
              <w:rPr>
                <w:rFonts w:cs="Perpetua"/>
                <w:sz w:val="18"/>
              </w:rPr>
            </w:pPr>
            <w:r>
              <w:rPr>
                <w:rFonts w:eastAsia="Times New Roman"/>
                <w:b/>
                <w:sz w:val="18"/>
              </w:rPr>
              <w:t>3.</w:t>
            </w:r>
            <w:r>
              <w:rPr>
                <w:rFonts w:eastAsia="Times New Roman"/>
                <w:b/>
                <w:sz w:val="18"/>
              </w:rPr>
              <w:tab/>
            </w:r>
            <w:r w:rsidRPr="00DF4229">
              <w:rPr>
                <w:rFonts w:eastAsia="Times New Roman"/>
                <w:sz w:val="18"/>
              </w:rPr>
              <w:t>With prompting and support, identify characters, settings, and major events in a story.</w:t>
            </w:r>
          </w:p>
        </w:tc>
      </w:tr>
      <w:tr w:rsidR="005F4DE2" w:rsidRPr="00A00D4E" w14:paraId="21540BB4" w14:textId="77777777">
        <w:tblPrEx>
          <w:tblLook w:val="04A0" w:firstRow="1" w:lastRow="0" w:firstColumn="1" w:lastColumn="0" w:noHBand="0" w:noVBand="1"/>
        </w:tblPrEx>
        <w:tc>
          <w:tcPr>
            <w:tcW w:w="14688" w:type="dxa"/>
            <w:gridSpan w:val="2"/>
            <w:shd w:val="clear" w:color="AAD03E" w:fill="D9D9D9"/>
          </w:tcPr>
          <w:p w14:paraId="21540BB3" w14:textId="77777777" w:rsidR="005F4DE2" w:rsidRPr="00A00D4E" w:rsidRDefault="005F4DE2" w:rsidP="005F4DE2">
            <w:pPr>
              <w:tabs>
                <w:tab w:val="left" w:pos="14400"/>
              </w:tabs>
              <w:ind w:right="5040"/>
              <w:rPr>
                <w:rFonts w:eastAsia="Times New Roman"/>
                <w:i/>
              </w:rPr>
            </w:pPr>
            <w:r w:rsidRPr="00A00D4E">
              <w:rPr>
                <w:rFonts w:eastAsia="Times New Roman"/>
                <w:i/>
              </w:rPr>
              <w:t>Craft and Structure</w:t>
            </w:r>
          </w:p>
        </w:tc>
      </w:tr>
      <w:tr w:rsidR="005F4DE2" w:rsidRPr="001061BE" w14:paraId="21540BB7" w14:textId="77777777">
        <w:tc>
          <w:tcPr>
            <w:tcW w:w="7254" w:type="dxa"/>
            <w:tcBorders>
              <w:bottom w:val="single" w:sz="4" w:space="0" w:color="BFBFBF"/>
            </w:tcBorders>
          </w:tcPr>
          <w:p w14:paraId="21540BB5" w14:textId="77777777" w:rsidR="005F4DE2" w:rsidRPr="00DF4229" w:rsidRDefault="005F4DE2" w:rsidP="005F4DE2">
            <w:pPr>
              <w:pStyle w:val="MAstandard"/>
            </w:pPr>
            <w:r>
              <w:rPr>
                <w:b/>
              </w:rPr>
              <w:t>MA.4.</w:t>
            </w:r>
            <w:r>
              <w:rPr>
                <w:b/>
              </w:rPr>
              <w:tab/>
            </w:r>
            <w:r w:rsidRPr="00DF4229">
              <w:t>With prompting and support, ask and answer questions about unfamiliar words in a story or poem read aloud.</w:t>
            </w:r>
          </w:p>
        </w:tc>
        <w:tc>
          <w:tcPr>
            <w:tcW w:w="7434" w:type="dxa"/>
            <w:tcBorders>
              <w:bottom w:val="single" w:sz="4" w:space="0" w:color="BFBFBF"/>
            </w:tcBorders>
          </w:tcPr>
          <w:p w14:paraId="21540BB6" w14:textId="77777777" w:rsidR="005F4DE2" w:rsidRPr="00DF4229" w:rsidRDefault="005F4DE2" w:rsidP="005F4DE2">
            <w:pPr>
              <w:tabs>
                <w:tab w:val="left" w:pos="360"/>
              </w:tabs>
              <w:rPr>
                <w:sz w:val="18"/>
              </w:rPr>
            </w:pPr>
            <w:r>
              <w:rPr>
                <w:rFonts w:eastAsia="Times New Roman"/>
                <w:b/>
                <w:sz w:val="18"/>
              </w:rPr>
              <w:t>4.</w:t>
            </w:r>
            <w:r>
              <w:rPr>
                <w:rFonts w:eastAsia="Times New Roman"/>
                <w:b/>
                <w:sz w:val="18"/>
              </w:rPr>
              <w:tab/>
            </w:r>
            <w:r w:rsidRPr="00DF4229">
              <w:rPr>
                <w:rFonts w:eastAsia="Times New Roman"/>
                <w:sz w:val="18"/>
              </w:rPr>
              <w:t>Ask and answer questions about unknown words in a text.</w:t>
            </w:r>
          </w:p>
        </w:tc>
      </w:tr>
      <w:tr w:rsidR="005F4DE2" w:rsidRPr="001061BE" w14:paraId="21540BBA" w14:textId="77777777">
        <w:tc>
          <w:tcPr>
            <w:tcW w:w="7254" w:type="dxa"/>
            <w:tcBorders>
              <w:top w:val="single" w:sz="4" w:space="0" w:color="BFBFBF"/>
              <w:bottom w:val="single" w:sz="4" w:space="0" w:color="BFBFBF"/>
            </w:tcBorders>
          </w:tcPr>
          <w:p w14:paraId="21540BB8" w14:textId="77777777" w:rsidR="005F4DE2" w:rsidRPr="00DF4229" w:rsidRDefault="005F4DE2" w:rsidP="005F4DE2">
            <w:pPr>
              <w:tabs>
                <w:tab w:val="left" w:pos="360"/>
              </w:tabs>
              <w:rPr>
                <w:sz w:val="18"/>
              </w:rPr>
            </w:pPr>
            <w:r>
              <w:rPr>
                <w:b/>
                <w:sz w:val="18"/>
              </w:rPr>
              <w:t>5.</w:t>
            </w:r>
            <w:r>
              <w:rPr>
                <w:b/>
                <w:sz w:val="18"/>
              </w:rPr>
              <w:tab/>
            </w:r>
            <w:r>
              <w:rPr>
                <w:b/>
                <w:sz w:val="18"/>
              </w:rPr>
              <w:tab/>
            </w:r>
            <w:r w:rsidRPr="00DF4229">
              <w:rPr>
                <w:sz w:val="18"/>
              </w:rPr>
              <w:t>(Begins in kindergarten or when the individual child is ready)</w:t>
            </w:r>
          </w:p>
        </w:tc>
        <w:tc>
          <w:tcPr>
            <w:tcW w:w="7434" w:type="dxa"/>
            <w:tcBorders>
              <w:top w:val="single" w:sz="4" w:space="0" w:color="BFBFBF"/>
              <w:bottom w:val="single" w:sz="4" w:space="0" w:color="BFBFBF"/>
            </w:tcBorders>
          </w:tcPr>
          <w:p w14:paraId="21540BB9" w14:textId="77777777" w:rsidR="005F4DE2" w:rsidRPr="00DF4229" w:rsidRDefault="005F4DE2" w:rsidP="005F4DE2">
            <w:pPr>
              <w:tabs>
                <w:tab w:val="left" w:pos="360"/>
              </w:tabs>
              <w:rPr>
                <w:sz w:val="18"/>
              </w:rPr>
            </w:pPr>
            <w:r>
              <w:rPr>
                <w:rFonts w:eastAsia="Times New Roman"/>
                <w:b/>
                <w:sz w:val="18"/>
              </w:rPr>
              <w:t>5.</w:t>
            </w:r>
            <w:r>
              <w:rPr>
                <w:rFonts w:eastAsia="Times New Roman"/>
                <w:b/>
                <w:sz w:val="18"/>
              </w:rPr>
              <w:tab/>
            </w:r>
            <w:r w:rsidRPr="00DF4229">
              <w:rPr>
                <w:rFonts w:eastAsia="Times New Roman"/>
                <w:sz w:val="18"/>
              </w:rPr>
              <w:t>Recognize common types of texts (e.g., storybooks, poems).</w:t>
            </w:r>
          </w:p>
        </w:tc>
      </w:tr>
      <w:tr w:rsidR="005F4DE2" w:rsidRPr="001061BE" w14:paraId="21540BBD" w14:textId="77777777">
        <w:tc>
          <w:tcPr>
            <w:tcW w:w="7254" w:type="dxa"/>
            <w:tcBorders>
              <w:top w:val="single" w:sz="4" w:space="0" w:color="BFBFBF"/>
            </w:tcBorders>
          </w:tcPr>
          <w:p w14:paraId="21540BBB" w14:textId="77777777" w:rsidR="005F4DE2" w:rsidRPr="00DF4229" w:rsidRDefault="005F4DE2" w:rsidP="005F4DE2">
            <w:pPr>
              <w:pStyle w:val="MAstandard"/>
            </w:pPr>
            <w:r>
              <w:rPr>
                <w:b/>
              </w:rPr>
              <w:t>MA.6.</w:t>
            </w:r>
            <w:r>
              <w:rPr>
                <w:b/>
              </w:rPr>
              <w:tab/>
            </w:r>
            <w:r w:rsidRPr="00DF4229">
              <w:t>With prompting and support, “read” the illustrations in a picture book by describing a character or place depicted, or by telling how a sequence of events unfolds.</w:t>
            </w:r>
          </w:p>
        </w:tc>
        <w:tc>
          <w:tcPr>
            <w:tcW w:w="7434" w:type="dxa"/>
            <w:tcBorders>
              <w:top w:val="single" w:sz="4" w:space="0" w:color="BFBFBF"/>
            </w:tcBorders>
          </w:tcPr>
          <w:p w14:paraId="21540BBC" w14:textId="77777777" w:rsidR="005F4DE2" w:rsidRPr="00DF4229" w:rsidRDefault="005F4DE2" w:rsidP="005F4DE2">
            <w:pPr>
              <w:tabs>
                <w:tab w:val="left" w:pos="360"/>
              </w:tabs>
              <w:ind w:left="360" w:hanging="360"/>
              <w:rPr>
                <w:sz w:val="18"/>
              </w:rPr>
            </w:pPr>
            <w:r>
              <w:rPr>
                <w:rFonts w:eastAsia="Times New Roman"/>
                <w:b/>
                <w:sz w:val="18"/>
              </w:rPr>
              <w:t>6.</w:t>
            </w:r>
            <w:r>
              <w:rPr>
                <w:rFonts w:eastAsia="Times New Roman"/>
                <w:b/>
                <w:sz w:val="18"/>
              </w:rPr>
              <w:tab/>
            </w:r>
            <w:r w:rsidRPr="00DF4229">
              <w:rPr>
                <w:rFonts w:eastAsia="Times New Roman"/>
                <w:sz w:val="18"/>
              </w:rPr>
              <w:t>With prompting and support, name the author and illustrator of a story and define the role of each in telling the story.</w:t>
            </w:r>
          </w:p>
        </w:tc>
      </w:tr>
      <w:tr w:rsidR="005F4DE2" w:rsidRPr="00A00D4E" w14:paraId="21540BBF" w14:textId="77777777">
        <w:tblPrEx>
          <w:tblLook w:val="04A0" w:firstRow="1" w:lastRow="0" w:firstColumn="1" w:lastColumn="0" w:noHBand="0" w:noVBand="1"/>
        </w:tblPrEx>
        <w:tc>
          <w:tcPr>
            <w:tcW w:w="14688" w:type="dxa"/>
            <w:gridSpan w:val="2"/>
            <w:shd w:val="clear" w:color="AAD03E" w:fill="D9D9D9"/>
          </w:tcPr>
          <w:p w14:paraId="21540BBE" w14:textId="77777777" w:rsidR="005F4DE2" w:rsidRPr="00A00D4E" w:rsidRDefault="005F4DE2" w:rsidP="005F4DE2">
            <w:pPr>
              <w:tabs>
                <w:tab w:val="left" w:pos="14400"/>
              </w:tabs>
              <w:ind w:right="5040"/>
              <w:rPr>
                <w:rFonts w:eastAsia="Times New Roman"/>
                <w:i/>
              </w:rPr>
            </w:pPr>
            <w:r w:rsidRPr="00A00D4E">
              <w:rPr>
                <w:rFonts w:eastAsia="Times New Roman"/>
                <w:i/>
              </w:rPr>
              <w:t>Integration of Knowledge and Ideas</w:t>
            </w:r>
          </w:p>
        </w:tc>
      </w:tr>
      <w:tr w:rsidR="005F4DE2" w:rsidRPr="001061BE" w14:paraId="21540BC2" w14:textId="77777777">
        <w:tblPrEx>
          <w:tblLook w:val="04A0" w:firstRow="1" w:lastRow="0" w:firstColumn="1" w:lastColumn="0" w:noHBand="0" w:noVBand="1"/>
        </w:tblPrEx>
        <w:tc>
          <w:tcPr>
            <w:tcW w:w="7254" w:type="dxa"/>
            <w:tcBorders>
              <w:bottom w:val="single" w:sz="4" w:space="0" w:color="BFBFBF"/>
            </w:tcBorders>
          </w:tcPr>
          <w:p w14:paraId="21540BC0" w14:textId="77777777" w:rsidR="005F4DE2" w:rsidRPr="00DF4229" w:rsidRDefault="005F4DE2" w:rsidP="005F4DE2">
            <w:pPr>
              <w:pStyle w:val="MAstandard"/>
            </w:pPr>
            <w:r>
              <w:rPr>
                <w:b/>
              </w:rPr>
              <w:t>MA.7.</w:t>
            </w:r>
            <w:r>
              <w:rPr>
                <w:b/>
              </w:rPr>
              <w:tab/>
            </w:r>
            <w:r w:rsidRPr="00DF4229">
              <w:t>With prompting and support, make predictions about what happens next in a picture book after examining and discussing the illustrations.</w:t>
            </w:r>
          </w:p>
        </w:tc>
        <w:tc>
          <w:tcPr>
            <w:tcW w:w="7434" w:type="dxa"/>
            <w:tcBorders>
              <w:bottom w:val="single" w:sz="4" w:space="0" w:color="BFBFBF"/>
            </w:tcBorders>
          </w:tcPr>
          <w:p w14:paraId="21540BC1" w14:textId="77777777" w:rsidR="005F4DE2" w:rsidRPr="00DF4229" w:rsidRDefault="005F4DE2" w:rsidP="005F4DE2">
            <w:pPr>
              <w:tabs>
                <w:tab w:val="left" w:pos="360"/>
              </w:tabs>
              <w:ind w:left="360" w:right="-108" w:hanging="360"/>
              <w:rPr>
                <w:sz w:val="18"/>
              </w:rPr>
            </w:pPr>
            <w:r>
              <w:rPr>
                <w:rFonts w:eastAsia="Times New Roman"/>
                <w:b/>
                <w:sz w:val="18"/>
              </w:rPr>
              <w:t>7.</w:t>
            </w:r>
            <w:r>
              <w:rPr>
                <w:rFonts w:eastAsia="Times New Roman"/>
                <w:b/>
                <w:sz w:val="18"/>
              </w:rPr>
              <w:tab/>
            </w:r>
            <w:r w:rsidRPr="00DF4229">
              <w:rPr>
                <w:rFonts w:eastAsia="Times New Roman"/>
                <w:sz w:val="18"/>
              </w:rPr>
              <w:t>With prompting and support, describe the relationship between illustrations and the story in which they appear (e.g., what moment in a story an illustration depicts).</w:t>
            </w:r>
          </w:p>
        </w:tc>
      </w:tr>
      <w:tr w:rsidR="005F4DE2" w:rsidRPr="001061BE" w14:paraId="21540BC5" w14:textId="77777777">
        <w:tblPrEx>
          <w:tblLook w:val="04A0" w:firstRow="1" w:lastRow="0" w:firstColumn="1" w:lastColumn="0" w:noHBand="0" w:noVBand="1"/>
        </w:tblPrEx>
        <w:tc>
          <w:tcPr>
            <w:tcW w:w="7254" w:type="dxa"/>
            <w:tcBorders>
              <w:top w:val="single" w:sz="4" w:space="0" w:color="BFBFBF"/>
              <w:bottom w:val="single" w:sz="4" w:space="0" w:color="BFBFBF"/>
            </w:tcBorders>
          </w:tcPr>
          <w:p w14:paraId="21540BC3" w14:textId="77777777" w:rsidR="005F4DE2" w:rsidRPr="008254C6" w:rsidRDefault="005F4DE2" w:rsidP="005F4DE2">
            <w:pPr>
              <w:ind w:left="360" w:hanging="360"/>
              <w:rPr>
                <w:rFonts w:eastAsia="Times New Roman"/>
                <w:sz w:val="18"/>
              </w:rPr>
            </w:pPr>
            <w:r w:rsidRPr="002C35D8">
              <w:rPr>
                <w:rFonts w:eastAsia="Times New Roman"/>
                <w:b/>
                <w:sz w:val="18"/>
              </w:rPr>
              <w:t>8.</w:t>
            </w:r>
            <w:r w:rsidRPr="002C35D8">
              <w:rPr>
                <w:rFonts w:eastAsia="Times New Roman"/>
                <w:b/>
                <w:sz w:val="18"/>
              </w:rPr>
              <w:tab/>
            </w:r>
            <w:r>
              <w:rPr>
                <w:rFonts w:eastAsia="Times New Roman"/>
                <w:b/>
                <w:sz w:val="18"/>
              </w:rPr>
              <w:tab/>
            </w:r>
            <w:r w:rsidRPr="002C35D8">
              <w:rPr>
                <w:rFonts w:eastAsia="Times New Roman"/>
                <w:sz w:val="18"/>
              </w:rPr>
              <w:t>(Not applicable to literature)</w:t>
            </w:r>
          </w:p>
        </w:tc>
        <w:tc>
          <w:tcPr>
            <w:tcW w:w="7434" w:type="dxa"/>
            <w:tcBorders>
              <w:top w:val="single" w:sz="4" w:space="0" w:color="BFBFBF"/>
              <w:bottom w:val="single" w:sz="4" w:space="0" w:color="BFBFBF"/>
            </w:tcBorders>
          </w:tcPr>
          <w:p w14:paraId="21540BC4" w14:textId="77777777" w:rsidR="005F4DE2" w:rsidRPr="008254C6" w:rsidRDefault="005F4DE2" w:rsidP="005F4DE2">
            <w:pPr>
              <w:ind w:left="360" w:hanging="360"/>
              <w:rPr>
                <w:rFonts w:eastAsia="Times New Roman"/>
                <w:sz w:val="18"/>
              </w:rPr>
            </w:pPr>
            <w:r w:rsidRPr="002C35D8">
              <w:rPr>
                <w:rFonts w:eastAsia="Times New Roman"/>
                <w:b/>
                <w:sz w:val="18"/>
              </w:rPr>
              <w:t>8.</w:t>
            </w:r>
            <w:r w:rsidRPr="002C35D8">
              <w:rPr>
                <w:rFonts w:eastAsia="Times New Roman"/>
                <w:b/>
                <w:sz w:val="18"/>
              </w:rPr>
              <w:tab/>
            </w:r>
            <w:r w:rsidRPr="002C35D8">
              <w:rPr>
                <w:rFonts w:eastAsia="Times New Roman"/>
                <w:sz w:val="18"/>
              </w:rPr>
              <w:t>(Not applicable to literature)</w:t>
            </w:r>
          </w:p>
        </w:tc>
      </w:tr>
      <w:tr w:rsidR="005F4DE2" w:rsidRPr="001061BE" w14:paraId="21540BC8" w14:textId="77777777">
        <w:tblPrEx>
          <w:tblLook w:val="04A0" w:firstRow="1" w:lastRow="0" w:firstColumn="1" w:lastColumn="0" w:noHBand="0" w:noVBand="1"/>
        </w:tblPrEx>
        <w:tc>
          <w:tcPr>
            <w:tcW w:w="7254" w:type="dxa"/>
            <w:tcBorders>
              <w:top w:val="single" w:sz="4" w:space="0" w:color="BFBFBF"/>
              <w:bottom w:val="single" w:sz="4" w:space="0" w:color="BFBFBF"/>
            </w:tcBorders>
          </w:tcPr>
          <w:p w14:paraId="21540BC6" w14:textId="77777777" w:rsidR="005F4DE2" w:rsidRPr="00DF4229" w:rsidRDefault="005F4DE2" w:rsidP="005F4DE2">
            <w:pPr>
              <w:pStyle w:val="MAstandard"/>
            </w:pPr>
            <w:r>
              <w:rPr>
                <w:b/>
                <w:szCs w:val="22"/>
              </w:rPr>
              <w:t>MA.</w:t>
            </w:r>
            <w:r w:rsidRPr="00DF4229">
              <w:rPr>
                <w:b/>
                <w:szCs w:val="22"/>
              </w:rPr>
              <w:t>8</w:t>
            </w:r>
            <w:r>
              <w:rPr>
                <w:b/>
                <w:szCs w:val="22"/>
              </w:rPr>
              <w:t>.A</w:t>
            </w:r>
            <w:r w:rsidRPr="00DF4229">
              <w:rPr>
                <w:b/>
                <w:szCs w:val="22"/>
              </w:rPr>
              <w:t>.</w:t>
            </w:r>
            <w:r>
              <w:rPr>
                <w:b/>
                <w:szCs w:val="22"/>
              </w:rPr>
              <w:tab/>
            </w:r>
            <w:r w:rsidRPr="00DF4229">
              <w:t>Respond with movement or clapping to a regular beat in poetry or song.</w:t>
            </w:r>
          </w:p>
        </w:tc>
        <w:tc>
          <w:tcPr>
            <w:tcW w:w="7434" w:type="dxa"/>
            <w:tcBorders>
              <w:top w:val="single" w:sz="4" w:space="0" w:color="BFBFBF"/>
              <w:bottom w:val="single" w:sz="4" w:space="0" w:color="BFBFBF"/>
            </w:tcBorders>
          </w:tcPr>
          <w:p w14:paraId="21540BC7" w14:textId="77777777" w:rsidR="005F4DE2" w:rsidRPr="00DF4229" w:rsidRDefault="005F4DE2" w:rsidP="005F4DE2">
            <w:pPr>
              <w:pStyle w:val="MAstandard"/>
            </w:pPr>
            <w:r w:rsidRPr="008254C6">
              <w:rPr>
                <w:b/>
                <w:szCs w:val="22"/>
              </w:rPr>
              <w:t>MA</w:t>
            </w:r>
            <w:r>
              <w:rPr>
                <w:b/>
                <w:szCs w:val="22"/>
              </w:rPr>
              <w:t>.</w:t>
            </w:r>
            <w:r w:rsidRPr="008254C6">
              <w:rPr>
                <w:b/>
                <w:szCs w:val="22"/>
              </w:rPr>
              <w:t>8</w:t>
            </w:r>
            <w:r>
              <w:rPr>
                <w:b/>
                <w:szCs w:val="22"/>
              </w:rPr>
              <w:t>.</w:t>
            </w:r>
            <w:r w:rsidRPr="008254C6">
              <w:rPr>
                <w:b/>
                <w:szCs w:val="22"/>
              </w:rPr>
              <w:t>A.</w:t>
            </w:r>
            <w:r w:rsidRPr="008254C6">
              <w:tab/>
              <w:t>Identify and respond to characteristics of traditional poetry for children: rhyme; regular beats; and repetition of sounds, words, and phrases.</w:t>
            </w:r>
          </w:p>
        </w:tc>
      </w:tr>
      <w:tr w:rsidR="005F4DE2" w:rsidRPr="001061BE" w14:paraId="21540BCB" w14:textId="77777777">
        <w:tblPrEx>
          <w:tblLook w:val="04A0" w:firstRow="1" w:lastRow="0" w:firstColumn="1" w:lastColumn="0" w:noHBand="0" w:noVBand="1"/>
        </w:tblPrEx>
        <w:tc>
          <w:tcPr>
            <w:tcW w:w="7254" w:type="dxa"/>
            <w:tcBorders>
              <w:top w:val="single" w:sz="4" w:space="0" w:color="BFBFBF"/>
            </w:tcBorders>
          </w:tcPr>
          <w:p w14:paraId="21540BC9" w14:textId="77777777" w:rsidR="005F4DE2" w:rsidRPr="00DF4229" w:rsidRDefault="005F4DE2" w:rsidP="005F4DE2">
            <w:pPr>
              <w:pStyle w:val="MAstandard"/>
            </w:pPr>
            <w:r>
              <w:rPr>
                <w:b/>
              </w:rPr>
              <w:t>MA.9.</w:t>
            </w:r>
            <w:r>
              <w:rPr>
                <w:b/>
              </w:rPr>
              <w:tab/>
            </w:r>
            <w:r w:rsidRPr="00DF4229">
              <w:t>With prompting and support, make connections between a story or poem and one’s own experiences.</w:t>
            </w:r>
          </w:p>
        </w:tc>
        <w:tc>
          <w:tcPr>
            <w:tcW w:w="7434" w:type="dxa"/>
            <w:tcBorders>
              <w:top w:val="single" w:sz="4" w:space="0" w:color="BFBFBF"/>
            </w:tcBorders>
          </w:tcPr>
          <w:p w14:paraId="21540BCA" w14:textId="77777777" w:rsidR="005F4DE2" w:rsidRPr="00DF4229" w:rsidRDefault="005F4DE2" w:rsidP="005F4DE2">
            <w:pPr>
              <w:tabs>
                <w:tab w:val="left" w:pos="360"/>
              </w:tabs>
              <w:ind w:left="360" w:hanging="360"/>
              <w:rPr>
                <w:sz w:val="18"/>
              </w:rPr>
            </w:pPr>
            <w:r>
              <w:rPr>
                <w:rFonts w:eastAsia="Times New Roman"/>
                <w:b/>
                <w:sz w:val="18"/>
              </w:rPr>
              <w:t>9.</w:t>
            </w:r>
            <w:r>
              <w:rPr>
                <w:rFonts w:eastAsia="Times New Roman"/>
                <w:b/>
                <w:sz w:val="18"/>
              </w:rPr>
              <w:tab/>
            </w:r>
            <w:r w:rsidRPr="00DF4229">
              <w:rPr>
                <w:rFonts w:eastAsia="Times New Roman"/>
                <w:sz w:val="18"/>
              </w:rPr>
              <w:t>With prompting and support, compare and contrast the adventures and experiences of characters in familiar stories.</w:t>
            </w:r>
          </w:p>
        </w:tc>
      </w:tr>
      <w:tr w:rsidR="005F4DE2" w:rsidRPr="00A00D4E" w14:paraId="21540BCD" w14:textId="77777777">
        <w:tblPrEx>
          <w:tblLook w:val="04A0" w:firstRow="1" w:lastRow="0" w:firstColumn="1" w:lastColumn="0" w:noHBand="0" w:noVBand="1"/>
        </w:tblPrEx>
        <w:tc>
          <w:tcPr>
            <w:tcW w:w="14688" w:type="dxa"/>
            <w:gridSpan w:val="2"/>
            <w:shd w:val="clear" w:color="AAD03E" w:fill="D9D9D9"/>
          </w:tcPr>
          <w:p w14:paraId="21540BCC" w14:textId="77777777" w:rsidR="005F4DE2" w:rsidRPr="00A00D4E" w:rsidRDefault="005F4DE2" w:rsidP="005F4DE2">
            <w:pPr>
              <w:tabs>
                <w:tab w:val="left" w:pos="14400"/>
              </w:tabs>
              <w:ind w:right="5040"/>
              <w:rPr>
                <w:rFonts w:eastAsia="Times New Roman"/>
                <w:i/>
              </w:rPr>
            </w:pPr>
            <w:r w:rsidRPr="00A00D4E">
              <w:rPr>
                <w:rFonts w:eastAsia="Times New Roman"/>
                <w:i/>
              </w:rPr>
              <w:t>Range of Reading and Level of Text Complexity</w:t>
            </w:r>
          </w:p>
        </w:tc>
      </w:tr>
      <w:tr w:rsidR="005F4DE2" w:rsidRPr="001061BE" w14:paraId="21540BD1" w14:textId="77777777">
        <w:tblPrEx>
          <w:tblLook w:val="04A0" w:firstRow="1" w:lastRow="0" w:firstColumn="1" w:lastColumn="0" w:noHBand="0" w:noVBand="1"/>
        </w:tblPrEx>
        <w:tc>
          <w:tcPr>
            <w:tcW w:w="7254" w:type="dxa"/>
          </w:tcPr>
          <w:p w14:paraId="21540BCE" w14:textId="77777777" w:rsidR="005F4DE2" w:rsidRPr="00DF4229" w:rsidRDefault="005F4DE2" w:rsidP="005F4DE2">
            <w:pPr>
              <w:pStyle w:val="MAstandard"/>
            </w:pPr>
            <w:r>
              <w:rPr>
                <w:b/>
              </w:rPr>
              <w:t>MA.10.</w:t>
            </w:r>
            <w:r>
              <w:rPr>
                <w:b/>
              </w:rPr>
              <w:tab/>
            </w:r>
            <w:r w:rsidRPr="00DF4229">
              <w:t>Listen actively as an individual and as a member of a group to a variety of age-appropriate literature read aloud.</w:t>
            </w:r>
          </w:p>
        </w:tc>
        <w:tc>
          <w:tcPr>
            <w:tcW w:w="7434" w:type="dxa"/>
          </w:tcPr>
          <w:p w14:paraId="21540BCF" w14:textId="77777777" w:rsidR="005F4DE2" w:rsidRPr="00DF4229" w:rsidRDefault="005F4DE2" w:rsidP="005F4DE2">
            <w:pPr>
              <w:ind w:left="360" w:hanging="360"/>
              <w:contextualSpacing/>
              <w:rPr>
                <w:rFonts w:eastAsia="Times New Roman"/>
                <w:sz w:val="18"/>
              </w:rPr>
            </w:pPr>
            <w:r>
              <w:rPr>
                <w:rFonts w:eastAsia="Times New Roman"/>
                <w:b/>
                <w:sz w:val="18"/>
              </w:rPr>
              <w:t>10.</w:t>
            </w:r>
            <w:r>
              <w:rPr>
                <w:rFonts w:eastAsia="Times New Roman"/>
                <w:b/>
                <w:sz w:val="18"/>
              </w:rPr>
              <w:tab/>
            </w:r>
            <w:r w:rsidRPr="00DF4229">
              <w:rPr>
                <w:rFonts w:eastAsia="Times New Roman"/>
                <w:sz w:val="18"/>
              </w:rPr>
              <w:t>Actively engage in group reading activities with purpose and understanding.</w:t>
            </w:r>
          </w:p>
          <w:p w14:paraId="21540BD0" w14:textId="77777777" w:rsidR="005F4DE2" w:rsidRPr="00DF4229" w:rsidRDefault="005F4DE2" w:rsidP="005F4DE2">
            <w:pPr>
              <w:tabs>
                <w:tab w:val="left" w:pos="360"/>
                <w:tab w:val="left" w:pos="396"/>
              </w:tabs>
              <w:rPr>
                <w:sz w:val="18"/>
              </w:rPr>
            </w:pPr>
          </w:p>
        </w:tc>
      </w:tr>
    </w:tbl>
    <w:p w14:paraId="21540BD2" w14:textId="77777777" w:rsidR="005F4DE2" w:rsidRDefault="005F4DE2" w:rsidP="005F4DE2">
      <w:pPr>
        <w:widowControl w:val="0"/>
        <w:autoSpaceDE w:val="0"/>
        <w:autoSpaceDN w:val="0"/>
        <w:adjustRightInd w:val="0"/>
        <w:rPr>
          <w:rFonts w:eastAsia="Times New Roman" w:cs="Cambria"/>
          <w:szCs w:val="20"/>
        </w:rPr>
      </w:pPr>
    </w:p>
    <w:p w14:paraId="21540BD3" w14:textId="77777777" w:rsidR="005F4DE2" w:rsidRDefault="005F4DE2" w:rsidP="005F4DE2">
      <w:pPr>
        <w:widowControl w:val="0"/>
        <w:autoSpaceDE w:val="0"/>
        <w:autoSpaceDN w:val="0"/>
        <w:adjustRightInd w:val="0"/>
        <w:rPr>
          <w:rFonts w:eastAsia="Times New Roman" w:cs="Cambria"/>
          <w:szCs w:val="20"/>
        </w:rPr>
      </w:pPr>
    </w:p>
    <w:p w14:paraId="21540BD4" w14:textId="77777777" w:rsidR="005F4DE2" w:rsidRDefault="005F4DE2" w:rsidP="005F4DE2">
      <w:pPr>
        <w:widowControl w:val="0"/>
        <w:autoSpaceDE w:val="0"/>
        <w:autoSpaceDN w:val="0"/>
        <w:adjustRightInd w:val="0"/>
        <w:rPr>
          <w:rFonts w:eastAsia="Times New Roman" w:cs="Cambria"/>
          <w:szCs w:val="20"/>
        </w:rPr>
      </w:pPr>
    </w:p>
    <w:p w14:paraId="21540BD5" w14:textId="77777777" w:rsidR="005F4DE2" w:rsidRDefault="005F4DE2" w:rsidP="005F4DE2">
      <w:pPr>
        <w:widowControl w:val="0"/>
        <w:autoSpaceDE w:val="0"/>
        <w:autoSpaceDN w:val="0"/>
        <w:adjustRightInd w:val="0"/>
        <w:rPr>
          <w:rFonts w:eastAsia="Times New Roman" w:cs="Cambria"/>
          <w:szCs w:val="20"/>
        </w:rPr>
      </w:pPr>
    </w:p>
    <w:p w14:paraId="21540BD6" w14:textId="77777777" w:rsidR="005F4DE2" w:rsidRDefault="005F4DE2" w:rsidP="005F4DE2">
      <w:pPr>
        <w:widowControl w:val="0"/>
        <w:autoSpaceDE w:val="0"/>
        <w:autoSpaceDN w:val="0"/>
        <w:adjustRightInd w:val="0"/>
        <w:rPr>
          <w:rFonts w:eastAsia="Times New Roman" w:cs="Cambria"/>
          <w:szCs w:val="20"/>
        </w:rPr>
      </w:pPr>
    </w:p>
    <w:p w14:paraId="21540BD7" w14:textId="77777777" w:rsidR="005F4DE2" w:rsidRDefault="005F4DE2" w:rsidP="005F4DE2">
      <w:pPr>
        <w:widowControl w:val="0"/>
        <w:autoSpaceDE w:val="0"/>
        <w:autoSpaceDN w:val="0"/>
        <w:adjustRightInd w:val="0"/>
        <w:rPr>
          <w:rFonts w:eastAsia="Times New Roman" w:cs="Cambria"/>
          <w:szCs w:val="20"/>
        </w:rPr>
      </w:pPr>
    </w:p>
    <w:p w14:paraId="21540BD8" w14:textId="77777777" w:rsidR="005F4DE2" w:rsidRDefault="005F4DE2" w:rsidP="005F4DE2">
      <w:pPr>
        <w:widowControl w:val="0"/>
        <w:autoSpaceDE w:val="0"/>
        <w:autoSpaceDN w:val="0"/>
        <w:adjustRightInd w:val="0"/>
        <w:rPr>
          <w:rFonts w:eastAsia="Times New Roman" w:cs="Cambria"/>
          <w:szCs w:val="20"/>
        </w:rPr>
      </w:pPr>
    </w:p>
    <w:p w14:paraId="21540BD9" w14:textId="77777777" w:rsidR="005F4DE2" w:rsidRDefault="005F4DE2" w:rsidP="005F4DE2">
      <w:pPr>
        <w:widowControl w:val="0"/>
        <w:autoSpaceDE w:val="0"/>
        <w:autoSpaceDN w:val="0"/>
        <w:adjustRightInd w:val="0"/>
        <w:rPr>
          <w:rFonts w:eastAsia="Times New Roman" w:cs="Cambria"/>
          <w:szCs w:val="20"/>
        </w:rPr>
      </w:pPr>
    </w:p>
    <w:p w14:paraId="21540BDA" w14:textId="77777777" w:rsidR="005F4DE2" w:rsidRDefault="005F4DE2" w:rsidP="005F4DE2">
      <w:pPr>
        <w:widowControl w:val="0"/>
        <w:autoSpaceDE w:val="0"/>
        <w:autoSpaceDN w:val="0"/>
        <w:adjustRightInd w:val="0"/>
        <w:rPr>
          <w:rFonts w:eastAsia="Times New Roman" w:cs="Cambria"/>
          <w:szCs w:val="20"/>
        </w:rPr>
      </w:pPr>
    </w:p>
    <w:p w14:paraId="21540BDB" w14:textId="77777777" w:rsidR="005F4DE2" w:rsidRDefault="005F4DE2" w:rsidP="005F4DE2">
      <w:pPr>
        <w:widowControl w:val="0"/>
        <w:autoSpaceDE w:val="0"/>
        <w:autoSpaceDN w:val="0"/>
        <w:adjustRightInd w:val="0"/>
        <w:rPr>
          <w:rFonts w:eastAsia="Times New Roman" w:cs="Cambria"/>
          <w:szCs w:val="20"/>
        </w:rPr>
      </w:pPr>
    </w:p>
    <w:p w14:paraId="21540BDC" w14:textId="77777777" w:rsidR="005F4DE2" w:rsidRDefault="005F4DE2" w:rsidP="005F4DE2">
      <w:pPr>
        <w:widowControl w:val="0"/>
        <w:autoSpaceDE w:val="0"/>
        <w:autoSpaceDN w:val="0"/>
        <w:adjustRightInd w:val="0"/>
        <w:rPr>
          <w:rFonts w:eastAsia="Times New Roman" w:cs="Cambria"/>
          <w:szCs w:val="20"/>
        </w:rPr>
      </w:pPr>
    </w:p>
    <w:p w14:paraId="21540BDD" w14:textId="77777777" w:rsidR="005F4DE2" w:rsidRPr="00DF4229" w:rsidRDefault="005F4DE2" w:rsidP="005F4DE2">
      <w:pPr>
        <w:widowControl w:val="0"/>
        <w:autoSpaceDE w:val="0"/>
        <w:autoSpaceDN w:val="0"/>
        <w:adjustRightInd w:val="0"/>
        <w:rPr>
          <w:rFonts w:eastAsia="Times New Roman" w:cs="Cambria"/>
          <w:sz w:val="18"/>
          <w:szCs w:val="20"/>
        </w:rPr>
      </w:pPr>
    </w:p>
    <w:p w14:paraId="21540BDE" w14:textId="77777777" w:rsidR="005F4DE2" w:rsidRPr="001061BE" w:rsidRDefault="005F4DE2" w:rsidP="005F4DE2">
      <w:pPr>
        <w:widowControl w:val="0"/>
        <w:tabs>
          <w:tab w:val="right" w:pos="14220"/>
        </w:tabs>
        <w:autoSpaceDE w:val="0"/>
        <w:autoSpaceDN w:val="0"/>
        <w:adjustRightInd w:val="0"/>
        <w:spacing w:after="120"/>
        <w:rPr>
          <w:rFonts w:eastAsia="Times New Roman" w:cs="Cambria"/>
          <w:color w:val="007AB2"/>
          <w:sz w:val="28"/>
        </w:rPr>
      </w:pPr>
      <w:r w:rsidRPr="001061BE">
        <w:rPr>
          <w:rFonts w:eastAsia="Times New Roman" w:cs="Cambria"/>
          <w:sz w:val="28"/>
        </w:rPr>
        <w:lastRenderedPageBreak/>
        <w:t>Reading Standards for Literature Pre-K–5</w:t>
      </w:r>
      <w:r w:rsidRPr="001061BE">
        <w:rPr>
          <w:rFonts w:eastAsia="Times New Roman" w:cs="Cambria"/>
          <w:color w:val="007AB2"/>
          <w:sz w:val="28"/>
        </w:rPr>
        <w:tab/>
      </w:r>
      <w:r w:rsidRPr="00AB4D4B">
        <w:rPr>
          <w:rFonts w:eastAsia="Times New Roman" w:cs="Cambria"/>
          <w:color w:val="007AB2"/>
          <w:sz w:val="24"/>
        </w:rPr>
        <w:t xml:space="preserve">      [RL]</w:t>
      </w:r>
    </w:p>
    <w:tbl>
      <w:tblPr>
        <w:tblW w:w="0" w:type="auto"/>
        <w:tblLayout w:type="fixed"/>
        <w:tblLook w:val="00A0" w:firstRow="1" w:lastRow="0" w:firstColumn="1" w:lastColumn="0" w:noHBand="0" w:noVBand="0"/>
      </w:tblPr>
      <w:tblGrid>
        <w:gridCol w:w="4836"/>
        <w:gridCol w:w="4836"/>
        <w:gridCol w:w="4926"/>
      </w:tblGrid>
      <w:tr w:rsidR="005F4DE2" w:rsidRPr="001061BE" w14:paraId="21540BE2" w14:textId="77777777">
        <w:trPr>
          <w:trHeight w:val="292"/>
        </w:trPr>
        <w:tc>
          <w:tcPr>
            <w:tcW w:w="4836" w:type="dxa"/>
            <w:vAlign w:val="center"/>
          </w:tcPr>
          <w:p w14:paraId="21540BDF" w14:textId="77777777" w:rsidR="005F4DE2" w:rsidRPr="001061BE" w:rsidRDefault="005F4DE2" w:rsidP="005F4DE2">
            <w:pPr>
              <w:jc w:val="center"/>
              <w:rPr>
                <w:rFonts w:eastAsia="Times New Roman"/>
                <w:b/>
              </w:rPr>
            </w:pPr>
            <w:r w:rsidRPr="001061BE">
              <w:rPr>
                <w:rFonts w:eastAsia="Times New Roman"/>
                <w:b/>
              </w:rPr>
              <w:t>Grade 1 students:</w:t>
            </w:r>
          </w:p>
        </w:tc>
        <w:tc>
          <w:tcPr>
            <w:tcW w:w="4836" w:type="dxa"/>
            <w:vAlign w:val="center"/>
          </w:tcPr>
          <w:p w14:paraId="21540BE0" w14:textId="77777777" w:rsidR="005F4DE2" w:rsidRPr="001061BE" w:rsidRDefault="005F4DE2" w:rsidP="005F4DE2">
            <w:pPr>
              <w:jc w:val="center"/>
              <w:rPr>
                <w:rFonts w:eastAsia="Times New Roman"/>
                <w:b/>
              </w:rPr>
            </w:pPr>
            <w:r w:rsidRPr="001061BE">
              <w:rPr>
                <w:rFonts w:eastAsia="Times New Roman"/>
                <w:b/>
              </w:rPr>
              <w:t>Grade 2 students:</w:t>
            </w:r>
          </w:p>
        </w:tc>
        <w:tc>
          <w:tcPr>
            <w:tcW w:w="4926" w:type="dxa"/>
            <w:vAlign w:val="center"/>
          </w:tcPr>
          <w:p w14:paraId="21540BE1" w14:textId="77777777" w:rsidR="005F4DE2" w:rsidRPr="001061BE" w:rsidRDefault="005F4DE2" w:rsidP="005F4DE2">
            <w:pPr>
              <w:jc w:val="center"/>
              <w:rPr>
                <w:rFonts w:eastAsia="Times New Roman"/>
                <w:b/>
              </w:rPr>
            </w:pPr>
            <w:r w:rsidRPr="001061BE">
              <w:rPr>
                <w:rFonts w:eastAsia="Times New Roman"/>
                <w:b/>
              </w:rPr>
              <w:t>Grade 3 students:</w:t>
            </w:r>
          </w:p>
        </w:tc>
      </w:tr>
      <w:tr w:rsidR="005F4DE2" w:rsidRPr="00A00D4E" w14:paraId="21540BE4" w14:textId="77777777">
        <w:tc>
          <w:tcPr>
            <w:tcW w:w="14598" w:type="dxa"/>
            <w:gridSpan w:val="3"/>
            <w:shd w:val="clear" w:color="auto" w:fill="D9D9D9"/>
          </w:tcPr>
          <w:p w14:paraId="21540BE3" w14:textId="77777777" w:rsidR="005F4DE2" w:rsidRPr="00A00D4E" w:rsidRDefault="005F4DE2" w:rsidP="005F4DE2">
            <w:pPr>
              <w:tabs>
                <w:tab w:val="left" w:pos="14400"/>
              </w:tabs>
              <w:ind w:right="5040"/>
              <w:rPr>
                <w:rFonts w:eastAsia="Times New Roman"/>
                <w:i/>
              </w:rPr>
            </w:pPr>
            <w:r w:rsidRPr="00A00D4E">
              <w:rPr>
                <w:rFonts w:eastAsia="Times New Roman"/>
                <w:i/>
              </w:rPr>
              <w:t>Key Ideas and Details</w:t>
            </w:r>
          </w:p>
        </w:tc>
      </w:tr>
      <w:tr w:rsidR="005F4DE2" w:rsidRPr="001061BE" w14:paraId="21540BE8" w14:textId="77777777">
        <w:tc>
          <w:tcPr>
            <w:tcW w:w="4836" w:type="dxa"/>
            <w:tcBorders>
              <w:bottom w:val="single" w:sz="4" w:space="0" w:color="BFBFBF"/>
            </w:tcBorders>
          </w:tcPr>
          <w:p w14:paraId="21540BE5" w14:textId="77777777" w:rsidR="005F4DE2" w:rsidRPr="002C35D8" w:rsidRDefault="005F4DE2" w:rsidP="005F4DE2">
            <w:pPr>
              <w:tabs>
                <w:tab w:val="left" w:pos="360"/>
              </w:tabs>
              <w:ind w:left="360" w:hanging="360"/>
              <w:rPr>
                <w:rFonts w:eastAsia="Times New Roman"/>
                <w:sz w:val="18"/>
              </w:rPr>
            </w:pPr>
            <w:r>
              <w:rPr>
                <w:rFonts w:eastAsia="Times New Roman"/>
                <w:b/>
                <w:sz w:val="18"/>
              </w:rPr>
              <w:t>1.</w:t>
            </w:r>
            <w:r>
              <w:rPr>
                <w:rFonts w:eastAsia="Times New Roman"/>
                <w:b/>
                <w:sz w:val="18"/>
              </w:rPr>
              <w:tab/>
            </w:r>
            <w:r w:rsidRPr="002C35D8">
              <w:rPr>
                <w:rFonts w:eastAsia="Times New Roman"/>
                <w:sz w:val="18"/>
              </w:rPr>
              <w:t>Ask and answer questions about key details in a text.</w:t>
            </w:r>
          </w:p>
        </w:tc>
        <w:tc>
          <w:tcPr>
            <w:tcW w:w="4836" w:type="dxa"/>
            <w:tcBorders>
              <w:bottom w:val="single" w:sz="4" w:space="0" w:color="BFBFBF"/>
            </w:tcBorders>
          </w:tcPr>
          <w:p w14:paraId="21540BE6" w14:textId="77777777" w:rsidR="005F4DE2" w:rsidRPr="002C35D8" w:rsidRDefault="005F4DE2" w:rsidP="005F4DE2">
            <w:pPr>
              <w:tabs>
                <w:tab w:val="left" w:pos="360"/>
              </w:tabs>
              <w:ind w:left="360" w:hanging="360"/>
              <w:rPr>
                <w:rFonts w:eastAsia="Times New Roman"/>
                <w:sz w:val="18"/>
              </w:rPr>
            </w:pPr>
            <w:r>
              <w:rPr>
                <w:rFonts w:eastAsia="Times New Roman"/>
                <w:b/>
                <w:sz w:val="18"/>
              </w:rPr>
              <w:t>1.</w:t>
            </w:r>
            <w:r>
              <w:rPr>
                <w:rFonts w:eastAsia="Times New Roman"/>
                <w:b/>
                <w:sz w:val="18"/>
              </w:rPr>
              <w:tab/>
            </w:r>
            <w:r w:rsidRPr="002C35D8">
              <w:rPr>
                <w:rFonts w:eastAsia="Times New Roman"/>
                <w:sz w:val="18"/>
              </w:rPr>
              <w:t xml:space="preserve">Ask and answer such questions as </w:t>
            </w:r>
            <w:r w:rsidRPr="002C35D8">
              <w:rPr>
                <w:rFonts w:eastAsia="Times New Roman"/>
                <w:i/>
                <w:sz w:val="18"/>
              </w:rPr>
              <w:t>who</w:t>
            </w:r>
            <w:r w:rsidRPr="002C35D8">
              <w:rPr>
                <w:rFonts w:eastAsia="Times New Roman"/>
                <w:sz w:val="18"/>
              </w:rPr>
              <w:t xml:space="preserve">, </w:t>
            </w:r>
            <w:r w:rsidRPr="002C35D8">
              <w:rPr>
                <w:rFonts w:eastAsia="Times New Roman"/>
                <w:i/>
                <w:sz w:val="18"/>
              </w:rPr>
              <w:t>what</w:t>
            </w:r>
            <w:r w:rsidRPr="002C35D8">
              <w:rPr>
                <w:rFonts w:eastAsia="Times New Roman"/>
                <w:sz w:val="18"/>
              </w:rPr>
              <w:t xml:space="preserve">, </w:t>
            </w:r>
            <w:r w:rsidRPr="002C35D8">
              <w:rPr>
                <w:rFonts w:eastAsia="Times New Roman"/>
                <w:i/>
                <w:sz w:val="18"/>
              </w:rPr>
              <w:t>where</w:t>
            </w:r>
            <w:r w:rsidRPr="002C35D8">
              <w:rPr>
                <w:rFonts w:eastAsia="Times New Roman"/>
                <w:sz w:val="18"/>
              </w:rPr>
              <w:t xml:space="preserve">, </w:t>
            </w:r>
            <w:r w:rsidRPr="002C35D8">
              <w:rPr>
                <w:rFonts w:eastAsia="Times New Roman"/>
                <w:i/>
                <w:sz w:val="18"/>
              </w:rPr>
              <w:t>when</w:t>
            </w:r>
            <w:r w:rsidRPr="002C35D8">
              <w:rPr>
                <w:rFonts w:eastAsia="Times New Roman"/>
                <w:sz w:val="18"/>
              </w:rPr>
              <w:t xml:space="preserve">, </w:t>
            </w:r>
            <w:r w:rsidRPr="002C35D8">
              <w:rPr>
                <w:rFonts w:eastAsia="Times New Roman"/>
                <w:i/>
                <w:sz w:val="18"/>
              </w:rPr>
              <w:t>why</w:t>
            </w:r>
            <w:r w:rsidRPr="002C35D8">
              <w:rPr>
                <w:rFonts w:eastAsia="Times New Roman"/>
                <w:sz w:val="18"/>
              </w:rPr>
              <w:t xml:space="preserve">, and </w:t>
            </w:r>
            <w:r w:rsidRPr="002C35D8">
              <w:rPr>
                <w:rFonts w:eastAsia="Times New Roman"/>
                <w:i/>
                <w:sz w:val="18"/>
              </w:rPr>
              <w:t>how</w:t>
            </w:r>
            <w:r w:rsidRPr="002C35D8">
              <w:rPr>
                <w:rFonts w:eastAsia="Times New Roman"/>
                <w:sz w:val="18"/>
              </w:rPr>
              <w:t xml:space="preserve"> to demonstrate understanding of key details in a text.</w:t>
            </w:r>
          </w:p>
        </w:tc>
        <w:tc>
          <w:tcPr>
            <w:tcW w:w="4926" w:type="dxa"/>
            <w:tcBorders>
              <w:bottom w:val="single" w:sz="4" w:space="0" w:color="BFBFBF"/>
            </w:tcBorders>
          </w:tcPr>
          <w:p w14:paraId="21540BE7" w14:textId="77777777" w:rsidR="005F4DE2" w:rsidRPr="002C35D8" w:rsidRDefault="005F4DE2" w:rsidP="005F4DE2">
            <w:pPr>
              <w:tabs>
                <w:tab w:val="left" w:pos="360"/>
              </w:tabs>
              <w:ind w:left="360" w:hanging="360"/>
              <w:rPr>
                <w:rFonts w:eastAsia="Times New Roman"/>
                <w:sz w:val="18"/>
              </w:rPr>
            </w:pPr>
            <w:r>
              <w:rPr>
                <w:rFonts w:eastAsia="Times New Roman"/>
                <w:b/>
                <w:sz w:val="18"/>
              </w:rPr>
              <w:t>1.</w:t>
            </w:r>
            <w:r>
              <w:rPr>
                <w:rFonts w:eastAsia="Times New Roman"/>
                <w:b/>
                <w:sz w:val="18"/>
              </w:rPr>
              <w:tab/>
            </w:r>
            <w:r w:rsidRPr="002C35D8">
              <w:rPr>
                <w:rFonts w:eastAsia="Times New Roman"/>
                <w:sz w:val="18"/>
              </w:rPr>
              <w:t>Ask and answer questions to demonstrate understanding of a text, referring explicitly to the text as the basis for the answers.</w:t>
            </w:r>
          </w:p>
        </w:tc>
      </w:tr>
      <w:tr w:rsidR="005F4DE2" w:rsidRPr="001061BE" w14:paraId="21540BEC" w14:textId="77777777">
        <w:tc>
          <w:tcPr>
            <w:tcW w:w="4836" w:type="dxa"/>
            <w:tcBorders>
              <w:top w:val="single" w:sz="4" w:space="0" w:color="BFBFBF"/>
              <w:bottom w:val="single" w:sz="4" w:space="0" w:color="BFBFBF"/>
            </w:tcBorders>
          </w:tcPr>
          <w:p w14:paraId="21540BE9" w14:textId="77777777" w:rsidR="005F4DE2" w:rsidRPr="002C35D8" w:rsidRDefault="005F4DE2" w:rsidP="005F4DE2">
            <w:pPr>
              <w:tabs>
                <w:tab w:val="left" w:pos="360"/>
              </w:tabs>
              <w:ind w:left="360" w:hanging="360"/>
              <w:rPr>
                <w:rFonts w:eastAsia="Times New Roman"/>
                <w:sz w:val="18"/>
              </w:rPr>
            </w:pPr>
            <w:r>
              <w:rPr>
                <w:rFonts w:eastAsia="Times New Roman"/>
                <w:b/>
                <w:sz w:val="18"/>
              </w:rPr>
              <w:t>2.</w:t>
            </w:r>
            <w:r>
              <w:rPr>
                <w:rFonts w:eastAsia="Times New Roman"/>
                <w:b/>
                <w:sz w:val="18"/>
              </w:rPr>
              <w:tab/>
            </w:r>
            <w:r w:rsidRPr="002C35D8">
              <w:rPr>
                <w:rFonts w:eastAsia="Times New Roman"/>
                <w:sz w:val="18"/>
              </w:rPr>
              <w:t>Retell stories, including key details, and demonstrate understanding of their central message or lesson.</w:t>
            </w:r>
          </w:p>
        </w:tc>
        <w:tc>
          <w:tcPr>
            <w:tcW w:w="4836" w:type="dxa"/>
            <w:tcBorders>
              <w:top w:val="single" w:sz="4" w:space="0" w:color="BFBFBF"/>
              <w:bottom w:val="single" w:sz="4" w:space="0" w:color="BFBFBF"/>
            </w:tcBorders>
          </w:tcPr>
          <w:p w14:paraId="21540BEA" w14:textId="77777777" w:rsidR="005F4DE2" w:rsidRPr="002C35D8" w:rsidRDefault="005F4DE2" w:rsidP="005F4DE2">
            <w:pPr>
              <w:tabs>
                <w:tab w:val="left" w:pos="360"/>
              </w:tabs>
              <w:ind w:left="360" w:hanging="360"/>
              <w:rPr>
                <w:rFonts w:eastAsia="Times New Roman"/>
                <w:sz w:val="18"/>
              </w:rPr>
            </w:pPr>
            <w:r>
              <w:rPr>
                <w:rFonts w:eastAsia="Times New Roman"/>
                <w:b/>
                <w:sz w:val="18"/>
              </w:rPr>
              <w:t>2.</w:t>
            </w:r>
            <w:r>
              <w:rPr>
                <w:rFonts w:eastAsia="Times New Roman"/>
                <w:b/>
                <w:sz w:val="18"/>
              </w:rPr>
              <w:tab/>
            </w:r>
            <w:r w:rsidRPr="002C35D8">
              <w:rPr>
                <w:rFonts w:eastAsia="Times New Roman"/>
                <w:sz w:val="18"/>
              </w:rPr>
              <w:t>Recount stories, including fables and folktales from diverse cultures, and determine their central message, lesson, or moral.</w:t>
            </w:r>
          </w:p>
        </w:tc>
        <w:tc>
          <w:tcPr>
            <w:tcW w:w="4926" w:type="dxa"/>
            <w:tcBorders>
              <w:top w:val="single" w:sz="4" w:space="0" w:color="BFBFBF"/>
              <w:bottom w:val="single" w:sz="4" w:space="0" w:color="BFBFBF"/>
            </w:tcBorders>
          </w:tcPr>
          <w:p w14:paraId="21540BEB" w14:textId="77777777" w:rsidR="005F4DE2" w:rsidRPr="002C35D8" w:rsidRDefault="005F4DE2" w:rsidP="005F4DE2">
            <w:pPr>
              <w:tabs>
                <w:tab w:val="left" w:pos="360"/>
              </w:tabs>
              <w:ind w:left="360" w:hanging="360"/>
              <w:rPr>
                <w:rFonts w:eastAsia="Times New Roman"/>
                <w:sz w:val="18"/>
              </w:rPr>
            </w:pPr>
            <w:r>
              <w:rPr>
                <w:rFonts w:eastAsia="Times New Roman"/>
                <w:b/>
                <w:sz w:val="18"/>
              </w:rPr>
              <w:t>2.</w:t>
            </w:r>
            <w:r>
              <w:rPr>
                <w:rFonts w:eastAsia="Times New Roman"/>
                <w:b/>
                <w:sz w:val="18"/>
              </w:rPr>
              <w:tab/>
            </w:r>
            <w:r w:rsidRPr="002C35D8">
              <w:rPr>
                <w:rFonts w:eastAsia="Times New Roman"/>
                <w:sz w:val="18"/>
              </w:rPr>
              <w:t>Recount stories, including fables, folktales, and myths from diverse cultures; determine the central message, lesson, or moral and explain how it is conveyed through key details in the text.</w:t>
            </w:r>
          </w:p>
        </w:tc>
      </w:tr>
      <w:tr w:rsidR="005F4DE2" w:rsidRPr="001061BE" w14:paraId="21540BF0" w14:textId="77777777">
        <w:tc>
          <w:tcPr>
            <w:tcW w:w="4836" w:type="dxa"/>
            <w:tcBorders>
              <w:top w:val="single" w:sz="4" w:space="0" w:color="BFBFBF"/>
            </w:tcBorders>
          </w:tcPr>
          <w:p w14:paraId="21540BED" w14:textId="77777777" w:rsidR="005F4DE2" w:rsidRPr="002C35D8" w:rsidRDefault="005F4DE2" w:rsidP="005F4DE2">
            <w:pPr>
              <w:tabs>
                <w:tab w:val="left" w:pos="360"/>
              </w:tabs>
              <w:ind w:left="360" w:hanging="360"/>
              <w:rPr>
                <w:rFonts w:eastAsia="Times New Roman"/>
                <w:sz w:val="18"/>
              </w:rPr>
            </w:pPr>
            <w:r>
              <w:rPr>
                <w:rFonts w:eastAsia="Times New Roman"/>
                <w:b/>
                <w:sz w:val="18"/>
              </w:rPr>
              <w:t>3.</w:t>
            </w:r>
            <w:r>
              <w:rPr>
                <w:rFonts w:eastAsia="Times New Roman"/>
                <w:b/>
                <w:sz w:val="18"/>
              </w:rPr>
              <w:tab/>
            </w:r>
            <w:r w:rsidRPr="002C35D8">
              <w:rPr>
                <w:rFonts w:eastAsia="Times New Roman"/>
                <w:sz w:val="18"/>
              </w:rPr>
              <w:t>Describe characters, settings, and major events in a story, using key details.</w:t>
            </w:r>
          </w:p>
        </w:tc>
        <w:tc>
          <w:tcPr>
            <w:tcW w:w="4836" w:type="dxa"/>
            <w:tcBorders>
              <w:top w:val="single" w:sz="4" w:space="0" w:color="BFBFBF"/>
            </w:tcBorders>
          </w:tcPr>
          <w:p w14:paraId="21540BEE" w14:textId="77777777" w:rsidR="005F4DE2" w:rsidRPr="002C35D8" w:rsidRDefault="005F4DE2" w:rsidP="005F4DE2">
            <w:pPr>
              <w:tabs>
                <w:tab w:val="left" w:pos="360"/>
              </w:tabs>
              <w:ind w:left="360" w:hanging="360"/>
              <w:rPr>
                <w:rFonts w:eastAsia="Times New Roman"/>
                <w:sz w:val="18"/>
              </w:rPr>
            </w:pPr>
            <w:r>
              <w:rPr>
                <w:rFonts w:eastAsia="Times New Roman"/>
                <w:b/>
                <w:sz w:val="18"/>
              </w:rPr>
              <w:t>3.</w:t>
            </w:r>
            <w:r>
              <w:rPr>
                <w:rFonts w:eastAsia="Times New Roman"/>
                <w:b/>
                <w:sz w:val="18"/>
              </w:rPr>
              <w:tab/>
            </w:r>
            <w:r w:rsidRPr="002C35D8">
              <w:rPr>
                <w:rFonts w:eastAsia="Times New Roman"/>
                <w:sz w:val="18"/>
              </w:rPr>
              <w:t>Describe how characters in a story respond to major events and challenges.</w:t>
            </w:r>
          </w:p>
        </w:tc>
        <w:tc>
          <w:tcPr>
            <w:tcW w:w="4926" w:type="dxa"/>
            <w:tcBorders>
              <w:top w:val="single" w:sz="4" w:space="0" w:color="BFBFBF"/>
            </w:tcBorders>
          </w:tcPr>
          <w:p w14:paraId="21540BEF" w14:textId="77777777" w:rsidR="005F4DE2" w:rsidRPr="002C35D8" w:rsidRDefault="005F4DE2" w:rsidP="005F4DE2">
            <w:pPr>
              <w:tabs>
                <w:tab w:val="left" w:pos="408"/>
              </w:tabs>
              <w:ind w:left="408" w:hanging="408"/>
              <w:rPr>
                <w:rFonts w:eastAsia="Times New Roman"/>
                <w:sz w:val="18"/>
              </w:rPr>
            </w:pPr>
            <w:r w:rsidRPr="002C35D8">
              <w:rPr>
                <w:rFonts w:eastAsia="Times New Roman"/>
                <w:b/>
                <w:sz w:val="18"/>
              </w:rPr>
              <w:t>3.</w:t>
            </w:r>
            <w:r w:rsidRPr="002C35D8">
              <w:rPr>
                <w:rFonts w:eastAsia="Times New Roman"/>
                <w:b/>
                <w:sz w:val="18"/>
              </w:rPr>
              <w:tab/>
            </w:r>
            <w:r w:rsidRPr="002C35D8">
              <w:rPr>
                <w:rFonts w:eastAsia="Times New Roman"/>
                <w:sz w:val="18"/>
              </w:rPr>
              <w:t>Describe characters in a story (e.g., their traits, motivations, or feelings) and explain how their actions contribute to the sequence of events.</w:t>
            </w:r>
          </w:p>
        </w:tc>
      </w:tr>
      <w:tr w:rsidR="005F4DE2" w:rsidRPr="00A00D4E" w14:paraId="21540BF2" w14:textId="77777777">
        <w:tc>
          <w:tcPr>
            <w:tcW w:w="14598" w:type="dxa"/>
            <w:gridSpan w:val="3"/>
            <w:shd w:val="clear" w:color="auto" w:fill="D9D9D9"/>
          </w:tcPr>
          <w:p w14:paraId="21540BF1" w14:textId="77777777" w:rsidR="005F4DE2" w:rsidRPr="00A00D4E" w:rsidRDefault="005F4DE2" w:rsidP="005F4DE2">
            <w:pPr>
              <w:tabs>
                <w:tab w:val="left" w:pos="14400"/>
              </w:tabs>
              <w:ind w:right="5040"/>
              <w:rPr>
                <w:rFonts w:eastAsia="Times New Roman"/>
                <w:i/>
              </w:rPr>
            </w:pPr>
            <w:r w:rsidRPr="00A00D4E">
              <w:rPr>
                <w:rFonts w:eastAsia="Times New Roman"/>
                <w:i/>
              </w:rPr>
              <w:t>Craft and Structure</w:t>
            </w:r>
          </w:p>
        </w:tc>
      </w:tr>
      <w:tr w:rsidR="005F4DE2" w:rsidRPr="001061BE" w14:paraId="21540BF6" w14:textId="77777777">
        <w:tc>
          <w:tcPr>
            <w:tcW w:w="4836" w:type="dxa"/>
            <w:tcBorders>
              <w:bottom w:val="single" w:sz="4" w:space="0" w:color="BFBFBF"/>
            </w:tcBorders>
          </w:tcPr>
          <w:p w14:paraId="21540BF3" w14:textId="77777777" w:rsidR="005F4DE2" w:rsidRPr="002C35D8" w:rsidRDefault="005F4DE2" w:rsidP="005F4DE2">
            <w:pPr>
              <w:ind w:left="360" w:hanging="360"/>
              <w:rPr>
                <w:rFonts w:eastAsia="Times New Roman"/>
                <w:sz w:val="18"/>
              </w:rPr>
            </w:pPr>
            <w:r w:rsidRPr="002C35D8">
              <w:rPr>
                <w:rFonts w:eastAsia="Times New Roman"/>
                <w:sz w:val="18"/>
              </w:rPr>
              <w:t>4.</w:t>
            </w:r>
            <w:r w:rsidRPr="002C35D8">
              <w:rPr>
                <w:rFonts w:eastAsia="Times New Roman"/>
                <w:sz w:val="18"/>
              </w:rPr>
              <w:tab/>
              <w:t>Identify words and phrases in stories or poems that suggest feelings or appeal to the senses.</w:t>
            </w:r>
          </w:p>
        </w:tc>
        <w:tc>
          <w:tcPr>
            <w:tcW w:w="4836" w:type="dxa"/>
            <w:tcBorders>
              <w:bottom w:val="single" w:sz="4" w:space="0" w:color="BFBFBF"/>
            </w:tcBorders>
          </w:tcPr>
          <w:p w14:paraId="21540BF4" w14:textId="77777777" w:rsidR="005F4DE2" w:rsidRPr="002C35D8" w:rsidRDefault="005F4DE2" w:rsidP="005F4DE2">
            <w:pPr>
              <w:tabs>
                <w:tab w:val="left" w:pos="384"/>
              </w:tabs>
              <w:ind w:left="384" w:hanging="384"/>
              <w:rPr>
                <w:rFonts w:eastAsia="Times New Roman"/>
                <w:sz w:val="18"/>
              </w:rPr>
            </w:pPr>
            <w:r w:rsidRPr="002C35D8">
              <w:rPr>
                <w:rFonts w:eastAsia="Times New Roman"/>
                <w:b/>
                <w:sz w:val="18"/>
              </w:rPr>
              <w:t>4.</w:t>
            </w:r>
            <w:r w:rsidRPr="002C35D8">
              <w:rPr>
                <w:rFonts w:eastAsia="Times New Roman"/>
                <w:b/>
                <w:sz w:val="18"/>
              </w:rPr>
              <w:tab/>
            </w:r>
            <w:r w:rsidRPr="002C35D8">
              <w:rPr>
                <w:rFonts w:eastAsia="Times New Roman"/>
                <w:sz w:val="18"/>
              </w:rPr>
              <w:t>Describe how words and phrases (e.g., regular beats, alliteration, rhymes, repeated lines) supply rhythm and meaning in a story, poem, or song.</w:t>
            </w:r>
          </w:p>
        </w:tc>
        <w:tc>
          <w:tcPr>
            <w:tcW w:w="4926" w:type="dxa"/>
            <w:tcBorders>
              <w:bottom w:val="single" w:sz="4" w:space="0" w:color="BFBFBF"/>
            </w:tcBorders>
          </w:tcPr>
          <w:p w14:paraId="21540BF5" w14:textId="77777777" w:rsidR="005F4DE2" w:rsidRPr="002C35D8" w:rsidRDefault="005F4DE2" w:rsidP="005F4DE2">
            <w:pPr>
              <w:ind w:left="384" w:hanging="384"/>
              <w:rPr>
                <w:rFonts w:eastAsia="Times New Roman"/>
                <w:sz w:val="18"/>
              </w:rPr>
            </w:pPr>
            <w:r w:rsidRPr="002C35D8">
              <w:rPr>
                <w:rFonts w:eastAsia="Times New Roman"/>
                <w:b/>
                <w:sz w:val="18"/>
              </w:rPr>
              <w:t>4.</w:t>
            </w:r>
            <w:r w:rsidRPr="002C35D8">
              <w:rPr>
                <w:rFonts w:eastAsia="Times New Roman"/>
                <w:b/>
                <w:sz w:val="18"/>
              </w:rPr>
              <w:tab/>
            </w:r>
            <w:r w:rsidRPr="002C35D8">
              <w:rPr>
                <w:rFonts w:eastAsia="Times New Roman"/>
                <w:sz w:val="18"/>
              </w:rPr>
              <w:t>Determine the meaning of words and phrases as they are used in a text, distinguishing literal from nonliteral language.</w:t>
            </w:r>
          </w:p>
        </w:tc>
      </w:tr>
      <w:tr w:rsidR="005F4DE2" w:rsidRPr="001061BE" w14:paraId="21540BFA" w14:textId="77777777">
        <w:tc>
          <w:tcPr>
            <w:tcW w:w="4836" w:type="dxa"/>
            <w:tcBorders>
              <w:top w:val="single" w:sz="4" w:space="0" w:color="BFBFBF"/>
              <w:bottom w:val="single" w:sz="4" w:space="0" w:color="BFBFBF"/>
            </w:tcBorders>
          </w:tcPr>
          <w:p w14:paraId="21540BF7" w14:textId="77777777" w:rsidR="005F4DE2" w:rsidRPr="002C35D8" w:rsidRDefault="005F4DE2" w:rsidP="005F4DE2">
            <w:pPr>
              <w:tabs>
                <w:tab w:val="left" w:pos="360"/>
              </w:tabs>
              <w:ind w:left="360" w:hanging="360"/>
              <w:rPr>
                <w:rFonts w:eastAsia="Times New Roman"/>
                <w:sz w:val="18"/>
              </w:rPr>
            </w:pPr>
            <w:r w:rsidRPr="002C35D8">
              <w:rPr>
                <w:rFonts w:eastAsia="Times New Roman"/>
                <w:b/>
                <w:sz w:val="18"/>
              </w:rPr>
              <w:t>5.</w:t>
            </w:r>
            <w:r w:rsidRPr="002C35D8">
              <w:rPr>
                <w:rFonts w:eastAsia="Times New Roman"/>
                <w:b/>
                <w:sz w:val="18"/>
              </w:rPr>
              <w:tab/>
            </w:r>
            <w:r w:rsidRPr="002C35D8">
              <w:rPr>
                <w:rFonts w:eastAsia="Times New Roman"/>
                <w:sz w:val="18"/>
              </w:rPr>
              <w:t>Explain major differences between books that tell stories and books that give information, drawing on a wide reading of a range of text types.</w:t>
            </w:r>
          </w:p>
        </w:tc>
        <w:tc>
          <w:tcPr>
            <w:tcW w:w="4836" w:type="dxa"/>
            <w:tcBorders>
              <w:top w:val="single" w:sz="4" w:space="0" w:color="BFBFBF"/>
              <w:bottom w:val="single" w:sz="4" w:space="0" w:color="BFBFBF"/>
            </w:tcBorders>
          </w:tcPr>
          <w:p w14:paraId="21540BF8" w14:textId="77777777" w:rsidR="005F4DE2" w:rsidRPr="002C35D8" w:rsidRDefault="005F4DE2" w:rsidP="005F4DE2">
            <w:pPr>
              <w:tabs>
                <w:tab w:val="left" w:pos="384"/>
              </w:tabs>
              <w:ind w:left="384" w:hanging="384"/>
              <w:rPr>
                <w:rFonts w:eastAsia="Times New Roman"/>
                <w:sz w:val="18"/>
              </w:rPr>
            </w:pPr>
            <w:r w:rsidRPr="002C35D8">
              <w:rPr>
                <w:rFonts w:eastAsia="Times New Roman"/>
                <w:b/>
                <w:sz w:val="18"/>
              </w:rPr>
              <w:t>5.</w:t>
            </w:r>
            <w:r w:rsidRPr="002C35D8">
              <w:rPr>
                <w:rFonts w:eastAsia="Times New Roman"/>
                <w:b/>
                <w:sz w:val="18"/>
              </w:rPr>
              <w:tab/>
            </w:r>
            <w:r w:rsidRPr="002C35D8">
              <w:rPr>
                <w:rFonts w:eastAsia="Times New Roman"/>
                <w:sz w:val="18"/>
              </w:rPr>
              <w:t>Describe the overall structure of a story, including describing how the beginning introduces the story and the ending concludes the action.</w:t>
            </w:r>
          </w:p>
        </w:tc>
        <w:tc>
          <w:tcPr>
            <w:tcW w:w="4926" w:type="dxa"/>
            <w:tcBorders>
              <w:top w:val="single" w:sz="4" w:space="0" w:color="BFBFBF"/>
              <w:bottom w:val="single" w:sz="4" w:space="0" w:color="BFBFBF"/>
            </w:tcBorders>
          </w:tcPr>
          <w:p w14:paraId="21540BF9" w14:textId="77777777" w:rsidR="005F4DE2" w:rsidRPr="002C35D8" w:rsidRDefault="005F4DE2" w:rsidP="005F4DE2">
            <w:pPr>
              <w:ind w:left="384" w:hanging="384"/>
              <w:rPr>
                <w:rFonts w:eastAsia="Times New Roman"/>
                <w:sz w:val="18"/>
              </w:rPr>
            </w:pPr>
            <w:r w:rsidRPr="002C35D8">
              <w:rPr>
                <w:rFonts w:eastAsia="Times New Roman"/>
                <w:b/>
                <w:sz w:val="18"/>
              </w:rPr>
              <w:t>5.</w:t>
            </w:r>
            <w:r w:rsidRPr="002C35D8">
              <w:rPr>
                <w:rFonts w:eastAsia="Times New Roman"/>
                <w:b/>
                <w:sz w:val="18"/>
              </w:rPr>
              <w:tab/>
            </w:r>
            <w:r w:rsidRPr="002C35D8">
              <w:rPr>
                <w:rFonts w:eastAsia="Times New Roman"/>
                <w:sz w:val="18"/>
              </w:rPr>
              <w:t xml:space="preserve">Refer to parts of stories, dramas, and poems when writing or speaking about a text, using terms such as </w:t>
            </w:r>
            <w:r w:rsidRPr="002C35D8">
              <w:rPr>
                <w:rFonts w:eastAsia="Times New Roman"/>
                <w:i/>
                <w:sz w:val="18"/>
              </w:rPr>
              <w:t>chapter</w:t>
            </w:r>
            <w:r w:rsidRPr="002C35D8">
              <w:rPr>
                <w:rFonts w:eastAsia="Times New Roman"/>
                <w:sz w:val="18"/>
              </w:rPr>
              <w:t xml:space="preserve">, </w:t>
            </w:r>
            <w:r w:rsidRPr="002C35D8">
              <w:rPr>
                <w:rFonts w:eastAsia="Times New Roman"/>
                <w:i/>
                <w:sz w:val="18"/>
              </w:rPr>
              <w:t>scene</w:t>
            </w:r>
            <w:r w:rsidRPr="002C35D8">
              <w:rPr>
                <w:rFonts w:eastAsia="Times New Roman"/>
                <w:sz w:val="18"/>
              </w:rPr>
              <w:t xml:space="preserve">, and </w:t>
            </w:r>
            <w:r w:rsidRPr="002C35D8">
              <w:rPr>
                <w:rFonts w:eastAsia="Times New Roman"/>
                <w:i/>
                <w:sz w:val="18"/>
              </w:rPr>
              <w:t>stanza</w:t>
            </w:r>
            <w:r w:rsidRPr="002C35D8">
              <w:rPr>
                <w:rFonts w:eastAsia="Times New Roman"/>
                <w:sz w:val="18"/>
              </w:rPr>
              <w:t>; describe how each successive part builds on earlier sections.</w:t>
            </w:r>
          </w:p>
        </w:tc>
      </w:tr>
      <w:tr w:rsidR="005F4DE2" w:rsidRPr="001061BE" w14:paraId="21540BFE" w14:textId="77777777">
        <w:tc>
          <w:tcPr>
            <w:tcW w:w="4836" w:type="dxa"/>
            <w:tcBorders>
              <w:top w:val="single" w:sz="4" w:space="0" w:color="BFBFBF"/>
            </w:tcBorders>
          </w:tcPr>
          <w:p w14:paraId="21540BFB" w14:textId="77777777" w:rsidR="005F4DE2" w:rsidRPr="002C35D8" w:rsidRDefault="005F4DE2" w:rsidP="005F4DE2">
            <w:pPr>
              <w:tabs>
                <w:tab w:val="left" w:pos="360"/>
              </w:tabs>
              <w:ind w:left="360" w:hanging="360"/>
              <w:rPr>
                <w:rFonts w:eastAsia="Times New Roman"/>
                <w:sz w:val="18"/>
              </w:rPr>
            </w:pPr>
            <w:r w:rsidRPr="002C35D8">
              <w:rPr>
                <w:rFonts w:eastAsia="Times New Roman" w:cs="Arial"/>
                <w:b/>
                <w:sz w:val="18"/>
              </w:rPr>
              <w:t>6.</w:t>
            </w:r>
            <w:r w:rsidRPr="002C35D8">
              <w:rPr>
                <w:rFonts w:eastAsia="Times New Roman" w:cs="Arial"/>
                <w:b/>
                <w:sz w:val="18"/>
              </w:rPr>
              <w:tab/>
            </w:r>
            <w:r w:rsidRPr="002C35D8">
              <w:rPr>
                <w:rFonts w:eastAsia="Times New Roman" w:cs="Arial"/>
                <w:sz w:val="18"/>
              </w:rPr>
              <w:t>Identify who is telling the story at various points in a text</w:t>
            </w:r>
            <w:r w:rsidRPr="002C35D8">
              <w:rPr>
                <w:rFonts w:eastAsia="Times New Roman"/>
                <w:sz w:val="18"/>
              </w:rPr>
              <w:t>.</w:t>
            </w:r>
          </w:p>
        </w:tc>
        <w:tc>
          <w:tcPr>
            <w:tcW w:w="4836" w:type="dxa"/>
            <w:tcBorders>
              <w:top w:val="single" w:sz="4" w:space="0" w:color="BFBFBF"/>
            </w:tcBorders>
          </w:tcPr>
          <w:p w14:paraId="21540BFC" w14:textId="77777777" w:rsidR="005F4DE2" w:rsidRPr="002C35D8" w:rsidRDefault="005F4DE2" w:rsidP="005F4DE2">
            <w:pPr>
              <w:tabs>
                <w:tab w:val="left" w:pos="360"/>
              </w:tabs>
              <w:ind w:left="360" w:hanging="360"/>
              <w:rPr>
                <w:rFonts w:eastAsia="Times New Roman"/>
                <w:sz w:val="18"/>
              </w:rPr>
            </w:pPr>
            <w:r w:rsidRPr="002C35D8">
              <w:rPr>
                <w:rFonts w:eastAsia="Times New Roman" w:cs="Arial"/>
                <w:b/>
                <w:sz w:val="18"/>
              </w:rPr>
              <w:t>6.</w:t>
            </w:r>
            <w:r w:rsidRPr="002C35D8">
              <w:rPr>
                <w:rFonts w:eastAsia="Times New Roman" w:cs="Arial"/>
                <w:b/>
                <w:sz w:val="18"/>
              </w:rPr>
              <w:tab/>
            </w:r>
            <w:r w:rsidRPr="002C35D8">
              <w:rPr>
                <w:rFonts w:eastAsia="Times New Roman" w:cs="Arial"/>
                <w:sz w:val="18"/>
              </w:rPr>
              <w:t>Acknowledge differences in the points of view of characters, including by speaking in a different voice for each character when reading dialogue aloud.</w:t>
            </w:r>
          </w:p>
        </w:tc>
        <w:tc>
          <w:tcPr>
            <w:tcW w:w="4926" w:type="dxa"/>
            <w:tcBorders>
              <w:top w:val="single" w:sz="4" w:space="0" w:color="BFBFBF"/>
            </w:tcBorders>
          </w:tcPr>
          <w:p w14:paraId="21540BFD" w14:textId="77777777" w:rsidR="005F4DE2" w:rsidRPr="002C35D8" w:rsidRDefault="005F4DE2" w:rsidP="005F4DE2">
            <w:pPr>
              <w:tabs>
                <w:tab w:val="left" w:pos="360"/>
              </w:tabs>
              <w:ind w:left="360" w:hanging="360"/>
              <w:rPr>
                <w:rFonts w:eastAsia="Times New Roman"/>
                <w:sz w:val="18"/>
              </w:rPr>
            </w:pPr>
            <w:r w:rsidRPr="002C35D8">
              <w:rPr>
                <w:rFonts w:eastAsia="Times New Roman" w:cs="Arial"/>
                <w:b/>
                <w:sz w:val="18"/>
              </w:rPr>
              <w:t>6.</w:t>
            </w:r>
            <w:r w:rsidRPr="002C35D8">
              <w:rPr>
                <w:rFonts w:eastAsia="Times New Roman" w:cs="Arial"/>
                <w:b/>
                <w:sz w:val="18"/>
              </w:rPr>
              <w:tab/>
            </w:r>
            <w:r w:rsidRPr="002C35D8">
              <w:rPr>
                <w:rFonts w:eastAsia="Times New Roman" w:cs="Arial"/>
                <w:sz w:val="18"/>
              </w:rPr>
              <w:t>Distinguish their own point of view from that of the narrator or those of the characters.</w:t>
            </w:r>
          </w:p>
        </w:tc>
      </w:tr>
      <w:tr w:rsidR="005F4DE2" w:rsidRPr="00A00D4E" w14:paraId="21540C00" w14:textId="77777777">
        <w:tc>
          <w:tcPr>
            <w:tcW w:w="14598" w:type="dxa"/>
            <w:gridSpan w:val="3"/>
            <w:shd w:val="clear" w:color="auto" w:fill="D9D9D9"/>
          </w:tcPr>
          <w:p w14:paraId="21540BFF" w14:textId="77777777" w:rsidR="005F4DE2" w:rsidRPr="00A00D4E" w:rsidRDefault="005F4DE2" w:rsidP="005F4DE2">
            <w:pPr>
              <w:tabs>
                <w:tab w:val="left" w:pos="14400"/>
              </w:tabs>
              <w:ind w:right="5040"/>
              <w:rPr>
                <w:rFonts w:eastAsia="Times New Roman"/>
                <w:i/>
              </w:rPr>
            </w:pPr>
            <w:r w:rsidRPr="00A00D4E">
              <w:rPr>
                <w:rFonts w:eastAsia="Times New Roman"/>
                <w:i/>
              </w:rPr>
              <w:t>Integration of Knowledge and Ideas</w:t>
            </w:r>
          </w:p>
        </w:tc>
      </w:tr>
      <w:tr w:rsidR="005F4DE2" w:rsidRPr="001061BE" w14:paraId="21540C04" w14:textId="77777777">
        <w:tc>
          <w:tcPr>
            <w:tcW w:w="4836" w:type="dxa"/>
            <w:tcBorders>
              <w:bottom w:val="single" w:sz="4" w:space="0" w:color="BFBFBF"/>
            </w:tcBorders>
          </w:tcPr>
          <w:p w14:paraId="21540C01" w14:textId="77777777" w:rsidR="005F4DE2" w:rsidRPr="002C35D8" w:rsidRDefault="005F4DE2" w:rsidP="005F4DE2">
            <w:pPr>
              <w:ind w:left="360" w:hanging="360"/>
              <w:rPr>
                <w:rFonts w:eastAsia="Times New Roman"/>
                <w:sz w:val="18"/>
              </w:rPr>
            </w:pPr>
            <w:r w:rsidRPr="002C35D8">
              <w:rPr>
                <w:rFonts w:eastAsia="Times New Roman"/>
                <w:b/>
                <w:sz w:val="18"/>
              </w:rPr>
              <w:t>7.</w:t>
            </w:r>
            <w:r w:rsidRPr="002C35D8">
              <w:rPr>
                <w:rFonts w:eastAsia="Times New Roman"/>
                <w:b/>
                <w:sz w:val="18"/>
              </w:rPr>
              <w:tab/>
            </w:r>
            <w:r w:rsidRPr="002C35D8">
              <w:rPr>
                <w:rFonts w:eastAsia="Times New Roman"/>
                <w:sz w:val="18"/>
              </w:rPr>
              <w:t>Use illustrations and details in a story to describe its characters, setting, or events.</w:t>
            </w:r>
          </w:p>
        </w:tc>
        <w:tc>
          <w:tcPr>
            <w:tcW w:w="4836" w:type="dxa"/>
            <w:tcBorders>
              <w:bottom w:val="single" w:sz="4" w:space="0" w:color="BFBFBF"/>
            </w:tcBorders>
          </w:tcPr>
          <w:p w14:paraId="21540C02" w14:textId="77777777" w:rsidR="005F4DE2" w:rsidRPr="002C35D8" w:rsidRDefault="005F4DE2" w:rsidP="005F4DE2">
            <w:pPr>
              <w:ind w:left="384" w:hanging="360"/>
              <w:rPr>
                <w:rFonts w:eastAsia="Times New Roman"/>
                <w:sz w:val="18"/>
              </w:rPr>
            </w:pPr>
            <w:r w:rsidRPr="002C35D8">
              <w:rPr>
                <w:rFonts w:eastAsia="Times New Roman" w:cs="Arial"/>
                <w:b/>
                <w:sz w:val="18"/>
              </w:rPr>
              <w:t>7.</w:t>
            </w:r>
            <w:r w:rsidRPr="002C35D8">
              <w:rPr>
                <w:rFonts w:eastAsia="Times New Roman" w:cs="Arial"/>
                <w:b/>
                <w:sz w:val="18"/>
              </w:rPr>
              <w:tab/>
            </w:r>
            <w:r w:rsidRPr="002C35D8">
              <w:rPr>
                <w:rFonts w:eastAsia="Times New Roman" w:cs="Arial"/>
                <w:sz w:val="18"/>
              </w:rPr>
              <w:t>Use information gained from the illustrations and words in a print or digital text to demonstrate understanding of its characters, setting, or plot.</w:t>
            </w:r>
          </w:p>
        </w:tc>
        <w:tc>
          <w:tcPr>
            <w:tcW w:w="4926" w:type="dxa"/>
            <w:tcBorders>
              <w:bottom w:val="single" w:sz="4" w:space="0" w:color="BFBFBF"/>
            </w:tcBorders>
          </w:tcPr>
          <w:p w14:paraId="21540C03" w14:textId="77777777" w:rsidR="005F4DE2" w:rsidRPr="002C35D8" w:rsidRDefault="005F4DE2" w:rsidP="005F4DE2">
            <w:pPr>
              <w:ind w:left="372" w:right="-108" w:hanging="372"/>
              <w:rPr>
                <w:rFonts w:eastAsia="Times New Roman"/>
                <w:sz w:val="18"/>
              </w:rPr>
            </w:pPr>
            <w:r w:rsidRPr="002C35D8">
              <w:rPr>
                <w:rFonts w:eastAsia="Times New Roman"/>
                <w:b/>
                <w:sz w:val="18"/>
              </w:rPr>
              <w:t>7.</w:t>
            </w:r>
            <w:r w:rsidRPr="002C35D8">
              <w:rPr>
                <w:rFonts w:eastAsia="Times New Roman"/>
                <w:b/>
                <w:sz w:val="18"/>
              </w:rPr>
              <w:tab/>
            </w:r>
            <w:r w:rsidRPr="002C35D8">
              <w:rPr>
                <w:rFonts w:eastAsia="Times New Roman"/>
                <w:sz w:val="18"/>
              </w:rPr>
              <w:t>Explain how specific aspects of a text’s illustrations contribute to what is conveyed by the words in a story (e.g., create mood, emphasize aspects of a character or setting).</w:t>
            </w:r>
          </w:p>
        </w:tc>
      </w:tr>
      <w:tr w:rsidR="005F4DE2" w:rsidRPr="001061BE" w14:paraId="21540C08" w14:textId="77777777">
        <w:tc>
          <w:tcPr>
            <w:tcW w:w="4836" w:type="dxa"/>
            <w:tcBorders>
              <w:top w:val="single" w:sz="4" w:space="0" w:color="BFBFBF"/>
              <w:bottom w:val="single" w:sz="4" w:space="0" w:color="BFBFBF"/>
            </w:tcBorders>
          </w:tcPr>
          <w:p w14:paraId="21540C05" w14:textId="77777777" w:rsidR="005F4DE2" w:rsidRPr="00CF4876" w:rsidRDefault="005F4DE2" w:rsidP="005F4DE2">
            <w:pPr>
              <w:ind w:left="360" w:hanging="360"/>
              <w:rPr>
                <w:rFonts w:eastAsia="Times New Roman"/>
                <w:sz w:val="18"/>
              </w:rPr>
            </w:pPr>
            <w:r w:rsidRPr="002C35D8">
              <w:rPr>
                <w:rFonts w:eastAsia="Times New Roman"/>
                <w:b/>
                <w:sz w:val="18"/>
              </w:rPr>
              <w:t>8.</w:t>
            </w:r>
            <w:r w:rsidRPr="002C35D8">
              <w:rPr>
                <w:rFonts w:eastAsia="Times New Roman"/>
                <w:b/>
                <w:sz w:val="18"/>
              </w:rPr>
              <w:tab/>
            </w:r>
            <w:r w:rsidRPr="002C35D8">
              <w:rPr>
                <w:rFonts w:eastAsia="Times New Roman"/>
                <w:sz w:val="18"/>
              </w:rPr>
              <w:t>(Not applicable to literature)</w:t>
            </w:r>
          </w:p>
        </w:tc>
        <w:tc>
          <w:tcPr>
            <w:tcW w:w="4836" w:type="dxa"/>
            <w:tcBorders>
              <w:top w:val="single" w:sz="4" w:space="0" w:color="BFBFBF"/>
              <w:bottom w:val="single" w:sz="4" w:space="0" w:color="BFBFBF"/>
            </w:tcBorders>
          </w:tcPr>
          <w:p w14:paraId="21540C06" w14:textId="77777777" w:rsidR="005F4DE2" w:rsidRPr="00CF4876" w:rsidRDefault="005F4DE2" w:rsidP="005F4DE2">
            <w:pPr>
              <w:ind w:left="360" w:hanging="360"/>
              <w:rPr>
                <w:rFonts w:eastAsia="Times New Roman"/>
                <w:sz w:val="18"/>
              </w:rPr>
            </w:pPr>
            <w:r w:rsidRPr="002C35D8">
              <w:rPr>
                <w:rFonts w:eastAsia="Times New Roman"/>
                <w:b/>
                <w:sz w:val="18"/>
              </w:rPr>
              <w:t>8.</w:t>
            </w:r>
            <w:r w:rsidRPr="002C35D8">
              <w:rPr>
                <w:rFonts w:eastAsia="Times New Roman"/>
                <w:b/>
                <w:sz w:val="18"/>
              </w:rPr>
              <w:tab/>
            </w:r>
            <w:r w:rsidRPr="002C35D8">
              <w:rPr>
                <w:rFonts w:eastAsia="Times New Roman"/>
                <w:sz w:val="18"/>
              </w:rPr>
              <w:t>(Not applicable to literature)</w:t>
            </w:r>
          </w:p>
        </w:tc>
        <w:tc>
          <w:tcPr>
            <w:tcW w:w="4926" w:type="dxa"/>
            <w:tcBorders>
              <w:top w:val="single" w:sz="4" w:space="0" w:color="BFBFBF"/>
              <w:bottom w:val="single" w:sz="4" w:space="0" w:color="BFBFBF"/>
            </w:tcBorders>
          </w:tcPr>
          <w:p w14:paraId="21540C07" w14:textId="77777777" w:rsidR="005F4DE2" w:rsidRPr="00CF4876" w:rsidRDefault="005F4DE2" w:rsidP="005F4DE2">
            <w:pPr>
              <w:ind w:left="360" w:hanging="360"/>
              <w:rPr>
                <w:rFonts w:eastAsia="Times New Roman"/>
                <w:sz w:val="18"/>
              </w:rPr>
            </w:pPr>
            <w:r w:rsidRPr="002C35D8">
              <w:rPr>
                <w:rFonts w:eastAsia="Times New Roman"/>
                <w:b/>
                <w:sz w:val="18"/>
              </w:rPr>
              <w:t>8.</w:t>
            </w:r>
            <w:r w:rsidRPr="002C35D8">
              <w:rPr>
                <w:rFonts w:eastAsia="Times New Roman"/>
                <w:b/>
                <w:sz w:val="18"/>
              </w:rPr>
              <w:tab/>
            </w:r>
            <w:r w:rsidRPr="002C35D8">
              <w:rPr>
                <w:rFonts w:eastAsia="Times New Roman"/>
                <w:sz w:val="18"/>
              </w:rPr>
              <w:t>(Not applicable to literature)</w:t>
            </w:r>
          </w:p>
        </w:tc>
      </w:tr>
      <w:tr w:rsidR="005F4DE2" w:rsidRPr="001061BE" w14:paraId="21540C0C" w14:textId="77777777">
        <w:tc>
          <w:tcPr>
            <w:tcW w:w="4836" w:type="dxa"/>
            <w:tcBorders>
              <w:top w:val="single" w:sz="4" w:space="0" w:color="BFBFBF"/>
              <w:bottom w:val="single" w:sz="4" w:space="0" w:color="BFBFBF"/>
            </w:tcBorders>
          </w:tcPr>
          <w:p w14:paraId="21540C09" w14:textId="77777777" w:rsidR="005F4DE2" w:rsidRPr="002C35D8" w:rsidRDefault="005F4DE2" w:rsidP="005F4DE2">
            <w:pPr>
              <w:pStyle w:val="MAstandard"/>
            </w:pPr>
            <w:r>
              <w:rPr>
                <w:b/>
                <w:szCs w:val="22"/>
              </w:rPr>
              <w:t>MA.</w:t>
            </w:r>
            <w:r w:rsidRPr="002C35D8">
              <w:rPr>
                <w:b/>
                <w:szCs w:val="22"/>
              </w:rPr>
              <w:t>8</w:t>
            </w:r>
            <w:r>
              <w:rPr>
                <w:b/>
                <w:szCs w:val="22"/>
              </w:rPr>
              <w:t>.A</w:t>
            </w:r>
            <w:r w:rsidRPr="002C35D8">
              <w:rPr>
                <w:b/>
                <w:szCs w:val="22"/>
              </w:rPr>
              <w:t>.</w:t>
            </w:r>
            <w:r w:rsidRPr="002C35D8">
              <w:rPr>
                <w:b/>
                <w:szCs w:val="22"/>
              </w:rPr>
              <w:tab/>
            </w:r>
            <w:r w:rsidRPr="002C35D8">
              <w:t>Identify characteristics commonly shared by folktales and fairy tales.</w:t>
            </w:r>
          </w:p>
        </w:tc>
        <w:tc>
          <w:tcPr>
            <w:tcW w:w="4836" w:type="dxa"/>
            <w:tcBorders>
              <w:top w:val="single" w:sz="4" w:space="0" w:color="BFBFBF"/>
              <w:bottom w:val="single" w:sz="4" w:space="0" w:color="BFBFBF"/>
            </w:tcBorders>
          </w:tcPr>
          <w:p w14:paraId="21540C0A" w14:textId="77777777" w:rsidR="005F4DE2" w:rsidRPr="002C35D8" w:rsidRDefault="005F4DE2" w:rsidP="005F4DE2">
            <w:pPr>
              <w:pStyle w:val="MAstandard"/>
              <w:rPr>
                <w:b/>
                <w:szCs w:val="22"/>
              </w:rPr>
            </w:pPr>
            <w:r>
              <w:rPr>
                <w:b/>
                <w:szCs w:val="22"/>
              </w:rPr>
              <w:t>MA.</w:t>
            </w:r>
            <w:r w:rsidRPr="002C35D8">
              <w:rPr>
                <w:b/>
                <w:szCs w:val="22"/>
              </w:rPr>
              <w:t>8</w:t>
            </w:r>
            <w:r>
              <w:rPr>
                <w:b/>
                <w:szCs w:val="22"/>
              </w:rPr>
              <w:t>.A.</w:t>
            </w:r>
            <w:r w:rsidRPr="002C35D8">
              <w:rPr>
                <w:szCs w:val="22"/>
              </w:rPr>
              <w:tab/>
            </w:r>
            <w:r>
              <w:t xml:space="preserve">Identify dialogue </w:t>
            </w:r>
            <w:r w:rsidRPr="002C35D8">
              <w:t>as words spoken by characters (usually enclosed in quotation marks) and explain what dialogue adds to a particular story or poem.</w:t>
            </w:r>
          </w:p>
        </w:tc>
        <w:tc>
          <w:tcPr>
            <w:tcW w:w="4926" w:type="dxa"/>
            <w:tcBorders>
              <w:top w:val="single" w:sz="4" w:space="0" w:color="BFBFBF"/>
              <w:bottom w:val="single" w:sz="4" w:space="0" w:color="BFBFBF"/>
            </w:tcBorders>
          </w:tcPr>
          <w:p w14:paraId="21540C0B" w14:textId="77777777" w:rsidR="005F4DE2" w:rsidRPr="002C35D8" w:rsidRDefault="005F4DE2" w:rsidP="005F4DE2">
            <w:pPr>
              <w:pStyle w:val="MAstandard"/>
            </w:pPr>
            <w:r>
              <w:rPr>
                <w:b/>
                <w:szCs w:val="22"/>
              </w:rPr>
              <w:t>MA.</w:t>
            </w:r>
            <w:r w:rsidRPr="002C35D8">
              <w:rPr>
                <w:b/>
                <w:szCs w:val="22"/>
              </w:rPr>
              <w:t>8</w:t>
            </w:r>
            <w:r>
              <w:rPr>
                <w:b/>
                <w:szCs w:val="22"/>
              </w:rPr>
              <w:t>.A</w:t>
            </w:r>
            <w:r w:rsidRPr="002C35D8">
              <w:rPr>
                <w:b/>
                <w:szCs w:val="22"/>
              </w:rPr>
              <w:t>.</w:t>
            </w:r>
            <w:r w:rsidRPr="002C35D8">
              <w:rPr>
                <w:b/>
                <w:szCs w:val="22"/>
              </w:rPr>
              <w:tab/>
            </w:r>
            <w:r w:rsidRPr="002C35D8">
              <w:rPr>
                <w:szCs w:val="22"/>
              </w:rPr>
              <w:t>Identify</w:t>
            </w:r>
            <w:r w:rsidRPr="002C35D8">
              <w:t xml:space="preserve"> elements of fiction (e.g., characters, setting, plot, problem, solution) and elements of poetry (e.g., rhyme, rhythm, figurative language, alliteration, onomatopoeia).</w:t>
            </w:r>
          </w:p>
        </w:tc>
      </w:tr>
      <w:tr w:rsidR="005F4DE2" w:rsidRPr="001061BE" w14:paraId="21540C10" w14:textId="77777777">
        <w:tc>
          <w:tcPr>
            <w:tcW w:w="4836" w:type="dxa"/>
            <w:tcBorders>
              <w:top w:val="single" w:sz="4" w:space="0" w:color="BFBFBF"/>
            </w:tcBorders>
          </w:tcPr>
          <w:p w14:paraId="21540C0D" w14:textId="77777777" w:rsidR="005F4DE2" w:rsidRPr="002C35D8" w:rsidRDefault="005F4DE2" w:rsidP="005F4DE2">
            <w:pPr>
              <w:ind w:left="360" w:hanging="360"/>
              <w:rPr>
                <w:rFonts w:eastAsia="Times New Roman"/>
                <w:sz w:val="18"/>
              </w:rPr>
            </w:pPr>
            <w:r>
              <w:rPr>
                <w:rFonts w:eastAsia="Times New Roman"/>
                <w:b/>
                <w:sz w:val="18"/>
              </w:rPr>
              <w:t>9.</w:t>
            </w:r>
            <w:r>
              <w:rPr>
                <w:rFonts w:eastAsia="Times New Roman"/>
                <w:b/>
                <w:sz w:val="18"/>
              </w:rPr>
              <w:tab/>
            </w:r>
            <w:r w:rsidRPr="002C35D8">
              <w:rPr>
                <w:rFonts w:eastAsia="Times New Roman"/>
                <w:sz w:val="18"/>
              </w:rPr>
              <w:t>Compare and contrast the adventures and experiences of characters in stories.</w:t>
            </w:r>
          </w:p>
        </w:tc>
        <w:tc>
          <w:tcPr>
            <w:tcW w:w="4836" w:type="dxa"/>
            <w:tcBorders>
              <w:top w:val="single" w:sz="4" w:space="0" w:color="BFBFBF"/>
            </w:tcBorders>
          </w:tcPr>
          <w:p w14:paraId="21540C0E" w14:textId="77777777" w:rsidR="005F4DE2" w:rsidRPr="002C35D8" w:rsidRDefault="005F4DE2" w:rsidP="005F4DE2">
            <w:pPr>
              <w:ind w:left="384" w:hanging="384"/>
              <w:rPr>
                <w:rFonts w:eastAsia="Times New Roman"/>
                <w:sz w:val="18"/>
              </w:rPr>
            </w:pPr>
            <w:r>
              <w:rPr>
                <w:rFonts w:eastAsia="Times New Roman"/>
                <w:b/>
                <w:sz w:val="18"/>
              </w:rPr>
              <w:t>9.</w:t>
            </w:r>
            <w:r>
              <w:rPr>
                <w:rFonts w:eastAsia="Times New Roman"/>
                <w:b/>
                <w:sz w:val="18"/>
              </w:rPr>
              <w:tab/>
            </w:r>
            <w:r w:rsidRPr="002C35D8">
              <w:rPr>
                <w:rFonts w:eastAsia="Times New Roman"/>
                <w:sz w:val="18"/>
              </w:rPr>
              <w:t>Compare and contrast two or more versions of the same story (e.g., Cinderella stories) by different authors or from different cultures.</w:t>
            </w:r>
          </w:p>
        </w:tc>
        <w:tc>
          <w:tcPr>
            <w:tcW w:w="4926" w:type="dxa"/>
            <w:tcBorders>
              <w:top w:val="single" w:sz="4" w:space="0" w:color="BFBFBF"/>
            </w:tcBorders>
          </w:tcPr>
          <w:p w14:paraId="21540C0F" w14:textId="77777777" w:rsidR="005F4DE2" w:rsidRPr="002C35D8" w:rsidRDefault="005F4DE2" w:rsidP="005F4DE2">
            <w:pPr>
              <w:ind w:left="372" w:hanging="372"/>
              <w:rPr>
                <w:rFonts w:eastAsia="Times New Roman"/>
                <w:sz w:val="18"/>
              </w:rPr>
            </w:pPr>
            <w:r>
              <w:rPr>
                <w:rFonts w:eastAsia="Times New Roman"/>
                <w:b/>
                <w:sz w:val="18"/>
              </w:rPr>
              <w:t>9.</w:t>
            </w:r>
            <w:r>
              <w:rPr>
                <w:rFonts w:eastAsia="Times New Roman"/>
                <w:b/>
                <w:sz w:val="18"/>
              </w:rPr>
              <w:tab/>
            </w:r>
            <w:r w:rsidRPr="002C35D8">
              <w:rPr>
                <w:rFonts w:eastAsia="Times New Roman"/>
                <w:sz w:val="18"/>
              </w:rPr>
              <w:t>Compare and contrast the themes, settings, and plots of stories written by the same author about the same or similar characters (e.g., in books from a series).</w:t>
            </w:r>
          </w:p>
        </w:tc>
      </w:tr>
      <w:tr w:rsidR="005F4DE2" w:rsidRPr="00A00D4E" w14:paraId="21540C12" w14:textId="77777777">
        <w:tc>
          <w:tcPr>
            <w:tcW w:w="14598" w:type="dxa"/>
            <w:gridSpan w:val="3"/>
            <w:shd w:val="clear" w:color="auto" w:fill="D9D9D9"/>
          </w:tcPr>
          <w:p w14:paraId="21540C11" w14:textId="77777777" w:rsidR="005F4DE2" w:rsidRPr="00A00D4E" w:rsidRDefault="005F4DE2" w:rsidP="005F4DE2">
            <w:pPr>
              <w:tabs>
                <w:tab w:val="left" w:pos="372"/>
              </w:tabs>
              <w:ind w:left="372" w:hanging="372"/>
              <w:rPr>
                <w:rFonts w:eastAsia="Times New Roman"/>
                <w:b/>
              </w:rPr>
            </w:pPr>
            <w:r w:rsidRPr="00A00D4E">
              <w:rPr>
                <w:rFonts w:eastAsia="Times New Roman"/>
                <w:i/>
              </w:rPr>
              <w:t>Range of Reading and Level of Text Complexity</w:t>
            </w:r>
          </w:p>
        </w:tc>
      </w:tr>
      <w:tr w:rsidR="005F4DE2" w:rsidRPr="001061BE" w14:paraId="21540C16" w14:textId="77777777">
        <w:tc>
          <w:tcPr>
            <w:tcW w:w="4836" w:type="dxa"/>
          </w:tcPr>
          <w:p w14:paraId="21540C13" w14:textId="77777777" w:rsidR="005F4DE2" w:rsidRDefault="005F4DE2" w:rsidP="005F4DE2">
            <w:pPr>
              <w:tabs>
                <w:tab w:val="left" w:pos="360"/>
              </w:tabs>
              <w:ind w:left="360" w:hanging="360"/>
              <w:rPr>
                <w:rFonts w:eastAsia="Times New Roman"/>
                <w:b/>
                <w:sz w:val="18"/>
              </w:rPr>
            </w:pPr>
            <w:r w:rsidRPr="006A5F4E">
              <w:rPr>
                <w:rFonts w:eastAsia="Times New Roman" w:cs="Perpetua"/>
                <w:b/>
                <w:sz w:val="18"/>
                <w:szCs w:val="26"/>
              </w:rPr>
              <w:t xml:space="preserve">10.   </w:t>
            </w:r>
            <w:r w:rsidRPr="006A5F4E">
              <w:rPr>
                <w:rFonts w:eastAsia="Times New Roman"/>
                <w:sz w:val="18"/>
              </w:rPr>
              <w:t>With prompting and support, read prose and poetry of appropriate complexity for grade 1.</w:t>
            </w:r>
          </w:p>
        </w:tc>
        <w:tc>
          <w:tcPr>
            <w:tcW w:w="4836" w:type="dxa"/>
          </w:tcPr>
          <w:p w14:paraId="21540C14" w14:textId="77777777" w:rsidR="005F4DE2" w:rsidRDefault="005F4DE2" w:rsidP="005F4DE2">
            <w:pPr>
              <w:ind w:left="384" w:hanging="384"/>
              <w:rPr>
                <w:rFonts w:eastAsia="Times New Roman"/>
                <w:b/>
                <w:sz w:val="18"/>
              </w:rPr>
            </w:pPr>
            <w:r w:rsidRPr="006A5F4E">
              <w:rPr>
                <w:rFonts w:eastAsia="Times New Roman" w:cs="Perpetua"/>
                <w:b/>
                <w:sz w:val="18"/>
                <w:szCs w:val="26"/>
              </w:rPr>
              <w:t>10.</w:t>
            </w:r>
            <w:r w:rsidRPr="006A5F4E">
              <w:rPr>
                <w:rFonts w:eastAsia="Times New Roman" w:cs="Perpetua"/>
                <w:b/>
                <w:sz w:val="18"/>
                <w:szCs w:val="26"/>
              </w:rPr>
              <w:tab/>
            </w:r>
            <w:r w:rsidRPr="006A5F4E">
              <w:rPr>
                <w:rFonts w:eastAsia="Times New Roman"/>
                <w:sz w:val="18"/>
                <w:szCs w:val="22"/>
              </w:rPr>
              <w:t>By the end of the year, read and comprehend literature, including stories and poetry, in the grades 2–3 text complexity band proficiently, with scaffolding as needed at the high end of the range.</w:t>
            </w:r>
          </w:p>
        </w:tc>
        <w:tc>
          <w:tcPr>
            <w:tcW w:w="4926" w:type="dxa"/>
          </w:tcPr>
          <w:p w14:paraId="21540C15" w14:textId="77777777" w:rsidR="005F4DE2" w:rsidRDefault="005F4DE2" w:rsidP="005F4DE2">
            <w:pPr>
              <w:tabs>
                <w:tab w:val="left" w:pos="372"/>
              </w:tabs>
              <w:ind w:left="372" w:hanging="372"/>
              <w:rPr>
                <w:rFonts w:eastAsia="Times New Roman"/>
                <w:b/>
                <w:sz w:val="18"/>
              </w:rPr>
            </w:pPr>
            <w:r w:rsidRPr="006A5F4E">
              <w:rPr>
                <w:rFonts w:eastAsia="Times New Roman" w:cs="Perpetua"/>
                <w:b/>
                <w:sz w:val="18"/>
                <w:szCs w:val="26"/>
              </w:rPr>
              <w:t>10.</w:t>
            </w:r>
            <w:r w:rsidRPr="006A5F4E">
              <w:rPr>
                <w:rFonts w:eastAsia="Times New Roman" w:cs="Perpetua"/>
                <w:b/>
                <w:sz w:val="18"/>
                <w:szCs w:val="26"/>
              </w:rPr>
              <w:tab/>
            </w:r>
            <w:r w:rsidRPr="006A5F4E">
              <w:rPr>
                <w:rFonts w:eastAsia="Times New Roman"/>
                <w:sz w:val="18"/>
              </w:rPr>
              <w:t>By the end of the year, read and comprehend literature, including stories, dramas, and poetry, at the high end of the grades 2–3 text complexity band independently and proficiently.</w:t>
            </w:r>
          </w:p>
        </w:tc>
      </w:tr>
    </w:tbl>
    <w:p w14:paraId="21540C17" w14:textId="77777777" w:rsidR="005F4DE2" w:rsidRDefault="005F4DE2" w:rsidP="005F4DE2">
      <w:pPr>
        <w:widowControl w:val="0"/>
        <w:autoSpaceDE w:val="0"/>
        <w:autoSpaceDN w:val="0"/>
        <w:adjustRightInd w:val="0"/>
        <w:rPr>
          <w:rFonts w:eastAsia="Times New Roman" w:cs="Cambria"/>
          <w:sz w:val="18"/>
          <w:szCs w:val="20"/>
        </w:rPr>
      </w:pPr>
    </w:p>
    <w:p w14:paraId="21540C18" w14:textId="77777777" w:rsidR="005F4DE2" w:rsidRDefault="005F4DE2" w:rsidP="005F4DE2">
      <w:pPr>
        <w:widowControl w:val="0"/>
        <w:autoSpaceDE w:val="0"/>
        <w:autoSpaceDN w:val="0"/>
        <w:adjustRightInd w:val="0"/>
        <w:rPr>
          <w:rFonts w:eastAsia="Times New Roman" w:cs="Cambria"/>
          <w:sz w:val="18"/>
          <w:szCs w:val="20"/>
        </w:rPr>
      </w:pPr>
    </w:p>
    <w:p w14:paraId="21540C19" w14:textId="77777777" w:rsidR="005F4DE2" w:rsidRDefault="005F4DE2" w:rsidP="005F4DE2">
      <w:pPr>
        <w:widowControl w:val="0"/>
        <w:autoSpaceDE w:val="0"/>
        <w:autoSpaceDN w:val="0"/>
        <w:adjustRightInd w:val="0"/>
        <w:rPr>
          <w:rFonts w:eastAsia="Times New Roman" w:cs="Cambria"/>
          <w:sz w:val="18"/>
          <w:szCs w:val="20"/>
        </w:rPr>
      </w:pPr>
    </w:p>
    <w:p w14:paraId="21540C1A" w14:textId="77777777" w:rsidR="005F4DE2" w:rsidRPr="00F05086" w:rsidRDefault="005F4DE2" w:rsidP="005F4DE2">
      <w:pPr>
        <w:widowControl w:val="0"/>
        <w:tabs>
          <w:tab w:val="right" w:pos="14220"/>
        </w:tabs>
        <w:autoSpaceDE w:val="0"/>
        <w:autoSpaceDN w:val="0"/>
        <w:adjustRightInd w:val="0"/>
        <w:spacing w:after="120"/>
        <w:rPr>
          <w:rFonts w:eastAsia="Times New Roman" w:cs="Cambria"/>
          <w:color w:val="007AB2"/>
          <w:sz w:val="24"/>
        </w:rPr>
      </w:pPr>
      <w:r w:rsidRPr="001061BE">
        <w:rPr>
          <w:rFonts w:eastAsia="Times New Roman" w:cs="Cambria"/>
          <w:sz w:val="28"/>
        </w:rPr>
        <w:lastRenderedPageBreak/>
        <w:t>Reading Standards for Literature Pre-K–5</w:t>
      </w:r>
      <w:r w:rsidRPr="001061BE">
        <w:rPr>
          <w:rFonts w:eastAsia="Times New Roman" w:cs="Cambria"/>
          <w:color w:val="007AB2"/>
          <w:sz w:val="28"/>
        </w:rPr>
        <w:tab/>
      </w:r>
      <w:r w:rsidRPr="00F05086">
        <w:rPr>
          <w:rFonts w:eastAsia="Times New Roman" w:cs="Cambria"/>
          <w:color w:val="007AB2"/>
          <w:sz w:val="24"/>
        </w:rPr>
        <w:t xml:space="preserve">   [RL]</w:t>
      </w:r>
    </w:p>
    <w:tbl>
      <w:tblPr>
        <w:tblW w:w="14688" w:type="dxa"/>
        <w:tblLook w:val="00A0" w:firstRow="1" w:lastRow="0" w:firstColumn="1" w:lastColumn="0" w:noHBand="0" w:noVBand="0"/>
      </w:tblPr>
      <w:tblGrid>
        <w:gridCol w:w="7254"/>
        <w:gridCol w:w="7434"/>
      </w:tblGrid>
      <w:tr w:rsidR="005F4DE2" w:rsidRPr="001061BE" w14:paraId="21540C1D" w14:textId="77777777">
        <w:trPr>
          <w:trHeight w:val="288"/>
          <w:tblHeader/>
        </w:trPr>
        <w:tc>
          <w:tcPr>
            <w:tcW w:w="7254" w:type="dxa"/>
            <w:vAlign w:val="center"/>
          </w:tcPr>
          <w:p w14:paraId="21540C1B" w14:textId="77777777" w:rsidR="005F4DE2" w:rsidRPr="001061BE" w:rsidRDefault="005F4DE2" w:rsidP="005F4DE2">
            <w:pPr>
              <w:jc w:val="center"/>
              <w:rPr>
                <w:rFonts w:eastAsia="Times New Roman"/>
                <w:b/>
              </w:rPr>
            </w:pPr>
            <w:r w:rsidRPr="001061BE">
              <w:rPr>
                <w:rFonts w:eastAsia="Times New Roman"/>
                <w:b/>
              </w:rPr>
              <w:t>Grade 4 students:</w:t>
            </w:r>
          </w:p>
        </w:tc>
        <w:tc>
          <w:tcPr>
            <w:tcW w:w="7434" w:type="dxa"/>
            <w:vAlign w:val="center"/>
          </w:tcPr>
          <w:p w14:paraId="21540C1C" w14:textId="77777777" w:rsidR="005F4DE2" w:rsidRPr="001061BE" w:rsidRDefault="005F4DE2" w:rsidP="005F4DE2">
            <w:pPr>
              <w:jc w:val="center"/>
              <w:rPr>
                <w:rFonts w:eastAsia="Times New Roman"/>
                <w:b/>
              </w:rPr>
            </w:pPr>
            <w:r w:rsidRPr="001061BE">
              <w:rPr>
                <w:rFonts w:eastAsia="Times New Roman"/>
                <w:b/>
              </w:rPr>
              <w:t>Grade 5 students:</w:t>
            </w:r>
          </w:p>
        </w:tc>
      </w:tr>
      <w:tr w:rsidR="005F4DE2" w:rsidRPr="00A00D4E" w14:paraId="21540C1F" w14:textId="77777777">
        <w:tc>
          <w:tcPr>
            <w:tcW w:w="14688" w:type="dxa"/>
            <w:gridSpan w:val="2"/>
            <w:shd w:val="clear" w:color="AAD03E" w:fill="D9D9D9"/>
          </w:tcPr>
          <w:p w14:paraId="21540C1E" w14:textId="77777777" w:rsidR="005F4DE2" w:rsidRPr="00A00D4E" w:rsidRDefault="005F4DE2" w:rsidP="005F4DE2">
            <w:pPr>
              <w:tabs>
                <w:tab w:val="left" w:pos="14400"/>
              </w:tabs>
              <w:spacing w:line="280" w:lineRule="exact"/>
              <w:ind w:right="5040"/>
              <w:rPr>
                <w:rFonts w:eastAsia="Times New Roman"/>
                <w:i/>
              </w:rPr>
            </w:pPr>
            <w:r w:rsidRPr="00A00D4E">
              <w:rPr>
                <w:rFonts w:eastAsia="Times New Roman"/>
                <w:i/>
              </w:rPr>
              <w:t>Key Ideas and Details</w:t>
            </w:r>
          </w:p>
        </w:tc>
      </w:tr>
      <w:tr w:rsidR="005F4DE2" w:rsidRPr="001061BE" w14:paraId="21540C22" w14:textId="77777777">
        <w:tc>
          <w:tcPr>
            <w:tcW w:w="7254" w:type="dxa"/>
            <w:tcBorders>
              <w:bottom w:val="single" w:sz="4" w:space="0" w:color="BFBFBF"/>
            </w:tcBorders>
          </w:tcPr>
          <w:p w14:paraId="21540C20" w14:textId="77777777" w:rsidR="005F4DE2" w:rsidRPr="00F05086" w:rsidRDefault="005F4DE2" w:rsidP="005F4DE2">
            <w:pPr>
              <w:tabs>
                <w:tab w:val="left" w:pos="360"/>
              </w:tabs>
              <w:ind w:left="360" w:hanging="360"/>
              <w:rPr>
                <w:sz w:val="18"/>
              </w:rPr>
            </w:pPr>
            <w:r>
              <w:rPr>
                <w:rFonts w:eastAsia="Times New Roman"/>
                <w:b/>
                <w:sz w:val="18"/>
              </w:rPr>
              <w:t>1.</w:t>
            </w:r>
            <w:r>
              <w:rPr>
                <w:rFonts w:eastAsia="Times New Roman"/>
                <w:b/>
                <w:sz w:val="18"/>
              </w:rPr>
              <w:tab/>
            </w:r>
            <w:r w:rsidRPr="00F05086">
              <w:rPr>
                <w:rFonts w:eastAsia="Times New Roman"/>
                <w:sz w:val="18"/>
              </w:rPr>
              <w:t>Refer to details and examples in a text when explaining what the text says explicitly and when drawing inferences from the text.</w:t>
            </w:r>
          </w:p>
        </w:tc>
        <w:tc>
          <w:tcPr>
            <w:tcW w:w="7434" w:type="dxa"/>
            <w:tcBorders>
              <w:bottom w:val="single" w:sz="4" w:space="0" w:color="BFBFBF"/>
            </w:tcBorders>
          </w:tcPr>
          <w:p w14:paraId="21540C21" w14:textId="77777777" w:rsidR="005F4DE2" w:rsidRPr="00F05086" w:rsidRDefault="005F4DE2" w:rsidP="005F4DE2">
            <w:pPr>
              <w:ind w:left="360" w:hanging="360"/>
              <w:rPr>
                <w:color w:val="000000"/>
                <w:sz w:val="18"/>
              </w:rPr>
            </w:pPr>
            <w:r>
              <w:rPr>
                <w:rFonts w:eastAsia="Times New Roman"/>
                <w:b/>
                <w:sz w:val="18"/>
              </w:rPr>
              <w:t>1.</w:t>
            </w:r>
            <w:r>
              <w:rPr>
                <w:rFonts w:eastAsia="Times New Roman"/>
                <w:b/>
                <w:sz w:val="18"/>
              </w:rPr>
              <w:tab/>
            </w:r>
            <w:r w:rsidRPr="00F05086">
              <w:rPr>
                <w:rFonts w:eastAsia="Times New Roman"/>
                <w:sz w:val="18"/>
              </w:rPr>
              <w:t>Quote accurately from a text when explaining what the text says explicitly and when drawing inferences from the text.</w:t>
            </w:r>
          </w:p>
        </w:tc>
      </w:tr>
      <w:tr w:rsidR="005F4DE2" w:rsidRPr="001061BE" w14:paraId="21540C25" w14:textId="77777777">
        <w:tc>
          <w:tcPr>
            <w:tcW w:w="7254" w:type="dxa"/>
            <w:tcBorders>
              <w:top w:val="single" w:sz="4" w:space="0" w:color="BFBFBF"/>
              <w:bottom w:val="single" w:sz="4" w:space="0" w:color="BFBFBF"/>
            </w:tcBorders>
          </w:tcPr>
          <w:p w14:paraId="21540C23" w14:textId="77777777" w:rsidR="005F4DE2" w:rsidRPr="00F05086" w:rsidRDefault="005F4DE2" w:rsidP="005F4DE2">
            <w:pPr>
              <w:ind w:left="360" w:hanging="360"/>
              <w:rPr>
                <w:rFonts w:cs="Perpetua"/>
                <w:sz w:val="18"/>
              </w:rPr>
            </w:pPr>
            <w:r>
              <w:rPr>
                <w:rFonts w:eastAsia="Times New Roman"/>
                <w:b/>
                <w:sz w:val="18"/>
              </w:rPr>
              <w:t>2.</w:t>
            </w:r>
            <w:r>
              <w:rPr>
                <w:rFonts w:eastAsia="Times New Roman"/>
                <w:b/>
                <w:sz w:val="18"/>
              </w:rPr>
              <w:tab/>
            </w:r>
            <w:r w:rsidRPr="00F05086">
              <w:rPr>
                <w:rFonts w:eastAsia="Times New Roman"/>
                <w:sz w:val="18"/>
              </w:rPr>
              <w:t>Determine a theme of a story, drama, or poem from details in the text; summarize the text.</w:t>
            </w:r>
          </w:p>
        </w:tc>
        <w:tc>
          <w:tcPr>
            <w:tcW w:w="7434" w:type="dxa"/>
            <w:tcBorders>
              <w:top w:val="single" w:sz="4" w:space="0" w:color="BFBFBF"/>
              <w:bottom w:val="single" w:sz="4" w:space="0" w:color="BFBFBF"/>
            </w:tcBorders>
          </w:tcPr>
          <w:p w14:paraId="21540C24" w14:textId="77777777" w:rsidR="005F4DE2" w:rsidRPr="00F05086" w:rsidRDefault="005F4DE2" w:rsidP="005F4DE2">
            <w:pPr>
              <w:ind w:left="360" w:hanging="360"/>
              <w:rPr>
                <w:rFonts w:cs="Perpetua"/>
                <w:sz w:val="18"/>
              </w:rPr>
            </w:pPr>
            <w:r>
              <w:rPr>
                <w:rFonts w:eastAsia="Times New Roman"/>
                <w:b/>
                <w:sz w:val="18"/>
              </w:rPr>
              <w:t>2.</w:t>
            </w:r>
            <w:r>
              <w:rPr>
                <w:rFonts w:eastAsia="Times New Roman"/>
                <w:b/>
                <w:sz w:val="18"/>
              </w:rPr>
              <w:tab/>
            </w:r>
            <w:r w:rsidRPr="00F05086">
              <w:rPr>
                <w:rFonts w:eastAsia="Times New Roman"/>
                <w:sz w:val="18"/>
              </w:rPr>
              <w:t>Determine a theme of a story, drama, or poem from details in the text, including how characters in a story or drama respond to challenges or how the speaker in a poem reflects upon a topic; summarize the text.</w:t>
            </w:r>
          </w:p>
        </w:tc>
      </w:tr>
      <w:tr w:rsidR="005F4DE2" w:rsidRPr="001061BE" w14:paraId="21540C28" w14:textId="77777777">
        <w:tc>
          <w:tcPr>
            <w:tcW w:w="7254" w:type="dxa"/>
            <w:tcBorders>
              <w:top w:val="single" w:sz="4" w:space="0" w:color="BFBFBF"/>
            </w:tcBorders>
          </w:tcPr>
          <w:p w14:paraId="21540C26" w14:textId="77777777" w:rsidR="005F4DE2" w:rsidRPr="00F05086" w:rsidRDefault="005F4DE2" w:rsidP="005F4DE2">
            <w:pPr>
              <w:ind w:left="360" w:hanging="360"/>
              <w:rPr>
                <w:rFonts w:cs="Perpetua"/>
                <w:sz w:val="18"/>
              </w:rPr>
            </w:pPr>
            <w:r>
              <w:rPr>
                <w:rFonts w:eastAsia="Times New Roman"/>
                <w:b/>
                <w:sz w:val="18"/>
              </w:rPr>
              <w:t>3.</w:t>
            </w:r>
            <w:r>
              <w:rPr>
                <w:rFonts w:eastAsia="Times New Roman"/>
                <w:b/>
                <w:sz w:val="18"/>
              </w:rPr>
              <w:tab/>
            </w:r>
            <w:r w:rsidRPr="00F05086">
              <w:rPr>
                <w:rFonts w:eastAsia="Times New Roman"/>
                <w:sz w:val="18"/>
              </w:rPr>
              <w:t>Describe in depth a character, setting, or event in a story or drama, drawing on specific details in the text (e.g., a character’s thoughts, words, or actions).</w:t>
            </w:r>
          </w:p>
        </w:tc>
        <w:tc>
          <w:tcPr>
            <w:tcW w:w="7434" w:type="dxa"/>
            <w:tcBorders>
              <w:top w:val="single" w:sz="4" w:space="0" w:color="BFBFBF"/>
            </w:tcBorders>
          </w:tcPr>
          <w:p w14:paraId="21540C27" w14:textId="77777777" w:rsidR="005F4DE2" w:rsidRPr="00F05086" w:rsidRDefault="005F4DE2" w:rsidP="005F4DE2">
            <w:pPr>
              <w:ind w:left="360" w:hanging="360"/>
              <w:rPr>
                <w:rFonts w:cs="Perpetua"/>
                <w:sz w:val="18"/>
              </w:rPr>
            </w:pPr>
            <w:r>
              <w:rPr>
                <w:rFonts w:eastAsia="Times New Roman"/>
                <w:b/>
                <w:sz w:val="18"/>
              </w:rPr>
              <w:t>3.</w:t>
            </w:r>
            <w:r>
              <w:rPr>
                <w:rFonts w:eastAsia="Times New Roman"/>
                <w:b/>
                <w:sz w:val="18"/>
              </w:rPr>
              <w:tab/>
            </w:r>
            <w:r w:rsidRPr="00F05086">
              <w:rPr>
                <w:rFonts w:eastAsia="Times New Roman"/>
                <w:sz w:val="18"/>
              </w:rPr>
              <w:t>Compare and contrast two or more characters, settings, or events in a story or drama, drawing on specific details in the text (e.g., how characters interact).</w:t>
            </w:r>
          </w:p>
        </w:tc>
      </w:tr>
      <w:tr w:rsidR="005F4DE2" w:rsidRPr="00A00D4E" w14:paraId="21540C2A" w14:textId="77777777">
        <w:tblPrEx>
          <w:tblLook w:val="04A0" w:firstRow="1" w:lastRow="0" w:firstColumn="1" w:lastColumn="0" w:noHBand="0" w:noVBand="1"/>
        </w:tblPrEx>
        <w:tc>
          <w:tcPr>
            <w:tcW w:w="14688" w:type="dxa"/>
            <w:gridSpan w:val="2"/>
            <w:shd w:val="clear" w:color="AAD03E" w:fill="D9D9D9"/>
          </w:tcPr>
          <w:p w14:paraId="21540C29" w14:textId="77777777" w:rsidR="005F4DE2" w:rsidRPr="00A00D4E" w:rsidRDefault="005F4DE2" w:rsidP="005F4DE2">
            <w:pPr>
              <w:tabs>
                <w:tab w:val="left" w:pos="14400"/>
              </w:tabs>
              <w:spacing w:line="280" w:lineRule="exact"/>
              <w:ind w:right="5040"/>
              <w:rPr>
                <w:rFonts w:eastAsia="Times New Roman"/>
                <w:i/>
              </w:rPr>
            </w:pPr>
            <w:r w:rsidRPr="00A00D4E">
              <w:rPr>
                <w:rFonts w:eastAsia="Times New Roman"/>
                <w:i/>
              </w:rPr>
              <w:t>Craft and Structure</w:t>
            </w:r>
          </w:p>
        </w:tc>
      </w:tr>
      <w:tr w:rsidR="005F4DE2" w:rsidRPr="001061BE" w14:paraId="21540C2D" w14:textId="77777777">
        <w:tc>
          <w:tcPr>
            <w:tcW w:w="7254" w:type="dxa"/>
            <w:tcBorders>
              <w:bottom w:val="single" w:sz="4" w:space="0" w:color="BFBFBF"/>
            </w:tcBorders>
          </w:tcPr>
          <w:p w14:paraId="21540C2B" w14:textId="77777777" w:rsidR="005F4DE2" w:rsidRPr="00F05086" w:rsidRDefault="005F4DE2" w:rsidP="005F4DE2">
            <w:pPr>
              <w:tabs>
                <w:tab w:val="left" w:pos="360"/>
              </w:tabs>
              <w:ind w:left="360" w:hanging="360"/>
              <w:rPr>
                <w:sz w:val="18"/>
              </w:rPr>
            </w:pPr>
            <w:r>
              <w:rPr>
                <w:rFonts w:eastAsia="Times New Roman"/>
                <w:b/>
                <w:sz w:val="18"/>
              </w:rPr>
              <w:t>4.</w:t>
            </w:r>
            <w:r>
              <w:rPr>
                <w:rFonts w:eastAsia="Times New Roman"/>
                <w:b/>
                <w:sz w:val="18"/>
              </w:rPr>
              <w:tab/>
            </w:r>
            <w:r w:rsidRPr="00F05086">
              <w:rPr>
                <w:rFonts w:eastAsia="Times New Roman"/>
                <w:sz w:val="18"/>
              </w:rPr>
              <w:t xml:space="preserve">Determine the meaning of words and phrases as they are used in a text, including those that allude to significant characters found in mythology (e.g., </w:t>
            </w:r>
            <w:r w:rsidRPr="00F05086">
              <w:rPr>
                <w:rFonts w:eastAsia="Times New Roman"/>
                <w:i/>
                <w:sz w:val="18"/>
              </w:rPr>
              <w:t>Herculean</w:t>
            </w:r>
            <w:r w:rsidRPr="00F05086">
              <w:rPr>
                <w:rFonts w:eastAsia="Times New Roman"/>
                <w:sz w:val="18"/>
              </w:rPr>
              <w:t>).</w:t>
            </w:r>
          </w:p>
        </w:tc>
        <w:tc>
          <w:tcPr>
            <w:tcW w:w="7434" w:type="dxa"/>
            <w:tcBorders>
              <w:bottom w:val="single" w:sz="4" w:space="0" w:color="BFBFBF"/>
            </w:tcBorders>
          </w:tcPr>
          <w:p w14:paraId="21540C2C" w14:textId="77777777" w:rsidR="005F4DE2" w:rsidRPr="00F05086" w:rsidRDefault="005F4DE2" w:rsidP="005F4DE2">
            <w:pPr>
              <w:tabs>
                <w:tab w:val="left" w:pos="360"/>
              </w:tabs>
              <w:ind w:left="360" w:hanging="360"/>
              <w:rPr>
                <w:sz w:val="18"/>
              </w:rPr>
            </w:pPr>
            <w:r>
              <w:rPr>
                <w:rFonts w:eastAsia="Times New Roman"/>
                <w:b/>
                <w:sz w:val="18"/>
              </w:rPr>
              <w:t>4.</w:t>
            </w:r>
            <w:r>
              <w:rPr>
                <w:rFonts w:eastAsia="Times New Roman"/>
                <w:b/>
                <w:sz w:val="18"/>
              </w:rPr>
              <w:tab/>
            </w:r>
            <w:r w:rsidRPr="00F05086">
              <w:rPr>
                <w:rFonts w:eastAsia="Times New Roman"/>
                <w:sz w:val="18"/>
              </w:rPr>
              <w:t>Determine the meaning of words and phrases as they are used in a text, including figurative language such as metaphors and similes.</w:t>
            </w:r>
          </w:p>
        </w:tc>
      </w:tr>
      <w:tr w:rsidR="005F4DE2" w:rsidRPr="001061BE" w14:paraId="21540C30" w14:textId="77777777">
        <w:tc>
          <w:tcPr>
            <w:tcW w:w="7254" w:type="dxa"/>
            <w:tcBorders>
              <w:top w:val="single" w:sz="4" w:space="0" w:color="BFBFBF"/>
              <w:bottom w:val="single" w:sz="4" w:space="0" w:color="BFBFBF"/>
            </w:tcBorders>
          </w:tcPr>
          <w:p w14:paraId="21540C2E" w14:textId="77777777" w:rsidR="005F4DE2" w:rsidRPr="00F05086" w:rsidRDefault="005F4DE2" w:rsidP="005F4DE2">
            <w:pPr>
              <w:tabs>
                <w:tab w:val="left" w:pos="360"/>
              </w:tabs>
              <w:ind w:left="360" w:hanging="360"/>
              <w:rPr>
                <w:sz w:val="18"/>
              </w:rPr>
            </w:pPr>
            <w:r>
              <w:rPr>
                <w:rFonts w:eastAsia="Times New Roman"/>
                <w:b/>
                <w:sz w:val="18"/>
              </w:rPr>
              <w:t>5.</w:t>
            </w:r>
            <w:r>
              <w:rPr>
                <w:rFonts w:eastAsia="Times New Roman"/>
                <w:b/>
                <w:sz w:val="18"/>
              </w:rPr>
              <w:tab/>
            </w:r>
            <w:r w:rsidRPr="00F05086">
              <w:rPr>
                <w:rFonts w:eastAsia="Times New Roman"/>
                <w:sz w:val="18"/>
              </w:rPr>
              <w:t>Explain major differences between poems, drama, and prose, and refer to the structural elements of poems (e.g., verse, rhythm, meter) and drama (e.g., casts of characters, settings, descriptions, dialogue, stage directions) when writing or speaking about a text.</w:t>
            </w:r>
          </w:p>
        </w:tc>
        <w:tc>
          <w:tcPr>
            <w:tcW w:w="7434" w:type="dxa"/>
            <w:tcBorders>
              <w:top w:val="single" w:sz="4" w:space="0" w:color="BFBFBF"/>
              <w:bottom w:val="single" w:sz="4" w:space="0" w:color="BFBFBF"/>
            </w:tcBorders>
          </w:tcPr>
          <w:p w14:paraId="21540C2F" w14:textId="77777777" w:rsidR="005F4DE2" w:rsidRPr="00F05086" w:rsidRDefault="005F4DE2" w:rsidP="005F4DE2">
            <w:pPr>
              <w:tabs>
                <w:tab w:val="left" w:pos="360"/>
              </w:tabs>
              <w:ind w:left="360" w:hanging="360"/>
              <w:rPr>
                <w:sz w:val="18"/>
              </w:rPr>
            </w:pPr>
            <w:r>
              <w:rPr>
                <w:rFonts w:eastAsia="Times New Roman"/>
                <w:b/>
                <w:sz w:val="18"/>
              </w:rPr>
              <w:t>5.</w:t>
            </w:r>
            <w:r>
              <w:rPr>
                <w:rFonts w:eastAsia="Times New Roman"/>
                <w:b/>
                <w:sz w:val="18"/>
              </w:rPr>
              <w:tab/>
            </w:r>
            <w:r w:rsidRPr="00F05086">
              <w:rPr>
                <w:rFonts w:eastAsia="Times New Roman"/>
                <w:sz w:val="18"/>
              </w:rPr>
              <w:t>Explain how a series of chapters, scenes, or stanzas fits together to provide the overall structure of a particular story, drama, or poem.</w:t>
            </w:r>
          </w:p>
        </w:tc>
      </w:tr>
      <w:tr w:rsidR="005F4DE2" w:rsidRPr="001061BE" w14:paraId="21540C33" w14:textId="77777777">
        <w:tc>
          <w:tcPr>
            <w:tcW w:w="7254" w:type="dxa"/>
            <w:tcBorders>
              <w:top w:val="single" w:sz="4" w:space="0" w:color="BFBFBF"/>
            </w:tcBorders>
          </w:tcPr>
          <w:p w14:paraId="21540C31" w14:textId="77777777" w:rsidR="005F4DE2" w:rsidRPr="00F05086" w:rsidRDefault="005F4DE2" w:rsidP="005F4DE2">
            <w:pPr>
              <w:tabs>
                <w:tab w:val="left" w:pos="360"/>
              </w:tabs>
              <w:ind w:left="360" w:hanging="360"/>
              <w:rPr>
                <w:sz w:val="18"/>
              </w:rPr>
            </w:pPr>
            <w:r>
              <w:rPr>
                <w:rFonts w:eastAsia="Times New Roman" w:cs="Arial"/>
                <w:b/>
                <w:sz w:val="18"/>
              </w:rPr>
              <w:t>6.</w:t>
            </w:r>
            <w:r>
              <w:rPr>
                <w:rFonts w:eastAsia="Times New Roman" w:cs="Arial"/>
                <w:b/>
                <w:sz w:val="18"/>
              </w:rPr>
              <w:tab/>
            </w:r>
            <w:r w:rsidRPr="00F05086">
              <w:rPr>
                <w:rFonts w:eastAsia="Times New Roman" w:cs="Arial"/>
                <w:sz w:val="18"/>
              </w:rPr>
              <w:t>Compare and contrast the point of view from which different stories are narrated, including the difference between first- and third-person narrations.</w:t>
            </w:r>
          </w:p>
        </w:tc>
        <w:tc>
          <w:tcPr>
            <w:tcW w:w="7434" w:type="dxa"/>
            <w:tcBorders>
              <w:top w:val="single" w:sz="4" w:space="0" w:color="BFBFBF"/>
            </w:tcBorders>
          </w:tcPr>
          <w:p w14:paraId="21540C32" w14:textId="77777777" w:rsidR="005F4DE2" w:rsidRPr="00F05086" w:rsidRDefault="005F4DE2" w:rsidP="005F4DE2">
            <w:pPr>
              <w:tabs>
                <w:tab w:val="left" w:pos="360"/>
              </w:tabs>
              <w:ind w:left="360" w:hanging="360"/>
              <w:rPr>
                <w:sz w:val="18"/>
              </w:rPr>
            </w:pPr>
            <w:r>
              <w:rPr>
                <w:rFonts w:eastAsia="Times New Roman" w:cs="Arial"/>
                <w:b/>
                <w:sz w:val="18"/>
              </w:rPr>
              <w:t>6.</w:t>
            </w:r>
            <w:r>
              <w:rPr>
                <w:rFonts w:eastAsia="Times New Roman" w:cs="Arial"/>
                <w:b/>
                <w:sz w:val="18"/>
              </w:rPr>
              <w:tab/>
            </w:r>
            <w:r w:rsidRPr="00F05086">
              <w:rPr>
                <w:rFonts w:eastAsia="Times New Roman" w:cs="Arial"/>
                <w:sz w:val="18"/>
              </w:rPr>
              <w:t>Describe how a narrator’s or speaker’s point of view influences how events are described.</w:t>
            </w:r>
          </w:p>
        </w:tc>
      </w:tr>
      <w:tr w:rsidR="005F4DE2" w:rsidRPr="00A00D4E" w14:paraId="21540C35" w14:textId="77777777">
        <w:tblPrEx>
          <w:tblLook w:val="04A0" w:firstRow="1" w:lastRow="0" w:firstColumn="1" w:lastColumn="0" w:noHBand="0" w:noVBand="1"/>
        </w:tblPrEx>
        <w:tc>
          <w:tcPr>
            <w:tcW w:w="14688" w:type="dxa"/>
            <w:gridSpan w:val="2"/>
            <w:shd w:val="clear" w:color="AAD03E" w:fill="D9D9D9"/>
          </w:tcPr>
          <w:p w14:paraId="21540C34" w14:textId="77777777" w:rsidR="005F4DE2" w:rsidRPr="00A00D4E" w:rsidRDefault="005F4DE2" w:rsidP="005F4DE2">
            <w:pPr>
              <w:tabs>
                <w:tab w:val="left" w:pos="14400"/>
              </w:tabs>
              <w:spacing w:line="280" w:lineRule="exact"/>
              <w:ind w:right="5040"/>
              <w:rPr>
                <w:rFonts w:eastAsia="Times New Roman"/>
                <w:i/>
              </w:rPr>
            </w:pPr>
            <w:r w:rsidRPr="00A00D4E">
              <w:rPr>
                <w:rFonts w:eastAsia="Times New Roman"/>
                <w:i/>
              </w:rPr>
              <w:t>Integration of Knowledge and Ideas</w:t>
            </w:r>
          </w:p>
        </w:tc>
      </w:tr>
      <w:tr w:rsidR="005F4DE2" w:rsidRPr="001061BE" w14:paraId="21540C38" w14:textId="77777777">
        <w:tblPrEx>
          <w:tblLook w:val="04A0" w:firstRow="1" w:lastRow="0" w:firstColumn="1" w:lastColumn="0" w:noHBand="0" w:noVBand="1"/>
        </w:tblPrEx>
        <w:tc>
          <w:tcPr>
            <w:tcW w:w="7254" w:type="dxa"/>
            <w:tcBorders>
              <w:bottom w:val="single" w:sz="4" w:space="0" w:color="BFBFBF"/>
            </w:tcBorders>
          </w:tcPr>
          <w:p w14:paraId="21540C36" w14:textId="77777777" w:rsidR="005F4DE2" w:rsidRPr="00F05086" w:rsidRDefault="005F4DE2" w:rsidP="005F4DE2">
            <w:pPr>
              <w:tabs>
                <w:tab w:val="left" w:pos="360"/>
              </w:tabs>
              <w:ind w:left="360" w:hanging="360"/>
              <w:rPr>
                <w:sz w:val="18"/>
              </w:rPr>
            </w:pPr>
            <w:r>
              <w:rPr>
                <w:rFonts w:eastAsia="Times New Roman" w:cs="Arial"/>
                <w:b/>
                <w:sz w:val="18"/>
              </w:rPr>
              <w:t>7.</w:t>
            </w:r>
            <w:r>
              <w:rPr>
                <w:rFonts w:eastAsia="Times New Roman" w:cs="Arial"/>
                <w:b/>
                <w:sz w:val="18"/>
              </w:rPr>
              <w:tab/>
            </w:r>
            <w:r w:rsidRPr="00F05086">
              <w:rPr>
                <w:rFonts w:eastAsia="Times New Roman" w:cs="Arial"/>
                <w:sz w:val="18"/>
              </w:rPr>
              <w:t>Make connections between the text of a story or drama and a visual or oral presentation of the text, identifying where each version reflects specific descriptions and directions in the text.</w:t>
            </w:r>
          </w:p>
        </w:tc>
        <w:tc>
          <w:tcPr>
            <w:tcW w:w="7434" w:type="dxa"/>
            <w:tcBorders>
              <w:bottom w:val="single" w:sz="4" w:space="0" w:color="BFBFBF"/>
            </w:tcBorders>
          </w:tcPr>
          <w:p w14:paraId="21540C37" w14:textId="77777777" w:rsidR="005F4DE2" w:rsidRPr="00F05086" w:rsidRDefault="005F4DE2" w:rsidP="005F4DE2">
            <w:pPr>
              <w:tabs>
                <w:tab w:val="left" w:pos="360"/>
              </w:tabs>
              <w:ind w:left="360" w:right="-108" w:hanging="360"/>
              <w:rPr>
                <w:sz w:val="18"/>
              </w:rPr>
            </w:pPr>
            <w:r>
              <w:rPr>
                <w:rFonts w:eastAsia="Times New Roman"/>
                <w:b/>
                <w:sz w:val="18"/>
                <w:szCs w:val="22"/>
              </w:rPr>
              <w:t>7.</w:t>
            </w:r>
            <w:r>
              <w:rPr>
                <w:rFonts w:eastAsia="Times New Roman"/>
                <w:b/>
                <w:sz w:val="18"/>
                <w:szCs w:val="22"/>
              </w:rPr>
              <w:tab/>
            </w:r>
            <w:r w:rsidRPr="00F05086">
              <w:rPr>
                <w:rFonts w:eastAsia="Times New Roman"/>
                <w:sz w:val="18"/>
                <w:szCs w:val="22"/>
              </w:rPr>
              <w:t xml:space="preserve">Analyze how visual and multimedia </w:t>
            </w:r>
            <w:r w:rsidRPr="00F05086">
              <w:rPr>
                <w:rFonts w:eastAsia="Times New Roman"/>
                <w:sz w:val="18"/>
              </w:rPr>
              <w:t>elements contribute to the meaning, tone, or beauty of a text (e.g., graphic novel, multimedia presentation of fiction, folktale, myth, poem).</w:t>
            </w:r>
          </w:p>
        </w:tc>
      </w:tr>
      <w:tr w:rsidR="005F4DE2" w:rsidRPr="001061BE" w14:paraId="21540C3B" w14:textId="77777777">
        <w:tblPrEx>
          <w:tblLook w:val="04A0" w:firstRow="1" w:lastRow="0" w:firstColumn="1" w:lastColumn="0" w:noHBand="0" w:noVBand="1"/>
        </w:tblPrEx>
        <w:tc>
          <w:tcPr>
            <w:tcW w:w="7254" w:type="dxa"/>
            <w:tcBorders>
              <w:top w:val="single" w:sz="4" w:space="0" w:color="BFBFBF"/>
              <w:bottom w:val="single" w:sz="4" w:space="0" w:color="BFBFBF"/>
            </w:tcBorders>
          </w:tcPr>
          <w:p w14:paraId="21540C39" w14:textId="77777777" w:rsidR="005F4DE2" w:rsidRPr="008254C6" w:rsidRDefault="005F4DE2" w:rsidP="005F4DE2">
            <w:pPr>
              <w:ind w:left="360" w:hanging="360"/>
              <w:rPr>
                <w:rFonts w:eastAsia="Times New Roman"/>
                <w:sz w:val="18"/>
              </w:rPr>
            </w:pPr>
            <w:r w:rsidRPr="002C35D8">
              <w:rPr>
                <w:rFonts w:eastAsia="Times New Roman"/>
                <w:b/>
                <w:sz w:val="18"/>
              </w:rPr>
              <w:t>8.</w:t>
            </w:r>
            <w:r w:rsidRPr="002C35D8">
              <w:rPr>
                <w:rFonts w:eastAsia="Times New Roman"/>
                <w:b/>
                <w:sz w:val="18"/>
              </w:rPr>
              <w:tab/>
            </w:r>
            <w:r w:rsidRPr="002C35D8">
              <w:rPr>
                <w:rFonts w:eastAsia="Times New Roman"/>
                <w:sz w:val="18"/>
              </w:rPr>
              <w:t>(Not applicable to literature)</w:t>
            </w:r>
          </w:p>
        </w:tc>
        <w:tc>
          <w:tcPr>
            <w:tcW w:w="7434" w:type="dxa"/>
            <w:tcBorders>
              <w:top w:val="single" w:sz="4" w:space="0" w:color="BFBFBF"/>
              <w:bottom w:val="single" w:sz="4" w:space="0" w:color="BFBFBF"/>
            </w:tcBorders>
          </w:tcPr>
          <w:p w14:paraId="21540C3A" w14:textId="77777777" w:rsidR="005F4DE2" w:rsidRPr="008254C6" w:rsidRDefault="005F4DE2" w:rsidP="005F4DE2">
            <w:pPr>
              <w:ind w:left="360" w:hanging="360"/>
              <w:rPr>
                <w:rFonts w:eastAsia="Times New Roman"/>
                <w:sz w:val="18"/>
              </w:rPr>
            </w:pPr>
            <w:r w:rsidRPr="002C35D8">
              <w:rPr>
                <w:rFonts w:eastAsia="Times New Roman"/>
                <w:b/>
                <w:sz w:val="18"/>
              </w:rPr>
              <w:t>8.</w:t>
            </w:r>
            <w:r w:rsidRPr="002C35D8">
              <w:rPr>
                <w:rFonts w:eastAsia="Times New Roman"/>
                <w:b/>
                <w:sz w:val="18"/>
              </w:rPr>
              <w:tab/>
            </w:r>
            <w:r w:rsidRPr="002C35D8">
              <w:rPr>
                <w:rFonts w:eastAsia="Times New Roman"/>
                <w:sz w:val="18"/>
              </w:rPr>
              <w:t>(Not applicable to literature)</w:t>
            </w:r>
          </w:p>
        </w:tc>
      </w:tr>
      <w:tr w:rsidR="005F4DE2" w:rsidRPr="001061BE" w14:paraId="21540C3E" w14:textId="77777777">
        <w:tblPrEx>
          <w:tblLook w:val="04A0" w:firstRow="1" w:lastRow="0" w:firstColumn="1" w:lastColumn="0" w:noHBand="0" w:noVBand="1"/>
        </w:tblPrEx>
        <w:tc>
          <w:tcPr>
            <w:tcW w:w="7254" w:type="dxa"/>
            <w:tcBorders>
              <w:top w:val="single" w:sz="4" w:space="0" w:color="BFBFBF"/>
              <w:bottom w:val="single" w:sz="4" w:space="0" w:color="BFBFBF"/>
            </w:tcBorders>
          </w:tcPr>
          <w:p w14:paraId="21540C3C" w14:textId="77777777" w:rsidR="005F4DE2" w:rsidRPr="00F05086" w:rsidRDefault="005F4DE2" w:rsidP="005F4DE2">
            <w:pPr>
              <w:pStyle w:val="MAstandard"/>
            </w:pPr>
            <w:r>
              <w:rPr>
                <w:b/>
                <w:szCs w:val="22"/>
              </w:rPr>
              <w:t>MA.</w:t>
            </w:r>
            <w:r w:rsidRPr="00F05086">
              <w:rPr>
                <w:b/>
                <w:szCs w:val="22"/>
              </w:rPr>
              <w:t>8</w:t>
            </w:r>
            <w:r>
              <w:rPr>
                <w:b/>
                <w:szCs w:val="22"/>
              </w:rPr>
              <w:t>.A</w:t>
            </w:r>
            <w:r w:rsidRPr="00F05086">
              <w:rPr>
                <w:b/>
                <w:szCs w:val="22"/>
              </w:rPr>
              <w:t>.</w:t>
            </w:r>
            <w:r>
              <w:rPr>
                <w:b/>
                <w:szCs w:val="22"/>
              </w:rPr>
              <w:tab/>
            </w:r>
            <w:r w:rsidRPr="00F05086">
              <w:t>Locate and analyze examples of similes and metaphors in stories, poems, folktales, and</w:t>
            </w:r>
            <w:r>
              <w:t xml:space="preserve"> </w:t>
            </w:r>
            <w:r w:rsidRPr="00F05086">
              <w:t>plays</w:t>
            </w:r>
            <w:r>
              <w:t>,</w:t>
            </w:r>
            <w:r w:rsidRPr="00F05086">
              <w:t xml:space="preserve"> and explain how these literary devices enrich the text.</w:t>
            </w:r>
          </w:p>
        </w:tc>
        <w:tc>
          <w:tcPr>
            <w:tcW w:w="7434" w:type="dxa"/>
            <w:tcBorders>
              <w:top w:val="single" w:sz="4" w:space="0" w:color="BFBFBF"/>
              <w:bottom w:val="single" w:sz="4" w:space="0" w:color="BFBFBF"/>
            </w:tcBorders>
          </w:tcPr>
          <w:p w14:paraId="21540C3D" w14:textId="77777777" w:rsidR="005F4DE2" w:rsidRPr="00F05086" w:rsidRDefault="005F4DE2" w:rsidP="005F4DE2">
            <w:pPr>
              <w:pStyle w:val="MAstandard"/>
            </w:pPr>
            <w:r>
              <w:rPr>
                <w:b/>
                <w:szCs w:val="22"/>
              </w:rPr>
              <w:t>MA.8.A</w:t>
            </w:r>
            <w:r w:rsidRPr="00F05086">
              <w:rPr>
                <w:b/>
                <w:szCs w:val="22"/>
              </w:rPr>
              <w:t>.</w:t>
            </w:r>
            <w:r>
              <w:rPr>
                <w:b/>
                <w:szCs w:val="22"/>
              </w:rPr>
              <w:tab/>
            </w:r>
            <w:r w:rsidRPr="00F05086">
              <w:t>Locate and analyze examples of foreshadowing in</w:t>
            </w:r>
            <w:r>
              <w:t xml:space="preserve"> stories, poems, folktales, and </w:t>
            </w:r>
            <w:r w:rsidRPr="00F05086">
              <w:t>plays.</w:t>
            </w:r>
          </w:p>
        </w:tc>
      </w:tr>
      <w:tr w:rsidR="005F4DE2" w:rsidRPr="001061BE" w14:paraId="21540C41" w14:textId="77777777">
        <w:tblPrEx>
          <w:tblLook w:val="04A0" w:firstRow="1" w:lastRow="0" w:firstColumn="1" w:lastColumn="0" w:noHBand="0" w:noVBand="1"/>
        </w:tblPrEx>
        <w:tc>
          <w:tcPr>
            <w:tcW w:w="7254" w:type="dxa"/>
            <w:tcBorders>
              <w:top w:val="single" w:sz="4" w:space="0" w:color="BFBFBF"/>
            </w:tcBorders>
          </w:tcPr>
          <w:p w14:paraId="21540C3F" w14:textId="77777777" w:rsidR="005F4DE2" w:rsidRPr="00F05086" w:rsidRDefault="005F4DE2" w:rsidP="005F4DE2">
            <w:pPr>
              <w:tabs>
                <w:tab w:val="left" w:pos="360"/>
              </w:tabs>
              <w:ind w:left="360" w:hanging="360"/>
              <w:rPr>
                <w:sz w:val="18"/>
              </w:rPr>
            </w:pPr>
            <w:r>
              <w:rPr>
                <w:rFonts w:eastAsia="Times New Roman"/>
                <w:b/>
                <w:sz w:val="18"/>
              </w:rPr>
              <w:t>9.</w:t>
            </w:r>
            <w:r>
              <w:rPr>
                <w:rFonts w:eastAsia="Times New Roman"/>
                <w:b/>
                <w:sz w:val="18"/>
              </w:rPr>
              <w:tab/>
            </w:r>
            <w:r w:rsidRPr="00F05086">
              <w:rPr>
                <w:rFonts w:eastAsia="Times New Roman"/>
                <w:sz w:val="18"/>
              </w:rPr>
              <w:t>Compare and contrast the treatment of similar themes and topics (e.g., opposition of good and evil) and patterns of events (e.g., the quest) in stories, myths, and traditional literature from different cultures.</w:t>
            </w:r>
          </w:p>
        </w:tc>
        <w:tc>
          <w:tcPr>
            <w:tcW w:w="7434" w:type="dxa"/>
            <w:tcBorders>
              <w:top w:val="single" w:sz="4" w:space="0" w:color="BFBFBF"/>
            </w:tcBorders>
          </w:tcPr>
          <w:p w14:paraId="21540C40" w14:textId="77777777" w:rsidR="005F4DE2" w:rsidRPr="00F05086" w:rsidRDefault="005F4DE2" w:rsidP="005F4DE2">
            <w:pPr>
              <w:tabs>
                <w:tab w:val="left" w:pos="360"/>
              </w:tabs>
              <w:ind w:left="360" w:hanging="360"/>
              <w:rPr>
                <w:sz w:val="18"/>
              </w:rPr>
            </w:pPr>
            <w:r>
              <w:rPr>
                <w:rFonts w:eastAsia="Times New Roman"/>
                <w:b/>
                <w:sz w:val="18"/>
              </w:rPr>
              <w:t>9.</w:t>
            </w:r>
            <w:r>
              <w:rPr>
                <w:rFonts w:eastAsia="Times New Roman"/>
                <w:b/>
                <w:sz w:val="18"/>
              </w:rPr>
              <w:tab/>
            </w:r>
            <w:r w:rsidRPr="00F05086">
              <w:rPr>
                <w:rFonts w:eastAsia="Times New Roman"/>
                <w:sz w:val="18"/>
              </w:rPr>
              <w:t>Compare and contrast stories in the same genre (e.g., mysteries and adventure stories) on their approaches to similar themes and topics.</w:t>
            </w:r>
          </w:p>
        </w:tc>
      </w:tr>
      <w:tr w:rsidR="005F4DE2" w:rsidRPr="00A00D4E" w14:paraId="21540C43" w14:textId="77777777">
        <w:tblPrEx>
          <w:tblLook w:val="04A0" w:firstRow="1" w:lastRow="0" w:firstColumn="1" w:lastColumn="0" w:noHBand="0" w:noVBand="1"/>
        </w:tblPrEx>
        <w:tc>
          <w:tcPr>
            <w:tcW w:w="14688" w:type="dxa"/>
            <w:gridSpan w:val="2"/>
            <w:shd w:val="clear" w:color="AAD03E" w:fill="D9D9D9"/>
          </w:tcPr>
          <w:p w14:paraId="21540C42" w14:textId="77777777" w:rsidR="005F4DE2" w:rsidRPr="00A00D4E" w:rsidRDefault="005F4DE2" w:rsidP="005F4DE2">
            <w:pPr>
              <w:tabs>
                <w:tab w:val="left" w:pos="14400"/>
              </w:tabs>
              <w:spacing w:line="280" w:lineRule="exact"/>
              <w:ind w:right="5040"/>
              <w:rPr>
                <w:rFonts w:eastAsia="Times New Roman"/>
                <w:i/>
              </w:rPr>
            </w:pPr>
            <w:r w:rsidRPr="00A00D4E">
              <w:rPr>
                <w:rFonts w:eastAsia="Times New Roman"/>
                <w:i/>
              </w:rPr>
              <w:t>Range of Reading and Level of Text Complexity</w:t>
            </w:r>
          </w:p>
        </w:tc>
      </w:tr>
      <w:tr w:rsidR="005F4DE2" w:rsidRPr="001061BE" w14:paraId="21540C46" w14:textId="77777777">
        <w:tblPrEx>
          <w:tblLook w:val="04A0" w:firstRow="1" w:lastRow="0" w:firstColumn="1" w:lastColumn="0" w:noHBand="0" w:noVBand="1"/>
        </w:tblPrEx>
        <w:tc>
          <w:tcPr>
            <w:tcW w:w="7254" w:type="dxa"/>
          </w:tcPr>
          <w:p w14:paraId="21540C44" w14:textId="77777777" w:rsidR="005F4DE2" w:rsidRPr="00F05086" w:rsidRDefault="005F4DE2" w:rsidP="005F4DE2">
            <w:pPr>
              <w:ind w:left="360" w:hanging="360"/>
              <w:rPr>
                <w:color w:val="000000"/>
                <w:sz w:val="18"/>
              </w:rPr>
            </w:pPr>
            <w:r>
              <w:rPr>
                <w:b/>
                <w:sz w:val="18"/>
              </w:rPr>
              <w:t>10.</w:t>
            </w:r>
            <w:r>
              <w:rPr>
                <w:b/>
                <w:sz w:val="18"/>
              </w:rPr>
              <w:tab/>
            </w:r>
            <w:r w:rsidRPr="00F05086">
              <w:rPr>
                <w:sz w:val="18"/>
              </w:rPr>
              <w:t>By the end of the year, read and comprehend literature, including stories, dramas, and poetry, in the grades 4–5 text complexity band proficiently, with scaffolding as needed at the high end of the range.</w:t>
            </w:r>
          </w:p>
        </w:tc>
        <w:tc>
          <w:tcPr>
            <w:tcW w:w="7434" w:type="dxa"/>
          </w:tcPr>
          <w:p w14:paraId="21540C45" w14:textId="77777777" w:rsidR="005F4DE2" w:rsidRPr="00F05086" w:rsidRDefault="005F4DE2" w:rsidP="005F4DE2">
            <w:pPr>
              <w:tabs>
                <w:tab w:val="left" w:pos="360"/>
                <w:tab w:val="left" w:pos="396"/>
              </w:tabs>
              <w:ind w:left="360" w:hanging="360"/>
              <w:rPr>
                <w:sz w:val="18"/>
              </w:rPr>
            </w:pPr>
            <w:r>
              <w:rPr>
                <w:b/>
                <w:sz w:val="18"/>
              </w:rPr>
              <w:t>10.</w:t>
            </w:r>
            <w:r>
              <w:rPr>
                <w:b/>
                <w:sz w:val="18"/>
              </w:rPr>
              <w:tab/>
            </w:r>
            <w:r w:rsidRPr="00F05086">
              <w:rPr>
                <w:sz w:val="18"/>
              </w:rPr>
              <w:t>By the end of the year, read and comprehend literature, including stories, dramas, and poetry, at the high end of the grades 4–5 text complexity band independently and proficiently.</w:t>
            </w:r>
          </w:p>
        </w:tc>
      </w:tr>
    </w:tbl>
    <w:p w14:paraId="21540C47" w14:textId="77777777" w:rsidR="005F4DE2" w:rsidRDefault="005F4DE2" w:rsidP="005F4DE2">
      <w:pPr>
        <w:widowControl w:val="0"/>
        <w:autoSpaceDE w:val="0"/>
        <w:autoSpaceDN w:val="0"/>
        <w:adjustRightInd w:val="0"/>
        <w:rPr>
          <w:rFonts w:eastAsia="Times New Roman" w:cs="Cambria"/>
          <w:sz w:val="18"/>
          <w:szCs w:val="20"/>
        </w:rPr>
      </w:pPr>
    </w:p>
    <w:p w14:paraId="21540C48" w14:textId="77777777" w:rsidR="005F4DE2" w:rsidRDefault="005F4DE2" w:rsidP="005F4DE2">
      <w:pPr>
        <w:widowControl w:val="0"/>
        <w:autoSpaceDE w:val="0"/>
        <w:autoSpaceDN w:val="0"/>
        <w:adjustRightInd w:val="0"/>
        <w:rPr>
          <w:rFonts w:eastAsia="Times New Roman" w:cs="Cambria"/>
          <w:sz w:val="18"/>
          <w:szCs w:val="20"/>
        </w:rPr>
      </w:pPr>
    </w:p>
    <w:p w14:paraId="21540C49" w14:textId="77777777" w:rsidR="005F4DE2" w:rsidRDefault="005F4DE2" w:rsidP="005F4DE2">
      <w:pPr>
        <w:widowControl w:val="0"/>
        <w:autoSpaceDE w:val="0"/>
        <w:autoSpaceDN w:val="0"/>
        <w:adjustRightInd w:val="0"/>
        <w:rPr>
          <w:rFonts w:eastAsia="Times New Roman" w:cs="Cambria"/>
          <w:sz w:val="18"/>
          <w:szCs w:val="20"/>
        </w:rPr>
      </w:pPr>
    </w:p>
    <w:p w14:paraId="21540C4A" w14:textId="77777777" w:rsidR="005F4DE2" w:rsidRDefault="005F4DE2" w:rsidP="005F4DE2">
      <w:pPr>
        <w:widowControl w:val="0"/>
        <w:autoSpaceDE w:val="0"/>
        <w:autoSpaceDN w:val="0"/>
        <w:adjustRightInd w:val="0"/>
        <w:rPr>
          <w:rFonts w:eastAsia="Times New Roman" w:cs="Cambria"/>
          <w:sz w:val="18"/>
          <w:szCs w:val="20"/>
        </w:rPr>
      </w:pPr>
    </w:p>
    <w:p w14:paraId="21540C4B" w14:textId="77777777" w:rsidR="005F4DE2" w:rsidRDefault="005F4DE2" w:rsidP="005F4DE2">
      <w:pPr>
        <w:widowControl w:val="0"/>
        <w:autoSpaceDE w:val="0"/>
        <w:autoSpaceDN w:val="0"/>
        <w:adjustRightInd w:val="0"/>
        <w:rPr>
          <w:rFonts w:eastAsia="Times New Roman" w:cs="Cambria"/>
          <w:sz w:val="18"/>
          <w:szCs w:val="20"/>
        </w:rPr>
      </w:pPr>
    </w:p>
    <w:p w14:paraId="21540C4C" w14:textId="77777777" w:rsidR="005F4DE2" w:rsidRDefault="005F4DE2" w:rsidP="005F4DE2">
      <w:pPr>
        <w:widowControl w:val="0"/>
        <w:autoSpaceDE w:val="0"/>
        <w:autoSpaceDN w:val="0"/>
        <w:adjustRightInd w:val="0"/>
        <w:rPr>
          <w:rFonts w:eastAsia="Times New Roman" w:cs="Cambria"/>
          <w:sz w:val="18"/>
          <w:szCs w:val="20"/>
        </w:rPr>
      </w:pPr>
    </w:p>
    <w:p w14:paraId="21540C4D" w14:textId="77777777" w:rsidR="005F4DE2" w:rsidRDefault="005F4DE2" w:rsidP="005F4DE2">
      <w:pPr>
        <w:widowControl w:val="0"/>
        <w:autoSpaceDE w:val="0"/>
        <w:autoSpaceDN w:val="0"/>
        <w:adjustRightInd w:val="0"/>
        <w:rPr>
          <w:rFonts w:eastAsia="Times New Roman" w:cs="Cambria"/>
          <w:sz w:val="18"/>
          <w:szCs w:val="20"/>
        </w:rPr>
      </w:pPr>
    </w:p>
    <w:p w14:paraId="21540C4E" w14:textId="77777777" w:rsidR="005F4DE2" w:rsidRDefault="005F4DE2" w:rsidP="005F4DE2">
      <w:pPr>
        <w:widowControl w:val="0"/>
        <w:autoSpaceDE w:val="0"/>
        <w:autoSpaceDN w:val="0"/>
        <w:adjustRightInd w:val="0"/>
        <w:rPr>
          <w:rFonts w:eastAsia="Times New Roman" w:cs="Cambria"/>
          <w:sz w:val="18"/>
          <w:szCs w:val="20"/>
        </w:rPr>
      </w:pPr>
    </w:p>
    <w:p w14:paraId="21540C4F" w14:textId="77777777" w:rsidR="005F4DE2" w:rsidRDefault="005F4DE2" w:rsidP="005F4DE2">
      <w:pPr>
        <w:widowControl w:val="0"/>
        <w:autoSpaceDE w:val="0"/>
        <w:autoSpaceDN w:val="0"/>
        <w:adjustRightInd w:val="0"/>
        <w:rPr>
          <w:rFonts w:eastAsia="Times New Roman" w:cs="Cambria"/>
          <w:sz w:val="18"/>
          <w:szCs w:val="20"/>
        </w:rPr>
      </w:pPr>
    </w:p>
    <w:p w14:paraId="21540C50" w14:textId="77777777" w:rsidR="005F4DE2" w:rsidRPr="00F05086" w:rsidRDefault="005F4DE2" w:rsidP="005F4DE2">
      <w:pPr>
        <w:widowControl w:val="0"/>
        <w:autoSpaceDE w:val="0"/>
        <w:autoSpaceDN w:val="0"/>
        <w:adjustRightInd w:val="0"/>
        <w:rPr>
          <w:rFonts w:eastAsia="Times New Roman" w:cs="Cambria"/>
          <w:sz w:val="18"/>
          <w:szCs w:val="20"/>
        </w:rPr>
      </w:pPr>
    </w:p>
    <w:p w14:paraId="21540C51" w14:textId="77777777" w:rsidR="005F4DE2" w:rsidRDefault="005F4DE2" w:rsidP="005F4DE2">
      <w:pPr>
        <w:widowControl w:val="0"/>
        <w:autoSpaceDE w:val="0"/>
        <w:autoSpaceDN w:val="0"/>
        <w:adjustRightInd w:val="0"/>
        <w:spacing w:after="120"/>
        <w:rPr>
          <w:rFonts w:eastAsia="Times New Roman" w:cs="Cambria"/>
          <w:sz w:val="28"/>
        </w:rPr>
      </w:pPr>
    </w:p>
    <w:p w14:paraId="21540C52" w14:textId="77777777" w:rsidR="005F4DE2" w:rsidRPr="001061BE" w:rsidRDefault="005F4DE2" w:rsidP="005F4DE2">
      <w:pPr>
        <w:widowControl w:val="0"/>
        <w:tabs>
          <w:tab w:val="right" w:pos="14220"/>
        </w:tabs>
        <w:autoSpaceDE w:val="0"/>
        <w:autoSpaceDN w:val="0"/>
        <w:adjustRightInd w:val="0"/>
        <w:spacing w:after="120"/>
        <w:rPr>
          <w:rFonts w:eastAsia="Times New Roman" w:cs="Cambria"/>
          <w:color w:val="007AB2"/>
          <w:sz w:val="28"/>
        </w:rPr>
      </w:pPr>
      <w:r w:rsidRPr="001061BE">
        <w:rPr>
          <w:rFonts w:eastAsia="Times New Roman" w:cs="Cambria"/>
          <w:sz w:val="28"/>
        </w:rPr>
        <w:lastRenderedPageBreak/>
        <w:t>Reading Standards for Informational Text Pre-K–5</w:t>
      </w:r>
      <w:r>
        <w:rPr>
          <w:rFonts w:eastAsia="Times New Roman" w:cs="Cambria"/>
          <w:color w:val="007AB2"/>
          <w:sz w:val="28"/>
        </w:rPr>
        <w:tab/>
      </w:r>
      <w:r w:rsidRPr="003901A0">
        <w:rPr>
          <w:rFonts w:eastAsia="Times New Roman" w:cs="Cambria"/>
          <w:color w:val="007AB2"/>
          <w:sz w:val="24"/>
        </w:rPr>
        <w:t>[RI]</w:t>
      </w:r>
    </w:p>
    <w:tbl>
      <w:tblPr>
        <w:tblW w:w="14688" w:type="dxa"/>
        <w:tblLook w:val="00A0" w:firstRow="1" w:lastRow="0" w:firstColumn="1" w:lastColumn="0" w:noHBand="0" w:noVBand="0"/>
      </w:tblPr>
      <w:tblGrid>
        <w:gridCol w:w="7254"/>
        <w:gridCol w:w="7434"/>
      </w:tblGrid>
      <w:tr w:rsidR="005F4DE2" w:rsidRPr="001061BE" w14:paraId="21540C55" w14:textId="77777777">
        <w:trPr>
          <w:trHeight w:val="288"/>
          <w:tblHeader/>
        </w:trPr>
        <w:tc>
          <w:tcPr>
            <w:tcW w:w="7254" w:type="dxa"/>
            <w:vAlign w:val="center"/>
          </w:tcPr>
          <w:p w14:paraId="21540C53" w14:textId="77777777" w:rsidR="005F4DE2" w:rsidRPr="001061BE" w:rsidRDefault="005F4DE2" w:rsidP="005F4DE2">
            <w:pPr>
              <w:jc w:val="center"/>
              <w:rPr>
                <w:rFonts w:eastAsia="Times New Roman"/>
                <w:b/>
              </w:rPr>
            </w:pPr>
            <w:r w:rsidRPr="001061BE">
              <w:rPr>
                <w:rFonts w:eastAsia="Times New Roman"/>
                <w:b/>
              </w:rPr>
              <w:t>Pre-</w:t>
            </w:r>
            <w:r>
              <w:rPr>
                <w:rFonts w:eastAsia="Times New Roman"/>
                <w:b/>
              </w:rPr>
              <w:t>K</w:t>
            </w:r>
            <w:r w:rsidRPr="001061BE">
              <w:rPr>
                <w:rFonts w:eastAsia="Times New Roman"/>
                <w:b/>
              </w:rPr>
              <w:t>indergartners (older 4-year-olds to younger 5-year-olds):</w:t>
            </w:r>
          </w:p>
        </w:tc>
        <w:tc>
          <w:tcPr>
            <w:tcW w:w="7434" w:type="dxa"/>
            <w:vAlign w:val="center"/>
          </w:tcPr>
          <w:p w14:paraId="21540C54" w14:textId="77777777" w:rsidR="005F4DE2" w:rsidRPr="001061BE" w:rsidRDefault="005F4DE2" w:rsidP="005F4DE2">
            <w:pPr>
              <w:jc w:val="center"/>
              <w:rPr>
                <w:rFonts w:eastAsia="Times New Roman"/>
                <w:b/>
              </w:rPr>
            </w:pPr>
            <w:r w:rsidRPr="001061BE">
              <w:rPr>
                <w:rFonts w:eastAsia="Times New Roman"/>
                <w:b/>
              </w:rPr>
              <w:t>Kindergartners:</w:t>
            </w:r>
          </w:p>
        </w:tc>
      </w:tr>
      <w:tr w:rsidR="005F4DE2" w:rsidRPr="00A00D4E" w14:paraId="21540C57" w14:textId="77777777">
        <w:tc>
          <w:tcPr>
            <w:tcW w:w="14688" w:type="dxa"/>
            <w:gridSpan w:val="2"/>
            <w:shd w:val="clear" w:color="AAD03E" w:fill="D9D9D9"/>
          </w:tcPr>
          <w:p w14:paraId="21540C56" w14:textId="77777777" w:rsidR="005F4DE2" w:rsidRPr="00A00D4E" w:rsidRDefault="005F4DE2" w:rsidP="005F4DE2">
            <w:pPr>
              <w:tabs>
                <w:tab w:val="left" w:pos="14400"/>
              </w:tabs>
              <w:spacing w:line="280" w:lineRule="exact"/>
              <w:ind w:right="5040"/>
              <w:rPr>
                <w:rFonts w:eastAsia="Times New Roman"/>
                <w:i/>
              </w:rPr>
            </w:pPr>
            <w:r w:rsidRPr="00A00D4E">
              <w:rPr>
                <w:rFonts w:eastAsia="Times New Roman"/>
                <w:i/>
              </w:rPr>
              <w:t>Key Ideas and Details</w:t>
            </w:r>
          </w:p>
        </w:tc>
      </w:tr>
      <w:tr w:rsidR="005F4DE2" w:rsidRPr="003901A0" w14:paraId="21540C5A" w14:textId="77777777">
        <w:tc>
          <w:tcPr>
            <w:tcW w:w="7254" w:type="dxa"/>
            <w:tcBorders>
              <w:bottom w:val="single" w:sz="4" w:space="0" w:color="BFBFBF"/>
            </w:tcBorders>
          </w:tcPr>
          <w:p w14:paraId="21540C58" w14:textId="77777777" w:rsidR="005F4DE2" w:rsidRPr="003901A0" w:rsidRDefault="005F4DE2" w:rsidP="005F4DE2">
            <w:pPr>
              <w:pStyle w:val="MAstandard"/>
            </w:pPr>
            <w:r>
              <w:rPr>
                <w:b/>
              </w:rPr>
              <w:t>MA.1.</w:t>
            </w:r>
            <w:r>
              <w:rPr>
                <w:b/>
              </w:rPr>
              <w:tab/>
            </w:r>
            <w:r w:rsidRPr="003901A0">
              <w:t>With prompting and support, ask and answer questions about an informational text read aloud.</w:t>
            </w:r>
          </w:p>
        </w:tc>
        <w:tc>
          <w:tcPr>
            <w:tcW w:w="7434" w:type="dxa"/>
            <w:tcBorders>
              <w:bottom w:val="single" w:sz="4" w:space="0" w:color="BFBFBF"/>
            </w:tcBorders>
          </w:tcPr>
          <w:p w14:paraId="21540C59" w14:textId="77777777" w:rsidR="005F4DE2" w:rsidRPr="003901A0" w:rsidRDefault="005F4DE2" w:rsidP="005F4DE2">
            <w:pPr>
              <w:tabs>
                <w:tab w:val="left" w:pos="360"/>
              </w:tabs>
              <w:ind w:left="360" w:hanging="360"/>
              <w:rPr>
                <w:rFonts w:eastAsia="Times New Roman"/>
                <w:sz w:val="18"/>
              </w:rPr>
            </w:pPr>
            <w:r>
              <w:rPr>
                <w:rFonts w:eastAsia="Times New Roman"/>
                <w:b/>
                <w:sz w:val="18"/>
              </w:rPr>
              <w:t>1.</w:t>
            </w:r>
            <w:r>
              <w:rPr>
                <w:rFonts w:eastAsia="Times New Roman"/>
                <w:b/>
                <w:sz w:val="18"/>
              </w:rPr>
              <w:tab/>
            </w:r>
            <w:r w:rsidRPr="003901A0">
              <w:rPr>
                <w:rFonts w:eastAsia="Times New Roman"/>
                <w:sz w:val="18"/>
              </w:rPr>
              <w:t>With prompting and support, ask and answer questions about key details in a text.</w:t>
            </w:r>
          </w:p>
        </w:tc>
      </w:tr>
      <w:tr w:rsidR="005F4DE2" w:rsidRPr="003901A0" w14:paraId="21540C5D" w14:textId="77777777">
        <w:tc>
          <w:tcPr>
            <w:tcW w:w="7254" w:type="dxa"/>
            <w:tcBorders>
              <w:top w:val="single" w:sz="4" w:space="0" w:color="BFBFBF"/>
              <w:bottom w:val="single" w:sz="4" w:space="0" w:color="BFBFBF"/>
            </w:tcBorders>
          </w:tcPr>
          <w:p w14:paraId="21540C5B" w14:textId="77777777" w:rsidR="005F4DE2" w:rsidRPr="003901A0" w:rsidRDefault="005F4DE2" w:rsidP="005F4DE2">
            <w:pPr>
              <w:pStyle w:val="MAstandard"/>
              <w:rPr>
                <w:rFonts w:cs="Perpetua"/>
              </w:rPr>
            </w:pPr>
            <w:r>
              <w:rPr>
                <w:b/>
              </w:rPr>
              <w:t>MA.2.</w:t>
            </w:r>
            <w:r>
              <w:rPr>
                <w:b/>
              </w:rPr>
              <w:tab/>
            </w:r>
            <w:r w:rsidRPr="003901A0">
              <w:t>With prompting and support, recall important facts from an informational text after hearing it read aloud.</w:t>
            </w:r>
          </w:p>
        </w:tc>
        <w:tc>
          <w:tcPr>
            <w:tcW w:w="7434" w:type="dxa"/>
            <w:tcBorders>
              <w:top w:val="single" w:sz="4" w:space="0" w:color="BFBFBF"/>
              <w:bottom w:val="single" w:sz="4" w:space="0" w:color="BFBFBF"/>
            </w:tcBorders>
          </w:tcPr>
          <w:p w14:paraId="21540C5C" w14:textId="77777777" w:rsidR="005F4DE2" w:rsidRPr="003901A0" w:rsidRDefault="005F4DE2" w:rsidP="005F4DE2">
            <w:pPr>
              <w:tabs>
                <w:tab w:val="left" w:pos="360"/>
              </w:tabs>
              <w:ind w:left="360" w:hanging="360"/>
              <w:rPr>
                <w:rFonts w:eastAsia="Times New Roman"/>
                <w:sz w:val="18"/>
              </w:rPr>
            </w:pPr>
            <w:r>
              <w:rPr>
                <w:rFonts w:eastAsia="Times New Roman"/>
                <w:b/>
                <w:sz w:val="18"/>
              </w:rPr>
              <w:t>2.</w:t>
            </w:r>
            <w:r>
              <w:rPr>
                <w:rFonts w:eastAsia="Times New Roman"/>
                <w:b/>
                <w:sz w:val="18"/>
              </w:rPr>
              <w:tab/>
            </w:r>
            <w:r w:rsidRPr="003901A0">
              <w:rPr>
                <w:rFonts w:eastAsia="Times New Roman"/>
                <w:sz w:val="18"/>
              </w:rPr>
              <w:t>With prompting and support, identify the main topic and retell key details of a text.</w:t>
            </w:r>
          </w:p>
        </w:tc>
      </w:tr>
      <w:tr w:rsidR="005F4DE2" w:rsidRPr="003901A0" w14:paraId="21540C60" w14:textId="77777777">
        <w:tc>
          <w:tcPr>
            <w:tcW w:w="7254" w:type="dxa"/>
            <w:tcBorders>
              <w:top w:val="single" w:sz="4" w:space="0" w:color="BFBFBF"/>
            </w:tcBorders>
          </w:tcPr>
          <w:p w14:paraId="21540C5E" w14:textId="77777777" w:rsidR="005F4DE2" w:rsidRPr="003901A0" w:rsidRDefault="005F4DE2" w:rsidP="005F4DE2">
            <w:pPr>
              <w:pStyle w:val="MAstandard"/>
              <w:rPr>
                <w:rFonts w:cs="Perpetua"/>
              </w:rPr>
            </w:pPr>
            <w:r>
              <w:rPr>
                <w:b/>
              </w:rPr>
              <w:t>MA.3.</w:t>
            </w:r>
            <w:r>
              <w:rPr>
                <w:b/>
              </w:rPr>
              <w:tab/>
            </w:r>
            <w:r w:rsidRPr="003901A0">
              <w:t>With prompting and support, represent or act out concepts learned from hearing an informational text read aloud (e.g., make a skyscraper out of blocks after listening to a book about cities or, following a read-aloud on animals, show how an elephant’s gait differs from a bunny’s hop).</w:t>
            </w:r>
          </w:p>
        </w:tc>
        <w:tc>
          <w:tcPr>
            <w:tcW w:w="7434" w:type="dxa"/>
            <w:tcBorders>
              <w:top w:val="single" w:sz="4" w:space="0" w:color="BFBFBF"/>
            </w:tcBorders>
          </w:tcPr>
          <w:p w14:paraId="21540C5F" w14:textId="77777777" w:rsidR="005F4DE2" w:rsidRPr="003901A0" w:rsidRDefault="005F4DE2" w:rsidP="005F4DE2">
            <w:pPr>
              <w:tabs>
                <w:tab w:val="left" w:pos="360"/>
              </w:tabs>
              <w:ind w:left="360" w:hanging="360"/>
              <w:rPr>
                <w:rFonts w:eastAsia="Times New Roman"/>
                <w:sz w:val="18"/>
              </w:rPr>
            </w:pPr>
            <w:r>
              <w:rPr>
                <w:rFonts w:eastAsia="Times New Roman"/>
                <w:b/>
                <w:sz w:val="18"/>
              </w:rPr>
              <w:t>3.</w:t>
            </w:r>
            <w:r>
              <w:rPr>
                <w:rFonts w:eastAsia="Times New Roman"/>
                <w:b/>
                <w:sz w:val="18"/>
              </w:rPr>
              <w:tab/>
            </w:r>
            <w:r w:rsidRPr="003901A0">
              <w:rPr>
                <w:rFonts w:eastAsia="Times New Roman"/>
                <w:sz w:val="18"/>
              </w:rPr>
              <w:t>With prompting and support, describe the connection between two individuals, events, ideas, or pieces of information in a text.</w:t>
            </w:r>
          </w:p>
        </w:tc>
      </w:tr>
      <w:tr w:rsidR="005F4DE2" w:rsidRPr="00A00D4E" w14:paraId="21540C62" w14:textId="77777777">
        <w:tblPrEx>
          <w:tblLook w:val="04A0" w:firstRow="1" w:lastRow="0" w:firstColumn="1" w:lastColumn="0" w:noHBand="0" w:noVBand="1"/>
        </w:tblPrEx>
        <w:tc>
          <w:tcPr>
            <w:tcW w:w="14688" w:type="dxa"/>
            <w:gridSpan w:val="2"/>
            <w:shd w:val="clear" w:color="AAD03E" w:fill="D9D9D9"/>
          </w:tcPr>
          <w:p w14:paraId="21540C61" w14:textId="77777777" w:rsidR="005F4DE2" w:rsidRPr="00A00D4E" w:rsidRDefault="005F4DE2" w:rsidP="005F4DE2">
            <w:pPr>
              <w:tabs>
                <w:tab w:val="left" w:pos="14400"/>
              </w:tabs>
              <w:spacing w:line="280" w:lineRule="exact"/>
              <w:ind w:right="5040"/>
              <w:rPr>
                <w:rFonts w:eastAsia="Times New Roman"/>
                <w:i/>
              </w:rPr>
            </w:pPr>
            <w:r w:rsidRPr="00A00D4E">
              <w:rPr>
                <w:rFonts w:eastAsia="Times New Roman"/>
                <w:i/>
              </w:rPr>
              <w:t>Craft and Structure</w:t>
            </w:r>
          </w:p>
        </w:tc>
      </w:tr>
      <w:tr w:rsidR="005F4DE2" w:rsidRPr="003901A0" w14:paraId="21540C65" w14:textId="77777777">
        <w:tc>
          <w:tcPr>
            <w:tcW w:w="7254" w:type="dxa"/>
            <w:tcBorders>
              <w:bottom w:val="single" w:sz="4" w:space="0" w:color="BFBFBF"/>
            </w:tcBorders>
          </w:tcPr>
          <w:p w14:paraId="21540C63" w14:textId="77777777" w:rsidR="005F4DE2" w:rsidRPr="003901A0" w:rsidRDefault="005F4DE2" w:rsidP="005F4DE2">
            <w:pPr>
              <w:pStyle w:val="MAstandard"/>
            </w:pPr>
            <w:r>
              <w:rPr>
                <w:b/>
              </w:rPr>
              <w:t>MA.4.</w:t>
            </w:r>
            <w:r>
              <w:rPr>
                <w:b/>
              </w:rPr>
              <w:tab/>
            </w:r>
            <w:r w:rsidRPr="003901A0">
              <w:t>With prompting and support, ask and answer questions about unfamiliar words in an informational text read aloud.</w:t>
            </w:r>
          </w:p>
        </w:tc>
        <w:tc>
          <w:tcPr>
            <w:tcW w:w="7434" w:type="dxa"/>
            <w:tcBorders>
              <w:bottom w:val="single" w:sz="4" w:space="0" w:color="BFBFBF"/>
            </w:tcBorders>
          </w:tcPr>
          <w:p w14:paraId="21540C64" w14:textId="77777777" w:rsidR="005F4DE2" w:rsidRPr="003901A0" w:rsidRDefault="005F4DE2" w:rsidP="005F4DE2">
            <w:pPr>
              <w:tabs>
                <w:tab w:val="left" w:pos="360"/>
              </w:tabs>
              <w:ind w:left="360" w:hanging="360"/>
              <w:rPr>
                <w:rFonts w:eastAsia="Times New Roman"/>
                <w:sz w:val="18"/>
              </w:rPr>
            </w:pPr>
            <w:r>
              <w:rPr>
                <w:rFonts w:eastAsia="Times New Roman"/>
                <w:b/>
                <w:sz w:val="18"/>
              </w:rPr>
              <w:t>4.</w:t>
            </w:r>
            <w:r>
              <w:rPr>
                <w:rFonts w:eastAsia="Times New Roman"/>
                <w:b/>
                <w:sz w:val="18"/>
              </w:rPr>
              <w:tab/>
            </w:r>
            <w:r w:rsidRPr="003901A0">
              <w:rPr>
                <w:rFonts w:eastAsia="Times New Roman"/>
                <w:sz w:val="18"/>
              </w:rPr>
              <w:t>With prompting and support, ask and answer questions about unknown words in a text.</w:t>
            </w:r>
          </w:p>
        </w:tc>
      </w:tr>
      <w:tr w:rsidR="005F4DE2" w:rsidRPr="003901A0" w14:paraId="21540C68" w14:textId="77777777">
        <w:tc>
          <w:tcPr>
            <w:tcW w:w="7254" w:type="dxa"/>
            <w:tcBorders>
              <w:top w:val="single" w:sz="4" w:space="0" w:color="BFBFBF"/>
              <w:bottom w:val="single" w:sz="4" w:space="0" w:color="BFBFBF"/>
            </w:tcBorders>
          </w:tcPr>
          <w:p w14:paraId="21540C66" w14:textId="77777777" w:rsidR="005F4DE2" w:rsidRPr="003901A0" w:rsidRDefault="005F4DE2" w:rsidP="005F4DE2">
            <w:pPr>
              <w:tabs>
                <w:tab w:val="left" w:pos="360"/>
              </w:tabs>
              <w:ind w:left="360" w:hanging="360"/>
              <w:rPr>
                <w:sz w:val="18"/>
              </w:rPr>
            </w:pPr>
            <w:r>
              <w:rPr>
                <w:b/>
                <w:sz w:val="18"/>
              </w:rPr>
              <w:t>5.</w:t>
            </w:r>
            <w:r>
              <w:rPr>
                <w:b/>
                <w:sz w:val="18"/>
              </w:rPr>
              <w:tab/>
            </w:r>
            <w:r>
              <w:rPr>
                <w:b/>
                <w:sz w:val="18"/>
              </w:rPr>
              <w:tab/>
            </w:r>
            <w:r w:rsidRPr="003901A0">
              <w:rPr>
                <w:sz w:val="18"/>
              </w:rPr>
              <w:t>(Begins in kindergarten or when the individual child is ready)</w:t>
            </w:r>
          </w:p>
        </w:tc>
        <w:tc>
          <w:tcPr>
            <w:tcW w:w="7434" w:type="dxa"/>
            <w:tcBorders>
              <w:top w:val="single" w:sz="4" w:space="0" w:color="BFBFBF"/>
              <w:bottom w:val="single" w:sz="4" w:space="0" w:color="BFBFBF"/>
            </w:tcBorders>
          </w:tcPr>
          <w:p w14:paraId="21540C67" w14:textId="77777777" w:rsidR="005F4DE2" w:rsidRPr="003901A0" w:rsidRDefault="005F4DE2" w:rsidP="005F4DE2">
            <w:pPr>
              <w:tabs>
                <w:tab w:val="left" w:pos="360"/>
              </w:tabs>
              <w:ind w:left="360" w:hanging="360"/>
              <w:rPr>
                <w:rFonts w:eastAsia="Times New Roman"/>
                <w:sz w:val="18"/>
              </w:rPr>
            </w:pPr>
            <w:r>
              <w:rPr>
                <w:rFonts w:eastAsia="Times New Roman" w:cs="HoeflerText-Black"/>
                <w:b/>
                <w:sz w:val="18"/>
              </w:rPr>
              <w:t>5.</w:t>
            </w:r>
            <w:r>
              <w:rPr>
                <w:rFonts w:eastAsia="Times New Roman" w:cs="HoeflerText-Black"/>
                <w:b/>
                <w:sz w:val="18"/>
              </w:rPr>
              <w:tab/>
            </w:r>
            <w:r w:rsidRPr="003901A0">
              <w:rPr>
                <w:rFonts w:eastAsia="Times New Roman" w:cs="HoeflerText-Black"/>
                <w:sz w:val="18"/>
              </w:rPr>
              <w:t>Identify the front cover, back cover, and title page of a book.</w:t>
            </w:r>
          </w:p>
        </w:tc>
      </w:tr>
      <w:tr w:rsidR="005F4DE2" w:rsidRPr="003901A0" w14:paraId="21540C6B" w14:textId="77777777">
        <w:tc>
          <w:tcPr>
            <w:tcW w:w="7254" w:type="dxa"/>
            <w:tcBorders>
              <w:top w:val="single" w:sz="4" w:space="0" w:color="BFBFBF"/>
            </w:tcBorders>
          </w:tcPr>
          <w:p w14:paraId="21540C69" w14:textId="77777777" w:rsidR="005F4DE2" w:rsidRPr="003901A0" w:rsidRDefault="005F4DE2" w:rsidP="005F4DE2">
            <w:pPr>
              <w:pStyle w:val="MAstandard"/>
            </w:pPr>
            <w:r>
              <w:rPr>
                <w:b/>
              </w:rPr>
              <w:t>MA.6.</w:t>
            </w:r>
            <w:r>
              <w:rPr>
                <w:b/>
              </w:rPr>
              <w:tab/>
            </w:r>
            <w:r w:rsidRPr="003901A0">
              <w:t>With prompting and support, “read” illustrations in an informational picture book by describing facts learned from the pictures (e.g., how a seed grows into a plant).</w:t>
            </w:r>
          </w:p>
        </w:tc>
        <w:tc>
          <w:tcPr>
            <w:tcW w:w="7434" w:type="dxa"/>
            <w:tcBorders>
              <w:top w:val="single" w:sz="4" w:space="0" w:color="BFBFBF"/>
            </w:tcBorders>
          </w:tcPr>
          <w:p w14:paraId="21540C6A" w14:textId="77777777" w:rsidR="005F4DE2" w:rsidRPr="003901A0" w:rsidRDefault="005F4DE2" w:rsidP="005F4DE2">
            <w:pPr>
              <w:tabs>
                <w:tab w:val="left" w:pos="360"/>
              </w:tabs>
              <w:ind w:left="360" w:hanging="360"/>
              <w:rPr>
                <w:rFonts w:eastAsia="Times New Roman"/>
                <w:sz w:val="18"/>
              </w:rPr>
            </w:pPr>
            <w:r>
              <w:rPr>
                <w:rFonts w:eastAsia="Times New Roman"/>
                <w:b/>
                <w:sz w:val="18"/>
              </w:rPr>
              <w:t>6.</w:t>
            </w:r>
            <w:r>
              <w:rPr>
                <w:rFonts w:eastAsia="Times New Roman"/>
                <w:b/>
                <w:sz w:val="18"/>
              </w:rPr>
              <w:tab/>
            </w:r>
            <w:r w:rsidRPr="003901A0">
              <w:rPr>
                <w:rFonts w:eastAsia="Times New Roman"/>
                <w:sz w:val="18"/>
              </w:rPr>
              <w:t>Name the author and illustrator of a text and define the role of each in presenting the ideas or information in a text.</w:t>
            </w:r>
          </w:p>
        </w:tc>
      </w:tr>
      <w:tr w:rsidR="005F4DE2" w:rsidRPr="00A00D4E" w14:paraId="21540C6D" w14:textId="77777777">
        <w:tblPrEx>
          <w:tblLook w:val="04A0" w:firstRow="1" w:lastRow="0" w:firstColumn="1" w:lastColumn="0" w:noHBand="0" w:noVBand="1"/>
        </w:tblPrEx>
        <w:tc>
          <w:tcPr>
            <w:tcW w:w="14688" w:type="dxa"/>
            <w:gridSpan w:val="2"/>
            <w:shd w:val="clear" w:color="AAD03E" w:fill="D9D9D9"/>
          </w:tcPr>
          <w:p w14:paraId="21540C6C" w14:textId="77777777" w:rsidR="005F4DE2" w:rsidRPr="00A00D4E" w:rsidRDefault="005F4DE2" w:rsidP="005F4DE2">
            <w:pPr>
              <w:tabs>
                <w:tab w:val="left" w:pos="14400"/>
              </w:tabs>
              <w:spacing w:line="280" w:lineRule="exact"/>
              <w:ind w:right="5040"/>
              <w:rPr>
                <w:rFonts w:eastAsia="Times New Roman"/>
                <w:i/>
              </w:rPr>
            </w:pPr>
            <w:r w:rsidRPr="00A00D4E">
              <w:rPr>
                <w:rFonts w:eastAsia="Times New Roman"/>
                <w:i/>
              </w:rPr>
              <w:t>Integration of Knowledge and Ideas</w:t>
            </w:r>
          </w:p>
        </w:tc>
      </w:tr>
      <w:tr w:rsidR="005F4DE2" w:rsidRPr="003901A0" w14:paraId="21540C70" w14:textId="77777777">
        <w:tblPrEx>
          <w:tblLook w:val="04A0" w:firstRow="1" w:lastRow="0" w:firstColumn="1" w:lastColumn="0" w:noHBand="0" w:noVBand="1"/>
        </w:tblPrEx>
        <w:tc>
          <w:tcPr>
            <w:tcW w:w="7254" w:type="dxa"/>
            <w:tcBorders>
              <w:bottom w:val="single" w:sz="4" w:space="0" w:color="BFBFBF"/>
            </w:tcBorders>
          </w:tcPr>
          <w:p w14:paraId="21540C6E" w14:textId="77777777" w:rsidR="005F4DE2" w:rsidRPr="003901A0" w:rsidRDefault="005F4DE2" w:rsidP="005F4DE2">
            <w:pPr>
              <w:pStyle w:val="MAstandard"/>
            </w:pPr>
            <w:r>
              <w:rPr>
                <w:b/>
              </w:rPr>
              <w:t>MA.7.</w:t>
            </w:r>
            <w:r>
              <w:rPr>
                <w:b/>
              </w:rPr>
              <w:tab/>
            </w:r>
            <w:r w:rsidRPr="003901A0">
              <w:t>With prompting and support, describe important details from an illustration or photograph.</w:t>
            </w:r>
          </w:p>
        </w:tc>
        <w:tc>
          <w:tcPr>
            <w:tcW w:w="7434" w:type="dxa"/>
            <w:tcBorders>
              <w:bottom w:val="single" w:sz="4" w:space="0" w:color="BFBFBF"/>
            </w:tcBorders>
          </w:tcPr>
          <w:p w14:paraId="21540C6F" w14:textId="77777777" w:rsidR="005F4DE2" w:rsidRPr="003901A0" w:rsidRDefault="005F4DE2" w:rsidP="005F4DE2">
            <w:pPr>
              <w:tabs>
                <w:tab w:val="left" w:pos="360"/>
              </w:tabs>
              <w:ind w:left="360" w:hanging="360"/>
              <w:rPr>
                <w:rFonts w:eastAsia="Times New Roman"/>
                <w:sz w:val="18"/>
              </w:rPr>
            </w:pPr>
            <w:r>
              <w:rPr>
                <w:rFonts w:eastAsia="Times New Roman"/>
                <w:b/>
                <w:sz w:val="18"/>
              </w:rPr>
              <w:t>7.</w:t>
            </w:r>
            <w:r>
              <w:rPr>
                <w:rFonts w:eastAsia="Times New Roman"/>
                <w:b/>
                <w:sz w:val="18"/>
              </w:rPr>
              <w:tab/>
            </w:r>
            <w:r w:rsidRPr="003901A0">
              <w:rPr>
                <w:rFonts w:eastAsia="Times New Roman"/>
                <w:sz w:val="18"/>
              </w:rPr>
              <w:t>With prompting and support, describe the relationship between illustrations and the text in which they appear (e.g., what person, place, thing, or idea in the text an illustration depicts).</w:t>
            </w:r>
          </w:p>
        </w:tc>
      </w:tr>
      <w:tr w:rsidR="005F4DE2" w:rsidRPr="003901A0" w14:paraId="21540C73" w14:textId="77777777">
        <w:tblPrEx>
          <w:tblLook w:val="04A0" w:firstRow="1" w:lastRow="0" w:firstColumn="1" w:lastColumn="0" w:noHBand="0" w:noVBand="1"/>
        </w:tblPrEx>
        <w:tc>
          <w:tcPr>
            <w:tcW w:w="7254" w:type="dxa"/>
            <w:tcBorders>
              <w:top w:val="single" w:sz="4" w:space="0" w:color="BFBFBF"/>
              <w:bottom w:val="single" w:sz="4" w:space="0" w:color="BFBFBF"/>
            </w:tcBorders>
          </w:tcPr>
          <w:p w14:paraId="21540C71" w14:textId="77777777" w:rsidR="005F4DE2" w:rsidRPr="003901A0" w:rsidRDefault="005F4DE2" w:rsidP="005F4DE2">
            <w:pPr>
              <w:tabs>
                <w:tab w:val="left" w:pos="360"/>
              </w:tabs>
              <w:ind w:left="360" w:hanging="360"/>
              <w:rPr>
                <w:sz w:val="18"/>
              </w:rPr>
            </w:pPr>
            <w:r>
              <w:rPr>
                <w:b/>
                <w:sz w:val="18"/>
              </w:rPr>
              <w:t>8.</w:t>
            </w:r>
            <w:r>
              <w:rPr>
                <w:b/>
                <w:sz w:val="18"/>
              </w:rPr>
              <w:tab/>
            </w:r>
            <w:r>
              <w:rPr>
                <w:b/>
                <w:sz w:val="18"/>
              </w:rPr>
              <w:tab/>
            </w:r>
            <w:r w:rsidRPr="003901A0">
              <w:rPr>
                <w:sz w:val="18"/>
              </w:rPr>
              <w:t>(Begins in kindergarten or when the individual child is ready)</w:t>
            </w:r>
          </w:p>
        </w:tc>
        <w:tc>
          <w:tcPr>
            <w:tcW w:w="7434" w:type="dxa"/>
            <w:tcBorders>
              <w:top w:val="single" w:sz="4" w:space="0" w:color="BFBFBF"/>
              <w:bottom w:val="single" w:sz="4" w:space="0" w:color="BFBFBF"/>
            </w:tcBorders>
          </w:tcPr>
          <w:p w14:paraId="21540C72" w14:textId="77777777" w:rsidR="005F4DE2" w:rsidRPr="003901A0" w:rsidRDefault="005F4DE2" w:rsidP="005F4DE2">
            <w:pPr>
              <w:tabs>
                <w:tab w:val="left" w:pos="360"/>
              </w:tabs>
              <w:ind w:left="360" w:hanging="360"/>
              <w:rPr>
                <w:rFonts w:eastAsia="Times New Roman"/>
                <w:sz w:val="18"/>
              </w:rPr>
            </w:pPr>
            <w:r>
              <w:rPr>
                <w:rFonts w:eastAsia="Times New Roman"/>
                <w:b/>
                <w:sz w:val="18"/>
              </w:rPr>
              <w:t>8.</w:t>
            </w:r>
            <w:r>
              <w:rPr>
                <w:rFonts w:eastAsia="Times New Roman"/>
                <w:b/>
                <w:sz w:val="18"/>
              </w:rPr>
              <w:tab/>
            </w:r>
            <w:r w:rsidRPr="003901A0">
              <w:rPr>
                <w:rFonts w:eastAsia="Times New Roman"/>
                <w:sz w:val="18"/>
              </w:rPr>
              <w:t>With prompting and support, identify the reasons an author gives to support points in a text.</w:t>
            </w:r>
          </w:p>
        </w:tc>
      </w:tr>
      <w:tr w:rsidR="005F4DE2" w:rsidRPr="003901A0" w14:paraId="21540C76" w14:textId="77777777">
        <w:tblPrEx>
          <w:tblLook w:val="04A0" w:firstRow="1" w:lastRow="0" w:firstColumn="1" w:lastColumn="0" w:noHBand="0" w:noVBand="1"/>
        </w:tblPrEx>
        <w:tc>
          <w:tcPr>
            <w:tcW w:w="7254" w:type="dxa"/>
            <w:tcBorders>
              <w:top w:val="single" w:sz="4" w:space="0" w:color="BFBFBF"/>
            </w:tcBorders>
          </w:tcPr>
          <w:p w14:paraId="21540C74" w14:textId="77777777" w:rsidR="005F4DE2" w:rsidRPr="003901A0" w:rsidRDefault="005F4DE2" w:rsidP="005F4DE2">
            <w:pPr>
              <w:pStyle w:val="MAstandard"/>
            </w:pPr>
            <w:r>
              <w:rPr>
                <w:b/>
              </w:rPr>
              <w:t>MA.9.</w:t>
            </w:r>
            <w:r>
              <w:rPr>
                <w:b/>
              </w:rPr>
              <w:tab/>
            </w:r>
            <w:r w:rsidRPr="003901A0">
              <w:t>With prompting and support, identify several books on a favorite topic or several books by a favorite author or illustrator.</w:t>
            </w:r>
          </w:p>
        </w:tc>
        <w:tc>
          <w:tcPr>
            <w:tcW w:w="7434" w:type="dxa"/>
            <w:tcBorders>
              <w:top w:val="single" w:sz="4" w:space="0" w:color="BFBFBF"/>
            </w:tcBorders>
          </w:tcPr>
          <w:p w14:paraId="21540C75" w14:textId="77777777" w:rsidR="005F4DE2" w:rsidRPr="003901A0" w:rsidRDefault="005F4DE2" w:rsidP="005F4DE2">
            <w:pPr>
              <w:tabs>
                <w:tab w:val="left" w:pos="360"/>
              </w:tabs>
              <w:ind w:left="360" w:hanging="360"/>
              <w:rPr>
                <w:rFonts w:eastAsia="Times New Roman"/>
                <w:sz w:val="18"/>
              </w:rPr>
            </w:pPr>
            <w:r>
              <w:rPr>
                <w:rFonts w:eastAsia="Times New Roman" w:cs="HoeflerText-Black"/>
                <w:b/>
                <w:sz w:val="18"/>
              </w:rPr>
              <w:t>9.</w:t>
            </w:r>
            <w:r>
              <w:rPr>
                <w:rFonts w:eastAsia="Times New Roman" w:cs="HoeflerText-Black"/>
                <w:b/>
                <w:sz w:val="18"/>
              </w:rPr>
              <w:tab/>
            </w:r>
            <w:r w:rsidRPr="003901A0">
              <w:rPr>
                <w:rFonts w:eastAsia="Times New Roman" w:cs="HoeflerText-Black"/>
                <w:sz w:val="18"/>
              </w:rPr>
              <w:t>With prompting and support, identify basic similarities in and differences between two texts on the same topic (e.g., in illustrations, descriptions, or procedures).</w:t>
            </w:r>
          </w:p>
        </w:tc>
      </w:tr>
      <w:tr w:rsidR="005F4DE2" w:rsidRPr="00A00D4E" w14:paraId="21540C78" w14:textId="77777777">
        <w:tblPrEx>
          <w:tblLook w:val="04A0" w:firstRow="1" w:lastRow="0" w:firstColumn="1" w:lastColumn="0" w:noHBand="0" w:noVBand="1"/>
        </w:tblPrEx>
        <w:tc>
          <w:tcPr>
            <w:tcW w:w="14688" w:type="dxa"/>
            <w:gridSpan w:val="2"/>
            <w:shd w:val="clear" w:color="AAD03E" w:fill="D9D9D9"/>
          </w:tcPr>
          <w:p w14:paraId="21540C77" w14:textId="77777777" w:rsidR="005F4DE2" w:rsidRPr="00A00D4E" w:rsidRDefault="005F4DE2" w:rsidP="005F4DE2">
            <w:pPr>
              <w:tabs>
                <w:tab w:val="left" w:pos="14400"/>
              </w:tabs>
              <w:spacing w:line="280" w:lineRule="exact"/>
              <w:ind w:right="5040"/>
              <w:rPr>
                <w:rFonts w:eastAsia="Times New Roman"/>
                <w:i/>
              </w:rPr>
            </w:pPr>
            <w:r w:rsidRPr="00A00D4E">
              <w:rPr>
                <w:rFonts w:eastAsia="Times New Roman"/>
                <w:i/>
              </w:rPr>
              <w:t>Range of Reading and Level of Text Complexity</w:t>
            </w:r>
          </w:p>
        </w:tc>
      </w:tr>
      <w:tr w:rsidR="005F4DE2" w:rsidRPr="003901A0" w14:paraId="21540C7B" w14:textId="77777777">
        <w:tblPrEx>
          <w:tblLook w:val="04A0" w:firstRow="1" w:lastRow="0" w:firstColumn="1" w:lastColumn="0" w:noHBand="0" w:noVBand="1"/>
        </w:tblPrEx>
        <w:tc>
          <w:tcPr>
            <w:tcW w:w="7254" w:type="dxa"/>
          </w:tcPr>
          <w:p w14:paraId="21540C79" w14:textId="77777777" w:rsidR="005F4DE2" w:rsidRPr="003901A0" w:rsidRDefault="005F4DE2" w:rsidP="005F4DE2">
            <w:pPr>
              <w:pStyle w:val="MAstandard"/>
            </w:pPr>
            <w:r>
              <w:rPr>
                <w:b/>
              </w:rPr>
              <w:t>MA.10.</w:t>
            </w:r>
            <w:r>
              <w:rPr>
                <w:b/>
              </w:rPr>
              <w:tab/>
            </w:r>
            <w:r w:rsidRPr="003901A0">
              <w:t>Listen actively as an individual and as a member of a group to a variety of age-appropriate informational texts read aloud.</w:t>
            </w:r>
          </w:p>
        </w:tc>
        <w:tc>
          <w:tcPr>
            <w:tcW w:w="7434" w:type="dxa"/>
          </w:tcPr>
          <w:p w14:paraId="21540C7A" w14:textId="77777777" w:rsidR="005F4DE2" w:rsidRPr="003901A0" w:rsidRDefault="005F4DE2" w:rsidP="005F4DE2">
            <w:pPr>
              <w:tabs>
                <w:tab w:val="left" w:pos="360"/>
                <w:tab w:val="left" w:pos="396"/>
              </w:tabs>
              <w:ind w:left="360" w:hanging="360"/>
              <w:rPr>
                <w:sz w:val="18"/>
              </w:rPr>
            </w:pPr>
            <w:r>
              <w:rPr>
                <w:rFonts w:eastAsia="Times New Roman"/>
                <w:b/>
                <w:sz w:val="18"/>
              </w:rPr>
              <w:t>10.</w:t>
            </w:r>
            <w:r>
              <w:rPr>
                <w:rFonts w:eastAsia="Times New Roman"/>
                <w:b/>
                <w:sz w:val="18"/>
              </w:rPr>
              <w:tab/>
            </w:r>
            <w:r w:rsidRPr="003901A0">
              <w:rPr>
                <w:rFonts w:eastAsia="Times New Roman"/>
                <w:sz w:val="18"/>
              </w:rPr>
              <w:t>Actively engage in group reading activities with purpose and understanding.</w:t>
            </w:r>
          </w:p>
        </w:tc>
      </w:tr>
    </w:tbl>
    <w:p w14:paraId="21540C7C" w14:textId="77777777" w:rsidR="005F4DE2" w:rsidRDefault="005F4DE2" w:rsidP="005F4DE2">
      <w:pPr>
        <w:widowControl w:val="0"/>
        <w:autoSpaceDE w:val="0"/>
        <w:autoSpaceDN w:val="0"/>
        <w:adjustRightInd w:val="0"/>
        <w:rPr>
          <w:rFonts w:eastAsia="Times New Roman" w:cs="Cambria"/>
          <w:sz w:val="18"/>
          <w:szCs w:val="20"/>
        </w:rPr>
      </w:pPr>
    </w:p>
    <w:p w14:paraId="21540C7D" w14:textId="77777777" w:rsidR="005F4DE2" w:rsidRDefault="005F4DE2" w:rsidP="005F4DE2">
      <w:pPr>
        <w:widowControl w:val="0"/>
        <w:autoSpaceDE w:val="0"/>
        <w:autoSpaceDN w:val="0"/>
        <w:adjustRightInd w:val="0"/>
        <w:rPr>
          <w:rFonts w:eastAsia="Times New Roman" w:cs="Cambria"/>
          <w:sz w:val="18"/>
          <w:szCs w:val="20"/>
        </w:rPr>
      </w:pPr>
    </w:p>
    <w:p w14:paraId="21540C7E" w14:textId="77777777" w:rsidR="005F4DE2" w:rsidRDefault="005F4DE2" w:rsidP="005F4DE2">
      <w:pPr>
        <w:widowControl w:val="0"/>
        <w:autoSpaceDE w:val="0"/>
        <w:autoSpaceDN w:val="0"/>
        <w:adjustRightInd w:val="0"/>
        <w:rPr>
          <w:rFonts w:eastAsia="Times New Roman" w:cs="Cambria"/>
          <w:sz w:val="18"/>
          <w:szCs w:val="20"/>
        </w:rPr>
      </w:pPr>
    </w:p>
    <w:p w14:paraId="21540C7F" w14:textId="77777777" w:rsidR="005F4DE2" w:rsidRDefault="005F4DE2" w:rsidP="005F4DE2">
      <w:pPr>
        <w:widowControl w:val="0"/>
        <w:autoSpaceDE w:val="0"/>
        <w:autoSpaceDN w:val="0"/>
        <w:adjustRightInd w:val="0"/>
        <w:rPr>
          <w:rFonts w:eastAsia="Times New Roman" w:cs="Cambria"/>
          <w:sz w:val="18"/>
          <w:szCs w:val="20"/>
        </w:rPr>
      </w:pPr>
    </w:p>
    <w:p w14:paraId="21540C80" w14:textId="77777777" w:rsidR="005F4DE2" w:rsidRDefault="005F4DE2" w:rsidP="005F4DE2">
      <w:pPr>
        <w:widowControl w:val="0"/>
        <w:autoSpaceDE w:val="0"/>
        <w:autoSpaceDN w:val="0"/>
        <w:adjustRightInd w:val="0"/>
        <w:rPr>
          <w:rFonts w:eastAsia="Times New Roman" w:cs="Cambria"/>
          <w:sz w:val="18"/>
          <w:szCs w:val="20"/>
        </w:rPr>
      </w:pPr>
    </w:p>
    <w:p w14:paraId="21540C81" w14:textId="77777777" w:rsidR="005F4DE2" w:rsidRDefault="005F4DE2" w:rsidP="005F4DE2">
      <w:pPr>
        <w:widowControl w:val="0"/>
        <w:autoSpaceDE w:val="0"/>
        <w:autoSpaceDN w:val="0"/>
        <w:adjustRightInd w:val="0"/>
        <w:rPr>
          <w:rFonts w:eastAsia="Times New Roman" w:cs="Cambria"/>
          <w:sz w:val="18"/>
          <w:szCs w:val="20"/>
        </w:rPr>
      </w:pPr>
    </w:p>
    <w:p w14:paraId="21540C82" w14:textId="77777777" w:rsidR="005F4DE2" w:rsidRDefault="005F4DE2" w:rsidP="005F4DE2">
      <w:pPr>
        <w:widowControl w:val="0"/>
        <w:autoSpaceDE w:val="0"/>
        <w:autoSpaceDN w:val="0"/>
        <w:adjustRightInd w:val="0"/>
        <w:rPr>
          <w:rFonts w:eastAsia="Times New Roman" w:cs="Cambria"/>
          <w:sz w:val="18"/>
          <w:szCs w:val="20"/>
        </w:rPr>
      </w:pPr>
    </w:p>
    <w:p w14:paraId="21540C83" w14:textId="77777777" w:rsidR="005F4DE2" w:rsidRDefault="005F4DE2" w:rsidP="005F4DE2">
      <w:pPr>
        <w:widowControl w:val="0"/>
        <w:autoSpaceDE w:val="0"/>
        <w:autoSpaceDN w:val="0"/>
        <w:adjustRightInd w:val="0"/>
        <w:rPr>
          <w:rFonts w:eastAsia="Times New Roman" w:cs="Cambria"/>
          <w:sz w:val="18"/>
          <w:szCs w:val="20"/>
        </w:rPr>
      </w:pPr>
    </w:p>
    <w:p w14:paraId="21540C84" w14:textId="77777777" w:rsidR="005F4DE2" w:rsidRDefault="005F4DE2" w:rsidP="005F4DE2">
      <w:pPr>
        <w:widowControl w:val="0"/>
        <w:autoSpaceDE w:val="0"/>
        <w:autoSpaceDN w:val="0"/>
        <w:adjustRightInd w:val="0"/>
        <w:rPr>
          <w:rFonts w:eastAsia="Times New Roman" w:cs="Cambria"/>
          <w:sz w:val="18"/>
          <w:szCs w:val="20"/>
        </w:rPr>
      </w:pPr>
    </w:p>
    <w:p w14:paraId="21540C85" w14:textId="77777777" w:rsidR="005F4DE2" w:rsidRDefault="005F4DE2" w:rsidP="005F4DE2">
      <w:pPr>
        <w:widowControl w:val="0"/>
        <w:autoSpaceDE w:val="0"/>
        <w:autoSpaceDN w:val="0"/>
        <w:adjustRightInd w:val="0"/>
        <w:rPr>
          <w:rFonts w:eastAsia="Times New Roman" w:cs="Cambria"/>
          <w:sz w:val="18"/>
          <w:szCs w:val="20"/>
        </w:rPr>
      </w:pPr>
    </w:p>
    <w:p w14:paraId="21540C86" w14:textId="77777777" w:rsidR="005F4DE2" w:rsidRDefault="005F4DE2" w:rsidP="005F4DE2">
      <w:pPr>
        <w:widowControl w:val="0"/>
        <w:autoSpaceDE w:val="0"/>
        <w:autoSpaceDN w:val="0"/>
        <w:adjustRightInd w:val="0"/>
        <w:rPr>
          <w:rFonts w:eastAsia="Times New Roman" w:cs="Cambria"/>
          <w:sz w:val="18"/>
          <w:szCs w:val="20"/>
        </w:rPr>
      </w:pPr>
    </w:p>
    <w:p w14:paraId="21540C87" w14:textId="77777777" w:rsidR="005F4DE2" w:rsidRDefault="005F4DE2" w:rsidP="005F4DE2">
      <w:pPr>
        <w:widowControl w:val="0"/>
        <w:autoSpaceDE w:val="0"/>
        <w:autoSpaceDN w:val="0"/>
        <w:adjustRightInd w:val="0"/>
        <w:rPr>
          <w:rFonts w:eastAsia="Times New Roman" w:cs="Cambria"/>
          <w:sz w:val="18"/>
          <w:szCs w:val="20"/>
        </w:rPr>
      </w:pPr>
    </w:p>
    <w:p w14:paraId="21540C88" w14:textId="77777777" w:rsidR="005F4DE2" w:rsidRDefault="005F4DE2" w:rsidP="005F4DE2">
      <w:pPr>
        <w:widowControl w:val="0"/>
        <w:autoSpaceDE w:val="0"/>
        <w:autoSpaceDN w:val="0"/>
        <w:adjustRightInd w:val="0"/>
        <w:rPr>
          <w:rFonts w:eastAsia="Times New Roman" w:cs="Cambria"/>
          <w:sz w:val="18"/>
          <w:szCs w:val="20"/>
        </w:rPr>
      </w:pPr>
    </w:p>
    <w:p w14:paraId="21540C89" w14:textId="77777777" w:rsidR="005F4DE2" w:rsidRPr="001061BE" w:rsidRDefault="005F4DE2" w:rsidP="005F4DE2">
      <w:pPr>
        <w:tabs>
          <w:tab w:val="right" w:pos="14220"/>
        </w:tabs>
        <w:spacing w:after="120"/>
        <w:rPr>
          <w:rFonts w:eastAsia="Times New Roman" w:cs="Cambria"/>
          <w:color w:val="007AB2"/>
          <w:sz w:val="28"/>
        </w:rPr>
      </w:pPr>
      <w:r w:rsidRPr="001061BE">
        <w:rPr>
          <w:rFonts w:eastAsia="Times New Roman" w:cs="Cambria"/>
          <w:color w:val="007AB2"/>
          <w:sz w:val="28"/>
        </w:rPr>
        <w:br w:type="page"/>
      </w:r>
      <w:r w:rsidRPr="001061BE">
        <w:rPr>
          <w:rFonts w:eastAsia="Times New Roman" w:cs="Cambria"/>
          <w:sz w:val="28"/>
        </w:rPr>
        <w:lastRenderedPageBreak/>
        <w:t>Reading Standards for Informational Text Pre-K–5</w:t>
      </w:r>
      <w:r w:rsidRPr="001061BE">
        <w:rPr>
          <w:rFonts w:eastAsia="Times New Roman" w:cs="Cambria"/>
          <w:color w:val="007AB2"/>
          <w:sz w:val="28"/>
        </w:rPr>
        <w:tab/>
      </w:r>
      <w:r w:rsidRPr="00E01FEA">
        <w:rPr>
          <w:rFonts w:eastAsia="Times New Roman" w:cs="Cambria"/>
          <w:color w:val="007AB2"/>
          <w:sz w:val="24"/>
        </w:rPr>
        <w:t>[RI]</w:t>
      </w:r>
      <w:r w:rsidRPr="001061BE">
        <w:rPr>
          <w:rFonts w:eastAsia="Times New Roman" w:cs="Cambria"/>
          <w:color w:val="007AB2"/>
          <w:sz w:val="28"/>
        </w:rPr>
        <w:tab/>
        <w:t xml:space="preserve">              </w:t>
      </w:r>
    </w:p>
    <w:tbl>
      <w:tblPr>
        <w:tblW w:w="14622" w:type="dxa"/>
        <w:tblLayout w:type="fixed"/>
        <w:tblLook w:val="00A0" w:firstRow="1" w:lastRow="0" w:firstColumn="1" w:lastColumn="0" w:noHBand="0" w:noVBand="0"/>
      </w:tblPr>
      <w:tblGrid>
        <w:gridCol w:w="4338"/>
        <w:gridCol w:w="4950"/>
        <w:gridCol w:w="5334"/>
      </w:tblGrid>
      <w:tr w:rsidR="005F4DE2" w:rsidRPr="001061BE" w14:paraId="21540C8D" w14:textId="77777777">
        <w:trPr>
          <w:trHeight w:val="292"/>
        </w:trPr>
        <w:tc>
          <w:tcPr>
            <w:tcW w:w="4338" w:type="dxa"/>
            <w:vAlign w:val="center"/>
          </w:tcPr>
          <w:p w14:paraId="21540C8A" w14:textId="77777777" w:rsidR="005F4DE2" w:rsidRPr="001061BE" w:rsidRDefault="005F4DE2" w:rsidP="005F4DE2">
            <w:pPr>
              <w:jc w:val="center"/>
              <w:rPr>
                <w:rFonts w:eastAsia="Times New Roman"/>
                <w:b/>
              </w:rPr>
            </w:pPr>
            <w:r w:rsidRPr="001061BE">
              <w:rPr>
                <w:rFonts w:eastAsia="Times New Roman"/>
                <w:b/>
              </w:rPr>
              <w:t>Grade 1 students:</w:t>
            </w:r>
          </w:p>
        </w:tc>
        <w:tc>
          <w:tcPr>
            <w:tcW w:w="4950" w:type="dxa"/>
            <w:vAlign w:val="center"/>
          </w:tcPr>
          <w:p w14:paraId="21540C8B" w14:textId="77777777" w:rsidR="005F4DE2" w:rsidRPr="001061BE" w:rsidRDefault="005F4DE2" w:rsidP="005F4DE2">
            <w:pPr>
              <w:jc w:val="center"/>
              <w:rPr>
                <w:rFonts w:eastAsia="Times New Roman"/>
                <w:b/>
              </w:rPr>
            </w:pPr>
            <w:r w:rsidRPr="001061BE">
              <w:rPr>
                <w:rFonts w:eastAsia="Times New Roman"/>
                <w:b/>
              </w:rPr>
              <w:t>Grade 2 students:</w:t>
            </w:r>
          </w:p>
        </w:tc>
        <w:tc>
          <w:tcPr>
            <w:tcW w:w="5334" w:type="dxa"/>
            <w:vAlign w:val="center"/>
          </w:tcPr>
          <w:p w14:paraId="21540C8C" w14:textId="77777777" w:rsidR="005F4DE2" w:rsidRPr="001061BE" w:rsidRDefault="005F4DE2" w:rsidP="005F4DE2">
            <w:pPr>
              <w:jc w:val="center"/>
              <w:rPr>
                <w:rFonts w:eastAsia="Times New Roman"/>
                <w:b/>
              </w:rPr>
            </w:pPr>
            <w:r w:rsidRPr="001061BE">
              <w:rPr>
                <w:rFonts w:eastAsia="Times New Roman"/>
                <w:b/>
              </w:rPr>
              <w:t>Grade 3 students:</w:t>
            </w:r>
          </w:p>
        </w:tc>
      </w:tr>
      <w:tr w:rsidR="005F4DE2" w:rsidRPr="00A00D4E" w14:paraId="21540C8F" w14:textId="77777777">
        <w:tc>
          <w:tcPr>
            <w:tcW w:w="14622" w:type="dxa"/>
            <w:gridSpan w:val="3"/>
            <w:shd w:val="clear" w:color="auto" w:fill="D9D9D9"/>
          </w:tcPr>
          <w:p w14:paraId="21540C8E" w14:textId="77777777" w:rsidR="005F4DE2" w:rsidRPr="00A00D4E" w:rsidRDefault="005F4DE2" w:rsidP="005F4DE2">
            <w:pPr>
              <w:tabs>
                <w:tab w:val="left" w:pos="14400"/>
              </w:tabs>
              <w:spacing w:line="280" w:lineRule="exact"/>
              <w:ind w:right="5040"/>
              <w:rPr>
                <w:rFonts w:eastAsia="Times New Roman"/>
                <w:i/>
              </w:rPr>
            </w:pPr>
            <w:r w:rsidRPr="00A00D4E">
              <w:rPr>
                <w:rFonts w:eastAsia="Times New Roman"/>
                <w:i/>
              </w:rPr>
              <w:t>Key Ideas and Details</w:t>
            </w:r>
          </w:p>
        </w:tc>
      </w:tr>
      <w:tr w:rsidR="005F4DE2" w:rsidRPr="001061BE" w14:paraId="21540C93" w14:textId="77777777">
        <w:tc>
          <w:tcPr>
            <w:tcW w:w="4338" w:type="dxa"/>
            <w:tcBorders>
              <w:bottom w:val="single" w:sz="4" w:space="0" w:color="BFBFBF"/>
            </w:tcBorders>
          </w:tcPr>
          <w:p w14:paraId="21540C90" w14:textId="77777777" w:rsidR="005F4DE2" w:rsidRPr="00E01FEA" w:rsidRDefault="005F4DE2" w:rsidP="005F4DE2">
            <w:pPr>
              <w:tabs>
                <w:tab w:val="left" w:pos="360"/>
              </w:tabs>
              <w:ind w:left="360" w:hanging="360"/>
              <w:rPr>
                <w:rFonts w:eastAsia="Times New Roman"/>
                <w:sz w:val="18"/>
              </w:rPr>
            </w:pPr>
            <w:r>
              <w:rPr>
                <w:rFonts w:eastAsia="Times New Roman"/>
                <w:b/>
                <w:sz w:val="18"/>
              </w:rPr>
              <w:t>1.</w:t>
            </w:r>
            <w:r>
              <w:rPr>
                <w:rFonts w:eastAsia="Times New Roman"/>
                <w:b/>
                <w:sz w:val="18"/>
              </w:rPr>
              <w:tab/>
            </w:r>
            <w:r w:rsidRPr="00E01FEA">
              <w:rPr>
                <w:rFonts w:eastAsia="Times New Roman"/>
                <w:sz w:val="18"/>
              </w:rPr>
              <w:t>Ask and answer questions about key details in a text.</w:t>
            </w:r>
          </w:p>
        </w:tc>
        <w:tc>
          <w:tcPr>
            <w:tcW w:w="4950" w:type="dxa"/>
            <w:tcBorders>
              <w:bottom w:val="single" w:sz="4" w:space="0" w:color="BFBFBF"/>
            </w:tcBorders>
          </w:tcPr>
          <w:p w14:paraId="21540C91" w14:textId="77777777" w:rsidR="005F4DE2" w:rsidRPr="00E01FEA" w:rsidRDefault="005F4DE2" w:rsidP="005F4DE2">
            <w:pPr>
              <w:tabs>
                <w:tab w:val="left" w:pos="360"/>
              </w:tabs>
              <w:ind w:left="360" w:hanging="360"/>
              <w:rPr>
                <w:rFonts w:eastAsia="Times New Roman"/>
                <w:sz w:val="18"/>
              </w:rPr>
            </w:pPr>
            <w:r>
              <w:rPr>
                <w:rFonts w:eastAsia="Times New Roman"/>
                <w:b/>
                <w:sz w:val="18"/>
                <w:szCs w:val="22"/>
              </w:rPr>
              <w:t>1.</w:t>
            </w:r>
            <w:r>
              <w:rPr>
                <w:rFonts w:eastAsia="Times New Roman"/>
                <w:b/>
                <w:sz w:val="18"/>
                <w:szCs w:val="22"/>
              </w:rPr>
              <w:tab/>
            </w:r>
            <w:r w:rsidRPr="00E01FEA">
              <w:rPr>
                <w:rFonts w:eastAsia="Times New Roman"/>
                <w:sz w:val="18"/>
                <w:szCs w:val="22"/>
              </w:rPr>
              <w:t xml:space="preserve">Ask and answer such questions as </w:t>
            </w:r>
            <w:r w:rsidRPr="00E01FEA">
              <w:rPr>
                <w:rFonts w:eastAsia="Times New Roman"/>
                <w:i/>
                <w:sz w:val="18"/>
                <w:szCs w:val="22"/>
              </w:rPr>
              <w:t>who</w:t>
            </w:r>
            <w:r w:rsidRPr="00E01FEA">
              <w:rPr>
                <w:rFonts w:eastAsia="Times New Roman"/>
                <w:sz w:val="18"/>
                <w:szCs w:val="22"/>
              </w:rPr>
              <w:t xml:space="preserve">, </w:t>
            </w:r>
            <w:r w:rsidRPr="00E01FEA">
              <w:rPr>
                <w:rFonts w:eastAsia="Times New Roman"/>
                <w:i/>
                <w:sz w:val="18"/>
                <w:szCs w:val="22"/>
              </w:rPr>
              <w:t>what</w:t>
            </w:r>
            <w:r w:rsidRPr="00E01FEA">
              <w:rPr>
                <w:rFonts w:eastAsia="Times New Roman"/>
                <w:sz w:val="18"/>
                <w:szCs w:val="22"/>
              </w:rPr>
              <w:t xml:space="preserve">, </w:t>
            </w:r>
            <w:r w:rsidRPr="00E01FEA">
              <w:rPr>
                <w:rFonts w:eastAsia="Times New Roman"/>
                <w:i/>
                <w:sz w:val="18"/>
                <w:szCs w:val="22"/>
              </w:rPr>
              <w:t>where</w:t>
            </w:r>
            <w:r w:rsidRPr="00E01FEA">
              <w:rPr>
                <w:rFonts w:eastAsia="Times New Roman"/>
                <w:sz w:val="18"/>
                <w:szCs w:val="22"/>
              </w:rPr>
              <w:t xml:space="preserve">, </w:t>
            </w:r>
            <w:r w:rsidRPr="00E01FEA">
              <w:rPr>
                <w:rFonts w:eastAsia="Times New Roman"/>
                <w:i/>
                <w:sz w:val="18"/>
                <w:szCs w:val="22"/>
              </w:rPr>
              <w:t>when</w:t>
            </w:r>
            <w:r w:rsidRPr="00E01FEA">
              <w:rPr>
                <w:rFonts w:eastAsia="Times New Roman"/>
                <w:sz w:val="18"/>
                <w:szCs w:val="22"/>
              </w:rPr>
              <w:t xml:space="preserve">, </w:t>
            </w:r>
            <w:r w:rsidRPr="00E01FEA">
              <w:rPr>
                <w:rFonts w:eastAsia="Times New Roman"/>
                <w:i/>
                <w:sz w:val="18"/>
                <w:szCs w:val="22"/>
              </w:rPr>
              <w:t>why</w:t>
            </w:r>
            <w:r w:rsidRPr="00E01FEA">
              <w:rPr>
                <w:rFonts w:eastAsia="Times New Roman"/>
                <w:sz w:val="18"/>
                <w:szCs w:val="22"/>
              </w:rPr>
              <w:t xml:space="preserve">, and </w:t>
            </w:r>
            <w:r w:rsidRPr="00E01FEA">
              <w:rPr>
                <w:rFonts w:eastAsia="Times New Roman"/>
                <w:i/>
                <w:sz w:val="18"/>
                <w:szCs w:val="22"/>
              </w:rPr>
              <w:t>how</w:t>
            </w:r>
            <w:r w:rsidRPr="00E01FEA">
              <w:rPr>
                <w:rFonts w:eastAsia="Times New Roman"/>
                <w:sz w:val="18"/>
                <w:szCs w:val="22"/>
              </w:rPr>
              <w:t xml:space="preserve"> to demonstrate understanding of key details in a text</w:t>
            </w:r>
            <w:r w:rsidRPr="00E01FEA">
              <w:rPr>
                <w:rFonts w:eastAsia="Times New Roman"/>
                <w:sz w:val="18"/>
              </w:rPr>
              <w:t>.</w:t>
            </w:r>
          </w:p>
        </w:tc>
        <w:tc>
          <w:tcPr>
            <w:tcW w:w="5334" w:type="dxa"/>
            <w:tcBorders>
              <w:bottom w:val="single" w:sz="4" w:space="0" w:color="BFBFBF"/>
            </w:tcBorders>
          </w:tcPr>
          <w:p w14:paraId="21540C92" w14:textId="77777777" w:rsidR="005F4DE2" w:rsidRPr="00E01FEA" w:rsidRDefault="005F4DE2" w:rsidP="005F4DE2">
            <w:pPr>
              <w:tabs>
                <w:tab w:val="left" w:pos="360"/>
              </w:tabs>
              <w:ind w:left="360" w:hanging="360"/>
              <w:rPr>
                <w:rFonts w:eastAsia="Times New Roman"/>
                <w:sz w:val="18"/>
              </w:rPr>
            </w:pPr>
            <w:r>
              <w:rPr>
                <w:rFonts w:eastAsia="Times New Roman"/>
                <w:b/>
                <w:sz w:val="18"/>
              </w:rPr>
              <w:t>1.</w:t>
            </w:r>
            <w:r>
              <w:rPr>
                <w:rFonts w:eastAsia="Times New Roman"/>
                <w:b/>
                <w:sz w:val="18"/>
              </w:rPr>
              <w:tab/>
            </w:r>
            <w:r w:rsidRPr="00E01FEA">
              <w:rPr>
                <w:rFonts w:eastAsia="Times New Roman"/>
                <w:sz w:val="18"/>
              </w:rPr>
              <w:t>Ask and answer questions to demonstrate understanding of a text, referring explicitly to the text as the basis for the answers.</w:t>
            </w:r>
          </w:p>
        </w:tc>
      </w:tr>
      <w:tr w:rsidR="005F4DE2" w:rsidRPr="001061BE" w14:paraId="21540C97" w14:textId="77777777">
        <w:tc>
          <w:tcPr>
            <w:tcW w:w="4338" w:type="dxa"/>
            <w:tcBorders>
              <w:top w:val="single" w:sz="4" w:space="0" w:color="BFBFBF"/>
              <w:bottom w:val="single" w:sz="4" w:space="0" w:color="BFBFBF"/>
            </w:tcBorders>
          </w:tcPr>
          <w:p w14:paraId="21540C94" w14:textId="77777777" w:rsidR="005F4DE2" w:rsidRPr="00E01FEA" w:rsidRDefault="005F4DE2" w:rsidP="005F4DE2">
            <w:pPr>
              <w:tabs>
                <w:tab w:val="left" w:pos="360"/>
              </w:tabs>
              <w:ind w:left="360" w:hanging="360"/>
              <w:rPr>
                <w:rFonts w:eastAsia="Times New Roman"/>
                <w:sz w:val="18"/>
              </w:rPr>
            </w:pPr>
            <w:r>
              <w:rPr>
                <w:rFonts w:eastAsia="Times New Roman"/>
                <w:b/>
                <w:sz w:val="18"/>
              </w:rPr>
              <w:t>2.</w:t>
            </w:r>
            <w:r>
              <w:rPr>
                <w:rFonts w:eastAsia="Times New Roman"/>
                <w:b/>
                <w:sz w:val="18"/>
              </w:rPr>
              <w:tab/>
            </w:r>
            <w:r w:rsidRPr="00E01FEA">
              <w:rPr>
                <w:rFonts w:eastAsia="Times New Roman"/>
                <w:sz w:val="18"/>
              </w:rPr>
              <w:t>Identify the main topic and retell key details of a text.</w:t>
            </w:r>
          </w:p>
        </w:tc>
        <w:tc>
          <w:tcPr>
            <w:tcW w:w="4950" w:type="dxa"/>
            <w:tcBorders>
              <w:top w:val="single" w:sz="4" w:space="0" w:color="BFBFBF"/>
              <w:bottom w:val="single" w:sz="4" w:space="0" w:color="BFBFBF"/>
            </w:tcBorders>
          </w:tcPr>
          <w:p w14:paraId="21540C95" w14:textId="77777777" w:rsidR="005F4DE2" w:rsidRPr="00E01FEA" w:rsidRDefault="005F4DE2" w:rsidP="005F4DE2">
            <w:pPr>
              <w:tabs>
                <w:tab w:val="left" w:pos="360"/>
              </w:tabs>
              <w:ind w:left="360" w:hanging="360"/>
              <w:rPr>
                <w:rFonts w:eastAsia="Times New Roman"/>
                <w:sz w:val="18"/>
              </w:rPr>
            </w:pPr>
            <w:r>
              <w:rPr>
                <w:rFonts w:eastAsia="Times New Roman"/>
                <w:b/>
                <w:sz w:val="18"/>
              </w:rPr>
              <w:t>2.</w:t>
            </w:r>
            <w:r>
              <w:rPr>
                <w:rFonts w:eastAsia="Times New Roman"/>
                <w:b/>
                <w:sz w:val="18"/>
              </w:rPr>
              <w:tab/>
            </w:r>
            <w:r w:rsidRPr="00E01FEA">
              <w:rPr>
                <w:rFonts w:eastAsia="Times New Roman"/>
                <w:sz w:val="18"/>
              </w:rPr>
              <w:t>Identify the main topic of a multiparagraph text as well as the focus of specific paragraphs within the text.</w:t>
            </w:r>
          </w:p>
        </w:tc>
        <w:tc>
          <w:tcPr>
            <w:tcW w:w="5334" w:type="dxa"/>
            <w:tcBorders>
              <w:top w:val="single" w:sz="4" w:space="0" w:color="BFBFBF"/>
              <w:bottom w:val="single" w:sz="4" w:space="0" w:color="BFBFBF"/>
            </w:tcBorders>
          </w:tcPr>
          <w:p w14:paraId="21540C96" w14:textId="77777777" w:rsidR="005F4DE2" w:rsidRPr="00E01FEA" w:rsidRDefault="005F4DE2" w:rsidP="005F4DE2">
            <w:pPr>
              <w:tabs>
                <w:tab w:val="left" w:pos="360"/>
              </w:tabs>
              <w:ind w:left="360" w:hanging="360"/>
              <w:rPr>
                <w:rFonts w:eastAsia="Times New Roman"/>
                <w:sz w:val="18"/>
              </w:rPr>
            </w:pPr>
            <w:r>
              <w:rPr>
                <w:rFonts w:eastAsia="Times New Roman" w:cs="Calibri"/>
                <w:b/>
                <w:sz w:val="18"/>
              </w:rPr>
              <w:t>2.</w:t>
            </w:r>
            <w:r>
              <w:rPr>
                <w:rFonts w:eastAsia="Times New Roman" w:cs="Calibri"/>
                <w:b/>
                <w:sz w:val="18"/>
              </w:rPr>
              <w:tab/>
            </w:r>
            <w:r w:rsidRPr="00E01FEA">
              <w:rPr>
                <w:rFonts w:eastAsia="Times New Roman" w:cs="Calibri"/>
                <w:sz w:val="18"/>
              </w:rPr>
              <w:t>Determine the main idea of a text; recount the key details and explain how they support the main idea.</w:t>
            </w:r>
          </w:p>
        </w:tc>
      </w:tr>
      <w:tr w:rsidR="005F4DE2" w:rsidRPr="001061BE" w14:paraId="21540C9B" w14:textId="77777777">
        <w:tc>
          <w:tcPr>
            <w:tcW w:w="4338" w:type="dxa"/>
            <w:tcBorders>
              <w:top w:val="single" w:sz="4" w:space="0" w:color="BFBFBF"/>
            </w:tcBorders>
          </w:tcPr>
          <w:p w14:paraId="21540C98" w14:textId="77777777" w:rsidR="005F4DE2" w:rsidRPr="00E01FEA" w:rsidRDefault="005F4DE2" w:rsidP="005F4DE2">
            <w:pPr>
              <w:tabs>
                <w:tab w:val="left" w:pos="360"/>
              </w:tabs>
              <w:ind w:left="360" w:hanging="360"/>
              <w:rPr>
                <w:rFonts w:eastAsia="Times New Roman"/>
                <w:sz w:val="18"/>
              </w:rPr>
            </w:pPr>
            <w:r>
              <w:rPr>
                <w:rFonts w:eastAsia="Times New Roman"/>
                <w:b/>
                <w:sz w:val="18"/>
              </w:rPr>
              <w:t>3.</w:t>
            </w:r>
            <w:r>
              <w:rPr>
                <w:rFonts w:eastAsia="Times New Roman"/>
                <w:b/>
                <w:sz w:val="18"/>
              </w:rPr>
              <w:tab/>
            </w:r>
            <w:r w:rsidRPr="00E01FEA">
              <w:rPr>
                <w:rFonts w:eastAsia="Times New Roman"/>
                <w:sz w:val="18"/>
              </w:rPr>
              <w:t>Describe the connection between two individuals, events, ideas, or pieces of information in a text.</w:t>
            </w:r>
          </w:p>
        </w:tc>
        <w:tc>
          <w:tcPr>
            <w:tcW w:w="4950" w:type="dxa"/>
            <w:tcBorders>
              <w:top w:val="single" w:sz="4" w:space="0" w:color="BFBFBF"/>
            </w:tcBorders>
          </w:tcPr>
          <w:p w14:paraId="21540C99" w14:textId="77777777" w:rsidR="005F4DE2" w:rsidRPr="00E01FEA" w:rsidRDefault="005F4DE2" w:rsidP="005F4DE2">
            <w:pPr>
              <w:tabs>
                <w:tab w:val="left" w:pos="360"/>
              </w:tabs>
              <w:ind w:left="360" w:hanging="360"/>
              <w:rPr>
                <w:rFonts w:eastAsia="Times New Roman"/>
                <w:sz w:val="18"/>
              </w:rPr>
            </w:pPr>
            <w:r>
              <w:rPr>
                <w:rFonts w:eastAsia="Times New Roman"/>
                <w:b/>
                <w:sz w:val="18"/>
              </w:rPr>
              <w:t>3.</w:t>
            </w:r>
            <w:r>
              <w:rPr>
                <w:rFonts w:eastAsia="Times New Roman"/>
                <w:b/>
                <w:sz w:val="18"/>
              </w:rPr>
              <w:tab/>
            </w:r>
            <w:r w:rsidRPr="00E01FEA">
              <w:rPr>
                <w:rFonts w:eastAsia="Times New Roman"/>
                <w:sz w:val="18"/>
              </w:rPr>
              <w:t>Describe the connection between a series of historical events, scientific ideas or concepts, or steps in technical procedures in a text.</w:t>
            </w:r>
          </w:p>
        </w:tc>
        <w:tc>
          <w:tcPr>
            <w:tcW w:w="5334" w:type="dxa"/>
            <w:tcBorders>
              <w:top w:val="single" w:sz="4" w:space="0" w:color="BFBFBF"/>
            </w:tcBorders>
          </w:tcPr>
          <w:p w14:paraId="21540C9A" w14:textId="77777777" w:rsidR="005F4DE2" w:rsidRPr="00E01FEA" w:rsidRDefault="005F4DE2" w:rsidP="005F4DE2">
            <w:pPr>
              <w:tabs>
                <w:tab w:val="left" w:pos="360"/>
              </w:tabs>
              <w:ind w:left="360" w:hanging="360"/>
              <w:rPr>
                <w:rFonts w:eastAsia="Times New Roman"/>
                <w:sz w:val="18"/>
              </w:rPr>
            </w:pPr>
            <w:r>
              <w:rPr>
                <w:rFonts w:eastAsia="Times New Roman"/>
                <w:b/>
                <w:sz w:val="18"/>
              </w:rPr>
              <w:t>3.</w:t>
            </w:r>
            <w:r>
              <w:rPr>
                <w:rFonts w:eastAsia="Times New Roman"/>
                <w:b/>
                <w:sz w:val="18"/>
              </w:rPr>
              <w:tab/>
            </w:r>
            <w:r w:rsidRPr="00E01FEA">
              <w:rPr>
                <w:rFonts w:eastAsia="Times New Roman"/>
                <w:sz w:val="18"/>
              </w:rPr>
              <w:t>Describe the relationship between a series of historical events, scientific ideas or concepts, or steps in technical procedures in a text, using language that pertains to time, sequence, and cause/effect.</w:t>
            </w:r>
          </w:p>
        </w:tc>
      </w:tr>
      <w:tr w:rsidR="005F4DE2" w:rsidRPr="00A00D4E" w14:paraId="21540C9D" w14:textId="77777777">
        <w:tc>
          <w:tcPr>
            <w:tcW w:w="14622" w:type="dxa"/>
            <w:gridSpan w:val="3"/>
            <w:shd w:val="clear" w:color="auto" w:fill="D9D9D9"/>
          </w:tcPr>
          <w:p w14:paraId="21540C9C" w14:textId="77777777" w:rsidR="005F4DE2" w:rsidRPr="00A00D4E" w:rsidRDefault="005F4DE2" w:rsidP="005F4DE2">
            <w:pPr>
              <w:tabs>
                <w:tab w:val="left" w:pos="360"/>
                <w:tab w:val="left" w:pos="14400"/>
              </w:tabs>
              <w:spacing w:line="280" w:lineRule="exact"/>
              <w:ind w:right="5040"/>
              <w:rPr>
                <w:rFonts w:eastAsia="Times New Roman"/>
                <w:i/>
              </w:rPr>
            </w:pPr>
            <w:r w:rsidRPr="00A00D4E">
              <w:rPr>
                <w:rFonts w:eastAsia="Times New Roman"/>
                <w:i/>
              </w:rPr>
              <w:t>Craft and Structure</w:t>
            </w:r>
          </w:p>
        </w:tc>
      </w:tr>
      <w:tr w:rsidR="005F4DE2" w:rsidRPr="001061BE" w14:paraId="21540CA1" w14:textId="77777777">
        <w:tc>
          <w:tcPr>
            <w:tcW w:w="4338" w:type="dxa"/>
            <w:tcBorders>
              <w:bottom w:val="single" w:sz="4" w:space="0" w:color="BFBFBF"/>
            </w:tcBorders>
          </w:tcPr>
          <w:p w14:paraId="21540C9E" w14:textId="77777777" w:rsidR="005F4DE2" w:rsidRPr="00E01FEA" w:rsidRDefault="005F4DE2" w:rsidP="005F4DE2">
            <w:pPr>
              <w:tabs>
                <w:tab w:val="left" w:pos="360"/>
              </w:tabs>
              <w:ind w:left="360" w:hanging="360"/>
              <w:rPr>
                <w:rFonts w:eastAsia="Times New Roman"/>
                <w:sz w:val="18"/>
              </w:rPr>
            </w:pPr>
            <w:r>
              <w:rPr>
                <w:rFonts w:eastAsia="Times New Roman"/>
                <w:b/>
                <w:sz w:val="18"/>
              </w:rPr>
              <w:t>4.</w:t>
            </w:r>
            <w:r>
              <w:rPr>
                <w:rFonts w:eastAsia="Times New Roman"/>
                <w:b/>
                <w:sz w:val="18"/>
              </w:rPr>
              <w:tab/>
            </w:r>
            <w:r w:rsidRPr="00E01FEA">
              <w:rPr>
                <w:rFonts w:eastAsia="Times New Roman"/>
                <w:sz w:val="18"/>
              </w:rPr>
              <w:t>Ask and answer questions to help determine or clarify the meaning of words and phrases in a text.</w:t>
            </w:r>
          </w:p>
        </w:tc>
        <w:tc>
          <w:tcPr>
            <w:tcW w:w="4950" w:type="dxa"/>
            <w:tcBorders>
              <w:bottom w:val="single" w:sz="4" w:space="0" w:color="BFBFBF"/>
            </w:tcBorders>
          </w:tcPr>
          <w:p w14:paraId="21540C9F" w14:textId="77777777" w:rsidR="005F4DE2" w:rsidRPr="00E01FEA" w:rsidRDefault="005F4DE2" w:rsidP="005F4DE2">
            <w:pPr>
              <w:tabs>
                <w:tab w:val="left" w:pos="360"/>
              </w:tabs>
              <w:ind w:left="360" w:hanging="360"/>
              <w:rPr>
                <w:rFonts w:eastAsia="Times New Roman"/>
                <w:sz w:val="18"/>
              </w:rPr>
            </w:pPr>
            <w:r>
              <w:rPr>
                <w:rFonts w:eastAsia="Times New Roman" w:cs="Arial"/>
                <w:b/>
                <w:sz w:val="18"/>
              </w:rPr>
              <w:t>4.</w:t>
            </w:r>
            <w:r>
              <w:rPr>
                <w:rFonts w:eastAsia="Times New Roman" w:cs="Arial"/>
                <w:b/>
                <w:sz w:val="18"/>
              </w:rPr>
              <w:tab/>
            </w:r>
            <w:r w:rsidRPr="00E01FEA">
              <w:rPr>
                <w:rFonts w:eastAsia="Times New Roman" w:cs="Arial"/>
                <w:sz w:val="18"/>
              </w:rPr>
              <w:t xml:space="preserve">Determine the meaning of words and phrases in a text </w:t>
            </w:r>
            <w:r w:rsidRPr="00E01FEA">
              <w:rPr>
                <w:rFonts w:eastAsia="Times New Roman"/>
                <w:sz w:val="18"/>
              </w:rPr>
              <w:t xml:space="preserve">relevant to a </w:t>
            </w:r>
            <w:r w:rsidRPr="00E01FEA">
              <w:rPr>
                <w:rFonts w:eastAsia="Times New Roman"/>
                <w:i/>
                <w:sz w:val="18"/>
              </w:rPr>
              <w:t>grade 2 topic or subject</w:t>
            </w:r>
            <w:r w:rsidRPr="00E01FEA">
              <w:rPr>
                <w:rFonts w:eastAsia="Times New Roman" w:cs="Arial"/>
                <w:i/>
                <w:sz w:val="18"/>
              </w:rPr>
              <w:t xml:space="preserve"> area</w:t>
            </w:r>
            <w:r w:rsidRPr="00E01FEA">
              <w:rPr>
                <w:rFonts w:eastAsia="Times New Roman" w:cs="Arial"/>
                <w:sz w:val="18"/>
              </w:rPr>
              <w:t>.</w:t>
            </w:r>
          </w:p>
        </w:tc>
        <w:tc>
          <w:tcPr>
            <w:tcW w:w="5334" w:type="dxa"/>
            <w:tcBorders>
              <w:bottom w:val="single" w:sz="4" w:space="0" w:color="BFBFBF"/>
            </w:tcBorders>
          </w:tcPr>
          <w:p w14:paraId="21540CA0" w14:textId="77777777" w:rsidR="005F4DE2" w:rsidRPr="00E01FEA" w:rsidRDefault="005F4DE2" w:rsidP="005F4DE2">
            <w:pPr>
              <w:tabs>
                <w:tab w:val="left" w:pos="360"/>
              </w:tabs>
              <w:ind w:left="360" w:hanging="360"/>
              <w:rPr>
                <w:rFonts w:eastAsia="Times New Roman" w:cs="Arial"/>
                <w:sz w:val="18"/>
              </w:rPr>
            </w:pPr>
            <w:r>
              <w:rPr>
                <w:rFonts w:eastAsia="Times New Roman" w:cs="Arial"/>
                <w:b/>
                <w:sz w:val="18"/>
              </w:rPr>
              <w:t>4.</w:t>
            </w:r>
            <w:r>
              <w:rPr>
                <w:rFonts w:eastAsia="Times New Roman" w:cs="Arial"/>
                <w:b/>
                <w:sz w:val="18"/>
              </w:rPr>
              <w:tab/>
            </w:r>
            <w:r w:rsidRPr="00E01FEA">
              <w:rPr>
                <w:rFonts w:eastAsia="Times New Roman" w:cs="Arial"/>
                <w:sz w:val="18"/>
              </w:rPr>
              <w:t xml:space="preserve">Determine the meaning of general academic and domain-specific words and phrases in a text </w:t>
            </w:r>
            <w:r w:rsidRPr="00E01FEA">
              <w:rPr>
                <w:rFonts w:eastAsia="Times New Roman"/>
                <w:sz w:val="18"/>
              </w:rPr>
              <w:t xml:space="preserve">relevant to a </w:t>
            </w:r>
            <w:r w:rsidRPr="00E01FEA">
              <w:rPr>
                <w:rFonts w:eastAsia="Times New Roman"/>
                <w:i/>
                <w:sz w:val="18"/>
              </w:rPr>
              <w:t>grade 3 topic or subject area</w:t>
            </w:r>
            <w:r w:rsidRPr="00E01FEA">
              <w:rPr>
                <w:rFonts w:eastAsia="Times New Roman" w:cs="Arial"/>
                <w:sz w:val="18"/>
              </w:rPr>
              <w:t>.</w:t>
            </w:r>
          </w:p>
        </w:tc>
      </w:tr>
      <w:tr w:rsidR="005F4DE2" w:rsidRPr="001061BE" w14:paraId="21540CA5" w14:textId="77777777">
        <w:tc>
          <w:tcPr>
            <w:tcW w:w="4338" w:type="dxa"/>
            <w:tcBorders>
              <w:top w:val="single" w:sz="4" w:space="0" w:color="BFBFBF"/>
              <w:bottom w:val="single" w:sz="4" w:space="0" w:color="BFBFBF"/>
            </w:tcBorders>
          </w:tcPr>
          <w:p w14:paraId="21540CA2" w14:textId="77777777" w:rsidR="005F4DE2" w:rsidRPr="00E01FEA" w:rsidRDefault="005F4DE2" w:rsidP="005F4DE2">
            <w:pPr>
              <w:tabs>
                <w:tab w:val="left" w:pos="360"/>
              </w:tabs>
              <w:ind w:left="360" w:hanging="360"/>
              <w:rPr>
                <w:rFonts w:eastAsia="Times New Roman"/>
                <w:sz w:val="18"/>
              </w:rPr>
            </w:pPr>
            <w:r>
              <w:rPr>
                <w:rFonts w:eastAsia="Times New Roman" w:cs="Calibri"/>
                <w:b/>
                <w:sz w:val="18"/>
              </w:rPr>
              <w:t>5.</w:t>
            </w:r>
            <w:r>
              <w:rPr>
                <w:rFonts w:eastAsia="Times New Roman" w:cs="Calibri"/>
                <w:b/>
                <w:sz w:val="18"/>
              </w:rPr>
              <w:tab/>
            </w:r>
            <w:r w:rsidRPr="00E01FEA">
              <w:rPr>
                <w:rFonts w:eastAsia="Times New Roman" w:cs="Calibri"/>
                <w:sz w:val="18"/>
              </w:rPr>
              <w:t xml:space="preserve">Know and use various text features (e.g., headings, tables of contents, glossaries, </w:t>
            </w:r>
            <w:r w:rsidRPr="00E01FEA">
              <w:rPr>
                <w:rFonts w:eastAsia="Times New Roman" w:cs="Minion-Regular"/>
                <w:sz w:val="18"/>
              </w:rPr>
              <w:t>electronic menus, icons) to locate key facts or information in a text.</w:t>
            </w:r>
          </w:p>
        </w:tc>
        <w:tc>
          <w:tcPr>
            <w:tcW w:w="4950" w:type="dxa"/>
            <w:tcBorders>
              <w:top w:val="single" w:sz="4" w:space="0" w:color="BFBFBF"/>
              <w:bottom w:val="single" w:sz="4" w:space="0" w:color="BFBFBF"/>
            </w:tcBorders>
          </w:tcPr>
          <w:p w14:paraId="21540CA3" w14:textId="77777777" w:rsidR="005F4DE2" w:rsidRPr="003B058C" w:rsidRDefault="005F4DE2" w:rsidP="005F4DE2">
            <w:pPr>
              <w:tabs>
                <w:tab w:val="left" w:pos="360"/>
              </w:tabs>
              <w:ind w:left="360" w:hanging="360"/>
              <w:rPr>
                <w:rFonts w:eastAsia="Times New Roman"/>
                <w:sz w:val="18"/>
              </w:rPr>
            </w:pPr>
            <w:r>
              <w:rPr>
                <w:rFonts w:eastAsia="Times New Roman" w:cs="Calibri"/>
                <w:b/>
                <w:sz w:val="18"/>
              </w:rPr>
              <w:t>5.</w:t>
            </w:r>
            <w:r>
              <w:rPr>
                <w:rFonts w:eastAsia="Times New Roman" w:cs="Calibri"/>
                <w:b/>
                <w:sz w:val="18"/>
              </w:rPr>
              <w:tab/>
            </w:r>
            <w:r w:rsidRPr="003B058C">
              <w:rPr>
                <w:rFonts w:eastAsia="Times New Roman" w:cs="Calibri"/>
                <w:sz w:val="18"/>
              </w:rPr>
              <w:t>Know and use various text features (e.g., captions, bold print, subheadings, glossaries, inde</w:t>
            </w:r>
            <w:r w:rsidRPr="003B058C">
              <w:rPr>
                <w:rFonts w:eastAsia="Times New Roman" w:cs="Minion-Regular"/>
                <w:sz w:val="18"/>
              </w:rPr>
              <w:t>xes, electronic menus, icons) to locate key facts or information in a text efficiently.</w:t>
            </w:r>
          </w:p>
        </w:tc>
        <w:tc>
          <w:tcPr>
            <w:tcW w:w="5334" w:type="dxa"/>
            <w:tcBorders>
              <w:top w:val="single" w:sz="4" w:space="0" w:color="BFBFBF"/>
              <w:bottom w:val="single" w:sz="4" w:space="0" w:color="BFBFBF"/>
            </w:tcBorders>
          </w:tcPr>
          <w:p w14:paraId="21540CA4" w14:textId="77777777" w:rsidR="005F4DE2" w:rsidRPr="00E01FEA" w:rsidRDefault="005F4DE2" w:rsidP="005F4DE2">
            <w:pPr>
              <w:tabs>
                <w:tab w:val="left" w:pos="360"/>
              </w:tabs>
              <w:ind w:left="360" w:hanging="360"/>
              <w:rPr>
                <w:rFonts w:eastAsia="Times New Roman" w:cs="Arial"/>
                <w:sz w:val="18"/>
              </w:rPr>
            </w:pPr>
            <w:r>
              <w:rPr>
                <w:rFonts w:eastAsia="Times New Roman" w:cs="Arial"/>
                <w:b/>
                <w:sz w:val="18"/>
              </w:rPr>
              <w:t>5.</w:t>
            </w:r>
            <w:r>
              <w:rPr>
                <w:rFonts w:eastAsia="Times New Roman" w:cs="Arial"/>
                <w:b/>
                <w:sz w:val="18"/>
              </w:rPr>
              <w:tab/>
            </w:r>
            <w:r w:rsidRPr="00E01FEA">
              <w:rPr>
                <w:rFonts w:eastAsia="Times New Roman" w:cs="Arial"/>
                <w:sz w:val="18"/>
              </w:rPr>
              <w:t xml:space="preserve">Use </w:t>
            </w:r>
            <w:r w:rsidRPr="00E01FEA">
              <w:rPr>
                <w:rFonts w:eastAsia="Times New Roman"/>
                <w:sz w:val="18"/>
              </w:rPr>
              <w:t>text features and search tools (e.g., key words, sidebars, hyperlinks) to locate information relevant to a given topic efficiently.</w:t>
            </w:r>
          </w:p>
        </w:tc>
      </w:tr>
      <w:tr w:rsidR="005F4DE2" w:rsidRPr="001061BE" w14:paraId="21540CA9" w14:textId="77777777">
        <w:tc>
          <w:tcPr>
            <w:tcW w:w="4338" w:type="dxa"/>
            <w:tcBorders>
              <w:top w:val="single" w:sz="4" w:space="0" w:color="BFBFBF"/>
            </w:tcBorders>
          </w:tcPr>
          <w:p w14:paraId="21540CA6" w14:textId="77777777" w:rsidR="005F4DE2" w:rsidRPr="00E01FEA" w:rsidRDefault="005F4DE2" w:rsidP="005F4DE2">
            <w:pPr>
              <w:tabs>
                <w:tab w:val="left" w:pos="360"/>
              </w:tabs>
              <w:ind w:left="360" w:hanging="360"/>
              <w:rPr>
                <w:rFonts w:eastAsia="Times New Roman"/>
                <w:sz w:val="18"/>
              </w:rPr>
            </w:pPr>
            <w:r>
              <w:rPr>
                <w:rFonts w:eastAsia="Times New Roman"/>
                <w:b/>
                <w:sz w:val="18"/>
              </w:rPr>
              <w:t>6.</w:t>
            </w:r>
            <w:r>
              <w:rPr>
                <w:rFonts w:eastAsia="Times New Roman"/>
                <w:b/>
                <w:sz w:val="18"/>
              </w:rPr>
              <w:tab/>
            </w:r>
            <w:r w:rsidRPr="00E01FEA">
              <w:rPr>
                <w:rFonts w:eastAsia="Times New Roman"/>
                <w:sz w:val="18"/>
              </w:rPr>
              <w:t>Distinguish between information provided by pictures or other illustrations and information provided by the words in a text.</w:t>
            </w:r>
          </w:p>
        </w:tc>
        <w:tc>
          <w:tcPr>
            <w:tcW w:w="4950" w:type="dxa"/>
            <w:tcBorders>
              <w:top w:val="single" w:sz="4" w:space="0" w:color="BFBFBF"/>
            </w:tcBorders>
          </w:tcPr>
          <w:p w14:paraId="21540CA7" w14:textId="77777777" w:rsidR="005F4DE2" w:rsidRPr="00E01FEA" w:rsidRDefault="005F4DE2" w:rsidP="005F4DE2">
            <w:pPr>
              <w:tabs>
                <w:tab w:val="left" w:pos="360"/>
              </w:tabs>
              <w:ind w:left="360" w:hanging="360"/>
              <w:rPr>
                <w:rFonts w:eastAsia="Times New Roman"/>
                <w:sz w:val="18"/>
              </w:rPr>
            </w:pPr>
            <w:r>
              <w:rPr>
                <w:rFonts w:eastAsia="Times New Roman" w:cs="Perpetua"/>
                <w:b/>
                <w:sz w:val="18"/>
              </w:rPr>
              <w:t>6.</w:t>
            </w:r>
            <w:r>
              <w:rPr>
                <w:rFonts w:eastAsia="Times New Roman" w:cs="Perpetua"/>
                <w:b/>
                <w:sz w:val="18"/>
              </w:rPr>
              <w:tab/>
            </w:r>
            <w:r w:rsidRPr="00E01FEA">
              <w:rPr>
                <w:rFonts w:eastAsia="Times New Roman" w:cs="Perpetua"/>
                <w:sz w:val="18"/>
              </w:rPr>
              <w:t>Identify the main purpose of a text, including what the author wants to answer, explain, or describe.</w:t>
            </w:r>
          </w:p>
        </w:tc>
        <w:tc>
          <w:tcPr>
            <w:tcW w:w="5334" w:type="dxa"/>
            <w:tcBorders>
              <w:top w:val="single" w:sz="4" w:space="0" w:color="BFBFBF"/>
            </w:tcBorders>
          </w:tcPr>
          <w:p w14:paraId="21540CA8" w14:textId="77777777" w:rsidR="005F4DE2" w:rsidRPr="00E01FEA" w:rsidRDefault="005F4DE2" w:rsidP="005F4DE2">
            <w:pPr>
              <w:tabs>
                <w:tab w:val="left" w:pos="360"/>
              </w:tabs>
              <w:ind w:left="360" w:hanging="360"/>
              <w:rPr>
                <w:rFonts w:eastAsia="Times New Roman" w:cs="Arial"/>
                <w:sz w:val="18"/>
              </w:rPr>
            </w:pPr>
            <w:r>
              <w:rPr>
                <w:rFonts w:eastAsia="Times New Roman"/>
                <w:b/>
                <w:sz w:val="18"/>
              </w:rPr>
              <w:t>6.</w:t>
            </w:r>
            <w:r>
              <w:rPr>
                <w:rFonts w:eastAsia="Times New Roman"/>
                <w:b/>
                <w:sz w:val="18"/>
              </w:rPr>
              <w:tab/>
            </w:r>
            <w:r w:rsidRPr="00E01FEA">
              <w:rPr>
                <w:rFonts w:eastAsia="Times New Roman"/>
                <w:sz w:val="18"/>
              </w:rPr>
              <w:t>Distinguish their own point of view from that of the author of a text.</w:t>
            </w:r>
          </w:p>
        </w:tc>
      </w:tr>
      <w:tr w:rsidR="005F4DE2" w:rsidRPr="00A00D4E" w14:paraId="21540CAB" w14:textId="77777777">
        <w:tc>
          <w:tcPr>
            <w:tcW w:w="14622" w:type="dxa"/>
            <w:gridSpan w:val="3"/>
            <w:shd w:val="clear" w:color="auto" w:fill="D9D9D9"/>
          </w:tcPr>
          <w:p w14:paraId="21540CAA" w14:textId="77777777" w:rsidR="005F4DE2" w:rsidRPr="00A00D4E" w:rsidRDefault="005F4DE2" w:rsidP="005F4DE2">
            <w:pPr>
              <w:tabs>
                <w:tab w:val="left" w:pos="360"/>
                <w:tab w:val="left" w:pos="14400"/>
              </w:tabs>
              <w:spacing w:line="280" w:lineRule="exact"/>
              <w:ind w:right="5040"/>
              <w:rPr>
                <w:rFonts w:eastAsia="Times New Roman"/>
                <w:i/>
              </w:rPr>
            </w:pPr>
            <w:r w:rsidRPr="00A00D4E">
              <w:rPr>
                <w:rFonts w:eastAsia="Times New Roman"/>
                <w:i/>
              </w:rPr>
              <w:t>Integration of Knowledge and Ideas</w:t>
            </w:r>
          </w:p>
        </w:tc>
      </w:tr>
      <w:tr w:rsidR="005F4DE2" w:rsidRPr="001061BE" w14:paraId="21540CAF" w14:textId="77777777">
        <w:tc>
          <w:tcPr>
            <w:tcW w:w="4338" w:type="dxa"/>
            <w:tcBorders>
              <w:bottom w:val="single" w:sz="4" w:space="0" w:color="BFBFBF"/>
            </w:tcBorders>
          </w:tcPr>
          <w:p w14:paraId="21540CAC" w14:textId="77777777" w:rsidR="005F4DE2" w:rsidRPr="00E01FEA" w:rsidRDefault="005F4DE2" w:rsidP="005F4DE2">
            <w:pPr>
              <w:tabs>
                <w:tab w:val="left" w:pos="360"/>
              </w:tabs>
              <w:ind w:left="360" w:hanging="360"/>
              <w:rPr>
                <w:rFonts w:eastAsia="Times New Roman"/>
                <w:sz w:val="18"/>
              </w:rPr>
            </w:pPr>
            <w:r>
              <w:rPr>
                <w:rFonts w:eastAsia="Times New Roman"/>
                <w:b/>
                <w:sz w:val="18"/>
              </w:rPr>
              <w:t>7.</w:t>
            </w:r>
            <w:r>
              <w:rPr>
                <w:rFonts w:eastAsia="Times New Roman"/>
                <w:b/>
                <w:sz w:val="18"/>
              </w:rPr>
              <w:tab/>
            </w:r>
            <w:r w:rsidRPr="00E01FEA">
              <w:rPr>
                <w:rFonts w:eastAsia="Times New Roman"/>
                <w:sz w:val="18"/>
              </w:rPr>
              <w:t>Use the illustrations and details in a text to describe its key ideas.</w:t>
            </w:r>
          </w:p>
        </w:tc>
        <w:tc>
          <w:tcPr>
            <w:tcW w:w="4950" w:type="dxa"/>
            <w:tcBorders>
              <w:bottom w:val="single" w:sz="4" w:space="0" w:color="BFBFBF"/>
            </w:tcBorders>
          </w:tcPr>
          <w:p w14:paraId="21540CAD" w14:textId="77777777" w:rsidR="005F4DE2" w:rsidRPr="00E01FEA" w:rsidRDefault="005F4DE2" w:rsidP="005F4DE2">
            <w:pPr>
              <w:tabs>
                <w:tab w:val="left" w:pos="360"/>
              </w:tabs>
              <w:ind w:left="360" w:hanging="360"/>
              <w:rPr>
                <w:rFonts w:eastAsia="Times New Roman"/>
                <w:sz w:val="18"/>
              </w:rPr>
            </w:pPr>
            <w:r>
              <w:rPr>
                <w:rFonts w:eastAsia="Times New Roman"/>
                <w:b/>
                <w:sz w:val="18"/>
              </w:rPr>
              <w:t>7.</w:t>
            </w:r>
            <w:r>
              <w:rPr>
                <w:rFonts w:eastAsia="Times New Roman"/>
                <w:b/>
                <w:sz w:val="18"/>
              </w:rPr>
              <w:tab/>
            </w:r>
            <w:r w:rsidRPr="00E01FEA">
              <w:rPr>
                <w:rFonts w:eastAsia="Times New Roman"/>
                <w:sz w:val="18"/>
              </w:rPr>
              <w:t>Explain how specific images (e.g., a diagram showing how a machine works) contribute to and clarify a text.</w:t>
            </w:r>
          </w:p>
        </w:tc>
        <w:tc>
          <w:tcPr>
            <w:tcW w:w="5334" w:type="dxa"/>
            <w:tcBorders>
              <w:bottom w:val="single" w:sz="4" w:space="0" w:color="BFBFBF"/>
            </w:tcBorders>
          </w:tcPr>
          <w:p w14:paraId="21540CAE" w14:textId="77777777" w:rsidR="005F4DE2" w:rsidRPr="00E01FEA" w:rsidRDefault="005F4DE2" w:rsidP="005F4DE2">
            <w:pPr>
              <w:tabs>
                <w:tab w:val="left" w:pos="360"/>
                <w:tab w:val="left" w:pos="408"/>
              </w:tabs>
              <w:ind w:left="360" w:hanging="360"/>
              <w:rPr>
                <w:rFonts w:eastAsia="Times New Roman"/>
                <w:sz w:val="18"/>
              </w:rPr>
            </w:pPr>
            <w:r>
              <w:rPr>
                <w:rFonts w:eastAsia="Times New Roman"/>
                <w:b/>
                <w:sz w:val="18"/>
              </w:rPr>
              <w:t>7.</w:t>
            </w:r>
            <w:r>
              <w:rPr>
                <w:rFonts w:eastAsia="Times New Roman"/>
                <w:b/>
                <w:sz w:val="18"/>
              </w:rPr>
              <w:tab/>
            </w:r>
            <w:r w:rsidRPr="00E01FEA">
              <w:rPr>
                <w:rFonts w:eastAsia="Times New Roman"/>
                <w:sz w:val="18"/>
              </w:rPr>
              <w:t>Use information gained from illustrations (e.g., maps, photographs) and the words in a text to demonstrate understanding of the text (e.g., where, when, why, and how key events occur).</w:t>
            </w:r>
          </w:p>
        </w:tc>
      </w:tr>
      <w:tr w:rsidR="005F4DE2" w:rsidRPr="001061BE" w14:paraId="21540CB3" w14:textId="77777777">
        <w:tc>
          <w:tcPr>
            <w:tcW w:w="4338" w:type="dxa"/>
            <w:tcBorders>
              <w:top w:val="single" w:sz="4" w:space="0" w:color="BFBFBF"/>
              <w:bottom w:val="single" w:sz="4" w:space="0" w:color="BFBFBF"/>
            </w:tcBorders>
          </w:tcPr>
          <w:p w14:paraId="21540CB0" w14:textId="77777777" w:rsidR="005F4DE2" w:rsidRPr="00E01FEA" w:rsidRDefault="005F4DE2" w:rsidP="005F4DE2">
            <w:pPr>
              <w:tabs>
                <w:tab w:val="left" w:pos="360"/>
              </w:tabs>
              <w:ind w:left="360" w:hanging="360"/>
              <w:rPr>
                <w:rFonts w:eastAsia="Times New Roman"/>
                <w:sz w:val="18"/>
              </w:rPr>
            </w:pPr>
            <w:r>
              <w:rPr>
                <w:rFonts w:eastAsia="Times New Roman"/>
                <w:b/>
                <w:sz w:val="18"/>
              </w:rPr>
              <w:t>8.</w:t>
            </w:r>
            <w:r>
              <w:rPr>
                <w:rFonts w:eastAsia="Times New Roman"/>
                <w:b/>
                <w:sz w:val="18"/>
              </w:rPr>
              <w:tab/>
            </w:r>
            <w:r w:rsidRPr="00E01FEA">
              <w:rPr>
                <w:rFonts w:eastAsia="Times New Roman"/>
                <w:sz w:val="18"/>
              </w:rPr>
              <w:t>Identify the reasons an author gives to support points in a text.</w:t>
            </w:r>
          </w:p>
        </w:tc>
        <w:tc>
          <w:tcPr>
            <w:tcW w:w="4950" w:type="dxa"/>
            <w:tcBorders>
              <w:top w:val="single" w:sz="4" w:space="0" w:color="BFBFBF"/>
              <w:bottom w:val="single" w:sz="4" w:space="0" w:color="BFBFBF"/>
            </w:tcBorders>
          </w:tcPr>
          <w:p w14:paraId="21540CB1" w14:textId="77777777" w:rsidR="005F4DE2" w:rsidRPr="00E01FEA" w:rsidRDefault="005F4DE2" w:rsidP="005F4DE2">
            <w:pPr>
              <w:tabs>
                <w:tab w:val="left" w:pos="360"/>
              </w:tabs>
              <w:ind w:left="360" w:hanging="360"/>
              <w:rPr>
                <w:rFonts w:eastAsia="Times New Roman"/>
                <w:sz w:val="18"/>
              </w:rPr>
            </w:pPr>
            <w:r>
              <w:rPr>
                <w:rFonts w:eastAsia="Times New Roman"/>
                <w:b/>
                <w:sz w:val="18"/>
              </w:rPr>
              <w:t>8.</w:t>
            </w:r>
            <w:r>
              <w:rPr>
                <w:rFonts w:eastAsia="Times New Roman"/>
                <w:b/>
                <w:sz w:val="18"/>
              </w:rPr>
              <w:tab/>
            </w:r>
            <w:r w:rsidRPr="00E01FEA">
              <w:rPr>
                <w:rFonts w:eastAsia="Times New Roman"/>
                <w:sz w:val="18"/>
              </w:rPr>
              <w:t>Describe how reasons support specific points the author makes in a text.</w:t>
            </w:r>
          </w:p>
        </w:tc>
        <w:tc>
          <w:tcPr>
            <w:tcW w:w="5334" w:type="dxa"/>
            <w:tcBorders>
              <w:top w:val="single" w:sz="4" w:space="0" w:color="BFBFBF"/>
              <w:bottom w:val="single" w:sz="4" w:space="0" w:color="BFBFBF"/>
            </w:tcBorders>
          </w:tcPr>
          <w:p w14:paraId="21540CB2" w14:textId="77777777" w:rsidR="005F4DE2" w:rsidRPr="00E01FEA" w:rsidRDefault="005F4DE2" w:rsidP="005F4DE2">
            <w:pPr>
              <w:tabs>
                <w:tab w:val="left" w:pos="360"/>
                <w:tab w:val="left" w:pos="408"/>
              </w:tabs>
              <w:ind w:left="360" w:hanging="360"/>
              <w:rPr>
                <w:rFonts w:eastAsia="Times New Roman"/>
                <w:sz w:val="18"/>
              </w:rPr>
            </w:pPr>
            <w:r>
              <w:rPr>
                <w:rFonts w:eastAsia="Times New Roman"/>
                <w:b/>
                <w:sz w:val="18"/>
              </w:rPr>
              <w:t>8.</w:t>
            </w:r>
            <w:r>
              <w:rPr>
                <w:rFonts w:eastAsia="Times New Roman"/>
                <w:b/>
                <w:sz w:val="18"/>
              </w:rPr>
              <w:tab/>
            </w:r>
            <w:r w:rsidRPr="00E01FEA">
              <w:rPr>
                <w:rFonts w:eastAsia="Times New Roman"/>
                <w:sz w:val="18"/>
              </w:rPr>
              <w:t>Describe the logical connection between particular sentences and paragraphs in a text (e.g., comparison, cause/effect, first/second/third in a sequence).</w:t>
            </w:r>
          </w:p>
        </w:tc>
      </w:tr>
      <w:tr w:rsidR="005F4DE2" w:rsidRPr="001061BE" w14:paraId="21540CB7" w14:textId="77777777">
        <w:tc>
          <w:tcPr>
            <w:tcW w:w="4338" w:type="dxa"/>
            <w:tcBorders>
              <w:top w:val="single" w:sz="4" w:space="0" w:color="BFBFBF"/>
            </w:tcBorders>
          </w:tcPr>
          <w:p w14:paraId="21540CB4" w14:textId="77777777" w:rsidR="005F4DE2" w:rsidRPr="00E01FEA" w:rsidRDefault="005F4DE2" w:rsidP="005F4DE2">
            <w:pPr>
              <w:tabs>
                <w:tab w:val="left" w:pos="360"/>
              </w:tabs>
              <w:ind w:left="360" w:hanging="360"/>
              <w:rPr>
                <w:rFonts w:eastAsia="Times New Roman"/>
                <w:sz w:val="18"/>
              </w:rPr>
            </w:pPr>
            <w:r>
              <w:rPr>
                <w:rFonts w:eastAsia="Times New Roman" w:cs="HoeflerText-Black"/>
                <w:b/>
                <w:sz w:val="18"/>
              </w:rPr>
              <w:t>9.</w:t>
            </w:r>
            <w:r>
              <w:rPr>
                <w:rFonts w:eastAsia="Times New Roman" w:cs="HoeflerText-Black"/>
                <w:b/>
                <w:sz w:val="18"/>
              </w:rPr>
              <w:tab/>
            </w:r>
            <w:r w:rsidRPr="00E01FEA">
              <w:rPr>
                <w:rFonts w:eastAsia="Times New Roman" w:cs="HoeflerText-Black"/>
                <w:sz w:val="18"/>
              </w:rPr>
              <w:t>Identify basic similarities in and differences between two texts on the same topic (e.g., in illustrations, descriptions, or procedures).</w:t>
            </w:r>
          </w:p>
        </w:tc>
        <w:tc>
          <w:tcPr>
            <w:tcW w:w="4950" w:type="dxa"/>
            <w:tcBorders>
              <w:top w:val="single" w:sz="4" w:space="0" w:color="BFBFBF"/>
            </w:tcBorders>
          </w:tcPr>
          <w:p w14:paraId="21540CB5" w14:textId="77777777" w:rsidR="005F4DE2" w:rsidRPr="00E01FEA" w:rsidRDefault="005F4DE2" w:rsidP="005F4DE2">
            <w:pPr>
              <w:tabs>
                <w:tab w:val="left" w:pos="360"/>
              </w:tabs>
              <w:ind w:left="360" w:hanging="360"/>
              <w:rPr>
                <w:rFonts w:eastAsia="Times New Roman"/>
                <w:sz w:val="18"/>
              </w:rPr>
            </w:pPr>
            <w:r>
              <w:rPr>
                <w:rFonts w:eastAsia="Times New Roman"/>
                <w:b/>
                <w:sz w:val="18"/>
              </w:rPr>
              <w:t>9.</w:t>
            </w:r>
            <w:r>
              <w:rPr>
                <w:rFonts w:eastAsia="Times New Roman"/>
                <w:b/>
                <w:sz w:val="18"/>
              </w:rPr>
              <w:tab/>
            </w:r>
            <w:r w:rsidRPr="00E01FEA">
              <w:rPr>
                <w:rFonts w:eastAsia="Times New Roman"/>
                <w:sz w:val="18"/>
              </w:rPr>
              <w:t>Compare and contrast the most important points presented by two texts on the same topic.</w:t>
            </w:r>
          </w:p>
        </w:tc>
        <w:tc>
          <w:tcPr>
            <w:tcW w:w="5334" w:type="dxa"/>
            <w:tcBorders>
              <w:top w:val="single" w:sz="4" w:space="0" w:color="BFBFBF"/>
            </w:tcBorders>
          </w:tcPr>
          <w:p w14:paraId="21540CB6" w14:textId="77777777" w:rsidR="005F4DE2" w:rsidRPr="00E01FEA" w:rsidRDefault="005F4DE2" w:rsidP="005F4DE2">
            <w:pPr>
              <w:tabs>
                <w:tab w:val="left" w:pos="360"/>
                <w:tab w:val="left" w:pos="408"/>
              </w:tabs>
              <w:ind w:left="360" w:hanging="360"/>
              <w:rPr>
                <w:rFonts w:eastAsia="Times New Roman"/>
                <w:sz w:val="18"/>
              </w:rPr>
            </w:pPr>
            <w:r>
              <w:rPr>
                <w:rFonts w:eastAsia="Times New Roman" w:cs="Perpetua"/>
                <w:b/>
                <w:sz w:val="18"/>
              </w:rPr>
              <w:t>9.</w:t>
            </w:r>
            <w:r>
              <w:rPr>
                <w:rFonts w:eastAsia="Times New Roman" w:cs="Perpetua"/>
                <w:b/>
                <w:sz w:val="18"/>
              </w:rPr>
              <w:tab/>
            </w:r>
            <w:r w:rsidRPr="00E01FEA">
              <w:rPr>
                <w:rFonts w:eastAsia="Times New Roman" w:cs="Perpetua"/>
                <w:sz w:val="18"/>
              </w:rPr>
              <w:t>Compare and contrast the most important points and key details presented in two texts on the same topic.</w:t>
            </w:r>
          </w:p>
        </w:tc>
      </w:tr>
      <w:tr w:rsidR="005F4DE2" w:rsidRPr="00A00D4E" w14:paraId="21540CB9" w14:textId="77777777">
        <w:tc>
          <w:tcPr>
            <w:tcW w:w="14622" w:type="dxa"/>
            <w:gridSpan w:val="3"/>
            <w:shd w:val="clear" w:color="auto" w:fill="D9D9D9"/>
          </w:tcPr>
          <w:p w14:paraId="21540CB8" w14:textId="77777777" w:rsidR="005F4DE2" w:rsidRPr="00A00D4E" w:rsidRDefault="005F4DE2" w:rsidP="005F4DE2">
            <w:pPr>
              <w:tabs>
                <w:tab w:val="left" w:pos="360"/>
                <w:tab w:val="left" w:pos="14400"/>
              </w:tabs>
              <w:spacing w:line="280" w:lineRule="exact"/>
              <w:ind w:right="5040"/>
              <w:rPr>
                <w:rFonts w:eastAsia="Times New Roman"/>
                <w:i/>
              </w:rPr>
            </w:pPr>
            <w:r w:rsidRPr="00A00D4E">
              <w:rPr>
                <w:rFonts w:eastAsia="Times New Roman"/>
                <w:i/>
              </w:rPr>
              <w:t>Range of Reading and Level of Text Complexity</w:t>
            </w:r>
          </w:p>
        </w:tc>
      </w:tr>
      <w:tr w:rsidR="005F4DE2" w:rsidRPr="001061BE" w14:paraId="21540CBD" w14:textId="77777777">
        <w:tc>
          <w:tcPr>
            <w:tcW w:w="4338" w:type="dxa"/>
          </w:tcPr>
          <w:p w14:paraId="21540CBA" w14:textId="77777777" w:rsidR="005F4DE2" w:rsidRPr="00E01FEA" w:rsidRDefault="005F4DE2" w:rsidP="005F4DE2">
            <w:pPr>
              <w:tabs>
                <w:tab w:val="left" w:pos="360"/>
              </w:tabs>
              <w:ind w:left="360" w:hanging="360"/>
              <w:rPr>
                <w:rFonts w:eastAsia="Times New Roman"/>
                <w:sz w:val="18"/>
              </w:rPr>
            </w:pPr>
            <w:r w:rsidRPr="00E01FEA">
              <w:rPr>
                <w:rFonts w:eastAsia="Times New Roman" w:cs="Perpetua"/>
                <w:b/>
                <w:sz w:val="18"/>
                <w:szCs w:val="26"/>
              </w:rPr>
              <w:t>10.</w:t>
            </w:r>
            <w:r>
              <w:rPr>
                <w:rFonts w:eastAsia="Times New Roman" w:cs="Perpetua"/>
                <w:b/>
                <w:sz w:val="18"/>
                <w:szCs w:val="26"/>
              </w:rPr>
              <w:tab/>
            </w:r>
            <w:r w:rsidRPr="00E01FEA">
              <w:rPr>
                <w:rFonts w:eastAsia="Times New Roman"/>
                <w:sz w:val="18"/>
              </w:rPr>
              <w:t>With prompting and support, read informational texts appropriately complex for grade 1.</w:t>
            </w:r>
          </w:p>
        </w:tc>
        <w:tc>
          <w:tcPr>
            <w:tcW w:w="4950" w:type="dxa"/>
          </w:tcPr>
          <w:p w14:paraId="21540CBB" w14:textId="77777777" w:rsidR="005F4DE2" w:rsidRPr="00E01FEA" w:rsidRDefault="005F4DE2" w:rsidP="005F4DE2">
            <w:pPr>
              <w:tabs>
                <w:tab w:val="left" w:pos="360"/>
              </w:tabs>
              <w:ind w:left="342" w:hanging="342"/>
              <w:rPr>
                <w:rFonts w:eastAsia="Times New Roman"/>
                <w:sz w:val="18"/>
              </w:rPr>
            </w:pPr>
            <w:r w:rsidRPr="00E01FEA">
              <w:rPr>
                <w:rFonts w:eastAsia="Times New Roman" w:cs="Perpetua"/>
                <w:b/>
                <w:sz w:val="18"/>
                <w:szCs w:val="26"/>
              </w:rPr>
              <w:t>10.</w:t>
            </w:r>
            <w:r>
              <w:rPr>
                <w:rFonts w:eastAsia="Times New Roman" w:cs="Perpetua"/>
                <w:b/>
                <w:sz w:val="18"/>
                <w:szCs w:val="26"/>
              </w:rPr>
              <w:tab/>
            </w:r>
            <w:r w:rsidRPr="00E01FEA">
              <w:rPr>
                <w:rFonts w:eastAsia="Times New Roman"/>
                <w:color w:val="000000"/>
                <w:sz w:val="18"/>
                <w:szCs w:val="22"/>
              </w:rPr>
              <w:t>By the end of year, read and comprehend informational texts, including history/social studies, science, and technical texts, in the grades 2–3 text complexity band proficiently, with scaffolding as needed at the high end of the range.</w:t>
            </w:r>
          </w:p>
        </w:tc>
        <w:tc>
          <w:tcPr>
            <w:tcW w:w="5334" w:type="dxa"/>
          </w:tcPr>
          <w:p w14:paraId="21540CBC" w14:textId="77777777" w:rsidR="005F4DE2" w:rsidRPr="00E01FEA" w:rsidRDefault="005F4DE2" w:rsidP="005F4DE2">
            <w:pPr>
              <w:ind w:left="342" w:hanging="360"/>
              <w:rPr>
                <w:rFonts w:eastAsia="Times New Roman"/>
                <w:sz w:val="18"/>
              </w:rPr>
            </w:pPr>
            <w:r>
              <w:rPr>
                <w:rFonts w:eastAsia="Times New Roman"/>
                <w:b/>
                <w:color w:val="000000"/>
                <w:sz w:val="18"/>
                <w:szCs w:val="22"/>
              </w:rPr>
              <w:t>10.</w:t>
            </w:r>
            <w:r>
              <w:rPr>
                <w:rFonts w:eastAsia="Times New Roman"/>
                <w:b/>
                <w:color w:val="000000"/>
                <w:sz w:val="18"/>
                <w:szCs w:val="22"/>
              </w:rPr>
              <w:tab/>
            </w:r>
            <w:r w:rsidRPr="00E01FEA">
              <w:rPr>
                <w:rFonts w:eastAsia="Times New Roman"/>
                <w:color w:val="000000"/>
                <w:sz w:val="18"/>
                <w:szCs w:val="22"/>
              </w:rPr>
              <w:t>By the end of the year, read and comprehend informational texts, including history/social studies, science, and technical texts, at the high end of the grades 2–3 text complexity band independently and proficiently</w:t>
            </w:r>
            <w:r w:rsidRPr="00E01FEA">
              <w:rPr>
                <w:rFonts w:eastAsia="Times New Roman"/>
                <w:color w:val="1F497D"/>
                <w:sz w:val="18"/>
                <w:szCs w:val="22"/>
              </w:rPr>
              <w:t>.</w:t>
            </w:r>
          </w:p>
        </w:tc>
      </w:tr>
    </w:tbl>
    <w:p w14:paraId="21540CBE" w14:textId="77777777" w:rsidR="005F4DE2" w:rsidRPr="001061BE" w:rsidRDefault="005F4DE2" w:rsidP="005F4DE2">
      <w:pPr>
        <w:widowControl w:val="0"/>
        <w:tabs>
          <w:tab w:val="right" w:pos="14220"/>
        </w:tabs>
        <w:autoSpaceDE w:val="0"/>
        <w:autoSpaceDN w:val="0"/>
        <w:adjustRightInd w:val="0"/>
        <w:spacing w:after="120"/>
        <w:rPr>
          <w:rFonts w:eastAsia="Times New Roman" w:cs="Cambria"/>
          <w:color w:val="007AB2"/>
          <w:sz w:val="28"/>
        </w:rPr>
      </w:pPr>
      <w:r w:rsidRPr="001061BE">
        <w:rPr>
          <w:rFonts w:eastAsia="Times New Roman" w:cs="Cambria"/>
          <w:color w:val="007AB2"/>
          <w:sz w:val="28"/>
        </w:rPr>
        <w:br w:type="page"/>
      </w:r>
      <w:r w:rsidRPr="001061BE">
        <w:rPr>
          <w:rFonts w:eastAsia="Times New Roman" w:cs="Cambria"/>
          <w:sz w:val="28"/>
        </w:rPr>
        <w:lastRenderedPageBreak/>
        <w:t>Reading Standards for Informational Text Pre-K–5</w:t>
      </w:r>
      <w:r w:rsidRPr="001061BE">
        <w:rPr>
          <w:rFonts w:eastAsia="Times New Roman" w:cs="Cambria"/>
          <w:color w:val="007AB2"/>
          <w:sz w:val="28"/>
        </w:rPr>
        <w:tab/>
        <w:t xml:space="preserve">              </w:t>
      </w:r>
      <w:r w:rsidRPr="00AC751A">
        <w:rPr>
          <w:rFonts w:eastAsia="Times New Roman" w:cs="Cambria"/>
          <w:color w:val="007AB2"/>
          <w:sz w:val="24"/>
        </w:rPr>
        <w:t>[RI]</w:t>
      </w:r>
    </w:p>
    <w:tbl>
      <w:tblPr>
        <w:tblW w:w="14688" w:type="dxa"/>
        <w:tblLook w:val="00A0" w:firstRow="1" w:lastRow="0" w:firstColumn="1" w:lastColumn="0" w:noHBand="0" w:noVBand="0"/>
      </w:tblPr>
      <w:tblGrid>
        <w:gridCol w:w="7254"/>
        <w:gridCol w:w="7434"/>
      </w:tblGrid>
      <w:tr w:rsidR="005F4DE2" w:rsidRPr="001061BE" w14:paraId="21540CC1" w14:textId="77777777">
        <w:trPr>
          <w:trHeight w:val="288"/>
          <w:tblHeader/>
        </w:trPr>
        <w:tc>
          <w:tcPr>
            <w:tcW w:w="7254" w:type="dxa"/>
            <w:vAlign w:val="center"/>
          </w:tcPr>
          <w:p w14:paraId="21540CBF" w14:textId="77777777" w:rsidR="005F4DE2" w:rsidRPr="001061BE" w:rsidRDefault="005F4DE2" w:rsidP="005F4DE2">
            <w:pPr>
              <w:jc w:val="center"/>
              <w:rPr>
                <w:rFonts w:eastAsia="Times New Roman"/>
                <w:b/>
              </w:rPr>
            </w:pPr>
            <w:r w:rsidRPr="001061BE">
              <w:rPr>
                <w:rFonts w:eastAsia="Times New Roman"/>
                <w:b/>
              </w:rPr>
              <w:t>Grade 4 students:</w:t>
            </w:r>
          </w:p>
        </w:tc>
        <w:tc>
          <w:tcPr>
            <w:tcW w:w="7434" w:type="dxa"/>
            <w:vAlign w:val="center"/>
          </w:tcPr>
          <w:p w14:paraId="21540CC0" w14:textId="77777777" w:rsidR="005F4DE2" w:rsidRPr="001061BE" w:rsidRDefault="005F4DE2" w:rsidP="005F4DE2">
            <w:pPr>
              <w:jc w:val="center"/>
              <w:rPr>
                <w:rFonts w:eastAsia="Times New Roman"/>
                <w:b/>
              </w:rPr>
            </w:pPr>
            <w:r w:rsidRPr="001061BE">
              <w:rPr>
                <w:rFonts w:eastAsia="Times New Roman"/>
                <w:b/>
              </w:rPr>
              <w:t>Grade 5 students:</w:t>
            </w:r>
          </w:p>
        </w:tc>
      </w:tr>
      <w:tr w:rsidR="005F4DE2" w:rsidRPr="00A00D4E" w14:paraId="21540CC3" w14:textId="77777777">
        <w:tc>
          <w:tcPr>
            <w:tcW w:w="14688" w:type="dxa"/>
            <w:gridSpan w:val="2"/>
            <w:shd w:val="clear" w:color="AAD03E" w:fill="D9D9D9"/>
          </w:tcPr>
          <w:p w14:paraId="21540CC2" w14:textId="77777777" w:rsidR="005F4DE2" w:rsidRPr="00A00D4E" w:rsidRDefault="005F4DE2" w:rsidP="005F4DE2">
            <w:pPr>
              <w:tabs>
                <w:tab w:val="left" w:pos="14400"/>
              </w:tabs>
              <w:ind w:right="5040"/>
              <w:rPr>
                <w:rFonts w:eastAsia="Times New Roman"/>
                <w:i/>
              </w:rPr>
            </w:pPr>
            <w:r w:rsidRPr="00A00D4E">
              <w:rPr>
                <w:rFonts w:eastAsia="Times New Roman"/>
                <w:i/>
              </w:rPr>
              <w:t>Key Ideas and Details</w:t>
            </w:r>
          </w:p>
        </w:tc>
      </w:tr>
      <w:tr w:rsidR="005F4DE2" w:rsidRPr="001061BE" w14:paraId="21540CC6" w14:textId="77777777">
        <w:trPr>
          <w:trHeight w:val="522"/>
        </w:trPr>
        <w:tc>
          <w:tcPr>
            <w:tcW w:w="7254" w:type="dxa"/>
            <w:tcBorders>
              <w:bottom w:val="single" w:sz="4" w:space="0" w:color="BFBFBF"/>
            </w:tcBorders>
          </w:tcPr>
          <w:p w14:paraId="21540CC4" w14:textId="77777777" w:rsidR="005F4DE2" w:rsidRPr="00AC751A" w:rsidRDefault="005F4DE2" w:rsidP="005F4DE2">
            <w:pPr>
              <w:numPr>
                <w:ilvl w:val="0"/>
                <w:numId w:val="21"/>
              </w:numPr>
              <w:rPr>
                <w:sz w:val="18"/>
              </w:rPr>
            </w:pPr>
            <w:r w:rsidRPr="00AC751A">
              <w:rPr>
                <w:rFonts w:eastAsia="Times New Roman" w:cs="Calibri"/>
                <w:sz w:val="18"/>
                <w:szCs w:val="30"/>
              </w:rPr>
              <w:t>Refer to details and examples in a text when explaining what the text says explicitly and when drawing inferences from the text.</w:t>
            </w:r>
          </w:p>
        </w:tc>
        <w:tc>
          <w:tcPr>
            <w:tcW w:w="7434" w:type="dxa"/>
            <w:tcBorders>
              <w:bottom w:val="single" w:sz="4" w:space="0" w:color="BFBFBF"/>
            </w:tcBorders>
          </w:tcPr>
          <w:p w14:paraId="21540CC5" w14:textId="77777777" w:rsidR="005F4DE2" w:rsidRPr="00AC751A" w:rsidRDefault="005F4DE2" w:rsidP="005F4DE2">
            <w:pPr>
              <w:numPr>
                <w:ilvl w:val="0"/>
                <w:numId w:val="22"/>
              </w:numPr>
              <w:rPr>
                <w:rFonts w:eastAsia="Times New Roman"/>
                <w:sz w:val="18"/>
              </w:rPr>
            </w:pPr>
            <w:r w:rsidRPr="00AC751A">
              <w:rPr>
                <w:rFonts w:eastAsia="Times New Roman" w:cs="Calibri"/>
                <w:sz w:val="18"/>
                <w:szCs w:val="30"/>
              </w:rPr>
              <w:t>Quote accurately from a text when explaining what the text says explicitly and when drawing inferences from the text.</w:t>
            </w:r>
          </w:p>
        </w:tc>
      </w:tr>
      <w:tr w:rsidR="005F4DE2" w:rsidRPr="001061BE" w14:paraId="21540CC9" w14:textId="77777777">
        <w:trPr>
          <w:trHeight w:val="360"/>
        </w:trPr>
        <w:tc>
          <w:tcPr>
            <w:tcW w:w="7254" w:type="dxa"/>
            <w:tcBorders>
              <w:top w:val="single" w:sz="4" w:space="0" w:color="BFBFBF"/>
              <w:bottom w:val="single" w:sz="4" w:space="0" w:color="BFBFBF"/>
            </w:tcBorders>
          </w:tcPr>
          <w:p w14:paraId="21540CC7" w14:textId="77777777" w:rsidR="005F4DE2" w:rsidRPr="00AC751A" w:rsidRDefault="005F4DE2" w:rsidP="005F4DE2">
            <w:pPr>
              <w:numPr>
                <w:ilvl w:val="0"/>
                <w:numId w:val="21"/>
              </w:numPr>
              <w:rPr>
                <w:rFonts w:cs="Perpetua"/>
                <w:sz w:val="18"/>
              </w:rPr>
            </w:pPr>
            <w:r w:rsidRPr="00AC751A">
              <w:rPr>
                <w:rFonts w:eastAsia="Times New Roman"/>
                <w:sz w:val="18"/>
              </w:rPr>
              <w:t>Determine the main idea of a text and explain how it is supported by key details; summarize the text.</w:t>
            </w:r>
          </w:p>
        </w:tc>
        <w:tc>
          <w:tcPr>
            <w:tcW w:w="7434" w:type="dxa"/>
            <w:tcBorders>
              <w:top w:val="single" w:sz="4" w:space="0" w:color="BFBFBF"/>
              <w:bottom w:val="single" w:sz="4" w:space="0" w:color="BFBFBF"/>
            </w:tcBorders>
          </w:tcPr>
          <w:p w14:paraId="21540CC8" w14:textId="77777777" w:rsidR="005F4DE2" w:rsidRPr="00AC751A" w:rsidRDefault="005F4DE2" w:rsidP="005F4DE2">
            <w:pPr>
              <w:numPr>
                <w:ilvl w:val="0"/>
                <w:numId w:val="22"/>
              </w:numPr>
              <w:rPr>
                <w:rFonts w:eastAsia="Times New Roman"/>
                <w:sz w:val="18"/>
              </w:rPr>
            </w:pPr>
            <w:r w:rsidRPr="00AC751A">
              <w:rPr>
                <w:rFonts w:eastAsia="Times New Roman"/>
                <w:sz w:val="18"/>
              </w:rPr>
              <w:t>Determine two or more main ideas of a text and explain how they are supported by key details; summarize the text.</w:t>
            </w:r>
          </w:p>
        </w:tc>
      </w:tr>
      <w:tr w:rsidR="005F4DE2" w:rsidRPr="001061BE" w14:paraId="21540CCC" w14:textId="77777777">
        <w:trPr>
          <w:trHeight w:val="360"/>
        </w:trPr>
        <w:tc>
          <w:tcPr>
            <w:tcW w:w="7254" w:type="dxa"/>
            <w:tcBorders>
              <w:top w:val="single" w:sz="4" w:space="0" w:color="BFBFBF"/>
            </w:tcBorders>
          </w:tcPr>
          <w:p w14:paraId="21540CCA" w14:textId="77777777" w:rsidR="005F4DE2" w:rsidRPr="00AC751A" w:rsidRDefault="005F4DE2" w:rsidP="005F4DE2">
            <w:pPr>
              <w:numPr>
                <w:ilvl w:val="0"/>
                <w:numId w:val="21"/>
              </w:numPr>
              <w:rPr>
                <w:rFonts w:cs="Perpetua"/>
                <w:sz w:val="18"/>
              </w:rPr>
            </w:pPr>
            <w:r w:rsidRPr="00AC751A">
              <w:rPr>
                <w:rFonts w:eastAsia="Times New Roman"/>
                <w:sz w:val="18"/>
              </w:rPr>
              <w:t>Explain events, procedures, ideas, or concepts in a historical, scientific, or technical text, including what happened and why, based on specific information in the text.</w:t>
            </w:r>
          </w:p>
        </w:tc>
        <w:tc>
          <w:tcPr>
            <w:tcW w:w="7434" w:type="dxa"/>
            <w:tcBorders>
              <w:top w:val="single" w:sz="4" w:space="0" w:color="BFBFBF"/>
            </w:tcBorders>
          </w:tcPr>
          <w:p w14:paraId="21540CCB" w14:textId="77777777" w:rsidR="005F4DE2" w:rsidRPr="00AC751A" w:rsidRDefault="005F4DE2" w:rsidP="005F4DE2">
            <w:pPr>
              <w:numPr>
                <w:ilvl w:val="0"/>
                <w:numId w:val="22"/>
              </w:numPr>
              <w:rPr>
                <w:rFonts w:eastAsia="Times New Roman"/>
                <w:sz w:val="18"/>
              </w:rPr>
            </w:pPr>
            <w:r w:rsidRPr="00AC751A">
              <w:rPr>
                <w:rFonts w:eastAsia="Times New Roman"/>
                <w:sz w:val="18"/>
              </w:rPr>
              <w:t>Explain the relationships or interactions between two or more individuals, events, ideas, or concepts in a historical, scientific, or technical text based on specific information in the text.</w:t>
            </w:r>
          </w:p>
        </w:tc>
      </w:tr>
      <w:tr w:rsidR="005F4DE2" w:rsidRPr="00A00D4E" w14:paraId="21540CCE" w14:textId="77777777">
        <w:tblPrEx>
          <w:tblLook w:val="04A0" w:firstRow="1" w:lastRow="0" w:firstColumn="1" w:lastColumn="0" w:noHBand="0" w:noVBand="1"/>
        </w:tblPrEx>
        <w:tc>
          <w:tcPr>
            <w:tcW w:w="14688" w:type="dxa"/>
            <w:gridSpan w:val="2"/>
            <w:shd w:val="clear" w:color="AAD03E" w:fill="D9D9D9"/>
          </w:tcPr>
          <w:p w14:paraId="21540CCD" w14:textId="77777777" w:rsidR="005F4DE2" w:rsidRPr="00A00D4E" w:rsidRDefault="005F4DE2" w:rsidP="005F4DE2">
            <w:pPr>
              <w:tabs>
                <w:tab w:val="left" w:pos="14400"/>
              </w:tabs>
              <w:ind w:right="5040"/>
              <w:rPr>
                <w:rFonts w:eastAsia="Times New Roman"/>
                <w:i/>
              </w:rPr>
            </w:pPr>
            <w:r w:rsidRPr="00A00D4E">
              <w:rPr>
                <w:rFonts w:eastAsia="Times New Roman"/>
                <w:i/>
              </w:rPr>
              <w:t>Craft and Structure</w:t>
            </w:r>
          </w:p>
        </w:tc>
      </w:tr>
      <w:tr w:rsidR="005F4DE2" w:rsidRPr="001061BE" w14:paraId="21540CD1" w14:textId="77777777">
        <w:trPr>
          <w:trHeight w:val="567"/>
        </w:trPr>
        <w:tc>
          <w:tcPr>
            <w:tcW w:w="7254" w:type="dxa"/>
            <w:tcBorders>
              <w:bottom w:val="single" w:sz="4" w:space="0" w:color="BFBFBF"/>
            </w:tcBorders>
          </w:tcPr>
          <w:p w14:paraId="21540CCF" w14:textId="77777777" w:rsidR="005F4DE2" w:rsidRPr="00AC751A" w:rsidRDefault="005F4DE2" w:rsidP="005F4DE2">
            <w:pPr>
              <w:numPr>
                <w:ilvl w:val="0"/>
                <w:numId w:val="21"/>
              </w:numPr>
              <w:rPr>
                <w:sz w:val="18"/>
              </w:rPr>
            </w:pPr>
            <w:r w:rsidRPr="00AC751A">
              <w:rPr>
                <w:rFonts w:eastAsia="Times New Roman"/>
                <w:sz w:val="18"/>
              </w:rPr>
              <w:t xml:space="preserve">Determine the meaning of general academic and domain-specific words or phrases in a text relevant to a </w:t>
            </w:r>
            <w:r w:rsidRPr="00AC751A">
              <w:rPr>
                <w:rFonts w:eastAsia="Times New Roman"/>
                <w:i/>
                <w:sz w:val="18"/>
              </w:rPr>
              <w:t>grade 4 topic or subject area</w:t>
            </w:r>
            <w:r w:rsidRPr="00AC751A">
              <w:rPr>
                <w:rFonts w:eastAsia="Times New Roman"/>
                <w:sz w:val="18"/>
              </w:rPr>
              <w:t>.</w:t>
            </w:r>
          </w:p>
        </w:tc>
        <w:tc>
          <w:tcPr>
            <w:tcW w:w="7434" w:type="dxa"/>
            <w:tcBorders>
              <w:bottom w:val="single" w:sz="4" w:space="0" w:color="BFBFBF"/>
            </w:tcBorders>
          </w:tcPr>
          <w:p w14:paraId="21540CD0" w14:textId="77777777" w:rsidR="005F4DE2" w:rsidRPr="00AC751A" w:rsidRDefault="005F4DE2" w:rsidP="005F4DE2">
            <w:pPr>
              <w:numPr>
                <w:ilvl w:val="0"/>
                <w:numId w:val="22"/>
              </w:numPr>
              <w:rPr>
                <w:rFonts w:eastAsia="Times New Roman"/>
                <w:sz w:val="18"/>
              </w:rPr>
            </w:pPr>
            <w:r w:rsidRPr="00AC751A">
              <w:rPr>
                <w:rFonts w:eastAsia="Times New Roman" w:cs="Arial"/>
                <w:sz w:val="18"/>
              </w:rPr>
              <w:t xml:space="preserve">Determine the meaning of general academic and domain-specific words </w:t>
            </w:r>
            <w:r w:rsidRPr="00AC751A">
              <w:rPr>
                <w:rFonts w:eastAsia="Times New Roman"/>
                <w:sz w:val="18"/>
              </w:rPr>
              <w:t xml:space="preserve">and phrases in a text relevant to a </w:t>
            </w:r>
            <w:r w:rsidRPr="00AC751A">
              <w:rPr>
                <w:rFonts w:eastAsia="Times New Roman"/>
                <w:i/>
                <w:sz w:val="18"/>
              </w:rPr>
              <w:t xml:space="preserve">grade 5 topic or subject </w:t>
            </w:r>
            <w:r w:rsidRPr="00AC751A">
              <w:rPr>
                <w:rFonts w:eastAsia="Times New Roman" w:cs="Arial"/>
                <w:i/>
                <w:sz w:val="18"/>
              </w:rPr>
              <w:t>area</w:t>
            </w:r>
            <w:r w:rsidRPr="00AC751A">
              <w:rPr>
                <w:rFonts w:eastAsia="Times New Roman" w:cs="Arial"/>
                <w:sz w:val="18"/>
              </w:rPr>
              <w:t>.</w:t>
            </w:r>
          </w:p>
        </w:tc>
      </w:tr>
      <w:tr w:rsidR="005F4DE2" w:rsidRPr="001061BE" w14:paraId="21540CD4" w14:textId="77777777">
        <w:trPr>
          <w:trHeight w:val="306"/>
        </w:trPr>
        <w:tc>
          <w:tcPr>
            <w:tcW w:w="7254" w:type="dxa"/>
            <w:tcBorders>
              <w:top w:val="single" w:sz="4" w:space="0" w:color="BFBFBF"/>
              <w:bottom w:val="single" w:sz="4" w:space="0" w:color="BFBFBF"/>
            </w:tcBorders>
          </w:tcPr>
          <w:p w14:paraId="21540CD2" w14:textId="77777777" w:rsidR="005F4DE2" w:rsidRPr="00AC751A" w:rsidRDefault="005F4DE2" w:rsidP="005F4DE2">
            <w:pPr>
              <w:numPr>
                <w:ilvl w:val="0"/>
                <w:numId w:val="21"/>
              </w:numPr>
              <w:rPr>
                <w:sz w:val="18"/>
              </w:rPr>
            </w:pPr>
            <w:r w:rsidRPr="00AC751A">
              <w:rPr>
                <w:rFonts w:eastAsia="Times New Roman" w:cs="Arial"/>
                <w:sz w:val="18"/>
              </w:rPr>
              <w:t>Describe the overall structure (e.g., chronology, comparison, cause/effect, problem/solution) of events, ideas, concepts, or information in a text or part of a text.</w:t>
            </w:r>
          </w:p>
        </w:tc>
        <w:tc>
          <w:tcPr>
            <w:tcW w:w="7434" w:type="dxa"/>
            <w:tcBorders>
              <w:top w:val="single" w:sz="4" w:space="0" w:color="BFBFBF"/>
              <w:bottom w:val="single" w:sz="4" w:space="0" w:color="BFBFBF"/>
            </w:tcBorders>
          </w:tcPr>
          <w:p w14:paraId="21540CD3" w14:textId="77777777" w:rsidR="005F4DE2" w:rsidRPr="00AC751A" w:rsidRDefault="005F4DE2" w:rsidP="005F4DE2">
            <w:pPr>
              <w:numPr>
                <w:ilvl w:val="0"/>
                <w:numId w:val="22"/>
              </w:numPr>
              <w:rPr>
                <w:rFonts w:eastAsia="Times New Roman"/>
                <w:sz w:val="18"/>
              </w:rPr>
            </w:pPr>
            <w:r w:rsidRPr="00AC751A">
              <w:rPr>
                <w:rFonts w:eastAsia="Times New Roman" w:cs="Arial"/>
                <w:sz w:val="18"/>
              </w:rPr>
              <w:t>Compare and contrast the overall structure (e.g., chronology, comparison, cause/effect, problem/solution) of events, ideas, concepts, or information in two or more texts.</w:t>
            </w:r>
          </w:p>
        </w:tc>
      </w:tr>
      <w:tr w:rsidR="005F4DE2" w:rsidRPr="001061BE" w14:paraId="21540CD7" w14:textId="77777777">
        <w:trPr>
          <w:trHeight w:val="306"/>
        </w:trPr>
        <w:tc>
          <w:tcPr>
            <w:tcW w:w="7254" w:type="dxa"/>
            <w:tcBorders>
              <w:top w:val="single" w:sz="4" w:space="0" w:color="BFBFBF"/>
            </w:tcBorders>
          </w:tcPr>
          <w:p w14:paraId="21540CD5" w14:textId="77777777" w:rsidR="005F4DE2" w:rsidRPr="00AC751A" w:rsidRDefault="005F4DE2" w:rsidP="005F4DE2">
            <w:pPr>
              <w:numPr>
                <w:ilvl w:val="0"/>
                <w:numId w:val="21"/>
              </w:numPr>
              <w:rPr>
                <w:sz w:val="18"/>
              </w:rPr>
            </w:pPr>
            <w:r w:rsidRPr="00AC751A">
              <w:rPr>
                <w:rFonts w:eastAsia="Times New Roman" w:cs="Perpetua"/>
                <w:sz w:val="18"/>
              </w:rPr>
              <w:t>Compare and contrast a firsthand and secondhand account of the same event or topic; describe the differences in focus and the information provided.</w:t>
            </w:r>
          </w:p>
        </w:tc>
        <w:tc>
          <w:tcPr>
            <w:tcW w:w="7434" w:type="dxa"/>
            <w:tcBorders>
              <w:top w:val="single" w:sz="4" w:space="0" w:color="BFBFBF"/>
            </w:tcBorders>
          </w:tcPr>
          <w:p w14:paraId="21540CD6" w14:textId="77777777" w:rsidR="005F4DE2" w:rsidRPr="00AC751A" w:rsidRDefault="005F4DE2" w:rsidP="005F4DE2">
            <w:pPr>
              <w:numPr>
                <w:ilvl w:val="0"/>
                <w:numId w:val="22"/>
              </w:numPr>
              <w:rPr>
                <w:rFonts w:eastAsia="Times New Roman"/>
                <w:sz w:val="18"/>
              </w:rPr>
            </w:pPr>
            <w:r w:rsidRPr="00AC751A">
              <w:rPr>
                <w:rFonts w:eastAsia="Times New Roman" w:cs="Arial"/>
                <w:sz w:val="18"/>
              </w:rPr>
              <w:t>Analyze multiple accounts of the same event or topic, noting important similarities and differences in the point of view they represent.</w:t>
            </w:r>
          </w:p>
        </w:tc>
      </w:tr>
      <w:tr w:rsidR="005F4DE2" w:rsidRPr="00A00D4E" w14:paraId="21540CD9" w14:textId="77777777">
        <w:tblPrEx>
          <w:tblLook w:val="04A0" w:firstRow="1" w:lastRow="0" w:firstColumn="1" w:lastColumn="0" w:noHBand="0" w:noVBand="1"/>
        </w:tblPrEx>
        <w:tc>
          <w:tcPr>
            <w:tcW w:w="14688" w:type="dxa"/>
            <w:gridSpan w:val="2"/>
            <w:shd w:val="clear" w:color="AAD03E" w:fill="D9D9D9"/>
          </w:tcPr>
          <w:p w14:paraId="21540CD8" w14:textId="77777777" w:rsidR="005F4DE2" w:rsidRPr="00A00D4E" w:rsidRDefault="005F4DE2" w:rsidP="005F4DE2">
            <w:pPr>
              <w:tabs>
                <w:tab w:val="left" w:pos="14400"/>
              </w:tabs>
              <w:ind w:right="5040"/>
              <w:rPr>
                <w:rFonts w:eastAsia="Times New Roman"/>
                <w:i/>
              </w:rPr>
            </w:pPr>
            <w:r w:rsidRPr="00A00D4E">
              <w:rPr>
                <w:rFonts w:eastAsia="Times New Roman"/>
                <w:i/>
              </w:rPr>
              <w:t>Integration of Knowledge and Ideas</w:t>
            </w:r>
          </w:p>
        </w:tc>
      </w:tr>
      <w:tr w:rsidR="005F4DE2" w:rsidRPr="001061BE" w14:paraId="21540CDC" w14:textId="77777777">
        <w:tblPrEx>
          <w:tblLook w:val="04A0" w:firstRow="1" w:lastRow="0" w:firstColumn="1" w:lastColumn="0" w:noHBand="0" w:noVBand="1"/>
        </w:tblPrEx>
        <w:tc>
          <w:tcPr>
            <w:tcW w:w="7254" w:type="dxa"/>
            <w:tcBorders>
              <w:bottom w:val="single" w:sz="4" w:space="0" w:color="BFBFBF"/>
            </w:tcBorders>
          </w:tcPr>
          <w:p w14:paraId="21540CDA" w14:textId="77777777" w:rsidR="005F4DE2" w:rsidRPr="00AC751A" w:rsidRDefault="005F4DE2" w:rsidP="005F4DE2">
            <w:pPr>
              <w:numPr>
                <w:ilvl w:val="0"/>
                <w:numId w:val="21"/>
              </w:numPr>
              <w:rPr>
                <w:sz w:val="18"/>
              </w:rPr>
            </w:pPr>
            <w:r w:rsidRPr="00AC751A">
              <w:rPr>
                <w:rFonts w:eastAsia="Times New Roman"/>
                <w:sz w:val="18"/>
              </w:rPr>
              <w:t>Interpret information presented visually, orally, or quantitatively (e.g., in charts, graphs, diagrams, time lines, animations, or interactive elements on Web pages) and explain how the information contributes to an understanding of the text in which it appears.</w:t>
            </w:r>
          </w:p>
        </w:tc>
        <w:tc>
          <w:tcPr>
            <w:tcW w:w="7434" w:type="dxa"/>
            <w:tcBorders>
              <w:bottom w:val="single" w:sz="4" w:space="0" w:color="BFBFBF"/>
            </w:tcBorders>
          </w:tcPr>
          <w:p w14:paraId="21540CDB" w14:textId="77777777" w:rsidR="005F4DE2" w:rsidRPr="00AC751A" w:rsidRDefault="005F4DE2" w:rsidP="005F4DE2">
            <w:pPr>
              <w:numPr>
                <w:ilvl w:val="0"/>
                <w:numId w:val="22"/>
              </w:numPr>
              <w:tabs>
                <w:tab w:val="left" w:pos="360"/>
              </w:tabs>
              <w:rPr>
                <w:rFonts w:eastAsia="Times New Roman"/>
                <w:sz w:val="18"/>
              </w:rPr>
            </w:pPr>
            <w:r w:rsidRPr="00AC751A">
              <w:rPr>
                <w:rFonts w:eastAsia="Times New Roman"/>
                <w:sz w:val="18"/>
              </w:rPr>
              <w:t>Draw on information from multiple print or digital sources, demonstrating the ability to locate an answer to a question quickly or to solve a problem efficiently.</w:t>
            </w:r>
          </w:p>
        </w:tc>
      </w:tr>
      <w:tr w:rsidR="005F4DE2" w:rsidRPr="001061BE" w14:paraId="21540CDF" w14:textId="77777777">
        <w:tblPrEx>
          <w:tblLook w:val="04A0" w:firstRow="1" w:lastRow="0" w:firstColumn="1" w:lastColumn="0" w:noHBand="0" w:noVBand="1"/>
        </w:tblPrEx>
        <w:tc>
          <w:tcPr>
            <w:tcW w:w="7254" w:type="dxa"/>
            <w:tcBorders>
              <w:top w:val="single" w:sz="4" w:space="0" w:color="BFBFBF"/>
              <w:bottom w:val="single" w:sz="4" w:space="0" w:color="BFBFBF"/>
            </w:tcBorders>
          </w:tcPr>
          <w:p w14:paraId="21540CDD" w14:textId="77777777" w:rsidR="005F4DE2" w:rsidRPr="00AC751A" w:rsidRDefault="005F4DE2" w:rsidP="005F4DE2">
            <w:pPr>
              <w:numPr>
                <w:ilvl w:val="0"/>
                <w:numId w:val="21"/>
              </w:numPr>
              <w:rPr>
                <w:sz w:val="18"/>
              </w:rPr>
            </w:pPr>
            <w:r w:rsidRPr="00AC751A">
              <w:rPr>
                <w:rFonts w:eastAsia="Times New Roman"/>
                <w:sz w:val="18"/>
              </w:rPr>
              <w:t>Ex</w:t>
            </w:r>
            <w:r w:rsidRPr="00AC751A">
              <w:rPr>
                <w:rFonts w:eastAsia="Times New Roman" w:cs="Arial"/>
                <w:sz w:val="18"/>
              </w:rPr>
              <w:t>plain how an author uses reasons and evidence to support particular points in a text.</w:t>
            </w:r>
          </w:p>
        </w:tc>
        <w:tc>
          <w:tcPr>
            <w:tcW w:w="7434" w:type="dxa"/>
            <w:tcBorders>
              <w:top w:val="single" w:sz="4" w:space="0" w:color="BFBFBF"/>
              <w:bottom w:val="single" w:sz="4" w:space="0" w:color="BFBFBF"/>
            </w:tcBorders>
          </w:tcPr>
          <w:p w14:paraId="21540CDE" w14:textId="77777777" w:rsidR="005F4DE2" w:rsidRPr="00AC751A" w:rsidRDefault="005F4DE2" w:rsidP="005F4DE2">
            <w:pPr>
              <w:numPr>
                <w:ilvl w:val="0"/>
                <w:numId w:val="22"/>
              </w:numPr>
              <w:tabs>
                <w:tab w:val="left" w:pos="360"/>
              </w:tabs>
              <w:rPr>
                <w:rFonts w:eastAsia="Times New Roman"/>
                <w:sz w:val="18"/>
              </w:rPr>
            </w:pPr>
            <w:r w:rsidRPr="00AC751A">
              <w:rPr>
                <w:rFonts w:eastAsia="Times New Roman"/>
                <w:sz w:val="18"/>
              </w:rPr>
              <w:t>Ex</w:t>
            </w:r>
            <w:r w:rsidRPr="00AC751A">
              <w:rPr>
                <w:rFonts w:eastAsia="Times New Roman" w:cs="Arial"/>
                <w:sz w:val="18"/>
              </w:rPr>
              <w:t>plain how an author uses reasons and evidence to support particular points in a text, identifying which reasons and evidence support which point(s).</w:t>
            </w:r>
          </w:p>
        </w:tc>
      </w:tr>
      <w:tr w:rsidR="005F4DE2" w:rsidRPr="001061BE" w14:paraId="21540CE2" w14:textId="77777777">
        <w:tblPrEx>
          <w:tblLook w:val="04A0" w:firstRow="1" w:lastRow="0" w:firstColumn="1" w:lastColumn="0" w:noHBand="0" w:noVBand="1"/>
        </w:tblPrEx>
        <w:tc>
          <w:tcPr>
            <w:tcW w:w="7254" w:type="dxa"/>
            <w:tcBorders>
              <w:top w:val="single" w:sz="4" w:space="0" w:color="BFBFBF"/>
            </w:tcBorders>
          </w:tcPr>
          <w:p w14:paraId="21540CE0" w14:textId="77777777" w:rsidR="005F4DE2" w:rsidRPr="00AC751A" w:rsidRDefault="005F4DE2" w:rsidP="005F4DE2">
            <w:pPr>
              <w:numPr>
                <w:ilvl w:val="0"/>
                <w:numId w:val="21"/>
              </w:numPr>
              <w:rPr>
                <w:sz w:val="18"/>
              </w:rPr>
            </w:pPr>
            <w:r w:rsidRPr="00AC751A">
              <w:rPr>
                <w:rFonts w:eastAsia="Times New Roman" w:cs="Arial"/>
                <w:sz w:val="18"/>
              </w:rPr>
              <w:t>Integrate information from</w:t>
            </w:r>
            <w:r w:rsidRPr="00AC751A">
              <w:rPr>
                <w:rFonts w:eastAsia="Times New Roman" w:cs="Palatino"/>
                <w:sz w:val="18"/>
              </w:rPr>
              <w:t xml:space="preserve"> two texts on the same topic in order to write or speak about the subject knowledgeably.</w:t>
            </w:r>
          </w:p>
        </w:tc>
        <w:tc>
          <w:tcPr>
            <w:tcW w:w="7434" w:type="dxa"/>
            <w:tcBorders>
              <w:top w:val="single" w:sz="4" w:space="0" w:color="BFBFBF"/>
            </w:tcBorders>
          </w:tcPr>
          <w:p w14:paraId="21540CE1" w14:textId="77777777" w:rsidR="005F4DE2" w:rsidRPr="00AC751A" w:rsidRDefault="005F4DE2" w:rsidP="005F4DE2">
            <w:pPr>
              <w:numPr>
                <w:ilvl w:val="0"/>
                <w:numId w:val="22"/>
              </w:numPr>
              <w:tabs>
                <w:tab w:val="left" w:pos="360"/>
              </w:tabs>
              <w:rPr>
                <w:rFonts w:eastAsia="Times New Roman"/>
                <w:sz w:val="18"/>
              </w:rPr>
            </w:pPr>
            <w:r w:rsidRPr="00AC751A">
              <w:rPr>
                <w:rFonts w:eastAsia="Times New Roman" w:cs="Arial"/>
                <w:sz w:val="18"/>
              </w:rPr>
              <w:t>Integrate information from several texts on the same topic in order to write or speak about the subject knowledgeably.</w:t>
            </w:r>
          </w:p>
        </w:tc>
      </w:tr>
      <w:tr w:rsidR="005F4DE2" w:rsidRPr="00A00D4E" w14:paraId="21540CE4" w14:textId="77777777">
        <w:tblPrEx>
          <w:tblLook w:val="04A0" w:firstRow="1" w:lastRow="0" w:firstColumn="1" w:lastColumn="0" w:noHBand="0" w:noVBand="1"/>
        </w:tblPrEx>
        <w:tc>
          <w:tcPr>
            <w:tcW w:w="14688" w:type="dxa"/>
            <w:gridSpan w:val="2"/>
            <w:shd w:val="clear" w:color="AAD03E" w:fill="D9D9D9"/>
          </w:tcPr>
          <w:p w14:paraId="21540CE3" w14:textId="77777777" w:rsidR="005F4DE2" w:rsidRPr="00A00D4E" w:rsidRDefault="005F4DE2" w:rsidP="005F4DE2">
            <w:pPr>
              <w:tabs>
                <w:tab w:val="left" w:pos="14400"/>
              </w:tabs>
              <w:ind w:right="5040"/>
              <w:rPr>
                <w:rFonts w:eastAsia="Times New Roman"/>
                <w:i/>
              </w:rPr>
            </w:pPr>
            <w:r w:rsidRPr="00A00D4E">
              <w:rPr>
                <w:rFonts w:eastAsia="Times New Roman"/>
                <w:i/>
              </w:rPr>
              <w:t>Range of Reading and Level of Text Complexity</w:t>
            </w:r>
          </w:p>
        </w:tc>
      </w:tr>
      <w:tr w:rsidR="005F4DE2" w:rsidRPr="001061BE" w14:paraId="21540CE7" w14:textId="77777777">
        <w:tblPrEx>
          <w:tblLook w:val="04A0" w:firstRow="1" w:lastRow="0" w:firstColumn="1" w:lastColumn="0" w:noHBand="0" w:noVBand="1"/>
        </w:tblPrEx>
        <w:tc>
          <w:tcPr>
            <w:tcW w:w="7254" w:type="dxa"/>
          </w:tcPr>
          <w:p w14:paraId="21540CE5" w14:textId="77777777" w:rsidR="005F4DE2" w:rsidRPr="00AC751A" w:rsidRDefault="005F4DE2" w:rsidP="005F4DE2">
            <w:pPr>
              <w:numPr>
                <w:ilvl w:val="0"/>
                <w:numId w:val="22"/>
              </w:numPr>
              <w:tabs>
                <w:tab w:val="left" w:pos="360"/>
              </w:tabs>
              <w:rPr>
                <w:color w:val="000000"/>
                <w:sz w:val="18"/>
              </w:rPr>
            </w:pPr>
            <w:r w:rsidRPr="00AC751A">
              <w:rPr>
                <w:color w:val="000000"/>
                <w:sz w:val="18"/>
                <w:szCs w:val="22"/>
              </w:rPr>
              <w:t xml:space="preserve">By the end of year, read and comprehend informational texts, including history/social studies, science, and technical texts, in the grades 4–5 text complexity band proficiently, with scaffolding as needed at the high end of </w:t>
            </w:r>
            <w:r w:rsidRPr="00AC751A">
              <w:rPr>
                <w:sz w:val="18"/>
              </w:rPr>
              <w:t>the range.</w:t>
            </w:r>
          </w:p>
        </w:tc>
        <w:tc>
          <w:tcPr>
            <w:tcW w:w="7434" w:type="dxa"/>
          </w:tcPr>
          <w:p w14:paraId="21540CE6" w14:textId="77777777" w:rsidR="005F4DE2" w:rsidRPr="00AC751A" w:rsidRDefault="005F4DE2" w:rsidP="005F4DE2">
            <w:pPr>
              <w:numPr>
                <w:ilvl w:val="0"/>
                <w:numId w:val="23"/>
              </w:numPr>
              <w:rPr>
                <w:sz w:val="18"/>
              </w:rPr>
            </w:pPr>
            <w:r w:rsidRPr="00AC751A">
              <w:rPr>
                <w:sz w:val="18"/>
              </w:rPr>
              <w:t>By the end of the year, read and comprehend informational texts, including history/social studies, science, and technical texts, at the high end of the grades 4–5 text complexity band independently and proficiently.</w:t>
            </w:r>
          </w:p>
        </w:tc>
      </w:tr>
    </w:tbl>
    <w:p w14:paraId="21540CE8" w14:textId="77777777" w:rsidR="005F4DE2" w:rsidRPr="001061BE" w:rsidRDefault="005F4DE2" w:rsidP="005F4DE2">
      <w:pPr>
        <w:widowControl w:val="0"/>
        <w:autoSpaceDE w:val="0"/>
        <w:autoSpaceDN w:val="0"/>
        <w:adjustRightInd w:val="0"/>
        <w:rPr>
          <w:rFonts w:eastAsia="Times New Roman" w:cs="Cambria"/>
          <w:color w:val="007AB2"/>
          <w:sz w:val="28"/>
        </w:rPr>
      </w:pPr>
    </w:p>
    <w:p w14:paraId="21540CE9" w14:textId="77777777" w:rsidR="005F4DE2" w:rsidRPr="001061BE" w:rsidRDefault="005F4DE2" w:rsidP="005F4DE2">
      <w:pPr>
        <w:widowControl w:val="0"/>
        <w:autoSpaceDE w:val="0"/>
        <w:autoSpaceDN w:val="0"/>
        <w:adjustRightInd w:val="0"/>
        <w:rPr>
          <w:rFonts w:eastAsia="Times New Roman" w:cs="Cambria"/>
          <w:color w:val="007AB2"/>
          <w:sz w:val="28"/>
        </w:rPr>
      </w:pPr>
    </w:p>
    <w:p w14:paraId="21540CEA" w14:textId="77777777" w:rsidR="005F4DE2" w:rsidRPr="001061BE" w:rsidRDefault="005F4DE2" w:rsidP="005F4DE2">
      <w:pPr>
        <w:widowControl w:val="0"/>
        <w:autoSpaceDE w:val="0"/>
        <w:autoSpaceDN w:val="0"/>
        <w:adjustRightInd w:val="0"/>
        <w:rPr>
          <w:rFonts w:eastAsia="Times New Roman" w:cs="Cambria"/>
          <w:color w:val="007AB2"/>
          <w:sz w:val="28"/>
        </w:rPr>
      </w:pPr>
    </w:p>
    <w:p w14:paraId="21540CEB" w14:textId="77777777" w:rsidR="005F4DE2" w:rsidRPr="001061BE" w:rsidRDefault="005F4DE2" w:rsidP="005F4DE2">
      <w:pPr>
        <w:widowControl w:val="0"/>
        <w:autoSpaceDE w:val="0"/>
        <w:autoSpaceDN w:val="0"/>
        <w:adjustRightInd w:val="0"/>
        <w:rPr>
          <w:rFonts w:eastAsia="Times New Roman" w:cs="Cambria"/>
          <w:color w:val="007AB2"/>
          <w:sz w:val="28"/>
        </w:rPr>
      </w:pPr>
    </w:p>
    <w:p w14:paraId="21540CEC" w14:textId="77777777" w:rsidR="005F4DE2" w:rsidRPr="001061BE" w:rsidRDefault="005F4DE2" w:rsidP="005F4DE2">
      <w:pPr>
        <w:widowControl w:val="0"/>
        <w:autoSpaceDE w:val="0"/>
        <w:autoSpaceDN w:val="0"/>
        <w:adjustRightInd w:val="0"/>
        <w:rPr>
          <w:rFonts w:eastAsia="Times New Roman" w:cs="Cambria"/>
          <w:color w:val="007AB2"/>
          <w:sz w:val="28"/>
        </w:rPr>
      </w:pPr>
    </w:p>
    <w:p w14:paraId="21540CED" w14:textId="77777777" w:rsidR="005F4DE2" w:rsidRPr="001061BE" w:rsidRDefault="005F4DE2" w:rsidP="005F4DE2">
      <w:pPr>
        <w:rPr>
          <w:rFonts w:eastAsia="Times New Roman"/>
        </w:rPr>
      </w:pPr>
    </w:p>
    <w:p w14:paraId="21540CEE" w14:textId="77777777" w:rsidR="005F4DE2" w:rsidRPr="001061BE" w:rsidRDefault="005F4DE2" w:rsidP="005F4DE2">
      <w:pPr>
        <w:widowControl w:val="0"/>
        <w:tabs>
          <w:tab w:val="right" w:pos="14220"/>
        </w:tabs>
        <w:autoSpaceDE w:val="0"/>
        <w:autoSpaceDN w:val="0"/>
        <w:adjustRightInd w:val="0"/>
        <w:spacing w:after="120"/>
        <w:rPr>
          <w:rFonts w:eastAsia="Times New Roman" w:cs="Cambria"/>
          <w:color w:val="007AB2"/>
          <w:sz w:val="28"/>
        </w:rPr>
      </w:pPr>
      <w:r>
        <w:rPr>
          <w:rFonts w:eastAsia="Times New Roman" w:cs="Cambria"/>
          <w:sz w:val="28"/>
        </w:rPr>
        <w:br w:type="page"/>
      </w:r>
      <w:r w:rsidRPr="001061BE">
        <w:rPr>
          <w:rFonts w:eastAsia="Times New Roman" w:cs="Cambria"/>
          <w:sz w:val="28"/>
        </w:rPr>
        <w:lastRenderedPageBreak/>
        <w:t>Reading Standards: Foundational Skills Pre-K–5</w:t>
      </w:r>
      <w:r w:rsidRPr="001061BE">
        <w:rPr>
          <w:rFonts w:eastAsia="Times New Roman" w:cs="Cambria"/>
          <w:color w:val="007AB2"/>
          <w:sz w:val="28"/>
        </w:rPr>
        <w:tab/>
        <w:t xml:space="preserve">    </w:t>
      </w:r>
      <w:r w:rsidRPr="00AC751A">
        <w:rPr>
          <w:rFonts w:eastAsia="Times New Roman" w:cs="Cambria"/>
          <w:color w:val="007AB2"/>
          <w:sz w:val="24"/>
        </w:rPr>
        <w:t>[RF]</w:t>
      </w:r>
    </w:p>
    <w:p w14:paraId="21540CEF" w14:textId="77777777" w:rsidR="005F4DE2" w:rsidRDefault="005F4DE2" w:rsidP="005F4DE2">
      <w:pPr>
        <w:spacing w:after="60"/>
        <w:rPr>
          <w:rFonts w:eastAsia="Times New Roman"/>
          <w:szCs w:val="32"/>
        </w:rPr>
      </w:pPr>
      <w:r w:rsidRPr="001061BE">
        <w:rPr>
          <w:rFonts w:eastAsia="Times New Roman"/>
          <w:szCs w:val="18"/>
        </w:rPr>
        <w:t xml:space="preserve">These standards are directed toward fostering students’ understanding and working knowledge of concepts of print, the alphabetic principle, and other basic conventions of the English writing system. These foundational skills are not an end in and of themselves; rather, they are necessary and important components of an effective, comprehensive reading program designed to develop proficient readers with the capacity to comprehend texts across a range of types and disciplines. Instruction should be differentiated: </w:t>
      </w:r>
      <w:r w:rsidRPr="001061BE">
        <w:rPr>
          <w:rFonts w:eastAsia="Times New Roman"/>
          <w:szCs w:val="32"/>
        </w:rPr>
        <w:t>good readers will need much less practice with these concepts than struggling readers will. The point is to teach students what they need to learn and not what they already know</w:t>
      </w:r>
      <w:r w:rsidRPr="001061BE">
        <w:rPr>
          <w:rFonts w:eastAsia="Calibri" w:cs="Calibri"/>
          <w:iCs/>
          <w:szCs w:val="30"/>
        </w:rPr>
        <w:t>—</w:t>
      </w:r>
      <w:r w:rsidRPr="001061BE">
        <w:rPr>
          <w:rFonts w:eastAsia="Times New Roman"/>
          <w:szCs w:val="32"/>
        </w:rPr>
        <w:t>to discern when particular children or activities warrant more or less attention.</w:t>
      </w:r>
    </w:p>
    <w:p w14:paraId="21540CF0" w14:textId="77777777" w:rsidR="005F4DE2" w:rsidRPr="00EB403D" w:rsidRDefault="005F4DE2" w:rsidP="005F4DE2">
      <w:pPr>
        <w:widowControl w:val="0"/>
        <w:autoSpaceDE w:val="0"/>
        <w:autoSpaceDN w:val="0"/>
        <w:adjustRightInd w:val="0"/>
        <w:spacing w:after="60"/>
        <w:rPr>
          <w:rFonts w:eastAsia="Times New Roman" w:cs="Cambria"/>
          <w:b/>
          <w:i/>
          <w:color w:val="007AB2"/>
          <w:sz w:val="12"/>
        </w:rPr>
      </w:pPr>
      <w:r w:rsidRPr="001061BE">
        <w:rPr>
          <w:rFonts w:eastAsia="Times New Roman" w:cs="Cambria"/>
          <w:b/>
          <w:i/>
        </w:rPr>
        <w:t>Note: In pre-kindergarten and kindergarten,</w:t>
      </w:r>
      <w:r w:rsidRPr="001061BE">
        <w:rPr>
          <w:rFonts w:eastAsia="Times New Roman" w:cs="Calibri"/>
          <w:b/>
          <w:bCs/>
          <w:i/>
          <w:iCs/>
          <w:szCs w:val="30"/>
        </w:rPr>
        <w:t xml:space="preserve"> children are expected to demonstrate increasing awareness and competence in the areas that follow.</w:t>
      </w:r>
    </w:p>
    <w:tbl>
      <w:tblPr>
        <w:tblW w:w="14616" w:type="dxa"/>
        <w:shd w:val="clear" w:color="F3F3F3" w:fill="auto"/>
        <w:tblLook w:val="00A0" w:firstRow="1" w:lastRow="0" w:firstColumn="1" w:lastColumn="0" w:noHBand="0" w:noVBand="0"/>
      </w:tblPr>
      <w:tblGrid>
        <w:gridCol w:w="5778"/>
        <w:gridCol w:w="4680"/>
        <w:gridCol w:w="4158"/>
      </w:tblGrid>
      <w:tr w:rsidR="005F4DE2" w:rsidRPr="001061BE" w14:paraId="21540CF5" w14:textId="77777777">
        <w:tc>
          <w:tcPr>
            <w:tcW w:w="5778" w:type="dxa"/>
            <w:shd w:val="clear" w:color="F3F3F3" w:fill="auto"/>
            <w:vAlign w:val="center"/>
          </w:tcPr>
          <w:p w14:paraId="21540CF1" w14:textId="77777777" w:rsidR="005F4DE2" w:rsidRDefault="005F4DE2" w:rsidP="005F4DE2">
            <w:pPr>
              <w:jc w:val="center"/>
              <w:rPr>
                <w:rFonts w:eastAsia="Times New Roman"/>
                <w:b/>
              </w:rPr>
            </w:pPr>
            <w:r w:rsidRPr="001061BE">
              <w:rPr>
                <w:rFonts w:eastAsia="Times New Roman"/>
                <w:b/>
              </w:rPr>
              <w:t>Pre-</w:t>
            </w:r>
            <w:r>
              <w:rPr>
                <w:rFonts w:eastAsia="Times New Roman"/>
                <w:b/>
              </w:rPr>
              <w:t>Kindergartners</w:t>
            </w:r>
          </w:p>
          <w:p w14:paraId="21540CF2" w14:textId="77777777" w:rsidR="005F4DE2" w:rsidRPr="001061BE" w:rsidRDefault="005F4DE2" w:rsidP="005F4DE2">
            <w:pPr>
              <w:jc w:val="center"/>
              <w:rPr>
                <w:rFonts w:eastAsia="Times New Roman"/>
                <w:b/>
              </w:rPr>
            </w:pPr>
            <w:r w:rsidRPr="001061BE">
              <w:rPr>
                <w:rFonts w:eastAsia="Times New Roman"/>
                <w:b/>
              </w:rPr>
              <w:t>(older 4-year-olds to younger 5-year-olds):</w:t>
            </w:r>
          </w:p>
        </w:tc>
        <w:tc>
          <w:tcPr>
            <w:tcW w:w="4680" w:type="dxa"/>
            <w:shd w:val="clear" w:color="F3F3F3" w:fill="auto"/>
          </w:tcPr>
          <w:p w14:paraId="21540CF3" w14:textId="77777777" w:rsidR="005F4DE2" w:rsidRPr="001061BE" w:rsidRDefault="005F4DE2" w:rsidP="005F4DE2">
            <w:pPr>
              <w:jc w:val="center"/>
              <w:rPr>
                <w:rFonts w:eastAsia="Times New Roman"/>
                <w:b/>
              </w:rPr>
            </w:pPr>
            <w:r w:rsidRPr="001061BE">
              <w:rPr>
                <w:rFonts w:eastAsia="Times New Roman"/>
                <w:b/>
              </w:rPr>
              <w:t>Kindergartners:</w:t>
            </w:r>
          </w:p>
        </w:tc>
        <w:tc>
          <w:tcPr>
            <w:tcW w:w="4158" w:type="dxa"/>
            <w:shd w:val="clear" w:color="F3F3F3" w:fill="auto"/>
          </w:tcPr>
          <w:p w14:paraId="21540CF4" w14:textId="77777777" w:rsidR="005F4DE2" w:rsidRPr="001061BE" w:rsidRDefault="005F4DE2" w:rsidP="005F4DE2">
            <w:pPr>
              <w:jc w:val="center"/>
              <w:rPr>
                <w:rFonts w:eastAsia="Times New Roman"/>
                <w:b/>
              </w:rPr>
            </w:pPr>
            <w:r w:rsidRPr="001061BE">
              <w:rPr>
                <w:rFonts w:eastAsia="Times New Roman"/>
                <w:b/>
              </w:rPr>
              <w:t>Grade 1 students:</w:t>
            </w:r>
          </w:p>
        </w:tc>
      </w:tr>
      <w:tr w:rsidR="005F4DE2" w:rsidRPr="00A00D4E" w14:paraId="21540CF7" w14:textId="77777777">
        <w:tc>
          <w:tcPr>
            <w:tcW w:w="14616" w:type="dxa"/>
            <w:gridSpan w:val="3"/>
            <w:shd w:val="clear" w:color="F3F3F3" w:fill="D9D9D9"/>
          </w:tcPr>
          <w:p w14:paraId="21540CF6" w14:textId="77777777" w:rsidR="005F4DE2" w:rsidRPr="00A00D4E" w:rsidRDefault="005F4DE2" w:rsidP="005F4DE2">
            <w:pPr>
              <w:rPr>
                <w:rFonts w:eastAsia="Times New Roman"/>
                <w:i/>
              </w:rPr>
            </w:pPr>
            <w:r w:rsidRPr="00A00D4E">
              <w:rPr>
                <w:rFonts w:eastAsia="Times New Roman"/>
                <w:i/>
              </w:rPr>
              <w:t>Print Concepts</w:t>
            </w:r>
          </w:p>
        </w:tc>
      </w:tr>
      <w:tr w:rsidR="005F4DE2" w:rsidRPr="001061BE" w14:paraId="21540D06" w14:textId="77777777">
        <w:tc>
          <w:tcPr>
            <w:tcW w:w="5778" w:type="dxa"/>
            <w:shd w:val="clear" w:color="F3F3F3" w:fill="auto"/>
          </w:tcPr>
          <w:p w14:paraId="21540CF8" w14:textId="77777777" w:rsidR="005F4DE2" w:rsidRPr="001E219A" w:rsidRDefault="005F4DE2" w:rsidP="005F4DE2">
            <w:pPr>
              <w:pStyle w:val="MAstandard"/>
              <w:rPr>
                <w:rFonts w:cs="HoeflerText-Regular"/>
                <w:color w:val="000000"/>
                <w:szCs w:val="18"/>
              </w:rPr>
            </w:pPr>
            <w:r>
              <w:rPr>
                <w:b/>
              </w:rPr>
              <w:t>MA.</w:t>
            </w:r>
            <w:r w:rsidRPr="00EB403D">
              <w:rPr>
                <w:b/>
              </w:rPr>
              <w:t>1.</w:t>
            </w:r>
            <w:r w:rsidRPr="00EB403D">
              <w:rPr>
                <w:b/>
              </w:rPr>
              <w:tab/>
            </w:r>
            <w:r w:rsidRPr="001E219A">
              <w:t>With guidance and support, demonstrate understanding of the organization and basic features of printed and written text: books, words, letters, and the alphabet.</w:t>
            </w:r>
          </w:p>
          <w:p w14:paraId="21540CF9" w14:textId="77777777" w:rsidR="005F4DE2" w:rsidRPr="001E219A" w:rsidRDefault="005F4DE2" w:rsidP="005F4DE2">
            <w:pPr>
              <w:pStyle w:val="MAstandard-partspreK"/>
            </w:pPr>
            <w:r>
              <w:tab/>
              <w:t>MA.1.a.</w:t>
            </w:r>
            <w:r>
              <w:tab/>
            </w:r>
            <w:r w:rsidRPr="001E219A">
              <w:t>Handle books respectfully and appropriately, holding them right-side-up and turning pages one at a time from front to back.</w:t>
            </w:r>
          </w:p>
          <w:p w14:paraId="21540CFA" w14:textId="77777777" w:rsidR="005F4DE2" w:rsidRPr="001E219A" w:rsidRDefault="005F4DE2" w:rsidP="005F4DE2">
            <w:pPr>
              <w:pStyle w:val="MAstandard-partspreK"/>
              <w:rPr>
                <w:rFonts w:eastAsia="Times New Roman" w:cs="HoeflerText-Regular"/>
                <w:color w:val="000000"/>
                <w:szCs w:val="18"/>
              </w:rPr>
            </w:pPr>
            <w:r>
              <w:tab/>
              <w:t>b.</w:t>
            </w:r>
            <w:r>
              <w:tab/>
            </w:r>
            <w:r w:rsidRPr="001E219A">
              <w:t>(Begins in kindergarten or when the individual child is ready)</w:t>
            </w:r>
          </w:p>
          <w:p w14:paraId="21540CFB" w14:textId="77777777" w:rsidR="005F4DE2" w:rsidRPr="001E219A" w:rsidRDefault="005F4DE2" w:rsidP="005F4DE2">
            <w:pPr>
              <w:pStyle w:val="MAstandard-partspreK"/>
              <w:rPr>
                <w:rFonts w:eastAsia="Times New Roman" w:cs="HoeflerText-Regular"/>
                <w:color w:val="000000"/>
                <w:szCs w:val="18"/>
              </w:rPr>
            </w:pPr>
            <w:r>
              <w:tab/>
              <w:t>c.</w:t>
            </w:r>
            <w:r>
              <w:tab/>
            </w:r>
            <w:r w:rsidRPr="001E219A">
              <w:t>(Begins in kindergarten or when the individual child is ready)</w:t>
            </w:r>
          </w:p>
          <w:p w14:paraId="21540CFC" w14:textId="77777777" w:rsidR="005F4DE2" w:rsidRPr="001061BE" w:rsidRDefault="005F4DE2" w:rsidP="005F4DE2">
            <w:pPr>
              <w:pStyle w:val="MAstandard-partspreK"/>
            </w:pPr>
            <w:r>
              <w:tab/>
              <w:t>MA.1.d.</w:t>
            </w:r>
            <w:r>
              <w:tab/>
            </w:r>
            <w:r w:rsidRPr="001E219A">
              <w:t>Recognize and name some uppercase letters of the alphabet and the lowercase letters in one’s own name.</w:t>
            </w:r>
          </w:p>
        </w:tc>
        <w:tc>
          <w:tcPr>
            <w:tcW w:w="4680" w:type="dxa"/>
            <w:shd w:val="clear" w:color="F3F3F3" w:fill="auto"/>
          </w:tcPr>
          <w:p w14:paraId="21540CFD" w14:textId="77777777" w:rsidR="005F4DE2" w:rsidRPr="001E219A" w:rsidRDefault="005F4DE2" w:rsidP="005F4DE2">
            <w:pPr>
              <w:widowControl w:val="0"/>
              <w:tabs>
                <w:tab w:val="left" w:pos="360"/>
                <w:tab w:val="left" w:pos="720"/>
              </w:tabs>
              <w:autoSpaceDE w:val="0"/>
              <w:autoSpaceDN w:val="0"/>
              <w:adjustRightInd w:val="0"/>
              <w:ind w:left="360" w:hanging="360"/>
              <w:rPr>
                <w:rFonts w:eastAsia="Times New Roman"/>
                <w:b/>
                <w:bCs/>
                <w:sz w:val="18"/>
              </w:rPr>
            </w:pPr>
            <w:r>
              <w:rPr>
                <w:rFonts w:eastAsia="Times New Roman"/>
                <w:b/>
                <w:sz w:val="18"/>
              </w:rPr>
              <w:t>1.</w:t>
            </w:r>
            <w:r>
              <w:rPr>
                <w:rFonts w:eastAsia="Times New Roman"/>
                <w:b/>
                <w:sz w:val="18"/>
              </w:rPr>
              <w:tab/>
            </w:r>
            <w:r w:rsidRPr="001E219A">
              <w:rPr>
                <w:rFonts w:eastAsia="Times New Roman"/>
                <w:sz w:val="18"/>
              </w:rPr>
              <w:t>Demonstrate understanding of the organization and basic features of print.</w:t>
            </w:r>
          </w:p>
          <w:p w14:paraId="21540CFE" w14:textId="77777777" w:rsidR="005F4DE2" w:rsidRPr="001E219A" w:rsidRDefault="005F4DE2" w:rsidP="005F4DE2">
            <w:pPr>
              <w:tabs>
                <w:tab w:val="left" w:pos="360"/>
                <w:tab w:val="left" w:pos="720"/>
              </w:tabs>
              <w:ind w:left="720" w:hanging="360"/>
              <w:contextualSpacing/>
              <w:rPr>
                <w:rFonts w:eastAsia="Times New Roman"/>
                <w:sz w:val="18"/>
                <w:szCs w:val="22"/>
              </w:rPr>
            </w:pPr>
            <w:r>
              <w:rPr>
                <w:rFonts w:eastAsia="Times New Roman" w:cs="HoeflerText-Regular"/>
                <w:color w:val="000000"/>
                <w:sz w:val="18"/>
              </w:rPr>
              <w:t>a.</w:t>
            </w:r>
            <w:r>
              <w:rPr>
                <w:rFonts w:eastAsia="Times New Roman" w:cs="HoeflerText-Regular"/>
                <w:color w:val="000000"/>
                <w:sz w:val="18"/>
              </w:rPr>
              <w:tab/>
            </w:r>
            <w:r w:rsidRPr="001E219A">
              <w:rPr>
                <w:rFonts w:eastAsia="Times New Roman" w:cs="HoeflerText-Regular"/>
                <w:color w:val="000000"/>
                <w:sz w:val="18"/>
              </w:rPr>
              <w:t>Follow words from left to right, top to bottom, and page by page.</w:t>
            </w:r>
          </w:p>
          <w:p w14:paraId="21540CFF" w14:textId="77777777" w:rsidR="005F4DE2" w:rsidRPr="001E219A" w:rsidRDefault="005F4DE2" w:rsidP="005F4DE2">
            <w:pPr>
              <w:tabs>
                <w:tab w:val="left" w:pos="360"/>
                <w:tab w:val="left" w:pos="720"/>
              </w:tabs>
              <w:ind w:left="720" w:hanging="360"/>
              <w:contextualSpacing/>
              <w:rPr>
                <w:rFonts w:eastAsia="Times New Roman"/>
                <w:sz w:val="18"/>
                <w:szCs w:val="22"/>
              </w:rPr>
            </w:pPr>
            <w:r>
              <w:rPr>
                <w:rFonts w:eastAsia="Times New Roman" w:cs="HoeflerText-Regular"/>
                <w:color w:val="000000"/>
                <w:sz w:val="18"/>
              </w:rPr>
              <w:t>b.</w:t>
            </w:r>
            <w:r>
              <w:rPr>
                <w:rFonts w:eastAsia="Times New Roman" w:cs="HoeflerText-Regular"/>
                <w:color w:val="000000"/>
                <w:sz w:val="18"/>
              </w:rPr>
              <w:tab/>
            </w:r>
            <w:r w:rsidRPr="001E219A">
              <w:rPr>
                <w:rFonts w:eastAsia="Times New Roman" w:cs="HoeflerText-Regular"/>
                <w:color w:val="000000"/>
                <w:sz w:val="18"/>
              </w:rPr>
              <w:t>Recognize that spoken words are represented in written language by specific sequences of letters.</w:t>
            </w:r>
          </w:p>
          <w:p w14:paraId="21540D00" w14:textId="77777777" w:rsidR="005F4DE2" w:rsidRDefault="005F4DE2" w:rsidP="005F4DE2">
            <w:pPr>
              <w:tabs>
                <w:tab w:val="left" w:pos="360"/>
                <w:tab w:val="left" w:pos="720"/>
              </w:tabs>
              <w:ind w:left="720" w:hanging="360"/>
              <w:contextualSpacing/>
              <w:rPr>
                <w:rFonts w:eastAsia="Times New Roman" w:cs="HoeflerText-Regular"/>
                <w:color w:val="000000"/>
                <w:sz w:val="18"/>
              </w:rPr>
            </w:pPr>
            <w:r>
              <w:rPr>
                <w:rFonts w:eastAsia="Times New Roman" w:cs="HoeflerText-Regular"/>
                <w:color w:val="000000"/>
                <w:sz w:val="18"/>
              </w:rPr>
              <w:t>c.</w:t>
            </w:r>
            <w:r>
              <w:rPr>
                <w:rFonts w:eastAsia="Times New Roman" w:cs="HoeflerText-Regular"/>
                <w:color w:val="000000"/>
                <w:sz w:val="18"/>
              </w:rPr>
              <w:tab/>
            </w:r>
            <w:r w:rsidRPr="001E219A" w:rsidDel="008470C7">
              <w:rPr>
                <w:rFonts w:eastAsia="Times New Roman" w:cs="HoeflerText-Regular"/>
                <w:color w:val="000000"/>
                <w:sz w:val="18"/>
              </w:rPr>
              <w:t xml:space="preserve">Understand </w:t>
            </w:r>
            <w:r w:rsidRPr="001E219A">
              <w:rPr>
                <w:rFonts w:eastAsia="Times New Roman" w:cs="HoeflerText-Regular"/>
                <w:color w:val="000000"/>
                <w:sz w:val="18"/>
              </w:rPr>
              <w:t>that words are separated by spaces in print.</w:t>
            </w:r>
          </w:p>
          <w:p w14:paraId="21540D01" w14:textId="77777777" w:rsidR="005F4DE2" w:rsidRPr="001E219A" w:rsidRDefault="005F4DE2" w:rsidP="005F4DE2">
            <w:pPr>
              <w:tabs>
                <w:tab w:val="left" w:pos="360"/>
                <w:tab w:val="left" w:pos="720"/>
              </w:tabs>
              <w:ind w:left="720" w:hanging="360"/>
              <w:contextualSpacing/>
              <w:rPr>
                <w:rFonts w:eastAsia="Times New Roman"/>
                <w:sz w:val="18"/>
                <w:szCs w:val="22"/>
              </w:rPr>
            </w:pPr>
            <w:r>
              <w:rPr>
                <w:rFonts w:eastAsia="Times New Roman" w:cs="HoeflerText-Regular"/>
                <w:color w:val="000000"/>
                <w:sz w:val="18"/>
              </w:rPr>
              <w:t>d.</w:t>
            </w:r>
            <w:r>
              <w:rPr>
                <w:rFonts w:eastAsia="Times New Roman" w:cs="HoeflerText-Regular"/>
                <w:color w:val="000000"/>
                <w:sz w:val="18"/>
              </w:rPr>
              <w:tab/>
              <w:t>Recognize and name all upper- and lowercase letters of the alphabet.</w:t>
            </w:r>
          </w:p>
          <w:p w14:paraId="21540D02" w14:textId="77777777" w:rsidR="005F4DE2" w:rsidRPr="001061BE" w:rsidRDefault="005F4DE2" w:rsidP="005F4DE2">
            <w:pPr>
              <w:widowControl w:val="0"/>
              <w:tabs>
                <w:tab w:val="left" w:pos="432"/>
              </w:tabs>
              <w:autoSpaceDE w:val="0"/>
              <w:autoSpaceDN w:val="0"/>
              <w:adjustRightInd w:val="0"/>
              <w:contextualSpacing/>
              <w:rPr>
                <w:rFonts w:eastAsia="Times New Roman" w:cs="HoeflerText-Regular"/>
                <w:color w:val="000000"/>
                <w:szCs w:val="18"/>
              </w:rPr>
            </w:pPr>
          </w:p>
        </w:tc>
        <w:tc>
          <w:tcPr>
            <w:tcW w:w="4158" w:type="dxa"/>
            <w:shd w:val="clear" w:color="F3F3F3" w:fill="auto"/>
          </w:tcPr>
          <w:p w14:paraId="21540D03" w14:textId="77777777" w:rsidR="005F4DE2" w:rsidRPr="00EB403D" w:rsidRDefault="005F4DE2" w:rsidP="005F4DE2">
            <w:pPr>
              <w:widowControl w:val="0"/>
              <w:tabs>
                <w:tab w:val="left" w:pos="432"/>
              </w:tabs>
              <w:autoSpaceDE w:val="0"/>
              <w:autoSpaceDN w:val="0"/>
              <w:adjustRightInd w:val="0"/>
              <w:ind w:left="432" w:hanging="432"/>
              <w:contextualSpacing/>
              <w:rPr>
                <w:rFonts w:eastAsia="Times New Roman" w:cs="HoeflerText-Regular"/>
                <w:color w:val="000000"/>
                <w:sz w:val="18"/>
                <w:szCs w:val="18"/>
              </w:rPr>
            </w:pPr>
            <w:r>
              <w:rPr>
                <w:rFonts w:eastAsia="Times New Roman" w:cs="HoeflerText-Regular"/>
                <w:b/>
                <w:color w:val="000000"/>
                <w:sz w:val="18"/>
                <w:szCs w:val="18"/>
              </w:rPr>
              <w:t>1.</w:t>
            </w:r>
            <w:r>
              <w:rPr>
                <w:rFonts w:eastAsia="Times New Roman" w:cs="HoeflerText-Regular"/>
                <w:b/>
                <w:color w:val="000000"/>
                <w:sz w:val="18"/>
                <w:szCs w:val="18"/>
              </w:rPr>
              <w:tab/>
            </w:r>
            <w:r w:rsidRPr="00EB403D">
              <w:rPr>
                <w:rFonts w:eastAsia="Times New Roman" w:cs="HoeflerText-Regular"/>
                <w:color w:val="000000"/>
                <w:sz w:val="18"/>
                <w:szCs w:val="18"/>
              </w:rPr>
              <w:t>Demonstrate understanding of the organization and basic features of print.</w:t>
            </w:r>
          </w:p>
          <w:p w14:paraId="21540D04" w14:textId="77777777" w:rsidR="005F4DE2" w:rsidRPr="00EB403D" w:rsidRDefault="005F4DE2" w:rsidP="005F4DE2">
            <w:pPr>
              <w:tabs>
                <w:tab w:val="left" w:pos="404"/>
              </w:tabs>
              <w:ind w:left="792" w:hanging="360"/>
              <w:contextualSpacing/>
              <w:rPr>
                <w:rFonts w:eastAsia="Times New Roman"/>
                <w:sz w:val="18"/>
                <w:szCs w:val="22"/>
              </w:rPr>
            </w:pPr>
            <w:r>
              <w:rPr>
                <w:rFonts w:eastAsia="Times New Roman"/>
                <w:sz w:val="18"/>
                <w:szCs w:val="22"/>
              </w:rPr>
              <w:t>a.</w:t>
            </w:r>
            <w:r>
              <w:rPr>
                <w:rFonts w:eastAsia="Times New Roman"/>
                <w:sz w:val="18"/>
                <w:szCs w:val="22"/>
              </w:rPr>
              <w:tab/>
            </w:r>
            <w:r w:rsidRPr="00EB403D">
              <w:rPr>
                <w:rFonts w:eastAsia="Times New Roman"/>
                <w:sz w:val="18"/>
                <w:szCs w:val="22"/>
              </w:rPr>
              <w:t>Recognize the distinguishing features of a sentence (e.g., first word, capitalization, ending punctuation).</w:t>
            </w:r>
          </w:p>
          <w:p w14:paraId="21540D05" w14:textId="77777777" w:rsidR="005F4DE2" w:rsidRPr="00EB403D" w:rsidRDefault="005F4DE2" w:rsidP="005F4DE2">
            <w:pPr>
              <w:contextualSpacing/>
              <w:rPr>
                <w:rFonts w:eastAsia="Times New Roman"/>
                <w:sz w:val="18"/>
                <w:szCs w:val="22"/>
              </w:rPr>
            </w:pPr>
          </w:p>
        </w:tc>
      </w:tr>
      <w:tr w:rsidR="005F4DE2" w:rsidRPr="00A00D4E" w14:paraId="21540D08" w14:textId="77777777">
        <w:tc>
          <w:tcPr>
            <w:tcW w:w="14616" w:type="dxa"/>
            <w:gridSpan w:val="3"/>
            <w:shd w:val="clear" w:color="F3F3F3" w:fill="D9D9D9"/>
          </w:tcPr>
          <w:p w14:paraId="21540D07" w14:textId="77777777" w:rsidR="005F4DE2" w:rsidRPr="00A00D4E" w:rsidRDefault="005F4DE2" w:rsidP="005F4DE2">
            <w:pPr>
              <w:rPr>
                <w:rFonts w:eastAsia="Times New Roman"/>
                <w:i/>
              </w:rPr>
            </w:pPr>
            <w:r w:rsidRPr="00A00D4E">
              <w:rPr>
                <w:rFonts w:eastAsia="Times New Roman"/>
                <w:i/>
              </w:rPr>
              <w:t>Phonological Awareness</w:t>
            </w:r>
          </w:p>
        </w:tc>
      </w:tr>
      <w:tr w:rsidR="005F4DE2" w:rsidRPr="001061BE" w14:paraId="21540D1C" w14:textId="77777777">
        <w:tc>
          <w:tcPr>
            <w:tcW w:w="5778" w:type="dxa"/>
            <w:shd w:val="clear" w:color="F3F3F3" w:fill="auto"/>
          </w:tcPr>
          <w:p w14:paraId="21540D09" w14:textId="77777777" w:rsidR="005F4DE2" w:rsidRPr="001E219A" w:rsidRDefault="005F4DE2" w:rsidP="005F4DE2">
            <w:pPr>
              <w:pStyle w:val="MAstandard"/>
              <w:rPr>
                <w:rFonts w:cs="HoeflerText-Regular"/>
                <w:i/>
              </w:rPr>
            </w:pPr>
            <w:r>
              <w:rPr>
                <w:b/>
              </w:rPr>
              <w:t>MA.</w:t>
            </w:r>
            <w:r w:rsidRPr="00EB403D">
              <w:rPr>
                <w:b/>
              </w:rPr>
              <w:t>2.</w:t>
            </w:r>
            <w:r w:rsidRPr="00EB403D">
              <w:rPr>
                <w:b/>
              </w:rPr>
              <w:tab/>
            </w:r>
            <w:r w:rsidRPr="001E219A">
              <w:t>With guidance and support, demonstrate understanding of spoken words, syllables, and sounds (phonemes).</w:t>
            </w:r>
          </w:p>
          <w:p w14:paraId="21540D0A" w14:textId="77777777" w:rsidR="005F4DE2" w:rsidRPr="001E219A" w:rsidRDefault="005F4DE2" w:rsidP="005F4DE2">
            <w:pPr>
              <w:pStyle w:val="MAstandard-partspreK"/>
            </w:pPr>
            <w:r>
              <w:tab/>
              <w:t>MA.2.a.</w:t>
            </w:r>
            <w:r>
              <w:tab/>
            </w:r>
            <w:r w:rsidRPr="001E219A">
              <w:t>With guidance and support</w:t>
            </w:r>
            <w:r>
              <w:t>,</w:t>
            </w:r>
            <w:r w:rsidRPr="001E219A">
              <w:t xml:space="preserve"> recognize and produce rhyming words (e.g., identify words that rhyme with </w:t>
            </w:r>
            <w:r w:rsidRPr="001E219A">
              <w:rPr>
                <w:i/>
              </w:rPr>
              <w:t>/cat/</w:t>
            </w:r>
            <w:r w:rsidRPr="001E219A">
              <w:t xml:space="preserve"> such as </w:t>
            </w:r>
            <w:r w:rsidRPr="001E219A">
              <w:rPr>
                <w:i/>
              </w:rPr>
              <w:t>/bat/</w:t>
            </w:r>
            <w:r w:rsidRPr="001E219A">
              <w:t xml:space="preserve"> and </w:t>
            </w:r>
            <w:r w:rsidRPr="001E219A">
              <w:rPr>
                <w:i/>
              </w:rPr>
              <w:t>/sat/</w:t>
            </w:r>
            <w:r w:rsidRPr="001E219A">
              <w:t>).</w:t>
            </w:r>
          </w:p>
          <w:p w14:paraId="21540D0B" w14:textId="77777777" w:rsidR="005F4DE2" w:rsidRPr="001E219A" w:rsidRDefault="005F4DE2" w:rsidP="005F4DE2">
            <w:pPr>
              <w:pStyle w:val="MAstandard-partspreK"/>
            </w:pPr>
            <w:r>
              <w:tab/>
              <w:t>MA.2.b.</w:t>
            </w:r>
            <w:r>
              <w:tab/>
            </w:r>
            <w:r w:rsidRPr="001E219A">
              <w:t>With guidance and support, segment words in a simple sentence by clapping and naming the number of words in the sentence.</w:t>
            </w:r>
          </w:p>
          <w:p w14:paraId="21540D0C" w14:textId="77777777" w:rsidR="005F4DE2" w:rsidRPr="001E219A" w:rsidRDefault="005F4DE2" w:rsidP="005F4DE2">
            <w:pPr>
              <w:pStyle w:val="MAstandard-partspreK"/>
            </w:pPr>
            <w:r>
              <w:tab/>
              <w:t>MA.2.c.</w:t>
            </w:r>
            <w:r>
              <w:tab/>
            </w:r>
            <w:r w:rsidRPr="001E219A">
              <w:t>Identify the initial sound of a spoken word and, with guidance and support, generate several other words that have the same initial sound.</w:t>
            </w:r>
          </w:p>
          <w:p w14:paraId="21540D0D" w14:textId="77777777" w:rsidR="005F4DE2" w:rsidRPr="001E219A" w:rsidRDefault="005F4DE2" w:rsidP="005F4DE2">
            <w:pPr>
              <w:pStyle w:val="MAstandard-partspreK"/>
              <w:rPr>
                <w:rFonts w:eastAsia="Times New Roman" w:cs="HoeflerText-Black"/>
              </w:rPr>
            </w:pPr>
            <w:r>
              <w:tab/>
              <w:t>d.</w:t>
            </w:r>
            <w:r>
              <w:tab/>
            </w:r>
            <w:r w:rsidRPr="001E219A">
              <w:t>(Begins in kindergarten or when the individual child is ready)</w:t>
            </w:r>
          </w:p>
          <w:p w14:paraId="21540D0E" w14:textId="77777777" w:rsidR="005F4DE2" w:rsidRPr="001061BE" w:rsidRDefault="005F4DE2" w:rsidP="005F4DE2">
            <w:pPr>
              <w:pStyle w:val="MAstandard-partspreK"/>
              <w:rPr>
                <w:rFonts w:eastAsia="Times New Roman"/>
                <w:b/>
              </w:rPr>
            </w:pPr>
            <w:r>
              <w:tab/>
              <w:t>e.</w:t>
            </w:r>
            <w:r>
              <w:tab/>
            </w:r>
            <w:r w:rsidRPr="001E219A">
              <w:t>(Begins in kindergarten or when the individual child is ready)</w:t>
            </w:r>
          </w:p>
        </w:tc>
        <w:tc>
          <w:tcPr>
            <w:tcW w:w="4680" w:type="dxa"/>
            <w:shd w:val="clear" w:color="F3F3F3" w:fill="auto"/>
          </w:tcPr>
          <w:p w14:paraId="21540D0F" w14:textId="77777777" w:rsidR="005F4DE2" w:rsidRPr="001E219A" w:rsidRDefault="005F4DE2" w:rsidP="005F4DE2">
            <w:pPr>
              <w:widowControl w:val="0"/>
              <w:tabs>
                <w:tab w:val="left" w:pos="360"/>
                <w:tab w:val="left" w:pos="720"/>
              </w:tabs>
              <w:autoSpaceDE w:val="0"/>
              <w:autoSpaceDN w:val="0"/>
              <w:adjustRightInd w:val="0"/>
              <w:ind w:left="360" w:hanging="360"/>
              <w:contextualSpacing/>
              <w:rPr>
                <w:rFonts w:eastAsia="Times New Roman" w:cs="HoeflerText-Regular"/>
                <w:i/>
                <w:sz w:val="18"/>
              </w:rPr>
            </w:pPr>
            <w:r w:rsidRPr="00EB403D">
              <w:rPr>
                <w:rFonts w:eastAsia="Times New Roman"/>
                <w:b/>
                <w:sz w:val="18"/>
              </w:rPr>
              <w:t>2.</w:t>
            </w:r>
            <w:r w:rsidRPr="00EB403D">
              <w:rPr>
                <w:rFonts w:eastAsia="Times New Roman"/>
                <w:b/>
                <w:sz w:val="18"/>
              </w:rPr>
              <w:tab/>
            </w:r>
            <w:r w:rsidRPr="001E219A">
              <w:rPr>
                <w:rFonts w:eastAsia="Times New Roman"/>
                <w:sz w:val="18"/>
              </w:rPr>
              <w:t>Demonstrate understanding of spoken words, syllables, and sounds (phonemes).</w:t>
            </w:r>
          </w:p>
          <w:p w14:paraId="21540D10" w14:textId="77777777" w:rsidR="005F4DE2" w:rsidRPr="001E219A" w:rsidRDefault="005F4DE2" w:rsidP="005F4DE2">
            <w:pPr>
              <w:widowControl w:val="0"/>
              <w:tabs>
                <w:tab w:val="left" w:pos="360"/>
                <w:tab w:val="left" w:pos="720"/>
              </w:tabs>
              <w:autoSpaceDE w:val="0"/>
              <w:autoSpaceDN w:val="0"/>
              <w:adjustRightInd w:val="0"/>
              <w:ind w:left="720" w:hanging="360"/>
              <w:contextualSpacing/>
              <w:rPr>
                <w:rFonts w:eastAsia="Times New Roman" w:cs="HoeflerText-Regular"/>
                <w:sz w:val="18"/>
              </w:rPr>
            </w:pPr>
            <w:r>
              <w:rPr>
                <w:rFonts w:eastAsia="Times New Roman" w:cs="HoeflerText-Regular"/>
                <w:sz w:val="18"/>
              </w:rPr>
              <w:t>a.</w:t>
            </w:r>
            <w:r>
              <w:rPr>
                <w:rFonts w:eastAsia="Times New Roman" w:cs="HoeflerText-Regular"/>
                <w:sz w:val="18"/>
              </w:rPr>
              <w:tab/>
            </w:r>
            <w:r w:rsidRPr="001E219A">
              <w:rPr>
                <w:rFonts w:eastAsia="Times New Roman" w:cs="HoeflerText-Regular"/>
                <w:sz w:val="18"/>
              </w:rPr>
              <w:t>Recognize and produce rhyming words.</w:t>
            </w:r>
          </w:p>
          <w:p w14:paraId="21540D11" w14:textId="77777777" w:rsidR="005F4DE2" w:rsidRPr="001E219A" w:rsidRDefault="005F4DE2" w:rsidP="005F4DE2">
            <w:pPr>
              <w:widowControl w:val="0"/>
              <w:tabs>
                <w:tab w:val="left" w:pos="360"/>
                <w:tab w:val="left" w:pos="720"/>
              </w:tabs>
              <w:autoSpaceDE w:val="0"/>
              <w:autoSpaceDN w:val="0"/>
              <w:adjustRightInd w:val="0"/>
              <w:ind w:left="720" w:hanging="360"/>
              <w:contextualSpacing/>
              <w:rPr>
                <w:rFonts w:eastAsia="Times New Roman" w:cs="HoeflerText-Regular"/>
                <w:sz w:val="18"/>
              </w:rPr>
            </w:pPr>
            <w:r>
              <w:rPr>
                <w:rFonts w:eastAsia="Times New Roman" w:cs="HoeflerText-Regular"/>
                <w:sz w:val="18"/>
              </w:rPr>
              <w:t>b.</w:t>
            </w:r>
            <w:r>
              <w:rPr>
                <w:rFonts w:eastAsia="Times New Roman" w:cs="HoeflerText-Regular"/>
                <w:sz w:val="18"/>
              </w:rPr>
              <w:tab/>
            </w:r>
            <w:r w:rsidRPr="001E219A">
              <w:rPr>
                <w:rFonts w:eastAsia="Times New Roman" w:cs="HoeflerText-Regular"/>
                <w:sz w:val="18"/>
              </w:rPr>
              <w:t>Count, pronounce, blend, and segment syllables in spoken words.</w:t>
            </w:r>
          </w:p>
          <w:p w14:paraId="21540D12" w14:textId="77777777" w:rsidR="005F4DE2" w:rsidRPr="001E219A" w:rsidDel="00EC23EA" w:rsidRDefault="005F4DE2" w:rsidP="005F4DE2">
            <w:pPr>
              <w:widowControl w:val="0"/>
              <w:tabs>
                <w:tab w:val="left" w:pos="360"/>
                <w:tab w:val="left" w:pos="720"/>
              </w:tabs>
              <w:autoSpaceDE w:val="0"/>
              <w:autoSpaceDN w:val="0"/>
              <w:adjustRightInd w:val="0"/>
              <w:ind w:left="720" w:hanging="360"/>
              <w:contextualSpacing/>
              <w:rPr>
                <w:rFonts w:eastAsia="Times New Roman" w:cs="HoeflerText-Black"/>
                <w:sz w:val="18"/>
              </w:rPr>
            </w:pPr>
            <w:r>
              <w:rPr>
                <w:rFonts w:eastAsia="Times New Roman" w:cs="HoeflerText-Regular"/>
                <w:sz w:val="18"/>
              </w:rPr>
              <w:t>c.</w:t>
            </w:r>
            <w:r>
              <w:rPr>
                <w:rFonts w:eastAsia="Times New Roman" w:cs="HoeflerText-Regular"/>
                <w:sz w:val="18"/>
              </w:rPr>
              <w:tab/>
            </w:r>
            <w:r w:rsidRPr="001E219A">
              <w:rPr>
                <w:rFonts w:eastAsia="Times New Roman" w:cs="HoeflerText-Regular"/>
                <w:sz w:val="18"/>
              </w:rPr>
              <w:t>Blend and segment onsets and rimes of single-syllable spoken words.</w:t>
            </w:r>
          </w:p>
          <w:p w14:paraId="21540D13" w14:textId="77777777" w:rsidR="005F4DE2" w:rsidRDefault="005F4DE2" w:rsidP="005F4DE2">
            <w:pPr>
              <w:tabs>
                <w:tab w:val="left" w:pos="360"/>
                <w:tab w:val="left" w:pos="720"/>
              </w:tabs>
              <w:ind w:left="720" w:hanging="360"/>
              <w:contextualSpacing/>
              <w:rPr>
                <w:rFonts w:eastAsia="Times New Roman"/>
                <w:sz w:val="18"/>
              </w:rPr>
            </w:pPr>
            <w:r>
              <w:rPr>
                <w:rFonts w:eastAsia="Times New Roman"/>
                <w:sz w:val="18"/>
              </w:rPr>
              <w:t>d.</w:t>
            </w:r>
            <w:r>
              <w:rPr>
                <w:rFonts w:eastAsia="Times New Roman"/>
                <w:sz w:val="18"/>
              </w:rPr>
              <w:tab/>
            </w:r>
            <w:r w:rsidRPr="001E219A">
              <w:rPr>
                <w:rFonts w:eastAsia="Times New Roman"/>
                <w:sz w:val="18"/>
              </w:rPr>
              <w:t>Isolate and pronounce the initial, medial vowel, and final sounds (phonemes) in three-phoneme (consonant-vowel-consonant, or CVC) words.*</w:t>
            </w:r>
            <w:r>
              <w:rPr>
                <w:rFonts w:eastAsia="Times New Roman"/>
                <w:sz w:val="18"/>
              </w:rPr>
              <w:t xml:space="preserve"> </w:t>
            </w:r>
            <w:r w:rsidRPr="001E219A">
              <w:rPr>
                <w:rFonts w:eastAsia="Times New Roman"/>
                <w:sz w:val="18"/>
              </w:rPr>
              <w:t xml:space="preserve">(This does not include CVCs ending with </w:t>
            </w:r>
            <w:r w:rsidRPr="001873B3">
              <w:rPr>
                <w:rFonts w:eastAsia="Times New Roman"/>
                <w:sz w:val="18"/>
              </w:rPr>
              <w:t>/l/, /r/, or /x/.</w:t>
            </w:r>
            <w:r w:rsidRPr="001E219A">
              <w:rPr>
                <w:rFonts w:eastAsia="Times New Roman"/>
                <w:sz w:val="18"/>
              </w:rPr>
              <w:t>)</w:t>
            </w:r>
          </w:p>
          <w:p w14:paraId="21540D14" w14:textId="77777777" w:rsidR="005F4DE2" w:rsidRPr="001E219A" w:rsidRDefault="005F4DE2" w:rsidP="005F4DE2">
            <w:pPr>
              <w:tabs>
                <w:tab w:val="left" w:pos="360"/>
                <w:tab w:val="left" w:pos="720"/>
              </w:tabs>
              <w:ind w:left="720" w:hanging="360"/>
              <w:contextualSpacing/>
              <w:rPr>
                <w:rFonts w:eastAsia="Times New Roman"/>
                <w:i/>
                <w:sz w:val="18"/>
                <w:szCs w:val="22"/>
              </w:rPr>
            </w:pPr>
            <w:r>
              <w:rPr>
                <w:rFonts w:eastAsia="Times New Roman"/>
                <w:sz w:val="18"/>
              </w:rPr>
              <w:t>e.</w:t>
            </w:r>
            <w:r>
              <w:rPr>
                <w:rFonts w:eastAsia="Times New Roman"/>
                <w:sz w:val="18"/>
              </w:rPr>
              <w:tab/>
              <w:t>Add or substitute individual sounds (phonemes) in simple, one-syllable words to make new words.</w:t>
            </w:r>
          </w:p>
          <w:p w14:paraId="21540D15" w14:textId="77777777" w:rsidR="005F4DE2" w:rsidRPr="001061BE" w:rsidRDefault="005F4DE2" w:rsidP="005F4DE2">
            <w:pPr>
              <w:widowControl w:val="0"/>
              <w:tabs>
                <w:tab w:val="left" w:pos="306"/>
              </w:tabs>
              <w:autoSpaceDE w:val="0"/>
              <w:autoSpaceDN w:val="0"/>
              <w:adjustRightInd w:val="0"/>
              <w:contextualSpacing/>
              <w:rPr>
                <w:rFonts w:eastAsia="Times New Roman"/>
                <w:b/>
              </w:rPr>
            </w:pPr>
          </w:p>
        </w:tc>
        <w:tc>
          <w:tcPr>
            <w:tcW w:w="4158" w:type="dxa"/>
            <w:shd w:val="clear" w:color="F3F3F3" w:fill="auto"/>
          </w:tcPr>
          <w:p w14:paraId="21540D16" w14:textId="77777777" w:rsidR="005F4DE2" w:rsidRPr="00EB403D" w:rsidRDefault="005F4DE2" w:rsidP="005F4DE2">
            <w:pPr>
              <w:widowControl w:val="0"/>
              <w:tabs>
                <w:tab w:val="left" w:pos="306"/>
              </w:tabs>
              <w:autoSpaceDE w:val="0"/>
              <w:autoSpaceDN w:val="0"/>
              <w:adjustRightInd w:val="0"/>
              <w:ind w:left="306" w:hanging="306"/>
              <w:contextualSpacing/>
              <w:rPr>
                <w:rFonts w:eastAsia="Times New Roman" w:cs="HoeflerText-Regular"/>
                <w:i/>
                <w:sz w:val="18"/>
              </w:rPr>
            </w:pPr>
            <w:r w:rsidRPr="00EB403D">
              <w:rPr>
                <w:rFonts w:eastAsia="Times New Roman"/>
                <w:b/>
                <w:sz w:val="18"/>
              </w:rPr>
              <w:t>2.</w:t>
            </w:r>
            <w:r w:rsidRPr="00EB403D">
              <w:rPr>
                <w:rFonts w:eastAsia="Times New Roman"/>
                <w:sz w:val="18"/>
              </w:rPr>
              <w:tab/>
              <w:t>Demonstrate understanding of spoken words, syllables, and sounds (phonemes).</w:t>
            </w:r>
          </w:p>
          <w:p w14:paraId="21540D17" w14:textId="77777777" w:rsidR="005F4DE2" w:rsidRPr="00EB403D" w:rsidRDefault="005F4DE2" w:rsidP="005F4DE2">
            <w:pPr>
              <w:tabs>
                <w:tab w:val="left" w:pos="342"/>
                <w:tab w:val="left" w:pos="702"/>
              </w:tabs>
              <w:ind w:left="648" w:hanging="342"/>
              <w:contextualSpacing/>
              <w:rPr>
                <w:rFonts w:eastAsia="Times New Roman"/>
                <w:i/>
                <w:sz w:val="18"/>
                <w:szCs w:val="22"/>
              </w:rPr>
            </w:pPr>
            <w:r>
              <w:rPr>
                <w:rFonts w:eastAsia="Times New Roman"/>
                <w:sz w:val="18"/>
                <w:szCs w:val="22"/>
              </w:rPr>
              <w:t>a.</w:t>
            </w:r>
            <w:r>
              <w:rPr>
                <w:rFonts w:eastAsia="Times New Roman"/>
                <w:sz w:val="18"/>
                <w:szCs w:val="22"/>
              </w:rPr>
              <w:tab/>
            </w:r>
            <w:r w:rsidRPr="00EB403D">
              <w:rPr>
                <w:rFonts w:eastAsia="Times New Roman"/>
                <w:sz w:val="18"/>
                <w:szCs w:val="22"/>
              </w:rPr>
              <w:t>Distinguish long from short vowel sounds in spoken single-syllable words.</w:t>
            </w:r>
          </w:p>
          <w:p w14:paraId="21540D18" w14:textId="77777777" w:rsidR="005F4DE2" w:rsidRPr="00EB403D" w:rsidRDefault="005F4DE2" w:rsidP="005F4DE2">
            <w:pPr>
              <w:tabs>
                <w:tab w:val="left" w:pos="342"/>
                <w:tab w:val="left" w:pos="702"/>
              </w:tabs>
              <w:ind w:left="648" w:hanging="342"/>
              <w:contextualSpacing/>
              <w:rPr>
                <w:rFonts w:eastAsia="Times New Roman"/>
                <w:sz w:val="18"/>
                <w:szCs w:val="22"/>
              </w:rPr>
            </w:pPr>
            <w:r>
              <w:rPr>
                <w:rFonts w:eastAsia="Times New Roman" w:cs="HoeflerText-Black"/>
                <w:sz w:val="18"/>
                <w:szCs w:val="22"/>
              </w:rPr>
              <w:t>b.</w:t>
            </w:r>
            <w:r>
              <w:rPr>
                <w:rFonts w:eastAsia="Times New Roman" w:cs="HoeflerText-Black"/>
                <w:sz w:val="18"/>
                <w:szCs w:val="22"/>
              </w:rPr>
              <w:tab/>
            </w:r>
            <w:r w:rsidRPr="00EB403D">
              <w:rPr>
                <w:rFonts w:eastAsia="Times New Roman" w:cs="HoeflerText-Black"/>
                <w:sz w:val="18"/>
                <w:szCs w:val="22"/>
              </w:rPr>
              <w:t>O</w:t>
            </w:r>
            <w:r w:rsidRPr="00EB403D">
              <w:rPr>
                <w:rFonts w:eastAsia="Times New Roman"/>
                <w:sz w:val="18"/>
                <w:szCs w:val="22"/>
              </w:rPr>
              <w:t>rally produce single-syllable words by blending sounds (phonemes), including consonant blends.</w:t>
            </w:r>
          </w:p>
          <w:p w14:paraId="21540D19" w14:textId="77777777" w:rsidR="005F4DE2" w:rsidRPr="00EB403D" w:rsidRDefault="005F4DE2" w:rsidP="005F4DE2">
            <w:pPr>
              <w:tabs>
                <w:tab w:val="left" w:pos="342"/>
                <w:tab w:val="left" w:pos="702"/>
              </w:tabs>
              <w:ind w:left="648" w:hanging="342"/>
              <w:contextualSpacing/>
              <w:rPr>
                <w:rFonts w:eastAsia="Times New Roman"/>
                <w:i/>
                <w:sz w:val="18"/>
                <w:szCs w:val="22"/>
              </w:rPr>
            </w:pPr>
            <w:r>
              <w:rPr>
                <w:rFonts w:eastAsia="Times New Roman"/>
                <w:sz w:val="18"/>
                <w:szCs w:val="22"/>
              </w:rPr>
              <w:t>c.</w:t>
            </w:r>
            <w:r>
              <w:rPr>
                <w:rFonts w:eastAsia="Times New Roman"/>
                <w:sz w:val="18"/>
                <w:szCs w:val="22"/>
              </w:rPr>
              <w:tab/>
            </w:r>
            <w:r w:rsidRPr="00EB403D">
              <w:rPr>
                <w:rFonts w:eastAsia="Times New Roman"/>
                <w:sz w:val="18"/>
                <w:szCs w:val="22"/>
              </w:rPr>
              <w:t>Isolate and pronounce initial, medial vowel, and final sounds (phonemes) in spoken single-syllable words.</w:t>
            </w:r>
          </w:p>
          <w:p w14:paraId="21540D1A" w14:textId="77777777" w:rsidR="005F4DE2" w:rsidRPr="00EB403D" w:rsidRDefault="005F4DE2" w:rsidP="005F4DE2">
            <w:pPr>
              <w:tabs>
                <w:tab w:val="left" w:pos="342"/>
                <w:tab w:val="left" w:pos="702"/>
              </w:tabs>
              <w:ind w:left="648" w:hanging="342"/>
              <w:contextualSpacing/>
              <w:rPr>
                <w:rFonts w:eastAsia="Times New Roman"/>
                <w:sz w:val="18"/>
                <w:szCs w:val="22"/>
              </w:rPr>
            </w:pPr>
            <w:r>
              <w:rPr>
                <w:rFonts w:eastAsia="Times New Roman"/>
                <w:sz w:val="18"/>
                <w:szCs w:val="22"/>
              </w:rPr>
              <w:t>d.</w:t>
            </w:r>
            <w:r>
              <w:rPr>
                <w:rFonts w:eastAsia="Times New Roman"/>
                <w:sz w:val="18"/>
                <w:szCs w:val="22"/>
              </w:rPr>
              <w:tab/>
            </w:r>
            <w:r w:rsidRPr="00EB403D">
              <w:rPr>
                <w:rFonts w:eastAsia="Times New Roman"/>
                <w:sz w:val="18"/>
                <w:szCs w:val="22"/>
              </w:rPr>
              <w:t>Segment spoken single-syllable words into their complete sequence of individual sounds (phonemes).</w:t>
            </w:r>
          </w:p>
          <w:p w14:paraId="21540D1B" w14:textId="77777777" w:rsidR="005F4DE2" w:rsidRPr="00EB403D" w:rsidRDefault="005F4DE2" w:rsidP="005F4DE2">
            <w:pPr>
              <w:ind w:left="360"/>
              <w:contextualSpacing/>
              <w:rPr>
                <w:rFonts w:eastAsia="Times New Roman"/>
                <w:sz w:val="18"/>
                <w:szCs w:val="22"/>
              </w:rPr>
            </w:pPr>
          </w:p>
        </w:tc>
      </w:tr>
    </w:tbl>
    <w:p w14:paraId="21540D1D" w14:textId="77777777" w:rsidR="005F4DE2" w:rsidRPr="001F01F3" w:rsidRDefault="005F4DE2" w:rsidP="005F4DE2">
      <w:pPr>
        <w:widowControl w:val="0"/>
        <w:autoSpaceDE w:val="0"/>
        <w:autoSpaceDN w:val="0"/>
        <w:adjustRightInd w:val="0"/>
        <w:rPr>
          <w:rFonts w:eastAsia="Times New Roman" w:cs="Cambria"/>
          <w:sz w:val="18"/>
          <w:szCs w:val="20"/>
        </w:rPr>
      </w:pPr>
    </w:p>
    <w:p w14:paraId="21540D1E" w14:textId="77777777" w:rsidR="005F4DE2" w:rsidRPr="00183B44" w:rsidRDefault="005F4DE2" w:rsidP="005F4DE2">
      <w:pPr>
        <w:rPr>
          <w:rFonts w:eastAsia="Times New Roman"/>
          <w:sz w:val="18"/>
          <w:szCs w:val="18"/>
        </w:rPr>
      </w:pPr>
      <w:r w:rsidRPr="001F01F3">
        <w:rPr>
          <w:rFonts w:eastAsia="Times New Roman"/>
          <w:sz w:val="18"/>
          <w:szCs w:val="18"/>
        </w:rPr>
        <w:t>*Words, syllables, or phonemes written in /slashes/refer to their pronunciation or phonology. Thus, /CVC/ is a word with three phonemes regardless of the number of letters in the spelling of the word.</w:t>
      </w:r>
    </w:p>
    <w:p w14:paraId="21540D1F" w14:textId="77777777" w:rsidR="005F4DE2" w:rsidRPr="001061BE" w:rsidRDefault="005F4DE2" w:rsidP="005F4DE2">
      <w:pPr>
        <w:widowControl w:val="0"/>
        <w:autoSpaceDE w:val="0"/>
        <w:autoSpaceDN w:val="0"/>
        <w:adjustRightInd w:val="0"/>
        <w:spacing w:after="120"/>
        <w:rPr>
          <w:rFonts w:eastAsia="Times New Roman" w:cs="Cambria"/>
          <w:sz w:val="28"/>
        </w:rPr>
      </w:pPr>
      <w:r w:rsidRPr="001061BE">
        <w:rPr>
          <w:rFonts w:eastAsia="Times New Roman" w:cs="Cambria"/>
          <w:color w:val="007AB2"/>
          <w:sz w:val="28"/>
        </w:rPr>
        <w:br w:type="page"/>
      </w:r>
      <w:r w:rsidRPr="001061BE">
        <w:rPr>
          <w:rFonts w:eastAsia="Times New Roman" w:cs="Cambria"/>
          <w:sz w:val="28"/>
        </w:rPr>
        <w:lastRenderedPageBreak/>
        <w:t>Reading Standards: Foundational Skills Pre-K–5</w:t>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330E3">
        <w:rPr>
          <w:rFonts w:eastAsia="Times New Roman" w:cs="Cambria"/>
          <w:sz w:val="24"/>
        </w:rPr>
        <w:t>[RF]</w:t>
      </w:r>
    </w:p>
    <w:p w14:paraId="21540D20" w14:textId="77777777" w:rsidR="005F4DE2" w:rsidRDefault="005F4DE2" w:rsidP="005F4DE2">
      <w:pPr>
        <w:widowControl w:val="0"/>
        <w:autoSpaceDE w:val="0"/>
        <w:autoSpaceDN w:val="0"/>
        <w:adjustRightInd w:val="0"/>
        <w:spacing w:after="120"/>
        <w:rPr>
          <w:rFonts w:eastAsia="Times New Roman" w:cs="Calibri"/>
          <w:bCs/>
          <w:iCs/>
          <w:szCs w:val="30"/>
        </w:rPr>
      </w:pPr>
      <w:r w:rsidRPr="001061BE">
        <w:rPr>
          <w:rFonts w:eastAsia="Times New Roman" w:cs="Cambria"/>
          <w:b/>
          <w:i/>
        </w:rPr>
        <w:t>Note: In pre-kindergarten and kindergarten,</w:t>
      </w:r>
      <w:r w:rsidRPr="001061BE">
        <w:rPr>
          <w:rFonts w:eastAsia="Times New Roman" w:cs="Calibri"/>
          <w:b/>
          <w:bCs/>
          <w:i/>
          <w:iCs/>
          <w:szCs w:val="30"/>
        </w:rPr>
        <w:t xml:space="preserve"> children are expected to demonstrate increasing awareness and competence in the areas that follow.</w:t>
      </w:r>
    </w:p>
    <w:tbl>
      <w:tblPr>
        <w:tblW w:w="14616" w:type="dxa"/>
        <w:shd w:val="clear" w:color="F3F3F3" w:fill="auto"/>
        <w:tblLook w:val="00A0" w:firstRow="1" w:lastRow="0" w:firstColumn="1" w:lastColumn="0" w:noHBand="0" w:noVBand="0"/>
      </w:tblPr>
      <w:tblGrid>
        <w:gridCol w:w="5148"/>
        <w:gridCol w:w="4950"/>
        <w:gridCol w:w="4518"/>
      </w:tblGrid>
      <w:tr w:rsidR="005F4DE2" w:rsidRPr="001061BE" w14:paraId="21540D25" w14:textId="77777777">
        <w:tc>
          <w:tcPr>
            <w:tcW w:w="5148" w:type="dxa"/>
            <w:shd w:val="clear" w:color="F3F3F3" w:fill="auto"/>
            <w:vAlign w:val="center"/>
          </w:tcPr>
          <w:p w14:paraId="21540D21" w14:textId="77777777" w:rsidR="005F4DE2" w:rsidRDefault="005F4DE2" w:rsidP="005F4DE2">
            <w:pPr>
              <w:jc w:val="center"/>
              <w:rPr>
                <w:rFonts w:eastAsia="Times New Roman"/>
                <w:b/>
              </w:rPr>
            </w:pPr>
            <w:r w:rsidRPr="001061BE">
              <w:rPr>
                <w:rFonts w:eastAsia="Times New Roman"/>
                <w:b/>
              </w:rPr>
              <w:t>Pre-</w:t>
            </w:r>
            <w:r>
              <w:rPr>
                <w:rFonts w:eastAsia="Times New Roman"/>
                <w:b/>
              </w:rPr>
              <w:t>Kindergartners</w:t>
            </w:r>
          </w:p>
          <w:p w14:paraId="21540D22" w14:textId="77777777" w:rsidR="005F4DE2" w:rsidRPr="001061BE" w:rsidRDefault="005F4DE2" w:rsidP="005F4DE2">
            <w:pPr>
              <w:jc w:val="center"/>
              <w:rPr>
                <w:rFonts w:eastAsia="Times New Roman"/>
                <w:b/>
              </w:rPr>
            </w:pPr>
            <w:r w:rsidRPr="001061BE">
              <w:rPr>
                <w:rFonts w:eastAsia="Times New Roman"/>
                <w:b/>
              </w:rPr>
              <w:t>(older 4-year-olds to younger 5-year-olds):</w:t>
            </w:r>
          </w:p>
        </w:tc>
        <w:tc>
          <w:tcPr>
            <w:tcW w:w="4950" w:type="dxa"/>
            <w:shd w:val="clear" w:color="F3F3F3" w:fill="auto"/>
          </w:tcPr>
          <w:p w14:paraId="21540D23" w14:textId="77777777" w:rsidR="005F4DE2" w:rsidRPr="001061BE" w:rsidRDefault="005F4DE2" w:rsidP="005F4DE2">
            <w:pPr>
              <w:jc w:val="center"/>
              <w:rPr>
                <w:rFonts w:eastAsia="Times New Roman"/>
                <w:b/>
              </w:rPr>
            </w:pPr>
            <w:r w:rsidRPr="001061BE">
              <w:rPr>
                <w:rFonts w:eastAsia="Times New Roman"/>
                <w:b/>
              </w:rPr>
              <w:t>Kindergartners:</w:t>
            </w:r>
          </w:p>
        </w:tc>
        <w:tc>
          <w:tcPr>
            <w:tcW w:w="4518" w:type="dxa"/>
            <w:shd w:val="clear" w:color="F3F3F3" w:fill="auto"/>
          </w:tcPr>
          <w:p w14:paraId="21540D24" w14:textId="77777777" w:rsidR="005F4DE2" w:rsidRPr="001061BE" w:rsidRDefault="005F4DE2" w:rsidP="005F4DE2">
            <w:pPr>
              <w:jc w:val="center"/>
              <w:rPr>
                <w:rFonts w:eastAsia="Times New Roman"/>
                <w:b/>
              </w:rPr>
            </w:pPr>
            <w:r w:rsidRPr="001061BE">
              <w:rPr>
                <w:rFonts w:eastAsia="Times New Roman"/>
                <w:b/>
              </w:rPr>
              <w:t>Grade 1 students:</w:t>
            </w:r>
          </w:p>
        </w:tc>
      </w:tr>
      <w:tr w:rsidR="005F4DE2" w:rsidRPr="00A00D4E" w14:paraId="21540D27" w14:textId="77777777">
        <w:tc>
          <w:tcPr>
            <w:tcW w:w="14616" w:type="dxa"/>
            <w:gridSpan w:val="3"/>
            <w:shd w:val="clear" w:color="F3F3F3" w:fill="D9D9D9"/>
          </w:tcPr>
          <w:p w14:paraId="21540D26" w14:textId="77777777" w:rsidR="005F4DE2" w:rsidRPr="00A00D4E" w:rsidRDefault="005F4DE2" w:rsidP="005F4DE2">
            <w:pPr>
              <w:tabs>
                <w:tab w:val="left" w:pos="360"/>
                <w:tab w:val="left" w:pos="720"/>
              </w:tabs>
              <w:rPr>
                <w:rFonts w:eastAsia="Times New Roman"/>
                <w:i/>
              </w:rPr>
            </w:pPr>
            <w:r w:rsidRPr="00A00D4E">
              <w:rPr>
                <w:rFonts w:eastAsia="Times New Roman"/>
                <w:i/>
                <w:szCs w:val="22"/>
              </w:rPr>
              <w:t>Phonics and Word Recognition</w:t>
            </w:r>
          </w:p>
        </w:tc>
      </w:tr>
      <w:tr w:rsidR="005F4DE2" w:rsidRPr="001061BE" w14:paraId="21540D3A" w14:textId="77777777">
        <w:tc>
          <w:tcPr>
            <w:tcW w:w="5148" w:type="dxa"/>
            <w:shd w:val="clear" w:color="F3F3F3" w:fill="auto"/>
          </w:tcPr>
          <w:p w14:paraId="21540D28" w14:textId="77777777" w:rsidR="005F4DE2" w:rsidRPr="006F5AC1" w:rsidRDefault="005F4DE2" w:rsidP="005F4DE2">
            <w:pPr>
              <w:pStyle w:val="MAstandard"/>
              <w:rPr>
                <w:rFonts w:cs="HoeflerText-Regular"/>
                <w:color w:val="000000"/>
                <w:szCs w:val="18"/>
              </w:rPr>
            </w:pPr>
            <w:r>
              <w:rPr>
                <w:b/>
              </w:rPr>
              <w:t>MA.3.</w:t>
            </w:r>
            <w:r>
              <w:rPr>
                <w:b/>
              </w:rPr>
              <w:tab/>
            </w:r>
            <w:r w:rsidRPr="006F5AC1">
              <w:t>Demonstrate beginning understanding of phonics and word analysis skills.</w:t>
            </w:r>
          </w:p>
          <w:p w14:paraId="21540D29" w14:textId="77777777" w:rsidR="005F4DE2" w:rsidRPr="006F5AC1" w:rsidRDefault="005F4DE2" w:rsidP="005F4DE2">
            <w:pPr>
              <w:pStyle w:val="MAstandard-partspreK"/>
            </w:pPr>
            <w:r>
              <w:tab/>
              <w:t>MA.3.a.</w:t>
            </w:r>
            <w:r>
              <w:tab/>
            </w:r>
            <w:r w:rsidRPr="006F5AC1">
              <w:t xml:space="preserve">Link an initial sound to a picture of an object that begins with that sound and, with guidance and support, to the corresponding printed letter (e.g., link the initial sound </w:t>
            </w:r>
            <w:r w:rsidRPr="006F5AC1">
              <w:rPr>
                <w:i/>
              </w:rPr>
              <w:t>/b/</w:t>
            </w:r>
            <w:r w:rsidRPr="006F5AC1">
              <w:t xml:space="preserve"> to a picture of a ball and, with support, to a printed or written ”B”).</w:t>
            </w:r>
          </w:p>
          <w:p w14:paraId="21540D2A" w14:textId="77777777" w:rsidR="005F4DE2" w:rsidRPr="006F5AC1" w:rsidRDefault="005F4DE2" w:rsidP="005F4DE2">
            <w:pPr>
              <w:pStyle w:val="MAstandard-partspreK"/>
              <w:rPr>
                <w:rFonts w:eastAsia="Times New Roman" w:cs="HoeflerText-Regular"/>
                <w:color w:val="000000"/>
                <w:szCs w:val="18"/>
              </w:rPr>
            </w:pPr>
            <w:r>
              <w:tab/>
              <w:t>b.</w:t>
            </w:r>
            <w:r>
              <w:tab/>
            </w:r>
            <w:r w:rsidRPr="006F5AC1">
              <w:t>(Begins in kindergarten or when the individual child is ready)</w:t>
            </w:r>
          </w:p>
          <w:p w14:paraId="21540D2B" w14:textId="77777777" w:rsidR="005F4DE2" w:rsidRPr="006F5AC1" w:rsidRDefault="005F4DE2" w:rsidP="005F4DE2">
            <w:pPr>
              <w:pStyle w:val="MAstandard-partspreK"/>
            </w:pPr>
            <w:r>
              <w:tab/>
              <w:t>MA.3.c.</w:t>
            </w:r>
            <w:r>
              <w:tab/>
            </w:r>
            <w:r w:rsidRPr="006F5AC1">
              <w:t>Recognize one’s own name and familiar common signs and labels (e.g., STOP).</w:t>
            </w:r>
          </w:p>
          <w:p w14:paraId="21540D2C" w14:textId="77777777" w:rsidR="005F4DE2" w:rsidRPr="006F5AC1" w:rsidRDefault="005F4DE2" w:rsidP="005F4DE2">
            <w:pPr>
              <w:pStyle w:val="MAstandard-partspreK"/>
              <w:rPr>
                <w:rFonts w:eastAsia="Times New Roman" w:cs="HoeflerText-Regular"/>
                <w:color w:val="000000"/>
                <w:szCs w:val="18"/>
              </w:rPr>
            </w:pPr>
            <w:r>
              <w:tab/>
              <w:t>d.</w:t>
            </w:r>
            <w:r>
              <w:tab/>
            </w:r>
            <w:r w:rsidRPr="006F5AC1">
              <w:t>(Begins in kindergarten or when the individual child is ready)</w:t>
            </w:r>
          </w:p>
        </w:tc>
        <w:tc>
          <w:tcPr>
            <w:tcW w:w="4950" w:type="dxa"/>
            <w:shd w:val="clear" w:color="F3F3F3" w:fill="auto"/>
          </w:tcPr>
          <w:p w14:paraId="21540D2D" w14:textId="77777777" w:rsidR="005F4DE2" w:rsidRPr="006F5AC1" w:rsidRDefault="005F4DE2" w:rsidP="005F4DE2">
            <w:pPr>
              <w:tabs>
                <w:tab w:val="left" w:pos="360"/>
                <w:tab w:val="left" w:pos="720"/>
              </w:tabs>
              <w:ind w:left="360" w:hanging="360"/>
              <w:contextualSpacing/>
              <w:rPr>
                <w:rFonts w:eastAsia="Times New Roman"/>
                <w:sz w:val="18"/>
              </w:rPr>
            </w:pPr>
            <w:r w:rsidRPr="006F5AC1">
              <w:rPr>
                <w:rFonts w:eastAsia="Times New Roman"/>
                <w:b/>
                <w:sz w:val="18"/>
                <w:szCs w:val="22"/>
              </w:rPr>
              <w:t>3.</w:t>
            </w:r>
            <w:r w:rsidRPr="006F5AC1">
              <w:rPr>
                <w:rFonts w:eastAsia="Times New Roman"/>
                <w:sz w:val="18"/>
                <w:szCs w:val="22"/>
              </w:rPr>
              <w:tab/>
              <w:t>Know and apply grade-level phonics and word analysis skills in decoding words.</w:t>
            </w:r>
          </w:p>
          <w:p w14:paraId="21540D2E" w14:textId="77777777" w:rsidR="005F4DE2" w:rsidRPr="006F5AC1" w:rsidRDefault="005F4DE2" w:rsidP="005F4DE2">
            <w:pPr>
              <w:tabs>
                <w:tab w:val="left" w:pos="360"/>
                <w:tab w:val="left" w:pos="720"/>
              </w:tabs>
              <w:ind w:left="720" w:hanging="360"/>
              <w:contextualSpacing/>
              <w:rPr>
                <w:rFonts w:eastAsia="Times New Roman"/>
                <w:sz w:val="18"/>
              </w:rPr>
            </w:pPr>
            <w:r>
              <w:rPr>
                <w:rFonts w:eastAsia="Times New Roman"/>
                <w:sz w:val="18"/>
              </w:rPr>
              <w:t>a.</w:t>
            </w:r>
            <w:r>
              <w:rPr>
                <w:rFonts w:eastAsia="Times New Roman"/>
                <w:sz w:val="18"/>
              </w:rPr>
              <w:tab/>
            </w:r>
            <w:r w:rsidRPr="006F5AC1">
              <w:rPr>
                <w:rFonts w:eastAsia="Times New Roman"/>
                <w:sz w:val="18"/>
              </w:rPr>
              <w:t>D</w:t>
            </w:r>
            <w:r w:rsidRPr="006F5AC1" w:rsidDel="008470C7">
              <w:rPr>
                <w:rFonts w:eastAsia="Times New Roman"/>
                <w:sz w:val="18"/>
              </w:rPr>
              <w:t>emonstrate basic knowledge of one-to-one letter-sound correspondences</w:t>
            </w:r>
            <w:r w:rsidRPr="006F5AC1">
              <w:rPr>
                <w:rFonts w:eastAsia="Times New Roman"/>
                <w:sz w:val="18"/>
              </w:rPr>
              <w:t xml:space="preserve"> by producing the primary sound or many of the most frequent sounds for each consonant.</w:t>
            </w:r>
          </w:p>
          <w:p w14:paraId="21540D2F" w14:textId="77777777" w:rsidR="005F4DE2" w:rsidRPr="006F5AC1" w:rsidRDefault="005F4DE2" w:rsidP="005F4DE2">
            <w:pPr>
              <w:tabs>
                <w:tab w:val="left" w:pos="360"/>
                <w:tab w:val="left" w:pos="720"/>
              </w:tabs>
              <w:ind w:left="720" w:hanging="360"/>
              <w:contextualSpacing/>
              <w:rPr>
                <w:rFonts w:eastAsia="Times New Roman"/>
                <w:sz w:val="18"/>
              </w:rPr>
            </w:pPr>
            <w:r>
              <w:rPr>
                <w:rFonts w:eastAsia="Times New Roman"/>
                <w:sz w:val="18"/>
              </w:rPr>
              <w:t>b.</w:t>
            </w:r>
            <w:r>
              <w:rPr>
                <w:rFonts w:eastAsia="Times New Roman"/>
                <w:sz w:val="18"/>
              </w:rPr>
              <w:tab/>
            </w:r>
            <w:r w:rsidRPr="006F5AC1">
              <w:rPr>
                <w:rFonts w:eastAsia="Times New Roman"/>
                <w:sz w:val="18"/>
              </w:rPr>
              <w:t>Associate the long and short sounds with common spellings (graphemes) for the five major vowels.</w:t>
            </w:r>
          </w:p>
          <w:p w14:paraId="21540D30" w14:textId="77777777" w:rsidR="005F4DE2" w:rsidRPr="006F5AC1" w:rsidRDefault="005F4DE2" w:rsidP="005F4DE2">
            <w:pPr>
              <w:tabs>
                <w:tab w:val="left" w:pos="360"/>
                <w:tab w:val="left" w:pos="720"/>
              </w:tabs>
              <w:ind w:left="720" w:hanging="360"/>
              <w:contextualSpacing/>
              <w:rPr>
                <w:rFonts w:eastAsia="Times New Roman"/>
                <w:sz w:val="18"/>
              </w:rPr>
            </w:pPr>
            <w:r>
              <w:rPr>
                <w:rFonts w:eastAsia="Times New Roman"/>
                <w:sz w:val="18"/>
              </w:rPr>
              <w:t>c.</w:t>
            </w:r>
            <w:r>
              <w:rPr>
                <w:rFonts w:eastAsia="Times New Roman"/>
                <w:sz w:val="18"/>
              </w:rPr>
              <w:tab/>
            </w:r>
            <w:r w:rsidRPr="006F5AC1">
              <w:rPr>
                <w:rFonts w:eastAsia="Times New Roman"/>
                <w:sz w:val="18"/>
              </w:rPr>
              <w:t xml:space="preserve">Read common high-frequency words by sight (e.g., </w:t>
            </w:r>
            <w:r w:rsidRPr="006F5AC1">
              <w:rPr>
                <w:rFonts w:eastAsia="Times New Roman"/>
                <w:i/>
                <w:sz w:val="18"/>
              </w:rPr>
              <w:t>the</w:t>
            </w:r>
            <w:r w:rsidRPr="006F5AC1">
              <w:rPr>
                <w:rFonts w:eastAsia="Times New Roman"/>
                <w:sz w:val="18"/>
              </w:rPr>
              <w:t xml:space="preserve">, </w:t>
            </w:r>
            <w:r w:rsidRPr="006F5AC1">
              <w:rPr>
                <w:rFonts w:eastAsia="Times New Roman"/>
                <w:i/>
                <w:sz w:val="18"/>
              </w:rPr>
              <w:t>of</w:t>
            </w:r>
            <w:r w:rsidRPr="006F5AC1">
              <w:rPr>
                <w:rFonts w:eastAsia="Times New Roman"/>
                <w:sz w:val="18"/>
              </w:rPr>
              <w:t>,</w:t>
            </w:r>
            <w:r w:rsidRPr="006F5AC1">
              <w:rPr>
                <w:rFonts w:eastAsia="Times New Roman"/>
                <w:i/>
                <w:sz w:val="18"/>
              </w:rPr>
              <w:t xml:space="preserve"> to</w:t>
            </w:r>
            <w:r w:rsidRPr="006F5AC1">
              <w:rPr>
                <w:rFonts w:eastAsia="Times New Roman"/>
                <w:sz w:val="18"/>
              </w:rPr>
              <w:t>,</w:t>
            </w:r>
            <w:r w:rsidRPr="006F5AC1">
              <w:rPr>
                <w:rFonts w:eastAsia="Times New Roman"/>
                <w:i/>
                <w:sz w:val="18"/>
              </w:rPr>
              <w:t xml:space="preserve"> you</w:t>
            </w:r>
            <w:r w:rsidRPr="006F5AC1">
              <w:rPr>
                <w:rFonts w:eastAsia="Times New Roman"/>
                <w:sz w:val="18"/>
              </w:rPr>
              <w:t>,</w:t>
            </w:r>
            <w:r w:rsidRPr="006F5AC1">
              <w:rPr>
                <w:rFonts w:eastAsia="Times New Roman"/>
                <w:i/>
                <w:sz w:val="18"/>
              </w:rPr>
              <w:t xml:space="preserve"> she</w:t>
            </w:r>
            <w:r w:rsidRPr="006F5AC1">
              <w:rPr>
                <w:rFonts w:eastAsia="Times New Roman"/>
                <w:sz w:val="18"/>
              </w:rPr>
              <w:t>,</w:t>
            </w:r>
            <w:r w:rsidRPr="006F5AC1">
              <w:rPr>
                <w:rFonts w:eastAsia="Times New Roman"/>
                <w:i/>
                <w:sz w:val="18"/>
              </w:rPr>
              <w:t xml:space="preserve"> my</w:t>
            </w:r>
            <w:r w:rsidRPr="006F5AC1">
              <w:rPr>
                <w:rFonts w:eastAsia="Times New Roman"/>
                <w:sz w:val="18"/>
              </w:rPr>
              <w:t>,</w:t>
            </w:r>
            <w:r w:rsidRPr="006F5AC1">
              <w:rPr>
                <w:rFonts w:eastAsia="Times New Roman"/>
                <w:i/>
                <w:sz w:val="18"/>
              </w:rPr>
              <w:t xml:space="preserve"> is</w:t>
            </w:r>
            <w:r w:rsidRPr="006F5AC1">
              <w:rPr>
                <w:rFonts w:eastAsia="Times New Roman"/>
                <w:sz w:val="18"/>
              </w:rPr>
              <w:t xml:space="preserve">, </w:t>
            </w:r>
            <w:r w:rsidRPr="006F5AC1">
              <w:rPr>
                <w:rFonts w:eastAsia="Times New Roman"/>
                <w:i/>
                <w:sz w:val="18"/>
              </w:rPr>
              <w:t>are</w:t>
            </w:r>
            <w:r w:rsidRPr="006F5AC1">
              <w:rPr>
                <w:rFonts w:eastAsia="Times New Roman"/>
                <w:sz w:val="18"/>
              </w:rPr>
              <w:t>,</w:t>
            </w:r>
            <w:r w:rsidRPr="006F5AC1">
              <w:rPr>
                <w:rFonts w:eastAsia="Times New Roman"/>
                <w:i/>
                <w:sz w:val="18"/>
              </w:rPr>
              <w:t xml:space="preserve"> do</w:t>
            </w:r>
            <w:r w:rsidRPr="006F5AC1">
              <w:rPr>
                <w:rFonts w:eastAsia="Times New Roman"/>
                <w:sz w:val="18"/>
              </w:rPr>
              <w:t>,</w:t>
            </w:r>
            <w:r w:rsidRPr="006F5AC1">
              <w:rPr>
                <w:rFonts w:eastAsia="Times New Roman"/>
                <w:i/>
                <w:sz w:val="18"/>
              </w:rPr>
              <w:t xml:space="preserve"> does</w:t>
            </w:r>
            <w:r w:rsidRPr="006F5AC1">
              <w:rPr>
                <w:rFonts w:eastAsia="Times New Roman"/>
                <w:sz w:val="18"/>
              </w:rPr>
              <w:t>).</w:t>
            </w:r>
          </w:p>
          <w:p w14:paraId="21540D31" w14:textId="77777777" w:rsidR="005F4DE2" w:rsidRPr="006F5AC1" w:rsidRDefault="005F4DE2" w:rsidP="005F4DE2">
            <w:pPr>
              <w:widowControl w:val="0"/>
              <w:tabs>
                <w:tab w:val="left" w:pos="360"/>
                <w:tab w:val="left" w:pos="432"/>
                <w:tab w:val="left" w:pos="720"/>
              </w:tabs>
              <w:autoSpaceDE w:val="0"/>
              <w:autoSpaceDN w:val="0"/>
              <w:adjustRightInd w:val="0"/>
              <w:ind w:left="720" w:hanging="360"/>
              <w:contextualSpacing/>
              <w:rPr>
                <w:rFonts w:eastAsia="Times New Roman" w:cs="HoeflerText-Regular"/>
                <w:color w:val="000000"/>
                <w:sz w:val="18"/>
                <w:szCs w:val="18"/>
              </w:rPr>
            </w:pPr>
            <w:r>
              <w:rPr>
                <w:rFonts w:eastAsia="Times New Roman" w:cs="HoeflerText-Regular"/>
                <w:sz w:val="18"/>
                <w:szCs w:val="22"/>
              </w:rPr>
              <w:t>d.</w:t>
            </w:r>
            <w:r>
              <w:rPr>
                <w:rFonts w:eastAsia="Times New Roman" w:cs="HoeflerText-Regular"/>
                <w:sz w:val="18"/>
                <w:szCs w:val="22"/>
              </w:rPr>
              <w:tab/>
            </w:r>
            <w:r w:rsidRPr="006F5AC1">
              <w:rPr>
                <w:rFonts w:eastAsia="Times New Roman" w:cs="HoeflerText-Regular"/>
                <w:sz w:val="18"/>
                <w:szCs w:val="22"/>
              </w:rPr>
              <w:t>Distinguish between similarly spelled words by identifying the sounds of the letters that differ.</w:t>
            </w:r>
          </w:p>
        </w:tc>
        <w:tc>
          <w:tcPr>
            <w:tcW w:w="4518" w:type="dxa"/>
            <w:shd w:val="clear" w:color="F3F3F3" w:fill="auto"/>
          </w:tcPr>
          <w:p w14:paraId="21540D32" w14:textId="77777777" w:rsidR="005F4DE2" w:rsidRPr="006F5AC1" w:rsidRDefault="005F4DE2" w:rsidP="005F4DE2">
            <w:pPr>
              <w:widowControl w:val="0"/>
              <w:tabs>
                <w:tab w:val="left" w:pos="331"/>
                <w:tab w:val="left" w:pos="360"/>
                <w:tab w:val="left" w:pos="720"/>
              </w:tabs>
              <w:autoSpaceDE w:val="0"/>
              <w:autoSpaceDN w:val="0"/>
              <w:adjustRightInd w:val="0"/>
              <w:ind w:left="360" w:hanging="360"/>
              <w:rPr>
                <w:rFonts w:eastAsia="Times New Roman" w:cs="HoeflerText-Black"/>
                <w:sz w:val="18"/>
              </w:rPr>
            </w:pPr>
            <w:r w:rsidRPr="006F5AC1">
              <w:rPr>
                <w:rFonts w:eastAsia="Times New Roman"/>
                <w:b/>
                <w:sz w:val="18"/>
              </w:rPr>
              <w:t>3.</w:t>
            </w:r>
            <w:r w:rsidRPr="006F5AC1">
              <w:rPr>
                <w:rFonts w:eastAsia="Times New Roman"/>
                <w:sz w:val="18"/>
              </w:rPr>
              <w:tab/>
              <w:t>Know and apply grade-level phonics and word analysis skills in decoding words.</w:t>
            </w:r>
          </w:p>
          <w:p w14:paraId="21540D33" w14:textId="77777777" w:rsidR="005F4DE2" w:rsidRPr="006F5AC1" w:rsidRDefault="005F4DE2" w:rsidP="005F4DE2">
            <w:pPr>
              <w:widowControl w:val="0"/>
              <w:tabs>
                <w:tab w:val="left" w:pos="360"/>
                <w:tab w:val="left" w:pos="691"/>
                <w:tab w:val="left" w:pos="720"/>
              </w:tabs>
              <w:autoSpaceDE w:val="0"/>
              <w:autoSpaceDN w:val="0"/>
              <w:adjustRightInd w:val="0"/>
              <w:ind w:left="720" w:hanging="360"/>
              <w:rPr>
                <w:rFonts w:eastAsia="Times New Roman" w:cs="HoeflerText-Black"/>
                <w:sz w:val="18"/>
              </w:rPr>
            </w:pPr>
            <w:r>
              <w:rPr>
                <w:rFonts w:eastAsia="Times New Roman" w:cs="HoeflerText-Black"/>
                <w:sz w:val="18"/>
              </w:rPr>
              <w:t>a.</w:t>
            </w:r>
            <w:r>
              <w:rPr>
                <w:rFonts w:eastAsia="Times New Roman" w:cs="HoeflerText-Black"/>
                <w:sz w:val="18"/>
              </w:rPr>
              <w:tab/>
            </w:r>
            <w:r w:rsidRPr="006F5AC1">
              <w:rPr>
                <w:rFonts w:eastAsia="Times New Roman" w:cs="HoeflerText-Black"/>
                <w:sz w:val="18"/>
              </w:rPr>
              <w:t>Know the spelling-sound correspondences for common consonant digraphs.</w:t>
            </w:r>
          </w:p>
          <w:p w14:paraId="21540D34" w14:textId="77777777" w:rsidR="005F4DE2" w:rsidRPr="006F5AC1" w:rsidRDefault="005F4DE2" w:rsidP="005F4DE2">
            <w:pPr>
              <w:widowControl w:val="0"/>
              <w:tabs>
                <w:tab w:val="left" w:pos="360"/>
                <w:tab w:val="left" w:pos="691"/>
                <w:tab w:val="left" w:pos="720"/>
              </w:tabs>
              <w:autoSpaceDE w:val="0"/>
              <w:autoSpaceDN w:val="0"/>
              <w:adjustRightInd w:val="0"/>
              <w:ind w:left="720" w:hanging="360"/>
              <w:contextualSpacing/>
              <w:rPr>
                <w:rFonts w:eastAsia="Times New Roman" w:cs="HoeflerText-Regular"/>
                <w:sz w:val="18"/>
              </w:rPr>
            </w:pPr>
            <w:r>
              <w:rPr>
                <w:rFonts w:eastAsia="Times New Roman" w:cs="HoeflerText-Regular"/>
                <w:sz w:val="18"/>
              </w:rPr>
              <w:t>b.</w:t>
            </w:r>
            <w:r>
              <w:rPr>
                <w:rFonts w:eastAsia="Times New Roman" w:cs="HoeflerText-Regular"/>
                <w:sz w:val="18"/>
              </w:rPr>
              <w:tab/>
            </w:r>
            <w:r w:rsidRPr="006F5AC1">
              <w:rPr>
                <w:rFonts w:eastAsia="Times New Roman" w:cs="HoeflerText-Regular"/>
                <w:sz w:val="18"/>
              </w:rPr>
              <w:t>Decode regularly spelled one-syllable words.</w:t>
            </w:r>
          </w:p>
          <w:p w14:paraId="21540D35" w14:textId="77777777" w:rsidR="005F4DE2" w:rsidRPr="006F5AC1" w:rsidRDefault="005F4DE2" w:rsidP="005F4DE2">
            <w:pPr>
              <w:widowControl w:val="0"/>
              <w:tabs>
                <w:tab w:val="left" w:pos="360"/>
                <w:tab w:val="left" w:pos="691"/>
                <w:tab w:val="left" w:pos="720"/>
              </w:tabs>
              <w:autoSpaceDE w:val="0"/>
              <w:autoSpaceDN w:val="0"/>
              <w:adjustRightInd w:val="0"/>
              <w:ind w:left="720" w:hanging="360"/>
              <w:contextualSpacing/>
              <w:rPr>
                <w:rFonts w:eastAsia="Times New Roman" w:cs="HoeflerText-Regular"/>
                <w:sz w:val="18"/>
              </w:rPr>
            </w:pPr>
            <w:r>
              <w:rPr>
                <w:rFonts w:eastAsia="Times New Roman" w:cs="HoeflerText-Regular"/>
                <w:sz w:val="18"/>
              </w:rPr>
              <w:t>c.</w:t>
            </w:r>
            <w:r>
              <w:rPr>
                <w:rFonts w:eastAsia="Times New Roman" w:cs="HoeflerText-Regular"/>
                <w:sz w:val="18"/>
              </w:rPr>
              <w:tab/>
            </w:r>
            <w:r w:rsidRPr="006F5AC1">
              <w:rPr>
                <w:rFonts w:eastAsia="Times New Roman" w:cs="HoeflerText-Regular"/>
                <w:sz w:val="18"/>
              </w:rPr>
              <w:t xml:space="preserve">Know final </w:t>
            </w:r>
            <w:r w:rsidRPr="006F5AC1">
              <w:rPr>
                <w:rFonts w:eastAsia="Times New Roman" w:cs="HoeflerText-Regular"/>
                <w:i/>
                <w:sz w:val="18"/>
              </w:rPr>
              <w:t>-e</w:t>
            </w:r>
            <w:r w:rsidRPr="006F5AC1">
              <w:rPr>
                <w:rFonts w:eastAsia="Times New Roman" w:cs="HoeflerText-Regular"/>
                <w:sz w:val="18"/>
              </w:rPr>
              <w:t xml:space="preserve"> and common vowel team conventions for representing long vowel sounds.</w:t>
            </w:r>
          </w:p>
          <w:p w14:paraId="21540D36" w14:textId="77777777" w:rsidR="005F4DE2" w:rsidRPr="006F5AC1" w:rsidRDefault="005F4DE2" w:rsidP="005F4DE2">
            <w:pPr>
              <w:widowControl w:val="0"/>
              <w:tabs>
                <w:tab w:val="left" w:pos="360"/>
                <w:tab w:val="left" w:pos="691"/>
                <w:tab w:val="left" w:pos="720"/>
              </w:tabs>
              <w:autoSpaceDE w:val="0"/>
              <w:autoSpaceDN w:val="0"/>
              <w:adjustRightInd w:val="0"/>
              <w:ind w:left="720" w:hanging="360"/>
              <w:contextualSpacing/>
              <w:rPr>
                <w:rFonts w:eastAsia="Times New Roman" w:cs="HoeflerText-Regular"/>
                <w:sz w:val="18"/>
              </w:rPr>
            </w:pPr>
            <w:r>
              <w:rPr>
                <w:rFonts w:eastAsia="Times New Roman" w:cs="HoeflerText-Regular"/>
                <w:sz w:val="18"/>
              </w:rPr>
              <w:t>d.</w:t>
            </w:r>
            <w:r>
              <w:rPr>
                <w:rFonts w:eastAsia="Times New Roman" w:cs="HoeflerText-Regular"/>
                <w:sz w:val="18"/>
              </w:rPr>
              <w:tab/>
            </w:r>
            <w:r w:rsidRPr="006F5AC1">
              <w:rPr>
                <w:rFonts w:eastAsia="Times New Roman" w:cs="HoeflerText-Regular"/>
                <w:sz w:val="18"/>
              </w:rPr>
              <w:t>Use knowledge that every syllable must have a vowel sound to determine the number of syllables in a printed word.</w:t>
            </w:r>
          </w:p>
          <w:p w14:paraId="21540D37" w14:textId="77777777" w:rsidR="005F4DE2" w:rsidRPr="006F5AC1" w:rsidRDefault="005F4DE2" w:rsidP="005F4DE2">
            <w:pPr>
              <w:widowControl w:val="0"/>
              <w:tabs>
                <w:tab w:val="left" w:pos="360"/>
                <w:tab w:val="left" w:pos="691"/>
                <w:tab w:val="left" w:pos="720"/>
              </w:tabs>
              <w:autoSpaceDE w:val="0"/>
              <w:autoSpaceDN w:val="0"/>
              <w:adjustRightInd w:val="0"/>
              <w:ind w:left="720" w:hanging="360"/>
              <w:contextualSpacing/>
              <w:rPr>
                <w:rFonts w:eastAsia="Times New Roman" w:cs="HoeflerText-Regular"/>
                <w:sz w:val="18"/>
              </w:rPr>
            </w:pPr>
            <w:r>
              <w:rPr>
                <w:rFonts w:eastAsia="Times New Roman" w:cs="HoeflerText-Regular"/>
                <w:sz w:val="18"/>
              </w:rPr>
              <w:t>e.</w:t>
            </w:r>
            <w:r>
              <w:rPr>
                <w:rFonts w:eastAsia="Times New Roman" w:cs="HoeflerText-Regular"/>
                <w:sz w:val="18"/>
              </w:rPr>
              <w:tab/>
            </w:r>
            <w:r w:rsidRPr="006F5AC1">
              <w:rPr>
                <w:rFonts w:eastAsia="Times New Roman" w:cs="HoeflerText-Regular"/>
                <w:sz w:val="18"/>
              </w:rPr>
              <w:t>Decode two-syllable words following basic patterns by breaking the words into syllables.</w:t>
            </w:r>
          </w:p>
          <w:p w14:paraId="21540D38" w14:textId="77777777" w:rsidR="005F4DE2" w:rsidRPr="006F5AC1" w:rsidRDefault="005F4DE2" w:rsidP="005F4DE2">
            <w:pPr>
              <w:widowControl w:val="0"/>
              <w:tabs>
                <w:tab w:val="left" w:pos="360"/>
                <w:tab w:val="left" w:pos="691"/>
                <w:tab w:val="left" w:pos="720"/>
              </w:tabs>
              <w:autoSpaceDE w:val="0"/>
              <w:autoSpaceDN w:val="0"/>
              <w:adjustRightInd w:val="0"/>
              <w:ind w:left="720" w:hanging="360"/>
              <w:contextualSpacing/>
              <w:rPr>
                <w:rFonts w:eastAsia="Times New Roman" w:cs="HoeflerText-Regular"/>
                <w:sz w:val="18"/>
              </w:rPr>
            </w:pPr>
            <w:r>
              <w:rPr>
                <w:rFonts w:eastAsia="Times New Roman" w:cs="HoeflerText-Regular"/>
                <w:sz w:val="18"/>
              </w:rPr>
              <w:t>f.</w:t>
            </w:r>
            <w:r>
              <w:rPr>
                <w:rFonts w:eastAsia="Times New Roman" w:cs="HoeflerText-Regular"/>
                <w:sz w:val="18"/>
              </w:rPr>
              <w:tab/>
            </w:r>
            <w:r w:rsidRPr="006F5AC1">
              <w:rPr>
                <w:rFonts w:eastAsia="Times New Roman" w:cs="HoeflerText-Regular"/>
                <w:sz w:val="18"/>
              </w:rPr>
              <w:t>Read words with inflectional endings.</w:t>
            </w:r>
          </w:p>
          <w:p w14:paraId="21540D39" w14:textId="77777777" w:rsidR="005F4DE2" w:rsidRPr="006F5AC1" w:rsidRDefault="005F4DE2" w:rsidP="005F4DE2">
            <w:pPr>
              <w:tabs>
                <w:tab w:val="left" w:pos="360"/>
                <w:tab w:val="left" w:pos="720"/>
              </w:tabs>
              <w:ind w:left="720" w:hanging="360"/>
              <w:contextualSpacing/>
              <w:rPr>
                <w:rFonts w:eastAsia="Times New Roman"/>
                <w:sz w:val="18"/>
                <w:szCs w:val="22"/>
              </w:rPr>
            </w:pPr>
            <w:r>
              <w:rPr>
                <w:rFonts w:eastAsia="Times New Roman" w:cs="HoeflerText-Regular"/>
                <w:sz w:val="18"/>
              </w:rPr>
              <w:t>g.</w:t>
            </w:r>
            <w:r>
              <w:rPr>
                <w:rFonts w:eastAsia="Times New Roman" w:cs="HoeflerText-Regular"/>
                <w:sz w:val="18"/>
              </w:rPr>
              <w:tab/>
            </w:r>
            <w:r w:rsidRPr="006F5AC1">
              <w:rPr>
                <w:rFonts w:eastAsia="Times New Roman" w:cs="HoeflerText-Regular"/>
                <w:sz w:val="18"/>
              </w:rPr>
              <w:t>Recognize and read grade-appropriate irregularly spelled words.</w:t>
            </w:r>
          </w:p>
        </w:tc>
      </w:tr>
      <w:tr w:rsidR="005F4DE2" w:rsidRPr="00A00D4E" w14:paraId="21540D3C" w14:textId="77777777">
        <w:tc>
          <w:tcPr>
            <w:tcW w:w="14616" w:type="dxa"/>
            <w:gridSpan w:val="3"/>
            <w:shd w:val="clear" w:color="F3F3F3" w:fill="D9D9D9"/>
          </w:tcPr>
          <w:p w14:paraId="21540D3B" w14:textId="77777777" w:rsidR="005F4DE2" w:rsidRPr="00A00D4E" w:rsidRDefault="005F4DE2" w:rsidP="005F4DE2">
            <w:pPr>
              <w:tabs>
                <w:tab w:val="left" w:pos="360"/>
                <w:tab w:val="left" w:pos="720"/>
              </w:tabs>
              <w:rPr>
                <w:rFonts w:eastAsia="Times New Roman"/>
                <w:i/>
              </w:rPr>
            </w:pPr>
            <w:r w:rsidRPr="00A00D4E">
              <w:rPr>
                <w:rFonts w:eastAsia="Times New Roman"/>
                <w:i/>
                <w:szCs w:val="22"/>
              </w:rPr>
              <w:t>Fluency</w:t>
            </w:r>
          </w:p>
        </w:tc>
      </w:tr>
      <w:tr w:rsidR="005F4DE2" w:rsidRPr="001061BE" w14:paraId="21540D44" w14:textId="77777777">
        <w:tc>
          <w:tcPr>
            <w:tcW w:w="5148" w:type="dxa"/>
            <w:shd w:val="clear" w:color="F3F3F3" w:fill="auto"/>
          </w:tcPr>
          <w:p w14:paraId="21540D3D" w14:textId="77777777" w:rsidR="005F4DE2" w:rsidRPr="006F5AC1" w:rsidRDefault="005F4DE2" w:rsidP="005F4DE2">
            <w:pPr>
              <w:widowControl w:val="0"/>
              <w:tabs>
                <w:tab w:val="left" w:pos="720"/>
              </w:tabs>
              <w:autoSpaceDE w:val="0"/>
              <w:autoSpaceDN w:val="0"/>
              <w:adjustRightInd w:val="0"/>
              <w:ind w:left="360" w:hanging="360"/>
              <w:contextualSpacing/>
              <w:rPr>
                <w:rFonts w:eastAsia="Times New Roman"/>
                <w:b/>
                <w:sz w:val="18"/>
              </w:rPr>
            </w:pPr>
            <w:r>
              <w:rPr>
                <w:b/>
                <w:sz w:val="18"/>
              </w:rPr>
              <w:t>4.</w:t>
            </w:r>
            <w:r>
              <w:rPr>
                <w:b/>
                <w:sz w:val="18"/>
              </w:rPr>
              <w:tab/>
            </w:r>
            <w:r w:rsidRPr="006F5AC1">
              <w:rPr>
                <w:sz w:val="18"/>
              </w:rPr>
              <w:t>(Begins in kindergarten or when the individual child is ready)</w:t>
            </w:r>
          </w:p>
        </w:tc>
        <w:tc>
          <w:tcPr>
            <w:tcW w:w="4950" w:type="dxa"/>
            <w:shd w:val="clear" w:color="F3F3F3" w:fill="auto"/>
          </w:tcPr>
          <w:p w14:paraId="21540D3E" w14:textId="77777777" w:rsidR="005F4DE2" w:rsidRPr="006F5AC1" w:rsidRDefault="005F4DE2" w:rsidP="005F4DE2">
            <w:pPr>
              <w:tabs>
                <w:tab w:val="left" w:pos="720"/>
              </w:tabs>
              <w:ind w:left="342" w:hanging="360"/>
              <w:rPr>
                <w:rFonts w:eastAsia="Times New Roman"/>
                <w:sz w:val="18"/>
              </w:rPr>
            </w:pPr>
            <w:r w:rsidRPr="006F5AC1">
              <w:rPr>
                <w:rFonts w:eastAsia="Times New Roman"/>
                <w:b/>
                <w:sz w:val="18"/>
                <w:szCs w:val="22"/>
              </w:rPr>
              <w:t>4.</w:t>
            </w:r>
            <w:r w:rsidRPr="006F5AC1">
              <w:rPr>
                <w:rFonts w:eastAsia="Times New Roman"/>
                <w:sz w:val="18"/>
                <w:szCs w:val="22"/>
              </w:rPr>
              <w:tab/>
            </w:r>
            <w:r w:rsidRPr="006F5AC1">
              <w:rPr>
                <w:rFonts w:eastAsia="Times New Roman"/>
                <w:sz w:val="18"/>
              </w:rPr>
              <w:t>Read emergent-reader texts with purpose and understanding.</w:t>
            </w:r>
          </w:p>
          <w:p w14:paraId="21540D3F" w14:textId="77777777" w:rsidR="005F4DE2" w:rsidRPr="006F5AC1" w:rsidRDefault="005F4DE2" w:rsidP="005F4DE2">
            <w:pPr>
              <w:widowControl w:val="0"/>
              <w:tabs>
                <w:tab w:val="left" w:pos="306"/>
                <w:tab w:val="left" w:pos="360"/>
                <w:tab w:val="left" w:pos="720"/>
              </w:tabs>
              <w:autoSpaceDE w:val="0"/>
              <w:autoSpaceDN w:val="0"/>
              <w:adjustRightInd w:val="0"/>
              <w:ind w:left="306" w:hanging="306"/>
              <w:contextualSpacing/>
              <w:rPr>
                <w:rFonts w:eastAsia="Times New Roman"/>
                <w:b/>
                <w:sz w:val="18"/>
              </w:rPr>
            </w:pPr>
          </w:p>
        </w:tc>
        <w:tc>
          <w:tcPr>
            <w:tcW w:w="4518" w:type="dxa"/>
            <w:shd w:val="clear" w:color="F3F3F3" w:fill="auto"/>
          </w:tcPr>
          <w:p w14:paraId="21540D40" w14:textId="77777777" w:rsidR="005F4DE2" w:rsidRPr="006F5AC1" w:rsidRDefault="005F4DE2" w:rsidP="005F4DE2">
            <w:pPr>
              <w:tabs>
                <w:tab w:val="left" w:pos="360"/>
                <w:tab w:val="left" w:pos="720"/>
              </w:tabs>
              <w:ind w:left="342" w:hanging="360"/>
              <w:rPr>
                <w:rFonts w:eastAsia="Times New Roman"/>
                <w:sz w:val="18"/>
                <w:szCs w:val="22"/>
              </w:rPr>
            </w:pPr>
            <w:r w:rsidRPr="006F5AC1">
              <w:rPr>
                <w:rFonts w:eastAsia="Times New Roman"/>
                <w:b/>
                <w:sz w:val="18"/>
                <w:szCs w:val="22"/>
              </w:rPr>
              <w:t>4.</w:t>
            </w:r>
            <w:r w:rsidRPr="006F5AC1">
              <w:rPr>
                <w:rFonts w:eastAsia="Times New Roman"/>
                <w:sz w:val="18"/>
                <w:szCs w:val="22"/>
              </w:rPr>
              <w:tab/>
              <w:t>Read with sufficient accuracy and fluency to support comprehension.</w:t>
            </w:r>
          </w:p>
          <w:p w14:paraId="21540D41" w14:textId="77777777" w:rsidR="005F4DE2" w:rsidRPr="006F5AC1" w:rsidRDefault="005F4DE2" w:rsidP="005F4DE2">
            <w:pPr>
              <w:tabs>
                <w:tab w:val="left" w:pos="360"/>
                <w:tab w:val="left" w:pos="720"/>
              </w:tabs>
              <w:ind w:left="702" w:hanging="360"/>
              <w:rPr>
                <w:rFonts w:eastAsia="Times New Roman"/>
                <w:sz w:val="18"/>
              </w:rPr>
            </w:pPr>
            <w:r>
              <w:rPr>
                <w:rFonts w:eastAsia="Times New Roman"/>
                <w:sz w:val="18"/>
              </w:rPr>
              <w:t>a.</w:t>
            </w:r>
            <w:r>
              <w:rPr>
                <w:rFonts w:eastAsia="Times New Roman"/>
                <w:sz w:val="18"/>
              </w:rPr>
              <w:tab/>
            </w:r>
            <w:r w:rsidRPr="006F5AC1">
              <w:rPr>
                <w:rFonts w:eastAsia="Times New Roman"/>
                <w:sz w:val="18"/>
              </w:rPr>
              <w:t>Read grade-level text with purpose and understanding.</w:t>
            </w:r>
          </w:p>
          <w:p w14:paraId="21540D42" w14:textId="77777777" w:rsidR="005F4DE2" w:rsidRPr="006F5AC1" w:rsidRDefault="005F4DE2" w:rsidP="005F4DE2">
            <w:pPr>
              <w:tabs>
                <w:tab w:val="left" w:pos="360"/>
                <w:tab w:val="left" w:pos="720"/>
              </w:tabs>
              <w:ind w:left="702" w:hanging="360"/>
              <w:rPr>
                <w:rFonts w:eastAsia="Times New Roman"/>
                <w:sz w:val="18"/>
              </w:rPr>
            </w:pPr>
            <w:r>
              <w:rPr>
                <w:rFonts w:eastAsia="Times New Roman"/>
                <w:sz w:val="18"/>
              </w:rPr>
              <w:t>b.</w:t>
            </w:r>
            <w:r>
              <w:rPr>
                <w:rFonts w:eastAsia="Times New Roman"/>
                <w:sz w:val="18"/>
              </w:rPr>
              <w:tab/>
            </w:r>
            <w:r w:rsidRPr="006F5AC1">
              <w:rPr>
                <w:rFonts w:eastAsia="Times New Roman"/>
                <w:sz w:val="18"/>
              </w:rPr>
              <w:t>Read grade-level text orally with accuracy, appropriate rate, and expression on successive readings.</w:t>
            </w:r>
          </w:p>
          <w:p w14:paraId="21540D43" w14:textId="77777777" w:rsidR="005F4DE2" w:rsidRPr="006F5AC1" w:rsidRDefault="005F4DE2" w:rsidP="005F4DE2">
            <w:pPr>
              <w:tabs>
                <w:tab w:val="left" w:pos="360"/>
              </w:tabs>
              <w:ind w:left="702" w:hanging="360"/>
              <w:contextualSpacing/>
              <w:rPr>
                <w:rFonts w:eastAsia="Times New Roman"/>
                <w:sz w:val="18"/>
                <w:szCs w:val="22"/>
              </w:rPr>
            </w:pPr>
            <w:r>
              <w:rPr>
                <w:rFonts w:eastAsia="Times New Roman"/>
                <w:sz w:val="18"/>
              </w:rPr>
              <w:t>c.</w:t>
            </w:r>
            <w:r>
              <w:rPr>
                <w:rFonts w:eastAsia="Times New Roman"/>
                <w:sz w:val="18"/>
              </w:rPr>
              <w:tab/>
            </w:r>
            <w:r w:rsidRPr="006F5AC1">
              <w:rPr>
                <w:rFonts w:eastAsia="Times New Roman"/>
                <w:sz w:val="18"/>
              </w:rPr>
              <w:t>Use context to confirm or self-correct word recognition and understanding, rereading as necessary.</w:t>
            </w:r>
          </w:p>
        </w:tc>
      </w:tr>
    </w:tbl>
    <w:p w14:paraId="21540D45" w14:textId="77777777" w:rsidR="005F4DE2" w:rsidRDefault="005F4DE2" w:rsidP="005F4DE2">
      <w:pPr>
        <w:widowControl w:val="0"/>
        <w:autoSpaceDE w:val="0"/>
        <w:autoSpaceDN w:val="0"/>
        <w:adjustRightInd w:val="0"/>
        <w:spacing w:after="120"/>
        <w:rPr>
          <w:rFonts w:eastAsia="Times New Roman" w:cs="Calibri"/>
          <w:bCs/>
          <w:iCs/>
          <w:szCs w:val="30"/>
        </w:rPr>
      </w:pPr>
    </w:p>
    <w:p w14:paraId="21540D46" w14:textId="77777777" w:rsidR="005F4DE2" w:rsidRDefault="005F4DE2" w:rsidP="005F4DE2">
      <w:pPr>
        <w:widowControl w:val="0"/>
        <w:autoSpaceDE w:val="0"/>
        <w:autoSpaceDN w:val="0"/>
        <w:adjustRightInd w:val="0"/>
        <w:spacing w:after="120"/>
        <w:rPr>
          <w:rFonts w:eastAsia="Times New Roman" w:cs="Calibri"/>
          <w:bCs/>
          <w:iCs/>
          <w:szCs w:val="30"/>
        </w:rPr>
      </w:pPr>
    </w:p>
    <w:p w14:paraId="21540D47" w14:textId="77777777" w:rsidR="005F4DE2" w:rsidRDefault="005F4DE2" w:rsidP="005F4DE2">
      <w:pPr>
        <w:widowControl w:val="0"/>
        <w:autoSpaceDE w:val="0"/>
        <w:autoSpaceDN w:val="0"/>
        <w:adjustRightInd w:val="0"/>
        <w:spacing w:after="120"/>
        <w:rPr>
          <w:rFonts w:eastAsia="Times New Roman" w:cs="Calibri"/>
          <w:bCs/>
          <w:iCs/>
          <w:szCs w:val="30"/>
        </w:rPr>
      </w:pPr>
    </w:p>
    <w:p w14:paraId="21540D48" w14:textId="77777777" w:rsidR="005F4DE2" w:rsidRDefault="005F4DE2" w:rsidP="005F4DE2">
      <w:pPr>
        <w:widowControl w:val="0"/>
        <w:autoSpaceDE w:val="0"/>
        <w:autoSpaceDN w:val="0"/>
        <w:adjustRightInd w:val="0"/>
        <w:spacing w:after="120"/>
        <w:rPr>
          <w:rFonts w:eastAsia="Times New Roman" w:cs="Calibri"/>
          <w:bCs/>
          <w:iCs/>
          <w:szCs w:val="30"/>
        </w:rPr>
      </w:pPr>
    </w:p>
    <w:p w14:paraId="21540D49" w14:textId="77777777" w:rsidR="005F4DE2" w:rsidRPr="006F5AC1" w:rsidRDefault="005F4DE2" w:rsidP="005F4DE2">
      <w:pPr>
        <w:widowControl w:val="0"/>
        <w:autoSpaceDE w:val="0"/>
        <w:autoSpaceDN w:val="0"/>
        <w:adjustRightInd w:val="0"/>
        <w:spacing w:after="120"/>
        <w:rPr>
          <w:rFonts w:eastAsia="Times New Roman" w:cs="Calibri"/>
          <w:b/>
          <w:bCs/>
          <w:iCs/>
          <w:szCs w:val="30"/>
        </w:rPr>
      </w:pPr>
    </w:p>
    <w:p w14:paraId="21540D4A" w14:textId="77777777" w:rsidR="005F4DE2" w:rsidRDefault="005F4DE2" w:rsidP="005F4DE2">
      <w:pPr>
        <w:widowControl w:val="0"/>
        <w:autoSpaceDE w:val="0"/>
        <w:autoSpaceDN w:val="0"/>
        <w:adjustRightInd w:val="0"/>
        <w:rPr>
          <w:rFonts w:eastAsia="Times New Roman" w:cs="Cambria"/>
          <w:b/>
          <w:i/>
          <w:color w:val="007AB2"/>
        </w:rPr>
      </w:pPr>
    </w:p>
    <w:p w14:paraId="21540D4B" w14:textId="77777777" w:rsidR="005F4DE2" w:rsidRPr="001061BE" w:rsidRDefault="005F4DE2" w:rsidP="005F4DE2">
      <w:pPr>
        <w:widowControl w:val="0"/>
        <w:autoSpaceDE w:val="0"/>
        <w:autoSpaceDN w:val="0"/>
        <w:adjustRightInd w:val="0"/>
        <w:rPr>
          <w:rFonts w:eastAsia="Times New Roman" w:cs="Cambria"/>
          <w:b/>
          <w:i/>
          <w:color w:val="007AB2"/>
        </w:rPr>
      </w:pPr>
    </w:p>
    <w:p w14:paraId="21540D4C" w14:textId="77777777" w:rsidR="005F4DE2" w:rsidRPr="001061BE" w:rsidRDefault="005F4DE2" w:rsidP="005F4DE2">
      <w:pPr>
        <w:widowControl w:val="0"/>
        <w:autoSpaceDE w:val="0"/>
        <w:autoSpaceDN w:val="0"/>
        <w:adjustRightInd w:val="0"/>
        <w:rPr>
          <w:rFonts w:eastAsia="Times New Roman" w:cs="Cambria"/>
          <w:color w:val="007AB2"/>
        </w:rPr>
      </w:pPr>
    </w:p>
    <w:p w14:paraId="21540D4D"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28"/>
        </w:rPr>
      </w:pPr>
      <w:r w:rsidRPr="001061BE">
        <w:rPr>
          <w:rFonts w:eastAsia="Times New Roman" w:cs="Cambria"/>
          <w:sz w:val="28"/>
        </w:rPr>
        <w:lastRenderedPageBreak/>
        <w:t>Reading Standards: Foundational Skills Pre-K–5</w:t>
      </w:r>
      <w:r>
        <w:rPr>
          <w:rFonts w:eastAsia="Times New Roman" w:cs="Cambria"/>
          <w:sz w:val="28"/>
        </w:rPr>
        <w:tab/>
      </w:r>
      <w:r w:rsidRPr="00DD23A1">
        <w:rPr>
          <w:rFonts w:eastAsia="Times New Roman" w:cs="Cambria"/>
          <w:sz w:val="24"/>
        </w:rPr>
        <w:t>[RF]</w:t>
      </w:r>
    </w:p>
    <w:tbl>
      <w:tblPr>
        <w:tblW w:w="14616" w:type="dxa"/>
        <w:shd w:val="clear" w:color="F3F3F3" w:fill="auto"/>
        <w:tblLayout w:type="fixed"/>
        <w:tblLook w:val="00A0" w:firstRow="1" w:lastRow="0" w:firstColumn="1" w:lastColumn="0" w:noHBand="0" w:noVBand="0"/>
      </w:tblPr>
      <w:tblGrid>
        <w:gridCol w:w="3654"/>
        <w:gridCol w:w="3654"/>
        <w:gridCol w:w="3654"/>
        <w:gridCol w:w="3654"/>
      </w:tblGrid>
      <w:tr w:rsidR="005F4DE2" w:rsidRPr="006F0683" w14:paraId="21540D52" w14:textId="77777777">
        <w:trPr>
          <w:trHeight w:val="288"/>
        </w:trPr>
        <w:tc>
          <w:tcPr>
            <w:tcW w:w="3654" w:type="dxa"/>
            <w:shd w:val="clear" w:color="F3F3F3" w:fill="auto"/>
            <w:vAlign w:val="center"/>
          </w:tcPr>
          <w:p w14:paraId="21540D4E" w14:textId="77777777" w:rsidR="005F4DE2" w:rsidRPr="001B123E" w:rsidRDefault="005F4DE2" w:rsidP="005F4DE2">
            <w:pPr>
              <w:jc w:val="center"/>
              <w:rPr>
                <w:rFonts w:eastAsia="Times New Roman"/>
                <w:b/>
              </w:rPr>
            </w:pPr>
            <w:r w:rsidRPr="001B123E">
              <w:rPr>
                <w:rFonts w:eastAsia="Times New Roman"/>
                <w:b/>
              </w:rPr>
              <w:t>Grade 2 students:</w:t>
            </w:r>
          </w:p>
        </w:tc>
        <w:tc>
          <w:tcPr>
            <w:tcW w:w="3654" w:type="dxa"/>
            <w:shd w:val="clear" w:color="F3F3F3" w:fill="auto"/>
            <w:vAlign w:val="center"/>
          </w:tcPr>
          <w:p w14:paraId="21540D4F" w14:textId="77777777" w:rsidR="005F4DE2" w:rsidRPr="001B123E" w:rsidRDefault="005F4DE2" w:rsidP="005F4DE2">
            <w:pPr>
              <w:jc w:val="center"/>
              <w:rPr>
                <w:rFonts w:eastAsia="Times New Roman"/>
                <w:b/>
              </w:rPr>
            </w:pPr>
            <w:r w:rsidRPr="001B123E">
              <w:rPr>
                <w:rFonts w:eastAsia="Times New Roman"/>
                <w:b/>
              </w:rPr>
              <w:t>Grade 3 students:</w:t>
            </w:r>
          </w:p>
        </w:tc>
        <w:tc>
          <w:tcPr>
            <w:tcW w:w="3654" w:type="dxa"/>
            <w:shd w:val="clear" w:color="F3F3F3" w:fill="auto"/>
            <w:vAlign w:val="center"/>
          </w:tcPr>
          <w:p w14:paraId="21540D50" w14:textId="77777777" w:rsidR="005F4DE2" w:rsidRPr="001B123E" w:rsidRDefault="005F4DE2" w:rsidP="005F4DE2">
            <w:pPr>
              <w:jc w:val="center"/>
              <w:rPr>
                <w:rFonts w:eastAsia="Times New Roman"/>
                <w:b/>
              </w:rPr>
            </w:pPr>
            <w:r w:rsidRPr="001B123E">
              <w:rPr>
                <w:rFonts w:eastAsia="Times New Roman"/>
                <w:b/>
              </w:rPr>
              <w:t>Grade 4 students:</w:t>
            </w:r>
          </w:p>
        </w:tc>
        <w:tc>
          <w:tcPr>
            <w:tcW w:w="3654" w:type="dxa"/>
            <w:shd w:val="clear" w:color="F3F3F3" w:fill="auto"/>
            <w:vAlign w:val="center"/>
          </w:tcPr>
          <w:p w14:paraId="21540D51" w14:textId="77777777" w:rsidR="005F4DE2" w:rsidRPr="001B123E" w:rsidRDefault="005F4DE2" w:rsidP="005F4DE2">
            <w:pPr>
              <w:jc w:val="center"/>
              <w:rPr>
                <w:rFonts w:eastAsia="Times New Roman"/>
                <w:b/>
              </w:rPr>
            </w:pPr>
            <w:r w:rsidRPr="001B123E">
              <w:rPr>
                <w:rFonts w:eastAsia="Times New Roman"/>
                <w:b/>
              </w:rPr>
              <w:t>Grade 5 students:</w:t>
            </w:r>
          </w:p>
        </w:tc>
      </w:tr>
      <w:tr w:rsidR="005F4DE2" w:rsidRPr="00A00D4E" w14:paraId="21540D54" w14:textId="77777777">
        <w:tc>
          <w:tcPr>
            <w:tcW w:w="14616" w:type="dxa"/>
            <w:gridSpan w:val="4"/>
            <w:shd w:val="clear" w:color="F3F3F3" w:fill="D9D9D9"/>
          </w:tcPr>
          <w:p w14:paraId="21540D53" w14:textId="77777777" w:rsidR="005F4DE2" w:rsidRPr="00A00D4E" w:rsidDel="000F5B58" w:rsidRDefault="005F4DE2" w:rsidP="005F4DE2">
            <w:pPr>
              <w:ind w:left="48"/>
              <w:contextualSpacing/>
              <w:rPr>
                <w:rFonts w:eastAsia="Times New Roman" w:cs="HoeflerText-Regular"/>
              </w:rPr>
            </w:pPr>
            <w:r w:rsidRPr="00A00D4E">
              <w:rPr>
                <w:rFonts w:eastAsia="Times New Roman"/>
                <w:i/>
                <w:szCs w:val="22"/>
              </w:rPr>
              <w:t>Phonics and Word Recognition</w:t>
            </w:r>
          </w:p>
        </w:tc>
      </w:tr>
      <w:tr w:rsidR="005F4DE2" w:rsidRPr="006F0683" w14:paraId="21540D68" w14:textId="77777777">
        <w:tc>
          <w:tcPr>
            <w:tcW w:w="3654" w:type="dxa"/>
            <w:shd w:val="clear" w:color="F3F3F3" w:fill="auto"/>
          </w:tcPr>
          <w:p w14:paraId="21540D55" w14:textId="77777777" w:rsidR="005F4DE2" w:rsidRPr="006F0683" w:rsidRDefault="005F4DE2" w:rsidP="005F4DE2">
            <w:pPr>
              <w:tabs>
                <w:tab w:val="left" w:pos="360"/>
                <w:tab w:val="left" w:pos="720"/>
              </w:tabs>
              <w:ind w:left="360" w:hanging="360"/>
              <w:contextualSpacing/>
              <w:rPr>
                <w:rFonts w:eastAsia="Times New Roman"/>
                <w:sz w:val="18"/>
              </w:rPr>
            </w:pPr>
            <w:r w:rsidRPr="006F0683">
              <w:rPr>
                <w:rFonts w:eastAsia="Times New Roman"/>
                <w:b/>
                <w:sz w:val="18"/>
                <w:szCs w:val="22"/>
              </w:rPr>
              <w:t>3.</w:t>
            </w:r>
            <w:r w:rsidRPr="006F0683">
              <w:rPr>
                <w:rFonts w:eastAsia="Times New Roman"/>
                <w:sz w:val="18"/>
                <w:szCs w:val="22"/>
              </w:rPr>
              <w:tab/>
              <w:t>Know and apply grade-level phonics and word analysis skills in decoding words.</w:t>
            </w:r>
          </w:p>
          <w:p w14:paraId="21540D56" w14:textId="77777777" w:rsidR="005F4DE2" w:rsidRPr="006F0683" w:rsidRDefault="005F4DE2" w:rsidP="005F4DE2">
            <w:pPr>
              <w:widowControl w:val="0"/>
              <w:tabs>
                <w:tab w:val="left" w:pos="360"/>
                <w:tab w:val="left" w:pos="720"/>
              </w:tabs>
              <w:autoSpaceDE w:val="0"/>
              <w:autoSpaceDN w:val="0"/>
              <w:adjustRightInd w:val="0"/>
              <w:ind w:left="720" w:hanging="360"/>
              <w:contextualSpacing/>
              <w:rPr>
                <w:rFonts w:eastAsia="Times New Roman" w:cs="HoeflerText-Black"/>
                <w:iCs/>
                <w:color w:val="000000"/>
                <w:sz w:val="18"/>
              </w:rPr>
            </w:pPr>
            <w:r>
              <w:rPr>
                <w:rFonts w:eastAsia="Times New Roman" w:cs="HoeflerText-Black"/>
                <w:color w:val="000000"/>
                <w:sz w:val="18"/>
              </w:rPr>
              <w:t>a.</w:t>
            </w:r>
            <w:r>
              <w:rPr>
                <w:rFonts w:eastAsia="Times New Roman" w:cs="HoeflerText-Black"/>
                <w:color w:val="000000"/>
                <w:sz w:val="18"/>
              </w:rPr>
              <w:tab/>
            </w:r>
            <w:r w:rsidRPr="006F0683">
              <w:rPr>
                <w:rFonts w:eastAsia="Times New Roman" w:cs="HoeflerText-Black"/>
                <w:color w:val="000000"/>
                <w:sz w:val="18"/>
              </w:rPr>
              <w:t>Distinguish long and short vowels when reading regularly spelled one-syllable words.</w:t>
            </w:r>
          </w:p>
          <w:p w14:paraId="21540D57" w14:textId="77777777" w:rsidR="005F4DE2" w:rsidRPr="006F0683" w:rsidRDefault="005F4DE2" w:rsidP="005F4DE2">
            <w:pPr>
              <w:widowControl w:val="0"/>
              <w:tabs>
                <w:tab w:val="left" w:pos="360"/>
                <w:tab w:val="left" w:pos="720"/>
              </w:tabs>
              <w:autoSpaceDE w:val="0"/>
              <w:autoSpaceDN w:val="0"/>
              <w:adjustRightInd w:val="0"/>
              <w:ind w:left="720" w:hanging="360"/>
              <w:contextualSpacing/>
              <w:rPr>
                <w:rFonts w:eastAsia="Times New Roman" w:cs="HoeflerText-Regular"/>
                <w:sz w:val="18"/>
              </w:rPr>
            </w:pPr>
            <w:r>
              <w:rPr>
                <w:rFonts w:eastAsia="Times New Roman" w:cs="HoeflerText-Black"/>
                <w:sz w:val="18"/>
              </w:rPr>
              <w:t>b.</w:t>
            </w:r>
            <w:r>
              <w:rPr>
                <w:rFonts w:eastAsia="Times New Roman" w:cs="HoeflerText-Black"/>
                <w:sz w:val="18"/>
              </w:rPr>
              <w:tab/>
            </w:r>
            <w:r w:rsidRPr="006F0683">
              <w:rPr>
                <w:rFonts w:eastAsia="Times New Roman" w:cs="HoeflerText-Black"/>
                <w:sz w:val="18"/>
              </w:rPr>
              <w:t>Know spelling-sound correspondences for additional common vowel teams.</w:t>
            </w:r>
          </w:p>
          <w:p w14:paraId="21540D58" w14:textId="77777777" w:rsidR="005F4DE2" w:rsidRPr="006F0683" w:rsidRDefault="005F4DE2" w:rsidP="005F4DE2">
            <w:pPr>
              <w:widowControl w:val="0"/>
              <w:tabs>
                <w:tab w:val="left" w:pos="360"/>
                <w:tab w:val="left" w:pos="720"/>
              </w:tabs>
              <w:autoSpaceDE w:val="0"/>
              <w:autoSpaceDN w:val="0"/>
              <w:adjustRightInd w:val="0"/>
              <w:ind w:left="720" w:hanging="360"/>
              <w:contextualSpacing/>
              <w:rPr>
                <w:rFonts w:eastAsia="Times New Roman" w:cs="HoeflerText-Regular"/>
                <w:sz w:val="18"/>
              </w:rPr>
            </w:pPr>
            <w:r>
              <w:rPr>
                <w:rFonts w:eastAsia="Times New Roman"/>
                <w:sz w:val="18"/>
              </w:rPr>
              <w:t>c.</w:t>
            </w:r>
            <w:r>
              <w:rPr>
                <w:rFonts w:eastAsia="Times New Roman"/>
                <w:sz w:val="18"/>
              </w:rPr>
              <w:tab/>
            </w:r>
            <w:r w:rsidRPr="006F0683">
              <w:rPr>
                <w:rFonts w:eastAsia="Times New Roman"/>
                <w:sz w:val="18"/>
              </w:rPr>
              <w:t>Decode regularly spelled two-syllable words with long vowels.</w:t>
            </w:r>
          </w:p>
          <w:p w14:paraId="21540D59" w14:textId="77777777" w:rsidR="005F4DE2" w:rsidRPr="006F0683" w:rsidRDefault="005F4DE2" w:rsidP="005F4DE2">
            <w:pPr>
              <w:widowControl w:val="0"/>
              <w:tabs>
                <w:tab w:val="left" w:pos="360"/>
                <w:tab w:val="left" w:pos="720"/>
              </w:tabs>
              <w:autoSpaceDE w:val="0"/>
              <w:autoSpaceDN w:val="0"/>
              <w:adjustRightInd w:val="0"/>
              <w:ind w:left="720" w:hanging="360"/>
              <w:contextualSpacing/>
              <w:rPr>
                <w:rFonts w:eastAsia="Times New Roman" w:cs="HoeflerText-Regular"/>
                <w:sz w:val="18"/>
              </w:rPr>
            </w:pPr>
            <w:r>
              <w:rPr>
                <w:rFonts w:eastAsia="Times New Roman"/>
                <w:sz w:val="18"/>
              </w:rPr>
              <w:t>d.</w:t>
            </w:r>
            <w:r>
              <w:rPr>
                <w:rFonts w:eastAsia="Times New Roman"/>
                <w:sz w:val="18"/>
              </w:rPr>
              <w:tab/>
            </w:r>
            <w:r w:rsidRPr="006F0683">
              <w:rPr>
                <w:rFonts w:eastAsia="Times New Roman"/>
                <w:sz w:val="18"/>
              </w:rPr>
              <w:t>Decode words with common prefixes and suffixes.</w:t>
            </w:r>
          </w:p>
          <w:p w14:paraId="21540D5A" w14:textId="77777777" w:rsidR="005F4DE2" w:rsidRPr="006F0683" w:rsidRDefault="005F4DE2" w:rsidP="005F4DE2">
            <w:pPr>
              <w:widowControl w:val="0"/>
              <w:tabs>
                <w:tab w:val="left" w:pos="360"/>
                <w:tab w:val="left" w:pos="720"/>
              </w:tabs>
              <w:autoSpaceDE w:val="0"/>
              <w:autoSpaceDN w:val="0"/>
              <w:adjustRightInd w:val="0"/>
              <w:ind w:left="720" w:hanging="360"/>
              <w:contextualSpacing/>
              <w:rPr>
                <w:rFonts w:eastAsia="Times New Roman" w:cs="HoeflerText-Regular"/>
                <w:sz w:val="18"/>
              </w:rPr>
            </w:pPr>
            <w:r>
              <w:rPr>
                <w:rFonts w:eastAsia="Times New Roman"/>
                <w:sz w:val="18"/>
              </w:rPr>
              <w:t>e.</w:t>
            </w:r>
            <w:r>
              <w:rPr>
                <w:rFonts w:eastAsia="Times New Roman"/>
                <w:sz w:val="18"/>
              </w:rPr>
              <w:tab/>
            </w:r>
            <w:r w:rsidRPr="006F0683">
              <w:rPr>
                <w:rFonts w:eastAsia="Times New Roman"/>
                <w:sz w:val="18"/>
              </w:rPr>
              <w:t>Identify words with inconsistent but common spelling-sound correspondences.</w:t>
            </w:r>
          </w:p>
          <w:p w14:paraId="21540D5B" w14:textId="77777777" w:rsidR="005F4DE2" w:rsidRPr="006F0683" w:rsidRDefault="005F4DE2" w:rsidP="005F4DE2">
            <w:pPr>
              <w:widowControl w:val="0"/>
              <w:tabs>
                <w:tab w:val="left" w:pos="360"/>
                <w:tab w:val="left" w:pos="720"/>
              </w:tabs>
              <w:autoSpaceDE w:val="0"/>
              <w:autoSpaceDN w:val="0"/>
              <w:adjustRightInd w:val="0"/>
              <w:ind w:left="720" w:hanging="360"/>
              <w:contextualSpacing/>
              <w:rPr>
                <w:rFonts w:eastAsia="Times New Roman" w:cs="HoeflerText-Regular"/>
                <w:sz w:val="18"/>
              </w:rPr>
            </w:pPr>
            <w:r>
              <w:rPr>
                <w:rFonts w:eastAsia="Times New Roman"/>
                <w:sz w:val="18"/>
              </w:rPr>
              <w:t>f.</w:t>
            </w:r>
            <w:r>
              <w:rPr>
                <w:rFonts w:eastAsia="Times New Roman"/>
                <w:sz w:val="18"/>
              </w:rPr>
              <w:tab/>
            </w:r>
            <w:r w:rsidRPr="006F0683">
              <w:rPr>
                <w:rFonts w:eastAsia="Times New Roman"/>
                <w:sz w:val="18"/>
              </w:rPr>
              <w:t>Recognize and read grade-appropriate irregularly spelled words.</w:t>
            </w:r>
          </w:p>
          <w:p w14:paraId="21540D5C" w14:textId="77777777" w:rsidR="005F4DE2" w:rsidRPr="006F0683" w:rsidRDefault="005F4DE2" w:rsidP="005F4DE2">
            <w:pPr>
              <w:widowControl w:val="0"/>
              <w:tabs>
                <w:tab w:val="left" w:pos="360"/>
                <w:tab w:val="left" w:pos="720"/>
              </w:tabs>
              <w:autoSpaceDE w:val="0"/>
              <w:autoSpaceDN w:val="0"/>
              <w:adjustRightInd w:val="0"/>
              <w:ind w:left="360" w:hanging="360"/>
              <w:rPr>
                <w:rFonts w:eastAsia="Times New Roman"/>
                <w:b/>
                <w:sz w:val="18"/>
              </w:rPr>
            </w:pPr>
          </w:p>
        </w:tc>
        <w:tc>
          <w:tcPr>
            <w:tcW w:w="3654" w:type="dxa"/>
            <w:shd w:val="clear" w:color="F3F3F3" w:fill="auto"/>
          </w:tcPr>
          <w:p w14:paraId="21540D5D" w14:textId="77777777" w:rsidR="005F4DE2" w:rsidRPr="006F0683" w:rsidRDefault="005F4DE2" w:rsidP="005F4DE2">
            <w:pPr>
              <w:tabs>
                <w:tab w:val="left" w:pos="360"/>
                <w:tab w:val="left" w:pos="720"/>
              </w:tabs>
              <w:ind w:left="360" w:hanging="360"/>
              <w:contextualSpacing/>
              <w:rPr>
                <w:rFonts w:eastAsia="Times New Roman"/>
                <w:sz w:val="18"/>
              </w:rPr>
            </w:pPr>
            <w:r w:rsidRPr="006F0683">
              <w:rPr>
                <w:rFonts w:eastAsia="Times New Roman"/>
                <w:b/>
                <w:sz w:val="18"/>
                <w:szCs w:val="22"/>
              </w:rPr>
              <w:t>3.</w:t>
            </w:r>
            <w:r w:rsidRPr="006F0683">
              <w:rPr>
                <w:rFonts w:eastAsia="Times New Roman"/>
                <w:sz w:val="18"/>
                <w:szCs w:val="22"/>
              </w:rPr>
              <w:tab/>
              <w:t>Know and apply grade-level phonics and word analysis skills in decoding words.</w:t>
            </w:r>
          </w:p>
          <w:p w14:paraId="21540D5E" w14:textId="77777777" w:rsidR="005F4DE2" w:rsidRPr="006F0683" w:rsidRDefault="005F4DE2" w:rsidP="005F4DE2">
            <w:pPr>
              <w:widowControl w:val="0"/>
              <w:tabs>
                <w:tab w:val="left" w:pos="360"/>
                <w:tab w:val="left" w:pos="720"/>
              </w:tabs>
              <w:autoSpaceDE w:val="0"/>
              <w:autoSpaceDN w:val="0"/>
              <w:adjustRightInd w:val="0"/>
              <w:ind w:left="720" w:hanging="360"/>
              <w:contextualSpacing/>
              <w:rPr>
                <w:rFonts w:eastAsia="Times New Roman" w:cs="HoeflerText-Black"/>
                <w:sz w:val="18"/>
              </w:rPr>
            </w:pPr>
            <w:r>
              <w:rPr>
                <w:rFonts w:eastAsia="Times New Roman" w:cs="HoeflerText-Regular"/>
                <w:sz w:val="18"/>
              </w:rPr>
              <w:t>a.</w:t>
            </w:r>
            <w:r>
              <w:rPr>
                <w:rFonts w:eastAsia="Times New Roman" w:cs="HoeflerText-Regular"/>
                <w:sz w:val="18"/>
              </w:rPr>
              <w:tab/>
            </w:r>
            <w:r w:rsidRPr="006F0683">
              <w:rPr>
                <w:rFonts w:eastAsia="Times New Roman" w:cs="HoeflerText-Regular"/>
                <w:sz w:val="18"/>
              </w:rPr>
              <w:t>Identify and know the meaning of the most common prefixes and derivational suffixes.</w:t>
            </w:r>
          </w:p>
          <w:p w14:paraId="21540D5F" w14:textId="77777777" w:rsidR="005F4DE2" w:rsidRPr="006F0683" w:rsidRDefault="005F4DE2" w:rsidP="005F4DE2">
            <w:pPr>
              <w:widowControl w:val="0"/>
              <w:tabs>
                <w:tab w:val="left" w:pos="360"/>
                <w:tab w:val="left" w:pos="720"/>
              </w:tabs>
              <w:autoSpaceDE w:val="0"/>
              <w:autoSpaceDN w:val="0"/>
              <w:adjustRightInd w:val="0"/>
              <w:ind w:left="720" w:hanging="360"/>
              <w:contextualSpacing/>
              <w:rPr>
                <w:rFonts w:eastAsia="Times New Roman" w:cs="HoeflerText-Black"/>
                <w:sz w:val="18"/>
              </w:rPr>
            </w:pPr>
            <w:r>
              <w:rPr>
                <w:rFonts w:eastAsia="Times New Roman" w:cs="HoeflerText-Black"/>
                <w:sz w:val="18"/>
              </w:rPr>
              <w:t>b.</w:t>
            </w:r>
            <w:r>
              <w:rPr>
                <w:rFonts w:eastAsia="Times New Roman" w:cs="HoeflerText-Black"/>
                <w:sz w:val="18"/>
              </w:rPr>
              <w:tab/>
            </w:r>
            <w:r w:rsidRPr="006F0683">
              <w:rPr>
                <w:rFonts w:eastAsia="Times New Roman" w:cs="HoeflerText-Black"/>
                <w:sz w:val="18"/>
              </w:rPr>
              <w:t>Decode words with common Latin suffixes.</w:t>
            </w:r>
          </w:p>
          <w:p w14:paraId="21540D60" w14:textId="77777777" w:rsidR="005F4DE2" w:rsidRPr="006F0683" w:rsidRDefault="005F4DE2" w:rsidP="005F4DE2">
            <w:pPr>
              <w:widowControl w:val="0"/>
              <w:tabs>
                <w:tab w:val="left" w:pos="360"/>
                <w:tab w:val="left" w:pos="720"/>
              </w:tabs>
              <w:autoSpaceDE w:val="0"/>
              <w:autoSpaceDN w:val="0"/>
              <w:adjustRightInd w:val="0"/>
              <w:ind w:left="720" w:hanging="360"/>
              <w:contextualSpacing/>
              <w:rPr>
                <w:rFonts w:eastAsia="Times New Roman" w:cs="HoeflerText-Regular"/>
                <w:sz w:val="18"/>
              </w:rPr>
            </w:pPr>
            <w:r>
              <w:rPr>
                <w:rFonts w:eastAsia="Times New Roman" w:cs="HoeflerText-Regular"/>
                <w:sz w:val="18"/>
              </w:rPr>
              <w:t>c.</w:t>
            </w:r>
            <w:r>
              <w:rPr>
                <w:rFonts w:eastAsia="Times New Roman" w:cs="HoeflerText-Regular"/>
                <w:sz w:val="18"/>
              </w:rPr>
              <w:tab/>
            </w:r>
            <w:r w:rsidRPr="006F0683">
              <w:rPr>
                <w:rFonts w:eastAsia="Times New Roman" w:cs="HoeflerText-Regular"/>
                <w:sz w:val="18"/>
              </w:rPr>
              <w:t>Decode multisyllable words.</w:t>
            </w:r>
          </w:p>
          <w:p w14:paraId="21540D61" w14:textId="77777777" w:rsidR="005F4DE2" w:rsidRPr="006F0683" w:rsidRDefault="005F4DE2" w:rsidP="005F4DE2">
            <w:pPr>
              <w:widowControl w:val="0"/>
              <w:tabs>
                <w:tab w:val="left" w:pos="360"/>
                <w:tab w:val="left" w:pos="720"/>
              </w:tabs>
              <w:autoSpaceDE w:val="0"/>
              <w:autoSpaceDN w:val="0"/>
              <w:adjustRightInd w:val="0"/>
              <w:ind w:left="720" w:hanging="360"/>
              <w:contextualSpacing/>
              <w:rPr>
                <w:rFonts w:eastAsia="Times New Roman" w:cs="HoeflerText-Regular"/>
                <w:sz w:val="18"/>
              </w:rPr>
            </w:pPr>
            <w:r>
              <w:rPr>
                <w:rFonts w:eastAsia="Times New Roman" w:cs="HoeflerText-Regular"/>
                <w:sz w:val="18"/>
              </w:rPr>
              <w:t>d.</w:t>
            </w:r>
            <w:r>
              <w:rPr>
                <w:rFonts w:eastAsia="Times New Roman" w:cs="HoeflerText-Regular"/>
                <w:sz w:val="18"/>
              </w:rPr>
              <w:tab/>
            </w:r>
            <w:r w:rsidRPr="006F0683">
              <w:rPr>
                <w:rFonts w:eastAsia="Times New Roman" w:cs="HoeflerText-Regular"/>
                <w:sz w:val="18"/>
              </w:rPr>
              <w:t>Read grade-appropriate irregularly spelled words.</w:t>
            </w:r>
          </w:p>
          <w:p w14:paraId="21540D62" w14:textId="77777777" w:rsidR="005F4DE2" w:rsidRPr="006F0683" w:rsidRDefault="005F4DE2" w:rsidP="005F4DE2">
            <w:pPr>
              <w:widowControl w:val="0"/>
              <w:tabs>
                <w:tab w:val="left" w:pos="360"/>
                <w:tab w:val="left" w:pos="720"/>
              </w:tabs>
              <w:autoSpaceDE w:val="0"/>
              <w:autoSpaceDN w:val="0"/>
              <w:adjustRightInd w:val="0"/>
              <w:ind w:left="360" w:hanging="360"/>
              <w:rPr>
                <w:rFonts w:eastAsia="Times New Roman"/>
                <w:b/>
                <w:sz w:val="18"/>
              </w:rPr>
            </w:pPr>
          </w:p>
        </w:tc>
        <w:tc>
          <w:tcPr>
            <w:tcW w:w="3654" w:type="dxa"/>
            <w:shd w:val="clear" w:color="F3F3F3" w:fill="auto"/>
          </w:tcPr>
          <w:p w14:paraId="21540D63" w14:textId="77777777" w:rsidR="005F4DE2" w:rsidRPr="006F0683" w:rsidRDefault="005F4DE2" w:rsidP="005F4DE2">
            <w:pPr>
              <w:widowControl w:val="0"/>
              <w:tabs>
                <w:tab w:val="left" w:pos="360"/>
                <w:tab w:val="left" w:pos="720"/>
              </w:tabs>
              <w:autoSpaceDE w:val="0"/>
              <w:autoSpaceDN w:val="0"/>
              <w:adjustRightInd w:val="0"/>
              <w:ind w:left="360" w:hanging="360"/>
              <w:rPr>
                <w:rFonts w:eastAsia="Times New Roman" w:cs="HoeflerText-Black"/>
                <w:sz w:val="18"/>
              </w:rPr>
            </w:pPr>
            <w:r w:rsidRPr="006F0683">
              <w:rPr>
                <w:rFonts w:eastAsia="Times New Roman"/>
                <w:b/>
                <w:sz w:val="18"/>
              </w:rPr>
              <w:t>3.</w:t>
            </w:r>
            <w:r w:rsidRPr="006F0683">
              <w:rPr>
                <w:rFonts w:eastAsia="Times New Roman"/>
                <w:sz w:val="18"/>
              </w:rPr>
              <w:tab/>
              <w:t>Know and apply grade-level phonics and word analysis skills in decoding words.</w:t>
            </w:r>
          </w:p>
          <w:p w14:paraId="21540D64" w14:textId="77777777" w:rsidR="005F4DE2" w:rsidRPr="006F0683" w:rsidRDefault="005F4DE2" w:rsidP="005F4DE2">
            <w:pPr>
              <w:tabs>
                <w:tab w:val="left" w:pos="360"/>
                <w:tab w:val="left" w:pos="720"/>
              </w:tabs>
              <w:ind w:left="720" w:hanging="360"/>
              <w:contextualSpacing/>
              <w:rPr>
                <w:rFonts w:eastAsia="Times New Roman" w:cs="HoeflerText-Black"/>
                <w:sz w:val="18"/>
              </w:rPr>
            </w:pPr>
            <w:r>
              <w:rPr>
                <w:rFonts w:eastAsia="Times New Roman"/>
                <w:sz w:val="18"/>
              </w:rPr>
              <w:t>a.</w:t>
            </w:r>
            <w:r>
              <w:rPr>
                <w:rFonts w:eastAsia="Times New Roman"/>
                <w:sz w:val="18"/>
              </w:rPr>
              <w:tab/>
            </w:r>
            <w:r w:rsidRPr="006F0683">
              <w:rPr>
                <w:rFonts w:eastAsia="Times New Roman"/>
                <w:sz w:val="18"/>
              </w:rPr>
              <w:t>Use combined knowledge of all letter-sound correspondences, syllabication patterns, and morphology (e.g., roots and affixes) to read accurately unfamiliar multisyllabic words in context and out of context.</w:t>
            </w:r>
          </w:p>
          <w:p w14:paraId="21540D65" w14:textId="77777777" w:rsidR="005F4DE2" w:rsidRPr="006F0683" w:rsidRDefault="005F4DE2" w:rsidP="005F4DE2">
            <w:pPr>
              <w:tabs>
                <w:tab w:val="left" w:pos="360"/>
                <w:tab w:val="left" w:pos="720"/>
              </w:tabs>
              <w:ind w:left="360" w:hanging="360"/>
              <w:contextualSpacing/>
              <w:rPr>
                <w:rFonts w:eastAsia="Times New Roman"/>
                <w:sz w:val="18"/>
              </w:rPr>
            </w:pPr>
          </w:p>
        </w:tc>
        <w:tc>
          <w:tcPr>
            <w:tcW w:w="3654" w:type="dxa"/>
            <w:shd w:val="clear" w:color="F3F3F3" w:fill="auto"/>
          </w:tcPr>
          <w:p w14:paraId="21540D66" w14:textId="77777777" w:rsidR="005F4DE2" w:rsidRPr="006F0683" w:rsidRDefault="005F4DE2" w:rsidP="005F4DE2">
            <w:pPr>
              <w:tabs>
                <w:tab w:val="left" w:pos="360"/>
                <w:tab w:val="left" w:pos="720"/>
              </w:tabs>
              <w:ind w:left="360" w:hanging="360"/>
              <w:contextualSpacing/>
              <w:rPr>
                <w:rFonts w:eastAsia="Times New Roman"/>
                <w:sz w:val="18"/>
                <w:szCs w:val="22"/>
              </w:rPr>
            </w:pPr>
            <w:r>
              <w:rPr>
                <w:rFonts w:eastAsia="Times New Roman" w:cs="HoeflerText-Regular"/>
                <w:b/>
                <w:sz w:val="18"/>
              </w:rPr>
              <w:t>3.</w:t>
            </w:r>
            <w:r>
              <w:rPr>
                <w:rFonts w:eastAsia="Times New Roman" w:cs="HoeflerText-Regular"/>
                <w:b/>
                <w:sz w:val="18"/>
              </w:rPr>
              <w:tab/>
            </w:r>
            <w:r w:rsidRPr="006F0683">
              <w:rPr>
                <w:rFonts w:eastAsia="Times New Roman"/>
                <w:sz w:val="18"/>
                <w:szCs w:val="22"/>
              </w:rPr>
              <w:t>Know and apply grade-level phonics and word analysis skills in decoding words.</w:t>
            </w:r>
          </w:p>
          <w:p w14:paraId="21540D67" w14:textId="77777777" w:rsidR="005F4DE2" w:rsidRPr="006F0683" w:rsidRDefault="005F4DE2" w:rsidP="005F4DE2">
            <w:pPr>
              <w:widowControl w:val="0"/>
              <w:tabs>
                <w:tab w:val="left" w:pos="360"/>
                <w:tab w:val="left" w:pos="720"/>
              </w:tabs>
              <w:autoSpaceDE w:val="0"/>
              <w:autoSpaceDN w:val="0"/>
              <w:adjustRightInd w:val="0"/>
              <w:ind w:left="720" w:hanging="360"/>
              <w:contextualSpacing/>
              <w:rPr>
                <w:rFonts w:eastAsia="Times New Roman"/>
                <w:sz w:val="18"/>
              </w:rPr>
            </w:pPr>
            <w:r w:rsidRPr="006F0683">
              <w:rPr>
                <w:rFonts w:eastAsia="Times New Roman"/>
                <w:sz w:val="18"/>
                <w:szCs w:val="22"/>
              </w:rPr>
              <w:t>a.</w:t>
            </w:r>
            <w:r>
              <w:rPr>
                <w:rFonts w:eastAsia="Times New Roman"/>
                <w:sz w:val="18"/>
                <w:szCs w:val="22"/>
              </w:rPr>
              <w:tab/>
            </w:r>
            <w:r w:rsidRPr="006F0683">
              <w:rPr>
                <w:rFonts w:eastAsia="Times New Roman"/>
                <w:sz w:val="18"/>
                <w:szCs w:val="22"/>
              </w:rPr>
              <w:t>Use combined knowledge of all letter-sound correspondences, syllabication patterns, and morphology (e.g., roots and affixes) to read accurately unfamiliar multisyllabic words in context and out of context.</w:t>
            </w:r>
          </w:p>
        </w:tc>
      </w:tr>
      <w:tr w:rsidR="005F4DE2" w:rsidRPr="00A00D4E" w14:paraId="21540D6A" w14:textId="77777777">
        <w:tc>
          <w:tcPr>
            <w:tcW w:w="14616" w:type="dxa"/>
            <w:gridSpan w:val="4"/>
            <w:shd w:val="clear" w:color="F3F3F3" w:fill="D9D9D9"/>
          </w:tcPr>
          <w:p w14:paraId="21540D69" w14:textId="77777777" w:rsidR="005F4DE2" w:rsidRPr="00A00D4E" w:rsidRDefault="005F4DE2" w:rsidP="005F4DE2">
            <w:pPr>
              <w:tabs>
                <w:tab w:val="left" w:pos="360"/>
                <w:tab w:val="left" w:pos="720"/>
              </w:tabs>
              <w:rPr>
                <w:rFonts w:eastAsia="Times New Roman"/>
                <w:b/>
                <w:szCs w:val="22"/>
              </w:rPr>
            </w:pPr>
            <w:r w:rsidRPr="00A00D4E">
              <w:rPr>
                <w:rFonts w:eastAsia="Times New Roman"/>
                <w:i/>
                <w:szCs w:val="22"/>
              </w:rPr>
              <w:t>Fluency</w:t>
            </w:r>
          </w:p>
        </w:tc>
      </w:tr>
      <w:tr w:rsidR="005F4DE2" w:rsidRPr="006F0683" w14:paraId="21540D7B" w14:textId="77777777">
        <w:tc>
          <w:tcPr>
            <w:tcW w:w="3654" w:type="dxa"/>
            <w:shd w:val="clear" w:color="F3F3F3" w:fill="auto"/>
          </w:tcPr>
          <w:p w14:paraId="21540D6B" w14:textId="77777777" w:rsidR="005F4DE2" w:rsidRPr="006F0683" w:rsidRDefault="005F4DE2" w:rsidP="005F4DE2">
            <w:pPr>
              <w:tabs>
                <w:tab w:val="left" w:pos="360"/>
                <w:tab w:val="left" w:pos="720"/>
              </w:tabs>
              <w:ind w:left="360" w:hanging="360"/>
              <w:rPr>
                <w:rFonts w:eastAsia="Times New Roman"/>
                <w:sz w:val="18"/>
                <w:szCs w:val="22"/>
              </w:rPr>
            </w:pPr>
            <w:r>
              <w:rPr>
                <w:rFonts w:eastAsia="Times New Roman"/>
                <w:b/>
                <w:sz w:val="18"/>
                <w:szCs w:val="22"/>
              </w:rPr>
              <w:t>4.</w:t>
            </w:r>
            <w:r>
              <w:rPr>
                <w:rFonts w:eastAsia="Times New Roman"/>
                <w:b/>
                <w:sz w:val="18"/>
                <w:szCs w:val="22"/>
              </w:rPr>
              <w:tab/>
            </w:r>
            <w:r w:rsidRPr="006F0683">
              <w:rPr>
                <w:rFonts w:eastAsia="Times New Roman"/>
                <w:sz w:val="18"/>
                <w:szCs w:val="22"/>
              </w:rPr>
              <w:t>Read with sufficient accuracy and fluency to support comprehension.</w:t>
            </w:r>
          </w:p>
          <w:p w14:paraId="21540D6C" w14:textId="77777777" w:rsidR="005F4DE2" w:rsidRPr="006F0683" w:rsidRDefault="005F4DE2" w:rsidP="005F4DE2">
            <w:pPr>
              <w:tabs>
                <w:tab w:val="left" w:pos="360"/>
                <w:tab w:val="left" w:pos="720"/>
              </w:tabs>
              <w:ind w:left="720" w:hanging="360"/>
              <w:rPr>
                <w:rFonts w:eastAsia="Times New Roman"/>
                <w:sz w:val="18"/>
              </w:rPr>
            </w:pPr>
            <w:r>
              <w:rPr>
                <w:rFonts w:eastAsia="Times New Roman"/>
                <w:sz w:val="18"/>
              </w:rPr>
              <w:t>a.</w:t>
            </w:r>
            <w:r>
              <w:rPr>
                <w:rFonts w:eastAsia="Times New Roman"/>
                <w:sz w:val="18"/>
              </w:rPr>
              <w:tab/>
            </w:r>
            <w:r w:rsidRPr="006F0683">
              <w:rPr>
                <w:rFonts w:eastAsia="Times New Roman"/>
                <w:sz w:val="18"/>
              </w:rPr>
              <w:t>Read grade-level text with purpose and understanding.</w:t>
            </w:r>
          </w:p>
          <w:p w14:paraId="21540D6D" w14:textId="77777777" w:rsidR="005F4DE2" w:rsidRPr="006F0683" w:rsidRDefault="005F4DE2" w:rsidP="005F4DE2">
            <w:pPr>
              <w:tabs>
                <w:tab w:val="left" w:pos="360"/>
                <w:tab w:val="left" w:pos="720"/>
              </w:tabs>
              <w:ind w:left="720" w:hanging="360"/>
              <w:rPr>
                <w:rFonts w:eastAsia="Times New Roman"/>
                <w:sz w:val="18"/>
              </w:rPr>
            </w:pPr>
            <w:r>
              <w:rPr>
                <w:rFonts w:eastAsia="Times New Roman"/>
                <w:sz w:val="18"/>
              </w:rPr>
              <w:t>b.</w:t>
            </w:r>
            <w:r>
              <w:rPr>
                <w:rFonts w:eastAsia="Times New Roman"/>
                <w:sz w:val="18"/>
              </w:rPr>
              <w:tab/>
            </w:r>
            <w:r w:rsidRPr="006F0683">
              <w:rPr>
                <w:rFonts w:eastAsia="Times New Roman"/>
                <w:sz w:val="18"/>
              </w:rPr>
              <w:t>Read grade-level text orally with accuracy, appropriate rate, and expression on successive readings.</w:t>
            </w:r>
          </w:p>
          <w:p w14:paraId="21540D6E" w14:textId="77777777" w:rsidR="005F4DE2" w:rsidRPr="006F0683" w:rsidRDefault="005F4DE2" w:rsidP="005F4DE2">
            <w:pPr>
              <w:tabs>
                <w:tab w:val="left" w:pos="360"/>
                <w:tab w:val="left" w:pos="720"/>
              </w:tabs>
              <w:ind w:left="720" w:hanging="360"/>
              <w:rPr>
                <w:rFonts w:eastAsia="Times New Roman"/>
                <w:sz w:val="18"/>
                <w:szCs w:val="22"/>
              </w:rPr>
            </w:pPr>
            <w:r w:rsidRPr="006F0683">
              <w:rPr>
                <w:rFonts w:eastAsia="Times New Roman"/>
                <w:sz w:val="18"/>
              </w:rPr>
              <w:t>c.</w:t>
            </w:r>
            <w:r w:rsidRPr="006F0683">
              <w:rPr>
                <w:rFonts w:eastAsia="Times New Roman"/>
                <w:sz w:val="18"/>
              </w:rPr>
              <w:tab/>
              <w:t>Use context to confirm or self-correct word recognition and understanding, rereading as necessary.</w:t>
            </w:r>
          </w:p>
        </w:tc>
        <w:tc>
          <w:tcPr>
            <w:tcW w:w="3654" w:type="dxa"/>
            <w:shd w:val="clear" w:color="F3F3F3" w:fill="auto"/>
          </w:tcPr>
          <w:p w14:paraId="21540D6F" w14:textId="77777777" w:rsidR="005F4DE2" w:rsidRPr="006F0683" w:rsidRDefault="005F4DE2" w:rsidP="005F4DE2">
            <w:pPr>
              <w:tabs>
                <w:tab w:val="left" w:pos="360"/>
                <w:tab w:val="num" w:pos="468"/>
                <w:tab w:val="left" w:pos="720"/>
              </w:tabs>
              <w:ind w:left="360" w:hanging="360"/>
              <w:rPr>
                <w:rFonts w:eastAsia="Times New Roman"/>
                <w:sz w:val="18"/>
                <w:szCs w:val="22"/>
              </w:rPr>
            </w:pPr>
            <w:r>
              <w:rPr>
                <w:rFonts w:eastAsia="Times New Roman"/>
                <w:b/>
                <w:sz w:val="18"/>
                <w:szCs w:val="22"/>
              </w:rPr>
              <w:t>4.</w:t>
            </w:r>
            <w:r>
              <w:rPr>
                <w:rFonts w:eastAsia="Times New Roman"/>
                <w:b/>
                <w:sz w:val="18"/>
                <w:szCs w:val="22"/>
              </w:rPr>
              <w:tab/>
            </w:r>
            <w:r w:rsidRPr="006F0683">
              <w:rPr>
                <w:rFonts w:eastAsia="Times New Roman"/>
                <w:sz w:val="18"/>
                <w:szCs w:val="22"/>
              </w:rPr>
              <w:t>Read with sufficient accuracy and fluency to support comprehension.</w:t>
            </w:r>
          </w:p>
          <w:p w14:paraId="21540D70" w14:textId="77777777" w:rsidR="005F4DE2" w:rsidRPr="006F0683" w:rsidRDefault="005F4DE2" w:rsidP="005F4DE2">
            <w:pPr>
              <w:tabs>
                <w:tab w:val="left" w:pos="360"/>
                <w:tab w:val="left" w:pos="720"/>
              </w:tabs>
              <w:ind w:left="720" w:hanging="360"/>
              <w:rPr>
                <w:rFonts w:eastAsia="Times New Roman"/>
                <w:sz w:val="18"/>
              </w:rPr>
            </w:pPr>
            <w:r>
              <w:rPr>
                <w:rFonts w:eastAsia="Times New Roman"/>
                <w:sz w:val="18"/>
              </w:rPr>
              <w:t>a.</w:t>
            </w:r>
            <w:r>
              <w:rPr>
                <w:rFonts w:eastAsia="Times New Roman"/>
                <w:sz w:val="18"/>
              </w:rPr>
              <w:tab/>
            </w:r>
            <w:r w:rsidRPr="006F0683">
              <w:rPr>
                <w:rFonts w:eastAsia="Times New Roman"/>
                <w:sz w:val="18"/>
              </w:rPr>
              <w:t>Read grade-level text with purpose and understanding.</w:t>
            </w:r>
          </w:p>
          <w:p w14:paraId="21540D71" w14:textId="77777777" w:rsidR="005F4DE2" w:rsidRPr="006F0683" w:rsidRDefault="005F4DE2" w:rsidP="005F4DE2">
            <w:pPr>
              <w:tabs>
                <w:tab w:val="left" w:pos="360"/>
                <w:tab w:val="left" w:pos="720"/>
              </w:tabs>
              <w:ind w:left="720" w:hanging="360"/>
              <w:rPr>
                <w:rFonts w:eastAsia="Times New Roman"/>
                <w:sz w:val="18"/>
              </w:rPr>
            </w:pPr>
            <w:r>
              <w:rPr>
                <w:rFonts w:eastAsia="Times New Roman"/>
                <w:sz w:val="18"/>
              </w:rPr>
              <w:t>b.</w:t>
            </w:r>
            <w:r>
              <w:rPr>
                <w:rFonts w:eastAsia="Times New Roman"/>
                <w:sz w:val="18"/>
              </w:rPr>
              <w:tab/>
            </w:r>
            <w:r w:rsidRPr="006F0683">
              <w:rPr>
                <w:rFonts w:eastAsia="Times New Roman"/>
                <w:sz w:val="18"/>
              </w:rPr>
              <w:t>Read grade-level prose and poetry orally with accuracy, appropriate rate, and expression on successive readings.</w:t>
            </w:r>
          </w:p>
          <w:p w14:paraId="21540D72" w14:textId="77777777" w:rsidR="005F4DE2" w:rsidRPr="006F0683" w:rsidRDefault="005F4DE2" w:rsidP="005F4DE2">
            <w:pPr>
              <w:tabs>
                <w:tab w:val="left" w:pos="360"/>
                <w:tab w:val="left" w:pos="720"/>
              </w:tabs>
              <w:ind w:left="720" w:hanging="360"/>
              <w:rPr>
                <w:rFonts w:eastAsia="Times New Roman"/>
                <w:sz w:val="18"/>
                <w:szCs w:val="22"/>
              </w:rPr>
            </w:pPr>
            <w:r w:rsidRPr="006F0683">
              <w:rPr>
                <w:rFonts w:eastAsia="Times New Roman"/>
                <w:sz w:val="18"/>
              </w:rPr>
              <w:t>c.    Use context to confirm or self-correct word recognition and understanding, rereading as necessary.</w:t>
            </w:r>
          </w:p>
        </w:tc>
        <w:tc>
          <w:tcPr>
            <w:tcW w:w="3654" w:type="dxa"/>
            <w:shd w:val="clear" w:color="F3F3F3" w:fill="auto"/>
          </w:tcPr>
          <w:p w14:paraId="21540D73" w14:textId="77777777" w:rsidR="005F4DE2" w:rsidRPr="006F0683" w:rsidRDefault="005F4DE2" w:rsidP="005F4DE2">
            <w:pPr>
              <w:tabs>
                <w:tab w:val="left" w:pos="360"/>
                <w:tab w:val="left" w:pos="720"/>
              </w:tabs>
              <w:ind w:left="360" w:hanging="360"/>
              <w:rPr>
                <w:rFonts w:eastAsia="Times New Roman"/>
                <w:sz w:val="18"/>
                <w:szCs w:val="22"/>
              </w:rPr>
            </w:pPr>
            <w:r>
              <w:rPr>
                <w:rFonts w:eastAsia="Times New Roman"/>
                <w:b/>
                <w:sz w:val="18"/>
                <w:szCs w:val="22"/>
              </w:rPr>
              <w:t>4.</w:t>
            </w:r>
            <w:r>
              <w:rPr>
                <w:rFonts w:eastAsia="Times New Roman"/>
                <w:b/>
                <w:sz w:val="18"/>
                <w:szCs w:val="22"/>
              </w:rPr>
              <w:tab/>
            </w:r>
            <w:r w:rsidRPr="006F0683">
              <w:rPr>
                <w:rFonts w:eastAsia="Times New Roman"/>
                <w:sz w:val="18"/>
                <w:szCs w:val="22"/>
              </w:rPr>
              <w:t>Read with sufficient accuracy and fluency to support comprehension.</w:t>
            </w:r>
          </w:p>
          <w:p w14:paraId="21540D74" w14:textId="77777777" w:rsidR="005F4DE2" w:rsidRPr="006F0683" w:rsidRDefault="005F4DE2" w:rsidP="005F4DE2">
            <w:pPr>
              <w:tabs>
                <w:tab w:val="left" w:pos="360"/>
                <w:tab w:val="left" w:pos="720"/>
              </w:tabs>
              <w:ind w:left="720" w:hanging="360"/>
              <w:rPr>
                <w:rFonts w:eastAsia="Times New Roman"/>
                <w:sz w:val="18"/>
              </w:rPr>
            </w:pPr>
            <w:r>
              <w:rPr>
                <w:rFonts w:eastAsia="Times New Roman"/>
                <w:sz w:val="18"/>
              </w:rPr>
              <w:t>a.</w:t>
            </w:r>
            <w:r>
              <w:rPr>
                <w:rFonts w:eastAsia="Times New Roman"/>
                <w:sz w:val="18"/>
              </w:rPr>
              <w:tab/>
            </w:r>
            <w:r w:rsidRPr="006F0683">
              <w:rPr>
                <w:rFonts w:eastAsia="Times New Roman"/>
                <w:sz w:val="18"/>
              </w:rPr>
              <w:t>Read grade-level text with purpose and understanding.</w:t>
            </w:r>
          </w:p>
          <w:p w14:paraId="21540D75" w14:textId="77777777" w:rsidR="005F4DE2" w:rsidRPr="006F0683" w:rsidRDefault="005F4DE2" w:rsidP="005F4DE2">
            <w:pPr>
              <w:tabs>
                <w:tab w:val="left" w:pos="360"/>
                <w:tab w:val="left" w:pos="720"/>
              </w:tabs>
              <w:ind w:left="720" w:hanging="360"/>
              <w:rPr>
                <w:rFonts w:eastAsia="Times New Roman"/>
                <w:sz w:val="18"/>
              </w:rPr>
            </w:pPr>
            <w:r>
              <w:rPr>
                <w:rFonts w:eastAsia="Times New Roman"/>
                <w:sz w:val="18"/>
              </w:rPr>
              <w:t>b.</w:t>
            </w:r>
            <w:r>
              <w:rPr>
                <w:rFonts w:eastAsia="Times New Roman"/>
                <w:sz w:val="18"/>
              </w:rPr>
              <w:tab/>
            </w:r>
            <w:r w:rsidRPr="006F0683">
              <w:rPr>
                <w:rFonts w:eastAsia="Times New Roman"/>
                <w:sz w:val="18"/>
              </w:rPr>
              <w:t>Read grade-level prose and poetry orally with accuracy, appropriate rate, and expression on successive readings.</w:t>
            </w:r>
          </w:p>
          <w:p w14:paraId="21540D76" w14:textId="77777777" w:rsidR="005F4DE2" w:rsidRPr="006F0683" w:rsidRDefault="005F4DE2" w:rsidP="005F4DE2">
            <w:pPr>
              <w:tabs>
                <w:tab w:val="left" w:pos="360"/>
                <w:tab w:val="left" w:pos="720"/>
              </w:tabs>
              <w:ind w:left="720" w:hanging="360"/>
              <w:rPr>
                <w:rFonts w:eastAsia="Times New Roman"/>
                <w:sz w:val="18"/>
              </w:rPr>
            </w:pPr>
            <w:r w:rsidRPr="006F0683">
              <w:rPr>
                <w:rFonts w:eastAsia="Times New Roman"/>
                <w:sz w:val="18"/>
              </w:rPr>
              <w:t>c.</w:t>
            </w:r>
            <w:r>
              <w:rPr>
                <w:rFonts w:eastAsia="Times New Roman"/>
                <w:sz w:val="18"/>
              </w:rPr>
              <w:tab/>
            </w:r>
            <w:r w:rsidRPr="006F0683">
              <w:rPr>
                <w:rFonts w:eastAsia="Times New Roman"/>
                <w:sz w:val="18"/>
              </w:rPr>
              <w:t>Use context to confirm or self-correct word recognition and understanding, rereading as necessary.</w:t>
            </w:r>
          </w:p>
        </w:tc>
        <w:tc>
          <w:tcPr>
            <w:tcW w:w="3654" w:type="dxa"/>
            <w:shd w:val="clear" w:color="F3F3F3" w:fill="auto"/>
          </w:tcPr>
          <w:p w14:paraId="21540D77" w14:textId="77777777" w:rsidR="005F4DE2" w:rsidRPr="006F0683" w:rsidRDefault="005F4DE2" w:rsidP="005F4DE2">
            <w:pPr>
              <w:tabs>
                <w:tab w:val="left" w:pos="360"/>
                <w:tab w:val="left" w:pos="720"/>
              </w:tabs>
              <w:ind w:left="360" w:hanging="360"/>
              <w:rPr>
                <w:rFonts w:eastAsia="Times New Roman"/>
                <w:sz w:val="18"/>
                <w:szCs w:val="22"/>
              </w:rPr>
            </w:pPr>
            <w:r w:rsidRPr="006F0683">
              <w:rPr>
                <w:rFonts w:eastAsia="Times New Roman"/>
                <w:b/>
                <w:sz w:val="18"/>
                <w:szCs w:val="22"/>
              </w:rPr>
              <w:t>4.</w:t>
            </w:r>
            <w:r>
              <w:rPr>
                <w:rFonts w:eastAsia="Times New Roman"/>
                <w:sz w:val="18"/>
                <w:szCs w:val="22"/>
              </w:rPr>
              <w:tab/>
            </w:r>
            <w:r w:rsidRPr="006F0683">
              <w:rPr>
                <w:rFonts w:eastAsia="Times New Roman"/>
                <w:sz w:val="18"/>
                <w:szCs w:val="22"/>
              </w:rPr>
              <w:t>Read with sufficient accuracy and fluency to support comprehension.</w:t>
            </w:r>
          </w:p>
          <w:p w14:paraId="21540D78" w14:textId="77777777" w:rsidR="005F4DE2" w:rsidRPr="006F0683" w:rsidRDefault="005F4DE2" w:rsidP="005F4DE2">
            <w:pPr>
              <w:tabs>
                <w:tab w:val="left" w:pos="360"/>
                <w:tab w:val="left" w:pos="720"/>
              </w:tabs>
              <w:ind w:left="720" w:hanging="360"/>
              <w:rPr>
                <w:rFonts w:eastAsia="Times New Roman"/>
                <w:sz w:val="18"/>
              </w:rPr>
            </w:pPr>
            <w:r>
              <w:rPr>
                <w:rFonts w:eastAsia="Times New Roman"/>
                <w:sz w:val="18"/>
              </w:rPr>
              <w:t>a.</w:t>
            </w:r>
            <w:r>
              <w:rPr>
                <w:rFonts w:eastAsia="Times New Roman"/>
                <w:sz w:val="18"/>
              </w:rPr>
              <w:tab/>
            </w:r>
            <w:r w:rsidRPr="006F0683">
              <w:rPr>
                <w:rFonts w:eastAsia="Times New Roman"/>
                <w:sz w:val="18"/>
              </w:rPr>
              <w:t>Read grade-level text with purpose and understanding.</w:t>
            </w:r>
          </w:p>
          <w:p w14:paraId="21540D79" w14:textId="77777777" w:rsidR="005F4DE2" w:rsidRPr="006F0683" w:rsidRDefault="005F4DE2" w:rsidP="005F4DE2">
            <w:pPr>
              <w:tabs>
                <w:tab w:val="left" w:pos="360"/>
                <w:tab w:val="left" w:pos="720"/>
              </w:tabs>
              <w:ind w:left="720" w:hanging="360"/>
              <w:rPr>
                <w:rFonts w:eastAsia="Times New Roman"/>
                <w:sz w:val="18"/>
              </w:rPr>
            </w:pPr>
            <w:r>
              <w:rPr>
                <w:rFonts w:eastAsia="Times New Roman"/>
                <w:sz w:val="18"/>
              </w:rPr>
              <w:t>b.</w:t>
            </w:r>
            <w:r>
              <w:rPr>
                <w:rFonts w:eastAsia="Times New Roman"/>
                <w:sz w:val="18"/>
              </w:rPr>
              <w:tab/>
            </w:r>
            <w:r w:rsidRPr="006F0683">
              <w:rPr>
                <w:rFonts w:eastAsia="Times New Roman"/>
                <w:sz w:val="18"/>
              </w:rPr>
              <w:t>Read grade-level prose and poetry orally with accuracy, appropriate rate, and expression on successive readings.</w:t>
            </w:r>
          </w:p>
          <w:p w14:paraId="21540D7A" w14:textId="77777777" w:rsidR="005F4DE2" w:rsidRPr="006F0683" w:rsidRDefault="005F4DE2" w:rsidP="005F4DE2">
            <w:pPr>
              <w:tabs>
                <w:tab w:val="left" w:pos="360"/>
                <w:tab w:val="left" w:pos="720"/>
              </w:tabs>
              <w:ind w:left="720" w:hanging="360"/>
              <w:rPr>
                <w:rFonts w:eastAsia="Times New Roman"/>
                <w:sz w:val="18"/>
              </w:rPr>
            </w:pPr>
            <w:r w:rsidRPr="006F0683">
              <w:rPr>
                <w:rFonts w:eastAsia="Times New Roman"/>
                <w:sz w:val="18"/>
              </w:rPr>
              <w:t xml:space="preserve">c. </w:t>
            </w:r>
            <w:r>
              <w:rPr>
                <w:rFonts w:eastAsia="Times New Roman"/>
                <w:sz w:val="18"/>
              </w:rPr>
              <w:tab/>
              <w:t>U</w:t>
            </w:r>
            <w:r w:rsidRPr="006F0683">
              <w:rPr>
                <w:rFonts w:eastAsia="Times New Roman"/>
                <w:sz w:val="18"/>
              </w:rPr>
              <w:t>se context to confirm or self-correct word recognition and understanding, rereading as necessary.</w:t>
            </w:r>
          </w:p>
        </w:tc>
      </w:tr>
    </w:tbl>
    <w:p w14:paraId="21540D7C" w14:textId="77777777" w:rsidR="005F4DE2" w:rsidRPr="001061BE" w:rsidRDefault="005F4DE2" w:rsidP="005F4DE2">
      <w:pPr>
        <w:rPr>
          <w:rFonts w:eastAsia="Times New Roman"/>
        </w:rPr>
      </w:pPr>
      <w:r w:rsidRPr="001061BE">
        <w:rPr>
          <w:rFonts w:eastAsia="Times New Roman"/>
        </w:rPr>
        <w:t xml:space="preserve"> </w:t>
      </w:r>
    </w:p>
    <w:p w14:paraId="21540D7D" w14:textId="77777777" w:rsidR="005F4DE2" w:rsidRPr="00167415" w:rsidRDefault="005F4DE2" w:rsidP="005F4DE2">
      <w:pPr>
        <w:spacing w:after="120"/>
        <w:rPr>
          <w:rFonts w:eastAsia="Times New Roman"/>
          <w:b/>
          <w:color w:val="4F81BD"/>
          <w:sz w:val="28"/>
        </w:rPr>
      </w:pPr>
      <w:r w:rsidRPr="001061BE">
        <w:rPr>
          <w:rFonts w:eastAsia="Times New Roman"/>
        </w:rPr>
        <w:br w:type="page"/>
      </w:r>
      <w:r w:rsidRPr="001061BE">
        <w:rPr>
          <w:rFonts w:eastAsia="Times New Roman"/>
        </w:rPr>
        <w:lastRenderedPageBreak/>
        <w:tab/>
      </w:r>
      <w:r w:rsidRPr="00167415">
        <w:rPr>
          <w:rFonts w:eastAsia="Times New Roman"/>
          <w:b/>
          <w:sz w:val="28"/>
        </w:rPr>
        <w:t>College and Career Readiness Anchor Standards for Writing</w:t>
      </w:r>
    </w:p>
    <w:p w14:paraId="21540D7E" w14:textId="77777777" w:rsidR="005F4DE2" w:rsidRDefault="00030585" w:rsidP="005F4DE2">
      <w:pPr>
        <w:tabs>
          <w:tab w:val="left" w:pos="9450"/>
        </w:tabs>
        <w:ind w:left="720" w:right="4954"/>
        <w:rPr>
          <w:rFonts w:eastAsia="Times New Roman"/>
          <w:szCs w:val="18"/>
        </w:rPr>
      </w:pPr>
      <w:r w:rsidRPr="001061BE">
        <w:rPr>
          <w:rFonts w:eastAsia="Times New Roman"/>
          <w:noProof/>
          <w:color w:val="8DB3E2"/>
          <w:sz w:val="28"/>
        </w:rPr>
        <mc:AlternateContent>
          <mc:Choice Requires="wps">
            <w:drawing>
              <wp:anchor distT="0" distB="0" distL="0" distR="114300" simplePos="0" relativeHeight="251652096" behindDoc="0" locked="0" layoutInCell="1" allowOverlap="1" wp14:anchorId="21541EB8" wp14:editId="21541EB9">
                <wp:simplePos x="0" y="0"/>
                <wp:positionH relativeFrom="column">
                  <wp:posOffset>6452235</wp:posOffset>
                </wp:positionH>
                <wp:positionV relativeFrom="paragraph">
                  <wp:posOffset>-78105</wp:posOffset>
                </wp:positionV>
                <wp:extent cx="2590800" cy="6135370"/>
                <wp:effectExtent l="3810" t="1905"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135370"/>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21541FE1" w14:textId="77777777" w:rsidR="008D0758" w:rsidRPr="00C31388" w:rsidRDefault="008D0758" w:rsidP="005F4DE2">
                            <w:pPr>
                              <w:pStyle w:val="01-sidebarhead"/>
                              <w:ind w:right="-120"/>
                              <w:rPr>
                                <w:color w:val="auto"/>
                              </w:rPr>
                            </w:pPr>
                            <w:r w:rsidRPr="00C31388">
                              <w:rPr>
                                <w:color w:val="auto"/>
                              </w:rPr>
                              <w:t>Note on range and content</w:t>
                            </w:r>
                            <w:r w:rsidRPr="00C31388">
                              <w:rPr>
                                <w:color w:val="auto"/>
                              </w:rPr>
                              <w:br/>
                              <w:t>of student writing</w:t>
                            </w:r>
                          </w:p>
                          <w:p w14:paraId="21541FE2" w14:textId="77777777" w:rsidR="008D0758" w:rsidRDefault="008D0758" w:rsidP="005F4DE2">
                            <w:pPr>
                              <w:pStyle w:val="01-sidebartext"/>
                              <w:ind w:right="-120"/>
                              <w:rPr>
                                <w:color w:val="auto"/>
                              </w:rPr>
                            </w:pPr>
                            <w:r w:rsidRPr="00C31388">
                              <w:rPr>
                                <w:color w:val="auto"/>
                              </w:rPr>
                              <w:t xml:space="preserve">To build a foundation for college and career readiness, students need to learn to use writing as a way of offering and supporting opinions, demonstrating understanding of the subjects they are studying, and conveying real and imagined experiences and events. They learn </w:t>
                            </w:r>
                          </w:p>
                          <w:p w14:paraId="21541FE3" w14:textId="77777777" w:rsidR="008D0758" w:rsidRDefault="008D0758" w:rsidP="005F4DE2">
                            <w:pPr>
                              <w:pStyle w:val="01-sidebartext"/>
                              <w:ind w:right="-120"/>
                              <w:rPr>
                                <w:color w:val="auto"/>
                              </w:rPr>
                            </w:pPr>
                            <w:r w:rsidRPr="00C31388">
                              <w:rPr>
                                <w:color w:val="auto"/>
                              </w:rPr>
                              <w:t>to appreciate that a key purpose of writing is</w:t>
                            </w:r>
                          </w:p>
                          <w:p w14:paraId="21541FE4" w14:textId="77777777" w:rsidR="008D0758" w:rsidRDefault="008D0758" w:rsidP="005F4DE2">
                            <w:pPr>
                              <w:pStyle w:val="01-sidebartext"/>
                              <w:ind w:right="-120"/>
                              <w:rPr>
                                <w:color w:val="auto"/>
                              </w:rPr>
                            </w:pPr>
                            <w:r w:rsidRPr="00C31388">
                              <w:rPr>
                                <w:color w:val="auto"/>
                              </w:rPr>
                              <w:t xml:space="preserve">to communicate clearly to an external, sometimes unfamiliar audience, and they begin to adapt the form and content of their writing to accomplish a particular task and purpose. They develop the capacity to build knowledge on a subject through research projects and to respond analytically to literary and </w:t>
                            </w:r>
                          </w:p>
                          <w:p w14:paraId="21541FE5" w14:textId="77777777" w:rsidR="008D0758" w:rsidRDefault="008D0758" w:rsidP="005F4DE2">
                            <w:pPr>
                              <w:pStyle w:val="01-sidebartext"/>
                              <w:ind w:right="-120"/>
                              <w:rPr>
                                <w:color w:val="auto"/>
                              </w:rPr>
                            </w:pPr>
                            <w:r w:rsidRPr="00C31388">
                              <w:rPr>
                                <w:color w:val="auto"/>
                              </w:rPr>
                              <w:t xml:space="preserve">informational sources. To meet these goals, students must devote significant time and </w:t>
                            </w:r>
                          </w:p>
                          <w:p w14:paraId="21541FE6" w14:textId="77777777" w:rsidR="008D0758" w:rsidRPr="00C31388" w:rsidRDefault="008D0758" w:rsidP="005F4DE2">
                            <w:pPr>
                              <w:pStyle w:val="01-sidebartext"/>
                              <w:ind w:right="-120"/>
                              <w:rPr>
                                <w:color w:val="auto"/>
                              </w:rPr>
                            </w:pPr>
                            <w:r w:rsidRPr="00C31388">
                              <w:rPr>
                                <w:color w:val="auto"/>
                              </w:rPr>
                              <w:t>effort to writing, producing numerous pieces over short and extended time frames throughout the year.</w:t>
                            </w:r>
                          </w:p>
                          <w:p w14:paraId="21541FE7" w14:textId="77777777" w:rsidR="008D0758" w:rsidRPr="00B94450" w:rsidRDefault="008D0758" w:rsidP="005F4DE2">
                            <w:pPr>
                              <w:ind w:left="1080" w:right="5040" w:hanging="360"/>
                              <w:rPr>
                                <w:rFonts w:ascii="Perpetua" w:eastAsia="Times New Roman" w:hAnsi="Perpetua"/>
                                <w:sz w:val="18"/>
                              </w:rPr>
                            </w:pPr>
                            <w:r w:rsidRPr="00B94450">
                              <w:rPr>
                                <w:rFonts w:ascii="Perpetua" w:eastAsia="Times New Roman" w:hAnsi="Perpetua"/>
                                <w:sz w:val="18"/>
                              </w:rPr>
                              <w:t>.</w:t>
                            </w:r>
                          </w:p>
                          <w:p w14:paraId="21541FE8" w14:textId="77777777" w:rsidR="008D0758" w:rsidRDefault="008D0758" w:rsidP="005F4DE2">
                            <w:pPr>
                              <w:pStyle w:val="01-sidebartext"/>
                              <w:ind w:right="-120"/>
                            </w:pPr>
                          </w:p>
                          <w:p w14:paraId="21541FE9" w14:textId="77777777" w:rsidR="008D0758" w:rsidRDefault="008D0758" w:rsidP="005F4DE2">
                            <w:pPr>
                              <w:pStyle w:val="01-sidebartext"/>
                              <w:ind w:right="-120"/>
                            </w:pPr>
                          </w:p>
                          <w:p w14:paraId="21541FEA" w14:textId="77777777" w:rsidR="008D0758" w:rsidRDefault="008D0758" w:rsidP="005F4DE2">
                            <w:pPr>
                              <w:pStyle w:val="01-sidebartext"/>
                              <w:ind w:right="-120"/>
                            </w:pPr>
                          </w:p>
                          <w:p w14:paraId="21541FEB" w14:textId="77777777" w:rsidR="008D0758" w:rsidRDefault="008D0758" w:rsidP="005F4DE2">
                            <w:pPr>
                              <w:pStyle w:val="01-sidebartext"/>
                              <w:ind w:right="-120"/>
                            </w:pPr>
                          </w:p>
                          <w:p w14:paraId="21541FEC" w14:textId="77777777" w:rsidR="008D0758" w:rsidRDefault="008D0758" w:rsidP="005F4DE2">
                            <w:pPr>
                              <w:pStyle w:val="01-sidebartext"/>
                              <w:ind w:right="-120"/>
                            </w:pPr>
                          </w:p>
                          <w:p w14:paraId="21541FED" w14:textId="77777777" w:rsidR="008D0758" w:rsidRDefault="008D0758" w:rsidP="005F4DE2">
                            <w:pPr>
                              <w:pStyle w:val="01-sidebartext"/>
                              <w:ind w:right="-120"/>
                            </w:pPr>
                          </w:p>
                          <w:p w14:paraId="21541FEE" w14:textId="77777777" w:rsidR="008D0758" w:rsidRDefault="008D0758" w:rsidP="005F4DE2">
                            <w:pPr>
                              <w:pStyle w:val="01-sidebartext"/>
                              <w:ind w:right="-120"/>
                            </w:pPr>
                          </w:p>
                          <w:p w14:paraId="21541FEF" w14:textId="77777777" w:rsidR="008D0758" w:rsidRDefault="008D0758" w:rsidP="005F4DE2">
                            <w:pPr>
                              <w:pStyle w:val="01-sidebartext"/>
                              <w:ind w:right="-120"/>
                            </w:pPr>
                          </w:p>
                          <w:p w14:paraId="21541FF0" w14:textId="77777777" w:rsidR="008D0758" w:rsidRDefault="008D0758" w:rsidP="005F4DE2">
                            <w:pPr>
                              <w:pStyle w:val="01-sidebartext"/>
                              <w:ind w:right="-120"/>
                            </w:pPr>
                          </w:p>
                          <w:p w14:paraId="21541FF1" w14:textId="77777777" w:rsidR="008D0758" w:rsidRPr="00593A38" w:rsidRDefault="008D0758" w:rsidP="005F4DE2">
                            <w:pPr>
                              <w:pStyle w:val="01-sidebartext"/>
                              <w:ind w:right="-120"/>
                            </w:pPr>
                          </w:p>
                        </w:txbxContent>
                      </wps:txbx>
                      <wps:bodyPr rot="0" vert="horz" wrap="square" lIns="137160" tIns="13716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1EB8" id="Text Box 7" o:spid="_x0000_s1027" type="#_x0000_t202" style="position:absolute;left:0;text-align:left;margin-left:508.05pt;margin-top:-6.15pt;width:204pt;height:483.1pt;z-index:251652096;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" filled="f" fillcolor="#b8cce4" stroked="f" strokecolor="#007ab2">
                <v:textbox inset="10.8pt,10.8pt,14.4pt,7.2pt">
                  <w:txbxContent>
                    <w:p w14:paraId="21541FE1" w14:textId="77777777" w:rsidR="008D0758" w:rsidRPr="00C31388" w:rsidRDefault="008D0758" w:rsidP="005F4DE2">
                      <w:pPr>
                        <w:pStyle w:val="01-sidebarhead"/>
                        <w:ind w:right="-120"/>
                        <w:rPr>
                          <w:color w:val="auto"/>
                        </w:rPr>
                      </w:pPr>
                      <w:r w:rsidRPr="00C31388">
                        <w:rPr>
                          <w:color w:val="auto"/>
                        </w:rPr>
                        <w:t>Note on range and content</w:t>
                      </w:r>
                      <w:r w:rsidRPr="00C31388">
                        <w:rPr>
                          <w:color w:val="auto"/>
                        </w:rPr>
                        <w:br/>
                        <w:t>of student writing</w:t>
                      </w:r>
                    </w:p>
                    <w:p w14:paraId="21541FE2" w14:textId="77777777" w:rsidR="008D0758" w:rsidRDefault="008D0758" w:rsidP="005F4DE2">
                      <w:pPr>
                        <w:pStyle w:val="01-sidebartext"/>
                        <w:ind w:right="-120"/>
                        <w:rPr>
                          <w:color w:val="auto"/>
                        </w:rPr>
                      </w:pPr>
                      <w:r w:rsidRPr="00C31388">
                        <w:rPr>
                          <w:color w:val="auto"/>
                        </w:rPr>
                        <w:t xml:space="preserve">To build a foundation for college and career readiness, students need to learn to use writing as a way of offering and supporting opinions, demonstrating understanding of the subjects they are studying, and conveying real and imagined experiences and events. They learn </w:t>
                      </w:r>
                    </w:p>
                    <w:p w14:paraId="21541FE3" w14:textId="77777777" w:rsidR="008D0758" w:rsidRDefault="008D0758" w:rsidP="005F4DE2">
                      <w:pPr>
                        <w:pStyle w:val="01-sidebartext"/>
                        <w:ind w:right="-120"/>
                        <w:rPr>
                          <w:color w:val="auto"/>
                        </w:rPr>
                      </w:pPr>
                      <w:r w:rsidRPr="00C31388">
                        <w:rPr>
                          <w:color w:val="auto"/>
                        </w:rPr>
                        <w:t>to appreciate that a key purpose of writing is</w:t>
                      </w:r>
                    </w:p>
                    <w:p w14:paraId="21541FE4" w14:textId="77777777" w:rsidR="008D0758" w:rsidRDefault="008D0758" w:rsidP="005F4DE2">
                      <w:pPr>
                        <w:pStyle w:val="01-sidebartext"/>
                        <w:ind w:right="-120"/>
                        <w:rPr>
                          <w:color w:val="auto"/>
                        </w:rPr>
                      </w:pPr>
                      <w:r w:rsidRPr="00C31388">
                        <w:rPr>
                          <w:color w:val="auto"/>
                        </w:rPr>
                        <w:t xml:space="preserve">to communicate clearly to an external, sometimes unfamiliar audience, and they begin to adapt the form and content of their writing to accomplish a particular task and purpose. They develop the capacity to build knowledge on a subject through research projects and to respond analytically to literary and </w:t>
                      </w:r>
                    </w:p>
                    <w:p w14:paraId="21541FE5" w14:textId="77777777" w:rsidR="008D0758" w:rsidRDefault="008D0758" w:rsidP="005F4DE2">
                      <w:pPr>
                        <w:pStyle w:val="01-sidebartext"/>
                        <w:ind w:right="-120"/>
                        <w:rPr>
                          <w:color w:val="auto"/>
                        </w:rPr>
                      </w:pPr>
                      <w:r w:rsidRPr="00C31388">
                        <w:rPr>
                          <w:color w:val="auto"/>
                        </w:rPr>
                        <w:t xml:space="preserve">informational sources. To meet these goals, students must devote significant time and </w:t>
                      </w:r>
                    </w:p>
                    <w:p w14:paraId="21541FE6" w14:textId="77777777" w:rsidR="008D0758" w:rsidRPr="00C31388" w:rsidRDefault="008D0758" w:rsidP="005F4DE2">
                      <w:pPr>
                        <w:pStyle w:val="01-sidebartext"/>
                        <w:ind w:right="-120"/>
                        <w:rPr>
                          <w:color w:val="auto"/>
                        </w:rPr>
                      </w:pPr>
                      <w:r w:rsidRPr="00C31388">
                        <w:rPr>
                          <w:color w:val="auto"/>
                        </w:rPr>
                        <w:t>effort to writing, producing numerous pieces over short and extended time frames throughout the year.</w:t>
                      </w:r>
                    </w:p>
                    <w:p w14:paraId="21541FE7" w14:textId="77777777" w:rsidR="008D0758" w:rsidRPr="00B94450" w:rsidRDefault="008D0758" w:rsidP="005F4DE2">
                      <w:pPr>
                        <w:ind w:left="1080" w:right="5040" w:hanging="360"/>
                        <w:rPr>
                          <w:rFonts w:ascii="Perpetua" w:eastAsia="Times New Roman" w:hAnsi="Perpetua"/>
                          <w:sz w:val="18"/>
                        </w:rPr>
                      </w:pPr>
                      <w:r w:rsidRPr="00B94450">
                        <w:rPr>
                          <w:rFonts w:ascii="Perpetua" w:eastAsia="Times New Roman" w:hAnsi="Perpetua"/>
                          <w:sz w:val="18"/>
                        </w:rPr>
                        <w:t>.</w:t>
                      </w:r>
                    </w:p>
                    <w:p w14:paraId="21541FE8" w14:textId="77777777" w:rsidR="008D0758" w:rsidRDefault="008D0758" w:rsidP="005F4DE2">
                      <w:pPr>
                        <w:pStyle w:val="01-sidebartext"/>
                        <w:ind w:right="-120"/>
                      </w:pPr>
                    </w:p>
                    <w:p w14:paraId="21541FE9" w14:textId="77777777" w:rsidR="008D0758" w:rsidRDefault="008D0758" w:rsidP="005F4DE2">
                      <w:pPr>
                        <w:pStyle w:val="01-sidebartext"/>
                        <w:ind w:right="-120"/>
                      </w:pPr>
                    </w:p>
                    <w:p w14:paraId="21541FEA" w14:textId="77777777" w:rsidR="008D0758" w:rsidRDefault="008D0758" w:rsidP="005F4DE2">
                      <w:pPr>
                        <w:pStyle w:val="01-sidebartext"/>
                        <w:ind w:right="-120"/>
                      </w:pPr>
                    </w:p>
                    <w:p w14:paraId="21541FEB" w14:textId="77777777" w:rsidR="008D0758" w:rsidRDefault="008D0758" w:rsidP="005F4DE2">
                      <w:pPr>
                        <w:pStyle w:val="01-sidebartext"/>
                        <w:ind w:right="-120"/>
                      </w:pPr>
                    </w:p>
                    <w:p w14:paraId="21541FEC" w14:textId="77777777" w:rsidR="008D0758" w:rsidRDefault="008D0758" w:rsidP="005F4DE2">
                      <w:pPr>
                        <w:pStyle w:val="01-sidebartext"/>
                        <w:ind w:right="-120"/>
                      </w:pPr>
                    </w:p>
                    <w:p w14:paraId="21541FED" w14:textId="77777777" w:rsidR="008D0758" w:rsidRDefault="008D0758" w:rsidP="005F4DE2">
                      <w:pPr>
                        <w:pStyle w:val="01-sidebartext"/>
                        <w:ind w:right="-120"/>
                      </w:pPr>
                    </w:p>
                    <w:p w14:paraId="21541FEE" w14:textId="77777777" w:rsidR="008D0758" w:rsidRDefault="008D0758" w:rsidP="005F4DE2">
                      <w:pPr>
                        <w:pStyle w:val="01-sidebartext"/>
                        <w:ind w:right="-120"/>
                      </w:pPr>
                    </w:p>
                    <w:p w14:paraId="21541FEF" w14:textId="77777777" w:rsidR="008D0758" w:rsidRDefault="008D0758" w:rsidP="005F4DE2">
                      <w:pPr>
                        <w:pStyle w:val="01-sidebartext"/>
                        <w:ind w:right="-120"/>
                      </w:pPr>
                    </w:p>
                    <w:p w14:paraId="21541FF0" w14:textId="77777777" w:rsidR="008D0758" w:rsidRDefault="008D0758" w:rsidP="005F4DE2">
                      <w:pPr>
                        <w:pStyle w:val="01-sidebartext"/>
                        <w:ind w:right="-120"/>
                      </w:pPr>
                    </w:p>
                    <w:p w14:paraId="21541FF1" w14:textId="77777777" w:rsidR="008D0758" w:rsidRPr="00593A38" w:rsidRDefault="008D0758" w:rsidP="005F4DE2">
                      <w:pPr>
                        <w:pStyle w:val="01-sidebartext"/>
                        <w:ind w:right="-120"/>
                      </w:pPr>
                    </w:p>
                  </w:txbxContent>
                </v:textbox>
              </v:shape>
            </w:pict>
          </mc:Fallback>
        </mc:AlternateContent>
      </w:r>
      <w:r w:rsidR="005F4DE2" w:rsidRPr="001061BE">
        <w:rPr>
          <w:rFonts w:eastAsia="Times New Roman"/>
          <w:szCs w:val="18"/>
        </w:rPr>
        <w:t xml:space="preserve">The </w:t>
      </w:r>
      <w:r w:rsidR="005F4DE2">
        <w:rPr>
          <w:rFonts w:eastAsia="Times New Roman"/>
          <w:szCs w:val="18"/>
        </w:rPr>
        <w:t>pre-k</w:t>
      </w:r>
      <w:r w:rsidR="005F4DE2" w:rsidRPr="001061BE">
        <w:rPr>
          <w:rFonts w:eastAsia="Times New Roman"/>
          <w:szCs w:val="18"/>
        </w:rPr>
        <w:t>–5 standards on the following pages define what students should understand and be able to do by the end of each grade.</w:t>
      </w:r>
      <w:r w:rsidR="005F4DE2" w:rsidRPr="001061BE">
        <w:rPr>
          <w:rFonts w:eastAsia="Times New Roman"/>
          <w:szCs w:val="22"/>
        </w:rPr>
        <w:t xml:space="preserve"> </w:t>
      </w:r>
      <w:r w:rsidR="005F4DE2" w:rsidRPr="001061BE">
        <w:rPr>
          <w:rFonts w:cs="Calibri"/>
          <w:szCs w:val="22"/>
        </w:rPr>
        <w:t>They correspond to the College and Career Readiness (CCR) anchor standards below by number.</w:t>
      </w:r>
      <w:r w:rsidR="005F4DE2" w:rsidRPr="001061BE">
        <w:rPr>
          <w:rFonts w:cs="Calibri"/>
          <w:color w:val="0014D7"/>
          <w:szCs w:val="22"/>
        </w:rPr>
        <w:t xml:space="preserve"> </w:t>
      </w:r>
      <w:r w:rsidR="005F4DE2" w:rsidRPr="001061BE">
        <w:rPr>
          <w:rFonts w:eastAsia="Calibri" w:cs="Calibri"/>
          <w:iCs/>
          <w:szCs w:val="30"/>
        </w:rPr>
        <w:t>The CCR and grade-specific standards are necessary complements—the former providing broad standards, the latter providing additional specificity—that together define the skills and understandings that all students must demonstrate</w:t>
      </w:r>
      <w:r w:rsidR="005F4DE2" w:rsidRPr="001061BE">
        <w:rPr>
          <w:rFonts w:eastAsia="Times New Roman"/>
          <w:szCs w:val="18"/>
        </w:rPr>
        <w:t>.</w:t>
      </w:r>
    </w:p>
    <w:p w14:paraId="21540D7F" w14:textId="77777777" w:rsidR="005F4DE2" w:rsidRPr="001061BE" w:rsidRDefault="005F4DE2" w:rsidP="005F4DE2">
      <w:pPr>
        <w:tabs>
          <w:tab w:val="left" w:pos="9450"/>
        </w:tabs>
        <w:ind w:left="720" w:right="4954"/>
        <w:rPr>
          <w:rFonts w:eastAsia="Times New Roman"/>
          <w:szCs w:val="18"/>
        </w:rPr>
      </w:pPr>
    </w:p>
    <w:p w14:paraId="21540D80" w14:textId="77777777" w:rsidR="005F4DE2" w:rsidRPr="00D671A5" w:rsidRDefault="005F4DE2" w:rsidP="005F4DE2">
      <w:pPr>
        <w:shd w:val="clear" w:color="auto" w:fill="D9D9D9"/>
        <w:tabs>
          <w:tab w:val="left" w:pos="14400"/>
        </w:tabs>
        <w:ind w:left="720" w:right="5040"/>
        <w:rPr>
          <w:rFonts w:eastAsia="Times New Roman"/>
          <w:i/>
          <w:sz w:val="22"/>
        </w:rPr>
      </w:pPr>
      <w:r w:rsidRPr="00D671A5">
        <w:rPr>
          <w:rFonts w:eastAsia="Times New Roman"/>
          <w:i/>
          <w:sz w:val="22"/>
        </w:rPr>
        <w:t>Text Types and Purposes</w:t>
      </w:r>
      <w:r w:rsidRPr="005E7C0A">
        <w:rPr>
          <w:rFonts w:eastAsia="Times New Roman"/>
          <w:i/>
          <w:sz w:val="22"/>
          <w:vertAlign w:val="superscript"/>
        </w:rPr>
        <w:t>‡</w:t>
      </w:r>
    </w:p>
    <w:p w14:paraId="21540D81" w14:textId="77777777" w:rsidR="005F4DE2" w:rsidRPr="001061BE" w:rsidRDefault="005F4DE2" w:rsidP="005F4DE2">
      <w:pPr>
        <w:ind w:left="1080" w:right="5040" w:hanging="360"/>
        <w:rPr>
          <w:rFonts w:eastAsia="Times New Roman"/>
        </w:rPr>
      </w:pPr>
      <w:r w:rsidRPr="001061BE">
        <w:rPr>
          <w:rFonts w:eastAsia="Times New Roman"/>
          <w:b/>
        </w:rPr>
        <w:t>1.</w:t>
      </w:r>
      <w:r w:rsidRPr="001061BE">
        <w:rPr>
          <w:rFonts w:eastAsia="Times New Roman"/>
          <w:b/>
        </w:rPr>
        <w:tab/>
      </w:r>
      <w:r w:rsidRPr="001061BE">
        <w:rPr>
          <w:rFonts w:eastAsia="Times New Roman"/>
        </w:rPr>
        <w:t>Write arguments to support claims in an analysis of substantive topics or texts, using valid reasoning and relevant and sufficient evidence.</w:t>
      </w:r>
    </w:p>
    <w:p w14:paraId="21540D82" w14:textId="77777777" w:rsidR="005F4DE2" w:rsidRPr="001061BE" w:rsidRDefault="005F4DE2" w:rsidP="005F4DE2">
      <w:pPr>
        <w:ind w:left="1080" w:right="5040" w:hanging="360"/>
        <w:rPr>
          <w:rFonts w:eastAsia="Times New Roman"/>
        </w:rPr>
      </w:pPr>
      <w:r w:rsidRPr="001061BE">
        <w:rPr>
          <w:rFonts w:eastAsia="Times New Roman"/>
          <w:b/>
        </w:rPr>
        <w:t>2.</w:t>
      </w:r>
      <w:r w:rsidRPr="001061BE">
        <w:rPr>
          <w:rFonts w:eastAsia="Times New Roman"/>
          <w:b/>
        </w:rPr>
        <w:tab/>
      </w:r>
      <w:r w:rsidRPr="001061BE">
        <w:rPr>
          <w:rFonts w:eastAsia="Times New Roman"/>
        </w:rPr>
        <w:t>Write informative/explanatory texts to examine and convey complex ideas and information clearly and accurately through the effective selection, organization, and analysis of content.</w:t>
      </w:r>
    </w:p>
    <w:p w14:paraId="21540D83" w14:textId="77777777" w:rsidR="005F4DE2" w:rsidRPr="001061BE" w:rsidRDefault="005F4DE2" w:rsidP="005F4DE2">
      <w:pPr>
        <w:ind w:left="1080" w:right="5040" w:hanging="360"/>
        <w:rPr>
          <w:rFonts w:eastAsia="Times New Roman"/>
        </w:rPr>
      </w:pPr>
      <w:r w:rsidRPr="001061BE">
        <w:rPr>
          <w:rFonts w:eastAsia="Times New Roman"/>
          <w:b/>
        </w:rPr>
        <w:t>3.</w:t>
      </w:r>
      <w:r w:rsidRPr="001061BE">
        <w:rPr>
          <w:rFonts w:eastAsia="Times New Roman"/>
        </w:rPr>
        <w:tab/>
        <w:t>Write narratives to develop real or imagined experiences or events using effective technique, well-chosen details, and well-structured event sequences.</w:t>
      </w:r>
    </w:p>
    <w:p w14:paraId="21540D84" w14:textId="77777777" w:rsidR="005F4DE2" w:rsidRPr="001061BE" w:rsidRDefault="005F4DE2" w:rsidP="005F4DE2">
      <w:pPr>
        <w:tabs>
          <w:tab w:val="left" w:pos="1440"/>
        </w:tabs>
        <w:ind w:left="1584" w:right="5040" w:hanging="864"/>
        <w:rPr>
          <w:rFonts w:eastAsia="Times New Roman"/>
        </w:rPr>
      </w:pPr>
      <w:r>
        <w:rPr>
          <w:rFonts w:eastAsia="Times New Roman"/>
          <w:b/>
        </w:rPr>
        <w:t>MA.</w:t>
      </w:r>
      <w:r w:rsidRPr="001061BE">
        <w:rPr>
          <w:rFonts w:eastAsia="Times New Roman"/>
          <w:b/>
        </w:rPr>
        <w:t>3</w:t>
      </w:r>
      <w:r>
        <w:rPr>
          <w:rFonts w:eastAsia="Times New Roman"/>
          <w:b/>
        </w:rPr>
        <w:t>.A</w:t>
      </w:r>
      <w:r w:rsidRPr="001061BE">
        <w:rPr>
          <w:rFonts w:eastAsia="Times New Roman"/>
          <w:b/>
        </w:rPr>
        <w:t>.</w:t>
      </w:r>
      <w:r>
        <w:rPr>
          <w:rFonts w:eastAsia="Times New Roman"/>
        </w:rPr>
        <w:tab/>
      </w:r>
      <w:r w:rsidRPr="001061BE">
        <w:rPr>
          <w:rFonts w:eastAsia="Times New Roman"/>
        </w:rPr>
        <w:t>Write fiction, personal reflections, poetry, and scripts that demonstrate awareness of literary concepts and genres.</w:t>
      </w:r>
    </w:p>
    <w:p w14:paraId="21540D85" w14:textId="77777777" w:rsidR="005F4DE2" w:rsidRPr="00D671A5" w:rsidRDefault="005F4DE2" w:rsidP="005F4DE2">
      <w:pPr>
        <w:shd w:val="clear" w:color="auto" w:fill="D9D9D9"/>
        <w:tabs>
          <w:tab w:val="left" w:pos="14400"/>
        </w:tabs>
        <w:ind w:left="720" w:right="5040"/>
        <w:rPr>
          <w:rFonts w:eastAsia="Times New Roman"/>
          <w:i/>
          <w:sz w:val="22"/>
        </w:rPr>
      </w:pPr>
      <w:r w:rsidRPr="00D671A5">
        <w:rPr>
          <w:rFonts w:eastAsia="Times New Roman"/>
          <w:i/>
          <w:sz w:val="22"/>
        </w:rPr>
        <w:t>Production and Distribution of Writing</w:t>
      </w:r>
    </w:p>
    <w:p w14:paraId="21540D86" w14:textId="77777777" w:rsidR="005F4DE2" w:rsidRPr="001061BE" w:rsidRDefault="005F4DE2" w:rsidP="005F4DE2">
      <w:pPr>
        <w:ind w:left="1080" w:right="5040" w:hanging="360"/>
        <w:rPr>
          <w:rFonts w:eastAsia="Times New Roman"/>
          <w:b/>
        </w:rPr>
      </w:pPr>
      <w:r w:rsidRPr="001061BE">
        <w:rPr>
          <w:rFonts w:eastAsia="Times New Roman"/>
          <w:b/>
        </w:rPr>
        <w:t>4.</w:t>
      </w:r>
      <w:r w:rsidRPr="001061BE">
        <w:rPr>
          <w:rFonts w:eastAsia="Times New Roman"/>
          <w:b/>
        </w:rPr>
        <w:tab/>
      </w:r>
      <w:r w:rsidRPr="001061BE">
        <w:rPr>
          <w:rFonts w:eastAsia="Times New Roman"/>
        </w:rPr>
        <w:t>Produce clear and coherent writing in which the development, organization, and style are appropriate to task, purpose, and audience.</w:t>
      </w:r>
    </w:p>
    <w:p w14:paraId="21540D87" w14:textId="77777777" w:rsidR="005F4DE2" w:rsidRPr="001061BE" w:rsidRDefault="005F4DE2" w:rsidP="005F4DE2">
      <w:pPr>
        <w:ind w:left="1080" w:right="5040" w:hanging="360"/>
        <w:rPr>
          <w:rFonts w:eastAsia="Times New Roman" w:cs="Helvetica"/>
          <w:szCs w:val="26"/>
        </w:rPr>
      </w:pPr>
      <w:r w:rsidRPr="001061BE">
        <w:rPr>
          <w:rFonts w:eastAsia="Times New Roman"/>
          <w:b/>
        </w:rPr>
        <w:t>5.</w:t>
      </w:r>
      <w:r w:rsidRPr="001061BE">
        <w:rPr>
          <w:rFonts w:eastAsia="Times New Roman"/>
          <w:b/>
        </w:rPr>
        <w:tab/>
      </w:r>
      <w:r w:rsidRPr="001061BE">
        <w:rPr>
          <w:rFonts w:eastAsia="Times New Roman" w:cs="RotisSansSerif-Light"/>
        </w:rPr>
        <w:t>Develop and strengthen writing as needed by planning, revising, editing, rewriting, or trying a new approach.</w:t>
      </w:r>
    </w:p>
    <w:p w14:paraId="21540D88" w14:textId="77777777" w:rsidR="005F4DE2" w:rsidRPr="001061BE" w:rsidRDefault="005F4DE2" w:rsidP="005F4DE2">
      <w:pPr>
        <w:ind w:left="1080" w:right="5040" w:hanging="360"/>
        <w:rPr>
          <w:rFonts w:eastAsia="Times New Roman" w:cs="Helvetica"/>
          <w:szCs w:val="26"/>
        </w:rPr>
      </w:pPr>
      <w:r w:rsidRPr="001061BE">
        <w:rPr>
          <w:rFonts w:eastAsia="Times New Roman"/>
          <w:b/>
        </w:rPr>
        <w:t>6.</w:t>
      </w:r>
      <w:r w:rsidRPr="001061BE">
        <w:rPr>
          <w:rFonts w:eastAsia="Times New Roman"/>
          <w:b/>
        </w:rPr>
        <w:tab/>
      </w:r>
      <w:r w:rsidRPr="001061BE">
        <w:rPr>
          <w:rFonts w:eastAsia="Times New Roman"/>
          <w:szCs w:val="22"/>
        </w:rPr>
        <w:t>Use technology, including the Internet, to produce and publish writing and to interact and collaborate with others.</w:t>
      </w:r>
    </w:p>
    <w:p w14:paraId="21540D89" w14:textId="77777777" w:rsidR="005F4DE2" w:rsidRPr="00D671A5" w:rsidRDefault="005F4DE2" w:rsidP="005F4DE2">
      <w:pPr>
        <w:shd w:val="clear" w:color="auto" w:fill="D9D9D9"/>
        <w:tabs>
          <w:tab w:val="left" w:pos="14400"/>
        </w:tabs>
        <w:ind w:left="720" w:right="5040"/>
        <w:rPr>
          <w:rFonts w:eastAsia="Times New Roman"/>
          <w:i/>
          <w:sz w:val="22"/>
        </w:rPr>
      </w:pPr>
      <w:r w:rsidRPr="00D671A5">
        <w:rPr>
          <w:rFonts w:eastAsia="Times New Roman"/>
          <w:i/>
          <w:sz w:val="22"/>
        </w:rPr>
        <w:t>Research to Build and Present Knowledge</w:t>
      </w:r>
    </w:p>
    <w:p w14:paraId="21540D8A" w14:textId="77777777" w:rsidR="005F4DE2" w:rsidRPr="001061BE" w:rsidRDefault="005F4DE2" w:rsidP="005F4DE2">
      <w:pPr>
        <w:ind w:left="1080" w:right="5040" w:hanging="360"/>
        <w:rPr>
          <w:rFonts w:eastAsia="Times New Roman"/>
        </w:rPr>
      </w:pPr>
      <w:r w:rsidRPr="001061BE">
        <w:rPr>
          <w:rFonts w:eastAsia="Times New Roman"/>
          <w:b/>
        </w:rPr>
        <w:t>7.</w:t>
      </w:r>
      <w:r w:rsidRPr="001061BE">
        <w:rPr>
          <w:rFonts w:eastAsia="Times New Roman"/>
          <w:b/>
        </w:rPr>
        <w:tab/>
      </w:r>
      <w:r w:rsidRPr="001061BE">
        <w:rPr>
          <w:rFonts w:eastAsia="Times New Roman"/>
        </w:rPr>
        <w:t>Conduct short as well as more sustained research projects based on focused questions, demonstrating understanding of the subject under investigation.</w:t>
      </w:r>
    </w:p>
    <w:p w14:paraId="21540D8B" w14:textId="77777777" w:rsidR="005F4DE2" w:rsidRPr="001061BE" w:rsidRDefault="005F4DE2" w:rsidP="005F4DE2">
      <w:pPr>
        <w:ind w:left="1080" w:right="5040" w:hanging="360"/>
        <w:rPr>
          <w:rFonts w:eastAsia="Times New Roman"/>
        </w:rPr>
      </w:pPr>
      <w:r w:rsidRPr="001061BE">
        <w:rPr>
          <w:rFonts w:eastAsia="Times New Roman"/>
          <w:b/>
        </w:rPr>
        <w:t>8.</w:t>
      </w:r>
      <w:r w:rsidRPr="001061BE">
        <w:rPr>
          <w:rFonts w:eastAsia="Times New Roman"/>
          <w:b/>
        </w:rPr>
        <w:tab/>
      </w:r>
      <w:r w:rsidRPr="001061BE">
        <w:rPr>
          <w:rFonts w:eastAsia="Times New Roman"/>
        </w:rPr>
        <w:t>Gather relevant information from multiple print and digital sources, assess the credibility and accuracy of each source, and integrate the information while avoiding plagiarism.</w:t>
      </w:r>
    </w:p>
    <w:p w14:paraId="21540D8C" w14:textId="77777777" w:rsidR="005F4DE2" w:rsidRPr="001061BE" w:rsidRDefault="005F4DE2" w:rsidP="005F4DE2">
      <w:pPr>
        <w:ind w:left="1080" w:right="5040" w:hanging="360"/>
        <w:rPr>
          <w:rFonts w:eastAsia="Times New Roman"/>
        </w:rPr>
      </w:pPr>
      <w:r w:rsidRPr="001061BE">
        <w:rPr>
          <w:rFonts w:eastAsia="Times New Roman"/>
          <w:b/>
        </w:rPr>
        <w:t>9.</w:t>
      </w:r>
      <w:r w:rsidRPr="001061BE">
        <w:rPr>
          <w:rFonts w:eastAsia="Times New Roman"/>
          <w:b/>
        </w:rPr>
        <w:tab/>
      </w:r>
      <w:r w:rsidRPr="001061BE">
        <w:rPr>
          <w:rFonts w:eastAsia="Times New Roman"/>
        </w:rPr>
        <w:t>Draw evidence from literary or informational texts to support analysis, reflection, and research.</w:t>
      </w:r>
    </w:p>
    <w:p w14:paraId="21540D8D" w14:textId="77777777" w:rsidR="005F4DE2" w:rsidRPr="00D671A5" w:rsidRDefault="005F4DE2" w:rsidP="005F4DE2">
      <w:pPr>
        <w:shd w:val="clear" w:color="auto" w:fill="D9D9D9"/>
        <w:tabs>
          <w:tab w:val="left" w:pos="14400"/>
        </w:tabs>
        <w:ind w:left="720" w:right="5040"/>
        <w:rPr>
          <w:rFonts w:eastAsia="Times New Roman"/>
          <w:i/>
          <w:sz w:val="22"/>
        </w:rPr>
      </w:pPr>
      <w:r w:rsidRPr="00D671A5">
        <w:rPr>
          <w:rFonts w:eastAsia="Times New Roman"/>
          <w:i/>
          <w:sz w:val="22"/>
        </w:rPr>
        <w:t>Range of Writing</w:t>
      </w:r>
    </w:p>
    <w:p w14:paraId="21540D8E" w14:textId="77777777" w:rsidR="005F4DE2" w:rsidRPr="001061BE" w:rsidRDefault="005F4DE2" w:rsidP="005F4DE2">
      <w:pPr>
        <w:ind w:left="1080" w:right="5040" w:hanging="360"/>
        <w:rPr>
          <w:rFonts w:eastAsia="Times New Roman"/>
        </w:rPr>
      </w:pPr>
      <w:r w:rsidRPr="001061BE">
        <w:rPr>
          <w:rFonts w:eastAsia="Times New Roman"/>
          <w:b/>
        </w:rPr>
        <w:t>10.</w:t>
      </w:r>
      <w:r w:rsidRPr="001061BE">
        <w:rPr>
          <w:rFonts w:eastAsia="Times New Roman"/>
          <w:b/>
        </w:rPr>
        <w:tab/>
      </w:r>
      <w:r w:rsidRPr="001061BE">
        <w:rPr>
          <w:rFonts w:eastAsia="Times New Roman"/>
        </w:rPr>
        <w:t>Write routinely</w:t>
      </w:r>
      <w:r w:rsidRPr="001061BE">
        <w:rPr>
          <w:rFonts w:eastAsia="Times New Roman"/>
          <w:szCs w:val="22"/>
        </w:rPr>
        <w:t xml:space="preserve"> over extended time frames (time for research, reflection, and revision) and shorter time frames (a single sitting or a day or two) for a range of tasks, purposes, and audiences</w:t>
      </w:r>
      <w:r w:rsidRPr="001061BE">
        <w:rPr>
          <w:rFonts w:eastAsia="Times New Roman"/>
        </w:rPr>
        <w:t>.</w:t>
      </w:r>
      <w:r w:rsidRPr="001061BE" w:rsidDel="00F21BFA">
        <w:rPr>
          <w:rFonts w:eastAsia="Times New Roman"/>
          <w:vertAlign w:val="superscript"/>
        </w:rPr>
        <w:t xml:space="preserve"> </w:t>
      </w:r>
    </w:p>
    <w:p w14:paraId="21540D8F" w14:textId="77777777" w:rsidR="005F4DE2" w:rsidRPr="001061BE" w:rsidRDefault="005F4DE2" w:rsidP="005F4DE2">
      <w:pPr>
        <w:ind w:left="1080" w:right="5040" w:hanging="360"/>
        <w:rPr>
          <w:rFonts w:eastAsia="Times New Roman"/>
          <w:szCs w:val="20"/>
          <w:vertAlign w:val="superscript"/>
        </w:rPr>
      </w:pPr>
    </w:p>
    <w:p w14:paraId="21540D90" w14:textId="77777777" w:rsidR="005F4DE2" w:rsidRDefault="005F4DE2" w:rsidP="005F4DE2">
      <w:pPr>
        <w:widowControl w:val="0"/>
        <w:autoSpaceDE w:val="0"/>
        <w:autoSpaceDN w:val="0"/>
        <w:adjustRightInd w:val="0"/>
        <w:rPr>
          <w:rFonts w:eastAsia="Times New Roman" w:cs="Cambria"/>
          <w:color w:val="007AB2"/>
          <w:sz w:val="28"/>
        </w:rPr>
      </w:pPr>
    </w:p>
    <w:p w14:paraId="21540D91" w14:textId="77777777" w:rsidR="005F4DE2" w:rsidRDefault="005F4DE2" w:rsidP="005F4DE2">
      <w:pPr>
        <w:widowControl w:val="0"/>
        <w:autoSpaceDE w:val="0"/>
        <w:autoSpaceDN w:val="0"/>
        <w:adjustRightInd w:val="0"/>
        <w:rPr>
          <w:rFonts w:eastAsia="Times New Roman" w:cs="Cambria"/>
          <w:color w:val="007AB2"/>
          <w:sz w:val="28"/>
        </w:rPr>
      </w:pPr>
    </w:p>
    <w:p w14:paraId="21540D92" w14:textId="77777777" w:rsidR="005F4DE2" w:rsidRDefault="005F4DE2" w:rsidP="005F4DE2">
      <w:pPr>
        <w:widowControl w:val="0"/>
        <w:autoSpaceDE w:val="0"/>
        <w:autoSpaceDN w:val="0"/>
        <w:adjustRightInd w:val="0"/>
        <w:rPr>
          <w:rFonts w:eastAsia="Times New Roman" w:cs="Cambria"/>
          <w:i/>
          <w:sz w:val="18"/>
          <w:szCs w:val="20"/>
        </w:rPr>
      </w:pPr>
      <w:r w:rsidRPr="001061BE">
        <w:rPr>
          <w:rFonts w:eastAsia="Times New Roman" w:cs="Cambria"/>
          <w:color w:val="007AB2"/>
          <w:sz w:val="28"/>
        </w:rPr>
        <w:tab/>
      </w:r>
      <w:r w:rsidRPr="005E7C0A">
        <w:rPr>
          <w:rFonts w:eastAsia="Times New Roman" w:cs="Cambria"/>
          <w:szCs w:val="20"/>
          <w:vertAlign w:val="superscript"/>
        </w:rPr>
        <w:t>‡</w:t>
      </w:r>
      <w:r>
        <w:rPr>
          <w:rFonts w:eastAsia="Times New Roman" w:cs="Cambria"/>
          <w:szCs w:val="20"/>
        </w:rPr>
        <w:t xml:space="preserve"> </w:t>
      </w:r>
      <w:r w:rsidRPr="00732A45">
        <w:rPr>
          <w:rFonts w:eastAsia="Times New Roman" w:cs="Cambria"/>
          <w:sz w:val="18"/>
          <w:szCs w:val="20"/>
        </w:rPr>
        <w:t xml:space="preserve">These broad types of writing include many subgenres.  See Appendix A of the </w:t>
      </w:r>
      <w:r w:rsidRPr="00732A45">
        <w:rPr>
          <w:rFonts w:eastAsia="Times New Roman" w:cs="Cambria"/>
          <w:i/>
          <w:sz w:val="18"/>
          <w:szCs w:val="20"/>
        </w:rPr>
        <w:t xml:space="preserve">Common Core State Standards </w:t>
      </w:r>
    </w:p>
    <w:p w14:paraId="21540D93" w14:textId="77777777" w:rsidR="005F4DE2" w:rsidRDefault="005F4DE2" w:rsidP="005F4DE2">
      <w:pPr>
        <w:widowControl w:val="0"/>
        <w:tabs>
          <w:tab w:val="right" w:pos="14220"/>
        </w:tabs>
        <w:autoSpaceDE w:val="0"/>
        <w:autoSpaceDN w:val="0"/>
        <w:adjustRightInd w:val="0"/>
        <w:ind w:left="720"/>
        <w:rPr>
          <w:rFonts w:eastAsia="Times New Roman" w:cs="Cambria"/>
          <w:sz w:val="18"/>
          <w:szCs w:val="20"/>
        </w:rPr>
      </w:pPr>
      <w:r>
        <w:rPr>
          <w:rFonts w:eastAsia="Times New Roman" w:cs="Cambria"/>
          <w:i/>
          <w:sz w:val="18"/>
          <w:szCs w:val="20"/>
        </w:rPr>
        <w:t xml:space="preserve">   </w:t>
      </w:r>
      <w:r w:rsidRPr="00732A45">
        <w:rPr>
          <w:rFonts w:eastAsia="Times New Roman" w:cs="Cambria"/>
          <w:sz w:val="18"/>
          <w:szCs w:val="20"/>
        </w:rPr>
        <w:t>for definitions of key writing types.</w:t>
      </w:r>
    </w:p>
    <w:p w14:paraId="21540D94"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16"/>
        </w:rPr>
      </w:pPr>
      <w:r w:rsidRPr="001061BE">
        <w:rPr>
          <w:rFonts w:eastAsia="Times New Roman" w:cs="Cambria"/>
          <w:color w:val="007AB2"/>
          <w:sz w:val="28"/>
        </w:rPr>
        <w:br w:type="column"/>
      </w:r>
      <w:r w:rsidRPr="001061BE">
        <w:rPr>
          <w:rFonts w:eastAsia="Times New Roman" w:cs="Cambria"/>
          <w:sz w:val="28"/>
        </w:rPr>
        <w:lastRenderedPageBreak/>
        <w:t>Writing Standards Pre-K–5</w:t>
      </w:r>
      <w:r w:rsidRPr="001061BE">
        <w:rPr>
          <w:rFonts w:eastAsia="Times New Roman" w:cs="Cambria"/>
          <w:sz w:val="28"/>
        </w:rPr>
        <w:tab/>
      </w:r>
      <w:r w:rsidRPr="00270534">
        <w:rPr>
          <w:rFonts w:eastAsia="Times New Roman" w:cs="Cambria"/>
          <w:sz w:val="24"/>
        </w:rPr>
        <w:t xml:space="preserve">        [W]</w:t>
      </w:r>
    </w:p>
    <w:p w14:paraId="21540D95" w14:textId="77777777" w:rsidR="005F4DE2" w:rsidRPr="001061BE" w:rsidRDefault="005F4DE2" w:rsidP="005F4DE2">
      <w:pPr>
        <w:rPr>
          <w:rFonts w:eastAsia="Times New Roman"/>
          <w:szCs w:val="22"/>
        </w:rPr>
      </w:pPr>
      <w:r w:rsidRPr="001061BE">
        <w:rPr>
          <w:rFonts w:eastAsia="Times New Roman"/>
          <w:szCs w:val="22"/>
        </w:rPr>
        <w:t xml:space="preserve">The following standards for </w:t>
      </w:r>
      <w:r>
        <w:rPr>
          <w:rFonts w:eastAsia="Times New Roman"/>
          <w:szCs w:val="22"/>
        </w:rPr>
        <w:t>pre-k</w:t>
      </w:r>
      <w:r w:rsidRPr="001061BE">
        <w:rPr>
          <w:rFonts w:eastAsia="Times New Roman"/>
          <w:szCs w:val="22"/>
        </w:rPr>
        <w:t xml:space="preserve">–5 offer a focus for instruction each year to help ensure that students gain adequate mastery of a range of skills and applications. Each year in their writing, students should demonstrate increasing sophistication in all aspects of language use, from vocabulary and syntax to the development and organization of ideas, and they should address increasingly demanding content and sources. </w:t>
      </w:r>
      <w:r w:rsidRPr="001061BE">
        <w:rPr>
          <w:rFonts w:eastAsia="Times New Roman"/>
          <w:i/>
          <w:szCs w:val="22"/>
        </w:rPr>
        <w:t>Students advancing through the grades are expected to meet each year’s grade-specific standards and retain or further develop skills and understandings mastered in preceding grades.</w:t>
      </w:r>
      <w:r w:rsidRPr="001061BE">
        <w:rPr>
          <w:rFonts w:eastAsia="Times New Roman"/>
          <w:b/>
          <w:szCs w:val="22"/>
        </w:rPr>
        <w:t xml:space="preserve"> </w:t>
      </w:r>
      <w:r w:rsidRPr="001061BE">
        <w:rPr>
          <w:rFonts w:eastAsia="Times New Roman"/>
          <w:szCs w:val="22"/>
        </w:rPr>
        <w:t>The expected growth in student writing ability is reflected both in the standards themselves and in the collection of annotated student writing samples in Appendix C</w:t>
      </w:r>
      <w:r>
        <w:rPr>
          <w:rFonts w:eastAsia="Times New Roman"/>
          <w:szCs w:val="22"/>
        </w:rPr>
        <w:t xml:space="preserve"> of the </w:t>
      </w:r>
      <w:r>
        <w:rPr>
          <w:rFonts w:eastAsia="Times New Roman"/>
          <w:i/>
          <w:szCs w:val="22"/>
        </w:rPr>
        <w:t>Common Core State Standards</w:t>
      </w:r>
      <w:r>
        <w:rPr>
          <w:rFonts w:eastAsia="Times New Roman"/>
          <w:szCs w:val="22"/>
        </w:rPr>
        <w:t>.</w:t>
      </w:r>
    </w:p>
    <w:p w14:paraId="21540D96" w14:textId="77777777" w:rsidR="005F4DE2" w:rsidRPr="001061BE" w:rsidRDefault="005F4DE2" w:rsidP="005F4DE2">
      <w:pPr>
        <w:rPr>
          <w:rFonts w:eastAsia="Times New Roman"/>
          <w:szCs w:val="22"/>
        </w:rPr>
      </w:pPr>
    </w:p>
    <w:tbl>
      <w:tblPr>
        <w:tblW w:w="14688" w:type="dxa"/>
        <w:tblLook w:val="00A0" w:firstRow="1" w:lastRow="0" w:firstColumn="1" w:lastColumn="0" w:noHBand="0" w:noVBand="0"/>
      </w:tblPr>
      <w:tblGrid>
        <w:gridCol w:w="7254"/>
        <w:gridCol w:w="7434"/>
      </w:tblGrid>
      <w:tr w:rsidR="005F4DE2" w:rsidRPr="001061BE" w14:paraId="21540D99" w14:textId="77777777">
        <w:trPr>
          <w:trHeight w:val="288"/>
          <w:tblHeader/>
        </w:trPr>
        <w:tc>
          <w:tcPr>
            <w:tcW w:w="7254" w:type="dxa"/>
            <w:vAlign w:val="center"/>
          </w:tcPr>
          <w:p w14:paraId="21540D97" w14:textId="77777777" w:rsidR="005F4DE2" w:rsidRPr="001061BE" w:rsidRDefault="005F4DE2" w:rsidP="005F4DE2">
            <w:pPr>
              <w:jc w:val="center"/>
              <w:rPr>
                <w:rFonts w:eastAsia="Times New Roman"/>
                <w:b/>
              </w:rPr>
            </w:pPr>
            <w:r w:rsidRPr="001061BE">
              <w:rPr>
                <w:rFonts w:eastAsia="Times New Roman"/>
                <w:b/>
              </w:rPr>
              <w:t>Pre-</w:t>
            </w:r>
            <w:r>
              <w:rPr>
                <w:rFonts w:eastAsia="Times New Roman"/>
                <w:b/>
              </w:rPr>
              <w:t>K</w:t>
            </w:r>
            <w:r w:rsidRPr="001061BE">
              <w:rPr>
                <w:rFonts w:eastAsia="Times New Roman"/>
                <w:b/>
              </w:rPr>
              <w:t>indergartners (older 4-year-olds to younger 5-year-olds):</w:t>
            </w:r>
          </w:p>
        </w:tc>
        <w:tc>
          <w:tcPr>
            <w:tcW w:w="7434" w:type="dxa"/>
            <w:vAlign w:val="center"/>
          </w:tcPr>
          <w:p w14:paraId="21540D98" w14:textId="77777777" w:rsidR="005F4DE2" w:rsidRPr="001061BE" w:rsidRDefault="005F4DE2" w:rsidP="005F4DE2">
            <w:pPr>
              <w:jc w:val="center"/>
              <w:rPr>
                <w:rFonts w:eastAsia="Times New Roman"/>
                <w:b/>
              </w:rPr>
            </w:pPr>
            <w:r w:rsidRPr="001061BE">
              <w:rPr>
                <w:rFonts w:eastAsia="Times New Roman"/>
                <w:b/>
              </w:rPr>
              <w:t>Kindergartners:</w:t>
            </w:r>
          </w:p>
        </w:tc>
      </w:tr>
      <w:tr w:rsidR="005F4DE2" w:rsidRPr="00A00D4E" w14:paraId="21540D9B" w14:textId="77777777">
        <w:tc>
          <w:tcPr>
            <w:tcW w:w="14688" w:type="dxa"/>
            <w:gridSpan w:val="2"/>
            <w:shd w:val="clear" w:color="AAD03E" w:fill="D9D9D9"/>
          </w:tcPr>
          <w:p w14:paraId="21540D9A" w14:textId="77777777" w:rsidR="005F4DE2" w:rsidRPr="00A00D4E" w:rsidRDefault="005F4DE2" w:rsidP="005F4DE2">
            <w:pPr>
              <w:tabs>
                <w:tab w:val="left" w:pos="14400"/>
              </w:tabs>
              <w:ind w:right="5040"/>
              <w:rPr>
                <w:rFonts w:eastAsia="Times New Roman"/>
                <w:i/>
              </w:rPr>
            </w:pPr>
            <w:r w:rsidRPr="00A00D4E">
              <w:rPr>
                <w:rFonts w:eastAsia="Times New Roman"/>
                <w:i/>
              </w:rPr>
              <w:t>Text Types and Purposes</w:t>
            </w:r>
          </w:p>
        </w:tc>
      </w:tr>
      <w:tr w:rsidR="005F4DE2" w:rsidRPr="001061BE" w14:paraId="21540D9E" w14:textId="77777777">
        <w:tc>
          <w:tcPr>
            <w:tcW w:w="7254" w:type="dxa"/>
            <w:tcBorders>
              <w:bottom w:val="single" w:sz="4" w:space="0" w:color="BFBFBF"/>
            </w:tcBorders>
          </w:tcPr>
          <w:p w14:paraId="21540D9C" w14:textId="77777777" w:rsidR="005F4DE2" w:rsidRPr="00CA3CE5" w:rsidRDefault="005F4DE2" w:rsidP="005F4DE2">
            <w:pPr>
              <w:pStyle w:val="MAstandard"/>
            </w:pPr>
            <w:r>
              <w:rPr>
                <w:b/>
              </w:rPr>
              <w:t>MA.1.</w:t>
            </w:r>
            <w:r>
              <w:rPr>
                <w:b/>
              </w:rPr>
              <w:tab/>
            </w:r>
            <w:r w:rsidRPr="00CA3CE5">
              <w:t>Dictate words to express a preference or opinion about a topic (e.g., “ I would like to go to the fire station to see the truck and meet the firemen.”).</w:t>
            </w:r>
          </w:p>
        </w:tc>
        <w:tc>
          <w:tcPr>
            <w:tcW w:w="7434" w:type="dxa"/>
            <w:tcBorders>
              <w:bottom w:val="single" w:sz="4" w:space="0" w:color="BFBFBF"/>
            </w:tcBorders>
          </w:tcPr>
          <w:p w14:paraId="21540D9D" w14:textId="77777777" w:rsidR="005F4DE2" w:rsidRPr="00CA3CE5" w:rsidRDefault="005F4DE2" w:rsidP="005F4DE2">
            <w:pPr>
              <w:tabs>
                <w:tab w:val="left" w:pos="360"/>
                <w:tab w:val="left" w:pos="720"/>
              </w:tabs>
              <w:ind w:left="360" w:hanging="360"/>
              <w:rPr>
                <w:rFonts w:eastAsia="Times New Roman"/>
                <w:sz w:val="18"/>
              </w:rPr>
            </w:pPr>
            <w:r>
              <w:rPr>
                <w:rFonts w:eastAsia="Times New Roman"/>
                <w:b/>
                <w:sz w:val="18"/>
              </w:rPr>
              <w:t>1.</w:t>
            </w:r>
            <w:r>
              <w:rPr>
                <w:rFonts w:eastAsia="Times New Roman"/>
                <w:b/>
                <w:sz w:val="18"/>
              </w:rPr>
              <w:tab/>
            </w:r>
            <w:r w:rsidRPr="00CA3CE5">
              <w:rPr>
                <w:rFonts w:eastAsia="Times New Roman"/>
                <w:sz w:val="18"/>
              </w:rPr>
              <w:t xml:space="preserve">Use a combination of drawing, dictating, and writing to compose opinion pieces in which they tell a reader the topic or the name of the book they are writing about and state an opinion or preference about the topic or book (e.g., </w:t>
            </w:r>
            <w:r w:rsidRPr="00CA3CE5">
              <w:rPr>
                <w:rFonts w:eastAsia="Times New Roman"/>
                <w:i/>
                <w:sz w:val="18"/>
              </w:rPr>
              <w:t>My favorite book is</w:t>
            </w:r>
            <w:r w:rsidRPr="00CA3CE5">
              <w:rPr>
                <w:rFonts w:eastAsia="Times New Roman"/>
                <w:sz w:val="18"/>
              </w:rPr>
              <w:t xml:space="preserve"> . . .).</w:t>
            </w:r>
          </w:p>
        </w:tc>
      </w:tr>
      <w:tr w:rsidR="005F4DE2" w:rsidRPr="001061BE" w14:paraId="21540DA1" w14:textId="77777777">
        <w:tc>
          <w:tcPr>
            <w:tcW w:w="7254" w:type="dxa"/>
            <w:tcBorders>
              <w:top w:val="single" w:sz="4" w:space="0" w:color="BFBFBF"/>
              <w:bottom w:val="single" w:sz="4" w:space="0" w:color="BFBFBF"/>
            </w:tcBorders>
          </w:tcPr>
          <w:p w14:paraId="21540D9F" w14:textId="77777777" w:rsidR="005F4DE2" w:rsidRPr="00CA3CE5" w:rsidRDefault="005F4DE2" w:rsidP="005F4DE2">
            <w:pPr>
              <w:pStyle w:val="MAstandard"/>
              <w:rPr>
                <w:rFonts w:cs="Perpetua"/>
              </w:rPr>
            </w:pPr>
            <w:r>
              <w:rPr>
                <w:b/>
              </w:rPr>
              <w:t>MA.2.</w:t>
            </w:r>
            <w:r>
              <w:rPr>
                <w:b/>
              </w:rPr>
              <w:tab/>
            </w:r>
            <w:r w:rsidRPr="00CA3CE5">
              <w:t>Use a combination of dictating and drawing to explain information about a topic.</w:t>
            </w:r>
          </w:p>
        </w:tc>
        <w:tc>
          <w:tcPr>
            <w:tcW w:w="7434" w:type="dxa"/>
            <w:tcBorders>
              <w:top w:val="single" w:sz="4" w:space="0" w:color="BFBFBF"/>
              <w:bottom w:val="single" w:sz="4" w:space="0" w:color="BFBFBF"/>
            </w:tcBorders>
          </w:tcPr>
          <w:p w14:paraId="21540DA0" w14:textId="77777777" w:rsidR="005F4DE2" w:rsidRPr="00CA3CE5" w:rsidRDefault="005F4DE2" w:rsidP="005F4DE2">
            <w:pPr>
              <w:tabs>
                <w:tab w:val="left" w:pos="360"/>
                <w:tab w:val="left" w:pos="720"/>
              </w:tabs>
              <w:ind w:left="360" w:hanging="360"/>
              <w:rPr>
                <w:rFonts w:eastAsia="Times New Roman"/>
                <w:sz w:val="18"/>
              </w:rPr>
            </w:pPr>
            <w:r>
              <w:rPr>
                <w:rFonts w:eastAsia="Times New Roman"/>
                <w:b/>
                <w:sz w:val="18"/>
              </w:rPr>
              <w:t>2.</w:t>
            </w:r>
            <w:r>
              <w:rPr>
                <w:rFonts w:eastAsia="Times New Roman"/>
                <w:b/>
                <w:sz w:val="18"/>
              </w:rPr>
              <w:tab/>
            </w:r>
            <w:r w:rsidRPr="00CA3CE5">
              <w:rPr>
                <w:rFonts w:eastAsia="Times New Roman"/>
                <w:sz w:val="18"/>
              </w:rPr>
              <w:t>Use a combination of drawing, dictating, and writing to compose informative/explanatory texts in which they name what they are writing about and supply some information about the topic.</w:t>
            </w:r>
          </w:p>
        </w:tc>
      </w:tr>
      <w:tr w:rsidR="005F4DE2" w:rsidRPr="001061BE" w14:paraId="21540DA5" w14:textId="77777777">
        <w:tc>
          <w:tcPr>
            <w:tcW w:w="7254" w:type="dxa"/>
            <w:tcBorders>
              <w:top w:val="single" w:sz="4" w:space="0" w:color="BFBFBF"/>
            </w:tcBorders>
          </w:tcPr>
          <w:p w14:paraId="21540DA2" w14:textId="77777777" w:rsidR="005F4DE2" w:rsidRDefault="005F4DE2" w:rsidP="005F4DE2">
            <w:pPr>
              <w:pStyle w:val="MAstandard"/>
            </w:pPr>
            <w:r>
              <w:rPr>
                <w:b/>
              </w:rPr>
              <w:t>MA.3.</w:t>
            </w:r>
            <w:r>
              <w:rPr>
                <w:b/>
              </w:rPr>
              <w:tab/>
            </w:r>
            <w:r w:rsidRPr="00CA3CE5">
              <w:t>Use a combination of dictating and drawing to tell a real or imagined story.</w:t>
            </w:r>
          </w:p>
          <w:p w14:paraId="21540DA3" w14:textId="77777777" w:rsidR="005F4DE2" w:rsidRDefault="005F4DE2" w:rsidP="005F4DE2">
            <w:pPr>
              <w:pStyle w:val="MAstandard"/>
              <w:rPr>
                <w:b/>
              </w:rPr>
            </w:pPr>
          </w:p>
        </w:tc>
        <w:tc>
          <w:tcPr>
            <w:tcW w:w="7434" w:type="dxa"/>
            <w:tcBorders>
              <w:top w:val="single" w:sz="4" w:space="0" w:color="BFBFBF"/>
            </w:tcBorders>
          </w:tcPr>
          <w:p w14:paraId="21540DA4" w14:textId="77777777" w:rsidR="005F4DE2" w:rsidRPr="008D03A8" w:rsidRDefault="005F4DE2" w:rsidP="005F4DE2">
            <w:pPr>
              <w:tabs>
                <w:tab w:val="left" w:pos="360"/>
                <w:tab w:val="left" w:pos="720"/>
              </w:tabs>
              <w:ind w:left="360" w:hanging="360"/>
              <w:rPr>
                <w:rFonts w:eastAsia="Times New Roman"/>
                <w:sz w:val="18"/>
                <w:szCs w:val="22"/>
              </w:rPr>
            </w:pPr>
            <w:r>
              <w:rPr>
                <w:rFonts w:eastAsia="Times New Roman"/>
                <w:b/>
                <w:sz w:val="18"/>
                <w:szCs w:val="22"/>
              </w:rPr>
              <w:t>3.</w:t>
            </w:r>
            <w:r>
              <w:rPr>
                <w:rFonts w:eastAsia="Times New Roman"/>
                <w:b/>
                <w:sz w:val="18"/>
                <w:szCs w:val="22"/>
              </w:rPr>
              <w:tab/>
            </w:r>
            <w:r w:rsidRPr="00CA3CE5">
              <w:rPr>
                <w:rFonts w:eastAsia="Times New Roman"/>
                <w:sz w:val="18"/>
                <w:szCs w:val="22"/>
              </w:rPr>
              <w:t>Use a combination of drawing, dictating, and writing to narrate a single event or several loosely linked events, tell about the events in the order in which they occurred, and provide a reaction to what happened.</w:t>
            </w:r>
          </w:p>
        </w:tc>
      </w:tr>
      <w:tr w:rsidR="005F4DE2" w:rsidRPr="001061BE" w14:paraId="21540DA8" w14:textId="77777777">
        <w:tc>
          <w:tcPr>
            <w:tcW w:w="7254" w:type="dxa"/>
            <w:tcBorders>
              <w:top w:val="single" w:sz="4" w:space="0" w:color="BFBFBF"/>
            </w:tcBorders>
          </w:tcPr>
          <w:p w14:paraId="21540DA6" w14:textId="77777777" w:rsidR="005F4DE2" w:rsidRPr="003C44C4" w:rsidRDefault="005F4DE2" w:rsidP="005F4DE2">
            <w:pPr>
              <w:pStyle w:val="MAstandard"/>
              <w:rPr>
                <w:rFonts w:cs="Perpetua"/>
              </w:rPr>
            </w:pPr>
            <w:r>
              <w:rPr>
                <w:b/>
                <w:szCs w:val="22"/>
              </w:rPr>
              <w:t>MA.</w:t>
            </w:r>
            <w:r w:rsidRPr="00CA3CE5">
              <w:rPr>
                <w:b/>
                <w:szCs w:val="22"/>
              </w:rPr>
              <w:t>3</w:t>
            </w:r>
            <w:r>
              <w:rPr>
                <w:b/>
                <w:szCs w:val="22"/>
              </w:rPr>
              <w:t>.A</w:t>
            </w:r>
            <w:r w:rsidRPr="00CA3CE5">
              <w:rPr>
                <w:b/>
                <w:szCs w:val="22"/>
              </w:rPr>
              <w:t>.</w:t>
            </w:r>
            <w:r>
              <w:tab/>
            </w:r>
            <w:r w:rsidRPr="00CA3CE5">
              <w:t>(Begins in kindergarten)</w:t>
            </w:r>
          </w:p>
        </w:tc>
        <w:tc>
          <w:tcPr>
            <w:tcW w:w="7434" w:type="dxa"/>
            <w:tcBorders>
              <w:top w:val="single" w:sz="4" w:space="0" w:color="BFBFBF"/>
            </w:tcBorders>
          </w:tcPr>
          <w:p w14:paraId="21540DA7" w14:textId="77777777" w:rsidR="005F4DE2" w:rsidRPr="00CA3CE5" w:rsidRDefault="005F4DE2" w:rsidP="005F4DE2">
            <w:pPr>
              <w:pStyle w:val="MAstandard"/>
              <w:rPr>
                <w:szCs w:val="22"/>
              </w:rPr>
            </w:pPr>
            <w:r>
              <w:rPr>
                <w:b/>
                <w:szCs w:val="22"/>
              </w:rPr>
              <w:t>MA.3.A.</w:t>
            </w:r>
            <w:r>
              <w:rPr>
                <w:b/>
                <w:szCs w:val="22"/>
              </w:rPr>
              <w:tab/>
            </w:r>
            <w:r w:rsidRPr="00CA3CE5">
              <w:t>With prompting and support, write or dictate poems with rhyme and repetition.</w:t>
            </w:r>
          </w:p>
        </w:tc>
      </w:tr>
      <w:tr w:rsidR="005F4DE2" w:rsidRPr="00A00D4E" w14:paraId="21540DAA" w14:textId="77777777">
        <w:tblPrEx>
          <w:tblLook w:val="04A0" w:firstRow="1" w:lastRow="0" w:firstColumn="1" w:lastColumn="0" w:noHBand="0" w:noVBand="1"/>
        </w:tblPrEx>
        <w:tc>
          <w:tcPr>
            <w:tcW w:w="14688" w:type="dxa"/>
            <w:gridSpan w:val="2"/>
            <w:shd w:val="clear" w:color="AAD03E" w:fill="D9D9D9"/>
          </w:tcPr>
          <w:p w14:paraId="21540DA9" w14:textId="77777777" w:rsidR="005F4DE2" w:rsidRPr="00A00D4E" w:rsidRDefault="005F4DE2" w:rsidP="005F4DE2">
            <w:pPr>
              <w:tabs>
                <w:tab w:val="left" w:pos="360"/>
                <w:tab w:val="left" w:pos="720"/>
              </w:tabs>
              <w:ind w:right="5040"/>
              <w:rPr>
                <w:rFonts w:eastAsia="Times New Roman"/>
                <w:i/>
              </w:rPr>
            </w:pPr>
            <w:r w:rsidRPr="00A00D4E">
              <w:rPr>
                <w:rFonts w:eastAsia="Times New Roman"/>
                <w:i/>
              </w:rPr>
              <w:t>Production and Distribution of Writing</w:t>
            </w:r>
          </w:p>
        </w:tc>
      </w:tr>
      <w:tr w:rsidR="005F4DE2" w:rsidRPr="001061BE" w14:paraId="21540DAD" w14:textId="77777777">
        <w:tc>
          <w:tcPr>
            <w:tcW w:w="7254" w:type="dxa"/>
            <w:tcBorders>
              <w:bottom w:val="single" w:sz="4" w:space="0" w:color="BFBFBF"/>
            </w:tcBorders>
          </w:tcPr>
          <w:p w14:paraId="21540DAB" w14:textId="77777777" w:rsidR="005F4DE2" w:rsidRPr="00CA3CE5" w:rsidRDefault="005F4DE2" w:rsidP="005F4DE2">
            <w:pPr>
              <w:tabs>
                <w:tab w:val="left" w:pos="360"/>
                <w:tab w:val="left" w:pos="720"/>
              </w:tabs>
              <w:rPr>
                <w:sz w:val="18"/>
              </w:rPr>
            </w:pPr>
            <w:r>
              <w:rPr>
                <w:b/>
                <w:sz w:val="18"/>
              </w:rPr>
              <w:t>4.</w:t>
            </w:r>
            <w:r>
              <w:rPr>
                <w:b/>
                <w:sz w:val="18"/>
              </w:rPr>
              <w:tab/>
            </w:r>
            <w:r>
              <w:rPr>
                <w:b/>
                <w:sz w:val="18"/>
              </w:rPr>
              <w:tab/>
            </w:r>
            <w:r w:rsidRPr="00CA3CE5">
              <w:rPr>
                <w:sz w:val="18"/>
              </w:rPr>
              <w:t xml:space="preserve">(Begins in grade 3) </w:t>
            </w:r>
          </w:p>
        </w:tc>
        <w:tc>
          <w:tcPr>
            <w:tcW w:w="7434" w:type="dxa"/>
            <w:tcBorders>
              <w:bottom w:val="single" w:sz="4" w:space="0" w:color="BFBFBF"/>
            </w:tcBorders>
          </w:tcPr>
          <w:p w14:paraId="21540DAC" w14:textId="77777777" w:rsidR="005F4DE2" w:rsidRPr="00CA3CE5" w:rsidRDefault="005F4DE2" w:rsidP="005F4DE2">
            <w:pPr>
              <w:tabs>
                <w:tab w:val="left" w:pos="360"/>
                <w:tab w:val="left" w:pos="720"/>
              </w:tabs>
              <w:rPr>
                <w:rFonts w:eastAsia="Times New Roman"/>
                <w:sz w:val="18"/>
              </w:rPr>
            </w:pPr>
            <w:r>
              <w:rPr>
                <w:rFonts w:eastAsia="Times New Roman"/>
                <w:b/>
                <w:sz w:val="18"/>
                <w:szCs w:val="22"/>
              </w:rPr>
              <w:t>4.</w:t>
            </w:r>
            <w:r>
              <w:rPr>
                <w:rFonts w:eastAsia="Times New Roman"/>
                <w:b/>
                <w:sz w:val="18"/>
                <w:szCs w:val="22"/>
              </w:rPr>
              <w:tab/>
            </w:r>
            <w:r w:rsidRPr="00CA3CE5">
              <w:rPr>
                <w:rFonts w:eastAsia="Times New Roman"/>
                <w:sz w:val="18"/>
                <w:szCs w:val="22"/>
              </w:rPr>
              <w:t>(Begins in grade 3)</w:t>
            </w:r>
          </w:p>
        </w:tc>
      </w:tr>
      <w:tr w:rsidR="005F4DE2" w:rsidRPr="001061BE" w14:paraId="21540DB0" w14:textId="77777777">
        <w:tc>
          <w:tcPr>
            <w:tcW w:w="7254" w:type="dxa"/>
            <w:tcBorders>
              <w:top w:val="single" w:sz="4" w:space="0" w:color="BFBFBF"/>
              <w:bottom w:val="single" w:sz="4" w:space="0" w:color="BFBFBF"/>
            </w:tcBorders>
          </w:tcPr>
          <w:p w14:paraId="21540DAE" w14:textId="77777777" w:rsidR="005F4DE2" w:rsidRPr="00CA3CE5" w:rsidRDefault="005F4DE2" w:rsidP="005F4DE2">
            <w:pPr>
              <w:tabs>
                <w:tab w:val="left" w:pos="360"/>
                <w:tab w:val="left" w:pos="720"/>
              </w:tabs>
              <w:ind w:left="360" w:hanging="360"/>
              <w:rPr>
                <w:sz w:val="18"/>
              </w:rPr>
            </w:pPr>
            <w:r>
              <w:rPr>
                <w:b/>
                <w:sz w:val="18"/>
              </w:rPr>
              <w:t>5.</w:t>
            </w:r>
            <w:r>
              <w:rPr>
                <w:b/>
                <w:sz w:val="18"/>
              </w:rPr>
              <w:tab/>
            </w:r>
            <w:r>
              <w:rPr>
                <w:b/>
                <w:sz w:val="18"/>
              </w:rPr>
              <w:tab/>
            </w:r>
            <w:r>
              <w:rPr>
                <w:sz w:val="18"/>
              </w:rPr>
              <w:t xml:space="preserve">(Begins in kindergarten </w:t>
            </w:r>
            <w:r w:rsidRPr="00CA3CE5">
              <w:rPr>
                <w:sz w:val="18"/>
              </w:rPr>
              <w:t>or when an individual student is ready)</w:t>
            </w:r>
          </w:p>
        </w:tc>
        <w:tc>
          <w:tcPr>
            <w:tcW w:w="7434" w:type="dxa"/>
            <w:tcBorders>
              <w:top w:val="single" w:sz="4" w:space="0" w:color="BFBFBF"/>
              <w:bottom w:val="single" w:sz="4" w:space="0" w:color="BFBFBF"/>
            </w:tcBorders>
          </w:tcPr>
          <w:p w14:paraId="21540DAF" w14:textId="77777777" w:rsidR="005F4DE2" w:rsidRPr="00CA3CE5" w:rsidRDefault="005F4DE2" w:rsidP="005F4DE2">
            <w:pPr>
              <w:tabs>
                <w:tab w:val="left" w:pos="360"/>
                <w:tab w:val="left" w:pos="720"/>
              </w:tabs>
              <w:ind w:left="360" w:hanging="360"/>
              <w:rPr>
                <w:rFonts w:eastAsia="Times New Roman"/>
                <w:sz w:val="18"/>
              </w:rPr>
            </w:pPr>
            <w:r>
              <w:rPr>
                <w:rFonts w:eastAsia="Times New Roman"/>
                <w:b/>
                <w:sz w:val="18"/>
                <w:szCs w:val="22"/>
              </w:rPr>
              <w:t>5.</w:t>
            </w:r>
            <w:r>
              <w:rPr>
                <w:rFonts w:eastAsia="Times New Roman"/>
                <w:b/>
                <w:sz w:val="18"/>
                <w:szCs w:val="22"/>
              </w:rPr>
              <w:tab/>
            </w:r>
            <w:r w:rsidRPr="00CA3CE5">
              <w:rPr>
                <w:rFonts w:eastAsia="Times New Roman"/>
                <w:sz w:val="18"/>
                <w:szCs w:val="22"/>
              </w:rPr>
              <w:t>With guidance and support from adults, respond to questions and suggestions from peers and add details to strengthen writing as needed.</w:t>
            </w:r>
          </w:p>
        </w:tc>
      </w:tr>
      <w:tr w:rsidR="005F4DE2" w:rsidRPr="001061BE" w14:paraId="21540DB3" w14:textId="77777777">
        <w:tc>
          <w:tcPr>
            <w:tcW w:w="7254" w:type="dxa"/>
            <w:tcBorders>
              <w:top w:val="single" w:sz="4" w:space="0" w:color="BFBFBF"/>
            </w:tcBorders>
          </w:tcPr>
          <w:p w14:paraId="21540DB1" w14:textId="77777777" w:rsidR="005F4DE2" w:rsidRPr="00CA3CE5" w:rsidRDefault="005F4DE2" w:rsidP="005F4DE2">
            <w:pPr>
              <w:pStyle w:val="MAstandard"/>
            </w:pPr>
            <w:r>
              <w:rPr>
                <w:b/>
              </w:rPr>
              <w:t>MA.6.</w:t>
            </w:r>
            <w:r>
              <w:rPr>
                <w:b/>
              </w:rPr>
              <w:tab/>
            </w:r>
            <w:r w:rsidRPr="00CA3CE5">
              <w:t xml:space="preserve">Recognize that digital tools (e.g., computers, cell phones, cameras, </w:t>
            </w:r>
            <w:r>
              <w:t>and</w:t>
            </w:r>
            <w:r w:rsidRPr="00CA3CE5">
              <w:t xml:space="preserve"> other devices) are used for communication and, with support and guidance, use them to convey messages in pictures and/or words.</w:t>
            </w:r>
          </w:p>
        </w:tc>
        <w:tc>
          <w:tcPr>
            <w:tcW w:w="7434" w:type="dxa"/>
            <w:tcBorders>
              <w:top w:val="single" w:sz="4" w:space="0" w:color="BFBFBF"/>
            </w:tcBorders>
          </w:tcPr>
          <w:p w14:paraId="21540DB2" w14:textId="77777777" w:rsidR="005F4DE2" w:rsidRPr="00CA3CE5" w:rsidRDefault="005F4DE2" w:rsidP="005F4DE2">
            <w:pPr>
              <w:tabs>
                <w:tab w:val="left" w:pos="360"/>
                <w:tab w:val="left" w:pos="720"/>
              </w:tabs>
              <w:ind w:left="360" w:hanging="360"/>
              <w:rPr>
                <w:rFonts w:eastAsia="Times New Roman"/>
                <w:sz w:val="18"/>
              </w:rPr>
            </w:pPr>
            <w:r>
              <w:rPr>
                <w:rFonts w:eastAsia="Times New Roman"/>
                <w:b/>
                <w:sz w:val="18"/>
                <w:szCs w:val="22"/>
              </w:rPr>
              <w:t>6.</w:t>
            </w:r>
            <w:r>
              <w:rPr>
                <w:rFonts w:eastAsia="Times New Roman"/>
                <w:b/>
                <w:sz w:val="18"/>
                <w:szCs w:val="22"/>
              </w:rPr>
              <w:tab/>
            </w:r>
            <w:r w:rsidRPr="00CA3CE5">
              <w:rPr>
                <w:rFonts w:eastAsia="Times New Roman"/>
                <w:sz w:val="18"/>
                <w:szCs w:val="22"/>
              </w:rPr>
              <w:t>With guidance and support from adults, explore a variety of digital tools to produce and publish writing, including in collaboration with peers.</w:t>
            </w:r>
          </w:p>
        </w:tc>
      </w:tr>
      <w:tr w:rsidR="005F4DE2" w:rsidRPr="00A00D4E" w14:paraId="21540DB5" w14:textId="77777777">
        <w:tblPrEx>
          <w:tblLook w:val="04A0" w:firstRow="1" w:lastRow="0" w:firstColumn="1" w:lastColumn="0" w:noHBand="0" w:noVBand="1"/>
        </w:tblPrEx>
        <w:tc>
          <w:tcPr>
            <w:tcW w:w="14688" w:type="dxa"/>
            <w:gridSpan w:val="2"/>
            <w:shd w:val="clear" w:color="AAD03E" w:fill="D9D9D9"/>
          </w:tcPr>
          <w:p w14:paraId="21540DB4" w14:textId="77777777" w:rsidR="005F4DE2" w:rsidRPr="00A00D4E" w:rsidRDefault="005F4DE2" w:rsidP="005F4DE2">
            <w:pPr>
              <w:tabs>
                <w:tab w:val="left" w:pos="360"/>
                <w:tab w:val="left" w:pos="720"/>
              </w:tabs>
              <w:ind w:right="5040"/>
              <w:rPr>
                <w:rFonts w:eastAsia="Times New Roman"/>
                <w:i/>
              </w:rPr>
            </w:pPr>
            <w:r w:rsidRPr="00A00D4E">
              <w:rPr>
                <w:rFonts w:eastAsia="Times New Roman"/>
                <w:i/>
              </w:rPr>
              <w:t>Research to Build and Present Knowledge</w:t>
            </w:r>
          </w:p>
        </w:tc>
      </w:tr>
      <w:tr w:rsidR="005F4DE2" w:rsidRPr="001061BE" w14:paraId="21540DB8" w14:textId="77777777">
        <w:tblPrEx>
          <w:tblLook w:val="04A0" w:firstRow="1" w:lastRow="0" w:firstColumn="1" w:lastColumn="0" w:noHBand="0" w:noVBand="1"/>
        </w:tblPrEx>
        <w:tc>
          <w:tcPr>
            <w:tcW w:w="7254" w:type="dxa"/>
            <w:tcBorders>
              <w:bottom w:val="single" w:sz="4" w:space="0" w:color="BFBFBF"/>
            </w:tcBorders>
          </w:tcPr>
          <w:p w14:paraId="21540DB6" w14:textId="77777777" w:rsidR="005F4DE2" w:rsidRPr="00CA3CE5" w:rsidRDefault="005F4DE2" w:rsidP="005F4DE2">
            <w:pPr>
              <w:tabs>
                <w:tab w:val="left" w:pos="360"/>
                <w:tab w:val="left" w:pos="720"/>
              </w:tabs>
              <w:rPr>
                <w:sz w:val="18"/>
              </w:rPr>
            </w:pPr>
            <w:r>
              <w:rPr>
                <w:b/>
                <w:sz w:val="18"/>
              </w:rPr>
              <w:t>7.</w:t>
            </w:r>
            <w:r>
              <w:rPr>
                <w:b/>
                <w:sz w:val="18"/>
              </w:rPr>
              <w:tab/>
            </w:r>
            <w:r>
              <w:rPr>
                <w:b/>
                <w:sz w:val="18"/>
              </w:rPr>
              <w:tab/>
            </w:r>
            <w:r w:rsidRPr="00CA3CE5">
              <w:rPr>
                <w:sz w:val="18"/>
              </w:rPr>
              <w:t>(Begins in kindergarten or when an individual student is ready)</w:t>
            </w:r>
          </w:p>
        </w:tc>
        <w:tc>
          <w:tcPr>
            <w:tcW w:w="7434" w:type="dxa"/>
            <w:tcBorders>
              <w:bottom w:val="single" w:sz="4" w:space="0" w:color="BFBFBF"/>
            </w:tcBorders>
          </w:tcPr>
          <w:p w14:paraId="21540DB7" w14:textId="77777777" w:rsidR="005F4DE2" w:rsidRPr="00CA3CE5" w:rsidRDefault="005F4DE2" w:rsidP="005F4DE2">
            <w:pPr>
              <w:tabs>
                <w:tab w:val="left" w:pos="720"/>
              </w:tabs>
              <w:ind w:left="360" w:hanging="360"/>
              <w:rPr>
                <w:rFonts w:eastAsia="Times New Roman"/>
                <w:sz w:val="18"/>
              </w:rPr>
            </w:pPr>
            <w:r>
              <w:rPr>
                <w:rFonts w:eastAsia="Times New Roman"/>
                <w:b/>
                <w:sz w:val="18"/>
                <w:szCs w:val="22"/>
              </w:rPr>
              <w:t>7.</w:t>
            </w:r>
            <w:r>
              <w:rPr>
                <w:rFonts w:eastAsia="Times New Roman"/>
                <w:b/>
                <w:sz w:val="18"/>
                <w:szCs w:val="22"/>
              </w:rPr>
              <w:tab/>
            </w:r>
            <w:r w:rsidRPr="00CA3CE5">
              <w:rPr>
                <w:rFonts w:eastAsia="Times New Roman"/>
                <w:sz w:val="18"/>
                <w:szCs w:val="22"/>
              </w:rPr>
              <w:t>Participate in shared research and writing projects (e.g., explore a number of books by a favorite author and express opinions about them).</w:t>
            </w:r>
          </w:p>
        </w:tc>
      </w:tr>
      <w:tr w:rsidR="005F4DE2" w:rsidRPr="001061BE" w14:paraId="21540DBB" w14:textId="77777777">
        <w:tblPrEx>
          <w:tblLook w:val="04A0" w:firstRow="1" w:lastRow="0" w:firstColumn="1" w:lastColumn="0" w:noHBand="0" w:noVBand="1"/>
        </w:tblPrEx>
        <w:tc>
          <w:tcPr>
            <w:tcW w:w="7254" w:type="dxa"/>
            <w:tcBorders>
              <w:top w:val="single" w:sz="4" w:space="0" w:color="BFBFBF"/>
              <w:bottom w:val="single" w:sz="4" w:space="0" w:color="BFBFBF"/>
            </w:tcBorders>
          </w:tcPr>
          <w:p w14:paraId="21540DB9" w14:textId="77777777" w:rsidR="005F4DE2" w:rsidRPr="00CA3CE5" w:rsidRDefault="005F4DE2" w:rsidP="005F4DE2">
            <w:pPr>
              <w:tabs>
                <w:tab w:val="left" w:pos="360"/>
                <w:tab w:val="left" w:pos="720"/>
              </w:tabs>
              <w:rPr>
                <w:sz w:val="18"/>
              </w:rPr>
            </w:pPr>
            <w:r>
              <w:rPr>
                <w:b/>
                <w:sz w:val="18"/>
              </w:rPr>
              <w:t>8.</w:t>
            </w:r>
            <w:r>
              <w:rPr>
                <w:b/>
                <w:sz w:val="18"/>
              </w:rPr>
              <w:tab/>
            </w:r>
            <w:r>
              <w:rPr>
                <w:b/>
                <w:sz w:val="18"/>
              </w:rPr>
              <w:tab/>
            </w:r>
            <w:r w:rsidRPr="00CA3CE5">
              <w:rPr>
                <w:sz w:val="18"/>
              </w:rPr>
              <w:t>(Begins in kindergarten or when an individual student is ready)</w:t>
            </w:r>
          </w:p>
        </w:tc>
        <w:tc>
          <w:tcPr>
            <w:tcW w:w="7434" w:type="dxa"/>
            <w:tcBorders>
              <w:top w:val="single" w:sz="4" w:space="0" w:color="BFBFBF"/>
              <w:bottom w:val="single" w:sz="4" w:space="0" w:color="BFBFBF"/>
            </w:tcBorders>
          </w:tcPr>
          <w:p w14:paraId="21540DBA" w14:textId="77777777" w:rsidR="005F4DE2" w:rsidRPr="00CA3CE5" w:rsidRDefault="005F4DE2" w:rsidP="005F4DE2">
            <w:pPr>
              <w:tabs>
                <w:tab w:val="left" w:pos="720"/>
              </w:tabs>
              <w:ind w:left="360" w:hanging="360"/>
              <w:rPr>
                <w:rFonts w:eastAsia="Times New Roman"/>
                <w:sz w:val="18"/>
              </w:rPr>
            </w:pPr>
            <w:r>
              <w:rPr>
                <w:rFonts w:eastAsia="Times New Roman"/>
                <w:b/>
                <w:sz w:val="18"/>
                <w:szCs w:val="22"/>
              </w:rPr>
              <w:t>8.</w:t>
            </w:r>
            <w:r>
              <w:rPr>
                <w:rFonts w:eastAsia="Times New Roman"/>
                <w:b/>
                <w:sz w:val="18"/>
                <w:szCs w:val="22"/>
              </w:rPr>
              <w:tab/>
            </w:r>
            <w:r w:rsidRPr="00CA3CE5">
              <w:rPr>
                <w:rFonts w:eastAsia="Times New Roman"/>
                <w:sz w:val="18"/>
                <w:szCs w:val="22"/>
              </w:rPr>
              <w:t>With guidance and support from adults, recall information from experiences or gather information from provided sources to answer a question.</w:t>
            </w:r>
          </w:p>
        </w:tc>
      </w:tr>
      <w:tr w:rsidR="005F4DE2" w:rsidRPr="001061BE" w14:paraId="21540DBE" w14:textId="77777777">
        <w:tblPrEx>
          <w:tblLook w:val="04A0" w:firstRow="1" w:lastRow="0" w:firstColumn="1" w:lastColumn="0" w:noHBand="0" w:noVBand="1"/>
        </w:tblPrEx>
        <w:tc>
          <w:tcPr>
            <w:tcW w:w="7254" w:type="dxa"/>
            <w:tcBorders>
              <w:top w:val="single" w:sz="4" w:space="0" w:color="BFBFBF"/>
            </w:tcBorders>
          </w:tcPr>
          <w:p w14:paraId="21540DBC" w14:textId="77777777" w:rsidR="005F4DE2" w:rsidRPr="00CA3CE5" w:rsidRDefault="005F4DE2" w:rsidP="005F4DE2">
            <w:pPr>
              <w:tabs>
                <w:tab w:val="left" w:pos="360"/>
                <w:tab w:val="left" w:pos="720"/>
              </w:tabs>
              <w:rPr>
                <w:sz w:val="18"/>
              </w:rPr>
            </w:pPr>
            <w:r>
              <w:rPr>
                <w:rFonts w:eastAsia="Times New Roman"/>
                <w:b/>
                <w:sz w:val="18"/>
                <w:szCs w:val="22"/>
              </w:rPr>
              <w:t>9.</w:t>
            </w:r>
            <w:r>
              <w:rPr>
                <w:rFonts w:eastAsia="Times New Roman"/>
                <w:b/>
                <w:sz w:val="18"/>
                <w:szCs w:val="22"/>
              </w:rPr>
              <w:tab/>
            </w:r>
            <w:r>
              <w:rPr>
                <w:rFonts w:eastAsia="Times New Roman"/>
                <w:b/>
                <w:sz w:val="18"/>
                <w:szCs w:val="22"/>
              </w:rPr>
              <w:tab/>
            </w:r>
            <w:r w:rsidRPr="00CA3CE5">
              <w:rPr>
                <w:rFonts w:eastAsia="Times New Roman"/>
                <w:sz w:val="18"/>
                <w:szCs w:val="22"/>
              </w:rPr>
              <w:t>(Begins in grade 4)</w:t>
            </w:r>
          </w:p>
        </w:tc>
        <w:tc>
          <w:tcPr>
            <w:tcW w:w="7434" w:type="dxa"/>
            <w:tcBorders>
              <w:top w:val="single" w:sz="4" w:space="0" w:color="BFBFBF"/>
            </w:tcBorders>
          </w:tcPr>
          <w:p w14:paraId="21540DBD" w14:textId="77777777" w:rsidR="005F4DE2" w:rsidRPr="00CA3CE5" w:rsidRDefault="005F4DE2" w:rsidP="005F4DE2">
            <w:pPr>
              <w:ind w:left="360" w:hanging="360"/>
              <w:rPr>
                <w:rFonts w:eastAsia="Times New Roman"/>
                <w:sz w:val="18"/>
              </w:rPr>
            </w:pPr>
            <w:r>
              <w:rPr>
                <w:rFonts w:eastAsia="Times New Roman"/>
                <w:b/>
                <w:sz w:val="18"/>
                <w:szCs w:val="22"/>
              </w:rPr>
              <w:t>9.</w:t>
            </w:r>
            <w:r>
              <w:rPr>
                <w:rFonts w:eastAsia="Times New Roman"/>
                <w:b/>
                <w:sz w:val="18"/>
                <w:szCs w:val="22"/>
              </w:rPr>
              <w:tab/>
            </w:r>
            <w:r w:rsidRPr="00CA3CE5">
              <w:rPr>
                <w:rFonts w:eastAsia="Times New Roman"/>
                <w:sz w:val="18"/>
                <w:szCs w:val="22"/>
              </w:rPr>
              <w:t>(Begins in grade 4)</w:t>
            </w:r>
          </w:p>
        </w:tc>
      </w:tr>
      <w:tr w:rsidR="005F4DE2" w:rsidRPr="00A00D4E" w14:paraId="21540DC0" w14:textId="77777777">
        <w:tblPrEx>
          <w:tblLook w:val="04A0" w:firstRow="1" w:lastRow="0" w:firstColumn="1" w:lastColumn="0" w:noHBand="0" w:noVBand="1"/>
        </w:tblPrEx>
        <w:tc>
          <w:tcPr>
            <w:tcW w:w="14688" w:type="dxa"/>
            <w:gridSpan w:val="2"/>
            <w:shd w:val="clear" w:color="AAD03E" w:fill="D9D9D9"/>
          </w:tcPr>
          <w:p w14:paraId="21540DBF" w14:textId="77777777" w:rsidR="005F4DE2" w:rsidRPr="00A00D4E" w:rsidRDefault="005F4DE2" w:rsidP="005F4DE2">
            <w:pPr>
              <w:tabs>
                <w:tab w:val="left" w:pos="360"/>
                <w:tab w:val="left" w:pos="720"/>
              </w:tabs>
              <w:ind w:right="5040"/>
              <w:rPr>
                <w:rFonts w:eastAsia="Times New Roman"/>
                <w:i/>
              </w:rPr>
            </w:pPr>
            <w:r w:rsidRPr="00A00D4E">
              <w:rPr>
                <w:rFonts w:eastAsia="Times New Roman"/>
                <w:i/>
              </w:rPr>
              <w:t>Range of Reading and Level of Text Complexity</w:t>
            </w:r>
          </w:p>
        </w:tc>
      </w:tr>
      <w:tr w:rsidR="005F4DE2" w:rsidRPr="001061BE" w14:paraId="21540DC3" w14:textId="77777777">
        <w:tblPrEx>
          <w:tblLook w:val="04A0" w:firstRow="1" w:lastRow="0" w:firstColumn="1" w:lastColumn="0" w:noHBand="0" w:noVBand="1"/>
        </w:tblPrEx>
        <w:tc>
          <w:tcPr>
            <w:tcW w:w="7254" w:type="dxa"/>
          </w:tcPr>
          <w:p w14:paraId="21540DC1" w14:textId="77777777" w:rsidR="005F4DE2" w:rsidRPr="00CA3CE5" w:rsidRDefault="005F4DE2" w:rsidP="005F4DE2">
            <w:pPr>
              <w:tabs>
                <w:tab w:val="left" w:pos="360"/>
                <w:tab w:val="left" w:pos="720"/>
              </w:tabs>
              <w:rPr>
                <w:color w:val="000000"/>
                <w:sz w:val="18"/>
              </w:rPr>
            </w:pPr>
            <w:r>
              <w:rPr>
                <w:b/>
                <w:sz w:val="18"/>
              </w:rPr>
              <w:t>10.</w:t>
            </w:r>
            <w:r>
              <w:rPr>
                <w:b/>
                <w:sz w:val="18"/>
              </w:rPr>
              <w:tab/>
            </w:r>
            <w:r>
              <w:rPr>
                <w:b/>
                <w:sz w:val="18"/>
              </w:rPr>
              <w:tab/>
            </w:r>
            <w:r w:rsidRPr="00CA3CE5">
              <w:rPr>
                <w:sz w:val="18"/>
              </w:rPr>
              <w:t>(Begins in grade 3)</w:t>
            </w:r>
          </w:p>
        </w:tc>
        <w:tc>
          <w:tcPr>
            <w:tcW w:w="7434" w:type="dxa"/>
          </w:tcPr>
          <w:p w14:paraId="21540DC2" w14:textId="77777777" w:rsidR="005F4DE2" w:rsidRPr="00CA3CE5" w:rsidRDefault="005F4DE2" w:rsidP="005F4DE2">
            <w:pPr>
              <w:tabs>
                <w:tab w:val="left" w:pos="360"/>
                <w:tab w:val="left" w:pos="720"/>
              </w:tabs>
              <w:rPr>
                <w:sz w:val="18"/>
              </w:rPr>
            </w:pPr>
            <w:r>
              <w:rPr>
                <w:b/>
                <w:sz w:val="18"/>
              </w:rPr>
              <w:t>10.</w:t>
            </w:r>
            <w:r>
              <w:rPr>
                <w:b/>
                <w:sz w:val="18"/>
              </w:rPr>
              <w:tab/>
            </w:r>
            <w:r w:rsidRPr="00CA3CE5">
              <w:rPr>
                <w:sz w:val="18"/>
              </w:rPr>
              <w:t>(Begins in grade 3)</w:t>
            </w:r>
          </w:p>
        </w:tc>
      </w:tr>
    </w:tbl>
    <w:p w14:paraId="21540DC4" w14:textId="77777777" w:rsidR="005F4DE2" w:rsidRDefault="005F4DE2" w:rsidP="005F4DE2">
      <w:pPr>
        <w:widowControl w:val="0"/>
        <w:autoSpaceDE w:val="0"/>
        <w:autoSpaceDN w:val="0"/>
        <w:adjustRightInd w:val="0"/>
        <w:rPr>
          <w:rFonts w:eastAsia="Times New Roman" w:cs="Cambria"/>
          <w:sz w:val="18"/>
          <w:szCs w:val="20"/>
        </w:rPr>
      </w:pPr>
    </w:p>
    <w:p w14:paraId="21540DC5" w14:textId="77777777" w:rsidR="005F4DE2" w:rsidRDefault="005F4DE2" w:rsidP="005F4DE2">
      <w:pPr>
        <w:widowControl w:val="0"/>
        <w:autoSpaceDE w:val="0"/>
        <w:autoSpaceDN w:val="0"/>
        <w:adjustRightInd w:val="0"/>
        <w:rPr>
          <w:rFonts w:eastAsia="Times New Roman" w:cs="Cambria"/>
          <w:sz w:val="18"/>
          <w:szCs w:val="20"/>
        </w:rPr>
      </w:pPr>
    </w:p>
    <w:p w14:paraId="21540DC6" w14:textId="77777777" w:rsidR="005F4DE2" w:rsidRDefault="005F4DE2" w:rsidP="005F4DE2">
      <w:pPr>
        <w:widowControl w:val="0"/>
        <w:autoSpaceDE w:val="0"/>
        <w:autoSpaceDN w:val="0"/>
        <w:adjustRightInd w:val="0"/>
        <w:rPr>
          <w:rFonts w:eastAsia="Times New Roman" w:cs="Cambria"/>
          <w:sz w:val="18"/>
          <w:szCs w:val="20"/>
        </w:rPr>
      </w:pPr>
    </w:p>
    <w:p w14:paraId="21540DC7" w14:textId="77777777" w:rsidR="005F4DE2" w:rsidRDefault="005F4DE2" w:rsidP="005F4DE2">
      <w:pPr>
        <w:widowControl w:val="0"/>
        <w:autoSpaceDE w:val="0"/>
        <w:autoSpaceDN w:val="0"/>
        <w:adjustRightInd w:val="0"/>
        <w:rPr>
          <w:rFonts w:eastAsia="Times New Roman" w:cs="Cambria"/>
          <w:sz w:val="18"/>
          <w:szCs w:val="20"/>
        </w:rPr>
      </w:pPr>
    </w:p>
    <w:p w14:paraId="21540DC8" w14:textId="77777777" w:rsidR="005F4DE2" w:rsidRDefault="005F4DE2" w:rsidP="005F4DE2">
      <w:pPr>
        <w:widowControl w:val="0"/>
        <w:autoSpaceDE w:val="0"/>
        <w:autoSpaceDN w:val="0"/>
        <w:adjustRightInd w:val="0"/>
        <w:rPr>
          <w:rFonts w:eastAsia="Times New Roman" w:cs="Cambria"/>
          <w:sz w:val="18"/>
          <w:szCs w:val="20"/>
        </w:rPr>
      </w:pPr>
    </w:p>
    <w:p w14:paraId="21540DC9" w14:textId="77777777" w:rsidR="005F4DE2" w:rsidRDefault="005F4DE2" w:rsidP="005F4DE2">
      <w:pPr>
        <w:widowControl w:val="0"/>
        <w:autoSpaceDE w:val="0"/>
        <w:autoSpaceDN w:val="0"/>
        <w:adjustRightInd w:val="0"/>
        <w:rPr>
          <w:rFonts w:eastAsia="Times New Roman" w:cs="Cambria"/>
          <w:sz w:val="18"/>
          <w:szCs w:val="20"/>
        </w:rPr>
      </w:pPr>
    </w:p>
    <w:p w14:paraId="21540DCA" w14:textId="77777777" w:rsidR="005F4DE2" w:rsidRDefault="005F4DE2" w:rsidP="005F4DE2">
      <w:pPr>
        <w:widowControl w:val="0"/>
        <w:autoSpaceDE w:val="0"/>
        <w:autoSpaceDN w:val="0"/>
        <w:adjustRightInd w:val="0"/>
        <w:rPr>
          <w:rFonts w:eastAsia="Times New Roman" w:cs="Cambria"/>
          <w:sz w:val="18"/>
          <w:szCs w:val="20"/>
        </w:rPr>
      </w:pPr>
    </w:p>
    <w:p w14:paraId="21540DCB" w14:textId="77777777" w:rsidR="005F4DE2" w:rsidRDefault="005F4DE2" w:rsidP="005F4DE2">
      <w:pPr>
        <w:widowControl w:val="0"/>
        <w:autoSpaceDE w:val="0"/>
        <w:autoSpaceDN w:val="0"/>
        <w:adjustRightInd w:val="0"/>
        <w:rPr>
          <w:rFonts w:eastAsia="Times New Roman" w:cs="Cambria"/>
          <w:sz w:val="18"/>
          <w:szCs w:val="20"/>
        </w:rPr>
      </w:pPr>
    </w:p>
    <w:p w14:paraId="21540DCC" w14:textId="77777777" w:rsidR="005F4DE2" w:rsidRPr="00CA3CE5" w:rsidRDefault="005F4DE2" w:rsidP="005F4DE2">
      <w:pPr>
        <w:widowControl w:val="0"/>
        <w:autoSpaceDE w:val="0"/>
        <w:autoSpaceDN w:val="0"/>
        <w:adjustRightInd w:val="0"/>
        <w:rPr>
          <w:rFonts w:eastAsia="Times New Roman" w:cs="Cambria"/>
          <w:sz w:val="18"/>
          <w:szCs w:val="20"/>
        </w:rPr>
      </w:pPr>
    </w:p>
    <w:p w14:paraId="21540DCD" w14:textId="77777777" w:rsidR="005F4DE2" w:rsidRPr="001061BE" w:rsidRDefault="005F4DE2" w:rsidP="005F4DE2">
      <w:pPr>
        <w:rPr>
          <w:rFonts w:eastAsia="Times New Roman"/>
          <w:szCs w:val="22"/>
        </w:rPr>
      </w:pPr>
    </w:p>
    <w:p w14:paraId="21540DCE" w14:textId="77777777" w:rsidR="005F4DE2" w:rsidRPr="001061BE" w:rsidRDefault="005F4DE2" w:rsidP="005F4DE2">
      <w:pPr>
        <w:tabs>
          <w:tab w:val="right" w:pos="14220"/>
        </w:tabs>
        <w:spacing w:after="120"/>
        <w:rPr>
          <w:rFonts w:eastAsia="Times New Roman"/>
          <w:szCs w:val="22"/>
        </w:rPr>
      </w:pPr>
      <w:r w:rsidRPr="001061BE">
        <w:rPr>
          <w:rFonts w:eastAsia="Times New Roman" w:cs="Cambria"/>
          <w:sz w:val="28"/>
        </w:rPr>
        <w:t>Writing Standards Pre-K–5</w:t>
      </w:r>
      <w:r w:rsidRPr="001061BE">
        <w:rPr>
          <w:rFonts w:eastAsia="Times New Roman" w:cs="Cambria"/>
          <w:sz w:val="28"/>
        </w:rPr>
        <w:tab/>
      </w:r>
      <w:r w:rsidRPr="009927FB">
        <w:rPr>
          <w:rFonts w:eastAsia="Times New Roman" w:cs="Cambria"/>
          <w:sz w:val="24"/>
        </w:rPr>
        <w:t xml:space="preserve">        [W]</w:t>
      </w:r>
    </w:p>
    <w:tbl>
      <w:tblPr>
        <w:tblW w:w="0" w:type="auto"/>
        <w:tblLook w:val="00A0" w:firstRow="1" w:lastRow="0" w:firstColumn="1" w:lastColumn="0" w:noHBand="0" w:noVBand="0"/>
      </w:tblPr>
      <w:tblGrid>
        <w:gridCol w:w="4800"/>
        <w:gridCol w:w="4800"/>
        <w:gridCol w:w="4800"/>
      </w:tblGrid>
      <w:tr w:rsidR="005F4DE2" w:rsidRPr="009927FB" w14:paraId="21540DD2" w14:textId="77777777">
        <w:tc>
          <w:tcPr>
            <w:tcW w:w="4872" w:type="dxa"/>
            <w:vAlign w:val="center"/>
          </w:tcPr>
          <w:p w14:paraId="21540DCF" w14:textId="77777777" w:rsidR="005F4DE2" w:rsidRPr="009927FB" w:rsidRDefault="005F4DE2" w:rsidP="005F4DE2">
            <w:pPr>
              <w:jc w:val="center"/>
              <w:rPr>
                <w:rFonts w:eastAsia="Times New Roman"/>
                <w:b/>
              </w:rPr>
            </w:pPr>
            <w:r w:rsidRPr="009927FB">
              <w:rPr>
                <w:rFonts w:eastAsia="Times New Roman"/>
                <w:b/>
              </w:rPr>
              <w:t>Grade 1 students:</w:t>
            </w:r>
          </w:p>
        </w:tc>
        <w:tc>
          <w:tcPr>
            <w:tcW w:w="4872" w:type="dxa"/>
            <w:vAlign w:val="center"/>
          </w:tcPr>
          <w:p w14:paraId="21540DD0" w14:textId="77777777" w:rsidR="005F4DE2" w:rsidRPr="009927FB" w:rsidRDefault="005F4DE2" w:rsidP="005F4DE2">
            <w:pPr>
              <w:jc w:val="center"/>
              <w:rPr>
                <w:rFonts w:eastAsia="Times New Roman"/>
                <w:b/>
              </w:rPr>
            </w:pPr>
            <w:r w:rsidRPr="009927FB">
              <w:rPr>
                <w:rFonts w:eastAsia="Times New Roman"/>
                <w:b/>
              </w:rPr>
              <w:t>Grade 2 students:</w:t>
            </w:r>
          </w:p>
        </w:tc>
        <w:tc>
          <w:tcPr>
            <w:tcW w:w="4872" w:type="dxa"/>
            <w:vAlign w:val="center"/>
          </w:tcPr>
          <w:p w14:paraId="21540DD1" w14:textId="77777777" w:rsidR="005F4DE2" w:rsidRPr="009927FB" w:rsidRDefault="005F4DE2" w:rsidP="005F4DE2">
            <w:pPr>
              <w:jc w:val="center"/>
              <w:rPr>
                <w:rFonts w:eastAsia="Times New Roman"/>
                <w:b/>
              </w:rPr>
            </w:pPr>
            <w:r w:rsidRPr="009927FB">
              <w:rPr>
                <w:rFonts w:eastAsia="Times New Roman"/>
                <w:b/>
              </w:rPr>
              <w:t>Grade 3 students:</w:t>
            </w:r>
          </w:p>
        </w:tc>
      </w:tr>
      <w:tr w:rsidR="005F4DE2" w:rsidRPr="00A00D4E" w14:paraId="21540DD4" w14:textId="77777777">
        <w:tc>
          <w:tcPr>
            <w:tcW w:w="14616" w:type="dxa"/>
            <w:gridSpan w:val="3"/>
            <w:shd w:val="clear" w:color="auto" w:fill="D9D9D9"/>
          </w:tcPr>
          <w:p w14:paraId="21540DD3" w14:textId="77777777" w:rsidR="005F4DE2" w:rsidRPr="00A00D4E" w:rsidRDefault="005F4DE2" w:rsidP="005F4DE2">
            <w:pPr>
              <w:tabs>
                <w:tab w:val="left" w:pos="14400"/>
              </w:tabs>
              <w:ind w:right="5040"/>
              <w:rPr>
                <w:rFonts w:eastAsia="Times New Roman"/>
                <w:i/>
              </w:rPr>
            </w:pPr>
            <w:r w:rsidRPr="00A00D4E">
              <w:rPr>
                <w:rFonts w:eastAsia="Times New Roman"/>
                <w:i/>
              </w:rPr>
              <w:t>Text Types and Purposes</w:t>
            </w:r>
          </w:p>
        </w:tc>
      </w:tr>
      <w:tr w:rsidR="005F4DE2" w:rsidRPr="009927FB" w14:paraId="21540DDC" w14:textId="77777777">
        <w:tc>
          <w:tcPr>
            <w:tcW w:w="4872" w:type="dxa"/>
            <w:tcBorders>
              <w:bottom w:val="single" w:sz="4" w:space="0" w:color="BFBFBF"/>
            </w:tcBorders>
          </w:tcPr>
          <w:p w14:paraId="21540DD5" w14:textId="77777777" w:rsidR="005F4DE2" w:rsidRPr="009927FB" w:rsidRDefault="005F4DE2" w:rsidP="005F4DE2">
            <w:pPr>
              <w:tabs>
                <w:tab w:val="left" w:pos="360"/>
                <w:tab w:val="left" w:pos="720"/>
              </w:tabs>
              <w:ind w:left="360" w:hanging="360"/>
              <w:rPr>
                <w:rFonts w:eastAsia="Times New Roman"/>
                <w:sz w:val="18"/>
              </w:rPr>
            </w:pPr>
            <w:r>
              <w:rPr>
                <w:rFonts w:eastAsia="Times New Roman"/>
                <w:b/>
                <w:sz w:val="18"/>
              </w:rPr>
              <w:t>1.</w:t>
            </w:r>
            <w:r>
              <w:rPr>
                <w:rFonts w:eastAsia="Times New Roman"/>
                <w:b/>
                <w:sz w:val="18"/>
              </w:rPr>
              <w:tab/>
            </w:r>
            <w:r w:rsidRPr="009927FB">
              <w:rPr>
                <w:rFonts w:eastAsia="Times New Roman"/>
                <w:sz w:val="18"/>
              </w:rPr>
              <w:t>Write opinion pieces in which they introduce the topic or name the book they are writing about, state an opinion, supply a reason for the opinion, and provide some sense of closure.</w:t>
            </w:r>
          </w:p>
        </w:tc>
        <w:tc>
          <w:tcPr>
            <w:tcW w:w="4872" w:type="dxa"/>
            <w:tcBorders>
              <w:bottom w:val="single" w:sz="4" w:space="0" w:color="BFBFBF"/>
            </w:tcBorders>
          </w:tcPr>
          <w:p w14:paraId="21540DD6" w14:textId="77777777" w:rsidR="005F4DE2" w:rsidRPr="009927FB" w:rsidRDefault="005F4DE2" w:rsidP="005F4DE2">
            <w:pPr>
              <w:tabs>
                <w:tab w:val="left" w:pos="360"/>
                <w:tab w:val="left" w:pos="720"/>
              </w:tabs>
              <w:ind w:left="360" w:hanging="360"/>
              <w:rPr>
                <w:rFonts w:eastAsia="Times New Roman"/>
                <w:sz w:val="18"/>
              </w:rPr>
            </w:pPr>
            <w:r>
              <w:rPr>
                <w:rFonts w:eastAsia="Times New Roman"/>
                <w:b/>
                <w:sz w:val="18"/>
              </w:rPr>
              <w:t>1.</w:t>
            </w:r>
            <w:r>
              <w:rPr>
                <w:rFonts w:eastAsia="Times New Roman"/>
                <w:b/>
                <w:sz w:val="18"/>
              </w:rPr>
              <w:tab/>
            </w:r>
            <w:r w:rsidRPr="009927FB">
              <w:rPr>
                <w:rFonts w:eastAsia="Times New Roman"/>
                <w:sz w:val="18"/>
              </w:rPr>
              <w:t>Write opinion pieces in which they i</w:t>
            </w:r>
            <w:r w:rsidRPr="009927FB">
              <w:rPr>
                <w:rFonts w:eastAsia="Times New Roman"/>
                <w:color w:val="000000"/>
                <w:sz w:val="18"/>
              </w:rPr>
              <w:t xml:space="preserve">ntroduce the topic or book they are writing about, state an opinion, supply reasons that support the opinion, use linking words (e.g., </w:t>
            </w:r>
            <w:r w:rsidRPr="009927FB">
              <w:rPr>
                <w:rFonts w:eastAsia="Times New Roman"/>
                <w:i/>
                <w:color w:val="000000"/>
                <w:sz w:val="18"/>
              </w:rPr>
              <w:t>because</w:t>
            </w:r>
            <w:r w:rsidRPr="009927FB">
              <w:rPr>
                <w:rFonts w:eastAsia="Times New Roman"/>
                <w:color w:val="000000"/>
                <w:sz w:val="18"/>
              </w:rPr>
              <w:t>,</w:t>
            </w:r>
            <w:r w:rsidRPr="009927FB">
              <w:rPr>
                <w:rFonts w:eastAsia="Times New Roman"/>
                <w:i/>
                <w:color w:val="000000"/>
                <w:sz w:val="18"/>
              </w:rPr>
              <w:t xml:space="preserve"> and</w:t>
            </w:r>
            <w:r w:rsidRPr="009927FB">
              <w:rPr>
                <w:rFonts w:eastAsia="Times New Roman"/>
                <w:color w:val="000000"/>
                <w:sz w:val="18"/>
              </w:rPr>
              <w:t xml:space="preserve">, </w:t>
            </w:r>
            <w:r w:rsidRPr="009927FB">
              <w:rPr>
                <w:rFonts w:eastAsia="Times New Roman"/>
                <w:i/>
                <w:color w:val="000000"/>
                <w:sz w:val="18"/>
              </w:rPr>
              <w:t>also</w:t>
            </w:r>
            <w:r w:rsidRPr="009927FB">
              <w:rPr>
                <w:rFonts w:eastAsia="Times New Roman"/>
                <w:color w:val="000000"/>
                <w:sz w:val="18"/>
              </w:rPr>
              <w:t>) to connect opinion and reasons, and provide a concluding statement or section.</w:t>
            </w:r>
          </w:p>
        </w:tc>
        <w:tc>
          <w:tcPr>
            <w:tcW w:w="4872" w:type="dxa"/>
            <w:tcBorders>
              <w:bottom w:val="single" w:sz="4" w:space="0" w:color="BFBFBF"/>
            </w:tcBorders>
          </w:tcPr>
          <w:p w14:paraId="21540DD7" w14:textId="77777777" w:rsidR="005F4DE2" w:rsidRPr="009927FB" w:rsidRDefault="005F4DE2" w:rsidP="005F4DE2">
            <w:pPr>
              <w:tabs>
                <w:tab w:val="left" w:pos="720"/>
              </w:tabs>
              <w:ind w:left="360" w:hanging="360"/>
              <w:rPr>
                <w:rFonts w:eastAsia="Times New Roman"/>
                <w:sz w:val="18"/>
              </w:rPr>
            </w:pPr>
            <w:r>
              <w:rPr>
                <w:rFonts w:eastAsia="Times New Roman"/>
                <w:b/>
                <w:sz w:val="18"/>
              </w:rPr>
              <w:t>1.</w:t>
            </w:r>
            <w:r>
              <w:rPr>
                <w:rFonts w:eastAsia="Times New Roman"/>
                <w:b/>
                <w:sz w:val="18"/>
              </w:rPr>
              <w:tab/>
            </w:r>
            <w:r w:rsidRPr="009927FB">
              <w:rPr>
                <w:rFonts w:eastAsia="Times New Roman"/>
                <w:sz w:val="18"/>
              </w:rPr>
              <w:t>Write opinion pieces on topics or texts, supporting a point of view with reasons.</w:t>
            </w:r>
          </w:p>
          <w:p w14:paraId="21540DD8" w14:textId="77777777" w:rsidR="005F4DE2" w:rsidRPr="009927FB" w:rsidRDefault="005F4DE2" w:rsidP="005F4DE2">
            <w:pPr>
              <w:tabs>
                <w:tab w:val="left" w:pos="360"/>
                <w:tab w:val="left" w:pos="720"/>
              </w:tabs>
              <w:ind w:left="720" w:hanging="360"/>
              <w:rPr>
                <w:rFonts w:eastAsia="Times New Roman"/>
                <w:color w:val="000000"/>
                <w:sz w:val="18"/>
              </w:rPr>
            </w:pPr>
            <w:r>
              <w:rPr>
                <w:rFonts w:eastAsia="Times New Roman"/>
                <w:color w:val="000000"/>
                <w:sz w:val="18"/>
              </w:rPr>
              <w:t>a.</w:t>
            </w:r>
            <w:r>
              <w:rPr>
                <w:rFonts w:eastAsia="Times New Roman"/>
                <w:color w:val="000000"/>
                <w:sz w:val="18"/>
              </w:rPr>
              <w:tab/>
            </w:r>
            <w:r w:rsidRPr="009927FB">
              <w:rPr>
                <w:rFonts w:eastAsia="Times New Roman"/>
                <w:color w:val="000000"/>
                <w:sz w:val="18"/>
              </w:rPr>
              <w:t>Introduce the topic or text they are writing about, state an opinion, and create an organizational structure that lists reasons.</w:t>
            </w:r>
          </w:p>
          <w:p w14:paraId="21540DD9" w14:textId="77777777" w:rsidR="005F4DE2" w:rsidRPr="009927FB" w:rsidRDefault="005F4DE2" w:rsidP="005F4DE2">
            <w:pPr>
              <w:tabs>
                <w:tab w:val="left" w:pos="360"/>
                <w:tab w:val="left" w:pos="720"/>
              </w:tabs>
              <w:ind w:left="720" w:hanging="360"/>
              <w:rPr>
                <w:rFonts w:eastAsia="Times New Roman"/>
                <w:color w:val="000000"/>
                <w:sz w:val="18"/>
              </w:rPr>
            </w:pPr>
            <w:r>
              <w:rPr>
                <w:rFonts w:eastAsia="Times New Roman"/>
                <w:color w:val="000000"/>
                <w:sz w:val="18"/>
              </w:rPr>
              <w:t>b.</w:t>
            </w:r>
            <w:r>
              <w:rPr>
                <w:rFonts w:eastAsia="Times New Roman"/>
                <w:color w:val="000000"/>
                <w:sz w:val="18"/>
              </w:rPr>
              <w:tab/>
            </w:r>
            <w:r w:rsidRPr="009927FB">
              <w:rPr>
                <w:rFonts w:eastAsia="Times New Roman"/>
                <w:color w:val="000000"/>
                <w:sz w:val="18"/>
              </w:rPr>
              <w:t>Provide reasons that support the opinion.</w:t>
            </w:r>
          </w:p>
          <w:p w14:paraId="21540DDA" w14:textId="77777777" w:rsidR="005F4DE2" w:rsidRPr="009927FB" w:rsidRDefault="005F4DE2" w:rsidP="005F4DE2">
            <w:pPr>
              <w:tabs>
                <w:tab w:val="left" w:pos="360"/>
                <w:tab w:val="left" w:pos="720"/>
              </w:tabs>
              <w:ind w:left="720" w:hanging="360"/>
              <w:rPr>
                <w:rFonts w:eastAsia="Times New Roman"/>
                <w:color w:val="000000"/>
                <w:sz w:val="18"/>
              </w:rPr>
            </w:pPr>
            <w:r>
              <w:rPr>
                <w:rFonts w:eastAsia="Times New Roman"/>
                <w:color w:val="000000"/>
                <w:sz w:val="18"/>
              </w:rPr>
              <w:t>c.</w:t>
            </w:r>
            <w:r>
              <w:rPr>
                <w:rFonts w:eastAsia="Times New Roman"/>
                <w:color w:val="000000"/>
                <w:sz w:val="18"/>
              </w:rPr>
              <w:tab/>
            </w:r>
            <w:r w:rsidRPr="009927FB">
              <w:rPr>
                <w:rFonts w:eastAsia="Times New Roman"/>
                <w:color w:val="000000"/>
                <w:sz w:val="18"/>
              </w:rPr>
              <w:t xml:space="preserve">Use linking words and phrases (e.g., </w:t>
            </w:r>
            <w:r w:rsidRPr="009927FB">
              <w:rPr>
                <w:rFonts w:eastAsia="Times New Roman"/>
                <w:i/>
                <w:color w:val="000000"/>
                <w:sz w:val="18"/>
              </w:rPr>
              <w:t>because</w:t>
            </w:r>
            <w:r w:rsidRPr="009927FB">
              <w:rPr>
                <w:rFonts w:eastAsia="Times New Roman"/>
                <w:color w:val="000000"/>
                <w:sz w:val="18"/>
              </w:rPr>
              <w:t xml:space="preserve">, </w:t>
            </w:r>
            <w:r w:rsidRPr="009927FB">
              <w:rPr>
                <w:rFonts w:eastAsia="Times New Roman"/>
                <w:i/>
                <w:color w:val="000000"/>
                <w:sz w:val="18"/>
              </w:rPr>
              <w:t>therefore</w:t>
            </w:r>
            <w:r w:rsidRPr="009927FB">
              <w:rPr>
                <w:rFonts w:eastAsia="Times New Roman"/>
                <w:color w:val="000000"/>
                <w:sz w:val="18"/>
              </w:rPr>
              <w:t>,</w:t>
            </w:r>
            <w:r w:rsidRPr="009927FB">
              <w:rPr>
                <w:rFonts w:eastAsia="Times New Roman"/>
                <w:i/>
                <w:color w:val="000000"/>
                <w:sz w:val="18"/>
              </w:rPr>
              <w:t xml:space="preserve"> since</w:t>
            </w:r>
            <w:r w:rsidRPr="009927FB">
              <w:rPr>
                <w:rFonts w:eastAsia="Times New Roman"/>
                <w:color w:val="000000"/>
                <w:sz w:val="18"/>
              </w:rPr>
              <w:t>,</w:t>
            </w:r>
            <w:r w:rsidRPr="009927FB">
              <w:rPr>
                <w:rFonts w:eastAsia="Times New Roman"/>
                <w:i/>
                <w:color w:val="000000"/>
                <w:sz w:val="18"/>
              </w:rPr>
              <w:t xml:space="preserve"> for example</w:t>
            </w:r>
            <w:r w:rsidRPr="009927FB">
              <w:rPr>
                <w:rFonts w:eastAsia="Times New Roman"/>
                <w:color w:val="000000"/>
                <w:sz w:val="18"/>
              </w:rPr>
              <w:t>) to connect opinion and reasons.</w:t>
            </w:r>
          </w:p>
          <w:p w14:paraId="21540DDB" w14:textId="77777777" w:rsidR="005F4DE2" w:rsidRPr="009927FB" w:rsidRDefault="005F4DE2" w:rsidP="005F4DE2">
            <w:pPr>
              <w:tabs>
                <w:tab w:val="left" w:pos="360"/>
                <w:tab w:val="left" w:pos="720"/>
              </w:tabs>
              <w:ind w:left="720" w:hanging="360"/>
              <w:rPr>
                <w:rFonts w:eastAsia="Times New Roman"/>
                <w:color w:val="000000"/>
                <w:sz w:val="18"/>
              </w:rPr>
            </w:pPr>
            <w:r>
              <w:rPr>
                <w:rFonts w:eastAsia="Times New Roman"/>
                <w:color w:val="000000"/>
                <w:sz w:val="18"/>
              </w:rPr>
              <w:t>d.</w:t>
            </w:r>
            <w:r>
              <w:rPr>
                <w:rFonts w:eastAsia="Times New Roman"/>
                <w:color w:val="000000"/>
                <w:sz w:val="18"/>
              </w:rPr>
              <w:tab/>
            </w:r>
            <w:r w:rsidRPr="009927FB">
              <w:rPr>
                <w:rFonts w:eastAsia="Times New Roman"/>
                <w:color w:val="000000"/>
                <w:sz w:val="18"/>
              </w:rPr>
              <w:t>Provide a concluding statement or section.</w:t>
            </w:r>
          </w:p>
        </w:tc>
      </w:tr>
      <w:tr w:rsidR="005F4DE2" w:rsidRPr="009927FB" w14:paraId="21540DE4" w14:textId="77777777">
        <w:tc>
          <w:tcPr>
            <w:tcW w:w="4872" w:type="dxa"/>
            <w:tcBorders>
              <w:top w:val="single" w:sz="4" w:space="0" w:color="BFBFBF"/>
              <w:bottom w:val="single" w:sz="4" w:space="0" w:color="BFBFBF"/>
            </w:tcBorders>
          </w:tcPr>
          <w:p w14:paraId="21540DDD" w14:textId="77777777" w:rsidR="005F4DE2" w:rsidRPr="009927FB" w:rsidRDefault="005F4DE2" w:rsidP="005F4DE2">
            <w:pPr>
              <w:tabs>
                <w:tab w:val="left" w:pos="360"/>
                <w:tab w:val="left" w:pos="720"/>
              </w:tabs>
              <w:ind w:left="360" w:hanging="360"/>
              <w:rPr>
                <w:rFonts w:eastAsia="Times New Roman"/>
                <w:sz w:val="18"/>
              </w:rPr>
            </w:pPr>
            <w:r>
              <w:rPr>
                <w:rFonts w:eastAsia="Times New Roman"/>
                <w:b/>
                <w:sz w:val="18"/>
              </w:rPr>
              <w:t>2.</w:t>
            </w:r>
            <w:r>
              <w:rPr>
                <w:rFonts w:eastAsia="Times New Roman"/>
                <w:b/>
                <w:sz w:val="18"/>
              </w:rPr>
              <w:tab/>
            </w:r>
            <w:r w:rsidRPr="009927FB">
              <w:rPr>
                <w:rFonts w:eastAsia="Times New Roman"/>
                <w:sz w:val="18"/>
              </w:rPr>
              <w:t>Write informative/explanatory texts in which they name a topic, supply some facts about the topic, and provide some sense of closure.</w:t>
            </w:r>
          </w:p>
        </w:tc>
        <w:tc>
          <w:tcPr>
            <w:tcW w:w="4872" w:type="dxa"/>
            <w:tcBorders>
              <w:top w:val="single" w:sz="4" w:space="0" w:color="BFBFBF"/>
              <w:bottom w:val="single" w:sz="4" w:space="0" w:color="BFBFBF"/>
            </w:tcBorders>
          </w:tcPr>
          <w:p w14:paraId="21540DDE" w14:textId="77777777" w:rsidR="005F4DE2" w:rsidRPr="009927FB" w:rsidRDefault="005F4DE2" w:rsidP="005F4DE2">
            <w:pPr>
              <w:tabs>
                <w:tab w:val="left" w:pos="360"/>
                <w:tab w:val="left" w:pos="720"/>
              </w:tabs>
              <w:ind w:left="360" w:hanging="360"/>
              <w:rPr>
                <w:rFonts w:eastAsia="Times New Roman"/>
                <w:sz w:val="18"/>
              </w:rPr>
            </w:pPr>
            <w:r w:rsidRPr="009927FB">
              <w:rPr>
                <w:rFonts w:eastAsia="Times New Roman"/>
                <w:b/>
                <w:sz w:val="18"/>
              </w:rPr>
              <w:t>2.</w:t>
            </w:r>
            <w:r>
              <w:rPr>
                <w:rFonts w:eastAsia="Times New Roman"/>
                <w:sz w:val="18"/>
              </w:rPr>
              <w:tab/>
            </w:r>
            <w:r w:rsidRPr="009927FB">
              <w:rPr>
                <w:rFonts w:eastAsia="Times New Roman"/>
                <w:sz w:val="18"/>
              </w:rPr>
              <w:t>Write informative/explanatory texts in which they introduce a topic, u</w:t>
            </w:r>
            <w:r w:rsidRPr="009927FB">
              <w:rPr>
                <w:rFonts w:eastAsia="Times New Roman"/>
                <w:color w:val="000000"/>
                <w:sz w:val="18"/>
              </w:rPr>
              <w:t>se facts and definitions to develop points, and provide a concluding statement or section.</w:t>
            </w:r>
          </w:p>
        </w:tc>
        <w:tc>
          <w:tcPr>
            <w:tcW w:w="4872" w:type="dxa"/>
            <w:tcBorders>
              <w:top w:val="single" w:sz="4" w:space="0" w:color="BFBFBF"/>
              <w:bottom w:val="single" w:sz="4" w:space="0" w:color="BFBFBF"/>
            </w:tcBorders>
          </w:tcPr>
          <w:p w14:paraId="21540DDF" w14:textId="77777777" w:rsidR="005F4DE2" w:rsidRPr="009927FB" w:rsidRDefault="005F4DE2" w:rsidP="005F4DE2">
            <w:pPr>
              <w:tabs>
                <w:tab w:val="left" w:pos="360"/>
                <w:tab w:val="left" w:pos="720"/>
              </w:tabs>
              <w:ind w:left="360" w:hanging="360"/>
              <w:rPr>
                <w:rFonts w:eastAsia="Times New Roman"/>
                <w:sz w:val="18"/>
              </w:rPr>
            </w:pPr>
            <w:r w:rsidRPr="009927FB">
              <w:rPr>
                <w:rFonts w:eastAsia="Times New Roman"/>
                <w:b/>
                <w:sz w:val="18"/>
              </w:rPr>
              <w:t>2.</w:t>
            </w:r>
            <w:r>
              <w:rPr>
                <w:rFonts w:eastAsia="Times New Roman"/>
                <w:sz w:val="18"/>
              </w:rPr>
              <w:tab/>
            </w:r>
            <w:r w:rsidRPr="009927FB">
              <w:rPr>
                <w:rFonts w:eastAsia="Times New Roman"/>
                <w:sz w:val="18"/>
              </w:rPr>
              <w:t>Write informative/explanatory texts to examine a topic and convey ideas and information clearly.</w:t>
            </w:r>
          </w:p>
          <w:p w14:paraId="21540DE0" w14:textId="77777777" w:rsidR="005F4DE2" w:rsidRPr="009927FB" w:rsidRDefault="005F4DE2" w:rsidP="005F4DE2">
            <w:pPr>
              <w:tabs>
                <w:tab w:val="left" w:pos="360"/>
                <w:tab w:val="left" w:pos="720"/>
              </w:tabs>
              <w:ind w:left="720" w:hanging="360"/>
              <w:rPr>
                <w:rFonts w:eastAsia="Times New Roman"/>
                <w:color w:val="000000"/>
                <w:sz w:val="18"/>
              </w:rPr>
            </w:pPr>
            <w:r>
              <w:rPr>
                <w:rFonts w:eastAsia="Times New Roman"/>
                <w:color w:val="000000"/>
                <w:sz w:val="18"/>
              </w:rPr>
              <w:t>a.</w:t>
            </w:r>
            <w:r>
              <w:rPr>
                <w:rFonts w:eastAsia="Times New Roman"/>
                <w:color w:val="000000"/>
                <w:sz w:val="18"/>
              </w:rPr>
              <w:tab/>
            </w:r>
            <w:r w:rsidRPr="009927FB">
              <w:rPr>
                <w:rFonts w:eastAsia="Times New Roman"/>
                <w:color w:val="000000"/>
                <w:sz w:val="18"/>
              </w:rPr>
              <w:t>Introduce a topic and group related information together; include illustrations when useful to aiding comprehension.</w:t>
            </w:r>
          </w:p>
          <w:p w14:paraId="21540DE1" w14:textId="77777777" w:rsidR="005F4DE2" w:rsidRPr="009927FB" w:rsidRDefault="005F4DE2" w:rsidP="005F4DE2">
            <w:pPr>
              <w:tabs>
                <w:tab w:val="left" w:pos="360"/>
                <w:tab w:val="left" w:pos="720"/>
              </w:tabs>
              <w:ind w:left="720" w:hanging="360"/>
              <w:rPr>
                <w:rFonts w:eastAsia="Times New Roman"/>
                <w:color w:val="000000"/>
                <w:sz w:val="18"/>
              </w:rPr>
            </w:pPr>
            <w:r>
              <w:rPr>
                <w:rFonts w:eastAsia="Times New Roman"/>
                <w:color w:val="000000"/>
                <w:sz w:val="18"/>
              </w:rPr>
              <w:t>b.</w:t>
            </w:r>
            <w:r>
              <w:rPr>
                <w:rFonts w:eastAsia="Times New Roman"/>
                <w:color w:val="000000"/>
                <w:sz w:val="18"/>
              </w:rPr>
              <w:tab/>
            </w:r>
            <w:r w:rsidRPr="009927FB">
              <w:rPr>
                <w:rFonts w:eastAsia="Times New Roman"/>
                <w:color w:val="000000"/>
                <w:sz w:val="18"/>
              </w:rPr>
              <w:t>Develop the topic with facts, definitions, and details.</w:t>
            </w:r>
          </w:p>
          <w:p w14:paraId="21540DE2" w14:textId="77777777" w:rsidR="005F4DE2" w:rsidRPr="009927FB" w:rsidRDefault="005F4DE2" w:rsidP="005F4DE2">
            <w:pPr>
              <w:tabs>
                <w:tab w:val="left" w:pos="360"/>
                <w:tab w:val="left" w:pos="720"/>
              </w:tabs>
              <w:ind w:left="720" w:hanging="360"/>
              <w:rPr>
                <w:rFonts w:eastAsia="Times New Roman"/>
                <w:color w:val="000000"/>
                <w:sz w:val="18"/>
              </w:rPr>
            </w:pPr>
            <w:r>
              <w:rPr>
                <w:rFonts w:eastAsia="Times New Roman"/>
                <w:color w:val="000000"/>
                <w:sz w:val="18"/>
              </w:rPr>
              <w:t>c.</w:t>
            </w:r>
            <w:r>
              <w:rPr>
                <w:rFonts w:eastAsia="Times New Roman"/>
                <w:color w:val="000000"/>
                <w:sz w:val="18"/>
              </w:rPr>
              <w:tab/>
            </w:r>
            <w:r w:rsidRPr="009927FB">
              <w:rPr>
                <w:rFonts w:eastAsia="Times New Roman"/>
                <w:color w:val="000000"/>
                <w:sz w:val="18"/>
              </w:rPr>
              <w:t xml:space="preserve">Use linking words and phrases (e.g., </w:t>
            </w:r>
            <w:r w:rsidRPr="009927FB">
              <w:rPr>
                <w:rFonts w:eastAsia="Times New Roman"/>
                <w:i/>
                <w:color w:val="000000"/>
                <w:sz w:val="18"/>
              </w:rPr>
              <w:t>also</w:t>
            </w:r>
            <w:r w:rsidRPr="009927FB">
              <w:rPr>
                <w:rFonts w:eastAsia="Times New Roman"/>
                <w:color w:val="000000"/>
                <w:sz w:val="18"/>
              </w:rPr>
              <w:t xml:space="preserve">, </w:t>
            </w:r>
            <w:r w:rsidRPr="009927FB">
              <w:rPr>
                <w:rFonts w:eastAsia="Times New Roman"/>
                <w:i/>
                <w:color w:val="000000"/>
                <w:sz w:val="18"/>
              </w:rPr>
              <w:t>another</w:t>
            </w:r>
            <w:r w:rsidRPr="009927FB">
              <w:rPr>
                <w:rFonts w:eastAsia="Times New Roman"/>
                <w:color w:val="000000"/>
                <w:sz w:val="18"/>
              </w:rPr>
              <w:t xml:space="preserve">, </w:t>
            </w:r>
            <w:r w:rsidRPr="009927FB">
              <w:rPr>
                <w:rFonts w:eastAsia="Times New Roman"/>
                <w:i/>
                <w:color w:val="000000"/>
                <w:sz w:val="18"/>
              </w:rPr>
              <w:t>and</w:t>
            </w:r>
            <w:r w:rsidRPr="009927FB">
              <w:rPr>
                <w:rFonts w:eastAsia="Times New Roman"/>
                <w:color w:val="000000"/>
                <w:sz w:val="18"/>
              </w:rPr>
              <w:t xml:space="preserve">, </w:t>
            </w:r>
            <w:r w:rsidRPr="009927FB">
              <w:rPr>
                <w:rFonts w:eastAsia="Times New Roman"/>
                <w:i/>
                <w:color w:val="000000"/>
                <w:sz w:val="18"/>
              </w:rPr>
              <w:t>more</w:t>
            </w:r>
            <w:r w:rsidRPr="009927FB">
              <w:rPr>
                <w:rFonts w:eastAsia="Times New Roman"/>
                <w:color w:val="000000"/>
                <w:sz w:val="18"/>
              </w:rPr>
              <w:t>,</w:t>
            </w:r>
            <w:r w:rsidRPr="009927FB">
              <w:rPr>
                <w:rFonts w:eastAsia="Times New Roman"/>
                <w:i/>
                <w:color w:val="000000"/>
                <w:sz w:val="18"/>
              </w:rPr>
              <w:t xml:space="preserve"> but</w:t>
            </w:r>
            <w:r w:rsidRPr="009927FB">
              <w:rPr>
                <w:rFonts w:eastAsia="Times New Roman"/>
                <w:color w:val="000000"/>
                <w:sz w:val="18"/>
              </w:rPr>
              <w:t>) to connect ideas within categories of information.</w:t>
            </w:r>
          </w:p>
          <w:p w14:paraId="21540DE3" w14:textId="77777777" w:rsidR="005F4DE2" w:rsidRPr="009927FB" w:rsidRDefault="005F4DE2" w:rsidP="005F4DE2">
            <w:pPr>
              <w:tabs>
                <w:tab w:val="left" w:pos="360"/>
                <w:tab w:val="left" w:pos="720"/>
              </w:tabs>
              <w:ind w:left="720" w:hanging="360"/>
              <w:rPr>
                <w:rFonts w:eastAsia="Times New Roman"/>
                <w:color w:val="000000"/>
                <w:sz w:val="18"/>
              </w:rPr>
            </w:pPr>
            <w:r>
              <w:rPr>
                <w:rFonts w:eastAsia="Times New Roman"/>
                <w:color w:val="000000"/>
                <w:sz w:val="18"/>
              </w:rPr>
              <w:t>d.</w:t>
            </w:r>
            <w:r>
              <w:rPr>
                <w:rFonts w:eastAsia="Times New Roman"/>
                <w:color w:val="000000"/>
                <w:sz w:val="18"/>
              </w:rPr>
              <w:tab/>
            </w:r>
            <w:r w:rsidRPr="009927FB">
              <w:rPr>
                <w:rFonts w:eastAsia="Times New Roman"/>
                <w:color w:val="000000"/>
                <w:sz w:val="18"/>
              </w:rPr>
              <w:t>Provide a concluding statement or section.</w:t>
            </w:r>
          </w:p>
        </w:tc>
      </w:tr>
      <w:tr w:rsidR="005F4DE2" w:rsidRPr="009927FB" w14:paraId="21540DEE" w14:textId="77777777">
        <w:tc>
          <w:tcPr>
            <w:tcW w:w="4872" w:type="dxa"/>
            <w:tcBorders>
              <w:top w:val="single" w:sz="4" w:space="0" w:color="BFBFBF"/>
              <w:bottom w:val="single" w:sz="4" w:space="0" w:color="BFBFBF"/>
            </w:tcBorders>
          </w:tcPr>
          <w:p w14:paraId="21540DE5" w14:textId="77777777" w:rsidR="005F4DE2" w:rsidRPr="009927FB" w:rsidRDefault="005F4DE2" w:rsidP="005F4DE2">
            <w:pPr>
              <w:tabs>
                <w:tab w:val="left" w:pos="360"/>
                <w:tab w:val="left" w:pos="720"/>
              </w:tabs>
              <w:ind w:left="360" w:right="72" w:hanging="360"/>
              <w:rPr>
                <w:rFonts w:eastAsia="Times New Roman"/>
                <w:sz w:val="18"/>
              </w:rPr>
            </w:pPr>
            <w:r>
              <w:rPr>
                <w:rFonts w:eastAsia="Times New Roman"/>
                <w:b/>
                <w:sz w:val="18"/>
              </w:rPr>
              <w:t>3.</w:t>
            </w:r>
            <w:r>
              <w:rPr>
                <w:rFonts w:eastAsia="Times New Roman"/>
                <w:b/>
                <w:sz w:val="18"/>
              </w:rPr>
              <w:tab/>
            </w:r>
            <w:r w:rsidRPr="009927FB">
              <w:rPr>
                <w:rFonts w:eastAsia="Times New Roman"/>
                <w:sz w:val="18"/>
              </w:rPr>
              <w:t>Write narratives in which they recount two or more appropriately sequenced events, include some details regarding what happened, use temporal words to signal event order, and provide some sense of closure.</w:t>
            </w:r>
          </w:p>
          <w:p w14:paraId="21540DE6" w14:textId="77777777" w:rsidR="005F4DE2" w:rsidRPr="009927FB" w:rsidRDefault="005F4DE2" w:rsidP="005F4DE2">
            <w:pPr>
              <w:pStyle w:val="MAstandard"/>
              <w:rPr>
                <w:i/>
              </w:rPr>
            </w:pPr>
          </w:p>
        </w:tc>
        <w:tc>
          <w:tcPr>
            <w:tcW w:w="4872" w:type="dxa"/>
            <w:tcBorders>
              <w:top w:val="single" w:sz="4" w:space="0" w:color="BFBFBF"/>
              <w:bottom w:val="single" w:sz="4" w:space="0" w:color="BFBFBF"/>
            </w:tcBorders>
          </w:tcPr>
          <w:p w14:paraId="21540DE7" w14:textId="77777777" w:rsidR="005F4DE2" w:rsidRPr="009927FB" w:rsidRDefault="005F4DE2" w:rsidP="005F4DE2">
            <w:pPr>
              <w:tabs>
                <w:tab w:val="left" w:pos="360"/>
                <w:tab w:val="left" w:pos="720"/>
              </w:tabs>
              <w:ind w:left="360" w:hanging="360"/>
              <w:rPr>
                <w:rFonts w:eastAsia="Times New Roman"/>
                <w:sz w:val="18"/>
              </w:rPr>
            </w:pPr>
            <w:r>
              <w:rPr>
                <w:rFonts w:eastAsia="Times New Roman"/>
                <w:b/>
                <w:sz w:val="18"/>
              </w:rPr>
              <w:t>3.</w:t>
            </w:r>
            <w:r>
              <w:rPr>
                <w:rFonts w:eastAsia="Times New Roman"/>
                <w:b/>
                <w:sz w:val="18"/>
              </w:rPr>
              <w:tab/>
            </w:r>
            <w:r w:rsidRPr="009927FB">
              <w:rPr>
                <w:rFonts w:eastAsia="Times New Roman"/>
                <w:sz w:val="18"/>
              </w:rPr>
              <w:t>Write narratives in which they r</w:t>
            </w:r>
            <w:r w:rsidRPr="009927FB">
              <w:rPr>
                <w:rFonts w:eastAsia="Times New Roman"/>
                <w:color w:val="000000"/>
                <w:sz w:val="18"/>
              </w:rPr>
              <w:t>ecount a well-elaborated event or short sequence of events, include details to describe</w:t>
            </w:r>
            <w:r w:rsidRPr="009927FB">
              <w:rPr>
                <w:rFonts w:eastAsia="Times New Roman"/>
                <w:sz w:val="18"/>
              </w:rPr>
              <w:t xml:space="preserve"> actions, thoughts, and feelings, </w:t>
            </w:r>
            <w:r w:rsidRPr="009927FB">
              <w:rPr>
                <w:rFonts w:eastAsia="Times New Roman"/>
                <w:color w:val="000000"/>
                <w:sz w:val="18"/>
              </w:rPr>
              <w:t xml:space="preserve">use temporal words to signal event order, </w:t>
            </w:r>
            <w:r w:rsidRPr="009927FB">
              <w:rPr>
                <w:rFonts w:eastAsia="Times New Roman"/>
                <w:sz w:val="18"/>
              </w:rPr>
              <w:t>and provide a sense of closure.</w:t>
            </w:r>
          </w:p>
          <w:p w14:paraId="21540DE8" w14:textId="77777777" w:rsidR="005F4DE2" w:rsidRPr="009927FB" w:rsidRDefault="005F4DE2" w:rsidP="005F4DE2">
            <w:pPr>
              <w:pStyle w:val="MAstandard"/>
              <w:rPr>
                <w:b/>
              </w:rPr>
            </w:pPr>
          </w:p>
        </w:tc>
        <w:tc>
          <w:tcPr>
            <w:tcW w:w="4872" w:type="dxa"/>
            <w:tcBorders>
              <w:top w:val="single" w:sz="4" w:space="0" w:color="BFBFBF"/>
              <w:bottom w:val="single" w:sz="4" w:space="0" w:color="BFBFBF"/>
            </w:tcBorders>
          </w:tcPr>
          <w:p w14:paraId="21540DE9" w14:textId="77777777" w:rsidR="005F4DE2" w:rsidRPr="009927FB" w:rsidRDefault="005F4DE2" w:rsidP="005F4DE2">
            <w:pPr>
              <w:tabs>
                <w:tab w:val="left" w:pos="360"/>
                <w:tab w:val="left" w:pos="720"/>
              </w:tabs>
              <w:ind w:left="360" w:hanging="360"/>
              <w:rPr>
                <w:rFonts w:eastAsia="Times New Roman"/>
                <w:sz w:val="18"/>
              </w:rPr>
            </w:pPr>
            <w:r w:rsidRPr="009927FB">
              <w:rPr>
                <w:rFonts w:eastAsia="Times New Roman"/>
                <w:b/>
                <w:sz w:val="18"/>
              </w:rPr>
              <w:t>3.</w:t>
            </w:r>
            <w:r>
              <w:rPr>
                <w:rFonts w:eastAsia="Times New Roman"/>
                <w:sz w:val="18"/>
              </w:rPr>
              <w:tab/>
            </w:r>
            <w:r w:rsidRPr="009927FB">
              <w:rPr>
                <w:rFonts w:eastAsia="Times New Roman"/>
                <w:sz w:val="18"/>
              </w:rPr>
              <w:t>Write narratives to develop real or imagined experiences or events using effective technique, descriptive details, and clear event sequences.</w:t>
            </w:r>
          </w:p>
          <w:p w14:paraId="21540DEA" w14:textId="77777777" w:rsidR="005F4DE2" w:rsidRPr="009927FB" w:rsidRDefault="005F4DE2" w:rsidP="005F4DE2">
            <w:pPr>
              <w:tabs>
                <w:tab w:val="left" w:pos="360"/>
              </w:tabs>
              <w:ind w:left="720" w:hanging="360"/>
              <w:rPr>
                <w:rFonts w:eastAsia="Times New Roman"/>
                <w:color w:val="000000"/>
                <w:sz w:val="18"/>
                <w:szCs w:val="18"/>
              </w:rPr>
            </w:pPr>
            <w:r>
              <w:rPr>
                <w:rFonts w:eastAsia="Times New Roman"/>
                <w:color w:val="000000"/>
                <w:sz w:val="18"/>
              </w:rPr>
              <w:t>a.</w:t>
            </w:r>
            <w:r>
              <w:rPr>
                <w:rFonts w:eastAsia="Times New Roman"/>
                <w:color w:val="000000"/>
                <w:sz w:val="18"/>
              </w:rPr>
              <w:tab/>
            </w:r>
            <w:r w:rsidRPr="009927FB">
              <w:rPr>
                <w:rFonts w:eastAsia="Times New Roman"/>
                <w:color w:val="000000"/>
                <w:sz w:val="18"/>
              </w:rPr>
              <w:t>Establish a situation and introduce a narrator and/or characters; organize an event sequence that unfolds naturally.</w:t>
            </w:r>
          </w:p>
          <w:p w14:paraId="21540DEB" w14:textId="77777777" w:rsidR="005F4DE2" w:rsidRPr="009927FB" w:rsidRDefault="005F4DE2" w:rsidP="005F4DE2">
            <w:pPr>
              <w:tabs>
                <w:tab w:val="left" w:pos="360"/>
              </w:tabs>
              <w:ind w:left="720" w:hanging="360"/>
              <w:rPr>
                <w:rFonts w:eastAsia="Times New Roman"/>
                <w:i/>
                <w:iCs/>
                <w:color w:val="000000"/>
                <w:sz w:val="18"/>
              </w:rPr>
            </w:pPr>
            <w:r>
              <w:rPr>
                <w:rFonts w:eastAsia="Times New Roman"/>
                <w:color w:val="000000"/>
                <w:sz w:val="18"/>
              </w:rPr>
              <w:t>b.</w:t>
            </w:r>
            <w:r>
              <w:rPr>
                <w:rFonts w:eastAsia="Times New Roman"/>
                <w:color w:val="000000"/>
                <w:sz w:val="18"/>
              </w:rPr>
              <w:tab/>
            </w:r>
            <w:r w:rsidRPr="009927FB">
              <w:rPr>
                <w:rFonts w:eastAsia="Times New Roman"/>
                <w:color w:val="000000"/>
                <w:sz w:val="18"/>
              </w:rPr>
              <w:t>Use dialogue and descriptions of actions, thoughts, and feelings to develop experiences and events or show the response of characters to situations.</w:t>
            </w:r>
          </w:p>
          <w:p w14:paraId="21540DEC" w14:textId="77777777" w:rsidR="005F4DE2" w:rsidRPr="009927FB" w:rsidRDefault="005F4DE2" w:rsidP="005F4DE2">
            <w:pPr>
              <w:tabs>
                <w:tab w:val="left" w:pos="360"/>
              </w:tabs>
              <w:ind w:left="720" w:hanging="360"/>
              <w:rPr>
                <w:rFonts w:eastAsia="Times New Roman"/>
                <w:i/>
                <w:iCs/>
                <w:color w:val="000000"/>
                <w:sz w:val="18"/>
              </w:rPr>
            </w:pPr>
            <w:r>
              <w:rPr>
                <w:rFonts w:eastAsia="Times New Roman"/>
                <w:iCs/>
                <w:color w:val="000000"/>
                <w:sz w:val="18"/>
              </w:rPr>
              <w:t>c.</w:t>
            </w:r>
            <w:r>
              <w:rPr>
                <w:rFonts w:eastAsia="Times New Roman"/>
                <w:iCs/>
                <w:color w:val="000000"/>
                <w:sz w:val="18"/>
              </w:rPr>
              <w:tab/>
            </w:r>
            <w:r w:rsidRPr="009927FB">
              <w:rPr>
                <w:rFonts w:eastAsia="Times New Roman"/>
                <w:iCs/>
                <w:color w:val="000000"/>
                <w:sz w:val="18"/>
              </w:rPr>
              <w:t>Use temporal words and phrases to signal event order.</w:t>
            </w:r>
          </w:p>
          <w:p w14:paraId="21540DED" w14:textId="77777777" w:rsidR="005F4DE2" w:rsidRPr="008D03A8" w:rsidRDefault="005F4DE2" w:rsidP="005F4DE2">
            <w:pPr>
              <w:tabs>
                <w:tab w:val="left" w:pos="360"/>
              </w:tabs>
              <w:ind w:left="720" w:hanging="360"/>
              <w:rPr>
                <w:rFonts w:eastAsia="Times New Roman"/>
                <w:i/>
                <w:iCs/>
                <w:color w:val="000000"/>
                <w:sz w:val="18"/>
              </w:rPr>
            </w:pPr>
            <w:r>
              <w:rPr>
                <w:rFonts w:eastAsia="Times New Roman"/>
                <w:color w:val="000000"/>
                <w:sz w:val="18"/>
              </w:rPr>
              <w:t>d.</w:t>
            </w:r>
            <w:r>
              <w:rPr>
                <w:rFonts w:eastAsia="Times New Roman"/>
                <w:color w:val="000000"/>
                <w:sz w:val="18"/>
              </w:rPr>
              <w:tab/>
            </w:r>
            <w:r w:rsidRPr="009927FB">
              <w:rPr>
                <w:rFonts w:eastAsia="Times New Roman"/>
                <w:color w:val="000000"/>
                <w:sz w:val="18"/>
              </w:rPr>
              <w:t>Provide a sense of closure.</w:t>
            </w:r>
          </w:p>
        </w:tc>
      </w:tr>
      <w:tr w:rsidR="005F4DE2" w:rsidRPr="009927FB" w14:paraId="21540DF2" w14:textId="77777777">
        <w:tc>
          <w:tcPr>
            <w:tcW w:w="4872" w:type="dxa"/>
            <w:tcBorders>
              <w:top w:val="single" w:sz="4" w:space="0" w:color="BFBFBF"/>
            </w:tcBorders>
          </w:tcPr>
          <w:p w14:paraId="21540DEF" w14:textId="77777777" w:rsidR="005F4DE2" w:rsidRPr="008D03A8" w:rsidRDefault="005F4DE2" w:rsidP="005F4DE2">
            <w:pPr>
              <w:tabs>
                <w:tab w:val="left" w:pos="360"/>
                <w:tab w:val="left" w:pos="720"/>
              </w:tabs>
              <w:ind w:left="360" w:right="72" w:hanging="360"/>
              <w:rPr>
                <w:rFonts w:eastAsia="Times New Roman"/>
                <w:b/>
                <w:sz w:val="18"/>
              </w:rPr>
            </w:pPr>
            <w:r w:rsidRPr="008D03A8">
              <w:rPr>
                <w:b/>
                <w:sz w:val="18"/>
                <w:szCs w:val="22"/>
              </w:rPr>
              <w:t>MA</w:t>
            </w:r>
            <w:r>
              <w:rPr>
                <w:b/>
                <w:sz w:val="18"/>
                <w:szCs w:val="22"/>
              </w:rPr>
              <w:t>.</w:t>
            </w:r>
            <w:r w:rsidRPr="008D03A8">
              <w:rPr>
                <w:b/>
                <w:sz w:val="18"/>
                <w:szCs w:val="22"/>
              </w:rPr>
              <w:t>3</w:t>
            </w:r>
            <w:r>
              <w:rPr>
                <w:b/>
                <w:sz w:val="18"/>
                <w:szCs w:val="22"/>
              </w:rPr>
              <w:t>.</w:t>
            </w:r>
            <w:r w:rsidRPr="008D03A8">
              <w:rPr>
                <w:b/>
                <w:sz w:val="18"/>
                <w:szCs w:val="22"/>
              </w:rPr>
              <w:t>A.</w:t>
            </w:r>
            <w:r w:rsidRPr="008D03A8">
              <w:rPr>
                <w:b/>
                <w:sz w:val="18"/>
                <w:szCs w:val="22"/>
              </w:rPr>
              <w:tab/>
            </w:r>
            <w:r w:rsidRPr="008D03A8">
              <w:rPr>
                <w:sz w:val="18"/>
              </w:rPr>
              <w:t>Write poems with rhyme and repetition.</w:t>
            </w:r>
          </w:p>
        </w:tc>
        <w:tc>
          <w:tcPr>
            <w:tcW w:w="4872" w:type="dxa"/>
            <w:tcBorders>
              <w:top w:val="single" w:sz="4" w:space="0" w:color="BFBFBF"/>
            </w:tcBorders>
          </w:tcPr>
          <w:p w14:paraId="21540DF0" w14:textId="77777777" w:rsidR="005F4DE2" w:rsidRPr="008D03A8" w:rsidRDefault="005F4DE2" w:rsidP="005F4DE2">
            <w:pPr>
              <w:tabs>
                <w:tab w:val="left" w:pos="360"/>
                <w:tab w:val="left" w:pos="720"/>
              </w:tabs>
              <w:ind w:left="360" w:hanging="360"/>
              <w:rPr>
                <w:rFonts w:eastAsia="Times New Roman"/>
                <w:b/>
                <w:sz w:val="18"/>
              </w:rPr>
            </w:pPr>
            <w:r w:rsidRPr="008D03A8">
              <w:rPr>
                <w:b/>
                <w:sz w:val="18"/>
                <w:szCs w:val="22"/>
              </w:rPr>
              <w:t>MA</w:t>
            </w:r>
            <w:r>
              <w:rPr>
                <w:b/>
                <w:sz w:val="18"/>
                <w:szCs w:val="22"/>
              </w:rPr>
              <w:t>.</w:t>
            </w:r>
            <w:r w:rsidRPr="008D03A8">
              <w:rPr>
                <w:b/>
                <w:sz w:val="18"/>
                <w:szCs w:val="22"/>
              </w:rPr>
              <w:t>3</w:t>
            </w:r>
            <w:r>
              <w:rPr>
                <w:b/>
                <w:sz w:val="18"/>
                <w:szCs w:val="22"/>
              </w:rPr>
              <w:t>.</w:t>
            </w:r>
            <w:r w:rsidRPr="008D03A8">
              <w:rPr>
                <w:b/>
                <w:sz w:val="18"/>
                <w:szCs w:val="22"/>
              </w:rPr>
              <w:t>A.</w:t>
            </w:r>
            <w:r w:rsidRPr="008D03A8">
              <w:rPr>
                <w:b/>
                <w:sz w:val="18"/>
                <w:szCs w:val="22"/>
              </w:rPr>
              <w:tab/>
            </w:r>
            <w:r w:rsidRPr="008D03A8">
              <w:rPr>
                <w:sz w:val="18"/>
              </w:rPr>
              <w:t>Write</w:t>
            </w:r>
            <w:r w:rsidRPr="008D03A8">
              <w:rPr>
                <w:sz w:val="18"/>
                <w:szCs w:val="22"/>
              </w:rPr>
              <w:t xml:space="preserve"> </w:t>
            </w:r>
            <w:r w:rsidRPr="008D03A8">
              <w:rPr>
                <w:sz w:val="18"/>
              </w:rPr>
              <w:t>stories or poems with dialogue.</w:t>
            </w:r>
          </w:p>
        </w:tc>
        <w:tc>
          <w:tcPr>
            <w:tcW w:w="4872" w:type="dxa"/>
            <w:tcBorders>
              <w:top w:val="single" w:sz="4" w:space="0" w:color="BFBFBF"/>
            </w:tcBorders>
          </w:tcPr>
          <w:p w14:paraId="21540DF1" w14:textId="77777777" w:rsidR="005F4DE2" w:rsidRPr="008D03A8" w:rsidRDefault="005F4DE2" w:rsidP="005F4DE2">
            <w:pPr>
              <w:tabs>
                <w:tab w:val="left" w:pos="360"/>
                <w:tab w:val="left" w:pos="720"/>
              </w:tabs>
              <w:ind w:left="720" w:hanging="720"/>
              <w:rPr>
                <w:rFonts w:eastAsia="Times New Roman"/>
                <w:b/>
                <w:sz w:val="18"/>
              </w:rPr>
            </w:pPr>
            <w:r w:rsidRPr="008D03A8">
              <w:rPr>
                <w:b/>
                <w:iCs/>
                <w:color w:val="000000"/>
                <w:sz w:val="18"/>
                <w:szCs w:val="22"/>
              </w:rPr>
              <w:t>MA</w:t>
            </w:r>
            <w:r>
              <w:rPr>
                <w:b/>
                <w:iCs/>
                <w:color w:val="000000"/>
                <w:sz w:val="18"/>
                <w:szCs w:val="22"/>
              </w:rPr>
              <w:t>.</w:t>
            </w:r>
            <w:r w:rsidRPr="008D03A8">
              <w:rPr>
                <w:b/>
                <w:iCs/>
                <w:color w:val="000000"/>
                <w:sz w:val="18"/>
                <w:szCs w:val="22"/>
              </w:rPr>
              <w:t>3</w:t>
            </w:r>
            <w:r>
              <w:rPr>
                <w:b/>
                <w:iCs/>
                <w:color w:val="000000"/>
                <w:sz w:val="18"/>
                <w:szCs w:val="22"/>
              </w:rPr>
              <w:t>.</w:t>
            </w:r>
            <w:r w:rsidRPr="008D03A8">
              <w:rPr>
                <w:b/>
                <w:iCs/>
                <w:color w:val="000000"/>
                <w:sz w:val="18"/>
                <w:szCs w:val="22"/>
              </w:rPr>
              <w:t>A.</w:t>
            </w:r>
            <w:r w:rsidRPr="008D03A8">
              <w:rPr>
                <w:b/>
                <w:iCs/>
                <w:color w:val="000000"/>
                <w:sz w:val="18"/>
                <w:szCs w:val="22"/>
              </w:rPr>
              <w:tab/>
            </w:r>
            <w:r w:rsidRPr="008D03A8">
              <w:rPr>
                <w:sz w:val="18"/>
              </w:rPr>
              <w:t>Write poems, descriptions, and stories in which  figurative language and the sounds of words (e.g., alliteration, onomatopoeia, rhyme) are key elements.</w:t>
            </w:r>
          </w:p>
        </w:tc>
      </w:tr>
    </w:tbl>
    <w:p w14:paraId="21540DF3" w14:textId="77777777" w:rsidR="005F4DE2" w:rsidRDefault="005F4DE2" w:rsidP="005F4DE2">
      <w:pPr>
        <w:widowControl w:val="0"/>
        <w:autoSpaceDE w:val="0"/>
        <w:autoSpaceDN w:val="0"/>
        <w:adjustRightInd w:val="0"/>
        <w:rPr>
          <w:rFonts w:eastAsia="Times New Roman" w:cs="Cambria"/>
          <w:sz w:val="18"/>
          <w:szCs w:val="20"/>
        </w:rPr>
      </w:pPr>
    </w:p>
    <w:p w14:paraId="21540DF4" w14:textId="77777777" w:rsidR="005F4DE2" w:rsidRDefault="005F4DE2" w:rsidP="005F4DE2">
      <w:pPr>
        <w:widowControl w:val="0"/>
        <w:autoSpaceDE w:val="0"/>
        <w:autoSpaceDN w:val="0"/>
        <w:adjustRightInd w:val="0"/>
        <w:rPr>
          <w:rFonts w:eastAsia="Times New Roman" w:cs="Cambria"/>
          <w:sz w:val="18"/>
          <w:szCs w:val="20"/>
        </w:rPr>
      </w:pPr>
    </w:p>
    <w:p w14:paraId="21540DF5" w14:textId="77777777" w:rsidR="005F4DE2" w:rsidRPr="008A3B80" w:rsidRDefault="005F4DE2" w:rsidP="005F4DE2">
      <w:pPr>
        <w:widowControl w:val="0"/>
        <w:autoSpaceDE w:val="0"/>
        <w:autoSpaceDN w:val="0"/>
        <w:adjustRightInd w:val="0"/>
        <w:rPr>
          <w:rFonts w:eastAsia="Times New Roman" w:cs="Cambria"/>
          <w:sz w:val="18"/>
          <w:szCs w:val="20"/>
        </w:rPr>
      </w:pPr>
    </w:p>
    <w:p w14:paraId="21540DF6" w14:textId="77777777" w:rsidR="005F4DE2" w:rsidRPr="001061BE" w:rsidRDefault="005F4DE2" w:rsidP="005F4DE2">
      <w:pPr>
        <w:tabs>
          <w:tab w:val="right" w:pos="14220"/>
        </w:tabs>
        <w:spacing w:after="120"/>
        <w:rPr>
          <w:rFonts w:eastAsia="Times New Roman"/>
          <w:szCs w:val="22"/>
        </w:rPr>
      </w:pPr>
      <w:r w:rsidRPr="001061BE">
        <w:rPr>
          <w:rFonts w:eastAsia="Times New Roman" w:cs="Cambria"/>
          <w:b/>
          <w:color w:val="0070C0"/>
          <w:sz w:val="28"/>
        </w:rPr>
        <w:br w:type="page"/>
      </w:r>
      <w:r w:rsidRPr="001061BE">
        <w:rPr>
          <w:rFonts w:eastAsia="Times New Roman" w:cs="Cambria"/>
          <w:sz w:val="28"/>
        </w:rPr>
        <w:lastRenderedPageBreak/>
        <w:t>Writing Standards Pre-K–5</w:t>
      </w:r>
      <w:r w:rsidRPr="001061BE">
        <w:rPr>
          <w:rFonts w:eastAsia="Times New Roman" w:cs="Cambria"/>
          <w:sz w:val="28"/>
        </w:rPr>
        <w:tab/>
      </w:r>
      <w:r w:rsidRPr="00FF1DEB">
        <w:rPr>
          <w:rFonts w:eastAsia="Times New Roman" w:cs="Cambria"/>
          <w:sz w:val="24"/>
        </w:rPr>
        <w:t xml:space="preserve">        [W]</w:t>
      </w:r>
    </w:p>
    <w:tbl>
      <w:tblPr>
        <w:tblW w:w="0" w:type="auto"/>
        <w:tblLook w:val="00A0" w:firstRow="1" w:lastRow="0" w:firstColumn="1" w:lastColumn="0" w:noHBand="0" w:noVBand="0"/>
      </w:tblPr>
      <w:tblGrid>
        <w:gridCol w:w="4803"/>
        <w:gridCol w:w="4801"/>
        <w:gridCol w:w="4796"/>
      </w:tblGrid>
      <w:tr w:rsidR="005F4DE2" w:rsidRPr="006A1B33" w14:paraId="21540DFA" w14:textId="77777777">
        <w:trPr>
          <w:trHeight w:val="288"/>
        </w:trPr>
        <w:tc>
          <w:tcPr>
            <w:tcW w:w="4872" w:type="dxa"/>
            <w:vAlign w:val="center"/>
          </w:tcPr>
          <w:p w14:paraId="21540DF7" w14:textId="77777777" w:rsidR="005F4DE2" w:rsidRPr="00477C36" w:rsidRDefault="005F4DE2" w:rsidP="005F4DE2">
            <w:pPr>
              <w:jc w:val="center"/>
              <w:rPr>
                <w:rFonts w:eastAsia="Times New Roman"/>
                <w:b/>
              </w:rPr>
            </w:pPr>
            <w:r w:rsidRPr="00477C36">
              <w:rPr>
                <w:rFonts w:eastAsia="Times New Roman"/>
                <w:b/>
              </w:rPr>
              <w:t>Grade 1 students:</w:t>
            </w:r>
          </w:p>
        </w:tc>
        <w:tc>
          <w:tcPr>
            <w:tcW w:w="4872" w:type="dxa"/>
            <w:vAlign w:val="center"/>
          </w:tcPr>
          <w:p w14:paraId="21540DF8" w14:textId="77777777" w:rsidR="005F4DE2" w:rsidRPr="00477C36" w:rsidRDefault="005F4DE2" w:rsidP="005F4DE2">
            <w:pPr>
              <w:jc w:val="center"/>
              <w:rPr>
                <w:rFonts w:eastAsia="Times New Roman"/>
                <w:b/>
              </w:rPr>
            </w:pPr>
            <w:r w:rsidRPr="00477C36">
              <w:rPr>
                <w:rFonts w:eastAsia="Times New Roman"/>
                <w:b/>
              </w:rPr>
              <w:t>Grade 2 students:</w:t>
            </w:r>
          </w:p>
        </w:tc>
        <w:tc>
          <w:tcPr>
            <w:tcW w:w="4872" w:type="dxa"/>
            <w:vAlign w:val="center"/>
          </w:tcPr>
          <w:p w14:paraId="21540DF9" w14:textId="77777777" w:rsidR="005F4DE2" w:rsidRPr="00477C36" w:rsidRDefault="005F4DE2" w:rsidP="005F4DE2">
            <w:pPr>
              <w:jc w:val="center"/>
              <w:rPr>
                <w:rFonts w:eastAsia="Times New Roman"/>
                <w:b/>
              </w:rPr>
            </w:pPr>
            <w:r w:rsidRPr="00477C36">
              <w:rPr>
                <w:rFonts w:eastAsia="Times New Roman"/>
                <w:b/>
              </w:rPr>
              <w:t>Grade 3 students:</w:t>
            </w:r>
          </w:p>
        </w:tc>
      </w:tr>
      <w:tr w:rsidR="005F4DE2" w:rsidRPr="00A00D4E" w14:paraId="21540DFC" w14:textId="77777777">
        <w:tc>
          <w:tcPr>
            <w:tcW w:w="14616" w:type="dxa"/>
            <w:gridSpan w:val="3"/>
            <w:shd w:val="clear" w:color="auto" w:fill="D9D9D9"/>
          </w:tcPr>
          <w:p w14:paraId="21540DFB" w14:textId="77777777" w:rsidR="005F4DE2" w:rsidRPr="00A00D4E" w:rsidRDefault="005F4DE2" w:rsidP="005F4DE2">
            <w:pPr>
              <w:tabs>
                <w:tab w:val="left" w:pos="14400"/>
              </w:tabs>
              <w:ind w:right="5040"/>
              <w:rPr>
                <w:rFonts w:eastAsia="Times New Roman"/>
                <w:b/>
              </w:rPr>
            </w:pPr>
            <w:r w:rsidRPr="00A00D4E">
              <w:rPr>
                <w:rFonts w:eastAsia="Times New Roman"/>
                <w:i/>
              </w:rPr>
              <w:t>Production and Distribution of Writing</w:t>
            </w:r>
          </w:p>
        </w:tc>
      </w:tr>
      <w:tr w:rsidR="005F4DE2" w:rsidRPr="006A1B33" w14:paraId="21540E00" w14:textId="77777777">
        <w:tc>
          <w:tcPr>
            <w:tcW w:w="4872" w:type="dxa"/>
            <w:tcBorders>
              <w:bottom w:val="single" w:sz="4" w:space="0" w:color="BFBFBF"/>
            </w:tcBorders>
          </w:tcPr>
          <w:p w14:paraId="21540DFD" w14:textId="77777777" w:rsidR="005F4DE2" w:rsidRPr="006A1B33" w:rsidRDefault="005F4DE2" w:rsidP="005F4DE2">
            <w:pPr>
              <w:ind w:left="360" w:hanging="360"/>
              <w:rPr>
                <w:rFonts w:eastAsia="Times New Roman"/>
                <w:sz w:val="18"/>
              </w:rPr>
            </w:pPr>
            <w:r w:rsidRPr="006A1B33">
              <w:rPr>
                <w:rFonts w:eastAsia="Times New Roman"/>
                <w:b/>
                <w:sz w:val="18"/>
                <w:szCs w:val="22"/>
              </w:rPr>
              <w:t xml:space="preserve">4.    </w:t>
            </w:r>
            <w:r w:rsidRPr="006A1B33">
              <w:rPr>
                <w:rFonts w:eastAsia="Times New Roman"/>
                <w:sz w:val="18"/>
                <w:szCs w:val="22"/>
              </w:rPr>
              <w:t>(Begins in grade 3)</w:t>
            </w:r>
          </w:p>
        </w:tc>
        <w:tc>
          <w:tcPr>
            <w:tcW w:w="4872" w:type="dxa"/>
            <w:tcBorders>
              <w:bottom w:val="single" w:sz="4" w:space="0" w:color="BFBFBF"/>
            </w:tcBorders>
          </w:tcPr>
          <w:p w14:paraId="21540DFE" w14:textId="77777777" w:rsidR="005F4DE2" w:rsidRPr="006A1B33" w:rsidRDefault="005F4DE2" w:rsidP="005F4DE2">
            <w:pPr>
              <w:ind w:left="348" w:hanging="348"/>
              <w:rPr>
                <w:rFonts w:eastAsia="Times New Roman"/>
                <w:b/>
                <w:sz w:val="18"/>
              </w:rPr>
            </w:pPr>
            <w:r w:rsidRPr="006A1B33">
              <w:rPr>
                <w:rFonts w:eastAsia="Times New Roman"/>
                <w:b/>
                <w:sz w:val="18"/>
                <w:szCs w:val="22"/>
              </w:rPr>
              <w:t xml:space="preserve">4.    </w:t>
            </w:r>
            <w:r w:rsidRPr="006A1B33">
              <w:rPr>
                <w:rFonts w:eastAsia="Times New Roman"/>
                <w:sz w:val="18"/>
                <w:szCs w:val="22"/>
              </w:rPr>
              <w:t>(Begins in grade 3)</w:t>
            </w:r>
          </w:p>
        </w:tc>
        <w:tc>
          <w:tcPr>
            <w:tcW w:w="4872" w:type="dxa"/>
            <w:tcBorders>
              <w:bottom w:val="single" w:sz="4" w:space="0" w:color="BFBFBF"/>
            </w:tcBorders>
          </w:tcPr>
          <w:p w14:paraId="21540DFF" w14:textId="77777777" w:rsidR="005F4DE2" w:rsidRPr="006A1B33" w:rsidRDefault="005F4DE2" w:rsidP="005F4DE2">
            <w:pPr>
              <w:ind w:left="336" w:hanging="336"/>
              <w:rPr>
                <w:rFonts w:eastAsia="Times New Roman"/>
                <w:b/>
                <w:sz w:val="18"/>
              </w:rPr>
            </w:pPr>
            <w:r w:rsidRPr="006A1B33">
              <w:rPr>
                <w:rFonts w:eastAsia="Times New Roman"/>
                <w:b/>
                <w:sz w:val="18"/>
                <w:szCs w:val="22"/>
              </w:rPr>
              <w:t xml:space="preserve">4.   </w:t>
            </w:r>
            <w:r w:rsidRPr="006A1B33">
              <w:rPr>
                <w:rFonts w:eastAsia="Times New Roman" w:cs="Helvetica"/>
                <w:sz w:val="18"/>
              </w:rPr>
              <w:t xml:space="preserve">With guidance and support from adults, </w:t>
            </w:r>
            <w:r w:rsidRPr="006A1B33">
              <w:rPr>
                <w:rFonts w:eastAsia="Times New Roman"/>
                <w:sz w:val="18"/>
              </w:rPr>
              <w:t>produce writing in which the development and organization are appropriate to task and purpose. (Grade-specific expectations for writing types are defined in standards 1–3 above.)</w:t>
            </w:r>
          </w:p>
        </w:tc>
      </w:tr>
      <w:tr w:rsidR="005F4DE2" w:rsidRPr="006A1B33" w14:paraId="21540E04" w14:textId="77777777">
        <w:tc>
          <w:tcPr>
            <w:tcW w:w="4872" w:type="dxa"/>
            <w:tcBorders>
              <w:top w:val="single" w:sz="4" w:space="0" w:color="BFBFBF"/>
              <w:bottom w:val="single" w:sz="4" w:space="0" w:color="BFBFBF"/>
            </w:tcBorders>
          </w:tcPr>
          <w:p w14:paraId="21540E01" w14:textId="77777777" w:rsidR="005F4DE2" w:rsidRPr="006A1B33" w:rsidRDefault="005F4DE2" w:rsidP="005F4DE2">
            <w:pPr>
              <w:ind w:left="360" w:hanging="360"/>
              <w:rPr>
                <w:rFonts w:eastAsia="Times New Roman"/>
                <w:sz w:val="18"/>
              </w:rPr>
            </w:pPr>
            <w:r w:rsidRPr="006A1B33">
              <w:rPr>
                <w:rFonts w:eastAsia="Times New Roman"/>
                <w:b/>
                <w:sz w:val="18"/>
                <w:szCs w:val="22"/>
              </w:rPr>
              <w:t>5.</w:t>
            </w:r>
            <w:r w:rsidRPr="006A1B33">
              <w:rPr>
                <w:rFonts w:eastAsia="Times New Roman"/>
                <w:sz w:val="18"/>
                <w:szCs w:val="22"/>
              </w:rPr>
              <w:t xml:space="preserve">    With guidance and support from adults, focus on a topic, respond to questions and suggestions from peers, and add details to strengthen writing as needed.</w:t>
            </w:r>
          </w:p>
        </w:tc>
        <w:tc>
          <w:tcPr>
            <w:tcW w:w="4872" w:type="dxa"/>
            <w:tcBorders>
              <w:top w:val="single" w:sz="4" w:space="0" w:color="BFBFBF"/>
              <w:bottom w:val="single" w:sz="4" w:space="0" w:color="BFBFBF"/>
            </w:tcBorders>
          </w:tcPr>
          <w:p w14:paraId="21540E02" w14:textId="77777777" w:rsidR="005F4DE2" w:rsidRPr="006A1B33" w:rsidRDefault="005F4DE2" w:rsidP="005F4DE2">
            <w:pPr>
              <w:ind w:left="348" w:hanging="348"/>
              <w:rPr>
                <w:rFonts w:eastAsia="Times New Roman"/>
                <w:sz w:val="18"/>
              </w:rPr>
            </w:pPr>
            <w:r w:rsidRPr="006A1B33">
              <w:rPr>
                <w:rFonts w:eastAsia="Times New Roman"/>
                <w:b/>
                <w:sz w:val="18"/>
                <w:szCs w:val="22"/>
              </w:rPr>
              <w:t>5.</w:t>
            </w:r>
            <w:r w:rsidRPr="006A1B33">
              <w:rPr>
                <w:rFonts w:eastAsia="Times New Roman"/>
                <w:sz w:val="18"/>
                <w:szCs w:val="22"/>
              </w:rPr>
              <w:t xml:space="preserve">    With guidance and support from adults and peers, focus on a topic and strengthen writing </w:t>
            </w:r>
            <w:r w:rsidRPr="006A1B33">
              <w:rPr>
                <w:rFonts w:eastAsia="Times New Roman" w:cs="Cambria"/>
                <w:color w:val="000000"/>
                <w:sz w:val="18"/>
                <w:szCs w:val="22"/>
              </w:rPr>
              <w:t>as needed</w:t>
            </w:r>
            <w:r w:rsidRPr="006A1B33">
              <w:rPr>
                <w:rFonts w:eastAsia="Times New Roman"/>
                <w:sz w:val="18"/>
                <w:szCs w:val="22"/>
              </w:rPr>
              <w:t xml:space="preserve"> by </w:t>
            </w:r>
            <w:r w:rsidRPr="006A1B33">
              <w:rPr>
                <w:rFonts w:eastAsia="Times New Roman" w:cs="Cambria"/>
                <w:color w:val="000000"/>
                <w:sz w:val="18"/>
                <w:szCs w:val="22"/>
              </w:rPr>
              <w:t>revising and editing.</w:t>
            </w:r>
          </w:p>
        </w:tc>
        <w:tc>
          <w:tcPr>
            <w:tcW w:w="4872" w:type="dxa"/>
            <w:tcBorders>
              <w:top w:val="single" w:sz="4" w:space="0" w:color="BFBFBF"/>
              <w:bottom w:val="single" w:sz="4" w:space="0" w:color="BFBFBF"/>
            </w:tcBorders>
          </w:tcPr>
          <w:p w14:paraId="21540E03" w14:textId="77777777" w:rsidR="005F4DE2" w:rsidRPr="006A1B33" w:rsidRDefault="005F4DE2" w:rsidP="005F4DE2">
            <w:pPr>
              <w:ind w:left="336" w:hanging="336"/>
              <w:rPr>
                <w:rFonts w:eastAsia="Times New Roman"/>
                <w:sz w:val="18"/>
                <w:szCs w:val="22"/>
              </w:rPr>
            </w:pPr>
            <w:r w:rsidRPr="006A1B33">
              <w:rPr>
                <w:rFonts w:eastAsia="Times New Roman"/>
                <w:b/>
                <w:sz w:val="18"/>
                <w:szCs w:val="22"/>
              </w:rPr>
              <w:t>5.</w:t>
            </w:r>
            <w:r w:rsidRPr="006A1B33">
              <w:rPr>
                <w:rFonts w:eastAsia="Times New Roman"/>
                <w:sz w:val="18"/>
                <w:szCs w:val="22"/>
              </w:rPr>
              <w:tab/>
              <w:t xml:space="preserve">With guidance and support from peers and adults, develop and </w:t>
            </w:r>
            <w:r w:rsidRPr="006A1B33">
              <w:rPr>
                <w:rFonts w:eastAsia="Times New Roman" w:cs="Cambria"/>
                <w:color w:val="000000"/>
                <w:sz w:val="18"/>
                <w:szCs w:val="22"/>
              </w:rPr>
              <w:t xml:space="preserve">strengthen writing as needed by planning, revising, and editing. </w:t>
            </w:r>
            <w:r w:rsidRPr="006A1B33">
              <w:rPr>
                <w:rFonts w:eastAsia="Times New Roman"/>
                <w:sz w:val="18"/>
              </w:rPr>
              <w:t xml:space="preserve">(Editing for conventions should demonstrate command of </w:t>
            </w:r>
            <w:r w:rsidRPr="006A1B33">
              <w:rPr>
                <w:rFonts w:eastAsia="Times New Roman" w:cs="MyriadNC-Regular"/>
                <w:color w:val="000000"/>
                <w:sz w:val="18"/>
              </w:rPr>
              <w:t xml:space="preserve">Language standards 1–3 up to and including grade 3 on </w:t>
            </w:r>
            <w:r w:rsidRPr="003E4673">
              <w:rPr>
                <w:rFonts w:eastAsia="Times New Roman" w:cs="MyriadNC-Regular"/>
                <w:color w:val="000000"/>
                <w:sz w:val="18"/>
              </w:rPr>
              <w:t>page</w:t>
            </w:r>
            <w:r>
              <w:rPr>
                <w:rFonts w:eastAsia="Times New Roman" w:cs="MyriadNC-Regular"/>
                <w:color w:val="000000"/>
                <w:sz w:val="18"/>
              </w:rPr>
              <w:t>s 36–37</w:t>
            </w:r>
            <w:r w:rsidRPr="006A1B33">
              <w:rPr>
                <w:rFonts w:eastAsia="Times New Roman" w:cs="MyriadNC-Regular"/>
                <w:color w:val="000000"/>
                <w:sz w:val="18"/>
              </w:rPr>
              <w:t>.)</w:t>
            </w:r>
          </w:p>
        </w:tc>
      </w:tr>
      <w:tr w:rsidR="005F4DE2" w:rsidRPr="006A1B33" w14:paraId="21540E08" w14:textId="77777777">
        <w:tc>
          <w:tcPr>
            <w:tcW w:w="4872" w:type="dxa"/>
            <w:tcBorders>
              <w:top w:val="single" w:sz="4" w:space="0" w:color="BFBFBF"/>
            </w:tcBorders>
          </w:tcPr>
          <w:p w14:paraId="21540E05" w14:textId="77777777" w:rsidR="005F4DE2" w:rsidRPr="006A1B33" w:rsidRDefault="005F4DE2" w:rsidP="005F4DE2">
            <w:pPr>
              <w:ind w:left="360" w:hanging="360"/>
              <w:rPr>
                <w:rFonts w:eastAsia="Times New Roman"/>
                <w:sz w:val="18"/>
              </w:rPr>
            </w:pPr>
            <w:r w:rsidRPr="006A1B33">
              <w:rPr>
                <w:rFonts w:eastAsia="Times New Roman"/>
                <w:b/>
                <w:sz w:val="18"/>
                <w:szCs w:val="22"/>
              </w:rPr>
              <w:t>6.</w:t>
            </w:r>
            <w:r w:rsidRPr="006A1B33">
              <w:rPr>
                <w:rFonts w:eastAsia="Times New Roman"/>
                <w:sz w:val="18"/>
                <w:szCs w:val="22"/>
              </w:rPr>
              <w:t xml:space="preserve">    With guidance and support from adults, use a variety of digital tools to produce and publish writing, including in collaboration with peers.</w:t>
            </w:r>
          </w:p>
        </w:tc>
        <w:tc>
          <w:tcPr>
            <w:tcW w:w="4872" w:type="dxa"/>
            <w:tcBorders>
              <w:top w:val="single" w:sz="4" w:space="0" w:color="BFBFBF"/>
            </w:tcBorders>
          </w:tcPr>
          <w:p w14:paraId="21540E06" w14:textId="77777777" w:rsidR="005F4DE2" w:rsidRPr="006A1B33" w:rsidRDefault="005F4DE2" w:rsidP="005F4DE2">
            <w:pPr>
              <w:ind w:left="348" w:hanging="348"/>
              <w:rPr>
                <w:rFonts w:eastAsia="Times New Roman" w:cs="Arial"/>
                <w:sz w:val="18"/>
              </w:rPr>
            </w:pPr>
            <w:r w:rsidRPr="006A1B33">
              <w:rPr>
                <w:rFonts w:eastAsia="Times New Roman"/>
                <w:b/>
                <w:sz w:val="18"/>
                <w:szCs w:val="22"/>
              </w:rPr>
              <w:t>6.</w:t>
            </w:r>
            <w:r w:rsidRPr="006A1B33">
              <w:rPr>
                <w:rFonts w:eastAsia="Times New Roman"/>
                <w:sz w:val="18"/>
                <w:szCs w:val="22"/>
              </w:rPr>
              <w:tab/>
              <w:t>With guidance and support from adults, use a variety of digital tools to produce and publish writing, including in collaboration with peers.</w:t>
            </w:r>
          </w:p>
        </w:tc>
        <w:tc>
          <w:tcPr>
            <w:tcW w:w="4872" w:type="dxa"/>
            <w:tcBorders>
              <w:top w:val="single" w:sz="4" w:space="0" w:color="BFBFBF"/>
            </w:tcBorders>
          </w:tcPr>
          <w:p w14:paraId="21540E07" w14:textId="77777777" w:rsidR="005F4DE2" w:rsidRPr="006A1B33" w:rsidRDefault="005F4DE2" w:rsidP="005F4DE2">
            <w:pPr>
              <w:tabs>
                <w:tab w:val="left" w:pos="336"/>
              </w:tabs>
              <w:ind w:left="336" w:hanging="336"/>
              <w:rPr>
                <w:rFonts w:eastAsia="Times New Roman"/>
                <w:sz w:val="18"/>
              </w:rPr>
            </w:pPr>
            <w:r w:rsidRPr="006A1B33">
              <w:rPr>
                <w:rFonts w:eastAsia="Times New Roman"/>
                <w:b/>
                <w:sz w:val="18"/>
                <w:szCs w:val="22"/>
              </w:rPr>
              <w:t>6.</w:t>
            </w:r>
            <w:r w:rsidRPr="006A1B33">
              <w:rPr>
                <w:rFonts w:eastAsia="Times New Roman"/>
                <w:sz w:val="18"/>
                <w:szCs w:val="22"/>
              </w:rPr>
              <w:tab/>
              <w:t>With guidance and support from adults, use technology to produce and publish writing (using keyboarding skills) as well as to interact and collaborate with others.</w:t>
            </w:r>
          </w:p>
        </w:tc>
      </w:tr>
      <w:tr w:rsidR="005F4DE2" w:rsidRPr="00A00D4E" w14:paraId="21540E0A" w14:textId="77777777">
        <w:tc>
          <w:tcPr>
            <w:tcW w:w="14616" w:type="dxa"/>
            <w:gridSpan w:val="3"/>
            <w:shd w:val="clear" w:color="auto" w:fill="D9D9D9"/>
          </w:tcPr>
          <w:p w14:paraId="21540E09" w14:textId="77777777" w:rsidR="005F4DE2" w:rsidRPr="00A00D4E" w:rsidRDefault="005F4DE2" w:rsidP="005F4DE2">
            <w:pPr>
              <w:tabs>
                <w:tab w:val="left" w:pos="14400"/>
              </w:tabs>
              <w:ind w:right="5040"/>
              <w:rPr>
                <w:rFonts w:eastAsia="Times New Roman"/>
                <w:b/>
                <w:i/>
              </w:rPr>
            </w:pPr>
            <w:r w:rsidRPr="00A00D4E">
              <w:rPr>
                <w:rFonts w:eastAsia="Times New Roman"/>
                <w:i/>
              </w:rPr>
              <w:t>Research to Build and Present Knowledge</w:t>
            </w:r>
          </w:p>
        </w:tc>
      </w:tr>
      <w:tr w:rsidR="005F4DE2" w:rsidRPr="006A1B33" w14:paraId="21540E0E" w14:textId="77777777">
        <w:tc>
          <w:tcPr>
            <w:tcW w:w="4872" w:type="dxa"/>
            <w:tcBorders>
              <w:bottom w:val="single" w:sz="4" w:space="0" w:color="BFBFBF"/>
            </w:tcBorders>
          </w:tcPr>
          <w:p w14:paraId="21540E0B" w14:textId="77777777" w:rsidR="005F4DE2" w:rsidRPr="006A1B33" w:rsidRDefault="005F4DE2" w:rsidP="005F4DE2">
            <w:pPr>
              <w:ind w:left="360" w:hanging="360"/>
              <w:rPr>
                <w:rFonts w:eastAsia="Times New Roman"/>
                <w:sz w:val="18"/>
              </w:rPr>
            </w:pPr>
            <w:r w:rsidRPr="006A1B33">
              <w:rPr>
                <w:rFonts w:eastAsia="Times New Roman"/>
                <w:b/>
                <w:sz w:val="18"/>
                <w:szCs w:val="22"/>
              </w:rPr>
              <w:t>7.</w:t>
            </w:r>
            <w:r w:rsidRPr="006A1B33">
              <w:rPr>
                <w:rFonts w:eastAsia="Times New Roman"/>
                <w:sz w:val="18"/>
                <w:szCs w:val="22"/>
              </w:rPr>
              <w:tab/>
              <w:t>Participate in shared research and writing projects (e.g., explore a number of “how-to” books on a given topic and use them to write a sequence of instructions).</w:t>
            </w:r>
          </w:p>
        </w:tc>
        <w:tc>
          <w:tcPr>
            <w:tcW w:w="4872" w:type="dxa"/>
            <w:tcBorders>
              <w:bottom w:val="single" w:sz="4" w:space="0" w:color="BFBFBF"/>
            </w:tcBorders>
          </w:tcPr>
          <w:p w14:paraId="21540E0C" w14:textId="77777777" w:rsidR="005F4DE2" w:rsidRPr="006A1B33" w:rsidRDefault="005F4DE2" w:rsidP="005F4DE2">
            <w:pPr>
              <w:ind w:left="348" w:hanging="348"/>
              <w:rPr>
                <w:rFonts w:eastAsia="Times New Roman"/>
                <w:sz w:val="18"/>
              </w:rPr>
            </w:pPr>
            <w:r w:rsidRPr="006A1B33">
              <w:rPr>
                <w:rFonts w:eastAsia="Times New Roman"/>
                <w:b/>
                <w:sz w:val="18"/>
                <w:szCs w:val="22"/>
              </w:rPr>
              <w:t>7.</w:t>
            </w:r>
            <w:r w:rsidRPr="006A1B33">
              <w:rPr>
                <w:rFonts w:eastAsia="Times New Roman"/>
                <w:sz w:val="18"/>
                <w:szCs w:val="22"/>
              </w:rPr>
              <w:tab/>
              <w:t>Participate in shared research and writing projects (e.g., read a number of books on a single topic to produce a report; record science observations).</w:t>
            </w:r>
          </w:p>
        </w:tc>
        <w:tc>
          <w:tcPr>
            <w:tcW w:w="4872" w:type="dxa"/>
            <w:tcBorders>
              <w:bottom w:val="single" w:sz="4" w:space="0" w:color="BFBFBF"/>
            </w:tcBorders>
          </w:tcPr>
          <w:p w14:paraId="21540E0D" w14:textId="77777777" w:rsidR="005F4DE2" w:rsidRPr="006A1B33" w:rsidRDefault="005F4DE2" w:rsidP="005F4DE2">
            <w:pPr>
              <w:tabs>
                <w:tab w:val="left" w:pos="336"/>
              </w:tabs>
              <w:ind w:left="336" w:hanging="336"/>
              <w:rPr>
                <w:rFonts w:eastAsia="Times New Roman"/>
                <w:sz w:val="18"/>
              </w:rPr>
            </w:pPr>
            <w:r w:rsidRPr="006A1B33">
              <w:rPr>
                <w:rFonts w:eastAsia="Times New Roman"/>
                <w:b/>
                <w:sz w:val="18"/>
                <w:szCs w:val="22"/>
              </w:rPr>
              <w:t>7.</w:t>
            </w:r>
            <w:r w:rsidRPr="006A1B33">
              <w:rPr>
                <w:rFonts w:eastAsia="Times New Roman"/>
                <w:sz w:val="18"/>
                <w:szCs w:val="22"/>
              </w:rPr>
              <w:tab/>
              <w:t>Conduct short research projects that build knowledge about a topic.</w:t>
            </w:r>
          </w:p>
        </w:tc>
      </w:tr>
      <w:tr w:rsidR="005F4DE2" w:rsidRPr="006A1B33" w14:paraId="21540E12" w14:textId="77777777">
        <w:tc>
          <w:tcPr>
            <w:tcW w:w="4872" w:type="dxa"/>
            <w:tcBorders>
              <w:top w:val="single" w:sz="4" w:space="0" w:color="BFBFBF"/>
              <w:bottom w:val="single" w:sz="4" w:space="0" w:color="BFBFBF"/>
            </w:tcBorders>
          </w:tcPr>
          <w:p w14:paraId="21540E0F" w14:textId="77777777" w:rsidR="005F4DE2" w:rsidRPr="006A1B33" w:rsidRDefault="005F4DE2" w:rsidP="005F4DE2">
            <w:pPr>
              <w:ind w:left="360" w:hanging="360"/>
              <w:rPr>
                <w:rFonts w:eastAsia="Times New Roman"/>
                <w:sz w:val="18"/>
              </w:rPr>
            </w:pPr>
            <w:r w:rsidRPr="006A1B33">
              <w:rPr>
                <w:rFonts w:eastAsia="Times New Roman"/>
                <w:b/>
                <w:sz w:val="18"/>
                <w:szCs w:val="22"/>
              </w:rPr>
              <w:t>8.</w:t>
            </w:r>
            <w:r w:rsidRPr="006A1B33">
              <w:rPr>
                <w:rFonts w:eastAsia="Times New Roman"/>
                <w:sz w:val="18"/>
                <w:szCs w:val="22"/>
              </w:rPr>
              <w:tab/>
              <w:t>With guidance and support from adults, recall information from experiences or gather information from provided sources to answer a question.</w:t>
            </w:r>
          </w:p>
        </w:tc>
        <w:tc>
          <w:tcPr>
            <w:tcW w:w="4872" w:type="dxa"/>
            <w:tcBorders>
              <w:top w:val="single" w:sz="4" w:space="0" w:color="BFBFBF"/>
              <w:bottom w:val="single" w:sz="4" w:space="0" w:color="BFBFBF"/>
            </w:tcBorders>
          </w:tcPr>
          <w:p w14:paraId="21540E10" w14:textId="77777777" w:rsidR="005F4DE2" w:rsidRPr="006A1B33" w:rsidRDefault="005F4DE2" w:rsidP="005F4DE2">
            <w:pPr>
              <w:ind w:left="348" w:hanging="348"/>
              <w:rPr>
                <w:rFonts w:eastAsia="Times New Roman"/>
                <w:sz w:val="18"/>
              </w:rPr>
            </w:pPr>
            <w:r w:rsidRPr="006A1B33">
              <w:rPr>
                <w:rFonts w:eastAsia="Times New Roman"/>
                <w:b/>
                <w:sz w:val="18"/>
                <w:szCs w:val="22"/>
              </w:rPr>
              <w:t>8.</w:t>
            </w:r>
            <w:r w:rsidRPr="006A1B33">
              <w:rPr>
                <w:rFonts w:eastAsia="Times New Roman"/>
                <w:sz w:val="18"/>
                <w:szCs w:val="22"/>
              </w:rPr>
              <w:tab/>
              <w:t>Recall information from experiences or gather information from provided sources to answer a question.</w:t>
            </w:r>
          </w:p>
        </w:tc>
        <w:tc>
          <w:tcPr>
            <w:tcW w:w="4872" w:type="dxa"/>
            <w:tcBorders>
              <w:top w:val="single" w:sz="4" w:space="0" w:color="BFBFBF"/>
              <w:bottom w:val="single" w:sz="4" w:space="0" w:color="BFBFBF"/>
            </w:tcBorders>
          </w:tcPr>
          <w:p w14:paraId="21540E11" w14:textId="77777777" w:rsidR="005F4DE2" w:rsidRPr="006A1B33" w:rsidRDefault="005F4DE2" w:rsidP="005F4DE2">
            <w:pPr>
              <w:tabs>
                <w:tab w:val="left" w:pos="336"/>
              </w:tabs>
              <w:ind w:left="336" w:hanging="336"/>
              <w:rPr>
                <w:rFonts w:eastAsia="Times New Roman"/>
                <w:sz w:val="18"/>
              </w:rPr>
            </w:pPr>
            <w:r w:rsidRPr="006A1B33">
              <w:rPr>
                <w:rFonts w:eastAsia="Times New Roman"/>
                <w:b/>
                <w:sz w:val="18"/>
                <w:szCs w:val="22"/>
              </w:rPr>
              <w:t>8.</w:t>
            </w:r>
            <w:r w:rsidRPr="006A1B33">
              <w:rPr>
                <w:rFonts w:eastAsia="Times New Roman"/>
                <w:sz w:val="18"/>
                <w:szCs w:val="22"/>
              </w:rPr>
              <w:tab/>
            </w:r>
            <w:r w:rsidRPr="006A1B33">
              <w:rPr>
                <w:rFonts w:eastAsia="Times New Roman" w:cs="Cambria"/>
                <w:color w:val="000000"/>
                <w:sz w:val="18"/>
                <w:szCs w:val="22"/>
              </w:rPr>
              <w:t xml:space="preserve">Recall information from experiences or gather information from print and digital sources; take </w:t>
            </w:r>
            <w:r w:rsidRPr="006A1B33">
              <w:rPr>
                <w:rFonts w:eastAsia="Times New Roman" w:cs="Arial"/>
                <w:sz w:val="18"/>
                <w:szCs w:val="18"/>
              </w:rPr>
              <w:t>brief notes on sources and sort evidence into provided categories.</w:t>
            </w:r>
          </w:p>
        </w:tc>
      </w:tr>
      <w:tr w:rsidR="005F4DE2" w:rsidRPr="006A1B33" w14:paraId="21540E16" w14:textId="77777777">
        <w:tc>
          <w:tcPr>
            <w:tcW w:w="4872" w:type="dxa"/>
            <w:tcBorders>
              <w:top w:val="single" w:sz="4" w:space="0" w:color="BFBFBF"/>
            </w:tcBorders>
          </w:tcPr>
          <w:p w14:paraId="21540E13" w14:textId="77777777" w:rsidR="005F4DE2" w:rsidRPr="006A1B33" w:rsidRDefault="005F4DE2" w:rsidP="005F4DE2">
            <w:pPr>
              <w:ind w:left="360" w:hanging="360"/>
              <w:rPr>
                <w:rFonts w:eastAsia="Times New Roman"/>
                <w:sz w:val="18"/>
              </w:rPr>
            </w:pPr>
            <w:r w:rsidRPr="006A1B33">
              <w:rPr>
                <w:rFonts w:eastAsia="Times New Roman"/>
                <w:b/>
                <w:sz w:val="18"/>
                <w:szCs w:val="22"/>
              </w:rPr>
              <w:t>9.</w:t>
            </w:r>
            <w:r w:rsidRPr="006A1B33">
              <w:rPr>
                <w:rFonts w:eastAsia="Times New Roman"/>
                <w:sz w:val="18"/>
                <w:szCs w:val="22"/>
              </w:rPr>
              <w:tab/>
              <w:t>(Begins in grade 4)</w:t>
            </w:r>
          </w:p>
        </w:tc>
        <w:tc>
          <w:tcPr>
            <w:tcW w:w="4872" w:type="dxa"/>
            <w:tcBorders>
              <w:top w:val="single" w:sz="4" w:space="0" w:color="BFBFBF"/>
            </w:tcBorders>
          </w:tcPr>
          <w:p w14:paraId="21540E14" w14:textId="77777777" w:rsidR="005F4DE2" w:rsidRPr="006A1B33" w:rsidRDefault="005F4DE2" w:rsidP="005F4DE2">
            <w:pPr>
              <w:ind w:left="348" w:hanging="348"/>
              <w:rPr>
                <w:rFonts w:eastAsia="Times New Roman"/>
                <w:sz w:val="18"/>
              </w:rPr>
            </w:pPr>
            <w:r w:rsidRPr="006A1B33">
              <w:rPr>
                <w:rFonts w:eastAsia="Times New Roman"/>
                <w:b/>
                <w:sz w:val="18"/>
                <w:szCs w:val="22"/>
              </w:rPr>
              <w:t>9.</w:t>
            </w:r>
            <w:r w:rsidRPr="006A1B33">
              <w:rPr>
                <w:rFonts w:eastAsia="Times New Roman"/>
                <w:sz w:val="18"/>
                <w:szCs w:val="22"/>
              </w:rPr>
              <w:tab/>
              <w:t>(Begins in grade 4)</w:t>
            </w:r>
          </w:p>
        </w:tc>
        <w:tc>
          <w:tcPr>
            <w:tcW w:w="4872" w:type="dxa"/>
            <w:tcBorders>
              <w:top w:val="single" w:sz="4" w:space="0" w:color="BFBFBF"/>
            </w:tcBorders>
          </w:tcPr>
          <w:p w14:paraId="21540E15" w14:textId="77777777" w:rsidR="005F4DE2" w:rsidRPr="006A1B33" w:rsidRDefault="005F4DE2" w:rsidP="005F4DE2">
            <w:pPr>
              <w:tabs>
                <w:tab w:val="left" w:pos="336"/>
              </w:tabs>
              <w:ind w:left="336" w:hanging="336"/>
              <w:rPr>
                <w:rFonts w:eastAsia="Times New Roman"/>
                <w:sz w:val="18"/>
              </w:rPr>
            </w:pPr>
            <w:r w:rsidRPr="006A1B33">
              <w:rPr>
                <w:rFonts w:eastAsia="Times New Roman"/>
                <w:b/>
                <w:sz w:val="18"/>
                <w:szCs w:val="22"/>
              </w:rPr>
              <w:t>9.</w:t>
            </w:r>
            <w:r w:rsidRPr="006A1B33">
              <w:rPr>
                <w:rFonts w:eastAsia="Times New Roman"/>
                <w:sz w:val="18"/>
                <w:szCs w:val="22"/>
              </w:rPr>
              <w:tab/>
              <w:t>(Begins in grade 4)</w:t>
            </w:r>
          </w:p>
        </w:tc>
      </w:tr>
      <w:tr w:rsidR="005F4DE2" w:rsidRPr="00A00D4E" w14:paraId="21540E18" w14:textId="77777777">
        <w:tc>
          <w:tcPr>
            <w:tcW w:w="14616" w:type="dxa"/>
            <w:gridSpan w:val="3"/>
            <w:shd w:val="clear" w:color="auto" w:fill="D9D9D9"/>
          </w:tcPr>
          <w:p w14:paraId="21540E17" w14:textId="77777777" w:rsidR="005F4DE2" w:rsidRPr="00A00D4E" w:rsidRDefault="005F4DE2" w:rsidP="005F4DE2">
            <w:pPr>
              <w:tabs>
                <w:tab w:val="left" w:pos="14400"/>
              </w:tabs>
              <w:ind w:right="5040"/>
              <w:rPr>
                <w:rFonts w:eastAsia="Times New Roman"/>
                <w:i/>
              </w:rPr>
            </w:pPr>
            <w:r w:rsidRPr="00A00D4E">
              <w:rPr>
                <w:rFonts w:eastAsia="Times New Roman"/>
                <w:i/>
              </w:rPr>
              <w:t>Range of Writing</w:t>
            </w:r>
          </w:p>
        </w:tc>
      </w:tr>
      <w:tr w:rsidR="005F4DE2" w:rsidRPr="006A1B33" w14:paraId="21540E1C" w14:textId="77777777">
        <w:tc>
          <w:tcPr>
            <w:tcW w:w="4872" w:type="dxa"/>
          </w:tcPr>
          <w:p w14:paraId="21540E19" w14:textId="77777777" w:rsidR="005F4DE2" w:rsidRPr="006A1B33" w:rsidRDefault="005F4DE2" w:rsidP="005F4DE2">
            <w:pPr>
              <w:ind w:left="360" w:hanging="360"/>
              <w:rPr>
                <w:rFonts w:eastAsia="Times New Roman"/>
                <w:sz w:val="18"/>
              </w:rPr>
            </w:pPr>
            <w:r w:rsidRPr="006A1B33">
              <w:rPr>
                <w:rFonts w:eastAsia="Times New Roman"/>
                <w:b/>
                <w:sz w:val="18"/>
                <w:szCs w:val="22"/>
              </w:rPr>
              <w:t xml:space="preserve">10.   </w:t>
            </w:r>
            <w:r w:rsidRPr="006A1B33">
              <w:rPr>
                <w:rFonts w:eastAsia="Times New Roman"/>
                <w:sz w:val="18"/>
                <w:szCs w:val="22"/>
              </w:rPr>
              <w:t>(Begins in grade 3)</w:t>
            </w:r>
          </w:p>
        </w:tc>
        <w:tc>
          <w:tcPr>
            <w:tcW w:w="4872" w:type="dxa"/>
          </w:tcPr>
          <w:p w14:paraId="21540E1A" w14:textId="77777777" w:rsidR="005F4DE2" w:rsidRPr="006A1B33" w:rsidRDefault="005F4DE2" w:rsidP="005F4DE2">
            <w:pPr>
              <w:tabs>
                <w:tab w:val="left" w:pos="348"/>
              </w:tabs>
              <w:ind w:left="168" w:hanging="180"/>
              <w:rPr>
                <w:rFonts w:eastAsia="Times New Roman"/>
                <w:sz w:val="18"/>
              </w:rPr>
            </w:pPr>
            <w:r w:rsidRPr="006A1B33">
              <w:rPr>
                <w:rFonts w:eastAsia="Times New Roman"/>
                <w:b/>
                <w:sz w:val="18"/>
                <w:szCs w:val="22"/>
              </w:rPr>
              <w:t>10.</w:t>
            </w:r>
            <w:r w:rsidRPr="006A1B33">
              <w:rPr>
                <w:rFonts w:eastAsia="Times New Roman"/>
                <w:sz w:val="18"/>
                <w:szCs w:val="22"/>
              </w:rPr>
              <w:tab/>
              <w:t>(Begins in grade 3)</w:t>
            </w:r>
          </w:p>
        </w:tc>
        <w:tc>
          <w:tcPr>
            <w:tcW w:w="4872" w:type="dxa"/>
          </w:tcPr>
          <w:p w14:paraId="21540E1B" w14:textId="77777777" w:rsidR="005F4DE2" w:rsidRPr="006A1B33" w:rsidRDefault="005F4DE2" w:rsidP="005F4DE2">
            <w:pPr>
              <w:tabs>
                <w:tab w:val="left" w:pos="336"/>
              </w:tabs>
              <w:ind w:left="336" w:hanging="336"/>
              <w:rPr>
                <w:rFonts w:eastAsia="Times New Roman"/>
                <w:sz w:val="18"/>
              </w:rPr>
            </w:pPr>
            <w:r w:rsidRPr="006A1B33">
              <w:rPr>
                <w:rFonts w:eastAsia="Times New Roman"/>
                <w:b/>
                <w:sz w:val="18"/>
                <w:szCs w:val="22"/>
              </w:rPr>
              <w:t>10.</w:t>
            </w:r>
            <w:r w:rsidRPr="006A1B33">
              <w:rPr>
                <w:rFonts w:eastAsia="Times New Roman"/>
                <w:sz w:val="18"/>
                <w:szCs w:val="22"/>
              </w:rPr>
              <w:t xml:space="preserve">  </w:t>
            </w:r>
            <w:r w:rsidRPr="006A1B33">
              <w:rPr>
                <w:rFonts w:eastAsia="Times New Roman"/>
                <w:sz w:val="18"/>
              </w:rPr>
              <w:t xml:space="preserve">Write routinely </w:t>
            </w:r>
            <w:r w:rsidRPr="006A1B33">
              <w:rPr>
                <w:rFonts w:eastAsia="Times New Roman"/>
                <w:sz w:val="18"/>
                <w:szCs w:val="22"/>
              </w:rPr>
              <w:t>over extended time frames (time for research, reflection, and revision) and shorter time frames</w:t>
            </w:r>
            <w:r w:rsidRPr="006A1B33">
              <w:rPr>
                <w:rFonts w:eastAsia="Times New Roman"/>
                <w:sz w:val="18"/>
              </w:rPr>
              <w:t xml:space="preserve"> </w:t>
            </w:r>
            <w:r w:rsidRPr="006A1B33">
              <w:rPr>
                <w:rFonts w:eastAsia="Times New Roman"/>
                <w:sz w:val="18"/>
                <w:szCs w:val="22"/>
              </w:rPr>
              <w:t>(a single sitting or a day or two) for a range of discipline-specific tasks, purposes, and audiences</w:t>
            </w:r>
            <w:r w:rsidRPr="006A1B33">
              <w:rPr>
                <w:rFonts w:eastAsia="Times New Roman"/>
                <w:sz w:val="18"/>
              </w:rPr>
              <w:t>.</w:t>
            </w:r>
          </w:p>
        </w:tc>
      </w:tr>
    </w:tbl>
    <w:p w14:paraId="21540E1D" w14:textId="77777777" w:rsidR="005F4DE2" w:rsidRPr="001061BE" w:rsidRDefault="005F4DE2" w:rsidP="005F4DE2">
      <w:pPr>
        <w:widowControl w:val="0"/>
        <w:autoSpaceDE w:val="0"/>
        <w:autoSpaceDN w:val="0"/>
        <w:adjustRightInd w:val="0"/>
        <w:spacing w:after="120"/>
        <w:rPr>
          <w:rFonts w:eastAsia="Times New Roman" w:cs="Cambria"/>
        </w:rPr>
      </w:pPr>
      <w:r w:rsidRPr="001061BE">
        <w:rPr>
          <w:rFonts w:eastAsia="Times New Roman" w:cs="Cambria"/>
          <w:b/>
          <w:color w:val="0070C0"/>
          <w:sz w:val="28"/>
        </w:rPr>
        <w:br w:type="page"/>
      </w:r>
      <w:r w:rsidRPr="001061BE">
        <w:rPr>
          <w:rFonts w:eastAsia="Times New Roman" w:cs="Cambria"/>
          <w:sz w:val="28"/>
        </w:rPr>
        <w:lastRenderedPageBreak/>
        <w:t>Writing Standards Pre-K–5</w:t>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E2252B">
        <w:rPr>
          <w:rFonts w:eastAsia="Times New Roman" w:cs="Cambria"/>
          <w:sz w:val="24"/>
        </w:rPr>
        <w:t>[W]</w:t>
      </w:r>
      <w:r w:rsidRPr="001061BE">
        <w:rPr>
          <w:rFonts w:eastAsia="Times New Roman" w:cs="Cambria"/>
          <w:sz w:val="28"/>
        </w:rPr>
        <w:t xml:space="preserve"> </w:t>
      </w:r>
    </w:p>
    <w:tbl>
      <w:tblPr>
        <w:tblW w:w="14688" w:type="dxa"/>
        <w:tblLook w:val="00A0" w:firstRow="1" w:lastRow="0" w:firstColumn="1" w:lastColumn="0" w:noHBand="0" w:noVBand="0"/>
      </w:tblPr>
      <w:tblGrid>
        <w:gridCol w:w="7254"/>
        <w:gridCol w:w="7434"/>
      </w:tblGrid>
      <w:tr w:rsidR="005F4DE2" w:rsidRPr="001061BE" w14:paraId="21540E20" w14:textId="77777777">
        <w:trPr>
          <w:trHeight w:val="288"/>
          <w:tblHeader/>
        </w:trPr>
        <w:tc>
          <w:tcPr>
            <w:tcW w:w="7254" w:type="dxa"/>
            <w:vAlign w:val="center"/>
          </w:tcPr>
          <w:p w14:paraId="21540E1E" w14:textId="77777777" w:rsidR="005F4DE2" w:rsidRPr="001061BE" w:rsidRDefault="005F4DE2" w:rsidP="005F4DE2">
            <w:pPr>
              <w:jc w:val="center"/>
              <w:rPr>
                <w:rFonts w:eastAsia="Times New Roman"/>
                <w:b/>
              </w:rPr>
            </w:pPr>
            <w:bookmarkStart w:id="2" w:name="g4p27"/>
            <w:r w:rsidRPr="001061BE">
              <w:rPr>
                <w:rFonts w:eastAsia="Times New Roman"/>
                <w:b/>
              </w:rPr>
              <w:t>Grade 4 students:</w:t>
            </w:r>
            <w:bookmarkEnd w:id="2"/>
          </w:p>
        </w:tc>
        <w:tc>
          <w:tcPr>
            <w:tcW w:w="7434" w:type="dxa"/>
            <w:vAlign w:val="center"/>
          </w:tcPr>
          <w:p w14:paraId="21540E1F" w14:textId="77777777" w:rsidR="005F4DE2" w:rsidRPr="001061BE" w:rsidRDefault="005F4DE2" w:rsidP="005F4DE2">
            <w:pPr>
              <w:jc w:val="center"/>
              <w:rPr>
                <w:rFonts w:eastAsia="Times New Roman"/>
                <w:b/>
              </w:rPr>
            </w:pPr>
            <w:r w:rsidRPr="001061BE">
              <w:rPr>
                <w:rFonts w:eastAsia="Times New Roman"/>
                <w:b/>
              </w:rPr>
              <w:t>Grade 5 students:</w:t>
            </w:r>
          </w:p>
        </w:tc>
      </w:tr>
      <w:tr w:rsidR="005F4DE2" w:rsidRPr="00A00D4E" w14:paraId="21540E22" w14:textId="77777777">
        <w:tc>
          <w:tcPr>
            <w:tcW w:w="14688" w:type="dxa"/>
            <w:gridSpan w:val="2"/>
            <w:shd w:val="clear" w:color="AAD03E" w:fill="D9D9D9"/>
          </w:tcPr>
          <w:p w14:paraId="21540E21" w14:textId="77777777" w:rsidR="005F4DE2" w:rsidRPr="00A00D4E" w:rsidRDefault="005F4DE2" w:rsidP="005F4DE2">
            <w:pPr>
              <w:spacing w:line="280" w:lineRule="exact"/>
              <w:ind w:right="5040"/>
              <w:rPr>
                <w:rFonts w:eastAsia="Times New Roman"/>
                <w:i/>
              </w:rPr>
            </w:pPr>
            <w:r w:rsidRPr="00A00D4E">
              <w:rPr>
                <w:rFonts w:eastAsia="Times New Roman"/>
                <w:i/>
              </w:rPr>
              <w:t>Text Types and Purposes</w:t>
            </w:r>
          </w:p>
        </w:tc>
      </w:tr>
      <w:tr w:rsidR="005F4DE2" w:rsidRPr="001061BE" w14:paraId="21540E2D" w14:textId="77777777">
        <w:trPr>
          <w:trHeight w:val="522"/>
        </w:trPr>
        <w:tc>
          <w:tcPr>
            <w:tcW w:w="7254" w:type="dxa"/>
            <w:tcBorders>
              <w:bottom w:val="single" w:sz="4" w:space="0" w:color="BFBFBF"/>
            </w:tcBorders>
          </w:tcPr>
          <w:p w14:paraId="21540E23" w14:textId="77777777" w:rsidR="005F4DE2" w:rsidRPr="00E2252B" w:rsidRDefault="005F4DE2" w:rsidP="005F4DE2">
            <w:pPr>
              <w:tabs>
                <w:tab w:val="left" w:pos="360"/>
                <w:tab w:val="left" w:pos="720"/>
              </w:tabs>
              <w:ind w:left="360" w:hanging="360"/>
              <w:rPr>
                <w:rFonts w:eastAsia="Times New Roman"/>
                <w:sz w:val="18"/>
              </w:rPr>
            </w:pPr>
            <w:r>
              <w:rPr>
                <w:rFonts w:eastAsia="Times New Roman"/>
                <w:b/>
                <w:sz w:val="18"/>
              </w:rPr>
              <w:t>1.</w:t>
            </w:r>
            <w:r>
              <w:rPr>
                <w:rFonts w:eastAsia="Times New Roman"/>
                <w:b/>
                <w:sz w:val="18"/>
              </w:rPr>
              <w:tab/>
            </w:r>
            <w:r w:rsidRPr="00E2252B">
              <w:rPr>
                <w:rFonts w:eastAsia="Times New Roman"/>
                <w:sz w:val="18"/>
              </w:rPr>
              <w:t>Write opinion pieces on topics or texts, supporting a point of view with reasons and information.</w:t>
            </w:r>
          </w:p>
          <w:p w14:paraId="21540E24" w14:textId="77777777" w:rsidR="005F4DE2" w:rsidRPr="00E2252B" w:rsidRDefault="005F4DE2" w:rsidP="005F4DE2">
            <w:pPr>
              <w:tabs>
                <w:tab w:val="left" w:pos="360"/>
                <w:tab w:val="left" w:pos="720"/>
              </w:tabs>
              <w:spacing w:line="220" w:lineRule="exact"/>
              <w:ind w:left="720" w:right="-108" w:hanging="360"/>
              <w:rPr>
                <w:rFonts w:eastAsia="Times New Roman"/>
                <w:i/>
                <w:iCs/>
                <w:color w:val="000000"/>
                <w:sz w:val="18"/>
              </w:rPr>
            </w:pPr>
            <w:r>
              <w:rPr>
                <w:rFonts w:eastAsia="Times New Roman"/>
                <w:color w:val="000000"/>
                <w:sz w:val="18"/>
              </w:rPr>
              <w:t>a.</w:t>
            </w:r>
            <w:r>
              <w:rPr>
                <w:rFonts w:eastAsia="Times New Roman"/>
                <w:color w:val="000000"/>
                <w:sz w:val="18"/>
              </w:rPr>
              <w:tab/>
            </w:r>
            <w:r w:rsidRPr="00E2252B">
              <w:rPr>
                <w:rFonts w:eastAsia="Times New Roman"/>
                <w:color w:val="000000"/>
                <w:sz w:val="18"/>
              </w:rPr>
              <w:t>Introduce a topic or text clearly, state an opinion</w:t>
            </w:r>
            <w:r w:rsidRPr="00E2252B">
              <w:rPr>
                <w:rFonts w:eastAsia="Times New Roman"/>
                <w:sz w:val="18"/>
              </w:rPr>
              <w:t>,</w:t>
            </w:r>
            <w:r w:rsidRPr="00E2252B">
              <w:rPr>
                <w:rFonts w:eastAsia="Times New Roman"/>
                <w:color w:val="000000"/>
                <w:sz w:val="18"/>
              </w:rPr>
              <w:t xml:space="preserve"> and create an organizational structure in which related ideas are grouped to support the writer’s purpose.</w:t>
            </w:r>
          </w:p>
          <w:p w14:paraId="21540E25" w14:textId="77777777" w:rsidR="005F4DE2" w:rsidRPr="00E2252B" w:rsidRDefault="005F4DE2" w:rsidP="005F4DE2">
            <w:pPr>
              <w:tabs>
                <w:tab w:val="left" w:pos="360"/>
                <w:tab w:val="left" w:pos="720"/>
              </w:tabs>
              <w:spacing w:line="220" w:lineRule="exact"/>
              <w:ind w:left="720" w:right="-108" w:hanging="360"/>
              <w:rPr>
                <w:rFonts w:eastAsia="Times New Roman"/>
                <w:i/>
                <w:iCs/>
                <w:color w:val="000000"/>
                <w:sz w:val="18"/>
              </w:rPr>
            </w:pPr>
            <w:r>
              <w:rPr>
                <w:rFonts w:eastAsia="Times New Roman"/>
                <w:color w:val="000000"/>
                <w:sz w:val="18"/>
              </w:rPr>
              <w:t>b.</w:t>
            </w:r>
            <w:r>
              <w:rPr>
                <w:rFonts w:eastAsia="Times New Roman"/>
                <w:color w:val="000000"/>
                <w:sz w:val="18"/>
              </w:rPr>
              <w:tab/>
            </w:r>
            <w:r w:rsidRPr="00E2252B">
              <w:rPr>
                <w:rFonts w:eastAsia="Times New Roman"/>
                <w:color w:val="000000"/>
                <w:sz w:val="18"/>
              </w:rPr>
              <w:t>Provide reasons that are supported by facts and details.</w:t>
            </w:r>
          </w:p>
          <w:p w14:paraId="21540E26" w14:textId="77777777" w:rsidR="005F4DE2" w:rsidRPr="00E2252B" w:rsidRDefault="005F4DE2" w:rsidP="005F4DE2">
            <w:pPr>
              <w:tabs>
                <w:tab w:val="left" w:pos="360"/>
                <w:tab w:val="left" w:pos="720"/>
              </w:tabs>
              <w:spacing w:line="220" w:lineRule="exact"/>
              <w:ind w:left="720" w:right="-108" w:hanging="360"/>
              <w:rPr>
                <w:rFonts w:eastAsia="Times New Roman"/>
                <w:i/>
                <w:iCs/>
                <w:color w:val="000000"/>
                <w:sz w:val="18"/>
              </w:rPr>
            </w:pPr>
            <w:r>
              <w:rPr>
                <w:rFonts w:eastAsia="Times New Roman"/>
                <w:color w:val="000000"/>
                <w:sz w:val="18"/>
              </w:rPr>
              <w:t>c.</w:t>
            </w:r>
            <w:r>
              <w:rPr>
                <w:rFonts w:eastAsia="Times New Roman"/>
                <w:color w:val="000000"/>
                <w:sz w:val="18"/>
              </w:rPr>
              <w:tab/>
            </w:r>
            <w:r w:rsidRPr="00E2252B">
              <w:rPr>
                <w:rFonts w:eastAsia="Times New Roman"/>
                <w:color w:val="000000"/>
                <w:sz w:val="18"/>
              </w:rPr>
              <w:t xml:space="preserve">Link opinion and reasons using words and phrases (e.g., </w:t>
            </w:r>
            <w:r w:rsidRPr="00E2252B">
              <w:rPr>
                <w:rFonts w:eastAsia="Times New Roman"/>
                <w:i/>
                <w:color w:val="000000"/>
                <w:sz w:val="18"/>
              </w:rPr>
              <w:t>for instance</w:t>
            </w:r>
            <w:r w:rsidRPr="00E2252B">
              <w:rPr>
                <w:rFonts w:eastAsia="Times New Roman"/>
                <w:color w:val="000000"/>
                <w:sz w:val="18"/>
              </w:rPr>
              <w:t>,</w:t>
            </w:r>
            <w:r w:rsidRPr="00E2252B">
              <w:rPr>
                <w:rFonts w:eastAsia="Times New Roman"/>
                <w:i/>
                <w:color w:val="000000"/>
                <w:sz w:val="18"/>
              </w:rPr>
              <w:t xml:space="preserve"> in order to, in addition</w:t>
            </w:r>
            <w:r w:rsidRPr="00E2252B">
              <w:rPr>
                <w:rFonts w:eastAsia="Times New Roman"/>
                <w:color w:val="000000"/>
                <w:sz w:val="18"/>
              </w:rPr>
              <w:t>).</w:t>
            </w:r>
          </w:p>
          <w:p w14:paraId="21540E27" w14:textId="77777777" w:rsidR="005F4DE2" w:rsidRPr="00E2252B" w:rsidRDefault="005F4DE2" w:rsidP="005F4DE2">
            <w:pPr>
              <w:tabs>
                <w:tab w:val="left" w:pos="360"/>
                <w:tab w:val="left" w:pos="720"/>
              </w:tabs>
              <w:spacing w:line="220" w:lineRule="exact"/>
              <w:ind w:left="720" w:right="-108" w:hanging="360"/>
              <w:rPr>
                <w:rFonts w:eastAsia="Times New Roman"/>
                <w:i/>
                <w:iCs/>
                <w:color w:val="000000"/>
                <w:sz w:val="18"/>
              </w:rPr>
            </w:pPr>
            <w:r>
              <w:rPr>
                <w:rFonts w:eastAsia="Times New Roman"/>
                <w:color w:val="000000"/>
                <w:sz w:val="18"/>
              </w:rPr>
              <w:t>d.</w:t>
            </w:r>
            <w:r>
              <w:rPr>
                <w:rFonts w:eastAsia="Times New Roman"/>
                <w:color w:val="000000"/>
                <w:sz w:val="18"/>
              </w:rPr>
              <w:tab/>
            </w:r>
            <w:r w:rsidRPr="00E2252B">
              <w:rPr>
                <w:rFonts w:eastAsia="Times New Roman"/>
                <w:color w:val="000000"/>
                <w:sz w:val="18"/>
              </w:rPr>
              <w:t>Provide a concluding statement or section related to the opinion presented.</w:t>
            </w:r>
          </w:p>
        </w:tc>
        <w:tc>
          <w:tcPr>
            <w:tcW w:w="7434" w:type="dxa"/>
            <w:tcBorders>
              <w:bottom w:val="single" w:sz="4" w:space="0" w:color="BFBFBF"/>
            </w:tcBorders>
          </w:tcPr>
          <w:p w14:paraId="21540E28" w14:textId="77777777" w:rsidR="005F4DE2" w:rsidRPr="00E2252B" w:rsidRDefault="005F4DE2" w:rsidP="005F4DE2">
            <w:pPr>
              <w:tabs>
                <w:tab w:val="left" w:pos="360"/>
                <w:tab w:val="left" w:pos="720"/>
              </w:tabs>
              <w:ind w:left="360" w:hanging="360"/>
              <w:rPr>
                <w:rFonts w:eastAsia="Times New Roman"/>
                <w:sz w:val="18"/>
              </w:rPr>
            </w:pPr>
            <w:r>
              <w:rPr>
                <w:rFonts w:eastAsia="Times New Roman"/>
                <w:b/>
                <w:sz w:val="18"/>
              </w:rPr>
              <w:t>1.</w:t>
            </w:r>
            <w:r>
              <w:rPr>
                <w:rFonts w:eastAsia="Times New Roman"/>
                <w:b/>
                <w:sz w:val="18"/>
              </w:rPr>
              <w:tab/>
            </w:r>
            <w:r w:rsidRPr="00E2252B">
              <w:rPr>
                <w:rFonts w:eastAsia="Times New Roman"/>
                <w:sz w:val="18"/>
              </w:rPr>
              <w:t>Write opinion pieces on topics or texts, supporting a point of view with reasons and information.</w:t>
            </w:r>
          </w:p>
          <w:p w14:paraId="21540E29" w14:textId="77777777" w:rsidR="005F4DE2" w:rsidRPr="00E2252B" w:rsidRDefault="005F4DE2" w:rsidP="005F4DE2">
            <w:pPr>
              <w:tabs>
                <w:tab w:val="left" w:pos="360"/>
                <w:tab w:val="left" w:pos="720"/>
              </w:tabs>
              <w:spacing w:line="220" w:lineRule="exact"/>
              <w:ind w:left="720" w:hanging="360"/>
              <w:rPr>
                <w:rFonts w:eastAsia="Times New Roman"/>
                <w:color w:val="000000"/>
                <w:sz w:val="18"/>
              </w:rPr>
            </w:pPr>
            <w:r>
              <w:rPr>
                <w:rFonts w:eastAsia="Times New Roman"/>
                <w:color w:val="000000"/>
                <w:sz w:val="18"/>
              </w:rPr>
              <w:t>a.</w:t>
            </w:r>
            <w:r>
              <w:rPr>
                <w:rFonts w:eastAsia="Times New Roman"/>
                <w:color w:val="000000"/>
                <w:sz w:val="18"/>
              </w:rPr>
              <w:tab/>
            </w:r>
            <w:r w:rsidRPr="00E2252B">
              <w:rPr>
                <w:rFonts w:eastAsia="Times New Roman"/>
                <w:color w:val="000000"/>
                <w:sz w:val="18"/>
              </w:rPr>
              <w:t>Introduce a topic or text clearly, state an opinion, and create an organizational structure in which ideas are logically grouped to support the writer’s purpose.</w:t>
            </w:r>
          </w:p>
          <w:p w14:paraId="21540E2A" w14:textId="77777777" w:rsidR="005F4DE2" w:rsidRPr="00E2252B" w:rsidRDefault="005F4DE2" w:rsidP="005F4DE2">
            <w:pPr>
              <w:tabs>
                <w:tab w:val="left" w:pos="360"/>
                <w:tab w:val="left" w:pos="720"/>
              </w:tabs>
              <w:spacing w:line="220" w:lineRule="exact"/>
              <w:ind w:left="720" w:hanging="360"/>
              <w:rPr>
                <w:rFonts w:eastAsia="Times New Roman"/>
                <w:iCs/>
                <w:color w:val="000000"/>
                <w:sz w:val="18"/>
              </w:rPr>
            </w:pPr>
            <w:r>
              <w:rPr>
                <w:rFonts w:eastAsia="Times New Roman"/>
                <w:color w:val="000000"/>
                <w:sz w:val="18"/>
              </w:rPr>
              <w:t>b.</w:t>
            </w:r>
            <w:r>
              <w:rPr>
                <w:rFonts w:eastAsia="Times New Roman"/>
                <w:color w:val="000000"/>
                <w:sz w:val="18"/>
              </w:rPr>
              <w:tab/>
            </w:r>
            <w:r w:rsidRPr="00E2252B">
              <w:rPr>
                <w:rFonts w:eastAsia="Times New Roman"/>
                <w:color w:val="000000"/>
                <w:sz w:val="18"/>
              </w:rPr>
              <w:t>Provide logically ordered reasons that are supported by facts and details.</w:t>
            </w:r>
          </w:p>
          <w:p w14:paraId="21540E2B" w14:textId="77777777" w:rsidR="005F4DE2" w:rsidRPr="00E2252B" w:rsidRDefault="005F4DE2" w:rsidP="005F4DE2">
            <w:pPr>
              <w:tabs>
                <w:tab w:val="left" w:pos="360"/>
                <w:tab w:val="left" w:pos="720"/>
              </w:tabs>
              <w:spacing w:line="220" w:lineRule="exact"/>
              <w:ind w:left="720" w:hanging="360"/>
              <w:rPr>
                <w:rFonts w:eastAsia="Times New Roman"/>
                <w:iCs/>
                <w:color w:val="000000"/>
                <w:sz w:val="18"/>
              </w:rPr>
            </w:pPr>
            <w:r>
              <w:rPr>
                <w:rFonts w:eastAsia="Times New Roman"/>
                <w:color w:val="000000"/>
                <w:sz w:val="18"/>
              </w:rPr>
              <w:t>c.</w:t>
            </w:r>
            <w:r>
              <w:rPr>
                <w:rFonts w:eastAsia="Times New Roman"/>
                <w:color w:val="000000"/>
                <w:sz w:val="18"/>
              </w:rPr>
              <w:tab/>
            </w:r>
            <w:r w:rsidRPr="00E2252B">
              <w:rPr>
                <w:rFonts w:eastAsia="Times New Roman"/>
                <w:color w:val="000000"/>
                <w:sz w:val="18"/>
              </w:rPr>
              <w:t xml:space="preserve">Link opinion and reasons using words, phrases, and clauses (e.g., </w:t>
            </w:r>
            <w:r w:rsidRPr="00E2252B">
              <w:rPr>
                <w:rFonts w:eastAsia="Times New Roman"/>
                <w:i/>
                <w:color w:val="000000"/>
                <w:sz w:val="18"/>
              </w:rPr>
              <w:t>consequently</w:t>
            </w:r>
            <w:r w:rsidRPr="00E2252B">
              <w:rPr>
                <w:rFonts w:eastAsia="Times New Roman"/>
                <w:color w:val="000000"/>
                <w:sz w:val="18"/>
              </w:rPr>
              <w:t xml:space="preserve">, </w:t>
            </w:r>
            <w:r w:rsidRPr="00E2252B">
              <w:rPr>
                <w:rFonts w:eastAsia="Times New Roman"/>
                <w:i/>
                <w:color w:val="000000"/>
                <w:sz w:val="18"/>
              </w:rPr>
              <w:t>specifically</w:t>
            </w:r>
            <w:r w:rsidRPr="00E2252B">
              <w:rPr>
                <w:rFonts w:eastAsia="Times New Roman"/>
                <w:color w:val="000000"/>
                <w:sz w:val="18"/>
              </w:rPr>
              <w:t>).</w:t>
            </w:r>
          </w:p>
          <w:p w14:paraId="21540E2C" w14:textId="77777777" w:rsidR="005F4DE2" w:rsidRPr="00E2252B" w:rsidRDefault="005F4DE2" w:rsidP="005F4DE2">
            <w:pPr>
              <w:tabs>
                <w:tab w:val="left" w:pos="360"/>
                <w:tab w:val="left" w:pos="720"/>
              </w:tabs>
              <w:spacing w:line="220" w:lineRule="exact"/>
              <w:ind w:left="720" w:hanging="360"/>
              <w:rPr>
                <w:rFonts w:eastAsia="Times New Roman"/>
                <w:iCs/>
                <w:color w:val="000000"/>
                <w:sz w:val="18"/>
              </w:rPr>
            </w:pPr>
            <w:r>
              <w:rPr>
                <w:rFonts w:eastAsia="Times New Roman"/>
                <w:color w:val="000000"/>
                <w:sz w:val="18"/>
              </w:rPr>
              <w:t>d.</w:t>
            </w:r>
            <w:r>
              <w:rPr>
                <w:rFonts w:eastAsia="Times New Roman"/>
                <w:color w:val="000000"/>
                <w:sz w:val="18"/>
              </w:rPr>
              <w:tab/>
            </w:r>
            <w:r w:rsidRPr="00E2252B">
              <w:rPr>
                <w:rFonts w:eastAsia="Times New Roman"/>
                <w:color w:val="000000"/>
                <w:sz w:val="18"/>
              </w:rPr>
              <w:t>Provide a concluding statement or section related to the opinion presented.</w:t>
            </w:r>
          </w:p>
        </w:tc>
      </w:tr>
      <w:tr w:rsidR="005F4DE2" w:rsidRPr="001061BE" w14:paraId="21540E3A" w14:textId="77777777">
        <w:trPr>
          <w:trHeight w:val="360"/>
        </w:trPr>
        <w:tc>
          <w:tcPr>
            <w:tcW w:w="7254" w:type="dxa"/>
            <w:tcBorders>
              <w:top w:val="single" w:sz="4" w:space="0" w:color="BFBFBF"/>
              <w:bottom w:val="single" w:sz="4" w:space="0" w:color="BFBFBF"/>
            </w:tcBorders>
          </w:tcPr>
          <w:p w14:paraId="21540E2E" w14:textId="77777777" w:rsidR="005F4DE2" w:rsidRPr="00E2252B" w:rsidRDefault="005F4DE2" w:rsidP="005F4DE2">
            <w:pPr>
              <w:tabs>
                <w:tab w:val="left" w:pos="360"/>
                <w:tab w:val="left" w:pos="720"/>
              </w:tabs>
              <w:ind w:left="360" w:hanging="360"/>
              <w:rPr>
                <w:rFonts w:eastAsia="Times New Roman"/>
                <w:sz w:val="18"/>
              </w:rPr>
            </w:pPr>
            <w:r>
              <w:rPr>
                <w:rFonts w:eastAsia="Times New Roman"/>
                <w:b/>
                <w:sz w:val="18"/>
              </w:rPr>
              <w:t>2.</w:t>
            </w:r>
            <w:r>
              <w:rPr>
                <w:rFonts w:eastAsia="Times New Roman"/>
                <w:b/>
                <w:sz w:val="18"/>
              </w:rPr>
              <w:tab/>
            </w:r>
            <w:r w:rsidRPr="00E2252B">
              <w:rPr>
                <w:rFonts w:eastAsia="Times New Roman"/>
                <w:sz w:val="18"/>
              </w:rPr>
              <w:t>Write informative/explanatory texts to examine a topic and convey ideas and information clearly.</w:t>
            </w:r>
          </w:p>
          <w:p w14:paraId="21540E2F" w14:textId="77777777" w:rsidR="005F4DE2" w:rsidRPr="00E2252B" w:rsidRDefault="005F4DE2" w:rsidP="005F4DE2">
            <w:pPr>
              <w:tabs>
                <w:tab w:val="left" w:pos="360"/>
                <w:tab w:val="left" w:pos="720"/>
              </w:tabs>
              <w:spacing w:line="214" w:lineRule="exact"/>
              <w:ind w:left="720" w:right="-108" w:hanging="360"/>
              <w:rPr>
                <w:rFonts w:eastAsia="Times New Roman"/>
                <w:color w:val="000000"/>
                <w:sz w:val="18"/>
              </w:rPr>
            </w:pPr>
            <w:r>
              <w:rPr>
                <w:rFonts w:eastAsia="Times New Roman"/>
                <w:color w:val="000000"/>
                <w:sz w:val="18"/>
              </w:rPr>
              <w:t>a.</w:t>
            </w:r>
            <w:r>
              <w:rPr>
                <w:rFonts w:eastAsia="Times New Roman"/>
                <w:color w:val="000000"/>
                <w:sz w:val="18"/>
              </w:rPr>
              <w:tab/>
            </w:r>
            <w:r w:rsidRPr="00E2252B">
              <w:rPr>
                <w:rFonts w:eastAsia="Times New Roman"/>
                <w:color w:val="000000"/>
                <w:sz w:val="18"/>
              </w:rPr>
              <w:t>Introduce a topic clearly and group related information in paragraphs and sections; include formatting (e.g., headings), illustrations, and multimedia when useful to aiding comprehension.</w:t>
            </w:r>
          </w:p>
          <w:p w14:paraId="21540E30" w14:textId="77777777" w:rsidR="005F4DE2" w:rsidRPr="00E2252B" w:rsidRDefault="005F4DE2" w:rsidP="005F4DE2">
            <w:pPr>
              <w:tabs>
                <w:tab w:val="left" w:pos="360"/>
                <w:tab w:val="left" w:pos="720"/>
              </w:tabs>
              <w:spacing w:line="214" w:lineRule="exact"/>
              <w:ind w:left="720" w:right="-108" w:hanging="360"/>
              <w:rPr>
                <w:rFonts w:eastAsia="Times New Roman"/>
                <w:color w:val="000000"/>
                <w:sz w:val="18"/>
              </w:rPr>
            </w:pPr>
            <w:r>
              <w:rPr>
                <w:rFonts w:eastAsia="Times New Roman"/>
                <w:color w:val="000000"/>
                <w:sz w:val="18"/>
              </w:rPr>
              <w:t>b.</w:t>
            </w:r>
            <w:r>
              <w:rPr>
                <w:rFonts w:eastAsia="Times New Roman"/>
                <w:color w:val="000000"/>
                <w:sz w:val="18"/>
              </w:rPr>
              <w:tab/>
            </w:r>
            <w:r w:rsidRPr="00E2252B">
              <w:rPr>
                <w:rFonts w:eastAsia="Times New Roman"/>
                <w:color w:val="000000"/>
                <w:sz w:val="18"/>
              </w:rPr>
              <w:t>Develop the topic with facts, definitions, concrete details, quotations, or other information and examples related to the topic.</w:t>
            </w:r>
          </w:p>
          <w:p w14:paraId="21540E31" w14:textId="77777777" w:rsidR="005F4DE2" w:rsidRPr="00E2252B" w:rsidRDefault="005F4DE2" w:rsidP="005F4DE2">
            <w:pPr>
              <w:tabs>
                <w:tab w:val="left" w:pos="360"/>
                <w:tab w:val="left" w:pos="720"/>
              </w:tabs>
              <w:spacing w:line="214" w:lineRule="exact"/>
              <w:ind w:left="720" w:right="-108" w:hanging="360"/>
              <w:rPr>
                <w:rFonts w:eastAsia="Times New Roman"/>
                <w:color w:val="000000"/>
                <w:sz w:val="18"/>
              </w:rPr>
            </w:pPr>
            <w:r>
              <w:rPr>
                <w:rFonts w:eastAsia="Times New Roman"/>
                <w:color w:val="000000"/>
                <w:sz w:val="18"/>
              </w:rPr>
              <w:t>c.</w:t>
            </w:r>
            <w:r>
              <w:rPr>
                <w:rFonts w:eastAsia="Times New Roman"/>
                <w:color w:val="000000"/>
                <w:sz w:val="18"/>
              </w:rPr>
              <w:tab/>
            </w:r>
            <w:r w:rsidRPr="00E2252B">
              <w:rPr>
                <w:rFonts w:eastAsia="Times New Roman"/>
                <w:color w:val="000000"/>
                <w:sz w:val="18"/>
              </w:rPr>
              <w:t xml:space="preserve">Link ideas within categories of information using words and phrases (e.g., </w:t>
            </w:r>
            <w:r w:rsidRPr="00E2252B">
              <w:rPr>
                <w:rFonts w:eastAsia="Times New Roman"/>
                <w:i/>
                <w:color w:val="000000"/>
                <w:sz w:val="18"/>
              </w:rPr>
              <w:t>another</w:t>
            </w:r>
            <w:r w:rsidRPr="00E2252B">
              <w:rPr>
                <w:rFonts w:eastAsia="Times New Roman"/>
                <w:color w:val="000000"/>
                <w:sz w:val="18"/>
              </w:rPr>
              <w:t>,</w:t>
            </w:r>
            <w:r w:rsidRPr="00E2252B">
              <w:rPr>
                <w:rFonts w:eastAsia="Times New Roman"/>
                <w:i/>
                <w:color w:val="000000"/>
                <w:sz w:val="18"/>
              </w:rPr>
              <w:t xml:space="preserve"> for example</w:t>
            </w:r>
            <w:r w:rsidRPr="00E2252B">
              <w:rPr>
                <w:rFonts w:eastAsia="Times New Roman"/>
                <w:color w:val="000000"/>
                <w:sz w:val="18"/>
              </w:rPr>
              <w:t>,</w:t>
            </w:r>
            <w:r w:rsidRPr="00E2252B">
              <w:rPr>
                <w:rFonts w:eastAsia="Times New Roman"/>
                <w:i/>
                <w:color w:val="000000"/>
                <w:sz w:val="18"/>
              </w:rPr>
              <w:t xml:space="preserve"> also</w:t>
            </w:r>
            <w:r w:rsidRPr="00E2252B">
              <w:rPr>
                <w:rFonts w:eastAsia="Times New Roman"/>
                <w:color w:val="000000"/>
                <w:sz w:val="18"/>
              </w:rPr>
              <w:t>,</w:t>
            </w:r>
            <w:r w:rsidRPr="00E2252B">
              <w:rPr>
                <w:rFonts w:eastAsia="Times New Roman"/>
                <w:i/>
                <w:color w:val="000000"/>
                <w:sz w:val="18"/>
              </w:rPr>
              <w:t xml:space="preserve"> because</w:t>
            </w:r>
            <w:r w:rsidRPr="00E2252B">
              <w:rPr>
                <w:rFonts w:eastAsia="Times New Roman"/>
                <w:color w:val="000000"/>
                <w:sz w:val="18"/>
              </w:rPr>
              <w:t>).</w:t>
            </w:r>
          </w:p>
          <w:p w14:paraId="21540E32" w14:textId="77777777" w:rsidR="005F4DE2" w:rsidRPr="00E2252B" w:rsidRDefault="005F4DE2" w:rsidP="005F4DE2">
            <w:pPr>
              <w:tabs>
                <w:tab w:val="left" w:pos="360"/>
                <w:tab w:val="left" w:pos="720"/>
              </w:tabs>
              <w:spacing w:line="214" w:lineRule="exact"/>
              <w:ind w:left="720" w:right="-108" w:hanging="360"/>
              <w:rPr>
                <w:rFonts w:eastAsia="Times New Roman"/>
                <w:color w:val="000000"/>
                <w:sz w:val="18"/>
              </w:rPr>
            </w:pPr>
            <w:r>
              <w:rPr>
                <w:rFonts w:eastAsia="Times New Roman"/>
                <w:color w:val="000000"/>
                <w:sz w:val="18"/>
              </w:rPr>
              <w:t>d.</w:t>
            </w:r>
            <w:r>
              <w:rPr>
                <w:rFonts w:eastAsia="Times New Roman"/>
                <w:color w:val="000000"/>
                <w:sz w:val="18"/>
              </w:rPr>
              <w:tab/>
            </w:r>
            <w:r w:rsidRPr="00E2252B">
              <w:rPr>
                <w:rFonts w:eastAsia="Times New Roman"/>
                <w:color w:val="000000"/>
                <w:sz w:val="18"/>
              </w:rPr>
              <w:t>Use precise language and domain-specific vocabulary to inform about or explain the topic.</w:t>
            </w:r>
          </w:p>
          <w:p w14:paraId="21540E33" w14:textId="77777777" w:rsidR="005F4DE2" w:rsidRPr="00E2252B" w:rsidRDefault="005F4DE2" w:rsidP="005F4DE2">
            <w:pPr>
              <w:tabs>
                <w:tab w:val="left" w:pos="360"/>
                <w:tab w:val="left" w:pos="720"/>
              </w:tabs>
              <w:spacing w:line="214" w:lineRule="exact"/>
              <w:ind w:left="720" w:right="-108" w:hanging="360"/>
              <w:rPr>
                <w:rFonts w:eastAsia="Times New Roman"/>
                <w:color w:val="000000"/>
                <w:sz w:val="18"/>
              </w:rPr>
            </w:pPr>
            <w:r>
              <w:rPr>
                <w:rFonts w:eastAsia="Times New Roman"/>
                <w:color w:val="000000"/>
                <w:sz w:val="18"/>
              </w:rPr>
              <w:t>e.</w:t>
            </w:r>
            <w:r>
              <w:rPr>
                <w:rFonts w:eastAsia="Times New Roman"/>
                <w:color w:val="000000"/>
                <w:sz w:val="18"/>
              </w:rPr>
              <w:tab/>
            </w:r>
            <w:r w:rsidRPr="00E2252B">
              <w:rPr>
                <w:rFonts w:eastAsia="Times New Roman"/>
                <w:color w:val="000000"/>
                <w:sz w:val="18"/>
              </w:rPr>
              <w:t>Provide a concluding statement or section related to the information or explanation presented.</w:t>
            </w:r>
          </w:p>
        </w:tc>
        <w:tc>
          <w:tcPr>
            <w:tcW w:w="7434" w:type="dxa"/>
            <w:tcBorders>
              <w:top w:val="single" w:sz="4" w:space="0" w:color="BFBFBF"/>
              <w:bottom w:val="single" w:sz="4" w:space="0" w:color="BFBFBF"/>
            </w:tcBorders>
          </w:tcPr>
          <w:p w14:paraId="21540E34" w14:textId="77777777" w:rsidR="005F4DE2" w:rsidRPr="00E2252B" w:rsidRDefault="005F4DE2" w:rsidP="005F4DE2">
            <w:pPr>
              <w:tabs>
                <w:tab w:val="left" w:pos="360"/>
                <w:tab w:val="left" w:pos="720"/>
              </w:tabs>
              <w:ind w:left="360" w:hanging="360"/>
              <w:rPr>
                <w:rFonts w:eastAsia="Times New Roman"/>
                <w:sz w:val="18"/>
              </w:rPr>
            </w:pPr>
            <w:r>
              <w:rPr>
                <w:rFonts w:eastAsia="Times New Roman"/>
                <w:b/>
                <w:sz w:val="18"/>
              </w:rPr>
              <w:t>2.</w:t>
            </w:r>
            <w:r>
              <w:rPr>
                <w:rFonts w:eastAsia="Times New Roman"/>
                <w:b/>
                <w:sz w:val="18"/>
              </w:rPr>
              <w:tab/>
            </w:r>
            <w:r w:rsidRPr="00E2252B">
              <w:rPr>
                <w:rFonts w:eastAsia="Times New Roman"/>
                <w:sz w:val="18"/>
              </w:rPr>
              <w:t>Write informative/explanatory texts to examine a topic and convey ideas and information clearly.</w:t>
            </w:r>
          </w:p>
          <w:p w14:paraId="21540E35" w14:textId="77777777" w:rsidR="005F4DE2" w:rsidRPr="00E2252B" w:rsidRDefault="005F4DE2" w:rsidP="005F4DE2">
            <w:pPr>
              <w:tabs>
                <w:tab w:val="left" w:pos="360"/>
                <w:tab w:val="left" w:pos="720"/>
              </w:tabs>
              <w:spacing w:line="214" w:lineRule="exact"/>
              <w:ind w:left="720" w:right="-90" w:hanging="360"/>
              <w:rPr>
                <w:rFonts w:eastAsia="Times New Roman"/>
                <w:color w:val="000000"/>
                <w:sz w:val="18"/>
              </w:rPr>
            </w:pPr>
            <w:r>
              <w:rPr>
                <w:rFonts w:eastAsia="Times New Roman"/>
                <w:color w:val="000000"/>
                <w:sz w:val="18"/>
              </w:rPr>
              <w:t>a.</w:t>
            </w:r>
            <w:r>
              <w:rPr>
                <w:rFonts w:eastAsia="Times New Roman"/>
                <w:color w:val="000000"/>
                <w:sz w:val="18"/>
              </w:rPr>
              <w:tab/>
            </w:r>
            <w:r w:rsidRPr="00E2252B">
              <w:rPr>
                <w:rFonts w:eastAsia="Times New Roman"/>
                <w:color w:val="000000"/>
                <w:sz w:val="18"/>
              </w:rPr>
              <w:t>Introduce a topic clearly, provide a general observation and focus, and group related information logically; include formatting (e.g., headings), illustrations, and multimedia when useful to aiding comprehension.</w:t>
            </w:r>
          </w:p>
          <w:p w14:paraId="21540E36" w14:textId="77777777" w:rsidR="005F4DE2" w:rsidRPr="00E2252B" w:rsidRDefault="005F4DE2" w:rsidP="005F4DE2">
            <w:pPr>
              <w:tabs>
                <w:tab w:val="left" w:pos="360"/>
                <w:tab w:val="left" w:pos="720"/>
              </w:tabs>
              <w:spacing w:line="214" w:lineRule="exact"/>
              <w:ind w:left="720" w:right="-90" w:hanging="360"/>
              <w:rPr>
                <w:rFonts w:eastAsia="Times New Roman"/>
                <w:i/>
                <w:iCs/>
                <w:color w:val="000000"/>
                <w:sz w:val="18"/>
              </w:rPr>
            </w:pPr>
            <w:r>
              <w:rPr>
                <w:rFonts w:eastAsia="Times New Roman"/>
                <w:color w:val="000000"/>
                <w:sz w:val="18"/>
              </w:rPr>
              <w:t>b.</w:t>
            </w:r>
            <w:r>
              <w:rPr>
                <w:rFonts w:eastAsia="Times New Roman"/>
                <w:color w:val="000000"/>
                <w:sz w:val="18"/>
              </w:rPr>
              <w:tab/>
            </w:r>
            <w:r w:rsidRPr="00E2252B">
              <w:rPr>
                <w:rFonts w:eastAsia="Times New Roman"/>
                <w:color w:val="000000"/>
                <w:sz w:val="18"/>
              </w:rPr>
              <w:t>Develop the topic with facts, definitions, concrete details, quotations, or other information and examples related to the topic.</w:t>
            </w:r>
          </w:p>
          <w:p w14:paraId="21540E37" w14:textId="77777777" w:rsidR="005F4DE2" w:rsidRPr="00E2252B" w:rsidRDefault="005F4DE2" w:rsidP="005F4DE2">
            <w:pPr>
              <w:tabs>
                <w:tab w:val="left" w:pos="360"/>
                <w:tab w:val="left" w:pos="720"/>
              </w:tabs>
              <w:spacing w:line="214" w:lineRule="exact"/>
              <w:ind w:left="720" w:hanging="360"/>
              <w:rPr>
                <w:rFonts w:eastAsia="Times New Roman"/>
                <w:color w:val="000000"/>
                <w:sz w:val="18"/>
              </w:rPr>
            </w:pPr>
            <w:r>
              <w:rPr>
                <w:rFonts w:eastAsia="Times New Roman"/>
                <w:color w:val="000000"/>
                <w:sz w:val="18"/>
              </w:rPr>
              <w:t>c.</w:t>
            </w:r>
            <w:r>
              <w:rPr>
                <w:rFonts w:eastAsia="Times New Roman"/>
                <w:color w:val="000000"/>
                <w:sz w:val="18"/>
              </w:rPr>
              <w:tab/>
            </w:r>
            <w:r w:rsidRPr="00E2252B">
              <w:rPr>
                <w:rFonts w:eastAsia="Times New Roman"/>
                <w:color w:val="000000"/>
                <w:sz w:val="18"/>
              </w:rPr>
              <w:t xml:space="preserve">Link ideas within and across categories of information using words, phrases, and clauses (e.g., </w:t>
            </w:r>
            <w:r w:rsidRPr="00E2252B">
              <w:rPr>
                <w:rFonts w:eastAsia="Times New Roman"/>
                <w:i/>
                <w:color w:val="000000"/>
                <w:sz w:val="18"/>
              </w:rPr>
              <w:t>in contrast</w:t>
            </w:r>
            <w:r w:rsidRPr="00E2252B">
              <w:rPr>
                <w:rFonts w:eastAsia="Times New Roman"/>
                <w:color w:val="000000"/>
                <w:sz w:val="18"/>
              </w:rPr>
              <w:t>,</w:t>
            </w:r>
            <w:r w:rsidRPr="00E2252B">
              <w:rPr>
                <w:rFonts w:eastAsia="Times New Roman"/>
                <w:i/>
                <w:color w:val="000000"/>
                <w:sz w:val="18"/>
              </w:rPr>
              <w:t xml:space="preserve"> especially</w:t>
            </w:r>
            <w:r w:rsidRPr="00E2252B">
              <w:rPr>
                <w:rFonts w:eastAsia="Times New Roman"/>
                <w:color w:val="000000"/>
                <w:sz w:val="18"/>
              </w:rPr>
              <w:t>).</w:t>
            </w:r>
          </w:p>
          <w:p w14:paraId="21540E38" w14:textId="77777777" w:rsidR="005F4DE2" w:rsidRPr="00E2252B" w:rsidRDefault="005F4DE2" w:rsidP="005F4DE2">
            <w:pPr>
              <w:tabs>
                <w:tab w:val="left" w:pos="360"/>
                <w:tab w:val="left" w:pos="720"/>
              </w:tabs>
              <w:spacing w:line="214" w:lineRule="exact"/>
              <w:ind w:left="720" w:hanging="360"/>
              <w:rPr>
                <w:rFonts w:eastAsia="Times New Roman"/>
                <w:color w:val="000000"/>
                <w:sz w:val="18"/>
              </w:rPr>
            </w:pPr>
            <w:r>
              <w:rPr>
                <w:rFonts w:eastAsia="Times New Roman"/>
                <w:color w:val="000000"/>
                <w:sz w:val="18"/>
              </w:rPr>
              <w:t>d.</w:t>
            </w:r>
            <w:r>
              <w:rPr>
                <w:rFonts w:eastAsia="Times New Roman"/>
                <w:color w:val="000000"/>
                <w:sz w:val="18"/>
              </w:rPr>
              <w:tab/>
            </w:r>
            <w:r w:rsidRPr="00E2252B">
              <w:rPr>
                <w:rFonts w:eastAsia="Times New Roman"/>
                <w:color w:val="000000"/>
                <w:sz w:val="18"/>
              </w:rPr>
              <w:t>Use precise language and domain-specific vocabulary to inform about or explain the topic.</w:t>
            </w:r>
          </w:p>
          <w:p w14:paraId="21540E39" w14:textId="77777777" w:rsidR="005F4DE2" w:rsidRPr="00E2252B" w:rsidRDefault="005F4DE2" w:rsidP="005F4DE2">
            <w:pPr>
              <w:tabs>
                <w:tab w:val="left" w:pos="360"/>
                <w:tab w:val="left" w:pos="720"/>
              </w:tabs>
              <w:spacing w:line="214" w:lineRule="exact"/>
              <w:ind w:left="720" w:hanging="360"/>
              <w:rPr>
                <w:rFonts w:eastAsia="Times New Roman"/>
                <w:color w:val="000000"/>
                <w:sz w:val="18"/>
              </w:rPr>
            </w:pPr>
            <w:r>
              <w:rPr>
                <w:rFonts w:eastAsia="Times New Roman"/>
                <w:color w:val="000000"/>
                <w:sz w:val="18"/>
              </w:rPr>
              <w:t>e.</w:t>
            </w:r>
            <w:r>
              <w:rPr>
                <w:rFonts w:eastAsia="Times New Roman"/>
                <w:color w:val="000000"/>
                <w:sz w:val="18"/>
              </w:rPr>
              <w:tab/>
            </w:r>
            <w:r w:rsidRPr="00E2252B">
              <w:rPr>
                <w:rFonts w:eastAsia="Times New Roman"/>
                <w:color w:val="000000"/>
                <w:sz w:val="18"/>
              </w:rPr>
              <w:t>Provide a concluding statement or section related to the information or explanation presented.</w:t>
            </w:r>
          </w:p>
        </w:tc>
      </w:tr>
      <w:tr w:rsidR="005F4DE2" w:rsidRPr="001061BE" w14:paraId="21540E47" w14:textId="77777777">
        <w:trPr>
          <w:trHeight w:val="360"/>
        </w:trPr>
        <w:tc>
          <w:tcPr>
            <w:tcW w:w="7254" w:type="dxa"/>
            <w:tcBorders>
              <w:top w:val="single" w:sz="4" w:space="0" w:color="BFBFBF"/>
              <w:bottom w:val="single" w:sz="4" w:space="0" w:color="BFBFBF"/>
            </w:tcBorders>
          </w:tcPr>
          <w:p w14:paraId="21540E3B" w14:textId="77777777" w:rsidR="005F4DE2" w:rsidRPr="00E2252B" w:rsidRDefault="005F4DE2" w:rsidP="005F4DE2">
            <w:pPr>
              <w:tabs>
                <w:tab w:val="left" w:pos="360"/>
                <w:tab w:val="left" w:pos="720"/>
              </w:tabs>
              <w:ind w:left="360" w:hanging="360"/>
              <w:rPr>
                <w:rFonts w:eastAsia="Times New Roman"/>
                <w:sz w:val="18"/>
              </w:rPr>
            </w:pPr>
            <w:r>
              <w:rPr>
                <w:rFonts w:eastAsia="Times New Roman"/>
                <w:b/>
                <w:sz w:val="18"/>
              </w:rPr>
              <w:t>3.</w:t>
            </w:r>
            <w:r>
              <w:rPr>
                <w:rFonts w:eastAsia="Times New Roman"/>
                <w:b/>
                <w:sz w:val="18"/>
              </w:rPr>
              <w:tab/>
            </w:r>
            <w:r w:rsidRPr="00E2252B">
              <w:rPr>
                <w:rFonts w:eastAsia="Times New Roman"/>
                <w:sz w:val="18"/>
              </w:rPr>
              <w:t>Write narratives to develop real or imagined experiences or events using effective technique, descriptive details, and clear event sequences.</w:t>
            </w:r>
          </w:p>
          <w:p w14:paraId="21540E3C" w14:textId="77777777" w:rsidR="005F4DE2" w:rsidRPr="00E2252B" w:rsidRDefault="005F4DE2" w:rsidP="005F4DE2">
            <w:pPr>
              <w:tabs>
                <w:tab w:val="left" w:pos="360"/>
                <w:tab w:val="left" w:pos="720"/>
              </w:tabs>
              <w:spacing w:line="214" w:lineRule="exact"/>
              <w:ind w:left="720" w:right="-108" w:hanging="360"/>
              <w:rPr>
                <w:rFonts w:eastAsia="Times New Roman"/>
                <w:color w:val="000000"/>
                <w:sz w:val="18"/>
              </w:rPr>
            </w:pPr>
            <w:r>
              <w:rPr>
                <w:rFonts w:eastAsia="Times New Roman"/>
                <w:color w:val="000000"/>
                <w:sz w:val="18"/>
              </w:rPr>
              <w:t>a.</w:t>
            </w:r>
            <w:r>
              <w:rPr>
                <w:rFonts w:eastAsia="Times New Roman"/>
                <w:color w:val="000000"/>
                <w:sz w:val="18"/>
              </w:rPr>
              <w:tab/>
            </w:r>
            <w:r w:rsidRPr="00E2252B">
              <w:rPr>
                <w:rFonts w:eastAsia="Times New Roman"/>
                <w:color w:val="000000"/>
                <w:sz w:val="18"/>
              </w:rPr>
              <w:t>Orient the reader by establishing a situation and introducing a narrator and/or characters; organize an event sequence that unfolds naturally.</w:t>
            </w:r>
          </w:p>
          <w:p w14:paraId="21540E3D" w14:textId="77777777" w:rsidR="005F4DE2" w:rsidRPr="00E2252B" w:rsidRDefault="005F4DE2" w:rsidP="005F4DE2">
            <w:pPr>
              <w:tabs>
                <w:tab w:val="left" w:pos="360"/>
                <w:tab w:val="left" w:pos="720"/>
              </w:tabs>
              <w:spacing w:line="214" w:lineRule="exact"/>
              <w:ind w:left="720" w:right="-108" w:hanging="360"/>
              <w:rPr>
                <w:rFonts w:eastAsia="Times New Roman"/>
                <w:color w:val="000000"/>
                <w:sz w:val="18"/>
              </w:rPr>
            </w:pPr>
            <w:r>
              <w:rPr>
                <w:rFonts w:eastAsia="Times New Roman"/>
                <w:color w:val="000000"/>
                <w:sz w:val="18"/>
              </w:rPr>
              <w:t>b.</w:t>
            </w:r>
            <w:r>
              <w:rPr>
                <w:rFonts w:eastAsia="Times New Roman"/>
                <w:color w:val="000000"/>
                <w:sz w:val="18"/>
              </w:rPr>
              <w:tab/>
            </w:r>
            <w:r w:rsidRPr="00E2252B">
              <w:rPr>
                <w:rFonts w:eastAsia="Times New Roman"/>
                <w:color w:val="000000"/>
                <w:sz w:val="18"/>
              </w:rPr>
              <w:t>Use dialogue and description to develop experiences and events or show the responses of characters to situations.</w:t>
            </w:r>
          </w:p>
          <w:p w14:paraId="21540E3E" w14:textId="77777777" w:rsidR="005F4DE2" w:rsidRPr="00E2252B" w:rsidRDefault="005F4DE2" w:rsidP="005F4DE2">
            <w:pPr>
              <w:tabs>
                <w:tab w:val="left" w:pos="360"/>
                <w:tab w:val="left" w:pos="720"/>
              </w:tabs>
              <w:spacing w:line="214" w:lineRule="exact"/>
              <w:ind w:left="720" w:right="-108" w:hanging="360"/>
              <w:rPr>
                <w:rFonts w:eastAsia="Times New Roman"/>
                <w:color w:val="000000"/>
                <w:sz w:val="18"/>
              </w:rPr>
            </w:pPr>
            <w:r>
              <w:rPr>
                <w:rFonts w:eastAsia="Times New Roman"/>
                <w:color w:val="000000"/>
                <w:sz w:val="18"/>
              </w:rPr>
              <w:t>c.</w:t>
            </w:r>
            <w:r>
              <w:rPr>
                <w:rFonts w:eastAsia="Times New Roman"/>
                <w:color w:val="000000"/>
                <w:sz w:val="18"/>
              </w:rPr>
              <w:tab/>
            </w:r>
            <w:r w:rsidRPr="00E2252B">
              <w:rPr>
                <w:rFonts w:eastAsia="Times New Roman"/>
                <w:color w:val="000000"/>
                <w:sz w:val="18"/>
              </w:rPr>
              <w:t>Use a variety of transitional words and phrases to manage the sequence of events.</w:t>
            </w:r>
          </w:p>
          <w:p w14:paraId="21540E3F" w14:textId="77777777" w:rsidR="005F4DE2" w:rsidRPr="00E2252B" w:rsidRDefault="005F4DE2" w:rsidP="005F4DE2">
            <w:pPr>
              <w:tabs>
                <w:tab w:val="left" w:pos="360"/>
                <w:tab w:val="left" w:pos="720"/>
              </w:tabs>
              <w:spacing w:line="214" w:lineRule="exact"/>
              <w:ind w:left="720" w:right="-108" w:hanging="360"/>
              <w:rPr>
                <w:rFonts w:eastAsia="Times New Roman"/>
                <w:color w:val="000000"/>
                <w:sz w:val="18"/>
              </w:rPr>
            </w:pPr>
            <w:r>
              <w:rPr>
                <w:rFonts w:eastAsia="Times New Roman"/>
                <w:color w:val="000000"/>
                <w:sz w:val="18"/>
              </w:rPr>
              <w:t>d.</w:t>
            </w:r>
            <w:r>
              <w:rPr>
                <w:rFonts w:eastAsia="Times New Roman"/>
                <w:color w:val="000000"/>
                <w:sz w:val="18"/>
              </w:rPr>
              <w:tab/>
            </w:r>
            <w:r w:rsidRPr="00E2252B">
              <w:rPr>
                <w:rFonts w:eastAsia="Times New Roman"/>
                <w:color w:val="000000"/>
                <w:sz w:val="18"/>
              </w:rPr>
              <w:t>Use concrete words and phrases and sensory details to convey experiences and events precisely.</w:t>
            </w:r>
          </w:p>
          <w:p w14:paraId="21540E40" w14:textId="77777777" w:rsidR="005F4DE2" w:rsidRPr="008D03A8" w:rsidRDefault="005F4DE2" w:rsidP="005F4DE2">
            <w:pPr>
              <w:tabs>
                <w:tab w:val="left" w:pos="360"/>
                <w:tab w:val="left" w:pos="720"/>
              </w:tabs>
              <w:spacing w:line="214" w:lineRule="exact"/>
              <w:ind w:left="720" w:right="-108" w:hanging="360"/>
              <w:rPr>
                <w:rFonts w:eastAsia="Times New Roman"/>
                <w:color w:val="000000"/>
                <w:sz w:val="18"/>
              </w:rPr>
            </w:pPr>
            <w:r>
              <w:rPr>
                <w:rFonts w:eastAsia="Times New Roman"/>
                <w:color w:val="000000"/>
                <w:sz w:val="18"/>
              </w:rPr>
              <w:t>e.</w:t>
            </w:r>
            <w:r>
              <w:rPr>
                <w:rFonts w:eastAsia="Times New Roman"/>
                <w:color w:val="000000"/>
                <w:sz w:val="18"/>
              </w:rPr>
              <w:tab/>
            </w:r>
            <w:r w:rsidRPr="00E2252B">
              <w:rPr>
                <w:rFonts w:eastAsia="Times New Roman"/>
                <w:color w:val="000000"/>
                <w:sz w:val="18"/>
              </w:rPr>
              <w:t>Provide a conclusion that follows from the narrated experiences or events.</w:t>
            </w:r>
          </w:p>
        </w:tc>
        <w:tc>
          <w:tcPr>
            <w:tcW w:w="7434" w:type="dxa"/>
            <w:tcBorders>
              <w:top w:val="single" w:sz="4" w:space="0" w:color="BFBFBF"/>
              <w:bottom w:val="single" w:sz="4" w:space="0" w:color="BFBFBF"/>
            </w:tcBorders>
          </w:tcPr>
          <w:p w14:paraId="21540E41" w14:textId="77777777" w:rsidR="005F4DE2" w:rsidRPr="00E2252B" w:rsidRDefault="005F4DE2" w:rsidP="005F4DE2">
            <w:pPr>
              <w:tabs>
                <w:tab w:val="left" w:pos="360"/>
                <w:tab w:val="left" w:pos="720"/>
              </w:tabs>
              <w:ind w:left="360" w:hanging="360"/>
              <w:rPr>
                <w:rFonts w:eastAsia="Times New Roman"/>
                <w:sz w:val="18"/>
              </w:rPr>
            </w:pPr>
            <w:r>
              <w:rPr>
                <w:rFonts w:eastAsia="Times New Roman"/>
                <w:b/>
                <w:sz w:val="18"/>
              </w:rPr>
              <w:t>3.</w:t>
            </w:r>
            <w:r>
              <w:rPr>
                <w:rFonts w:eastAsia="Times New Roman"/>
                <w:b/>
                <w:sz w:val="18"/>
              </w:rPr>
              <w:tab/>
            </w:r>
            <w:r w:rsidRPr="00E2252B">
              <w:rPr>
                <w:rFonts w:eastAsia="Times New Roman"/>
                <w:sz w:val="18"/>
              </w:rPr>
              <w:t>Write narratives to develop real or imagined experiences or events using effective technique, descriptive details, and clear event sequences.</w:t>
            </w:r>
          </w:p>
          <w:p w14:paraId="21540E42" w14:textId="77777777" w:rsidR="005F4DE2" w:rsidRPr="00E2252B" w:rsidRDefault="005F4DE2" w:rsidP="005F4DE2">
            <w:pPr>
              <w:tabs>
                <w:tab w:val="left" w:pos="360"/>
                <w:tab w:val="left" w:pos="720"/>
                <w:tab w:val="num" w:pos="756"/>
              </w:tabs>
              <w:spacing w:line="214" w:lineRule="exact"/>
              <w:ind w:left="720" w:right="-90" w:hanging="360"/>
              <w:rPr>
                <w:rFonts w:eastAsia="Times New Roman"/>
                <w:color w:val="000000"/>
                <w:sz w:val="18"/>
              </w:rPr>
            </w:pPr>
            <w:r>
              <w:rPr>
                <w:rFonts w:eastAsia="Times New Roman"/>
                <w:color w:val="000000"/>
                <w:sz w:val="18"/>
              </w:rPr>
              <w:t>a.</w:t>
            </w:r>
            <w:r>
              <w:rPr>
                <w:rFonts w:eastAsia="Times New Roman"/>
                <w:color w:val="000000"/>
                <w:sz w:val="18"/>
              </w:rPr>
              <w:tab/>
            </w:r>
            <w:r w:rsidRPr="00E2252B">
              <w:rPr>
                <w:rFonts w:eastAsia="Times New Roman"/>
                <w:color w:val="000000"/>
                <w:sz w:val="18"/>
              </w:rPr>
              <w:t>Orient the reader by establishing a situation and introducing a narrator and/or characters; organize an event sequence that unfolds naturally.</w:t>
            </w:r>
          </w:p>
          <w:p w14:paraId="21540E43" w14:textId="77777777" w:rsidR="005F4DE2" w:rsidRPr="00E2252B" w:rsidRDefault="005F4DE2" w:rsidP="005F4DE2">
            <w:pPr>
              <w:tabs>
                <w:tab w:val="left" w:pos="360"/>
                <w:tab w:val="left" w:pos="720"/>
                <w:tab w:val="num" w:pos="756"/>
              </w:tabs>
              <w:spacing w:line="214" w:lineRule="exact"/>
              <w:ind w:left="720" w:right="-90" w:hanging="360"/>
              <w:rPr>
                <w:rFonts w:eastAsia="Times New Roman"/>
                <w:i/>
                <w:iCs/>
                <w:color w:val="000000"/>
                <w:sz w:val="18"/>
              </w:rPr>
            </w:pPr>
            <w:r>
              <w:rPr>
                <w:rFonts w:eastAsia="Times New Roman"/>
                <w:color w:val="000000"/>
                <w:sz w:val="18"/>
              </w:rPr>
              <w:t>b.</w:t>
            </w:r>
            <w:r>
              <w:rPr>
                <w:rFonts w:eastAsia="Times New Roman"/>
                <w:color w:val="000000"/>
                <w:sz w:val="18"/>
              </w:rPr>
              <w:tab/>
            </w:r>
            <w:r w:rsidRPr="00E2252B">
              <w:rPr>
                <w:rFonts w:eastAsia="Times New Roman"/>
                <w:color w:val="000000"/>
                <w:sz w:val="18"/>
              </w:rPr>
              <w:t>Use narrative techniques, such as dialogue, description, and pacing, to develop experiences and events or show the responses of characters to situations.</w:t>
            </w:r>
          </w:p>
          <w:p w14:paraId="21540E44" w14:textId="77777777" w:rsidR="005F4DE2" w:rsidRPr="00E2252B" w:rsidRDefault="005F4DE2" w:rsidP="005F4DE2">
            <w:pPr>
              <w:tabs>
                <w:tab w:val="left" w:pos="360"/>
                <w:tab w:val="left" w:pos="720"/>
                <w:tab w:val="num" w:pos="756"/>
              </w:tabs>
              <w:spacing w:line="214" w:lineRule="exact"/>
              <w:ind w:left="720" w:hanging="360"/>
              <w:rPr>
                <w:rFonts w:eastAsia="Times New Roman"/>
                <w:color w:val="000000"/>
                <w:sz w:val="18"/>
              </w:rPr>
            </w:pPr>
            <w:r>
              <w:rPr>
                <w:rFonts w:eastAsia="Times New Roman"/>
                <w:color w:val="000000"/>
                <w:sz w:val="18"/>
              </w:rPr>
              <w:t>c.</w:t>
            </w:r>
            <w:r>
              <w:rPr>
                <w:rFonts w:eastAsia="Times New Roman"/>
                <w:color w:val="000000"/>
                <w:sz w:val="18"/>
              </w:rPr>
              <w:tab/>
            </w:r>
            <w:r w:rsidRPr="00E2252B">
              <w:rPr>
                <w:rFonts w:eastAsia="Times New Roman"/>
                <w:color w:val="000000"/>
                <w:sz w:val="18"/>
              </w:rPr>
              <w:t>Use a variety of transitional words, phrases, and clauses to manage the sequence of events.</w:t>
            </w:r>
          </w:p>
          <w:p w14:paraId="21540E45" w14:textId="77777777" w:rsidR="005F4DE2" w:rsidRPr="00E2252B" w:rsidRDefault="005F4DE2" w:rsidP="005F4DE2">
            <w:pPr>
              <w:tabs>
                <w:tab w:val="left" w:pos="360"/>
                <w:tab w:val="left" w:pos="720"/>
                <w:tab w:val="num" w:pos="756"/>
              </w:tabs>
              <w:spacing w:line="214" w:lineRule="exact"/>
              <w:ind w:left="720" w:hanging="360"/>
              <w:rPr>
                <w:rFonts w:eastAsia="Times New Roman"/>
                <w:color w:val="000000"/>
                <w:sz w:val="18"/>
              </w:rPr>
            </w:pPr>
            <w:r>
              <w:rPr>
                <w:rFonts w:eastAsia="Times New Roman"/>
                <w:color w:val="000000"/>
                <w:sz w:val="18"/>
              </w:rPr>
              <w:t>d.</w:t>
            </w:r>
            <w:r>
              <w:rPr>
                <w:rFonts w:eastAsia="Times New Roman"/>
                <w:color w:val="000000"/>
                <w:sz w:val="18"/>
              </w:rPr>
              <w:tab/>
            </w:r>
            <w:r w:rsidRPr="00E2252B">
              <w:rPr>
                <w:rFonts w:eastAsia="Times New Roman"/>
                <w:color w:val="000000"/>
                <w:sz w:val="18"/>
              </w:rPr>
              <w:t>Use concrete words and phrases and sensory details to convey experiences and events precisely.</w:t>
            </w:r>
          </w:p>
          <w:p w14:paraId="21540E46" w14:textId="77777777" w:rsidR="005F4DE2" w:rsidRPr="008D03A8" w:rsidRDefault="005F4DE2" w:rsidP="005F4DE2">
            <w:pPr>
              <w:tabs>
                <w:tab w:val="left" w:pos="360"/>
                <w:tab w:val="left" w:pos="720"/>
                <w:tab w:val="num" w:pos="756"/>
              </w:tabs>
              <w:spacing w:line="214" w:lineRule="exact"/>
              <w:ind w:left="720" w:hanging="360"/>
              <w:rPr>
                <w:rFonts w:eastAsia="Times New Roman"/>
                <w:color w:val="000000"/>
                <w:sz w:val="18"/>
              </w:rPr>
            </w:pPr>
            <w:r>
              <w:rPr>
                <w:rFonts w:eastAsia="Times New Roman"/>
                <w:color w:val="000000"/>
                <w:sz w:val="18"/>
              </w:rPr>
              <w:t>e.</w:t>
            </w:r>
            <w:r>
              <w:rPr>
                <w:rFonts w:eastAsia="Times New Roman"/>
                <w:color w:val="000000"/>
                <w:sz w:val="18"/>
              </w:rPr>
              <w:tab/>
            </w:r>
            <w:r w:rsidRPr="00E2252B">
              <w:rPr>
                <w:rFonts w:eastAsia="Times New Roman"/>
                <w:color w:val="000000"/>
                <w:sz w:val="18"/>
              </w:rPr>
              <w:t>Provide a conclusion that follows from the narrated experiences or events.</w:t>
            </w:r>
          </w:p>
        </w:tc>
      </w:tr>
      <w:tr w:rsidR="005F4DE2" w:rsidRPr="001061BE" w14:paraId="21540E4A" w14:textId="77777777">
        <w:trPr>
          <w:trHeight w:val="360"/>
        </w:trPr>
        <w:tc>
          <w:tcPr>
            <w:tcW w:w="7254" w:type="dxa"/>
            <w:tcBorders>
              <w:top w:val="single" w:sz="4" w:space="0" w:color="BFBFBF"/>
            </w:tcBorders>
          </w:tcPr>
          <w:p w14:paraId="21540E48" w14:textId="77777777" w:rsidR="005F4DE2" w:rsidRPr="008D03A8" w:rsidRDefault="005F4DE2" w:rsidP="005F4DE2">
            <w:pPr>
              <w:tabs>
                <w:tab w:val="left" w:pos="360"/>
                <w:tab w:val="left" w:pos="720"/>
              </w:tabs>
              <w:ind w:left="360" w:hanging="360"/>
              <w:rPr>
                <w:rFonts w:eastAsia="Times New Roman"/>
                <w:b/>
                <w:sz w:val="18"/>
              </w:rPr>
            </w:pPr>
            <w:r w:rsidRPr="008D03A8">
              <w:rPr>
                <w:b/>
                <w:sz w:val="18"/>
                <w:szCs w:val="22"/>
              </w:rPr>
              <w:t>MA</w:t>
            </w:r>
            <w:r>
              <w:rPr>
                <w:b/>
                <w:sz w:val="18"/>
                <w:szCs w:val="22"/>
              </w:rPr>
              <w:t>.</w:t>
            </w:r>
            <w:r w:rsidRPr="008D03A8">
              <w:rPr>
                <w:b/>
                <w:sz w:val="18"/>
                <w:szCs w:val="22"/>
              </w:rPr>
              <w:t>3</w:t>
            </w:r>
            <w:r>
              <w:rPr>
                <w:b/>
                <w:sz w:val="18"/>
                <w:szCs w:val="22"/>
              </w:rPr>
              <w:t>.</w:t>
            </w:r>
            <w:r w:rsidRPr="008D03A8">
              <w:rPr>
                <w:b/>
                <w:sz w:val="18"/>
                <w:szCs w:val="22"/>
              </w:rPr>
              <w:t>A.</w:t>
            </w:r>
            <w:r w:rsidRPr="008D03A8">
              <w:rPr>
                <w:b/>
                <w:sz w:val="18"/>
                <w:szCs w:val="22"/>
              </w:rPr>
              <w:tab/>
            </w:r>
            <w:r w:rsidRPr="008D03A8">
              <w:rPr>
                <w:sz w:val="18"/>
              </w:rPr>
              <w:t>Write stories, poems, and scripts that use similes and/or metaphors.</w:t>
            </w:r>
          </w:p>
        </w:tc>
        <w:tc>
          <w:tcPr>
            <w:tcW w:w="7434" w:type="dxa"/>
            <w:tcBorders>
              <w:top w:val="single" w:sz="4" w:space="0" w:color="BFBFBF"/>
            </w:tcBorders>
          </w:tcPr>
          <w:p w14:paraId="21540E49" w14:textId="77777777" w:rsidR="005F4DE2" w:rsidRPr="008D03A8" w:rsidRDefault="005F4DE2" w:rsidP="005F4DE2">
            <w:pPr>
              <w:tabs>
                <w:tab w:val="left" w:pos="360"/>
                <w:tab w:val="left" w:pos="720"/>
              </w:tabs>
              <w:ind w:left="720" w:hanging="720"/>
              <w:rPr>
                <w:rFonts w:eastAsia="Times New Roman"/>
                <w:b/>
                <w:sz w:val="18"/>
              </w:rPr>
            </w:pPr>
            <w:r w:rsidRPr="008D03A8">
              <w:rPr>
                <w:b/>
                <w:sz w:val="18"/>
                <w:szCs w:val="22"/>
              </w:rPr>
              <w:t>MA</w:t>
            </w:r>
            <w:r>
              <w:rPr>
                <w:b/>
                <w:sz w:val="18"/>
                <w:szCs w:val="22"/>
              </w:rPr>
              <w:t>.</w:t>
            </w:r>
            <w:r w:rsidRPr="008D03A8">
              <w:rPr>
                <w:b/>
                <w:sz w:val="18"/>
                <w:szCs w:val="22"/>
              </w:rPr>
              <w:t>3</w:t>
            </w:r>
            <w:r>
              <w:rPr>
                <w:b/>
                <w:sz w:val="18"/>
                <w:szCs w:val="22"/>
              </w:rPr>
              <w:t>.</w:t>
            </w:r>
            <w:r w:rsidRPr="008D03A8">
              <w:rPr>
                <w:b/>
                <w:sz w:val="18"/>
                <w:szCs w:val="22"/>
              </w:rPr>
              <w:t>A.</w:t>
            </w:r>
            <w:r w:rsidRPr="008D03A8">
              <w:rPr>
                <w:b/>
                <w:sz w:val="18"/>
                <w:szCs w:val="22"/>
              </w:rPr>
              <w:tab/>
            </w:r>
            <w:r w:rsidRPr="008D03A8">
              <w:rPr>
                <w:sz w:val="18"/>
              </w:rPr>
              <w:t>Write stories, poems, and scripts that draw on characteristics of tall tales or myths, or of modern genres such as mysteries, fantasies, and historical fiction.</w:t>
            </w:r>
          </w:p>
        </w:tc>
      </w:tr>
    </w:tbl>
    <w:p w14:paraId="21540E4B" w14:textId="77777777" w:rsidR="005F4DE2" w:rsidRDefault="005F4DE2" w:rsidP="005F4DE2">
      <w:pPr>
        <w:widowControl w:val="0"/>
        <w:autoSpaceDE w:val="0"/>
        <w:autoSpaceDN w:val="0"/>
        <w:adjustRightInd w:val="0"/>
        <w:rPr>
          <w:rFonts w:eastAsia="Times New Roman" w:cs="Cambria"/>
          <w:szCs w:val="20"/>
        </w:rPr>
      </w:pPr>
    </w:p>
    <w:p w14:paraId="21540E4C" w14:textId="77777777" w:rsidR="005F4DE2" w:rsidRDefault="005F4DE2" w:rsidP="005F4DE2">
      <w:pPr>
        <w:widowControl w:val="0"/>
        <w:autoSpaceDE w:val="0"/>
        <w:autoSpaceDN w:val="0"/>
        <w:adjustRightInd w:val="0"/>
        <w:rPr>
          <w:rFonts w:eastAsia="Times New Roman" w:cs="Cambria"/>
          <w:szCs w:val="20"/>
        </w:rPr>
      </w:pPr>
    </w:p>
    <w:p w14:paraId="21540E4D" w14:textId="77777777" w:rsidR="005F4DE2" w:rsidRDefault="005F4DE2" w:rsidP="005F4DE2">
      <w:pPr>
        <w:widowControl w:val="0"/>
        <w:autoSpaceDE w:val="0"/>
        <w:autoSpaceDN w:val="0"/>
        <w:adjustRightInd w:val="0"/>
        <w:rPr>
          <w:rFonts w:eastAsia="Times New Roman" w:cs="Cambria"/>
          <w:szCs w:val="20"/>
        </w:rPr>
      </w:pPr>
    </w:p>
    <w:p w14:paraId="21540E4E" w14:textId="77777777" w:rsidR="005F4DE2" w:rsidRDefault="005F4DE2" w:rsidP="005F4DE2">
      <w:pPr>
        <w:widowControl w:val="0"/>
        <w:autoSpaceDE w:val="0"/>
        <w:autoSpaceDN w:val="0"/>
        <w:adjustRightInd w:val="0"/>
        <w:rPr>
          <w:rFonts w:eastAsia="Times New Roman" w:cs="Cambria"/>
          <w:szCs w:val="20"/>
        </w:rPr>
      </w:pPr>
    </w:p>
    <w:p w14:paraId="21540E4F" w14:textId="77777777" w:rsidR="005F4DE2" w:rsidRPr="001061BE" w:rsidRDefault="005F4DE2" w:rsidP="005F4DE2">
      <w:pPr>
        <w:widowControl w:val="0"/>
        <w:autoSpaceDE w:val="0"/>
        <w:autoSpaceDN w:val="0"/>
        <w:adjustRightInd w:val="0"/>
        <w:rPr>
          <w:rFonts w:eastAsia="Times New Roman" w:cs="Cambria"/>
          <w:szCs w:val="20"/>
        </w:rPr>
      </w:pPr>
    </w:p>
    <w:p w14:paraId="21540E50" w14:textId="77777777" w:rsidR="005F4DE2" w:rsidRPr="001061BE" w:rsidRDefault="005F4DE2" w:rsidP="005F4DE2">
      <w:pPr>
        <w:widowControl w:val="0"/>
        <w:tabs>
          <w:tab w:val="right" w:pos="14220"/>
        </w:tabs>
        <w:autoSpaceDE w:val="0"/>
        <w:autoSpaceDN w:val="0"/>
        <w:adjustRightInd w:val="0"/>
        <w:spacing w:after="120"/>
        <w:rPr>
          <w:rFonts w:eastAsia="Times New Roman" w:cs="Cambria"/>
        </w:rPr>
      </w:pPr>
      <w:r w:rsidRPr="001061BE">
        <w:rPr>
          <w:rFonts w:eastAsia="Times New Roman" w:cs="Cambria"/>
          <w:color w:val="007AB2"/>
          <w:sz w:val="28"/>
        </w:rPr>
        <w:br w:type="page"/>
      </w:r>
      <w:r w:rsidRPr="001061BE">
        <w:rPr>
          <w:rFonts w:eastAsia="Times New Roman" w:cs="Cambria"/>
          <w:sz w:val="28"/>
        </w:rPr>
        <w:lastRenderedPageBreak/>
        <w:t>Writing Standards Pre-K–5</w:t>
      </w:r>
      <w:r>
        <w:rPr>
          <w:rFonts w:eastAsia="Times New Roman" w:cs="Cambria"/>
          <w:sz w:val="28"/>
        </w:rPr>
        <w:tab/>
      </w:r>
      <w:r w:rsidRPr="00A444DC">
        <w:rPr>
          <w:rFonts w:eastAsia="Times New Roman" w:cs="Cambria"/>
          <w:sz w:val="24"/>
        </w:rPr>
        <w:t>[W]</w:t>
      </w:r>
    </w:p>
    <w:tbl>
      <w:tblPr>
        <w:tblW w:w="14688" w:type="dxa"/>
        <w:tblLook w:val="00A0" w:firstRow="1" w:lastRow="0" w:firstColumn="1" w:lastColumn="0" w:noHBand="0" w:noVBand="0"/>
      </w:tblPr>
      <w:tblGrid>
        <w:gridCol w:w="7254"/>
        <w:gridCol w:w="7434"/>
      </w:tblGrid>
      <w:tr w:rsidR="005F4DE2" w:rsidRPr="001061BE" w14:paraId="21540E53" w14:textId="77777777">
        <w:trPr>
          <w:trHeight w:val="288"/>
          <w:tblHeader/>
        </w:trPr>
        <w:tc>
          <w:tcPr>
            <w:tcW w:w="7254" w:type="dxa"/>
            <w:vAlign w:val="center"/>
          </w:tcPr>
          <w:p w14:paraId="21540E51" w14:textId="77777777" w:rsidR="005F4DE2" w:rsidRPr="001061BE" w:rsidRDefault="005F4DE2" w:rsidP="005F4DE2">
            <w:pPr>
              <w:jc w:val="center"/>
              <w:rPr>
                <w:rFonts w:eastAsia="Times New Roman"/>
                <w:b/>
              </w:rPr>
            </w:pPr>
            <w:r w:rsidRPr="001061BE">
              <w:rPr>
                <w:rFonts w:eastAsia="Times New Roman"/>
                <w:b/>
              </w:rPr>
              <w:t>Grade 4 students:</w:t>
            </w:r>
          </w:p>
        </w:tc>
        <w:tc>
          <w:tcPr>
            <w:tcW w:w="7434" w:type="dxa"/>
            <w:vAlign w:val="center"/>
          </w:tcPr>
          <w:p w14:paraId="21540E52" w14:textId="77777777" w:rsidR="005F4DE2" w:rsidRPr="001061BE" w:rsidRDefault="005F4DE2" w:rsidP="005F4DE2">
            <w:pPr>
              <w:jc w:val="center"/>
              <w:rPr>
                <w:rFonts w:eastAsia="Times New Roman"/>
                <w:b/>
              </w:rPr>
            </w:pPr>
            <w:r w:rsidRPr="001061BE">
              <w:rPr>
                <w:rFonts w:eastAsia="Times New Roman"/>
                <w:b/>
              </w:rPr>
              <w:t>Grade 5 students:</w:t>
            </w:r>
          </w:p>
        </w:tc>
      </w:tr>
      <w:tr w:rsidR="005F4DE2" w:rsidRPr="00A00D4E" w14:paraId="21540E55" w14:textId="77777777">
        <w:tblPrEx>
          <w:tblLook w:val="04A0" w:firstRow="1" w:lastRow="0" w:firstColumn="1" w:lastColumn="0" w:noHBand="0" w:noVBand="1"/>
        </w:tblPrEx>
        <w:tc>
          <w:tcPr>
            <w:tcW w:w="14688" w:type="dxa"/>
            <w:gridSpan w:val="2"/>
            <w:shd w:val="clear" w:color="AAD03E" w:fill="D9D9D9"/>
          </w:tcPr>
          <w:p w14:paraId="21540E54" w14:textId="77777777" w:rsidR="005F4DE2" w:rsidRPr="00A00D4E" w:rsidRDefault="005F4DE2" w:rsidP="005F4DE2">
            <w:pPr>
              <w:ind w:right="5040"/>
              <w:rPr>
                <w:rFonts w:eastAsia="Times New Roman"/>
                <w:i/>
              </w:rPr>
            </w:pPr>
            <w:r w:rsidRPr="00A00D4E">
              <w:rPr>
                <w:rFonts w:eastAsia="Times New Roman"/>
                <w:i/>
              </w:rPr>
              <w:t>Production and Distribution of Writing</w:t>
            </w:r>
          </w:p>
        </w:tc>
      </w:tr>
      <w:tr w:rsidR="005F4DE2" w:rsidRPr="001061BE" w14:paraId="21540E58" w14:textId="77777777">
        <w:tc>
          <w:tcPr>
            <w:tcW w:w="7254" w:type="dxa"/>
            <w:tcBorders>
              <w:bottom w:val="single" w:sz="4" w:space="0" w:color="BFBFBF"/>
            </w:tcBorders>
          </w:tcPr>
          <w:p w14:paraId="21540E56" w14:textId="77777777" w:rsidR="005F4DE2" w:rsidRPr="00D2485F" w:rsidRDefault="005F4DE2" w:rsidP="005F4DE2">
            <w:pPr>
              <w:tabs>
                <w:tab w:val="left" w:pos="360"/>
                <w:tab w:val="left" w:pos="720"/>
              </w:tabs>
              <w:ind w:left="360" w:hanging="360"/>
              <w:rPr>
                <w:sz w:val="18"/>
              </w:rPr>
            </w:pPr>
            <w:r>
              <w:rPr>
                <w:rFonts w:eastAsia="Times New Roman"/>
                <w:b/>
                <w:sz w:val="18"/>
              </w:rPr>
              <w:t>4.</w:t>
            </w:r>
            <w:r>
              <w:rPr>
                <w:rFonts w:eastAsia="Times New Roman"/>
                <w:b/>
                <w:sz w:val="18"/>
              </w:rPr>
              <w:tab/>
            </w:r>
            <w:r w:rsidRPr="00D2485F">
              <w:rPr>
                <w:rFonts w:eastAsia="Times New Roman"/>
                <w:sz w:val="18"/>
              </w:rPr>
              <w:t>Produce clear and coherent writing in which the development and organization are appropriate to task, purpose, and audience. (Grade-specific expectations for writing types are defined in standards 1–3 above.)</w:t>
            </w:r>
          </w:p>
        </w:tc>
        <w:tc>
          <w:tcPr>
            <w:tcW w:w="7434" w:type="dxa"/>
            <w:tcBorders>
              <w:bottom w:val="single" w:sz="4" w:space="0" w:color="BFBFBF"/>
            </w:tcBorders>
          </w:tcPr>
          <w:p w14:paraId="21540E57" w14:textId="77777777" w:rsidR="005F4DE2" w:rsidRPr="00D2485F" w:rsidRDefault="005F4DE2" w:rsidP="005F4DE2">
            <w:pPr>
              <w:tabs>
                <w:tab w:val="left" w:pos="360"/>
                <w:tab w:val="num" w:pos="396"/>
                <w:tab w:val="left" w:pos="720"/>
              </w:tabs>
              <w:ind w:left="360" w:hanging="360"/>
              <w:rPr>
                <w:rFonts w:eastAsia="Times New Roman"/>
                <w:sz w:val="18"/>
              </w:rPr>
            </w:pPr>
            <w:r>
              <w:rPr>
                <w:rFonts w:eastAsia="Times New Roman"/>
                <w:b/>
                <w:sz w:val="18"/>
              </w:rPr>
              <w:t>4.</w:t>
            </w:r>
            <w:r>
              <w:rPr>
                <w:rFonts w:eastAsia="Times New Roman"/>
                <w:b/>
                <w:sz w:val="18"/>
              </w:rPr>
              <w:tab/>
            </w:r>
            <w:r w:rsidRPr="00D2485F">
              <w:rPr>
                <w:rFonts w:eastAsia="Times New Roman"/>
                <w:sz w:val="18"/>
              </w:rPr>
              <w:t>Produce clear and coherent writing in which the development and organization are appropriate to task, purpose, and audience. (Grade-specific expectations for writing types are defined in standards 1–3 above.)</w:t>
            </w:r>
          </w:p>
        </w:tc>
      </w:tr>
      <w:tr w:rsidR="005F4DE2" w:rsidRPr="001061BE" w14:paraId="21540E5B" w14:textId="77777777">
        <w:tc>
          <w:tcPr>
            <w:tcW w:w="7254" w:type="dxa"/>
            <w:tcBorders>
              <w:top w:val="single" w:sz="4" w:space="0" w:color="BFBFBF"/>
              <w:bottom w:val="single" w:sz="4" w:space="0" w:color="BFBFBF"/>
            </w:tcBorders>
          </w:tcPr>
          <w:p w14:paraId="21540E59" w14:textId="77777777" w:rsidR="005F4DE2" w:rsidRPr="00D2485F" w:rsidRDefault="005F4DE2" w:rsidP="005F4DE2">
            <w:pPr>
              <w:tabs>
                <w:tab w:val="left" w:pos="360"/>
                <w:tab w:val="left" w:pos="720"/>
              </w:tabs>
              <w:ind w:left="360" w:hanging="360"/>
              <w:rPr>
                <w:sz w:val="18"/>
              </w:rPr>
            </w:pPr>
            <w:r>
              <w:rPr>
                <w:rFonts w:eastAsia="Times New Roman"/>
                <w:b/>
                <w:sz w:val="18"/>
                <w:szCs w:val="22"/>
              </w:rPr>
              <w:t>5.</w:t>
            </w:r>
            <w:r>
              <w:rPr>
                <w:rFonts w:eastAsia="Times New Roman"/>
                <w:b/>
                <w:sz w:val="18"/>
                <w:szCs w:val="22"/>
              </w:rPr>
              <w:tab/>
            </w:r>
            <w:r w:rsidRPr="00D2485F">
              <w:rPr>
                <w:rFonts w:eastAsia="Times New Roman"/>
                <w:sz w:val="18"/>
                <w:szCs w:val="22"/>
              </w:rPr>
              <w:t xml:space="preserve">With guidance and support from peers and adults, develop and strengthen writing as needed by planning, revising, and </w:t>
            </w:r>
            <w:r w:rsidRPr="00D2485F">
              <w:rPr>
                <w:rFonts w:eastAsia="Times New Roman" w:cs="Cambria"/>
                <w:color w:val="000000"/>
                <w:sz w:val="18"/>
                <w:szCs w:val="22"/>
              </w:rPr>
              <w:t xml:space="preserve">editing. </w:t>
            </w:r>
            <w:r w:rsidRPr="00D2485F">
              <w:rPr>
                <w:rFonts w:eastAsia="Times New Roman"/>
                <w:sz w:val="18"/>
              </w:rPr>
              <w:t xml:space="preserve">(Editing for conventions should demonstrate command of </w:t>
            </w:r>
            <w:r w:rsidRPr="00D2485F">
              <w:rPr>
                <w:rFonts w:eastAsia="Times New Roman" w:cs="MyriadNC-Regular"/>
                <w:color w:val="000000"/>
                <w:sz w:val="18"/>
              </w:rPr>
              <w:t xml:space="preserve">Language standards 1–3 up to and including grade 4 on </w:t>
            </w:r>
            <w:r w:rsidRPr="003E4673">
              <w:rPr>
                <w:rFonts w:eastAsia="Times New Roman" w:cs="MyriadNC-Regular"/>
                <w:color w:val="000000"/>
                <w:sz w:val="18"/>
              </w:rPr>
              <w:t>page 3</w:t>
            </w:r>
            <w:r>
              <w:rPr>
                <w:rFonts w:eastAsia="Times New Roman" w:cs="MyriadNC-Regular"/>
                <w:color w:val="000000"/>
                <w:sz w:val="18"/>
              </w:rPr>
              <w:t>9</w:t>
            </w:r>
            <w:r w:rsidRPr="00D2485F">
              <w:rPr>
                <w:rFonts w:eastAsia="Times New Roman" w:cs="MyriadNC-Regular"/>
                <w:color w:val="000000"/>
                <w:sz w:val="18"/>
              </w:rPr>
              <w:t>)</w:t>
            </w:r>
          </w:p>
        </w:tc>
        <w:tc>
          <w:tcPr>
            <w:tcW w:w="7434" w:type="dxa"/>
            <w:tcBorders>
              <w:top w:val="single" w:sz="4" w:space="0" w:color="BFBFBF"/>
              <w:bottom w:val="single" w:sz="4" w:space="0" w:color="BFBFBF"/>
            </w:tcBorders>
          </w:tcPr>
          <w:p w14:paraId="21540E5A" w14:textId="77777777" w:rsidR="005F4DE2" w:rsidRPr="00D2485F" w:rsidRDefault="005F4DE2" w:rsidP="005F4DE2">
            <w:pPr>
              <w:tabs>
                <w:tab w:val="left" w:pos="360"/>
                <w:tab w:val="num" w:pos="396"/>
                <w:tab w:val="left" w:pos="720"/>
              </w:tabs>
              <w:ind w:left="360" w:hanging="360"/>
              <w:rPr>
                <w:rFonts w:eastAsia="Times New Roman"/>
                <w:sz w:val="18"/>
              </w:rPr>
            </w:pPr>
            <w:r>
              <w:rPr>
                <w:rFonts w:eastAsia="Times New Roman"/>
                <w:b/>
                <w:sz w:val="18"/>
                <w:szCs w:val="22"/>
              </w:rPr>
              <w:t>5.</w:t>
            </w:r>
            <w:r>
              <w:rPr>
                <w:rFonts w:eastAsia="Times New Roman"/>
                <w:b/>
                <w:sz w:val="18"/>
                <w:szCs w:val="22"/>
              </w:rPr>
              <w:tab/>
            </w:r>
            <w:r w:rsidRPr="00D2485F">
              <w:rPr>
                <w:rFonts w:eastAsia="Times New Roman"/>
                <w:sz w:val="18"/>
                <w:szCs w:val="22"/>
              </w:rPr>
              <w:t xml:space="preserve">With guidance and support from peers and adults, develop and strengthen writing as needed by planning, revising, </w:t>
            </w:r>
            <w:r w:rsidRPr="00D2485F">
              <w:rPr>
                <w:rFonts w:eastAsia="Times New Roman" w:cs="Cambria"/>
                <w:color w:val="000000"/>
                <w:sz w:val="18"/>
                <w:szCs w:val="22"/>
              </w:rPr>
              <w:t xml:space="preserve">editing, rewriting, or trying a new approach. </w:t>
            </w:r>
            <w:r w:rsidRPr="00D2485F">
              <w:rPr>
                <w:rFonts w:eastAsia="Times New Roman"/>
                <w:sz w:val="18"/>
              </w:rPr>
              <w:t xml:space="preserve">(Editing for conventions should demonstrate command of </w:t>
            </w:r>
            <w:r w:rsidRPr="00D2485F">
              <w:rPr>
                <w:rFonts w:eastAsia="Times New Roman" w:cs="MyriadNC-Regular"/>
                <w:color w:val="000000"/>
                <w:sz w:val="18"/>
              </w:rPr>
              <w:t xml:space="preserve">Language standards 1–3 up to and including grade 5 on </w:t>
            </w:r>
            <w:r w:rsidRPr="003E4673">
              <w:rPr>
                <w:rFonts w:eastAsia="Times New Roman" w:cs="MyriadNC-Regular"/>
                <w:color w:val="000000"/>
                <w:sz w:val="18"/>
              </w:rPr>
              <w:t>page 3</w:t>
            </w:r>
            <w:r>
              <w:rPr>
                <w:rFonts w:eastAsia="Times New Roman" w:cs="MyriadNC-Regular"/>
                <w:color w:val="000000"/>
                <w:sz w:val="18"/>
              </w:rPr>
              <w:t>9</w:t>
            </w:r>
            <w:r w:rsidRPr="00D2485F">
              <w:rPr>
                <w:rFonts w:eastAsia="Times New Roman" w:cs="MyriadNC-Regular"/>
                <w:color w:val="000000"/>
                <w:sz w:val="18"/>
              </w:rPr>
              <w:t>.)</w:t>
            </w:r>
          </w:p>
        </w:tc>
      </w:tr>
      <w:tr w:rsidR="005F4DE2" w:rsidRPr="001061BE" w14:paraId="21540E5E" w14:textId="77777777">
        <w:tc>
          <w:tcPr>
            <w:tcW w:w="7254" w:type="dxa"/>
            <w:tcBorders>
              <w:top w:val="single" w:sz="4" w:space="0" w:color="BFBFBF"/>
            </w:tcBorders>
          </w:tcPr>
          <w:p w14:paraId="21540E5C" w14:textId="77777777" w:rsidR="005F4DE2" w:rsidRPr="00D2485F" w:rsidRDefault="005F4DE2" w:rsidP="005F4DE2">
            <w:pPr>
              <w:tabs>
                <w:tab w:val="left" w:pos="360"/>
                <w:tab w:val="left" w:pos="720"/>
              </w:tabs>
              <w:ind w:left="360" w:hanging="360"/>
              <w:rPr>
                <w:sz w:val="18"/>
              </w:rPr>
            </w:pPr>
            <w:r>
              <w:rPr>
                <w:rFonts w:eastAsia="Times New Roman"/>
                <w:b/>
                <w:sz w:val="18"/>
                <w:szCs w:val="22"/>
              </w:rPr>
              <w:t>6.</w:t>
            </w:r>
            <w:r>
              <w:rPr>
                <w:rFonts w:eastAsia="Times New Roman"/>
                <w:b/>
                <w:sz w:val="18"/>
                <w:szCs w:val="22"/>
              </w:rPr>
              <w:tab/>
            </w:r>
            <w:r w:rsidRPr="00D2485F">
              <w:rPr>
                <w:rFonts w:eastAsia="Times New Roman"/>
                <w:sz w:val="18"/>
                <w:szCs w:val="22"/>
              </w:rPr>
              <w:t>With some guidance and support from adults, use technology, including the Internet, to produce and publish writing as well as to interact and collaborate with others; demonstrate sufficient command of keyboarding skills to type a minimum of one page in a single sitting.</w:t>
            </w:r>
          </w:p>
        </w:tc>
        <w:tc>
          <w:tcPr>
            <w:tcW w:w="7434" w:type="dxa"/>
            <w:tcBorders>
              <w:top w:val="single" w:sz="4" w:space="0" w:color="BFBFBF"/>
            </w:tcBorders>
          </w:tcPr>
          <w:p w14:paraId="21540E5D" w14:textId="77777777" w:rsidR="005F4DE2" w:rsidRPr="00D2485F" w:rsidRDefault="005F4DE2" w:rsidP="005F4DE2">
            <w:pPr>
              <w:tabs>
                <w:tab w:val="left" w:pos="360"/>
                <w:tab w:val="left" w:pos="720"/>
              </w:tabs>
              <w:ind w:left="360" w:hanging="360"/>
              <w:rPr>
                <w:rFonts w:eastAsia="Times New Roman"/>
                <w:sz w:val="18"/>
              </w:rPr>
            </w:pPr>
            <w:r w:rsidRPr="00D2485F">
              <w:rPr>
                <w:rFonts w:eastAsia="Times New Roman"/>
                <w:b/>
                <w:sz w:val="18"/>
                <w:szCs w:val="22"/>
              </w:rPr>
              <w:t>6.</w:t>
            </w:r>
            <w:r>
              <w:rPr>
                <w:rFonts w:eastAsia="Times New Roman"/>
                <w:b/>
                <w:sz w:val="18"/>
                <w:szCs w:val="22"/>
              </w:rPr>
              <w:tab/>
            </w:r>
            <w:r w:rsidRPr="00D2485F">
              <w:rPr>
                <w:rFonts w:eastAsia="Times New Roman"/>
                <w:sz w:val="18"/>
                <w:szCs w:val="22"/>
              </w:rPr>
              <w:t>With some guidance and support from adults, use technology, including the Internet, to produce and publish writing as well as to interact and collaborate with others; demonstrate sufficient command of keyboarding skills to type a minimum of two pages in a single sitting.</w:t>
            </w:r>
          </w:p>
        </w:tc>
      </w:tr>
      <w:tr w:rsidR="005F4DE2" w:rsidRPr="00A00D4E" w14:paraId="21540E60" w14:textId="77777777">
        <w:tblPrEx>
          <w:tblLook w:val="04A0" w:firstRow="1" w:lastRow="0" w:firstColumn="1" w:lastColumn="0" w:noHBand="0" w:noVBand="1"/>
        </w:tblPrEx>
        <w:tc>
          <w:tcPr>
            <w:tcW w:w="14688" w:type="dxa"/>
            <w:gridSpan w:val="2"/>
            <w:shd w:val="clear" w:color="AAD03E" w:fill="D9D9D9"/>
          </w:tcPr>
          <w:p w14:paraId="21540E5F" w14:textId="77777777" w:rsidR="005F4DE2" w:rsidRPr="00A00D4E" w:rsidRDefault="005F4DE2" w:rsidP="005F4DE2">
            <w:pPr>
              <w:tabs>
                <w:tab w:val="left" w:pos="360"/>
                <w:tab w:val="left" w:pos="720"/>
              </w:tabs>
              <w:ind w:right="5040"/>
              <w:rPr>
                <w:rFonts w:eastAsia="Times New Roman"/>
                <w:i/>
              </w:rPr>
            </w:pPr>
            <w:r w:rsidRPr="00A00D4E">
              <w:rPr>
                <w:rFonts w:eastAsia="Times New Roman"/>
                <w:i/>
              </w:rPr>
              <w:t>Research to Build and Present Knowledge</w:t>
            </w:r>
          </w:p>
        </w:tc>
      </w:tr>
      <w:tr w:rsidR="005F4DE2" w:rsidRPr="001061BE" w14:paraId="21540E63" w14:textId="77777777">
        <w:tblPrEx>
          <w:tblLook w:val="04A0" w:firstRow="1" w:lastRow="0" w:firstColumn="1" w:lastColumn="0" w:noHBand="0" w:noVBand="1"/>
        </w:tblPrEx>
        <w:tc>
          <w:tcPr>
            <w:tcW w:w="7254" w:type="dxa"/>
            <w:tcBorders>
              <w:bottom w:val="single" w:sz="4" w:space="0" w:color="BFBFBF"/>
            </w:tcBorders>
          </w:tcPr>
          <w:p w14:paraId="21540E61" w14:textId="77777777" w:rsidR="005F4DE2" w:rsidRPr="00D2485F" w:rsidRDefault="005F4DE2" w:rsidP="005F4DE2">
            <w:pPr>
              <w:tabs>
                <w:tab w:val="left" w:pos="360"/>
                <w:tab w:val="left" w:pos="720"/>
              </w:tabs>
              <w:ind w:left="360" w:hanging="360"/>
              <w:rPr>
                <w:sz w:val="18"/>
              </w:rPr>
            </w:pPr>
            <w:r>
              <w:rPr>
                <w:rFonts w:eastAsia="Times New Roman"/>
                <w:b/>
                <w:sz w:val="18"/>
                <w:szCs w:val="22"/>
              </w:rPr>
              <w:t>7.</w:t>
            </w:r>
            <w:r>
              <w:rPr>
                <w:rFonts w:eastAsia="Times New Roman"/>
                <w:b/>
                <w:sz w:val="18"/>
                <w:szCs w:val="22"/>
              </w:rPr>
              <w:tab/>
            </w:r>
            <w:r w:rsidRPr="00D2485F">
              <w:rPr>
                <w:rFonts w:eastAsia="Times New Roman"/>
                <w:sz w:val="18"/>
                <w:szCs w:val="22"/>
              </w:rPr>
              <w:t>Conduct short research projects that build knowledge through investigation of different aspects of a topic.</w:t>
            </w:r>
          </w:p>
        </w:tc>
        <w:tc>
          <w:tcPr>
            <w:tcW w:w="7434" w:type="dxa"/>
            <w:tcBorders>
              <w:bottom w:val="single" w:sz="4" w:space="0" w:color="BFBFBF"/>
            </w:tcBorders>
          </w:tcPr>
          <w:p w14:paraId="21540E62" w14:textId="77777777" w:rsidR="005F4DE2" w:rsidRPr="00D2485F" w:rsidRDefault="005F4DE2" w:rsidP="005F4DE2">
            <w:pPr>
              <w:tabs>
                <w:tab w:val="left" w:pos="360"/>
                <w:tab w:val="num" w:pos="486"/>
                <w:tab w:val="left" w:pos="720"/>
              </w:tabs>
              <w:ind w:left="360" w:hanging="360"/>
              <w:contextualSpacing/>
              <w:rPr>
                <w:rFonts w:eastAsia="Times New Roman"/>
                <w:sz w:val="18"/>
                <w:szCs w:val="22"/>
              </w:rPr>
            </w:pPr>
            <w:r>
              <w:rPr>
                <w:rFonts w:eastAsia="Times New Roman"/>
                <w:b/>
                <w:sz w:val="18"/>
                <w:szCs w:val="22"/>
              </w:rPr>
              <w:t>7.</w:t>
            </w:r>
            <w:r>
              <w:rPr>
                <w:rFonts w:eastAsia="Times New Roman"/>
                <w:b/>
                <w:sz w:val="18"/>
                <w:szCs w:val="22"/>
              </w:rPr>
              <w:tab/>
            </w:r>
            <w:r w:rsidRPr="00D2485F">
              <w:rPr>
                <w:rFonts w:eastAsia="Times New Roman"/>
                <w:sz w:val="18"/>
                <w:szCs w:val="22"/>
              </w:rPr>
              <w:t>Conduct short research projects that use several sources to build knowledge through investigation of different aspects of a topic.</w:t>
            </w:r>
          </w:p>
        </w:tc>
      </w:tr>
      <w:tr w:rsidR="005F4DE2" w:rsidRPr="001061BE" w14:paraId="21540E66" w14:textId="77777777">
        <w:tblPrEx>
          <w:tblLook w:val="04A0" w:firstRow="1" w:lastRow="0" w:firstColumn="1" w:lastColumn="0" w:noHBand="0" w:noVBand="1"/>
        </w:tblPrEx>
        <w:tc>
          <w:tcPr>
            <w:tcW w:w="7254" w:type="dxa"/>
            <w:tcBorders>
              <w:top w:val="single" w:sz="4" w:space="0" w:color="BFBFBF"/>
              <w:bottom w:val="single" w:sz="4" w:space="0" w:color="BFBFBF"/>
            </w:tcBorders>
          </w:tcPr>
          <w:p w14:paraId="21540E64" w14:textId="77777777" w:rsidR="005F4DE2" w:rsidRPr="00D2485F" w:rsidRDefault="005F4DE2" w:rsidP="005F4DE2">
            <w:pPr>
              <w:tabs>
                <w:tab w:val="left" w:pos="360"/>
                <w:tab w:val="left" w:pos="720"/>
              </w:tabs>
              <w:ind w:left="360" w:hanging="360"/>
              <w:rPr>
                <w:sz w:val="18"/>
              </w:rPr>
            </w:pPr>
            <w:r>
              <w:rPr>
                <w:rFonts w:eastAsia="Times New Roman" w:cs="Cambria"/>
                <w:b/>
                <w:color w:val="000000"/>
                <w:sz w:val="18"/>
                <w:szCs w:val="22"/>
              </w:rPr>
              <w:t>8.</w:t>
            </w:r>
            <w:r>
              <w:rPr>
                <w:rFonts w:eastAsia="Times New Roman" w:cs="Cambria"/>
                <w:b/>
                <w:color w:val="000000"/>
                <w:sz w:val="18"/>
                <w:szCs w:val="22"/>
              </w:rPr>
              <w:tab/>
            </w:r>
            <w:r w:rsidRPr="00D2485F">
              <w:rPr>
                <w:rFonts w:eastAsia="Times New Roman" w:cs="Cambria"/>
                <w:color w:val="000000"/>
                <w:sz w:val="18"/>
                <w:szCs w:val="22"/>
              </w:rPr>
              <w:t>Recall relevant information from experiences or gather relevant information from print and digital sources; take notes and categorize information, and p</w:t>
            </w:r>
            <w:r w:rsidRPr="00D2485F">
              <w:rPr>
                <w:rFonts w:eastAsia="Times New Roman"/>
                <w:sz w:val="18"/>
                <w:szCs w:val="22"/>
              </w:rPr>
              <w:t>rovide a list of sources.</w:t>
            </w:r>
          </w:p>
        </w:tc>
        <w:tc>
          <w:tcPr>
            <w:tcW w:w="7434" w:type="dxa"/>
            <w:tcBorders>
              <w:top w:val="single" w:sz="4" w:space="0" w:color="BFBFBF"/>
              <w:bottom w:val="single" w:sz="4" w:space="0" w:color="BFBFBF"/>
            </w:tcBorders>
          </w:tcPr>
          <w:p w14:paraId="21540E65" w14:textId="77777777" w:rsidR="005F4DE2" w:rsidRPr="00D2485F" w:rsidRDefault="005F4DE2" w:rsidP="005F4DE2">
            <w:pPr>
              <w:tabs>
                <w:tab w:val="left" w:pos="720"/>
              </w:tabs>
              <w:ind w:left="360" w:hanging="360"/>
              <w:rPr>
                <w:rFonts w:eastAsia="Times New Roman"/>
                <w:sz w:val="18"/>
              </w:rPr>
            </w:pPr>
            <w:r>
              <w:rPr>
                <w:rFonts w:eastAsia="Times New Roman" w:cs="Cambria"/>
                <w:b/>
                <w:color w:val="000000"/>
                <w:sz w:val="18"/>
                <w:szCs w:val="22"/>
              </w:rPr>
              <w:t>8.</w:t>
            </w:r>
            <w:r>
              <w:rPr>
                <w:rFonts w:eastAsia="Times New Roman" w:cs="Cambria"/>
                <w:b/>
                <w:color w:val="000000"/>
                <w:sz w:val="18"/>
                <w:szCs w:val="22"/>
              </w:rPr>
              <w:tab/>
            </w:r>
            <w:r w:rsidRPr="00D2485F">
              <w:rPr>
                <w:rFonts w:eastAsia="Times New Roman" w:cs="Cambria"/>
                <w:color w:val="000000"/>
                <w:sz w:val="18"/>
                <w:szCs w:val="22"/>
              </w:rPr>
              <w:t>Recall relevant information from experiences or gather relevant information from print and digital sources; summarize or paraphrase information in notes and finished work, and p</w:t>
            </w:r>
            <w:r w:rsidRPr="00D2485F">
              <w:rPr>
                <w:rFonts w:eastAsia="Times New Roman"/>
                <w:sz w:val="18"/>
                <w:szCs w:val="22"/>
              </w:rPr>
              <w:t>rovide a list of sources.</w:t>
            </w:r>
          </w:p>
        </w:tc>
      </w:tr>
      <w:tr w:rsidR="005F4DE2" w:rsidRPr="001061BE" w14:paraId="21540E6D" w14:textId="77777777">
        <w:tblPrEx>
          <w:tblLook w:val="04A0" w:firstRow="1" w:lastRow="0" w:firstColumn="1" w:lastColumn="0" w:noHBand="0" w:noVBand="1"/>
        </w:tblPrEx>
        <w:tc>
          <w:tcPr>
            <w:tcW w:w="7254" w:type="dxa"/>
            <w:tcBorders>
              <w:top w:val="single" w:sz="4" w:space="0" w:color="BFBFBF"/>
            </w:tcBorders>
          </w:tcPr>
          <w:p w14:paraId="21540E67" w14:textId="77777777" w:rsidR="005F4DE2" w:rsidRPr="00D2485F" w:rsidRDefault="005F4DE2" w:rsidP="005F4DE2">
            <w:pPr>
              <w:tabs>
                <w:tab w:val="left" w:pos="360"/>
                <w:tab w:val="left" w:pos="720"/>
              </w:tabs>
              <w:ind w:left="360" w:hanging="360"/>
              <w:rPr>
                <w:rFonts w:eastAsia="Times New Roman"/>
                <w:sz w:val="18"/>
              </w:rPr>
            </w:pPr>
            <w:r>
              <w:rPr>
                <w:rFonts w:eastAsia="Times New Roman"/>
                <w:b/>
                <w:sz w:val="18"/>
              </w:rPr>
              <w:t>9.</w:t>
            </w:r>
            <w:r>
              <w:rPr>
                <w:rFonts w:eastAsia="Times New Roman"/>
                <w:b/>
                <w:sz w:val="18"/>
              </w:rPr>
              <w:tab/>
            </w:r>
            <w:r w:rsidRPr="00D2485F">
              <w:rPr>
                <w:rFonts w:eastAsia="Times New Roman"/>
                <w:sz w:val="18"/>
              </w:rPr>
              <w:t>Draw evidence from literary or informational texts to support analysis, reflection, and research.</w:t>
            </w:r>
          </w:p>
          <w:p w14:paraId="21540E68" w14:textId="77777777" w:rsidR="005F4DE2" w:rsidRPr="00D2485F" w:rsidRDefault="005F4DE2" w:rsidP="005F4DE2">
            <w:pPr>
              <w:tabs>
                <w:tab w:val="left" w:pos="360"/>
                <w:tab w:val="left" w:pos="720"/>
              </w:tabs>
              <w:ind w:left="720" w:hanging="360"/>
              <w:rPr>
                <w:rFonts w:eastAsia="Times New Roman"/>
                <w:sz w:val="18"/>
              </w:rPr>
            </w:pPr>
            <w:r>
              <w:rPr>
                <w:rFonts w:eastAsia="Times New Roman"/>
                <w:sz w:val="18"/>
                <w:szCs w:val="22"/>
              </w:rPr>
              <w:t>a.</w:t>
            </w:r>
            <w:r>
              <w:rPr>
                <w:rFonts w:eastAsia="Times New Roman"/>
                <w:sz w:val="18"/>
                <w:szCs w:val="22"/>
              </w:rPr>
              <w:tab/>
            </w:r>
            <w:r w:rsidRPr="00D2485F">
              <w:rPr>
                <w:rFonts w:eastAsia="Times New Roman"/>
                <w:sz w:val="18"/>
                <w:szCs w:val="22"/>
              </w:rPr>
              <w:t xml:space="preserve">Apply </w:t>
            </w:r>
            <w:r w:rsidRPr="00D2485F">
              <w:rPr>
                <w:rFonts w:eastAsia="Times New Roman"/>
                <w:i/>
                <w:sz w:val="18"/>
                <w:szCs w:val="22"/>
              </w:rPr>
              <w:t>grade 4 Reading standards</w:t>
            </w:r>
            <w:r w:rsidRPr="00D2485F">
              <w:rPr>
                <w:rFonts w:eastAsia="Times New Roman"/>
                <w:sz w:val="18"/>
                <w:szCs w:val="22"/>
              </w:rPr>
              <w:t xml:space="preserve"> to literature (e.g., “</w:t>
            </w:r>
            <w:r w:rsidRPr="00D2485F">
              <w:rPr>
                <w:rFonts w:eastAsia="Times New Roman"/>
                <w:sz w:val="18"/>
              </w:rPr>
              <w:t>Describe in depth a character, setting, or event in a story or drama, drawing on specific details in the text [e.g., a character’s thoughts, words, or actions].”).</w:t>
            </w:r>
          </w:p>
          <w:p w14:paraId="21540E69" w14:textId="77777777" w:rsidR="005F4DE2" w:rsidRPr="00D2485F" w:rsidRDefault="005F4DE2" w:rsidP="005F4DE2">
            <w:pPr>
              <w:tabs>
                <w:tab w:val="left" w:pos="360"/>
                <w:tab w:val="left" w:pos="720"/>
              </w:tabs>
              <w:ind w:left="720" w:hanging="360"/>
              <w:rPr>
                <w:rFonts w:eastAsia="Times New Roman" w:cs="Arial"/>
                <w:sz w:val="18"/>
              </w:rPr>
            </w:pPr>
            <w:r w:rsidRPr="00D2485F">
              <w:rPr>
                <w:rFonts w:eastAsia="Times New Roman"/>
                <w:sz w:val="18"/>
              </w:rPr>
              <w:t>b.</w:t>
            </w:r>
            <w:r>
              <w:rPr>
                <w:rFonts w:eastAsia="Times New Roman"/>
                <w:sz w:val="18"/>
              </w:rPr>
              <w:tab/>
            </w:r>
            <w:r w:rsidRPr="00D2485F">
              <w:rPr>
                <w:rFonts w:eastAsia="Times New Roman"/>
                <w:sz w:val="18"/>
                <w:szCs w:val="22"/>
              </w:rPr>
              <w:t xml:space="preserve">Apply </w:t>
            </w:r>
            <w:r w:rsidRPr="00D2485F">
              <w:rPr>
                <w:rFonts w:eastAsia="Times New Roman"/>
                <w:i/>
                <w:sz w:val="18"/>
                <w:szCs w:val="22"/>
              </w:rPr>
              <w:t>grade 4 Reading standard</w:t>
            </w:r>
            <w:r w:rsidRPr="00D2485F">
              <w:rPr>
                <w:rFonts w:eastAsia="Times New Roman"/>
                <w:sz w:val="18"/>
                <w:szCs w:val="22"/>
              </w:rPr>
              <w:t>s to informational texts (e.g., “</w:t>
            </w:r>
            <w:r w:rsidRPr="00D2485F">
              <w:rPr>
                <w:rFonts w:eastAsia="Times New Roman"/>
                <w:sz w:val="18"/>
              </w:rPr>
              <w:t>Ex</w:t>
            </w:r>
            <w:r w:rsidRPr="00D2485F">
              <w:rPr>
                <w:rFonts w:eastAsia="Times New Roman" w:cs="Arial"/>
                <w:sz w:val="18"/>
              </w:rPr>
              <w:t>plain how an author uses reasons and evidence to support particular points in a text”).</w:t>
            </w:r>
          </w:p>
        </w:tc>
        <w:tc>
          <w:tcPr>
            <w:tcW w:w="7434" w:type="dxa"/>
            <w:tcBorders>
              <w:top w:val="single" w:sz="4" w:space="0" w:color="BFBFBF"/>
            </w:tcBorders>
          </w:tcPr>
          <w:p w14:paraId="21540E6A" w14:textId="77777777" w:rsidR="005F4DE2" w:rsidRPr="00D2485F" w:rsidRDefault="005F4DE2" w:rsidP="005F4DE2">
            <w:pPr>
              <w:tabs>
                <w:tab w:val="left" w:pos="360"/>
                <w:tab w:val="num" w:pos="396"/>
                <w:tab w:val="left" w:pos="720"/>
              </w:tabs>
              <w:ind w:left="360" w:hanging="360"/>
              <w:rPr>
                <w:rFonts w:eastAsia="Times New Roman"/>
                <w:sz w:val="18"/>
              </w:rPr>
            </w:pPr>
            <w:r>
              <w:rPr>
                <w:rFonts w:eastAsia="Times New Roman"/>
                <w:b/>
                <w:sz w:val="18"/>
              </w:rPr>
              <w:t>9.</w:t>
            </w:r>
            <w:r>
              <w:rPr>
                <w:rFonts w:eastAsia="Times New Roman"/>
                <w:b/>
                <w:sz w:val="18"/>
              </w:rPr>
              <w:tab/>
            </w:r>
            <w:r w:rsidRPr="00D2485F">
              <w:rPr>
                <w:rFonts w:eastAsia="Times New Roman"/>
                <w:sz w:val="18"/>
              </w:rPr>
              <w:t>Draw evidence from literary or informational texts to support analysis, reflection, and research.</w:t>
            </w:r>
          </w:p>
          <w:p w14:paraId="21540E6B" w14:textId="77777777" w:rsidR="005F4DE2" w:rsidRPr="00D2485F" w:rsidRDefault="005F4DE2" w:rsidP="005F4DE2">
            <w:pPr>
              <w:tabs>
                <w:tab w:val="left" w:pos="360"/>
                <w:tab w:val="left" w:pos="720"/>
              </w:tabs>
              <w:ind w:left="720" w:hanging="360"/>
              <w:rPr>
                <w:rFonts w:eastAsia="Times New Roman"/>
                <w:sz w:val="18"/>
              </w:rPr>
            </w:pPr>
            <w:r>
              <w:rPr>
                <w:rFonts w:eastAsia="Times New Roman"/>
                <w:sz w:val="18"/>
                <w:szCs w:val="22"/>
              </w:rPr>
              <w:t>a.</w:t>
            </w:r>
            <w:r>
              <w:rPr>
                <w:rFonts w:eastAsia="Times New Roman"/>
                <w:sz w:val="18"/>
                <w:szCs w:val="22"/>
              </w:rPr>
              <w:tab/>
            </w:r>
            <w:r w:rsidRPr="00D2485F">
              <w:rPr>
                <w:rFonts w:eastAsia="Times New Roman"/>
                <w:sz w:val="18"/>
                <w:szCs w:val="22"/>
              </w:rPr>
              <w:t xml:space="preserve">Apply </w:t>
            </w:r>
            <w:r w:rsidRPr="00D2485F">
              <w:rPr>
                <w:rFonts w:eastAsia="Times New Roman"/>
                <w:i/>
                <w:sz w:val="18"/>
                <w:szCs w:val="22"/>
              </w:rPr>
              <w:t>grade 5 Reading standards</w:t>
            </w:r>
            <w:r w:rsidRPr="00D2485F">
              <w:rPr>
                <w:rFonts w:eastAsia="Times New Roman"/>
                <w:sz w:val="18"/>
                <w:szCs w:val="22"/>
              </w:rPr>
              <w:t xml:space="preserve"> to literature (e.g., “</w:t>
            </w:r>
            <w:r w:rsidRPr="00D2485F">
              <w:rPr>
                <w:rFonts w:eastAsia="Times New Roman"/>
                <w:sz w:val="18"/>
              </w:rPr>
              <w:t>Compare and contrast two or more characters, settings, or events in a story or a drama, drawing on specific details in the text [e.g., how characters interact]”</w:t>
            </w:r>
            <w:r w:rsidRPr="00D2485F">
              <w:rPr>
                <w:rFonts w:eastAsia="Times New Roman"/>
                <w:sz w:val="18"/>
                <w:szCs w:val="22"/>
              </w:rPr>
              <w:t>).</w:t>
            </w:r>
          </w:p>
          <w:p w14:paraId="21540E6C" w14:textId="77777777" w:rsidR="005F4DE2" w:rsidRPr="00D2485F" w:rsidRDefault="005F4DE2" w:rsidP="005F4DE2">
            <w:pPr>
              <w:tabs>
                <w:tab w:val="left" w:pos="360"/>
                <w:tab w:val="left" w:pos="720"/>
              </w:tabs>
              <w:ind w:left="720" w:hanging="360"/>
              <w:rPr>
                <w:rFonts w:eastAsia="Times New Roman"/>
                <w:sz w:val="18"/>
              </w:rPr>
            </w:pPr>
            <w:r w:rsidRPr="00D2485F">
              <w:rPr>
                <w:rFonts w:eastAsia="Times New Roman"/>
                <w:sz w:val="18"/>
                <w:szCs w:val="22"/>
              </w:rPr>
              <w:t>b.</w:t>
            </w:r>
            <w:r>
              <w:rPr>
                <w:rFonts w:eastAsia="Times New Roman"/>
                <w:sz w:val="18"/>
                <w:szCs w:val="22"/>
              </w:rPr>
              <w:tab/>
            </w:r>
            <w:r w:rsidRPr="00D2485F">
              <w:rPr>
                <w:rFonts w:eastAsia="Times New Roman"/>
                <w:sz w:val="18"/>
                <w:szCs w:val="22"/>
              </w:rPr>
              <w:t xml:space="preserve">Apply </w:t>
            </w:r>
            <w:r w:rsidRPr="00D2485F">
              <w:rPr>
                <w:rFonts w:eastAsia="Times New Roman"/>
                <w:i/>
                <w:sz w:val="18"/>
                <w:szCs w:val="22"/>
              </w:rPr>
              <w:t>grade 5 Reading standards</w:t>
            </w:r>
            <w:r w:rsidRPr="00D2485F">
              <w:rPr>
                <w:rFonts w:eastAsia="Times New Roman"/>
                <w:sz w:val="18"/>
                <w:szCs w:val="22"/>
              </w:rPr>
              <w:t xml:space="preserve"> to informational texts (e.g., “</w:t>
            </w:r>
            <w:r w:rsidRPr="00D2485F">
              <w:rPr>
                <w:rFonts w:eastAsia="Times New Roman"/>
                <w:sz w:val="18"/>
              </w:rPr>
              <w:t>Ex</w:t>
            </w:r>
            <w:r w:rsidRPr="00D2485F">
              <w:rPr>
                <w:rFonts w:eastAsia="Times New Roman" w:cs="Arial"/>
                <w:sz w:val="18"/>
              </w:rPr>
              <w:t>plain how an author uses reasons and evidence to support particular points in a text, identifying which reasons and evidence support which point[s]”).</w:t>
            </w:r>
            <w:r w:rsidRPr="00D2485F">
              <w:rPr>
                <w:rFonts w:eastAsia="Times New Roman"/>
                <w:sz w:val="18"/>
                <w:szCs w:val="22"/>
              </w:rPr>
              <w:tab/>
            </w:r>
          </w:p>
        </w:tc>
      </w:tr>
      <w:tr w:rsidR="005F4DE2" w:rsidRPr="00A00D4E" w14:paraId="21540E6F" w14:textId="77777777">
        <w:tblPrEx>
          <w:tblLook w:val="04A0" w:firstRow="1" w:lastRow="0" w:firstColumn="1" w:lastColumn="0" w:noHBand="0" w:noVBand="1"/>
        </w:tblPrEx>
        <w:tc>
          <w:tcPr>
            <w:tcW w:w="14688" w:type="dxa"/>
            <w:gridSpan w:val="2"/>
            <w:shd w:val="clear" w:color="AAD03E" w:fill="D9D9D9"/>
          </w:tcPr>
          <w:p w14:paraId="21540E6E" w14:textId="77777777" w:rsidR="005F4DE2" w:rsidRPr="00A00D4E" w:rsidRDefault="005F4DE2" w:rsidP="005F4DE2">
            <w:pPr>
              <w:tabs>
                <w:tab w:val="left" w:pos="360"/>
                <w:tab w:val="left" w:pos="720"/>
              </w:tabs>
              <w:ind w:right="5040"/>
              <w:rPr>
                <w:rFonts w:eastAsia="Times New Roman"/>
                <w:i/>
              </w:rPr>
            </w:pPr>
            <w:r w:rsidRPr="00A00D4E">
              <w:rPr>
                <w:rFonts w:eastAsia="Times New Roman"/>
                <w:i/>
              </w:rPr>
              <w:t>Range of Writing</w:t>
            </w:r>
          </w:p>
        </w:tc>
      </w:tr>
      <w:tr w:rsidR="005F4DE2" w:rsidRPr="001061BE" w14:paraId="21540E72" w14:textId="77777777">
        <w:tblPrEx>
          <w:tblLook w:val="04A0" w:firstRow="1" w:lastRow="0" w:firstColumn="1" w:lastColumn="0" w:noHBand="0" w:noVBand="1"/>
        </w:tblPrEx>
        <w:tc>
          <w:tcPr>
            <w:tcW w:w="7254" w:type="dxa"/>
          </w:tcPr>
          <w:p w14:paraId="21540E70" w14:textId="77777777" w:rsidR="005F4DE2" w:rsidRPr="00D2485F" w:rsidRDefault="005F4DE2" w:rsidP="005F4DE2">
            <w:pPr>
              <w:tabs>
                <w:tab w:val="left" w:pos="360"/>
                <w:tab w:val="left" w:pos="720"/>
              </w:tabs>
              <w:ind w:left="360" w:hanging="360"/>
              <w:rPr>
                <w:color w:val="000000"/>
                <w:sz w:val="18"/>
              </w:rPr>
            </w:pPr>
            <w:r w:rsidRPr="00D2485F">
              <w:rPr>
                <w:rFonts w:eastAsia="Times New Roman"/>
                <w:b/>
                <w:sz w:val="18"/>
              </w:rPr>
              <w:t>10.</w:t>
            </w:r>
            <w:r>
              <w:rPr>
                <w:rFonts w:eastAsia="Times New Roman"/>
                <w:sz w:val="18"/>
              </w:rPr>
              <w:tab/>
            </w:r>
            <w:r w:rsidRPr="00D2485F">
              <w:rPr>
                <w:rFonts w:eastAsia="Times New Roman"/>
                <w:sz w:val="18"/>
              </w:rPr>
              <w:t xml:space="preserve">Write routinely </w:t>
            </w:r>
            <w:r w:rsidRPr="00D2485F">
              <w:rPr>
                <w:rFonts w:eastAsia="Times New Roman"/>
                <w:sz w:val="18"/>
                <w:szCs w:val="22"/>
              </w:rPr>
              <w:t>over extended time frames (time for research, reflection, and revision) and shorter time frames</w:t>
            </w:r>
            <w:r w:rsidRPr="00D2485F">
              <w:rPr>
                <w:rFonts w:eastAsia="Times New Roman"/>
                <w:sz w:val="18"/>
              </w:rPr>
              <w:t xml:space="preserve"> </w:t>
            </w:r>
            <w:r w:rsidRPr="00D2485F">
              <w:rPr>
                <w:rFonts w:eastAsia="Times New Roman"/>
                <w:sz w:val="18"/>
                <w:szCs w:val="22"/>
              </w:rPr>
              <w:t>(a single sitting or a day or two) for a range of discipline-specific tasks, purposes, and audiences</w:t>
            </w:r>
            <w:r w:rsidRPr="00D2485F">
              <w:rPr>
                <w:rFonts w:eastAsia="Times New Roman"/>
                <w:sz w:val="18"/>
              </w:rPr>
              <w:t>.</w:t>
            </w:r>
          </w:p>
        </w:tc>
        <w:tc>
          <w:tcPr>
            <w:tcW w:w="7434" w:type="dxa"/>
          </w:tcPr>
          <w:p w14:paraId="21540E71" w14:textId="77777777" w:rsidR="005F4DE2" w:rsidRPr="00D2485F" w:rsidRDefault="005F4DE2" w:rsidP="005F4DE2">
            <w:pPr>
              <w:tabs>
                <w:tab w:val="left" w:pos="360"/>
                <w:tab w:val="left" w:pos="720"/>
              </w:tabs>
              <w:ind w:left="360" w:hanging="360"/>
              <w:rPr>
                <w:sz w:val="18"/>
              </w:rPr>
            </w:pPr>
            <w:r w:rsidRPr="00D2485F">
              <w:rPr>
                <w:rFonts w:eastAsia="Times New Roman"/>
                <w:b/>
                <w:sz w:val="18"/>
                <w:szCs w:val="22"/>
              </w:rPr>
              <w:t>10.</w:t>
            </w:r>
            <w:r>
              <w:rPr>
                <w:rFonts w:eastAsia="Times New Roman"/>
                <w:b/>
                <w:sz w:val="18"/>
                <w:szCs w:val="22"/>
              </w:rPr>
              <w:tab/>
            </w:r>
            <w:r w:rsidRPr="00D2485F">
              <w:rPr>
                <w:rFonts w:eastAsia="Times New Roman"/>
                <w:sz w:val="18"/>
              </w:rPr>
              <w:t>Write routinely</w:t>
            </w:r>
            <w:r w:rsidRPr="00D2485F">
              <w:rPr>
                <w:rFonts w:eastAsia="Times New Roman"/>
                <w:sz w:val="18"/>
                <w:szCs w:val="22"/>
              </w:rPr>
              <w:t xml:space="preserve"> over extended time frames (time for research, reflection, and revision) and shorter time frames (a single sitting or a day or two) for a range of discipline-specific tasks, purposes, and audiences</w:t>
            </w:r>
            <w:r w:rsidRPr="00D2485F">
              <w:rPr>
                <w:rFonts w:eastAsia="Times New Roman"/>
                <w:sz w:val="18"/>
              </w:rPr>
              <w:t>.</w:t>
            </w:r>
          </w:p>
        </w:tc>
      </w:tr>
    </w:tbl>
    <w:p w14:paraId="21540E73" w14:textId="77777777" w:rsidR="005F4DE2" w:rsidRPr="001061BE" w:rsidRDefault="005F4DE2" w:rsidP="005F4DE2">
      <w:pPr>
        <w:widowControl w:val="0"/>
        <w:autoSpaceDE w:val="0"/>
        <w:autoSpaceDN w:val="0"/>
        <w:adjustRightInd w:val="0"/>
        <w:ind w:left="720"/>
        <w:rPr>
          <w:rFonts w:eastAsia="Times New Roman" w:cs="Cambria"/>
          <w:color w:val="007AB2"/>
          <w:sz w:val="28"/>
        </w:rPr>
      </w:pPr>
    </w:p>
    <w:p w14:paraId="21540E74" w14:textId="77777777" w:rsidR="005F4DE2" w:rsidRPr="001061BE" w:rsidRDefault="005F4DE2" w:rsidP="005F4DE2">
      <w:pPr>
        <w:widowControl w:val="0"/>
        <w:autoSpaceDE w:val="0"/>
        <w:autoSpaceDN w:val="0"/>
        <w:adjustRightInd w:val="0"/>
        <w:ind w:left="720"/>
        <w:rPr>
          <w:rFonts w:eastAsia="Times New Roman" w:cs="Cambria"/>
          <w:color w:val="007AB2"/>
          <w:sz w:val="28"/>
        </w:rPr>
      </w:pPr>
    </w:p>
    <w:p w14:paraId="21540E75" w14:textId="77777777" w:rsidR="005F4DE2" w:rsidRDefault="005F4DE2" w:rsidP="005F4DE2">
      <w:pPr>
        <w:widowControl w:val="0"/>
        <w:autoSpaceDE w:val="0"/>
        <w:autoSpaceDN w:val="0"/>
        <w:adjustRightInd w:val="0"/>
        <w:ind w:left="720"/>
        <w:rPr>
          <w:rFonts w:eastAsia="Times New Roman" w:cs="Cambria"/>
          <w:b/>
          <w:sz w:val="28"/>
        </w:rPr>
      </w:pPr>
      <w:r w:rsidRPr="001061BE">
        <w:rPr>
          <w:rFonts w:eastAsia="Times New Roman" w:cs="Cambria"/>
          <w:color w:val="007AB2"/>
          <w:sz w:val="28"/>
        </w:rPr>
        <w:br w:type="page"/>
      </w:r>
      <w:r w:rsidR="00030585" w:rsidRPr="00A0053E">
        <w:rPr>
          <w:rFonts w:eastAsia="Times New Roman"/>
          <w:b/>
          <w:noProof/>
          <w:szCs w:val="18"/>
        </w:rPr>
        <w:lastRenderedPageBreak/>
        <mc:AlternateContent>
          <mc:Choice Requires="wps">
            <w:drawing>
              <wp:anchor distT="0" distB="0" distL="0" distR="114300" simplePos="0" relativeHeight="251654144" behindDoc="0" locked="0" layoutInCell="1" allowOverlap="1" wp14:anchorId="21541EBA" wp14:editId="21541EBB">
                <wp:simplePos x="0" y="0"/>
                <wp:positionH relativeFrom="column">
                  <wp:posOffset>6452235</wp:posOffset>
                </wp:positionH>
                <wp:positionV relativeFrom="paragraph">
                  <wp:posOffset>123190</wp:posOffset>
                </wp:positionV>
                <wp:extent cx="2362200" cy="6054725"/>
                <wp:effectExtent l="3810" t="0" r="0" b="444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054725"/>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21541FF2" w14:textId="77777777" w:rsidR="008D0758" w:rsidRPr="00C31388" w:rsidRDefault="008D0758" w:rsidP="005F4DE2">
                            <w:pPr>
                              <w:pStyle w:val="01-sidebarhead"/>
                              <w:rPr>
                                <w:color w:val="auto"/>
                              </w:rPr>
                            </w:pPr>
                            <w:r w:rsidRPr="00C31388">
                              <w:rPr>
                                <w:color w:val="auto"/>
                              </w:rPr>
                              <w:t>Note on range and content</w:t>
                            </w:r>
                            <w:r w:rsidRPr="00C31388">
                              <w:rPr>
                                <w:color w:val="auto"/>
                              </w:rPr>
                              <w:br/>
                              <w:t>of student speaking and listening</w:t>
                            </w:r>
                          </w:p>
                          <w:p w14:paraId="21541FF3" w14:textId="77777777" w:rsidR="008D0758" w:rsidRPr="00C31388" w:rsidRDefault="008D0758" w:rsidP="005F4DE2">
                            <w:pPr>
                              <w:pStyle w:val="01-sidebartext"/>
                              <w:rPr>
                                <w:rFonts w:cs="ArialMT"/>
                                <w:color w:val="auto"/>
                              </w:rPr>
                            </w:pPr>
                            <w:r w:rsidRPr="00C31388">
                              <w:rPr>
                                <w:color w:val="auto"/>
                              </w:rPr>
                              <w:t xml:space="preserve">To build a foundation for college and career readiness, students must have ample opportunities to take part in a variety of </w:t>
                            </w:r>
                            <w:r w:rsidRPr="00C31388">
                              <w:rPr>
                                <w:rStyle w:val="apple-style-span"/>
                                <w:color w:val="auto"/>
                              </w:rPr>
                              <w:t xml:space="preserve">rich, structured conversations—as part of a whole class, in small groups, and with a partner. Being productive members of </w:t>
                            </w:r>
                            <w:r w:rsidRPr="00C31388">
                              <w:rPr>
                                <w:rFonts w:cs="BoldMT"/>
                                <w:color w:val="auto"/>
                              </w:rPr>
                              <w:t xml:space="preserve">these </w:t>
                            </w:r>
                            <w:r w:rsidRPr="00C31388">
                              <w:rPr>
                                <w:rFonts w:cs="ArialMT"/>
                                <w:color w:val="auto"/>
                              </w:rPr>
                              <w:t xml:space="preserve">conversations requires that students contribute accurate, relevant information; respond to and develop what others have said; make </w:t>
                            </w:r>
                            <w:r w:rsidRPr="00C31388">
                              <w:rPr>
                                <w:rStyle w:val="apple-style-span"/>
                                <w:color w:val="auto"/>
                              </w:rPr>
                              <w:t>comparisons and contrasts; and analyze and synthesize</w:t>
                            </w:r>
                            <w:r w:rsidRPr="00C31388">
                              <w:rPr>
                                <w:rStyle w:val="apple-converted-space"/>
                                <w:rFonts w:cs="Calibri"/>
                                <w:color w:val="auto"/>
                              </w:rPr>
                              <w:t> </w:t>
                            </w:r>
                            <w:r w:rsidRPr="00C31388">
                              <w:rPr>
                                <w:rStyle w:val="apple-style-span"/>
                                <w:color w:val="auto"/>
                              </w:rPr>
                              <w:t>a multitude of ideas in various domains.</w:t>
                            </w:r>
                          </w:p>
                          <w:p w14:paraId="21541FF4" w14:textId="77777777" w:rsidR="008D0758" w:rsidRPr="00C31388" w:rsidRDefault="008D0758" w:rsidP="005F4DE2">
                            <w:pPr>
                              <w:pStyle w:val="01-sidebartext"/>
                              <w:rPr>
                                <w:rFonts w:cs="ArialMT"/>
                                <w:color w:val="auto"/>
                              </w:rPr>
                            </w:pPr>
                          </w:p>
                          <w:p w14:paraId="21541FF5" w14:textId="77777777" w:rsidR="008D0758" w:rsidRPr="00C31388" w:rsidRDefault="008D0758" w:rsidP="005F4DE2">
                            <w:pPr>
                              <w:pStyle w:val="01-sidebartext"/>
                              <w:rPr>
                                <w:rFonts w:cs="Cambria"/>
                                <w:color w:val="auto"/>
                                <w:szCs w:val="20"/>
                              </w:rPr>
                            </w:pPr>
                            <w:r w:rsidRPr="00C31388">
                              <w:rPr>
                                <w:color w:val="auto"/>
                                <w:szCs w:val="20"/>
                              </w:rPr>
                              <w:t xml:space="preserve">New technologies have broadened and expanded the role that speaking and listening play in acquiring and sharing knowledge and have tightened their link to other forms of communication. </w:t>
                            </w:r>
                            <w:r w:rsidRPr="00C31388">
                              <w:rPr>
                                <w:rFonts w:cs="Cambria"/>
                                <w:color w:val="auto"/>
                                <w:szCs w:val="20"/>
                              </w:rPr>
                              <w:t>Digital texts confront students with the potential for continually updated content and dynamically changing combinations of words, graphics, images, hyperlinks, and embedded video and audio.</w:t>
                            </w:r>
                          </w:p>
                          <w:p w14:paraId="21541FF6" w14:textId="77777777" w:rsidR="008D0758" w:rsidRPr="00C31388" w:rsidRDefault="008D0758" w:rsidP="005F4DE2">
                            <w:pPr>
                              <w:pStyle w:val="01-sidebartext"/>
                              <w:rPr>
                                <w:color w:val="auto"/>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1EBA" id="Text Box 9" o:spid="_x0000_s1028" type="#_x0000_t202" style="position:absolute;left:0;text-align:left;margin-left:508.05pt;margin-top:9.7pt;width:186pt;height:476.75pt;z-index:25165414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" filled="f" fillcolor="#b8cce4" stroked="f" strokecolor="#007ab2">
                <v:textbox inset="10.8pt,10.8pt,,7.2pt">
                  <w:txbxContent>
                    <w:p w14:paraId="21541FF2" w14:textId="77777777" w:rsidR="008D0758" w:rsidRPr="00C31388" w:rsidRDefault="008D0758" w:rsidP="005F4DE2">
                      <w:pPr>
                        <w:pStyle w:val="01-sidebarhead"/>
                        <w:rPr>
                          <w:color w:val="auto"/>
                        </w:rPr>
                      </w:pPr>
                      <w:r w:rsidRPr="00C31388">
                        <w:rPr>
                          <w:color w:val="auto"/>
                        </w:rPr>
                        <w:t>Note on range and content</w:t>
                      </w:r>
                      <w:r w:rsidRPr="00C31388">
                        <w:rPr>
                          <w:color w:val="auto"/>
                        </w:rPr>
                        <w:br/>
                        <w:t>of student speaking and listening</w:t>
                      </w:r>
                    </w:p>
                    <w:p w14:paraId="21541FF3" w14:textId="77777777" w:rsidR="008D0758" w:rsidRPr="00C31388" w:rsidRDefault="008D0758" w:rsidP="005F4DE2">
                      <w:pPr>
                        <w:pStyle w:val="01-sidebartext"/>
                        <w:rPr>
                          <w:rFonts w:cs="ArialMT"/>
                          <w:color w:val="auto"/>
                        </w:rPr>
                      </w:pPr>
                      <w:r w:rsidRPr="00C31388">
                        <w:rPr>
                          <w:color w:val="auto"/>
                        </w:rPr>
                        <w:t xml:space="preserve">To build a foundation for college and career readiness, students must have ample opportunities to take part in a variety of </w:t>
                      </w:r>
                      <w:r w:rsidRPr="00C31388">
                        <w:rPr>
                          <w:rStyle w:val="apple-style-span"/>
                          <w:color w:val="auto"/>
                        </w:rPr>
                        <w:t xml:space="preserve">rich, structured conversations—as part of a whole class, in small groups, and with a partner. Being productive members of </w:t>
                      </w:r>
                      <w:r w:rsidRPr="00C31388">
                        <w:rPr>
                          <w:rFonts w:cs="BoldMT"/>
                          <w:color w:val="auto"/>
                        </w:rPr>
                        <w:t xml:space="preserve">these </w:t>
                      </w:r>
                      <w:r w:rsidRPr="00C31388">
                        <w:rPr>
                          <w:rFonts w:cs="ArialMT"/>
                          <w:color w:val="auto"/>
                        </w:rPr>
                        <w:t xml:space="preserve">conversations requires that students contribute accurate, relevant information; respond to and develop what others have said; make </w:t>
                      </w:r>
                      <w:r w:rsidRPr="00C31388">
                        <w:rPr>
                          <w:rStyle w:val="apple-style-span"/>
                          <w:color w:val="auto"/>
                        </w:rPr>
                        <w:t>comparisons and contrasts; and analyze and synthesize</w:t>
                      </w:r>
                      <w:r w:rsidRPr="00C31388">
                        <w:rPr>
                          <w:rStyle w:val="apple-converted-space"/>
                          <w:rFonts w:cs="Calibri"/>
                          <w:color w:val="auto"/>
                        </w:rPr>
                        <w:t> </w:t>
                      </w:r>
                      <w:r w:rsidRPr="00C31388">
                        <w:rPr>
                          <w:rStyle w:val="apple-style-span"/>
                          <w:color w:val="auto"/>
                        </w:rPr>
                        <w:t>a multitude of ideas in various domains.</w:t>
                      </w:r>
                    </w:p>
                    <w:p w14:paraId="21541FF4" w14:textId="77777777" w:rsidR="008D0758" w:rsidRPr="00C31388" w:rsidRDefault="008D0758" w:rsidP="005F4DE2">
                      <w:pPr>
                        <w:pStyle w:val="01-sidebartext"/>
                        <w:rPr>
                          <w:rFonts w:cs="ArialMT"/>
                          <w:color w:val="auto"/>
                        </w:rPr>
                      </w:pPr>
                    </w:p>
                    <w:p w14:paraId="21541FF5" w14:textId="77777777" w:rsidR="008D0758" w:rsidRPr="00C31388" w:rsidRDefault="008D0758" w:rsidP="005F4DE2">
                      <w:pPr>
                        <w:pStyle w:val="01-sidebartext"/>
                        <w:rPr>
                          <w:rFonts w:cs="Cambria"/>
                          <w:color w:val="auto"/>
                          <w:szCs w:val="20"/>
                        </w:rPr>
                      </w:pPr>
                      <w:r w:rsidRPr="00C31388">
                        <w:rPr>
                          <w:color w:val="auto"/>
                          <w:szCs w:val="20"/>
                        </w:rPr>
                        <w:t xml:space="preserve">New technologies have broadened and expanded the role that speaking and listening play in acquiring and sharing knowledge and have tightened their link to other forms of communication. </w:t>
                      </w:r>
                      <w:r w:rsidRPr="00C31388">
                        <w:rPr>
                          <w:rFonts w:cs="Cambria"/>
                          <w:color w:val="auto"/>
                          <w:szCs w:val="20"/>
                        </w:rPr>
                        <w:t>Digital texts confront students with the potential for continually updated content and dynamically changing combinations of words, graphics, images, hyperlinks, and embedded video and audio.</w:t>
                      </w:r>
                    </w:p>
                    <w:p w14:paraId="21541FF6" w14:textId="77777777" w:rsidR="008D0758" w:rsidRPr="00C31388" w:rsidRDefault="008D0758" w:rsidP="005F4DE2">
                      <w:pPr>
                        <w:pStyle w:val="01-sidebartext"/>
                        <w:rPr>
                          <w:color w:val="auto"/>
                        </w:rPr>
                      </w:pPr>
                    </w:p>
                  </w:txbxContent>
                </v:textbox>
              </v:shape>
            </w:pict>
          </mc:Fallback>
        </mc:AlternateContent>
      </w:r>
      <w:r w:rsidRPr="00A0053E">
        <w:rPr>
          <w:rFonts w:eastAsia="Times New Roman" w:cs="Cambria"/>
          <w:b/>
          <w:sz w:val="28"/>
        </w:rPr>
        <w:t>College and Career Readiness Anchor Standards</w:t>
      </w:r>
    </w:p>
    <w:p w14:paraId="21540E76" w14:textId="77777777" w:rsidR="005F4DE2" w:rsidRPr="00A0053E" w:rsidRDefault="005F4DE2" w:rsidP="005F4DE2">
      <w:pPr>
        <w:widowControl w:val="0"/>
        <w:autoSpaceDE w:val="0"/>
        <w:autoSpaceDN w:val="0"/>
        <w:adjustRightInd w:val="0"/>
        <w:spacing w:after="200"/>
        <w:ind w:left="720"/>
        <w:rPr>
          <w:rFonts w:eastAsia="Times New Roman" w:cs="Cambria"/>
          <w:b/>
          <w:sz w:val="28"/>
        </w:rPr>
      </w:pPr>
      <w:r w:rsidRPr="00A0053E">
        <w:rPr>
          <w:rFonts w:eastAsia="Times New Roman" w:cs="Cambria"/>
          <w:b/>
          <w:sz w:val="28"/>
        </w:rPr>
        <w:t xml:space="preserve">for Speaking and Listening </w:t>
      </w:r>
    </w:p>
    <w:p w14:paraId="21540E77" w14:textId="77777777" w:rsidR="005F4DE2" w:rsidRDefault="005F4DE2" w:rsidP="005F4DE2">
      <w:pPr>
        <w:ind w:left="720" w:right="5040"/>
        <w:rPr>
          <w:rFonts w:eastAsia="Times New Roman"/>
          <w:szCs w:val="18"/>
        </w:rPr>
      </w:pPr>
      <w:r w:rsidRPr="001061BE">
        <w:rPr>
          <w:rFonts w:eastAsia="Times New Roman"/>
          <w:szCs w:val="18"/>
        </w:rPr>
        <w:t xml:space="preserve">The </w:t>
      </w:r>
      <w:r>
        <w:rPr>
          <w:rFonts w:eastAsia="Times New Roman"/>
          <w:szCs w:val="18"/>
        </w:rPr>
        <w:t>pre-k</w:t>
      </w:r>
      <w:r w:rsidRPr="001061BE">
        <w:rPr>
          <w:rFonts w:eastAsia="Times New Roman"/>
          <w:szCs w:val="18"/>
        </w:rPr>
        <w:t xml:space="preserve">–5 standards on the following pages define what students should understand and be able to do by the end of each grade. </w:t>
      </w:r>
      <w:r w:rsidRPr="001061BE">
        <w:rPr>
          <w:rFonts w:cs="Calibri"/>
        </w:rPr>
        <w:t>They correspond to the College and Career Readiness (CCR) anchor standards below by number.</w:t>
      </w:r>
      <w:r w:rsidRPr="001061BE">
        <w:rPr>
          <w:rFonts w:cs="Calibri"/>
          <w:color w:val="0014D7"/>
        </w:rPr>
        <w:t xml:space="preserve"> </w:t>
      </w:r>
      <w:r w:rsidRPr="001061BE">
        <w:rPr>
          <w:rFonts w:eastAsia="Calibri" w:cs="Calibri"/>
          <w:iCs/>
          <w:szCs w:val="30"/>
        </w:rPr>
        <w:t xml:space="preserve">The CCR and grade-specific standards are necessary complements—the former providing broad standards, the latter providing additional specificity—that together define the skills and understandings that all students must </w:t>
      </w:r>
      <w:r w:rsidRPr="001061BE">
        <w:rPr>
          <w:rFonts w:eastAsia="Times New Roman"/>
          <w:szCs w:val="18"/>
        </w:rPr>
        <w:t xml:space="preserve">demonstrate. </w:t>
      </w:r>
    </w:p>
    <w:p w14:paraId="21540E78" w14:textId="77777777" w:rsidR="005F4DE2" w:rsidRPr="001061BE" w:rsidRDefault="005F4DE2" w:rsidP="005F4DE2">
      <w:pPr>
        <w:ind w:left="720" w:right="5040"/>
        <w:rPr>
          <w:rFonts w:eastAsia="Times New Roman"/>
          <w:szCs w:val="18"/>
        </w:rPr>
      </w:pPr>
    </w:p>
    <w:p w14:paraId="21540E79" w14:textId="77777777" w:rsidR="005F4DE2" w:rsidRPr="00A0053E" w:rsidRDefault="005F4DE2" w:rsidP="005F4DE2">
      <w:pPr>
        <w:shd w:val="clear" w:color="auto" w:fill="D9D9D9"/>
        <w:tabs>
          <w:tab w:val="left" w:pos="14400"/>
        </w:tabs>
        <w:spacing w:line="280" w:lineRule="exact"/>
        <w:ind w:left="720" w:right="5040"/>
        <w:rPr>
          <w:rFonts w:eastAsia="Times New Roman"/>
          <w:i/>
          <w:sz w:val="22"/>
        </w:rPr>
      </w:pPr>
      <w:r w:rsidRPr="00A0053E">
        <w:rPr>
          <w:rFonts w:eastAsia="Times New Roman"/>
          <w:i/>
          <w:sz w:val="22"/>
        </w:rPr>
        <w:t>Comprehension and Collaboration</w:t>
      </w:r>
    </w:p>
    <w:p w14:paraId="21540E7A" w14:textId="77777777" w:rsidR="005F4DE2" w:rsidRPr="001061BE" w:rsidRDefault="005F4DE2" w:rsidP="005F4DE2">
      <w:pPr>
        <w:tabs>
          <w:tab w:val="left" w:pos="9360"/>
        </w:tabs>
        <w:ind w:left="1080" w:right="5040" w:hanging="360"/>
        <w:rPr>
          <w:rFonts w:eastAsia="Times New Roman"/>
        </w:rPr>
      </w:pPr>
      <w:r w:rsidRPr="001061BE">
        <w:rPr>
          <w:rFonts w:eastAsia="Times New Roman"/>
          <w:b/>
        </w:rPr>
        <w:t>1.</w:t>
      </w:r>
      <w:r w:rsidRPr="001061BE">
        <w:rPr>
          <w:rFonts w:eastAsia="Times New Roman"/>
          <w:b/>
        </w:rPr>
        <w:tab/>
      </w:r>
      <w:r w:rsidRPr="001061BE">
        <w:rPr>
          <w:rFonts w:eastAsia="Times New Roman"/>
        </w:rPr>
        <w:t>Prepare for and participate effectively in a range of conversations and collaborations with diverse partners, building on others’ ideas and expressing their own clearly and persuasively.</w:t>
      </w:r>
    </w:p>
    <w:p w14:paraId="21540E7B" w14:textId="77777777" w:rsidR="005F4DE2" w:rsidRPr="001061BE" w:rsidRDefault="005F4DE2" w:rsidP="005F4DE2">
      <w:pPr>
        <w:tabs>
          <w:tab w:val="left" w:pos="9360"/>
        </w:tabs>
        <w:ind w:left="1080" w:right="5040" w:hanging="360"/>
        <w:rPr>
          <w:rFonts w:eastAsia="Times New Roman"/>
        </w:rPr>
      </w:pPr>
      <w:r w:rsidRPr="001061BE">
        <w:rPr>
          <w:rFonts w:eastAsia="Times New Roman"/>
          <w:b/>
        </w:rPr>
        <w:t>2.</w:t>
      </w:r>
      <w:r w:rsidRPr="001061BE">
        <w:rPr>
          <w:rFonts w:eastAsia="Times New Roman"/>
          <w:b/>
        </w:rPr>
        <w:tab/>
      </w:r>
      <w:r w:rsidRPr="001061BE">
        <w:rPr>
          <w:rFonts w:eastAsia="Times New Roman"/>
        </w:rPr>
        <w:t xml:space="preserve">Integrate and evaluate information presented in diverse media and formats, including visually, quantitatively, and orally. </w:t>
      </w:r>
    </w:p>
    <w:p w14:paraId="21540E7C" w14:textId="77777777" w:rsidR="005F4DE2" w:rsidRPr="001061BE" w:rsidRDefault="005F4DE2" w:rsidP="005F4DE2">
      <w:pPr>
        <w:tabs>
          <w:tab w:val="left" w:pos="9360"/>
        </w:tabs>
        <w:ind w:left="1080" w:right="5040" w:hanging="360"/>
        <w:rPr>
          <w:rFonts w:eastAsia="Times New Roman"/>
        </w:rPr>
      </w:pPr>
      <w:r w:rsidRPr="001061BE">
        <w:rPr>
          <w:rFonts w:eastAsia="Times New Roman"/>
          <w:b/>
        </w:rPr>
        <w:t>3.</w:t>
      </w:r>
      <w:r w:rsidRPr="001061BE">
        <w:rPr>
          <w:rFonts w:eastAsia="Times New Roman"/>
          <w:b/>
        </w:rPr>
        <w:tab/>
      </w:r>
      <w:r w:rsidRPr="001061BE">
        <w:rPr>
          <w:rFonts w:eastAsia="Times New Roman"/>
        </w:rPr>
        <w:t>Evaluate a speaker’s point of view, reasoning, and use of evidence and rhetoric.</w:t>
      </w:r>
    </w:p>
    <w:p w14:paraId="21540E7D" w14:textId="77777777" w:rsidR="005F4DE2" w:rsidRPr="00A0053E" w:rsidRDefault="005F4DE2" w:rsidP="005F4DE2">
      <w:pPr>
        <w:shd w:val="clear" w:color="auto" w:fill="D9D9D9"/>
        <w:tabs>
          <w:tab w:val="left" w:pos="14400"/>
        </w:tabs>
        <w:spacing w:line="280" w:lineRule="exact"/>
        <w:ind w:left="720" w:right="5040"/>
        <w:rPr>
          <w:rFonts w:eastAsia="Times New Roman"/>
          <w:i/>
          <w:sz w:val="22"/>
        </w:rPr>
      </w:pPr>
      <w:r w:rsidRPr="00A0053E">
        <w:rPr>
          <w:rFonts w:eastAsia="Times New Roman"/>
          <w:i/>
          <w:sz w:val="22"/>
        </w:rPr>
        <w:t>Presentation of Knowledge and Ideas</w:t>
      </w:r>
    </w:p>
    <w:p w14:paraId="21540E7E" w14:textId="77777777" w:rsidR="005F4DE2" w:rsidRPr="001061BE" w:rsidDel="00180CDF" w:rsidRDefault="005F4DE2" w:rsidP="005F4DE2">
      <w:pPr>
        <w:tabs>
          <w:tab w:val="left" w:pos="9360"/>
        </w:tabs>
        <w:ind w:left="1080" w:right="5040" w:hanging="360"/>
        <w:rPr>
          <w:rFonts w:eastAsia="Times New Roman"/>
        </w:rPr>
      </w:pPr>
      <w:r w:rsidRPr="001061BE">
        <w:rPr>
          <w:rFonts w:eastAsia="Times New Roman"/>
          <w:b/>
        </w:rPr>
        <w:t>4.</w:t>
      </w:r>
      <w:r w:rsidRPr="001061BE">
        <w:rPr>
          <w:rFonts w:eastAsia="Times New Roman"/>
          <w:b/>
        </w:rPr>
        <w:tab/>
      </w:r>
      <w:r w:rsidRPr="001061BE">
        <w:rPr>
          <w:rFonts w:eastAsia="Times New Roman" w:cs="Cambria"/>
        </w:rPr>
        <w:t xml:space="preserve">Present information, findings, and supporting evidence </w:t>
      </w:r>
      <w:r w:rsidRPr="001061BE">
        <w:rPr>
          <w:rFonts w:eastAsia="Times New Roman" w:cs="MyriadNC-Bold"/>
          <w:color w:val="000000"/>
          <w:szCs w:val="22"/>
        </w:rPr>
        <w:t xml:space="preserve">such that listeners can follow the line of reasoning and </w:t>
      </w:r>
      <w:r w:rsidRPr="001061BE">
        <w:rPr>
          <w:rFonts w:eastAsia="Times New Roman"/>
        </w:rPr>
        <w:t>the organization, development, and style are appropriate to task, purpose, and audience.</w:t>
      </w:r>
    </w:p>
    <w:p w14:paraId="21540E7F" w14:textId="77777777" w:rsidR="005F4DE2" w:rsidRPr="001061BE" w:rsidRDefault="005F4DE2" w:rsidP="005F4DE2">
      <w:pPr>
        <w:tabs>
          <w:tab w:val="left" w:pos="9360"/>
        </w:tabs>
        <w:ind w:left="1080" w:right="5040" w:hanging="360"/>
        <w:rPr>
          <w:rFonts w:eastAsia="Times New Roman"/>
        </w:rPr>
      </w:pPr>
      <w:r w:rsidRPr="001061BE">
        <w:rPr>
          <w:rFonts w:eastAsia="Times New Roman"/>
          <w:b/>
        </w:rPr>
        <w:t>5.</w:t>
      </w:r>
      <w:r w:rsidRPr="001061BE">
        <w:rPr>
          <w:rFonts w:eastAsia="Times New Roman"/>
          <w:b/>
        </w:rPr>
        <w:tab/>
      </w:r>
      <w:r w:rsidRPr="001061BE">
        <w:rPr>
          <w:rFonts w:eastAsia="Times New Roman" w:cs="Cambria"/>
        </w:rPr>
        <w:t>Make strategic use of digital media and visual displays of data to express information and enhance understanding of presentations.</w:t>
      </w:r>
    </w:p>
    <w:p w14:paraId="21540E80" w14:textId="77777777" w:rsidR="005F4DE2" w:rsidRDefault="005F4DE2" w:rsidP="005F4DE2">
      <w:pPr>
        <w:tabs>
          <w:tab w:val="left" w:pos="9360"/>
        </w:tabs>
        <w:ind w:left="1080" w:right="5040" w:hanging="360"/>
        <w:rPr>
          <w:rFonts w:eastAsia="Times New Roman"/>
        </w:rPr>
      </w:pPr>
      <w:r w:rsidRPr="001061BE">
        <w:rPr>
          <w:rFonts w:eastAsia="Times New Roman"/>
          <w:b/>
        </w:rPr>
        <w:t>6.</w:t>
      </w:r>
      <w:r w:rsidRPr="001061BE">
        <w:rPr>
          <w:rFonts w:eastAsia="Times New Roman"/>
          <w:b/>
        </w:rPr>
        <w:tab/>
      </w:r>
      <w:r w:rsidRPr="001061BE">
        <w:rPr>
          <w:rFonts w:eastAsia="Times New Roman"/>
        </w:rPr>
        <w:t>Adapt speech to a variety of contexts and communicative tasks, demonstrating command of formal English when indicated or appropriate.</w:t>
      </w:r>
    </w:p>
    <w:p w14:paraId="21540E81" w14:textId="77777777" w:rsidR="005F4DE2" w:rsidRPr="001061BE" w:rsidRDefault="005F4DE2" w:rsidP="005F4DE2">
      <w:pPr>
        <w:tabs>
          <w:tab w:val="left" w:pos="9360"/>
        </w:tabs>
        <w:ind w:left="1080" w:right="5040" w:hanging="360"/>
        <w:rPr>
          <w:rFonts w:eastAsia="Times New Roman"/>
        </w:rPr>
      </w:pPr>
    </w:p>
    <w:p w14:paraId="21540E82" w14:textId="77777777" w:rsidR="005F4DE2" w:rsidRPr="001061BE" w:rsidRDefault="005F4DE2" w:rsidP="005F4DE2">
      <w:pPr>
        <w:widowControl w:val="0"/>
        <w:tabs>
          <w:tab w:val="left" w:pos="1512"/>
          <w:tab w:val="left" w:pos="8640"/>
          <w:tab w:val="left" w:pos="11905"/>
        </w:tabs>
        <w:autoSpaceDE w:val="0"/>
        <w:autoSpaceDN w:val="0"/>
        <w:adjustRightInd w:val="0"/>
        <w:ind w:left="3042" w:right="810" w:hanging="990"/>
        <w:rPr>
          <w:rFonts w:eastAsia="Times New Roman"/>
        </w:rPr>
      </w:pPr>
    </w:p>
    <w:p w14:paraId="21540E83" w14:textId="77777777" w:rsidR="005F4DE2" w:rsidRPr="001061BE" w:rsidRDefault="005F4DE2" w:rsidP="005F4DE2">
      <w:pPr>
        <w:widowControl w:val="0"/>
        <w:tabs>
          <w:tab w:val="left" w:pos="1512"/>
          <w:tab w:val="left" w:pos="11905"/>
        </w:tabs>
        <w:autoSpaceDE w:val="0"/>
        <w:autoSpaceDN w:val="0"/>
        <w:adjustRightInd w:val="0"/>
        <w:ind w:left="-90" w:right="810"/>
        <w:rPr>
          <w:rFonts w:eastAsia="Times New Roman"/>
          <w:color w:val="0070C0"/>
          <w:sz w:val="32"/>
          <w:szCs w:val="32"/>
        </w:rPr>
        <w:sectPr w:rsidR="005F4DE2" w:rsidRPr="001061BE" w:rsidSect="005F4DE2">
          <w:headerReference w:type="even" r:id="rId83"/>
          <w:headerReference w:type="default" r:id="rId84"/>
          <w:footerReference w:type="even" r:id="rId85"/>
          <w:footerReference w:type="default" r:id="rId86"/>
          <w:headerReference w:type="first" r:id="rId87"/>
          <w:pgSz w:w="15840" w:h="12240" w:orient="landscape"/>
          <w:pgMar w:top="1080" w:right="720" w:bottom="720" w:left="720" w:header="720" w:footer="720" w:gutter="0"/>
          <w:cols w:space="720"/>
        </w:sectPr>
      </w:pPr>
    </w:p>
    <w:p w14:paraId="21540E84"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28"/>
        </w:rPr>
      </w:pPr>
      <w:r w:rsidRPr="001061BE">
        <w:rPr>
          <w:rFonts w:eastAsia="Times New Roman" w:cs="Cambria"/>
          <w:sz w:val="28"/>
        </w:rPr>
        <w:lastRenderedPageBreak/>
        <w:t>Speaking and Listening Standards Pre-K–5</w:t>
      </w:r>
      <w:r>
        <w:rPr>
          <w:rFonts w:eastAsia="Times New Roman" w:cs="Cambria"/>
          <w:sz w:val="28"/>
        </w:rPr>
        <w:tab/>
      </w:r>
      <w:r w:rsidRPr="009B45E2">
        <w:rPr>
          <w:rFonts w:eastAsia="Times New Roman" w:cs="Cambria"/>
          <w:sz w:val="24"/>
        </w:rPr>
        <w:t>[SL]</w:t>
      </w:r>
    </w:p>
    <w:p w14:paraId="21540E85" w14:textId="77777777" w:rsidR="005F4DE2" w:rsidRDefault="005F4DE2" w:rsidP="005F4DE2">
      <w:pPr>
        <w:rPr>
          <w:rFonts w:eastAsia="Times New Roman"/>
          <w:i/>
          <w:szCs w:val="22"/>
        </w:rPr>
      </w:pPr>
      <w:r w:rsidRPr="001061BE">
        <w:rPr>
          <w:rFonts w:eastAsia="Times New Roman"/>
          <w:szCs w:val="18"/>
        </w:rPr>
        <w:t xml:space="preserve">The following standards for </w:t>
      </w:r>
      <w:r>
        <w:rPr>
          <w:rFonts w:eastAsia="Times New Roman"/>
          <w:szCs w:val="18"/>
        </w:rPr>
        <w:t>pre-k</w:t>
      </w:r>
      <w:r w:rsidRPr="001061BE">
        <w:rPr>
          <w:rFonts w:eastAsia="Times New Roman"/>
          <w:szCs w:val="18"/>
        </w:rPr>
        <w:t xml:space="preserve">–5 offer a focus for instruction each year to help ensure that students gain adequate mastery of a range of skills and applications. </w:t>
      </w:r>
      <w:r w:rsidRPr="001061BE">
        <w:rPr>
          <w:rFonts w:eastAsia="Times New Roman"/>
          <w:i/>
          <w:szCs w:val="22"/>
        </w:rPr>
        <w:t>Students advancing through the grades are expected to meet each year’s grade-specific standards and retain or further develop skills and understandings mastered in preceding grades.</w:t>
      </w:r>
    </w:p>
    <w:p w14:paraId="21540E86" w14:textId="77777777" w:rsidR="005F4DE2" w:rsidRPr="001061BE" w:rsidRDefault="005F4DE2" w:rsidP="005F4DE2">
      <w:pPr>
        <w:rPr>
          <w:rFonts w:eastAsia="Times New Roman"/>
          <w:i/>
          <w:szCs w:val="22"/>
        </w:rPr>
      </w:pPr>
    </w:p>
    <w:tbl>
      <w:tblPr>
        <w:tblW w:w="14688" w:type="dxa"/>
        <w:tblBorders>
          <w:top w:val="single" w:sz="2" w:space="0" w:color="C0C0C0"/>
          <w:bottom w:val="single" w:sz="2" w:space="0" w:color="C0C0C0"/>
          <w:insideH w:val="single" w:sz="2" w:space="0" w:color="C0C0C0"/>
        </w:tblBorders>
        <w:tblLook w:val="00A0" w:firstRow="1" w:lastRow="0" w:firstColumn="1" w:lastColumn="0" w:noHBand="0" w:noVBand="0"/>
      </w:tblPr>
      <w:tblGrid>
        <w:gridCol w:w="7254"/>
        <w:gridCol w:w="7434"/>
      </w:tblGrid>
      <w:tr w:rsidR="005F4DE2" w:rsidRPr="001061BE" w14:paraId="21540E89" w14:textId="77777777">
        <w:trPr>
          <w:trHeight w:val="288"/>
        </w:trPr>
        <w:tc>
          <w:tcPr>
            <w:tcW w:w="7254" w:type="dxa"/>
            <w:vAlign w:val="center"/>
          </w:tcPr>
          <w:p w14:paraId="21540E87" w14:textId="77777777" w:rsidR="005F4DE2" w:rsidRPr="001061BE" w:rsidRDefault="005F4DE2" w:rsidP="005F4DE2">
            <w:pPr>
              <w:jc w:val="center"/>
              <w:rPr>
                <w:rFonts w:eastAsia="Times New Roman"/>
                <w:b/>
              </w:rPr>
            </w:pPr>
            <w:r w:rsidRPr="001061BE">
              <w:rPr>
                <w:rFonts w:eastAsia="Times New Roman"/>
                <w:b/>
              </w:rPr>
              <w:t>Pre-</w:t>
            </w:r>
            <w:r>
              <w:rPr>
                <w:rFonts w:eastAsia="Times New Roman"/>
                <w:b/>
              </w:rPr>
              <w:t>K</w:t>
            </w:r>
            <w:r w:rsidRPr="001061BE">
              <w:rPr>
                <w:rFonts w:eastAsia="Times New Roman"/>
                <w:b/>
              </w:rPr>
              <w:t>indergartners (older 4-year-olds to younger 5-year-olds):</w:t>
            </w:r>
          </w:p>
        </w:tc>
        <w:tc>
          <w:tcPr>
            <w:tcW w:w="7434" w:type="dxa"/>
            <w:vAlign w:val="center"/>
          </w:tcPr>
          <w:p w14:paraId="21540E88" w14:textId="77777777" w:rsidR="005F4DE2" w:rsidRPr="001061BE" w:rsidRDefault="005F4DE2" w:rsidP="005F4DE2">
            <w:pPr>
              <w:jc w:val="center"/>
              <w:rPr>
                <w:rFonts w:eastAsia="Times New Roman"/>
                <w:b/>
              </w:rPr>
            </w:pPr>
            <w:r w:rsidRPr="001061BE">
              <w:rPr>
                <w:rFonts w:eastAsia="Times New Roman"/>
                <w:b/>
              </w:rPr>
              <w:t>Kindergartners:</w:t>
            </w:r>
          </w:p>
        </w:tc>
      </w:tr>
      <w:tr w:rsidR="005F4DE2" w:rsidRPr="00A00D4E" w14:paraId="21540E8B" w14:textId="77777777">
        <w:tc>
          <w:tcPr>
            <w:tcW w:w="14688" w:type="dxa"/>
            <w:gridSpan w:val="2"/>
            <w:tcBorders>
              <w:bottom w:val="nil"/>
            </w:tcBorders>
            <w:shd w:val="clear" w:color="AAD03E" w:fill="D9D9D9"/>
          </w:tcPr>
          <w:p w14:paraId="21540E8A" w14:textId="77777777" w:rsidR="005F4DE2" w:rsidRPr="00A00D4E" w:rsidRDefault="005F4DE2" w:rsidP="005F4DE2">
            <w:pPr>
              <w:tabs>
                <w:tab w:val="left" w:pos="14400"/>
              </w:tabs>
              <w:spacing w:line="280" w:lineRule="exact"/>
              <w:ind w:right="5040"/>
              <w:rPr>
                <w:rFonts w:eastAsia="Times New Roman"/>
                <w:i/>
              </w:rPr>
            </w:pPr>
            <w:r w:rsidRPr="00A00D4E">
              <w:rPr>
                <w:rFonts w:eastAsia="Times New Roman"/>
                <w:i/>
              </w:rPr>
              <w:t>Comprehension and Collaboration</w:t>
            </w:r>
          </w:p>
        </w:tc>
      </w:tr>
      <w:tr w:rsidR="005F4DE2" w:rsidRPr="001061BE" w14:paraId="21540E92" w14:textId="77777777">
        <w:tc>
          <w:tcPr>
            <w:tcW w:w="7254" w:type="dxa"/>
            <w:tcBorders>
              <w:top w:val="nil"/>
              <w:left w:val="nil"/>
              <w:bottom w:val="single" w:sz="4" w:space="0" w:color="BFBFBF"/>
              <w:right w:val="nil"/>
            </w:tcBorders>
          </w:tcPr>
          <w:p w14:paraId="21540E8C" w14:textId="77777777" w:rsidR="005F4DE2" w:rsidRPr="009B45E2" w:rsidRDefault="005F4DE2" w:rsidP="005F4DE2">
            <w:pPr>
              <w:pStyle w:val="MAstandard"/>
            </w:pPr>
            <w:r>
              <w:rPr>
                <w:b/>
              </w:rPr>
              <w:t>MA.1.</w:t>
            </w:r>
            <w:r>
              <w:rPr>
                <w:b/>
              </w:rPr>
              <w:tab/>
            </w:r>
            <w:r w:rsidRPr="009B45E2">
              <w:t>Participate in collaborative conversations with diverse partners during daily routines and play.</w:t>
            </w:r>
          </w:p>
          <w:p w14:paraId="21540E8D" w14:textId="77777777" w:rsidR="005F4DE2" w:rsidRPr="009B45E2" w:rsidRDefault="005F4DE2" w:rsidP="005F4DE2">
            <w:pPr>
              <w:pStyle w:val="MAstandard-partspreK"/>
              <w:rPr>
                <w:i/>
                <w:iCs/>
                <w:color w:val="363636"/>
              </w:rPr>
            </w:pPr>
            <w:r>
              <w:tab/>
              <w:t>MA.1.a.</w:t>
            </w:r>
            <w:r>
              <w:tab/>
            </w:r>
            <w:r w:rsidRPr="009B45E2">
              <w:t>Observe and use appropriate ways of interacting in a group (e.g., taking turns in talking</w:t>
            </w:r>
            <w:r>
              <w:t>,</w:t>
            </w:r>
            <w:r w:rsidRPr="009B45E2">
              <w:t xml:space="preserve"> listening to peers</w:t>
            </w:r>
            <w:r>
              <w:t>,</w:t>
            </w:r>
            <w:r w:rsidRPr="009B45E2">
              <w:t xml:space="preserve"> waiting to speak until another person is finished talking</w:t>
            </w:r>
            <w:r>
              <w:t>,</w:t>
            </w:r>
            <w:r w:rsidRPr="009B45E2">
              <w:t xml:space="preserve"> asking questions and waiting for an answer</w:t>
            </w:r>
            <w:r>
              <w:t>,</w:t>
            </w:r>
            <w:r w:rsidRPr="009B45E2">
              <w:t xml:space="preserve"> gaining the floor in appropriate ways).</w:t>
            </w:r>
          </w:p>
          <w:p w14:paraId="21540E8E" w14:textId="77777777" w:rsidR="005F4DE2" w:rsidRPr="009B45E2" w:rsidRDefault="005F4DE2" w:rsidP="005F4DE2">
            <w:pPr>
              <w:pStyle w:val="MAstandard-partspreK"/>
              <w:rPr>
                <w:i/>
                <w:iCs/>
                <w:color w:val="363636"/>
              </w:rPr>
            </w:pPr>
            <w:r>
              <w:tab/>
              <w:t>MA.1.b.</w:t>
            </w:r>
            <w:r>
              <w:tab/>
            </w:r>
            <w:r w:rsidRPr="009B45E2">
              <w:t>Continue a conversation through multiple exchanges.</w:t>
            </w:r>
          </w:p>
        </w:tc>
        <w:tc>
          <w:tcPr>
            <w:tcW w:w="7434" w:type="dxa"/>
            <w:tcBorders>
              <w:top w:val="nil"/>
              <w:left w:val="nil"/>
              <w:bottom w:val="single" w:sz="4" w:space="0" w:color="BFBFBF"/>
              <w:right w:val="nil"/>
            </w:tcBorders>
          </w:tcPr>
          <w:p w14:paraId="21540E8F" w14:textId="77777777" w:rsidR="005F4DE2" w:rsidRPr="009B45E2" w:rsidRDefault="005F4DE2" w:rsidP="005F4DE2">
            <w:pPr>
              <w:widowControl w:val="0"/>
              <w:tabs>
                <w:tab w:val="left" w:pos="360"/>
                <w:tab w:val="left" w:pos="720"/>
              </w:tabs>
              <w:autoSpaceDE w:val="0"/>
              <w:autoSpaceDN w:val="0"/>
              <w:adjustRightInd w:val="0"/>
              <w:ind w:left="360" w:hanging="360"/>
              <w:rPr>
                <w:rFonts w:eastAsia="Times New Roman"/>
                <w:sz w:val="18"/>
              </w:rPr>
            </w:pPr>
            <w:r>
              <w:rPr>
                <w:rFonts w:eastAsia="Times New Roman"/>
                <w:b/>
                <w:sz w:val="18"/>
              </w:rPr>
              <w:t>1.</w:t>
            </w:r>
            <w:r>
              <w:rPr>
                <w:rFonts w:eastAsia="Times New Roman"/>
                <w:b/>
                <w:sz w:val="18"/>
              </w:rPr>
              <w:tab/>
            </w:r>
            <w:r w:rsidRPr="009B45E2">
              <w:rPr>
                <w:rFonts w:eastAsia="Times New Roman"/>
                <w:sz w:val="18"/>
              </w:rPr>
              <w:t xml:space="preserve">Participate in collaborative conversations with diverse partners about </w:t>
            </w:r>
            <w:r w:rsidRPr="009B45E2">
              <w:rPr>
                <w:rFonts w:eastAsia="Times New Roman"/>
                <w:i/>
                <w:sz w:val="18"/>
              </w:rPr>
              <w:t>kindergarten topics and texts</w:t>
            </w:r>
            <w:r w:rsidRPr="009B45E2">
              <w:rPr>
                <w:rFonts w:eastAsia="Times New Roman"/>
                <w:sz w:val="18"/>
              </w:rPr>
              <w:t xml:space="preserve"> with peers and adults in small and larger groups.</w:t>
            </w:r>
          </w:p>
          <w:p w14:paraId="21540E90" w14:textId="77777777" w:rsidR="005F4DE2" w:rsidRPr="009B45E2" w:rsidRDefault="005F4DE2" w:rsidP="005F4DE2">
            <w:pPr>
              <w:widowControl w:val="0"/>
              <w:tabs>
                <w:tab w:val="left" w:pos="360"/>
                <w:tab w:val="left" w:pos="720"/>
              </w:tabs>
              <w:autoSpaceDE w:val="0"/>
              <w:autoSpaceDN w:val="0"/>
              <w:adjustRightInd w:val="0"/>
              <w:ind w:left="720" w:hanging="360"/>
              <w:rPr>
                <w:rFonts w:eastAsia="Times New Roman"/>
                <w:sz w:val="18"/>
              </w:rPr>
            </w:pPr>
            <w:r>
              <w:rPr>
                <w:rFonts w:eastAsia="Times New Roman"/>
                <w:sz w:val="18"/>
              </w:rPr>
              <w:t>a.</w:t>
            </w:r>
            <w:r>
              <w:rPr>
                <w:rFonts w:eastAsia="Times New Roman"/>
                <w:sz w:val="18"/>
              </w:rPr>
              <w:tab/>
            </w:r>
            <w:r w:rsidRPr="009B45E2">
              <w:rPr>
                <w:rFonts w:eastAsia="Times New Roman"/>
                <w:sz w:val="18"/>
              </w:rPr>
              <w:t>Follow agreed-upon rules for discussions (e.g., listening to others and taking turns speaking about the topics and texts under discussion).</w:t>
            </w:r>
          </w:p>
          <w:p w14:paraId="21540E91" w14:textId="77777777" w:rsidR="005F4DE2" w:rsidRPr="009B45E2" w:rsidRDefault="005F4DE2" w:rsidP="005F4DE2">
            <w:pPr>
              <w:widowControl w:val="0"/>
              <w:tabs>
                <w:tab w:val="left" w:pos="360"/>
                <w:tab w:val="left" w:pos="720"/>
              </w:tabs>
              <w:autoSpaceDE w:val="0"/>
              <w:autoSpaceDN w:val="0"/>
              <w:adjustRightInd w:val="0"/>
              <w:ind w:left="720" w:hanging="360"/>
              <w:rPr>
                <w:rFonts w:eastAsia="Times New Roman"/>
                <w:sz w:val="18"/>
              </w:rPr>
            </w:pPr>
            <w:r>
              <w:rPr>
                <w:rFonts w:eastAsia="Times New Roman"/>
                <w:sz w:val="18"/>
              </w:rPr>
              <w:t>b.</w:t>
            </w:r>
            <w:r>
              <w:rPr>
                <w:rFonts w:eastAsia="Times New Roman"/>
                <w:sz w:val="18"/>
              </w:rPr>
              <w:tab/>
            </w:r>
            <w:r w:rsidRPr="009B45E2">
              <w:rPr>
                <w:rFonts w:eastAsia="Times New Roman"/>
                <w:sz w:val="18"/>
              </w:rPr>
              <w:t>Continue a conversation through multiple exchanges.</w:t>
            </w:r>
          </w:p>
        </w:tc>
      </w:tr>
      <w:tr w:rsidR="005F4DE2" w:rsidRPr="001061BE" w14:paraId="21540E95" w14:textId="77777777">
        <w:tc>
          <w:tcPr>
            <w:tcW w:w="7254" w:type="dxa"/>
            <w:tcBorders>
              <w:top w:val="single" w:sz="4" w:space="0" w:color="BFBFBF"/>
              <w:left w:val="nil"/>
              <w:bottom w:val="single" w:sz="4" w:space="0" w:color="BFBFBF"/>
              <w:right w:val="nil"/>
            </w:tcBorders>
          </w:tcPr>
          <w:p w14:paraId="21540E93" w14:textId="77777777" w:rsidR="005F4DE2" w:rsidRPr="009B45E2" w:rsidRDefault="005F4DE2" w:rsidP="005F4DE2">
            <w:pPr>
              <w:pStyle w:val="MAstandard"/>
              <w:rPr>
                <w:rFonts w:cs="Perpetua"/>
              </w:rPr>
            </w:pPr>
            <w:r>
              <w:rPr>
                <w:b/>
              </w:rPr>
              <w:t>MA.2.</w:t>
            </w:r>
            <w:r>
              <w:rPr>
                <w:b/>
              </w:rPr>
              <w:tab/>
            </w:r>
            <w:r w:rsidRPr="009B45E2">
              <w:t>Recall information for short periods of time and retell, act out, or represent information from a text read aloud, a recording, or a video (e.g., watch a video about birds and their habitats and make drawings or constructions of birds and their nests).</w:t>
            </w:r>
          </w:p>
        </w:tc>
        <w:tc>
          <w:tcPr>
            <w:tcW w:w="7434" w:type="dxa"/>
            <w:tcBorders>
              <w:top w:val="single" w:sz="4" w:space="0" w:color="BFBFBF"/>
              <w:left w:val="nil"/>
              <w:bottom w:val="single" w:sz="4" w:space="0" w:color="BFBFBF"/>
              <w:right w:val="nil"/>
            </w:tcBorders>
          </w:tcPr>
          <w:p w14:paraId="21540E94" w14:textId="77777777" w:rsidR="005F4DE2" w:rsidRPr="009B45E2" w:rsidRDefault="005F4DE2" w:rsidP="005F4DE2">
            <w:pPr>
              <w:tabs>
                <w:tab w:val="left" w:pos="360"/>
                <w:tab w:val="num" w:pos="396"/>
                <w:tab w:val="left" w:pos="720"/>
              </w:tabs>
              <w:ind w:left="360" w:hanging="360"/>
              <w:rPr>
                <w:rFonts w:cs="Perpetua"/>
                <w:sz w:val="18"/>
              </w:rPr>
            </w:pPr>
            <w:r>
              <w:rPr>
                <w:rFonts w:eastAsia="Times New Roman"/>
                <w:b/>
                <w:sz w:val="18"/>
              </w:rPr>
              <w:t>2.</w:t>
            </w:r>
            <w:r>
              <w:rPr>
                <w:rFonts w:eastAsia="Times New Roman"/>
                <w:b/>
                <w:sz w:val="18"/>
              </w:rPr>
              <w:tab/>
            </w:r>
            <w:r w:rsidRPr="009B45E2">
              <w:rPr>
                <w:rFonts w:eastAsia="Times New Roman"/>
                <w:sz w:val="18"/>
              </w:rPr>
              <w:t>Confirm understanding of a text read aloud or information presented orally or through other media by asking and answering questions about key details and requesting clarification if something is not understood.</w:t>
            </w:r>
          </w:p>
        </w:tc>
      </w:tr>
      <w:tr w:rsidR="005F4DE2" w:rsidRPr="001061BE" w14:paraId="21540E98" w14:textId="77777777">
        <w:tc>
          <w:tcPr>
            <w:tcW w:w="7254" w:type="dxa"/>
            <w:tcBorders>
              <w:top w:val="single" w:sz="4" w:space="0" w:color="BFBFBF"/>
              <w:left w:val="nil"/>
              <w:bottom w:val="nil"/>
              <w:right w:val="nil"/>
            </w:tcBorders>
          </w:tcPr>
          <w:p w14:paraId="21540E96" w14:textId="77777777" w:rsidR="005F4DE2" w:rsidRPr="009B45E2" w:rsidRDefault="005F4DE2" w:rsidP="005F4DE2">
            <w:pPr>
              <w:pStyle w:val="MAstandard"/>
              <w:rPr>
                <w:rFonts w:cs="Perpetua"/>
              </w:rPr>
            </w:pPr>
            <w:r>
              <w:rPr>
                <w:b/>
              </w:rPr>
              <w:t>MA.3.</w:t>
            </w:r>
            <w:r>
              <w:rPr>
                <w:b/>
              </w:rPr>
              <w:tab/>
            </w:r>
            <w:r w:rsidRPr="009B45E2">
              <w:t>Ask and answer questions in order to seek help, get information, or clarify something that is not understood.</w:t>
            </w:r>
          </w:p>
        </w:tc>
        <w:tc>
          <w:tcPr>
            <w:tcW w:w="7434" w:type="dxa"/>
            <w:tcBorders>
              <w:top w:val="single" w:sz="4" w:space="0" w:color="BFBFBF"/>
              <w:left w:val="nil"/>
              <w:bottom w:val="nil"/>
              <w:right w:val="nil"/>
            </w:tcBorders>
          </w:tcPr>
          <w:p w14:paraId="21540E97" w14:textId="77777777" w:rsidR="005F4DE2" w:rsidRPr="009B45E2" w:rsidRDefault="005F4DE2" w:rsidP="005F4DE2">
            <w:pPr>
              <w:tabs>
                <w:tab w:val="left" w:pos="360"/>
                <w:tab w:val="num" w:pos="396"/>
                <w:tab w:val="left" w:pos="720"/>
              </w:tabs>
              <w:ind w:left="360" w:hanging="360"/>
              <w:rPr>
                <w:rFonts w:cs="Perpetua"/>
                <w:sz w:val="18"/>
              </w:rPr>
            </w:pPr>
            <w:r>
              <w:rPr>
                <w:rFonts w:eastAsia="Times New Roman"/>
                <w:b/>
                <w:sz w:val="18"/>
              </w:rPr>
              <w:t>3.</w:t>
            </w:r>
            <w:r>
              <w:rPr>
                <w:rFonts w:eastAsia="Times New Roman"/>
                <w:b/>
                <w:sz w:val="18"/>
              </w:rPr>
              <w:tab/>
            </w:r>
            <w:r w:rsidRPr="009B45E2">
              <w:rPr>
                <w:rFonts w:eastAsia="Times New Roman"/>
                <w:sz w:val="18"/>
              </w:rPr>
              <w:t>Ask and answer questions in order to seek help, get information, or clarify something that is not understood</w:t>
            </w:r>
          </w:p>
        </w:tc>
      </w:tr>
      <w:tr w:rsidR="005F4DE2" w:rsidRPr="00A00D4E" w14:paraId="21540E9A" w14:textId="77777777">
        <w:tblPrEx>
          <w:tblLook w:val="04A0" w:firstRow="1" w:lastRow="0" w:firstColumn="1" w:lastColumn="0" w:noHBand="0" w:noVBand="1"/>
        </w:tblPrEx>
        <w:tc>
          <w:tcPr>
            <w:tcW w:w="14688" w:type="dxa"/>
            <w:gridSpan w:val="2"/>
            <w:tcBorders>
              <w:top w:val="nil"/>
              <w:left w:val="nil"/>
              <w:bottom w:val="nil"/>
              <w:right w:val="nil"/>
            </w:tcBorders>
            <w:shd w:val="clear" w:color="AAD03E" w:fill="D9D9D9"/>
          </w:tcPr>
          <w:p w14:paraId="21540E99" w14:textId="77777777" w:rsidR="005F4DE2" w:rsidRPr="00A00D4E" w:rsidRDefault="005F4DE2" w:rsidP="005F4DE2">
            <w:pPr>
              <w:tabs>
                <w:tab w:val="left" w:pos="360"/>
                <w:tab w:val="left" w:pos="720"/>
              </w:tabs>
              <w:ind w:right="5040"/>
              <w:rPr>
                <w:rFonts w:eastAsia="Times New Roman"/>
                <w:i/>
              </w:rPr>
            </w:pPr>
            <w:r w:rsidRPr="00A00D4E">
              <w:rPr>
                <w:rFonts w:eastAsia="Times New Roman"/>
                <w:i/>
              </w:rPr>
              <w:t>Presentation of Knowledge and Ideas</w:t>
            </w:r>
          </w:p>
        </w:tc>
      </w:tr>
      <w:tr w:rsidR="005F4DE2" w:rsidRPr="001061BE" w14:paraId="21540E9D" w14:textId="77777777">
        <w:tc>
          <w:tcPr>
            <w:tcW w:w="7254" w:type="dxa"/>
            <w:tcBorders>
              <w:top w:val="nil"/>
              <w:left w:val="nil"/>
              <w:bottom w:val="single" w:sz="4" w:space="0" w:color="BFBFBF"/>
              <w:right w:val="nil"/>
            </w:tcBorders>
          </w:tcPr>
          <w:p w14:paraId="21540E9B" w14:textId="77777777" w:rsidR="005F4DE2" w:rsidRPr="009B45E2" w:rsidRDefault="005F4DE2" w:rsidP="005F4DE2">
            <w:pPr>
              <w:pStyle w:val="MAstandard"/>
            </w:pPr>
            <w:r>
              <w:rPr>
                <w:b/>
              </w:rPr>
              <w:t>MA.4.</w:t>
            </w:r>
            <w:r>
              <w:rPr>
                <w:b/>
              </w:rPr>
              <w:tab/>
            </w:r>
            <w:r w:rsidRPr="009B45E2">
              <w:t>Describe personal experiences; tell real or imagined stories.</w:t>
            </w:r>
          </w:p>
        </w:tc>
        <w:tc>
          <w:tcPr>
            <w:tcW w:w="7434" w:type="dxa"/>
            <w:tcBorders>
              <w:top w:val="nil"/>
              <w:left w:val="nil"/>
              <w:bottom w:val="single" w:sz="4" w:space="0" w:color="BFBFBF"/>
              <w:right w:val="nil"/>
            </w:tcBorders>
          </w:tcPr>
          <w:p w14:paraId="21540E9C" w14:textId="77777777" w:rsidR="005F4DE2" w:rsidRPr="009B45E2" w:rsidRDefault="005F4DE2" w:rsidP="005F4DE2">
            <w:pPr>
              <w:tabs>
                <w:tab w:val="left" w:pos="360"/>
                <w:tab w:val="num" w:pos="396"/>
                <w:tab w:val="left" w:pos="720"/>
              </w:tabs>
              <w:ind w:left="360" w:hanging="360"/>
              <w:rPr>
                <w:sz w:val="18"/>
              </w:rPr>
            </w:pPr>
            <w:r>
              <w:rPr>
                <w:rFonts w:eastAsia="Times New Roman"/>
                <w:b/>
                <w:sz w:val="18"/>
              </w:rPr>
              <w:t>4.</w:t>
            </w:r>
            <w:r>
              <w:rPr>
                <w:rFonts w:eastAsia="Times New Roman"/>
                <w:b/>
                <w:sz w:val="18"/>
              </w:rPr>
              <w:tab/>
            </w:r>
            <w:r w:rsidRPr="009B45E2">
              <w:rPr>
                <w:rFonts w:eastAsia="Times New Roman"/>
                <w:sz w:val="18"/>
              </w:rPr>
              <w:t>Describe familiar people, places, things, and events and, with prompting and support, provide additional detail.</w:t>
            </w:r>
          </w:p>
        </w:tc>
      </w:tr>
      <w:tr w:rsidR="005F4DE2" w:rsidRPr="001061BE" w14:paraId="21540EA0" w14:textId="77777777">
        <w:tc>
          <w:tcPr>
            <w:tcW w:w="7254" w:type="dxa"/>
            <w:tcBorders>
              <w:top w:val="single" w:sz="4" w:space="0" w:color="BFBFBF"/>
              <w:left w:val="nil"/>
              <w:bottom w:val="single" w:sz="4" w:space="0" w:color="BFBFBF"/>
              <w:right w:val="nil"/>
            </w:tcBorders>
          </w:tcPr>
          <w:p w14:paraId="21540E9E" w14:textId="77777777" w:rsidR="005F4DE2" w:rsidRPr="009B45E2" w:rsidRDefault="005F4DE2" w:rsidP="005F4DE2">
            <w:pPr>
              <w:pStyle w:val="MAstandard"/>
            </w:pPr>
            <w:r>
              <w:rPr>
                <w:b/>
              </w:rPr>
              <w:t>MA.5.</w:t>
            </w:r>
            <w:r>
              <w:rPr>
                <w:b/>
              </w:rPr>
              <w:tab/>
            </w:r>
            <w:r w:rsidRPr="009B45E2">
              <w:t>Create representations of experiences or stories (e.g., drawings, constructions with blocks or other materials, clay models) and explain them to others.</w:t>
            </w:r>
          </w:p>
        </w:tc>
        <w:tc>
          <w:tcPr>
            <w:tcW w:w="7434" w:type="dxa"/>
            <w:tcBorders>
              <w:top w:val="single" w:sz="4" w:space="0" w:color="BFBFBF"/>
              <w:left w:val="nil"/>
              <w:bottom w:val="single" w:sz="4" w:space="0" w:color="BFBFBF"/>
              <w:right w:val="nil"/>
            </w:tcBorders>
          </w:tcPr>
          <w:p w14:paraId="21540E9F" w14:textId="77777777" w:rsidR="005F4DE2" w:rsidRPr="009B45E2" w:rsidRDefault="005F4DE2" w:rsidP="005F4DE2">
            <w:pPr>
              <w:tabs>
                <w:tab w:val="left" w:pos="360"/>
                <w:tab w:val="num" w:pos="396"/>
                <w:tab w:val="left" w:pos="720"/>
              </w:tabs>
              <w:ind w:left="360" w:hanging="360"/>
              <w:rPr>
                <w:sz w:val="18"/>
              </w:rPr>
            </w:pPr>
            <w:r>
              <w:rPr>
                <w:rFonts w:eastAsia="Times New Roman" w:cs="MyriadNC-Bold"/>
                <w:b/>
                <w:color w:val="000000"/>
                <w:sz w:val="18"/>
                <w:szCs w:val="22"/>
              </w:rPr>
              <w:t>5.</w:t>
            </w:r>
            <w:r>
              <w:rPr>
                <w:rFonts w:eastAsia="Times New Roman" w:cs="MyriadNC-Bold"/>
                <w:b/>
                <w:color w:val="000000"/>
                <w:sz w:val="18"/>
                <w:szCs w:val="22"/>
              </w:rPr>
              <w:tab/>
            </w:r>
            <w:r w:rsidRPr="009B45E2">
              <w:rPr>
                <w:rFonts w:eastAsia="Times New Roman" w:cs="MyriadNC-Bold"/>
                <w:color w:val="000000"/>
                <w:sz w:val="18"/>
                <w:szCs w:val="22"/>
              </w:rPr>
              <w:t>Add drawings or other visual displays to descriptions as desired to provide additional detail.</w:t>
            </w:r>
          </w:p>
        </w:tc>
      </w:tr>
      <w:tr w:rsidR="005F4DE2" w:rsidRPr="001061BE" w14:paraId="21540EA3" w14:textId="77777777">
        <w:tc>
          <w:tcPr>
            <w:tcW w:w="7254" w:type="dxa"/>
            <w:tcBorders>
              <w:top w:val="single" w:sz="4" w:space="0" w:color="BFBFBF"/>
              <w:left w:val="nil"/>
              <w:bottom w:val="nil"/>
              <w:right w:val="nil"/>
            </w:tcBorders>
          </w:tcPr>
          <w:p w14:paraId="21540EA1" w14:textId="77777777" w:rsidR="005F4DE2" w:rsidRPr="009B45E2" w:rsidRDefault="005F4DE2" w:rsidP="005F4DE2">
            <w:pPr>
              <w:pStyle w:val="MAstandard"/>
            </w:pPr>
            <w:r>
              <w:rPr>
                <w:b/>
              </w:rPr>
              <w:t>MA.6.</w:t>
            </w:r>
            <w:r>
              <w:rPr>
                <w:b/>
              </w:rPr>
              <w:tab/>
            </w:r>
            <w:r w:rsidRPr="009B45E2">
              <w:t>Speak audibly and express thoughts, feelings, and ideas.</w:t>
            </w:r>
          </w:p>
        </w:tc>
        <w:tc>
          <w:tcPr>
            <w:tcW w:w="7434" w:type="dxa"/>
            <w:tcBorders>
              <w:top w:val="single" w:sz="4" w:space="0" w:color="BFBFBF"/>
              <w:left w:val="nil"/>
              <w:bottom w:val="nil"/>
              <w:right w:val="nil"/>
            </w:tcBorders>
          </w:tcPr>
          <w:p w14:paraId="21540EA2" w14:textId="77777777" w:rsidR="005F4DE2" w:rsidRPr="009B45E2" w:rsidRDefault="005F4DE2" w:rsidP="005F4DE2">
            <w:pPr>
              <w:tabs>
                <w:tab w:val="left" w:pos="360"/>
                <w:tab w:val="num" w:pos="396"/>
                <w:tab w:val="left" w:pos="720"/>
              </w:tabs>
              <w:ind w:left="360" w:hanging="360"/>
              <w:rPr>
                <w:sz w:val="18"/>
              </w:rPr>
            </w:pPr>
            <w:r>
              <w:rPr>
                <w:b/>
                <w:sz w:val="18"/>
              </w:rPr>
              <w:t>6.</w:t>
            </w:r>
            <w:r>
              <w:rPr>
                <w:b/>
                <w:sz w:val="18"/>
              </w:rPr>
              <w:tab/>
            </w:r>
            <w:r w:rsidRPr="009B45E2">
              <w:rPr>
                <w:sz w:val="18"/>
              </w:rPr>
              <w:t>Speak audibly and express thoughts, feelings, and ideas</w:t>
            </w:r>
            <w:r>
              <w:rPr>
                <w:sz w:val="18"/>
              </w:rPr>
              <w:t xml:space="preserve"> clearly.</w:t>
            </w:r>
          </w:p>
        </w:tc>
      </w:tr>
    </w:tbl>
    <w:p w14:paraId="21540EA4" w14:textId="77777777" w:rsidR="005F4DE2" w:rsidRDefault="005F4DE2" w:rsidP="005F4DE2">
      <w:pPr>
        <w:widowControl w:val="0"/>
        <w:autoSpaceDE w:val="0"/>
        <w:autoSpaceDN w:val="0"/>
        <w:adjustRightInd w:val="0"/>
        <w:rPr>
          <w:rFonts w:eastAsia="Times New Roman" w:cs="Cambria"/>
          <w:szCs w:val="20"/>
        </w:rPr>
      </w:pPr>
    </w:p>
    <w:p w14:paraId="21540EA5" w14:textId="77777777" w:rsidR="005F4DE2" w:rsidRDefault="005F4DE2" w:rsidP="005F4DE2">
      <w:pPr>
        <w:widowControl w:val="0"/>
        <w:autoSpaceDE w:val="0"/>
        <w:autoSpaceDN w:val="0"/>
        <w:adjustRightInd w:val="0"/>
        <w:rPr>
          <w:rFonts w:eastAsia="Times New Roman" w:cs="Cambria"/>
          <w:szCs w:val="20"/>
        </w:rPr>
      </w:pPr>
    </w:p>
    <w:p w14:paraId="21540EA6" w14:textId="77777777" w:rsidR="005F4DE2" w:rsidRDefault="005F4DE2" w:rsidP="005F4DE2">
      <w:pPr>
        <w:widowControl w:val="0"/>
        <w:autoSpaceDE w:val="0"/>
        <w:autoSpaceDN w:val="0"/>
        <w:adjustRightInd w:val="0"/>
        <w:rPr>
          <w:rFonts w:eastAsia="Times New Roman" w:cs="Cambria"/>
          <w:szCs w:val="20"/>
        </w:rPr>
      </w:pPr>
    </w:p>
    <w:p w14:paraId="21540EA7" w14:textId="77777777" w:rsidR="005F4DE2" w:rsidRDefault="005F4DE2" w:rsidP="005F4DE2">
      <w:pPr>
        <w:widowControl w:val="0"/>
        <w:autoSpaceDE w:val="0"/>
        <w:autoSpaceDN w:val="0"/>
        <w:adjustRightInd w:val="0"/>
        <w:rPr>
          <w:rFonts w:eastAsia="Times New Roman" w:cs="Cambria"/>
          <w:szCs w:val="20"/>
        </w:rPr>
      </w:pPr>
    </w:p>
    <w:p w14:paraId="21540EA8" w14:textId="77777777" w:rsidR="005F4DE2" w:rsidRDefault="005F4DE2" w:rsidP="005F4DE2">
      <w:pPr>
        <w:widowControl w:val="0"/>
        <w:autoSpaceDE w:val="0"/>
        <w:autoSpaceDN w:val="0"/>
        <w:adjustRightInd w:val="0"/>
        <w:rPr>
          <w:rFonts w:eastAsia="Times New Roman" w:cs="Cambria"/>
          <w:szCs w:val="20"/>
        </w:rPr>
      </w:pPr>
    </w:p>
    <w:p w14:paraId="21540EA9" w14:textId="77777777" w:rsidR="005F4DE2" w:rsidRDefault="005F4DE2" w:rsidP="005F4DE2">
      <w:pPr>
        <w:widowControl w:val="0"/>
        <w:autoSpaceDE w:val="0"/>
        <w:autoSpaceDN w:val="0"/>
        <w:adjustRightInd w:val="0"/>
        <w:rPr>
          <w:rFonts w:eastAsia="Times New Roman" w:cs="Cambria"/>
          <w:szCs w:val="20"/>
        </w:rPr>
      </w:pPr>
    </w:p>
    <w:p w14:paraId="21540EAA" w14:textId="77777777" w:rsidR="005F4DE2" w:rsidRDefault="005F4DE2" w:rsidP="005F4DE2">
      <w:pPr>
        <w:widowControl w:val="0"/>
        <w:autoSpaceDE w:val="0"/>
        <w:autoSpaceDN w:val="0"/>
        <w:adjustRightInd w:val="0"/>
        <w:rPr>
          <w:rFonts w:eastAsia="Times New Roman" w:cs="Cambria"/>
          <w:szCs w:val="20"/>
        </w:rPr>
      </w:pPr>
    </w:p>
    <w:p w14:paraId="21540EAB" w14:textId="77777777" w:rsidR="005F4DE2" w:rsidRDefault="005F4DE2" w:rsidP="005F4DE2">
      <w:pPr>
        <w:widowControl w:val="0"/>
        <w:autoSpaceDE w:val="0"/>
        <w:autoSpaceDN w:val="0"/>
        <w:adjustRightInd w:val="0"/>
        <w:rPr>
          <w:rFonts w:eastAsia="Times New Roman" w:cs="Cambria"/>
          <w:szCs w:val="20"/>
        </w:rPr>
      </w:pPr>
    </w:p>
    <w:p w14:paraId="21540EAC" w14:textId="77777777" w:rsidR="005F4DE2" w:rsidRDefault="005F4DE2" w:rsidP="005F4DE2">
      <w:pPr>
        <w:widowControl w:val="0"/>
        <w:autoSpaceDE w:val="0"/>
        <w:autoSpaceDN w:val="0"/>
        <w:adjustRightInd w:val="0"/>
        <w:rPr>
          <w:rFonts w:eastAsia="Times New Roman" w:cs="Cambria"/>
          <w:szCs w:val="20"/>
        </w:rPr>
      </w:pPr>
    </w:p>
    <w:p w14:paraId="21540EAD" w14:textId="77777777" w:rsidR="005F4DE2" w:rsidRDefault="005F4DE2" w:rsidP="005F4DE2">
      <w:pPr>
        <w:widowControl w:val="0"/>
        <w:autoSpaceDE w:val="0"/>
        <w:autoSpaceDN w:val="0"/>
        <w:adjustRightInd w:val="0"/>
        <w:rPr>
          <w:rFonts w:eastAsia="Times New Roman" w:cs="Cambria"/>
          <w:szCs w:val="20"/>
        </w:rPr>
      </w:pPr>
    </w:p>
    <w:p w14:paraId="21540EAE" w14:textId="77777777" w:rsidR="005F4DE2" w:rsidRDefault="005F4DE2" w:rsidP="005F4DE2">
      <w:pPr>
        <w:widowControl w:val="0"/>
        <w:autoSpaceDE w:val="0"/>
        <w:autoSpaceDN w:val="0"/>
        <w:adjustRightInd w:val="0"/>
        <w:rPr>
          <w:rFonts w:eastAsia="Times New Roman" w:cs="Cambria"/>
          <w:szCs w:val="20"/>
        </w:rPr>
      </w:pPr>
    </w:p>
    <w:p w14:paraId="21540EAF" w14:textId="77777777" w:rsidR="005F4DE2" w:rsidRDefault="005F4DE2" w:rsidP="005F4DE2">
      <w:pPr>
        <w:widowControl w:val="0"/>
        <w:autoSpaceDE w:val="0"/>
        <w:autoSpaceDN w:val="0"/>
        <w:adjustRightInd w:val="0"/>
        <w:rPr>
          <w:rFonts w:eastAsia="Times New Roman" w:cs="Cambria"/>
          <w:szCs w:val="20"/>
        </w:rPr>
      </w:pPr>
    </w:p>
    <w:p w14:paraId="21540EB0" w14:textId="77777777" w:rsidR="005F4DE2" w:rsidRDefault="005F4DE2" w:rsidP="005F4DE2">
      <w:pPr>
        <w:widowControl w:val="0"/>
        <w:autoSpaceDE w:val="0"/>
        <w:autoSpaceDN w:val="0"/>
        <w:adjustRightInd w:val="0"/>
        <w:rPr>
          <w:rFonts w:eastAsia="Times New Roman" w:cs="Cambria"/>
          <w:szCs w:val="20"/>
        </w:rPr>
      </w:pPr>
    </w:p>
    <w:p w14:paraId="21540EB1" w14:textId="77777777" w:rsidR="005F4DE2" w:rsidRDefault="005F4DE2" w:rsidP="005F4DE2">
      <w:pPr>
        <w:widowControl w:val="0"/>
        <w:autoSpaceDE w:val="0"/>
        <w:autoSpaceDN w:val="0"/>
        <w:adjustRightInd w:val="0"/>
        <w:rPr>
          <w:rFonts w:eastAsia="Times New Roman" w:cs="Cambria"/>
          <w:szCs w:val="20"/>
        </w:rPr>
      </w:pPr>
    </w:p>
    <w:p w14:paraId="21540EB2" w14:textId="77777777" w:rsidR="005F4DE2" w:rsidRPr="001061BE" w:rsidRDefault="005F4DE2" w:rsidP="005F4DE2">
      <w:pPr>
        <w:widowControl w:val="0"/>
        <w:autoSpaceDE w:val="0"/>
        <w:autoSpaceDN w:val="0"/>
        <w:adjustRightInd w:val="0"/>
        <w:rPr>
          <w:rFonts w:eastAsia="Times New Roman" w:cs="Cambria"/>
          <w:szCs w:val="20"/>
        </w:rPr>
      </w:pPr>
    </w:p>
    <w:p w14:paraId="21540EB3"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28"/>
        </w:rPr>
      </w:pPr>
      <w:r w:rsidRPr="001061BE">
        <w:rPr>
          <w:rFonts w:eastAsia="Times New Roman"/>
          <w:szCs w:val="18"/>
        </w:rPr>
        <w:br w:type="page"/>
      </w:r>
      <w:r w:rsidRPr="001061BE">
        <w:rPr>
          <w:rFonts w:eastAsia="Times New Roman" w:cs="Cambria"/>
          <w:sz w:val="28"/>
        </w:rPr>
        <w:lastRenderedPageBreak/>
        <w:t>Speaking and Listening Standards Pre-K–5</w:t>
      </w:r>
      <w:r>
        <w:rPr>
          <w:rFonts w:eastAsia="Times New Roman" w:cs="Cambria"/>
          <w:sz w:val="28"/>
        </w:rPr>
        <w:tab/>
      </w:r>
      <w:r w:rsidRPr="00A8115C">
        <w:rPr>
          <w:rFonts w:eastAsia="Times New Roman" w:cs="Cambria"/>
          <w:sz w:val="24"/>
        </w:rPr>
        <w:t>[SL]</w:t>
      </w:r>
    </w:p>
    <w:tbl>
      <w:tblPr>
        <w:tblW w:w="14643" w:type="dxa"/>
        <w:tblLook w:val="00A0" w:firstRow="1" w:lastRow="0" w:firstColumn="1" w:lastColumn="0" w:noHBand="0" w:noVBand="0"/>
      </w:tblPr>
      <w:tblGrid>
        <w:gridCol w:w="4881"/>
        <w:gridCol w:w="4881"/>
        <w:gridCol w:w="4881"/>
      </w:tblGrid>
      <w:tr w:rsidR="005F4DE2" w:rsidRPr="00A8115C" w14:paraId="21540EB7" w14:textId="77777777">
        <w:trPr>
          <w:trHeight w:val="288"/>
        </w:trPr>
        <w:tc>
          <w:tcPr>
            <w:tcW w:w="4881" w:type="dxa"/>
            <w:vAlign w:val="center"/>
          </w:tcPr>
          <w:p w14:paraId="21540EB4" w14:textId="77777777" w:rsidR="005F4DE2" w:rsidRPr="00A8115C" w:rsidRDefault="005F4DE2" w:rsidP="005F4DE2">
            <w:pPr>
              <w:jc w:val="center"/>
              <w:rPr>
                <w:rFonts w:eastAsia="Times New Roman"/>
                <w:b/>
              </w:rPr>
            </w:pPr>
            <w:r w:rsidRPr="00A8115C">
              <w:rPr>
                <w:rFonts w:eastAsia="Times New Roman"/>
                <w:b/>
              </w:rPr>
              <w:t>Grade 1 students:</w:t>
            </w:r>
          </w:p>
        </w:tc>
        <w:tc>
          <w:tcPr>
            <w:tcW w:w="4881" w:type="dxa"/>
            <w:vAlign w:val="center"/>
          </w:tcPr>
          <w:p w14:paraId="21540EB5" w14:textId="77777777" w:rsidR="005F4DE2" w:rsidRPr="00A8115C" w:rsidRDefault="005F4DE2" w:rsidP="005F4DE2">
            <w:pPr>
              <w:jc w:val="center"/>
              <w:rPr>
                <w:rFonts w:eastAsia="Times New Roman"/>
                <w:b/>
              </w:rPr>
            </w:pPr>
            <w:r w:rsidRPr="00A8115C">
              <w:rPr>
                <w:rFonts w:eastAsia="Times New Roman"/>
                <w:b/>
              </w:rPr>
              <w:t>Grade 2 students:</w:t>
            </w:r>
          </w:p>
        </w:tc>
        <w:tc>
          <w:tcPr>
            <w:tcW w:w="4881" w:type="dxa"/>
            <w:vAlign w:val="center"/>
          </w:tcPr>
          <w:p w14:paraId="21540EB6" w14:textId="77777777" w:rsidR="005F4DE2" w:rsidRPr="00A8115C" w:rsidRDefault="005F4DE2" w:rsidP="005F4DE2">
            <w:pPr>
              <w:jc w:val="center"/>
              <w:rPr>
                <w:rFonts w:eastAsia="Times New Roman"/>
                <w:b/>
              </w:rPr>
            </w:pPr>
            <w:r w:rsidRPr="00A8115C">
              <w:rPr>
                <w:rFonts w:eastAsia="Times New Roman"/>
                <w:b/>
              </w:rPr>
              <w:t>Grade 3 students:</w:t>
            </w:r>
          </w:p>
        </w:tc>
      </w:tr>
      <w:tr w:rsidR="005F4DE2" w:rsidRPr="00A00D4E" w14:paraId="21540EB9" w14:textId="77777777">
        <w:tc>
          <w:tcPr>
            <w:tcW w:w="14643" w:type="dxa"/>
            <w:gridSpan w:val="3"/>
            <w:shd w:val="clear" w:color="auto" w:fill="D9D9D9"/>
          </w:tcPr>
          <w:p w14:paraId="21540EB8" w14:textId="77777777" w:rsidR="005F4DE2" w:rsidRPr="00A00D4E" w:rsidRDefault="005F4DE2" w:rsidP="005F4DE2">
            <w:pPr>
              <w:tabs>
                <w:tab w:val="left" w:pos="14400"/>
              </w:tabs>
              <w:ind w:right="5040"/>
              <w:rPr>
                <w:rFonts w:eastAsia="Times New Roman"/>
                <w:i/>
              </w:rPr>
            </w:pPr>
            <w:r w:rsidRPr="00A00D4E">
              <w:rPr>
                <w:rFonts w:eastAsia="Times New Roman"/>
                <w:i/>
              </w:rPr>
              <w:t>Comprehension and Collaboration</w:t>
            </w:r>
          </w:p>
        </w:tc>
      </w:tr>
      <w:tr w:rsidR="005F4DE2" w:rsidRPr="00A8115C" w14:paraId="21540EC7" w14:textId="77777777">
        <w:tc>
          <w:tcPr>
            <w:tcW w:w="4881" w:type="dxa"/>
            <w:tcBorders>
              <w:bottom w:val="single" w:sz="4" w:space="0" w:color="BFBFBF"/>
            </w:tcBorders>
          </w:tcPr>
          <w:p w14:paraId="21540EBA" w14:textId="77777777" w:rsidR="005F4DE2" w:rsidRPr="00A8115C" w:rsidRDefault="005F4DE2" w:rsidP="005F4DE2">
            <w:pPr>
              <w:widowControl w:val="0"/>
              <w:tabs>
                <w:tab w:val="left" w:pos="360"/>
                <w:tab w:val="left" w:pos="720"/>
              </w:tabs>
              <w:autoSpaceDE w:val="0"/>
              <w:autoSpaceDN w:val="0"/>
              <w:adjustRightInd w:val="0"/>
              <w:ind w:left="360" w:hanging="360"/>
              <w:rPr>
                <w:rFonts w:eastAsia="Times New Roman"/>
                <w:sz w:val="18"/>
              </w:rPr>
            </w:pPr>
            <w:r>
              <w:rPr>
                <w:rFonts w:eastAsia="Times New Roman"/>
                <w:b/>
                <w:sz w:val="18"/>
              </w:rPr>
              <w:t>1.</w:t>
            </w:r>
            <w:r>
              <w:rPr>
                <w:rFonts w:eastAsia="Times New Roman"/>
                <w:b/>
                <w:sz w:val="18"/>
              </w:rPr>
              <w:tab/>
            </w:r>
            <w:r w:rsidRPr="00A8115C">
              <w:rPr>
                <w:rFonts w:eastAsia="Times New Roman"/>
                <w:sz w:val="18"/>
              </w:rPr>
              <w:t xml:space="preserve">Participate in collaborative conversations with diverse partners about </w:t>
            </w:r>
            <w:r w:rsidRPr="00A8115C">
              <w:rPr>
                <w:rFonts w:eastAsia="Times New Roman"/>
                <w:i/>
                <w:sz w:val="18"/>
              </w:rPr>
              <w:t>grade 1 topics and texts</w:t>
            </w:r>
            <w:r w:rsidRPr="00A8115C">
              <w:rPr>
                <w:rFonts w:eastAsia="Times New Roman"/>
                <w:sz w:val="18"/>
              </w:rPr>
              <w:t xml:space="preserve"> with peers and adults in small and larger groups.</w:t>
            </w:r>
          </w:p>
          <w:p w14:paraId="21540EBB" w14:textId="77777777" w:rsidR="005F4DE2" w:rsidRPr="00A8115C" w:rsidRDefault="005F4DE2" w:rsidP="005F4DE2">
            <w:pPr>
              <w:widowControl w:val="0"/>
              <w:tabs>
                <w:tab w:val="left" w:pos="360"/>
                <w:tab w:val="left" w:pos="720"/>
              </w:tabs>
              <w:autoSpaceDE w:val="0"/>
              <w:autoSpaceDN w:val="0"/>
              <w:adjustRightInd w:val="0"/>
              <w:ind w:left="720" w:hanging="360"/>
              <w:contextualSpacing/>
              <w:rPr>
                <w:rFonts w:eastAsia="Times New Roman"/>
                <w:sz w:val="18"/>
              </w:rPr>
            </w:pPr>
            <w:r>
              <w:rPr>
                <w:rFonts w:eastAsia="Times New Roman"/>
                <w:sz w:val="18"/>
              </w:rPr>
              <w:t>a.</w:t>
            </w:r>
            <w:r>
              <w:rPr>
                <w:rFonts w:eastAsia="Times New Roman"/>
                <w:sz w:val="18"/>
              </w:rPr>
              <w:tab/>
            </w:r>
            <w:r w:rsidRPr="00A8115C">
              <w:rPr>
                <w:rFonts w:eastAsia="Times New Roman"/>
                <w:sz w:val="18"/>
              </w:rPr>
              <w:t>Follow agreed-upon rules for discussions (e.g., listening to others with care, speaking one at a time about the topics and texts under discussion).</w:t>
            </w:r>
          </w:p>
          <w:p w14:paraId="21540EBC" w14:textId="77777777" w:rsidR="005F4DE2" w:rsidRPr="00A8115C" w:rsidRDefault="005F4DE2" w:rsidP="005F4DE2">
            <w:pPr>
              <w:widowControl w:val="0"/>
              <w:tabs>
                <w:tab w:val="left" w:pos="360"/>
                <w:tab w:val="left" w:pos="720"/>
              </w:tabs>
              <w:autoSpaceDE w:val="0"/>
              <w:autoSpaceDN w:val="0"/>
              <w:adjustRightInd w:val="0"/>
              <w:ind w:left="720" w:hanging="360"/>
              <w:contextualSpacing/>
              <w:rPr>
                <w:rFonts w:eastAsia="Times New Roman"/>
                <w:sz w:val="18"/>
              </w:rPr>
            </w:pPr>
            <w:r>
              <w:rPr>
                <w:rFonts w:eastAsia="Times New Roman"/>
                <w:sz w:val="18"/>
              </w:rPr>
              <w:t>b.</w:t>
            </w:r>
            <w:r>
              <w:rPr>
                <w:rFonts w:eastAsia="Times New Roman"/>
                <w:sz w:val="18"/>
              </w:rPr>
              <w:tab/>
            </w:r>
            <w:r w:rsidRPr="00A8115C">
              <w:rPr>
                <w:rFonts w:eastAsia="Times New Roman"/>
                <w:sz w:val="18"/>
              </w:rPr>
              <w:t>Build on others’ talk in conversations by responding to the comments of others through multiple exchanges.</w:t>
            </w:r>
          </w:p>
          <w:p w14:paraId="21540EBD" w14:textId="77777777" w:rsidR="005F4DE2" w:rsidRPr="00A8115C" w:rsidRDefault="005F4DE2" w:rsidP="005F4DE2">
            <w:pPr>
              <w:widowControl w:val="0"/>
              <w:tabs>
                <w:tab w:val="left" w:pos="360"/>
                <w:tab w:val="left" w:pos="720"/>
              </w:tabs>
              <w:autoSpaceDE w:val="0"/>
              <w:autoSpaceDN w:val="0"/>
              <w:adjustRightInd w:val="0"/>
              <w:ind w:left="720" w:hanging="360"/>
              <w:contextualSpacing/>
              <w:rPr>
                <w:rFonts w:eastAsia="Times New Roman"/>
                <w:sz w:val="18"/>
              </w:rPr>
            </w:pPr>
            <w:r>
              <w:rPr>
                <w:rFonts w:eastAsia="Times New Roman"/>
                <w:sz w:val="18"/>
              </w:rPr>
              <w:t>c.</w:t>
            </w:r>
            <w:r>
              <w:rPr>
                <w:rFonts w:eastAsia="Times New Roman"/>
                <w:sz w:val="18"/>
              </w:rPr>
              <w:tab/>
            </w:r>
            <w:r w:rsidRPr="00A8115C">
              <w:rPr>
                <w:rFonts w:eastAsia="Times New Roman"/>
                <w:sz w:val="18"/>
              </w:rPr>
              <w:t>Ask questions to clear up any confusion about the topics and texts under discussion.</w:t>
            </w:r>
          </w:p>
        </w:tc>
        <w:tc>
          <w:tcPr>
            <w:tcW w:w="4881" w:type="dxa"/>
            <w:tcBorders>
              <w:bottom w:val="single" w:sz="4" w:space="0" w:color="BFBFBF"/>
            </w:tcBorders>
          </w:tcPr>
          <w:p w14:paraId="21540EBE" w14:textId="77777777" w:rsidR="005F4DE2" w:rsidRPr="00A8115C" w:rsidRDefault="005F4DE2" w:rsidP="005F4DE2">
            <w:pPr>
              <w:tabs>
                <w:tab w:val="left" w:pos="360"/>
                <w:tab w:val="left" w:pos="720"/>
              </w:tabs>
              <w:ind w:left="360" w:hanging="360"/>
              <w:rPr>
                <w:rFonts w:eastAsia="Times New Roman"/>
                <w:sz w:val="18"/>
              </w:rPr>
            </w:pPr>
            <w:r>
              <w:rPr>
                <w:rFonts w:eastAsia="Times New Roman"/>
                <w:b/>
                <w:sz w:val="18"/>
              </w:rPr>
              <w:t>1.</w:t>
            </w:r>
            <w:r>
              <w:rPr>
                <w:rFonts w:eastAsia="Times New Roman"/>
                <w:b/>
                <w:sz w:val="18"/>
              </w:rPr>
              <w:tab/>
            </w:r>
            <w:r w:rsidRPr="00A8115C">
              <w:rPr>
                <w:rFonts w:eastAsia="Times New Roman"/>
                <w:sz w:val="18"/>
              </w:rPr>
              <w:t xml:space="preserve">Participate in collaborative conversations with diverse partners about </w:t>
            </w:r>
            <w:r w:rsidRPr="00A8115C">
              <w:rPr>
                <w:rFonts w:eastAsia="Times New Roman"/>
                <w:i/>
                <w:sz w:val="18"/>
              </w:rPr>
              <w:t>grade 2 topics and texts</w:t>
            </w:r>
            <w:r w:rsidRPr="00A8115C">
              <w:rPr>
                <w:rFonts w:eastAsia="Times New Roman"/>
                <w:sz w:val="18"/>
              </w:rPr>
              <w:t xml:space="preserve"> with peers and adults in small and larger groups.</w:t>
            </w:r>
          </w:p>
          <w:p w14:paraId="21540EBF" w14:textId="77777777" w:rsidR="005F4DE2" w:rsidRPr="00A8115C" w:rsidRDefault="005F4DE2" w:rsidP="005F4DE2">
            <w:pPr>
              <w:widowControl w:val="0"/>
              <w:tabs>
                <w:tab w:val="left" w:pos="360"/>
                <w:tab w:val="left" w:pos="720"/>
              </w:tabs>
              <w:autoSpaceDE w:val="0"/>
              <w:autoSpaceDN w:val="0"/>
              <w:adjustRightInd w:val="0"/>
              <w:ind w:left="720" w:hanging="360"/>
              <w:contextualSpacing/>
              <w:rPr>
                <w:rFonts w:eastAsia="Times New Roman"/>
                <w:sz w:val="18"/>
              </w:rPr>
            </w:pPr>
            <w:r>
              <w:rPr>
                <w:rFonts w:eastAsia="Times New Roman"/>
                <w:sz w:val="18"/>
              </w:rPr>
              <w:t>a.</w:t>
            </w:r>
            <w:r>
              <w:rPr>
                <w:rFonts w:eastAsia="Times New Roman"/>
                <w:sz w:val="18"/>
              </w:rPr>
              <w:tab/>
            </w:r>
            <w:r w:rsidRPr="00A8115C">
              <w:rPr>
                <w:rFonts w:eastAsia="Times New Roman"/>
                <w:sz w:val="18"/>
              </w:rPr>
              <w:t>Follow agreed-upon rules for discussions (e.g., gaining the floor in respectful ways, listening to others with care, speaking one at a time about the topics and texts under discussion).</w:t>
            </w:r>
          </w:p>
          <w:p w14:paraId="21540EC0" w14:textId="77777777" w:rsidR="005F4DE2" w:rsidRPr="00A8115C" w:rsidRDefault="005F4DE2" w:rsidP="005F4DE2">
            <w:pPr>
              <w:widowControl w:val="0"/>
              <w:tabs>
                <w:tab w:val="left" w:pos="360"/>
                <w:tab w:val="left" w:pos="720"/>
              </w:tabs>
              <w:autoSpaceDE w:val="0"/>
              <w:autoSpaceDN w:val="0"/>
              <w:adjustRightInd w:val="0"/>
              <w:ind w:left="720" w:hanging="360"/>
              <w:rPr>
                <w:rFonts w:eastAsia="Times New Roman" w:cs="MyriadNC-Bold"/>
                <w:color w:val="000000"/>
                <w:sz w:val="18"/>
              </w:rPr>
            </w:pPr>
            <w:r>
              <w:rPr>
                <w:rFonts w:eastAsia="Times New Roman" w:cs="MyriadNC-Bold"/>
                <w:color w:val="000000"/>
                <w:sz w:val="18"/>
              </w:rPr>
              <w:t>b.</w:t>
            </w:r>
            <w:r>
              <w:rPr>
                <w:rFonts w:eastAsia="Times New Roman" w:cs="MyriadNC-Bold"/>
                <w:color w:val="000000"/>
                <w:sz w:val="18"/>
              </w:rPr>
              <w:tab/>
            </w:r>
            <w:r w:rsidRPr="00A8115C">
              <w:rPr>
                <w:rFonts w:eastAsia="Times New Roman" w:cs="MyriadNC-Bold"/>
                <w:color w:val="000000"/>
                <w:sz w:val="18"/>
              </w:rPr>
              <w:t>Build on others’ talk in conversations by linking their comments to the remarks of others.</w:t>
            </w:r>
          </w:p>
          <w:p w14:paraId="21540EC1" w14:textId="77777777" w:rsidR="005F4DE2" w:rsidRPr="00A8115C" w:rsidRDefault="005F4DE2" w:rsidP="005F4DE2">
            <w:pPr>
              <w:widowControl w:val="0"/>
              <w:tabs>
                <w:tab w:val="left" w:pos="360"/>
                <w:tab w:val="left" w:pos="720"/>
              </w:tabs>
              <w:autoSpaceDE w:val="0"/>
              <w:autoSpaceDN w:val="0"/>
              <w:adjustRightInd w:val="0"/>
              <w:ind w:left="720" w:hanging="360"/>
              <w:contextualSpacing/>
              <w:rPr>
                <w:rFonts w:eastAsia="Times New Roman"/>
                <w:sz w:val="18"/>
              </w:rPr>
            </w:pPr>
            <w:r>
              <w:rPr>
                <w:rFonts w:eastAsia="Times New Roman"/>
                <w:sz w:val="18"/>
              </w:rPr>
              <w:t>c.</w:t>
            </w:r>
            <w:r>
              <w:rPr>
                <w:rFonts w:eastAsia="Times New Roman"/>
                <w:sz w:val="18"/>
              </w:rPr>
              <w:tab/>
            </w:r>
            <w:r w:rsidRPr="00A8115C">
              <w:rPr>
                <w:rFonts w:eastAsia="Times New Roman"/>
                <w:sz w:val="18"/>
              </w:rPr>
              <w:t>Ask for clarification and further explanation as needed about the topics and texts under discussion.</w:t>
            </w:r>
          </w:p>
        </w:tc>
        <w:tc>
          <w:tcPr>
            <w:tcW w:w="4881" w:type="dxa"/>
            <w:tcBorders>
              <w:bottom w:val="single" w:sz="4" w:space="0" w:color="BFBFBF"/>
            </w:tcBorders>
          </w:tcPr>
          <w:p w14:paraId="21540EC2" w14:textId="77777777" w:rsidR="005F4DE2" w:rsidRPr="00A8115C" w:rsidRDefault="005F4DE2" w:rsidP="005F4DE2">
            <w:pPr>
              <w:tabs>
                <w:tab w:val="left" w:pos="360"/>
                <w:tab w:val="left" w:pos="720"/>
              </w:tabs>
              <w:ind w:left="360" w:hanging="360"/>
              <w:rPr>
                <w:rFonts w:eastAsia="Times New Roman"/>
                <w:sz w:val="18"/>
              </w:rPr>
            </w:pPr>
            <w:r>
              <w:rPr>
                <w:rFonts w:eastAsia="Times New Roman"/>
                <w:b/>
                <w:sz w:val="18"/>
              </w:rPr>
              <w:t>1.</w:t>
            </w:r>
            <w:r>
              <w:rPr>
                <w:rFonts w:eastAsia="Times New Roman"/>
                <w:b/>
                <w:sz w:val="18"/>
              </w:rPr>
              <w:tab/>
            </w:r>
            <w:r w:rsidRPr="00A8115C">
              <w:rPr>
                <w:rFonts w:eastAsia="Times New Roman"/>
                <w:sz w:val="18"/>
              </w:rPr>
              <w:t xml:space="preserve">Engage effectively in a range of collaborative discussions (one-on-one, in groups, and teacher-led) with diverse partners on </w:t>
            </w:r>
            <w:r w:rsidRPr="00A8115C">
              <w:rPr>
                <w:rFonts w:eastAsia="Times New Roman"/>
                <w:i/>
                <w:sz w:val="18"/>
              </w:rPr>
              <w:t>grade 3 topics</w:t>
            </w:r>
            <w:r w:rsidRPr="00A8115C">
              <w:rPr>
                <w:rFonts w:eastAsia="Times New Roman"/>
                <w:sz w:val="18"/>
              </w:rPr>
              <w:t xml:space="preserve"> </w:t>
            </w:r>
            <w:r w:rsidRPr="00A8115C">
              <w:rPr>
                <w:rFonts w:eastAsia="Times New Roman"/>
                <w:i/>
                <w:sz w:val="18"/>
              </w:rPr>
              <w:t>and texts</w:t>
            </w:r>
            <w:r w:rsidRPr="00A8115C">
              <w:rPr>
                <w:rFonts w:eastAsia="Times New Roman"/>
                <w:sz w:val="18"/>
              </w:rPr>
              <w:t>,</w:t>
            </w:r>
            <w:r w:rsidRPr="00A8115C">
              <w:rPr>
                <w:rFonts w:eastAsia="Times New Roman"/>
                <w:i/>
                <w:sz w:val="18"/>
              </w:rPr>
              <w:t xml:space="preserve"> </w:t>
            </w:r>
            <w:r w:rsidRPr="00A8115C">
              <w:rPr>
                <w:rFonts w:eastAsia="Times New Roman"/>
                <w:sz w:val="18"/>
              </w:rPr>
              <w:t>building on others’ ideas and expressing their own clearly.</w:t>
            </w:r>
          </w:p>
          <w:p w14:paraId="21540EC3" w14:textId="77777777" w:rsidR="005F4DE2" w:rsidRPr="00A8115C" w:rsidDel="00B65824" w:rsidRDefault="005F4DE2" w:rsidP="005F4DE2">
            <w:pPr>
              <w:tabs>
                <w:tab w:val="left" w:pos="360"/>
                <w:tab w:val="left" w:pos="720"/>
              </w:tabs>
              <w:ind w:left="720" w:hanging="360"/>
              <w:contextualSpacing/>
              <w:rPr>
                <w:rFonts w:eastAsia="Times New Roman"/>
                <w:sz w:val="18"/>
              </w:rPr>
            </w:pPr>
            <w:r>
              <w:rPr>
                <w:rFonts w:eastAsia="Times New Roman"/>
                <w:sz w:val="18"/>
              </w:rPr>
              <w:t>a.</w:t>
            </w:r>
            <w:r>
              <w:rPr>
                <w:rFonts w:eastAsia="Times New Roman"/>
                <w:sz w:val="18"/>
              </w:rPr>
              <w:tab/>
            </w:r>
            <w:r w:rsidRPr="00A8115C">
              <w:rPr>
                <w:rFonts w:eastAsia="Times New Roman"/>
                <w:sz w:val="18"/>
              </w:rPr>
              <w:t>Come to discussions prepared, having read or studied required material; explicitly draw on that preparation and other information known about the topic to explore ideas under discussion.</w:t>
            </w:r>
          </w:p>
          <w:p w14:paraId="21540EC4" w14:textId="77777777" w:rsidR="005F4DE2" w:rsidRPr="00A8115C" w:rsidRDefault="005F4DE2" w:rsidP="005F4DE2">
            <w:pPr>
              <w:pStyle w:val="ListParagraph"/>
              <w:widowControl w:val="0"/>
              <w:tabs>
                <w:tab w:val="left" w:pos="360"/>
                <w:tab w:val="left" w:pos="720"/>
              </w:tabs>
              <w:autoSpaceDE w:val="0"/>
              <w:autoSpaceDN w:val="0"/>
              <w:adjustRightInd w:val="0"/>
              <w:ind w:hanging="360"/>
              <w:rPr>
                <w:rFonts w:eastAsia="Times New Roman" w:cs="MyriadNC-Bold"/>
                <w:color w:val="000000"/>
                <w:sz w:val="18"/>
              </w:rPr>
            </w:pPr>
            <w:r>
              <w:rPr>
                <w:rFonts w:eastAsia="Times New Roman" w:cs="MyriadNC-Bold"/>
                <w:color w:val="000000"/>
                <w:sz w:val="18"/>
              </w:rPr>
              <w:t>b.</w:t>
            </w:r>
            <w:r>
              <w:rPr>
                <w:rFonts w:eastAsia="Times New Roman" w:cs="MyriadNC-Bold"/>
                <w:color w:val="000000"/>
                <w:sz w:val="18"/>
              </w:rPr>
              <w:tab/>
            </w:r>
            <w:r w:rsidRPr="00A8115C">
              <w:rPr>
                <w:rFonts w:eastAsia="Times New Roman" w:cs="MyriadNC-Bold"/>
                <w:color w:val="000000"/>
                <w:sz w:val="18"/>
              </w:rPr>
              <w:t>Follow agreed-upon rules for discussions (e.g., gaining the floor in respectful ways, listening to others with care, speaking one at a time about the topics and texts under discussion).</w:t>
            </w:r>
          </w:p>
          <w:p w14:paraId="21540EC5" w14:textId="77777777" w:rsidR="005F4DE2" w:rsidRPr="00A8115C" w:rsidRDefault="005F4DE2" w:rsidP="005F4DE2">
            <w:pPr>
              <w:pStyle w:val="ListParagraph"/>
              <w:widowControl w:val="0"/>
              <w:tabs>
                <w:tab w:val="left" w:pos="360"/>
                <w:tab w:val="left" w:pos="720"/>
              </w:tabs>
              <w:autoSpaceDE w:val="0"/>
              <w:autoSpaceDN w:val="0"/>
              <w:adjustRightInd w:val="0"/>
              <w:ind w:hanging="360"/>
              <w:rPr>
                <w:rFonts w:eastAsia="Times New Roman" w:cs="MyriadNC-Bold"/>
                <w:color w:val="000000"/>
                <w:sz w:val="18"/>
                <w:szCs w:val="20"/>
              </w:rPr>
            </w:pPr>
            <w:r>
              <w:rPr>
                <w:sz w:val="18"/>
                <w:szCs w:val="20"/>
              </w:rPr>
              <w:t>c.</w:t>
            </w:r>
            <w:r>
              <w:rPr>
                <w:sz w:val="18"/>
                <w:szCs w:val="20"/>
              </w:rPr>
              <w:tab/>
            </w:r>
            <w:r w:rsidRPr="00A8115C">
              <w:rPr>
                <w:sz w:val="18"/>
                <w:szCs w:val="20"/>
              </w:rPr>
              <w:t>Ask questions to check understanding of information presented, stay on topic, and link their comments to the remarks of others.</w:t>
            </w:r>
          </w:p>
          <w:p w14:paraId="21540EC6" w14:textId="77777777" w:rsidR="005F4DE2" w:rsidRPr="00A8115C" w:rsidRDefault="005F4DE2" w:rsidP="005F4DE2">
            <w:pPr>
              <w:pStyle w:val="ListParagraph"/>
              <w:widowControl w:val="0"/>
              <w:tabs>
                <w:tab w:val="left" w:pos="360"/>
                <w:tab w:val="left" w:pos="720"/>
              </w:tabs>
              <w:autoSpaceDE w:val="0"/>
              <w:autoSpaceDN w:val="0"/>
              <w:adjustRightInd w:val="0"/>
              <w:ind w:hanging="360"/>
              <w:rPr>
                <w:rFonts w:eastAsia="Times New Roman" w:cs="MyriadNC-Bold"/>
                <w:color w:val="000000"/>
                <w:sz w:val="18"/>
              </w:rPr>
            </w:pPr>
            <w:r>
              <w:rPr>
                <w:sz w:val="18"/>
                <w:szCs w:val="20"/>
              </w:rPr>
              <w:t>d.</w:t>
            </w:r>
            <w:r>
              <w:rPr>
                <w:sz w:val="18"/>
                <w:szCs w:val="20"/>
              </w:rPr>
              <w:tab/>
            </w:r>
            <w:r w:rsidRPr="00A8115C">
              <w:rPr>
                <w:sz w:val="18"/>
                <w:szCs w:val="20"/>
              </w:rPr>
              <w:t>Explain their own ideas and understanding in light of the discussion.</w:t>
            </w:r>
          </w:p>
        </w:tc>
      </w:tr>
      <w:tr w:rsidR="005F4DE2" w:rsidRPr="00A8115C" w14:paraId="21540ECB" w14:textId="77777777">
        <w:tc>
          <w:tcPr>
            <w:tcW w:w="4881" w:type="dxa"/>
            <w:tcBorders>
              <w:top w:val="single" w:sz="4" w:space="0" w:color="BFBFBF"/>
              <w:bottom w:val="single" w:sz="4" w:space="0" w:color="BFBFBF"/>
            </w:tcBorders>
          </w:tcPr>
          <w:p w14:paraId="21540EC8" w14:textId="77777777" w:rsidR="005F4DE2" w:rsidRPr="00A8115C" w:rsidRDefault="005F4DE2" w:rsidP="005F4DE2">
            <w:pPr>
              <w:widowControl w:val="0"/>
              <w:tabs>
                <w:tab w:val="left" w:pos="360"/>
                <w:tab w:val="left" w:pos="720"/>
              </w:tabs>
              <w:autoSpaceDE w:val="0"/>
              <w:autoSpaceDN w:val="0"/>
              <w:adjustRightInd w:val="0"/>
              <w:ind w:left="360" w:hanging="360"/>
              <w:rPr>
                <w:rFonts w:eastAsia="Times New Roman"/>
                <w:sz w:val="18"/>
              </w:rPr>
            </w:pPr>
            <w:r>
              <w:rPr>
                <w:rFonts w:eastAsia="Times New Roman"/>
                <w:b/>
                <w:sz w:val="18"/>
              </w:rPr>
              <w:t>2.</w:t>
            </w:r>
            <w:r>
              <w:rPr>
                <w:rFonts w:eastAsia="Times New Roman"/>
                <w:b/>
                <w:sz w:val="18"/>
              </w:rPr>
              <w:tab/>
            </w:r>
            <w:r w:rsidRPr="00A8115C">
              <w:rPr>
                <w:rFonts w:eastAsia="Times New Roman"/>
                <w:sz w:val="18"/>
              </w:rPr>
              <w:t>Ask and answer questions about key details in a text read aloud or information presented orally or through other media.</w:t>
            </w:r>
          </w:p>
        </w:tc>
        <w:tc>
          <w:tcPr>
            <w:tcW w:w="4881" w:type="dxa"/>
            <w:tcBorders>
              <w:top w:val="single" w:sz="4" w:space="0" w:color="BFBFBF"/>
              <w:bottom w:val="single" w:sz="4" w:space="0" w:color="BFBFBF"/>
            </w:tcBorders>
          </w:tcPr>
          <w:p w14:paraId="21540EC9" w14:textId="77777777" w:rsidR="005F4DE2" w:rsidRPr="00A8115C" w:rsidRDefault="005F4DE2" w:rsidP="005F4DE2">
            <w:pPr>
              <w:widowControl w:val="0"/>
              <w:tabs>
                <w:tab w:val="left" w:pos="360"/>
                <w:tab w:val="left" w:pos="720"/>
              </w:tabs>
              <w:autoSpaceDE w:val="0"/>
              <w:autoSpaceDN w:val="0"/>
              <w:adjustRightInd w:val="0"/>
              <w:ind w:left="360" w:hanging="360"/>
              <w:contextualSpacing/>
              <w:rPr>
                <w:rFonts w:eastAsia="Times New Roman"/>
                <w:sz w:val="18"/>
              </w:rPr>
            </w:pPr>
            <w:r>
              <w:rPr>
                <w:rFonts w:eastAsia="Times New Roman" w:cs="MyriadNC-Bold"/>
                <w:b/>
                <w:color w:val="000000"/>
                <w:sz w:val="18"/>
              </w:rPr>
              <w:t>2.</w:t>
            </w:r>
            <w:r>
              <w:rPr>
                <w:rFonts w:eastAsia="Times New Roman" w:cs="MyriadNC-Bold"/>
                <w:b/>
                <w:color w:val="000000"/>
                <w:sz w:val="18"/>
              </w:rPr>
              <w:tab/>
            </w:r>
            <w:r w:rsidRPr="00A8115C">
              <w:rPr>
                <w:rFonts w:eastAsia="Times New Roman" w:cs="MyriadNC-Bold"/>
                <w:color w:val="000000"/>
                <w:sz w:val="18"/>
              </w:rPr>
              <w:t>Recount or describe key ideas or details from a text read aloud or information presented orally or through other media.</w:t>
            </w:r>
          </w:p>
        </w:tc>
        <w:tc>
          <w:tcPr>
            <w:tcW w:w="4881" w:type="dxa"/>
            <w:tcBorders>
              <w:top w:val="single" w:sz="4" w:space="0" w:color="BFBFBF"/>
              <w:bottom w:val="single" w:sz="4" w:space="0" w:color="BFBFBF"/>
            </w:tcBorders>
          </w:tcPr>
          <w:p w14:paraId="21540ECA" w14:textId="77777777" w:rsidR="005F4DE2" w:rsidRPr="00A8115C" w:rsidRDefault="005F4DE2" w:rsidP="005F4DE2">
            <w:pPr>
              <w:tabs>
                <w:tab w:val="left" w:pos="360"/>
                <w:tab w:val="left" w:pos="720"/>
              </w:tabs>
              <w:ind w:left="360" w:hanging="360"/>
              <w:rPr>
                <w:rFonts w:eastAsia="Times New Roman"/>
                <w:sz w:val="18"/>
              </w:rPr>
            </w:pPr>
            <w:r>
              <w:rPr>
                <w:rFonts w:eastAsia="Times New Roman"/>
                <w:b/>
                <w:sz w:val="18"/>
              </w:rPr>
              <w:t>2.</w:t>
            </w:r>
            <w:r>
              <w:rPr>
                <w:rFonts w:eastAsia="Times New Roman"/>
                <w:b/>
                <w:sz w:val="18"/>
              </w:rPr>
              <w:tab/>
            </w:r>
            <w:r w:rsidRPr="00A8115C">
              <w:rPr>
                <w:rFonts w:eastAsia="Times New Roman"/>
                <w:sz w:val="18"/>
              </w:rPr>
              <w:t>Determine the main ideas and supporting details of a text read aloud or information presented in diverse media and formats, including visually, quantitatively, and orally.</w:t>
            </w:r>
          </w:p>
        </w:tc>
      </w:tr>
      <w:tr w:rsidR="005F4DE2" w:rsidRPr="00A8115C" w14:paraId="21540ECF" w14:textId="77777777">
        <w:tc>
          <w:tcPr>
            <w:tcW w:w="4881" w:type="dxa"/>
            <w:tcBorders>
              <w:top w:val="single" w:sz="4" w:space="0" w:color="BFBFBF"/>
            </w:tcBorders>
          </w:tcPr>
          <w:p w14:paraId="21540ECC" w14:textId="77777777" w:rsidR="005F4DE2" w:rsidRPr="00A8115C" w:rsidRDefault="005F4DE2" w:rsidP="005F4DE2">
            <w:pPr>
              <w:widowControl w:val="0"/>
              <w:tabs>
                <w:tab w:val="left" w:pos="360"/>
                <w:tab w:val="left" w:pos="720"/>
              </w:tabs>
              <w:autoSpaceDE w:val="0"/>
              <w:autoSpaceDN w:val="0"/>
              <w:adjustRightInd w:val="0"/>
              <w:ind w:left="360" w:hanging="360"/>
              <w:rPr>
                <w:rFonts w:eastAsia="Times New Roman"/>
                <w:sz w:val="18"/>
              </w:rPr>
            </w:pPr>
            <w:r>
              <w:rPr>
                <w:rFonts w:eastAsia="Times New Roman"/>
                <w:b/>
                <w:sz w:val="18"/>
              </w:rPr>
              <w:t>3.</w:t>
            </w:r>
            <w:r>
              <w:rPr>
                <w:rFonts w:eastAsia="Times New Roman"/>
                <w:b/>
                <w:sz w:val="18"/>
              </w:rPr>
              <w:tab/>
            </w:r>
            <w:r w:rsidRPr="00A8115C">
              <w:rPr>
                <w:rFonts w:eastAsia="Times New Roman"/>
                <w:sz w:val="18"/>
              </w:rPr>
              <w:t>Ask and answer questions about what a speaker says in order to gather additional information or clarify something that is not understood.</w:t>
            </w:r>
          </w:p>
        </w:tc>
        <w:tc>
          <w:tcPr>
            <w:tcW w:w="4881" w:type="dxa"/>
            <w:tcBorders>
              <w:top w:val="single" w:sz="4" w:space="0" w:color="BFBFBF"/>
            </w:tcBorders>
          </w:tcPr>
          <w:p w14:paraId="21540ECD" w14:textId="77777777" w:rsidR="005F4DE2" w:rsidRPr="00A8115C" w:rsidRDefault="005F4DE2" w:rsidP="005F4DE2">
            <w:pPr>
              <w:widowControl w:val="0"/>
              <w:tabs>
                <w:tab w:val="left" w:pos="360"/>
                <w:tab w:val="left" w:pos="720"/>
              </w:tabs>
              <w:autoSpaceDE w:val="0"/>
              <w:autoSpaceDN w:val="0"/>
              <w:adjustRightInd w:val="0"/>
              <w:ind w:left="360" w:hanging="360"/>
              <w:contextualSpacing/>
              <w:rPr>
                <w:rFonts w:eastAsia="Times New Roman"/>
                <w:sz w:val="18"/>
              </w:rPr>
            </w:pPr>
            <w:r>
              <w:rPr>
                <w:rFonts w:eastAsia="Times New Roman" w:cs="MyriadNC-Bold"/>
                <w:b/>
                <w:color w:val="000000"/>
                <w:sz w:val="18"/>
              </w:rPr>
              <w:t>3.</w:t>
            </w:r>
            <w:r>
              <w:rPr>
                <w:rFonts w:eastAsia="Times New Roman" w:cs="MyriadNC-Bold"/>
                <w:b/>
                <w:color w:val="000000"/>
                <w:sz w:val="18"/>
              </w:rPr>
              <w:tab/>
            </w:r>
            <w:r w:rsidRPr="00A8115C">
              <w:rPr>
                <w:rFonts w:eastAsia="Times New Roman" w:cs="MyriadNC-Bold"/>
                <w:color w:val="000000"/>
                <w:sz w:val="18"/>
              </w:rPr>
              <w:t>Ask and answer questions about what a speaker says in order to clarify comprehension, gather additional information, or deepen understanding of a topic or issue.</w:t>
            </w:r>
          </w:p>
        </w:tc>
        <w:tc>
          <w:tcPr>
            <w:tcW w:w="4881" w:type="dxa"/>
            <w:tcBorders>
              <w:top w:val="single" w:sz="4" w:space="0" w:color="BFBFBF"/>
            </w:tcBorders>
          </w:tcPr>
          <w:p w14:paraId="21540ECE" w14:textId="77777777" w:rsidR="005F4DE2" w:rsidRPr="00A8115C" w:rsidRDefault="005F4DE2" w:rsidP="005F4DE2">
            <w:pPr>
              <w:tabs>
                <w:tab w:val="left" w:pos="360"/>
                <w:tab w:val="left" w:pos="720"/>
              </w:tabs>
              <w:ind w:left="360" w:hanging="360"/>
              <w:rPr>
                <w:rFonts w:eastAsia="Times New Roman"/>
                <w:sz w:val="18"/>
              </w:rPr>
            </w:pPr>
            <w:r>
              <w:rPr>
                <w:rFonts w:eastAsia="Times New Roman" w:cs="MyriadNC-Bold"/>
                <w:b/>
                <w:color w:val="000000"/>
                <w:sz w:val="18"/>
              </w:rPr>
              <w:t>3.</w:t>
            </w:r>
            <w:r>
              <w:rPr>
                <w:rFonts w:eastAsia="Times New Roman" w:cs="MyriadNC-Bold"/>
                <w:b/>
                <w:color w:val="000000"/>
                <w:sz w:val="18"/>
              </w:rPr>
              <w:tab/>
            </w:r>
            <w:r w:rsidRPr="00A8115C">
              <w:rPr>
                <w:rFonts w:eastAsia="Times New Roman" w:cs="MyriadNC-Bold"/>
                <w:color w:val="000000"/>
                <w:sz w:val="18"/>
              </w:rPr>
              <w:t>Ask and answer questions about information from a speaker, offering appropriate elaboration and detail.</w:t>
            </w:r>
          </w:p>
        </w:tc>
      </w:tr>
      <w:tr w:rsidR="005F4DE2" w:rsidRPr="00A00D4E" w14:paraId="21540ED1" w14:textId="77777777">
        <w:tc>
          <w:tcPr>
            <w:tcW w:w="14643" w:type="dxa"/>
            <w:gridSpan w:val="3"/>
            <w:shd w:val="clear" w:color="auto" w:fill="D9D9D9"/>
          </w:tcPr>
          <w:p w14:paraId="21540ED0" w14:textId="77777777" w:rsidR="005F4DE2" w:rsidRPr="00A00D4E" w:rsidRDefault="005F4DE2" w:rsidP="005F4DE2">
            <w:pPr>
              <w:tabs>
                <w:tab w:val="left" w:pos="360"/>
                <w:tab w:val="left" w:pos="720"/>
              </w:tabs>
              <w:ind w:right="5040"/>
              <w:rPr>
                <w:rFonts w:eastAsia="Times New Roman"/>
                <w:i/>
              </w:rPr>
            </w:pPr>
            <w:r w:rsidRPr="00A00D4E">
              <w:rPr>
                <w:rFonts w:eastAsia="Times New Roman"/>
                <w:i/>
              </w:rPr>
              <w:t>Presentation of Knowledge and Ideas</w:t>
            </w:r>
          </w:p>
        </w:tc>
      </w:tr>
      <w:tr w:rsidR="005F4DE2" w:rsidRPr="00A8115C" w14:paraId="21540ED5" w14:textId="77777777">
        <w:tc>
          <w:tcPr>
            <w:tcW w:w="4881" w:type="dxa"/>
            <w:tcBorders>
              <w:bottom w:val="single" w:sz="4" w:space="0" w:color="BFBFBF"/>
            </w:tcBorders>
          </w:tcPr>
          <w:p w14:paraId="21540ED2" w14:textId="77777777" w:rsidR="005F4DE2" w:rsidRPr="00A8115C" w:rsidRDefault="005F4DE2" w:rsidP="005F4DE2">
            <w:pPr>
              <w:tabs>
                <w:tab w:val="left" w:pos="360"/>
                <w:tab w:val="left" w:pos="720"/>
              </w:tabs>
              <w:ind w:left="360" w:hanging="360"/>
              <w:rPr>
                <w:rFonts w:eastAsia="Times New Roman"/>
                <w:sz w:val="18"/>
              </w:rPr>
            </w:pPr>
            <w:r>
              <w:rPr>
                <w:rFonts w:eastAsia="Times New Roman"/>
                <w:b/>
                <w:sz w:val="18"/>
              </w:rPr>
              <w:t>4.</w:t>
            </w:r>
            <w:r>
              <w:rPr>
                <w:rFonts w:eastAsia="Times New Roman"/>
                <w:b/>
                <w:sz w:val="18"/>
              </w:rPr>
              <w:tab/>
            </w:r>
            <w:r w:rsidRPr="00A8115C">
              <w:rPr>
                <w:rFonts w:eastAsia="Times New Roman"/>
                <w:sz w:val="18"/>
              </w:rPr>
              <w:t>Describe people, places, things, and events with relevant details, expressing ideas and feelings clearly.</w:t>
            </w:r>
          </w:p>
        </w:tc>
        <w:tc>
          <w:tcPr>
            <w:tcW w:w="4881" w:type="dxa"/>
            <w:tcBorders>
              <w:bottom w:val="single" w:sz="4" w:space="0" w:color="BFBFBF"/>
            </w:tcBorders>
          </w:tcPr>
          <w:p w14:paraId="21540ED3" w14:textId="77777777" w:rsidR="005F4DE2" w:rsidRPr="00A8115C" w:rsidRDefault="005F4DE2" w:rsidP="005F4DE2">
            <w:pPr>
              <w:widowControl w:val="0"/>
              <w:tabs>
                <w:tab w:val="left" w:pos="360"/>
                <w:tab w:val="left" w:pos="720"/>
              </w:tabs>
              <w:autoSpaceDE w:val="0"/>
              <w:autoSpaceDN w:val="0"/>
              <w:adjustRightInd w:val="0"/>
              <w:ind w:left="360" w:hanging="360"/>
              <w:rPr>
                <w:rFonts w:eastAsia="Times New Roman" w:cs="MyriadNC-Bold"/>
                <w:color w:val="000000"/>
                <w:sz w:val="18"/>
              </w:rPr>
            </w:pPr>
            <w:r>
              <w:rPr>
                <w:rFonts w:eastAsia="Times New Roman" w:cs="MyriadNC-Bold"/>
                <w:b/>
                <w:color w:val="000000"/>
                <w:sz w:val="18"/>
              </w:rPr>
              <w:t>4.</w:t>
            </w:r>
            <w:r>
              <w:rPr>
                <w:rFonts w:eastAsia="Times New Roman" w:cs="MyriadNC-Bold"/>
                <w:b/>
                <w:color w:val="000000"/>
                <w:sz w:val="18"/>
              </w:rPr>
              <w:tab/>
            </w:r>
            <w:r w:rsidRPr="00A8115C">
              <w:rPr>
                <w:rFonts w:eastAsia="Times New Roman" w:cs="MyriadNC-Bold"/>
                <w:color w:val="000000"/>
                <w:sz w:val="18"/>
              </w:rPr>
              <w:t>Tell a story or recount an experience with appropriate facts and relevant, descriptive details, speaking audibly in coherent sentences.</w:t>
            </w:r>
          </w:p>
        </w:tc>
        <w:tc>
          <w:tcPr>
            <w:tcW w:w="4881" w:type="dxa"/>
            <w:tcBorders>
              <w:bottom w:val="single" w:sz="4" w:space="0" w:color="BFBFBF"/>
            </w:tcBorders>
          </w:tcPr>
          <w:p w14:paraId="21540ED4" w14:textId="77777777" w:rsidR="005F4DE2" w:rsidRPr="00A8115C" w:rsidRDefault="005F4DE2" w:rsidP="005F4DE2">
            <w:pPr>
              <w:tabs>
                <w:tab w:val="left" w:pos="360"/>
                <w:tab w:val="left" w:pos="720"/>
              </w:tabs>
              <w:ind w:left="360" w:hanging="360"/>
              <w:rPr>
                <w:rFonts w:eastAsia="Times New Roman" w:cs="MyriadNC-Bold"/>
                <w:color w:val="000000"/>
                <w:sz w:val="18"/>
              </w:rPr>
            </w:pPr>
            <w:r>
              <w:rPr>
                <w:rFonts w:eastAsia="Times New Roman" w:cs="MyriadNC-Bold"/>
                <w:b/>
                <w:color w:val="000000"/>
                <w:sz w:val="18"/>
              </w:rPr>
              <w:t>4.</w:t>
            </w:r>
            <w:r>
              <w:rPr>
                <w:rFonts w:eastAsia="Times New Roman" w:cs="MyriadNC-Bold"/>
                <w:b/>
                <w:color w:val="000000"/>
                <w:sz w:val="18"/>
              </w:rPr>
              <w:tab/>
            </w:r>
            <w:r w:rsidRPr="00A8115C">
              <w:rPr>
                <w:rFonts w:eastAsia="Times New Roman" w:cs="MyriadNC-Bold"/>
                <w:color w:val="000000"/>
                <w:sz w:val="18"/>
              </w:rPr>
              <w:t>Report on a topic or text, tell a story, or recount an experience with appropriate facts and relevant, descriptive details, speaking clearly at an understandable pace.</w:t>
            </w:r>
          </w:p>
        </w:tc>
      </w:tr>
      <w:tr w:rsidR="005F4DE2" w:rsidRPr="00A8115C" w14:paraId="21540ED9" w14:textId="77777777">
        <w:tc>
          <w:tcPr>
            <w:tcW w:w="4881" w:type="dxa"/>
            <w:tcBorders>
              <w:top w:val="single" w:sz="4" w:space="0" w:color="BFBFBF"/>
              <w:bottom w:val="single" w:sz="4" w:space="0" w:color="BFBFBF"/>
            </w:tcBorders>
          </w:tcPr>
          <w:p w14:paraId="21540ED6" w14:textId="77777777" w:rsidR="005F4DE2" w:rsidRPr="00A8115C" w:rsidRDefault="005F4DE2" w:rsidP="005F4DE2">
            <w:pPr>
              <w:tabs>
                <w:tab w:val="left" w:pos="360"/>
                <w:tab w:val="left" w:pos="720"/>
              </w:tabs>
              <w:ind w:left="360" w:hanging="360"/>
              <w:rPr>
                <w:rFonts w:eastAsia="Times New Roman"/>
                <w:sz w:val="18"/>
              </w:rPr>
            </w:pPr>
            <w:r>
              <w:rPr>
                <w:rFonts w:eastAsia="Times New Roman" w:cs="MyriadNC-Bold"/>
                <w:b/>
                <w:color w:val="000000"/>
                <w:sz w:val="18"/>
                <w:szCs w:val="22"/>
              </w:rPr>
              <w:t>5.</w:t>
            </w:r>
            <w:r>
              <w:rPr>
                <w:rFonts w:eastAsia="Times New Roman" w:cs="MyriadNC-Bold"/>
                <w:b/>
                <w:color w:val="000000"/>
                <w:sz w:val="18"/>
                <w:szCs w:val="22"/>
              </w:rPr>
              <w:tab/>
            </w:r>
            <w:r w:rsidRPr="00A8115C">
              <w:rPr>
                <w:rFonts w:eastAsia="Times New Roman" w:cs="MyriadNC-Bold"/>
                <w:color w:val="000000"/>
                <w:sz w:val="18"/>
                <w:szCs w:val="22"/>
              </w:rPr>
              <w:t>Add drawings or other visual displays to descriptions when appropriate to clarify ideas, thoughts, and feelings.</w:t>
            </w:r>
          </w:p>
        </w:tc>
        <w:tc>
          <w:tcPr>
            <w:tcW w:w="4881" w:type="dxa"/>
            <w:tcBorders>
              <w:top w:val="single" w:sz="4" w:space="0" w:color="BFBFBF"/>
              <w:bottom w:val="single" w:sz="4" w:space="0" w:color="BFBFBF"/>
            </w:tcBorders>
          </w:tcPr>
          <w:p w14:paraId="21540ED7" w14:textId="77777777" w:rsidR="005F4DE2" w:rsidRPr="00A8115C" w:rsidRDefault="005F4DE2" w:rsidP="005F4DE2">
            <w:pPr>
              <w:widowControl w:val="0"/>
              <w:tabs>
                <w:tab w:val="left" w:pos="360"/>
                <w:tab w:val="left" w:pos="720"/>
              </w:tabs>
              <w:autoSpaceDE w:val="0"/>
              <w:autoSpaceDN w:val="0"/>
              <w:adjustRightInd w:val="0"/>
              <w:ind w:left="360" w:hanging="360"/>
              <w:rPr>
                <w:rFonts w:eastAsia="Times New Roman"/>
                <w:sz w:val="18"/>
              </w:rPr>
            </w:pPr>
            <w:r>
              <w:rPr>
                <w:rFonts w:eastAsia="Times New Roman" w:cs="MyriadNC-Bold"/>
                <w:b/>
                <w:color w:val="000000"/>
                <w:sz w:val="18"/>
              </w:rPr>
              <w:t>5.</w:t>
            </w:r>
            <w:r>
              <w:rPr>
                <w:rFonts w:eastAsia="Times New Roman" w:cs="MyriadNC-Bold"/>
                <w:b/>
                <w:color w:val="000000"/>
                <w:sz w:val="18"/>
              </w:rPr>
              <w:tab/>
            </w:r>
            <w:r w:rsidRPr="00A8115C">
              <w:rPr>
                <w:rFonts w:eastAsia="Times New Roman" w:cs="MyriadNC-Bold"/>
                <w:color w:val="000000"/>
                <w:sz w:val="18"/>
              </w:rPr>
              <w:t xml:space="preserve">Create audio recordings of stories or poems; add drawings or other visual displays to stories or recounts of experiences </w:t>
            </w:r>
            <w:r w:rsidRPr="00A8115C">
              <w:rPr>
                <w:rFonts w:eastAsia="Times New Roman" w:cs="MyriadNC-Bold"/>
                <w:color w:val="000000"/>
                <w:sz w:val="18"/>
                <w:szCs w:val="22"/>
              </w:rPr>
              <w:t>when appropriate to clarify ideas, thoughts, and feelings.</w:t>
            </w:r>
          </w:p>
        </w:tc>
        <w:tc>
          <w:tcPr>
            <w:tcW w:w="4881" w:type="dxa"/>
            <w:tcBorders>
              <w:top w:val="single" w:sz="4" w:space="0" w:color="BFBFBF"/>
              <w:bottom w:val="single" w:sz="4" w:space="0" w:color="BFBFBF"/>
            </w:tcBorders>
          </w:tcPr>
          <w:p w14:paraId="21540ED8" w14:textId="77777777" w:rsidR="005F4DE2" w:rsidRPr="00A8115C" w:rsidRDefault="005F4DE2" w:rsidP="005F4DE2">
            <w:pPr>
              <w:tabs>
                <w:tab w:val="left" w:pos="360"/>
                <w:tab w:val="left" w:pos="720"/>
              </w:tabs>
              <w:ind w:left="360" w:hanging="360"/>
              <w:rPr>
                <w:rFonts w:eastAsia="Times New Roman" w:cs="MyriadNC-Bold"/>
                <w:color w:val="000000"/>
                <w:sz w:val="18"/>
              </w:rPr>
            </w:pPr>
            <w:r>
              <w:rPr>
                <w:rFonts w:eastAsia="Times New Roman" w:cs="MyriadNC-Bold"/>
                <w:b/>
                <w:color w:val="000000"/>
                <w:sz w:val="18"/>
              </w:rPr>
              <w:t>5.</w:t>
            </w:r>
            <w:r>
              <w:rPr>
                <w:rFonts w:eastAsia="Times New Roman" w:cs="MyriadNC-Bold"/>
                <w:b/>
                <w:color w:val="000000"/>
                <w:sz w:val="18"/>
              </w:rPr>
              <w:tab/>
            </w:r>
            <w:r w:rsidRPr="00A8115C">
              <w:rPr>
                <w:rFonts w:eastAsia="Times New Roman" w:cs="MyriadNC-Bold"/>
                <w:color w:val="000000"/>
                <w:sz w:val="18"/>
              </w:rPr>
              <w:t xml:space="preserve">Create engaging audio recordings of stories or poems that demonstrate fluid reading at an understandable pace; add visual displays </w:t>
            </w:r>
            <w:r w:rsidRPr="00A8115C">
              <w:rPr>
                <w:rFonts w:eastAsia="Times New Roman" w:cs="MyriadNC-Bold"/>
                <w:color w:val="000000"/>
                <w:sz w:val="18"/>
                <w:szCs w:val="22"/>
              </w:rPr>
              <w:t>when appropriate to emphasize or enhance certain facts or details.</w:t>
            </w:r>
          </w:p>
        </w:tc>
      </w:tr>
      <w:tr w:rsidR="005F4DE2" w:rsidRPr="00A8115C" w14:paraId="21540EDD" w14:textId="77777777">
        <w:tc>
          <w:tcPr>
            <w:tcW w:w="4881" w:type="dxa"/>
            <w:tcBorders>
              <w:top w:val="single" w:sz="4" w:space="0" w:color="BFBFBF"/>
            </w:tcBorders>
          </w:tcPr>
          <w:p w14:paraId="21540EDA" w14:textId="77777777" w:rsidR="005F4DE2" w:rsidRPr="00A8115C" w:rsidRDefault="005F4DE2" w:rsidP="005F4DE2">
            <w:pPr>
              <w:tabs>
                <w:tab w:val="left" w:pos="360"/>
                <w:tab w:val="left" w:pos="720"/>
              </w:tabs>
              <w:ind w:left="360" w:hanging="360"/>
              <w:rPr>
                <w:rFonts w:eastAsia="Times New Roman"/>
                <w:sz w:val="18"/>
              </w:rPr>
            </w:pPr>
            <w:r>
              <w:rPr>
                <w:rFonts w:eastAsia="Times New Roman" w:cs="MyriadNC-Regular"/>
                <w:b/>
                <w:color w:val="000000"/>
                <w:sz w:val="18"/>
              </w:rPr>
              <w:t>6.</w:t>
            </w:r>
            <w:r>
              <w:rPr>
                <w:rFonts w:eastAsia="Times New Roman" w:cs="MyriadNC-Regular"/>
                <w:b/>
                <w:color w:val="000000"/>
                <w:sz w:val="18"/>
              </w:rPr>
              <w:tab/>
            </w:r>
            <w:r w:rsidRPr="00A8115C">
              <w:rPr>
                <w:rFonts w:eastAsia="Times New Roman" w:cs="MyriadNC-Regular"/>
                <w:color w:val="000000"/>
                <w:sz w:val="18"/>
              </w:rPr>
              <w:t xml:space="preserve">Produce complete sentences </w:t>
            </w:r>
            <w:r w:rsidRPr="00A8115C">
              <w:rPr>
                <w:rFonts w:eastAsia="Times New Roman" w:cs="HoeflerText-Black"/>
                <w:sz w:val="18"/>
              </w:rPr>
              <w:t>when appropriate to task and situation</w:t>
            </w:r>
            <w:r w:rsidRPr="00A8115C">
              <w:rPr>
                <w:rFonts w:eastAsia="Times New Roman" w:cs="MyriadNC-Regular"/>
                <w:color w:val="000000"/>
                <w:sz w:val="18"/>
              </w:rPr>
              <w:t>. (See grade 1 Language standard 1</w:t>
            </w:r>
            <w:r>
              <w:rPr>
                <w:rFonts w:eastAsia="Times New Roman" w:cs="MyriadNC-Regular"/>
                <w:color w:val="000000"/>
                <w:sz w:val="18"/>
              </w:rPr>
              <w:t xml:space="preserve"> </w:t>
            </w:r>
            <w:r w:rsidRPr="00A8115C">
              <w:rPr>
                <w:rFonts w:eastAsia="Times New Roman" w:cs="MyriadNC-Regular"/>
                <w:color w:val="000000"/>
                <w:sz w:val="18"/>
              </w:rPr>
              <w:t xml:space="preserve">on </w:t>
            </w:r>
            <w:r w:rsidRPr="003E4673">
              <w:rPr>
                <w:rFonts w:eastAsia="Times New Roman" w:cs="MyriadNC-Regular"/>
                <w:color w:val="000000"/>
                <w:sz w:val="18"/>
              </w:rPr>
              <w:t xml:space="preserve">page </w:t>
            </w:r>
            <w:r>
              <w:rPr>
                <w:rFonts w:eastAsia="Times New Roman" w:cs="MyriadNC-Regular"/>
                <w:color w:val="000000"/>
                <w:sz w:val="18"/>
              </w:rPr>
              <w:t>36</w:t>
            </w:r>
            <w:r w:rsidRPr="00A8115C">
              <w:rPr>
                <w:rFonts w:eastAsia="Times New Roman" w:cs="MyriadNC-Regular"/>
                <w:color w:val="000000"/>
                <w:sz w:val="18"/>
              </w:rPr>
              <w:t xml:space="preserve"> for specific expectations.)</w:t>
            </w:r>
          </w:p>
        </w:tc>
        <w:tc>
          <w:tcPr>
            <w:tcW w:w="4881" w:type="dxa"/>
            <w:tcBorders>
              <w:top w:val="single" w:sz="4" w:space="0" w:color="BFBFBF"/>
            </w:tcBorders>
          </w:tcPr>
          <w:p w14:paraId="21540EDB" w14:textId="77777777" w:rsidR="005F4DE2" w:rsidRPr="00A8115C" w:rsidRDefault="005F4DE2" w:rsidP="005F4DE2">
            <w:pPr>
              <w:widowControl w:val="0"/>
              <w:tabs>
                <w:tab w:val="left" w:pos="360"/>
                <w:tab w:val="left" w:pos="720"/>
              </w:tabs>
              <w:autoSpaceDE w:val="0"/>
              <w:autoSpaceDN w:val="0"/>
              <w:adjustRightInd w:val="0"/>
              <w:ind w:left="360" w:hanging="360"/>
              <w:rPr>
                <w:rFonts w:eastAsia="Times New Roman"/>
                <w:sz w:val="18"/>
              </w:rPr>
            </w:pPr>
            <w:r>
              <w:rPr>
                <w:rFonts w:eastAsia="Times New Roman" w:cs="MyriadNC-Bold"/>
                <w:b/>
                <w:color w:val="000000"/>
                <w:sz w:val="18"/>
              </w:rPr>
              <w:t>6.</w:t>
            </w:r>
            <w:r>
              <w:rPr>
                <w:rFonts w:eastAsia="Times New Roman" w:cs="MyriadNC-Bold"/>
                <w:b/>
                <w:color w:val="000000"/>
                <w:sz w:val="18"/>
              </w:rPr>
              <w:tab/>
            </w:r>
            <w:r w:rsidRPr="00A8115C">
              <w:rPr>
                <w:rFonts w:eastAsia="Times New Roman" w:cs="MyriadNC-Bold"/>
                <w:color w:val="000000"/>
                <w:sz w:val="18"/>
              </w:rPr>
              <w:t xml:space="preserve">Produce complete sentences </w:t>
            </w:r>
            <w:r w:rsidRPr="00A8115C">
              <w:rPr>
                <w:rFonts w:eastAsia="Times New Roman" w:cs="HoeflerText-Black"/>
                <w:sz w:val="18"/>
              </w:rPr>
              <w:t>when appropriate to task and situation</w:t>
            </w:r>
            <w:r w:rsidRPr="00A8115C">
              <w:rPr>
                <w:rFonts w:eastAsia="Times New Roman" w:cs="MyriadNC-Bold"/>
                <w:color w:val="000000"/>
                <w:sz w:val="18"/>
              </w:rPr>
              <w:t xml:space="preserve"> in order to provide requested detail or clarification. </w:t>
            </w:r>
            <w:r w:rsidRPr="00A8115C">
              <w:rPr>
                <w:rFonts w:eastAsia="Times New Roman"/>
                <w:sz w:val="18"/>
              </w:rPr>
              <w:t xml:space="preserve">(See </w:t>
            </w:r>
            <w:r w:rsidRPr="00A8115C">
              <w:rPr>
                <w:rFonts w:eastAsia="Times New Roman" w:cs="MyriadNC-Regular"/>
                <w:color w:val="000000"/>
                <w:sz w:val="18"/>
              </w:rPr>
              <w:t>grade 2 Language standards 1</w:t>
            </w:r>
            <w:r>
              <w:rPr>
                <w:rFonts w:eastAsia="Times New Roman" w:cs="MyriadNC-Regular"/>
                <w:color w:val="000000"/>
                <w:sz w:val="18"/>
              </w:rPr>
              <w:t xml:space="preserve"> </w:t>
            </w:r>
            <w:r w:rsidRPr="00A8115C">
              <w:rPr>
                <w:rFonts w:eastAsia="Times New Roman" w:cs="MyriadNC-Regular"/>
                <w:color w:val="000000"/>
                <w:sz w:val="18"/>
              </w:rPr>
              <w:t xml:space="preserve">and 3 on </w:t>
            </w:r>
            <w:r w:rsidRPr="003E4673">
              <w:rPr>
                <w:rFonts w:eastAsia="Times New Roman" w:cs="MyriadNC-Regular"/>
                <w:color w:val="000000"/>
                <w:sz w:val="18"/>
              </w:rPr>
              <w:t>page</w:t>
            </w:r>
            <w:r>
              <w:rPr>
                <w:rFonts w:eastAsia="Times New Roman" w:cs="MyriadNC-Regular"/>
                <w:color w:val="000000"/>
                <w:sz w:val="18"/>
              </w:rPr>
              <w:t>s</w:t>
            </w:r>
            <w:r w:rsidRPr="003E4673">
              <w:rPr>
                <w:rFonts w:eastAsia="Times New Roman" w:cs="MyriadNC-Regular"/>
                <w:color w:val="000000"/>
                <w:sz w:val="18"/>
              </w:rPr>
              <w:t xml:space="preserve"> </w:t>
            </w:r>
            <w:r>
              <w:rPr>
                <w:rFonts w:eastAsia="Times New Roman" w:cs="MyriadNC-Regular"/>
                <w:color w:val="000000"/>
                <w:sz w:val="18"/>
              </w:rPr>
              <w:t>36–37</w:t>
            </w:r>
            <w:r w:rsidRPr="00A8115C">
              <w:rPr>
                <w:rFonts w:eastAsia="Times New Roman" w:cs="MyriadNC-Regular"/>
                <w:color w:val="000000"/>
                <w:sz w:val="18"/>
              </w:rPr>
              <w:t xml:space="preserve"> </w:t>
            </w:r>
            <w:r w:rsidRPr="00A8115C">
              <w:rPr>
                <w:rFonts w:eastAsia="Times New Roman"/>
                <w:sz w:val="18"/>
              </w:rPr>
              <w:t>for specific expectations.)</w:t>
            </w:r>
          </w:p>
        </w:tc>
        <w:tc>
          <w:tcPr>
            <w:tcW w:w="4881" w:type="dxa"/>
            <w:tcBorders>
              <w:top w:val="single" w:sz="4" w:space="0" w:color="BFBFBF"/>
            </w:tcBorders>
          </w:tcPr>
          <w:p w14:paraId="21540EDC" w14:textId="77777777" w:rsidR="005F4DE2" w:rsidRPr="00A8115C" w:rsidRDefault="005F4DE2" w:rsidP="005F4DE2">
            <w:pPr>
              <w:tabs>
                <w:tab w:val="left" w:pos="360"/>
                <w:tab w:val="left" w:pos="720"/>
              </w:tabs>
              <w:ind w:left="360" w:hanging="360"/>
              <w:rPr>
                <w:rFonts w:eastAsia="Times New Roman" w:cs="MyriadNC-Bold"/>
                <w:color w:val="000000"/>
                <w:sz w:val="18"/>
              </w:rPr>
            </w:pPr>
            <w:r>
              <w:rPr>
                <w:rFonts w:eastAsia="Times New Roman" w:cs="MyriadNC-Bold"/>
                <w:b/>
                <w:color w:val="000000"/>
                <w:sz w:val="18"/>
              </w:rPr>
              <w:t>6.</w:t>
            </w:r>
            <w:r>
              <w:rPr>
                <w:rFonts w:eastAsia="Times New Roman" w:cs="MyriadNC-Bold"/>
                <w:b/>
                <w:color w:val="000000"/>
                <w:sz w:val="18"/>
              </w:rPr>
              <w:tab/>
            </w:r>
            <w:r w:rsidRPr="00A8115C">
              <w:rPr>
                <w:rFonts w:eastAsia="Times New Roman" w:cs="MyriadNC-Bold"/>
                <w:color w:val="000000"/>
                <w:sz w:val="18"/>
              </w:rPr>
              <w:t xml:space="preserve">Speak in complete sentences </w:t>
            </w:r>
            <w:r w:rsidRPr="00A8115C">
              <w:rPr>
                <w:rFonts w:eastAsia="Times New Roman" w:cs="HoeflerText-Black"/>
                <w:sz w:val="18"/>
              </w:rPr>
              <w:t>when appropriate to task and situation</w:t>
            </w:r>
            <w:r w:rsidRPr="00A8115C">
              <w:rPr>
                <w:rFonts w:eastAsia="Times New Roman" w:cs="MyriadNC-Bold"/>
                <w:color w:val="000000"/>
                <w:sz w:val="18"/>
              </w:rPr>
              <w:t xml:space="preserve"> in order to provide requested detail or clarification. </w:t>
            </w:r>
            <w:r w:rsidRPr="00A8115C">
              <w:rPr>
                <w:rFonts w:eastAsia="Times New Roman"/>
                <w:sz w:val="18"/>
              </w:rPr>
              <w:t xml:space="preserve">(See </w:t>
            </w:r>
            <w:r w:rsidRPr="00A8115C">
              <w:rPr>
                <w:rFonts w:eastAsia="Times New Roman" w:cs="MyriadNC-Regular"/>
                <w:color w:val="000000"/>
                <w:sz w:val="18"/>
              </w:rPr>
              <w:t xml:space="preserve">grade 3 Language standards 1 and 3 on </w:t>
            </w:r>
            <w:r w:rsidRPr="003E4673">
              <w:rPr>
                <w:rFonts w:eastAsia="Times New Roman" w:cs="MyriadNC-Regular"/>
                <w:color w:val="000000"/>
                <w:sz w:val="18"/>
              </w:rPr>
              <w:t>page</w:t>
            </w:r>
            <w:r>
              <w:rPr>
                <w:rFonts w:eastAsia="Times New Roman" w:cs="MyriadNC-Regular"/>
                <w:color w:val="000000"/>
                <w:sz w:val="18"/>
              </w:rPr>
              <w:t>s</w:t>
            </w:r>
            <w:r w:rsidRPr="003E4673">
              <w:rPr>
                <w:rFonts w:eastAsia="Times New Roman" w:cs="MyriadNC-Regular"/>
                <w:color w:val="000000"/>
                <w:sz w:val="18"/>
              </w:rPr>
              <w:t xml:space="preserve"> </w:t>
            </w:r>
            <w:r>
              <w:rPr>
                <w:rFonts w:eastAsia="Times New Roman" w:cs="MyriadNC-Regular"/>
                <w:color w:val="000000"/>
                <w:sz w:val="18"/>
              </w:rPr>
              <w:t>36–37</w:t>
            </w:r>
            <w:r w:rsidRPr="00A8115C">
              <w:rPr>
                <w:rFonts w:eastAsia="Times New Roman" w:cs="MyriadNC-Regular"/>
                <w:color w:val="000000"/>
                <w:sz w:val="18"/>
              </w:rPr>
              <w:t xml:space="preserve"> </w:t>
            </w:r>
            <w:r w:rsidRPr="00A8115C">
              <w:rPr>
                <w:rFonts w:eastAsia="Times New Roman"/>
                <w:sz w:val="18"/>
              </w:rPr>
              <w:t>for specific expectations.)</w:t>
            </w:r>
          </w:p>
        </w:tc>
      </w:tr>
    </w:tbl>
    <w:p w14:paraId="21540EDE" w14:textId="77777777" w:rsidR="005F4DE2" w:rsidRPr="001061BE" w:rsidRDefault="005F4DE2" w:rsidP="005F4DE2">
      <w:pPr>
        <w:widowControl w:val="0"/>
        <w:autoSpaceDE w:val="0"/>
        <w:autoSpaceDN w:val="0"/>
        <w:adjustRightInd w:val="0"/>
        <w:rPr>
          <w:rFonts w:eastAsia="Times New Roman" w:cs="Cambria"/>
          <w:color w:val="007AB2"/>
          <w:sz w:val="28"/>
        </w:rPr>
      </w:pPr>
    </w:p>
    <w:p w14:paraId="21540EDF" w14:textId="77777777" w:rsidR="005F4DE2" w:rsidRPr="001061BE" w:rsidRDefault="005F4DE2" w:rsidP="005F4DE2">
      <w:pPr>
        <w:widowControl w:val="0"/>
        <w:autoSpaceDE w:val="0"/>
        <w:autoSpaceDN w:val="0"/>
        <w:adjustRightInd w:val="0"/>
        <w:rPr>
          <w:rFonts w:eastAsia="Times New Roman" w:cs="Cambria"/>
          <w:color w:val="007AB2"/>
          <w:sz w:val="28"/>
        </w:rPr>
      </w:pPr>
    </w:p>
    <w:p w14:paraId="21540EE0" w14:textId="77777777" w:rsidR="005F4DE2" w:rsidRPr="00951C66" w:rsidRDefault="005F4DE2" w:rsidP="005F4DE2">
      <w:pPr>
        <w:widowControl w:val="0"/>
        <w:tabs>
          <w:tab w:val="right" w:pos="14220"/>
        </w:tabs>
        <w:autoSpaceDE w:val="0"/>
        <w:autoSpaceDN w:val="0"/>
        <w:adjustRightInd w:val="0"/>
        <w:spacing w:after="120"/>
        <w:rPr>
          <w:rFonts w:eastAsia="Times New Roman" w:cs="Cambria"/>
          <w:sz w:val="24"/>
        </w:rPr>
      </w:pPr>
      <w:r w:rsidRPr="001061BE">
        <w:rPr>
          <w:rFonts w:eastAsia="Times New Roman" w:cs="Cambria"/>
          <w:sz w:val="28"/>
        </w:rPr>
        <w:lastRenderedPageBreak/>
        <w:t>Speaking and Listening Standards Pre-K–5</w:t>
      </w:r>
      <w:r w:rsidRPr="001061BE">
        <w:rPr>
          <w:rFonts w:eastAsia="Times New Roman" w:cs="Cambria"/>
          <w:sz w:val="28"/>
        </w:rPr>
        <w:tab/>
      </w:r>
      <w:r w:rsidRPr="00951C66">
        <w:rPr>
          <w:rFonts w:eastAsia="Times New Roman" w:cs="Cambria"/>
          <w:sz w:val="24"/>
        </w:rPr>
        <w:t xml:space="preserve">                [SL]</w:t>
      </w:r>
    </w:p>
    <w:tbl>
      <w:tblPr>
        <w:tblW w:w="14238" w:type="dxa"/>
        <w:tblLook w:val="00A0" w:firstRow="1" w:lastRow="0" w:firstColumn="1" w:lastColumn="0" w:noHBand="0" w:noVBand="0"/>
      </w:tblPr>
      <w:tblGrid>
        <w:gridCol w:w="7218"/>
        <w:gridCol w:w="7020"/>
      </w:tblGrid>
      <w:tr w:rsidR="005F4DE2" w:rsidRPr="00951C66" w14:paraId="21540EE3" w14:textId="77777777">
        <w:trPr>
          <w:trHeight w:val="288"/>
        </w:trPr>
        <w:tc>
          <w:tcPr>
            <w:tcW w:w="7218" w:type="dxa"/>
            <w:vAlign w:val="center"/>
          </w:tcPr>
          <w:p w14:paraId="21540EE1" w14:textId="77777777" w:rsidR="005F4DE2" w:rsidRPr="008C1C25" w:rsidRDefault="005F4DE2" w:rsidP="005F4DE2">
            <w:pPr>
              <w:ind w:left="360"/>
              <w:jc w:val="center"/>
              <w:rPr>
                <w:rFonts w:eastAsia="Times New Roman"/>
                <w:b/>
              </w:rPr>
            </w:pPr>
            <w:r w:rsidRPr="008C1C25">
              <w:rPr>
                <w:rFonts w:eastAsia="Times New Roman"/>
                <w:b/>
              </w:rPr>
              <w:t>Grade 4 students:</w:t>
            </w:r>
          </w:p>
        </w:tc>
        <w:tc>
          <w:tcPr>
            <w:tcW w:w="7020" w:type="dxa"/>
            <w:vAlign w:val="center"/>
          </w:tcPr>
          <w:p w14:paraId="21540EE2" w14:textId="77777777" w:rsidR="005F4DE2" w:rsidRPr="008C1C25" w:rsidRDefault="005F4DE2" w:rsidP="005F4DE2">
            <w:pPr>
              <w:ind w:left="360"/>
              <w:jc w:val="center"/>
              <w:rPr>
                <w:rFonts w:eastAsia="Times New Roman"/>
                <w:b/>
              </w:rPr>
            </w:pPr>
            <w:r w:rsidRPr="008C1C25">
              <w:rPr>
                <w:rFonts w:eastAsia="Times New Roman"/>
                <w:b/>
              </w:rPr>
              <w:t>Grade 5 students:</w:t>
            </w:r>
          </w:p>
        </w:tc>
      </w:tr>
      <w:tr w:rsidR="005F4DE2" w:rsidRPr="00A00D4E" w14:paraId="21540EE5" w14:textId="77777777">
        <w:tc>
          <w:tcPr>
            <w:tcW w:w="14238" w:type="dxa"/>
            <w:gridSpan w:val="2"/>
            <w:shd w:val="clear" w:color="auto" w:fill="D9D9D9"/>
          </w:tcPr>
          <w:p w14:paraId="21540EE4" w14:textId="77777777" w:rsidR="005F4DE2" w:rsidRPr="00A00D4E" w:rsidRDefault="005F4DE2" w:rsidP="005F4DE2">
            <w:pPr>
              <w:tabs>
                <w:tab w:val="left" w:pos="14400"/>
              </w:tabs>
              <w:ind w:right="5040"/>
              <w:rPr>
                <w:rFonts w:eastAsia="Times New Roman"/>
                <w:i/>
              </w:rPr>
            </w:pPr>
            <w:r w:rsidRPr="00A00D4E">
              <w:rPr>
                <w:rFonts w:eastAsia="Times New Roman"/>
                <w:i/>
              </w:rPr>
              <w:t>Comprehension and Collaboration</w:t>
            </w:r>
          </w:p>
        </w:tc>
      </w:tr>
      <w:tr w:rsidR="005F4DE2" w:rsidRPr="00951C66" w14:paraId="21540EF0" w14:textId="77777777">
        <w:tc>
          <w:tcPr>
            <w:tcW w:w="7218" w:type="dxa"/>
            <w:tcBorders>
              <w:bottom w:val="single" w:sz="4" w:space="0" w:color="BFBFBF"/>
            </w:tcBorders>
          </w:tcPr>
          <w:p w14:paraId="21540EE6" w14:textId="77777777" w:rsidR="005F4DE2" w:rsidRPr="00951C66" w:rsidRDefault="005F4DE2" w:rsidP="005F4DE2">
            <w:pPr>
              <w:tabs>
                <w:tab w:val="left" w:pos="360"/>
                <w:tab w:val="left" w:pos="720"/>
              </w:tabs>
              <w:ind w:left="360" w:hanging="360"/>
              <w:rPr>
                <w:rFonts w:eastAsia="Times New Roman"/>
                <w:sz w:val="18"/>
              </w:rPr>
            </w:pPr>
            <w:r>
              <w:rPr>
                <w:rFonts w:eastAsia="Times New Roman"/>
                <w:b/>
                <w:sz w:val="18"/>
              </w:rPr>
              <w:t>1.</w:t>
            </w:r>
            <w:r>
              <w:rPr>
                <w:rFonts w:eastAsia="Times New Roman"/>
                <w:b/>
                <w:sz w:val="18"/>
              </w:rPr>
              <w:tab/>
            </w:r>
            <w:r w:rsidRPr="00951C66">
              <w:rPr>
                <w:rFonts w:eastAsia="Times New Roman"/>
                <w:sz w:val="18"/>
              </w:rPr>
              <w:t xml:space="preserve">Engage effectively in a range of collaborative discussions (one-on-one, in groups, and teacher-led) with diverse partners on </w:t>
            </w:r>
            <w:r w:rsidRPr="00951C66">
              <w:rPr>
                <w:rFonts w:eastAsia="Times New Roman"/>
                <w:i/>
                <w:sz w:val="18"/>
              </w:rPr>
              <w:t>grade 4 topics and texts</w:t>
            </w:r>
            <w:r w:rsidRPr="00951C66">
              <w:rPr>
                <w:rFonts w:eastAsia="Times New Roman"/>
                <w:sz w:val="18"/>
              </w:rPr>
              <w:t>, building on others’ ideas and expressing their own clearly.</w:t>
            </w:r>
          </w:p>
          <w:p w14:paraId="21540EE7" w14:textId="77777777" w:rsidR="005F4DE2" w:rsidRPr="00951C66" w:rsidDel="00B65824" w:rsidRDefault="005F4DE2" w:rsidP="005F4DE2">
            <w:pPr>
              <w:tabs>
                <w:tab w:val="left" w:pos="360"/>
                <w:tab w:val="left" w:pos="720"/>
              </w:tabs>
              <w:ind w:left="720" w:hanging="360"/>
              <w:rPr>
                <w:rFonts w:eastAsia="Times New Roman"/>
                <w:sz w:val="18"/>
              </w:rPr>
            </w:pPr>
            <w:r>
              <w:rPr>
                <w:rFonts w:eastAsia="Times New Roman"/>
                <w:sz w:val="18"/>
              </w:rPr>
              <w:t>a.</w:t>
            </w:r>
            <w:r>
              <w:rPr>
                <w:rFonts w:eastAsia="Times New Roman"/>
                <w:sz w:val="18"/>
              </w:rPr>
              <w:tab/>
            </w:r>
            <w:r w:rsidRPr="00951C66">
              <w:rPr>
                <w:rFonts w:eastAsia="Times New Roman"/>
                <w:sz w:val="18"/>
              </w:rPr>
              <w:t>Come to discussions prepared, having read or studied required material; explicitly draw on that preparation and other information known about the topic to explore ideas under discussion.</w:t>
            </w:r>
          </w:p>
          <w:p w14:paraId="21540EE8" w14:textId="77777777" w:rsidR="005F4DE2" w:rsidRPr="00951C66" w:rsidRDefault="005F4DE2" w:rsidP="005F4DE2">
            <w:pPr>
              <w:pStyle w:val="ListParagraph"/>
              <w:tabs>
                <w:tab w:val="left" w:pos="360"/>
                <w:tab w:val="left" w:pos="720"/>
              </w:tabs>
              <w:ind w:hanging="360"/>
              <w:rPr>
                <w:rFonts w:eastAsia="Times New Roman" w:cs="MyriadNC-Bold"/>
                <w:color w:val="000000"/>
                <w:sz w:val="18"/>
              </w:rPr>
            </w:pPr>
            <w:r>
              <w:rPr>
                <w:rFonts w:eastAsia="Times New Roman" w:cs="MyriadNC-Bold"/>
                <w:color w:val="000000"/>
                <w:sz w:val="18"/>
              </w:rPr>
              <w:t>b.</w:t>
            </w:r>
            <w:r>
              <w:rPr>
                <w:rFonts w:eastAsia="Times New Roman" w:cs="MyriadNC-Bold"/>
                <w:color w:val="000000"/>
                <w:sz w:val="18"/>
              </w:rPr>
              <w:tab/>
            </w:r>
            <w:r w:rsidRPr="00951C66">
              <w:rPr>
                <w:rFonts w:eastAsia="Times New Roman" w:cs="MyriadNC-Bold"/>
                <w:color w:val="000000"/>
                <w:sz w:val="18"/>
              </w:rPr>
              <w:t>Follow agreed-upon rules for discussions and carry out assigned roles.</w:t>
            </w:r>
          </w:p>
          <w:p w14:paraId="21540EE9" w14:textId="77777777" w:rsidR="005F4DE2" w:rsidRPr="00951C66" w:rsidRDefault="005F4DE2" w:rsidP="005F4DE2">
            <w:pPr>
              <w:pStyle w:val="ListParagraph"/>
              <w:tabs>
                <w:tab w:val="left" w:pos="360"/>
                <w:tab w:val="left" w:pos="720"/>
              </w:tabs>
              <w:ind w:hanging="360"/>
              <w:rPr>
                <w:rFonts w:eastAsia="Times New Roman" w:cs="MyriadNC-Bold"/>
                <w:color w:val="000000"/>
                <w:sz w:val="18"/>
              </w:rPr>
            </w:pPr>
            <w:r>
              <w:rPr>
                <w:rFonts w:eastAsia="Times New Roman" w:cs="MyriadNC-Bold"/>
                <w:color w:val="000000"/>
                <w:sz w:val="18"/>
              </w:rPr>
              <w:t>c.</w:t>
            </w:r>
            <w:r>
              <w:rPr>
                <w:rFonts w:eastAsia="Times New Roman" w:cs="MyriadNC-Bold"/>
                <w:color w:val="000000"/>
                <w:sz w:val="18"/>
              </w:rPr>
              <w:tab/>
            </w:r>
            <w:r w:rsidRPr="00951C66">
              <w:rPr>
                <w:rFonts w:eastAsia="Times New Roman" w:cs="MyriadNC-Bold"/>
                <w:color w:val="000000"/>
                <w:sz w:val="18"/>
              </w:rPr>
              <w:t>Pose and respond to specific questions to clarify or follow up on information, and make comments that contribute to the discussion and link to the remarks of others.</w:t>
            </w:r>
          </w:p>
          <w:p w14:paraId="21540EEA" w14:textId="77777777" w:rsidR="005F4DE2" w:rsidRPr="00951C66" w:rsidRDefault="005F4DE2" w:rsidP="005F4DE2">
            <w:pPr>
              <w:pStyle w:val="ListParagraph"/>
              <w:tabs>
                <w:tab w:val="left" w:pos="360"/>
                <w:tab w:val="left" w:pos="720"/>
              </w:tabs>
              <w:ind w:hanging="360"/>
              <w:rPr>
                <w:rFonts w:eastAsia="Times New Roman"/>
                <w:sz w:val="18"/>
              </w:rPr>
            </w:pPr>
            <w:r>
              <w:rPr>
                <w:rFonts w:eastAsia="Times New Roman" w:cs="MyriadNC-Bold"/>
                <w:color w:val="000000"/>
                <w:sz w:val="18"/>
              </w:rPr>
              <w:t>d.</w:t>
            </w:r>
            <w:r>
              <w:rPr>
                <w:rFonts w:eastAsia="Times New Roman" w:cs="MyriadNC-Bold"/>
                <w:color w:val="000000"/>
                <w:sz w:val="18"/>
              </w:rPr>
              <w:tab/>
            </w:r>
            <w:r w:rsidRPr="00951C66">
              <w:rPr>
                <w:rFonts w:eastAsia="Times New Roman" w:cs="MyriadNC-Bold"/>
                <w:color w:val="000000"/>
                <w:sz w:val="18"/>
              </w:rPr>
              <w:t>Review the key ideas expressed and explain their own ideas and understanding in light of the discussion.</w:t>
            </w:r>
          </w:p>
        </w:tc>
        <w:tc>
          <w:tcPr>
            <w:tcW w:w="7020" w:type="dxa"/>
            <w:tcBorders>
              <w:bottom w:val="single" w:sz="4" w:space="0" w:color="BFBFBF"/>
            </w:tcBorders>
          </w:tcPr>
          <w:p w14:paraId="21540EEB" w14:textId="77777777" w:rsidR="005F4DE2" w:rsidRPr="00951C66" w:rsidRDefault="005F4DE2" w:rsidP="005F4DE2">
            <w:pPr>
              <w:tabs>
                <w:tab w:val="left" w:pos="360"/>
                <w:tab w:val="left" w:pos="720"/>
              </w:tabs>
              <w:ind w:left="360" w:hanging="360"/>
              <w:rPr>
                <w:rFonts w:eastAsia="Times New Roman"/>
                <w:sz w:val="18"/>
              </w:rPr>
            </w:pPr>
            <w:r>
              <w:rPr>
                <w:rFonts w:eastAsia="Times New Roman"/>
                <w:b/>
                <w:sz w:val="18"/>
              </w:rPr>
              <w:t>1.</w:t>
            </w:r>
            <w:r>
              <w:rPr>
                <w:rFonts w:eastAsia="Times New Roman"/>
                <w:b/>
                <w:sz w:val="18"/>
              </w:rPr>
              <w:tab/>
            </w:r>
            <w:r w:rsidRPr="00951C66">
              <w:rPr>
                <w:rFonts w:eastAsia="Times New Roman"/>
                <w:sz w:val="18"/>
              </w:rPr>
              <w:t xml:space="preserve">Engage effectively in a range of collaborative discussions (one-on-one, in groups, and teacher-led) with diverse partners on </w:t>
            </w:r>
            <w:r w:rsidRPr="00951C66">
              <w:rPr>
                <w:rFonts w:eastAsia="Times New Roman"/>
                <w:i/>
                <w:sz w:val="18"/>
              </w:rPr>
              <w:t>grade 5 topics and texts</w:t>
            </w:r>
            <w:r w:rsidRPr="00951C66">
              <w:rPr>
                <w:rFonts w:eastAsia="Times New Roman"/>
                <w:sz w:val="18"/>
              </w:rPr>
              <w:t>,</w:t>
            </w:r>
            <w:r w:rsidRPr="00951C66">
              <w:rPr>
                <w:rFonts w:eastAsia="Times New Roman"/>
                <w:i/>
                <w:sz w:val="18"/>
              </w:rPr>
              <w:t xml:space="preserve"> </w:t>
            </w:r>
            <w:r w:rsidRPr="00951C66">
              <w:rPr>
                <w:rFonts w:eastAsia="Times New Roman"/>
                <w:sz w:val="18"/>
              </w:rPr>
              <w:t>building on others’ ideas and expressing their own clearly.</w:t>
            </w:r>
          </w:p>
          <w:p w14:paraId="21540EEC" w14:textId="77777777" w:rsidR="005F4DE2" w:rsidRPr="00951C66" w:rsidDel="00B65824" w:rsidRDefault="005F4DE2" w:rsidP="005F4DE2">
            <w:pPr>
              <w:tabs>
                <w:tab w:val="left" w:pos="360"/>
                <w:tab w:val="left" w:pos="720"/>
              </w:tabs>
              <w:ind w:left="720" w:hanging="360"/>
              <w:contextualSpacing/>
              <w:rPr>
                <w:rFonts w:eastAsia="Times New Roman"/>
                <w:sz w:val="18"/>
              </w:rPr>
            </w:pPr>
            <w:r>
              <w:rPr>
                <w:rFonts w:eastAsia="Times New Roman"/>
                <w:sz w:val="18"/>
              </w:rPr>
              <w:t>a.</w:t>
            </w:r>
            <w:r>
              <w:rPr>
                <w:rFonts w:eastAsia="Times New Roman"/>
                <w:sz w:val="18"/>
              </w:rPr>
              <w:tab/>
            </w:r>
            <w:r w:rsidRPr="00951C66">
              <w:rPr>
                <w:rFonts w:eastAsia="Times New Roman"/>
                <w:sz w:val="18"/>
              </w:rPr>
              <w:t>Come to discussions prepared, having read or studied required material; explicitly draw on that preparation and other information known about the topic to explore ideas under discussion.</w:t>
            </w:r>
          </w:p>
          <w:p w14:paraId="21540EED" w14:textId="77777777" w:rsidR="005F4DE2" w:rsidRPr="00951C66" w:rsidRDefault="005F4DE2" w:rsidP="005F4DE2">
            <w:pPr>
              <w:tabs>
                <w:tab w:val="left" w:pos="360"/>
                <w:tab w:val="left" w:pos="720"/>
              </w:tabs>
              <w:ind w:left="720" w:hanging="360"/>
              <w:contextualSpacing/>
              <w:rPr>
                <w:rFonts w:eastAsia="Times New Roman" w:cs="MyriadNC-Bold"/>
                <w:color w:val="000000"/>
                <w:sz w:val="18"/>
              </w:rPr>
            </w:pPr>
            <w:r>
              <w:rPr>
                <w:rFonts w:eastAsia="Times New Roman" w:cs="MyriadNC-Bold"/>
                <w:color w:val="000000"/>
                <w:sz w:val="18"/>
              </w:rPr>
              <w:t>b.</w:t>
            </w:r>
            <w:r>
              <w:rPr>
                <w:rFonts w:eastAsia="Times New Roman" w:cs="MyriadNC-Bold"/>
                <w:color w:val="000000"/>
                <w:sz w:val="18"/>
              </w:rPr>
              <w:tab/>
            </w:r>
            <w:r w:rsidRPr="00951C66">
              <w:rPr>
                <w:rFonts w:eastAsia="Times New Roman" w:cs="MyriadNC-Bold"/>
                <w:color w:val="000000"/>
                <w:sz w:val="18"/>
              </w:rPr>
              <w:t>Follow agreed-upon rules for discussions and carry out assigned roles.</w:t>
            </w:r>
          </w:p>
          <w:p w14:paraId="21540EEE" w14:textId="77777777" w:rsidR="005F4DE2" w:rsidRPr="00951C66" w:rsidRDefault="005F4DE2" w:rsidP="005F4DE2">
            <w:pPr>
              <w:tabs>
                <w:tab w:val="left" w:pos="360"/>
                <w:tab w:val="left" w:pos="720"/>
              </w:tabs>
              <w:ind w:left="720" w:hanging="360"/>
              <w:contextualSpacing/>
              <w:rPr>
                <w:rFonts w:eastAsia="Times New Roman"/>
                <w:sz w:val="18"/>
              </w:rPr>
            </w:pPr>
            <w:r>
              <w:rPr>
                <w:rFonts w:eastAsia="Times New Roman" w:cs="MyriadNC-Bold"/>
                <w:color w:val="000000"/>
                <w:sz w:val="18"/>
              </w:rPr>
              <w:t>c.</w:t>
            </w:r>
            <w:r>
              <w:rPr>
                <w:rFonts w:eastAsia="Times New Roman" w:cs="MyriadNC-Bold"/>
                <w:color w:val="000000"/>
                <w:sz w:val="18"/>
              </w:rPr>
              <w:tab/>
            </w:r>
            <w:r w:rsidRPr="00951C66">
              <w:rPr>
                <w:rFonts w:eastAsia="Times New Roman" w:cs="MyriadNC-Bold"/>
                <w:color w:val="000000"/>
                <w:sz w:val="18"/>
              </w:rPr>
              <w:t>Pose and respond to specific questions by making comments that contribute to the discussion and elaborate on the remarks of others.</w:t>
            </w:r>
          </w:p>
          <w:p w14:paraId="21540EEF" w14:textId="77777777" w:rsidR="005F4DE2" w:rsidRPr="00951C66" w:rsidRDefault="005F4DE2" w:rsidP="005F4DE2">
            <w:pPr>
              <w:tabs>
                <w:tab w:val="left" w:pos="360"/>
                <w:tab w:val="left" w:pos="720"/>
              </w:tabs>
              <w:ind w:left="720" w:hanging="360"/>
              <w:contextualSpacing/>
              <w:rPr>
                <w:rFonts w:eastAsia="Times New Roman"/>
                <w:sz w:val="18"/>
              </w:rPr>
            </w:pPr>
            <w:r>
              <w:rPr>
                <w:rFonts w:eastAsia="Times New Roman" w:cs="MyriadNC-Bold"/>
                <w:color w:val="000000"/>
                <w:sz w:val="18"/>
              </w:rPr>
              <w:t>d.</w:t>
            </w:r>
            <w:r>
              <w:rPr>
                <w:rFonts w:eastAsia="Times New Roman" w:cs="MyriadNC-Bold"/>
                <w:color w:val="000000"/>
                <w:sz w:val="18"/>
              </w:rPr>
              <w:tab/>
            </w:r>
            <w:r w:rsidRPr="00951C66">
              <w:rPr>
                <w:rFonts w:eastAsia="Times New Roman" w:cs="MyriadNC-Bold"/>
                <w:color w:val="000000"/>
                <w:sz w:val="18"/>
              </w:rPr>
              <w:t>Review the key ideas expressed and draw conclusions in light of information and knowledge gained from the discussions.</w:t>
            </w:r>
          </w:p>
        </w:tc>
      </w:tr>
      <w:tr w:rsidR="005F4DE2" w:rsidRPr="00951C66" w14:paraId="21540EF3" w14:textId="77777777">
        <w:tc>
          <w:tcPr>
            <w:tcW w:w="7218" w:type="dxa"/>
            <w:tcBorders>
              <w:top w:val="single" w:sz="4" w:space="0" w:color="BFBFBF"/>
              <w:bottom w:val="single" w:sz="4" w:space="0" w:color="BFBFBF"/>
            </w:tcBorders>
          </w:tcPr>
          <w:p w14:paraId="21540EF1" w14:textId="77777777" w:rsidR="005F4DE2" w:rsidRPr="00951C66" w:rsidRDefault="005F4DE2" w:rsidP="005F4DE2">
            <w:pPr>
              <w:tabs>
                <w:tab w:val="left" w:pos="360"/>
                <w:tab w:val="left" w:pos="720"/>
              </w:tabs>
              <w:ind w:left="360" w:hanging="360"/>
              <w:rPr>
                <w:rFonts w:eastAsia="Times New Roman"/>
                <w:sz w:val="18"/>
              </w:rPr>
            </w:pPr>
            <w:r>
              <w:rPr>
                <w:rFonts w:eastAsia="Times New Roman" w:cs="MyriadNC-Bold"/>
                <w:b/>
                <w:color w:val="000000"/>
                <w:sz w:val="18"/>
              </w:rPr>
              <w:t>2.</w:t>
            </w:r>
            <w:r>
              <w:rPr>
                <w:rFonts w:eastAsia="Times New Roman" w:cs="MyriadNC-Bold"/>
                <w:b/>
                <w:color w:val="000000"/>
                <w:sz w:val="18"/>
              </w:rPr>
              <w:tab/>
            </w:r>
            <w:r w:rsidRPr="00951C66">
              <w:rPr>
                <w:rFonts w:eastAsia="Times New Roman" w:cs="MyriadNC-Bold"/>
                <w:color w:val="000000"/>
                <w:sz w:val="18"/>
              </w:rPr>
              <w:t xml:space="preserve">Paraphrase portions of a text read aloud or information presented in diverse media and formats, including </w:t>
            </w:r>
            <w:r w:rsidRPr="00951C66">
              <w:rPr>
                <w:rFonts w:eastAsia="Times New Roman"/>
                <w:sz w:val="18"/>
              </w:rPr>
              <w:t>visually, quantitatively, and orally.</w:t>
            </w:r>
          </w:p>
        </w:tc>
        <w:tc>
          <w:tcPr>
            <w:tcW w:w="7020" w:type="dxa"/>
            <w:tcBorders>
              <w:top w:val="single" w:sz="4" w:space="0" w:color="BFBFBF"/>
              <w:bottom w:val="single" w:sz="4" w:space="0" w:color="BFBFBF"/>
            </w:tcBorders>
          </w:tcPr>
          <w:p w14:paraId="21540EF2" w14:textId="77777777" w:rsidR="005F4DE2" w:rsidRPr="00951C66" w:rsidRDefault="005F4DE2" w:rsidP="005F4DE2">
            <w:pPr>
              <w:tabs>
                <w:tab w:val="left" w:pos="360"/>
                <w:tab w:val="left" w:pos="720"/>
              </w:tabs>
              <w:ind w:left="360" w:hanging="360"/>
              <w:rPr>
                <w:rFonts w:eastAsia="Times New Roman"/>
                <w:sz w:val="18"/>
              </w:rPr>
            </w:pPr>
            <w:r>
              <w:rPr>
                <w:rFonts w:eastAsia="Times New Roman"/>
                <w:b/>
                <w:sz w:val="18"/>
              </w:rPr>
              <w:t>2.</w:t>
            </w:r>
            <w:r>
              <w:rPr>
                <w:rFonts w:eastAsia="Times New Roman"/>
                <w:b/>
                <w:sz w:val="18"/>
              </w:rPr>
              <w:tab/>
            </w:r>
            <w:r w:rsidRPr="00951C66">
              <w:rPr>
                <w:rFonts w:eastAsia="Times New Roman"/>
                <w:sz w:val="18"/>
              </w:rPr>
              <w:t>Summarize a written text read aloud or information presented in diverse media and formats, including visually, quantitatively, and orally.</w:t>
            </w:r>
          </w:p>
        </w:tc>
      </w:tr>
      <w:tr w:rsidR="005F4DE2" w:rsidRPr="00951C66" w14:paraId="21540EF6" w14:textId="77777777">
        <w:tc>
          <w:tcPr>
            <w:tcW w:w="7218" w:type="dxa"/>
            <w:tcBorders>
              <w:top w:val="single" w:sz="4" w:space="0" w:color="BFBFBF"/>
            </w:tcBorders>
          </w:tcPr>
          <w:p w14:paraId="21540EF4" w14:textId="77777777" w:rsidR="005F4DE2" w:rsidRPr="00951C66" w:rsidRDefault="005F4DE2" w:rsidP="005F4DE2">
            <w:pPr>
              <w:tabs>
                <w:tab w:val="left" w:pos="360"/>
                <w:tab w:val="left" w:pos="720"/>
              </w:tabs>
              <w:ind w:left="360" w:hanging="360"/>
              <w:rPr>
                <w:rFonts w:eastAsia="Times New Roman"/>
                <w:sz w:val="18"/>
              </w:rPr>
            </w:pPr>
            <w:r>
              <w:rPr>
                <w:rFonts w:eastAsia="Times New Roman"/>
                <w:b/>
                <w:sz w:val="18"/>
              </w:rPr>
              <w:t>3.</w:t>
            </w:r>
            <w:r>
              <w:rPr>
                <w:rFonts w:eastAsia="Times New Roman"/>
                <w:b/>
                <w:sz w:val="18"/>
              </w:rPr>
              <w:tab/>
            </w:r>
            <w:r w:rsidRPr="004B292A">
              <w:rPr>
                <w:rFonts w:eastAsia="Times New Roman"/>
                <w:sz w:val="18"/>
              </w:rPr>
              <w:t xml:space="preserve">Identify </w:t>
            </w:r>
            <w:r w:rsidRPr="00951C66">
              <w:rPr>
                <w:rFonts w:eastAsia="Times New Roman"/>
                <w:sz w:val="18"/>
              </w:rPr>
              <w:t>the reasons and evidence a speaker provides to support particular points.</w:t>
            </w:r>
          </w:p>
        </w:tc>
        <w:tc>
          <w:tcPr>
            <w:tcW w:w="7020" w:type="dxa"/>
            <w:tcBorders>
              <w:top w:val="single" w:sz="4" w:space="0" w:color="BFBFBF"/>
            </w:tcBorders>
          </w:tcPr>
          <w:p w14:paraId="21540EF5" w14:textId="77777777" w:rsidR="005F4DE2" w:rsidRPr="00951C66" w:rsidRDefault="005F4DE2" w:rsidP="005F4DE2">
            <w:pPr>
              <w:tabs>
                <w:tab w:val="left" w:pos="360"/>
                <w:tab w:val="left" w:pos="720"/>
              </w:tabs>
              <w:ind w:left="360" w:hanging="360"/>
              <w:rPr>
                <w:rFonts w:eastAsia="Times New Roman"/>
                <w:sz w:val="18"/>
              </w:rPr>
            </w:pPr>
            <w:r>
              <w:rPr>
                <w:rFonts w:eastAsia="Times New Roman"/>
                <w:b/>
                <w:sz w:val="18"/>
              </w:rPr>
              <w:t>3.</w:t>
            </w:r>
            <w:r>
              <w:rPr>
                <w:rFonts w:eastAsia="Times New Roman"/>
                <w:b/>
                <w:sz w:val="18"/>
              </w:rPr>
              <w:tab/>
            </w:r>
            <w:r w:rsidRPr="00951C66">
              <w:rPr>
                <w:rFonts w:eastAsia="Times New Roman"/>
                <w:sz w:val="18"/>
              </w:rPr>
              <w:t>Summarize the points a speaker makes and ex</w:t>
            </w:r>
            <w:r w:rsidRPr="00951C66">
              <w:rPr>
                <w:rFonts w:eastAsia="Times New Roman" w:cs="Arial"/>
                <w:sz w:val="18"/>
              </w:rPr>
              <w:t>plain how each claim is supported by reasons and evidence.</w:t>
            </w:r>
          </w:p>
        </w:tc>
      </w:tr>
      <w:tr w:rsidR="005F4DE2" w:rsidRPr="00A00D4E" w14:paraId="21540EF8" w14:textId="77777777">
        <w:tc>
          <w:tcPr>
            <w:tcW w:w="14238" w:type="dxa"/>
            <w:gridSpan w:val="2"/>
            <w:shd w:val="clear" w:color="auto" w:fill="D9D9D9"/>
          </w:tcPr>
          <w:p w14:paraId="21540EF7" w14:textId="77777777" w:rsidR="005F4DE2" w:rsidRPr="00A00D4E" w:rsidRDefault="005F4DE2" w:rsidP="005F4DE2">
            <w:pPr>
              <w:tabs>
                <w:tab w:val="left" w:pos="360"/>
                <w:tab w:val="left" w:pos="720"/>
              </w:tabs>
              <w:ind w:right="5040"/>
              <w:rPr>
                <w:rFonts w:eastAsia="Times New Roman"/>
                <w:i/>
              </w:rPr>
            </w:pPr>
            <w:r w:rsidRPr="00A00D4E">
              <w:rPr>
                <w:rFonts w:eastAsia="Times New Roman"/>
                <w:i/>
              </w:rPr>
              <w:t>Presentation of Knowledge and Ideas</w:t>
            </w:r>
          </w:p>
        </w:tc>
      </w:tr>
      <w:tr w:rsidR="005F4DE2" w:rsidRPr="00951C66" w14:paraId="21540EFB" w14:textId="77777777">
        <w:tc>
          <w:tcPr>
            <w:tcW w:w="7218" w:type="dxa"/>
            <w:tcBorders>
              <w:bottom w:val="single" w:sz="4" w:space="0" w:color="BFBFBF"/>
            </w:tcBorders>
            <w:shd w:val="clear" w:color="auto" w:fill="auto"/>
          </w:tcPr>
          <w:p w14:paraId="21540EF9" w14:textId="77777777" w:rsidR="005F4DE2" w:rsidRPr="00951C66" w:rsidRDefault="005F4DE2" w:rsidP="005F4DE2">
            <w:pPr>
              <w:tabs>
                <w:tab w:val="left" w:pos="360"/>
                <w:tab w:val="left" w:pos="720"/>
              </w:tabs>
              <w:ind w:left="360" w:hanging="360"/>
              <w:rPr>
                <w:rFonts w:eastAsia="Times New Roman"/>
                <w:sz w:val="18"/>
              </w:rPr>
            </w:pPr>
            <w:r>
              <w:rPr>
                <w:rFonts w:eastAsia="Times New Roman" w:cs="MyriadNC-Bold"/>
                <w:b/>
                <w:color w:val="000000"/>
                <w:sz w:val="18"/>
              </w:rPr>
              <w:t>4.</w:t>
            </w:r>
            <w:r>
              <w:rPr>
                <w:rFonts w:eastAsia="Times New Roman" w:cs="MyriadNC-Bold"/>
                <w:b/>
                <w:color w:val="000000"/>
                <w:sz w:val="18"/>
              </w:rPr>
              <w:tab/>
            </w:r>
            <w:r w:rsidRPr="00951C66">
              <w:rPr>
                <w:rFonts w:eastAsia="Times New Roman" w:cs="MyriadNC-Bold"/>
                <w:color w:val="000000"/>
                <w:sz w:val="18"/>
              </w:rPr>
              <w:t xml:space="preserve">Report on a topic or text, tell a story, or recount an experience in an organized manner, using appropriate </w:t>
            </w:r>
            <w:r w:rsidRPr="00951C66">
              <w:rPr>
                <w:rFonts w:eastAsia="Times New Roman"/>
                <w:sz w:val="18"/>
              </w:rPr>
              <w:t xml:space="preserve">facts and relevant, descriptive details to support main ideas or themes; </w:t>
            </w:r>
            <w:r w:rsidRPr="00951C66">
              <w:rPr>
                <w:rFonts w:eastAsia="Times New Roman" w:cs="MyriadNC-Bold"/>
                <w:color w:val="000000"/>
                <w:sz w:val="18"/>
              </w:rPr>
              <w:t>speak clearly at an understandable pace.</w:t>
            </w:r>
          </w:p>
        </w:tc>
        <w:tc>
          <w:tcPr>
            <w:tcW w:w="7020" w:type="dxa"/>
            <w:tcBorders>
              <w:bottom w:val="single" w:sz="4" w:space="0" w:color="BFBFBF"/>
            </w:tcBorders>
            <w:shd w:val="clear" w:color="auto" w:fill="auto"/>
          </w:tcPr>
          <w:p w14:paraId="21540EFA" w14:textId="77777777" w:rsidR="005F4DE2" w:rsidRPr="00951C66" w:rsidRDefault="005F4DE2" w:rsidP="005F4DE2">
            <w:pPr>
              <w:tabs>
                <w:tab w:val="left" w:pos="360"/>
                <w:tab w:val="left" w:pos="720"/>
              </w:tabs>
              <w:ind w:left="360" w:hanging="360"/>
              <w:rPr>
                <w:rFonts w:eastAsia="Times New Roman"/>
                <w:sz w:val="18"/>
              </w:rPr>
            </w:pPr>
            <w:r>
              <w:rPr>
                <w:rFonts w:eastAsia="Times New Roman" w:cs="MyriadNC-Bold"/>
                <w:b/>
                <w:color w:val="000000"/>
                <w:sz w:val="18"/>
              </w:rPr>
              <w:t>4.</w:t>
            </w:r>
            <w:r>
              <w:rPr>
                <w:rFonts w:eastAsia="Times New Roman" w:cs="MyriadNC-Bold"/>
                <w:b/>
                <w:color w:val="000000"/>
                <w:sz w:val="18"/>
              </w:rPr>
              <w:tab/>
            </w:r>
            <w:r w:rsidRPr="00951C66">
              <w:rPr>
                <w:rFonts w:eastAsia="Times New Roman" w:cs="MyriadNC-Bold"/>
                <w:color w:val="000000"/>
                <w:sz w:val="18"/>
              </w:rPr>
              <w:t>Report on a topic or text or present an opinion</w:t>
            </w:r>
            <w:r w:rsidRPr="00951C66">
              <w:rPr>
                <w:rFonts w:eastAsia="Times New Roman"/>
                <w:sz w:val="18"/>
              </w:rPr>
              <w:t>, sequencing ideas logically and using appropriate facts and relevant, descriptive details to support main ideas or themes; speak clearly at an understandable pace.</w:t>
            </w:r>
          </w:p>
        </w:tc>
      </w:tr>
      <w:tr w:rsidR="005F4DE2" w:rsidRPr="00951C66" w14:paraId="21540EFE" w14:textId="77777777">
        <w:tc>
          <w:tcPr>
            <w:tcW w:w="7218" w:type="dxa"/>
            <w:tcBorders>
              <w:top w:val="single" w:sz="4" w:space="0" w:color="BFBFBF"/>
              <w:bottom w:val="single" w:sz="4" w:space="0" w:color="BFBFBF"/>
            </w:tcBorders>
            <w:shd w:val="clear" w:color="auto" w:fill="auto"/>
          </w:tcPr>
          <w:p w14:paraId="21540EFC" w14:textId="77777777" w:rsidR="005F4DE2" w:rsidRPr="00951C66" w:rsidRDefault="005F4DE2" w:rsidP="005F4DE2">
            <w:pPr>
              <w:tabs>
                <w:tab w:val="left" w:pos="360"/>
                <w:tab w:val="left" w:pos="720"/>
              </w:tabs>
              <w:ind w:left="360" w:hanging="360"/>
              <w:rPr>
                <w:rFonts w:eastAsia="Times New Roman" w:cs="MyriadNC-Bold"/>
                <w:color w:val="000000"/>
                <w:sz w:val="18"/>
              </w:rPr>
            </w:pPr>
            <w:r>
              <w:rPr>
                <w:rFonts w:eastAsia="Times New Roman" w:cs="MyriadNC-Bold"/>
                <w:b/>
                <w:color w:val="000000"/>
                <w:sz w:val="18"/>
                <w:szCs w:val="22"/>
              </w:rPr>
              <w:t>5.</w:t>
            </w:r>
            <w:r>
              <w:rPr>
                <w:rFonts w:eastAsia="Times New Roman" w:cs="MyriadNC-Bold"/>
                <w:b/>
                <w:color w:val="000000"/>
                <w:sz w:val="18"/>
                <w:szCs w:val="22"/>
              </w:rPr>
              <w:tab/>
            </w:r>
            <w:r w:rsidRPr="00951C66">
              <w:rPr>
                <w:rFonts w:eastAsia="Times New Roman" w:cs="MyriadNC-Bold"/>
                <w:color w:val="000000"/>
                <w:sz w:val="18"/>
                <w:szCs w:val="22"/>
              </w:rPr>
              <w:t>Add audio recordings and visual displays to presentations when appropriate to enhance the development of main ideas or themes.</w:t>
            </w:r>
          </w:p>
        </w:tc>
        <w:tc>
          <w:tcPr>
            <w:tcW w:w="7020" w:type="dxa"/>
            <w:tcBorders>
              <w:top w:val="single" w:sz="4" w:space="0" w:color="BFBFBF"/>
              <w:bottom w:val="single" w:sz="4" w:space="0" w:color="BFBFBF"/>
            </w:tcBorders>
            <w:shd w:val="clear" w:color="auto" w:fill="auto"/>
          </w:tcPr>
          <w:p w14:paraId="21540EFD" w14:textId="77777777" w:rsidR="005F4DE2" w:rsidRPr="00951C66" w:rsidRDefault="005F4DE2" w:rsidP="005F4DE2">
            <w:pPr>
              <w:tabs>
                <w:tab w:val="left" w:pos="360"/>
                <w:tab w:val="left" w:pos="720"/>
              </w:tabs>
              <w:ind w:left="360" w:hanging="360"/>
              <w:rPr>
                <w:rFonts w:eastAsia="Times New Roman" w:cs="MyriadNC-Bold"/>
                <w:color w:val="000000"/>
                <w:sz w:val="18"/>
              </w:rPr>
            </w:pPr>
            <w:r>
              <w:rPr>
                <w:rFonts w:eastAsia="Times New Roman" w:cs="MyriadNC-Bold"/>
                <w:b/>
                <w:color w:val="000000"/>
                <w:sz w:val="18"/>
                <w:szCs w:val="22"/>
              </w:rPr>
              <w:t>5.</w:t>
            </w:r>
            <w:r>
              <w:rPr>
                <w:rFonts w:eastAsia="Times New Roman" w:cs="MyriadNC-Bold"/>
                <w:b/>
                <w:color w:val="000000"/>
                <w:sz w:val="18"/>
                <w:szCs w:val="22"/>
              </w:rPr>
              <w:tab/>
            </w:r>
            <w:r w:rsidRPr="00951C66">
              <w:rPr>
                <w:rFonts w:eastAsia="Times New Roman" w:cs="MyriadNC-Bold"/>
                <w:color w:val="000000"/>
                <w:sz w:val="18"/>
                <w:szCs w:val="22"/>
              </w:rPr>
              <w:t>Include multimedia components (e.g., graphics, sound) and visual displays in presentations when appropriate to enhance the development of main ideas or themes.</w:t>
            </w:r>
          </w:p>
        </w:tc>
      </w:tr>
      <w:tr w:rsidR="005F4DE2" w:rsidRPr="00951C66" w14:paraId="21540F01" w14:textId="77777777">
        <w:tc>
          <w:tcPr>
            <w:tcW w:w="7218" w:type="dxa"/>
            <w:tcBorders>
              <w:top w:val="single" w:sz="4" w:space="0" w:color="BFBFBF"/>
            </w:tcBorders>
            <w:shd w:val="clear" w:color="auto" w:fill="auto"/>
          </w:tcPr>
          <w:p w14:paraId="21540EFF" w14:textId="77777777" w:rsidR="005F4DE2" w:rsidRPr="00951C66" w:rsidRDefault="005F4DE2" w:rsidP="005F4DE2">
            <w:pPr>
              <w:tabs>
                <w:tab w:val="left" w:pos="360"/>
                <w:tab w:val="left" w:pos="720"/>
              </w:tabs>
              <w:ind w:left="360" w:hanging="360"/>
              <w:rPr>
                <w:rFonts w:eastAsia="Times New Roman" w:cs="MyriadNC-Bold"/>
                <w:color w:val="000000"/>
                <w:sz w:val="18"/>
              </w:rPr>
            </w:pPr>
            <w:r>
              <w:rPr>
                <w:rFonts w:eastAsia="Times New Roman"/>
                <w:b/>
                <w:sz w:val="18"/>
              </w:rPr>
              <w:t>6.</w:t>
            </w:r>
            <w:r>
              <w:rPr>
                <w:rFonts w:eastAsia="Times New Roman"/>
                <w:b/>
                <w:sz w:val="18"/>
              </w:rPr>
              <w:tab/>
            </w:r>
            <w:r w:rsidRPr="00951C66">
              <w:rPr>
                <w:rFonts w:eastAsia="Times New Roman"/>
                <w:sz w:val="18"/>
              </w:rPr>
              <w:t xml:space="preserve">Differentiate between contexts that call for formal English (e.g., presenting ideas) and situations where informal discourse is appropriate (e.g., small-group discussion); use formal English when appropriate to task and situation. (See </w:t>
            </w:r>
            <w:r w:rsidRPr="00951C66">
              <w:rPr>
                <w:rFonts w:eastAsia="Times New Roman" w:cs="MyriadNC-Regular"/>
                <w:color w:val="000000"/>
                <w:sz w:val="18"/>
              </w:rPr>
              <w:t xml:space="preserve">grade 4 Language standards 1 and 3 on </w:t>
            </w:r>
            <w:r w:rsidRPr="003E4673">
              <w:rPr>
                <w:rFonts w:eastAsia="Times New Roman" w:cs="MyriadNC-Regular"/>
                <w:color w:val="000000"/>
                <w:sz w:val="18"/>
              </w:rPr>
              <w:t>page 3</w:t>
            </w:r>
            <w:r>
              <w:rPr>
                <w:rFonts w:eastAsia="Times New Roman" w:cs="MyriadNC-Regular"/>
                <w:color w:val="000000"/>
                <w:sz w:val="18"/>
              </w:rPr>
              <w:t>9</w:t>
            </w:r>
            <w:r w:rsidRPr="00951C66">
              <w:rPr>
                <w:rFonts w:eastAsia="Times New Roman" w:cs="MyriadNC-Regular"/>
                <w:color w:val="000000"/>
                <w:sz w:val="18"/>
              </w:rPr>
              <w:t xml:space="preserve"> </w:t>
            </w:r>
            <w:r w:rsidRPr="00951C66">
              <w:rPr>
                <w:rFonts w:eastAsia="Times New Roman"/>
                <w:sz w:val="18"/>
              </w:rPr>
              <w:t>for specific expectations.)</w:t>
            </w:r>
          </w:p>
        </w:tc>
        <w:tc>
          <w:tcPr>
            <w:tcW w:w="7020" w:type="dxa"/>
            <w:tcBorders>
              <w:top w:val="single" w:sz="4" w:space="0" w:color="BFBFBF"/>
            </w:tcBorders>
            <w:shd w:val="clear" w:color="auto" w:fill="auto"/>
          </w:tcPr>
          <w:p w14:paraId="21540F00" w14:textId="77777777" w:rsidR="005F4DE2" w:rsidRPr="00951C66" w:rsidRDefault="005F4DE2" w:rsidP="005F4DE2">
            <w:pPr>
              <w:tabs>
                <w:tab w:val="left" w:pos="360"/>
                <w:tab w:val="left" w:pos="720"/>
              </w:tabs>
              <w:ind w:left="360" w:hanging="360"/>
              <w:rPr>
                <w:rFonts w:eastAsia="Times New Roman" w:cs="MyriadNC-Bold"/>
                <w:color w:val="000000"/>
                <w:sz w:val="18"/>
              </w:rPr>
            </w:pPr>
            <w:r>
              <w:rPr>
                <w:rFonts w:eastAsia="Times New Roman"/>
                <w:b/>
                <w:sz w:val="18"/>
              </w:rPr>
              <w:t>6.</w:t>
            </w:r>
            <w:r>
              <w:rPr>
                <w:rFonts w:eastAsia="Times New Roman"/>
                <w:b/>
                <w:sz w:val="18"/>
              </w:rPr>
              <w:tab/>
            </w:r>
            <w:r w:rsidRPr="00951C66">
              <w:rPr>
                <w:rFonts w:eastAsia="Times New Roman"/>
                <w:sz w:val="18"/>
              </w:rPr>
              <w:t xml:space="preserve">Adapt speech to a variety of contexts and tasks, using formal English when appropriate to task and situation. (See </w:t>
            </w:r>
            <w:r w:rsidRPr="00951C66">
              <w:rPr>
                <w:rFonts w:eastAsia="Times New Roman" w:cs="MyriadNC-Regular"/>
                <w:color w:val="000000"/>
                <w:sz w:val="18"/>
              </w:rPr>
              <w:t xml:space="preserve">grade 5 Language standards 1 and 3 on </w:t>
            </w:r>
            <w:r w:rsidRPr="003E4673">
              <w:rPr>
                <w:rFonts w:eastAsia="Times New Roman" w:cs="MyriadNC-Regular"/>
                <w:color w:val="000000"/>
                <w:sz w:val="18"/>
              </w:rPr>
              <w:t>page 3</w:t>
            </w:r>
            <w:r>
              <w:rPr>
                <w:rFonts w:eastAsia="Times New Roman" w:cs="MyriadNC-Regular"/>
                <w:color w:val="000000"/>
                <w:sz w:val="18"/>
              </w:rPr>
              <w:t>9</w:t>
            </w:r>
            <w:r w:rsidRPr="00951C66">
              <w:rPr>
                <w:rFonts w:eastAsia="Times New Roman" w:cs="MyriadNC-Regular"/>
                <w:color w:val="000000"/>
                <w:sz w:val="18"/>
              </w:rPr>
              <w:t xml:space="preserve"> </w:t>
            </w:r>
            <w:r w:rsidRPr="00951C66">
              <w:rPr>
                <w:rFonts w:eastAsia="Times New Roman"/>
                <w:sz w:val="18"/>
              </w:rPr>
              <w:t>for specific expectations.)</w:t>
            </w:r>
          </w:p>
        </w:tc>
      </w:tr>
    </w:tbl>
    <w:p w14:paraId="21540F02" w14:textId="77777777" w:rsidR="005F4DE2" w:rsidRPr="001061BE" w:rsidRDefault="005F4DE2" w:rsidP="005F4DE2">
      <w:pPr>
        <w:rPr>
          <w:rFonts w:eastAsia="Times New Roman" w:cs="Cambria"/>
          <w:color w:val="007AB2"/>
          <w:sz w:val="28"/>
        </w:rPr>
      </w:pPr>
    </w:p>
    <w:p w14:paraId="21540F03" w14:textId="77777777" w:rsidR="005F4DE2" w:rsidRPr="004B292A" w:rsidRDefault="005F4DE2" w:rsidP="005F4DE2">
      <w:pPr>
        <w:spacing w:after="200"/>
        <w:rPr>
          <w:rFonts w:eastAsia="Times New Roman" w:cs="Cambria"/>
          <w:b/>
          <w:sz w:val="28"/>
        </w:rPr>
      </w:pPr>
      <w:r w:rsidRPr="001061BE">
        <w:rPr>
          <w:rFonts w:eastAsia="Times New Roman"/>
        </w:rPr>
        <w:br w:type="page"/>
      </w:r>
      <w:r>
        <w:rPr>
          <w:rFonts w:eastAsia="Times New Roman"/>
        </w:rPr>
        <w:lastRenderedPageBreak/>
        <w:tab/>
      </w:r>
      <w:r w:rsidR="00030585" w:rsidRPr="004B292A">
        <w:rPr>
          <w:rFonts w:eastAsia="Times New Roman"/>
          <w:b/>
          <w:noProof/>
          <w:szCs w:val="18"/>
        </w:rPr>
        <mc:AlternateContent>
          <mc:Choice Requires="wps">
            <w:drawing>
              <wp:anchor distT="0" distB="0" distL="0" distR="114300" simplePos="0" relativeHeight="251655168" behindDoc="0" locked="0" layoutInCell="1" allowOverlap="1" wp14:anchorId="21541EBC" wp14:editId="21541EBD">
                <wp:simplePos x="0" y="0"/>
                <wp:positionH relativeFrom="column">
                  <wp:posOffset>6566535</wp:posOffset>
                </wp:positionH>
                <wp:positionV relativeFrom="paragraph">
                  <wp:posOffset>59055</wp:posOffset>
                </wp:positionV>
                <wp:extent cx="2514600" cy="5016500"/>
                <wp:effectExtent l="3810" t="1270" r="0" b="190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16500"/>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21541FF7" w14:textId="77777777" w:rsidR="008D0758" w:rsidRPr="00C31388" w:rsidRDefault="008D0758" w:rsidP="005F4DE2">
                            <w:pPr>
                              <w:pStyle w:val="01-sidebarhead"/>
                              <w:rPr>
                                <w:color w:val="auto"/>
                              </w:rPr>
                            </w:pPr>
                            <w:r w:rsidRPr="00C31388">
                              <w:rPr>
                                <w:color w:val="auto"/>
                              </w:rPr>
                              <w:t>Note on range and content</w:t>
                            </w:r>
                            <w:r w:rsidRPr="00C31388">
                              <w:rPr>
                                <w:color w:val="auto"/>
                              </w:rPr>
                              <w:br/>
                              <w:t>of student language use</w:t>
                            </w:r>
                          </w:p>
                          <w:p w14:paraId="21541FF8" w14:textId="77777777" w:rsidR="008D0758" w:rsidRPr="00C31388" w:rsidRDefault="008D0758" w:rsidP="005F4DE2">
                            <w:pPr>
                              <w:pStyle w:val="01-sidebartext"/>
                              <w:rPr>
                                <w:color w:val="auto"/>
                              </w:rPr>
                            </w:pPr>
                            <w:r w:rsidRPr="00C31388">
                              <w:rPr>
                                <w:color w:val="auto"/>
                              </w:rPr>
                              <w:t>To build a foundation for college and career readiness in language, students must gain control over many conventions of standard English grammar, usage, and mechanics as well as learn other ways to use language to convey meaning effectively. They must also be able to determine or clarify the meaning of grade-appropriate words encountered through listening, reading, and media use; come to appreciate that words have nonliteral meanings, shadings of meaning, and relationships to other words; and expand their vocabulary in the course of studying content. The inclusion of Language standards in their own strand should not be taken as an indication that skills related to conventions, effective language use, and vocabulary are unimportant to reading, writing, speaking, and listening; indeed, they are inseparable from such contexts.</w:t>
                            </w:r>
                          </w:p>
                          <w:p w14:paraId="21541FF9" w14:textId="77777777" w:rsidR="008D0758" w:rsidRPr="00C31388" w:rsidRDefault="008D0758" w:rsidP="005F4DE2">
                            <w:pPr>
                              <w:widowControl w:val="0"/>
                              <w:autoSpaceDE w:val="0"/>
                              <w:autoSpaceDN w:val="0"/>
                              <w:adjustRightInd w:val="0"/>
                              <w:rPr>
                                <w:rFonts w:ascii="Franklin Gothic Book" w:hAnsi="Franklin Gothic Book"/>
                                <w:sz w:val="19"/>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1EBC" id="Text Box 10" o:spid="_x0000_s1029" type="#_x0000_t202" style="position:absolute;margin-left:517.05pt;margin-top:4.65pt;width:198pt;height:395pt;z-index:25165516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" filled="f" fillcolor="#b8cce4" stroked="f" strokecolor="#007ab2">
                <v:textbox inset="10.8pt,10.8pt,,7.2pt">
                  <w:txbxContent>
                    <w:p w14:paraId="21541FF7" w14:textId="77777777" w:rsidR="008D0758" w:rsidRPr="00C31388" w:rsidRDefault="008D0758" w:rsidP="005F4DE2">
                      <w:pPr>
                        <w:pStyle w:val="01-sidebarhead"/>
                        <w:rPr>
                          <w:color w:val="auto"/>
                        </w:rPr>
                      </w:pPr>
                      <w:r w:rsidRPr="00C31388">
                        <w:rPr>
                          <w:color w:val="auto"/>
                        </w:rPr>
                        <w:t>Note on range and content</w:t>
                      </w:r>
                      <w:r w:rsidRPr="00C31388">
                        <w:rPr>
                          <w:color w:val="auto"/>
                        </w:rPr>
                        <w:br/>
                        <w:t>of student language use</w:t>
                      </w:r>
                    </w:p>
                    <w:p w14:paraId="21541FF8" w14:textId="77777777" w:rsidR="008D0758" w:rsidRPr="00C31388" w:rsidRDefault="008D0758" w:rsidP="005F4DE2">
                      <w:pPr>
                        <w:pStyle w:val="01-sidebartext"/>
                        <w:rPr>
                          <w:color w:val="auto"/>
                        </w:rPr>
                      </w:pPr>
                      <w:r w:rsidRPr="00C31388">
                        <w:rPr>
                          <w:color w:val="auto"/>
                        </w:rPr>
                        <w:t>To build a foundation for college and career readiness in language, students must gain control over many conventions of standard English grammar, usage, and mechanics as well as learn other ways to use language to convey meaning effectively. They must also be able to determine or clarify the meaning of grade-appropriate words encountered through listening, reading, and media use; come to appreciate that words have nonliteral meanings, shadings of meaning, and relationships to other words; and expand their vocabulary in the course of studying content. The inclusion of Language standards in their own strand should not be taken as an indication that skills related to conventions, effective language use, and vocabulary are unimportant to reading, writing, speaking, and listening; indeed, they are inseparable from such contexts.</w:t>
                      </w:r>
                    </w:p>
                    <w:p w14:paraId="21541FF9" w14:textId="77777777" w:rsidR="008D0758" w:rsidRPr="00C31388" w:rsidRDefault="008D0758" w:rsidP="005F4DE2">
                      <w:pPr>
                        <w:widowControl w:val="0"/>
                        <w:autoSpaceDE w:val="0"/>
                        <w:autoSpaceDN w:val="0"/>
                        <w:adjustRightInd w:val="0"/>
                        <w:rPr>
                          <w:rFonts w:ascii="Franklin Gothic Book" w:hAnsi="Franklin Gothic Book"/>
                          <w:sz w:val="19"/>
                        </w:rPr>
                      </w:pPr>
                    </w:p>
                  </w:txbxContent>
                </v:textbox>
              </v:shape>
            </w:pict>
          </mc:Fallback>
        </mc:AlternateContent>
      </w:r>
      <w:r w:rsidRPr="004B292A">
        <w:rPr>
          <w:rFonts w:eastAsia="Times New Roman" w:cs="Cambria"/>
          <w:b/>
          <w:sz w:val="28"/>
        </w:rPr>
        <w:t xml:space="preserve">College and Career Readiness Anchor Standards for Language </w:t>
      </w:r>
    </w:p>
    <w:p w14:paraId="21540F04" w14:textId="77777777" w:rsidR="005F4DE2" w:rsidRDefault="005F4DE2" w:rsidP="005F4DE2">
      <w:pPr>
        <w:tabs>
          <w:tab w:val="left" w:pos="720"/>
          <w:tab w:val="left" w:pos="9360"/>
        </w:tabs>
        <w:ind w:left="720" w:right="5040"/>
        <w:rPr>
          <w:rFonts w:eastAsia="Calibri" w:cs="Calibri"/>
          <w:iCs/>
          <w:szCs w:val="30"/>
        </w:rPr>
      </w:pPr>
      <w:r w:rsidRPr="001061BE">
        <w:rPr>
          <w:rFonts w:eastAsia="Times New Roman"/>
          <w:szCs w:val="18"/>
        </w:rPr>
        <w:t xml:space="preserve">The </w:t>
      </w:r>
      <w:r>
        <w:rPr>
          <w:rFonts w:eastAsia="Times New Roman"/>
          <w:szCs w:val="18"/>
        </w:rPr>
        <w:t>pre-k</w:t>
      </w:r>
      <w:r w:rsidRPr="001061BE">
        <w:rPr>
          <w:rFonts w:eastAsia="Times New Roman"/>
          <w:szCs w:val="18"/>
        </w:rPr>
        <w:t xml:space="preserve">–5 standards on the following pages define what students should understand and be able to do by the end of each grade. </w:t>
      </w:r>
      <w:r w:rsidRPr="001061BE">
        <w:rPr>
          <w:rFonts w:cs="Calibri"/>
        </w:rPr>
        <w:t>They correspond to the College and Career Readiness (CCR) anchor standards below by number.</w:t>
      </w:r>
      <w:r w:rsidRPr="001061BE">
        <w:rPr>
          <w:rFonts w:cs="Calibri"/>
          <w:color w:val="0014D7"/>
        </w:rPr>
        <w:t xml:space="preserve"> </w:t>
      </w:r>
      <w:r w:rsidRPr="001061BE">
        <w:rPr>
          <w:rFonts w:eastAsia="Calibri" w:cs="Calibri"/>
          <w:iCs/>
          <w:szCs w:val="30"/>
        </w:rPr>
        <w:t>The CCR and grade-specific standards are necessary complements—the former providing broad standards, the latter providing additional specificity—that together define the skills and understandings that all students must demonstrate.</w:t>
      </w:r>
    </w:p>
    <w:p w14:paraId="21540F05" w14:textId="77777777" w:rsidR="005F4DE2" w:rsidRPr="001061BE" w:rsidRDefault="005F4DE2" w:rsidP="005F4DE2">
      <w:pPr>
        <w:tabs>
          <w:tab w:val="left" w:pos="720"/>
          <w:tab w:val="left" w:pos="9360"/>
        </w:tabs>
        <w:ind w:left="720" w:right="5040"/>
        <w:rPr>
          <w:rFonts w:eastAsia="Times New Roman"/>
          <w:szCs w:val="18"/>
        </w:rPr>
      </w:pPr>
    </w:p>
    <w:p w14:paraId="21540F06" w14:textId="77777777" w:rsidR="005F4DE2" w:rsidRPr="00C73A31" w:rsidRDefault="005F4DE2" w:rsidP="005F4DE2">
      <w:pPr>
        <w:shd w:val="clear" w:color="auto" w:fill="D9D9D9"/>
        <w:tabs>
          <w:tab w:val="left" w:pos="14400"/>
        </w:tabs>
        <w:spacing w:line="280" w:lineRule="exact"/>
        <w:ind w:left="720" w:right="5040"/>
        <w:rPr>
          <w:rFonts w:eastAsia="Times New Roman"/>
          <w:i/>
          <w:sz w:val="22"/>
        </w:rPr>
      </w:pPr>
      <w:r w:rsidRPr="00C73A31">
        <w:rPr>
          <w:rFonts w:eastAsia="Times New Roman"/>
          <w:i/>
          <w:sz w:val="22"/>
        </w:rPr>
        <w:t>Conventions of Standard English</w:t>
      </w:r>
    </w:p>
    <w:p w14:paraId="21540F07" w14:textId="77777777" w:rsidR="005F4DE2" w:rsidRPr="001061BE" w:rsidRDefault="005F4DE2" w:rsidP="005F4DE2">
      <w:pPr>
        <w:ind w:left="1080" w:right="5040" w:hanging="360"/>
        <w:rPr>
          <w:rFonts w:eastAsia="Times New Roman"/>
        </w:rPr>
      </w:pPr>
      <w:r w:rsidRPr="001061BE">
        <w:rPr>
          <w:rFonts w:eastAsia="Times New Roman"/>
          <w:b/>
        </w:rPr>
        <w:t>1.</w:t>
      </w:r>
      <w:r w:rsidRPr="001061BE">
        <w:rPr>
          <w:rFonts w:eastAsia="Times New Roman"/>
          <w:b/>
        </w:rPr>
        <w:tab/>
      </w:r>
      <w:r w:rsidRPr="001061BE">
        <w:rPr>
          <w:rFonts w:eastAsia="Times New Roman"/>
        </w:rPr>
        <w:t>Demonstrate command of the conventions of standard English grammar and usage when writing or speaking.</w:t>
      </w:r>
    </w:p>
    <w:p w14:paraId="21540F08" w14:textId="77777777" w:rsidR="005F4DE2" w:rsidRPr="001061BE" w:rsidRDefault="005F4DE2" w:rsidP="005F4DE2">
      <w:pPr>
        <w:ind w:left="1080" w:right="5040" w:hanging="360"/>
        <w:rPr>
          <w:rFonts w:eastAsia="Times New Roman"/>
          <w:iCs/>
        </w:rPr>
      </w:pPr>
      <w:r w:rsidRPr="001061BE">
        <w:rPr>
          <w:rFonts w:eastAsia="Times New Roman"/>
          <w:b/>
        </w:rPr>
        <w:t>2.</w:t>
      </w:r>
      <w:r w:rsidRPr="001061BE">
        <w:rPr>
          <w:rFonts w:eastAsia="Times New Roman"/>
          <w:b/>
        </w:rPr>
        <w:tab/>
      </w:r>
      <w:r w:rsidRPr="001061BE">
        <w:rPr>
          <w:rFonts w:eastAsia="Times New Roman"/>
          <w:iCs/>
        </w:rPr>
        <w:t>Demonstrate command of the conventions of standard English capitalization, punctuation, and spelling when writing.</w:t>
      </w:r>
    </w:p>
    <w:p w14:paraId="21540F09" w14:textId="77777777" w:rsidR="005F4DE2" w:rsidRPr="00C73A31" w:rsidRDefault="005F4DE2" w:rsidP="005F4DE2">
      <w:pPr>
        <w:shd w:val="clear" w:color="auto" w:fill="D9D9D9"/>
        <w:tabs>
          <w:tab w:val="left" w:pos="14400"/>
        </w:tabs>
        <w:spacing w:line="280" w:lineRule="exact"/>
        <w:ind w:left="720" w:right="5040"/>
        <w:rPr>
          <w:rFonts w:eastAsia="Times New Roman"/>
          <w:i/>
          <w:sz w:val="22"/>
        </w:rPr>
      </w:pPr>
      <w:r w:rsidRPr="00C73A31">
        <w:rPr>
          <w:rFonts w:eastAsia="Times New Roman"/>
          <w:i/>
          <w:sz w:val="22"/>
        </w:rPr>
        <w:t>Knowledge of Language</w:t>
      </w:r>
    </w:p>
    <w:p w14:paraId="21540F0A" w14:textId="77777777" w:rsidR="005F4DE2" w:rsidRPr="001061BE" w:rsidRDefault="005F4DE2" w:rsidP="005F4DE2">
      <w:pPr>
        <w:ind w:left="1080" w:right="5040" w:hanging="360"/>
        <w:rPr>
          <w:rFonts w:eastAsia="Times New Roman"/>
        </w:rPr>
      </w:pPr>
      <w:r w:rsidRPr="001061BE">
        <w:rPr>
          <w:rFonts w:eastAsia="Times New Roman"/>
          <w:b/>
        </w:rPr>
        <w:t>3.</w:t>
      </w:r>
      <w:r w:rsidRPr="001061BE">
        <w:rPr>
          <w:rFonts w:eastAsia="Times New Roman"/>
          <w:b/>
        </w:rPr>
        <w:tab/>
      </w:r>
      <w:r w:rsidRPr="001061BE">
        <w:rPr>
          <w:rFonts w:eastAsia="Times New Roman"/>
          <w:iCs/>
        </w:rPr>
        <w:t xml:space="preserve">Apply knowledge of language to understand how language functions in different contexts, to make effective choices for meaning or style, and to comprehend more fully when reading or listening. </w:t>
      </w:r>
    </w:p>
    <w:p w14:paraId="21540F0B" w14:textId="77777777" w:rsidR="005F4DE2" w:rsidRPr="00C73A31" w:rsidRDefault="005F4DE2" w:rsidP="005F4DE2">
      <w:pPr>
        <w:shd w:val="clear" w:color="auto" w:fill="D9D9D9"/>
        <w:tabs>
          <w:tab w:val="left" w:pos="14400"/>
        </w:tabs>
        <w:spacing w:line="280" w:lineRule="exact"/>
        <w:ind w:left="720" w:right="5040"/>
        <w:rPr>
          <w:rFonts w:eastAsia="Times New Roman"/>
          <w:i/>
          <w:sz w:val="22"/>
        </w:rPr>
      </w:pPr>
      <w:r w:rsidRPr="00C73A31">
        <w:rPr>
          <w:rFonts w:eastAsia="Times New Roman"/>
          <w:i/>
          <w:sz w:val="22"/>
        </w:rPr>
        <w:t>Vocabulary Acquisition and Use</w:t>
      </w:r>
    </w:p>
    <w:p w14:paraId="21540F0C" w14:textId="77777777" w:rsidR="005F4DE2" w:rsidRPr="001061BE" w:rsidRDefault="005F4DE2" w:rsidP="005F4DE2">
      <w:pPr>
        <w:tabs>
          <w:tab w:val="left" w:pos="9360"/>
        </w:tabs>
        <w:ind w:left="1080" w:right="5040" w:hanging="360"/>
        <w:rPr>
          <w:rFonts w:eastAsia="Times New Roman"/>
        </w:rPr>
      </w:pPr>
      <w:r w:rsidRPr="001061BE">
        <w:rPr>
          <w:rFonts w:eastAsia="Times New Roman"/>
          <w:b/>
        </w:rPr>
        <w:t>4.</w:t>
      </w:r>
      <w:r w:rsidRPr="001061BE">
        <w:rPr>
          <w:rFonts w:eastAsia="Times New Roman"/>
          <w:b/>
        </w:rPr>
        <w:tab/>
      </w:r>
      <w:r w:rsidRPr="001061BE">
        <w:rPr>
          <w:rFonts w:eastAsia="Times New Roman"/>
        </w:rPr>
        <w:t>Determine or clarify the meaning of unknown and multiple-meaning words and phrases by using context clues, analyzing meaningful word parts, and consulting general and specialized reference materials, as appropriate.</w:t>
      </w:r>
    </w:p>
    <w:p w14:paraId="21540F0D" w14:textId="77777777" w:rsidR="005F4DE2" w:rsidRPr="001061BE" w:rsidRDefault="005F4DE2" w:rsidP="005F4DE2">
      <w:pPr>
        <w:tabs>
          <w:tab w:val="left" w:pos="9360"/>
        </w:tabs>
        <w:ind w:left="1080" w:right="5040" w:hanging="360"/>
        <w:rPr>
          <w:rFonts w:eastAsia="Times New Roman"/>
        </w:rPr>
      </w:pPr>
      <w:r w:rsidRPr="001061BE">
        <w:rPr>
          <w:rFonts w:eastAsia="Times New Roman"/>
          <w:b/>
        </w:rPr>
        <w:t>5.</w:t>
      </w:r>
      <w:r w:rsidRPr="001061BE">
        <w:rPr>
          <w:rFonts w:eastAsia="Times New Roman"/>
          <w:b/>
        </w:rPr>
        <w:tab/>
      </w:r>
      <w:r w:rsidRPr="001061BE">
        <w:rPr>
          <w:rFonts w:eastAsia="Times New Roman"/>
        </w:rPr>
        <w:t>Demonstrate understanding of figurative language, word relationships and nuances in word meanings.</w:t>
      </w:r>
    </w:p>
    <w:p w14:paraId="21540F0E" w14:textId="77777777" w:rsidR="005F4DE2" w:rsidRPr="001061BE" w:rsidRDefault="005F4DE2" w:rsidP="005F4DE2">
      <w:pPr>
        <w:tabs>
          <w:tab w:val="left" w:pos="9360"/>
        </w:tabs>
        <w:ind w:left="1080" w:right="5040" w:hanging="360"/>
        <w:rPr>
          <w:rFonts w:eastAsia="Times New Roman"/>
        </w:rPr>
      </w:pPr>
      <w:r w:rsidRPr="001061BE">
        <w:rPr>
          <w:rFonts w:eastAsia="Times New Roman"/>
          <w:b/>
        </w:rPr>
        <w:t>6.</w:t>
      </w:r>
      <w:r w:rsidRPr="001061BE">
        <w:rPr>
          <w:rFonts w:eastAsia="Times New Roman"/>
          <w:b/>
        </w:rPr>
        <w:tab/>
      </w:r>
      <w:r w:rsidRPr="001061BE">
        <w:rPr>
          <w:rFonts w:eastAsia="Times New Roman"/>
        </w:rPr>
        <w:t>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p>
    <w:p w14:paraId="21540F0F"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28"/>
        </w:rPr>
      </w:pPr>
      <w:r w:rsidRPr="001061BE">
        <w:rPr>
          <w:rFonts w:eastAsia="Times New Roman" w:cs="Cambria"/>
          <w:color w:val="007AB2"/>
          <w:sz w:val="28"/>
        </w:rPr>
        <w:br w:type="page"/>
      </w:r>
      <w:r w:rsidRPr="001061BE">
        <w:rPr>
          <w:rFonts w:eastAsia="Times New Roman" w:cs="Cambria"/>
          <w:sz w:val="28"/>
        </w:rPr>
        <w:lastRenderedPageBreak/>
        <w:t>Language Standards Pre-K–5</w:t>
      </w:r>
      <w:r w:rsidRPr="001061BE">
        <w:rPr>
          <w:rFonts w:eastAsia="Times New Roman" w:cs="Cambria"/>
          <w:sz w:val="28"/>
        </w:rPr>
        <w:tab/>
      </w:r>
      <w:r w:rsidRPr="001061BE">
        <w:rPr>
          <w:rFonts w:eastAsia="Times New Roman" w:cs="Cambria"/>
        </w:rPr>
        <w:t xml:space="preserve">     </w:t>
      </w:r>
      <w:r w:rsidRPr="00C73A31">
        <w:rPr>
          <w:rFonts w:eastAsia="Times New Roman" w:cs="Cambria"/>
          <w:sz w:val="24"/>
        </w:rPr>
        <w:t>[L]</w:t>
      </w:r>
    </w:p>
    <w:p w14:paraId="21540F10" w14:textId="77777777" w:rsidR="005F4DE2" w:rsidRPr="001061BE" w:rsidRDefault="005F4DE2" w:rsidP="005F4DE2">
      <w:pPr>
        <w:rPr>
          <w:szCs w:val="22"/>
        </w:rPr>
      </w:pPr>
      <w:r w:rsidRPr="001061BE">
        <w:rPr>
          <w:szCs w:val="22"/>
        </w:rPr>
        <w:t xml:space="preserve">The following standards for grades </w:t>
      </w:r>
      <w:r>
        <w:rPr>
          <w:szCs w:val="22"/>
        </w:rPr>
        <w:t>pre-k</w:t>
      </w:r>
      <w:r w:rsidRPr="001061BE">
        <w:rPr>
          <w:szCs w:val="22"/>
        </w:rPr>
        <w:t xml:space="preserve">–5 offer a focus for instruction each year to help ensure that students gain adequate mastery of a range of skills and applications. </w:t>
      </w:r>
      <w:r w:rsidRPr="001061BE">
        <w:rPr>
          <w:i/>
          <w:szCs w:val="22"/>
        </w:rPr>
        <w:t>Students advancing through the grades are expected to meet each year’s grade-specific standards and retain or further develop skills and understandings mastered in preceding grades</w:t>
      </w:r>
      <w:r w:rsidRPr="001061BE">
        <w:rPr>
          <w:szCs w:val="22"/>
        </w:rPr>
        <w:t>. Beginning in grade 3, skills and understandings that are particularly likely to require continued attention in higher grades as they are applied to increasingly sophisticated writing and speaking are marked with a</w:t>
      </w:r>
      <w:r>
        <w:rPr>
          <w:szCs w:val="22"/>
        </w:rPr>
        <w:t>n</w:t>
      </w:r>
      <w:r w:rsidRPr="001061BE">
        <w:rPr>
          <w:szCs w:val="22"/>
        </w:rPr>
        <w:t xml:space="preserve"> asterisk (*). See the table on </w:t>
      </w:r>
      <w:r w:rsidRPr="003E4673">
        <w:rPr>
          <w:szCs w:val="22"/>
        </w:rPr>
        <w:t xml:space="preserve">page </w:t>
      </w:r>
      <w:r>
        <w:rPr>
          <w:szCs w:val="22"/>
        </w:rPr>
        <w:t>4</w:t>
      </w:r>
      <w:r w:rsidRPr="003E4673">
        <w:rPr>
          <w:szCs w:val="22"/>
        </w:rPr>
        <w:t>1</w:t>
      </w:r>
      <w:r w:rsidRPr="001061BE">
        <w:rPr>
          <w:szCs w:val="22"/>
        </w:rPr>
        <w:t xml:space="preserve"> for a complete list and Appendix A </w:t>
      </w:r>
      <w:r>
        <w:rPr>
          <w:szCs w:val="22"/>
        </w:rPr>
        <w:t xml:space="preserve">of the </w:t>
      </w:r>
      <w:r>
        <w:rPr>
          <w:i/>
          <w:szCs w:val="22"/>
        </w:rPr>
        <w:t xml:space="preserve">Common Core State Standards </w:t>
      </w:r>
      <w:r w:rsidRPr="001061BE">
        <w:rPr>
          <w:szCs w:val="22"/>
        </w:rPr>
        <w:t xml:space="preserve">for an example of how these skills develop in sophistication. </w:t>
      </w:r>
    </w:p>
    <w:p w14:paraId="21540F11" w14:textId="77777777" w:rsidR="005F4DE2" w:rsidRPr="001061BE" w:rsidRDefault="005F4DE2" w:rsidP="005F4DE2">
      <w:pPr>
        <w:rPr>
          <w:szCs w:val="22"/>
        </w:rPr>
      </w:pPr>
    </w:p>
    <w:tbl>
      <w:tblPr>
        <w:tblW w:w="14688" w:type="dxa"/>
        <w:tblLook w:val="00A0" w:firstRow="1" w:lastRow="0" w:firstColumn="1" w:lastColumn="0" w:noHBand="0" w:noVBand="0"/>
      </w:tblPr>
      <w:tblGrid>
        <w:gridCol w:w="7254"/>
        <w:gridCol w:w="7434"/>
      </w:tblGrid>
      <w:tr w:rsidR="005F4DE2" w:rsidRPr="001061BE" w14:paraId="21540F14" w14:textId="77777777">
        <w:trPr>
          <w:trHeight w:val="288"/>
          <w:tblHeader/>
        </w:trPr>
        <w:tc>
          <w:tcPr>
            <w:tcW w:w="7254" w:type="dxa"/>
            <w:vAlign w:val="center"/>
          </w:tcPr>
          <w:p w14:paraId="21540F12" w14:textId="77777777" w:rsidR="005F4DE2" w:rsidRPr="001061BE" w:rsidRDefault="005F4DE2" w:rsidP="005F4DE2">
            <w:pPr>
              <w:jc w:val="center"/>
              <w:rPr>
                <w:rFonts w:eastAsia="Times New Roman"/>
                <w:b/>
              </w:rPr>
            </w:pPr>
            <w:r w:rsidRPr="001061BE">
              <w:rPr>
                <w:rFonts w:eastAsia="Times New Roman"/>
                <w:b/>
              </w:rPr>
              <w:t>Pre-</w:t>
            </w:r>
            <w:r>
              <w:rPr>
                <w:rFonts w:eastAsia="Times New Roman"/>
                <w:b/>
              </w:rPr>
              <w:t>K</w:t>
            </w:r>
            <w:r w:rsidRPr="001061BE">
              <w:rPr>
                <w:rFonts w:eastAsia="Times New Roman"/>
                <w:b/>
              </w:rPr>
              <w:t>indergartners (older 4-year-olds to younger 5-year-olds):</w:t>
            </w:r>
          </w:p>
        </w:tc>
        <w:tc>
          <w:tcPr>
            <w:tcW w:w="7434" w:type="dxa"/>
            <w:vAlign w:val="center"/>
          </w:tcPr>
          <w:p w14:paraId="21540F13" w14:textId="77777777" w:rsidR="005F4DE2" w:rsidRPr="001061BE" w:rsidRDefault="005F4DE2" w:rsidP="005F4DE2">
            <w:pPr>
              <w:jc w:val="center"/>
              <w:rPr>
                <w:rFonts w:eastAsia="Times New Roman"/>
                <w:b/>
              </w:rPr>
            </w:pPr>
            <w:r w:rsidRPr="001061BE">
              <w:rPr>
                <w:rFonts w:eastAsia="Times New Roman"/>
                <w:b/>
              </w:rPr>
              <w:t>Kindergartners:</w:t>
            </w:r>
          </w:p>
        </w:tc>
      </w:tr>
      <w:tr w:rsidR="005F4DE2" w:rsidRPr="00A00D4E" w14:paraId="21540F16" w14:textId="77777777">
        <w:tc>
          <w:tcPr>
            <w:tcW w:w="14688" w:type="dxa"/>
            <w:gridSpan w:val="2"/>
            <w:shd w:val="clear" w:color="AAD03E" w:fill="D9D9D9"/>
          </w:tcPr>
          <w:p w14:paraId="21540F15" w14:textId="77777777" w:rsidR="005F4DE2" w:rsidRPr="00A00D4E" w:rsidRDefault="005F4DE2" w:rsidP="005F4DE2">
            <w:pPr>
              <w:spacing w:line="280" w:lineRule="exact"/>
              <w:ind w:right="5040"/>
              <w:rPr>
                <w:rFonts w:eastAsia="Times New Roman"/>
                <w:i/>
              </w:rPr>
            </w:pPr>
            <w:r w:rsidRPr="00A00D4E">
              <w:rPr>
                <w:rFonts w:eastAsia="Times New Roman"/>
                <w:i/>
              </w:rPr>
              <w:t>Conventions of Standard English</w:t>
            </w:r>
          </w:p>
        </w:tc>
      </w:tr>
      <w:tr w:rsidR="005F4DE2" w:rsidRPr="001061BE" w14:paraId="21540F26" w14:textId="77777777">
        <w:tc>
          <w:tcPr>
            <w:tcW w:w="7254" w:type="dxa"/>
            <w:tcBorders>
              <w:bottom w:val="single" w:sz="4" w:space="0" w:color="BFBFBF"/>
            </w:tcBorders>
          </w:tcPr>
          <w:p w14:paraId="21540F17" w14:textId="77777777" w:rsidR="005F4DE2" w:rsidRPr="004F67E8" w:rsidRDefault="005F4DE2" w:rsidP="005F4DE2">
            <w:pPr>
              <w:pStyle w:val="MAstandard"/>
            </w:pPr>
            <w:r>
              <w:rPr>
                <w:b/>
              </w:rPr>
              <w:t>MA.1.</w:t>
            </w:r>
            <w:r>
              <w:rPr>
                <w:b/>
              </w:rPr>
              <w:tab/>
            </w:r>
            <w:r w:rsidRPr="004F67E8">
              <w:t xml:space="preserve">Demonstrate use of </w:t>
            </w:r>
            <w:r>
              <w:t>oral language in informal every</w:t>
            </w:r>
            <w:r w:rsidRPr="004F67E8">
              <w:t>day activities.</w:t>
            </w:r>
          </w:p>
          <w:p w14:paraId="21540F18" w14:textId="77777777" w:rsidR="005F4DE2" w:rsidRPr="004F67E8" w:rsidRDefault="005F4DE2" w:rsidP="005F4DE2">
            <w:pPr>
              <w:pStyle w:val="MAstandard-partspreK"/>
            </w:pPr>
            <w:r>
              <w:tab/>
              <w:t>a.</w:t>
            </w:r>
            <w:r>
              <w:tab/>
            </w:r>
            <w:r w:rsidRPr="004F67E8">
              <w:t>(Begins in kindergarten)</w:t>
            </w:r>
          </w:p>
          <w:p w14:paraId="21540F19" w14:textId="77777777" w:rsidR="005F4DE2" w:rsidRPr="004F67E8" w:rsidRDefault="005F4DE2" w:rsidP="005F4DE2">
            <w:pPr>
              <w:pStyle w:val="MAstandard-partspreK"/>
            </w:pPr>
            <w:r>
              <w:tab/>
              <w:t>MA.1.b.</w:t>
            </w:r>
            <w:r>
              <w:tab/>
            </w:r>
            <w:r w:rsidRPr="004F67E8">
              <w:t>Use frequently occurring nouns and verbs.</w:t>
            </w:r>
          </w:p>
          <w:p w14:paraId="21540F1A" w14:textId="77777777" w:rsidR="005F4DE2" w:rsidRPr="004F67E8" w:rsidRDefault="005F4DE2" w:rsidP="005F4DE2">
            <w:pPr>
              <w:pStyle w:val="MAstandard-partspreK"/>
            </w:pPr>
            <w:r>
              <w:tab/>
              <w:t>MA.1.c.</w:t>
            </w:r>
            <w:r>
              <w:tab/>
            </w:r>
            <w:r w:rsidRPr="004F67E8">
              <w:t>Form regular plural nouns.</w:t>
            </w:r>
          </w:p>
          <w:p w14:paraId="21540F1B" w14:textId="77777777" w:rsidR="005F4DE2" w:rsidRPr="004F67E8" w:rsidRDefault="005F4DE2" w:rsidP="005F4DE2">
            <w:pPr>
              <w:pStyle w:val="MAstandard-partspreK"/>
              <w:rPr>
                <w:lang w:eastAsia="ja-JP"/>
              </w:rPr>
            </w:pPr>
            <w:r>
              <w:tab/>
              <w:t>MA.1.d.</w:t>
            </w:r>
            <w:r>
              <w:tab/>
            </w:r>
            <w:r w:rsidRPr="004F67E8">
              <w:t xml:space="preserve">Understand and use question words </w:t>
            </w:r>
            <w:r w:rsidRPr="004F67E8">
              <w:rPr>
                <w:lang w:eastAsia="ja-JP"/>
              </w:rPr>
              <w:t xml:space="preserve">(e.g., </w:t>
            </w:r>
            <w:r w:rsidRPr="004F67E8">
              <w:rPr>
                <w:i/>
                <w:lang w:eastAsia="ja-JP"/>
              </w:rPr>
              <w:t>who</w:t>
            </w:r>
            <w:r w:rsidRPr="004F67E8">
              <w:rPr>
                <w:lang w:eastAsia="ja-JP"/>
              </w:rPr>
              <w:t xml:space="preserve">, </w:t>
            </w:r>
            <w:r w:rsidRPr="004F67E8">
              <w:rPr>
                <w:i/>
                <w:lang w:eastAsia="ja-JP"/>
              </w:rPr>
              <w:t>what</w:t>
            </w:r>
            <w:r w:rsidRPr="004F67E8">
              <w:rPr>
                <w:lang w:eastAsia="ja-JP"/>
              </w:rPr>
              <w:t xml:space="preserve">, </w:t>
            </w:r>
            <w:r w:rsidRPr="004F67E8">
              <w:rPr>
                <w:i/>
                <w:lang w:eastAsia="ja-JP"/>
              </w:rPr>
              <w:t>where</w:t>
            </w:r>
            <w:r w:rsidRPr="004F67E8">
              <w:rPr>
                <w:lang w:eastAsia="ja-JP"/>
              </w:rPr>
              <w:t xml:space="preserve">, </w:t>
            </w:r>
            <w:r w:rsidRPr="004F67E8">
              <w:rPr>
                <w:i/>
                <w:lang w:eastAsia="ja-JP"/>
              </w:rPr>
              <w:t>when</w:t>
            </w:r>
            <w:r w:rsidRPr="004F67E8">
              <w:rPr>
                <w:lang w:eastAsia="ja-JP"/>
              </w:rPr>
              <w:t xml:space="preserve">, </w:t>
            </w:r>
            <w:r w:rsidRPr="004F67E8">
              <w:rPr>
                <w:i/>
                <w:lang w:eastAsia="ja-JP"/>
              </w:rPr>
              <w:t>why</w:t>
            </w:r>
            <w:r w:rsidRPr="004F67E8">
              <w:rPr>
                <w:lang w:eastAsia="ja-JP"/>
              </w:rPr>
              <w:t xml:space="preserve">, </w:t>
            </w:r>
            <w:r w:rsidRPr="004F67E8">
              <w:rPr>
                <w:i/>
                <w:lang w:eastAsia="ja-JP"/>
              </w:rPr>
              <w:t>how</w:t>
            </w:r>
            <w:r w:rsidRPr="004F67E8">
              <w:rPr>
                <w:lang w:eastAsia="ja-JP"/>
              </w:rPr>
              <w:t>).</w:t>
            </w:r>
          </w:p>
          <w:p w14:paraId="21540F1C" w14:textId="77777777" w:rsidR="005F4DE2" w:rsidRPr="004F67E8" w:rsidRDefault="005F4DE2" w:rsidP="005F4DE2">
            <w:pPr>
              <w:pStyle w:val="MAstandard-partspreK"/>
              <w:rPr>
                <w:lang w:eastAsia="ja-JP"/>
              </w:rPr>
            </w:pPr>
            <w:r>
              <w:rPr>
                <w:lang w:eastAsia="ja-JP"/>
              </w:rPr>
              <w:tab/>
              <w:t>MA.1.e.</w:t>
            </w:r>
            <w:r>
              <w:rPr>
                <w:lang w:eastAsia="ja-JP"/>
              </w:rPr>
              <w:tab/>
            </w:r>
            <w:r w:rsidRPr="004F67E8">
              <w:rPr>
                <w:lang w:eastAsia="ja-JP"/>
              </w:rPr>
              <w:t>Use the most frequently occurring prepositions (e.g</w:t>
            </w:r>
            <w:r w:rsidRPr="004F67E8">
              <w:rPr>
                <w:i/>
                <w:lang w:eastAsia="ja-JP"/>
              </w:rPr>
              <w:t>., to, from, in, out, on, off, for, of, by, with</w:t>
            </w:r>
            <w:r w:rsidRPr="004F67E8">
              <w:rPr>
                <w:lang w:eastAsia="ja-JP"/>
              </w:rPr>
              <w:t>).</w:t>
            </w:r>
          </w:p>
          <w:p w14:paraId="21540F1D" w14:textId="77777777" w:rsidR="005F4DE2" w:rsidRPr="004F67E8" w:rsidRDefault="005F4DE2" w:rsidP="005F4DE2">
            <w:pPr>
              <w:pStyle w:val="MAstandard-partspreK"/>
              <w:rPr>
                <w:lang w:eastAsia="ja-JP"/>
              </w:rPr>
            </w:pPr>
            <w:r>
              <w:rPr>
                <w:lang w:eastAsia="ja-JP"/>
              </w:rPr>
              <w:tab/>
              <w:t>MA.1.f.</w:t>
            </w:r>
            <w:r>
              <w:rPr>
                <w:lang w:eastAsia="ja-JP"/>
              </w:rPr>
              <w:tab/>
            </w:r>
            <w:r w:rsidRPr="004F67E8">
              <w:rPr>
                <w:lang w:eastAsia="ja-JP"/>
              </w:rPr>
              <w:t>Demonstrate the ability to speak in complete sentences.</w:t>
            </w:r>
          </w:p>
          <w:p w14:paraId="21540F1E" w14:textId="77777777" w:rsidR="005F4DE2" w:rsidRPr="004F67E8" w:rsidRDefault="005F4DE2" w:rsidP="005F4DE2">
            <w:pPr>
              <w:pStyle w:val="MAstandard-partspreK"/>
            </w:pPr>
            <w:r>
              <w:rPr>
                <w:lang w:eastAsia="ja-JP"/>
              </w:rPr>
              <w:tab/>
              <w:t>MA.1.g.</w:t>
            </w:r>
            <w:r>
              <w:rPr>
                <w:lang w:eastAsia="ja-JP"/>
              </w:rPr>
              <w:tab/>
            </w:r>
            <w:r w:rsidRPr="004F67E8">
              <w:rPr>
                <w:lang w:eastAsia="ja-JP"/>
              </w:rPr>
              <w:t xml:space="preserve">Use vocabulary in the </w:t>
            </w:r>
            <w:r w:rsidRPr="006B5989">
              <w:rPr>
                <w:i/>
                <w:lang w:eastAsia="ja-JP"/>
              </w:rPr>
              <w:t xml:space="preserve">Massachusetts </w:t>
            </w:r>
            <w:r>
              <w:rPr>
                <w:i/>
                <w:lang w:eastAsia="ja-JP"/>
              </w:rPr>
              <w:t xml:space="preserve">Curriculum Framework for </w:t>
            </w:r>
            <w:r w:rsidRPr="006B5989">
              <w:rPr>
                <w:i/>
                <w:lang w:eastAsia="ja-JP"/>
              </w:rPr>
              <w:t xml:space="preserve">Mathematics </w:t>
            </w:r>
            <w:r>
              <w:rPr>
                <w:lang w:eastAsia="ja-JP"/>
              </w:rPr>
              <w:t>p</w:t>
            </w:r>
            <w:r w:rsidRPr="004F67E8">
              <w:rPr>
                <w:lang w:eastAsia="ja-JP"/>
              </w:rPr>
              <w:t>re-kindergarten standards to express concepts related to</w:t>
            </w:r>
            <w:r w:rsidRPr="004F67E8">
              <w:rPr>
                <w:i/>
                <w:lang w:eastAsia="ja-JP"/>
              </w:rPr>
              <w:t xml:space="preserve"> length, area, weight, capacity,</w:t>
            </w:r>
            <w:r w:rsidRPr="004F67E8">
              <w:rPr>
                <w:lang w:eastAsia="ja-JP"/>
              </w:rPr>
              <w:t xml:space="preserve"> and</w:t>
            </w:r>
            <w:r w:rsidRPr="004F67E8">
              <w:rPr>
                <w:i/>
                <w:lang w:eastAsia="ja-JP"/>
              </w:rPr>
              <w:t xml:space="preserve"> volume</w:t>
            </w:r>
            <w:r w:rsidRPr="004F67E8">
              <w:rPr>
                <w:lang w:eastAsia="ja-JP"/>
              </w:rPr>
              <w:t>.</w:t>
            </w:r>
          </w:p>
        </w:tc>
        <w:tc>
          <w:tcPr>
            <w:tcW w:w="7434" w:type="dxa"/>
            <w:tcBorders>
              <w:bottom w:val="single" w:sz="4" w:space="0" w:color="BFBFBF"/>
            </w:tcBorders>
          </w:tcPr>
          <w:p w14:paraId="21540F1F" w14:textId="77777777" w:rsidR="005F4DE2" w:rsidRPr="004F67E8" w:rsidRDefault="005F4DE2" w:rsidP="005F4DE2">
            <w:pPr>
              <w:tabs>
                <w:tab w:val="left" w:pos="360"/>
                <w:tab w:val="left" w:pos="720"/>
              </w:tabs>
              <w:ind w:left="360" w:hanging="360"/>
              <w:rPr>
                <w:rFonts w:eastAsia="MS Mincho"/>
                <w:sz w:val="18"/>
                <w:lang w:eastAsia="ja-JP"/>
              </w:rPr>
            </w:pPr>
            <w:r>
              <w:rPr>
                <w:rFonts w:eastAsia="MS Mincho"/>
                <w:b/>
                <w:sz w:val="18"/>
                <w:lang w:eastAsia="ja-JP"/>
              </w:rPr>
              <w:t>1.</w:t>
            </w:r>
            <w:r>
              <w:rPr>
                <w:rFonts w:eastAsia="MS Mincho"/>
                <w:b/>
                <w:sz w:val="18"/>
                <w:lang w:eastAsia="ja-JP"/>
              </w:rPr>
              <w:tab/>
            </w:r>
            <w:r w:rsidRPr="004F67E8">
              <w:rPr>
                <w:rFonts w:eastAsia="MS Mincho"/>
                <w:sz w:val="18"/>
                <w:lang w:eastAsia="ja-JP"/>
              </w:rPr>
              <w:t>Demonstrate command of the conventions of standard English grammar and usage when writing or speaking.</w:t>
            </w:r>
          </w:p>
          <w:p w14:paraId="21540F20" w14:textId="77777777" w:rsidR="005F4DE2" w:rsidRPr="004F67E8" w:rsidRDefault="005F4DE2" w:rsidP="005F4DE2">
            <w:pPr>
              <w:tabs>
                <w:tab w:val="left" w:pos="360"/>
                <w:tab w:val="left" w:pos="720"/>
              </w:tabs>
              <w:ind w:left="720" w:hanging="360"/>
              <w:rPr>
                <w:rFonts w:eastAsia="MS Mincho"/>
                <w:color w:val="244061"/>
                <w:sz w:val="18"/>
                <w:lang w:eastAsia="ja-JP"/>
              </w:rPr>
            </w:pPr>
            <w:r>
              <w:rPr>
                <w:rFonts w:eastAsia="MS Mincho"/>
                <w:sz w:val="18"/>
                <w:lang w:eastAsia="ja-JP"/>
              </w:rPr>
              <w:t>a.</w:t>
            </w:r>
            <w:r>
              <w:rPr>
                <w:rFonts w:eastAsia="MS Mincho"/>
                <w:sz w:val="18"/>
                <w:lang w:eastAsia="ja-JP"/>
              </w:rPr>
              <w:tab/>
            </w:r>
            <w:r w:rsidRPr="004F67E8">
              <w:rPr>
                <w:rFonts w:eastAsia="MS Mincho"/>
                <w:sz w:val="18"/>
                <w:lang w:eastAsia="ja-JP"/>
              </w:rPr>
              <w:t>Print many upper- and lowercase letters.</w:t>
            </w:r>
          </w:p>
          <w:p w14:paraId="21540F21" w14:textId="77777777" w:rsidR="005F4DE2" w:rsidRPr="004F67E8" w:rsidRDefault="005F4DE2" w:rsidP="005F4DE2">
            <w:pPr>
              <w:tabs>
                <w:tab w:val="left" w:pos="360"/>
                <w:tab w:val="left" w:pos="720"/>
              </w:tabs>
              <w:ind w:left="720" w:hanging="360"/>
              <w:rPr>
                <w:rFonts w:eastAsia="MS Mincho"/>
                <w:color w:val="244061"/>
                <w:sz w:val="18"/>
                <w:lang w:eastAsia="ja-JP"/>
              </w:rPr>
            </w:pPr>
            <w:r>
              <w:rPr>
                <w:rFonts w:eastAsia="MS Mincho"/>
                <w:sz w:val="18"/>
                <w:lang w:eastAsia="ja-JP"/>
              </w:rPr>
              <w:t>b.</w:t>
            </w:r>
            <w:r>
              <w:rPr>
                <w:rFonts w:eastAsia="MS Mincho"/>
                <w:sz w:val="18"/>
                <w:lang w:eastAsia="ja-JP"/>
              </w:rPr>
              <w:tab/>
            </w:r>
            <w:r w:rsidRPr="004F67E8">
              <w:rPr>
                <w:rFonts w:eastAsia="MS Mincho"/>
                <w:sz w:val="18"/>
                <w:lang w:eastAsia="ja-JP"/>
              </w:rPr>
              <w:t>Use frequently occurring nouns and verbs.</w:t>
            </w:r>
          </w:p>
          <w:p w14:paraId="21540F22" w14:textId="77777777" w:rsidR="005F4DE2" w:rsidRPr="004F67E8" w:rsidRDefault="005F4DE2" w:rsidP="005F4DE2">
            <w:pPr>
              <w:tabs>
                <w:tab w:val="left" w:pos="360"/>
                <w:tab w:val="left" w:pos="720"/>
              </w:tabs>
              <w:ind w:left="720" w:hanging="360"/>
              <w:rPr>
                <w:rFonts w:eastAsia="MS Mincho"/>
                <w:color w:val="244061"/>
                <w:sz w:val="18"/>
                <w:lang w:eastAsia="ja-JP"/>
              </w:rPr>
            </w:pPr>
            <w:r>
              <w:rPr>
                <w:rFonts w:eastAsia="MS Mincho"/>
                <w:sz w:val="18"/>
                <w:lang w:eastAsia="ja-JP"/>
              </w:rPr>
              <w:t>c.</w:t>
            </w:r>
            <w:r>
              <w:rPr>
                <w:rFonts w:eastAsia="MS Mincho"/>
                <w:sz w:val="18"/>
                <w:lang w:eastAsia="ja-JP"/>
              </w:rPr>
              <w:tab/>
            </w:r>
            <w:r w:rsidRPr="004F67E8">
              <w:rPr>
                <w:rFonts w:eastAsia="MS Mincho"/>
                <w:sz w:val="18"/>
                <w:lang w:eastAsia="ja-JP"/>
              </w:rPr>
              <w:t xml:space="preserve">Form regular plural nouns orally by adding /s/ or /es/ (e.g., </w:t>
            </w:r>
            <w:r w:rsidRPr="004F67E8">
              <w:rPr>
                <w:rFonts w:eastAsia="MS Mincho"/>
                <w:i/>
                <w:sz w:val="18"/>
                <w:lang w:eastAsia="ja-JP"/>
              </w:rPr>
              <w:t>dog</w:t>
            </w:r>
            <w:r w:rsidRPr="004F67E8">
              <w:rPr>
                <w:rFonts w:eastAsia="MS Mincho"/>
                <w:sz w:val="18"/>
                <w:lang w:eastAsia="ja-JP"/>
              </w:rPr>
              <w:t xml:space="preserve">, </w:t>
            </w:r>
            <w:r w:rsidRPr="004F67E8">
              <w:rPr>
                <w:rFonts w:eastAsia="MS Mincho"/>
                <w:i/>
                <w:sz w:val="18"/>
                <w:lang w:eastAsia="ja-JP"/>
              </w:rPr>
              <w:t>dogs</w:t>
            </w:r>
            <w:r w:rsidRPr="004F67E8">
              <w:rPr>
                <w:rFonts w:eastAsia="MS Mincho"/>
                <w:sz w:val="18"/>
                <w:lang w:eastAsia="ja-JP"/>
              </w:rPr>
              <w:t xml:space="preserve">; </w:t>
            </w:r>
            <w:r w:rsidRPr="004F67E8">
              <w:rPr>
                <w:rFonts w:eastAsia="MS Mincho"/>
                <w:i/>
                <w:sz w:val="18"/>
                <w:lang w:eastAsia="ja-JP"/>
              </w:rPr>
              <w:t>wish</w:t>
            </w:r>
            <w:r w:rsidRPr="004F67E8">
              <w:rPr>
                <w:rFonts w:eastAsia="MS Mincho"/>
                <w:sz w:val="18"/>
                <w:lang w:eastAsia="ja-JP"/>
              </w:rPr>
              <w:t xml:space="preserve">, </w:t>
            </w:r>
            <w:r w:rsidRPr="004F67E8">
              <w:rPr>
                <w:rFonts w:eastAsia="MS Mincho"/>
                <w:i/>
                <w:sz w:val="18"/>
                <w:lang w:eastAsia="ja-JP"/>
              </w:rPr>
              <w:t>wishes</w:t>
            </w:r>
            <w:r w:rsidRPr="004F67E8">
              <w:rPr>
                <w:rFonts w:eastAsia="MS Mincho"/>
                <w:sz w:val="18"/>
                <w:lang w:eastAsia="ja-JP"/>
              </w:rPr>
              <w:t>).</w:t>
            </w:r>
          </w:p>
          <w:p w14:paraId="21540F23" w14:textId="77777777" w:rsidR="005F4DE2" w:rsidRPr="004F67E8" w:rsidRDefault="005F4DE2" w:rsidP="005F4DE2">
            <w:pPr>
              <w:tabs>
                <w:tab w:val="left" w:pos="360"/>
                <w:tab w:val="left" w:pos="720"/>
              </w:tabs>
              <w:ind w:left="720" w:hanging="360"/>
              <w:rPr>
                <w:rFonts w:eastAsia="MS Mincho"/>
                <w:color w:val="244061"/>
                <w:sz w:val="18"/>
                <w:lang w:eastAsia="ja-JP"/>
              </w:rPr>
            </w:pPr>
            <w:r>
              <w:rPr>
                <w:rFonts w:eastAsia="MS Mincho"/>
                <w:sz w:val="18"/>
                <w:lang w:eastAsia="ja-JP"/>
              </w:rPr>
              <w:t>d.</w:t>
            </w:r>
            <w:r>
              <w:rPr>
                <w:rFonts w:eastAsia="MS Mincho"/>
                <w:sz w:val="18"/>
                <w:lang w:eastAsia="ja-JP"/>
              </w:rPr>
              <w:tab/>
            </w:r>
            <w:r w:rsidRPr="004F67E8">
              <w:rPr>
                <w:rFonts w:eastAsia="MS Mincho"/>
                <w:sz w:val="18"/>
                <w:lang w:eastAsia="ja-JP"/>
              </w:rPr>
              <w:t xml:space="preserve">Understand and use question words (interrogatives) (e.g., </w:t>
            </w:r>
            <w:r w:rsidRPr="004F67E8">
              <w:rPr>
                <w:rFonts w:eastAsia="MS Mincho"/>
                <w:i/>
                <w:sz w:val="18"/>
                <w:lang w:eastAsia="ja-JP"/>
              </w:rPr>
              <w:t>who</w:t>
            </w:r>
            <w:r w:rsidRPr="004F67E8">
              <w:rPr>
                <w:rFonts w:eastAsia="MS Mincho"/>
                <w:sz w:val="18"/>
                <w:lang w:eastAsia="ja-JP"/>
              </w:rPr>
              <w:t xml:space="preserve">, </w:t>
            </w:r>
            <w:r w:rsidRPr="004F67E8">
              <w:rPr>
                <w:rFonts w:eastAsia="MS Mincho"/>
                <w:i/>
                <w:sz w:val="18"/>
                <w:lang w:eastAsia="ja-JP"/>
              </w:rPr>
              <w:t>what</w:t>
            </w:r>
            <w:r w:rsidRPr="004F67E8">
              <w:rPr>
                <w:rFonts w:eastAsia="MS Mincho"/>
                <w:sz w:val="18"/>
                <w:lang w:eastAsia="ja-JP"/>
              </w:rPr>
              <w:t xml:space="preserve">, </w:t>
            </w:r>
            <w:r w:rsidRPr="004F67E8">
              <w:rPr>
                <w:rFonts w:eastAsia="MS Mincho"/>
                <w:i/>
                <w:sz w:val="18"/>
                <w:lang w:eastAsia="ja-JP"/>
              </w:rPr>
              <w:t>where</w:t>
            </w:r>
            <w:r w:rsidRPr="004F67E8">
              <w:rPr>
                <w:rFonts w:eastAsia="MS Mincho"/>
                <w:sz w:val="18"/>
                <w:lang w:eastAsia="ja-JP"/>
              </w:rPr>
              <w:t xml:space="preserve">, </w:t>
            </w:r>
            <w:r w:rsidRPr="004F67E8">
              <w:rPr>
                <w:rFonts w:eastAsia="MS Mincho"/>
                <w:i/>
                <w:sz w:val="18"/>
                <w:lang w:eastAsia="ja-JP"/>
              </w:rPr>
              <w:t>when</w:t>
            </w:r>
            <w:r w:rsidRPr="004F67E8">
              <w:rPr>
                <w:rFonts w:eastAsia="MS Mincho"/>
                <w:sz w:val="18"/>
                <w:lang w:eastAsia="ja-JP"/>
              </w:rPr>
              <w:t xml:space="preserve">, </w:t>
            </w:r>
            <w:r w:rsidRPr="004F67E8">
              <w:rPr>
                <w:rFonts w:eastAsia="MS Mincho"/>
                <w:i/>
                <w:sz w:val="18"/>
                <w:lang w:eastAsia="ja-JP"/>
              </w:rPr>
              <w:t>why</w:t>
            </w:r>
            <w:r w:rsidRPr="004F67E8">
              <w:rPr>
                <w:rFonts w:eastAsia="MS Mincho"/>
                <w:sz w:val="18"/>
                <w:lang w:eastAsia="ja-JP"/>
              </w:rPr>
              <w:t xml:space="preserve">, </w:t>
            </w:r>
            <w:r w:rsidRPr="004F67E8">
              <w:rPr>
                <w:rFonts w:eastAsia="MS Mincho"/>
                <w:i/>
                <w:sz w:val="18"/>
                <w:lang w:eastAsia="ja-JP"/>
              </w:rPr>
              <w:t>how</w:t>
            </w:r>
            <w:r w:rsidRPr="004F67E8">
              <w:rPr>
                <w:rFonts w:eastAsia="MS Mincho"/>
                <w:sz w:val="18"/>
                <w:lang w:eastAsia="ja-JP"/>
              </w:rPr>
              <w:t>).</w:t>
            </w:r>
          </w:p>
          <w:p w14:paraId="21540F24" w14:textId="77777777" w:rsidR="005F4DE2" w:rsidRPr="004F67E8" w:rsidRDefault="005F4DE2" w:rsidP="005F4DE2">
            <w:pPr>
              <w:tabs>
                <w:tab w:val="left" w:pos="360"/>
                <w:tab w:val="left" w:pos="720"/>
              </w:tabs>
              <w:ind w:left="720" w:hanging="360"/>
              <w:rPr>
                <w:rFonts w:eastAsia="MS Mincho"/>
                <w:color w:val="244061"/>
                <w:sz w:val="18"/>
                <w:lang w:eastAsia="ja-JP"/>
              </w:rPr>
            </w:pPr>
            <w:r>
              <w:rPr>
                <w:rFonts w:eastAsia="MS Mincho"/>
                <w:sz w:val="18"/>
                <w:lang w:eastAsia="ja-JP"/>
              </w:rPr>
              <w:t>e.</w:t>
            </w:r>
            <w:r>
              <w:rPr>
                <w:rFonts w:eastAsia="MS Mincho"/>
                <w:sz w:val="18"/>
                <w:lang w:eastAsia="ja-JP"/>
              </w:rPr>
              <w:tab/>
            </w:r>
            <w:r w:rsidRPr="004F67E8">
              <w:rPr>
                <w:rFonts w:eastAsia="MS Mincho"/>
                <w:sz w:val="18"/>
                <w:lang w:eastAsia="ja-JP"/>
              </w:rPr>
              <w:t xml:space="preserve">Use the most frequently occurring prepositions (e.g., </w:t>
            </w:r>
            <w:r w:rsidRPr="004F67E8">
              <w:rPr>
                <w:rFonts w:eastAsia="MS Mincho"/>
                <w:i/>
                <w:sz w:val="18"/>
                <w:lang w:eastAsia="ja-JP"/>
              </w:rPr>
              <w:t>to</w:t>
            </w:r>
            <w:r w:rsidRPr="004F67E8">
              <w:rPr>
                <w:rFonts w:eastAsia="MS Mincho"/>
                <w:sz w:val="18"/>
                <w:lang w:eastAsia="ja-JP"/>
              </w:rPr>
              <w:t xml:space="preserve">, </w:t>
            </w:r>
            <w:r w:rsidRPr="004F67E8">
              <w:rPr>
                <w:rFonts w:eastAsia="MS Mincho"/>
                <w:i/>
                <w:sz w:val="18"/>
                <w:lang w:eastAsia="ja-JP"/>
              </w:rPr>
              <w:t>from</w:t>
            </w:r>
            <w:r w:rsidRPr="004F67E8">
              <w:rPr>
                <w:rFonts w:eastAsia="MS Mincho"/>
                <w:sz w:val="18"/>
                <w:lang w:eastAsia="ja-JP"/>
              </w:rPr>
              <w:t xml:space="preserve">, </w:t>
            </w:r>
            <w:r w:rsidRPr="004F67E8">
              <w:rPr>
                <w:rFonts w:eastAsia="MS Mincho"/>
                <w:i/>
                <w:sz w:val="18"/>
                <w:lang w:eastAsia="ja-JP"/>
              </w:rPr>
              <w:t>in</w:t>
            </w:r>
            <w:r w:rsidRPr="004F67E8">
              <w:rPr>
                <w:rFonts w:eastAsia="MS Mincho"/>
                <w:sz w:val="18"/>
                <w:lang w:eastAsia="ja-JP"/>
              </w:rPr>
              <w:t xml:space="preserve">, </w:t>
            </w:r>
            <w:r w:rsidRPr="004F67E8">
              <w:rPr>
                <w:rFonts w:eastAsia="MS Mincho"/>
                <w:i/>
                <w:sz w:val="18"/>
                <w:lang w:eastAsia="ja-JP"/>
              </w:rPr>
              <w:t>out</w:t>
            </w:r>
            <w:r w:rsidRPr="004F67E8">
              <w:rPr>
                <w:rFonts w:eastAsia="MS Mincho"/>
                <w:sz w:val="18"/>
                <w:lang w:eastAsia="ja-JP"/>
              </w:rPr>
              <w:t xml:space="preserve">, </w:t>
            </w:r>
            <w:r w:rsidRPr="004F67E8">
              <w:rPr>
                <w:rFonts w:eastAsia="MS Mincho"/>
                <w:i/>
                <w:sz w:val="18"/>
                <w:lang w:eastAsia="ja-JP"/>
              </w:rPr>
              <w:t>on</w:t>
            </w:r>
            <w:r w:rsidRPr="004F67E8">
              <w:rPr>
                <w:rFonts w:eastAsia="MS Mincho"/>
                <w:sz w:val="18"/>
                <w:lang w:eastAsia="ja-JP"/>
              </w:rPr>
              <w:t xml:space="preserve">, </w:t>
            </w:r>
            <w:r w:rsidRPr="004F67E8">
              <w:rPr>
                <w:rFonts w:eastAsia="MS Mincho"/>
                <w:i/>
                <w:sz w:val="18"/>
                <w:lang w:eastAsia="ja-JP"/>
              </w:rPr>
              <w:t>off</w:t>
            </w:r>
            <w:r w:rsidRPr="004F67E8">
              <w:rPr>
                <w:rFonts w:eastAsia="MS Mincho"/>
                <w:sz w:val="18"/>
                <w:lang w:eastAsia="ja-JP"/>
              </w:rPr>
              <w:t xml:space="preserve">, </w:t>
            </w:r>
            <w:r w:rsidRPr="004F67E8">
              <w:rPr>
                <w:rFonts w:eastAsia="MS Mincho"/>
                <w:i/>
                <w:sz w:val="18"/>
                <w:lang w:eastAsia="ja-JP"/>
              </w:rPr>
              <w:t>for</w:t>
            </w:r>
            <w:r w:rsidRPr="004F67E8">
              <w:rPr>
                <w:rFonts w:eastAsia="MS Mincho"/>
                <w:sz w:val="18"/>
                <w:lang w:eastAsia="ja-JP"/>
              </w:rPr>
              <w:t>,</w:t>
            </w:r>
            <w:r w:rsidRPr="004F67E8">
              <w:rPr>
                <w:rFonts w:eastAsia="MS Mincho"/>
                <w:i/>
                <w:sz w:val="18"/>
                <w:lang w:eastAsia="ja-JP"/>
              </w:rPr>
              <w:t xml:space="preserve"> of</w:t>
            </w:r>
            <w:r w:rsidRPr="004F67E8">
              <w:rPr>
                <w:rFonts w:eastAsia="MS Mincho"/>
                <w:sz w:val="18"/>
                <w:lang w:eastAsia="ja-JP"/>
              </w:rPr>
              <w:t xml:space="preserve">, </w:t>
            </w:r>
            <w:r w:rsidRPr="004F67E8">
              <w:rPr>
                <w:rFonts w:eastAsia="MS Mincho"/>
                <w:i/>
                <w:sz w:val="18"/>
                <w:lang w:eastAsia="ja-JP"/>
              </w:rPr>
              <w:t>by</w:t>
            </w:r>
            <w:r w:rsidRPr="004F67E8">
              <w:rPr>
                <w:rFonts w:eastAsia="MS Mincho"/>
                <w:sz w:val="18"/>
                <w:lang w:eastAsia="ja-JP"/>
              </w:rPr>
              <w:t xml:space="preserve">, </w:t>
            </w:r>
            <w:r w:rsidRPr="004F67E8">
              <w:rPr>
                <w:rFonts w:eastAsia="MS Mincho"/>
                <w:i/>
                <w:sz w:val="18"/>
                <w:lang w:eastAsia="ja-JP"/>
              </w:rPr>
              <w:t>with</w:t>
            </w:r>
            <w:r w:rsidRPr="004F67E8">
              <w:rPr>
                <w:rFonts w:eastAsia="MS Mincho"/>
                <w:sz w:val="18"/>
                <w:lang w:eastAsia="ja-JP"/>
              </w:rPr>
              <w:t>).</w:t>
            </w:r>
          </w:p>
          <w:p w14:paraId="21540F25" w14:textId="77777777" w:rsidR="005F4DE2" w:rsidRPr="004F67E8" w:rsidRDefault="005F4DE2" w:rsidP="005F4DE2">
            <w:pPr>
              <w:tabs>
                <w:tab w:val="left" w:pos="360"/>
                <w:tab w:val="left" w:pos="720"/>
              </w:tabs>
              <w:ind w:left="720" w:hanging="360"/>
              <w:rPr>
                <w:rFonts w:eastAsia="MS Mincho"/>
                <w:color w:val="244061"/>
                <w:sz w:val="18"/>
                <w:lang w:eastAsia="ja-JP"/>
              </w:rPr>
            </w:pPr>
            <w:r>
              <w:rPr>
                <w:rFonts w:eastAsia="MS Mincho"/>
                <w:sz w:val="18"/>
                <w:lang w:eastAsia="ja-JP"/>
              </w:rPr>
              <w:t>f.</w:t>
            </w:r>
            <w:r>
              <w:rPr>
                <w:rFonts w:eastAsia="MS Mincho"/>
                <w:sz w:val="18"/>
                <w:lang w:eastAsia="ja-JP"/>
              </w:rPr>
              <w:tab/>
            </w:r>
            <w:r w:rsidRPr="004F67E8">
              <w:rPr>
                <w:rFonts w:eastAsia="MS Mincho"/>
                <w:sz w:val="18"/>
                <w:lang w:eastAsia="ja-JP"/>
              </w:rPr>
              <w:t>Produce and expand complete sentences in shared language activities.</w:t>
            </w:r>
          </w:p>
        </w:tc>
      </w:tr>
      <w:tr w:rsidR="005F4DE2" w:rsidRPr="001061BE" w14:paraId="21540F2D" w14:textId="77777777">
        <w:tc>
          <w:tcPr>
            <w:tcW w:w="7254" w:type="dxa"/>
            <w:tcBorders>
              <w:top w:val="single" w:sz="4" w:space="0" w:color="BFBFBF"/>
            </w:tcBorders>
          </w:tcPr>
          <w:p w14:paraId="21540F27" w14:textId="77777777" w:rsidR="005F4DE2" w:rsidRPr="004F67E8" w:rsidRDefault="005F4DE2" w:rsidP="005F4DE2">
            <w:pPr>
              <w:tabs>
                <w:tab w:val="left" w:pos="720"/>
              </w:tabs>
              <w:ind w:left="360" w:hanging="360"/>
              <w:rPr>
                <w:rFonts w:cs="Perpetua"/>
                <w:sz w:val="18"/>
              </w:rPr>
            </w:pPr>
            <w:r>
              <w:rPr>
                <w:b/>
                <w:sz w:val="18"/>
              </w:rPr>
              <w:t>2.</w:t>
            </w:r>
            <w:r>
              <w:rPr>
                <w:b/>
                <w:sz w:val="18"/>
              </w:rPr>
              <w:tab/>
            </w:r>
            <w:r>
              <w:rPr>
                <w:b/>
                <w:sz w:val="18"/>
              </w:rPr>
              <w:tab/>
            </w:r>
            <w:r w:rsidRPr="004F67E8">
              <w:rPr>
                <w:sz w:val="18"/>
              </w:rPr>
              <w:t>(Begins in kindergarten)</w:t>
            </w:r>
          </w:p>
        </w:tc>
        <w:tc>
          <w:tcPr>
            <w:tcW w:w="7434" w:type="dxa"/>
            <w:tcBorders>
              <w:top w:val="single" w:sz="4" w:space="0" w:color="BFBFBF"/>
            </w:tcBorders>
          </w:tcPr>
          <w:p w14:paraId="21540F28" w14:textId="77777777" w:rsidR="005F4DE2" w:rsidRPr="004F67E8" w:rsidRDefault="005F4DE2" w:rsidP="005F4DE2">
            <w:pPr>
              <w:tabs>
                <w:tab w:val="left" w:pos="360"/>
                <w:tab w:val="left" w:pos="720"/>
              </w:tabs>
              <w:ind w:left="360" w:right="-120" w:hanging="360"/>
              <w:rPr>
                <w:rFonts w:eastAsia="Times New Roman"/>
                <w:sz w:val="18"/>
              </w:rPr>
            </w:pPr>
            <w:r w:rsidRPr="004F67E8">
              <w:rPr>
                <w:rFonts w:eastAsia="Times New Roman"/>
                <w:b/>
                <w:sz w:val="18"/>
              </w:rPr>
              <w:t>2.</w:t>
            </w:r>
            <w:r>
              <w:rPr>
                <w:rFonts w:eastAsia="Times New Roman"/>
                <w:sz w:val="18"/>
              </w:rPr>
              <w:tab/>
            </w:r>
            <w:r w:rsidRPr="004F67E8">
              <w:rPr>
                <w:rFonts w:eastAsia="Times New Roman"/>
                <w:sz w:val="18"/>
              </w:rPr>
              <w:t>Demonstrate command of the conventions of standard English capitalization, punctuation, and spelling when writing.</w:t>
            </w:r>
          </w:p>
          <w:p w14:paraId="21540F29" w14:textId="77777777" w:rsidR="005F4DE2" w:rsidRPr="004F67E8" w:rsidRDefault="005F4DE2" w:rsidP="005F4DE2">
            <w:pPr>
              <w:tabs>
                <w:tab w:val="left" w:pos="360"/>
                <w:tab w:val="left" w:pos="720"/>
              </w:tabs>
              <w:ind w:left="720" w:hanging="360"/>
              <w:contextualSpacing/>
              <w:rPr>
                <w:rFonts w:eastAsia="Times New Roman"/>
                <w:color w:val="000000"/>
                <w:sz w:val="18"/>
                <w:szCs w:val="18"/>
              </w:rPr>
            </w:pPr>
            <w:r>
              <w:rPr>
                <w:rFonts w:eastAsia="Times New Roman"/>
                <w:color w:val="000000"/>
                <w:sz w:val="18"/>
              </w:rPr>
              <w:t>a.</w:t>
            </w:r>
            <w:r>
              <w:rPr>
                <w:rFonts w:eastAsia="Times New Roman"/>
                <w:color w:val="000000"/>
                <w:sz w:val="18"/>
              </w:rPr>
              <w:tab/>
            </w:r>
            <w:r w:rsidRPr="004F67E8">
              <w:rPr>
                <w:rFonts w:eastAsia="Times New Roman"/>
                <w:color w:val="000000"/>
                <w:sz w:val="18"/>
              </w:rPr>
              <w:t xml:space="preserve">Capitalize the first word in a sentence and the pronoun </w:t>
            </w:r>
            <w:r w:rsidRPr="004F67E8">
              <w:rPr>
                <w:rFonts w:eastAsia="Times New Roman"/>
                <w:i/>
                <w:color w:val="000000"/>
                <w:sz w:val="18"/>
              </w:rPr>
              <w:t>I</w:t>
            </w:r>
            <w:r w:rsidRPr="004F67E8">
              <w:rPr>
                <w:rFonts w:eastAsia="Times New Roman"/>
                <w:color w:val="000000"/>
                <w:sz w:val="18"/>
              </w:rPr>
              <w:t>.</w:t>
            </w:r>
          </w:p>
          <w:p w14:paraId="21540F2A" w14:textId="77777777" w:rsidR="005F4DE2" w:rsidRPr="004F67E8" w:rsidRDefault="005F4DE2" w:rsidP="005F4DE2">
            <w:pPr>
              <w:tabs>
                <w:tab w:val="left" w:pos="360"/>
                <w:tab w:val="left" w:pos="720"/>
              </w:tabs>
              <w:ind w:left="720" w:hanging="360"/>
              <w:rPr>
                <w:rFonts w:eastAsia="Times New Roman"/>
                <w:color w:val="000000"/>
                <w:sz w:val="18"/>
                <w:szCs w:val="18"/>
              </w:rPr>
            </w:pPr>
            <w:r>
              <w:rPr>
                <w:rFonts w:eastAsia="Times New Roman"/>
                <w:color w:val="000000"/>
                <w:sz w:val="18"/>
              </w:rPr>
              <w:t>b.</w:t>
            </w:r>
            <w:r>
              <w:rPr>
                <w:rFonts w:eastAsia="Times New Roman"/>
                <w:color w:val="000000"/>
                <w:sz w:val="18"/>
              </w:rPr>
              <w:tab/>
            </w:r>
            <w:r w:rsidRPr="004F67E8">
              <w:rPr>
                <w:rFonts w:eastAsia="Times New Roman"/>
                <w:color w:val="000000"/>
                <w:sz w:val="18"/>
              </w:rPr>
              <w:t>Recognize and name end punctuation.</w:t>
            </w:r>
          </w:p>
          <w:p w14:paraId="21540F2B" w14:textId="77777777" w:rsidR="005F4DE2" w:rsidRPr="004F67E8" w:rsidRDefault="005F4DE2" w:rsidP="005F4DE2">
            <w:pPr>
              <w:tabs>
                <w:tab w:val="left" w:pos="360"/>
                <w:tab w:val="left" w:pos="720"/>
              </w:tabs>
              <w:ind w:left="720" w:hanging="360"/>
              <w:rPr>
                <w:rFonts w:eastAsia="Times New Roman"/>
                <w:color w:val="000000"/>
                <w:sz w:val="18"/>
                <w:szCs w:val="18"/>
              </w:rPr>
            </w:pPr>
            <w:r>
              <w:rPr>
                <w:rFonts w:eastAsia="Times New Roman"/>
                <w:sz w:val="18"/>
              </w:rPr>
              <w:t>c.</w:t>
            </w:r>
            <w:r>
              <w:rPr>
                <w:rFonts w:eastAsia="Times New Roman"/>
                <w:sz w:val="18"/>
              </w:rPr>
              <w:tab/>
            </w:r>
            <w:r w:rsidRPr="004F67E8">
              <w:rPr>
                <w:rFonts w:eastAsia="Times New Roman"/>
                <w:sz w:val="18"/>
              </w:rPr>
              <w:t>Write a letter or letters for most consonant and short-vowel sounds (phonemes).</w:t>
            </w:r>
          </w:p>
          <w:p w14:paraId="21540F2C" w14:textId="77777777" w:rsidR="005F4DE2" w:rsidRPr="004F67E8" w:rsidRDefault="005F4DE2" w:rsidP="005F4DE2">
            <w:pPr>
              <w:tabs>
                <w:tab w:val="left" w:pos="360"/>
                <w:tab w:val="left" w:pos="720"/>
              </w:tabs>
              <w:ind w:left="720" w:hanging="360"/>
              <w:rPr>
                <w:rFonts w:eastAsia="Times New Roman"/>
                <w:color w:val="000000"/>
                <w:sz w:val="18"/>
                <w:szCs w:val="18"/>
              </w:rPr>
            </w:pPr>
            <w:r>
              <w:rPr>
                <w:rFonts w:eastAsia="Times New Roman"/>
                <w:color w:val="000000"/>
                <w:sz w:val="18"/>
              </w:rPr>
              <w:t>d.</w:t>
            </w:r>
            <w:r>
              <w:rPr>
                <w:rFonts w:eastAsia="Times New Roman"/>
                <w:color w:val="000000"/>
                <w:sz w:val="18"/>
              </w:rPr>
              <w:tab/>
            </w:r>
            <w:r w:rsidRPr="004F67E8">
              <w:rPr>
                <w:rFonts w:eastAsia="Times New Roman"/>
                <w:color w:val="000000"/>
                <w:sz w:val="18"/>
              </w:rPr>
              <w:t>Spell simple words phonetically, drawing on knowledge of sound-letter relationships.</w:t>
            </w:r>
          </w:p>
        </w:tc>
      </w:tr>
      <w:tr w:rsidR="005F4DE2" w:rsidRPr="00A00D4E" w14:paraId="21540F2F" w14:textId="77777777">
        <w:tblPrEx>
          <w:tblLook w:val="04A0" w:firstRow="1" w:lastRow="0" w:firstColumn="1" w:lastColumn="0" w:noHBand="0" w:noVBand="1"/>
        </w:tblPrEx>
        <w:tc>
          <w:tcPr>
            <w:tcW w:w="14688" w:type="dxa"/>
            <w:gridSpan w:val="2"/>
            <w:shd w:val="clear" w:color="AAD03E" w:fill="D9D9D9"/>
          </w:tcPr>
          <w:p w14:paraId="21540F2E" w14:textId="77777777" w:rsidR="005F4DE2" w:rsidRPr="00A00D4E" w:rsidRDefault="005F4DE2" w:rsidP="005F4DE2">
            <w:pPr>
              <w:tabs>
                <w:tab w:val="left" w:pos="360"/>
                <w:tab w:val="left" w:pos="720"/>
              </w:tabs>
              <w:spacing w:line="280" w:lineRule="exact"/>
              <w:ind w:right="5040"/>
              <w:rPr>
                <w:rFonts w:eastAsia="Times New Roman"/>
                <w:i/>
              </w:rPr>
            </w:pPr>
            <w:r w:rsidRPr="00A00D4E">
              <w:rPr>
                <w:rFonts w:eastAsia="MS Mincho"/>
                <w:i/>
                <w:lang w:eastAsia="ja-JP"/>
              </w:rPr>
              <w:t>Knowledge of Language</w:t>
            </w:r>
          </w:p>
        </w:tc>
      </w:tr>
      <w:tr w:rsidR="005F4DE2" w:rsidRPr="001061BE" w14:paraId="21540F32" w14:textId="77777777">
        <w:tc>
          <w:tcPr>
            <w:tcW w:w="7254" w:type="dxa"/>
          </w:tcPr>
          <w:p w14:paraId="21540F30" w14:textId="77777777" w:rsidR="005F4DE2" w:rsidRPr="004F67E8" w:rsidRDefault="005F4DE2" w:rsidP="005F4DE2">
            <w:pPr>
              <w:tabs>
                <w:tab w:val="num" w:pos="450"/>
                <w:tab w:val="left" w:pos="720"/>
              </w:tabs>
              <w:rPr>
                <w:sz w:val="18"/>
              </w:rPr>
            </w:pPr>
            <w:r>
              <w:rPr>
                <w:b/>
                <w:sz w:val="18"/>
              </w:rPr>
              <w:t>3.</w:t>
            </w:r>
            <w:r>
              <w:rPr>
                <w:b/>
                <w:sz w:val="18"/>
              </w:rPr>
              <w:tab/>
            </w:r>
            <w:r>
              <w:rPr>
                <w:b/>
                <w:sz w:val="18"/>
              </w:rPr>
              <w:tab/>
            </w:r>
            <w:r w:rsidRPr="004F67E8">
              <w:rPr>
                <w:sz w:val="18"/>
              </w:rPr>
              <w:t>(Begins in grade 2)</w:t>
            </w:r>
          </w:p>
        </w:tc>
        <w:tc>
          <w:tcPr>
            <w:tcW w:w="7434" w:type="dxa"/>
          </w:tcPr>
          <w:p w14:paraId="21540F31" w14:textId="77777777" w:rsidR="005F4DE2" w:rsidRPr="004F67E8" w:rsidRDefault="005F4DE2" w:rsidP="005F4DE2">
            <w:pPr>
              <w:tabs>
                <w:tab w:val="left" w:pos="360"/>
                <w:tab w:val="num" w:pos="396"/>
                <w:tab w:val="left" w:pos="720"/>
              </w:tabs>
              <w:rPr>
                <w:sz w:val="18"/>
              </w:rPr>
            </w:pPr>
            <w:r w:rsidRPr="004F67E8">
              <w:rPr>
                <w:rFonts w:eastAsia="MS Mincho"/>
                <w:sz w:val="18"/>
                <w:lang w:eastAsia="ja-JP"/>
              </w:rPr>
              <w:t xml:space="preserve"> </w:t>
            </w:r>
            <w:r>
              <w:rPr>
                <w:rFonts w:eastAsia="MS Mincho"/>
                <w:b/>
                <w:sz w:val="18"/>
                <w:lang w:eastAsia="ja-JP"/>
              </w:rPr>
              <w:t>3.</w:t>
            </w:r>
            <w:r>
              <w:rPr>
                <w:rFonts w:eastAsia="MS Mincho"/>
                <w:b/>
                <w:sz w:val="18"/>
                <w:lang w:eastAsia="ja-JP"/>
              </w:rPr>
              <w:tab/>
            </w:r>
            <w:r w:rsidRPr="004F67E8">
              <w:rPr>
                <w:rFonts w:eastAsia="MS Mincho"/>
                <w:sz w:val="18"/>
                <w:lang w:eastAsia="ja-JP"/>
              </w:rPr>
              <w:t>(Begins in grade 2)</w:t>
            </w:r>
          </w:p>
        </w:tc>
      </w:tr>
    </w:tbl>
    <w:p w14:paraId="21540F33" w14:textId="77777777" w:rsidR="005F4DE2" w:rsidRDefault="005F4DE2" w:rsidP="005F4DE2">
      <w:pPr>
        <w:widowControl w:val="0"/>
        <w:autoSpaceDE w:val="0"/>
        <w:autoSpaceDN w:val="0"/>
        <w:adjustRightInd w:val="0"/>
        <w:rPr>
          <w:rFonts w:eastAsia="Times New Roman" w:cs="Cambria"/>
          <w:sz w:val="18"/>
          <w:szCs w:val="20"/>
        </w:rPr>
      </w:pPr>
    </w:p>
    <w:p w14:paraId="21540F34" w14:textId="77777777" w:rsidR="005F4DE2" w:rsidRDefault="005F4DE2" w:rsidP="005F4DE2">
      <w:pPr>
        <w:widowControl w:val="0"/>
        <w:autoSpaceDE w:val="0"/>
        <w:autoSpaceDN w:val="0"/>
        <w:adjustRightInd w:val="0"/>
        <w:rPr>
          <w:rFonts w:eastAsia="Times New Roman" w:cs="Cambria"/>
          <w:sz w:val="18"/>
          <w:szCs w:val="20"/>
        </w:rPr>
      </w:pPr>
    </w:p>
    <w:p w14:paraId="21540F35" w14:textId="77777777" w:rsidR="005F4DE2" w:rsidRDefault="005F4DE2" w:rsidP="005F4DE2">
      <w:pPr>
        <w:widowControl w:val="0"/>
        <w:autoSpaceDE w:val="0"/>
        <w:autoSpaceDN w:val="0"/>
        <w:adjustRightInd w:val="0"/>
        <w:rPr>
          <w:rFonts w:eastAsia="Times New Roman" w:cs="Cambria"/>
          <w:sz w:val="18"/>
          <w:szCs w:val="20"/>
        </w:rPr>
      </w:pPr>
    </w:p>
    <w:p w14:paraId="21540F36" w14:textId="77777777" w:rsidR="005F4DE2" w:rsidRDefault="005F4DE2" w:rsidP="005F4DE2">
      <w:pPr>
        <w:widowControl w:val="0"/>
        <w:autoSpaceDE w:val="0"/>
        <w:autoSpaceDN w:val="0"/>
        <w:adjustRightInd w:val="0"/>
        <w:rPr>
          <w:rFonts w:eastAsia="Times New Roman" w:cs="Cambria"/>
          <w:sz w:val="18"/>
          <w:szCs w:val="20"/>
        </w:rPr>
      </w:pPr>
    </w:p>
    <w:p w14:paraId="21540F37" w14:textId="77777777" w:rsidR="005F4DE2" w:rsidRDefault="005F4DE2" w:rsidP="005F4DE2">
      <w:pPr>
        <w:widowControl w:val="0"/>
        <w:autoSpaceDE w:val="0"/>
        <w:autoSpaceDN w:val="0"/>
        <w:adjustRightInd w:val="0"/>
        <w:rPr>
          <w:rFonts w:eastAsia="Times New Roman" w:cs="Cambria"/>
          <w:sz w:val="18"/>
          <w:szCs w:val="20"/>
        </w:rPr>
      </w:pPr>
    </w:p>
    <w:p w14:paraId="21540F38" w14:textId="77777777" w:rsidR="005F4DE2" w:rsidRDefault="005F4DE2" w:rsidP="005F4DE2">
      <w:pPr>
        <w:widowControl w:val="0"/>
        <w:autoSpaceDE w:val="0"/>
        <w:autoSpaceDN w:val="0"/>
        <w:adjustRightInd w:val="0"/>
        <w:rPr>
          <w:rFonts w:eastAsia="Times New Roman" w:cs="Cambria"/>
          <w:sz w:val="18"/>
          <w:szCs w:val="20"/>
        </w:rPr>
      </w:pPr>
    </w:p>
    <w:p w14:paraId="21540F39" w14:textId="77777777" w:rsidR="005F4DE2" w:rsidRDefault="005F4DE2" w:rsidP="005F4DE2">
      <w:pPr>
        <w:widowControl w:val="0"/>
        <w:autoSpaceDE w:val="0"/>
        <w:autoSpaceDN w:val="0"/>
        <w:adjustRightInd w:val="0"/>
        <w:rPr>
          <w:rFonts w:eastAsia="Times New Roman" w:cs="Cambria"/>
          <w:sz w:val="18"/>
          <w:szCs w:val="20"/>
        </w:rPr>
      </w:pPr>
    </w:p>
    <w:p w14:paraId="21540F3A" w14:textId="77777777" w:rsidR="005F4DE2" w:rsidRDefault="005F4DE2" w:rsidP="005F4DE2">
      <w:pPr>
        <w:widowControl w:val="0"/>
        <w:autoSpaceDE w:val="0"/>
        <w:autoSpaceDN w:val="0"/>
        <w:adjustRightInd w:val="0"/>
        <w:rPr>
          <w:rFonts w:eastAsia="Times New Roman" w:cs="Cambria"/>
          <w:sz w:val="18"/>
          <w:szCs w:val="20"/>
        </w:rPr>
      </w:pPr>
    </w:p>
    <w:p w14:paraId="21540F3B" w14:textId="77777777" w:rsidR="005F4DE2" w:rsidRDefault="005F4DE2" w:rsidP="005F4DE2">
      <w:pPr>
        <w:widowControl w:val="0"/>
        <w:autoSpaceDE w:val="0"/>
        <w:autoSpaceDN w:val="0"/>
        <w:adjustRightInd w:val="0"/>
        <w:rPr>
          <w:rFonts w:eastAsia="Times New Roman" w:cs="Cambria"/>
          <w:sz w:val="18"/>
          <w:szCs w:val="20"/>
        </w:rPr>
      </w:pPr>
    </w:p>
    <w:p w14:paraId="21540F3C" w14:textId="77777777" w:rsidR="005F4DE2" w:rsidRDefault="005F4DE2" w:rsidP="005F4DE2">
      <w:pPr>
        <w:widowControl w:val="0"/>
        <w:autoSpaceDE w:val="0"/>
        <w:autoSpaceDN w:val="0"/>
        <w:adjustRightInd w:val="0"/>
        <w:rPr>
          <w:rFonts w:eastAsia="Times New Roman" w:cs="Cambria"/>
          <w:sz w:val="18"/>
          <w:szCs w:val="20"/>
        </w:rPr>
      </w:pPr>
    </w:p>
    <w:p w14:paraId="21540F3D" w14:textId="77777777" w:rsidR="005F4DE2" w:rsidRDefault="005F4DE2" w:rsidP="005F4DE2">
      <w:pPr>
        <w:widowControl w:val="0"/>
        <w:autoSpaceDE w:val="0"/>
        <w:autoSpaceDN w:val="0"/>
        <w:adjustRightInd w:val="0"/>
        <w:rPr>
          <w:rFonts w:eastAsia="Times New Roman" w:cs="Cambria"/>
          <w:sz w:val="18"/>
          <w:szCs w:val="20"/>
        </w:rPr>
      </w:pPr>
    </w:p>
    <w:p w14:paraId="21540F3E" w14:textId="77777777" w:rsidR="005F4DE2" w:rsidRDefault="005F4DE2" w:rsidP="005F4DE2">
      <w:pPr>
        <w:widowControl w:val="0"/>
        <w:autoSpaceDE w:val="0"/>
        <w:autoSpaceDN w:val="0"/>
        <w:adjustRightInd w:val="0"/>
        <w:rPr>
          <w:rFonts w:eastAsia="Times New Roman" w:cs="Cambria"/>
          <w:sz w:val="18"/>
          <w:szCs w:val="20"/>
        </w:rPr>
      </w:pPr>
    </w:p>
    <w:p w14:paraId="21540F3F" w14:textId="77777777" w:rsidR="005F4DE2" w:rsidRDefault="005F4DE2" w:rsidP="005F4DE2">
      <w:pPr>
        <w:widowControl w:val="0"/>
        <w:autoSpaceDE w:val="0"/>
        <w:autoSpaceDN w:val="0"/>
        <w:adjustRightInd w:val="0"/>
        <w:rPr>
          <w:rFonts w:eastAsia="Times New Roman" w:cs="Cambria"/>
          <w:sz w:val="18"/>
          <w:szCs w:val="20"/>
        </w:rPr>
      </w:pPr>
    </w:p>
    <w:p w14:paraId="21540F40" w14:textId="77777777" w:rsidR="005F4DE2" w:rsidRPr="001061BE" w:rsidRDefault="005F4DE2" w:rsidP="005F4DE2">
      <w:pPr>
        <w:rPr>
          <w:szCs w:val="22"/>
        </w:rPr>
      </w:pPr>
    </w:p>
    <w:p w14:paraId="21540F41" w14:textId="77777777" w:rsidR="005F4DE2" w:rsidRPr="001061BE" w:rsidRDefault="005F4DE2" w:rsidP="005F4DE2">
      <w:pPr>
        <w:widowControl w:val="0"/>
        <w:autoSpaceDE w:val="0"/>
        <w:autoSpaceDN w:val="0"/>
        <w:adjustRightInd w:val="0"/>
        <w:spacing w:after="120"/>
        <w:rPr>
          <w:rFonts w:eastAsia="Times New Roman" w:cs="Cambria"/>
          <w:sz w:val="28"/>
        </w:rPr>
      </w:pPr>
      <w:r w:rsidRPr="001061BE">
        <w:rPr>
          <w:rFonts w:eastAsia="Times New Roman" w:cs="Cambria"/>
          <w:sz w:val="28"/>
        </w:rPr>
        <w:lastRenderedPageBreak/>
        <w:t>Language Standards Pre-K–5</w:t>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rPr>
        <w:t xml:space="preserve">          </w:t>
      </w:r>
      <w:r w:rsidRPr="006B5989">
        <w:rPr>
          <w:rFonts w:eastAsia="Times New Roman" w:cs="Cambria"/>
          <w:sz w:val="24"/>
        </w:rPr>
        <w:t>[L]</w:t>
      </w:r>
    </w:p>
    <w:tbl>
      <w:tblPr>
        <w:tblW w:w="14688" w:type="dxa"/>
        <w:tblLook w:val="00A0" w:firstRow="1" w:lastRow="0" w:firstColumn="1" w:lastColumn="0" w:noHBand="0" w:noVBand="0"/>
      </w:tblPr>
      <w:tblGrid>
        <w:gridCol w:w="7254"/>
        <w:gridCol w:w="7434"/>
      </w:tblGrid>
      <w:tr w:rsidR="005F4DE2" w:rsidRPr="001061BE" w14:paraId="21540F44" w14:textId="77777777">
        <w:trPr>
          <w:trHeight w:val="288"/>
          <w:tblHeader/>
        </w:trPr>
        <w:tc>
          <w:tcPr>
            <w:tcW w:w="7254" w:type="dxa"/>
            <w:vAlign w:val="center"/>
          </w:tcPr>
          <w:p w14:paraId="21540F42" w14:textId="77777777" w:rsidR="005F4DE2" w:rsidRPr="001061BE" w:rsidRDefault="005F4DE2" w:rsidP="005F4DE2">
            <w:pPr>
              <w:jc w:val="center"/>
              <w:rPr>
                <w:rFonts w:eastAsia="Times New Roman"/>
                <w:b/>
              </w:rPr>
            </w:pPr>
            <w:r w:rsidRPr="001061BE">
              <w:rPr>
                <w:rFonts w:eastAsia="Times New Roman"/>
                <w:b/>
              </w:rPr>
              <w:t>Pre-</w:t>
            </w:r>
            <w:r>
              <w:rPr>
                <w:rFonts w:eastAsia="Times New Roman"/>
                <w:b/>
              </w:rPr>
              <w:t>K</w:t>
            </w:r>
            <w:r w:rsidRPr="001061BE">
              <w:rPr>
                <w:rFonts w:eastAsia="Times New Roman"/>
                <w:b/>
              </w:rPr>
              <w:t>indergartners (older 4-year-olds to younger 5-year-olds):</w:t>
            </w:r>
          </w:p>
        </w:tc>
        <w:tc>
          <w:tcPr>
            <w:tcW w:w="7434" w:type="dxa"/>
            <w:vAlign w:val="center"/>
          </w:tcPr>
          <w:p w14:paraId="21540F43" w14:textId="77777777" w:rsidR="005F4DE2" w:rsidRPr="001061BE" w:rsidRDefault="005F4DE2" w:rsidP="005F4DE2">
            <w:pPr>
              <w:jc w:val="center"/>
              <w:rPr>
                <w:rFonts w:eastAsia="Times New Roman"/>
                <w:b/>
              </w:rPr>
            </w:pPr>
            <w:r w:rsidRPr="001061BE">
              <w:rPr>
                <w:rFonts w:eastAsia="Times New Roman"/>
                <w:b/>
              </w:rPr>
              <w:t>Kindergartners:</w:t>
            </w:r>
          </w:p>
        </w:tc>
      </w:tr>
      <w:tr w:rsidR="005F4DE2" w:rsidRPr="001061BE" w14:paraId="21540F46" w14:textId="77777777">
        <w:tblPrEx>
          <w:tblLook w:val="04A0" w:firstRow="1" w:lastRow="0" w:firstColumn="1" w:lastColumn="0" w:noHBand="0" w:noVBand="1"/>
        </w:tblPrEx>
        <w:tc>
          <w:tcPr>
            <w:tcW w:w="14688" w:type="dxa"/>
            <w:gridSpan w:val="2"/>
            <w:shd w:val="clear" w:color="auto" w:fill="D9D9D9"/>
          </w:tcPr>
          <w:p w14:paraId="21540F45" w14:textId="77777777" w:rsidR="005F4DE2" w:rsidRDefault="005F4DE2" w:rsidP="005F4DE2">
            <w:pPr>
              <w:tabs>
                <w:tab w:val="left" w:pos="360"/>
                <w:tab w:val="left" w:pos="720"/>
              </w:tabs>
              <w:ind w:left="360" w:hanging="360"/>
              <w:rPr>
                <w:rFonts w:eastAsia="Times New Roman"/>
                <w:b/>
                <w:color w:val="000000"/>
                <w:sz w:val="18"/>
              </w:rPr>
            </w:pPr>
            <w:r w:rsidRPr="00A00D4E">
              <w:rPr>
                <w:rFonts w:eastAsia="Times New Roman"/>
                <w:i/>
              </w:rPr>
              <w:t>Vocabulary Acquisition and Use</w:t>
            </w:r>
          </w:p>
        </w:tc>
      </w:tr>
      <w:tr w:rsidR="005F4DE2" w:rsidRPr="001061BE" w14:paraId="21540F4D" w14:textId="77777777">
        <w:tblPrEx>
          <w:tblLook w:val="04A0" w:firstRow="1" w:lastRow="0" w:firstColumn="1" w:lastColumn="0" w:noHBand="0" w:noVBand="1"/>
        </w:tblPrEx>
        <w:tc>
          <w:tcPr>
            <w:tcW w:w="7254" w:type="dxa"/>
            <w:tcBorders>
              <w:bottom w:val="single" w:sz="4" w:space="0" w:color="BFBFBF"/>
            </w:tcBorders>
          </w:tcPr>
          <w:p w14:paraId="21540F47" w14:textId="77777777" w:rsidR="005F4DE2" w:rsidRPr="004F67E8" w:rsidRDefault="005F4DE2" w:rsidP="005F4DE2">
            <w:pPr>
              <w:pStyle w:val="MAstandard"/>
            </w:pPr>
            <w:r>
              <w:rPr>
                <w:b/>
              </w:rPr>
              <w:t>MA.4.</w:t>
            </w:r>
            <w:r>
              <w:rPr>
                <w:b/>
              </w:rPr>
              <w:tab/>
            </w:r>
            <w:r w:rsidRPr="004F67E8">
              <w:t>Ask and answer questions about the meaning</w:t>
            </w:r>
            <w:r>
              <w:t>s</w:t>
            </w:r>
            <w:r w:rsidRPr="004F67E8">
              <w:t xml:space="preserve"> of new words and phrases introduced through books, activities, and play.</w:t>
            </w:r>
          </w:p>
          <w:p w14:paraId="21540F48" w14:textId="77777777" w:rsidR="005F4DE2" w:rsidRPr="004F67E8" w:rsidRDefault="005F4DE2" w:rsidP="005F4DE2">
            <w:pPr>
              <w:pStyle w:val="MAstandard-partspreK"/>
            </w:pPr>
            <w:r>
              <w:tab/>
              <w:t>MA.4.a.</w:t>
            </w:r>
            <w:r>
              <w:tab/>
            </w:r>
            <w:r w:rsidRPr="004F67E8">
              <w:t>With guidance and support, generate words that are similar in</w:t>
            </w:r>
            <w:r>
              <w:t xml:space="preserve"> </w:t>
            </w:r>
            <w:r w:rsidRPr="004F67E8">
              <w:t xml:space="preserve">meaning (e.g., </w:t>
            </w:r>
            <w:r w:rsidRPr="004F67E8">
              <w:rPr>
                <w:i/>
              </w:rPr>
              <w:t>happy/glad, angry/mad</w:t>
            </w:r>
            <w:r w:rsidRPr="004F67E8">
              <w:t>).</w:t>
            </w:r>
          </w:p>
          <w:p w14:paraId="21540F49" w14:textId="77777777" w:rsidR="005F4DE2" w:rsidRDefault="005F4DE2" w:rsidP="005F4DE2">
            <w:pPr>
              <w:tabs>
                <w:tab w:val="left" w:pos="360"/>
                <w:tab w:val="left" w:pos="720"/>
              </w:tabs>
              <w:ind w:left="720" w:hanging="360"/>
              <w:rPr>
                <w:b/>
                <w:sz w:val="18"/>
              </w:rPr>
            </w:pPr>
            <w:r>
              <w:rPr>
                <w:sz w:val="18"/>
              </w:rPr>
              <w:tab/>
              <w:t>b.</w:t>
            </w:r>
            <w:r>
              <w:rPr>
                <w:sz w:val="18"/>
              </w:rPr>
              <w:tab/>
            </w:r>
            <w:r w:rsidRPr="004F67E8">
              <w:rPr>
                <w:sz w:val="18"/>
              </w:rPr>
              <w:t>(Begins in kindergarten)</w:t>
            </w:r>
          </w:p>
        </w:tc>
        <w:tc>
          <w:tcPr>
            <w:tcW w:w="7434" w:type="dxa"/>
            <w:tcBorders>
              <w:bottom w:val="single" w:sz="4" w:space="0" w:color="BFBFBF"/>
            </w:tcBorders>
          </w:tcPr>
          <w:p w14:paraId="21540F4A" w14:textId="77777777" w:rsidR="005F4DE2" w:rsidRPr="004F67E8" w:rsidRDefault="005F4DE2" w:rsidP="005F4DE2">
            <w:pPr>
              <w:tabs>
                <w:tab w:val="left" w:pos="360"/>
                <w:tab w:val="left" w:pos="720"/>
              </w:tabs>
              <w:ind w:left="360" w:hanging="360"/>
              <w:rPr>
                <w:rFonts w:eastAsia="Times New Roman"/>
                <w:color w:val="000000"/>
                <w:sz w:val="18"/>
              </w:rPr>
            </w:pPr>
            <w:r>
              <w:rPr>
                <w:rFonts w:eastAsia="Times New Roman"/>
                <w:b/>
                <w:color w:val="000000"/>
                <w:sz w:val="18"/>
              </w:rPr>
              <w:t>4.</w:t>
            </w:r>
            <w:r>
              <w:rPr>
                <w:rFonts w:eastAsia="Times New Roman"/>
                <w:b/>
                <w:color w:val="000000"/>
                <w:sz w:val="18"/>
              </w:rPr>
              <w:tab/>
            </w:r>
            <w:r w:rsidRPr="004F67E8">
              <w:rPr>
                <w:rFonts w:eastAsia="Times New Roman"/>
                <w:color w:val="000000"/>
                <w:sz w:val="18"/>
              </w:rPr>
              <w:t>Determine or clarify the meaning of unknown and multiple-meaning words and phrases based on</w:t>
            </w:r>
            <w:r w:rsidRPr="004F67E8">
              <w:rPr>
                <w:rFonts w:eastAsia="Times New Roman"/>
                <w:i/>
                <w:color w:val="000000"/>
                <w:sz w:val="18"/>
              </w:rPr>
              <w:t xml:space="preserve"> kindergarten reading and content</w:t>
            </w:r>
            <w:r w:rsidRPr="004F67E8">
              <w:rPr>
                <w:rFonts w:eastAsia="Times New Roman"/>
                <w:color w:val="000000"/>
                <w:sz w:val="18"/>
              </w:rPr>
              <w:t>.</w:t>
            </w:r>
          </w:p>
          <w:p w14:paraId="21540F4B" w14:textId="77777777" w:rsidR="005F4DE2" w:rsidRPr="004F67E8" w:rsidRDefault="005F4DE2" w:rsidP="005F4DE2">
            <w:pPr>
              <w:tabs>
                <w:tab w:val="left" w:pos="360"/>
                <w:tab w:val="left" w:pos="720"/>
              </w:tabs>
              <w:ind w:left="720" w:hanging="360"/>
              <w:rPr>
                <w:rFonts w:eastAsia="Times New Roman"/>
                <w:color w:val="000000"/>
                <w:sz w:val="18"/>
              </w:rPr>
            </w:pPr>
            <w:r>
              <w:rPr>
                <w:rFonts w:eastAsia="Times New Roman"/>
                <w:color w:val="000000"/>
                <w:sz w:val="18"/>
              </w:rPr>
              <w:t>a.</w:t>
            </w:r>
            <w:r>
              <w:rPr>
                <w:rFonts w:eastAsia="Times New Roman"/>
                <w:color w:val="000000"/>
                <w:sz w:val="18"/>
              </w:rPr>
              <w:tab/>
            </w:r>
            <w:r w:rsidRPr="004F67E8">
              <w:rPr>
                <w:rFonts w:eastAsia="Times New Roman"/>
                <w:color w:val="000000"/>
                <w:sz w:val="18"/>
              </w:rPr>
              <w:t xml:space="preserve">Identify new meanings for familiar words and apply them accurately (e.g., knowing </w:t>
            </w:r>
            <w:r w:rsidRPr="004F67E8">
              <w:rPr>
                <w:rFonts w:eastAsia="Times New Roman"/>
                <w:i/>
                <w:color w:val="000000"/>
                <w:sz w:val="18"/>
              </w:rPr>
              <w:t>duck</w:t>
            </w:r>
            <w:r w:rsidRPr="004F67E8">
              <w:rPr>
                <w:rFonts w:eastAsia="Times New Roman"/>
                <w:color w:val="000000"/>
                <w:sz w:val="18"/>
              </w:rPr>
              <w:t xml:space="preserve"> is a bird and learning the verb </w:t>
            </w:r>
            <w:r w:rsidRPr="004F67E8">
              <w:rPr>
                <w:rFonts w:eastAsia="Times New Roman"/>
                <w:i/>
                <w:color w:val="000000"/>
                <w:sz w:val="18"/>
              </w:rPr>
              <w:t>to duck</w:t>
            </w:r>
            <w:r w:rsidRPr="004F67E8">
              <w:rPr>
                <w:rFonts w:eastAsia="Times New Roman"/>
                <w:color w:val="000000"/>
                <w:sz w:val="18"/>
              </w:rPr>
              <w:t>).</w:t>
            </w:r>
          </w:p>
          <w:p w14:paraId="21540F4C" w14:textId="77777777" w:rsidR="005F4DE2" w:rsidRDefault="005F4DE2" w:rsidP="005F4DE2">
            <w:pPr>
              <w:tabs>
                <w:tab w:val="left" w:pos="360"/>
                <w:tab w:val="left" w:pos="720"/>
              </w:tabs>
              <w:ind w:left="360" w:hanging="360"/>
              <w:rPr>
                <w:rFonts w:eastAsia="Times New Roman"/>
                <w:b/>
                <w:color w:val="000000"/>
                <w:sz w:val="18"/>
              </w:rPr>
            </w:pPr>
            <w:r>
              <w:rPr>
                <w:rFonts w:eastAsia="Times New Roman"/>
                <w:color w:val="000000"/>
                <w:sz w:val="18"/>
              </w:rPr>
              <w:t>b.</w:t>
            </w:r>
            <w:r>
              <w:rPr>
                <w:rFonts w:eastAsia="Times New Roman"/>
                <w:color w:val="000000"/>
                <w:sz w:val="18"/>
              </w:rPr>
              <w:tab/>
            </w:r>
            <w:r w:rsidRPr="004F67E8">
              <w:rPr>
                <w:rFonts w:eastAsia="Times New Roman"/>
                <w:color w:val="000000"/>
                <w:sz w:val="18"/>
              </w:rPr>
              <w:t>Use the most frequently occurring inflections and affixes (e.g., -</w:t>
            </w:r>
            <w:r w:rsidRPr="004F67E8">
              <w:rPr>
                <w:rFonts w:eastAsia="Times New Roman"/>
                <w:i/>
                <w:color w:val="000000"/>
                <w:sz w:val="18"/>
              </w:rPr>
              <w:t>ed</w:t>
            </w:r>
            <w:r w:rsidRPr="004F67E8">
              <w:rPr>
                <w:rFonts w:eastAsia="Times New Roman"/>
                <w:color w:val="000000"/>
                <w:sz w:val="18"/>
              </w:rPr>
              <w:t>, -</w:t>
            </w:r>
            <w:r w:rsidRPr="004F67E8">
              <w:rPr>
                <w:rFonts w:eastAsia="Times New Roman"/>
                <w:i/>
                <w:color w:val="000000"/>
                <w:sz w:val="18"/>
              </w:rPr>
              <w:t>s</w:t>
            </w:r>
            <w:r w:rsidRPr="004F67E8">
              <w:rPr>
                <w:rFonts w:eastAsia="Times New Roman"/>
                <w:color w:val="000000"/>
                <w:sz w:val="18"/>
              </w:rPr>
              <w:t xml:space="preserve">, </w:t>
            </w:r>
            <w:r w:rsidRPr="004F67E8">
              <w:rPr>
                <w:rFonts w:eastAsia="Times New Roman"/>
                <w:i/>
                <w:color w:val="000000"/>
                <w:sz w:val="18"/>
              </w:rPr>
              <w:t>re</w:t>
            </w:r>
            <w:r w:rsidRPr="004F67E8">
              <w:rPr>
                <w:rFonts w:eastAsia="Times New Roman"/>
                <w:color w:val="000000"/>
                <w:sz w:val="18"/>
              </w:rPr>
              <w:t xml:space="preserve">-, </w:t>
            </w:r>
            <w:r w:rsidRPr="004F67E8">
              <w:rPr>
                <w:rFonts w:eastAsia="Times New Roman"/>
                <w:i/>
                <w:color w:val="000000"/>
                <w:sz w:val="18"/>
              </w:rPr>
              <w:t>un</w:t>
            </w:r>
            <w:r w:rsidRPr="004F67E8">
              <w:rPr>
                <w:rFonts w:eastAsia="Times New Roman"/>
                <w:color w:val="000000"/>
                <w:sz w:val="18"/>
              </w:rPr>
              <w:t xml:space="preserve">-, </w:t>
            </w:r>
            <w:r w:rsidRPr="004F67E8">
              <w:rPr>
                <w:rFonts w:eastAsia="Times New Roman"/>
                <w:i/>
                <w:color w:val="000000"/>
                <w:sz w:val="18"/>
              </w:rPr>
              <w:t>pre</w:t>
            </w:r>
            <w:r w:rsidRPr="004F67E8">
              <w:rPr>
                <w:rFonts w:eastAsia="Times New Roman"/>
                <w:color w:val="000000"/>
                <w:sz w:val="18"/>
              </w:rPr>
              <w:t>-,</w:t>
            </w:r>
            <w:r>
              <w:rPr>
                <w:rFonts w:eastAsia="Times New Roman"/>
                <w:color w:val="000000"/>
                <w:sz w:val="18"/>
              </w:rPr>
              <w:t xml:space="preserve">   </w:t>
            </w:r>
            <w:r w:rsidRPr="004F67E8">
              <w:rPr>
                <w:rFonts w:eastAsia="Times New Roman"/>
                <w:color w:val="000000"/>
                <w:sz w:val="18"/>
              </w:rPr>
              <w:t xml:space="preserve"> -</w:t>
            </w:r>
            <w:r w:rsidRPr="004F67E8">
              <w:rPr>
                <w:rFonts w:eastAsia="Times New Roman"/>
                <w:i/>
                <w:color w:val="000000"/>
                <w:sz w:val="18"/>
              </w:rPr>
              <w:t>ful</w:t>
            </w:r>
            <w:r w:rsidRPr="004F67E8">
              <w:rPr>
                <w:rFonts w:eastAsia="Times New Roman"/>
                <w:color w:val="000000"/>
                <w:sz w:val="18"/>
              </w:rPr>
              <w:t>, -</w:t>
            </w:r>
            <w:r w:rsidRPr="004F67E8">
              <w:rPr>
                <w:rFonts w:eastAsia="Times New Roman"/>
                <w:i/>
                <w:color w:val="000000"/>
                <w:sz w:val="18"/>
              </w:rPr>
              <w:t>less</w:t>
            </w:r>
            <w:r w:rsidRPr="004F67E8">
              <w:rPr>
                <w:rFonts w:eastAsia="Times New Roman"/>
                <w:color w:val="000000"/>
                <w:sz w:val="18"/>
              </w:rPr>
              <w:t>) as a clue to the meaning of an unknown word.</w:t>
            </w:r>
          </w:p>
        </w:tc>
      </w:tr>
      <w:tr w:rsidR="005F4DE2" w:rsidRPr="001061BE" w14:paraId="21540F58" w14:textId="77777777">
        <w:tblPrEx>
          <w:tblLook w:val="04A0" w:firstRow="1" w:lastRow="0" w:firstColumn="1" w:lastColumn="0" w:noHBand="0" w:noVBand="1"/>
        </w:tblPrEx>
        <w:tc>
          <w:tcPr>
            <w:tcW w:w="7254" w:type="dxa"/>
            <w:tcBorders>
              <w:top w:val="single" w:sz="4" w:space="0" w:color="BFBFBF"/>
              <w:bottom w:val="single" w:sz="4" w:space="0" w:color="BFBFBF"/>
            </w:tcBorders>
          </w:tcPr>
          <w:p w14:paraId="21540F4E" w14:textId="77777777" w:rsidR="005F4DE2" w:rsidRPr="007D2CB5" w:rsidRDefault="005F4DE2" w:rsidP="005F4DE2">
            <w:pPr>
              <w:pStyle w:val="MAstandard"/>
            </w:pPr>
            <w:r>
              <w:rPr>
                <w:b/>
              </w:rPr>
              <w:t>MA.5.</w:t>
            </w:r>
            <w:r>
              <w:rPr>
                <w:b/>
              </w:rPr>
              <w:tab/>
            </w:r>
            <w:r w:rsidRPr="007D2CB5">
              <w:t>With guidance and support from adults, explore word relationships and nuances of word meanings.</w:t>
            </w:r>
          </w:p>
          <w:p w14:paraId="21540F4F" w14:textId="77777777" w:rsidR="005F4DE2" w:rsidRPr="007D2CB5" w:rsidRDefault="005F4DE2" w:rsidP="005F4DE2">
            <w:pPr>
              <w:pStyle w:val="MAstandard-partspreK"/>
            </w:pPr>
            <w:r>
              <w:tab/>
              <w:t>MA.5.a.</w:t>
            </w:r>
            <w:r>
              <w:tab/>
            </w:r>
            <w:r w:rsidRPr="007D2CB5">
              <w:t>Demonstrate understanding of concepts by sorting common object</w:t>
            </w:r>
            <w:r>
              <w:t>s</w:t>
            </w:r>
            <w:r w:rsidRPr="007D2CB5">
              <w:t xml:space="preserve"> into categories (e.g., sort objects by color, shape, or texture).</w:t>
            </w:r>
          </w:p>
          <w:p w14:paraId="21540F50" w14:textId="77777777" w:rsidR="005F4DE2" w:rsidRPr="007D2CB5" w:rsidRDefault="005F4DE2" w:rsidP="005F4DE2">
            <w:pPr>
              <w:tabs>
                <w:tab w:val="left" w:pos="360"/>
                <w:tab w:val="left" w:pos="720"/>
                <w:tab w:val="num" w:pos="900"/>
              </w:tabs>
              <w:ind w:left="720" w:hanging="360"/>
              <w:rPr>
                <w:sz w:val="18"/>
              </w:rPr>
            </w:pPr>
            <w:r>
              <w:rPr>
                <w:sz w:val="18"/>
              </w:rPr>
              <w:tab/>
              <w:t>b.</w:t>
            </w:r>
            <w:r>
              <w:rPr>
                <w:sz w:val="18"/>
              </w:rPr>
              <w:tab/>
            </w:r>
            <w:r w:rsidRPr="007D2CB5">
              <w:rPr>
                <w:sz w:val="18"/>
              </w:rPr>
              <w:t>(Begins in kindergarten)</w:t>
            </w:r>
          </w:p>
          <w:p w14:paraId="21540F51" w14:textId="77777777" w:rsidR="005F4DE2" w:rsidRPr="007D2CB5" w:rsidRDefault="005F4DE2" w:rsidP="005F4DE2">
            <w:pPr>
              <w:pStyle w:val="MAstandard-partspreK"/>
            </w:pPr>
            <w:r>
              <w:tab/>
              <w:t>MA.5.c.</w:t>
            </w:r>
            <w:r>
              <w:tab/>
            </w:r>
            <w:r w:rsidRPr="007D2CB5">
              <w:t>Apply words learned in classroom activities to real-life examples (e.g., name places in school that are fun, quiet, or noisy).</w:t>
            </w:r>
          </w:p>
          <w:p w14:paraId="21540F52" w14:textId="77777777" w:rsidR="005F4DE2" w:rsidRPr="007D2CB5" w:rsidRDefault="005F4DE2" w:rsidP="005F4DE2">
            <w:pPr>
              <w:tabs>
                <w:tab w:val="left" w:pos="360"/>
                <w:tab w:val="left" w:pos="720"/>
                <w:tab w:val="num" w:pos="900"/>
              </w:tabs>
              <w:ind w:left="720" w:hanging="360"/>
              <w:rPr>
                <w:sz w:val="18"/>
              </w:rPr>
            </w:pPr>
            <w:r>
              <w:rPr>
                <w:sz w:val="18"/>
              </w:rPr>
              <w:tab/>
              <w:t>d.</w:t>
            </w:r>
            <w:r>
              <w:rPr>
                <w:sz w:val="18"/>
              </w:rPr>
              <w:tab/>
            </w:r>
            <w:r w:rsidRPr="007D2CB5">
              <w:rPr>
                <w:sz w:val="18"/>
              </w:rPr>
              <w:t>(Begins in kindergarten)</w:t>
            </w:r>
          </w:p>
        </w:tc>
        <w:tc>
          <w:tcPr>
            <w:tcW w:w="7434" w:type="dxa"/>
            <w:tcBorders>
              <w:top w:val="single" w:sz="4" w:space="0" w:color="BFBFBF"/>
              <w:bottom w:val="single" w:sz="4" w:space="0" w:color="BFBFBF"/>
            </w:tcBorders>
          </w:tcPr>
          <w:p w14:paraId="21540F53" w14:textId="77777777" w:rsidR="005F4DE2" w:rsidRPr="007D2CB5" w:rsidRDefault="005F4DE2" w:rsidP="005F4DE2">
            <w:pPr>
              <w:tabs>
                <w:tab w:val="left" w:pos="360"/>
                <w:tab w:val="num" w:pos="396"/>
                <w:tab w:val="left" w:pos="720"/>
              </w:tabs>
              <w:ind w:left="360" w:hanging="360"/>
              <w:rPr>
                <w:rFonts w:eastAsia="Times New Roman"/>
                <w:color w:val="000000"/>
                <w:sz w:val="18"/>
              </w:rPr>
            </w:pPr>
            <w:r>
              <w:rPr>
                <w:rFonts w:eastAsia="Times New Roman"/>
                <w:b/>
                <w:color w:val="000000"/>
                <w:sz w:val="18"/>
              </w:rPr>
              <w:t>5.</w:t>
            </w:r>
            <w:r>
              <w:rPr>
                <w:rFonts w:eastAsia="Times New Roman"/>
                <w:b/>
                <w:color w:val="000000"/>
                <w:sz w:val="18"/>
              </w:rPr>
              <w:tab/>
            </w:r>
            <w:r w:rsidRPr="007D2CB5">
              <w:rPr>
                <w:rFonts w:eastAsia="Times New Roman"/>
                <w:color w:val="000000"/>
                <w:sz w:val="18"/>
              </w:rPr>
              <w:t>With guidance and support from adults</w:t>
            </w:r>
            <w:r w:rsidRPr="007D2CB5">
              <w:rPr>
                <w:rFonts w:eastAsia="Times New Roman"/>
                <w:sz w:val="18"/>
              </w:rPr>
              <w:t>, explore</w:t>
            </w:r>
            <w:r w:rsidRPr="007D2CB5">
              <w:rPr>
                <w:rFonts w:eastAsia="Times New Roman"/>
                <w:color w:val="000000"/>
                <w:sz w:val="18"/>
              </w:rPr>
              <w:t xml:space="preserve"> word relationships and nuances in word meanings.</w:t>
            </w:r>
          </w:p>
          <w:p w14:paraId="21540F54" w14:textId="77777777" w:rsidR="005F4DE2" w:rsidRPr="007D2CB5" w:rsidRDefault="005F4DE2" w:rsidP="005F4DE2">
            <w:pPr>
              <w:tabs>
                <w:tab w:val="left" w:pos="360"/>
                <w:tab w:val="left" w:pos="720"/>
              </w:tabs>
              <w:ind w:left="720" w:hanging="360"/>
              <w:contextualSpacing/>
              <w:rPr>
                <w:rFonts w:eastAsia="Times New Roman"/>
                <w:color w:val="000000"/>
                <w:sz w:val="18"/>
              </w:rPr>
            </w:pPr>
            <w:r>
              <w:rPr>
                <w:rFonts w:eastAsia="Times New Roman"/>
                <w:color w:val="000000"/>
                <w:sz w:val="18"/>
              </w:rPr>
              <w:t>a.</w:t>
            </w:r>
            <w:r>
              <w:rPr>
                <w:rFonts w:eastAsia="Times New Roman"/>
                <w:color w:val="000000"/>
                <w:sz w:val="18"/>
              </w:rPr>
              <w:tab/>
            </w:r>
            <w:r w:rsidRPr="007D2CB5">
              <w:rPr>
                <w:rFonts w:eastAsia="Times New Roman"/>
                <w:color w:val="000000"/>
                <w:sz w:val="18"/>
              </w:rPr>
              <w:t>Sort common objects into categories (e.g., shapes, foods) to gain a sense of the concepts the categories represent.</w:t>
            </w:r>
          </w:p>
          <w:p w14:paraId="21540F55" w14:textId="77777777" w:rsidR="005F4DE2" w:rsidRPr="007D2CB5" w:rsidRDefault="005F4DE2" w:rsidP="005F4DE2">
            <w:pPr>
              <w:tabs>
                <w:tab w:val="left" w:pos="360"/>
                <w:tab w:val="left" w:pos="720"/>
              </w:tabs>
              <w:ind w:left="720" w:hanging="360"/>
              <w:contextualSpacing/>
              <w:rPr>
                <w:rFonts w:eastAsia="Times New Roman"/>
                <w:color w:val="000000"/>
                <w:sz w:val="18"/>
              </w:rPr>
            </w:pPr>
            <w:r>
              <w:rPr>
                <w:rFonts w:eastAsia="Times New Roman"/>
                <w:color w:val="000000"/>
                <w:sz w:val="18"/>
              </w:rPr>
              <w:t>b.</w:t>
            </w:r>
            <w:r>
              <w:rPr>
                <w:rFonts w:eastAsia="Times New Roman"/>
                <w:color w:val="000000"/>
                <w:sz w:val="18"/>
              </w:rPr>
              <w:tab/>
            </w:r>
            <w:r w:rsidRPr="007D2CB5">
              <w:rPr>
                <w:rFonts w:eastAsia="Times New Roman"/>
                <w:color w:val="000000"/>
                <w:sz w:val="18"/>
              </w:rPr>
              <w:t>Demonstrate understanding of frequently occurring verbs and adjectives by relating them to their opposites (antonyms).</w:t>
            </w:r>
          </w:p>
          <w:p w14:paraId="21540F56" w14:textId="77777777" w:rsidR="005F4DE2" w:rsidRPr="007D2CB5" w:rsidRDefault="005F4DE2" w:rsidP="005F4DE2">
            <w:pPr>
              <w:tabs>
                <w:tab w:val="left" w:pos="360"/>
                <w:tab w:val="left" w:pos="720"/>
              </w:tabs>
              <w:ind w:left="720" w:hanging="360"/>
              <w:contextualSpacing/>
              <w:rPr>
                <w:rFonts w:eastAsia="Times New Roman"/>
                <w:color w:val="000000"/>
                <w:sz w:val="18"/>
              </w:rPr>
            </w:pPr>
            <w:r>
              <w:rPr>
                <w:rFonts w:eastAsia="Times New Roman"/>
                <w:color w:val="000000"/>
                <w:sz w:val="18"/>
              </w:rPr>
              <w:t>c.</w:t>
            </w:r>
            <w:r>
              <w:rPr>
                <w:rFonts w:eastAsia="Times New Roman"/>
                <w:color w:val="000000"/>
                <w:sz w:val="18"/>
              </w:rPr>
              <w:tab/>
            </w:r>
            <w:r w:rsidRPr="007D2CB5">
              <w:rPr>
                <w:rFonts w:eastAsia="Times New Roman"/>
                <w:color w:val="000000"/>
                <w:sz w:val="18"/>
              </w:rPr>
              <w:t xml:space="preserve">Identify real-life connections between words and their use (e.g., note places at school that are </w:t>
            </w:r>
            <w:r w:rsidRPr="007D2CB5">
              <w:rPr>
                <w:rFonts w:eastAsia="Times New Roman"/>
                <w:i/>
                <w:color w:val="000000"/>
                <w:sz w:val="18"/>
              </w:rPr>
              <w:t>colorful</w:t>
            </w:r>
            <w:r w:rsidRPr="007D2CB5">
              <w:rPr>
                <w:rFonts w:eastAsia="Times New Roman"/>
                <w:color w:val="000000"/>
                <w:sz w:val="18"/>
              </w:rPr>
              <w:t>).</w:t>
            </w:r>
          </w:p>
          <w:p w14:paraId="21540F57" w14:textId="77777777" w:rsidR="005F4DE2" w:rsidRPr="007D2CB5" w:rsidRDefault="005F4DE2" w:rsidP="005F4DE2">
            <w:pPr>
              <w:tabs>
                <w:tab w:val="left" w:pos="360"/>
                <w:tab w:val="left" w:pos="720"/>
              </w:tabs>
              <w:ind w:left="720" w:hanging="360"/>
              <w:contextualSpacing/>
              <w:rPr>
                <w:rFonts w:eastAsia="Times New Roman"/>
                <w:color w:val="000000"/>
                <w:sz w:val="18"/>
              </w:rPr>
            </w:pPr>
            <w:r>
              <w:rPr>
                <w:rFonts w:eastAsia="Times New Roman"/>
                <w:color w:val="000000"/>
                <w:sz w:val="18"/>
              </w:rPr>
              <w:t>d.</w:t>
            </w:r>
            <w:r>
              <w:rPr>
                <w:rFonts w:eastAsia="Times New Roman"/>
                <w:color w:val="000000"/>
                <w:sz w:val="18"/>
              </w:rPr>
              <w:tab/>
            </w:r>
            <w:r w:rsidRPr="007D2CB5">
              <w:rPr>
                <w:rFonts w:eastAsia="Times New Roman"/>
                <w:color w:val="000000"/>
                <w:sz w:val="18"/>
              </w:rPr>
              <w:t xml:space="preserve">Distinguish shades of meaning among verbs describing the same general action (e.g., </w:t>
            </w:r>
            <w:r w:rsidRPr="007D2CB5">
              <w:rPr>
                <w:rFonts w:eastAsia="Times New Roman"/>
                <w:i/>
                <w:color w:val="000000"/>
                <w:sz w:val="18"/>
              </w:rPr>
              <w:t>walk</w:t>
            </w:r>
            <w:r w:rsidRPr="007D2CB5">
              <w:rPr>
                <w:rFonts w:eastAsia="Times New Roman"/>
                <w:color w:val="000000"/>
                <w:sz w:val="18"/>
              </w:rPr>
              <w:t xml:space="preserve">, </w:t>
            </w:r>
            <w:r w:rsidRPr="007D2CB5">
              <w:rPr>
                <w:rFonts w:eastAsia="Times New Roman"/>
                <w:i/>
                <w:color w:val="000000"/>
                <w:sz w:val="18"/>
              </w:rPr>
              <w:t>march</w:t>
            </w:r>
            <w:r w:rsidRPr="007D2CB5">
              <w:rPr>
                <w:rFonts w:eastAsia="Times New Roman"/>
                <w:color w:val="000000"/>
                <w:sz w:val="18"/>
              </w:rPr>
              <w:t xml:space="preserve">, </w:t>
            </w:r>
            <w:r w:rsidRPr="007D2CB5">
              <w:rPr>
                <w:rFonts w:eastAsia="Times New Roman"/>
                <w:i/>
                <w:color w:val="000000"/>
                <w:sz w:val="18"/>
              </w:rPr>
              <w:t>strut</w:t>
            </w:r>
            <w:r w:rsidRPr="007D2CB5">
              <w:rPr>
                <w:rFonts w:eastAsia="Times New Roman"/>
                <w:color w:val="000000"/>
                <w:sz w:val="18"/>
              </w:rPr>
              <w:t xml:space="preserve">, </w:t>
            </w:r>
            <w:r w:rsidRPr="007D2CB5">
              <w:rPr>
                <w:rFonts w:eastAsia="Times New Roman"/>
                <w:i/>
                <w:color w:val="000000"/>
                <w:sz w:val="18"/>
              </w:rPr>
              <w:t>prance</w:t>
            </w:r>
            <w:r w:rsidRPr="007D2CB5">
              <w:rPr>
                <w:rFonts w:eastAsia="Times New Roman"/>
                <w:color w:val="000000"/>
                <w:sz w:val="18"/>
              </w:rPr>
              <w:t>) by acting out the meanings.</w:t>
            </w:r>
          </w:p>
        </w:tc>
      </w:tr>
      <w:tr w:rsidR="005F4DE2" w:rsidRPr="001061BE" w14:paraId="21540F5B" w14:textId="77777777">
        <w:tblPrEx>
          <w:tblLook w:val="04A0" w:firstRow="1" w:lastRow="0" w:firstColumn="1" w:lastColumn="0" w:noHBand="0" w:noVBand="1"/>
        </w:tblPrEx>
        <w:tc>
          <w:tcPr>
            <w:tcW w:w="7254" w:type="dxa"/>
            <w:tcBorders>
              <w:top w:val="single" w:sz="4" w:space="0" w:color="BFBFBF"/>
            </w:tcBorders>
          </w:tcPr>
          <w:p w14:paraId="21540F59" w14:textId="77777777" w:rsidR="005F4DE2" w:rsidRPr="007D2CB5" w:rsidRDefault="005F4DE2" w:rsidP="005F4DE2">
            <w:pPr>
              <w:pStyle w:val="MAstandard"/>
            </w:pPr>
            <w:r>
              <w:rPr>
                <w:b/>
              </w:rPr>
              <w:t>MA.6.</w:t>
            </w:r>
            <w:r>
              <w:rPr>
                <w:b/>
              </w:rPr>
              <w:tab/>
            </w:r>
            <w:r w:rsidRPr="007D2CB5">
              <w:t>Use words and phrases acquired through conversations, listening to books read aloud, activities, and play.</w:t>
            </w:r>
          </w:p>
        </w:tc>
        <w:tc>
          <w:tcPr>
            <w:tcW w:w="7434" w:type="dxa"/>
            <w:tcBorders>
              <w:top w:val="single" w:sz="4" w:space="0" w:color="BFBFBF"/>
            </w:tcBorders>
          </w:tcPr>
          <w:p w14:paraId="21540F5A" w14:textId="77777777" w:rsidR="005F4DE2" w:rsidRPr="007D2CB5" w:rsidRDefault="005F4DE2" w:rsidP="005F4DE2">
            <w:pPr>
              <w:tabs>
                <w:tab w:val="left" w:pos="360"/>
                <w:tab w:val="left" w:pos="720"/>
              </w:tabs>
              <w:ind w:left="360" w:hanging="360"/>
              <w:rPr>
                <w:rFonts w:eastAsia="Times New Roman"/>
                <w:color w:val="000000"/>
                <w:sz w:val="18"/>
              </w:rPr>
            </w:pPr>
            <w:r>
              <w:rPr>
                <w:b/>
                <w:sz w:val="18"/>
              </w:rPr>
              <w:t>6.</w:t>
            </w:r>
            <w:r>
              <w:rPr>
                <w:b/>
                <w:sz w:val="18"/>
              </w:rPr>
              <w:tab/>
            </w:r>
            <w:r w:rsidRPr="007D2CB5">
              <w:rPr>
                <w:sz w:val="18"/>
              </w:rPr>
              <w:t>Use words and phrases acquired through conversations, reading and being read to, and responding to texts.</w:t>
            </w:r>
          </w:p>
        </w:tc>
      </w:tr>
    </w:tbl>
    <w:p w14:paraId="21540F5C" w14:textId="77777777" w:rsidR="005F4DE2" w:rsidRDefault="005F4DE2" w:rsidP="005F4DE2">
      <w:pPr>
        <w:rPr>
          <w:szCs w:val="22"/>
        </w:rPr>
      </w:pPr>
    </w:p>
    <w:p w14:paraId="21540F5D" w14:textId="77777777" w:rsidR="005F4DE2" w:rsidRDefault="005F4DE2" w:rsidP="005F4DE2">
      <w:pPr>
        <w:rPr>
          <w:szCs w:val="22"/>
        </w:rPr>
      </w:pPr>
    </w:p>
    <w:p w14:paraId="21540F5E" w14:textId="77777777" w:rsidR="005F4DE2" w:rsidRDefault="005F4DE2" w:rsidP="005F4DE2">
      <w:pPr>
        <w:rPr>
          <w:szCs w:val="22"/>
        </w:rPr>
      </w:pPr>
    </w:p>
    <w:p w14:paraId="21540F5F" w14:textId="77777777" w:rsidR="005F4DE2" w:rsidRDefault="005F4DE2" w:rsidP="005F4DE2">
      <w:pPr>
        <w:rPr>
          <w:szCs w:val="22"/>
        </w:rPr>
      </w:pPr>
    </w:p>
    <w:p w14:paraId="21540F60" w14:textId="77777777" w:rsidR="005F4DE2" w:rsidRDefault="005F4DE2" w:rsidP="005F4DE2">
      <w:pPr>
        <w:rPr>
          <w:szCs w:val="22"/>
        </w:rPr>
      </w:pPr>
    </w:p>
    <w:p w14:paraId="21540F61" w14:textId="77777777" w:rsidR="005F4DE2" w:rsidRDefault="005F4DE2" w:rsidP="005F4DE2">
      <w:pPr>
        <w:rPr>
          <w:szCs w:val="22"/>
        </w:rPr>
      </w:pPr>
    </w:p>
    <w:p w14:paraId="21540F62" w14:textId="77777777" w:rsidR="005F4DE2" w:rsidRDefault="005F4DE2" w:rsidP="005F4DE2">
      <w:pPr>
        <w:rPr>
          <w:szCs w:val="22"/>
        </w:rPr>
      </w:pPr>
    </w:p>
    <w:p w14:paraId="21540F63" w14:textId="77777777" w:rsidR="005F4DE2" w:rsidRDefault="005F4DE2" w:rsidP="005F4DE2">
      <w:pPr>
        <w:rPr>
          <w:szCs w:val="22"/>
        </w:rPr>
      </w:pPr>
    </w:p>
    <w:p w14:paraId="21540F64" w14:textId="77777777" w:rsidR="005F4DE2" w:rsidRDefault="005F4DE2" w:rsidP="005F4DE2">
      <w:pPr>
        <w:rPr>
          <w:szCs w:val="22"/>
        </w:rPr>
      </w:pPr>
    </w:p>
    <w:p w14:paraId="21540F65" w14:textId="77777777" w:rsidR="005F4DE2" w:rsidRDefault="005F4DE2" w:rsidP="005F4DE2">
      <w:pPr>
        <w:rPr>
          <w:szCs w:val="22"/>
        </w:rPr>
      </w:pPr>
    </w:p>
    <w:p w14:paraId="21540F66" w14:textId="77777777" w:rsidR="005F4DE2" w:rsidRDefault="005F4DE2" w:rsidP="005F4DE2">
      <w:pPr>
        <w:rPr>
          <w:szCs w:val="22"/>
        </w:rPr>
      </w:pPr>
    </w:p>
    <w:p w14:paraId="21540F67" w14:textId="77777777" w:rsidR="005F4DE2" w:rsidRDefault="005F4DE2" w:rsidP="005F4DE2">
      <w:pPr>
        <w:rPr>
          <w:szCs w:val="22"/>
        </w:rPr>
      </w:pPr>
    </w:p>
    <w:p w14:paraId="21540F68" w14:textId="77777777" w:rsidR="005F4DE2" w:rsidRDefault="005F4DE2" w:rsidP="005F4DE2">
      <w:pPr>
        <w:rPr>
          <w:szCs w:val="22"/>
        </w:rPr>
      </w:pPr>
    </w:p>
    <w:p w14:paraId="21540F69" w14:textId="77777777" w:rsidR="005F4DE2" w:rsidRDefault="005F4DE2" w:rsidP="005F4DE2">
      <w:pPr>
        <w:rPr>
          <w:szCs w:val="22"/>
        </w:rPr>
      </w:pPr>
    </w:p>
    <w:p w14:paraId="21540F6A" w14:textId="77777777" w:rsidR="005F4DE2" w:rsidRDefault="005F4DE2" w:rsidP="005F4DE2">
      <w:pPr>
        <w:rPr>
          <w:szCs w:val="22"/>
        </w:rPr>
      </w:pPr>
    </w:p>
    <w:p w14:paraId="21540F6B" w14:textId="77777777" w:rsidR="005F4DE2" w:rsidRDefault="005F4DE2" w:rsidP="005F4DE2">
      <w:pPr>
        <w:rPr>
          <w:szCs w:val="22"/>
        </w:rPr>
      </w:pPr>
    </w:p>
    <w:p w14:paraId="21540F6C" w14:textId="77777777" w:rsidR="005F4DE2" w:rsidRDefault="005F4DE2" w:rsidP="005F4DE2">
      <w:pPr>
        <w:rPr>
          <w:szCs w:val="22"/>
        </w:rPr>
      </w:pPr>
    </w:p>
    <w:p w14:paraId="21540F6D" w14:textId="77777777" w:rsidR="005F4DE2" w:rsidRDefault="005F4DE2" w:rsidP="005F4DE2">
      <w:pPr>
        <w:rPr>
          <w:szCs w:val="22"/>
        </w:rPr>
      </w:pPr>
    </w:p>
    <w:p w14:paraId="21540F6E" w14:textId="77777777" w:rsidR="005F4DE2" w:rsidRDefault="005F4DE2" w:rsidP="005F4DE2">
      <w:pPr>
        <w:rPr>
          <w:szCs w:val="22"/>
        </w:rPr>
      </w:pPr>
    </w:p>
    <w:p w14:paraId="21540F6F" w14:textId="77777777" w:rsidR="005F4DE2" w:rsidRPr="001061BE" w:rsidRDefault="005F4DE2" w:rsidP="005F4DE2">
      <w:pPr>
        <w:rPr>
          <w:szCs w:val="22"/>
        </w:rPr>
      </w:pPr>
    </w:p>
    <w:p w14:paraId="21540F70" w14:textId="77777777" w:rsidR="005F4DE2" w:rsidRPr="001061BE" w:rsidRDefault="005F4DE2" w:rsidP="005F4DE2">
      <w:pPr>
        <w:rPr>
          <w:szCs w:val="22"/>
        </w:rPr>
      </w:pPr>
    </w:p>
    <w:p w14:paraId="21540F71"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28"/>
        </w:rPr>
      </w:pPr>
      <w:r>
        <w:rPr>
          <w:rFonts w:eastAsia="Times New Roman" w:cs="Cambria"/>
          <w:sz w:val="28"/>
        </w:rPr>
        <w:br w:type="page"/>
      </w:r>
      <w:r w:rsidRPr="001061BE">
        <w:rPr>
          <w:rFonts w:eastAsia="Times New Roman" w:cs="Cambria"/>
          <w:sz w:val="28"/>
        </w:rPr>
        <w:lastRenderedPageBreak/>
        <w:t>Language Standards Pre-K–5</w:t>
      </w:r>
      <w:r w:rsidRPr="001061BE">
        <w:rPr>
          <w:rFonts w:eastAsia="Times New Roman" w:cs="Cambria"/>
        </w:rPr>
        <w:t xml:space="preserve">          </w:t>
      </w:r>
      <w:r>
        <w:rPr>
          <w:rFonts w:eastAsia="Times New Roman" w:cs="Cambria"/>
        </w:rPr>
        <w:tab/>
      </w:r>
      <w:r w:rsidRPr="007D2CB5">
        <w:rPr>
          <w:rFonts w:eastAsia="Times New Roman" w:cs="Cambria"/>
          <w:sz w:val="24"/>
        </w:rPr>
        <w:t>[L]</w:t>
      </w:r>
    </w:p>
    <w:tbl>
      <w:tblPr>
        <w:tblW w:w="14688" w:type="dxa"/>
        <w:tblLook w:val="00A0" w:firstRow="1" w:lastRow="0" w:firstColumn="1" w:lastColumn="0" w:noHBand="0" w:noVBand="0"/>
      </w:tblPr>
      <w:tblGrid>
        <w:gridCol w:w="4866"/>
        <w:gridCol w:w="4602"/>
        <w:gridCol w:w="5220"/>
      </w:tblGrid>
      <w:tr w:rsidR="005F4DE2" w:rsidRPr="001061BE" w14:paraId="21540F75" w14:textId="77777777">
        <w:trPr>
          <w:trHeight w:val="288"/>
        </w:trPr>
        <w:tc>
          <w:tcPr>
            <w:tcW w:w="4866" w:type="dxa"/>
            <w:vAlign w:val="center"/>
          </w:tcPr>
          <w:p w14:paraId="21540F72" w14:textId="77777777" w:rsidR="005F4DE2" w:rsidRPr="001061BE" w:rsidRDefault="005F4DE2" w:rsidP="005F4DE2">
            <w:pPr>
              <w:jc w:val="center"/>
              <w:rPr>
                <w:rFonts w:eastAsia="Times New Roman"/>
                <w:b/>
              </w:rPr>
            </w:pPr>
            <w:r w:rsidRPr="001061BE">
              <w:rPr>
                <w:rFonts w:eastAsia="Times New Roman"/>
                <w:b/>
              </w:rPr>
              <w:t>Grade 1 students:</w:t>
            </w:r>
          </w:p>
        </w:tc>
        <w:tc>
          <w:tcPr>
            <w:tcW w:w="4602" w:type="dxa"/>
            <w:vAlign w:val="center"/>
          </w:tcPr>
          <w:p w14:paraId="21540F73" w14:textId="77777777" w:rsidR="005F4DE2" w:rsidRPr="001061BE" w:rsidRDefault="005F4DE2" w:rsidP="005F4DE2">
            <w:pPr>
              <w:jc w:val="center"/>
              <w:rPr>
                <w:rFonts w:eastAsia="Times New Roman"/>
                <w:b/>
              </w:rPr>
            </w:pPr>
            <w:r w:rsidRPr="001061BE">
              <w:rPr>
                <w:rFonts w:eastAsia="Times New Roman"/>
                <w:b/>
              </w:rPr>
              <w:t>Grade 2 students:</w:t>
            </w:r>
          </w:p>
        </w:tc>
        <w:tc>
          <w:tcPr>
            <w:tcW w:w="5220" w:type="dxa"/>
            <w:vAlign w:val="center"/>
          </w:tcPr>
          <w:p w14:paraId="21540F74" w14:textId="77777777" w:rsidR="005F4DE2" w:rsidRPr="001061BE" w:rsidRDefault="005F4DE2" w:rsidP="005F4DE2">
            <w:pPr>
              <w:jc w:val="center"/>
              <w:rPr>
                <w:rFonts w:eastAsia="Times New Roman"/>
                <w:b/>
              </w:rPr>
            </w:pPr>
            <w:r w:rsidRPr="001061BE">
              <w:rPr>
                <w:rFonts w:eastAsia="Times New Roman"/>
                <w:b/>
              </w:rPr>
              <w:t>Grade 3 students:</w:t>
            </w:r>
          </w:p>
        </w:tc>
      </w:tr>
      <w:tr w:rsidR="005F4DE2" w:rsidRPr="00A00D4E" w14:paraId="21540F77" w14:textId="77777777">
        <w:tc>
          <w:tcPr>
            <w:tcW w:w="14688" w:type="dxa"/>
            <w:gridSpan w:val="3"/>
            <w:shd w:val="clear" w:color="auto" w:fill="D9D9D9"/>
            <w:vAlign w:val="center"/>
          </w:tcPr>
          <w:p w14:paraId="21540F76" w14:textId="77777777" w:rsidR="005F4DE2" w:rsidRPr="00A00D4E" w:rsidRDefault="005F4DE2" w:rsidP="005F4DE2">
            <w:pPr>
              <w:tabs>
                <w:tab w:val="left" w:pos="14400"/>
              </w:tabs>
              <w:ind w:right="5040"/>
              <w:rPr>
                <w:rFonts w:eastAsia="Times New Roman"/>
                <w:i/>
              </w:rPr>
            </w:pPr>
            <w:r w:rsidRPr="00A00D4E">
              <w:rPr>
                <w:rFonts w:eastAsia="Times New Roman"/>
                <w:i/>
              </w:rPr>
              <w:t>Conventions of Standard English</w:t>
            </w:r>
          </w:p>
        </w:tc>
      </w:tr>
      <w:tr w:rsidR="005F4DE2" w:rsidRPr="001061BE" w14:paraId="21540F96" w14:textId="77777777">
        <w:trPr>
          <w:trHeight w:val="265"/>
        </w:trPr>
        <w:tc>
          <w:tcPr>
            <w:tcW w:w="4866" w:type="dxa"/>
            <w:tcBorders>
              <w:bottom w:val="single" w:sz="4" w:space="0" w:color="BFBFBF"/>
            </w:tcBorders>
            <w:shd w:val="clear" w:color="auto" w:fill="auto"/>
          </w:tcPr>
          <w:p w14:paraId="21540F78" w14:textId="77777777" w:rsidR="005F4DE2" w:rsidRPr="00882052" w:rsidRDefault="005F4DE2" w:rsidP="005F4DE2">
            <w:pPr>
              <w:tabs>
                <w:tab w:val="left" w:pos="360"/>
                <w:tab w:val="left" w:pos="720"/>
              </w:tabs>
              <w:ind w:left="360" w:hanging="360"/>
              <w:rPr>
                <w:rFonts w:eastAsia="MS Mincho"/>
                <w:sz w:val="18"/>
                <w:lang w:eastAsia="ja-JP"/>
              </w:rPr>
            </w:pPr>
            <w:r>
              <w:rPr>
                <w:rFonts w:eastAsia="MS Mincho"/>
                <w:b/>
                <w:sz w:val="18"/>
                <w:lang w:eastAsia="ja-JP"/>
              </w:rPr>
              <w:t>1.</w:t>
            </w:r>
            <w:r>
              <w:rPr>
                <w:rFonts w:eastAsia="MS Mincho"/>
                <w:b/>
                <w:sz w:val="18"/>
                <w:lang w:eastAsia="ja-JP"/>
              </w:rPr>
              <w:tab/>
            </w:r>
            <w:r w:rsidRPr="00882052">
              <w:rPr>
                <w:rFonts w:eastAsia="MS Mincho"/>
                <w:sz w:val="18"/>
                <w:lang w:eastAsia="ja-JP"/>
              </w:rPr>
              <w:t>Demonstrate command of the conventions of standard English grammar and usage when writing or speaking.</w:t>
            </w:r>
          </w:p>
          <w:p w14:paraId="21540F79" w14:textId="77777777" w:rsidR="005F4DE2" w:rsidRPr="00882052" w:rsidRDefault="005F4DE2" w:rsidP="005F4DE2">
            <w:pPr>
              <w:tabs>
                <w:tab w:val="left" w:pos="360"/>
                <w:tab w:val="left" w:pos="720"/>
              </w:tabs>
              <w:ind w:left="720" w:hanging="360"/>
              <w:contextualSpacing/>
              <w:rPr>
                <w:rFonts w:eastAsia="Times New Roman" w:cs="HoeflerText-Black"/>
                <w:sz w:val="18"/>
              </w:rPr>
            </w:pPr>
            <w:r>
              <w:rPr>
                <w:rFonts w:eastAsia="Times New Roman" w:cs="HoeflerText-Black"/>
                <w:sz w:val="18"/>
              </w:rPr>
              <w:t>a.</w:t>
            </w:r>
            <w:r>
              <w:rPr>
                <w:rFonts w:eastAsia="Times New Roman" w:cs="HoeflerText-Black"/>
                <w:sz w:val="18"/>
              </w:rPr>
              <w:tab/>
            </w:r>
            <w:r w:rsidRPr="00882052">
              <w:rPr>
                <w:rFonts w:eastAsia="Times New Roman" w:cs="HoeflerText-Black"/>
                <w:sz w:val="18"/>
              </w:rPr>
              <w:t>Print all upper- and lowercase letters.</w:t>
            </w:r>
          </w:p>
          <w:p w14:paraId="21540F7A" w14:textId="77777777" w:rsidR="005F4DE2" w:rsidRPr="00882052" w:rsidRDefault="005F4DE2" w:rsidP="005F4DE2">
            <w:pPr>
              <w:pStyle w:val="ListParagraph"/>
              <w:tabs>
                <w:tab w:val="left" w:pos="360"/>
                <w:tab w:val="left" w:pos="720"/>
              </w:tabs>
              <w:ind w:hanging="360"/>
              <w:rPr>
                <w:rFonts w:eastAsia="Times New Roman" w:cs="HoeflerText-Black"/>
                <w:sz w:val="18"/>
              </w:rPr>
            </w:pPr>
            <w:r>
              <w:rPr>
                <w:rFonts w:eastAsia="Times New Roman" w:cs="HoeflerText-Black"/>
                <w:sz w:val="18"/>
              </w:rPr>
              <w:t>b.</w:t>
            </w:r>
            <w:r>
              <w:rPr>
                <w:rFonts w:eastAsia="Times New Roman" w:cs="HoeflerText-Black"/>
                <w:sz w:val="18"/>
              </w:rPr>
              <w:tab/>
            </w:r>
            <w:r w:rsidRPr="00882052">
              <w:rPr>
                <w:rFonts w:eastAsia="Times New Roman" w:cs="HoeflerText-Black"/>
                <w:sz w:val="18"/>
              </w:rPr>
              <w:t>Use common, proper, and possessive nouns.</w:t>
            </w:r>
          </w:p>
          <w:p w14:paraId="21540F7B" w14:textId="77777777" w:rsidR="005F4DE2" w:rsidRPr="00882052" w:rsidRDefault="005F4DE2" w:rsidP="005F4DE2">
            <w:pPr>
              <w:pStyle w:val="ListParagraph"/>
              <w:tabs>
                <w:tab w:val="left" w:pos="360"/>
                <w:tab w:val="left" w:pos="720"/>
              </w:tabs>
              <w:ind w:hanging="360"/>
              <w:rPr>
                <w:rFonts w:eastAsia="Times New Roman" w:cs="HoeflerText-Black"/>
                <w:sz w:val="18"/>
              </w:rPr>
            </w:pPr>
            <w:r>
              <w:rPr>
                <w:rFonts w:eastAsia="Times New Roman" w:cs="HoeflerText-Black"/>
                <w:sz w:val="18"/>
              </w:rPr>
              <w:t>c.</w:t>
            </w:r>
            <w:r>
              <w:rPr>
                <w:rFonts w:eastAsia="Times New Roman" w:cs="HoeflerText-Black"/>
                <w:sz w:val="18"/>
              </w:rPr>
              <w:tab/>
            </w:r>
            <w:r w:rsidRPr="00882052">
              <w:rPr>
                <w:rFonts w:eastAsia="Times New Roman" w:cs="HoeflerText-Black"/>
                <w:sz w:val="18"/>
              </w:rPr>
              <w:t xml:space="preserve">Use singular and plural nouns with matching verbs in basic sentences (e.g., </w:t>
            </w:r>
            <w:r w:rsidRPr="00882052">
              <w:rPr>
                <w:rFonts w:eastAsia="Times New Roman" w:cs="HoeflerText-Black"/>
                <w:i/>
                <w:sz w:val="18"/>
              </w:rPr>
              <w:t>He hops</w:t>
            </w:r>
            <w:r w:rsidRPr="00882052">
              <w:rPr>
                <w:rFonts w:eastAsia="Times New Roman" w:cs="HoeflerText-Black"/>
                <w:sz w:val="18"/>
              </w:rPr>
              <w:t xml:space="preserve">; </w:t>
            </w:r>
            <w:r w:rsidRPr="00882052">
              <w:rPr>
                <w:rFonts w:eastAsia="Times New Roman" w:cs="HoeflerText-Black"/>
                <w:i/>
                <w:sz w:val="18"/>
              </w:rPr>
              <w:t>We hop</w:t>
            </w:r>
            <w:r w:rsidRPr="00882052">
              <w:rPr>
                <w:rFonts w:eastAsia="Times New Roman" w:cs="HoeflerText-Black"/>
                <w:sz w:val="18"/>
              </w:rPr>
              <w:t>).</w:t>
            </w:r>
          </w:p>
          <w:p w14:paraId="21540F7C" w14:textId="77777777" w:rsidR="005F4DE2" w:rsidRPr="00882052" w:rsidRDefault="005F4DE2" w:rsidP="005F4DE2">
            <w:pPr>
              <w:pStyle w:val="ListParagraph"/>
              <w:tabs>
                <w:tab w:val="left" w:pos="360"/>
                <w:tab w:val="left" w:pos="720"/>
              </w:tabs>
              <w:ind w:hanging="360"/>
              <w:rPr>
                <w:rFonts w:eastAsia="Times New Roman" w:cs="HoeflerText-Black"/>
                <w:sz w:val="18"/>
              </w:rPr>
            </w:pPr>
            <w:r>
              <w:rPr>
                <w:rFonts w:eastAsia="Times New Roman" w:cs="HoeflerText-Black"/>
                <w:sz w:val="18"/>
              </w:rPr>
              <w:t>d.</w:t>
            </w:r>
            <w:r>
              <w:rPr>
                <w:rFonts w:eastAsia="Times New Roman" w:cs="HoeflerText-Black"/>
                <w:sz w:val="18"/>
              </w:rPr>
              <w:tab/>
            </w:r>
            <w:r w:rsidRPr="00882052">
              <w:rPr>
                <w:rFonts w:eastAsia="Times New Roman" w:cs="HoeflerText-Black"/>
                <w:sz w:val="18"/>
              </w:rPr>
              <w:t xml:space="preserve">Use personal, possessive, and indefinite pronouns (e.g., </w:t>
            </w:r>
            <w:r w:rsidRPr="00882052">
              <w:rPr>
                <w:rFonts w:eastAsia="Times New Roman" w:cs="HoeflerText-Black"/>
                <w:i/>
                <w:sz w:val="18"/>
              </w:rPr>
              <w:t>I</w:t>
            </w:r>
            <w:r w:rsidRPr="00882052">
              <w:rPr>
                <w:rFonts w:eastAsia="Times New Roman" w:cs="HoeflerText-Black"/>
                <w:sz w:val="18"/>
              </w:rPr>
              <w:t xml:space="preserve">, </w:t>
            </w:r>
            <w:r w:rsidRPr="00882052">
              <w:rPr>
                <w:rFonts w:eastAsia="Times New Roman" w:cs="HoeflerText-Black"/>
                <w:i/>
                <w:sz w:val="18"/>
              </w:rPr>
              <w:t>me</w:t>
            </w:r>
            <w:r w:rsidRPr="00882052">
              <w:rPr>
                <w:rFonts w:eastAsia="Times New Roman" w:cs="HoeflerText-Black"/>
                <w:sz w:val="18"/>
              </w:rPr>
              <w:t xml:space="preserve">, </w:t>
            </w:r>
            <w:r w:rsidRPr="00882052">
              <w:rPr>
                <w:rFonts w:eastAsia="Times New Roman" w:cs="HoeflerText-Black"/>
                <w:i/>
                <w:sz w:val="18"/>
              </w:rPr>
              <w:t>my</w:t>
            </w:r>
            <w:r w:rsidRPr="00882052">
              <w:rPr>
                <w:rFonts w:eastAsia="Times New Roman" w:cs="HoeflerText-Black"/>
                <w:sz w:val="18"/>
              </w:rPr>
              <w:t xml:space="preserve">; </w:t>
            </w:r>
            <w:r w:rsidRPr="00882052">
              <w:rPr>
                <w:rFonts w:eastAsia="Times New Roman" w:cs="HoeflerText-Black"/>
                <w:i/>
                <w:sz w:val="18"/>
              </w:rPr>
              <w:t>they</w:t>
            </w:r>
            <w:r w:rsidRPr="00882052">
              <w:rPr>
                <w:rFonts w:eastAsia="Times New Roman" w:cs="HoeflerText-Black"/>
                <w:sz w:val="18"/>
              </w:rPr>
              <w:t xml:space="preserve">, </w:t>
            </w:r>
            <w:r w:rsidRPr="00882052">
              <w:rPr>
                <w:rFonts w:eastAsia="Times New Roman" w:cs="HoeflerText-Black"/>
                <w:i/>
                <w:sz w:val="18"/>
              </w:rPr>
              <w:t>them</w:t>
            </w:r>
            <w:r w:rsidRPr="00882052">
              <w:rPr>
                <w:rFonts w:eastAsia="Times New Roman" w:cs="HoeflerText-Black"/>
                <w:sz w:val="18"/>
              </w:rPr>
              <w:t xml:space="preserve">, </w:t>
            </w:r>
            <w:r w:rsidRPr="00882052">
              <w:rPr>
                <w:rFonts w:eastAsia="Times New Roman" w:cs="HoeflerText-Black"/>
                <w:i/>
                <w:sz w:val="18"/>
              </w:rPr>
              <w:t>their</w:t>
            </w:r>
            <w:r w:rsidRPr="00882052">
              <w:rPr>
                <w:rFonts w:eastAsia="Times New Roman" w:cs="HoeflerText-Black"/>
                <w:sz w:val="18"/>
              </w:rPr>
              <w:t xml:space="preserve">; </w:t>
            </w:r>
            <w:r w:rsidRPr="00882052">
              <w:rPr>
                <w:rFonts w:eastAsia="Times New Roman" w:cs="HoeflerText-Black"/>
                <w:i/>
                <w:sz w:val="18"/>
              </w:rPr>
              <w:t>anyone</w:t>
            </w:r>
            <w:r w:rsidRPr="00882052">
              <w:rPr>
                <w:rFonts w:eastAsia="Times New Roman" w:cs="HoeflerText-Black"/>
                <w:sz w:val="18"/>
              </w:rPr>
              <w:t xml:space="preserve">, </w:t>
            </w:r>
            <w:r w:rsidRPr="00882052">
              <w:rPr>
                <w:rFonts w:eastAsia="Times New Roman" w:cs="HoeflerText-Black"/>
                <w:i/>
                <w:sz w:val="18"/>
              </w:rPr>
              <w:t>everything</w:t>
            </w:r>
            <w:r w:rsidRPr="00882052">
              <w:rPr>
                <w:rFonts w:eastAsia="Times New Roman" w:cs="HoeflerText-Black"/>
                <w:sz w:val="18"/>
              </w:rPr>
              <w:t>).</w:t>
            </w:r>
          </w:p>
          <w:p w14:paraId="21540F7D" w14:textId="77777777" w:rsidR="005F4DE2" w:rsidRPr="00882052" w:rsidRDefault="005F4DE2" w:rsidP="005F4DE2">
            <w:pPr>
              <w:pStyle w:val="ListParagraph"/>
              <w:tabs>
                <w:tab w:val="left" w:pos="360"/>
                <w:tab w:val="left" w:pos="720"/>
              </w:tabs>
              <w:ind w:right="-114" w:hanging="360"/>
              <w:rPr>
                <w:rFonts w:eastAsia="Times New Roman" w:cs="HoeflerText-Black"/>
                <w:i/>
                <w:iCs/>
                <w:color w:val="404040"/>
                <w:sz w:val="18"/>
              </w:rPr>
            </w:pPr>
            <w:r>
              <w:rPr>
                <w:rFonts w:eastAsia="Times New Roman" w:cs="HoeflerText-Black"/>
                <w:sz w:val="18"/>
              </w:rPr>
              <w:t>e.</w:t>
            </w:r>
            <w:r>
              <w:rPr>
                <w:rFonts w:eastAsia="Times New Roman" w:cs="HoeflerText-Black"/>
                <w:sz w:val="18"/>
              </w:rPr>
              <w:tab/>
            </w:r>
            <w:r w:rsidRPr="00882052">
              <w:rPr>
                <w:rFonts w:eastAsia="Times New Roman" w:cs="HoeflerText-Black"/>
                <w:sz w:val="18"/>
              </w:rPr>
              <w:t xml:space="preserve">Use verbs to convey a sense of past, present, and future (e.g., </w:t>
            </w:r>
            <w:r w:rsidRPr="00882052">
              <w:rPr>
                <w:rFonts w:eastAsia="Times New Roman" w:cs="HoeflerText-Black"/>
                <w:i/>
                <w:sz w:val="18"/>
              </w:rPr>
              <w:t>Yesterday I walked home</w:t>
            </w:r>
            <w:r w:rsidRPr="00882052">
              <w:rPr>
                <w:rFonts w:eastAsia="Times New Roman" w:cs="HoeflerText-Black"/>
                <w:sz w:val="18"/>
              </w:rPr>
              <w:t xml:space="preserve">; </w:t>
            </w:r>
            <w:r w:rsidRPr="00882052">
              <w:rPr>
                <w:rFonts w:eastAsia="Times New Roman" w:cs="HoeflerText-Black"/>
                <w:i/>
                <w:sz w:val="18"/>
              </w:rPr>
              <w:t>Today I walk home</w:t>
            </w:r>
            <w:r w:rsidRPr="00882052">
              <w:rPr>
                <w:rFonts w:eastAsia="Times New Roman" w:cs="HoeflerText-Black"/>
                <w:sz w:val="18"/>
              </w:rPr>
              <w:t xml:space="preserve">; </w:t>
            </w:r>
            <w:r w:rsidRPr="00882052">
              <w:rPr>
                <w:rFonts w:eastAsia="Times New Roman" w:cs="HoeflerText-Black"/>
                <w:i/>
                <w:sz w:val="18"/>
              </w:rPr>
              <w:t>Tomorrow I will walk home</w:t>
            </w:r>
            <w:r w:rsidRPr="00882052">
              <w:rPr>
                <w:rFonts w:eastAsia="Times New Roman" w:cs="HoeflerText-Black"/>
                <w:sz w:val="18"/>
              </w:rPr>
              <w:t>).</w:t>
            </w:r>
          </w:p>
          <w:p w14:paraId="21540F7E" w14:textId="77777777" w:rsidR="005F4DE2" w:rsidRPr="00882052" w:rsidRDefault="005F4DE2" w:rsidP="005F4DE2">
            <w:pPr>
              <w:pStyle w:val="ListParagraph"/>
              <w:tabs>
                <w:tab w:val="left" w:pos="360"/>
                <w:tab w:val="left" w:pos="720"/>
              </w:tabs>
              <w:ind w:hanging="360"/>
              <w:rPr>
                <w:rFonts w:eastAsia="Times New Roman" w:cs="HoeflerText-Black"/>
                <w:sz w:val="18"/>
              </w:rPr>
            </w:pPr>
            <w:r>
              <w:rPr>
                <w:rFonts w:eastAsia="Times New Roman" w:cs="HoeflerText-Black"/>
                <w:sz w:val="18"/>
              </w:rPr>
              <w:t>f.</w:t>
            </w:r>
            <w:r>
              <w:rPr>
                <w:rFonts w:eastAsia="Times New Roman" w:cs="HoeflerText-Black"/>
                <w:sz w:val="18"/>
              </w:rPr>
              <w:tab/>
            </w:r>
            <w:r w:rsidRPr="00882052">
              <w:rPr>
                <w:rFonts w:eastAsia="Times New Roman" w:cs="HoeflerText-Black"/>
                <w:sz w:val="18"/>
              </w:rPr>
              <w:t>Use frequently occurring adjectives.</w:t>
            </w:r>
          </w:p>
          <w:p w14:paraId="21540F7F" w14:textId="77777777" w:rsidR="005F4DE2" w:rsidRPr="00882052" w:rsidRDefault="005F4DE2" w:rsidP="005F4DE2">
            <w:pPr>
              <w:pStyle w:val="ListParagraph"/>
              <w:tabs>
                <w:tab w:val="left" w:pos="360"/>
                <w:tab w:val="left" w:pos="720"/>
              </w:tabs>
              <w:ind w:hanging="360"/>
              <w:rPr>
                <w:rFonts w:eastAsia="Times New Roman" w:cs="HoeflerText-Black"/>
                <w:sz w:val="18"/>
              </w:rPr>
            </w:pPr>
            <w:r>
              <w:rPr>
                <w:rFonts w:eastAsia="Times New Roman" w:cs="HoeflerText-Black"/>
                <w:sz w:val="18"/>
              </w:rPr>
              <w:t>g.</w:t>
            </w:r>
            <w:r>
              <w:rPr>
                <w:rFonts w:eastAsia="Times New Roman" w:cs="HoeflerText-Black"/>
                <w:sz w:val="18"/>
              </w:rPr>
              <w:tab/>
            </w:r>
            <w:r w:rsidRPr="00882052">
              <w:rPr>
                <w:rFonts w:eastAsia="Times New Roman" w:cs="HoeflerText-Black"/>
                <w:sz w:val="18"/>
              </w:rPr>
              <w:t xml:space="preserve">Use frequently occurring conjunctions (e.g., </w:t>
            </w:r>
            <w:r w:rsidRPr="00882052">
              <w:rPr>
                <w:rFonts w:eastAsia="Times New Roman" w:cs="HoeflerText-Black"/>
                <w:i/>
                <w:sz w:val="18"/>
              </w:rPr>
              <w:t>and</w:t>
            </w:r>
            <w:r w:rsidRPr="00882052">
              <w:rPr>
                <w:rFonts w:eastAsia="Times New Roman" w:cs="HoeflerText-Black"/>
                <w:sz w:val="18"/>
              </w:rPr>
              <w:t xml:space="preserve">, </w:t>
            </w:r>
            <w:r w:rsidRPr="00882052">
              <w:rPr>
                <w:rFonts w:eastAsia="Times New Roman" w:cs="HoeflerText-Black"/>
                <w:i/>
                <w:sz w:val="18"/>
              </w:rPr>
              <w:t>but</w:t>
            </w:r>
            <w:r w:rsidRPr="00882052">
              <w:rPr>
                <w:rFonts w:eastAsia="Times New Roman" w:cs="HoeflerText-Black"/>
                <w:sz w:val="18"/>
              </w:rPr>
              <w:t xml:space="preserve">, </w:t>
            </w:r>
            <w:r w:rsidRPr="00882052">
              <w:rPr>
                <w:rFonts w:eastAsia="Times New Roman" w:cs="HoeflerText-Black"/>
                <w:i/>
                <w:sz w:val="18"/>
              </w:rPr>
              <w:t>or</w:t>
            </w:r>
            <w:r w:rsidRPr="00882052">
              <w:rPr>
                <w:rFonts w:eastAsia="Times New Roman" w:cs="HoeflerText-Black"/>
                <w:sz w:val="18"/>
              </w:rPr>
              <w:t xml:space="preserve">, </w:t>
            </w:r>
            <w:r w:rsidRPr="00882052">
              <w:rPr>
                <w:rFonts w:eastAsia="Times New Roman" w:cs="HoeflerText-Black"/>
                <w:i/>
                <w:sz w:val="18"/>
              </w:rPr>
              <w:t>so</w:t>
            </w:r>
            <w:r w:rsidRPr="00882052">
              <w:rPr>
                <w:rFonts w:eastAsia="Times New Roman" w:cs="HoeflerText-Black"/>
                <w:sz w:val="18"/>
              </w:rPr>
              <w:t xml:space="preserve">, </w:t>
            </w:r>
            <w:r w:rsidRPr="00882052">
              <w:rPr>
                <w:rFonts w:eastAsia="Times New Roman" w:cs="HoeflerText-Black"/>
                <w:i/>
                <w:sz w:val="18"/>
              </w:rPr>
              <w:t>because</w:t>
            </w:r>
            <w:r w:rsidRPr="00882052">
              <w:rPr>
                <w:rFonts w:eastAsia="Times New Roman" w:cs="HoeflerText-Black"/>
                <w:sz w:val="18"/>
              </w:rPr>
              <w:t>).</w:t>
            </w:r>
          </w:p>
          <w:p w14:paraId="21540F80" w14:textId="77777777" w:rsidR="005F4DE2" w:rsidRPr="00882052" w:rsidRDefault="005F4DE2" w:rsidP="005F4DE2">
            <w:pPr>
              <w:pStyle w:val="ListParagraph"/>
              <w:tabs>
                <w:tab w:val="left" w:pos="360"/>
                <w:tab w:val="left" w:pos="720"/>
              </w:tabs>
              <w:ind w:hanging="360"/>
              <w:rPr>
                <w:rFonts w:eastAsia="Times New Roman" w:cs="HoeflerText-Black"/>
                <w:sz w:val="18"/>
              </w:rPr>
            </w:pPr>
            <w:r>
              <w:rPr>
                <w:rFonts w:eastAsia="Times New Roman" w:cs="HoeflerText-Black"/>
                <w:sz w:val="18"/>
              </w:rPr>
              <w:t>h.</w:t>
            </w:r>
            <w:r>
              <w:rPr>
                <w:rFonts w:eastAsia="Times New Roman" w:cs="HoeflerText-Black"/>
                <w:sz w:val="18"/>
              </w:rPr>
              <w:tab/>
            </w:r>
            <w:r w:rsidRPr="00882052">
              <w:rPr>
                <w:rFonts w:eastAsia="Times New Roman" w:cs="HoeflerText-Black"/>
                <w:sz w:val="18"/>
              </w:rPr>
              <w:t>Use determiners (e.g., articles, demonstratives).</w:t>
            </w:r>
          </w:p>
          <w:p w14:paraId="21540F81" w14:textId="77777777" w:rsidR="005F4DE2" w:rsidRPr="00882052" w:rsidRDefault="005F4DE2" w:rsidP="005F4DE2">
            <w:pPr>
              <w:pStyle w:val="ListParagraph"/>
              <w:tabs>
                <w:tab w:val="left" w:pos="360"/>
                <w:tab w:val="left" w:pos="720"/>
              </w:tabs>
              <w:ind w:hanging="360"/>
              <w:rPr>
                <w:rFonts w:eastAsia="Times New Roman" w:cs="HoeflerText-Black"/>
                <w:sz w:val="18"/>
                <w:szCs w:val="20"/>
              </w:rPr>
            </w:pPr>
            <w:r>
              <w:rPr>
                <w:sz w:val="18"/>
                <w:szCs w:val="20"/>
              </w:rPr>
              <w:t>i.</w:t>
            </w:r>
            <w:r>
              <w:rPr>
                <w:sz w:val="18"/>
                <w:szCs w:val="20"/>
              </w:rPr>
              <w:tab/>
            </w:r>
            <w:r w:rsidRPr="00882052">
              <w:rPr>
                <w:sz w:val="18"/>
                <w:szCs w:val="20"/>
              </w:rPr>
              <w:t xml:space="preserve">Use frequently occurring prepositions (e.g., </w:t>
            </w:r>
            <w:r w:rsidRPr="00882052">
              <w:rPr>
                <w:i/>
                <w:sz w:val="18"/>
                <w:szCs w:val="20"/>
              </w:rPr>
              <w:t>during</w:t>
            </w:r>
            <w:r w:rsidRPr="00882052">
              <w:rPr>
                <w:sz w:val="18"/>
                <w:szCs w:val="20"/>
              </w:rPr>
              <w:t xml:space="preserve">, </w:t>
            </w:r>
            <w:r w:rsidRPr="00882052">
              <w:rPr>
                <w:i/>
                <w:sz w:val="18"/>
                <w:szCs w:val="20"/>
              </w:rPr>
              <w:t>beyond</w:t>
            </w:r>
            <w:r w:rsidRPr="00882052">
              <w:rPr>
                <w:sz w:val="18"/>
                <w:szCs w:val="20"/>
              </w:rPr>
              <w:t xml:space="preserve">, </w:t>
            </w:r>
            <w:r w:rsidRPr="00882052">
              <w:rPr>
                <w:i/>
                <w:sz w:val="18"/>
                <w:szCs w:val="20"/>
              </w:rPr>
              <w:t>toward</w:t>
            </w:r>
            <w:r w:rsidRPr="00882052">
              <w:rPr>
                <w:sz w:val="18"/>
                <w:szCs w:val="20"/>
              </w:rPr>
              <w:t>).</w:t>
            </w:r>
          </w:p>
          <w:p w14:paraId="21540F82" w14:textId="77777777" w:rsidR="005F4DE2" w:rsidRPr="00882052" w:rsidRDefault="005F4DE2" w:rsidP="005F4DE2">
            <w:pPr>
              <w:pStyle w:val="ListParagraph"/>
              <w:tabs>
                <w:tab w:val="left" w:pos="360"/>
                <w:tab w:val="left" w:pos="720"/>
              </w:tabs>
              <w:ind w:hanging="360"/>
              <w:rPr>
                <w:rFonts w:eastAsia="Times New Roman" w:cs="HoeflerText-Black"/>
                <w:sz w:val="18"/>
              </w:rPr>
            </w:pPr>
            <w:r>
              <w:rPr>
                <w:sz w:val="18"/>
                <w:szCs w:val="20"/>
              </w:rPr>
              <w:t>j.</w:t>
            </w:r>
            <w:r>
              <w:rPr>
                <w:sz w:val="18"/>
                <w:szCs w:val="20"/>
              </w:rPr>
              <w:tab/>
            </w:r>
            <w:r w:rsidRPr="00882052">
              <w:rPr>
                <w:sz w:val="18"/>
                <w:szCs w:val="20"/>
              </w:rPr>
              <w:t>Produce and expand complete simple and compound declarative, interrogative, imperative, and exclamatory sentences in response to prompts.</w:t>
            </w:r>
          </w:p>
        </w:tc>
        <w:tc>
          <w:tcPr>
            <w:tcW w:w="4602" w:type="dxa"/>
            <w:tcBorders>
              <w:bottom w:val="single" w:sz="4" w:space="0" w:color="BFBFBF"/>
            </w:tcBorders>
            <w:shd w:val="clear" w:color="auto" w:fill="auto"/>
          </w:tcPr>
          <w:p w14:paraId="21540F83" w14:textId="77777777" w:rsidR="005F4DE2" w:rsidRPr="00882052" w:rsidRDefault="005F4DE2" w:rsidP="005F4DE2">
            <w:pPr>
              <w:tabs>
                <w:tab w:val="left" w:pos="360"/>
                <w:tab w:val="left" w:pos="720"/>
              </w:tabs>
              <w:ind w:left="360" w:hanging="360"/>
              <w:rPr>
                <w:rFonts w:eastAsia="MS Mincho"/>
                <w:sz w:val="18"/>
                <w:lang w:eastAsia="ja-JP"/>
              </w:rPr>
            </w:pPr>
            <w:r>
              <w:rPr>
                <w:rFonts w:eastAsia="MS Mincho"/>
                <w:b/>
                <w:sz w:val="18"/>
                <w:lang w:eastAsia="ja-JP"/>
              </w:rPr>
              <w:t>1.</w:t>
            </w:r>
            <w:r>
              <w:rPr>
                <w:rFonts w:eastAsia="MS Mincho"/>
                <w:b/>
                <w:sz w:val="18"/>
                <w:lang w:eastAsia="ja-JP"/>
              </w:rPr>
              <w:tab/>
            </w:r>
            <w:r w:rsidRPr="00882052">
              <w:rPr>
                <w:rFonts w:eastAsia="MS Mincho"/>
                <w:sz w:val="18"/>
                <w:lang w:eastAsia="ja-JP"/>
              </w:rPr>
              <w:t>Demonstrate command of the conventions of standard English grammar and usage when writing or speaking.</w:t>
            </w:r>
          </w:p>
          <w:p w14:paraId="21540F84" w14:textId="77777777" w:rsidR="005F4DE2" w:rsidRPr="00882052" w:rsidRDefault="005F4DE2" w:rsidP="005F4DE2">
            <w:pPr>
              <w:tabs>
                <w:tab w:val="left" w:pos="360"/>
                <w:tab w:val="left" w:pos="720"/>
              </w:tabs>
              <w:ind w:left="720" w:hanging="360"/>
              <w:rPr>
                <w:rFonts w:eastAsia="Times New Roman"/>
                <w:sz w:val="18"/>
              </w:rPr>
            </w:pPr>
            <w:r>
              <w:rPr>
                <w:rFonts w:eastAsia="Times New Roman"/>
                <w:sz w:val="18"/>
              </w:rPr>
              <w:t>a.</w:t>
            </w:r>
            <w:r>
              <w:rPr>
                <w:rFonts w:eastAsia="Times New Roman"/>
                <w:sz w:val="18"/>
              </w:rPr>
              <w:tab/>
            </w:r>
            <w:r w:rsidRPr="00882052">
              <w:rPr>
                <w:rFonts w:eastAsia="Times New Roman"/>
                <w:sz w:val="18"/>
              </w:rPr>
              <w:t xml:space="preserve">Use collective nouns (e.g., </w:t>
            </w:r>
            <w:r w:rsidRPr="00882052">
              <w:rPr>
                <w:rFonts w:eastAsia="Times New Roman"/>
                <w:i/>
                <w:sz w:val="18"/>
              </w:rPr>
              <w:t>group</w:t>
            </w:r>
            <w:r w:rsidRPr="00882052">
              <w:rPr>
                <w:rFonts w:eastAsia="Times New Roman"/>
                <w:sz w:val="18"/>
              </w:rPr>
              <w:t>).</w:t>
            </w:r>
          </w:p>
          <w:p w14:paraId="21540F85" w14:textId="77777777" w:rsidR="005F4DE2" w:rsidRPr="00882052" w:rsidRDefault="005F4DE2" w:rsidP="005F4DE2">
            <w:pPr>
              <w:tabs>
                <w:tab w:val="left" w:pos="360"/>
                <w:tab w:val="left" w:pos="720"/>
              </w:tabs>
              <w:ind w:left="720" w:hanging="360"/>
              <w:rPr>
                <w:rFonts w:eastAsia="Times New Roman"/>
                <w:sz w:val="18"/>
              </w:rPr>
            </w:pPr>
            <w:r>
              <w:rPr>
                <w:rFonts w:eastAsia="Times New Roman"/>
                <w:sz w:val="18"/>
              </w:rPr>
              <w:t>b.</w:t>
            </w:r>
            <w:r>
              <w:rPr>
                <w:rFonts w:eastAsia="Times New Roman"/>
                <w:sz w:val="18"/>
              </w:rPr>
              <w:tab/>
            </w:r>
            <w:r w:rsidRPr="00882052">
              <w:rPr>
                <w:rFonts w:eastAsia="Times New Roman"/>
                <w:sz w:val="18"/>
              </w:rPr>
              <w:t xml:space="preserve">Form and use frequently occurring irregular plural nouns (e.g., </w:t>
            </w:r>
            <w:r w:rsidRPr="00882052">
              <w:rPr>
                <w:rFonts w:eastAsia="Times New Roman"/>
                <w:i/>
                <w:sz w:val="18"/>
              </w:rPr>
              <w:t>feet</w:t>
            </w:r>
            <w:r w:rsidRPr="00882052">
              <w:rPr>
                <w:rFonts w:eastAsia="Times New Roman"/>
                <w:sz w:val="18"/>
              </w:rPr>
              <w:t xml:space="preserve">, </w:t>
            </w:r>
            <w:r w:rsidRPr="00882052">
              <w:rPr>
                <w:rFonts w:eastAsia="Times New Roman"/>
                <w:i/>
                <w:sz w:val="18"/>
              </w:rPr>
              <w:t>children</w:t>
            </w:r>
            <w:r w:rsidRPr="00882052">
              <w:rPr>
                <w:rFonts w:eastAsia="Times New Roman"/>
                <w:sz w:val="18"/>
              </w:rPr>
              <w:t xml:space="preserve">, </w:t>
            </w:r>
            <w:r w:rsidRPr="00882052">
              <w:rPr>
                <w:rFonts w:eastAsia="Times New Roman"/>
                <w:i/>
                <w:sz w:val="18"/>
              </w:rPr>
              <w:t>teeth</w:t>
            </w:r>
            <w:r w:rsidRPr="00882052">
              <w:rPr>
                <w:rFonts w:eastAsia="Times New Roman"/>
                <w:sz w:val="18"/>
              </w:rPr>
              <w:t xml:space="preserve">, </w:t>
            </w:r>
            <w:r w:rsidRPr="00882052">
              <w:rPr>
                <w:rFonts w:eastAsia="Times New Roman"/>
                <w:i/>
                <w:sz w:val="18"/>
              </w:rPr>
              <w:t>mice</w:t>
            </w:r>
            <w:r w:rsidRPr="00882052">
              <w:rPr>
                <w:rFonts w:eastAsia="Times New Roman"/>
                <w:sz w:val="18"/>
              </w:rPr>
              <w:t xml:space="preserve">, </w:t>
            </w:r>
            <w:r w:rsidRPr="00882052">
              <w:rPr>
                <w:rFonts w:eastAsia="Times New Roman"/>
                <w:i/>
                <w:sz w:val="18"/>
              </w:rPr>
              <w:t>fish</w:t>
            </w:r>
            <w:r w:rsidRPr="00882052">
              <w:rPr>
                <w:rFonts w:eastAsia="Times New Roman"/>
                <w:sz w:val="18"/>
              </w:rPr>
              <w:t>).</w:t>
            </w:r>
          </w:p>
          <w:p w14:paraId="21540F86" w14:textId="77777777" w:rsidR="005F4DE2" w:rsidRPr="00882052" w:rsidRDefault="005F4DE2" w:rsidP="005F4DE2">
            <w:pPr>
              <w:tabs>
                <w:tab w:val="left" w:pos="360"/>
                <w:tab w:val="left" w:pos="720"/>
              </w:tabs>
              <w:ind w:left="720" w:hanging="360"/>
              <w:rPr>
                <w:rFonts w:eastAsia="Times New Roman"/>
                <w:sz w:val="18"/>
              </w:rPr>
            </w:pPr>
            <w:r>
              <w:rPr>
                <w:rFonts w:eastAsia="Times New Roman"/>
                <w:sz w:val="18"/>
              </w:rPr>
              <w:t>c.</w:t>
            </w:r>
            <w:r>
              <w:rPr>
                <w:rFonts w:eastAsia="Times New Roman"/>
                <w:sz w:val="18"/>
              </w:rPr>
              <w:tab/>
            </w:r>
            <w:r w:rsidRPr="00882052">
              <w:rPr>
                <w:rFonts w:eastAsia="Times New Roman"/>
                <w:sz w:val="18"/>
              </w:rPr>
              <w:t xml:space="preserve">Use reflexive pronouns (e.g., </w:t>
            </w:r>
            <w:r w:rsidRPr="00882052">
              <w:rPr>
                <w:rFonts w:eastAsia="Times New Roman"/>
                <w:i/>
                <w:sz w:val="18"/>
              </w:rPr>
              <w:t>myself</w:t>
            </w:r>
            <w:r w:rsidRPr="00882052">
              <w:rPr>
                <w:rFonts w:eastAsia="Times New Roman"/>
                <w:sz w:val="18"/>
              </w:rPr>
              <w:t xml:space="preserve">, </w:t>
            </w:r>
            <w:r w:rsidRPr="00882052">
              <w:rPr>
                <w:rFonts w:eastAsia="Times New Roman"/>
                <w:i/>
                <w:sz w:val="18"/>
              </w:rPr>
              <w:t>ourselves</w:t>
            </w:r>
            <w:r w:rsidRPr="00882052">
              <w:rPr>
                <w:rFonts w:eastAsia="Times New Roman"/>
                <w:sz w:val="18"/>
              </w:rPr>
              <w:t>).</w:t>
            </w:r>
          </w:p>
          <w:p w14:paraId="21540F87" w14:textId="77777777" w:rsidR="005F4DE2" w:rsidRPr="00882052" w:rsidRDefault="005F4DE2" w:rsidP="005F4DE2">
            <w:pPr>
              <w:tabs>
                <w:tab w:val="left" w:pos="360"/>
                <w:tab w:val="left" w:pos="720"/>
              </w:tabs>
              <w:ind w:left="720" w:hanging="360"/>
              <w:rPr>
                <w:rFonts w:eastAsia="Times New Roman"/>
                <w:sz w:val="18"/>
              </w:rPr>
            </w:pPr>
            <w:r>
              <w:rPr>
                <w:rFonts w:eastAsia="Times New Roman"/>
                <w:sz w:val="18"/>
              </w:rPr>
              <w:t>d.</w:t>
            </w:r>
            <w:r>
              <w:rPr>
                <w:rFonts w:eastAsia="Times New Roman"/>
                <w:sz w:val="18"/>
              </w:rPr>
              <w:tab/>
            </w:r>
            <w:r w:rsidRPr="00882052">
              <w:rPr>
                <w:rFonts w:eastAsia="Times New Roman"/>
                <w:sz w:val="18"/>
              </w:rPr>
              <w:t xml:space="preserve">Form and use the past tense of frequently occurring irregular verbs (e.g., </w:t>
            </w:r>
            <w:r w:rsidRPr="00882052">
              <w:rPr>
                <w:rFonts w:eastAsia="Times New Roman"/>
                <w:i/>
                <w:sz w:val="18"/>
              </w:rPr>
              <w:t>sat</w:t>
            </w:r>
            <w:r w:rsidRPr="00882052">
              <w:rPr>
                <w:rFonts w:eastAsia="Times New Roman"/>
                <w:sz w:val="18"/>
              </w:rPr>
              <w:t xml:space="preserve">, </w:t>
            </w:r>
            <w:r w:rsidRPr="00882052">
              <w:rPr>
                <w:rFonts w:eastAsia="Times New Roman"/>
                <w:i/>
                <w:sz w:val="18"/>
              </w:rPr>
              <w:t>hid</w:t>
            </w:r>
            <w:r w:rsidRPr="00882052">
              <w:rPr>
                <w:rFonts w:eastAsia="Times New Roman"/>
                <w:sz w:val="18"/>
              </w:rPr>
              <w:t xml:space="preserve">, </w:t>
            </w:r>
            <w:r w:rsidRPr="00882052">
              <w:rPr>
                <w:rFonts w:eastAsia="Times New Roman"/>
                <w:i/>
                <w:sz w:val="18"/>
              </w:rPr>
              <w:t>told</w:t>
            </w:r>
            <w:r w:rsidRPr="00882052">
              <w:rPr>
                <w:rFonts w:eastAsia="Times New Roman"/>
                <w:sz w:val="18"/>
              </w:rPr>
              <w:t>).</w:t>
            </w:r>
          </w:p>
          <w:p w14:paraId="21540F88" w14:textId="77777777" w:rsidR="005F4DE2" w:rsidRPr="00882052" w:rsidRDefault="005F4DE2" w:rsidP="005F4DE2">
            <w:pPr>
              <w:tabs>
                <w:tab w:val="left" w:pos="360"/>
                <w:tab w:val="left" w:pos="720"/>
              </w:tabs>
              <w:ind w:left="720" w:hanging="360"/>
              <w:rPr>
                <w:rFonts w:eastAsia="Times New Roman"/>
                <w:i/>
                <w:iCs/>
                <w:color w:val="244061"/>
                <w:sz w:val="18"/>
                <w:szCs w:val="20"/>
              </w:rPr>
            </w:pPr>
            <w:r>
              <w:rPr>
                <w:sz w:val="18"/>
                <w:szCs w:val="20"/>
              </w:rPr>
              <w:t>e.</w:t>
            </w:r>
            <w:r>
              <w:rPr>
                <w:sz w:val="18"/>
                <w:szCs w:val="20"/>
              </w:rPr>
              <w:tab/>
            </w:r>
            <w:r w:rsidRPr="00882052">
              <w:rPr>
                <w:sz w:val="18"/>
                <w:szCs w:val="20"/>
              </w:rPr>
              <w:t>Use adjectives and adverbs, and choose between them depending on what is to be modified.</w:t>
            </w:r>
          </w:p>
          <w:p w14:paraId="21540F89" w14:textId="77777777" w:rsidR="005F4DE2" w:rsidRPr="00882052" w:rsidRDefault="005F4DE2" w:rsidP="005F4DE2">
            <w:pPr>
              <w:tabs>
                <w:tab w:val="left" w:pos="360"/>
                <w:tab w:val="left" w:pos="720"/>
              </w:tabs>
              <w:ind w:left="720" w:hanging="360"/>
              <w:rPr>
                <w:rFonts w:eastAsia="Times New Roman"/>
                <w:i/>
                <w:iCs/>
                <w:color w:val="244061"/>
                <w:sz w:val="18"/>
              </w:rPr>
            </w:pPr>
            <w:r>
              <w:rPr>
                <w:rFonts w:cs="HoeflerText-Black"/>
                <w:sz w:val="18"/>
                <w:szCs w:val="20"/>
              </w:rPr>
              <w:t>f.</w:t>
            </w:r>
            <w:r>
              <w:rPr>
                <w:rFonts w:cs="HoeflerText-Black"/>
                <w:sz w:val="18"/>
                <w:szCs w:val="20"/>
              </w:rPr>
              <w:tab/>
            </w:r>
            <w:r w:rsidRPr="00882052">
              <w:rPr>
                <w:rFonts w:cs="HoeflerText-Black"/>
                <w:sz w:val="18"/>
                <w:szCs w:val="20"/>
              </w:rPr>
              <w:t xml:space="preserve">Produce, expand, and rearrange complete simple and compound sentences </w:t>
            </w:r>
            <w:r w:rsidRPr="00882052">
              <w:rPr>
                <w:sz w:val="18"/>
                <w:szCs w:val="20"/>
              </w:rPr>
              <w:t xml:space="preserve">(e.g., </w:t>
            </w:r>
            <w:r w:rsidRPr="00882052">
              <w:rPr>
                <w:i/>
                <w:sz w:val="18"/>
                <w:szCs w:val="20"/>
              </w:rPr>
              <w:t>The boy watched the movie</w:t>
            </w:r>
            <w:r w:rsidRPr="00882052">
              <w:rPr>
                <w:sz w:val="18"/>
                <w:szCs w:val="20"/>
              </w:rPr>
              <w:t>;</w:t>
            </w:r>
            <w:r w:rsidRPr="00882052">
              <w:rPr>
                <w:i/>
                <w:sz w:val="18"/>
                <w:szCs w:val="20"/>
              </w:rPr>
              <w:t xml:space="preserve"> The little boy watched the movie</w:t>
            </w:r>
            <w:r w:rsidRPr="00882052">
              <w:rPr>
                <w:sz w:val="18"/>
                <w:szCs w:val="20"/>
              </w:rPr>
              <w:t>;</w:t>
            </w:r>
            <w:r w:rsidRPr="00882052">
              <w:rPr>
                <w:i/>
                <w:sz w:val="18"/>
                <w:szCs w:val="20"/>
              </w:rPr>
              <w:t xml:space="preserve"> The action movie was watched by the little boy</w:t>
            </w:r>
            <w:r w:rsidRPr="00882052">
              <w:rPr>
                <w:sz w:val="18"/>
                <w:szCs w:val="20"/>
              </w:rPr>
              <w:t>).</w:t>
            </w:r>
          </w:p>
          <w:p w14:paraId="21540F8A" w14:textId="77777777" w:rsidR="005F4DE2" w:rsidRPr="00882052" w:rsidRDefault="005F4DE2" w:rsidP="005F4DE2">
            <w:pPr>
              <w:pStyle w:val="MAstandard-parts"/>
              <w:rPr>
                <w:rFonts w:eastAsia="Times New Roman"/>
                <w:i/>
                <w:iCs/>
                <w:color w:val="244061"/>
              </w:rPr>
            </w:pPr>
            <w:r>
              <w:t>MA.1.g.</w:t>
            </w:r>
            <w:r>
              <w:tab/>
            </w:r>
            <w:r w:rsidRPr="00882052">
              <w:t xml:space="preserve">Read, pronounce, write, and understand the meaning of common abbreviations for titles, locations, and time periods (e.g., Dr., Ms., Mrs., St., Rd., Ave., MA, U.S., months, days of the week, </w:t>
            </w:r>
            <w:r>
              <w:t>a.m.</w:t>
            </w:r>
            <w:r w:rsidRPr="00882052">
              <w:t xml:space="preserve">, </w:t>
            </w:r>
            <w:r>
              <w:t>p.m.</w:t>
            </w:r>
            <w:r w:rsidRPr="00882052">
              <w:t>)</w:t>
            </w:r>
          </w:p>
        </w:tc>
        <w:tc>
          <w:tcPr>
            <w:tcW w:w="5220" w:type="dxa"/>
            <w:tcBorders>
              <w:bottom w:val="single" w:sz="4" w:space="0" w:color="BFBFBF"/>
            </w:tcBorders>
            <w:shd w:val="clear" w:color="auto" w:fill="auto"/>
          </w:tcPr>
          <w:p w14:paraId="21540F8B" w14:textId="77777777" w:rsidR="005F4DE2" w:rsidRPr="00882052" w:rsidRDefault="005F4DE2" w:rsidP="005F4DE2">
            <w:pPr>
              <w:tabs>
                <w:tab w:val="left" w:pos="360"/>
                <w:tab w:val="left" w:pos="720"/>
              </w:tabs>
              <w:ind w:left="360" w:hanging="360"/>
              <w:rPr>
                <w:rFonts w:eastAsia="Times New Roman"/>
                <w:sz w:val="18"/>
              </w:rPr>
            </w:pPr>
            <w:r>
              <w:rPr>
                <w:rFonts w:eastAsia="Times New Roman"/>
                <w:b/>
                <w:sz w:val="18"/>
              </w:rPr>
              <w:t>1.</w:t>
            </w:r>
            <w:r>
              <w:rPr>
                <w:rFonts w:eastAsia="Times New Roman"/>
                <w:b/>
                <w:sz w:val="18"/>
              </w:rPr>
              <w:tab/>
            </w:r>
            <w:r w:rsidRPr="00882052">
              <w:rPr>
                <w:rFonts w:eastAsia="Times New Roman"/>
                <w:sz w:val="18"/>
              </w:rPr>
              <w:t>Demonstrate command of the conventions of standard English grammar and usage when writing or speaking.</w:t>
            </w:r>
          </w:p>
          <w:p w14:paraId="21540F8C" w14:textId="77777777" w:rsidR="005F4DE2" w:rsidRPr="00882052" w:rsidRDefault="005F4DE2" w:rsidP="005F4DE2">
            <w:pPr>
              <w:tabs>
                <w:tab w:val="left" w:pos="360"/>
                <w:tab w:val="left" w:pos="720"/>
              </w:tabs>
              <w:ind w:left="720" w:hanging="360"/>
              <w:rPr>
                <w:rFonts w:eastAsia="Times New Roman"/>
                <w:sz w:val="18"/>
              </w:rPr>
            </w:pPr>
            <w:r>
              <w:rPr>
                <w:rFonts w:eastAsia="Times New Roman"/>
                <w:sz w:val="18"/>
              </w:rPr>
              <w:t>a.</w:t>
            </w:r>
            <w:r>
              <w:rPr>
                <w:rFonts w:eastAsia="Times New Roman"/>
                <w:sz w:val="18"/>
              </w:rPr>
              <w:tab/>
            </w:r>
            <w:r w:rsidRPr="00882052">
              <w:rPr>
                <w:rFonts w:eastAsia="Times New Roman"/>
                <w:sz w:val="18"/>
              </w:rPr>
              <w:t>Explain the function of nouns, pronouns, verbs, adjectives, and adverbs in general and their functions in particular sentences.</w:t>
            </w:r>
          </w:p>
          <w:p w14:paraId="21540F8D" w14:textId="77777777" w:rsidR="005F4DE2" w:rsidRPr="00882052" w:rsidRDefault="005F4DE2" w:rsidP="005F4DE2">
            <w:pPr>
              <w:tabs>
                <w:tab w:val="left" w:pos="360"/>
                <w:tab w:val="left" w:pos="720"/>
              </w:tabs>
              <w:ind w:left="720" w:hanging="360"/>
              <w:rPr>
                <w:rFonts w:eastAsia="Times New Roman"/>
                <w:sz w:val="18"/>
              </w:rPr>
            </w:pPr>
            <w:r>
              <w:rPr>
                <w:rFonts w:eastAsia="Times New Roman"/>
                <w:sz w:val="18"/>
              </w:rPr>
              <w:t>b.</w:t>
            </w:r>
            <w:r>
              <w:rPr>
                <w:rFonts w:eastAsia="Times New Roman"/>
                <w:sz w:val="18"/>
              </w:rPr>
              <w:tab/>
            </w:r>
            <w:r w:rsidRPr="00882052">
              <w:rPr>
                <w:rFonts w:eastAsia="Times New Roman"/>
                <w:sz w:val="18"/>
              </w:rPr>
              <w:t>Form and use regular and irregular plural nouns.</w:t>
            </w:r>
          </w:p>
          <w:p w14:paraId="21540F8E" w14:textId="77777777" w:rsidR="005F4DE2" w:rsidRPr="00882052" w:rsidRDefault="005F4DE2" w:rsidP="005F4DE2">
            <w:pPr>
              <w:tabs>
                <w:tab w:val="left" w:pos="360"/>
                <w:tab w:val="left" w:pos="720"/>
              </w:tabs>
              <w:ind w:left="720" w:hanging="360"/>
              <w:rPr>
                <w:rFonts w:eastAsia="Times New Roman"/>
                <w:sz w:val="18"/>
              </w:rPr>
            </w:pPr>
            <w:r>
              <w:rPr>
                <w:rFonts w:eastAsia="Times New Roman"/>
                <w:sz w:val="18"/>
              </w:rPr>
              <w:t>c.</w:t>
            </w:r>
            <w:r>
              <w:rPr>
                <w:rFonts w:eastAsia="Times New Roman"/>
                <w:sz w:val="18"/>
              </w:rPr>
              <w:tab/>
            </w:r>
            <w:r w:rsidRPr="00882052">
              <w:rPr>
                <w:rFonts w:eastAsia="Times New Roman"/>
                <w:sz w:val="18"/>
              </w:rPr>
              <w:t xml:space="preserve">Use abstract nouns (e.g., </w:t>
            </w:r>
            <w:r w:rsidRPr="00882052">
              <w:rPr>
                <w:rFonts w:eastAsia="Times New Roman"/>
                <w:i/>
                <w:sz w:val="18"/>
              </w:rPr>
              <w:t>childhood</w:t>
            </w:r>
            <w:r w:rsidRPr="00882052">
              <w:rPr>
                <w:rFonts w:eastAsia="Times New Roman"/>
                <w:sz w:val="18"/>
              </w:rPr>
              <w:t>).</w:t>
            </w:r>
          </w:p>
          <w:p w14:paraId="21540F8F" w14:textId="77777777" w:rsidR="005F4DE2" w:rsidRPr="00882052" w:rsidRDefault="005F4DE2" w:rsidP="005F4DE2">
            <w:pPr>
              <w:tabs>
                <w:tab w:val="left" w:pos="360"/>
                <w:tab w:val="left" w:pos="720"/>
              </w:tabs>
              <w:ind w:left="720" w:hanging="360"/>
              <w:rPr>
                <w:rFonts w:eastAsia="Times New Roman"/>
                <w:sz w:val="18"/>
              </w:rPr>
            </w:pPr>
            <w:r>
              <w:rPr>
                <w:rFonts w:eastAsia="Times New Roman"/>
                <w:iCs/>
                <w:sz w:val="18"/>
              </w:rPr>
              <w:t>d.</w:t>
            </w:r>
            <w:r>
              <w:rPr>
                <w:rFonts w:eastAsia="Times New Roman"/>
                <w:iCs/>
                <w:sz w:val="18"/>
              </w:rPr>
              <w:tab/>
            </w:r>
            <w:r w:rsidRPr="00882052">
              <w:rPr>
                <w:rFonts w:eastAsia="Times New Roman"/>
                <w:iCs/>
                <w:sz w:val="18"/>
              </w:rPr>
              <w:t>Form and use regular and irregular verbs.</w:t>
            </w:r>
          </w:p>
          <w:p w14:paraId="21540F90" w14:textId="77777777" w:rsidR="005F4DE2" w:rsidRPr="00882052" w:rsidRDefault="005F4DE2" w:rsidP="005F4DE2">
            <w:pPr>
              <w:tabs>
                <w:tab w:val="left" w:pos="360"/>
                <w:tab w:val="left" w:pos="720"/>
              </w:tabs>
              <w:ind w:left="720" w:hanging="360"/>
              <w:rPr>
                <w:rFonts w:eastAsia="Times New Roman"/>
                <w:sz w:val="18"/>
              </w:rPr>
            </w:pPr>
            <w:r>
              <w:rPr>
                <w:rFonts w:eastAsia="Times New Roman"/>
                <w:sz w:val="18"/>
              </w:rPr>
              <w:t>e.</w:t>
            </w:r>
            <w:r>
              <w:rPr>
                <w:rFonts w:eastAsia="Times New Roman"/>
                <w:sz w:val="18"/>
              </w:rPr>
              <w:tab/>
            </w:r>
            <w:r w:rsidRPr="00882052">
              <w:rPr>
                <w:rFonts w:eastAsia="Times New Roman"/>
                <w:sz w:val="18"/>
              </w:rPr>
              <w:t xml:space="preserve">Form and use the simple (e.g., </w:t>
            </w:r>
            <w:r w:rsidRPr="00882052">
              <w:rPr>
                <w:rFonts w:eastAsia="Times New Roman"/>
                <w:i/>
                <w:sz w:val="18"/>
              </w:rPr>
              <w:t>I walked</w:t>
            </w:r>
            <w:r w:rsidRPr="00882052">
              <w:rPr>
                <w:rFonts w:eastAsia="Times New Roman"/>
                <w:sz w:val="18"/>
              </w:rPr>
              <w:t xml:space="preserve">; </w:t>
            </w:r>
            <w:r w:rsidRPr="00882052">
              <w:rPr>
                <w:rFonts w:eastAsia="Times New Roman"/>
                <w:i/>
                <w:sz w:val="18"/>
              </w:rPr>
              <w:t>I walk</w:t>
            </w:r>
            <w:r w:rsidRPr="00882052">
              <w:rPr>
                <w:rFonts w:eastAsia="Times New Roman"/>
                <w:sz w:val="18"/>
              </w:rPr>
              <w:t xml:space="preserve">; </w:t>
            </w:r>
            <w:r w:rsidRPr="00882052">
              <w:rPr>
                <w:rFonts w:eastAsia="Times New Roman"/>
                <w:i/>
                <w:sz w:val="18"/>
              </w:rPr>
              <w:t>I will walk</w:t>
            </w:r>
            <w:r w:rsidRPr="00882052">
              <w:rPr>
                <w:rFonts w:eastAsia="Times New Roman"/>
                <w:sz w:val="18"/>
              </w:rPr>
              <w:t>) verb tenses.</w:t>
            </w:r>
          </w:p>
          <w:p w14:paraId="21540F91" w14:textId="77777777" w:rsidR="005F4DE2" w:rsidRPr="00882052" w:rsidRDefault="005F4DE2" w:rsidP="005F4DE2">
            <w:pPr>
              <w:tabs>
                <w:tab w:val="left" w:pos="360"/>
                <w:tab w:val="left" w:pos="720"/>
              </w:tabs>
              <w:ind w:left="720" w:hanging="360"/>
              <w:rPr>
                <w:rFonts w:eastAsia="Times New Roman"/>
                <w:i/>
                <w:iCs/>
                <w:color w:val="244061"/>
                <w:sz w:val="18"/>
              </w:rPr>
            </w:pPr>
            <w:r>
              <w:rPr>
                <w:rFonts w:eastAsia="Times New Roman"/>
                <w:sz w:val="18"/>
              </w:rPr>
              <w:t>f.</w:t>
            </w:r>
            <w:r>
              <w:rPr>
                <w:rFonts w:eastAsia="Times New Roman"/>
                <w:sz w:val="18"/>
              </w:rPr>
              <w:tab/>
            </w:r>
            <w:r w:rsidRPr="00882052">
              <w:rPr>
                <w:rFonts w:eastAsia="Times New Roman"/>
                <w:sz w:val="18"/>
              </w:rPr>
              <w:t>Ensure subject-verb and pronoun-antecedent agreement.*</w:t>
            </w:r>
          </w:p>
          <w:p w14:paraId="21540F92" w14:textId="77777777" w:rsidR="005F4DE2" w:rsidRPr="00882052" w:rsidRDefault="005F4DE2" w:rsidP="005F4DE2">
            <w:pPr>
              <w:tabs>
                <w:tab w:val="left" w:pos="360"/>
                <w:tab w:val="left" w:pos="720"/>
              </w:tabs>
              <w:ind w:left="720" w:hanging="360"/>
              <w:rPr>
                <w:rFonts w:eastAsia="Times New Roman"/>
                <w:i/>
                <w:iCs/>
                <w:color w:val="244061"/>
                <w:sz w:val="18"/>
              </w:rPr>
            </w:pPr>
            <w:r>
              <w:rPr>
                <w:rFonts w:eastAsia="Times New Roman"/>
                <w:sz w:val="18"/>
              </w:rPr>
              <w:t>g.</w:t>
            </w:r>
            <w:r>
              <w:rPr>
                <w:rFonts w:eastAsia="Times New Roman"/>
                <w:sz w:val="18"/>
              </w:rPr>
              <w:tab/>
            </w:r>
            <w:r w:rsidRPr="00882052">
              <w:rPr>
                <w:rFonts w:eastAsia="Times New Roman"/>
                <w:sz w:val="18"/>
              </w:rPr>
              <w:t>Form and use comparative and superlative adjectives and adverbs, and choose between them depending on what is to be modified.</w:t>
            </w:r>
          </w:p>
          <w:p w14:paraId="21540F93" w14:textId="77777777" w:rsidR="005F4DE2" w:rsidRPr="00882052" w:rsidRDefault="005F4DE2" w:rsidP="005F4DE2">
            <w:pPr>
              <w:tabs>
                <w:tab w:val="left" w:pos="360"/>
                <w:tab w:val="left" w:pos="720"/>
              </w:tabs>
              <w:ind w:left="720" w:hanging="360"/>
              <w:rPr>
                <w:rFonts w:eastAsia="Times New Roman"/>
                <w:i/>
                <w:iCs/>
                <w:color w:val="244061"/>
                <w:sz w:val="18"/>
              </w:rPr>
            </w:pPr>
            <w:r>
              <w:rPr>
                <w:rFonts w:eastAsia="Times New Roman"/>
                <w:sz w:val="18"/>
              </w:rPr>
              <w:t>h.</w:t>
            </w:r>
            <w:r>
              <w:rPr>
                <w:rFonts w:eastAsia="Times New Roman"/>
                <w:sz w:val="18"/>
              </w:rPr>
              <w:tab/>
            </w:r>
            <w:r w:rsidRPr="00882052">
              <w:rPr>
                <w:rFonts w:eastAsia="Times New Roman"/>
                <w:sz w:val="18"/>
              </w:rPr>
              <w:t>Use coordinating and subordinating conjunctions.</w:t>
            </w:r>
          </w:p>
          <w:p w14:paraId="21540F94" w14:textId="77777777" w:rsidR="005F4DE2" w:rsidRPr="00882052" w:rsidRDefault="005F4DE2" w:rsidP="005F4DE2">
            <w:pPr>
              <w:tabs>
                <w:tab w:val="left" w:pos="360"/>
                <w:tab w:val="left" w:pos="720"/>
              </w:tabs>
              <w:ind w:left="720" w:hanging="360"/>
              <w:rPr>
                <w:rFonts w:eastAsia="Times New Roman"/>
                <w:i/>
                <w:iCs/>
                <w:color w:val="244061"/>
                <w:sz w:val="18"/>
              </w:rPr>
            </w:pPr>
            <w:r>
              <w:rPr>
                <w:rFonts w:eastAsia="Times New Roman"/>
                <w:sz w:val="18"/>
              </w:rPr>
              <w:t>i.</w:t>
            </w:r>
            <w:r>
              <w:rPr>
                <w:rFonts w:eastAsia="Times New Roman"/>
                <w:sz w:val="18"/>
              </w:rPr>
              <w:tab/>
            </w:r>
            <w:r w:rsidRPr="00882052">
              <w:rPr>
                <w:rFonts w:eastAsia="Times New Roman"/>
                <w:sz w:val="18"/>
              </w:rPr>
              <w:t>Produce simple, compound, and complex sentences.</w:t>
            </w:r>
          </w:p>
          <w:p w14:paraId="21540F95" w14:textId="77777777" w:rsidR="005F4DE2" w:rsidRPr="00882052" w:rsidRDefault="005F4DE2" w:rsidP="005F4DE2">
            <w:pPr>
              <w:tabs>
                <w:tab w:val="left" w:pos="360"/>
                <w:tab w:val="left" w:pos="720"/>
              </w:tabs>
              <w:ind w:left="360" w:hanging="360"/>
              <w:rPr>
                <w:sz w:val="18"/>
                <w:szCs w:val="20"/>
              </w:rPr>
            </w:pPr>
          </w:p>
        </w:tc>
      </w:tr>
      <w:tr w:rsidR="005F4DE2" w:rsidRPr="001061BE" w14:paraId="21540FAB" w14:textId="77777777">
        <w:trPr>
          <w:trHeight w:val="265"/>
        </w:trPr>
        <w:tc>
          <w:tcPr>
            <w:tcW w:w="4866" w:type="dxa"/>
            <w:tcBorders>
              <w:top w:val="single" w:sz="4" w:space="0" w:color="BFBFBF"/>
            </w:tcBorders>
            <w:shd w:val="clear" w:color="auto" w:fill="auto"/>
          </w:tcPr>
          <w:p w14:paraId="21540F97" w14:textId="77777777" w:rsidR="005F4DE2" w:rsidRPr="00882052" w:rsidRDefault="005F4DE2" w:rsidP="005F4DE2">
            <w:pPr>
              <w:tabs>
                <w:tab w:val="left" w:pos="360"/>
                <w:tab w:val="left" w:pos="720"/>
              </w:tabs>
              <w:ind w:left="360" w:right="-114" w:hanging="360"/>
              <w:rPr>
                <w:rFonts w:eastAsia="Times New Roman"/>
                <w:sz w:val="18"/>
              </w:rPr>
            </w:pPr>
            <w:r w:rsidRPr="00882052">
              <w:rPr>
                <w:rFonts w:eastAsia="Times New Roman"/>
                <w:b/>
                <w:sz w:val="18"/>
              </w:rPr>
              <w:t>2.</w:t>
            </w:r>
            <w:r>
              <w:rPr>
                <w:rFonts w:eastAsia="Times New Roman"/>
                <w:sz w:val="18"/>
              </w:rPr>
              <w:tab/>
            </w:r>
            <w:r w:rsidRPr="00882052">
              <w:rPr>
                <w:rFonts w:eastAsia="Times New Roman"/>
                <w:sz w:val="18"/>
              </w:rPr>
              <w:t>Demonstrate command of the conventions of standard English capitalization, punctuation, and spelling when writing.</w:t>
            </w:r>
          </w:p>
          <w:p w14:paraId="21540F98" w14:textId="77777777" w:rsidR="005F4DE2" w:rsidRPr="00882052" w:rsidRDefault="005F4DE2" w:rsidP="005F4DE2">
            <w:pPr>
              <w:tabs>
                <w:tab w:val="left" w:pos="360"/>
                <w:tab w:val="left" w:pos="720"/>
              </w:tabs>
              <w:ind w:left="720" w:hanging="360"/>
              <w:contextualSpacing/>
              <w:rPr>
                <w:rFonts w:eastAsia="Times New Roman"/>
                <w:sz w:val="18"/>
              </w:rPr>
            </w:pPr>
            <w:r>
              <w:rPr>
                <w:rFonts w:eastAsia="Times New Roman"/>
                <w:sz w:val="18"/>
              </w:rPr>
              <w:t>a.</w:t>
            </w:r>
            <w:r>
              <w:rPr>
                <w:rFonts w:eastAsia="Times New Roman"/>
                <w:sz w:val="18"/>
              </w:rPr>
              <w:tab/>
            </w:r>
            <w:r w:rsidRPr="00882052">
              <w:rPr>
                <w:rFonts w:eastAsia="Times New Roman"/>
                <w:sz w:val="18"/>
              </w:rPr>
              <w:t>Capitalize dates and names of people.</w:t>
            </w:r>
          </w:p>
          <w:p w14:paraId="21540F99" w14:textId="77777777" w:rsidR="005F4DE2" w:rsidRPr="00882052" w:rsidRDefault="005F4DE2" w:rsidP="005F4DE2">
            <w:pPr>
              <w:tabs>
                <w:tab w:val="left" w:pos="360"/>
                <w:tab w:val="left" w:pos="720"/>
              </w:tabs>
              <w:ind w:left="720" w:hanging="360"/>
              <w:rPr>
                <w:rFonts w:eastAsia="Times New Roman"/>
                <w:sz w:val="18"/>
              </w:rPr>
            </w:pPr>
            <w:r>
              <w:rPr>
                <w:rFonts w:eastAsia="Times New Roman"/>
                <w:sz w:val="18"/>
              </w:rPr>
              <w:t>b.</w:t>
            </w:r>
            <w:r>
              <w:rPr>
                <w:rFonts w:eastAsia="Times New Roman"/>
                <w:sz w:val="18"/>
              </w:rPr>
              <w:tab/>
            </w:r>
            <w:r w:rsidRPr="00882052">
              <w:rPr>
                <w:rFonts w:eastAsia="Times New Roman"/>
                <w:sz w:val="18"/>
              </w:rPr>
              <w:t>Use end punctuation for sentences.</w:t>
            </w:r>
          </w:p>
          <w:p w14:paraId="21540F9A" w14:textId="77777777" w:rsidR="005F4DE2" w:rsidRPr="00882052" w:rsidRDefault="005F4DE2" w:rsidP="005F4DE2">
            <w:pPr>
              <w:tabs>
                <w:tab w:val="left" w:pos="360"/>
                <w:tab w:val="left" w:pos="720"/>
              </w:tabs>
              <w:ind w:left="720" w:hanging="360"/>
              <w:rPr>
                <w:rFonts w:eastAsia="Times New Roman"/>
                <w:sz w:val="18"/>
              </w:rPr>
            </w:pPr>
            <w:r>
              <w:rPr>
                <w:rFonts w:eastAsia="Times New Roman"/>
                <w:sz w:val="18"/>
              </w:rPr>
              <w:t>c.</w:t>
            </w:r>
            <w:r>
              <w:rPr>
                <w:rFonts w:eastAsia="Times New Roman"/>
                <w:sz w:val="18"/>
              </w:rPr>
              <w:tab/>
            </w:r>
            <w:r w:rsidRPr="00882052">
              <w:rPr>
                <w:rFonts w:eastAsia="Times New Roman"/>
                <w:sz w:val="18"/>
              </w:rPr>
              <w:t>Use commas in dates and to separate single words in a series.</w:t>
            </w:r>
          </w:p>
          <w:p w14:paraId="21540F9B" w14:textId="77777777" w:rsidR="005F4DE2" w:rsidRPr="00882052" w:rsidRDefault="005F4DE2" w:rsidP="005F4DE2">
            <w:pPr>
              <w:tabs>
                <w:tab w:val="left" w:pos="360"/>
                <w:tab w:val="left" w:pos="720"/>
              </w:tabs>
              <w:ind w:left="720" w:hanging="360"/>
              <w:rPr>
                <w:rFonts w:eastAsia="Times New Roman"/>
                <w:sz w:val="18"/>
              </w:rPr>
            </w:pPr>
            <w:r>
              <w:rPr>
                <w:rFonts w:eastAsia="Times New Roman"/>
                <w:sz w:val="18"/>
              </w:rPr>
              <w:t>d.</w:t>
            </w:r>
            <w:r>
              <w:rPr>
                <w:rFonts w:eastAsia="Times New Roman"/>
                <w:sz w:val="18"/>
              </w:rPr>
              <w:tab/>
            </w:r>
            <w:r w:rsidRPr="00882052">
              <w:rPr>
                <w:rFonts w:eastAsia="Times New Roman"/>
                <w:sz w:val="18"/>
              </w:rPr>
              <w:t>Use conventional spelling for words with common spelling patterns and for frequently occurring irregular words.</w:t>
            </w:r>
          </w:p>
          <w:p w14:paraId="21540F9C" w14:textId="77777777" w:rsidR="005F4DE2" w:rsidRPr="00882052" w:rsidRDefault="005F4DE2" w:rsidP="005F4DE2">
            <w:pPr>
              <w:tabs>
                <w:tab w:val="left" w:pos="360"/>
                <w:tab w:val="left" w:pos="720"/>
              </w:tabs>
              <w:ind w:left="720" w:hanging="360"/>
              <w:rPr>
                <w:rFonts w:eastAsia="Times New Roman"/>
                <w:sz w:val="18"/>
              </w:rPr>
            </w:pPr>
            <w:r>
              <w:rPr>
                <w:rFonts w:eastAsia="Times New Roman"/>
                <w:sz w:val="18"/>
              </w:rPr>
              <w:t>e.</w:t>
            </w:r>
            <w:r>
              <w:rPr>
                <w:rFonts w:eastAsia="Times New Roman"/>
                <w:sz w:val="18"/>
              </w:rPr>
              <w:tab/>
            </w:r>
            <w:r w:rsidRPr="00882052">
              <w:rPr>
                <w:rFonts w:eastAsia="Times New Roman"/>
                <w:sz w:val="18"/>
              </w:rPr>
              <w:t>Spell untaught words phonetically, drawing on phonemic awareness and spelling conventions.</w:t>
            </w:r>
          </w:p>
        </w:tc>
        <w:tc>
          <w:tcPr>
            <w:tcW w:w="4602" w:type="dxa"/>
            <w:tcBorders>
              <w:top w:val="single" w:sz="4" w:space="0" w:color="BFBFBF"/>
            </w:tcBorders>
            <w:shd w:val="clear" w:color="auto" w:fill="auto"/>
          </w:tcPr>
          <w:p w14:paraId="21540F9D" w14:textId="77777777" w:rsidR="005F4DE2" w:rsidRPr="00882052" w:rsidRDefault="005F4DE2" w:rsidP="005F4DE2">
            <w:pPr>
              <w:tabs>
                <w:tab w:val="left" w:pos="360"/>
                <w:tab w:val="left" w:pos="720"/>
              </w:tabs>
              <w:ind w:left="360" w:right="-18" w:hanging="360"/>
              <w:rPr>
                <w:rFonts w:eastAsia="MS Mincho"/>
                <w:sz w:val="18"/>
                <w:lang w:eastAsia="ja-JP"/>
              </w:rPr>
            </w:pPr>
            <w:r>
              <w:rPr>
                <w:rFonts w:eastAsia="MS Mincho"/>
                <w:b/>
                <w:sz w:val="18"/>
                <w:lang w:eastAsia="ja-JP"/>
              </w:rPr>
              <w:t>2.</w:t>
            </w:r>
            <w:r>
              <w:rPr>
                <w:rFonts w:eastAsia="MS Mincho"/>
                <w:b/>
                <w:sz w:val="18"/>
                <w:lang w:eastAsia="ja-JP"/>
              </w:rPr>
              <w:tab/>
            </w:r>
            <w:r w:rsidRPr="00882052">
              <w:rPr>
                <w:rFonts w:eastAsia="MS Mincho"/>
                <w:sz w:val="18"/>
                <w:lang w:eastAsia="ja-JP"/>
              </w:rPr>
              <w:t>Demonstrate command of the conventions of standard English capitalization, punctuation, and spelling when writing.</w:t>
            </w:r>
          </w:p>
          <w:p w14:paraId="21540F9E" w14:textId="77777777" w:rsidR="005F4DE2" w:rsidRPr="00882052"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a.</w:t>
            </w:r>
            <w:r>
              <w:rPr>
                <w:rFonts w:eastAsia="Times New Roman"/>
                <w:color w:val="000000"/>
                <w:sz w:val="18"/>
              </w:rPr>
              <w:tab/>
            </w:r>
            <w:r w:rsidRPr="00882052">
              <w:rPr>
                <w:rFonts w:eastAsia="Times New Roman"/>
                <w:color w:val="000000"/>
                <w:sz w:val="18"/>
              </w:rPr>
              <w:t>Capitalize holidays, product names, and geographic names.</w:t>
            </w:r>
          </w:p>
          <w:p w14:paraId="21540F9F" w14:textId="77777777" w:rsidR="005F4DE2" w:rsidRPr="00882052"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b.</w:t>
            </w:r>
            <w:r>
              <w:rPr>
                <w:rFonts w:eastAsia="Times New Roman"/>
                <w:color w:val="000000"/>
                <w:sz w:val="18"/>
              </w:rPr>
              <w:tab/>
            </w:r>
            <w:r w:rsidRPr="00882052">
              <w:rPr>
                <w:rFonts w:eastAsia="Times New Roman"/>
                <w:color w:val="000000"/>
                <w:sz w:val="18"/>
              </w:rPr>
              <w:t>Use commas in greetings and closings of letters.</w:t>
            </w:r>
          </w:p>
          <w:p w14:paraId="21540FA0" w14:textId="77777777" w:rsidR="005F4DE2" w:rsidRPr="00882052"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c.</w:t>
            </w:r>
            <w:r>
              <w:rPr>
                <w:rFonts w:eastAsia="Times New Roman"/>
                <w:color w:val="000000"/>
                <w:sz w:val="18"/>
              </w:rPr>
              <w:tab/>
            </w:r>
            <w:r w:rsidRPr="00882052">
              <w:rPr>
                <w:rFonts w:eastAsia="Times New Roman"/>
                <w:color w:val="000000"/>
                <w:sz w:val="18"/>
              </w:rPr>
              <w:t>Use an apostrophe to form contractions and frequently occurring possessives.</w:t>
            </w:r>
          </w:p>
          <w:p w14:paraId="21540FA1" w14:textId="77777777" w:rsidR="005F4DE2" w:rsidRPr="00882052"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d.</w:t>
            </w:r>
            <w:r>
              <w:rPr>
                <w:rFonts w:eastAsia="Times New Roman"/>
                <w:color w:val="000000"/>
                <w:sz w:val="18"/>
              </w:rPr>
              <w:tab/>
            </w:r>
            <w:r w:rsidRPr="00882052">
              <w:rPr>
                <w:rFonts w:eastAsia="Times New Roman"/>
                <w:color w:val="000000"/>
                <w:sz w:val="18"/>
              </w:rPr>
              <w:t xml:space="preserve">Generalize learned spelling patterns when writing words (e.g., </w:t>
            </w:r>
            <w:r w:rsidRPr="00882052">
              <w:rPr>
                <w:rFonts w:eastAsia="Times New Roman"/>
                <w:i/>
                <w:color w:val="000000"/>
                <w:sz w:val="18"/>
              </w:rPr>
              <w:t>cage → badge</w:t>
            </w:r>
            <w:r w:rsidRPr="00882052">
              <w:rPr>
                <w:rFonts w:eastAsia="Times New Roman"/>
                <w:color w:val="000000"/>
                <w:sz w:val="18"/>
              </w:rPr>
              <w:t>;</w:t>
            </w:r>
            <w:r w:rsidRPr="00882052">
              <w:rPr>
                <w:rFonts w:eastAsia="Times New Roman"/>
                <w:i/>
                <w:color w:val="000000"/>
                <w:sz w:val="18"/>
              </w:rPr>
              <w:t xml:space="preserve"> boy → boil</w:t>
            </w:r>
            <w:r w:rsidRPr="00882052">
              <w:rPr>
                <w:rFonts w:eastAsia="Times New Roman"/>
                <w:color w:val="000000"/>
                <w:sz w:val="18"/>
              </w:rPr>
              <w:t>).</w:t>
            </w:r>
          </w:p>
          <w:p w14:paraId="21540FA2" w14:textId="77777777" w:rsidR="005F4DE2" w:rsidRPr="00882052"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e.</w:t>
            </w:r>
            <w:r>
              <w:rPr>
                <w:rFonts w:eastAsia="Times New Roman"/>
                <w:color w:val="000000"/>
                <w:sz w:val="18"/>
              </w:rPr>
              <w:tab/>
            </w:r>
            <w:r w:rsidRPr="00882052">
              <w:rPr>
                <w:rFonts w:eastAsia="Times New Roman"/>
                <w:color w:val="000000"/>
                <w:sz w:val="18"/>
              </w:rPr>
              <w:t>Consult reference materials, including beginning dictionaries, as needed to check and correct spellings.</w:t>
            </w:r>
          </w:p>
        </w:tc>
        <w:tc>
          <w:tcPr>
            <w:tcW w:w="5220" w:type="dxa"/>
            <w:tcBorders>
              <w:top w:val="single" w:sz="4" w:space="0" w:color="BFBFBF"/>
            </w:tcBorders>
            <w:shd w:val="clear" w:color="auto" w:fill="auto"/>
          </w:tcPr>
          <w:p w14:paraId="21540FA3" w14:textId="77777777" w:rsidR="005F4DE2" w:rsidRPr="00882052" w:rsidRDefault="005F4DE2" w:rsidP="005F4DE2">
            <w:pPr>
              <w:tabs>
                <w:tab w:val="left" w:pos="360"/>
                <w:tab w:val="left" w:pos="720"/>
              </w:tabs>
              <w:ind w:left="360" w:hanging="360"/>
              <w:rPr>
                <w:rFonts w:eastAsia="Times New Roman"/>
                <w:sz w:val="18"/>
              </w:rPr>
            </w:pPr>
            <w:r>
              <w:rPr>
                <w:rFonts w:eastAsia="Times New Roman"/>
                <w:b/>
                <w:sz w:val="18"/>
              </w:rPr>
              <w:t>2.</w:t>
            </w:r>
            <w:r>
              <w:rPr>
                <w:rFonts w:eastAsia="Times New Roman"/>
                <w:b/>
                <w:sz w:val="18"/>
              </w:rPr>
              <w:tab/>
            </w:r>
            <w:r w:rsidRPr="00882052">
              <w:rPr>
                <w:rFonts w:eastAsia="Times New Roman"/>
                <w:sz w:val="18"/>
              </w:rPr>
              <w:t>Demonstrate command of the conventions of standard English capitalization, punctuation, and spelling when writing.</w:t>
            </w:r>
          </w:p>
          <w:p w14:paraId="21540FA4" w14:textId="77777777" w:rsidR="005F4DE2" w:rsidRPr="00882052" w:rsidRDefault="005F4DE2" w:rsidP="005F4DE2">
            <w:pPr>
              <w:tabs>
                <w:tab w:val="left" w:pos="360"/>
                <w:tab w:val="left" w:pos="720"/>
              </w:tabs>
              <w:ind w:left="720" w:hanging="360"/>
              <w:rPr>
                <w:rFonts w:eastAsia="Times New Roman"/>
                <w:color w:val="000000"/>
                <w:sz w:val="18"/>
              </w:rPr>
            </w:pPr>
            <w:r>
              <w:rPr>
                <w:rFonts w:eastAsia="Times New Roman"/>
                <w:color w:val="000000"/>
                <w:sz w:val="18"/>
              </w:rPr>
              <w:t>a.</w:t>
            </w:r>
            <w:r>
              <w:rPr>
                <w:rFonts w:eastAsia="Times New Roman"/>
                <w:color w:val="000000"/>
                <w:sz w:val="18"/>
              </w:rPr>
              <w:tab/>
            </w:r>
            <w:r w:rsidRPr="00882052">
              <w:rPr>
                <w:rFonts w:eastAsia="Times New Roman"/>
                <w:color w:val="000000"/>
                <w:sz w:val="18"/>
              </w:rPr>
              <w:t>Capitalize appropriate words in titles.</w:t>
            </w:r>
          </w:p>
          <w:p w14:paraId="21540FA5" w14:textId="77777777" w:rsidR="005F4DE2" w:rsidRPr="00882052" w:rsidRDefault="005F4DE2" w:rsidP="005F4DE2">
            <w:pPr>
              <w:tabs>
                <w:tab w:val="left" w:pos="360"/>
                <w:tab w:val="left" w:pos="720"/>
              </w:tabs>
              <w:ind w:left="720" w:hanging="360"/>
              <w:rPr>
                <w:rFonts w:eastAsia="Times New Roman"/>
                <w:color w:val="000000"/>
                <w:sz w:val="18"/>
              </w:rPr>
            </w:pPr>
            <w:r>
              <w:rPr>
                <w:rFonts w:eastAsia="Times New Roman"/>
                <w:color w:val="000000"/>
                <w:sz w:val="18"/>
              </w:rPr>
              <w:t>b.</w:t>
            </w:r>
            <w:r>
              <w:rPr>
                <w:rFonts w:eastAsia="Times New Roman"/>
                <w:color w:val="000000"/>
                <w:sz w:val="18"/>
              </w:rPr>
              <w:tab/>
            </w:r>
            <w:r w:rsidRPr="00882052">
              <w:rPr>
                <w:rFonts w:eastAsia="Times New Roman"/>
                <w:color w:val="000000"/>
                <w:sz w:val="18"/>
              </w:rPr>
              <w:t>Use commas in addresses.</w:t>
            </w:r>
          </w:p>
          <w:p w14:paraId="21540FA6" w14:textId="77777777" w:rsidR="005F4DE2" w:rsidRPr="00882052" w:rsidRDefault="005F4DE2" w:rsidP="005F4DE2">
            <w:pPr>
              <w:tabs>
                <w:tab w:val="left" w:pos="360"/>
                <w:tab w:val="left" w:pos="720"/>
              </w:tabs>
              <w:ind w:left="720" w:hanging="360"/>
              <w:rPr>
                <w:rFonts w:eastAsia="Times New Roman"/>
                <w:color w:val="000000"/>
                <w:sz w:val="18"/>
              </w:rPr>
            </w:pPr>
            <w:r>
              <w:rPr>
                <w:rFonts w:eastAsia="Times New Roman"/>
                <w:color w:val="000000"/>
                <w:sz w:val="18"/>
              </w:rPr>
              <w:t>c.</w:t>
            </w:r>
            <w:r>
              <w:rPr>
                <w:rFonts w:eastAsia="Times New Roman"/>
                <w:color w:val="000000"/>
                <w:sz w:val="18"/>
              </w:rPr>
              <w:tab/>
            </w:r>
            <w:r w:rsidRPr="00882052">
              <w:rPr>
                <w:rFonts w:eastAsia="Times New Roman"/>
                <w:color w:val="000000"/>
                <w:sz w:val="18"/>
              </w:rPr>
              <w:t>Use commas and quotation marks in dialogue.</w:t>
            </w:r>
          </w:p>
          <w:p w14:paraId="21540FA7" w14:textId="77777777" w:rsidR="005F4DE2" w:rsidRPr="00882052" w:rsidRDefault="005F4DE2" w:rsidP="005F4DE2">
            <w:pPr>
              <w:tabs>
                <w:tab w:val="left" w:pos="360"/>
                <w:tab w:val="left" w:pos="720"/>
              </w:tabs>
              <w:ind w:left="720" w:hanging="360"/>
              <w:rPr>
                <w:rFonts w:eastAsia="Times New Roman"/>
                <w:color w:val="000000"/>
                <w:sz w:val="18"/>
              </w:rPr>
            </w:pPr>
            <w:r>
              <w:rPr>
                <w:rFonts w:eastAsia="Times New Roman"/>
                <w:color w:val="000000"/>
                <w:sz w:val="18"/>
              </w:rPr>
              <w:t>d.</w:t>
            </w:r>
            <w:r>
              <w:rPr>
                <w:rFonts w:eastAsia="Times New Roman"/>
                <w:color w:val="000000"/>
                <w:sz w:val="18"/>
              </w:rPr>
              <w:tab/>
            </w:r>
            <w:r w:rsidRPr="00882052">
              <w:rPr>
                <w:rFonts w:eastAsia="Times New Roman"/>
                <w:color w:val="000000"/>
                <w:sz w:val="18"/>
              </w:rPr>
              <w:t>Form and use possessives.</w:t>
            </w:r>
          </w:p>
          <w:p w14:paraId="21540FA8" w14:textId="77777777" w:rsidR="005F4DE2" w:rsidRPr="00882052"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e.</w:t>
            </w:r>
            <w:r>
              <w:rPr>
                <w:rFonts w:eastAsia="Times New Roman"/>
                <w:color w:val="000000"/>
                <w:sz w:val="18"/>
              </w:rPr>
              <w:tab/>
            </w:r>
            <w:r w:rsidRPr="00882052">
              <w:rPr>
                <w:rFonts w:eastAsia="Times New Roman"/>
                <w:color w:val="000000"/>
                <w:sz w:val="18"/>
              </w:rPr>
              <w:t xml:space="preserve">Use conventional spelling for high-frequency and other studied words and for adding suffixes to base words (e.g., </w:t>
            </w:r>
            <w:r w:rsidRPr="00882052">
              <w:rPr>
                <w:rFonts w:eastAsia="Times New Roman"/>
                <w:i/>
                <w:color w:val="000000"/>
                <w:sz w:val="18"/>
              </w:rPr>
              <w:t>sitting</w:t>
            </w:r>
            <w:r w:rsidRPr="00882052">
              <w:rPr>
                <w:rFonts w:eastAsia="Times New Roman"/>
                <w:color w:val="000000"/>
                <w:sz w:val="18"/>
              </w:rPr>
              <w:t xml:space="preserve">, </w:t>
            </w:r>
            <w:r w:rsidRPr="00882052">
              <w:rPr>
                <w:rFonts w:eastAsia="Times New Roman"/>
                <w:i/>
                <w:color w:val="000000"/>
                <w:sz w:val="18"/>
              </w:rPr>
              <w:t>smiled</w:t>
            </w:r>
            <w:r w:rsidRPr="00882052">
              <w:rPr>
                <w:rFonts w:eastAsia="Times New Roman"/>
                <w:color w:val="000000"/>
                <w:sz w:val="18"/>
              </w:rPr>
              <w:t xml:space="preserve">, </w:t>
            </w:r>
            <w:r w:rsidRPr="00882052">
              <w:rPr>
                <w:rFonts w:eastAsia="Times New Roman"/>
                <w:i/>
                <w:color w:val="000000"/>
                <w:sz w:val="18"/>
              </w:rPr>
              <w:t>cries</w:t>
            </w:r>
            <w:r w:rsidRPr="00882052">
              <w:rPr>
                <w:rFonts w:eastAsia="Times New Roman"/>
                <w:color w:val="000000"/>
                <w:sz w:val="18"/>
              </w:rPr>
              <w:t xml:space="preserve">, </w:t>
            </w:r>
            <w:r w:rsidRPr="00882052">
              <w:rPr>
                <w:rFonts w:eastAsia="Times New Roman"/>
                <w:i/>
                <w:color w:val="000000"/>
                <w:sz w:val="18"/>
              </w:rPr>
              <w:t>happiness</w:t>
            </w:r>
            <w:r w:rsidRPr="00882052">
              <w:rPr>
                <w:rFonts w:eastAsia="Times New Roman"/>
                <w:color w:val="000000"/>
                <w:sz w:val="18"/>
              </w:rPr>
              <w:t>).</w:t>
            </w:r>
          </w:p>
          <w:p w14:paraId="21540FA9" w14:textId="77777777" w:rsidR="005F4DE2" w:rsidRPr="00882052"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f.</w:t>
            </w:r>
            <w:r>
              <w:rPr>
                <w:rFonts w:eastAsia="Times New Roman"/>
                <w:color w:val="000000"/>
                <w:sz w:val="18"/>
              </w:rPr>
              <w:tab/>
            </w:r>
            <w:r w:rsidRPr="00882052">
              <w:rPr>
                <w:rFonts w:eastAsia="Times New Roman"/>
                <w:color w:val="000000"/>
                <w:sz w:val="18"/>
              </w:rPr>
              <w:t>Use spelling patterns and generalizations (e.g., word families, position-based spellings, syllable patterns, ending rules, meaningful word parts) in writing words.</w:t>
            </w:r>
          </w:p>
          <w:p w14:paraId="21540FAA" w14:textId="77777777" w:rsidR="005F4DE2" w:rsidRPr="00882052"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g.</w:t>
            </w:r>
            <w:r>
              <w:rPr>
                <w:rFonts w:eastAsia="Times New Roman"/>
                <w:color w:val="000000"/>
                <w:sz w:val="18"/>
              </w:rPr>
              <w:tab/>
            </w:r>
            <w:r w:rsidRPr="00882052">
              <w:rPr>
                <w:rFonts w:eastAsia="Times New Roman"/>
                <w:color w:val="000000"/>
                <w:sz w:val="18"/>
              </w:rPr>
              <w:t>Consult reference materials, including beginning dictionaries, as needed to check and correct spellings.</w:t>
            </w:r>
          </w:p>
        </w:tc>
      </w:tr>
    </w:tbl>
    <w:p w14:paraId="21540FAC" w14:textId="77777777" w:rsidR="005F4DE2" w:rsidRDefault="005F4DE2" w:rsidP="005F4DE2">
      <w:pPr>
        <w:widowControl w:val="0"/>
        <w:autoSpaceDE w:val="0"/>
        <w:autoSpaceDN w:val="0"/>
        <w:adjustRightInd w:val="0"/>
        <w:rPr>
          <w:sz w:val="18"/>
          <w:szCs w:val="20"/>
        </w:rPr>
      </w:pPr>
    </w:p>
    <w:p w14:paraId="21540FAD" w14:textId="77777777" w:rsidR="005F4DE2" w:rsidRPr="00917703" w:rsidRDefault="005F4DE2" w:rsidP="005F4DE2">
      <w:pPr>
        <w:widowControl w:val="0"/>
        <w:autoSpaceDE w:val="0"/>
        <w:autoSpaceDN w:val="0"/>
        <w:adjustRightInd w:val="0"/>
        <w:rPr>
          <w:i/>
          <w:sz w:val="18"/>
          <w:szCs w:val="20"/>
        </w:rPr>
      </w:pPr>
      <w:r w:rsidRPr="00CD29D6">
        <w:rPr>
          <w:sz w:val="18"/>
          <w:szCs w:val="20"/>
        </w:rPr>
        <w:t xml:space="preserve">* These skills and understandings are particularly likely to require continued attention in higher grades. See the table on </w:t>
      </w:r>
      <w:r w:rsidRPr="003E4673">
        <w:rPr>
          <w:sz w:val="18"/>
          <w:szCs w:val="20"/>
        </w:rPr>
        <w:t xml:space="preserve">page </w:t>
      </w:r>
      <w:r>
        <w:rPr>
          <w:sz w:val="18"/>
          <w:szCs w:val="20"/>
        </w:rPr>
        <w:t>41</w:t>
      </w:r>
      <w:r>
        <w:rPr>
          <w:i/>
          <w:sz w:val="18"/>
          <w:szCs w:val="20"/>
        </w:rPr>
        <w:t>.</w:t>
      </w:r>
    </w:p>
    <w:p w14:paraId="21540FAE"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28"/>
        </w:rPr>
      </w:pPr>
      <w:r w:rsidRPr="001061BE">
        <w:rPr>
          <w:rFonts w:eastAsia="Times New Roman" w:cs="Cambria"/>
          <w:sz w:val="28"/>
        </w:rPr>
        <w:lastRenderedPageBreak/>
        <w:t>Language Standards Pre-K–5</w:t>
      </w:r>
      <w:r w:rsidRPr="001061BE">
        <w:rPr>
          <w:rFonts w:eastAsia="Times New Roman" w:cs="Cambria"/>
          <w:sz w:val="28"/>
        </w:rPr>
        <w:tab/>
        <w:t xml:space="preserve">       </w:t>
      </w:r>
      <w:r w:rsidRPr="000375FE">
        <w:rPr>
          <w:rFonts w:eastAsia="Times New Roman" w:cs="Cambria"/>
          <w:sz w:val="24"/>
        </w:rPr>
        <w:t>[L]</w:t>
      </w:r>
    </w:p>
    <w:tbl>
      <w:tblPr>
        <w:tblW w:w="14688" w:type="dxa"/>
        <w:tblLook w:val="00A0" w:firstRow="1" w:lastRow="0" w:firstColumn="1" w:lastColumn="0" w:noHBand="0" w:noVBand="0"/>
      </w:tblPr>
      <w:tblGrid>
        <w:gridCol w:w="4896"/>
        <w:gridCol w:w="4896"/>
        <w:gridCol w:w="4896"/>
      </w:tblGrid>
      <w:tr w:rsidR="005F4DE2" w:rsidRPr="00BA2727" w14:paraId="21540FB2" w14:textId="77777777">
        <w:tc>
          <w:tcPr>
            <w:tcW w:w="4896" w:type="dxa"/>
            <w:vAlign w:val="center"/>
          </w:tcPr>
          <w:p w14:paraId="21540FAF" w14:textId="77777777" w:rsidR="005F4DE2" w:rsidRPr="00BA2727" w:rsidRDefault="005F4DE2" w:rsidP="005F4DE2">
            <w:pPr>
              <w:jc w:val="center"/>
              <w:rPr>
                <w:rFonts w:eastAsia="Times New Roman"/>
                <w:b/>
              </w:rPr>
            </w:pPr>
            <w:r w:rsidRPr="00BA2727">
              <w:rPr>
                <w:rFonts w:eastAsia="Times New Roman"/>
                <w:b/>
              </w:rPr>
              <w:t>Grade 1 students:</w:t>
            </w:r>
          </w:p>
        </w:tc>
        <w:tc>
          <w:tcPr>
            <w:tcW w:w="4896" w:type="dxa"/>
            <w:vAlign w:val="center"/>
          </w:tcPr>
          <w:p w14:paraId="21540FB0" w14:textId="77777777" w:rsidR="005F4DE2" w:rsidRPr="00BA2727" w:rsidRDefault="005F4DE2" w:rsidP="005F4DE2">
            <w:pPr>
              <w:jc w:val="center"/>
              <w:rPr>
                <w:rFonts w:eastAsia="Times New Roman"/>
                <w:b/>
              </w:rPr>
            </w:pPr>
            <w:r w:rsidRPr="00BA2727">
              <w:rPr>
                <w:rFonts w:eastAsia="Times New Roman"/>
                <w:b/>
              </w:rPr>
              <w:t>Grade 2 students:</w:t>
            </w:r>
          </w:p>
        </w:tc>
        <w:tc>
          <w:tcPr>
            <w:tcW w:w="4896" w:type="dxa"/>
            <w:vAlign w:val="center"/>
          </w:tcPr>
          <w:p w14:paraId="21540FB1" w14:textId="77777777" w:rsidR="005F4DE2" w:rsidRPr="00BA2727" w:rsidRDefault="005F4DE2" w:rsidP="005F4DE2">
            <w:pPr>
              <w:jc w:val="center"/>
              <w:rPr>
                <w:rFonts w:eastAsia="Times New Roman"/>
                <w:b/>
              </w:rPr>
            </w:pPr>
            <w:r w:rsidRPr="00BA2727">
              <w:rPr>
                <w:rFonts w:eastAsia="Times New Roman"/>
                <w:b/>
              </w:rPr>
              <w:t>Grade 3 students:</w:t>
            </w:r>
          </w:p>
        </w:tc>
      </w:tr>
      <w:tr w:rsidR="005F4DE2" w:rsidRPr="00A00D4E" w14:paraId="21540FB4" w14:textId="77777777">
        <w:tc>
          <w:tcPr>
            <w:tcW w:w="14688" w:type="dxa"/>
            <w:gridSpan w:val="3"/>
            <w:shd w:val="clear" w:color="auto" w:fill="D9D9D9"/>
            <w:vAlign w:val="center"/>
          </w:tcPr>
          <w:p w14:paraId="21540FB3" w14:textId="77777777" w:rsidR="005F4DE2" w:rsidRPr="00A00D4E" w:rsidRDefault="005F4DE2" w:rsidP="005F4DE2">
            <w:pPr>
              <w:ind w:right="5040"/>
              <w:rPr>
                <w:rFonts w:eastAsia="Times New Roman"/>
                <w:i/>
              </w:rPr>
            </w:pPr>
            <w:r w:rsidRPr="00A00D4E">
              <w:rPr>
                <w:rFonts w:eastAsia="MS Mincho"/>
                <w:i/>
                <w:lang w:eastAsia="ja-JP"/>
              </w:rPr>
              <w:t>Knowledge of Language</w:t>
            </w:r>
          </w:p>
        </w:tc>
      </w:tr>
      <w:tr w:rsidR="005F4DE2" w:rsidRPr="00BA2727" w14:paraId="21540FBB" w14:textId="77777777">
        <w:tc>
          <w:tcPr>
            <w:tcW w:w="4896" w:type="dxa"/>
            <w:shd w:val="clear" w:color="auto" w:fill="auto"/>
          </w:tcPr>
          <w:p w14:paraId="21540FB5" w14:textId="77777777" w:rsidR="005F4DE2" w:rsidRPr="00BA2727" w:rsidRDefault="005F4DE2" w:rsidP="005F4DE2">
            <w:pPr>
              <w:tabs>
                <w:tab w:val="left" w:pos="360"/>
                <w:tab w:val="left" w:pos="720"/>
              </w:tabs>
              <w:ind w:left="360" w:hanging="360"/>
              <w:rPr>
                <w:rFonts w:eastAsia="Times New Roman"/>
                <w:color w:val="000000"/>
                <w:sz w:val="18"/>
              </w:rPr>
            </w:pPr>
            <w:r w:rsidRPr="00BA2727">
              <w:rPr>
                <w:rFonts w:eastAsia="MS Mincho"/>
                <w:b/>
                <w:sz w:val="18"/>
                <w:lang w:eastAsia="ja-JP"/>
              </w:rPr>
              <w:t>3.</w:t>
            </w:r>
            <w:r w:rsidRPr="00BA2727">
              <w:rPr>
                <w:rFonts w:eastAsia="MS Mincho"/>
                <w:b/>
                <w:sz w:val="18"/>
                <w:lang w:eastAsia="ja-JP"/>
              </w:rPr>
              <w:tab/>
            </w:r>
            <w:r w:rsidRPr="00BA2727">
              <w:rPr>
                <w:rFonts w:eastAsia="MS Mincho"/>
                <w:sz w:val="18"/>
                <w:lang w:eastAsia="ja-JP"/>
              </w:rPr>
              <w:t>(Begins in grade 2)</w:t>
            </w:r>
          </w:p>
        </w:tc>
        <w:tc>
          <w:tcPr>
            <w:tcW w:w="4896" w:type="dxa"/>
            <w:shd w:val="clear" w:color="auto" w:fill="auto"/>
          </w:tcPr>
          <w:p w14:paraId="21540FB6" w14:textId="77777777" w:rsidR="005F4DE2" w:rsidRPr="00BA2727" w:rsidRDefault="005F4DE2" w:rsidP="005F4DE2">
            <w:pPr>
              <w:tabs>
                <w:tab w:val="left" w:pos="360"/>
                <w:tab w:val="left" w:pos="720"/>
              </w:tabs>
              <w:ind w:left="360" w:hanging="360"/>
              <w:rPr>
                <w:rFonts w:eastAsia="MS Mincho"/>
                <w:sz w:val="18"/>
                <w:lang w:eastAsia="ja-JP"/>
              </w:rPr>
            </w:pPr>
            <w:r w:rsidRPr="00BA2727">
              <w:rPr>
                <w:rFonts w:eastAsia="MS Mincho"/>
                <w:sz w:val="18"/>
                <w:lang w:eastAsia="ja-JP"/>
              </w:rPr>
              <w:t>3.</w:t>
            </w:r>
            <w:r w:rsidRPr="00BA2727">
              <w:rPr>
                <w:rFonts w:eastAsia="MS Mincho"/>
                <w:sz w:val="18"/>
                <w:lang w:eastAsia="ja-JP"/>
              </w:rPr>
              <w:tab/>
              <w:t>Use knowledge of language and its conventions when writing, speaking, reading, or listening.</w:t>
            </w:r>
          </w:p>
          <w:p w14:paraId="21540FB7" w14:textId="77777777" w:rsidR="005F4DE2" w:rsidRPr="00BA2727" w:rsidRDefault="005F4DE2" w:rsidP="005F4DE2">
            <w:pPr>
              <w:tabs>
                <w:tab w:val="left" w:pos="360"/>
                <w:tab w:val="left" w:pos="720"/>
              </w:tabs>
              <w:ind w:left="720" w:hanging="360"/>
              <w:rPr>
                <w:rFonts w:eastAsia="Times New Roman"/>
                <w:color w:val="000000"/>
                <w:sz w:val="18"/>
              </w:rPr>
            </w:pPr>
            <w:r w:rsidRPr="00BA2727">
              <w:rPr>
                <w:rFonts w:eastAsia="MS Mincho"/>
                <w:sz w:val="18"/>
                <w:lang w:eastAsia="ja-JP"/>
              </w:rPr>
              <w:t>a.</w:t>
            </w:r>
            <w:r w:rsidRPr="00BA2727">
              <w:rPr>
                <w:rFonts w:eastAsia="MS Mincho"/>
                <w:sz w:val="18"/>
                <w:lang w:eastAsia="ja-JP"/>
              </w:rPr>
              <w:tab/>
              <w:t>Compare formal and informal uses of English.</w:t>
            </w:r>
          </w:p>
        </w:tc>
        <w:tc>
          <w:tcPr>
            <w:tcW w:w="4896" w:type="dxa"/>
            <w:shd w:val="clear" w:color="auto" w:fill="auto"/>
          </w:tcPr>
          <w:p w14:paraId="21540FB8" w14:textId="77777777" w:rsidR="005F4DE2" w:rsidRPr="00BA2727" w:rsidRDefault="005F4DE2" w:rsidP="005F4DE2">
            <w:pPr>
              <w:tabs>
                <w:tab w:val="left" w:pos="360"/>
                <w:tab w:val="left" w:pos="720"/>
              </w:tabs>
              <w:ind w:left="360" w:hanging="360"/>
              <w:rPr>
                <w:rFonts w:eastAsia="MS Mincho"/>
                <w:sz w:val="18"/>
                <w:lang w:eastAsia="ja-JP"/>
              </w:rPr>
            </w:pPr>
            <w:r w:rsidRPr="00BA2727">
              <w:rPr>
                <w:rFonts w:eastAsia="MS Mincho"/>
                <w:b/>
                <w:sz w:val="18"/>
                <w:lang w:eastAsia="ja-JP"/>
              </w:rPr>
              <w:t>3.</w:t>
            </w:r>
            <w:r w:rsidRPr="00BA2727">
              <w:rPr>
                <w:rFonts w:eastAsia="MS Mincho"/>
                <w:b/>
                <w:sz w:val="18"/>
                <w:lang w:eastAsia="ja-JP"/>
              </w:rPr>
              <w:tab/>
            </w:r>
            <w:r w:rsidRPr="00BA2727">
              <w:rPr>
                <w:rFonts w:eastAsia="MS Mincho"/>
                <w:sz w:val="18"/>
                <w:lang w:eastAsia="ja-JP"/>
              </w:rPr>
              <w:t>Use knowledge of language and its conventions when writing, speaking, reading, or listening.</w:t>
            </w:r>
          </w:p>
          <w:p w14:paraId="21540FB9" w14:textId="77777777" w:rsidR="005F4DE2" w:rsidRPr="00BA2727" w:rsidRDefault="005F4DE2" w:rsidP="005F4DE2">
            <w:pPr>
              <w:tabs>
                <w:tab w:val="left" w:pos="360"/>
                <w:tab w:val="left" w:pos="720"/>
              </w:tabs>
              <w:ind w:left="720" w:hanging="360"/>
              <w:rPr>
                <w:rFonts w:eastAsia="MS Mincho"/>
                <w:sz w:val="18"/>
                <w:lang w:eastAsia="ja-JP"/>
              </w:rPr>
            </w:pPr>
            <w:r w:rsidRPr="00BA2727">
              <w:rPr>
                <w:rFonts w:eastAsia="MS Mincho"/>
                <w:sz w:val="18"/>
                <w:lang w:eastAsia="ja-JP"/>
              </w:rPr>
              <w:t>a.</w:t>
            </w:r>
            <w:r w:rsidRPr="00BA2727">
              <w:rPr>
                <w:rFonts w:eastAsia="MS Mincho"/>
                <w:sz w:val="18"/>
                <w:lang w:eastAsia="ja-JP"/>
              </w:rPr>
              <w:tab/>
              <w:t>Choose words and phrases for effect.*</w:t>
            </w:r>
          </w:p>
          <w:p w14:paraId="21540FBA" w14:textId="77777777" w:rsidR="005F4DE2" w:rsidRPr="00BA2727" w:rsidRDefault="005F4DE2" w:rsidP="005F4DE2">
            <w:pPr>
              <w:tabs>
                <w:tab w:val="left" w:pos="360"/>
                <w:tab w:val="left" w:pos="720"/>
              </w:tabs>
              <w:ind w:left="720" w:right="-114" w:hanging="360"/>
              <w:rPr>
                <w:rFonts w:eastAsia="Times New Roman"/>
                <w:color w:val="000000"/>
                <w:sz w:val="18"/>
              </w:rPr>
            </w:pPr>
            <w:r w:rsidRPr="00BA2727">
              <w:rPr>
                <w:rFonts w:eastAsia="MS Mincho"/>
                <w:sz w:val="18"/>
                <w:lang w:eastAsia="ja-JP"/>
              </w:rPr>
              <w:t>b.</w:t>
            </w:r>
            <w:r w:rsidRPr="00BA2727">
              <w:rPr>
                <w:rFonts w:eastAsia="MS Mincho"/>
                <w:sz w:val="18"/>
                <w:lang w:eastAsia="ja-JP"/>
              </w:rPr>
              <w:tab/>
              <w:t>Recognize and observe differences between the conventions of spoken and written English.</w:t>
            </w:r>
          </w:p>
        </w:tc>
      </w:tr>
      <w:tr w:rsidR="005F4DE2" w:rsidRPr="00A00D4E" w14:paraId="21540FBD" w14:textId="77777777">
        <w:tc>
          <w:tcPr>
            <w:tcW w:w="14688" w:type="dxa"/>
            <w:gridSpan w:val="3"/>
            <w:shd w:val="clear" w:color="auto" w:fill="D9D9D9"/>
            <w:vAlign w:val="center"/>
          </w:tcPr>
          <w:p w14:paraId="21540FBC" w14:textId="77777777" w:rsidR="005F4DE2" w:rsidRPr="00A00D4E" w:rsidRDefault="005F4DE2" w:rsidP="005F4DE2">
            <w:pPr>
              <w:tabs>
                <w:tab w:val="left" w:pos="360"/>
                <w:tab w:val="left" w:pos="720"/>
              </w:tabs>
              <w:ind w:right="-114"/>
              <w:rPr>
                <w:rFonts w:eastAsia="Times New Roman"/>
                <w:color w:val="000000"/>
              </w:rPr>
            </w:pPr>
            <w:r w:rsidRPr="00A00D4E">
              <w:rPr>
                <w:rFonts w:eastAsia="Times New Roman"/>
                <w:i/>
              </w:rPr>
              <w:t>Vocabulary Acquisition and Use</w:t>
            </w:r>
          </w:p>
        </w:tc>
      </w:tr>
      <w:tr w:rsidR="005F4DE2" w:rsidRPr="00BA2727" w14:paraId="21540FCD" w14:textId="77777777">
        <w:tc>
          <w:tcPr>
            <w:tcW w:w="4896" w:type="dxa"/>
            <w:tcBorders>
              <w:bottom w:val="single" w:sz="4" w:space="0" w:color="BFBFBF"/>
            </w:tcBorders>
            <w:shd w:val="clear" w:color="auto" w:fill="auto"/>
          </w:tcPr>
          <w:p w14:paraId="21540FBE" w14:textId="77777777" w:rsidR="005F4DE2" w:rsidRDefault="005F4DE2" w:rsidP="005F4DE2">
            <w:pPr>
              <w:tabs>
                <w:tab w:val="left" w:pos="360"/>
                <w:tab w:val="left" w:pos="720"/>
              </w:tabs>
              <w:ind w:left="360" w:hanging="360"/>
              <w:rPr>
                <w:rFonts w:eastAsia="Times New Roman"/>
                <w:color w:val="000000"/>
                <w:sz w:val="18"/>
              </w:rPr>
            </w:pPr>
            <w:r>
              <w:rPr>
                <w:rFonts w:eastAsia="Times New Roman"/>
                <w:b/>
                <w:color w:val="000000"/>
                <w:sz w:val="18"/>
              </w:rPr>
              <w:t>4.</w:t>
            </w:r>
            <w:r>
              <w:rPr>
                <w:rFonts w:eastAsia="Times New Roman"/>
                <w:b/>
                <w:color w:val="000000"/>
                <w:sz w:val="18"/>
              </w:rPr>
              <w:tab/>
            </w:r>
            <w:r>
              <w:rPr>
                <w:rFonts w:eastAsia="Times New Roman"/>
                <w:color w:val="000000"/>
                <w:sz w:val="18"/>
              </w:rPr>
              <w:t xml:space="preserve">Determine or clarify the meaning of unknown and multiple-meaning words and phrases based on </w:t>
            </w:r>
            <w:r>
              <w:rPr>
                <w:rFonts w:eastAsia="Times New Roman"/>
                <w:i/>
                <w:color w:val="000000"/>
                <w:sz w:val="18"/>
              </w:rPr>
              <w:t>grade 1 reading and content</w:t>
            </w:r>
            <w:r>
              <w:rPr>
                <w:rFonts w:eastAsia="Times New Roman"/>
                <w:color w:val="000000"/>
                <w:sz w:val="18"/>
              </w:rPr>
              <w:t>, choosing flexibly from an array of strategies.</w:t>
            </w:r>
          </w:p>
          <w:p w14:paraId="21540FBF" w14:textId="77777777" w:rsidR="005F4DE2" w:rsidRDefault="005F4DE2" w:rsidP="005F4DE2">
            <w:pPr>
              <w:tabs>
                <w:tab w:val="left" w:pos="360"/>
                <w:tab w:val="left" w:pos="720"/>
              </w:tabs>
              <w:ind w:left="720" w:hanging="360"/>
              <w:rPr>
                <w:rFonts w:eastAsia="Times New Roman"/>
                <w:color w:val="000000"/>
                <w:sz w:val="18"/>
              </w:rPr>
            </w:pPr>
            <w:r>
              <w:rPr>
                <w:rFonts w:eastAsia="Times New Roman"/>
                <w:color w:val="000000"/>
                <w:sz w:val="18"/>
              </w:rPr>
              <w:t>a.</w:t>
            </w:r>
            <w:r>
              <w:rPr>
                <w:rFonts w:eastAsia="Times New Roman"/>
                <w:color w:val="000000"/>
                <w:sz w:val="18"/>
              </w:rPr>
              <w:tab/>
              <w:t>Use sentence-level context as a clue to the meaning of a word or phrase.</w:t>
            </w:r>
          </w:p>
          <w:p w14:paraId="21540FC0" w14:textId="77777777" w:rsidR="005F4DE2" w:rsidRDefault="005F4DE2" w:rsidP="005F4DE2">
            <w:pPr>
              <w:tabs>
                <w:tab w:val="left" w:pos="360"/>
                <w:tab w:val="left" w:pos="720"/>
              </w:tabs>
              <w:ind w:left="720" w:hanging="360"/>
              <w:rPr>
                <w:rFonts w:eastAsia="Times New Roman"/>
                <w:color w:val="000000"/>
                <w:sz w:val="18"/>
              </w:rPr>
            </w:pPr>
            <w:r>
              <w:rPr>
                <w:rFonts w:eastAsia="Times New Roman"/>
                <w:color w:val="000000"/>
                <w:sz w:val="18"/>
              </w:rPr>
              <w:t>b.</w:t>
            </w:r>
            <w:r>
              <w:rPr>
                <w:rFonts w:eastAsia="Times New Roman"/>
                <w:color w:val="000000"/>
                <w:sz w:val="18"/>
              </w:rPr>
              <w:tab/>
              <w:t>Use frequently occurring affixes as a clue to the meaning of a word.</w:t>
            </w:r>
          </w:p>
          <w:p w14:paraId="21540FC1" w14:textId="77777777" w:rsidR="005F4DE2" w:rsidRPr="00BA2727" w:rsidRDefault="005F4DE2" w:rsidP="005F4DE2">
            <w:pPr>
              <w:tabs>
                <w:tab w:val="left" w:pos="360"/>
                <w:tab w:val="left" w:pos="720"/>
              </w:tabs>
              <w:ind w:left="720" w:hanging="360"/>
              <w:rPr>
                <w:rFonts w:eastAsia="Times New Roman"/>
                <w:color w:val="000000"/>
                <w:sz w:val="18"/>
              </w:rPr>
            </w:pPr>
            <w:r>
              <w:rPr>
                <w:rFonts w:eastAsia="Times New Roman"/>
                <w:color w:val="000000"/>
                <w:sz w:val="18"/>
              </w:rPr>
              <w:t>c.</w:t>
            </w:r>
            <w:r>
              <w:rPr>
                <w:rFonts w:eastAsia="Times New Roman"/>
                <w:color w:val="000000"/>
                <w:sz w:val="18"/>
              </w:rPr>
              <w:tab/>
              <w:t xml:space="preserve">Identify frequently occurring root words (e.g., </w:t>
            </w:r>
            <w:r>
              <w:rPr>
                <w:rFonts w:eastAsia="Times New Roman"/>
                <w:i/>
                <w:color w:val="000000"/>
                <w:sz w:val="18"/>
              </w:rPr>
              <w:t>look</w:t>
            </w:r>
            <w:r>
              <w:rPr>
                <w:rFonts w:eastAsia="Times New Roman"/>
                <w:color w:val="000000"/>
                <w:sz w:val="18"/>
              </w:rPr>
              <w:t xml:space="preserve">) and their inflectional forms (e.g., </w:t>
            </w:r>
            <w:r>
              <w:rPr>
                <w:rFonts w:eastAsia="Times New Roman"/>
                <w:i/>
                <w:color w:val="000000"/>
                <w:sz w:val="18"/>
              </w:rPr>
              <w:t>looks, looked, looking</w:t>
            </w:r>
            <w:r>
              <w:rPr>
                <w:rFonts w:eastAsia="Times New Roman"/>
                <w:color w:val="000000"/>
                <w:sz w:val="18"/>
              </w:rPr>
              <w:t>).</w:t>
            </w:r>
          </w:p>
        </w:tc>
        <w:tc>
          <w:tcPr>
            <w:tcW w:w="4896" w:type="dxa"/>
            <w:tcBorders>
              <w:bottom w:val="single" w:sz="4" w:space="0" w:color="BFBFBF"/>
            </w:tcBorders>
            <w:shd w:val="clear" w:color="auto" w:fill="auto"/>
          </w:tcPr>
          <w:p w14:paraId="21540FC2" w14:textId="77777777" w:rsidR="005F4DE2" w:rsidRPr="00BA2727" w:rsidRDefault="005F4DE2" w:rsidP="005F4DE2">
            <w:pPr>
              <w:tabs>
                <w:tab w:val="left" w:pos="360"/>
                <w:tab w:val="left" w:pos="720"/>
              </w:tabs>
              <w:ind w:left="360" w:hanging="360"/>
              <w:rPr>
                <w:rFonts w:eastAsia="Times New Roman"/>
                <w:color w:val="000000"/>
                <w:sz w:val="18"/>
              </w:rPr>
            </w:pPr>
            <w:r>
              <w:rPr>
                <w:rFonts w:eastAsia="Times New Roman"/>
                <w:b/>
                <w:color w:val="000000"/>
                <w:sz w:val="18"/>
              </w:rPr>
              <w:t>4.</w:t>
            </w:r>
            <w:r>
              <w:rPr>
                <w:rFonts w:eastAsia="Times New Roman"/>
                <w:b/>
                <w:color w:val="000000"/>
                <w:sz w:val="18"/>
              </w:rPr>
              <w:tab/>
            </w:r>
            <w:r w:rsidRPr="00BA2727">
              <w:rPr>
                <w:rFonts w:eastAsia="Times New Roman"/>
                <w:color w:val="000000"/>
                <w:sz w:val="18"/>
              </w:rPr>
              <w:t xml:space="preserve">Determine or clarify the meaning of unknown and multiple-meaning words and phrases based on </w:t>
            </w:r>
            <w:r w:rsidRPr="00BA2727">
              <w:rPr>
                <w:rFonts w:eastAsia="Times New Roman"/>
                <w:i/>
                <w:color w:val="000000"/>
                <w:sz w:val="18"/>
              </w:rPr>
              <w:t>grade</w:t>
            </w:r>
            <w:r>
              <w:rPr>
                <w:rFonts w:eastAsia="Times New Roman"/>
                <w:i/>
                <w:color w:val="000000"/>
                <w:sz w:val="18"/>
              </w:rPr>
              <w:t> </w:t>
            </w:r>
            <w:r w:rsidRPr="00BA2727">
              <w:rPr>
                <w:rFonts w:eastAsia="Times New Roman"/>
                <w:i/>
                <w:color w:val="000000"/>
                <w:sz w:val="18"/>
              </w:rPr>
              <w:t>2 reading and content</w:t>
            </w:r>
            <w:r w:rsidRPr="00BA2727">
              <w:rPr>
                <w:rFonts w:eastAsia="Times New Roman"/>
                <w:color w:val="000000"/>
                <w:sz w:val="18"/>
              </w:rPr>
              <w:t>, choosing flexibly from an array of strategies.</w:t>
            </w:r>
          </w:p>
          <w:p w14:paraId="21540FC3" w14:textId="77777777" w:rsidR="005F4DE2" w:rsidRPr="00BA2727" w:rsidRDefault="005F4DE2" w:rsidP="005F4DE2">
            <w:pPr>
              <w:tabs>
                <w:tab w:val="left" w:pos="360"/>
                <w:tab w:val="left" w:pos="720"/>
              </w:tabs>
              <w:ind w:left="720" w:hanging="360"/>
              <w:contextualSpacing/>
              <w:rPr>
                <w:rFonts w:eastAsia="Times New Roman"/>
                <w:color w:val="000000"/>
                <w:sz w:val="18"/>
              </w:rPr>
            </w:pPr>
            <w:r>
              <w:rPr>
                <w:rFonts w:eastAsia="Times New Roman"/>
                <w:color w:val="000000"/>
                <w:sz w:val="18"/>
              </w:rPr>
              <w:t>a.</w:t>
            </w:r>
            <w:r>
              <w:rPr>
                <w:rFonts w:eastAsia="Times New Roman"/>
                <w:color w:val="000000"/>
                <w:sz w:val="18"/>
              </w:rPr>
              <w:tab/>
            </w:r>
            <w:r w:rsidRPr="00BA2727">
              <w:rPr>
                <w:rFonts w:eastAsia="Times New Roman"/>
                <w:color w:val="000000"/>
                <w:sz w:val="18"/>
              </w:rPr>
              <w:t>Use sentence-level context as a clue to the meaning of a word or phrase.</w:t>
            </w:r>
          </w:p>
          <w:p w14:paraId="21540FC4" w14:textId="77777777" w:rsidR="005F4DE2" w:rsidRPr="00BA2727" w:rsidRDefault="005F4DE2" w:rsidP="005F4DE2">
            <w:pPr>
              <w:tabs>
                <w:tab w:val="left" w:pos="360"/>
                <w:tab w:val="left" w:pos="720"/>
              </w:tabs>
              <w:ind w:left="720" w:hanging="360"/>
              <w:rPr>
                <w:rFonts w:eastAsia="Times New Roman"/>
                <w:color w:val="000000"/>
                <w:sz w:val="18"/>
              </w:rPr>
            </w:pPr>
            <w:r>
              <w:rPr>
                <w:rFonts w:eastAsia="Times New Roman"/>
                <w:color w:val="000000"/>
                <w:sz w:val="18"/>
              </w:rPr>
              <w:t>b.</w:t>
            </w:r>
            <w:r>
              <w:rPr>
                <w:rFonts w:eastAsia="Times New Roman"/>
                <w:color w:val="000000"/>
                <w:sz w:val="18"/>
              </w:rPr>
              <w:tab/>
            </w:r>
            <w:r w:rsidRPr="00BA2727">
              <w:rPr>
                <w:rFonts w:eastAsia="Times New Roman"/>
                <w:color w:val="000000"/>
                <w:sz w:val="18"/>
              </w:rPr>
              <w:t xml:space="preserve">Determine the meaning of the new word formed when a known prefix is added to a known word (e.g., </w:t>
            </w:r>
            <w:r w:rsidRPr="00BA2727">
              <w:rPr>
                <w:rFonts w:eastAsia="Times New Roman"/>
                <w:i/>
                <w:color w:val="000000"/>
                <w:sz w:val="18"/>
              </w:rPr>
              <w:t>happy</w:t>
            </w:r>
            <w:r w:rsidRPr="00BA2727">
              <w:rPr>
                <w:rFonts w:eastAsia="Times New Roman"/>
                <w:color w:val="000000"/>
                <w:sz w:val="18"/>
              </w:rPr>
              <w:t>/</w:t>
            </w:r>
            <w:r w:rsidRPr="00BA2727">
              <w:rPr>
                <w:rFonts w:eastAsia="Times New Roman"/>
                <w:i/>
                <w:color w:val="000000"/>
                <w:sz w:val="18"/>
              </w:rPr>
              <w:t>unhappy</w:t>
            </w:r>
            <w:r w:rsidRPr="00BA2727">
              <w:rPr>
                <w:rFonts w:eastAsia="Times New Roman"/>
                <w:color w:val="000000"/>
                <w:sz w:val="18"/>
              </w:rPr>
              <w:t>,</w:t>
            </w:r>
            <w:r w:rsidRPr="00BA2727">
              <w:rPr>
                <w:rFonts w:eastAsia="Times New Roman"/>
                <w:i/>
                <w:color w:val="000000"/>
                <w:sz w:val="18"/>
              </w:rPr>
              <w:t xml:space="preserve"> tell</w:t>
            </w:r>
            <w:r w:rsidRPr="00BA2727">
              <w:rPr>
                <w:rFonts w:eastAsia="Times New Roman"/>
                <w:color w:val="000000"/>
                <w:sz w:val="18"/>
              </w:rPr>
              <w:t>/</w:t>
            </w:r>
            <w:r w:rsidRPr="00BA2727">
              <w:rPr>
                <w:rFonts w:eastAsia="Times New Roman"/>
                <w:i/>
                <w:color w:val="000000"/>
                <w:sz w:val="18"/>
              </w:rPr>
              <w:t>retell</w:t>
            </w:r>
            <w:r w:rsidRPr="00BA2727">
              <w:rPr>
                <w:rFonts w:eastAsia="Times New Roman"/>
                <w:color w:val="000000"/>
                <w:sz w:val="18"/>
              </w:rPr>
              <w:t>).</w:t>
            </w:r>
          </w:p>
          <w:p w14:paraId="21540FC5" w14:textId="77777777" w:rsidR="005F4DE2" w:rsidRPr="00BA2727" w:rsidRDefault="005F4DE2" w:rsidP="005F4DE2">
            <w:pPr>
              <w:tabs>
                <w:tab w:val="left" w:pos="360"/>
                <w:tab w:val="left" w:pos="720"/>
              </w:tabs>
              <w:ind w:left="720" w:hanging="360"/>
              <w:rPr>
                <w:rFonts w:eastAsia="Times New Roman"/>
                <w:color w:val="000000"/>
                <w:sz w:val="18"/>
              </w:rPr>
            </w:pPr>
            <w:r>
              <w:rPr>
                <w:rFonts w:eastAsia="Times New Roman"/>
                <w:color w:val="000000"/>
                <w:sz w:val="18"/>
              </w:rPr>
              <w:t>c.</w:t>
            </w:r>
            <w:r>
              <w:rPr>
                <w:rFonts w:eastAsia="Times New Roman"/>
                <w:color w:val="000000"/>
                <w:sz w:val="18"/>
              </w:rPr>
              <w:tab/>
            </w:r>
            <w:r w:rsidRPr="00BA2727">
              <w:rPr>
                <w:rFonts w:eastAsia="Times New Roman"/>
                <w:color w:val="000000"/>
                <w:sz w:val="18"/>
              </w:rPr>
              <w:t xml:space="preserve">Use a known root word as a clue to the meaning of an unknown word with the same root (e.g., </w:t>
            </w:r>
            <w:r w:rsidRPr="00BA2727">
              <w:rPr>
                <w:rFonts w:eastAsia="Times New Roman"/>
                <w:i/>
                <w:iCs/>
                <w:color w:val="000000"/>
                <w:sz w:val="18"/>
              </w:rPr>
              <w:t>addition</w:t>
            </w:r>
            <w:r w:rsidRPr="00BA2727">
              <w:rPr>
                <w:rFonts w:eastAsia="Times New Roman"/>
                <w:iCs/>
                <w:color w:val="000000"/>
                <w:sz w:val="18"/>
              </w:rPr>
              <w:t>,</w:t>
            </w:r>
            <w:r w:rsidRPr="00BA2727">
              <w:rPr>
                <w:rFonts w:eastAsia="Times New Roman"/>
                <w:i/>
                <w:iCs/>
                <w:color w:val="000000"/>
                <w:sz w:val="18"/>
              </w:rPr>
              <w:t xml:space="preserve"> additional</w:t>
            </w:r>
            <w:r w:rsidRPr="00BA2727">
              <w:rPr>
                <w:rFonts w:eastAsia="Times New Roman"/>
                <w:color w:val="000000"/>
                <w:sz w:val="18"/>
              </w:rPr>
              <w:t>).</w:t>
            </w:r>
          </w:p>
          <w:p w14:paraId="21540FC6" w14:textId="77777777" w:rsidR="005F4DE2" w:rsidRPr="00BA2727" w:rsidRDefault="005F4DE2" w:rsidP="005F4DE2">
            <w:pPr>
              <w:tabs>
                <w:tab w:val="left" w:pos="360"/>
                <w:tab w:val="left" w:pos="720"/>
              </w:tabs>
              <w:ind w:left="720" w:hanging="360"/>
              <w:rPr>
                <w:rFonts w:eastAsia="Times New Roman"/>
                <w:color w:val="000000"/>
                <w:sz w:val="18"/>
              </w:rPr>
            </w:pPr>
            <w:r>
              <w:rPr>
                <w:rFonts w:eastAsia="Times New Roman"/>
                <w:color w:val="000000"/>
                <w:sz w:val="18"/>
              </w:rPr>
              <w:t>d.</w:t>
            </w:r>
            <w:r>
              <w:rPr>
                <w:rFonts w:eastAsia="Times New Roman"/>
                <w:color w:val="000000"/>
                <w:sz w:val="18"/>
              </w:rPr>
              <w:tab/>
            </w:r>
            <w:r w:rsidRPr="00BA2727">
              <w:rPr>
                <w:rFonts w:eastAsia="Times New Roman"/>
                <w:color w:val="000000"/>
                <w:sz w:val="18"/>
              </w:rPr>
              <w:t xml:space="preserve">Use knowledge of the meaning of individual words to predict the meaning of compound words (e.g., </w:t>
            </w:r>
            <w:r w:rsidRPr="00BA2727">
              <w:rPr>
                <w:rFonts w:eastAsia="Times New Roman"/>
                <w:i/>
                <w:color w:val="000000"/>
                <w:sz w:val="18"/>
              </w:rPr>
              <w:t>birdhouse</w:t>
            </w:r>
            <w:r w:rsidRPr="00BA2727">
              <w:rPr>
                <w:rFonts w:eastAsia="Times New Roman"/>
                <w:color w:val="000000"/>
                <w:sz w:val="18"/>
              </w:rPr>
              <w:t xml:space="preserve">, </w:t>
            </w:r>
            <w:r w:rsidRPr="00BA2727">
              <w:rPr>
                <w:rFonts w:eastAsia="Times New Roman"/>
                <w:i/>
                <w:color w:val="000000"/>
                <w:sz w:val="18"/>
              </w:rPr>
              <w:t>lighthouse</w:t>
            </w:r>
            <w:r w:rsidRPr="00BA2727">
              <w:rPr>
                <w:rFonts w:eastAsia="Times New Roman"/>
                <w:color w:val="000000"/>
                <w:sz w:val="18"/>
              </w:rPr>
              <w:t>,</w:t>
            </w:r>
            <w:r w:rsidRPr="00BA2727">
              <w:rPr>
                <w:rFonts w:eastAsia="Times New Roman"/>
                <w:i/>
                <w:color w:val="000000"/>
                <w:sz w:val="18"/>
              </w:rPr>
              <w:t xml:space="preserve"> housefly</w:t>
            </w:r>
            <w:r w:rsidRPr="00BA2727">
              <w:rPr>
                <w:rFonts w:eastAsia="Times New Roman"/>
                <w:color w:val="000000"/>
                <w:sz w:val="18"/>
              </w:rPr>
              <w:t>;</w:t>
            </w:r>
            <w:r w:rsidRPr="00BA2727">
              <w:rPr>
                <w:rFonts w:eastAsia="Times New Roman"/>
                <w:i/>
                <w:color w:val="000000"/>
                <w:sz w:val="18"/>
              </w:rPr>
              <w:t xml:space="preserve"> bookshelf</w:t>
            </w:r>
            <w:r w:rsidRPr="00BA2727">
              <w:rPr>
                <w:rFonts w:eastAsia="Times New Roman"/>
                <w:color w:val="000000"/>
                <w:sz w:val="18"/>
              </w:rPr>
              <w:t>,</w:t>
            </w:r>
            <w:r w:rsidRPr="00BA2727">
              <w:rPr>
                <w:rFonts w:eastAsia="Times New Roman"/>
                <w:i/>
                <w:color w:val="000000"/>
                <w:sz w:val="18"/>
              </w:rPr>
              <w:t xml:space="preserve"> notebook</w:t>
            </w:r>
            <w:r w:rsidRPr="00BA2727">
              <w:rPr>
                <w:rFonts w:eastAsia="Times New Roman"/>
                <w:color w:val="000000"/>
                <w:sz w:val="18"/>
              </w:rPr>
              <w:t>,</w:t>
            </w:r>
            <w:r w:rsidRPr="00BA2727">
              <w:rPr>
                <w:rFonts w:eastAsia="Times New Roman"/>
                <w:i/>
                <w:color w:val="000000"/>
                <w:sz w:val="18"/>
              </w:rPr>
              <w:t xml:space="preserve"> bookmark</w:t>
            </w:r>
            <w:r w:rsidRPr="00BA2727">
              <w:rPr>
                <w:rFonts w:eastAsia="Times New Roman"/>
                <w:color w:val="000000"/>
                <w:sz w:val="18"/>
              </w:rPr>
              <w:t>).</w:t>
            </w:r>
          </w:p>
          <w:p w14:paraId="21540FC7" w14:textId="77777777" w:rsidR="005F4DE2" w:rsidRPr="00BA2727" w:rsidRDefault="005F4DE2" w:rsidP="005F4DE2">
            <w:pPr>
              <w:tabs>
                <w:tab w:val="left" w:pos="360"/>
                <w:tab w:val="left" w:pos="720"/>
              </w:tabs>
              <w:ind w:left="720" w:hanging="360"/>
              <w:rPr>
                <w:rFonts w:eastAsia="Times New Roman"/>
                <w:color w:val="000000"/>
                <w:sz w:val="18"/>
              </w:rPr>
            </w:pPr>
            <w:r>
              <w:rPr>
                <w:rFonts w:eastAsia="Times New Roman"/>
                <w:color w:val="000000"/>
                <w:sz w:val="18"/>
              </w:rPr>
              <w:t>e.</w:t>
            </w:r>
            <w:r>
              <w:rPr>
                <w:rFonts w:eastAsia="Times New Roman"/>
                <w:color w:val="000000"/>
                <w:sz w:val="18"/>
              </w:rPr>
              <w:tab/>
            </w:r>
            <w:r w:rsidRPr="00BA2727">
              <w:rPr>
                <w:rFonts w:eastAsia="Times New Roman"/>
                <w:color w:val="000000"/>
                <w:sz w:val="18"/>
              </w:rPr>
              <w:t>Use glossaries and beginning dictionaries, both print and digital, to determine or clarify the meaning of words and phrases.</w:t>
            </w:r>
          </w:p>
        </w:tc>
        <w:tc>
          <w:tcPr>
            <w:tcW w:w="4896" w:type="dxa"/>
            <w:tcBorders>
              <w:bottom w:val="single" w:sz="4" w:space="0" w:color="BFBFBF"/>
            </w:tcBorders>
            <w:shd w:val="clear" w:color="auto" w:fill="auto"/>
          </w:tcPr>
          <w:p w14:paraId="21540FC8" w14:textId="77777777" w:rsidR="005F4DE2" w:rsidRPr="00BA2727" w:rsidRDefault="005F4DE2" w:rsidP="005F4DE2">
            <w:pPr>
              <w:tabs>
                <w:tab w:val="left" w:pos="360"/>
                <w:tab w:val="left" w:pos="720"/>
              </w:tabs>
              <w:ind w:left="360" w:right="-114" w:hanging="360"/>
              <w:rPr>
                <w:rFonts w:eastAsia="Times New Roman"/>
                <w:color w:val="000000"/>
                <w:sz w:val="18"/>
              </w:rPr>
            </w:pPr>
            <w:r>
              <w:rPr>
                <w:rFonts w:eastAsia="Times New Roman"/>
                <w:b/>
                <w:color w:val="000000"/>
                <w:sz w:val="18"/>
              </w:rPr>
              <w:t>4.</w:t>
            </w:r>
            <w:r>
              <w:rPr>
                <w:rFonts w:eastAsia="Times New Roman"/>
                <w:b/>
                <w:color w:val="000000"/>
                <w:sz w:val="18"/>
              </w:rPr>
              <w:tab/>
            </w:r>
            <w:r w:rsidRPr="00BA2727">
              <w:rPr>
                <w:rFonts w:eastAsia="Times New Roman"/>
                <w:color w:val="000000"/>
                <w:sz w:val="18"/>
              </w:rPr>
              <w:t>Determine or clarify the meaning of unknown and multiple-meaning word and phrases based on</w:t>
            </w:r>
            <w:r w:rsidRPr="00BA2727">
              <w:rPr>
                <w:rFonts w:eastAsia="Times New Roman"/>
                <w:i/>
                <w:color w:val="000000"/>
                <w:sz w:val="18"/>
              </w:rPr>
              <w:t xml:space="preserve"> grade 3 reading and content</w:t>
            </w:r>
            <w:r w:rsidRPr="00BA2727">
              <w:rPr>
                <w:rFonts w:eastAsia="Times New Roman"/>
                <w:color w:val="000000"/>
                <w:sz w:val="18"/>
              </w:rPr>
              <w:t>, choosing flexibly from a range of strategies.</w:t>
            </w:r>
          </w:p>
          <w:p w14:paraId="21540FC9" w14:textId="77777777" w:rsidR="005F4DE2" w:rsidRPr="00BA2727" w:rsidRDefault="005F4DE2" w:rsidP="005F4DE2">
            <w:pPr>
              <w:tabs>
                <w:tab w:val="left" w:pos="360"/>
                <w:tab w:val="left" w:pos="720"/>
              </w:tabs>
              <w:ind w:left="720" w:hanging="360"/>
              <w:contextualSpacing/>
              <w:rPr>
                <w:rFonts w:eastAsia="Times New Roman"/>
                <w:color w:val="000000"/>
                <w:sz w:val="18"/>
              </w:rPr>
            </w:pPr>
            <w:r>
              <w:rPr>
                <w:rFonts w:eastAsia="Times New Roman"/>
                <w:color w:val="000000"/>
                <w:sz w:val="18"/>
              </w:rPr>
              <w:t>a.</w:t>
            </w:r>
            <w:r>
              <w:rPr>
                <w:rFonts w:eastAsia="Times New Roman"/>
                <w:color w:val="000000"/>
                <w:sz w:val="18"/>
              </w:rPr>
              <w:tab/>
            </w:r>
            <w:r w:rsidRPr="00BA2727">
              <w:rPr>
                <w:rFonts w:eastAsia="Times New Roman"/>
                <w:color w:val="000000"/>
                <w:sz w:val="18"/>
              </w:rPr>
              <w:t>Use sentence-level context as a clue to the meaning of a word or phrase.</w:t>
            </w:r>
          </w:p>
          <w:p w14:paraId="21540FCA" w14:textId="77777777" w:rsidR="005F4DE2" w:rsidRPr="00BA2727" w:rsidRDefault="005F4DE2" w:rsidP="005F4DE2">
            <w:pPr>
              <w:tabs>
                <w:tab w:val="left" w:pos="360"/>
                <w:tab w:val="left" w:pos="720"/>
              </w:tabs>
              <w:ind w:left="720" w:hanging="360"/>
              <w:contextualSpacing/>
              <w:rPr>
                <w:rFonts w:eastAsia="Times New Roman"/>
                <w:color w:val="000000"/>
                <w:sz w:val="18"/>
              </w:rPr>
            </w:pPr>
            <w:r>
              <w:rPr>
                <w:rFonts w:eastAsia="Times New Roman"/>
                <w:color w:val="000000"/>
                <w:sz w:val="18"/>
              </w:rPr>
              <w:t>b.</w:t>
            </w:r>
            <w:r>
              <w:rPr>
                <w:rFonts w:eastAsia="Times New Roman"/>
                <w:color w:val="000000"/>
                <w:sz w:val="18"/>
              </w:rPr>
              <w:tab/>
            </w:r>
            <w:r w:rsidRPr="00BA2727">
              <w:rPr>
                <w:rFonts w:eastAsia="Times New Roman"/>
                <w:color w:val="000000"/>
                <w:sz w:val="18"/>
              </w:rPr>
              <w:t xml:space="preserve">Determine the meaning of the new word formed when a known affix is added to a known word (e.g., </w:t>
            </w:r>
            <w:r w:rsidRPr="00BA2727">
              <w:rPr>
                <w:rFonts w:eastAsia="Times New Roman"/>
                <w:i/>
                <w:color w:val="000000"/>
                <w:sz w:val="18"/>
              </w:rPr>
              <w:t>agreeable</w:t>
            </w:r>
            <w:r w:rsidRPr="00BA2727">
              <w:rPr>
                <w:rFonts w:eastAsia="Times New Roman"/>
                <w:color w:val="000000"/>
                <w:sz w:val="18"/>
              </w:rPr>
              <w:t>/</w:t>
            </w:r>
            <w:r w:rsidRPr="00BA2727">
              <w:rPr>
                <w:rFonts w:eastAsia="Times New Roman"/>
                <w:i/>
                <w:color w:val="000000"/>
                <w:sz w:val="18"/>
              </w:rPr>
              <w:t>disagreeable</w:t>
            </w:r>
            <w:r w:rsidRPr="00BA2727">
              <w:rPr>
                <w:rFonts w:eastAsia="Times New Roman"/>
                <w:color w:val="000000"/>
                <w:sz w:val="18"/>
              </w:rPr>
              <w:t xml:space="preserve">, </w:t>
            </w:r>
            <w:r w:rsidRPr="00BA2727">
              <w:rPr>
                <w:rFonts w:eastAsia="Times New Roman"/>
                <w:i/>
                <w:color w:val="000000"/>
                <w:sz w:val="18"/>
              </w:rPr>
              <w:t>comfortable</w:t>
            </w:r>
            <w:r w:rsidRPr="00BA2727">
              <w:rPr>
                <w:rFonts w:eastAsia="Times New Roman"/>
                <w:color w:val="000000"/>
                <w:sz w:val="18"/>
              </w:rPr>
              <w:t>/</w:t>
            </w:r>
            <w:r w:rsidRPr="00BA2727">
              <w:rPr>
                <w:rFonts w:eastAsia="Times New Roman"/>
                <w:i/>
                <w:color w:val="000000"/>
                <w:sz w:val="18"/>
              </w:rPr>
              <w:t>uncomfortable</w:t>
            </w:r>
            <w:r w:rsidRPr="00BA2727">
              <w:rPr>
                <w:rFonts w:eastAsia="Times New Roman"/>
                <w:color w:val="000000"/>
                <w:sz w:val="18"/>
              </w:rPr>
              <w:t>,</w:t>
            </w:r>
            <w:r w:rsidRPr="00BA2727">
              <w:rPr>
                <w:rFonts w:eastAsia="Times New Roman"/>
                <w:i/>
                <w:color w:val="000000"/>
                <w:sz w:val="18"/>
              </w:rPr>
              <w:t xml:space="preserve"> care</w:t>
            </w:r>
            <w:r w:rsidRPr="00BA2727">
              <w:rPr>
                <w:rFonts w:eastAsia="Times New Roman"/>
                <w:color w:val="000000"/>
                <w:sz w:val="18"/>
              </w:rPr>
              <w:t>/</w:t>
            </w:r>
            <w:r w:rsidRPr="00BA2727">
              <w:rPr>
                <w:rFonts w:eastAsia="Times New Roman"/>
                <w:i/>
                <w:color w:val="000000"/>
                <w:sz w:val="18"/>
              </w:rPr>
              <w:t>careless</w:t>
            </w:r>
            <w:r w:rsidRPr="00BA2727">
              <w:rPr>
                <w:rFonts w:eastAsia="Times New Roman"/>
                <w:color w:val="000000"/>
                <w:sz w:val="18"/>
              </w:rPr>
              <w:t>,</w:t>
            </w:r>
            <w:r w:rsidRPr="00BA2727">
              <w:rPr>
                <w:rFonts w:eastAsia="Times New Roman"/>
                <w:i/>
                <w:color w:val="000000"/>
                <w:sz w:val="18"/>
              </w:rPr>
              <w:t xml:space="preserve"> heat</w:t>
            </w:r>
            <w:r w:rsidRPr="00BA2727">
              <w:rPr>
                <w:rFonts w:eastAsia="Times New Roman"/>
                <w:color w:val="000000"/>
                <w:sz w:val="18"/>
              </w:rPr>
              <w:t>/</w:t>
            </w:r>
            <w:r w:rsidRPr="00BA2727">
              <w:rPr>
                <w:rFonts w:eastAsia="Times New Roman"/>
                <w:i/>
                <w:color w:val="000000"/>
                <w:sz w:val="18"/>
              </w:rPr>
              <w:t>preheat</w:t>
            </w:r>
            <w:r w:rsidRPr="00BA2727">
              <w:rPr>
                <w:rFonts w:eastAsia="Times New Roman"/>
                <w:color w:val="000000"/>
                <w:sz w:val="18"/>
              </w:rPr>
              <w:t>).</w:t>
            </w:r>
          </w:p>
          <w:p w14:paraId="21540FCB" w14:textId="77777777" w:rsidR="005F4DE2" w:rsidRPr="00BA2727" w:rsidRDefault="005F4DE2" w:rsidP="005F4DE2">
            <w:pPr>
              <w:tabs>
                <w:tab w:val="left" w:pos="360"/>
                <w:tab w:val="left" w:pos="720"/>
              </w:tabs>
              <w:ind w:left="720" w:hanging="360"/>
              <w:contextualSpacing/>
              <w:rPr>
                <w:rFonts w:eastAsia="Times New Roman"/>
                <w:color w:val="000000"/>
                <w:sz w:val="18"/>
              </w:rPr>
            </w:pPr>
            <w:r>
              <w:rPr>
                <w:rFonts w:eastAsia="Times New Roman"/>
                <w:color w:val="000000"/>
                <w:sz w:val="18"/>
              </w:rPr>
              <w:t>c.</w:t>
            </w:r>
            <w:r>
              <w:rPr>
                <w:rFonts w:eastAsia="Times New Roman"/>
                <w:color w:val="000000"/>
                <w:sz w:val="18"/>
              </w:rPr>
              <w:tab/>
            </w:r>
            <w:r w:rsidRPr="00BA2727">
              <w:rPr>
                <w:rFonts w:eastAsia="Times New Roman"/>
                <w:color w:val="000000"/>
                <w:sz w:val="18"/>
              </w:rPr>
              <w:t xml:space="preserve">Use a known root word as a clue to the meaning of an unknown word with the same root (e.g., </w:t>
            </w:r>
            <w:r w:rsidRPr="00BA2727">
              <w:rPr>
                <w:rFonts w:eastAsia="Times New Roman"/>
                <w:i/>
                <w:color w:val="000000"/>
                <w:sz w:val="18"/>
              </w:rPr>
              <w:t>company</w:t>
            </w:r>
            <w:r w:rsidRPr="00BA2727">
              <w:rPr>
                <w:rFonts w:eastAsia="Times New Roman"/>
                <w:color w:val="000000"/>
                <w:sz w:val="18"/>
              </w:rPr>
              <w:t xml:space="preserve">, </w:t>
            </w:r>
            <w:r w:rsidRPr="00BA2727">
              <w:rPr>
                <w:rFonts w:eastAsia="Times New Roman"/>
                <w:i/>
                <w:color w:val="000000"/>
                <w:sz w:val="18"/>
              </w:rPr>
              <w:t>companion</w:t>
            </w:r>
            <w:r w:rsidRPr="00BA2727">
              <w:rPr>
                <w:rFonts w:eastAsia="Times New Roman"/>
                <w:color w:val="000000"/>
                <w:sz w:val="18"/>
              </w:rPr>
              <w:t>).</w:t>
            </w:r>
          </w:p>
          <w:p w14:paraId="21540FCC" w14:textId="77777777" w:rsidR="005F4DE2" w:rsidRPr="00BA2727" w:rsidRDefault="005F4DE2" w:rsidP="005F4DE2">
            <w:pPr>
              <w:tabs>
                <w:tab w:val="left" w:pos="360"/>
                <w:tab w:val="left" w:pos="720"/>
              </w:tabs>
              <w:ind w:left="720" w:hanging="360"/>
              <w:contextualSpacing/>
              <w:rPr>
                <w:rFonts w:eastAsia="Times New Roman"/>
                <w:color w:val="000000"/>
                <w:sz w:val="18"/>
              </w:rPr>
            </w:pPr>
            <w:r>
              <w:rPr>
                <w:rFonts w:eastAsia="Times New Roman"/>
                <w:color w:val="000000"/>
                <w:sz w:val="18"/>
              </w:rPr>
              <w:t>d.</w:t>
            </w:r>
            <w:r>
              <w:rPr>
                <w:rFonts w:eastAsia="Times New Roman"/>
                <w:color w:val="000000"/>
                <w:sz w:val="18"/>
              </w:rPr>
              <w:tab/>
            </w:r>
            <w:r w:rsidRPr="00BA2727">
              <w:rPr>
                <w:rFonts w:eastAsia="Times New Roman"/>
                <w:color w:val="000000"/>
                <w:sz w:val="18"/>
              </w:rPr>
              <w:t>Use glossaries or beginning dictionaries, both print and digital, to determine or clarify the precise meaning of key words and phrases</w:t>
            </w:r>
            <w:r w:rsidRPr="00BA2727">
              <w:rPr>
                <w:rFonts w:eastAsia="Times New Roman"/>
                <w:sz w:val="18"/>
              </w:rPr>
              <w:t>.</w:t>
            </w:r>
          </w:p>
        </w:tc>
      </w:tr>
      <w:tr w:rsidR="005F4DE2" w:rsidRPr="00BA2727" w14:paraId="21540FDA" w14:textId="77777777">
        <w:tc>
          <w:tcPr>
            <w:tcW w:w="4896" w:type="dxa"/>
            <w:tcBorders>
              <w:top w:val="single" w:sz="4" w:space="0" w:color="BFBFBF"/>
            </w:tcBorders>
            <w:shd w:val="clear" w:color="auto" w:fill="auto"/>
          </w:tcPr>
          <w:p w14:paraId="21540FCE" w14:textId="77777777" w:rsidR="005F4DE2" w:rsidRPr="00BA2727" w:rsidRDefault="005F4DE2" w:rsidP="005F4DE2">
            <w:pPr>
              <w:tabs>
                <w:tab w:val="left" w:pos="360"/>
                <w:tab w:val="left" w:pos="720"/>
              </w:tabs>
              <w:ind w:left="360" w:hanging="360"/>
              <w:rPr>
                <w:rFonts w:eastAsia="Times New Roman"/>
                <w:color w:val="000000"/>
                <w:sz w:val="18"/>
              </w:rPr>
            </w:pPr>
            <w:r>
              <w:rPr>
                <w:rFonts w:eastAsia="Times New Roman"/>
                <w:b/>
                <w:color w:val="000000"/>
                <w:sz w:val="18"/>
              </w:rPr>
              <w:t>5.</w:t>
            </w:r>
            <w:r>
              <w:rPr>
                <w:rFonts w:eastAsia="Times New Roman"/>
                <w:b/>
                <w:color w:val="000000"/>
                <w:sz w:val="18"/>
              </w:rPr>
              <w:tab/>
            </w:r>
            <w:r w:rsidRPr="00BA2727">
              <w:rPr>
                <w:rFonts w:eastAsia="Times New Roman"/>
                <w:color w:val="000000"/>
                <w:sz w:val="18"/>
              </w:rPr>
              <w:t>With guidance and support from adults, demonstrate understanding of word relationships and nuances in word meanings.</w:t>
            </w:r>
          </w:p>
          <w:p w14:paraId="21540FCF" w14:textId="77777777" w:rsidR="005F4DE2" w:rsidRPr="00BA2727" w:rsidRDefault="005F4DE2" w:rsidP="005F4DE2">
            <w:pPr>
              <w:tabs>
                <w:tab w:val="left" w:pos="360"/>
                <w:tab w:val="left" w:pos="720"/>
              </w:tabs>
              <w:ind w:left="720" w:hanging="360"/>
              <w:rPr>
                <w:rFonts w:eastAsia="Times New Roman"/>
                <w:color w:val="000000"/>
                <w:sz w:val="18"/>
              </w:rPr>
            </w:pPr>
            <w:r>
              <w:rPr>
                <w:rFonts w:eastAsia="Times New Roman"/>
                <w:color w:val="000000"/>
                <w:sz w:val="18"/>
              </w:rPr>
              <w:t>a.</w:t>
            </w:r>
            <w:r>
              <w:rPr>
                <w:rFonts w:eastAsia="Times New Roman"/>
                <w:color w:val="000000"/>
                <w:sz w:val="18"/>
              </w:rPr>
              <w:tab/>
            </w:r>
            <w:r w:rsidRPr="00BA2727">
              <w:rPr>
                <w:rFonts w:eastAsia="Times New Roman"/>
                <w:color w:val="000000"/>
                <w:sz w:val="18"/>
              </w:rPr>
              <w:t>Sort words into categories (e.g., colors, clothing) to gain a sense of the concepts the categories represent.</w:t>
            </w:r>
          </w:p>
          <w:p w14:paraId="21540FD0" w14:textId="77777777" w:rsidR="005F4DE2" w:rsidRPr="00BA2727" w:rsidRDefault="005F4DE2" w:rsidP="005F4DE2">
            <w:pPr>
              <w:tabs>
                <w:tab w:val="left" w:pos="360"/>
                <w:tab w:val="left" w:pos="720"/>
              </w:tabs>
              <w:ind w:left="720" w:hanging="360"/>
              <w:rPr>
                <w:rFonts w:eastAsia="Times New Roman"/>
                <w:color w:val="000000"/>
                <w:sz w:val="18"/>
              </w:rPr>
            </w:pPr>
            <w:r>
              <w:rPr>
                <w:rFonts w:eastAsia="Times New Roman"/>
                <w:color w:val="000000"/>
                <w:sz w:val="18"/>
              </w:rPr>
              <w:t>b.</w:t>
            </w:r>
            <w:r>
              <w:rPr>
                <w:rFonts w:eastAsia="Times New Roman"/>
                <w:color w:val="000000"/>
                <w:sz w:val="18"/>
              </w:rPr>
              <w:tab/>
            </w:r>
            <w:r w:rsidRPr="00BA2727">
              <w:rPr>
                <w:rFonts w:eastAsia="Times New Roman"/>
                <w:color w:val="000000"/>
                <w:sz w:val="18"/>
              </w:rPr>
              <w:t xml:space="preserve">Define words by category and by one or more key attributes (e.g., a </w:t>
            </w:r>
            <w:r w:rsidRPr="00BA2727">
              <w:rPr>
                <w:rFonts w:eastAsia="Times New Roman"/>
                <w:i/>
                <w:iCs/>
                <w:color w:val="000000"/>
                <w:sz w:val="18"/>
              </w:rPr>
              <w:t>duck</w:t>
            </w:r>
            <w:r w:rsidRPr="00BA2727">
              <w:rPr>
                <w:rFonts w:eastAsia="Times New Roman"/>
                <w:color w:val="000000"/>
                <w:sz w:val="18"/>
              </w:rPr>
              <w:t xml:space="preserve"> is a bird that swims; a </w:t>
            </w:r>
            <w:r w:rsidRPr="00BA2727">
              <w:rPr>
                <w:rFonts w:eastAsia="Times New Roman"/>
                <w:i/>
                <w:iCs/>
                <w:color w:val="000000"/>
                <w:sz w:val="18"/>
              </w:rPr>
              <w:t>tiger</w:t>
            </w:r>
            <w:r w:rsidRPr="00BA2727">
              <w:rPr>
                <w:rFonts w:eastAsia="Times New Roman"/>
                <w:color w:val="000000"/>
                <w:sz w:val="18"/>
              </w:rPr>
              <w:t xml:space="preserve"> is a large cat with stripes).</w:t>
            </w:r>
          </w:p>
          <w:p w14:paraId="21540FD1" w14:textId="77777777" w:rsidR="005F4DE2" w:rsidRPr="00BA2727" w:rsidRDefault="005F4DE2" w:rsidP="005F4DE2">
            <w:pPr>
              <w:tabs>
                <w:tab w:val="left" w:pos="360"/>
                <w:tab w:val="left" w:pos="720"/>
              </w:tabs>
              <w:ind w:left="720" w:hanging="360"/>
              <w:rPr>
                <w:rFonts w:eastAsia="Times New Roman"/>
                <w:color w:val="000000"/>
                <w:sz w:val="18"/>
              </w:rPr>
            </w:pPr>
            <w:r>
              <w:rPr>
                <w:rFonts w:eastAsia="Times New Roman"/>
                <w:color w:val="000000"/>
                <w:sz w:val="18"/>
              </w:rPr>
              <w:t>c,</w:t>
            </w:r>
            <w:r>
              <w:rPr>
                <w:rFonts w:eastAsia="Times New Roman"/>
                <w:color w:val="000000"/>
                <w:sz w:val="18"/>
              </w:rPr>
              <w:tab/>
            </w:r>
            <w:r w:rsidRPr="00BA2727">
              <w:rPr>
                <w:rFonts w:eastAsia="Times New Roman"/>
                <w:color w:val="000000"/>
                <w:sz w:val="18"/>
              </w:rPr>
              <w:t xml:space="preserve">Identify real-life connections between words and their use (e.g., note places at home that are </w:t>
            </w:r>
            <w:r w:rsidRPr="00BA2727">
              <w:rPr>
                <w:rFonts w:eastAsia="Times New Roman"/>
                <w:i/>
                <w:color w:val="000000"/>
                <w:sz w:val="18"/>
              </w:rPr>
              <w:t>cozy</w:t>
            </w:r>
            <w:r w:rsidRPr="00BA2727">
              <w:rPr>
                <w:rFonts w:eastAsia="Times New Roman"/>
                <w:color w:val="000000"/>
                <w:sz w:val="18"/>
              </w:rPr>
              <w:t>).</w:t>
            </w:r>
          </w:p>
          <w:p w14:paraId="21540FD2" w14:textId="77777777" w:rsidR="005F4DE2" w:rsidRPr="00BA2727" w:rsidRDefault="005F4DE2" w:rsidP="005F4DE2">
            <w:pPr>
              <w:tabs>
                <w:tab w:val="left" w:pos="360"/>
                <w:tab w:val="left" w:pos="720"/>
              </w:tabs>
              <w:ind w:left="720" w:hanging="360"/>
              <w:rPr>
                <w:rFonts w:eastAsia="Times New Roman"/>
                <w:color w:val="000000"/>
                <w:sz w:val="18"/>
              </w:rPr>
            </w:pPr>
            <w:r>
              <w:rPr>
                <w:rFonts w:eastAsia="Times New Roman"/>
                <w:color w:val="000000"/>
                <w:sz w:val="18"/>
              </w:rPr>
              <w:t>d.</w:t>
            </w:r>
            <w:r>
              <w:rPr>
                <w:rFonts w:eastAsia="Times New Roman"/>
                <w:color w:val="000000"/>
                <w:sz w:val="18"/>
              </w:rPr>
              <w:tab/>
            </w:r>
            <w:r w:rsidRPr="00BA2727">
              <w:rPr>
                <w:rFonts w:eastAsia="Times New Roman"/>
                <w:color w:val="000000"/>
                <w:sz w:val="18"/>
              </w:rPr>
              <w:t xml:space="preserve">Distinguish shades of meaning among verbs differing in manner (e.g., </w:t>
            </w:r>
            <w:r w:rsidRPr="00BA2727">
              <w:rPr>
                <w:rFonts w:eastAsia="Times New Roman"/>
                <w:i/>
                <w:color w:val="000000"/>
                <w:sz w:val="18"/>
              </w:rPr>
              <w:t>look</w:t>
            </w:r>
            <w:r w:rsidRPr="00BA2727">
              <w:rPr>
                <w:rFonts w:eastAsia="Times New Roman"/>
                <w:color w:val="000000"/>
                <w:sz w:val="18"/>
              </w:rPr>
              <w:t xml:space="preserve">, </w:t>
            </w:r>
            <w:r w:rsidRPr="00BA2727">
              <w:rPr>
                <w:rFonts w:eastAsia="Times New Roman"/>
                <w:i/>
                <w:color w:val="000000"/>
                <w:sz w:val="18"/>
              </w:rPr>
              <w:t>peek</w:t>
            </w:r>
            <w:r w:rsidRPr="00BA2727">
              <w:rPr>
                <w:rFonts w:eastAsia="Times New Roman"/>
                <w:color w:val="000000"/>
                <w:sz w:val="18"/>
              </w:rPr>
              <w:t xml:space="preserve">, </w:t>
            </w:r>
            <w:r w:rsidRPr="00BA2727">
              <w:rPr>
                <w:rFonts w:eastAsia="Times New Roman"/>
                <w:i/>
                <w:color w:val="000000"/>
                <w:sz w:val="18"/>
              </w:rPr>
              <w:t>glance</w:t>
            </w:r>
            <w:r w:rsidRPr="00BA2727">
              <w:rPr>
                <w:rFonts w:eastAsia="Times New Roman"/>
                <w:color w:val="000000"/>
                <w:sz w:val="18"/>
              </w:rPr>
              <w:t xml:space="preserve">, </w:t>
            </w:r>
            <w:r w:rsidRPr="00BA2727">
              <w:rPr>
                <w:rFonts w:eastAsia="Times New Roman"/>
                <w:i/>
                <w:color w:val="000000"/>
                <w:sz w:val="18"/>
              </w:rPr>
              <w:t>stare</w:t>
            </w:r>
            <w:r w:rsidRPr="00BA2727">
              <w:rPr>
                <w:rFonts w:eastAsia="Times New Roman"/>
                <w:color w:val="000000"/>
                <w:sz w:val="18"/>
              </w:rPr>
              <w:t xml:space="preserve">, </w:t>
            </w:r>
            <w:r w:rsidRPr="00BA2727">
              <w:rPr>
                <w:rFonts w:eastAsia="Times New Roman"/>
                <w:i/>
                <w:color w:val="000000"/>
                <w:sz w:val="18"/>
              </w:rPr>
              <w:t>glare</w:t>
            </w:r>
            <w:r w:rsidRPr="00BA2727">
              <w:rPr>
                <w:rFonts w:eastAsia="Times New Roman"/>
                <w:color w:val="000000"/>
                <w:sz w:val="18"/>
              </w:rPr>
              <w:t xml:space="preserve">, </w:t>
            </w:r>
            <w:r w:rsidRPr="00BA2727">
              <w:rPr>
                <w:rFonts w:eastAsia="Times New Roman"/>
                <w:i/>
                <w:color w:val="000000"/>
                <w:sz w:val="18"/>
              </w:rPr>
              <w:t>scowl</w:t>
            </w:r>
            <w:r w:rsidRPr="00BA2727">
              <w:rPr>
                <w:rFonts w:eastAsia="Times New Roman"/>
                <w:color w:val="000000"/>
                <w:sz w:val="18"/>
              </w:rPr>
              <w:t xml:space="preserve">) and adjectives differing in intensity (e.g., </w:t>
            </w:r>
            <w:r w:rsidRPr="00BA2727">
              <w:rPr>
                <w:rFonts w:eastAsia="Times New Roman"/>
                <w:i/>
                <w:color w:val="000000"/>
                <w:sz w:val="18"/>
              </w:rPr>
              <w:t>large</w:t>
            </w:r>
            <w:r w:rsidRPr="00BA2727">
              <w:rPr>
                <w:rFonts w:eastAsia="Times New Roman"/>
                <w:color w:val="000000"/>
                <w:sz w:val="18"/>
              </w:rPr>
              <w:t xml:space="preserve">, </w:t>
            </w:r>
            <w:r w:rsidRPr="00BA2727">
              <w:rPr>
                <w:rFonts w:eastAsia="Times New Roman"/>
                <w:i/>
                <w:color w:val="000000"/>
                <w:sz w:val="18"/>
              </w:rPr>
              <w:t>gigantic</w:t>
            </w:r>
            <w:r w:rsidRPr="00BA2727">
              <w:rPr>
                <w:rFonts w:eastAsia="Times New Roman"/>
                <w:color w:val="000000"/>
                <w:sz w:val="18"/>
              </w:rPr>
              <w:t>) by defining or choosing them or by acting out the meanings.</w:t>
            </w:r>
          </w:p>
        </w:tc>
        <w:tc>
          <w:tcPr>
            <w:tcW w:w="4896" w:type="dxa"/>
            <w:tcBorders>
              <w:top w:val="single" w:sz="4" w:space="0" w:color="BFBFBF"/>
            </w:tcBorders>
            <w:shd w:val="clear" w:color="auto" w:fill="auto"/>
          </w:tcPr>
          <w:p w14:paraId="21540FD3" w14:textId="77777777" w:rsidR="005F4DE2" w:rsidRPr="00BA2727" w:rsidRDefault="005F4DE2" w:rsidP="005F4DE2">
            <w:pPr>
              <w:tabs>
                <w:tab w:val="left" w:pos="360"/>
                <w:tab w:val="left" w:pos="720"/>
              </w:tabs>
              <w:ind w:left="360" w:hanging="360"/>
              <w:rPr>
                <w:rFonts w:eastAsia="Times New Roman"/>
                <w:color w:val="000000"/>
                <w:sz w:val="18"/>
              </w:rPr>
            </w:pPr>
            <w:r>
              <w:rPr>
                <w:rFonts w:eastAsia="Times New Roman"/>
                <w:b/>
                <w:color w:val="000000"/>
                <w:sz w:val="18"/>
              </w:rPr>
              <w:t>5.</w:t>
            </w:r>
            <w:r>
              <w:rPr>
                <w:rFonts w:eastAsia="Times New Roman"/>
                <w:b/>
                <w:color w:val="000000"/>
                <w:sz w:val="18"/>
              </w:rPr>
              <w:tab/>
            </w:r>
            <w:r w:rsidRPr="00BA2727">
              <w:rPr>
                <w:rFonts w:eastAsia="Times New Roman"/>
                <w:color w:val="000000"/>
                <w:sz w:val="18"/>
              </w:rPr>
              <w:t>Demonstrate understanding of word relationships and nuances in word meanings.</w:t>
            </w:r>
          </w:p>
          <w:p w14:paraId="21540FD4" w14:textId="77777777" w:rsidR="005F4DE2" w:rsidRPr="00BA2727" w:rsidRDefault="005F4DE2" w:rsidP="005F4DE2">
            <w:pPr>
              <w:tabs>
                <w:tab w:val="left" w:pos="360"/>
                <w:tab w:val="left" w:pos="720"/>
              </w:tabs>
              <w:ind w:left="720" w:hanging="360"/>
              <w:rPr>
                <w:rFonts w:eastAsia="Times New Roman"/>
                <w:i/>
                <w:color w:val="000000"/>
                <w:sz w:val="18"/>
              </w:rPr>
            </w:pPr>
            <w:r>
              <w:rPr>
                <w:rFonts w:eastAsia="Times New Roman"/>
                <w:color w:val="000000"/>
                <w:sz w:val="18"/>
              </w:rPr>
              <w:t>a.</w:t>
            </w:r>
            <w:r>
              <w:rPr>
                <w:rFonts w:eastAsia="Times New Roman"/>
                <w:color w:val="000000"/>
                <w:sz w:val="18"/>
              </w:rPr>
              <w:tab/>
            </w:r>
            <w:r w:rsidRPr="00BA2727">
              <w:rPr>
                <w:rFonts w:eastAsia="Times New Roman"/>
                <w:color w:val="000000"/>
                <w:sz w:val="18"/>
              </w:rPr>
              <w:t xml:space="preserve">Identify real-life connections between words and their use (e.g., describe foods that are </w:t>
            </w:r>
            <w:r w:rsidRPr="00BA2727">
              <w:rPr>
                <w:rFonts w:eastAsia="Times New Roman"/>
                <w:i/>
                <w:color w:val="000000"/>
                <w:sz w:val="18"/>
              </w:rPr>
              <w:t>spicy</w:t>
            </w:r>
            <w:r w:rsidRPr="00BA2727">
              <w:rPr>
                <w:rFonts w:eastAsia="Times New Roman"/>
                <w:color w:val="000000"/>
                <w:sz w:val="18"/>
              </w:rPr>
              <w:t xml:space="preserve"> or</w:t>
            </w:r>
            <w:r w:rsidRPr="00BA2727">
              <w:rPr>
                <w:rFonts w:eastAsia="Times New Roman"/>
                <w:i/>
                <w:color w:val="000000"/>
                <w:sz w:val="18"/>
              </w:rPr>
              <w:t xml:space="preserve"> juicy</w:t>
            </w:r>
            <w:r w:rsidRPr="00BA2727">
              <w:rPr>
                <w:rFonts w:eastAsia="Times New Roman"/>
                <w:color w:val="000000"/>
                <w:sz w:val="18"/>
              </w:rPr>
              <w:t>).</w:t>
            </w:r>
          </w:p>
          <w:p w14:paraId="21540FD5" w14:textId="77777777" w:rsidR="005F4DE2" w:rsidRPr="00BA2727" w:rsidRDefault="005F4DE2" w:rsidP="005F4DE2">
            <w:pPr>
              <w:tabs>
                <w:tab w:val="left" w:pos="360"/>
                <w:tab w:val="left" w:pos="720"/>
              </w:tabs>
              <w:ind w:left="720" w:hanging="360"/>
              <w:rPr>
                <w:rFonts w:eastAsia="Times New Roman"/>
                <w:i/>
                <w:color w:val="000000"/>
                <w:sz w:val="18"/>
              </w:rPr>
            </w:pPr>
            <w:r>
              <w:rPr>
                <w:rFonts w:eastAsia="Times New Roman"/>
                <w:color w:val="000000"/>
                <w:sz w:val="18"/>
              </w:rPr>
              <w:t>b.</w:t>
            </w:r>
            <w:r>
              <w:rPr>
                <w:rFonts w:eastAsia="Times New Roman"/>
                <w:color w:val="000000"/>
                <w:sz w:val="18"/>
              </w:rPr>
              <w:tab/>
            </w:r>
            <w:r w:rsidRPr="00BA2727">
              <w:rPr>
                <w:rFonts w:eastAsia="Times New Roman"/>
                <w:color w:val="000000"/>
                <w:sz w:val="18"/>
              </w:rPr>
              <w:t xml:space="preserve">Distinguish shades of meaning among closely related verbs (e.g., </w:t>
            </w:r>
            <w:r w:rsidRPr="00BA2727">
              <w:rPr>
                <w:rFonts w:eastAsia="Times New Roman"/>
                <w:i/>
                <w:color w:val="000000"/>
                <w:sz w:val="18"/>
              </w:rPr>
              <w:t>toss</w:t>
            </w:r>
            <w:r w:rsidRPr="00BA2727">
              <w:rPr>
                <w:rFonts w:eastAsia="Times New Roman"/>
                <w:color w:val="000000"/>
                <w:sz w:val="18"/>
              </w:rPr>
              <w:t xml:space="preserve">, </w:t>
            </w:r>
            <w:r w:rsidRPr="00BA2727">
              <w:rPr>
                <w:rFonts w:eastAsia="Times New Roman"/>
                <w:i/>
                <w:color w:val="000000"/>
                <w:sz w:val="18"/>
              </w:rPr>
              <w:t>throw</w:t>
            </w:r>
            <w:r w:rsidRPr="00BA2727">
              <w:rPr>
                <w:rFonts w:eastAsia="Times New Roman"/>
                <w:color w:val="000000"/>
                <w:sz w:val="18"/>
              </w:rPr>
              <w:t xml:space="preserve">, </w:t>
            </w:r>
            <w:r w:rsidRPr="00BA2727">
              <w:rPr>
                <w:rFonts w:eastAsia="Times New Roman"/>
                <w:i/>
                <w:color w:val="000000"/>
                <w:sz w:val="18"/>
              </w:rPr>
              <w:t>hurl</w:t>
            </w:r>
            <w:r w:rsidRPr="00BA2727">
              <w:rPr>
                <w:rFonts w:eastAsia="Times New Roman"/>
                <w:color w:val="000000"/>
                <w:sz w:val="18"/>
              </w:rPr>
              <w:t xml:space="preserve">) and closely related adjectives (e.g., </w:t>
            </w:r>
            <w:r w:rsidRPr="00BA2727">
              <w:rPr>
                <w:rFonts w:eastAsia="Times New Roman"/>
                <w:i/>
                <w:color w:val="000000"/>
                <w:sz w:val="18"/>
              </w:rPr>
              <w:t>thin</w:t>
            </w:r>
            <w:r w:rsidRPr="00BA2727">
              <w:rPr>
                <w:rFonts w:eastAsia="Times New Roman"/>
                <w:color w:val="000000"/>
                <w:sz w:val="18"/>
              </w:rPr>
              <w:t xml:space="preserve">, </w:t>
            </w:r>
            <w:r w:rsidRPr="00BA2727">
              <w:rPr>
                <w:rFonts w:eastAsia="Times New Roman"/>
                <w:i/>
                <w:color w:val="000000"/>
                <w:sz w:val="18"/>
              </w:rPr>
              <w:t>slender</w:t>
            </w:r>
            <w:r w:rsidRPr="00BA2727">
              <w:rPr>
                <w:rFonts w:eastAsia="Times New Roman"/>
                <w:color w:val="000000"/>
                <w:sz w:val="18"/>
              </w:rPr>
              <w:t xml:space="preserve">, </w:t>
            </w:r>
            <w:r w:rsidRPr="00BA2727">
              <w:rPr>
                <w:rFonts w:eastAsia="Times New Roman"/>
                <w:i/>
                <w:color w:val="000000"/>
                <w:sz w:val="18"/>
              </w:rPr>
              <w:t>skinny,</w:t>
            </w:r>
            <w:r w:rsidRPr="00BA2727">
              <w:rPr>
                <w:rFonts w:eastAsia="Times New Roman"/>
                <w:color w:val="000000"/>
                <w:sz w:val="18"/>
              </w:rPr>
              <w:t xml:space="preserve"> </w:t>
            </w:r>
            <w:r w:rsidRPr="00BA2727">
              <w:rPr>
                <w:rFonts w:eastAsia="Times New Roman"/>
                <w:i/>
                <w:color w:val="000000"/>
                <w:sz w:val="18"/>
              </w:rPr>
              <w:t>scrawny</w:t>
            </w:r>
            <w:r w:rsidRPr="00BA2727">
              <w:rPr>
                <w:rFonts w:eastAsia="Times New Roman"/>
                <w:color w:val="000000"/>
                <w:sz w:val="18"/>
              </w:rPr>
              <w:t>).</w:t>
            </w:r>
          </w:p>
        </w:tc>
        <w:tc>
          <w:tcPr>
            <w:tcW w:w="4896" w:type="dxa"/>
            <w:tcBorders>
              <w:top w:val="single" w:sz="4" w:space="0" w:color="BFBFBF"/>
            </w:tcBorders>
            <w:shd w:val="clear" w:color="auto" w:fill="auto"/>
          </w:tcPr>
          <w:p w14:paraId="21540FD6" w14:textId="77777777" w:rsidR="005F4DE2" w:rsidRPr="00BA2727" w:rsidRDefault="005F4DE2" w:rsidP="005F4DE2">
            <w:pPr>
              <w:tabs>
                <w:tab w:val="left" w:pos="360"/>
                <w:tab w:val="left" w:pos="720"/>
              </w:tabs>
              <w:ind w:left="360" w:hanging="360"/>
              <w:rPr>
                <w:rFonts w:eastAsia="Times New Roman"/>
                <w:color w:val="000000"/>
                <w:sz w:val="18"/>
              </w:rPr>
            </w:pPr>
            <w:r>
              <w:rPr>
                <w:rFonts w:eastAsia="Times New Roman"/>
                <w:b/>
                <w:color w:val="000000"/>
                <w:sz w:val="18"/>
              </w:rPr>
              <w:t>5.</w:t>
            </w:r>
            <w:r>
              <w:rPr>
                <w:rFonts w:eastAsia="Times New Roman"/>
                <w:b/>
                <w:color w:val="000000"/>
                <w:sz w:val="18"/>
              </w:rPr>
              <w:tab/>
            </w:r>
            <w:r w:rsidRPr="00BA2727">
              <w:rPr>
                <w:rFonts w:eastAsia="Times New Roman"/>
                <w:color w:val="000000"/>
                <w:sz w:val="18"/>
              </w:rPr>
              <w:t xml:space="preserve">Demonstrate understanding of word relationships </w:t>
            </w:r>
            <w:r w:rsidRPr="00BA2727">
              <w:rPr>
                <w:rFonts w:eastAsia="Times New Roman"/>
                <w:iCs/>
                <w:color w:val="000000"/>
                <w:sz w:val="18"/>
              </w:rPr>
              <w:t>a</w:t>
            </w:r>
            <w:r w:rsidRPr="00BA2727">
              <w:rPr>
                <w:rFonts w:eastAsia="Times New Roman"/>
                <w:color w:val="000000"/>
                <w:sz w:val="18"/>
              </w:rPr>
              <w:t>nd nuances in word meanings.</w:t>
            </w:r>
          </w:p>
          <w:p w14:paraId="21540FD7" w14:textId="77777777" w:rsidR="005F4DE2" w:rsidRPr="00BA2727"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a.</w:t>
            </w:r>
            <w:r>
              <w:rPr>
                <w:rFonts w:eastAsia="Times New Roman"/>
                <w:color w:val="000000"/>
                <w:sz w:val="18"/>
              </w:rPr>
              <w:tab/>
            </w:r>
            <w:r w:rsidRPr="00BA2727">
              <w:rPr>
                <w:rFonts w:eastAsia="Times New Roman"/>
                <w:color w:val="000000"/>
                <w:sz w:val="18"/>
              </w:rPr>
              <w:t xml:space="preserve">Distinguish the literal and nonliteral meanings of words and phrases in context (e.g., </w:t>
            </w:r>
            <w:r w:rsidRPr="00BA2727">
              <w:rPr>
                <w:rFonts w:eastAsia="Times New Roman"/>
                <w:i/>
                <w:color w:val="000000"/>
                <w:sz w:val="18"/>
              </w:rPr>
              <w:t>take steps</w:t>
            </w:r>
            <w:r w:rsidRPr="00BA2727">
              <w:rPr>
                <w:rFonts w:eastAsia="Times New Roman"/>
                <w:color w:val="000000"/>
                <w:sz w:val="18"/>
              </w:rPr>
              <w:t>).</w:t>
            </w:r>
          </w:p>
          <w:p w14:paraId="21540FD8" w14:textId="77777777" w:rsidR="005F4DE2" w:rsidRPr="00BA2727"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b.</w:t>
            </w:r>
            <w:r>
              <w:rPr>
                <w:rFonts w:eastAsia="Times New Roman"/>
                <w:color w:val="000000"/>
                <w:sz w:val="18"/>
              </w:rPr>
              <w:tab/>
            </w:r>
            <w:r w:rsidRPr="00BA2727">
              <w:rPr>
                <w:rFonts w:eastAsia="Times New Roman"/>
                <w:color w:val="000000"/>
                <w:sz w:val="18"/>
              </w:rPr>
              <w:t xml:space="preserve">Identify real-life connections between words and their use (e.g., describe people who are </w:t>
            </w:r>
            <w:r w:rsidRPr="00BA2727">
              <w:rPr>
                <w:rFonts w:eastAsia="Times New Roman"/>
                <w:i/>
                <w:color w:val="000000"/>
                <w:sz w:val="18"/>
              </w:rPr>
              <w:t>friendly</w:t>
            </w:r>
            <w:r w:rsidRPr="00BA2727">
              <w:rPr>
                <w:rFonts w:eastAsia="Times New Roman"/>
                <w:color w:val="000000"/>
                <w:sz w:val="18"/>
              </w:rPr>
              <w:t xml:space="preserve"> or </w:t>
            </w:r>
            <w:r w:rsidRPr="00BA2727">
              <w:rPr>
                <w:rFonts w:eastAsia="Times New Roman"/>
                <w:i/>
                <w:color w:val="000000"/>
                <w:sz w:val="18"/>
              </w:rPr>
              <w:t>helpful</w:t>
            </w:r>
            <w:r w:rsidRPr="00BA2727">
              <w:rPr>
                <w:rFonts w:eastAsia="Times New Roman"/>
                <w:color w:val="000000"/>
                <w:sz w:val="18"/>
              </w:rPr>
              <w:t>).</w:t>
            </w:r>
          </w:p>
          <w:p w14:paraId="21540FD9" w14:textId="77777777" w:rsidR="005F4DE2" w:rsidRPr="00BA2727" w:rsidRDefault="005F4DE2" w:rsidP="005F4DE2">
            <w:pPr>
              <w:tabs>
                <w:tab w:val="left" w:pos="360"/>
                <w:tab w:val="left" w:pos="720"/>
              </w:tabs>
              <w:ind w:left="720" w:hanging="360"/>
              <w:rPr>
                <w:rFonts w:eastAsia="Times New Roman"/>
                <w:color w:val="000000"/>
                <w:sz w:val="18"/>
              </w:rPr>
            </w:pPr>
            <w:r>
              <w:rPr>
                <w:rFonts w:eastAsia="Times New Roman"/>
                <w:color w:val="000000"/>
                <w:sz w:val="18"/>
              </w:rPr>
              <w:t>c.</w:t>
            </w:r>
            <w:r>
              <w:rPr>
                <w:rFonts w:eastAsia="Times New Roman"/>
                <w:color w:val="000000"/>
                <w:sz w:val="18"/>
              </w:rPr>
              <w:tab/>
            </w:r>
            <w:r w:rsidRPr="00BA2727">
              <w:rPr>
                <w:rFonts w:eastAsia="Times New Roman"/>
                <w:color w:val="000000"/>
                <w:sz w:val="18"/>
              </w:rPr>
              <w:t xml:space="preserve">Distinguish shades of meaning among related words that describe states of mind or degrees of certainty (e.g., </w:t>
            </w:r>
            <w:r w:rsidRPr="00BA2727">
              <w:rPr>
                <w:rFonts w:eastAsia="Times New Roman"/>
                <w:i/>
                <w:color w:val="000000"/>
                <w:sz w:val="18"/>
              </w:rPr>
              <w:t>knew</w:t>
            </w:r>
            <w:r w:rsidRPr="00BA2727">
              <w:rPr>
                <w:rFonts w:eastAsia="Times New Roman"/>
                <w:color w:val="000000"/>
                <w:sz w:val="18"/>
              </w:rPr>
              <w:t xml:space="preserve">, </w:t>
            </w:r>
            <w:r w:rsidRPr="00BA2727">
              <w:rPr>
                <w:rFonts w:eastAsia="Times New Roman"/>
                <w:i/>
                <w:color w:val="000000"/>
                <w:sz w:val="18"/>
              </w:rPr>
              <w:t>believed</w:t>
            </w:r>
            <w:r w:rsidRPr="00BA2727">
              <w:rPr>
                <w:rFonts w:eastAsia="Times New Roman"/>
                <w:color w:val="000000"/>
                <w:sz w:val="18"/>
              </w:rPr>
              <w:t xml:space="preserve">, </w:t>
            </w:r>
            <w:r w:rsidRPr="00BA2727">
              <w:rPr>
                <w:rFonts w:eastAsia="Times New Roman"/>
                <w:i/>
                <w:color w:val="000000"/>
                <w:sz w:val="18"/>
              </w:rPr>
              <w:t>suspected</w:t>
            </w:r>
            <w:r w:rsidRPr="00BA2727">
              <w:rPr>
                <w:rFonts w:eastAsia="Times New Roman"/>
                <w:color w:val="000000"/>
                <w:sz w:val="18"/>
              </w:rPr>
              <w:t xml:space="preserve">, </w:t>
            </w:r>
            <w:r w:rsidRPr="00BA2727">
              <w:rPr>
                <w:rFonts w:eastAsia="Times New Roman"/>
                <w:i/>
                <w:color w:val="000000"/>
                <w:sz w:val="18"/>
              </w:rPr>
              <w:t>heard</w:t>
            </w:r>
            <w:r w:rsidRPr="00BA2727">
              <w:rPr>
                <w:rFonts w:eastAsia="Times New Roman"/>
                <w:color w:val="000000"/>
                <w:sz w:val="18"/>
              </w:rPr>
              <w:t xml:space="preserve">, </w:t>
            </w:r>
            <w:r w:rsidRPr="00BA2727">
              <w:rPr>
                <w:rFonts w:eastAsia="Times New Roman"/>
                <w:i/>
                <w:color w:val="000000"/>
                <w:sz w:val="18"/>
              </w:rPr>
              <w:t>wondered</w:t>
            </w:r>
            <w:r w:rsidRPr="00BA2727">
              <w:rPr>
                <w:rFonts w:eastAsia="Times New Roman"/>
                <w:color w:val="000000"/>
                <w:sz w:val="18"/>
              </w:rPr>
              <w:t>).</w:t>
            </w:r>
          </w:p>
        </w:tc>
      </w:tr>
    </w:tbl>
    <w:p w14:paraId="21540FDB" w14:textId="77777777" w:rsidR="005F4DE2" w:rsidRDefault="005F4DE2" w:rsidP="005F4DE2">
      <w:pPr>
        <w:widowControl w:val="0"/>
        <w:autoSpaceDE w:val="0"/>
        <w:autoSpaceDN w:val="0"/>
        <w:adjustRightInd w:val="0"/>
        <w:rPr>
          <w:sz w:val="18"/>
          <w:szCs w:val="20"/>
        </w:rPr>
      </w:pPr>
      <w:r w:rsidRPr="00CD29D6">
        <w:rPr>
          <w:sz w:val="18"/>
          <w:szCs w:val="20"/>
        </w:rPr>
        <w:t xml:space="preserve">* These skills and understandings are particularly likely to require continued attention in higher grades. See the table on </w:t>
      </w:r>
      <w:r w:rsidRPr="003E4673">
        <w:rPr>
          <w:sz w:val="18"/>
          <w:szCs w:val="20"/>
        </w:rPr>
        <w:t xml:space="preserve">page </w:t>
      </w:r>
      <w:r>
        <w:rPr>
          <w:sz w:val="18"/>
          <w:szCs w:val="20"/>
        </w:rPr>
        <w:t>41</w:t>
      </w:r>
      <w:r w:rsidRPr="003E4673">
        <w:rPr>
          <w:sz w:val="18"/>
          <w:szCs w:val="20"/>
        </w:rPr>
        <w:t>.</w:t>
      </w:r>
    </w:p>
    <w:p w14:paraId="21540FDC" w14:textId="77777777" w:rsidR="005F4DE2" w:rsidRPr="00852B5B" w:rsidRDefault="005F4DE2" w:rsidP="005F4DE2">
      <w:pPr>
        <w:widowControl w:val="0"/>
        <w:tabs>
          <w:tab w:val="right" w:pos="14220"/>
        </w:tabs>
        <w:autoSpaceDE w:val="0"/>
        <w:autoSpaceDN w:val="0"/>
        <w:adjustRightInd w:val="0"/>
        <w:spacing w:after="120"/>
        <w:ind w:left="360"/>
        <w:rPr>
          <w:rFonts w:eastAsia="Times New Roman" w:cs="Cambria"/>
          <w:sz w:val="28"/>
        </w:rPr>
      </w:pPr>
      <w:r w:rsidRPr="001061BE">
        <w:rPr>
          <w:rFonts w:eastAsia="Times New Roman" w:cs="Cambria"/>
          <w:sz w:val="28"/>
        </w:rPr>
        <w:lastRenderedPageBreak/>
        <w:t>Language Standards Pre-K–5</w:t>
      </w:r>
      <w:r w:rsidRPr="001061BE">
        <w:rPr>
          <w:rFonts w:eastAsia="Times New Roman" w:cs="Cambria"/>
          <w:sz w:val="28"/>
        </w:rPr>
        <w:tab/>
        <w:t xml:space="preserve">       </w:t>
      </w:r>
      <w:r w:rsidRPr="000375FE">
        <w:rPr>
          <w:rFonts w:eastAsia="Times New Roman" w:cs="Cambria"/>
          <w:sz w:val="24"/>
        </w:rPr>
        <w:t>[L]</w:t>
      </w:r>
    </w:p>
    <w:tbl>
      <w:tblPr>
        <w:tblW w:w="14688" w:type="dxa"/>
        <w:tblLook w:val="00A0" w:firstRow="1" w:lastRow="0" w:firstColumn="1" w:lastColumn="0" w:noHBand="0" w:noVBand="0"/>
      </w:tblPr>
      <w:tblGrid>
        <w:gridCol w:w="4872"/>
        <w:gridCol w:w="4872"/>
        <w:gridCol w:w="4944"/>
      </w:tblGrid>
      <w:tr w:rsidR="005F4DE2" w:rsidRPr="00BA2727" w14:paraId="21540FE0" w14:textId="77777777">
        <w:trPr>
          <w:trHeight w:val="288"/>
        </w:trPr>
        <w:tc>
          <w:tcPr>
            <w:tcW w:w="4872" w:type="dxa"/>
            <w:shd w:val="clear" w:color="auto" w:fill="auto"/>
            <w:vAlign w:val="center"/>
          </w:tcPr>
          <w:p w14:paraId="21540FDD" w14:textId="77777777" w:rsidR="005F4DE2" w:rsidRDefault="005F4DE2" w:rsidP="005F4DE2">
            <w:pPr>
              <w:tabs>
                <w:tab w:val="left" w:pos="360"/>
                <w:tab w:val="left" w:pos="720"/>
              </w:tabs>
              <w:ind w:left="360" w:hanging="360"/>
              <w:jc w:val="center"/>
              <w:rPr>
                <w:rFonts w:eastAsia="Times New Roman"/>
                <w:b/>
                <w:color w:val="000000"/>
                <w:sz w:val="18"/>
              </w:rPr>
            </w:pPr>
            <w:r w:rsidRPr="00BA2727">
              <w:rPr>
                <w:rFonts w:eastAsia="Times New Roman"/>
                <w:b/>
              </w:rPr>
              <w:t>Grade 1 students:</w:t>
            </w:r>
          </w:p>
        </w:tc>
        <w:tc>
          <w:tcPr>
            <w:tcW w:w="4872" w:type="dxa"/>
            <w:shd w:val="clear" w:color="auto" w:fill="auto"/>
            <w:vAlign w:val="center"/>
          </w:tcPr>
          <w:p w14:paraId="21540FDE" w14:textId="77777777" w:rsidR="005F4DE2" w:rsidRDefault="005F4DE2" w:rsidP="005F4DE2">
            <w:pPr>
              <w:tabs>
                <w:tab w:val="left" w:pos="360"/>
                <w:tab w:val="left" w:pos="720"/>
              </w:tabs>
              <w:ind w:left="360" w:hanging="360"/>
              <w:jc w:val="center"/>
              <w:rPr>
                <w:rFonts w:eastAsia="Times New Roman"/>
                <w:b/>
                <w:color w:val="000000"/>
                <w:sz w:val="18"/>
              </w:rPr>
            </w:pPr>
            <w:r w:rsidRPr="00BA2727">
              <w:rPr>
                <w:rFonts w:eastAsia="Times New Roman"/>
                <w:b/>
              </w:rPr>
              <w:t>Grade 2 students:</w:t>
            </w:r>
          </w:p>
        </w:tc>
        <w:tc>
          <w:tcPr>
            <w:tcW w:w="4944" w:type="dxa"/>
            <w:shd w:val="clear" w:color="auto" w:fill="auto"/>
            <w:vAlign w:val="center"/>
          </w:tcPr>
          <w:p w14:paraId="21540FDF" w14:textId="77777777" w:rsidR="005F4DE2" w:rsidRDefault="005F4DE2" w:rsidP="005F4DE2">
            <w:pPr>
              <w:tabs>
                <w:tab w:val="left" w:pos="360"/>
                <w:tab w:val="left" w:pos="720"/>
              </w:tabs>
              <w:ind w:left="360" w:hanging="360"/>
              <w:jc w:val="center"/>
              <w:rPr>
                <w:rFonts w:eastAsia="Times New Roman"/>
                <w:b/>
                <w:color w:val="000000"/>
                <w:sz w:val="18"/>
              </w:rPr>
            </w:pPr>
            <w:r w:rsidRPr="00BA2727">
              <w:rPr>
                <w:rFonts w:eastAsia="Times New Roman"/>
                <w:b/>
              </w:rPr>
              <w:t>Grade 3 students:</w:t>
            </w:r>
          </w:p>
        </w:tc>
      </w:tr>
      <w:tr w:rsidR="005F4DE2" w:rsidRPr="00BA2727" w14:paraId="21540FE2" w14:textId="77777777">
        <w:tc>
          <w:tcPr>
            <w:tcW w:w="14688" w:type="dxa"/>
            <w:gridSpan w:val="3"/>
            <w:shd w:val="clear" w:color="auto" w:fill="D9D9D9"/>
          </w:tcPr>
          <w:p w14:paraId="21540FE1" w14:textId="77777777" w:rsidR="005F4DE2" w:rsidRDefault="005F4DE2" w:rsidP="005F4DE2">
            <w:pPr>
              <w:tabs>
                <w:tab w:val="left" w:pos="360"/>
                <w:tab w:val="left" w:pos="720"/>
              </w:tabs>
              <w:ind w:left="360" w:hanging="360"/>
              <w:rPr>
                <w:rFonts w:eastAsia="Times New Roman"/>
                <w:b/>
                <w:color w:val="000000"/>
                <w:sz w:val="18"/>
              </w:rPr>
            </w:pPr>
            <w:r w:rsidRPr="00A00D4E">
              <w:rPr>
                <w:rFonts w:eastAsia="Times New Roman"/>
                <w:i/>
              </w:rPr>
              <w:t>Vocabulary Acquisition and Use (cont’d.)</w:t>
            </w:r>
          </w:p>
        </w:tc>
      </w:tr>
      <w:tr w:rsidR="005F4DE2" w:rsidRPr="00BA2727" w14:paraId="21540FE6" w14:textId="77777777">
        <w:tc>
          <w:tcPr>
            <w:tcW w:w="4872" w:type="dxa"/>
            <w:shd w:val="clear" w:color="auto" w:fill="auto"/>
          </w:tcPr>
          <w:p w14:paraId="21540FE3" w14:textId="77777777" w:rsidR="005F4DE2" w:rsidRPr="00BA2727" w:rsidRDefault="005F4DE2" w:rsidP="005F4DE2">
            <w:pPr>
              <w:tabs>
                <w:tab w:val="left" w:pos="360"/>
                <w:tab w:val="left" w:pos="720"/>
              </w:tabs>
              <w:ind w:left="360" w:hanging="360"/>
              <w:rPr>
                <w:rFonts w:eastAsia="Times New Roman"/>
                <w:color w:val="000000"/>
                <w:sz w:val="18"/>
              </w:rPr>
            </w:pPr>
            <w:r>
              <w:rPr>
                <w:rFonts w:eastAsia="Times New Roman"/>
                <w:b/>
                <w:color w:val="000000"/>
                <w:sz w:val="18"/>
              </w:rPr>
              <w:t>6.</w:t>
            </w:r>
            <w:r>
              <w:rPr>
                <w:rFonts w:eastAsia="Times New Roman"/>
                <w:b/>
                <w:color w:val="000000"/>
                <w:sz w:val="18"/>
              </w:rPr>
              <w:tab/>
            </w:r>
            <w:r w:rsidRPr="00BA2727">
              <w:rPr>
                <w:rFonts w:eastAsia="Times New Roman"/>
                <w:color w:val="000000"/>
                <w:sz w:val="18"/>
              </w:rPr>
              <w:t xml:space="preserve">Use words and phrases acquired through conversations, reading and being read to, and responding to texts, including using </w:t>
            </w:r>
            <w:r w:rsidRPr="00BA2727">
              <w:rPr>
                <w:rFonts w:eastAsia="Times New Roman"/>
                <w:sz w:val="18"/>
              </w:rPr>
              <w:t xml:space="preserve">frequently occurring conjunctions to signal simple relationships (e.g., </w:t>
            </w:r>
            <w:r w:rsidRPr="00BA2727">
              <w:rPr>
                <w:rFonts w:eastAsia="Times New Roman"/>
                <w:i/>
                <w:sz w:val="18"/>
              </w:rPr>
              <w:t>because</w:t>
            </w:r>
            <w:r w:rsidRPr="00BA2727">
              <w:rPr>
                <w:rFonts w:eastAsia="Times New Roman"/>
                <w:sz w:val="18"/>
              </w:rPr>
              <w:t>).</w:t>
            </w:r>
          </w:p>
        </w:tc>
        <w:tc>
          <w:tcPr>
            <w:tcW w:w="4872" w:type="dxa"/>
            <w:shd w:val="clear" w:color="auto" w:fill="auto"/>
          </w:tcPr>
          <w:p w14:paraId="21540FE4" w14:textId="77777777" w:rsidR="005F4DE2" w:rsidRPr="00BA2727" w:rsidRDefault="005F4DE2" w:rsidP="005F4DE2">
            <w:pPr>
              <w:tabs>
                <w:tab w:val="left" w:pos="360"/>
                <w:tab w:val="left" w:pos="720"/>
              </w:tabs>
              <w:ind w:left="360" w:hanging="360"/>
              <w:rPr>
                <w:rFonts w:eastAsia="Times New Roman"/>
                <w:color w:val="000000"/>
                <w:sz w:val="18"/>
              </w:rPr>
            </w:pPr>
            <w:r>
              <w:rPr>
                <w:rFonts w:eastAsia="Times New Roman"/>
                <w:b/>
                <w:color w:val="000000"/>
                <w:sz w:val="18"/>
              </w:rPr>
              <w:t>6.</w:t>
            </w:r>
            <w:r>
              <w:rPr>
                <w:rFonts w:eastAsia="Times New Roman"/>
                <w:b/>
                <w:color w:val="000000"/>
                <w:sz w:val="18"/>
              </w:rPr>
              <w:tab/>
            </w:r>
            <w:r w:rsidRPr="00BA2727">
              <w:rPr>
                <w:rFonts w:eastAsia="Times New Roman"/>
                <w:color w:val="000000"/>
                <w:sz w:val="18"/>
              </w:rPr>
              <w:t xml:space="preserve">Use words and phrases acquired through conversations, reading and being read to, and responding to texts, including using adjectives and adverbs to describe (e.g., </w:t>
            </w:r>
            <w:r w:rsidRPr="00BA2727">
              <w:rPr>
                <w:rFonts w:eastAsia="Times New Roman"/>
                <w:i/>
                <w:color w:val="000000"/>
                <w:sz w:val="18"/>
              </w:rPr>
              <w:t>When other kids are happy that makes me happy</w:t>
            </w:r>
            <w:r w:rsidRPr="00BA2727">
              <w:rPr>
                <w:rFonts w:eastAsia="Times New Roman"/>
                <w:color w:val="000000"/>
                <w:sz w:val="18"/>
              </w:rPr>
              <w:t>).</w:t>
            </w:r>
          </w:p>
        </w:tc>
        <w:tc>
          <w:tcPr>
            <w:tcW w:w="4944" w:type="dxa"/>
            <w:shd w:val="clear" w:color="auto" w:fill="auto"/>
          </w:tcPr>
          <w:p w14:paraId="21540FE5" w14:textId="77777777" w:rsidR="005F4DE2" w:rsidRPr="00BA2727" w:rsidRDefault="005F4DE2" w:rsidP="005F4DE2">
            <w:pPr>
              <w:tabs>
                <w:tab w:val="left" w:pos="360"/>
                <w:tab w:val="left" w:pos="720"/>
              </w:tabs>
              <w:ind w:left="360" w:hanging="360"/>
              <w:rPr>
                <w:rFonts w:eastAsia="Times New Roman"/>
                <w:color w:val="000000"/>
                <w:sz w:val="18"/>
              </w:rPr>
            </w:pPr>
            <w:r>
              <w:rPr>
                <w:rFonts w:eastAsia="Times New Roman"/>
                <w:b/>
                <w:color w:val="000000"/>
                <w:sz w:val="18"/>
              </w:rPr>
              <w:t>6.</w:t>
            </w:r>
            <w:r>
              <w:rPr>
                <w:rFonts w:eastAsia="Times New Roman"/>
                <w:b/>
                <w:color w:val="000000"/>
                <w:sz w:val="18"/>
              </w:rPr>
              <w:tab/>
            </w:r>
            <w:r w:rsidRPr="00BA2727">
              <w:rPr>
                <w:rFonts w:eastAsia="Times New Roman"/>
                <w:color w:val="000000"/>
                <w:sz w:val="18"/>
              </w:rPr>
              <w:t xml:space="preserve">Acquire and use accurately grade-appropriate conversational, general academic, and domain-specific words and phrases, including those that signal spatial and temporal relationships </w:t>
            </w:r>
            <w:r w:rsidRPr="00BA2727">
              <w:rPr>
                <w:rFonts w:eastAsia="Times New Roman"/>
                <w:sz w:val="18"/>
              </w:rPr>
              <w:t xml:space="preserve">(e.g., </w:t>
            </w:r>
            <w:r w:rsidRPr="00BA2727">
              <w:rPr>
                <w:rFonts w:eastAsia="Times New Roman"/>
                <w:i/>
                <w:sz w:val="18"/>
              </w:rPr>
              <w:t>After dinner that night we went looking for them</w:t>
            </w:r>
            <w:r w:rsidRPr="00BA2727">
              <w:rPr>
                <w:rFonts w:eastAsia="Times New Roman"/>
                <w:sz w:val="18"/>
              </w:rPr>
              <w:t>).</w:t>
            </w:r>
          </w:p>
        </w:tc>
      </w:tr>
    </w:tbl>
    <w:p w14:paraId="21540FE7" w14:textId="77777777" w:rsidR="005F4DE2" w:rsidRPr="001061BE" w:rsidRDefault="005F4DE2" w:rsidP="005F4DE2">
      <w:pPr>
        <w:widowControl w:val="0"/>
        <w:tabs>
          <w:tab w:val="left" w:pos="360"/>
          <w:tab w:val="left" w:pos="720"/>
        </w:tabs>
        <w:autoSpaceDE w:val="0"/>
        <w:autoSpaceDN w:val="0"/>
        <w:adjustRightInd w:val="0"/>
        <w:rPr>
          <w:rFonts w:eastAsia="Times New Roman" w:cs="Cambria"/>
          <w:color w:val="007AB2"/>
          <w:sz w:val="28"/>
        </w:rPr>
      </w:pPr>
    </w:p>
    <w:p w14:paraId="21540FE8"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28"/>
        </w:rPr>
      </w:pPr>
      <w:r w:rsidRPr="001061BE">
        <w:rPr>
          <w:rFonts w:eastAsia="Times New Roman" w:cs="Cambria"/>
          <w:color w:val="007AB2"/>
          <w:sz w:val="28"/>
        </w:rPr>
        <w:br w:type="page"/>
      </w:r>
      <w:r w:rsidRPr="001061BE">
        <w:rPr>
          <w:rFonts w:eastAsia="Times New Roman" w:cs="Cambria"/>
          <w:sz w:val="28"/>
        </w:rPr>
        <w:lastRenderedPageBreak/>
        <w:t>Language Standards Pre-K–5</w:t>
      </w:r>
      <w:r w:rsidRPr="001061BE">
        <w:rPr>
          <w:rFonts w:eastAsia="Times New Roman" w:cs="Cambria"/>
          <w:sz w:val="28"/>
        </w:rPr>
        <w:tab/>
        <w:t xml:space="preserve">       </w:t>
      </w:r>
      <w:r w:rsidRPr="00264590">
        <w:rPr>
          <w:rFonts w:eastAsia="Times New Roman" w:cs="Cambria"/>
          <w:sz w:val="24"/>
        </w:rPr>
        <w:t>[L]</w:t>
      </w:r>
    </w:p>
    <w:tbl>
      <w:tblPr>
        <w:tblpPr w:leftFromText="187" w:rightFromText="187" w:vertAnchor="text" w:horzAnchor="margin" w:tblpY="1"/>
        <w:tblW w:w="14238" w:type="dxa"/>
        <w:tblLayout w:type="fixed"/>
        <w:tblLook w:val="00A0" w:firstRow="1" w:lastRow="0" w:firstColumn="1" w:lastColumn="0" w:noHBand="0" w:noVBand="0"/>
      </w:tblPr>
      <w:tblGrid>
        <w:gridCol w:w="7758"/>
        <w:gridCol w:w="6480"/>
      </w:tblGrid>
      <w:tr w:rsidR="005F4DE2" w:rsidRPr="001061BE" w14:paraId="21540FEB" w14:textId="77777777">
        <w:trPr>
          <w:trHeight w:val="288"/>
        </w:trPr>
        <w:tc>
          <w:tcPr>
            <w:tcW w:w="7758" w:type="dxa"/>
            <w:vAlign w:val="center"/>
          </w:tcPr>
          <w:p w14:paraId="21540FE9" w14:textId="77777777" w:rsidR="005F4DE2" w:rsidRPr="001061BE" w:rsidRDefault="005F4DE2" w:rsidP="005F4DE2">
            <w:pPr>
              <w:tabs>
                <w:tab w:val="left" w:pos="360"/>
                <w:tab w:val="left" w:pos="720"/>
              </w:tabs>
              <w:jc w:val="center"/>
              <w:rPr>
                <w:rFonts w:eastAsia="Times New Roman"/>
                <w:b/>
              </w:rPr>
            </w:pPr>
            <w:r w:rsidRPr="001061BE">
              <w:rPr>
                <w:rFonts w:eastAsia="Times New Roman"/>
                <w:b/>
              </w:rPr>
              <w:t>Grade 4 students:</w:t>
            </w:r>
          </w:p>
        </w:tc>
        <w:tc>
          <w:tcPr>
            <w:tcW w:w="6480" w:type="dxa"/>
            <w:vAlign w:val="center"/>
          </w:tcPr>
          <w:p w14:paraId="21540FEA" w14:textId="77777777" w:rsidR="005F4DE2" w:rsidRPr="001061BE" w:rsidRDefault="005F4DE2" w:rsidP="005F4DE2">
            <w:pPr>
              <w:tabs>
                <w:tab w:val="left" w:pos="360"/>
                <w:tab w:val="left" w:pos="720"/>
              </w:tabs>
              <w:jc w:val="center"/>
              <w:rPr>
                <w:rFonts w:eastAsia="Times New Roman"/>
                <w:b/>
              </w:rPr>
            </w:pPr>
            <w:r w:rsidRPr="001061BE">
              <w:rPr>
                <w:rFonts w:eastAsia="Times New Roman"/>
                <w:b/>
              </w:rPr>
              <w:t>Grade 5 students:</w:t>
            </w:r>
          </w:p>
        </w:tc>
      </w:tr>
      <w:tr w:rsidR="005F4DE2" w:rsidRPr="00A00D4E" w14:paraId="21540FED" w14:textId="77777777">
        <w:tc>
          <w:tcPr>
            <w:tcW w:w="14238" w:type="dxa"/>
            <w:gridSpan w:val="2"/>
            <w:shd w:val="clear" w:color="auto" w:fill="D9D9D9"/>
            <w:vAlign w:val="center"/>
          </w:tcPr>
          <w:p w14:paraId="21540FEC" w14:textId="77777777" w:rsidR="005F4DE2" w:rsidRPr="00A00D4E" w:rsidRDefault="005F4DE2" w:rsidP="005F4DE2">
            <w:pPr>
              <w:tabs>
                <w:tab w:val="left" w:pos="360"/>
                <w:tab w:val="left" w:pos="720"/>
              </w:tabs>
              <w:ind w:right="5040"/>
              <w:rPr>
                <w:rFonts w:eastAsia="Times New Roman"/>
                <w:i/>
              </w:rPr>
            </w:pPr>
            <w:r w:rsidRPr="00A00D4E">
              <w:rPr>
                <w:rFonts w:eastAsia="Times New Roman"/>
                <w:i/>
              </w:rPr>
              <w:t>Conventions of Standard English</w:t>
            </w:r>
          </w:p>
        </w:tc>
      </w:tr>
      <w:tr w:rsidR="005F4DE2" w:rsidRPr="001061BE" w14:paraId="21541001" w14:textId="77777777">
        <w:tc>
          <w:tcPr>
            <w:tcW w:w="7758" w:type="dxa"/>
            <w:tcBorders>
              <w:bottom w:val="single" w:sz="4" w:space="0" w:color="BFBFBF"/>
            </w:tcBorders>
            <w:shd w:val="clear" w:color="auto" w:fill="auto"/>
          </w:tcPr>
          <w:p w14:paraId="21540FEE" w14:textId="77777777" w:rsidR="005F4DE2" w:rsidRPr="00264590" w:rsidRDefault="005F4DE2" w:rsidP="005F4DE2">
            <w:pPr>
              <w:tabs>
                <w:tab w:val="left" w:pos="360"/>
                <w:tab w:val="left" w:pos="720"/>
              </w:tabs>
              <w:ind w:left="360" w:hanging="360"/>
              <w:rPr>
                <w:rFonts w:eastAsia="MS Mincho"/>
                <w:sz w:val="18"/>
                <w:lang w:eastAsia="ja-JP"/>
              </w:rPr>
            </w:pPr>
            <w:r>
              <w:rPr>
                <w:rFonts w:eastAsia="MS Mincho"/>
                <w:b/>
                <w:sz w:val="18"/>
                <w:lang w:eastAsia="ja-JP"/>
              </w:rPr>
              <w:t>1.</w:t>
            </w:r>
            <w:r>
              <w:rPr>
                <w:rFonts w:eastAsia="MS Mincho"/>
                <w:b/>
                <w:sz w:val="18"/>
                <w:lang w:eastAsia="ja-JP"/>
              </w:rPr>
              <w:tab/>
            </w:r>
            <w:r w:rsidRPr="00264590">
              <w:rPr>
                <w:rFonts w:eastAsia="MS Mincho"/>
                <w:sz w:val="18"/>
                <w:lang w:eastAsia="ja-JP"/>
              </w:rPr>
              <w:t>Demonstrate command of the conventions of standard English grammar and usage when writing or speaking.</w:t>
            </w:r>
          </w:p>
          <w:p w14:paraId="21540FEF" w14:textId="77777777" w:rsidR="005F4DE2" w:rsidRPr="00264590" w:rsidRDefault="005F4DE2" w:rsidP="005F4DE2">
            <w:pPr>
              <w:tabs>
                <w:tab w:val="left" w:pos="360"/>
                <w:tab w:val="left" w:pos="720"/>
              </w:tabs>
              <w:ind w:left="720" w:hanging="360"/>
              <w:rPr>
                <w:rFonts w:eastAsia="Times New Roman"/>
                <w:i/>
                <w:iCs/>
                <w:color w:val="000000"/>
                <w:sz w:val="18"/>
              </w:rPr>
            </w:pPr>
            <w:r>
              <w:rPr>
                <w:rFonts w:eastAsia="Times New Roman"/>
                <w:iCs/>
                <w:color w:val="000000"/>
                <w:sz w:val="18"/>
              </w:rPr>
              <w:t>a.</w:t>
            </w:r>
            <w:r>
              <w:rPr>
                <w:rFonts w:eastAsia="Times New Roman"/>
                <w:iCs/>
                <w:color w:val="000000"/>
                <w:sz w:val="18"/>
              </w:rPr>
              <w:tab/>
            </w:r>
            <w:r w:rsidRPr="00264590">
              <w:rPr>
                <w:rFonts w:eastAsia="Times New Roman"/>
                <w:iCs/>
                <w:color w:val="000000"/>
                <w:sz w:val="18"/>
              </w:rPr>
              <w:t>Use relative pronouns (</w:t>
            </w:r>
            <w:r w:rsidRPr="00264590">
              <w:rPr>
                <w:rFonts w:eastAsia="Times New Roman"/>
                <w:i/>
                <w:iCs/>
                <w:color w:val="000000"/>
                <w:sz w:val="18"/>
              </w:rPr>
              <w:t>who</w:t>
            </w:r>
            <w:r w:rsidRPr="00264590">
              <w:rPr>
                <w:rFonts w:eastAsia="Times New Roman"/>
                <w:iCs/>
                <w:color w:val="000000"/>
                <w:sz w:val="18"/>
              </w:rPr>
              <w:t xml:space="preserve">, </w:t>
            </w:r>
            <w:r w:rsidRPr="00264590">
              <w:rPr>
                <w:rFonts w:eastAsia="Times New Roman"/>
                <w:i/>
                <w:iCs/>
                <w:color w:val="000000"/>
                <w:sz w:val="18"/>
              </w:rPr>
              <w:t>whose</w:t>
            </w:r>
            <w:r w:rsidRPr="00264590">
              <w:rPr>
                <w:rFonts w:eastAsia="Times New Roman"/>
                <w:iCs/>
                <w:color w:val="000000"/>
                <w:sz w:val="18"/>
              </w:rPr>
              <w:t xml:space="preserve">, </w:t>
            </w:r>
            <w:r w:rsidRPr="00264590">
              <w:rPr>
                <w:rFonts w:eastAsia="Times New Roman"/>
                <w:i/>
                <w:iCs/>
                <w:color w:val="000000"/>
                <w:sz w:val="18"/>
              </w:rPr>
              <w:t>whom</w:t>
            </w:r>
            <w:r w:rsidRPr="00264590">
              <w:rPr>
                <w:rFonts w:eastAsia="Times New Roman"/>
                <w:iCs/>
                <w:color w:val="000000"/>
                <w:sz w:val="18"/>
              </w:rPr>
              <w:t xml:space="preserve">, </w:t>
            </w:r>
            <w:r w:rsidRPr="00264590">
              <w:rPr>
                <w:rFonts w:eastAsia="Times New Roman"/>
                <w:i/>
                <w:iCs/>
                <w:color w:val="000000"/>
                <w:sz w:val="18"/>
              </w:rPr>
              <w:t>which</w:t>
            </w:r>
            <w:r w:rsidRPr="00264590">
              <w:rPr>
                <w:rFonts w:eastAsia="Times New Roman"/>
                <w:iCs/>
                <w:color w:val="000000"/>
                <w:sz w:val="18"/>
              </w:rPr>
              <w:t xml:space="preserve">, </w:t>
            </w:r>
            <w:r w:rsidRPr="00264590">
              <w:rPr>
                <w:rFonts w:eastAsia="Times New Roman"/>
                <w:i/>
                <w:iCs/>
                <w:color w:val="000000"/>
                <w:sz w:val="18"/>
              </w:rPr>
              <w:t>that</w:t>
            </w:r>
            <w:r w:rsidRPr="00264590">
              <w:rPr>
                <w:rFonts w:eastAsia="Times New Roman"/>
                <w:iCs/>
                <w:color w:val="000000"/>
                <w:sz w:val="18"/>
              </w:rPr>
              <w:t>) and relative adverbs (</w:t>
            </w:r>
            <w:r w:rsidRPr="00264590">
              <w:rPr>
                <w:rFonts w:eastAsia="Times New Roman"/>
                <w:i/>
                <w:iCs/>
                <w:color w:val="000000"/>
                <w:sz w:val="18"/>
              </w:rPr>
              <w:t>where</w:t>
            </w:r>
            <w:r w:rsidRPr="00264590">
              <w:rPr>
                <w:rFonts w:eastAsia="Times New Roman"/>
                <w:iCs/>
                <w:color w:val="000000"/>
                <w:sz w:val="18"/>
              </w:rPr>
              <w:t xml:space="preserve">, </w:t>
            </w:r>
            <w:r w:rsidRPr="00264590">
              <w:rPr>
                <w:rFonts w:eastAsia="Times New Roman"/>
                <w:i/>
                <w:iCs/>
                <w:color w:val="000000"/>
                <w:sz w:val="18"/>
              </w:rPr>
              <w:t>when</w:t>
            </w:r>
            <w:r w:rsidRPr="00264590">
              <w:rPr>
                <w:rFonts w:eastAsia="Times New Roman"/>
                <w:iCs/>
                <w:color w:val="000000"/>
                <w:sz w:val="18"/>
              </w:rPr>
              <w:t xml:space="preserve">, </w:t>
            </w:r>
            <w:r w:rsidRPr="00264590">
              <w:rPr>
                <w:rFonts w:eastAsia="Times New Roman"/>
                <w:i/>
                <w:iCs/>
                <w:color w:val="000000"/>
                <w:sz w:val="18"/>
              </w:rPr>
              <w:t>why</w:t>
            </w:r>
            <w:r w:rsidRPr="00264590">
              <w:rPr>
                <w:rFonts w:eastAsia="Times New Roman"/>
                <w:iCs/>
                <w:color w:val="000000"/>
                <w:sz w:val="18"/>
              </w:rPr>
              <w:t>).</w:t>
            </w:r>
          </w:p>
          <w:p w14:paraId="21540FF0" w14:textId="77777777" w:rsidR="005F4DE2" w:rsidRPr="00264590"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b.</w:t>
            </w:r>
            <w:r>
              <w:rPr>
                <w:rFonts w:eastAsia="Times New Roman"/>
                <w:color w:val="000000"/>
                <w:sz w:val="18"/>
              </w:rPr>
              <w:tab/>
            </w:r>
            <w:r w:rsidRPr="00264590">
              <w:rPr>
                <w:rFonts w:eastAsia="Times New Roman"/>
                <w:color w:val="000000"/>
                <w:sz w:val="18"/>
              </w:rPr>
              <w:t xml:space="preserve">Form and use the progressive (e.g., </w:t>
            </w:r>
            <w:r w:rsidRPr="00264590">
              <w:rPr>
                <w:rFonts w:eastAsia="Times New Roman"/>
                <w:i/>
                <w:color w:val="000000"/>
                <w:sz w:val="18"/>
              </w:rPr>
              <w:t>I was walking</w:t>
            </w:r>
            <w:r w:rsidRPr="00264590">
              <w:rPr>
                <w:rFonts w:eastAsia="Times New Roman"/>
                <w:color w:val="000000"/>
                <w:sz w:val="18"/>
              </w:rPr>
              <w:t xml:space="preserve">; </w:t>
            </w:r>
            <w:r w:rsidRPr="00264590">
              <w:rPr>
                <w:rFonts w:eastAsia="Times New Roman"/>
                <w:i/>
                <w:color w:val="000000"/>
                <w:sz w:val="18"/>
              </w:rPr>
              <w:t>I am walking</w:t>
            </w:r>
            <w:r w:rsidRPr="00264590">
              <w:rPr>
                <w:rFonts w:eastAsia="Times New Roman"/>
                <w:color w:val="000000"/>
                <w:sz w:val="18"/>
              </w:rPr>
              <w:t xml:space="preserve">; </w:t>
            </w:r>
            <w:r w:rsidRPr="00264590">
              <w:rPr>
                <w:rFonts w:eastAsia="Times New Roman"/>
                <w:i/>
                <w:color w:val="000000"/>
                <w:sz w:val="18"/>
              </w:rPr>
              <w:t>I will be walking</w:t>
            </w:r>
            <w:r w:rsidRPr="00264590">
              <w:rPr>
                <w:rFonts w:eastAsia="Times New Roman"/>
                <w:color w:val="000000"/>
                <w:sz w:val="18"/>
              </w:rPr>
              <w:t>) verb tenses.</w:t>
            </w:r>
          </w:p>
          <w:p w14:paraId="21540FF1" w14:textId="77777777" w:rsidR="005F4DE2" w:rsidRPr="00264590"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c.</w:t>
            </w:r>
            <w:r>
              <w:rPr>
                <w:rFonts w:eastAsia="Times New Roman"/>
                <w:color w:val="000000"/>
                <w:sz w:val="18"/>
              </w:rPr>
              <w:tab/>
            </w:r>
            <w:r w:rsidRPr="00264590">
              <w:rPr>
                <w:rFonts w:eastAsia="Times New Roman"/>
                <w:color w:val="000000"/>
                <w:sz w:val="18"/>
              </w:rPr>
              <w:t xml:space="preserve">Use modal auxiliaries (e.g., </w:t>
            </w:r>
            <w:r w:rsidRPr="00264590">
              <w:rPr>
                <w:rFonts w:eastAsia="Times New Roman"/>
                <w:i/>
                <w:color w:val="000000"/>
                <w:sz w:val="18"/>
              </w:rPr>
              <w:t>can</w:t>
            </w:r>
            <w:r w:rsidRPr="00264590">
              <w:rPr>
                <w:rFonts w:eastAsia="Times New Roman"/>
                <w:color w:val="000000"/>
                <w:sz w:val="18"/>
              </w:rPr>
              <w:t xml:space="preserve">, </w:t>
            </w:r>
            <w:r w:rsidRPr="00264590">
              <w:rPr>
                <w:rFonts w:eastAsia="Times New Roman"/>
                <w:i/>
                <w:color w:val="000000"/>
                <w:sz w:val="18"/>
              </w:rPr>
              <w:t>may</w:t>
            </w:r>
            <w:r w:rsidRPr="00264590">
              <w:rPr>
                <w:rFonts w:eastAsia="Times New Roman"/>
                <w:color w:val="000000"/>
                <w:sz w:val="18"/>
              </w:rPr>
              <w:t xml:space="preserve">, </w:t>
            </w:r>
            <w:r w:rsidRPr="00264590">
              <w:rPr>
                <w:rFonts w:eastAsia="Times New Roman"/>
                <w:i/>
                <w:color w:val="000000"/>
                <w:sz w:val="18"/>
              </w:rPr>
              <w:t>must</w:t>
            </w:r>
            <w:r w:rsidRPr="00264590">
              <w:rPr>
                <w:rFonts w:eastAsia="Times New Roman"/>
                <w:color w:val="000000"/>
                <w:sz w:val="18"/>
              </w:rPr>
              <w:t>) to convey various conditions.</w:t>
            </w:r>
          </w:p>
          <w:p w14:paraId="21540FF2" w14:textId="77777777" w:rsidR="005F4DE2" w:rsidRPr="00264590" w:rsidRDefault="005F4DE2" w:rsidP="005F4DE2">
            <w:pPr>
              <w:tabs>
                <w:tab w:val="left" w:pos="720"/>
              </w:tabs>
              <w:ind w:left="720" w:hanging="360"/>
              <w:rPr>
                <w:rFonts w:eastAsia="Times New Roman"/>
                <w:i/>
                <w:iCs/>
                <w:color w:val="000000"/>
                <w:sz w:val="18"/>
              </w:rPr>
            </w:pPr>
            <w:r>
              <w:rPr>
                <w:rFonts w:eastAsia="Times New Roman"/>
                <w:color w:val="000000"/>
                <w:sz w:val="18"/>
              </w:rPr>
              <w:t>d.</w:t>
            </w:r>
            <w:r>
              <w:rPr>
                <w:rFonts w:eastAsia="Times New Roman"/>
                <w:color w:val="000000"/>
                <w:sz w:val="18"/>
              </w:rPr>
              <w:tab/>
            </w:r>
            <w:r w:rsidRPr="00264590">
              <w:rPr>
                <w:rFonts w:eastAsia="Times New Roman"/>
                <w:color w:val="000000"/>
                <w:sz w:val="18"/>
              </w:rPr>
              <w:t xml:space="preserve">Order adjectives within sentences according to conventional patterns (e.g., </w:t>
            </w:r>
            <w:r w:rsidRPr="00264590">
              <w:rPr>
                <w:rFonts w:eastAsia="Times New Roman"/>
                <w:i/>
                <w:color w:val="000000"/>
                <w:sz w:val="18"/>
              </w:rPr>
              <w:t>a small red bag</w:t>
            </w:r>
            <w:r w:rsidRPr="00264590">
              <w:rPr>
                <w:rFonts w:eastAsia="Times New Roman"/>
                <w:color w:val="000000"/>
                <w:sz w:val="18"/>
              </w:rPr>
              <w:t xml:space="preserve"> rather than </w:t>
            </w:r>
            <w:r w:rsidRPr="00264590">
              <w:rPr>
                <w:rFonts w:eastAsia="Times New Roman"/>
                <w:i/>
                <w:color w:val="000000"/>
                <w:sz w:val="18"/>
              </w:rPr>
              <w:t>a red small bag</w:t>
            </w:r>
            <w:r w:rsidRPr="00264590">
              <w:rPr>
                <w:rFonts w:eastAsia="Times New Roman"/>
                <w:color w:val="000000"/>
                <w:sz w:val="18"/>
              </w:rPr>
              <w:t>).</w:t>
            </w:r>
          </w:p>
          <w:p w14:paraId="21540FF3" w14:textId="77777777" w:rsidR="005F4DE2" w:rsidRPr="00264590"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e.</w:t>
            </w:r>
            <w:r>
              <w:rPr>
                <w:rFonts w:eastAsia="Times New Roman"/>
                <w:color w:val="000000"/>
                <w:sz w:val="18"/>
              </w:rPr>
              <w:tab/>
            </w:r>
            <w:r w:rsidRPr="00264590">
              <w:rPr>
                <w:rFonts w:eastAsia="Times New Roman"/>
                <w:color w:val="000000"/>
                <w:sz w:val="18"/>
              </w:rPr>
              <w:t>Form and use prepositional phrases.</w:t>
            </w:r>
          </w:p>
          <w:p w14:paraId="21540FF4" w14:textId="77777777" w:rsidR="005F4DE2" w:rsidRPr="00264590"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f.</w:t>
            </w:r>
            <w:r>
              <w:rPr>
                <w:rFonts w:eastAsia="Times New Roman"/>
                <w:color w:val="000000"/>
                <w:sz w:val="18"/>
              </w:rPr>
              <w:tab/>
            </w:r>
            <w:r w:rsidRPr="00264590">
              <w:rPr>
                <w:rFonts w:eastAsia="Times New Roman"/>
                <w:color w:val="000000"/>
                <w:sz w:val="18"/>
              </w:rPr>
              <w:t>Produce complete sentences, recognizing and correcting inappropriate fragments and run-ons.*</w:t>
            </w:r>
          </w:p>
          <w:p w14:paraId="21540FF5" w14:textId="77777777" w:rsidR="005F4DE2" w:rsidRPr="00264590"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g.</w:t>
            </w:r>
            <w:r>
              <w:rPr>
                <w:rFonts w:eastAsia="Times New Roman"/>
                <w:color w:val="000000"/>
                <w:sz w:val="18"/>
              </w:rPr>
              <w:tab/>
            </w:r>
            <w:r w:rsidRPr="00264590">
              <w:rPr>
                <w:rFonts w:eastAsia="Times New Roman"/>
                <w:color w:val="000000"/>
                <w:sz w:val="18"/>
              </w:rPr>
              <w:t xml:space="preserve">Correctly use frequently confused words (e.g., </w:t>
            </w:r>
            <w:r w:rsidRPr="00264590">
              <w:rPr>
                <w:rFonts w:eastAsia="Times New Roman"/>
                <w:i/>
                <w:color w:val="000000"/>
                <w:sz w:val="18"/>
              </w:rPr>
              <w:t>to</w:t>
            </w:r>
            <w:r w:rsidRPr="00264590">
              <w:rPr>
                <w:rFonts w:eastAsia="Times New Roman"/>
                <w:color w:val="000000"/>
                <w:sz w:val="18"/>
              </w:rPr>
              <w:t xml:space="preserve">, </w:t>
            </w:r>
            <w:r w:rsidRPr="00264590">
              <w:rPr>
                <w:rFonts w:eastAsia="Times New Roman"/>
                <w:i/>
                <w:color w:val="000000"/>
                <w:sz w:val="18"/>
              </w:rPr>
              <w:t>too</w:t>
            </w:r>
            <w:r w:rsidRPr="00264590">
              <w:rPr>
                <w:rFonts w:eastAsia="Times New Roman"/>
                <w:color w:val="000000"/>
                <w:sz w:val="18"/>
              </w:rPr>
              <w:t xml:space="preserve">, </w:t>
            </w:r>
            <w:r w:rsidRPr="00264590">
              <w:rPr>
                <w:rFonts w:eastAsia="Times New Roman"/>
                <w:i/>
                <w:color w:val="000000"/>
                <w:sz w:val="18"/>
              </w:rPr>
              <w:t>two</w:t>
            </w:r>
            <w:r w:rsidRPr="00264590">
              <w:rPr>
                <w:rFonts w:eastAsia="Times New Roman"/>
                <w:color w:val="000000"/>
                <w:sz w:val="18"/>
              </w:rPr>
              <w:t xml:space="preserve">; </w:t>
            </w:r>
            <w:r w:rsidRPr="00264590">
              <w:rPr>
                <w:rFonts w:eastAsia="Times New Roman"/>
                <w:i/>
                <w:color w:val="000000"/>
                <w:sz w:val="18"/>
              </w:rPr>
              <w:t>there</w:t>
            </w:r>
            <w:r w:rsidRPr="00264590">
              <w:rPr>
                <w:rFonts w:eastAsia="Times New Roman"/>
                <w:color w:val="000000"/>
                <w:sz w:val="18"/>
              </w:rPr>
              <w:t xml:space="preserve">, </w:t>
            </w:r>
            <w:r w:rsidRPr="00264590">
              <w:rPr>
                <w:rFonts w:eastAsia="Times New Roman"/>
                <w:i/>
                <w:color w:val="000000"/>
                <w:sz w:val="18"/>
              </w:rPr>
              <w:t>their</w:t>
            </w:r>
            <w:r w:rsidRPr="00264590">
              <w:rPr>
                <w:rFonts w:eastAsia="Times New Roman"/>
                <w:color w:val="000000"/>
                <w:sz w:val="18"/>
              </w:rPr>
              <w:t>).*</w:t>
            </w:r>
          </w:p>
          <w:p w14:paraId="21540FF6" w14:textId="77777777" w:rsidR="005F4DE2" w:rsidRDefault="005F4DE2" w:rsidP="005F4DE2">
            <w:pPr>
              <w:pStyle w:val="MAstandard-parts"/>
            </w:pPr>
            <w:r>
              <w:t>MA.1.h.</w:t>
            </w:r>
            <w:r>
              <w:tab/>
            </w:r>
            <w:r w:rsidRPr="00264590">
              <w:t>Write legibly by hand, using either printing or cursive handwriting.</w:t>
            </w:r>
          </w:p>
          <w:p w14:paraId="21540FF7" w14:textId="77777777" w:rsidR="005F4DE2" w:rsidRDefault="005F4DE2" w:rsidP="005F4DE2">
            <w:pPr>
              <w:tabs>
                <w:tab w:val="left" w:pos="360"/>
                <w:tab w:val="left" w:pos="720"/>
              </w:tabs>
              <w:ind w:left="720" w:hanging="360"/>
              <w:rPr>
                <w:rFonts w:eastAsia="Times New Roman"/>
                <w:sz w:val="18"/>
              </w:rPr>
            </w:pPr>
          </w:p>
          <w:p w14:paraId="21540FF8" w14:textId="77777777" w:rsidR="005F4DE2" w:rsidRDefault="005F4DE2" w:rsidP="005F4DE2">
            <w:pPr>
              <w:tabs>
                <w:tab w:val="left" w:pos="360"/>
                <w:tab w:val="left" w:pos="720"/>
              </w:tabs>
              <w:ind w:left="720" w:hanging="360"/>
              <w:rPr>
                <w:rFonts w:eastAsia="Times New Roman"/>
                <w:sz w:val="18"/>
              </w:rPr>
            </w:pPr>
            <w:r>
              <w:rPr>
                <w:rFonts w:eastAsia="Times New Roman"/>
                <w:sz w:val="18"/>
              </w:rPr>
              <w:t>For the use of computer technology in writing, see Writing sta</w:t>
            </w:r>
            <w:r w:rsidRPr="00264590">
              <w:rPr>
                <w:rFonts w:eastAsia="Times New Roman"/>
                <w:sz w:val="18"/>
              </w:rPr>
              <w:t>ndard 6.</w:t>
            </w:r>
          </w:p>
          <w:p w14:paraId="21540FF9" w14:textId="77777777" w:rsidR="005F4DE2" w:rsidRPr="00264590" w:rsidRDefault="005F4DE2" w:rsidP="005F4DE2">
            <w:pPr>
              <w:tabs>
                <w:tab w:val="left" w:pos="360"/>
                <w:tab w:val="left" w:pos="720"/>
              </w:tabs>
              <w:ind w:left="720" w:hanging="360"/>
              <w:rPr>
                <w:rFonts w:eastAsia="Times New Roman"/>
                <w:i/>
                <w:iCs/>
                <w:color w:val="000000"/>
                <w:sz w:val="18"/>
              </w:rPr>
            </w:pPr>
          </w:p>
        </w:tc>
        <w:tc>
          <w:tcPr>
            <w:tcW w:w="6480" w:type="dxa"/>
            <w:tcBorders>
              <w:bottom w:val="single" w:sz="4" w:space="0" w:color="BFBFBF"/>
            </w:tcBorders>
            <w:shd w:val="clear" w:color="auto" w:fill="auto"/>
          </w:tcPr>
          <w:p w14:paraId="21540FFA" w14:textId="77777777" w:rsidR="005F4DE2" w:rsidRPr="00264590" w:rsidRDefault="005F4DE2" w:rsidP="005F4DE2">
            <w:pPr>
              <w:tabs>
                <w:tab w:val="left" w:pos="360"/>
                <w:tab w:val="left" w:pos="720"/>
              </w:tabs>
              <w:ind w:left="360" w:hanging="360"/>
              <w:rPr>
                <w:rFonts w:eastAsia="Times New Roman"/>
                <w:sz w:val="18"/>
              </w:rPr>
            </w:pPr>
            <w:r>
              <w:rPr>
                <w:rFonts w:eastAsia="Times New Roman"/>
                <w:b/>
                <w:sz w:val="18"/>
              </w:rPr>
              <w:t>1.</w:t>
            </w:r>
            <w:r>
              <w:rPr>
                <w:rFonts w:eastAsia="Times New Roman"/>
                <w:b/>
                <w:sz w:val="18"/>
              </w:rPr>
              <w:tab/>
            </w:r>
            <w:r w:rsidRPr="00264590">
              <w:rPr>
                <w:rFonts w:eastAsia="Times New Roman"/>
                <w:sz w:val="18"/>
              </w:rPr>
              <w:t>Demonstrate command of the conventions of standard English grammar and usage when writing or speaking.</w:t>
            </w:r>
          </w:p>
          <w:p w14:paraId="21540FFB" w14:textId="77777777" w:rsidR="005F4DE2" w:rsidRPr="00264590" w:rsidRDefault="005F4DE2" w:rsidP="005F4DE2">
            <w:pPr>
              <w:tabs>
                <w:tab w:val="left" w:pos="360"/>
                <w:tab w:val="left" w:pos="720"/>
              </w:tabs>
              <w:ind w:left="720" w:hanging="360"/>
              <w:rPr>
                <w:rFonts w:eastAsia="Times New Roman"/>
                <w:i/>
                <w:iCs/>
                <w:color w:val="000000"/>
                <w:sz w:val="18"/>
              </w:rPr>
            </w:pPr>
            <w:r>
              <w:rPr>
                <w:rFonts w:eastAsia="Times New Roman"/>
                <w:iCs/>
                <w:color w:val="000000"/>
                <w:sz w:val="18"/>
              </w:rPr>
              <w:t>a.</w:t>
            </w:r>
            <w:r>
              <w:rPr>
                <w:rFonts w:eastAsia="Times New Roman"/>
                <w:iCs/>
                <w:color w:val="000000"/>
                <w:sz w:val="18"/>
              </w:rPr>
              <w:tab/>
            </w:r>
            <w:r w:rsidRPr="00264590">
              <w:rPr>
                <w:rFonts w:eastAsia="Times New Roman"/>
                <w:iCs/>
                <w:color w:val="000000"/>
                <w:sz w:val="18"/>
              </w:rPr>
              <w:t>Explain the function of conjunctions, prepositions, and interjections in general and their function in particular sentences.</w:t>
            </w:r>
          </w:p>
          <w:p w14:paraId="21540FFC" w14:textId="77777777" w:rsidR="005F4DE2" w:rsidRPr="00264590"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b.</w:t>
            </w:r>
            <w:r>
              <w:rPr>
                <w:rFonts w:eastAsia="Times New Roman"/>
                <w:color w:val="000000"/>
                <w:sz w:val="18"/>
              </w:rPr>
              <w:tab/>
            </w:r>
            <w:r w:rsidRPr="00264590">
              <w:rPr>
                <w:rFonts w:eastAsia="Times New Roman"/>
                <w:color w:val="000000"/>
                <w:sz w:val="18"/>
              </w:rPr>
              <w:t xml:space="preserve">Form and use the perfect (e.g., </w:t>
            </w:r>
            <w:r w:rsidRPr="00264590">
              <w:rPr>
                <w:rFonts w:eastAsia="Times New Roman"/>
                <w:i/>
                <w:color w:val="000000"/>
                <w:sz w:val="18"/>
              </w:rPr>
              <w:t>I had walked</w:t>
            </w:r>
            <w:r w:rsidRPr="00264590">
              <w:rPr>
                <w:rFonts w:eastAsia="Times New Roman"/>
                <w:color w:val="000000"/>
                <w:sz w:val="18"/>
              </w:rPr>
              <w:t xml:space="preserve">; </w:t>
            </w:r>
            <w:r w:rsidRPr="00264590">
              <w:rPr>
                <w:rFonts w:eastAsia="Times New Roman"/>
                <w:i/>
                <w:color w:val="000000"/>
                <w:sz w:val="18"/>
              </w:rPr>
              <w:t>I have walked</w:t>
            </w:r>
            <w:r w:rsidRPr="00264590">
              <w:rPr>
                <w:rFonts w:eastAsia="Times New Roman"/>
                <w:color w:val="000000"/>
                <w:sz w:val="18"/>
              </w:rPr>
              <w:t xml:space="preserve">; </w:t>
            </w:r>
            <w:r w:rsidRPr="00264590">
              <w:rPr>
                <w:rFonts w:eastAsia="Times New Roman"/>
                <w:i/>
                <w:color w:val="000000"/>
                <w:sz w:val="18"/>
              </w:rPr>
              <w:t>I will have walked</w:t>
            </w:r>
            <w:r w:rsidRPr="00264590">
              <w:rPr>
                <w:rFonts w:eastAsia="Times New Roman"/>
                <w:color w:val="000000"/>
                <w:sz w:val="18"/>
              </w:rPr>
              <w:t>) verb tenses.</w:t>
            </w:r>
          </w:p>
          <w:p w14:paraId="21540FFD" w14:textId="77777777" w:rsidR="005F4DE2" w:rsidRPr="00264590" w:rsidRDefault="005F4DE2" w:rsidP="005F4DE2">
            <w:pPr>
              <w:tabs>
                <w:tab w:val="left" w:pos="360"/>
                <w:tab w:val="left" w:pos="720"/>
              </w:tabs>
              <w:ind w:left="720" w:hanging="360"/>
              <w:rPr>
                <w:rFonts w:eastAsia="Times New Roman"/>
                <w:i/>
                <w:iCs/>
                <w:color w:val="000000"/>
                <w:sz w:val="18"/>
              </w:rPr>
            </w:pPr>
            <w:r>
              <w:rPr>
                <w:rFonts w:eastAsia="Times New Roman"/>
                <w:sz w:val="18"/>
              </w:rPr>
              <w:t>c.</w:t>
            </w:r>
            <w:r>
              <w:rPr>
                <w:rFonts w:eastAsia="Times New Roman"/>
                <w:sz w:val="18"/>
              </w:rPr>
              <w:tab/>
            </w:r>
            <w:r w:rsidRPr="00264590">
              <w:rPr>
                <w:rFonts w:eastAsia="Times New Roman"/>
                <w:sz w:val="18"/>
              </w:rPr>
              <w:t>Use verb tense to convey various times, sequences, states, and conditions.</w:t>
            </w:r>
          </w:p>
          <w:p w14:paraId="21540FFE" w14:textId="77777777" w:rsidR="005F4DE2" w:rsidRPr="00264590"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d.</w:t>
            </w:r>
            <w:r>
              <w:rPr>
                <w:rFonts w:eastAsia="Times New Roman"/>
                <w:color w:val="000000"/>
                <w:sz w:val="18"/>
              </w:rPr>
              <w:tab/>
            </w:r>
            <w:r w:rsidRPr="00264590">
              <w:rPr>
                <w:rFonts w:eastAsia="Times New Roman"/>
                <w:color w:val="000000"/>
                <w:sz w:val="18"/>
              </w:rPr>
              <w:t>Recognize and correct inappropriate shifts in verb tense.*</w:t>
            </w:r>
          </w:p>
          <w:p w14:paraId="21540FFF" w14:textId="77777777" w:rsidR="005F4DE2" w:rsidRPr="00264590"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e.</w:t>
            </w:r>
            <w:r>
              <w:rPr>
                <w:rFonts w:eastAsia="Times New Roman"/>
                <w:color w:val="000000"/>
                <w:sz w:val="18"/>
              </w:rPr>
              <w:tab/>
            </w:r>
            <w:r w:rsidRPr="00264590">
              <w:rPr>
                <w:rFonts w:eastAsia="Times New Roman"/>
                <w:color w:val="000000"/>
                <w:sz w:val="18"/>
              </w:rPr>
              <w:t xml:space="preserve">Use correlative conjunctions (e.g., </w:t>
            </w:r>
            <w:r w:rsidRPr="001466D2">
              <w:rPr>
                <w:rFonts w:eastAsia="Times New Roman"/>
                <w:i/>
                <w:color w:val="000000"/>
                <w:sz w:val="18"/>
              </w:rPr>
              <w:t>either/or, neither/nor</w:t>
            </w:r>
            <w:r w:rsidRPr="00264590">
              <w:rPr>
                <w:rFonts w:eastAsia="Times New Roman"/>
                <w:color w:val="000000"/>
                <w:sz w:val="18"/>
              </w:rPr>
              <w:t>).</w:t>
            </w:r>
          </w:p>
          <w:p w14:paraId="21541000" w14:textId="77777777" w:rsidR="005F4DE2" w:rsidRPr="00264590" w:rsidRDefault="005F4DE2" w:rsidP="005F4DE2">
            <w:pPr>
              <w:tabs>
                <w:tab w:val="left" w:pos="360"/>
                <w:tab w:val="left" w:pos="720"/>
              </w:tabs>
              <w:ind w:left="360" w:hanging="360"/>
              <w:rPr>
                <w:rFonts w:eastAsia="Times New Roman"/>
                <w:sz w:val="18"/>
              </w:rPr>
            </w:pPr>
          </w:p>
        </w:tc>
      </w:tr>
      <w:tr w:rsidR="005F4DE2" w:rsidRPr="001061BE" w14:paraId="2154100E" w14:textId="77777777">
        <w:tc>
          <w:tcPr>
            <w:tcW w:w="7758" w:type="dxa"/>
            <w:tcBorders>
              <w:top w:val="single" w:sz="4" w:space="0" w:color="BFBFBF"/>
            </w:tcBorders>
            <w:shd w:val="clear" w:color="auto" w:fill="auto"/>
          </w:tcPr>
          <w:p w14:paraId="21541002" w14:textId="77777777" w:rsidR="005F4DE2" w:rsidRPr="00264590" w:rsidRDefault="005F4DE2" w:rsidP="005F4DE2">
            <w:pPr>
              <w:tabs>
                <w:tab w:val="left" w:pos="360"/>
                <w:tab w:val="left" w:pos="720"/>
              </w:tabs>
              <w:ind w:left="360" w:hanging="360"/>
              <w:rPr>
                <w:rFonts w:eastAsia="Times New Roman"/>
                <w:sz w:val="18"/>
              </w:rPr>
            </w:pPr>
            <w:r>
              <w:rPr>
                <w:rFonts w:eastAsia="Times New Roman"/>
                <w:b/>
                <w:sz w:val="18"/>
              </w:rPr>
              <w:t>2.</w:t>
            </w:r>
            <w:r>
              <w:rPr>
                <w:rFonts w:eastAsia="Times New Roman"/>
                <w:b/>
                <w:sz w:val="18"/>
              </w:rPr>
              <w:tab/>
            </w:r>
            <w:r w:rsidRPr="00264590">
              <w:rPr>
                <w:rFonts w:eastAsia="Times New Roman"/>
                <w:sz w:val="18"/>
              </w:rPr>
              <w:t>Demonstrate command of the conventions of standard English capitalization, punctuation, and spelling when writing.</w:t>
            </w:r>
          </w:p>
          <w:p w14:paraId="21541003" w14:textId="77777777" w:rsidR="005F4DE2" w:rsidRPr="00264590" w:rsidRDefault="005F4DE2" w:rsidP="005F4DE2">
            <w:pPr>
              <w:tabs>
                <w:tab w:val="left" w:pos="360"/>
                <w:tab w:val="left" w:pos="720"/>
              </w:tabs>
              <w:ind w:left="720" w:hanging="360"/>
              <w:rPr>
                <w:rFonts w:eastAsia="Times New Roman"/>
                <w:b/>
                <w:bCs/>
                <w:i/>
                <w:iCs/>
                <w:color w:val="000000"/>
                <w:sz w:val="18"/>
              </w:rPr>
            </w:pPr>
            <w:r>
              <w:rPr>
                <w:rFonts w:eastAsia="Times New Roman"/>
                <w:bCs/>
                <w:iCs/>
                <w:color w:val="000000"/>
                <w:sz w:val="18"/>
              </w:rPr>
              <w:t>a.</w:t>
            </w:r>
            <w:r>
              <w:rPr>
                <w:rFonts w:eastAsia="Times New Roman"/>
                <w:bCs/>
                <w:iCs/>
                <w:color w:val="000000"/>
                <w:sz w:val="18"/>
              </w:rPr>
              <w:tab/>
            </w:r>
            <w:r w:rsidRPr="00264590">
              <w:rPr>
                <w:rFonts w:eastAsia="Times New Roman"/>
                <w:bCs/>
                <w:iCs/>
                <w:color w:val="000000"/>
                <w:sz w:val="18"/>
              </w:rPr>
              <w:t>Use correct capitalization.</w:t>
            </w:r>
          </w:p>
          <w:p w14:paraId="21541004" w14:textId="77777777" w:rsidR="005F4DE2" w:rsidRPr="00264590" w:rsidRDefault="005F4DE2" w:rsidP="005F4DE2">
            <w:pPr>
              <w:tabs>
                <w:tab w:val="left" w:pos="360"/>
                <w:tab w:val="left" w:pos="720"/>
              </w:tabs>
              <w:ind w:left="720" w:hanging="360"/>
              <w:rPr>
                <w:rFonts w:eastAsia="Times New Roman"/>
                <w:b/>
                <w:bCs/>
                <w:i/>
                <w:iCs/>
                <w:color w:val="000000"/>
                <w:sz w:val="18"/>
              </w:rPr>
            </w:pPr>
            <w:r>
              <w:rPr>
                <w:rFonts w:eastAsia="Times New Roman"/>
                <w:color w:val="000000"/>
                <w:sz w:val="18"/>
              </w:rPr>
              <w:t>b.</w:t>
            </w:r>
            <w:r>
              <w:rPr>
                <w:rFonts w:eastAsia="Times New Roman"/>
                <w:color w:val="000000"/>
                <w:sz w:val="18"/>
              </w:rPr>
              <w:tab/>
            </w:r>
            <w:r w:rsidRPr="00264590">
              <w:rPr>
                <w:rFonts w:eastAsia="Times New Roman"/>
                <w:color w:val="000000"/>
                <w:sz w:val="18"/>
              </w:rPr>
              <w:t>Use commas and quotation marks to mark direct speech and quotations from a text.</w:t>
            </w:r>
          </w:p>
          <w:p w14:paraId="21541005" w14:textId="77777777" w:rsidR="005F4DE2" w:rsidRPr="00264590" w:rsidRDefault="005F4DE2" w:rsidP="005F4DE2">
            <w:pPr>
              <w:tabs>
                <w:tab w:val="left" w:pos="360"/>
                <w:tab w:val="left" w:pos="720"/>
              </w:tabs>
              <w:ind w:left="720" w:hanging="360"/>
              <w:rPr>
                <w:rFonts w:eastAsia="Times New Roman"/>
                <w:b/>
                <w:bCs/>
                <w:i/>
                <w:iCs/>
                <w:color w:val="000000"/>
                <w:sz w:val="18"/>
              </w:rPr>
            </w:pPr>
            <w:r>
              <w:rPr>
                <w:rFonts w:eastAsia="Times New Roman"/>
                <w:sz w:val="18"/>
              </w:rPr>
              <w:t>c.</w:t>
            </w:r>
            <w:r>
              <w:rPr>
                <w:rFonts w:eastAsia="Times New Roman"/>
                <w:sz w:val="18"/>
              </w:rPr>
              <w:tab/>
            </w:r>
            <w:r w:rsidRPr="00264590">
              <w:rPr>
                <w:rFonts w:eastAsia="Times New Roman"/>
                <w:sz w:val="18"/>
              </w:rPr>
              <w:t>Use a comma before a coordinating conjunction in a compound sentence.</w:t>
            </w:r>
          </w:p>
          <w:p w14:paraId="21541006" w14:textId="77777777" w:rsidR="005F4DE2" w:rsidRPr="00264590" w:rsidRDefault="005F4DE2" w:rsidP="005F4DE2">
            <w:pPr>
              <w:tabs>
                <w:tab w:val="left" w:pos="360"/>
                <w:tab w:val="left" w:pos="720"/>
              </w:tabs>
              <w:ind w:left="720" w:hanging="360"/>
              <w:rPr>
                <w:rFonts w:eastAsia="Times New Roman"/>
                <w:b/>
                <w:bCs/>
                <w:i/>
                <w:iCs/>
                <w:color w:val="000000"/>
                <w:sz w:val="18"/>
              </w:rPr>
            </w:pPr>
            <w:r>
              <w:rPr>
                <w:rFonts w:eastAsia="Times New Roman"/>
                <w:color w:val="000000"/>
                <w:sz w:val="18"/>
              </w:rPr>
              <w:t>d.</w:t>
            </w:r>
            <w:r>
              <w:rPr>
                <w:rFonts w:eastAsia="Times New Roman"/>
                <w:color w:val="000000"/>
                <w:sz w:val="18"/>
              </w:rPr>
              <w:tab/>
            </w:r>
            <w:r w:rsidRPr="00264590">
              <w:rPr>
                <w:rFonts w:eastAsia="Times New Roman"/>
                <w:color w:val="000000"/>
                <w:sz w:val="18"/>
              </w:rPr>
              <w:t>Spell grade-appropriate words correctly, consulting references as needed.</w:t>
            </w:r>
          </w:p>
          <w:p w14:paraId="21541007" w14:textId="77777777" w:rsidR="005F4DE2" w:rsidRPr="00264590" w:rsidRDefault="005F4DE2" w:rsidP="005F4DE2">
            <w:pPr>
              <w:tabs>
                <w:tab w:val="left" w:pos="360"/>
                <w:tab w:val="left" w:pos="720"/>
              </w:tabs>
              <w:ind w:left="360" w:hanging="360"/>
              <w:rPr>
                <w:rFonts w:eastAsia="Times New Roman"/>
                <w:sz w:val="18"/>
              </w:rPr>
            </w:pPr>
          </w:p>
        </w:tc>
        <w:tc>
          <w:tcPr>
            <w:tcW w:w="6480" w:type="dxa"/>
            <w:tcBorders>
              <w:top w:val="single" w:sz="4" w:space="0" w:color="BFBFBF"/>
            </w:tcBorders>
            <w:shd w:val="clear" w:color="auto" w:fill="auto"/>
          </w:tcPr>
          <w:p w14:paraId="21541008" w14:textId="77777777" w:rsidR="005F4DE2" w:rsidRPr="00264590" w:rsidRDefault="005F4DE2" w:rsidP="005F4DE2">
            <w:pPr>
              <w:tabs>
                <w:tab w:val="left" w:pos="360"/>
                <w:tab w:val="left" w:pos="720"/>
              </w:tabs>
              <w:ind w:left="360" w:hanging="360"/>
              <w:rPr>
                <w:rFonts w:eastAsia="Times New Roman"/>
                <w:sz w:val="18"/>
              </w:rPr>
            </w:pPr>
            <w:r>
              <w:rPr>
                <w:rFonts w:eastAsia="Times New Roman"/>
                <w:b/>
                <w:sz w:val="18"/>
              </w:rPr>
              <w:t>2.</w:t>
            </w:r>
            <w:r>
              <w:rPr>
                <w:rFonts w:eastAsia="Times New Roman"/>
                <w:b/>
                <w:sz w:val="18"/>
              </w:rPr>
              <w:tab/>
            </w:r>
            <w:r w:rsidRPr="00264590">
              <w:rPr>
                <w:rFonts w:eastAsia="Times New Roman"/>
                <w:sz w:val="18"/>
              </w:rPr>
              <w:t>Demonstrate command of the conventions of standard English capitalization, punctuation, and spelling when writing.</w:t>
            </w:r>
          </w:p>
          <w:p w14:paraId="21541009" w14:textId="77777777" w:rsidR="005F4DE2" w:rsidRPr="00264590" w:rsidRDefault="005F4DE2" w:rsidP="005F4DE2">
            <w:pPr>
              <w:tabs>
                <w:tab w:val="left" w:pos="360"/>
                <w:tab w:val="left" w:pos="720"/>
              </w:tabs>
              <w:ind w:left="720" w:hanging="360"/>
              <w:rPr>
                <w:rFonts w:eastAsia="Times New Roman"/>
                <w:i/>
                <w:iCs/>
                <w:color w:val="404040"/>
                <w:sz w:val="18"/>
              </w:rPr>
            </w:pPr>
            <w:r>
              <w:rPr>
                <w:rFonts w:eastAsia="Times New Roman"/>
                <w:sz w:val="18"/>
              </w:rPr>
              <w:t>a.</w:t>
            </w:r>
            <w:r>
              <w:rPr>
                <w:rFonts w:eastAsia="Times New Roman"/>
                <w:sz w:val="18"/>
              </w:rPr>
              <w:tab/>
            </w:r>
            <w:r w:rsidRPr="00264590">
              <w:rPr>
                <w:rFonts w:eastAsia="Times New Roman"/>
                <w:sz w:val="18"/>
              </w:rPr>
              <w:t>Use punctuation to separate items in a series.</w:t>
            </w:r>
            <w:r w:rsidRPr="00264590">
              <w:rPr>
                <w:rFonts w:eastAsia="Times New Roman"/>
                <w:sz w:val="18"/>
                <w:szCs w:val="18"/>
              </w:rPr>
              <w:t>*</w:t>
            </w:r>
          </w:p>
          <w:p w14:paraId="2154100A" w14:textId="77777777" w:rsidR="005F4DE2" w:rsidRPr="00264590" w:rsidRDefault="005F4DE2" w:rsidP="005F4DE2">
            <w:pPr>
              <w:tabs>
                <w:tab w:val="left" w:pos="360"/>
                <w:tab w:val="left" w:pos="720"/>
              </w:tabs>
              <w:ind w:left="720" w:hanging="360"/>
              <w:rPr>
                <w:rFonts w:eastAsia="Times New Roman"/>
                <w:i/>
                <w:iCs/>
                <w:color w:val="404040"/>
                <w:sz w:val="18"/>
              </w:rPr>
            </w:pPr>
            <w:r>
              <w:rPr>
                <w:rFonts w:eastAsia="Times New Roman"/>
                <w:sz w:val="18"/>
              </w:rPr>
              <w:t>b.</w:t>
            </w:r>
            <w:r>
              <w:rPr>
                <w:rFonts w:eastAsia="Times New Roman"/>
                <w:sz w:val="18"/>
              </w:rPr>
              <w:tab/>
            </w:r>
            <w:r w:rsidRPr="00264590">
              <w:rPr>
                <w:rFonts w:eastAsia="Times New Roman"/>
                <w:sz w:val="18"/>
              </w:rPr>
              <w:t>Use a comma to separate an introductory element from the rest of the sentence.</w:t>
            </w:r>
          </w:p>
          <w:p w14:paraId="2154100B" w14:textId="77777777" w:rsidR="005F4DE2" w:rsidRPr="00264590" w:rsidRDefault="005F4DE2" w:rsidP="005F4DE2">
            <w:pPr>
              <w:tabs>
                <w:tab w:val="left" w:pos="360"/>
                <w:tab w:val="left" w:pos="720"/>
              </w:tabs>
              <w:ind w:left="720" w:hanging="360"/>
              <w:rPr>
                <w:rFonts w:eastAsia="Times New Roman"/>
                <w:i/>
                <w:iCs/>
                <w:color w:val="404040"/>
                <w:sz w:val="18"/>
              </w:rPr>
            </w:pPr>
            <w:r>
              <w:rPr>
                <w:rFonts w:eastAsia="Times New Roman"/>
                <w:sz w:val="18"/>
              </w:rPr>
              <w:t>c.</w:t>
            </w:r>
            <w:r>
              <w:rPr>
                <w:rFonts w:eastAsia="Times New Roman"/>
                <w:sz w:val="18"/>
              </w:rPr>
              <w:tab/>
            </w:r>
            <w:r w:rsidRPr="00264590">
              <w:rPr>
                <w:rFonts w:eastAsia="Times New Roman"/>
                <w:sz w:val="18"/>
              </w:rPr>
              <w:t xml:space="preserve">Use a comma to set off the words </w:t>
            </w:r>
            <w:r w:rsidRPr="00264590">
              <w:rPr>
                <w:rFonts w:eastAsia="Times New Roman"/>
                <w:i/>
                <w:sz w:val="18"/>
              </w:rPr>
              <w:t>yes</w:t>
            </w:r>
            <w:r w:rsidRPr="00264590">
              <w:rPr>
                <w:rFonts w:eastAsia="Times New Roman"/>
                <w:sz w:val="18"/>
              </w:rPr>
              <w:t xml:space="preserve"> and </w:t>
            </w:r>
            <w:r w:rsidRPr="00264590">
              <w:rPr>
                <w:rFonts w:eastAsia="Times New Roman"/>
                <w:i/>
                <w:sz w:val="18"/>
              </w:rPr>
              <w:t>no</w:t>
            </w:r>
            <w:r w:rsidRPr="00264590">
              <w:rPr>
                <w:rFonts w:eastAsia="Times New Roman"/>
                <w:sz w:val="18"/>
              </w:rPr>
              <w:t xml:space="preserve"> (e.g., </w:t>
            </w:r>
            <w:r w:rsidRPr="00264590">
              <w:rPr>
                <w:rFonts w:eastAsia="Times New Roman"/>
                <w:i/>
                <w:sz w:val="18"/>
              </w:rPr>
              <w:t>Yes, thank you</w:t>
            </w:r>
            <w:r w:rsidRPr="00264590">
              <w:rPr>
                <w:rFonts w:eastAsia="Times New Roman"/>
                <w:sz w:val="18"/>
              </w:rPr>
              <w:t xml:space="preserve">), to set off a tag question from the rest of the sentence (e.g., </w:t>
            </w:r>
            <w:r w:rsidRPr="00264590">
              <w:rPr>
                <w:rFonts w:eastAsia="Times New Roman"/>
                <w:i/>
                <w:sz w:val="18"/>
              </w:rPr>
              <w:t>It’s true, isn’t it?</w:t>
            </w:r>
            <w:r w:rsidRPr="00264590">
              <w:rPr>
                <w:rFonts w:eastAsia="Times New Roman"/>
                <w:sz w:val="18"/>
              </w:rPr>
              <w:t xml:space="preserve">), and to indicate direct address (e.g., </w:t>
            </w:r>
            <w:r w:rsidRPr="00264590">
              <w:rPr>
                <w:rFonts w:eastAsia="Times New Roman"/>
                <w:i/>
                <w:sz w:val="18"/>
              </w:rPr>
              <w:t>Is that you, Steve?</w:t>
            </w:r>
            <w:r w:rsidRPr="00264590">
              <w:rPr>
                <w:rFonts w:eastAsia="Times New Roman"/>
                <w:sz w:val="18"/>
              </w:rPr>
              <w:t>).</w:t>
            </w:r>
          </w:p>
          <w:p w14:paraId="2154100C" w14:textId="77777777" w:rsidR="005F4DE2" w:rsidRPr="00264590" w:rsidRDefault="005F4DE2" w:rsidP="005F4DE2">
            <w:pPr>
              <w:tabs>
                <w:tab w:val="left" w:pos="360"/>
                <w:tab w:val="left" w:pos="720"/>
              </w:tabs>
              <w:ind w:left="720" w:hanging="360"/>
              <w:rPr>
                <w:rFonts w:eastAsia="Times New Roman"/>
                <w:i/>
                <w:iCs/>
                <w:color w:val="404040"/>
                <w:sz w:val="18"/>
              </w:rPr>
            </w:pPr>
            <w:r>
              <w:rPr>
                <w:rFonts w:eastAsia="Times New Roman"/>
                <w:sz w:val="18"/>
              </w:rPr>
              <w:t>d.</w:t>
            </w:r>
            <w:r>
              <w:rPr>
                <w:rFonts w:eastAsia="Times New Roman"/>
                <w:sz w:val="18"/>
              </w:rPr>
              <w:tab/>
            </w:r>
            <w:r w:rsidRPr="00264590">
              <w:rPr>
                <w:rFonts w:eastAsia="Times New Roman"/>
                <w:sz w:val="18"/>
              </w:rPr>
              <w:t>Use underlining, quotation marks, or italics to indicate titles of works.</w:t>
            </w:r>
          </w:p>
          <w:p w14:paraId="2154100D" w14:textId="77777777" w:rsidR="005F4DE2" w:rsidRPr="00264590" w:rsidRDefault="005F4DE2" w:rsidP="005F4DE2">
            <w:pPr>
              <w:tabs>
                <w:tab w:val="left" w:pos="360"/>
                <w:tab w:val="left" w:pos="720"/>
              </w:tabs>
              <w:ind w:left="720" w:hanging="360"/>
              <w:rPr>
                <w:rFonts w:eastAsia="Times New Roman"/>
                <w:i/>
                <w:iCs/>
                <w:color w:val="404040"/>
                <w:sz w:val="18"/>
              </w:rPr>
            </w:pPr>
            <w:r>
              <w:rPr>
                <w:rFonts w:eastAsia="Times New Roman"/>
                <w:sz w:val="18"/>
              </w:rPr>
              <w:t>e.</w:t>
            </w:r>
            <w:r>
              <w:rPr>
                <w:rFonts w:eastAsia="Times New Roman"/>
                <w:sz w:val="18"/>
              </w:rPr>
              <w:tab/>
            </w:r>
            <w:r w:rsidRPr="00264590">
              <w:rPr>
                <w:rFonts w:eastAsia="Times New Roman"/>
                <w:sz w:val="18"/>
              </w:rPr>
              <w:t>Spell grade-appropriate words correctly, consulting references as needed.</w:t>
            </w:r>
          </w:p>
        </w:tc>
      </w:tr>
      <w:tr w:rsidR="005F4DE2" w:rsidRPr="00A00D4E" w14:paraId="21541010" w14:textId="77777777">
        <w:tc>
          <w:tcPr>
            <w:tcW w:w="14238" w:type="dxa"/>
            <w:gridSpan w:val="2"/>
            <w:shd w:val="clear" w:color="auto" w:fill="E0E0E0"/>
          </w:tcPr>
          <w:p w14:paraId="2154100F" w14:textId="77777777" w:rsidR="005F4DE2" w:rsidRPr="00A00D4E" w:rsidRDefault="005F4DE2" w:rsidP="005F4DE2">
            <w:pPr>
              <w:tabs>
                <w:tab w:val="left" w:pos="360"/>
                <w:tab w:val="left" w:pos="720"/>
              </w:tabs>
              <w:rPr>
                <w:rFonts w:eastAsia="Times New Roman"/>
                <w:i/>
              </w:rPr>
            </w:pPr>
            <w:r w:rsidRPr="00A00D4E">
              <w:rPr>
                <w:rFonts w:eastAsia="Times New Roman"/>
                <w:i/>
              </w:rPr>
              <w:t>Knowledge of Language</w:t>
            </w:r>
          </w:p>
        </w:tc>
      </w:tr>
      <w:tr w:rsidR="005F4DE2" w:rsidRPr="001061BE" w14:paraId="21541018" w14:textId="77777777">
        <w:tc>
          <w:tcPr>
            <w:tcW w:w="7758" w:type="dxa"/>
            <w:shd w:val="clear" w:color="auto" w:fill="auto"/>
          </w:tcPr>
          <w:p w14:paraId="21541011" w14:textId="77777777" w:rsidR="005F4DE2" w:rsidRPr="00264590" w:rsidRDefault="005F4DE2" w:rsidP="005F4DE2">
            <w:pPr>
              <w:pStyle w:val="ListParagraph"/>
              <w:tabs>
                <w:tab w:val="left" w:pos="360"/>
                <w:tab w:val="left" w:pos="720"/>
              </w:tabs>
              <w:ind w:left="360" w:hanging="360"/>
              <w:rPr>
                <w:rFonts w:eastAsia="Times New Roman"/>
                <w:sz w:val="18"/>
              </w:rPr>
            </w:pPr>
            <w:r>
              <w:rPr>
                <w:rFonts w:eastAsia="Times New Roman"/>
                <w:b/>
                <w:sz w:val="18"/>
              </w:rPr>
              <w:t>3.</w:t>
            </w:r>
            <w:r>
              <w:rPr>
                <w:rFonts w:eastAsia="Times New Roman"/>
                <w:b/>
                <w:sz w:val="18"/>
              </w:rPr>
              <w:tab/>
            </w:r>
            <w:r w:rsidRPr="00264590">
              <w:rPr>
                <w:rFonts w:eastAsia="Times New Roman"/>
                <w:sz w:val="18"/>
              </w:rPr>
              <w:t>Use knowledge of language and its conventions when writing, speaking, reading, or listening.</w:t>
            </w:r>
          </w:p>
          <w:p w14:paraId="21541012" w14:textId="77777777" w:rsidR="005F4DE2" w:rsidRPr="00264590" w:rsidRDefault="005F4DE2" w:rsidP="005F4DE2">
            <w:pPr>
              <w:tabs>
                <w:tab w:val="left" w:pos="360"/>
                <w:tab w:val="left" w:pos="720"/>
              </w:tabs>
              <w:ind w:left="720" w:hanging="360"/>
              <w:contextualSpacing/>
              <w:rPr>
                <w:rFonts w:eastAsia="Times New Roman"/>
                <w:sz w:val="18"/>
              </w:rPr>
            </w:pPr>
            <w:r>
              <w:rPr>
                <w:rFonts w:eastAsia="Times New Roman"/>
                <w:sz w:val="18"/>
              </w:rPr>
              <w:t>a.</w:t>
            </w:r>
            <w:r>
              <w:rPr>
                <w:rFonts w:eastAsia="Times New Roman"/>
                <w:sz w:val="18"/>
              </w:rPr>
              <w:tab/>
            </w:r>
            <w:r w:rsidRPr="00264590">
              <w:rPr>
                <w:rFonts w:eastAsia="Times New Roman"/>
                <w:sz w:val="18"/>
              </w:rPr>
              <w:t>Choose words and phrases to convey ideas precisely.*</w:t>
            </w:r>
          </w:p>
          <w:p w14:paraId="21541013" w14:textId="77777777" w:rsidR="005F4DE2" w:rsidRPr="00264590" w:rsidRDefault="005F4DE2" w:rsidP="005F4DE2">
            <w:pPr>
              <w:tabs>
                <w:tab w:val="left" w:pos="360"/>
                <w:tab w:val="left" w:pos="720"/>
              </w:tabs>
              <w:ind w:left="720" w:hanging="360"/>
              <w:contextualSpacing/>
              <w:rPr>
                <w:rFonts w:eastAsia="Times New Roman"/>
                <w:sz w:val="18"/>
              </w:rPr>
            </w:pPr>
            <w:r>
              <w:rPr>
                <w:rFonts w:eastAsia="Times New Roman"/>
                <w:sz w:val="18"/>
              </w:rPr>
              <w:t>b.</w:t>
            </w:r>
            <w:r>
              <w:rPr>
                <w:rFonts w:eastAsia="Times New Roman"/>
                <w:sz w:val="18"/>
              </w:rPr>
              <w:tab/>
            </w:r>
            <w:r w:rsidRPr="00264590">
              <w:rPr>
                <w:rFonts w:eastAsia="Times New Roman"/>
                <w:sz w:val="18"/>
              </w:rPr>
              <w:t>Choose punctuation for effect.*</w:t>
            </w:r>
          </w:p>
          <w:p w14:paraId="21541014" w14:textId="77777777" w:rsidR="005F4DE2" w:rsidRPr="00264590" w:rsidRDefault="005F4DE2" w:rsidP="005F4DE2">
            <w:pPr>
              <w:tabs>
                <w:tab w:val="left" w:pos="360"/>
                <w:tab w:val="left" w:pos="720"/>
              </w:tabs>
              <w:ind w:left="720" w:hanging="360"/>
              <w:contextualSpacing/>
              <w:rPr>
                <w:rFonts w:eastAsia="Times New Roman"/>
                <w:sz w:val="18"/>
              </w:rPr>
            </w:pPr>
            <w:r>
              <w:rPr>
                <w:rFonts w:eastAsia="Times New Roman"/>
                <w:sz w:val="18"/>
              </w:rPr>
              <w:t>c.</w:t>
            </w:r>
            <w:r>
              <w:rPr>
                <w:rFonts w:eastAsia="Times New Roman"/>
                <w:sz w:val="18"/>
              </w:rPr>
              <w:tab/>
            </w:r>
            <w:r w:rsidRPr="00264590">
              <w:rPr>
                <w:rFonts w:eastAsia="Times New Roman"/>
                <w:sz w:val="18"/>
              </w:rPr>
              <w:t xml:space="preserve">Differentiate between contexts that call for formal English (e.g., presenting ideas) and situations where informal discourse is appropriate (e.g., small-group discussion). </w:t>
            </w:r>
          </w:p>
        </w:tc>
        <w:tc>
          <w:tcPr>
            <w:tcW w:w="6480" w:type="dxa"/>
            <w:shd w:val="clear" w:color="auto" w:fill="auto"/>
          </w:tcPr>
          <w:p w14:paraId="21541015" w14:textId="77777777" w:rsidR="005F4DE2" w:rsidRPr="00264590" w:rsidRDefault="005F4DE2" w:rsidP="005F4DE2">
            <w:pPr>
              <w:pStyle w:val="ListParagraph"/>
              <w:tabs>
                <w:tab w:val="left" w:pos="360"/>
                <w:tab w:val="left" w:pos="720"/>
              </w:tabs>
              <w:ind w:left="360" w:hanging="360"/>
              <w:rPr>
                <w:rFonts w:eastAsia="Times New Roman"/>
                <w:sz w:val="18"/>
              </w:rPr>
            </w:pPr>
            <w:r>
              <w:rPr>
                <w:rFonts w:eastAsia="Times New Roman"/>
                <w:b/>
                <w:sz w:val="18"/>
              </w:rPr>
              <w:t>3.</w:t>
            </w:r>
            <w:r>
              <w:rPr>
                <w:rFonts w:eastAsia="Times New Roman"/>
                <w:b/>
                <w:sz w:val="18"/>
              </w:rPr>
              <w:tab/>
            </w:r>
            <w:r w:rsidRPr="00264590">
              <w:rPr>
                <w:rFonts w:eastAsia="Times New Roman"/>
                <w:sz w:val="18"/>
              </w:rPr>
              <w:t>Use knowledge of language and its conventions when writing, speaking, reading, or listening.</w:t>
            </w:r>
          </w:p>
          <w:p w14:paraId="21541016" w14:textId="77777777" w:rsidR="005F4DE2" w:rsidRPr="00264590" w:rsidRDefault="005F4DE2" w:rsidP="005F4DE2">
            <w:pPr>
              <w:tabs>
                <w:tab w:val="left" w:pos="360"/>
                <w:tab w:val="left" w:pos="720"/>
              </w:tabs>
              <w:ind w:left="720" w:hanging="360"/>
              <w:contextualSpacing/>
              <w:rPr>
                <w:rFonts w:eastAsia="Times New Roman"/>
                <w:sz w:val="18"/>
              </w:rPr>
            </w:pPr>
            <w:r>
              <w:rPr>
                <w:rFonts w:eastAsia="Times New Roman"/>
                <w:sz w:val="18"/>
              </w:rPr>
              <w:t>a.</w:t>
            </w:r>
            <w:r>
              <w:rPr>
                <w:rFonts w:eastAsia="Times New Roman"/>
                <w:sz w:val="18"/>
              </w:rPr>
              <w:tab/>
            </w:r>
            <w:r w:rsidRPr="00264590">
              <w:rPr>
                <w:rFonts w:eastAsia="Times New Roman"/>
                <w:sz w:val="18"/>
              </w:rPr>
              <w:t>Expand, combine, and reduce sentences for meaning, reader/listener interest, and style.</w:t>
            </w:r>
          </w:p>
          <w:p w14:paraId="21541017" w14:textId="77777777" w:rsidR="005F4DE2" w:rsidRPr="00264590" w:rsidRDefault="005F4DE2" w:rsidP="005F4DE2">
            <w:pPr>
              <w:tabs>
                <w:tab w:val="left" w:pos="360"/>
                <w:tab w:val="left" w:pos="720"/>
              </w:tabs>
              <w:ind w:left="720" w:hanging="360"/>
              <w:contextualSpacing/>
              <w:rPr>
                <w:rFonts w:eastAsia="Times New Roman"/>
                <w:sz w:val="18"/>
              </w:rPr>
            </w:pPr>
            <w:r>
              <w:rPr>
                <w:rFonts w:eastAsia="Times New Roman"/>
                <w:sz w:val="18"/>
              </w:rPr>
              <w:t>b.</w:t>
            </w:r>
            <w:r>
              <w:rPr>
                <w:rFonts w:eastAsia="Times New Roman"/>
                <w:sz w:val="18"/>
              </w:rPr>
              <w:tab/>
            </w:r>
            <w:r w:rsidRPr="00264590">
              <w:rPr>
                <w:rFonts w:eastAsia="Times New Roman"/>
                <w:sz w:val="18"/>
              </w:rPr>
              <w:t>Compare and contrast the varieties of English (e.g., dialects, registers) used in stories, dramas, or poems.</w:t>
            </w:r>
          </w:p>
        </w:tc>
      </w:tr>
    </w:tbl>
    <w:p w14:paraId="21541019" w14:textId="77777777" w:rsidR="005F4DE2" w:rsidRDefault="005F4DE2" w:rsidP="005F4DE2">
      <w:pPr>
        <w:rPr>
          <w:szCs w:val="20"/>
        </w:rPr>
      </w:pPr>
    </w:p>
    <w:p w14:paraId="2154101A" w14:textId="77777777" w:rsidR="005F4DE2" w:rsidRDefault="005F4DE2" w:rsidP="005F4DE2">
      <w:pPr>
        <w:rPr>
          <w:szCs w:val="20"/>
        </w:rPr>
      </w:pPr>
    </w:p>
    <w:p w14:paraId="2154101B" w14:textId="77777777" w:rsidR="005F4DE2" w:rsidRDefault="005F4DE2" w:rsidP="005F4DE2">
      <w:pPr>
        <w:rPr>
          <w:szCs w:val="20"/>
        </w:rPr>
      </w:pPr>
    </w:p>
    <w:p w14:paraId="2154101C" w14:textId="77777777" w:rsidR="005F4DE2" w:rsidRDefault="005F4DE2" w:rsidP="005F4DE2">
      <w:pPr>
        <w:rPr>
          <w:szCs w:val="20"/>
        </w:rPr>
      </w:pPr>
    </w:p>
    <w:p w14:paraId="2154101D" w14:textId="77777777" w:rsidR="005F4DE2" w:rsidDel="00C22263" w:rsidRDefault="005F4DE2" w:rsidP="005F4DE2">
      <w:pPr>
        <w:rPr>
          <w:szCs w:val="20"/>
        </w:rPr>
      </w:pPr>
    </w:p>
    <w:p w14:paraId="2154101E" w14:textId="77777777" w:rsidR="005F4DE2" w:rsidRPr="001061BE" w:rsidRDefault="005F4DE2" w:rsidP="005F4DE2">
      <w:pPr>
        <w:rPr>
          <w:szCs w:val="20"/>
        </w:rPr>
      </w:pPr>
    </w:p>
    <w:p w14:paraId="2154101F" w14:textId="77777777" w:rsidR="005F4DE2" w:rsidRPr="00EF4FA1" w:rsidRDefault="005F4DE2" w:rsidP="005F4DE2">
      <w:pPr>
        <w:rPr>
          <w:sz w:val="18"/>
          <w:szCs w:val="20"/>
        </w:rPr>
      </w:pPr>
      <w:r w:rsidRPr="00EF4FA1">
        <w:rPr>
          <w:sz w:val="18"/>
          <w:szCs w:val="20"/>
        </w:rPr>
        <w:t xml:space="preserve">* These skills and understandings are particularly likely to require continued attention in higher grades. See the table on </w:t>
      </w:r>
      <w:r w:rsidRPr="003E4673">
        <w:rPr>
          <w:sz w:val="18"/>
          <w:szCs w:val="20"/>
        </w:rPr>
        <w:t xml:space="preserve">page </w:t>
      </w:r>
      <w:r>
        <w:rPr>
          <w:sz w:val="18"/>
          <w:szCs w:val="20"/>
        </w:rPr>
        <w:t>41</w:t>
      </w:r>
      <w:r w:rsidRPr="00EF4FA1">
        <w:rPr>
          <w:sz w:val="18"/>
          <w:szCs w:val="20"/>
        </w:rPr>
        <w:t xml:space="preserve">. </w:t>
      </w:r>
    </w:p>
    <w:p w14:paraId="21541020"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28"/>
        </w:rPr>
      </w:pPr>
      <w:r w:rsidRPr="001061BE">
        <w:rPr>
          <w:rFonts w:eastAsia="Times New Roman" w:cs="Cambria"/>
          <w:sz w:val="28"/>
        </w:rPr>
        <w:lastRenderedPageBreak/>
        <w:t>Language Standards Pre-K–5</w:t>
      </w:r>
      <w:r w:rsidRPr="001061BE">
        <w:rPr>
          <w:rFonts w:eastAsia="Times New Roman" w:cs="Cambria"/>
          <w:sz w:val="28"/>
        </w:rPr>
        <w:tab/>
      </w:r>
      <w:r w:rsidRPr="001061BE">
        <w:rPr>
          <w:rFonts w:eastAsia="Times New Roman" w:cs="Cambria"/>
        </w:rPr>
        <w:t>[</w:t>
      </w:r>
      <w:r w:rsidRPr="00522BE0">
        <w:rPr>
          <w:rFonts w:eastAsia="Times New Roman" w:cs="Cambria"/>
          <w:sz w:val="24"/>
        </w:rPr>
        <w:t>L]</w:t>
      </w:r>
      <w:r w:rsidRPr="001061BE">
        <w:rPr>
          <w:rFonts w:eastAsia="Times New Roman" w:cs="Cambria"/>
          <w:sz w:val="28"/>
        </w:rPr>
        <w:t xml:space="preserve">    </w:t>
      </w:r>
    </w:p>
    <w:tbl>
      <w:tblPr>
        <w:tblW w:w="14238" w:type="dxa"/>
        <w:tblLook w:val="00A0" w:firstRow="1" w:lastRow="0" w:firstColumn="1" w:lastColumn="0" w:noHBand="0" w:noVBand="0"/>
      </w:tblPr>
      <w:tblGrid>
        <w:gridCol w:w="7848"/>
        <w:gridCol w:w="6390"/>
      </w:tblGrid>
      <w:tr w:rsidR="005F4DE2" w:rsidRPr="001061BE" w14:paraId="21541023" w14:textId="77777777">
        <w:trPr>
          <w:trHeight w:val="288"/>
        </w:trPr>
        <w:tc>
          <w:tcPr>
            <w:tcW w:w="7848" w:type="dxa"/>
            <w:vAlign w:val="center"/>
          </w:tcPr>
          <w:p w14:paraId="21541021" w14:textId="77777777" w:rsidR="005F4DE2" w:rsidRPr="001061BE" w:rsidRDefault="005F4DE2" w:rsidP="005F4DE2">
            <w:pPr>
              <w:jc w:val="center"/>
              <w:rPr>
                <w:rFonts w:eastAsia="Times New Roman"/>
                <w:b/>
              </w:rPr>
            </w:pPr>
            <w:r w:rsidRPr="001061BE">
              <w:rPr>
                <w:rFonts w:eastAsia="Times New Roman"/>
                <w:b/>
              </w:rPr>
              <w:t>Grade 4 students:</w:t>
            </w:r>
          </w:p>
        </w:tc>
        <w:tc>
          <w:tcPr>
            <w:tcW w:w="6390" w:type="dxa"/>
            <w:vAlign w:val="center"/>
          </w:tcPr>
          <w:p w14:paraId="21541022" w14:textId="77777777" w:rsidR="005F4DE2" w:rsidRPr="001061BE" w:rsidRDefault="005F4DE2" w:rsidP="005F4DE2">
            <w:pPr>
              <w:jc w:val="center"/>
              <w:rPr>
                <w:rFonts w:eastAsia="Times New Roman"/>
                <w:b/>
              </w:rPr>
            </w:pPr>
            <w:r w:rsidRPr="001061BE">
              <w:rPr>
                <w:rFonts w:eastAsia="Times New Roman"/>
                <w:b/>
              </w:rPr>
              <w:t>Grade 5 students:</w:t>
            </w:r>
          </w:p>
        </w:tc>
      </w:tr>
      <w:tr w:rsidR="005F4DE2" w:rsidRPr="00A00D4E" w14:paraId="21541025" w14:textId="77777777">
        <w:tc>
          <w:tcPr>
            <w:tcW w:w="14238" w:type="dxa"/>
            <w:gridSpan w:val="2"/>
            <w:shd w:val="clear" w:color="auto" w:fill="CCCCCC"/>
          </w:tcPr>
          <w:p w14:paraId="21541024" w14:textId="77777777" w:rsidR="005F4DE2" w:rsidRPr="00A00D4E" w:rsidRDefault="005F4DE2" w:rsidP="005F4DE2">
            <w:pPr>
              <w:rPr>
                <w:rFonts w:eastAsia="Times New Roman"/>
                <w:i/>
              </w:rPr>
            </w:pPr>
            <w:r w:rsidRPr="00A00D4E">
              <w:rPr>
                <w:rFonts w:eastAsia="Times New Roman"/>
                <w:i/>
              </w:rPr>
              <w:t>Vocabulary Acquisition and Use</w:t>
            </w:r>
          </w:p>
        </w:tc>
      </w:tr>
      <w:tr w:rsidR="005F4DE2" w:rsidRPr="001061BE" w14:paraId="2154102E" w14:textId="77777777">
        <w:tc>
          <w:tcPr>
            <w:tcW w:w="7848" w:type="dxa"/>
            <w:tcBorders>
              <w:bottom w:val="single" w:sz="4" w:space="0" w:color="BFBFBF"/>
            </w:tcBorders>
            <w:shd w:val="clear" w:color="auto" w:fill="auto"/>
          </w:tcPr>
          <w:p w14:paraId="21541026" w14:textId="77777777" w:rsidR="005F4DE2" w:rsidRPr="00E64BF0" w:rsidRDefault="005F4DE2" w:rsidP="005F4DE2">
            <w:pPr>
              <w:tabs>
                <w:tab w:val="left" w:pos="360"/>
                <w:tab w:val="left" w:pos="720"/>
              </w:tabs>
              <w:ind w:left="360" w:hanging="360"/>
              <w:rPr>
                <w:rFonts w:eastAsia="Times New Roman"/>
                <w:i/>
                <w:color w:val="000000"/>
                <w:sz w:val="18"/>
              </w:rPr>
            </w:pPr>
            <w:r>
              <w:rPr>
                <w:rFonts w:eastAsia="Times New Roman"/>
                <w:b/>
                <w:color w:val="000000"/>
                <w:sz w:val="18"/>
              </w:rPr>
              <w:t>4.</w:t>
            </w:r>
            <w:r>
              <w:rPr>
                <w:rFonts w:eastAsia="Times New Roman"/>
                <w:b/>
                <w:color w:val="000000"/>
                <w:sz w:val="18"/>
              </w:rPr>
              <w:tab/>
            </w:r>
            <w:r w:rsidRPr="00E64BF0">
              <w:rPr>
                <w:rFonts w:eastAsia="Times New Roman"/>
                <w:color w:val="000000"/>
                <w:sz w:val="18"/>
              </w:rPr>
              <w:t xml:space="preserve">Determine or clarify the meaning of unknown and multiple-meaning words and phrases based on </w:t>
            </w:r>
            <w:r w:rsidRPr="00E64BF0">
              <w:rPr>
                <w:rFonts w:eastAsia="Times New Roman"/>
                <w:i/>
                <w:color w:val="000000"/>
                <w:sz w:val="18"/>
              </w:rPr>
              <w:t>grade 4 reading and content</w:t>
            </w:r>
            <w:r w:rsidRPr="00E64BF0">
              <w:rPr>
                <w:rFonts w:eastAsia="Times New Roman"/>
                <w:color w:val="000000"/>
                <w:sz w:val="18"/>
              </w:rPr>
              <w:t>, choosing flexibly from a range of strategies.</w:t>
            </w:r>
          </w:p>
          <w:p w14:paraId="21541027" w14:textId="77777777" w:rsidR="005F4DE2" w:rsidRPr="00E64BF0" w:rsidRDefault="005F4DE2" w:rsidP="005F4DE2">
            <w:pPr>
              <w:tabs>
                <w:tab w:val="left" w:pos="360"/>
                <w:tab w:val="left" w:pos="720"/>
              </w:tabs>
              <w:ind w:left="720" w:hanging="360"/>
              <w:rPr>
                <w:rFonts w:eastAsia="Times New Roman"/>
                <w:color w:val="000000"/>
                <w:sz w:val="18"/>
              </w:rPr>
            </w:pPr>
            <w:r>
              <w:rPr>
                <w:rFonts w:eastAsia="Times New Roman"/>
                <w:color w:val="000000"/>
                <w:sz w:val="18"/>
              </w:rPr>
              <w:t>a.</w:t>
            </w:r>
            <w:r>
              <w:rPr>
                <w:rFonts w:eastAsia="Times New Roman"/>
                <w:color w:val="000000"/>
                <w:sz w:val="18"/>
              </w:rPr>
              <w:tab/>
            </w:r>
            <w:r w:rsidRPr="00E64BF0">
              <w:rPr>
                <w:rFonts w:eastAsia="Times New Roman"/>
                <w:color w:val="000000"/>
                <w:sz w:val="18"/>
              </w:rPr>
              <w:t>Use context (e.g., definitions, examples, or restatements in text) as a clue to the meaning of a word or phrase.</w:t>
            </w:r>
          </w:p>
          <w:p w14:paraId="21541028" w14:textId="77777777" w:rsidR="005F4DE2" w:rsidRPr="00E64BF0" w:rsidRDefault="005F4DE2" w:rsidP="005F4DE2">
            <w:pPr>
              <w:tabs>
                <w:tab w:val="left" w:pos="360"/>
                <w:tab w:val="left" w:pos="720"/>
              </w:tabs>
              <w:ind w:left="720" w:hanging="360"/>
              <w:rPr>
                <w:rFonts w:eastAsia="Times New Roman"/>
                <w:color w:val="000000"/>
                <w:sz w:val="18"/>
              </w:rPr>
            </w:pPr>
            <w:r>
              <w:rPr>
                <w:rFonts w:eastAsia="Times New Roman"/>
                <w:color w:val="000000"/>
                <w:sz w:val="18"/>
              </w:rPr>
              <w:t>b.</w:t>
            </w:r>
            <w:r>
              <w:rPr>
                <w:rFonts w:eastAsia="Times New Roman"/>
                <w:color w:val="000000"/>
                <w:sz w:val="18"/>
              </w:rPr>
              <w:tab/>
            </w:r>
            <w:r w:rsidRPr="00E64BF0">
              <w:rPr>
                <w:rFonts w:eastAsia="Times New Roman"/>
                <w:color w:val="000000"/>
                <w:sz w:val="18"/>
              </w:rPr>
              <w:t xml:space="preserve">Use common, grade-appropriate Greek and Latin affixes and roots as clues to the meaning of a word (e.g., </w:t>
            </w:r>
            <w:r w:rsidRPr="00E64BF0">
              <w:rPr>
                <w:rFonts w:eastAsia="Times New Roman"/>
                <w:i/>
                <w:color w:val="000000"/>
                <w:sz w:val="18"/>
              </w:rPr>
              <w:t>telegraph</w:t>
            </w:r>
            <w:r w:rsidRPr="00E64BF0">
              <w:rPr>
                <w:rFonts w:eastAsia="Times New Roman"/>
                <w:color w:val="000000"/>
                <w:sz w:val="18"/>
              </w:rPr>
              <w:t xml:space="preserve">, </w:t>
            </w:r>
            <w:r w:rsidRPr="00E64BF0">
              <w:rPr>
                <w:rFonts w:eastAsia="Times New Roman"/>
                <w:i/>
                <w:color w:val="000000"/>
                <w:sz w:val="18"/>
              </w:rPr>
              <w:t>photograph</w:t>
            </w:r>
            <w:r w:rsidRPr="00E64BF0">
              <w:rPr>
                <w:rFonts w:eastAsia="Times New Roman"/>
                <w:color w:val="000000"/>
                <w:sz w:val="18"/>
              </w:rPr>
              <w:t xml:space="preserve">, </w:t>
            </w:r>
            <w:r w:rsidRPr="00E64BF0">
              <w:rPr>
                <w:rFonts w:eastAsia="Times New Roman"/>
                <w:i/>
                <w:color w:val="000000"/>
                <w:sz w:val="18"/>
              </w:rPr>
              <w:t>autograph</w:t>
            </w:r>
            <w:r w:rsidRPr="00E64BF0">
              <w:rPr>
                <w:rFonts w:eastAsia="Times New Roman"/>
                <w:color w:val="000000"/>
                <w:sz w:val="18"/>
              </w:rPr>
              <w:t>).</w:t>
            </w:r>
          </w:p>
          <w:p w14:paraId="21541029" w14:textId="77777777" w:rsidR="005F4DE2" w:rsidRPr="00E64BF0" w:rsidRDefault="005F4DE2" w:rsidP="005F4DE2">
            <w:pPr>
              <w:tabs>
                <w:tab w:val="left" w:pos="360"/>
                <w:tab w:val="left" w:pos="720"/>
              </w:tabs>
              <w:ind w:left="720" w:hanging="360"/>
              <w:rPr>
                <w:rFonts w:eastAsia="Times New Roman"/>
                <w:color w:val="000000"/>
                <w:sz w:val="18"/>
              </w:rPr>
            </w:pPr>
            <w:r>
              <w:rPr>
                <w:rFonts w:eastAsia="Times New Roman"/>
                <w:sz w:val="18"/>
              </w:rPr>
              <w:t>c.</w:t>
            </w:r>
            <w:r>
              <w:rPr>
                <w:rFonts w:eastAsia="Times New Roman"/>
                <w:sz w:val="18"/>
              </w:rPr>
              <w:tab/>
            </w:r>
            <w:r w:rsidRPr="00E64BF0">
              <w:rPr>
                <w:rFonts w:eastAsia="Times New Roman"/>
                <w:sz w:val="18"/>
              </w:rPr>
              <w:t xml:space="preserve">Consult reference materials (e.g., dictionaries, glossaries, thesauruses), </w:t>
            </w:r>
            <w:r w:rsidRPr="00E64BF0">
              <w:rPr>
                <w:rFonts w:eastAsia="Times New Roman"/>
                <w:color w:val="000000"/>
                <w:sz w:val="18"/>
              </w:rPr>
              <w:t>both print and digital,</w:t>
            </w:r>
            <w:r w:rsidRPr="00E64BF0">
              <w:rPr>
                <w:rFonts w:eastAsia="Times New Roman"/>
                <w:sz w:val="18"/>
              </w:rPr>
              <w:t xml:space="preserve"> to find the pronunciation and determine or clarify the precise meaning of key words and phrases.</w:t>
            </w:r>
          </w:p>
        </w:tc>
        <w:tc>
          <w:tcPr>
            <w:tcW w:w="6390" w:type="dxa"/>
            <w:tcBorders>
              <w:bottom w:val="single" w:sz="4" w:space="0" w:color="BFBFBF"/>
            </w:tcBorders>
            <w:shd w:val="clear" w:color="auto" w:fill="auto"/>
          </w:tcPr>
          <w:p w14:paraId="2154102A" w14:textId="77777777" w:rsidR="005F4DE2" w:rsidRPr="00E64BF0" w:rsidRDefault="005F4DE2" w:rsidP="005F4DE2">
            <w:pPr>
              <w:tabs>
                <w:tab w:val="left" w:pos="360"/>
                <w:tab w:val="left" w:pos="720"/>
              </w:tabs>
              <w:ind w:left="360" w:hanging="360"/>
              <w:rPr>
                <w:rFonts w:eastAsia="Times New Roman"/>
                <w:color w:val="000000"/>
                <w:sz w:val="18"/>
              </w:rPr>
            </w:pPr>
            <w:r>
              <w:rPr>
                <w:rFonts w:eastAsia="Times New Roman"/>
                <w:b/>
                <w:color w:val="000000"/>
                <w:sz w:val="18"/>
              </w:rPr>
              <w:t>4.</w:t>
            </w:r>
            <w:r>
              <w:rPr>
                <w:rFonts w:eastAsia="Times New Roman"/>
                <w:b/>
                <w:color w:val="000000"/>
                <w:sz w:val="18"/>
              </w:rPr>
              <w:tab/>
            </w:r>
            <w:r w:rsidRPr="00E64BF0">
              <w:rPr>
                <w:rFonts w:eastAsia="Times New Roman"/>
                <w:color w:val="000000"/>
                <w:sz w:val="18"/>
              </w:rPr>
              <w:t xml:space="preserve">Determine or clarify the meaning of unknown and multiple-meaning words and phrases based on </w:t>
            </w:r>
            <w:r w:rsidRPr="00E64BF0">
              <w:rPr>
                <w:rFonts w:eastAsia="Times New Roman"/>
                <w:i/>
                <w:color w:val="000000"/>
                <w:sz w:val="18"/>
              </w:rPr>
              <w:t>grade 5 reading and content</w:t>
            </w:r>
            <w:r w:rsidRPr="00E64BF0">
              <w:rPr>
                <w:rFonts w:eastAsia="Times New Roman"/>
                <w:color w:val="000000"/>
                <w:sz w:val="18"/>
              </w:rPr>
              <w:t>, choosing flexibly from a range of strategies.</w:t>
            </w:r>
          </w:p>
          <w:p w14:paraId="2154102B" w14:textId="77777777" w:rsidR="005F4DE2" w:rsidRPr="00E64BF0"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a.</w:t>
            </w:r>
            <w:r>
              <w:rPr>
                <w:rFonts w:eastAsia="Times New Roman"/>
                <w:color w:val="000000"/>
                <w:sz w:val="18"/>
              </w:rPr>
              <w:tab/>
            </w:r>
            <w:r w:rsidRPr="00E64BF0">
              <w:rPr>
                <w:rFonts w:eastAsia="Times New Roman"/>
                <w:color w:val="000000"/>
                <w:sz w:val="18"/>
              </w:rPr>
              <w:t>Use context (e.g., cause/effect relationships and comparisons in text) as a clue to the meaning of a word or phrase.</w:t>
            </w:r>
          </w:p>
          <w:p w14:paraId="2154102C" w14:textId="77777777" w:rsidR="005F4DE2" w:rsidRPr="00E64BF0"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b.</w:t>
            </w:r>
            <w:r>
              <w:rPr>
                <w:rFonts w:eastAsia="Times New Roman"/>
                <w:color w:val="000000"/>
                <w:sz w:val="18"/>
              </w:rPr>
              <w:tab/>
            </w:r>
            <w:r w:rsidRPr="00E64BF0">
              <w:rPr>
                <w:rFonts w:eastAsia="Times New Roman"/>
                <w:color w:val="000000"/>
                <w:sz w:val="18"/>
              </w:rPr>
              <w:t xml:space="preserve">Use common, grade-appropriate Greek and Latin affixes and roots as clues to the meaning of a word (e.g., </w:t>
            </w:r>
            <w:r w:rsidRPr="00E64BF0">
              <w:rPr>
                <w:rFonts w:eastAsia="Times New Roman"/>
                <w:i/>
                <w:color w:val="000000"/>
                <w:sz w:val="18"/>
              </w:rPr>
              <w:t>photograph</w:t>
            </w:r>
            <w:r w:rsidRPr="00E64BF0">
              <w:rPr>
                <w:rFonts w:eastAsia="Times New Roman"/>
                <w:color w:val="000000"/>
                <w:sz w:val="18"/>
              </w:rPr>
              <w:t xml:space="preserve">, </w:t>
            </w:r>
            <w:r w:rsidRPr="00E64BF0">
              <w:rPr>
                <w:rFonts w:eastAsia="Times New Roman"/>
                <w:i/>
                <w:color w:val="000000"/>
                <w:sz w:val="18"/>
              </w:rPr>
              <w:t>photosynthesis</w:t>
            </w:r>
            <w:r w:rsidRPr="00E64BF0">
              <w:rPr>
                <w:rFonts w:eastAsia="Times New Roman"/>
                <w:color w:val="000000"/>
                <w:sz w:val="18"/>
              </w:rPr>
              <w:t>).</w:t>
            </w:r>
          </w:p>
          <w:p w14:paraId="2154102D" w14:textId="77777777" w:rsidR="005F4DE2" w:rsidRPr="00E64BF0" w:rsidRDefault="005F4DE2" w:rsidP="005F4DE2">
            <w:pPr>
              <w:tabs>
                <w:tab w:val="left" w:pos="360"/>
                <w:tab w:val="left" w:pos="720"/>
              </w:tabs>
              <w:ind w:left="720" w:hanging="360"/>
              <w:rPr>
                <w:rFonts w:eastAsia="Times New Roman"/>
                <w:i/>
                <w:iCs/>
                <w:color w:val="000000"/>
                <w:sz w:val="18"/>
              </w:rPr>
            </w:pPr>
            <w:r>
              <w:rPr>
                <w:rFonts w:eastAsia="Times New Roman"/>
                <w:color w:val="000000"/>
                <w:sz w:val="18"/>
              </w:rPr>
              <w:t>c.</w:t>
            </w:r>
            <w:r>
              <w:rPr>
                <w:rFonts w:eastAsia="Times New Roman"/>
                <w:color w:val="000000"/>
                <w:sz w:val="18"/>
              </w:rPr>
              <w:tab/>
            </w:r>
            <w:r w:rsidRPr="00E64BF0">
              <w:rPr>
                <w:rFonts w:eastAsia="Times New Roman"/>
                <w:color w:val="000000"/>
                <w:sz w:val="18"/>
              </w:rPr>
              <w:t xml:space="preserve">Consult reference materials (e.g., dictionaries, glossaries, thesauruses), both print and digital, </w:t>
            </w:r>
            <w:r w:rsidRPr="00E64BF0">
              <w:rPr>
                <w:rFonts w:eastAsia="Times New Roman"/>
                <w:sz w:val="18"/>
              </w:rPr>
              <w:t>to find the pronunciation and determine or clarify the precise meaning of key words and phrases.</w:t>
            </w:r>
          </w:p>
        </w:tc>
      </w:tr>
      <w:tr w:rsidR="005F4DE2" w:rsidRPr="001061BE" w14:paraId="21541037" w14:textId="77777777">
        <w:tc>
          <w:tcPr>
            <w:tcW w:w="7848" w:type="dxa"/>
            <w:tcBorders>
              <w:top w:val="single" w:sz="4" w:space="0" w:color="BFBFBF"/>
              <w:bottom w:val="single" w:sz="4" w:space="0" w:color="BFBFBF"/>
            </w:tcBorders>
            <w:shd w:val="clear" w:color="auto" w:fill="auto"/>
          </w:tcPr>
          <w:p w14:paraId="2154102F" w14:textId="77777777" w:rsidR="005F4DE2" w:rsidRPr="00E64BF0" w:rsidRDefault="005F4DE2" w:rsidP="005F4DE2">
            <w:pPr>
              <w:tabs>
                <w:tab w:val="left" w:pos="360"/>
                <w:tab w:val="left" w:pos="720"/>
              </w:tabs>
              <w:ind w:left="360" w:hanging="360"/>
              <w:rPr>
                <w:rFonts w:eastAsia="Times New Roman"/>
                <w:color w:val="000000"/>
                <w:sz w:val="18"/>
              </w:rPr>
            </w:pPr>
            <w:r>
              <w:rPr>
                <w:rFonts w:eastAsia="Times New Roman"/>
                <w:b/>
                <w:color w:val="000000"/>
                <w:sz w:val="18"/>
              </w:rPr>
              <w:t>5.</w:t>
            </w:r>
            <w:r>
              <w:rPr>
                <w:rFonts w:eastAsia="Times New Roman"/>
                <w:b/>
                <w:color w:val="000000"/>
                <w:sz w:val="18"/>
              </w:rPr>
              <w:tab/>
            </w:r>
            <w:r w:rsidRPr="00E64BF0">
              <w:rPr>
                <w:rFonts w:eastAsia="Times New Roman"/>
                <w:color w:val="000000"/>
                <w:sz w:val="18"/>
              </w:rPr>
              <w:t>Demonstrate understanding of figurative language, word relationships, and nuances in word meanings.</w:t>
            </w:r>
          </w:p>
          <w:p w14:paraId="21541030" w14:textId="77777777" w:rsidR="005F4DE2" w:rsidRPr="00E64BF0" w:rsidRDefault="005F4DE2" w:rsidP="005F4DE2">
            <w:pPr>
              <w:tabs>
                <w:tab w:val="left" w:pos="360"/>
                <w:tab w:val="left" w:pos="720"/>
              </w:tabs>
              <w:ind w:left="720" w:hanging="360"/>
              <w:rPr>
                <w:rFonts w:eastAsia="Times New Roman"/>
                <w:sz w:val="18"/>
              </w:rPr>
            </w:pPr>
            <w:r>
              <w:rPr>
                <w:rFonts w:eastAsia="Times New Roman"/>
                <w:sz w:val="18"/>
              </w:rPr>
              <w:t>a.</w:t>
            </w:r>
            <w:r>
              <w:rPr>
                <w:rFonts w:eastAsia="Times New Roman"/>
                <w:sz w:val="18"/>
              </w:rPr>
              <w:tab/>
            </w:r>
            <w:r w:rsidRPr="00E64BF0">
              <w:rPr>
                <w:rFonts w:eastAsia="Times New Roman"/>
                <w:sz w:val="18"/>
              </w:rPr>
              <w:t xml:space="preserve">Explain the meaning of simple similes and metaphors (e.g., </w:t>
            </w:r>
            <w:r w:rsidRPr="00E64BF0">
              <w:rPr>
                <w:rFonts w:eastAsia="Times New Roman"/>
                <w:i/>
                <w:sz w:val="18"/>
              </w:rPr>
              <w:t>as pretty as a picture</w:t>
            </w:r>
            <w:r w:rsidRPr="00E64BF0">
              <w:rPr>
                <w:rFonts w:eastAsia="Times New Roman"/>
                <w:sz w:val="18"/>
              </w:rPr>
              <w:t>) in context.</w:t>
            </w:r>
          </w:p>
          <w:p w14:paraId="21541031" w14:textId="77777777" w:rsidR="005F4DE2" w:rsidRPr="00E64BF0" w:rsidRDefault="005F4DE2" w:rsidP="005F4DE2">
            <w:pPr>
              <w:tabs>
                <w:tab w:val="left" w:pos="360"/>
                <w:tab w:val="left" w:pos="720"/>
              </w:tabs>
              <w:ind w:left="720" w:hanging="360"/>
              <w:rPr>
                <w:rFonts w:eastAsia="Times New Roman"/>
                <w:sz w:val="18"/>
              </w:rPr>
            </w:pPr>
            <w:r>
              <w:rPr>
                <w:rFonts w:eastAsia="Times New Roman"/>
                <w:sz w:val="18"/>
              </w:rPr>
              <w:t>b.</w:t>
            </w:r>
            <w:r>
              <w:rPr>
                <w:rFonts w:eastAsia="Times New Roman"/>
                <w:sz w:val="18"/>
              </w:rPr>
              <w:tab/>
            </w:r>
            <w:r w:rsidRPr="00E64BF0">
              <w:rPr>
                <w:rFonts w:eastAsia="Times New Roman"/>
                <w:sz w:val="18"/>
              </w:rPr>
              <w:t>Recognize and explain the meaning of common idioms, adages, and proverbs.</w:t>
            </w:r>
          </w:p>
          <w:p w14:paraId="21541032" w14:textId="77777777" w:rsidR="005F4DE2" w:rsidRPr="00E64BF0" w:rsidRDefault="005F4DE2" w:rsidP="005F4DE2">
            <w:pPr>
              <w:tabs>
                <w:tab w:val="left" w:pos="360"/>
                <w:tab w:val="left" w:pos="720"/>
              </w:tabs>
              <w:ind w:left="720" w:hanging="360"/>
              <w:rPr>
                <w:rFonts w:eastAsia="Times New Roman"/>
                <w:color w:val="000000"/>
                <w:sz w:val="18"/>
              </w:rPr>
            </w:pPr>
            <w:r>
              <w:rPr>
                <w:rFonts w:eastAsia="Times New Roman"/>
                <w:sz w:val="18"/>
              </w:rPr>
              <w:t>c.</w:t>
            </w:r>
            <w:r>
              <w:rPr>
                <w:rFonts w:eastAsia="Times New Roman"/>
                <w:sz w:val="18"/>
              </w:rPr>
              <w:tab/>
            </w:r>
            <w:r w:rsidRPr="00E64BF0">
              <w:rPr>
                <w:rFonts w:eastAsia="Times New Roman"/>
                <w:sz w:val="18"/>
              </w:rPr>
              <w:t xml:space="preserve">Demonstrate understanding of words by relating them to their opposites (antonyms) and to words with similar but not identical meanings (synonyms).    </w:t>
            </w:r>
          </w:p>
        </w:tc>
        <w:tc>
          <w:tcPr>
            <w:tcW w:w="6390" w:type="dxa"/>
            <w:tcBorders>
              <w:top w:val="single" w:sz="4" w:space="0" w:color="BFBFBF"/>
              <w:bottom w:val="single" w:sz="4" w:space="0" w:color="BFBFBF"/>
            </w:tcBorders>
            <w:shd w:val="clear" w:color="auto" w:fill="auto"/>
          </w:tcPr>
          <w:p w14:paraId="21541033" w14:textId="77777777" w:rsidR="005F4DE2" w:rsidRPr="00E64BF0" w:rsidRDefault="005F4DE2" w:rsidP="005F4DE2">
            <w:pPr>
              <w:tabs>
                <w:tab w:val="left" w:pos="360"/>
                <w:tab w:val="left" w:pos="720"/>
              </w:tabs>
              <w:ind w:left="360" w:hanging="360"/>
              <w:rPr>
                <w:rFonts w:eastAsia="Times New Roman"/>
                <w:color w:val="000000"/>
                <w:sz w:val="18"/>
              </w:rPr>
            </w:pPr>
            <w:r>
              <w:rPr>
                <w:rFonts w:eastAsia="Times New Roman"/>
                <w:b/>
                <w:color w:val="000000"/>
                <w:sz w:val="18"/>
              </w:rPr>
              <w:t>5.</w:t>
            </w:r>
            <w:r>
              <w:rPr>
                <w:rFonts w:eastAsia="Times New Roman"/>
                <w:b/>
                <w:color w:val="000000"/>
                <w:sz w:val="18"/>
              </w:rPr>
              <w:tab/>
            </w:r>
            <w:r w:rsidRPr="00E64BF0">
              <w:rPr>
                <w:rFonts w:eastAsia="Times New Roman"/>
                <w:color w:val="000000"/>
                <w:sz w:val="18"/>
              </w:rPr>
              <w:t>Demonstrate understanding of figurative language, word relationships, and nuances in word meanings.</w:t>
            </w:r>
          </w:p>
          <w:p w14:paraId="21541034" w14:textId="77777777" w:rsidR="005F4DE2" w:rsidRPr="00E64BF0" w:rsidRDefault="005F4DE2" w:rsidP="005F4DE2">
            <w:pPr>
              <w:tabs>
                <w:tab w:val="left" w:pos="360"/>
                <w:tab w:val="left" w:pos="720"/>
              </w:tabs>
              <w:ind w:left="720" w:hanging="360"/>
              <w:contextualSpacing/>
              <w:rPr>
                <w:rFonts w:eastAsia="Times New Roman"/>
                <w:sz w:val="18"/>
              </w:rPr>
            </w:pPr>
            <w:r>
              <w:rPr>
                <w:rFonts w:eastAsia="Times New Roman"/>
                <w:sz w:val="18"/>
              </w:rPr>
              <w:t>a.</w:t>
            </w:r>
            <w:r>
              <w:rPr>
                <w:rFonts w:eastAsia="Times New Roman"/>
                <w:sz w:val="18"/>
              </w:rPr>
              <w:tab/>
            </w:r>
            <w:r w:rsidRPr="00E64BF0">
              <w:rPr>
                <w:rFonts w:eastAsia="Times New Roman"/>
                <w:sz w:val="18"/>
              </w:rPr>
              <w:t>Interpret figurative language, including similes and metaphors, in context.</w:t>
            </w:r>
          </w:p>
          <w:p w14:paraId="21541035" w14:textId="77777777" w:rsidR="005F4DE2" w:rsidRPr="00E64BF0" w:rsidRDefault="005F4DE2" w:rsidP="005F4DE2">
            <w:pPr>
              <w:tabs>
                <w:tab w:val="left" w:pos="360"/>
                <w:tab w:val="left" w:pos="720"/>
              </w:tabs>
              <w:ind w:left="720" w:hanging="360"/>
              <w:contextualSpacing/>
              <w:rPr>
                <w:rFonts w:eastAsia="Times New Roman"/>
                <w:sz w:val="18"/>
              </w:rPr>
            </w:pPr>
            <w:r>
              <w:rPr>
                <w:rFonts w:eastAsia="Times New Roman"/>
                <w:sz w:val="18"/>
              </w:rPr>
              <w:t>b.</w:t>
            </w:r>
            <w:r>
              <w:rPr>
                <w:rFonts w:eastAsia="Times New Roman"/>
                <w:sz w:val="18"/>
              </w:rPr>
              <w:tab/>
            </w:r>
            <w:r w:rsidRPr="00E64BF0">
              <w:rPr>
                <w:rFonts w:eastAsia="Times New Roman"/>
                <w:sz w:val="18"/>
              </w:rPr>
              <w:t>Recognize and explain the meaning of common idioms, adages, and proverbs.</w:t>
            </w:r>
          </w:p>
          <w:p w14:paraId="21541036" w14:textId="77777777" w:rsidR="005F4DE2" w:rsidRPr="00E64BF0" w:rsidRDefault="005F4DE2" w:rsidP="005F4DE2">
            <w:pPr>
              <w:tabs>
                <w:tab w:val="left" w:pos="360"/>
                <w:tab w:val="left" w:pos="720"/>
              </w:tabs>
              <w:ind w:left="720" w:hanging="360"/>
              <w:contextualSpacing/>
              <w:rPr>
                <w:rFonts w:eastAsia="Times New Roman"/>
                <w:color w:val="000000"/>
                <w:sz w:val="18"/>
              </w:rPr>
            </w:pPr>
            <w:r>
              <w:rPr>
                <w:rFonts w:eastAsia="Times New Roman"/>
                <w:sz w:val="18"/>
              </w:rPr>
              <w:t>c.</w:t>
            </w:r>
            <w:r>
              <w:rPr>
                <w:rFonts w:eastAsia="Times New Roman"/>
                <w:sz w:val="18"/>
              </w:rPr>
              <w:tab/>
            </w:r>
            <w:r w:rsidRPr="00E64BF0">
              <w:rPr>
                <w:rFonts w:eastAsia="Times New Roman"/>
                <w:sz w:val="18"/>
              </w:rPr>
              <w:t>Use the relationship between particular words (e.g., synonyms, antonyms, homographs) to better understand each of the words.</w:t>
            </w:r>
          </w:p>
        </w:tc>
      </w:tr>
      <w:tr w:rsidR="005F4DE2" w:rsidRPr="001061BE" w14:paraId="2154103A" w14:textId="77777777">
        <w:tc>
          <w:tcPr>
            <w:tcW w:w="7848" w:type="dxa"/>
            <w:tcBorders>
              <w:top w:val="single" w:sz="4" w:space="0" w:color="BFBFBF"/>
            </w:tcBorders>
            <w:shd w:val="clear" w:color="auto" w:fill="auto"/>
          </w:tcPr>
          <w:p w14:paraId="21541038" w14:textId="77777777" w:rsidR="005F4DE2" w:rsidRPr="00E64BF0" w:rsidRDefault="005F4DE2" w:rsidP="005F4DE2">
            <w:pPr>
              <w:tabs>
                <w:tab w:val="left" w:pos="360"/>
                <w:tab w:val="left" w:pos="720"/>
              </w:tabs>
              <w:ind w:left="360" w:hanging="360"/>
              <w:contextualSpacing/>
              <w:rPr>
                <w:rFonts w:eastAsia="Times New Roman"/>
                <w:sz w:val="18"/>
                <w:szCs w:val="22"/>
              </w:rPr>
            </w:pPr>
            <w:r>
              <w:rPr>
                <w:rFonts w:eastAsia="Times New Roman"/>
                <w:b/>
                <w:color w:val="000000"/>
                <w:sz w:val="18"/>
              </w:rPr>
              <w:t>6.</w:t>
            </w:r>
            <w:r>
              <w:rPr>
                <w:rFonts w:eastAsia="Times New Roman"/>
                <w:b/>
                <w:color w:val="000000"/>
                <w:sz w:val="18"/>
              </w:rPr>
              <w:tab/>
            </w:r>
            <w:r w:rsidRPr="00E64BF0">
              <w:rPr>
                <w:rFonts w:eastAsia="Times New Roman"/>
                <w:color w:val="000000"/>
                <w:sz w:val="18"/>
              </w:rPr>
              <w:t xml:space="preserve">Acquire and use accurately grade-appropriate general academic and domain-specific </w:t>
            </w:r>
            <w:r w:rsidRPr="00E64BF0">
              <w:rPr>
                <w:rFonts w:eastAsia="Times New Roman"/>
                <w:sz w:val="18"/>
              </w:rPr>
              <w:t xml:space="preserve">words and phrases, including those that signal precise actions, emotions, or states of being (e.g., </w:t>
            </w:r>
            <w:r w:rsidRPr="00E64BF0">
              <w:rPr>
                <w:rFonts w:eastAsia="Times New Roman"/>
                <w:i/>
                <w:sz w:val="18"/>
              </w:rPr>
              <w:t>quizzed</w:t>
            </w:r>
            <w:r w:rsidRPr="00E64BF0">
              <w:rPr>
                <w:rFonts w:eastAsia="Times New Roman"/>
                <w:sz w:val="18"/>
              </w:rPr>
              <w:t xml:space="preserve">, </w:t>
            </w:r>
            <w:r w:rsidRPr="00E64BF0">
              <w:rPr>
                <w:rFonts w:eastAsia="Times New Roman"/>
                <w:i/>
                <w:sz w:val="18"/>
              </w:rPr>
              <w:t>whined</w:t>
            </w:r>
            <w:r w:rsidRPr="00E64BF0">
              <w:rPr>
                <w:rFonts w:eastAsia="Times New Roman"/>
                <w:sz w:val="18"/>
              </w:rPr>
              <w:t xml:space="preserve">, </w:t>
            </w:r>
            <w:r w:rsidRPr="00E64BF0">
              <w:rPr>
                <w:rFonts w:eastAsia="Times New Roman"/>
                <w:i/>
                <w:sz w:val="18"/>
              </w:rPr>
              <w:t>stammered</w:t>
            </w:r>
            <w:r w:rsidRPr="00E64BF0">
              <w:rPr>
                <w:rFonts w:eastAsia="Times New Roman"/>
                <w:sz w:val="18"/>
              </w:rPr>
              <w:t xml:space="preserve">) and that are basic to a particular topic (e.g., </w:t>
            </w:r>
            <w:r w:rsidRPr="00E64BF0">
              <w:rPr>
                <w:rFonts w:eastAsia="Times New Roman"/>
                <w:i/>
                <w:sz w:val="18"/>
              </w:rPr>
              <w:t>wildlife</w:t>
            </w:r>
            <w:r w:rsidRPr="00E64BF0">
              <w:rPr>
                <w:rFonts w:eastAsia="Times New Roman"/>
                <w:sz w:val="18"/>
              </w:rPr>
              <w:t xml:space="preserve">, </w:t>
            </w:r>
            <w:r w:rsidRPr="00E64BF0">
              <w:rPr>
                <w:rFonts w:eastAsia="Times New Roman"/>
                <w:i/>
                <w:sz w:val="18"/>
              </w:rPr>
              <w:t>conservation</w:t>
            </w:r>
            <w:r w:rsidRPr="00E64BF0">
              <w:rPr>
                <w:rFonts w:eastAsia="Times New Roman"/>
                <w:sz w:val="18"/>
              </w:rPr>
              <w:t xml:space="preserve">, and </w:t>
            </w:r>
            <w:r w:rsidRPr="00E64BF0">
              <w:rPr>
                <w:rFonts w:eastAsia="Times New Roman"/>
                <w:i/>
                <w:sz w:val="18"/>
              </w:rPr>
              <w:t>endangered</w:t>
            </w:r>
            <w:r w:rsidRPr="00E64BF0">
              <w:rPr>
                <w:rFonts w:eastAsia="Times New Roman"/>
                <w:sz w:val="18"/>
              </w:rPr>
              <w:t xml:space="preserve"> when discussing animal preservation).</w:t>
            </w:r>
          </w:p>
        </w:tc>
        <w:tc>
          <w:tcPr>
            <w:tcW w:w="6390" w:type="dxa"/>
            <w:tcBorders>
              <w:top w:val="single" w:sz="4" w:space="0" w:color="BFBFBF"/>
            </w:tcBorders>
            <w:shd w:val="clear" w:color="auto" w:fill="auto"/>
          </w:tcPr>
          <w:p w14:paraId="21541039" w14:textId="77777777" w:rsidR="005F4DE2" w:rsidRPr="00E64BF0" w:rsidRDefault="005F4DE2" w:rsidP="005F4DE2">
            <w:pPr>
              <w:tabs>
                <w:tab w:val="left" w:pos="360"/>
                <w:tab w:val="left" w:pos="720"/>
              </w:tabs>
              <w:ind w:left="360" w:hanging="360"/>
              <w:rPr>
                <w:rFonts w:eastAsia="Times New Roman"/>
                <w:color w:val="000000"/>
                <w:sz w:val="18"/>
              </w:rPr>
            </w:pPr>
            <w:r w:rsidRPr="00E64BF0">
              <w:rPr>
                <w:rFonts w:eastAsia="Times New Roman"/>
                <w:b/>
                <w:color w:val="000000"/>
                <w:sz w:val="18"/>
              </w:rPr>
              <w:t>6</w:t>
            </w:r>
            <w:r w:rsidRPr="00E64BF0">
              <w:rPr>
                <w:rFonts w:eastAsia="Times New Roman"/>
                <w:color w:val="000000"/>
                <w:sz w:val="18"/>
              </w:rPr>
              <w:t>.</w:t>
            </w:r>
            <w:r>
              <w:rPr>
                <w:rFonts w:eastAsia="Times New Roman"/>
                <w:color w:val="000000"/>
                <w:sz w:val="18"/>
              </w:rPr>
              <w:tab/>
            </w:r>
            <w:r w:rsidRPr="00E64BF0">
              <w:rPr>
                <w:rFonts w:eastAsia="Times New Roman"/>
                <w:color w:val="000000"/>
                <w:sz w:val="18"/>
              </w:rPr>
              <w:t xml:space="preserve">Acquire and use accurately grade-appropriate general academic and domain-specific </w:t>
            </w:r>
            <w:r w:rsidRPr="00E64BF0">
              <w:rPr>
                <w:rFonts w:eastAsia="Times New Roman"/>
                <w:sz w:val="18"/>
              </w:rPr>
              <w:t xml:space="preserve">words and phrases, including those that signal contrast, addition, and other logical relationships (e.g., </w:t>
            </w:r>
            <w:r w:rsidRPr="00E64BF0">
              <w:rPr>
                <w:rFonts w:eastAsia="Times New Roman"/>
                <w:i/>
                <w:sz w:val="18"/>
              </w:rPr>
              <w:t>however</w:t>
            </w:r>
            <w:r w:rsidRPr="00E64BF0">
              <w:rPr>
                <w:rFonts w:eastAsia="Times New Roman"/>
                <w:sz w:val="18"/>
              </w:rPr>
              <w:t xml:space="preserve">, </w:t>
            </w:r>
            <w:r w:rsidRPr="00E64BF0">
              <w:rPr>
                <w:rFonts w:eastAsia="Times New Roman"/>
                <w:i/>
                <w:sz w:val="18"/>
              </w:rPr>
              <w:t>although</w:t>
            </w:r>
            <w:r w:rsidRPr="00E64BF0">
              <w:rPr>
                <w:rFonts w:eastAsia="Times New Roman"/>
                <w:sz w:val="18"/>
              </w:rPr>
              <w:t>,</w:t>
            </w:r>
            <w:r w:rsidRPr="00E64BF0">
              <w:rPr>
                <w:rFonts w:eastAsia="Times New Roman"/>
                <w:i/>
                <w:sz w:val="18"/>
              </w:rPr>
              <w:t xml:space="preserve"> nevertheless</w:t>
            </w:r>
            <w:r w:rsidRPr="00E64BF0">
              <w:rPr>
                <w:rFonts w:eastAsia="Times New Roman"/>
                <w:sz w:val="18"/>
              </w:rPr>
              <w:t>,</w:t>
            </w:r>
            <w:r w:rsidRPr="00E64BF0">
              <w:rPr>
                <w:rFonts w:eastAsia="Times New Roman"/>
                <w:i/>
                <w:sz w:val="18"/>
              </w:rPr>
              <w:t xml:space="preserve"> similarly</w:t>
            </w:r>
            <w:r w:rsidRPr="00E64BF0">
              <w:rPr>
                <w:rFonts w:eastAsia="Times New Roman"/>
                <w:sz w:val="18"/>
              </w:rPr>
              <w:t xml:space="preserve">, </w:t>
            </w:r>
            <w:r w:rsidRPr="00E64BF0">
              <w:rPr>
                <w:rFonts w:eastAsia="Times New Roman"/>
                <w:i/>
                <w:sz w:val="18"/>
              </w:rPr>
              <w:t>moreover</w:t>
            </w:r>
            <w:r w:rsidRPr="00E64BF0">
              <w:rPr>
                <w:rFonts w:eastAsia="Times New Roman"/>
                <w:sz w:val="18"/>
              </w:rPr>
              <w:t>,</w:t>
            </w:r>
            <w:r w:rsidRPr="00E64BF0">
              <w:rPr>
                <w:rFonts w:eastAsia="Times New Roman"/>
                <w:i/>
                <w:sz w:val="18"/>
              </w:rPr>
              <w:t xml:space="preserve"> in addition</w:t>
            </w:r>
            <w:r w:rsidRPr="00E64BF0">
              <w:rPr>
                <w:rFonts w:eastAsia="Times New Roman"/>
                <w:sz w:val="18"/>
              </w:rPr>
              <w:t>).</w:t>
            </w:r>
          </w:p>
        </w:tc>
      </w:tr>
    </w:tbl>
    <w:p w14:paraId="2154103B" w14:textId="77777777" w:rsidR="005F4DE2" w:rsidRPr="001061BE" w:rsidRDefault="005F4DE2" w:rsidP="005F4DE2">
      <w:pPr>
        <w:rPr>
          <w:rFonts w:eastAsia="Times New Roman"/>
        </w:rPr>
      </w:pPr>
    </w:p>
    <w:p w14:paraId="2154103C" w14:textId="77777777" w:rsidR="005F4DE2" w:rsidRPr="001061BE" w:rsidRDefault="005F4DE2" w:rsidP="005F4DE2">
      <w:pPr>
        <w:widowControl w:val="0"/>
        <w:autoSpaceDE w:val="0"/>
        <w:autoSpaceDN w:val="0"/>
        <w:adjustRightInd w:val="0"/>
        <w:ind w:left="720"/>
        <w:jc w:val="center"/>
        <w:rPr>
          <w:rFonts w:eastAsia="Times New Roman"/>
          <w:b/>
          <w:sz w:val="32"/>
        </w:rPr>
      </w:pPr>
      <w:r w:rsidRPr="001061BE">
        <w:rPr>
          <w:rFonts w:eastAsia="Times New Roman" w:cs="Cambria"/>
          <w:color w:val="007AB2"/>
          <w:sz w:val="28"/>
        </w:rPr>
        <w:br w:type="page"/>
      </w:r>
      <w:r w:rsidRPr="001061BE">
        <w:rPr>
          <w:rFonts w:eastAsia="Times New Roman"/>
          <w:b/>
          <w:sz w:val="32"/>
        </w:rPr>
        <w:lastRenderedPageBreak/>
        <w:t>Language Progressive Skills, by Grade</w:t>
      </w:r>
    </w:p>
    <w:p w14:paraId="2154103D" w14:textId="77777777" w:rsidR="005F4DE2" w:rsidRPr="001061BE" w:rsidRDefault="005F4DE2" w:rsidP="005F4DE2">
      <w:pPr>
        <w:jc w:val="center"/>
      </w:pPr>
      <w:r w:rsidRPr="001061BE">
        <w:t>The following skills, marked with a</w:t>
      </w:r>
      <w:r>
        <w:t xml:space="preserve">n </w:t>
      </w:r>
      <w:r w:rsidRPr="001061BE">
        <w:t>asterisk (</w:t>
      </w:r>
      <w:r>
        <w:t>*</w:t>
      </w:r>
      <w:r w:rsidRPr="001061BE">
        <w:t>) in Language standards 1–3, are particularly likely to require</w:t>
      </w:r>
    </w:p>
    <w:p w14:paraId="2154103E" w14:textId="77777777" w:rsidR="005F4DE2" w:rsidRDefault="005F4DE2" w:rsidP="005F4DE2">
      <w:pPr>
        <w:jc w:val="center"/>
      </w:pPr>
      <w:r w:rsidRPr="001061BE">
        <w:t>continued attention in higher grades as they are applied to increasingly sophisticated writing and speaking.</w:t>
      </w:r>
    </w:p>
    <w:p w14:paraId="2154103F" w14:textId="77777777" w:rsidR="005F4DE2" w:rsidRPr="001061BE" w:rsidRDefault="005F4DE2" w:rsidP="005F4DE2">
      <w:pPr>
        <w:jc w:val="center"/>
      </w:pPr>
      <w:r>
        <w:t xml:space="preserve">See </w:t>
      </w:r>
      <w:r w:rsidRPr="001061BE">
        <w:rPr>
          <w:szCs w:val="22"/>
        </w:rPr>
        <w:t xml:space="preserve">Appendix A </w:t>
      </w:r>
      <w:r>
        <w:rPr>
          <w:szCs w:val="22"/>
        </w:rPr>
        <w:t xml:space="preserve">of the </w:t>
      </w:r>
      <w:r>
        <w:rPr>
          <w:i/>
          <w:szCs w:val="22"/>
        </w:rPr>
        <w:t xml:space="preserve">Common Core State Standards </w:t>
      </w:r>
      <w:r w:rsidRPr="001061BE">
        <w:rPr>
          <w:szCs w:val="22"/>
        </w:rPr>
        <w:t>for an example of how these skills develop in sophistication</w:t>
      </w:r>
      <w:r>
        <w:rPr>
          <w:szCs w:val="22"/>
        </w:rPr>
        <w:t>.</w:t>
      </w:r>
    </w:p>
    <w:tbl>
      <w:tblPr>
        <w:tblW w:w="0" w:type="auto"/>
        <w:jc w:val="center"/>
        <w:tblBorders>
          <w:insideH w:val="single" w:sz="18" w:space="0" w:color="FFFFFF"/>
          <w:insideV w:val="single" w:sz="18" w:space="0" w:color="FFFFFF"/>
        </w:tblBorders>
        <w:tblLook w:val="04A0" w:firstRow="1" w:lastRow="0" w:firstColumn="1" w:lastColumn="0" w:noHBand="0" w:noVBand="1"/>
      </w:tblPr>
      <w:tblGrid>
        <w:gridCol w:w="5438"/>
        <w:gridCol w:w="664"/>
        <w:gridCol w:w="540"/>
        <w:gridCol w:w="540"/>
        <w:gridCol w:w="540"/>
        <w:gridCol w:w="540"/>
        <w:gridCol w:w="540"/>
        <w:gridCol w:w="686"/>
        <w:gridCol w:w="734"/>
      </w:tblGrid>
      <w:tr w:rsidR="005F4DE2" w:rsidRPr="001061BE" w14:paraId="21541043" w14:textId="77777777">
        <w:trPr>
          <w:jc w:val="center"/>
        </w:trPr>
        <w:tc>
          <w:tcPr>
            <w:tcW w:w="5438" w:type="dxa"/>
            <w:vMerge w:val="restart"/>
            <w:shd w:val="clear" w:color="auto" w:fill="C00000"/>
          </w:tcPr>
          <w:p w14:paraId="21541040" w14:textId="77777777" w:rsidR="005F4DE2" w:rsidRPr="00520EB5" w:rsidRDefault="005F4DE2" w:rsidP="005F4DE2">
            <w:pPr>
              <w:jc w:val="center"/>
              <w:rPr>
                <w:rFonts w:eastAsia="Calibri"/>
                <w:b/>
                <w:bCs/>
                <w:sz w:val="18"/>
                <w:szCs w:val="20"/>
              </w:rPr>
            </w:pPr>
          </w:p>
          <w:p w14:paraId="21541041" w14:textId="77777777" w:rsidR="005F4DE2" w:rsidRPr="00520EB5" w:rsidRDefault="005F4DE2" w:rsidP="005F4DE2">
            <w:pPr>
              <w:spacing w:line="276" w:lineRule="auto"/>
              <w:jc w:val="center"/>
              <w:rPr>
                <w:rFonts w:eastAsia="Calibri"/>
                <w:b/>
                <w:bCs/>
                <w:sz w:val="18"/>
                <w:szCs w:val="20"/>
              </w:rPr>
            </w:pPr>
            <w:r w:rsidRPr="00520EB5">
              <w:rPr>
                <w:rFonts w:eastAsia="Calibri"/>
                <w:b/>
                <w:bCs/>
                <w:sz w:val="18"/>
                <w:szCs w:val="20"/>
              </w:rPr>
              <w:t>Standard</w:t>
            </w:r>
          </w:p>
        </w:tc>
        <w:tc>
          <w:tcPr>
            <w:tcW w:w="4784" w:type="dxa"/>
            <w:gridSpan w:val="8"/>
            <w:shd w:val="clear" w:color="auto" w:fill="C00000"/>
          </w:tcPr>
          <w:p w14:paraId="21541042" w14:textId="77777777" w:rsidR="005F4DE2" w:rsidRPr="00520EB5" w:rsidRDefault="005F4DE2" w:rsidP="005F4DE2">
            <w:pPr>
              <w:jc w:val="center"/>
              <w:rPr>
                <w:rFonts w:eastAsia="Calibri"/>
                <w:b/>
                <w:bCs/>
                <w:sz w:val="18"/>
                <w:szCs w:val="20"/>
              </w:rPr>
            </w:pPr>
            <w:r w:rsidRPr="00520EB5">
              <w:rPr>
                <w:rFonts w:eastAsia="Calibri"/>
                <w:b/>
                <w:bCs/>
                <w:sz w:val="18"/>
                <w:szCs w:val="20"/>
              </w:rPr>
              <w:t>Grade(s)</w:t>
            </w:r>
          </w:p>
        </w:tc>
      </w:tr>
      <w:tr w:rsidR="005F4DE2" w:rsidRPr="001061BE" w14:paraId="2154104D" w14:textId="77777777">
        <w:trPr>
          <w:jc w:val="center"/>
        </w:trPr>
        <w:tc>
          <w:tcPr>
            <w:tcW w:w="5438" w:type="dxa"/>
            <w:vMerge/>
            <w:shd w:val="clear" w:color="auto" w:fill="C00000"/>
          </w:tcPr>
          <w:p w14:paraId="21541044" w14:textId="77777777" w:rsidR="005F4DE2" w:rsidRPr="00520EB5" w:rsidRDefault="005F4DE2" w:rsidP="005F4DE2">
            <w:pPr>
              <w:jc w:val="center"/>
              <w:rPr>
                <w:rFonts w:eastAsia="Calibri"/>
                <w:b/>
                <w:sz w:val="18"/>
                <w:szCs w:val="20"/>
              </w:rPr>
            </w:pPr>
          </w:p>
        </w:tc>
        <w:tc>
          <w:tcPr>
            <w:tcW w:w="664" w:type="dxa"/>
            <w:shd w:val="clear" w:color="auto" w:fill="C00000"/>
          </w:tcPr>
          <w:p w14:paraId="21541045" w14:textId="77777777" w:rsidR="005F4DE2" w:rsidRPr="00520EB5" w:rsidRDefault="005F4DE2" w:rsidP="005F4DE2">
            <w:pPr>
              <w:jc w:val="center"/>
              <w:rPr>
                <w:rFonts w:eastAsia="Calibri"/>
                <w:sz w:val="18"/>
                <w:szCs w:val="20"/>
              </w:rPr>
            </w:pPr>
            <w:r w:rsidRPr="00520EB5">
              <w:rPr>
                <w:rFonts w:eastAsia="Calibri"/>
                <w:sz w:val="18"/>
                <w:szCs w:val="20"/>
              </w:rPr>
              <w:t>3</w:t>
            </w:r>
          </w:p>
        </w:tc>
        <w:tc>
          <w:tcPr>
            <w:tcW w:w="540" w:type="dxa"/>
            <w:shd w:val="clear" w:color="auto" w:fill="C00000"/>
          </w:tcPr>
          <w:p w14:paraId="21541046" w14:textId="77777777" w:rsidR="005F4DE2" w:rsidRPr="00520EB5" w:rsidRDefault="005F4DE2" w:rsidP="005F4DE2">
            <w:pPr>
              <w:jc w:val="center"/>
              <w:rPr>
                <w:rFonts w:eastAsia="Calibri"/>
                <w:sz w:val="18"/>
                <w:szCs w:val="20"/>
              </w:rPr>
            </w:pPr>
            <w:r w:rsidRPr="00520EB5">
              <w:rPr>
                <w:rFonts w:eastAsia="Calibri"/>
                <w:sz w:val="18"/>
                <w:szCs w:val="20"/>
              </w:rPr>
              <w:t>4</w:t>
            </w:r>
          </w:p>
        </w:tc>
        <w:tc>
          <w:tcPr>
            <w:tcW w:w="540" w:type="dxa"/>
            <w:shd w:val="clear" w:color="auto" w:fill="C00000"/>
          </w:tcPr>
          <w:p w14:paraId="21541047" w14:textId="77777777" w:rsidR="005F4DE2" w:rsidRPr="00520EB5" w:rsidRDefault="005F4DE2" w:rsidP="005F4DE2">
            <w:pPr>
              <w:jc w:val="center"/>
              <w:rPr>
                <w:rFonts w:eastAsia="Calibri"/>
                <w:sz w:val="18"/>
                <w:szCs w:val="20"/>
              </w:rPr>
            </w:pPr>
            <w:r w:rsidRPr="00520EB5">
              <w:rPr>
                <w:rFonts w:eastAsia="Calibri"/>
                <w:sz w:val="18"/>
                <w:szCs w:val="20"/>
              </w:rPr>
              <w:t>5</w:t>
            </w:r>
          </w:p>
        </w:tc>
        <w:tc>
          <w:tcPr>
            <w:tcW w:w="540" w:type="dxa"/>
            <w:shd w:val="clear" w:color="auto" w:fill="C00000"/>
          </w:tcPr>
          <w:p w14:paraId="21541048" w14:textId="77777777" w:rsidR="005F4DE2" w:rsidRPr="00520EB5" w:rsidRDefault="005F4DE2" w:rsidP="005F4DE2">
            <w:pPr>
              <w:jc w:val="center"/>
              <w:rPr>
                <w:rFonts w:eastAsia="Calibri"/>
                <w:sz w:val="18"/>
                <w:szCs w:val="20"/>
              </w:rPr>
            </w:pPr>
            <w:r w:rsidRPr="00520EB5">
              <w:rPr>
                <w:rFonts w:eastAsia="Calibri"/>
                <w:sz w:val="18"/>
                <w:szCs w:val="20"/>
              </w:rPr>
              <w:t>6</w:t>
            </w:r>
          </w:p>
        </w:tc>
        <w:tc>
          <w:tcPr>
            <w:tcW w:w="540" w:type="dxa"/>
            <w:shd w:val="clear" w:color="auto" w:fill="C00000"/>
          </w:tcPr>
          <w:p w14:paraId="21541049" w14:textId="77777777" w:rsidR="005F4DE2" w:rsidRPr="00520EB5" w:rsidRDefault="005F4DE2" w:rsidP="005F4DE2">
            <w:pPr>
              <w:jc w:val="center"/>
              <w:rPr>
                <w:rFonts w:eastAsia="Calibri"/>
                <w:sz w:val="18"/>
                <w:szCs w:val="20"/>
              </w:rPr>
            </w:pPr>
            <w:r w:rsidRPr="00520EB5">
              <w:rPr>
                <w:rFonts w:eastAsia="Calibri"/>
                <w:sz w:val="18"/>
                <w:szCs w:val="20"/>
              </w:rPr>
              <w:t>7</w:t>
            </w:r>
          </w:p>
        </w:tc>
        <w:tc>
          <w:tcPr>
            <w:tcW w:w="540" w:type="dxa"/>
            <w:shd w:val="clear" w:color="auto" w:fill="C00000"/>
          </w:tcPr>
          <w:p w14:paraId="2154104A" w14:textId="77777777" w:rsidR="005F4DE2" w:rsidRPr="00520EB5" w:rsidRDefault="005F4DE2" w:rsidP="005F4DE2">
            <w:pPr>
              <w:jc w:val="center"/>
              <w:rPr>
                <w:rFonts w:eastAsia="Calibri"/>
                <w:sz w:val="18"/>
                <w:szCs w:val="20"/>
              </w:rPr>
            </w:pPr>
            <w:r w:rsidRPr="00520EB5">
              <w:rPr>
                <w:rFonts w:eastAsia="Calibri"/>
                <w:sz w:val="18"/>
                <w:szCs w:val="20"/>
              </w:rPr>
              <w:t>8</w:t>
            </w:r>
          </w:p>
        </w:tc>
        <w:tc>
          <w:tcPr>
            <w:tcW w:w="686" w:type="dxa"/>
            <w:shd w:val="clear" w:color="auto" w:fill="C00000"/>
          </w:tcPr>
          <w:p w14:paraId="2154104B" w14:textId="77777777" w:rsidR="005F4DE2" w:rsidRPr="00520EB5" w:rsidRDefault="005F4DE2" w:rsidP="005F4DE2">
            <w:pPr>
              <w:jc w:val="center"/>
              <w:rPr>
                <w:rFonts w:eastAsia="Calibri"/>
                <w:sz w:val="18"/>
                <w:szCs w:val="20"/>
              </w:rPr>
            </w:pPr>
            <w:r w:rsidRPr="00520EB5">
              <w:rPr>
                <w:rFonts w:eastAsia="Calibri"/>
                <w:sz w:val="18"/>
                <w:szCs w:val="20"/>
              </w:rPr>
              <w:t>9–10</w:t>
            </w:r>
          </w:p>
        </w:tc>
        <w:tc>
          <w:tcPr>
            <w:tcW w:w="734" w:type="dxa"/>
            <w:shd w:val="clear" w:color="auto" w:fill="C00000"/>
          </w:tcPr>
          <w:p w14:paraId="2154104C" w14:textId="77777777" w:rsidR="005F4DE2" w:rsidRPr="00520EB5" w:rsidRDefault="005F4DE2" w:rsidP="005F4DE2">
            <w:pPr>
              <w:jc w:val="center"/>
              <w:rPr>
                <w:rFonts w:eastAsia="Calibri"/>
                <w:sz w:val="18"/>
                <w:szCs w:val="20"/>
              </w:rPr>
            </w:pPr>
            <w:r w:rsidRPr="00520EB5">
              <w:rPr>
                <w:rFonts w:eastAsia="Calibri"/>
                <w:sz w:val="18"/>
                <w:szCs w:val="20"/>
              </w:rPr>
              <w:t>11–12</w:t>
            </w:r>
          </w:p>
        </w:tc>
      </w:tr>
      <w:tr w:rsidR="005F4DE2" w:rsidRPr="001061BE" w14:paraId="21541057" w14:textId="77777777">
        <w:trPr>
          <w:jc w:val="center"/>
        </w:trPr>
        <w:tc>
          <w:tcPr>
            <w:tcW w:w="5438" w:type="dxa"/>
            <w:shd w:val="clear" w:color="auto" w:fill="F2F2F2"/>
          </w:tcPr>
          <w:p w14:paraId="2154104E" w14:textId="77777777" w:rsidR="005F4DE2" w:rsidRPr="00520EB5" w:rsidRDefault="005F4DE2" w:rsidP="005F4DE2">
            <w:pPr>
              <w:rPr>
                <w:rFonts w:eastAsia="Calibri"/>
                <w:bCs/>
                <w:color w:val="000000"/>
                <w:sz w:val="18"/>
                <w:szCs w:val="20"/>
              </w:rPr>
            </w:pPr>
            <w:r w:rsidRPr="00520EB5">
              <w:rPr>
                <w:rFonts w:eastAsia="Calibri"/>
                <w:b/>
                <w:sz w:val="18"/>
                <w:szCs w:val="20"/>
              </w:rPr>
              <w:t>L.3.1f.</w:t>
            </w:r>
            <w:r w:rsidRPr="00520EB5">
              <w:rPr>
                <w:rFonts w:eastAsia="Calibri"/>
                <w:sz w:val="18"/>
                <w:szCs w:val="20"/>
              </w:rPr>
              <w:t xml:space="preserve"> Ensure subject-verb and pronoun-antecedent agreement.</w:t>
            </w:r>
          </w:p>
        </w:tc>
        <w:tc>
          <w:tcPr>
            <w:tcW w:w="664" w:type="dxa"/>
            <w:shd w:val="clear" w:color="auto" w:fill="D99594"/>
          </w:tcPr>
          <w:p w14:paraId="2154104F" w14:textId="77777777" w:rsidR="005F4DE2" w:rsidRPr="00520EB5" w:rsidRDefault="005F4DE2" w:rsidP="005F4DE2">
            <w:pPr>
              <w:rPr>
                <w:rFonts w:eastAsia="Calibri"/>
                <w:sz w:val="18"/>
                <w:szCs w:val="20"/>
              </w:rPr>
            </w:pPr>
          </w:p>
        </w:tc>
        <w:tc>
          <w:tcPr>
            <w:tcW w:w="540" w:type="dxa"/>
            <w:shd w:val="clear" w:color="auto" w:fill="D99594"/>
          </w:tcPr>
          <w:p w14:paraId="21541050" w14:textId="77777777" w:rsidR="005F4DE2" w:rsidRPr="00520EB5" w:rsidRDefault="005F4DE2" w:rsidP="005F4DE2">
            <w:pPr>
              <w:rPr>
                <w:rFonts w:eastAsia="Calibri"/>
                <w:sz w:val="18"/>
                <w:szCs w:val="20"/>
              </w:rPr>
            </w:pPr>
          </w:p>
        </w:tc>
        <w:tc>
          <w:tcPr>
            <w:tcW w:w="540" w:type="dxa"/>
            <w:shd w:val="clear" w:color="auto" w:fill="D99594"/>
          </w:tcPr>
          <w:p w14:paraId="21541051" w14:textId="77777777" w:rsidR="005F4DE2" w:rsidRPr="00520EB5" w:rsidRDefault="005F4DE2" w:rsidP="005F4DE2">
            <w:pPr>
              <w:rPr>
                <w:rFonts w:eastAsia="Calibri"/>
                <w:sz w:val="18"/>
                <w:szCs w:val="20"/>
              </w:rPr>
            </w:pPr>
          </w:p>
        </w:tc>
        <w:tc>
          <w:tcPr>
            <w:tcW w:w="540" w:type="dxa"/>
            <w:shd w:val="clear" w:color="auto" w:fill="D99594"/>
          </w:tcPr>
          <w:p w14:paraId="21541052" w14:textId="77777777" w:rsidR="005F4DE2" w:rsidRPr="00520EB5" w:rsidRDefault="005F4DE2" w:rsidP="005F4DE2">
            <w:pPr>
              <w:rPr>
                <w:rFonts w:eastAsia="Calibri"/>
                <w:sz w:val="18"/>
                <w:szCs w:val="20"/>
              </w:rPr>
            </w:pPr>
          </w:p>
        </w:tc>
        <w:tc>
          <w:tcPr>
            <w:tcW w:w="540" w:type="dxa"/>
            <w:shd w:val="clear" w:color="auto" w:fill="D99594"/>
          </w:tcPr>
          <w:p w14:paraId="21541053" w14:textId="77777777" w:rsidR="005F4DE2" w:rsidRPr="00520EB5" w:rsidRDefault="005F4DE2" w:rsidP="005F4DE2">
            <w:pPr>
              <w:rPr>
                <w:rFonts w:eastAsia="Calibri"/>
                <w:sz w:val="18"/>
                <w:szCs w:val="20"/>
              </w:rPr>
            </w:pPr>
          </w:p>
        </w:tc>
        <w:tc>
          <w:tcPr>
            <w:tcW w:w="540" w:type="dxa"/>
            <w:shd w:val="clear" w:color="auto" w:fill="D99594"/>
          </w:tcPr>
          <w:p w14:paraId="21541054" w14:textId="77777777" w:rsidR="005F4DE2" w:rsidRPr="00520EB5" w:rsidRDefault="005F4DE2" w:rsidP="005F4DE2">
            <w:pPr>
              <w:rPr>
                <w:rFonts w:eastAsia="Calibri"/>
                <w:sz w:val="18"/>
                <w:szCs w:val="20"/>
              </w:rPr>
            </w:pPr>
          </w:p>
        </w:tc>
        <w:tc>
          <w:tcPr>
            <w:tcW w:w="686" w:type="dxa"/>
            <w:shd w:val="clear" w:color="auto" w:fill="D99594"/>
          </w:tcPr>
          <w:p w14:paraId="21541055" w14:textId="77777777" w:rsidR="005F4DE2" w:rsidRPr="00520EB5" w:rsidRDefault="005F4DE2" w:rsidP="005F4DE2">
            <w:pPr>
              <w:rPr>
                <w:rFonts w:eastAsia="Calibri"/>
                <w:sz w:val="18"/>
                <w:szCs w:val="20"/>
              </w:rPr>
            </w:pPr>
          </w:p>
        </w:tc>
        <w:tc>
          <w:tcPr>
            <w:tcW w:w="734" w:type="dxa"/>
            <w:shd w:val="clear" w:color="auto" w:fill="D99594"/>
          </w:tcPr>
          <w:p w14:paraId="21541056" w14:textId="77777777" w:rsidR="005F4DE2" w:rsidRPr="00520EB5" w:rsidRDefault="005F4DE2" w:rsidP="005F4DE2">
            <w:pPr>
              <w:rPr>
                <w:rFonts w:eastAsia="Calibri"/>
                <w:sz w:val="18"/>
                <w:szCs w:val="20"/>
              </w:rPr>
            </w:pPr>
          </w:p>
        </w:tc>
      </w:tr>
      <w:tr w:rsidR="005F4DE2" w:rsidRPr="001061BE" w14:paraId="21541061" w14:textId="77777777">
        <w:trPr>
          <w:jc w:val="center"/>
        </w:trPr>
        <w:tc>
          <w:tcPr>
            <w:tcW w:w="5438" w:type="dxa"/>
            <w:shd w:val="clear" w:color="auto" w:fill="D9D9D9"/>
          </w:tcPr>
          <w:p w14:paraId="21541058" w14:textId="77777777" w:rsidR="005F4DE2" w:rsidRPr="00520EB5" w:rsidRDefault="005F4DE2" w:rsidP="005F4DE2">
            <w:pPr>
              <w:rPr>
                <w:rFonts w:eastAsia="Calibri"/>
                <w:bCs/>
                <w:color w:val="000000"/>
                <w:sz w:val="18"/>
                <w:szCs w:val="20"/>
              </w:rPr>
            </w:pPr>
            <w:r w:rsidRPr="00520EB5">
              <w:rPr>
                <w:rFonts w:eastAsia="Calibri"/>
                <w:b/>
                <w:sz w:val="18"/>
                <w:szCs w:val="20"/>
              </w:rPr>
              <w:t>L.3.3a.</w:t>
            </w:r>
            <w:r w:rsidRPr="00520EB5">
              <w:rPr>
                <w:rFonts w:eastAsia="Calibri"/>
                <w:sz w:val="18"/>
                <w:szCs w:val="20"/>
              </w:rPr>
              <w:t xml:space="preserve"> Choose words and phrases for effect.</w:t>
            </w:r>
          </w:p>
        </w:tc>
        <w:tc>
          <w:tcPr>
            <w:tcW w:w="664" w:type="dxa"/>
            <w:shd w:val="clear" w:color="auto" w:fill="D99594"/>
          </w:tcPr>
          <w:p w14:paraId="21541059" w14:textId="77777777" w:rsidR="005F4DE2" w:rsidRPr="00520EB5" w:rsidRDefault="005F4DE2" w:rsidP="005F4DE2">
            <w:pPr>
              <w:rPr>
                <w:rFonts w:eastAsia="Calibri"/>
                <w:sz w:val="18"/>
                <w:szCs w:val="20"/>
              </w:rPr>
            </w:pPr>
          </w:p>
        </w:tc>
        <w:tc>
          <w:tcPr>
            <w:tcW w:w="540" w:type="dxa"/>
            <w:shd w:val="clear" w:color="auto" w:fill="D99594"/>
          </w:tcPr>
          <w:p w14:paraId="2154105A" w14:textId="77777777" w:rsidR="005F4DE2" w:rsidRPr="00520EB5" w:rsidRDefault="005F4DE2" w:rsidP="005F4DE2">
            <w:pPr>
              <w:rPr>
                <w:rFonts w:eastAsia="Calibri"/>
                <w:sz w:val="18"/>
                <w:szCs w:val="20"/>
              </w:rPr>
            </w:pPr>
          </w:p>
        </w:tc>
        <w:tc>
          <w:tcPr>
            <w:tcW w:w="540" w:type="dxa"/>
            <w:shd w:val="clear" w:color="auto" w:fill="D99594"/>
          </w:tcPr>
          <w:p w14:paraId="2154105B" w14:textId="77777777" w:rsidR="005F4DE2" w:rsidRPr="00520EB5" w:rsidRDefault="005F4DE2" w:rsidP="005F4DE2">
            <w:pPr>
              <w:rPr>
                <w:rFonts w:eastAsia="Calibri"/>
                <w:sz w:val="18"/>
                <w:szCs w:val="20"/>
              </w:rPr>
            </w:pPr>
          </w:p>
        </w:tc>
        <w:tc>
          <w:tcPr>
            <w:tcW w:w="540" w:type="dxa"/>
            <w:shd w:val="clear" w:color="auto" w:fill="D99594"/>
          </w:tcPr>
          <w:p w14:paraId="2154105C" w14:textId="77777777" w:rsidR="005F4DE2" w:rsidRPr="00520EB5" w:rsidRDefault="005F4DE2" w:rsidP="005F4DE2">
            <w:pPr>
              <w:rPr>
                <w:rFonts w:eastAsia="Calibri"/>
                <w:sz w:val="18"/>
                <w:szCs w:val="20"/>
              </w:rPr>
            </w:pPr>
          </w:p>
        </w:tc>
        <w:tc>
          <w:tcPr>
            <w:tcW w:w="540" w:type="dxa"/>
            <w:shd w:val="clear" w:color="auto" w:fill="D99594"/>
          </w:tcPr>
          <w:p w14:paraId="2154105D" w14:textId="77777777" w:rsidR="005F4DE2" w:rsidRPr="00520EB5" w:rsidRDefault="005F4DE2" w:rsidP="005F4DE2">
            <w:pPr>
              <w:rPr>
                <w:rFonts w:eastAsia="Calibri"/>
                <w:sz w:val="18"/>
                <w:szCs w:val="20"/>
              </w:rPr>
            </w:pPr>
          </w:p>
        </w:tc>
        <w:tc>
          <w:tcPr>
            <w:tcW w:w="540" w:type="dxa"/>
            <w:shd w:val="clear" w:color="auto" w:fill="D99594"/>
          </w:tcPr>
          <w:p w14:paraId="2154105E" w14:textId="77777777" w:rsidR="005F4DE2" w:rsidRPr="00520EB5" w:rsidRDefault="005F4DE2" w:rsidP="005F4DE2">
            <w:pPr>
              <w:rPr>
                <w:rFonts w:eastAsia="Calibri"/>
                <w:sz w:val="18"/>
                <w:szCs w:val="20"/>
              </w:rPr>
            </w:pPr>
          </w:p>
        </w:tc>
        <w:tc>
          <w:tcPr>
            <w:tcW w:w="686" w:type="dxa"/>
            <w:shd w:val="clear" w:color="auto" w:fill="D99594"/>
          </w:tcPr>
          <w:p w14:paraId="2154105F" w14:textId="77777777" w:rsidR="005F4DE2" w:rsidRPr="00520EB5" w:rsidRDefault="005F4DE2" w:rsidP="005F4DE2">
            <w:pPr>
              <w:rPr>
                <w:rFonts w:eastAsia="Calibri"/>
                <w:sz w:val="18"/>
                <w:szCs w:val="20"/>
              </w:rPr>
            </w:pPr>
          </w:p>
        </w:tc>
        <w:tc>
          <w:tcPr>
            <w:tcW w:w="734" w:type="dxa"/>
            <w:shd w:val="clear" w:color="auto" w:fill="D99594"/>
          </w:tcPr>
          <w:p w14:paraId="21541060" w14:textId="77777777" w:rsidR="005F4DE2" w:rsidRPr="00520EB5" w:rsidRDefault="005F4DE2" w:rsidP="005F4DE2">
            <w:pPr>
              <w:rPr>
                <w:rFonts w:eastAsia="Calibri"/>
                <w:sz w:val="18"/>
                <w:szCs w:val="20"/>
              </w:rPr>
            </w:pPr>
          </w:p>
        </w:tc>
      </w:tr>
      <w:tr w:rsidR="005F4DE2" w:rsidRPr="001061BE" w14:paraId="2154106B" w14:textId="77777777">
        <w:trPr>
          <w:jc w:val="center"/>
        </w:trPr>
        <w:tc>
          <w:tcPr>
            <w:tcW w:w="5438" w:type="dxa"/>
            <w:shd w:val="clear" w:color="auto" w:fill="F2F2F2"/>
          </w:tcPr>
          <w:p w14:paraId="21541062" w14:textId="77777777" w:rsidR="005F4DE2" w:rsidRPr="00520EB5" w:rsidRDefault="005F4DE2" w:rsidP="005F4DE2">
            <w:pPr>
              <w:rPr>
                <w:rFonts w:eastAsia="Calibri"/>
                <w:bCs/>
                <w:color w:val="000000"/>
                <w:sz w:val="18"/>
                <w:szCs w:val="20"/>
              </w:rPr>
            </w:pPr>
            <w:r w:rsidRPr="00520EB5">
              <w:rPr>
                <w:rFonts w:eastAsia="Calibri"/>
                <w:b/>
                <w:sz w:val="18"/>
                <w:szCs w:val="20"/>
              </w:rPr>
              <w:t>L.4.1f.</w:t>
            </w:r>
            <w:r w:rsidRPr="00520EB5">
              <w:rPr>
                <w:rFonts w:eastAsia="Calibri"/>
                <w:sz w:val="18"/>
                <w:szCs w:val="20"/>
              </w:rPr>
              <w:t xml:space="preserve"> Produce complete sentences, recognizing and correcting inappropriate fragments and run-ons.</w:t>
            </w:r>
          </w:p>
        </w:tc>
        <w:tc>
          <w:tcPr>
            <w:tcW w:w="664" w:type="dxa"/>
            <w:shd w:val="clear" w:color="auto" w:fill="F2F2F2"/>
          </w:tcPr>
          <w:p w14:paraId="21541063" w14:textId="77777777" w:rsidR="005F4DE2" w:rsidRPr="00520EB5" w:rsidRDefault="005F4DE2" w:rsidP="005F4DE2">
            <w:pPr>
              <w:rPr>
                <w:rFonts w:eastAsia="Calibri"/>
                <w:sz w:val="18"/>
                <w:szCs w:val="20"/>
              </w:rPr>
            </w:pPr>
          </w:p>
        </w:tc>
        <w:tc>
          <w:tcPr>
            <w:tcW w:w="540" w:type="dxa"/>
            <w:shd w:val="clear" w:color="auto" w:fill="D99594"/>
          </w:tcPr>
          <w:p w14:paraId="21541064" w14:textId="77777777" w:rsidR="005F4DE2" w:rsidRPr="00520EB5" w:rsidRDefault="005F4DE2" w:rsidP="005F4DE2">
            <w:pPr>
              <w:rPr>
                <w:rFonts w:eastAsia="Calibri"/>
                <w:sz w:val="18"/>
                <w:szCs w:val="20"/>
              </w:rPr>
            </w:pPr>
          </w:p>
        </w:tc>
        <w:tc>
          <w:tcPr>
            <w:tcW w:w="540" w:type="dxa"/>
            <w:shd w:val="clear" w:color="auto" w:fill="D99594"/>
          </w:tcPr>
          <w:p w14:paraId="21541065" w14:textId="77777777" w:rsidR="005F4DE2" w:rsidRPr="00520EB5" w:rsidRDefault="005F4DE2" w:rsidP="005F4DE2">
            <w:pPr>
              <w:rPr>
                <w:rFonts w:eastAsia="Calibri"/>
                <w:sz w:val="18"/>
                <w:szCs w:val="20"/>
              </w:rPr>
            </w:pPr>
          </w:p>
        </w:tc>
        <w:tc>
          <w:tcPr>
            <w:tcW w:w="540" w:type="dxa"/>
            <w:shd w:val="clear" w:color="auto" w:fill="D99594"/>
          </w:tcPr>
          <w:p w14:paraId="21541066" w14:textId="77777777" w:rsidR="005F4DE2" w:rsidRPr="00520EB5" w:rsidRDefault="005F4DE2" w:rsidP="005F4DE2">
            <w:pPr>
              <w:rPr>
                <w:rFonts w:eastAsia="Calibri"/>
                <w:sz w:val="18"/>
                <w:szCs w:val="20"/>
              </w:rPr>
            </w:pPr>
          </w:p>
        </w:tc>
        <w:tc>
          <w:tcPr>
            <w:tcW w:w="540" w:type="dxa"/>
            <w:shd w:val="clear" w:color="auto" w:fill="D99594"/>
          </w:tcPr>
          <w:p w14:paraId="21541067" w14:textId="77777777" w:rsidR="005F4DE2" w:rsidRPr="00520EB5" w:rsidRDefault="005F4DE2" w:rsidP="005F4DE2">
            <w:pPr>
              <w:rPr>
                <w:rFonts w:eastAsia="Calibri"/>
                <w:sz w:val="18"/>
                <w:szCs w:val="20"/>
              </w:rPr>
            </w:pPr>
          </w:p>
        </w:tc>
        <w:tc>
          <w:tcPr>
            <w:tcW w:w="540" w:type="dxa"/>
            <w:shd w:val="clear" w:color="auto" w:fill="D99594"/>
          </w:tcPr>
          <w:p w14:paraId="21541068" w14:textId="77777777" w:rsidR="005F4DE2" w:rsidRPr="00520EB5" w:rsidRDefault="005F4DE2" w:rsidP="005F4DE2">
            <w:pPr>
              <w:rPr>
                <w:rFonts w:eastAsia="Calibri"/>
                <w:sz w:val="18"/>
                <w:szCs w:val="20"/>
              </w:rPr>
            </w:pPr>
          </w:p>
        </w:tc>
        <w:tc>
          <w:tcPr>
            <w:tcW w:w="686" w:type="dxa"/>
            <w:shd w:val="clear" w:color="auto" w:fill="D99594"/>
          </w:tcPr>
          <w:p w14:paraId="21541069" w14:textId="77777777" w:rsidR="005F4DE2" w:rsidRPr="00520EB5" w:rsidRDefault="005F4DE2" w:rsidP="005F4DE2">
            <w:pPr>
              <w:rPr>
                <w:rFonts w:eastAsia="Calibri"/>
                <w:sz w:val="18"/>
                <w:szCs w:val="20"/>
              </w:rPr>
            </w:pPr>
          </w:p>
        </w:tc>
        <w:tc>
          <w:tcPr>
            <w:tcW w:w="734" w:type="dxa"/>
            <w:shd w:val="clear" w:color="auto" w:fill="D99594"/>
          </w:tcPr>
          <w:p w14:paraId="2154106A" w14:textId="77777777" w:rsidR="005F4DE2" w:rsidRPr="00520EB5" w:rsidRDefault="005F4DE2" w:rsidP="005F4DE2">
            <w:pPr>
              <w:rPr>
                <w:rFonts w:eastAsia="Calibri"/>
                <w:sz w:val="18"/>
                <w:szCs w:val="20"/>
              </w:rPr>
            </w:pPr>
          </w:p>
        </w:tc>
      </w:tr>
      <w:tr w:rsidR="005F4DE2" w:rsidRPr="001061BE" w14:paraId="21541075" w14:textId="77777777">
        <w:trPr>
          <w:jc w:val="center"/>
        </w:trPr>
        <w:tc>
          <w:tcPr>
            <w:tcW w:w="5438" w:type="dxa"/>
            <w:shd w:val="clear" w:color="auto" w:fill="D9D9D9"/>
          </w:tcPr>
          <w:p w14:paraId="2154106C" w14:textId="77777777" w:rsidR="005F4DE2" w:rsidRPr="00520EB5" w:rsidRDefault="005F4DE2" w:rsidP="005F4DE2">
            <w:pPr>
              <w:rPr>
                <w:rFonts w:eastAsia="Calibri"/>
                <w:bCs/>
                <w:color w:val="000000"/>
                <w:sz w:val="18"/>
                <w:szCs w:val="20"/>
              </w:rPr>
            </w:pPr>
            <w:r w:rsidRPr="00520EB5">
              <w:rPr>
                <w:rFonts w:eastAsia="Calibri"/>
                <w:b/>
                <w:sz w:val="18"/>
                <w:szCs w:val="20"/>
              </w:rPr>
              <w:t xml:space="preserve">L.4.1g. </w:t>
            </w:r>
            <w:r w:rsidRPr="00520EB5">
              <w:rPr>
                <w:rFonts w:eastAsia="Calibri"/>
                <w:sz w:val="18"/>
                <w:szCs w:val="20"/>
              </w:rPr>
              <w:t xml:space="preserve">Correctly use frequently confused words (e.g., </w:t>
            </w:r>
            <w:r w:rsidRPr="00520EB5">
              <w:rPr>
                <w:rFonts w:eastAsia="Calibri"/>
                <w:i/>
                <w:sz w:val="18"/>
                <w:szCs w:val="20"/>
              </w:rPr>
              <w:t>to</w:t>
            </w:r>
            <w:r w:rsidRPr="00520EB5">
              <w:rPr>
                <w:rFonts w:eastAsia="Calibri"/>
                <w:sz w:val="18"/>
                <w:szCs w:val="20"/>
              </w:rPr>
              <w:t>/</w:t>
            </w:r>
            <w:r w:rsidRPr="00520EB5">
              <w:rPr>
                <w:rFonts w:eastAsia="Calibri"/>
                <w:i/>
                <w:sz w:val="18"/>
                <w:szCs w:val="20"/>
              </w:rPr>
              <w:t>too</w:t>
            </w:r>
            <w:r w:rsidRPr="00520EB5">
              <w:rPr>
                <w:rFonts w:eastAsia="Calibri"/>
                <w:sz w:val="18"/>
                <w:szCs w:val="20"/>
              </w:rPr>
              <w:t>/</w:t>
            </w:r>
            <w:r w:rsidRPr="00520EB5">
              <w:rPr>
                <w:rFonts w:eastAsia="Calibri"/>
                <w:i/>
                <w:sz w:val="18"/>
                <w:szCs w:val="20"/>
              </w:rPr>
              <w:t>two</w:t>
            </w:r>
            <w:r w:rsidRPr="00520EB5">
              <w:rPr>
                <w:rFonts w:eastAsia="Calibri"/>
                <w:sz w:val="18"/>
                <w:szCs w:val="20"/>
              </w:rPr>
              <w:t xml:space="preserve">; </w:t>
            </w:r>
            <w:r w:rsidRPr="00520EB5">
              <w:rPr>
                <w:rFonts w:eastAsia="Calibri"/>
                <w:i/>
                <w:sz w:val="18"/>
                <w:szCs w:val="20"/>
              </w:rPr>
              <w:t>there</w:t>
            </w:r>
            <w:r w:rsidRPr="00520EB5">
              <w:rPr>
                <w:rFonts w:eastAsia="Calibri"/>
                <w:sz w:val="18"/>
                <w:szCs w:val="20"/>
              </w:rPr>
              <w:t>/</w:t>
            </w:r>
            <w:r w:rsidRPr="00520EB5">
              <w:rPr>
                <w:rFonts w:eastAsia="Calibri"/>
                <w:i/>
                <w:sz w:val="18"/>
                <w:szCs w:val="20"/>
              </w:rPr>
              <w:t>their</w:t>
            </w:r>
            <w:r w:rsidRPr="00520EB5">
              <w:rPr>
                <w:rFonts w:eastAsia="Calibri"/>
                <w:sz w:val="18"/>
                <w:szCs w:val="20"/>
              </w:rPr>
              <w:t>).</w:t>
            </w:r>
          </w:p>
        </w:tc>
        <w:tc>
          <w:tcPr>
            <w:tcW w:w="664" w:type="dxa"/>
            <w:shd w:val="clear" w:color="auto" w:fill="D9D9D9"/>
          </w:tcPr>
          <w:p w14:paraId="2154106D" w14:textId="77777777" w:rsidR="005F4DE2" w:rsidRPr="00520EB5" w:rsidRDefault="005F4DE2" w:rsidP="005F4DE2">
            <w:pPr>
              <w:rPr>
                <w:rFonts w:eastAsia="Calibri"/>
                <w:sz w:val="18"/>
                <w:szCs w:val="20"/>
              </w:rPr>
            </w:pPr>
          </w:p>
        </w:tc>
        <w:tc>
          <w:tcPr>
            <w:tcW w:w="540" w:type="dxa"/>
            <w:shd w:val="clear" w:color="auto" w:fill="D99594"/>
          </w:tcPr>
          <w:p w14:paraId="2154106E" w14:textId="77777777" w:rsidR="005F4DE2" w:rsidRPr="00520EB5" w:rsidRDefault="005F4DE2" w:rsidP="005F4DE2">
            <w:pPr>
              <w:rPr>
                <w:rFonts w:eastAsia="Calibri"/>
                <w:sz w:val="18"/>
                <w:szCs w:val="20"/>
              </w:rPr>
            </w:pPr>
          </w:p>
        </w:tc>
        <w:tc>
          <w:tcPr>
            <w:tcW w:w="540" w:type="dxa"/>
            <w:shd w:val="clear" w:color="auto" w:fill="D99594"/>
          </w:tcPr>
          <w:p w14:paraId="2154106F" w14:textId="77777777" w:rsidR="005F4DE2" w:rsidRPr="00520EB5" w:rsidRDefault="005F4DE2" w:rsidP="005F4DE2">
            <w:pPr>
              <w:rPr>
                <w:rFonts w:eastAsia="Calibri"/>
                <w:sz w:val="18"/>
                <w:szCs w:val="20"/>
              </w:rPr>
            </w:pPr>
          </w:p>
        </w:tc>
        <w:tc>
          <w:tcPr>
            <w:tcW w:w="540" w:type="dxa"/>
            <w:shd w:val="clear" w:color="auto" w:fill="D99594"/>
          </w:tcPr>
          <w:p w14:paraId="21541070" w14:textId="77777777" w:rsidR="005F4DE2" w:rsidRPr="00520EB5" w:rsidRDefault="005F4DE2" w:rsidP="005F4DE2">
            <w:pPr>
              <w:rPr>
                <w:rFonts w:eastAsia="Calibri"/>
                <w:sz w:val="18"/>
                <w:szCs w:val="20"/>
              </w:rPr>
            </w:pPr>
          </w:p>
        </w:tc>
        <w:tc>
          <w:tcPr>
            <w:tcW w:w="540" w:type="dxa"/>
            <w:shd w:val="clear" w:color="auto" w:fill="D99594"/>
          </w:tcPr>
          <w:p w14:paraId="21541071" w14:textId="77777777" w:rsidR="005F4DE2" w:rsidRPr="00520EB5" w:rsidRDefault="005F4DE2" w:rsidP="005F4DE2">
            <w:pPr>
              <w:rPr>
                <w:rFonts w:eastAsia="Calibri"/>
                <w:sz w:val="18"/>
                <w:szCs w:val="20"/>
              </w:rPr>
            </w:pPr>
          </w:p>
        </w:tc>
        <w:tc>
          <w:tcPr>
            <w:tcW w:w="540" w:type="dxa"/>
            <w:shd w:val="clear" w:color="auto" w:fill="D99594"/>
          </w:tcPr>
          <w:p w14:paraId="21541072" w14:textId="77777777" w:rsidR="005F4DE2" w:rsidRPr="00520EB5" w:rsidRDefault="005F4DE2" w:rsidP="005F4DE2">
            <w:pPr>
              <w:rPr>
                <w:rFonts w:eastAsia="Calibri"/>
                <w:sz w:val="18"/>
                <w:szCs w:val="20"/>
              </w:rPr>
            </w:pPr>
          </w:p>
        </w:tc>
        <w:tc>
          <w:tcPr>
            <w:tcW w:w="686" w:type="dxa"/>
            <w:shd w:val="clear" w:color="auto" w:fill="D99594"/>
          </w:tcPr>
          <w:p w14:paraId="21541073" w14:textId="77777777" w:rsidR="005F4DE2" w:rsidRPr="00520EB5" w:rsidRDefault="005F4DE2" w:rsidP="005F4DE2">
            <w:pPr>
              <w:rPr>
                <w:rFonts w:eastAsia="Calibri"/>
                <w:sz w:val="18"/>
                <w:szCs w:val="20"/>
              </w:rPr>
            </w:pPr>
          </w:p>
        </w:tc>
        <w:tc>
          <w:tcPr>
            <w:tcW w:w="734" w:type="dxa"/>
            <w:shd w:val="clear" w:color="auto" w:fill="D99594"/>
          </w:tcPr>
          <w:p w14:paraId="21541074" w14:textId="77777777" w:rsidR="005F4DE2" w:rsidRPr="00520EB5" w:rsidRDefault="005F4DE2" w:rsidP="005F4DE2">
            <w:pPr>
              <w:rPr>
                <w:rFonts w:eastAsia="Calibri"/>
                <w:sz w:val="18"/>
                <w:szCs w:val="20"/>
              </w:rPr>
            </w:pPr>
          </w:p>
        </w:tc>
      </w:tr>
      <w:tr w:rsidR="005F4DE2" w:rsidRPr="001061BE" w14:paraId="2154107F" w14:textId="77777777">
        <w:trPr>
          <w:jc w:val="center"/>
        </w:trPr>
        <w:tc>
          <w:tcPr>
            <w:tcW w:w="5438" w:type="dxa"/>
            <w:shd w:val="clear" w:color="auto" w:fill="F2F2F2"/>
          </w:tcPr>
          <w:p w14:paraId="21541076" w14:textId="77777777" w:rsidR="005F4DE2" w:rsidRPr="00520EB5" w:rsidRDefault="005F4DE2" w:rsidP="005F4DE2">
            <w:pPr>
              <w:rPr>
                <w:rFonts w:eastAsia="Calibri"/>
                <w:bCs/>
                <w:color w:val="000000"/>
                <w:sz w:val="18"/>
                <w:szCs w:val="20"/>
              </w:rPr>
            </w:pPr>
            <w:r w:rsidRPr="00520EB5">
              <w:rPr>
                <w:rFonts w:eastAsia="Calibri"/>
                <w:b/>
                <w:sz w:val="18"/>
                <w:szCs w:val="20"/>
              </w:rPr>
              <w:t>L.4.3a.</w:t>
            </w:r>
            <w:r w:rsidRPr="00520EB5">
              <w:rPr>
                <w:rFonts w:eastAsia="Calibri"/>
                <w:sz w:val="18"/>
                <w:szCs w:val="20"/>
              </w:rPr>
              <w:t xml:space="preserve"> Choose words and phrases to convey ideas precisely.*</w:t>
            </w:r>
          </w:p>
        </w:tc>
        <w:tc>
          <w:tcPr>
            <w:tcW w:w="664" w:type="dxa"/>
            <w:shd w:val="clear" w:color="auto" w:fill="F2F2F2"/>
          </w:tcPr>
          <w:p w14:paraId="21541077" w14:textId="77777777" w:rsidR="005F4DE2" w:rsidRPr="00520EB5" w:rsidRDefault="005F4DE2" w:rsidP="005F4DE2">
            <w:pPr>
              <w:rPr>
                <w:rFonts w:eastAsia="Calibri"/>
                <w:sz w:val="18"/>
                <w:szCs w:val="20"/>
              </w:rPr>
            </w:pPr>
          </w:p>
        </w:tc>
        <w:tc>
          <w:tcPr>
            <w:tcW w:w="540" w:type="dxa"/>
            <w:shd w:val="clear" w:color="auto" w:fill="D99594"/>
          </w:tcPr>
          <w:p w14:paraId="21541078" w14:textId="77777777" w:rsidR="005F4DE2" w:rsidRPr="00520EB5" w:rsidRDefault="005F4DE2" w:rsidP="005F4DE2">
            <w:pPr>
              <w:rPr>
                <w:rFonts w:eastAsia="Calibri"/>
                <w:sz w:val="18"/>
                <w:szCs w:val="20"/>
              </w:rPr>
            </w:pPr>
          </w:p>
        </w:tc>
        <w:tc>
          <w:tcPr>
            <w:tcW w:w="540" w:type="dxa"/>
            <w:shd w:val="clear" w:color="auto" w:fill="D99594"/>
          </w:tcPr>
          <w:p w14:paraId="21541079" w14:textId="77777777" w:rsidR="005F4DE2" w:rsidRPr="00520EB5" w:rsidRDefault="005F4DE2" w:rsidP="005F4DE2">
            <w:pPr>
              <w:rPr>
                <w:rFonts w:eastAsia="Calibri"/>
                <w:sz w:val="18"/>
                <w:szCs w:val="20"/>
              </w:rPr>
            </w:pPr>
          </w:p>
        </w:tc>
        <w:tc>
          <w:tcPr>
            <w:tcW w:w="540" w:type="dxa"/>
            <w:shd w:val="clear" w:color="auto" w:fill="D99594"/>
          </w:tcPr>
          <w:p w14:paraId="2154107A" w14:textId="77777777" w:rsidR="005F4DE2" w:rsidRPr="00520EB5" w:rsidRDefault="005F4DE2" w:rsidP="005F4DE2">
            <w:pPr>
              <w:rPr>
                <w:rFonts w:eastAsia="Calibri"/>
                <w:sz w:val="18"/>
                <w:szCs w:val="20"/>
              </w:rPr>
            </w:pPr>
          </w:p>
        </w:tc>
        <w:tc>
          <w:tcPr>
            <w:tcW w:w="540" w:type="dxa"/>
            <w:shd w:val="clear" w:color="auto" w:fill="F2F2F2"/>
          </w:tcPr>
          <w:p w14:paraId="2154107B" w14:textId="77777777" w:rsidR="005F4DE2" w:rsidRPr="00520EB5" w:rsidRDefault="005F4DE2" w:rsidP="005F4DE2">
            <w:pPr>
              <w:rPr>
                <w:rFonts w:eastAsia="Calibri"/>
                <w:sz w:val="18"/>
                <w:szCs w:val="20"/>
              </w:rPr>
            </w:pPr>
          </w:p>
        </w:tc>
        <w:tc>
          <w:tcPr>
            <w:tcW w:w="540" w:type="dxa"/>
            <w:shd w:val="clear" w:color="auto" w:fill="F2F2F2"/>
          </w:tcPr>
          <w:p w14:paraId="2154107C" w14:textId="77777777" w:rsidR="005F4DE2" w:rsidRPr="00520EB5" w:rsidRDefault="005F4DE2" w:rsidP="005F4DE2">
            <w:pPr>
              <w:rPr>
                <w:rFonts w:eastAsia="Calibri"/>
                <w:sz w:val="18"/>
                <w:szCs w:val="20"/>
              </w:rPr>
            </w:pPr>
          </w:p>
        </w:tc>
        <w:tc>
          <w:tcPr>
            <w:tcW w:w="686" w:type="dxa"/>
            <w:shd w:val="clear" w:color="auto" w:fill="F2F2F2"/>
          </w:tcPr>
          <w:p w14:paraId="2154107D" w14:textId="77777777" w:rsidR="005F4DE2" w:rsidRPr="00520EB5" w:rsidRDefault="005F4DE2" w:rsidP="005F4DE2">
            <w:pPr>
              <w:rPr>
                <w:rFonts w:eastAsia="Calibri"/>
                <w:sz w:val="18"/>
                <w:szCs w:val="20"/>
              </w:rPr>
            </w:pPr>
          </w:p>
        </w:tc>
        <w:tc>
          <w:tcPr>
            <w:tcW w:w="734" w:type="dxa"/>
            <w:shd w:val="clear" w:color="auto" w:fill="F2F2F2"/>
          </w:tcPr>
          <w:p w14:paraId="2154107E" w14:textId="77777777" w:rsidR="005F4DE2" w:rsidRPr="00520EB5" w:rsidRDefault="005F4DE2" w:rsidP="005F4DE2">
            <w:pPr>
              <w:rPr>
                <w:rFonts w:eastAsia="Calibri"/>
                <w:sz w:val="18"/>
                <w:szCs w:val="20"/>
              </w:rPr>
            </w:pPr>
          </w:p>
        </w:tc>
      </w:tr>
      <w:tr w:rsidR="005F4DE2" w:rsidRPr="001061BE" w14:paraId="21541089" w14:textId="77777777">
        <w:trPr>
          <w:jc w:val="center"/>
        </w:trPr>
        <w:tc>
          <w:tcPr>
            <w:tcW w:w="5438" w:type="dxa"/>
            <w:shd w:val="clear" w:color="auto" w:fill="D9D9D9"/>
          </w:tcPr>
          <w:p w14:paraId="21541080" w14:textId="77777777" w:rsidR="005F4DE2" w:rsidRPr="00520EB5" w:rsidRDefault="005F4DE2" w:rsidP="005F4DE2">
            <w:pPr>
              <w:rPr>
                <w:rFonts w:eastAsia="Calibri"/>
                <w:bCs/>
                <w:color w:val="000000"/>
                <w:sz w:val="18"/>
                <w:szCs w:val="20"/>
              </w:rPr>
            </w:pPr>
            <w:r w:rsidRPr="00520EB5">
              <w:rPr>
                <w:rFonts w:eastAsia="Calibri"/>
                <w:b/>
                <w:sz w:val="18"/>
                <w:szCs w:val="20"/>
              </w:rPr>
              <w:t>L.4.3b.</w:t>
            </w:r>
            <w:r w:rsidRPr="00520EB5">
              <w:rPr>
                <w:rFonts w:eastAsia="Calibri"/>
                <w:sz w:val="18"/>
                <w:szCs w:val="20"/>
              </w:rPr>
              <w:t xml:space="preserve"> Choose punctuation for effect.</w:t>
            </w:r>
          </w:p>
        </w:tc>
        <w:tc>
          <w:tcPr>
            <w:tcW w:w="664" w:type="dxa"/>
            <w:shd w:val="clear" w:color="auto" w:fill="D9D9D9"/>
          </w:tcPr>
          <w:p w14:paraId="21541081" w14:textId="77777777" w:rsidR="005F4DE2" w:rsidRPr="00520EB5" w:rsidRDefault="005F4DE2" w:rsidP="005F4DE2">
            <w:pPr>
              <w:rPr>
                <w:rFonts w:eastAsia="Calibri"/>
                <w:sz w:val="18"/>
                <w:szCs w:val="20"/>
              </w:rPr>
            </w:pPr>
          </w:p>
        </w:tc>
        <w:tc>
          <w:tcPr>
            <w:tcW w:w="540" w:type="dxa"/>
            <w:shd w:val="clear" w:color="auto" w:fill="D99594"/>
          </w:tcPr>
          <w:p w14:paraId="21541082" w14:textId="77777777" w:rsidR="005F4DE2" w:rsidRPr="00520EB5" w:rsidRDefault="005F4DE2" w:rsidP="005F4DE2">
            <w:pPr>
              <w:rPr>
                <w:rFonts w:eastAsia="Calibri"/>
                <w:sz w:val="18"/>
                <w:szCs w:val="20"/>
              </w:rPr>
            </w:pPr>
          </w:p>
        </w:tc>
        <w:tc>
          <w:tcPr>
            <w:tcW w:w="540" w:type="dxa"/>
            <w:shd w:val="clear" w:color="auto" w:fill="D99594"/>
          </w:tcPr>
          <w:p w14:paraId="21541083" w14:textId="77777777" w:rsidR="005F4DE2" w:rsidRPr="00520EB5" w:rsidRDefault="005F4DE2" w:rsidP="005F4DE2">
            <w:pPr>
              <w:rPr>
                <w:rFonts w:eastAsia="Calibri"/>
                <w:sz w:val="18"/>
                <w:szCs w:val="20"/>
              </w:rPr>
            </w:pPr>
          </w:p>
        </w:tc>
        <w:tc>
          <w:tcPr>
            <w:tcW w:w="540" w:type="dxa"/>
            <w:shd w:val="clear" w:color="auto" w:fill="D99594"/>
          </w:tcPr>
          <w:p w14:paraId="21541084" w14:textId="77777777" w:rsidR="005F4DE2" w:rsidRPr="00520EB5" w:rsidRDefault="005F4DE2" w:rsidP="005F4DE2">
            <w:pPr>
              <w:rPr>
                <w:rFonts w:eastAsia="Calibri"/>
                <w:sz w:val="18"/>
                <w:szCs w:val="20"/>
              </w:rPr>
            </w:pPr>
          </w:p>
        </w:tc>
        <w:tc>
          <w:tcPr>
            <w:tcW w:w="540" w:type="dxa"/>
            <w:shd w:val="clear" w:color="auto" w:fill="D99594"/>
          </w:tcPr>
          <w:p w14:paraId="21541085" w14:textId="77777777" w:rsidR="005F4DE2" w:rsidRPr="00520EB5" w:rsidRDefault="005F4DE2" w:rsidP="005F4DE2">
            <w:pPr>
              <w:rPr>
                <w:rFonts w:eastAsia="Calibri"/>
                <w:sz w:val="18"/>
                <w:szCs w:val="20"/>
              </w:rPr>
            </w:pPr>
          </w:p>
        </w:tc>
        <w:tc>
          <w:tcPr>
            <w:tcW w:w="540" w:type="dxa"/>
            <w:shd w:val="clear" w:color="auto" w:fill="D99594"/>
          </w:tcPr>
          <w:p w14:paraId="21541086" w14:textId="77777777" w:rsidR="005F4DE2" w:rsidRPr="00520EB5" w:rsidRDefault="005F4DE2" w:rsidP="005F4DE2">
            <w:pPr>
              <w:rPr>
                <w:rFonts w:eastAsia="Calibri"/>
                <w:sz w:val="18"/>
                <w:szCs w:val="20"/>
              </w:rPr>
            </w:pPr>
          </w:p>
        </w:tc>
        <w:tc>
          <w:tcPr>
            <w:tcW w:w="686" w:type="dxa"/>
            <w:shd w:val="clear" w:color="auto" w:fill="D99594"/>
          </w:tcPr>
          <w:p w14:paraId="21541087" w14:textId="77777777" w:rsidR="005F4DE2" w:rsidRPr="00520EB5" w:rsidRDefault="005F4DE2" w:rsidP="005F4DE2">
            <w:pPr>
              <w:rPr>
                <w:rFonts w:eastAsia="Calibri"/>
                <w:sz w:val="18"/>
                <w:szCs w:val="20"/>
              </w:rPr>
            </w:pPr>
          </w:p>
        </w:tc>
        <w:tc>
          <w:tcPr>
            <w:tcW w:w="734" w:type="dxa"/>
            <w:shd w:val="clear" w:color="auto" w:fill="D99594"/>
          </w:tcPr>
          <w:p w14:paraId="21541088" w14:textId="77777777" w:rsidR="005F4DE2" w:rsidRPr="00520EB5" w:rsidRDefault="005F4DE2" w:rsidP="005F4DE2">
            <w:pPr>
              <w:rPr>
                <w:rFonts w:eastAsia="Calibri"/>
                <w:sz w:val="18"/>
                <w:szCs w:val="20"/>
              </w:rPr>
            </w:pPr>
          </w:p>
        </w:tc>
      </w:tr>
      <w:tr w:rsidR="005F4DE2" w:rsidRPr="001061BE" w14:paraId="21541093" w14:textId="77777777">
        <w:trPr>
          <w:jc w:val="center"/>
        </w:trPr>
        <w:tc>
          <w:tcPr>
            <w:tcW w:w="5438" w:type="dxa"/>
            <w:shd w:val="pct5" w:color="000000" w:fill="FFFFFF"/>
          </w:tcPr>
          <w:p w14:paraId="2154108A" w14:textId="77777777" w:rsidR="005F4DE2" w:rsidRPr="00520EB5" w:rsidRDefault="005F4DE2" w:rsidP="005F4DE2">
            <w:pPr>
              <w:rPr>
                <w:rFonts w:eastAsia="Calibri"/>
                <w:bCs/>
                <w:color w:val="000000"/>
                <w:sz w:val="18"/>
                <w:szCs w:val="20"/>
              </w:rPr>
            </w:pPr>
            <w:r w:rsidRPr="00520EB5">
              <w:rPr>
                <w:rFonts w:eastAsia="Calibri"/>
                <w:b/>
                <w:sz w:val="18"/>
                <w:szCs w:val="20"/>
              </w:rPr>
              <w:t>L.5.1d.</w:t>
            </w:r>
            <w:r w:rsidRPr="00520EB5">
              <w:rPr>
                <w:rFonts w:eastAsia="Calibri"/>
                <w:sz w:val="18"/>
                <w:szCs w:val="20"/>
              </w:rPr>
              <w:t xml:space="preserve"> Recognize and correct inappropriate shifts in verb tense.</w:t>
            </w:r>
          </w:p>
        </w:tc>
        <w:tc>
          <w:tcPr>
            <w:tcW w:w="664" w:type="dxa"/>
            <w:shd w:val="pct5" w:color="000000" w:fill="FFFFFF"/>
          </w:tcPr>
          <w:p w14:paraId="2154108B" w14:textId="77777777" w:rsidR="005F4DE2" w:rsidRPr="00520EB5" w:rsidRDefault="005F4DE2" w:rsidP="005F4DE2">
            <w:pPr>
              <w:rPr>
                <w:rFonts w:eastAsia="Calibri"/>
                <w:sz w:val="18"/>
                <w:szCs w:val="20"/>
              </w:rPr>
            </w:pPr>
          </w:p>
        </w:tc>
        <w:tc>
          <w:tcPr>
            <w:tcW w:w="540" w:type="dxa"/>
            <w:shd w:val="pct5" w:color="000000" w:fill="FFFFFF"/>
          </w:tcPr>
          <w:p w14:paraId="2154108C" w14:textId="77777777" w:rsidR="005F4DE2" w:rsidRPr="00520EB5" w:rsidRDefault="005F4DE2" w:rsidP="005F4DE2">
            <w:pPr>
              <w:rPr>
                <w:rFonts w:eastAsia="Calibri"/>
                <w:sz w:val="18"/>
                <w:szCs w:val="20"/>
              </w:rPr>
            </w:pPr>
          </w:p>
        </w:tc>
        <w:tc>
          <w:tcPr>
            <w:tcW w:w="540" w:type="dxa"/>
            <w:shd w:val="clear" w:color="auto" w:fill="D99594"/>
          </w:tcPr>
          <w:p w14:paraId="2154108D" w14:textId="77777777" w:rsidR="005F4DE2" w:rsidRPr="00520EB5" w:rsidRDefault="005F4DE2" w:rsidP="005F4DE2">
            <w:pPr>
              <w:rPr>
                <w:rFonts w:eastAsia="Calibri"/>
                <w:sz w:val="18"/>
                <w:szCs w:val="20"/>
              </w:rPr>
            </w:pPr>
          </w:p>
        </w:tc>
        <w:tc>
          <w:tcPr>
            <w:tcW w:w="540" w:type="dxa"/>
            <w:shd w:val="clear" w:color="auto" w:fill="D99594"/>
          </w:tcPr>
          <w:p w14:paraId="2154108E" w14:textId="77777777" w:rsidR="005F4DE2" w:rsidRPr="00520EB5" w:rsidRDefault="005F4DE2" w:rsidP="005F4DE2">
            <w:pPr>
              <w:rPr>
                <w:rFonts w:eastAsia="Calibri"/>
                <w:sz w:val="18"/>
                <w:szCs w:val="20"/>
              </w:rPr>
            </w:pPr>
          </w:p>
        </w:tc>
        <w:tc>
          <w:tcPr>
            <w:tcW w:w="540" w:type="dxa"/>
            <w:shd w:val="clear" w:color="auto" w:fill="D99594"/>
          </w:tcPr>
          <w:p w14:paraId="2154108F" w14:textId="77777777" w:rsidR="005F4DE2" w:rsidRPr="00520EB5" w:rsidRDefault="005F4DE2" w:rsidP="005F4DE2">
            <w:pPr>
              <w:rPr>
                <w:rFonts w:eastAsia="Calibri"/>
                <w:sz w:val="18"/>
                <w:szCs w:val="20"/>
              </w:rPr>
            </w:pPr>
          </w:p>
        </w:tc>
        <w:tc>
          <w:tcPr>
            <w:tcW w:w="540" w:type="dxa"/>
            <w:shd w:val="clear" w:color="auto" w:fill="D99594"/>
          </w:tcPr>
          <w:p w14:paraId="21541090" w14:textId="77777777" w:rsidR="005F4DE2" w:rsidRPr="00520EB5" w:rsidRDefault="005F4DE2" w:rsidP="005F4DE2">
            <w:pPr>
              <w:rPr>
                <w:rFonts w:eastAsia="Calibri"/>
                <w:sz w:val="18"/>
                <w:szCs w:val="20"/>
              </w:rPr>
            </w:pPr>
          </w:p>
        </w:tc>
        <w:tc>
          <w:tcPr>
            <w:tcW w:w="686" w:type="dxa"/>
            <w:shd w:val="clear" w:color="auto" w:fill="D99594"/>
          </w:tcPr>
          <w:p w14:paraId="21541091" w14:textId="77777777" w:rsidR="005F4DE2" w:rsidRPr="00520EB5" w:rsidRDefault="005F4DE2" w:rsidP="005F4DE2">
            <w:pPr>
              <w:rPr>
                <w:rFonts w:eastAsia="Calibri"/>
                <w:sz w:val="18"/>
                <w:szCs w:val="20"/>
              </w:rPr>
            </w:pPr>
          </w:p>
        </w:tc>
        <w:tc>
          <w:tcPr>
            <w:tcW w:w="734" w:type="dxa"/>
            <w:shd w:val="clear" w:color="auto" w:fill="D99594"/>
          </w:tcPr>
          <w:p w14:paraId="21541092" w14:textId="77777777" w:rsidR="005F4DE2" w:rsidRPr="00520EB5" w:rsidRDefault="005F4DE2" w:rsidP="005F4DE2">
            <w:pPr>
              <w:rPr>
                <w:rFonts w:eastAsia="Calibri"/>
                <w:sz w:val="18"/>
                <w:szCs w:val="20"/>
              </w:rPr>
            </w:pPr>
          </w:p>
        </w:tc>
      </w:tr>
      <w:tr w:rsidR="005F4DE2" w:rsidRPr="001061BE" w14:paraId="2154109D" w14:textId="77777777">
        <w:trPr>
          <w:jc w:val="center"/>
        </w:trPr>
        <w:tc>
          <w:tcPr>
            <w:tcW w:w="5438" w:type="dxa"/>
            <w:shd w:val="pct20" w:color="000000" w:fill="FFFFFF"/>
          </w:tcPr>
          <w:p w14:paraId="21541094" w14:textId="77777777" w:rsidR="005F4DE2" w:rsidRPr="00520EB5" w:rsidRDefault="005F4DE2" w:rsidP="005F4DE2">
            <w:pPr>
              <w:rPr>
                <w:rFonts w:eastAsia="Calibri"/>
                <w:bCs/>
                <w:color w:val="000000"/>
                <w:sz w:val="18"/>
                <w:szCs w:val="20"/>
              </w:rPr>
            </w:pPr>
            <w:r w:rsidRPr="00520EB5">
              <w:rPr>
                <w:rFonts w:eastAsia="Calibri"/>
                <w:b/>
                <w:sz w:val="18"/>
                <w:szCs w:val="20"/>
              </w:rPr>
              <w:t>L.5.2a.</w:t>
            </w:r>
            <w:r w:rsidRPr="00520EB5">
              <w:rPr>
                <w:rFonts w:eastAsia="Calibri"/>
                <w:sz w:val="18"/>
                <w:szCs w:val="20"/>
              </w:rPr>
              <w:t xml:space="preserve"> Use punctuation to separate items in a series.</w:t>
            </w:r>
            <w:r w:rsidRPr="00520EB5">
              <w:rPr>
                <w:rFonts w:eastAsia="Calibri"/>
                <w:sz w:val="18"/>
                <w:szCs w:val="20"/>
                <w:vertAlign w:val="superscript"/>
              </w:rPr>
              <w:t>†</w:t>
            </w:r>
          </w:p>
        </w:tc>
        <w:tc>
          <w:tcPr>
            <w:tcW w:w="664" w:type="dxa"/>
            <w:shd w:val="pct20" w:color="000000" w:fill="FFFFFF"/>
          </w:tcPr>
          <w:p w14:paraId="21541095" w14:textId="77777777" w:rsidR="005F4DE2" w:rsidRPr="00520EB5" w:rsidRDefault="005F4DE2" w:rsidP="005F4DE2">
            <w:pPr>
              <w:rPr>
                <w:rFonts w:eastAsia="Calibri"/>
                <w:sz w:val="18"/>
                <w:szCs w:val="20"/>
              </w:rPr>
            </w:pPr>
          </w:p>
        </w:tc>
        <w:tc>
          <w:tcPr>
            <w:tcW w:w="540" w:type="dxa"/>
            <w:shd w:val="pct20" w:color="000000" w:fill="FFFFFF"/>
          </w:tcPr>
          <w:p w14:paraId="21541096" w14:textId="77777777" w:rsidR="005F4DE2" w:rsidRPr="00520EB5" w:rsidRDefault="005F4DE2" w:rsidP="005F4DE2">
            <w:pPr>
              <w:rPr>
                <w:rFonts w:eastAsia="Calibri"/>
                <w:sz w:val="18"/>
                <w:szCs w:val="20"/>
              </w:rPr>
            </w:pPr>
          </w:p>
        </w:tc>
        <w:tc>
          <w:tcPr>
            <w:tcW w:w="540" w:type="dxa"/>
            <w:shd w:val="clear" w:color="auto" w:fill="D99594"/>
          </w:tcPr>
          <w:p w14:paraId="21541097" w14:textId="77777777" w:rsidR="005F4DE2" w:rsidRPr="00520EB5" w:rsidRDefault="005F4DE2" w:rsidP="005F4DE2">
            <w:pPr>
              <w:rPr>
                <w:rFonts w:eastAsia="Calibri"/>
                <w:sz w:val="18"/>
                <w:szCs w:val="20"/>
              </w:rPr>
            </w:pPr>
          </w:p>
        </w:tc>
        <w:tc>
          <w:tcPr>
            <w:tcW w:w="540" w:type="dxa"/>
            <w:shd w:val="clear" w:color="auto" w:fill="D99594"/>
          </w:tcPr>
          <w:p w14:paraId="21541098" w14:textId="77777777" w:rsidR="005F4DE2" w:rsidRPr="00520EB5" w:rsidRDefault="005F4DE2" w:rsidP="005F4DE2">
            <w:pPr>
              <w:rPr>
                <w:rFonts w:eastAsia="Calibri"/>
                <w:sz w:val="18"/>
                <w:szCs w:val="20"/>
              </w:rPr>
            </w:pPr>
          </w:p>
        </w:tc>
        <w:tc>
          <w:tcPr>
            <w:tcW w:w="540" w:type="dxa"/>
            <w:shd w:val="clear" w:color="auto" w:fill="D99594"/>
          </w:tcPr>
          <w:p w14:paraId="21541099" w14:textId="77777777" w:rsidR="005F4DE2" w:rsidRPr="00520EB5" w:rsidRDefault="005F4DE2" w:rsidP="005F4DE2">
            <w:pPr>
              <w:rPr>
                <w:rFonts w:eastAsia="Calibri"/>
                <w:sz w:val="18"/>
                <w:szCs w:val="20"/>
              </w:rPr>
            </w:pPr>
          </w:p>
        </w:tc>
        <w:tc>
          <w:tcPr>
            <w:tcW w:w="540" w:type="dxa"/>
            <w:shd w:val="clear" w:color="auto" w:fill="D99594"/>
          </w:tcPr>
          <w:p w14:paraId="2154109A" w14:textId="77777777" w:rsidR="005F4DE2" w:rsidRPr="00520EB5" w:rsidRDefault="005F4DE2" w:rsidP="005F4DE2">
            <w:pPr>
              <w:rPr>
                <w:rFonts w:eastAsia="Calibri"/>
                <w:sz w:val="18"/>
                <w:szCs w:val="20"/>
              </w:rPr>
            </w:pPr>
          </w:p>
        </w:tc>
        <w:tc>
          <w:tcPr>
            <w:tcW w:w="686" w:type="dxa"/>
            <w:shd w:val="pct20" w:color="000000" w:fill="FFFFFF"/>
          </w:tcPr>
          <w:p w14:paraId="2154109B" w14:textId="77777777" w:rsidR="005F4DE2" w:rsidRPr="00520EB5" w:rsidRDefault="005F4DE2" w:rsidP="005F4DE2">
            <w:pPr>
              <w:rPr>
                <w:rFonts w:eastAsia="Calibri"/>
                <w:sz w:val="18"/>
                <w:szCs w:val="20"/>
              </w:rPr>
            </w:pPr>
          </w:p>
        </w:tc>
        <w:tc>
          <w:tcPr>
            <w:tcW w:w="734" w:type="dxa"/>
            <w:shd w:val="pct20" w:color="000000" w:fill="FFFFFF"/>
          </w:tcPr>
          <w:p w14:paraId="2154109C" w14:textId="77777777" w:rsidR="005F4DE2" w:rsidRPr="00520EB5" w:rsidRDefault="005F4DE2" w:rsidP="005F4DE2">
            <w:pPr>
              <w:rPr>
                <w:rFonts w:eastAsia="Calibri"/>
                <w:sz w:val="18"/>
                <w:szCs w:val="20"/>
              </w:rPr>
            </w:pPr>
          </w:p>
        </w:tc>
      </w:tr>
      <w:tr w:rsidR="005F4DE2" w:rsidRPr="001061BE" w14:paraId="215410A7" w14:textId="77777777">
        <w:trPr>
          <w:jc w:val="center"/>
        </w:trPr>
        <w:tc>
          <w:tcPr>
            <w:tcW w:w="5438" w:type="dxa"/>
            <w:shd w:val="clear" w:color="auto" w:fill="F2F2F2"/>
          </w:tcPr>
          <w:p w14:paraId="2154109E" w14:textId="77777777" w:rsidR="005F4DE2" w:rsidRPr="00520EB5" w:rsidRDefault="005F4DE2" w:rsidP="005F4DE2">
            <w:pPr>
              <w:rPr>
                <w:rFonts w:eastAsia="Calibri"/>
                <w:bCs/>
                <w:color w:val="000000"/>
                <w:sz w:val="18"/>
                <w:szCs w:val="20"/>
              </w:rPr>
            </w:pPr>
            <w:r w:rsidRPr="00520EB5">
              <w:rPr>
                <w:rFonts w:eastAsia="Calibri"/>
                <w:b/>
                <w:sz w:val="18"/>
                <w:szCs w:val="20"/>
              </w:rPr>
              <w:t>L.6.1c.</w:t>
            </w:r>
            <w:r w:rsidRPr="00520EB5">
              <w:rPr>
                <w:rFonts w:eastAsia="Calibri"/>
                <w:sz w:val="18"/>
                <w:szCs w:val="20"/>
              </w:rPr>
              <w:t xml:space="preserve"> Recognize and correct inappropriate shifts in pronoun number and person.</w:t>
            </w:r>
          </w:p>
        </w:tc>
        <w:tc>
          <w:tcPr>
            <w:tcW w:w="664" w:type="dxa"/>
            <w:shd w:val="clear" w:color="auto" w:fill="F2F2F2"/>
          </w:tcPr>
          <w:p w14:paraId="2154109F" w14:textId="77777777" w:rsidR="005F4DE2" w:rsidRPr="00520EB5" w:rsidRDefault="005F4DE2" w:rsidP="005F4DE2">
            <w:pPr>
              <w:rPr>
                <w:rFonts w:eastAsia="Calibri"/>
                <w:sz w:val="18"/>
                <w:szCs w:val="20"/>
              </w:rPr>
            </w:pPr>
          </w:p>
        </w:tc>
        <w:tc>
          <w:tcPr>
            <w:tcW w:w="540" w:type="dxa"/>
            <w:shd w:val="clear" w:color="auto" w:fill="F2F2F2"/>
          </w:tcPr>
          <w:p w14:paraId="215410A0" w14:textId="77777777" w:rsidR="005F4DE2" w:rsidRPr="00520EB5" w:rsidRDefault="005F4DE2" w:rsidP="005F4DE2">
            <w:pPr>
              <w:rPr>
                <w:rFonts w:eastAsia="Calibri"/>
                <w:sz w:val="18"/>
                <w:szCs w:val="20"/>
              </w:rPr>
            </w:pPr>
          </w:p>
        </w:tc>
        <w:tc>
          <w:tcPr>
            <w:tcW w:w="540" w:type="dxa"/>
            <w:shd w:val="clear" w:color="auto" w:fill="F2F2F2"/>
          </w:tcPr>
          <w:p w14:paraId="215410A1" w14:textId="77777777" w:rsidR="005F4DE2" w:rsidRPr="00520EB5" w:rsidRDefault="005F4DE2" w:rsidP="005F4DE2">
            <w:pPr>
              <w:rPr>
                <w:rFonts w:eastAsia="Calibri"/>
                <w:sz w:val="18"/>
                <w:szCs w:val="20"/>
              </w:rPr>
            </w:pPr>
          </w:p>
        </w:tc>
        <w:tc>
          <w:tcPr>
            <w:tcW w:w="540" w:type="dxa"/>
            <w:shd w:val="clear" w:color="auto" w:fill="D99594"/>
          </w:tcPr>
          <w:p w14:paraId="215410A2" w14:textId="77777777" w:rsidR="005F4DE2" w:rsidRPr="00520EB5" w:rsidRDefault="005F4DE2" w:rsidP="005F4DE2">
            <w:pPr>
              <w:rPr>
                <w:rFonts w:eastAsia="Calibri"/>
                <w:sz w:val="18"/>
                <w:szCs w:val="20"/>
              </w:rPr>
            </w:pPr>
          </w:p>
        </w:tc>
        <w:tc>
          <w:tcPr>
            <w:tcW w:w="540" w:type="dxa"/>
            <w:shd w:val="clear" w:color="auto" w:fill="D99594"/>
          </w:tcPr>
          <w:p w14:paraId="215410A3" w14:textId="77777777" w:rsidR="005F4DE2" w:rsidRPr="00520EB5" w:rsidRDefault="005F4DE2" w:rsidP="005F4DE2">
            <w:pPr>
              <w:rPr>
                <w:rFonts w:eastAsia="Calibri"/>
                <w:sz w:val="18"/>
                <w:szCs w:val="20"/>
              </w:rPr>
            </w:pPr>
          </w:p>
        </w:tc>
        <w:tc>
          <w:tcPr>
            <w:tcW w:w="540" w:type="dxa"/>
            <w:shd w:val="clear" w:color="auto" w:fill="D99594"/>
          </w:tcPr>
          <w:p w14:paraId="215410A4" w14:textId="77777777" w:rsidR="005F4DE2" w:rsidRPr="00520EB5" w:rsidRDefault="005F4DE2" w:rsidP="005F4DE2">
            <w:pPr>
              <w:rPr>
                <w:rFonts w:eastAsia="Calibri"/>
                <w:sz w:val="18"/>
                <w:szCs w:val="20"/>
              </w:rPr>
            </w:pPr>
          </w:p>
        </w:tc>
        <w:tc>
          <w:tcPr>
            <w:tcW w:w="686" w:type="dxa"/>
            <w:shd w:val="clear" w:color="auto" w:fill="D99594"/>
          </w:tcPr>
          <w:p w14:paraId="215410A5" w14:textId="77777777" w:rsidR="005F4DE2" w:rsidRPr="00520EB5" w:rsidRDefault="005F4DE2" w:rsidP="005F4DE2">
            <w:pPr>
              <w:rPr>
                <w:rFonts w:eastAsia="Calibri"/>
                <w:sz w:val="18"/>
                <w:szCs w:val="20"/>
              </w:rPr>
            </w:pPr>
          </w:p>
        </w:tc>
        <w:tc>
          <w:tcPr>
            <w:tcW w:w="734" w:type="dxa"/>
            <w:shd w:val="clear" w:color="auto" w:fill="D99594"/>
          </w:tcPr>
          <w:p w14:paraId="215410A6" w14:textId="77777777" w:rsidR="005F4DE2" w:rsidRPr="00520EB5" w:rsidRDefault="005F4DE2" w:rsidP="005F4DE2">
            <w:pPr>
              <w:rPr>
                <w:rFonts w:eastAsia="Calibri"/>
                <w:sz w:val="18"/>
                <w:szCs w:val="20"/>
              </w:rPr>
            </w:pPr>
          </w:p>
        </w:tc>
      </w:tr>
      <w:tr w:rsidR="005F4DE2" w:rsidRPr="001061BE" w14:paraId="215410B1" w14:textId="77777777">
        <w:trPr>
          <w:jc w:val="center"/>
        </w:trPr>
        <w:tc>
          <w:tcPr>
            <w:tcW w:w="5438" w:type="dxa"/>
            <w:shd w:val="clear" w:color="auto" w:fill="D9D9D9"/>
          </w:tcPr>
          <w:p w14:paraId="215410A8" w14:textId="77777777" w:rsidR="005F4DE2" w:rsidRPr="00520EB5" w:rsidRDefault="005F4DE2" w:rsidP="005F4DE2">
            <w:pPr>
              <w:rPr>
                <w:rFonts w:eastAsia="Calibri"/>
                <w:bCs/>
                <w:color w:val="000000"/>
                <w:sz w:val="18"/>
                <w:szCs w:val="20"/>
              </w:rPr>
            </w:pPr>
            <w:r w:rsidRPr="00520EB5">
              <w:rPr>
                <w:rFonts w:eastAsia="Calibri"/>
                <w:b/>
                <w:sz w:val="18"/>
                <w:szCs w:val="20"/>
              </w:rPr>
              <w:t>L.6.1d.</w:t>
            </w:r>
            <w:r w:rsidRPr="00520EB5">
              <w:rPr>
                <w:rFonts w:eastAsia="Calibri"/>
                <w:sz w:val="18"/>
                <w:szCs w:val="20"/>
              </w:rPr>
              <w:t xml:space="preserve"> Recognize and correct vague pronouns (i.e., ones with unclear or ambiguous antecedents).</w:t>
            </w:r>
          </w:p>
        </w:tc>
        <w:tc>
          <w:tcPr>
            <w:tcW w:w="664" w:type="dxa"/>
            <w:shd w:val="clear" w:color="auto" w:fill="D9D9D9"/>
          </w:tcPr>
          <w:p w14:paraId="215410A9" w14:textId="77777777" w:rsidR="005F4DE2" w:rsidRPr="00520EB5" w:rsidRDefault="005F4DE2" w:rsidP="005F4DE2">
            <w:pPr>
              <w:rPr>
                <w:rFonts w:eastAsia="Calibri"/>
                <w:sz w:val="18"/>
                <w:szCs w:val="20"/>
              </w:rPr>
            </w:pPr>
          </w:p>
        </w:tc>
        <w:tc>
          <w:tcPr>
            <w:tcW w:w="540" w:type="dxa"/>
            <w:shd w:val="clear" w:color="auto" w:fill="D9D9D9"/>
          </w:tcPr>
          <w:p w14:paraId="215410AA" w14:textId="77777777" w:rsidR="005F4DE2" w:rsidRPr="00520EB5" w:rsidRDefault="005F4DE2" w:rsidP="005F4DE2">
            <w:pPr>
              <w:rPr>
                <w:rFonts w:eastAsia="Calibri"/>
                <w:sz w:val="18"/>
                <w:szCs w:val="20"/>
              </w:rPr>
            </w:pPr>
          </w:p>
        </w:tc>
        <w:tc>
          <w:tcPr>
            <w:tcW w:w="540" w:type="dxa"/>
            <w:shd w:val="clear" w:color="auto" w:fill="D9D9D9"/>
          </w:tcPr>
          <w:p w14:paraId="215410AB" w14:textId="77777777" w:rsidR="005F4DE2" w:rsidRPr="00520EB5" w:rsidRDefault="005F4DE2" w:rsidP="005F4DE2">
            <w:pPr>
              <w:rPr>
                <w:rFonts w:eastAsia="Calibri"/>
                <w:sz w:val="18"/>
                <w:szCs w:val="20"/>
              </w:rPr>
            </w:pPr>
          </w:p>
        </w:tc>
        <w:tc>
          <w:tcPr>
            <w:tcW w:w="540" w:type="dxa"/>
            <w:shd w:val="clear" w:color="auto" w:fill="D99594"/>
          </w:tcPr>
          <w:p w14:paraId="215410AC" w14:textId="77777777" w:rsidR="005F4DE2" w:rsidRPr="00520EB5" w:rsidRDefault="005F4DE2" w:rsidP="005F4DE2">
            <w:pPr>
              <w:rPr>
                <w:rFonts w:eastAsia="Calibri"/>
                <w:sz w:val="18"/>
                <w:szCs w:val="20"/>
              </w:rPr>
            </w:pPr>
          </w:p>
        </w:tc>
        <w:tc>
          <w:tcPr>
            <w:tcW w:w="540" w:type="dxa"/>
            <w:shd w:val="clear" w:color="auto" w:fill="D99594"/>
          </w:tcPr>
          <w:p w14:paraId="215410AD" w14:textId="77777777" w:rsidR="005F4DE2" w:rsidRPr="00520EB5" w:rsidRDefault="005F4DE2" w:rsidP="005F4DE2">
            <w:pPr>
              <w:rPr>
                <w:rFonts w:eastAsia="Calibri"/>
                <w:sz w:val="18"/>
                <w:szCs w:val="20"/>
              </w:rPr>
            </w:pPr>
          </w:p>
        </w:tc>
        <w:tc>
          <w:tcPr>
            <w:tcW w:w="540" w:type="dxa"/>
            <w:shd w:val="clear" w:color="auto" w:fill="D99594"/>
          </w:tcPr>
          <w:p w14:paraId="215410AE" w14:textId="77777777" w:rsidR="005F4DE2" w:rsidRPr="00520EB5" w:rsidRDefault="005F4DE2" w:rsidP="005F4DE2">
            <w:pPr>
              <w:rPr>
                <w:rFonts w:eastAsia="Calibri"/>
                <w:sz w:val="18"/>
                <w:szCs w:val="20"/>
              </w:rPr>
            </w:pPr>
          </w:p>
        </w:tc>
        <w:tc>
          <w:tcPr>
            <w:tcW w:w="686" w:type="dxa"/>
            <w:shd w:val="clear" w:color="auto" w:fill="D99594"/>
          </w:tcPr>
          <w:p w14:paraId="215410AF" w14:textId="77777777" w:rsidR="005F4DE2" w:rsidRPr="00520EB5" w:rsidRDefault="005F4DE2" w:rsidP="005F4DE2">
            <w:pPr>
              <w:rPr>
                <w:rFonts w:eastAsia="Calibri"/>
                <w:sz w:val="18"/>
                <w:szCs w:val="20"/>
              </w:rPr>
            </w:pPr>
          </w:p>
        </w:tc>
        <w:tc>
          <w:tcPr>
            <w:tcW w:w="734" w:type="dxa"/>
            <w:shd w:val="clear" w:color="auto" w:fill="D99594"/>
          </w:tcPr>
          <w:p w14:paraId="215410B0" w14:textId="77777777" w:rsidR="005F4DE2" w:rsidRPr="00520EB5" w:rsidRDefault="005F4DE2" w:rsidP="005F4DE2">
            <w:pPr>
              <w:rPr>
                <w:rFonts w:eastAsia="Calibri"/>
                <w:sz w:val="18"/>
                <w:szCs w:val="20"/>
              </w:rPr>
            </w:pPr>
          </w:p>
        </w:tc>
      </w:tr>
      <w:tr w:rsidR="005F4DE2" w:rsidRPr="001061BE" w14:paraId="215410BB" w14:textId="77777777">
        <w:trPr>
          <w:jc w:val="center"/>
        </w:trPr>
        <w:tc>
          <w:tcPr>
            <w:tcW w:w="5438" w:type="dxa"/>
            <w:shd w:val="clear" w:color="auto" w:fill="F2F2F2"/>
          </w:tcPr>
          <w:p w14:paraId="215410B2" w14:textId="77777777" w:rsidR="005F4DE2" w:rsidRPr="00520EB5" w:rsidRDefault="005F4DE2" w:rsidP="005F4DE2">
            <w:pPr>
              <w:rPr>
                <w:rFonts w:eastAsia="Calibri"/>
                <w:bCs/>
                <w:color w:val="000000"/>
                <w:sz w:val="18"/>
                <w:szCs w:val="20"/>
              </w:rPr>
            </w:pPr>
            <w:r w:rsidRPr="00520EB5">
              <w:rPr>
                <w:rFonts w:eastAsia="Calibri"/>
                <w:b/>
                <w:sz w:val="18"/>
                <w:szCs w:val="20"/>
              </w:rPr>
              <w:t>L.6.1e.</w:t>
            </w:r>
            <w:r w:rsidRPr="00520EB5">
              <w:rPr>
                <w:rFonts w:eastAsia="Calibri"/>
                <w:sz w:val="18"/>
                <w:szCs w:val="20"/>
              </w:rPr>
              <w:t xml:space="preserve"> Recognize variations from standard English in their own and others’ writing and speaking, and identify and use strategies to improve expression in conventional language.</w:t>
            </w:r>
          </w:p>
        </w:tc>
        <w:tc>
          <w:tcPr>
            <w:tcW w:w="664" w:type="dxa"/>
            <w:shd w:val="clear" w:color="auto" w:fill="F2F2F2"/>
          </w:tcPr>
          <w:p w14:paraId="215410B3" w14:textId="77777777" w:rsidR="005F4DE2" w:rsidRPr="00520EB5" w:rsidRDefault="005F4DE2" w:rsidP="005F4DE2">
            <w:pPr>
              <w:rPr>
                <w:rFonts w:eastAsia="Calibri"/>
                <w:sz w:val="18"/>
                <w:szCs w:val="20"/>
              </w:rPr>
            </w:pPr>
          </w:p>
        </w:tc>
        <w:tc>
          <w:tcPr>
            <w:tcW w:w="540" w:type="dxa"/>
            <w:shd w:val="clear" w:color="auto" w:fill="F2F2F2"/>
          </w:tcPr>
          <w:p w14:paraId="215410B4" w14:textId="77777777" w:rsidR="005F4DE2" w:rsidRPr="00520EB5" w:rsidRDefault="005F4DE2" w:rsidP="005F4DE2">
            <w:pPr>
              <w:rPr>
                <w:rFonts w:eastAsia="Calibri"/>
                <w:sz w:val="18"/>
                <w:szCs w:val="20"/>
              </w:rPr>
            </w:pPr>
          </w:p>
        </w:tc>
        <w:tc>
          <w:tcPr>
            <w:tcW w:w="540" w:type="dxa"/>
            <w:shd w:val="clear" w:color="auto" w:fill="F2F2F2"/>
          </w:tcPr>
          <w:p w14:paraId="215410B5" w14:textId="77777777" w:rsidR="005F4DE2" w:rsidRPr="00520EB5" w:rsidRDefault="005F4DE2" w:rsidP="005F4DE2">
            <w:pPr>
              <w:rPr>
                <w:rFonts w:eastAsia="Calibri"/>
                <w:sz w:val="18"/>
                <w:szCs w:val="20"/>
              </w:rPr>
            </w:pPr>
          </w:p>
        </w:tc>
        <w:tc>
          <w:tcPr>
            <w:tcW w:w="540" w:type="dxa"/>
            <w:shd w:val="clear" w:color="auto" w:fill="D99594"/>
          </w:tcPr>
          <w:p w14:paraId="215410B6" w14:textId="77777777" w:rsidR="005F4DE2" w:rsidRPr="00520EB5" w:rsidRDefault="005F4DE2" w:rsidP="005F4DE2">
            <w:pPr>
              <w:rPr>
                <w:rFonts w:eastAsia="Calibri"/>
                <w:sz w:val="18"/>
                <w:szCs w:val="20"/>
              </w:rPr>
            </w:pPr>
          </w:p>
        </w:tc>
        <w:tc>
          <w:tcPr>
            <w:tcW w:w="540" w:type="dxa"/>
            <w:shd w:val="clear" w:color="auto" w:fill="D99594"/>
          </w:tcPr>
          <w:p w14:paraId="215410B7" w14:textId="77777777" w:rsidR="005F4DE2" w:rsidRPr="00520EB5" w:rsidRDefault="005F4DE2" w:rsidP="005F4DE2">
            <w:pPr>
              <w:rPr>
                <w:rFonts w:eastAsia="Calibri"/>
                <w:sz w:val="18"/>
                <w:szCs w:val="20"/>
              </w:rPr>
            </w:pPr>
          </w:p>
        </w:tc>
        <w:tc>
          <w:tcPr>
            <w:tcW w:w="540" w:type="dxa"/>
            <w:shd w:val="clear" w:color="auto" w:fill="D99594"/>
          </w:tcPr>
          <w:p w14:paraId="215410B8" w14:textId="77777777" w:rsidR="005F4DE2" w:rsidRPr="00520EB5" w:rsidRDefault="005F4DE2" w:rsidP="005F4DE2">
            <w:pPr>
              <w:rPr>
                <w:rFonts w:eastAsia="Calibri"/>
                <w:sz w:val="18"/>
                <w:szCs w:val="20"/>
              </w:rPr>
            </w:pPr>
          </w:p>
        </w:tc>
        <w:tc>
          <w:tcPr>
            <w:tcW w:w="686" w:type="dxa"/>
            <w:shd w:val="clear" w:color="auto" w:fill="D99594"/>
          </w:tcPr>
          <w:p w14:paraId="215410B9" w14:textId="77777777" w:rsidR="005F4DE2" w:rsidRPr="00520EB5" w:rsidRDefault="005F4DE2" w:rsidP="005F4DE2">
            <w:pPr>
              <w:rPr>
                <w:rFonts w:eastAsia="Calibri"/>
                <w:sz w:val="18"/>
                <w:szCs w:val="20"/>
              </w:rPr>
            </w:pPr>
          </w:p>
        </w:tc>
        <w:tc>
          <w:tcPr>
            <w:tcW w:w="734" w:type="dxa"/>
            <w:shd w:val="clear" w:color="auto" w:fill="D99594"/>
          </w:tcPr>
          <w:p w14:paraId="215410BA" w14:textId="77777777" w:rsidR="005F4DE2" w:rsidRPr="00520EB5" w:rsidRDefault="005F4DE2" w:rsidP="005F4DE2">
            <w:pPr>
              <w:rPr>
                <w:rFonts w:eastAsia="Calibri"/>
                <w:sz w:val="18"/>
                <w:szCs w:val="20"/>
              </w:rPr>
            </w:pPr>
          </w:p>
        </w:tc>
      </w:tr>
      <w:tr w:rsidR="005F4DE2" w:rsidRPr="001061BE" w14:paraId="215410C5" w14:textId="77777777">
        <w:trPr>
          <w:jc w:val="center"/>
        </w:trPr>
        <w:tc>
          <w:tcPr>
            <w:tcW w:w="5438" w:type="dxa"/>
            <w:shd w:val="clear" w:color="auto" w:fill="D9D9D9"/>
          </w:tcPr>
          <w:p w14:paraId="215410BC" w14:textId="77777777" w:rsidR="005F4DE2" w:rsidRPr="00520EB5" w:rsidRDefault="005F4DE2" w:rsidP="005F4DE2">
            <w:pPr>
              <w:rPr>
                <w:rFonts w:eastAsia="Calibri"/>
                <w:bCs/>
                <w:color w:val="000000"/>
                <w:sz w:val="18"/>
                <w:szCs w:val="20"/>
              </w:rPr>
            </w:pPr>
            <w:r w:rsidRPr="00520EB5">
              <w:rPr>
                <w:rFonts w:eastAsia="Calibri"/>
                <w:b/>
                <w:sz w:val="18"/>
                <w:szCs w:val="20"/>
              </w:rPr>
              <w:t>L.6.2a.</w:t>
            </w:r>
            <w:r w:rsidRPr="00520EB5">
              <w:rPr>
                <w:rFonts w:eastAsia="Calibri"/>
                <w:sz w:val="18"/>
                <w:szCs w:val="20"/>
              </w:rPr>
              <w:t xml:space="preserve"> Use punctuation (commas, parentheses, dashes) to set off nonrestrictive/parenthetical elements.</w:t>
            </w:r>
          </w:p>
        </w:tc>
        <w:tc>
          <w:tcPr>
            <w:tcW w:w="664" w:type="dxa"/>
            <w:shd w:val="clear" w:color="auto" w:fill="D9D9D9"/>
          </w:tcPr>
          <w:p w14:paraId="215410BD" w14:textId="77777777" w:rsidR="005F4DE2" w:rsidRPr="00520EB5" w:rsidRDefault="005F4DE2" w:rsidP="005F4DE2">
            <w:pPr>
              <w:rPr>
                <w:rFonts w:eastAsia="Calibri"/>
                <w:sz w:val="18"/>
                <w:szCs w:val="20"/>
              </w:rPr>
            </w:pPr>
          </w:p>
        </w:tc>
        <w:tc>
          <w:tcPr>
            <w:tcW w:w="540" w:type="dxa"/>
            <w:shd w:val="clear" w:color="auto" w:fill="D9D9D9"/>
          </w:tcPr>
          <w:p w14:paraId="215410BE" w14:textId="77777777" w:rsidR="005F4DE2" w:rsidRPr="00520EB5" w:rsidRDefault="005F4DE2" w:rsidP="005F4DE2">
            <w:pPr>
              <w:rPr>
                <w:rFonts w:eastAsia="Calibri"/>
                <w:sz w:val="18"/>
                <w:szCs w:val="20"/>
              </w:rPr>
            </w:pPr>
          </w:p>
        </w:tc>
        <w:tc>
          <w:tcPr>
            <w:tcW w:w="540" w:type="dxa"/>
            <w:shd w:val="clear" w:color="auto" w:fill="D9D9D9"/>
          </w:tcPr>
          <w:p w14:paraId="215410BF" w14:textId="77777777" w:rsidR="005F4DE2" w:rsidRPr="00520EB5" w:rsidRDefault="005F4DE2" w:rsidP="005F4DE2">
            <w:pPr>
              <w:rPr>
                <w:rFonts w:eastAsia="Calibri"/>
                <w:sz w:val="18"/>
                <w:szCs w:val="20"/>
              </w:rPr>
            </w:pPr>
          </w:p>
        </w:tc>
        <w:tc>
          <w:tcPr>
            <w:tcW w:w="540" w:type="dxa"/>
            <w:shd w:val="clear" w:color="auto" w:fill="D99594"/>
          </w:tcPr>
          <w:p w14:paraId="215410C0" w14:textId="77777777" w:rsidR="005F4DE2" w:rsidRPr="00520EB5" w:rsidRDefault="005F4DE2" w:rsidP="005F4DE2">
            <w:pPr>
              <w:rPr>
                <w:rFonts w:eastAsia="Calibri"/>
                <w:sz w:val="18"/>
                <w:szCs w:val="20"/>
              </w:rPr>
            </w:pPr>
          </w:p>
        </w:tc>
        <w:tc>
          <w:tcPr>
            <w:tcW w:w="540" w:type="dxa"/>
            <w:shd w:val="clear" w:color="auto" w:fill="D99594"/>
          </w:tcPr>
          <w:p w14:paraId="215410C1" w14:textId="77777777" w:rsidR="005F4DE2" w:rsidRPr="00520EB5" w:rsidRDefault="005F4DE2" w:rsidP="005F4DE2">
            <w:pPr>
              <w:rPr>
                <w:rFonts w:eastAsia="Calibri"/>
                <w:sz w:val="18"/>
                <w:szCs w:val="20"/>
              </w:rPr>
            </w:pPr>
          </w:p>
        </w:tc>
        <w:tc>
          <w:tcPr>
            <w:tcW w:w="540" w:type="dxa"/>
            <w:shd w:val="clear" w:color="auto" w:fill="D99594"/>
          </w:tcPr>
          <w:p w14:paraId="215410C2" w14:textId="77777777" w:rsidR="005F4DE2" w:rsidRPr="00520EB5" w:rsidRDefault="005F4DE2" w:rsidP="005F4DE2">
            <w:pPr>
              <w:rPr>
                <w:rFonts w:eastAsia="Calibri"/>
                <w:sz w:val="18"/>
                <w:szCs w:val="20"/>
              </w:rPr>
            </w:pPr>
          </w:p>
        </w:tc>
        <w:tc>
          <w:tcPr>
            <w:tcW w:w="686" w:type="dxa"/>
            <w:shd w:val="clear" w:color="auto" w:fill="D99594"/>
          </w:tcPr>
          <w:p w14:paraId="215410C3" w14:textId="77777777" w:rsidR="005F4DE2" w:rsidRPr="00520EB5" w:rsidRDefault="005F4DE2" w:rsidP="005F4DE2">
            <w:pPr>
              <w:rPr>
                <w:rFonts w:eastAsia="Calibri"/>
                <w:sz w:val="18"/>
                <w:szCs w:val="20"/>
              </w:rPr>
            </w:pPr>
          </w:p>
        </w:tc>
        <w:tc>
          <w:tcPr>
            <w:tcW w:w="734" w:type="dxa"/>
            <w:shd w:val="clear" w:color="auto" w:fill="D99594"/>
          </w:tcPr>
          <w:p w14:paraId="215410C4" w14:textId="77777777" w:rsidR="005F4DE2" w:rsidRPr="00520EB5" w:rsidRDefault="005F4DE2" w:rsidP="005F4DE2">
            <w:pPr>
              <w:rPr>
                <w:rFonts w:eastAsia="Calibri"/>
                <w:sz w:val="18"/>
                <w:szCs w:val="20"/>
              </w:rPr>
            </w:pPr>
          </w:p>
        </w:tc>
      </w:tr>
      <w:tr w:rsidR="005F4DE2" w:rsidRPr="001061BE" w14:paraId="215410CF" w14:textId="77777777">
        <w:trPr>
          <w:jc w:val="center"/>
        </w:trPr>
        <w:tc>
          <w:tcPr>
            <w:tcW w:w="5438" w:type="dxa"/>
            <w:shd w:val="clear" w:color="auto" w:fill="F2F2F2"/>
          </w:tcPr>
          <w:p w14:paraId="215410C6" w14:textId="77777777" w:rsidR="005F4DE2" w:rsidRPr="00520EB5" w:rsidRDefault="005F4DE2" w:rsidP="005F4DE2">
            <w:pPr>
              <w:rPr>
                <w:rFonts w:eastAsia="Calibri"/>
                <w:bCs/>
                <w:color w:val="000000"/>
                <w:sz w:val="18"/>
                <w:szCs w:val="20"/>
              </w:rPr>
            </w:pPr>
            <w:r w:rsidRPr="00520EB5">
              <w:rPr>
                <w:rFonts w:eastAsia="Calibri"/>
                <w:b/>
                <w:sz w:val="18"/>
                <w:szCs w:val="20"/>
              </w:rPr>
              <w:t>L.6.3a.</w:t>
            </w:r>
            <w:r w:rsidRPr="00520EB5">
              <w:rPr>
                <w:rFonts w:eastAsia="Calibri"/>
                <w:sz w:val="18"/>
                <w:szCs w:val="20"/>
              </w:rPr>
              <w:t xml:space="preserve"> Vary sentence patterns for meaning, reader/listener interest, and style.</w:t>
            </w:r>
            <w:r w:rsidRPr="00520EB5">
              <w:rPr>
                <w:rFonts w:eastAsia="Calibri"/>
                <w:sz w:val="18"/>
                <w:szCs w:val="20"/>
                <w:vertAlign w:val="superscript"/>
              </w:rPr>
              <w:t>‡</w:t>
            </w:r>
          </w:p>
        </w:tc>
        <w:tc>
          <w:tcPr>
            <w:tcW w:w="664" w:type="dxa"/>
            <w:shd w:val="clear" w:color="auto" w:fill="F2F2F2"/>
          </w:tcPr>
          <w:p w14:paraId="215410C7" w14:textId="77777777" w:rsidR="005F4DE2" w:rsidRPr="00520EB5" w:rsidRDefault="005F4DE2" w:rsidP="005F4DE2">
            <w:pPr>
              <w:rPr>
                <w:rFonts w:eastAsia="Calibri"/>
                <w:sz w:val="18"/>
                <w:szCs w:val="20"/>
              </w:rPr>
            </w:pPr>
          </w:p>
        </w:tc>
        <w:tc>
          <w:tcPr>
            <w:tcW w:w="540" w:type="dxa"/>
            <w:shd w:val="clear" w:color="auto" w:fill="F2F2F2"/>
          </w:tcPr>
          <w:p w14:paraId="215410C8" w14:textId="77777777" w:rsidR="005F4DE2" w:rsidRPr="00520EB5" w:rsidRDefault="005F4DE2" w:rsidP="005F4DE2">
            <w:pPr>
              <w:rPr>
                <w:rFonts w:eastAsia="Calibri"/>
                <w:sz w:val="18"/>
                <w:szCs w:val="20"/>
              </w:rPr>
            </w:pPr>
          </w:p>
        </w:tc>
        <w:tc>
          <w:tcPr>
            <w:tcW w:w="540" w:type="dxa"/>
            <w:shd w:val="clear" w:color="auto" w:fill="F2F2F2"/>
          </w:tcPr>
          <w:p w14:paraId="215410C9" w14:textId="77777777" w:rsidR="005F4DE2" w:rsidRPr="00520EB5" w:rsidRDefault="005F4DE2" w:rsidP="005F4DE2">
            <w:pPr>
              <w:rPr>
                <w:rFonts w:eastAsia="Calibri"/>
                <w:sz w:val="18"/>
                <w:szCs w:val="20"/>
              </w:rPr>
            </w:pPr>
          </w:p>
        </w:tc>
        <w:tc>
          <w:tcPr>
            <w:tcW w:w="540" w:type="dxa"/>
            <w:shd w:val="clear" w:color="auto" w:fill="D99594"/>
          </w:tcPr>
          <w:p w14:paraId="215410CA" w14:textId="77777777" w:rsidR="005F4DE2" w:rsidRPr="00520EB5" w:rsidRDefault="005F4DE2" w:rsidP="005F4DE2">
            <w:pPr>
              <w:rPr>
                <w:rFonts w:eastAsia="Calibri"/>
                <w:sz w:val="18"/>
                <w:szCs w:val="20"/>
              </w:rPr>
            </w:pPr>
          </w:p>
        </w:tc>
        <w:tc>
          <w:tcPr>
            <w:tcW w:w="540" w:type="dxa"/>
            <w:shd w:val="clear" w:color="auto" w:fill="D99594"/>
          </w:tcPr>
          <w:p w14:paraId="215410CB" w14:textId="77777777" w:rsidR="005F4DE2" w:rsidRPr="00520EB5" w:rsidRDefault="005F4DE2" w:rsidP="005F4DE2">
            <w:pPr>
              <w:rPr>
                <w:rFonts w:eastAsia="Calibri"/>
                <w:sz w:val="18"/>
                <w:szCs w:val="20"/>
              </w:rPr>
            </w:pPr>
          </w:p>
        </w:tc>
        <w:tc>
          <w:tcPr>
            <w:tcW w:w="540" w:type="dxa"/>
            <w:shd w:val="clear" w:color="auto" w:fill="D99594"/>
          </w:tcPr>
          <w:p w14:paraId="215410CC" w14:textId="77777777" w:rsidR="005F4DE2" w:rsidRPr="00520EB5" w:rsidRDefault="005F4DE2" w:rsidP="005F4DE2">
            <w:pPr>
              <w:rPr>
                <w:rFonts w:eastAsia="Calibri"/>
                <w:sz w:val="18"/>
                <w:szCs w:val="20"/>
              </w:rPr>
            </w:pPr>
          </w:p>
        </w:tc>
        <w:tc>
          <w:tcPr>
            <w:tcW w:w="686" w:type="dxa"/>
            <w:shd w:val="clear" w:color="auto" w:fill="D99594"/>
          </w:tcPr>
          <w:p w14:paraId="215410CD" w14:textId="77777777" w:rsidR="005F4DE2" w:rsidRPr="00520EB5" w:rsidRDefault="005F4DE2" w:rsidP="005F4DE2">
            <w:pPr>
              <w:rPr>
                <w:rFonts w:eastAsia="Calibri"/>
                <w:sz w:val="18"/>
                <w:szCs w:val="20"/>
              </w:rPr>
            </w:pPr>
          </w:p>
        </w:tc>
        <w:tc>
          <w:tcPr>
            <w:tcW w:w="734" w:type="dxa"/>
            <w:shd w:val="clear" w:color="auto" w:fill="F2F2F2"/>
          </w:tcPr>
          <w:p w14:paraId="215410CE" w14:textId="77777777" w:rsidR="005F4DE2" w:rsidRPr="00520EB5" w:rsidRDefault="005F4DE2" w:rsidP="005F4DE2">
            <w:pPr>
              <w:rPr>
                <w:rFonts w:eastAsia="Calibri"/>
                <w:sz w:val="18"/>
                <w:szCs w:val="20"/>
              </w:rPr>
            </w:pPr>
          </w:p>
        </w:tc>
      </w:tr>
      <w:tr w:rsidR="005F4DE2" w:rsidRPr="001061BE" w14:paraId="215410D9" w14:textId="77777777">
        <w:trPr>
          <w:jc w:val="center"/>
        </w:trPr>
        <w:tc>
          <w:tcPr>
            <w:tcW w:w="5438" w:type="dxa"/>
            <w:shd w:val="clear" w:color="auto" w:fill="D9D9D9"/>
          </w:tcPr>
          <w:p w14:paraId="215410D0" w14:textId="77777777" w:rsidR="005F4DE2" w:rsidRPr="00520EB5" w:rsidRDefault="005F4DE2" w:rsidP="005F4DE2">
            <w:pPr>
              <w:rPr>
                <w:rFonts w:eastAsia="Calibri"/>
                <w:sz w:val="18"/>
                <w:szCs w:val="20"/>
              </w:rPr>
            </w:pPr>
            <w:r w:rsidRPr="00520EB5">
              <w:rPr>
                <w:rFonts w:eastAsia="Calibri"/>
                <w:b/>
                <w:sz w:val="18"/>
                <w:szCs w:val="20"/>
              </w:rPr>
              <w:t>L.6.3b.</w:t>
            </w:r>
            <w:r w:rsidRPr="00520EB5">
              <w:rPr>
                <w:rFonts w:eastAsia="Calibri"/>
                <w:sz w:val="18"/>
                <w:szCs w:val="20"/>
              </w:rPr>
              <w:t xml:space="preserve"> Maintain consistency in style and tone.</w:t>
            </w:r>
          </w:p>
        </w:tc>
        <w:tc>
          <w:tcPr>
            <w:tcW w:w="664" w:type="dxa"/>
            <w:shd w:val="clear" w:color="auto" w:fill="D9D9D9"/>
          </w:tcPr>
          <w:p w14:paraId="215410D1" w14:textId="77777777" w:rsidR="005F4DE2" w:rsidRPr="00520EB5" w:rsidRDefault="005F4DE2" w:rsidP="005F4DE2">
            <w:pPr>
              <w:rPr>
                <w:rFonts w:eastAsia="Calibri"/>
                <w:sz w:val="18"/>
                <w:szCs w:val="20"/>
              </w:rPr>
            </w:pPr>
          </w:p>
        </w:tc>
        <w:tc>
          <w:tcPr>
            <w:tcW w:w="540" w:type="dxa"/>
            <w:shd w:val="clear" w:color="auto" w:fill="D9D9D9"/>
          </w:tcPr>
          <w:p w14:paraId="215410D2" w14:textId="77777777" w:rsidR="005F4DE2" w:rsidRPr="00520EB5" w:rsidRDefault="005F4DE2" w:rsidP="005F4DE2">
            <w:pPr>
              <w:rPr>
                <w:rFonts w:eastAsia="Calibri"/>
                <w:sz w:val="18"/>
                <w:szCs w:val="20"/>
              </w:rPr>
            </w:pPr>
          </w:p>
        </w:tc>
        <w:tc>
          <w:tcPr>
            <w:tcW w:w="540" w:type="dxa"/>
            <w:shd w:val="clear" w:color="auto" w:fill="D9D9D9"/>
          </w:tcPr>
          <w:p w14:paraId="215410D3" w14:textId="77777777" w:rsidR="005F4DE2" w:rsidRPr="00520EB5" w:rsidRDefault="005F4DE2" w:rsidP="005F4DE2">
            <w:pPr>
              <w:rPr>
                <w:rFonts w:eastAsia="Calibri"/>
                <w:sz w:val="18"/>
                <w:szCs w:val="20"/>
              </w:rPr>
            </w:pPr>
          </w:p>
        </w:tc>
        <w:tc>
          <w:tcPr>
            <w:tcW w:w="540" w:type="dxa"/>
            <w:shd w:val="clear" w:color="auto" w:fill="D99594"/>
          </w:tcPr>
          <w:p w14:paraId="215410D4" w14:textId="77777777" w:rsidR="005F4DE2" w:rsidRPr="00520EB5" w:rsidRDefault="005F4DE2" w:rsidP="005F4DE2">
            <w:pPr>
              <w:rPr>
                <w:rFonts w:eastAsia="Calibri"/>
                <w:sz w:val="18"/>
                <w:szCs w:val="20"/>
              </w:rPr>
            </w:pPr>
          </w:p>
        </w:tc>
        <w:tc>
          <w:tcPr>
            <w:tcW w:w="540" w:type="dxa"/>
            <w:shd w:val="clear" w:color="auto" w:fill="D99594"/>
          </w:tcPr>
          <w:p w14:paraId="215410D5" w14:textId="77777777" w:rsidR="005F4DE2" w:rsidRPr="00520EB5" w:rsidRDefault="005F4DE2" w:rsidP="005F4DE2">
            <w:pPr>
              <w:rPr>
                <w:rFonts w:eastAsia="Calibri"/>
                <w:sz w:val="18"/>
                <w:szCs w:val="20"/>
              </w:rPr>
            </w:pPr>
          </w:p>
        </w:tc>
        <w:tc>
          <w:tcPr>
            <w:tcW w:w="540" w:type="dxa"/>
            <w:shd w:val="clear" w:color="auto" w:fill="D99594"/>
          </w:tcPr>
          <w:p w14:paraId="215410D6" w14:textId="77777777" w:rsidR="005F4DE2" w:rsidRPr="00520EB5" w:rsidRDefault="005F4DE2" w:rsidP="005F4DE2">
            <w:pPr>
              <w:rPr>
                <w:rFonts w:eastAsia="Calibri"/>
                <w:sz w:val="18"/>
                <w:szCs w:val="20"/>
              </w:rPr>
            </w:pPr>
          </w:p>
        </w:tc>
        <w:tc>
          <w:tcPr>
            <w:tcW w:w="686" w:type="dxa"/>
            <w:shd w:val="clear" w:color="auto" w:fill="D99594"/>
          </w:tcPr>
          <w:p w14:paraId="215410D7" w14:textId="77777777" w:rsidR="005F4DE2" w:rsidRPr="00520EB5" w:rsidRDefault="005F4DE2" w:rsidP="005F4DE2">
            <w:pPr>
              <w:rPr>
                <w:rFonts w:eastAsia="Calibri"/>
                <w:sz w:val="18"/>
                <w:szCs w:val="20"/>
              </w:rPr>
            </w:pPr>
          </w:p>
        </w:tc>
        <w:tc>
          <w:tcPr>
            <w:tcW w:w="734" w:type="dxa"/>
            <w:shd w:val="clear" w:color="auto" w:fill="D99594"/>
          </w:tcPr>
          <w:p w14:paraId="215410D8" w14:textId="77777777" w:rsidR="005F4DE2" w:rsidRPr="00520EB5" w:rsidRDefault="005F4DE2" w:rsidP="005F4DE2">
            <w:pPr>
              <w:rPr>
                <w:rFonts w:eastAsia="Calibri"/>
                <w:sz w:val="18"/>
                <w:szCs w:val="20"/>
              </w:rPr>
            </w:pPr>
          </w:p>
        </w:tc>
      </w:tr>
      <w:tr w:rsidR="005F4DE2" w:rsidRPr="001061BE" w14:paraId="215410E3" w14:textId="77777777">
        <w:trPr>
          <w:jc w:val="center"/>
        </w:trPr>
        <w:tc>
          <w:tcPr>
            <w:tcW w:w="5438" w:type="dxa"/>
            <w:shd w:val="clear" w:color="auto" w:fill="F2F2F2"/>
          </w:tcPr>
          <w:p w14:paraId="215410DA" w14:textId="77777777" w:rsidR="005F4DE2" w:rsidRPr="00520EB5" w:rsidRDefault="005F4DE2" w:rsidP="005F4DE2">
            <w:pPr>
              <w:rPr>
                <w:rFonts w:eastAsia="Calibri"/>
                <w:bCs/>
                <w:color w:val="000000"/>
                <w:sz w:val="18"/>
                <w:szCs w:val="20"/>
              </w:rPr>
            </w:pPr>
            <w:r w:rsidRPr="00520EB5">
              <w:rPr>
                <w:rFonts w:eastAsia="Calibri"/>
                <w:b/>
                <w:sz w:val="18"/>
                <w:szCs w:val="20"/>
              </w:rPr>
              <w:t>L.7.1c.</w:t>
            </w:r>
            <w:r w:rsidRPr="00520EB5">
              <w:rPr>
                <w:rFonts w:eastAsia="Calibri"/>
                <w:sz w:val="18"/>
                <w:szCs w:val="20"/>
              </w:rPr>
              <w:t xml:space="preserve"> Place phrases and clauses within a sentence, recognizing and correcting misplaced and dangling modifiers.</w:t>
            </w:r>
          </w:p>
        </w:tc>
        <w:tc>
          <w:tcPr>
            <w:tcW w:w="664" w:type="dxa"/>
            <w:shd w:val="clear" w:color="auto" w:fill="F2F2F2"/>
          </w:tcPr>
          <w:p w14:paraId="215410DB" w14:textId="77777777" w:rsidR="005F4DE2" w:rsidRPr="00520EB5" w:rsidRDefault="005F4DE2" w:rsidP="005F4DE2">
            <w:pPr>
              <w:rPr>
                <w:rFonts w:eastAsia="Calibri"/>
                <w:sz w:val="18"/>
                <w:szCs w:val="20"/>
              </w:rPr>
            </w:pPr>
          </w:p>
        </w:tc>
        <w:tc>
          <w:tcPr>
            <w:tcW w:w="540" w:type="dxa"/>
            <w:shd w:val="clear" w:color="auto" w:fill="F2F2F2"/>
          </w:tcPr>
          <w:p w14:paraId="215410DC" w14:textId="77777777" w:rsidR="005F4DE2" w:rsidRPr="00520EB5" w:rsidRDefault="005F4DE2" w:rsidP="005F4DE2">
            <w:pPr>
              <w:rPr>
                <w:rFonts w:eastAsia="Calibri"/>
                <w:sz w:val="18"/>
                <w:szCs w:val="20"/>
              </w:rPr>
            </w:pPr>
          </w:p>
        </w:tc>
        <w:tc>
          <w:tcPr>
            <w:tcW w:w="540" w:type="dxa"/>
            <w:shd w:val="clear" w:color="auto" w:fill="F2F2F2"/>
          </w:tcPr>
          <w:p w14:paraId="215410DD" w14:textId="77777777" w:rsidR="005F4DE2" w:rsidRPr="00520EB5" w:rsidRDefault="005F4DE2" w:rsidP="005F4DE2">
            <w:pPr>
              <w:rPr>
                <w:rFonts w:eastAsia="Calibri"/>
                <w:sz w:val="18"/>
                <w:szCs w:val="20"/>
              </w:rPr>
            </w:pPr>
          </w:p>
        </w:tc>
        <w:tc>
          <w:tcPr>
            <w:tcW w:w="540" w:type="dxa"/>
            <w:shd w:val="clear" w:color="auto" w:fill="F2F2F2"/>
          </w:tcPr>
          <w:p w14:paraId="215410DE" w14:textId="77777777" w:rsidR="005F4DE2" w:rsidRPr="00520EB5" w:rsidRDefault="005F4DE2" w:rsidP="005F4DE2">
            <w:pPr>
              <w:rPr>
                <w:rFonts w:eastAsia="Calibri"/>
                <w:sz w:val="18"/>
                <w:szCs w:val="20"/>
              </w:rPr>
            </w:pPr>
          </w:p>
        </w:tc>
        <w:tc>
          <w:tcPr>
            <w:tcW w:w="540" w:type="dxa"/>
            <w:shd w:val="clear" w:color="auto" w:fill="D99594"/>
          </w:tcPr>
          <w:p w14:paraId="215410DF" w14:textId="77777777" w:rsidR="005F4DE2" w:rsidRPr="00520EB5" w:rsidRDefault="005F4DE2" w:rsidP="005F4DE2">
            <w:pPr>
              <w:rPr>
                <w:rFonts w:eastAsia="Calibri"/>
                <w:sz w:val="18"/>
                <w:szCs w:val="20"/>
              </w:rPr>
            </w:pPr>
          </w:p>
        </w:tc>
        <w:tc>
          <w:tcPr>
            <w:tcW w:w="540" w:type="dxa"/>
            <w:shd w:val="clear" w:color="auto" w:fill="D99594"/>
          </w:tcPr>
          <w:p w14:paraId="215410E0" w14:textId="77777777" w:rsidR="005F4DE2" w:rsidRPr="00520EB5" w:rsidRDefault="005F4DE2" w:rsidP="005F4DE2">
            <w:pPr>
              <w:rPr>
                <w:rFonts w:eastAsia="Calibri"/>
                <w:sz w:val="18"/>
                <w:szCs w:val="20"/>
              </w:rPr>
            </w:pPr>
          </w:p>
        </w:tc>
        <w:tc>
          <w:tcPr>
            <w:tcW w:w="686" w:type="dxa"/>
            <w:shd w:val="clear" w:color="auto" w:fill="D99594"/>
          </w:tcPr>
          <w:p w14:paraId="215410E1" w14:textId="77777777" w:rsidR="005F4DE2" w:rsidRPr="00520EB5" w:rsidRDefault="005F4DE2" w:rsidP="005F4DE2">
            <w:pPr>
              <w:rPr>
                <w:rFonts w:eastAsia="Calibri"/>
                <w:sz w:val="18"/>
                <w:szCs w:val="20"/>
              </w:rPr>
            </w:pPr>
          </w:p>
        </w:tc>
        <w:tc>
          <w:tcPr>
            <w:tcW w:w="734" w:type="dxa"/>
            <w:shd w:val="clear" w:color="auto" w:fill="D99594"/>
          </w:tcPr>
          <w:p w14:paraId="215410E2" w14:textId="77777777" w:rsidR="005F4DE2" w:rsidRPr="00520EB5" w:rsidRDefault="005F4DE2" w:rsidP="005F4DE2">
            <w:pPr>
              <w:rPr>
                <w:rFonts w:eastAsia="Calibri"/>
                <w:sz w:val="18"/>
                <w:szCs w:val="20"/>
              </w:rPr>
            </w:pPr>
          </w:p>
        </w:tc>
      </w:tr>
      <w:tr w:rsidR="005F4DE2" w:rsidRPr="001061BE" w14:paraId="215410ED" w14:textId="77777777">
        <w:trPr>
          <w:jc w:val="center"/>
        </w:trPr>
        <w:tc>
          <w:tcPr>
            <w:tcW w:w="5438" w:type="dxa"/>
            <w:shd w:val="clear" w:color="auto" w:fill="D9D9D9"/>
          </w:tcPr>
          <w:p w14:paraId="215410E4" w14:textId="77777777" w:rsidR="005F4DE2" w:rsidRPr="00520EB5" w:rsidRDefault="005F4DE2" w:rsidP="005F4DE2">
            <w:pPr>
              <w:rPr>
                <w:rFonts w:eastAsia="Calibri"/>
                <w:bCs/>
                <w:color w:val="000000"/>
                <w:sz w:val="18"/>
                <w:szCs w:val="20"/>
              </w:rPr>
            </w:pPr>
            <w:r w:rsidRPr="00520EB5">
              <w:rPr>
                <w:rFonts w:eastAsia="Calibri"/>
                <w:b/>
                <w:sz w:val="18"/>
                <w:szCs w:val="20"/>
              </w:rPr>
              <w:t>L.7.3a.</w:t>
            </w:r>
            <w:r w:rsidRPr="00520EB5">
              <w:rPr>
                <w:rFonts w:eastAsia="Calibri"/>
                <w:sz w:val="18"/>
                <w:szCs w:val="20"/>
              </w:rPr>
              <w:t xml:space="preserve"> Choose language that expresses ideas precisely and concisely, recognizing and eliminating wordiness and redundancy.</w:t>
            </w:r>
          </w:p>
        </w:tc>
        <w:tc>
          <w:tcPr>
            <w:tcW w:w="664" w:type="dxa"/>
            <w:shd w:val="clear" w:color="auto" w:fill="D9D9D9"/>
          </w:tcPr>
          <w:p w14:paraId="215410E5" w14:textId="77777777" w:rsidR="005F4DE2" w:rsidRPr="00520EB5" w:rsidRDefault="005F4DE2" w:rsidP="005F4DE2">
            <w:pPr>
              <w:rPr>
                <w:rFonts w:eastAsia="Calibri"/>
                <w:sz w:val="18"/>
                <w:szCs w:val="20"/>
              </w:rPr>
            </w:pPr>
          </w:p>
        </w:tc>
        <w:tc>
          <w:tcPr>
            <w:tcW w:w="540" w:type="dxa"/>
            <w:shd w:val="clear" w:color="auto" w:fill="D9D9D9"/>
          </w:tcPr>
          <w:p w14:paraId="215410E6" w14:textId="77777777" w:rsidR="005F4DE2" w:rsidRPr="00520EB5" w:rsidRDefault="005F4DE2" w:rsidP="005F4DE2">
            <w:pPr>
              <w:rPr>
                <w:rFonts w:eastAsia="Calibri"/>
                <w:sz w:val="18"/>
                <w:szCs w:val="20"/>
              </w:rPr>
            </w:pPr>
          </w:p>
        </w:tc>
        <w:tc>
          <w:tcPr>
            <w:tcW w:w="540" w:type="dxa"/>
            <w:shd w:val="clear" w:color="auto" w:fill="D9D9D9"/>
          </w:tcPr>
          <w:p w14:paraId="215410E7" w14:textId="77777777" w:rsidR="005F4DE2" w:rsidRPr="00520EB5" w:rsidRDefault="005F4DE2" w:rsidP="005F4DE2">
            <w:pPr>
              <w:rPr>
                <w:rFonts w:eastAsia="Calibri"/>
                <w:sz w:val="18"/>
                <w:szCs w:val="20"/>
              </w:rPr>
            </w:pPr>
          </w:p>
        </w:tc>
        <w:tc>
          <w:tcPr>
            <w:tcW w:w="540" w:type="dxa"/>
            <w:shd w:val="clear" w:color="auto" w:fill="D9D9D9"/>
          </w:tcPr>
          <w:p w14:paraId="215410E8" w14:textId="77777777" w:rsidR="005F4DE2" w:rsidRPr="00520EB5" w:rsidRDefault="005F4DE2" w:rsidP="005F4DE2">
            <w:pPr>
              <w:rPr>
                <w:rFonts w:eastAsia="Calibri"/>
                <w:sz w:val="18"/>
                <w:szCs w:val="20"/>
              </w:rPr>
            </w:pPr>
          </w:p>
        </w:tc>
        <w:tc>
          <w:tcPr>
            <w:tcW w:w="540" w:type="dxa"/>
            <w:shd w:val="clear" w:color="auto" w:fill="D99594"/>
          </w:tcPr>
          <w:p w14:paraId="215410E9" w14:textId="77777777" w:rsidR="005F4DE2" w:rsidRPr="00520EB5" w:rsidRDefault="005F4DE2" w:rsidP="005F4DE2">
            <w:pPr>
              <w:rPr>
                <w:rFonts w:eastAsia="Calibri"/>
                <w:sz w:val="18"/>
                <w:szCs w:val="20"/>
              </w:rPr>
            </w:pPr>
          </w:p>
        </w:tc>
        <w:tc>
          <w:tcPr>
            <w:tcW w:w="540" w:type="dxa"/>
            <w:shd w:val="clear" w:color="auto" w:fill="D99594"/>
          </w:tcPr>
          <w:p w14:paraId="215410EA" w14:textId="77777777" w:rsidR="005F4DE2" w:rsidRPr="00520EB5" w:rsidRDefault="005F4DE2" w:rsidP="005F4DE2">
            <w:pPr>
              <w:rPr>
                <w:rFonts w:eastAsia="Calibri"/>
                <w:sz w:val="18"/>
                <w:szCs w:val="20"/>
              </w:rPr>
            </w:pPr>
          </w:p>
        </w:tc>
        <w:tc>
          <w:tcPr>
            <w:tcW w:w="686" w:type="dxa"/>
            <w:shd w:val="clear" w:color="auto" w:fill="D99594"/>
          </w:tcPr>
          <w:p w14:paraId="215410EB" w14:textId="77777777" w:rsidR="005F4DE2" w:rsidRPr="00520EB5" w:rsidRDefault="005F4DE2" w:rsidP="005F4DE2">
            <w:pPr>
              <w:rPr>
                <w:rFonts w:eastAsia="Calibri"/>
                <w:sz w:val="18"/>
                <w:szCs w:val="20"/>
              </w:rPr>
            </w:pPr>
          </w:p>
        </w:tc>
        <w:tc>
          <w:tcPr>
            <w:tcW w:w="734" w:type="dxa"/>
            <w:shd w:val="clear" w:color="auto" w:fill="D99594"/>
          </w:tcPr>
          <w:p w14:paraId="215410EC" w14:textId="77777777" w:rsidR="005F4DE2" w:rsidRPr="00520EB5" w:rsidRDefault="005F4DE2" w:rsidP="005F4DE2">
            <w:pPr>
              <w:rPr>
                <w:rFonts w:eastAsia="Calibri"/>
                <w:sz w:val="18"/>
                <w:szCs w:val="20"/>
              </w:rPr>
            </w:pPr>
          </w:p>
        </w:tc>
      </w:tr>
      <w:tr w:rsidR="005F4DE2" w:rsidRPr="001061BE" w14:paraId="215410F7" w14:textId="77777777">
        <w:trPr>
          <w:jc w:val="center"/>
        </w:trPr>
        <w:tc>
          <w:tcPr>
            <w:tcW w:w="5438" w:type="dxa"/>
            <w:shd w:val="clear" w:color="auto" w:fill="F2F2F2"/>
          </w:tcPr>
          <w:p w14:paraId="215410EE" w14:textId="77777777" w:rsidR="005F4DE2" w:rsidRPr="00520EB5" w:rsidRDefault="005F4DE2" w:rsidP="005F4DE2">
            <w:pPr>
              <w:rPr>
                <w:rFonts w:eastAsia="Calibri"/>
                <w:bCs/>
                <w:color w:val="000000"/>
                <w:sz w:val="18"/>
                <w:szCs w:val="20"/>
              </w:rPr>
            </w:pPr>
            <w:r w:rsidRPr="00520EB5">
              <w:rPr>
                <w:rFonts w:eastAsia="Calibri"/>
                <w:b/>
                <w:sz w:val="18"/>
                <w:szCs w:val="20"/>
              </w:rPr>
              <w:t>L.8.1d.</w:t>
            </w:r>
            <w:r w:rsidRPr="00520EB5">
              <w:rPr>
                <w:rFonts w:eastAsia="Calibri"/>
                <w:sz w:val="18"/>
                <w:szCs w:val="20"/>
              </w:rPr>
              <w:t xml:space="preserve"> Recognize and correct inappropriate shifts in verb voice and mood.</w:t>
            </w:r>
          </w:p>
        </w:tc>
        <w:tc>
          <w:tcPr>
            <w:tcW w:w="664" w:type="dxa"/>
            <w:shd w:val="clear" w:color="auto" w:fill="F2F2F2"/>
          </w:tcPr>
          <w:p w14:paraId="215410EF" w14:textId="77777777" w:rsidR="005F4DE2" w:rsidRPr="00520EB5" w:rsidRDefault="005F4DE2" w:rsidP="005F4DE2">
            <w:pPr>
              <w:rPr>
                <w:rFonts w:eastAsia="Calibri"/>
                <w:sz w:val="18"/>
                <w:szCs w:val="20"/>
              </w:rPr>
            </w:pPr>
          </w:p>
        </w:tc>
        <w:tc>
          <w:tcPr>
            <w:tcW w:w="540" w:type="dxa"/>
            <w:shd w:val="clear" w:color="auto" w:fill="F2F2F2"/>
          </w:tcPr>
          <w:p w14:paraId="215410F0" w14:textId="77777777" w:rsidR="005F4DE2" w:rsidRPr="00520EB5" w:rsidRDefault="005F4DE2" w:rsidP="005F4DE2">
            <w:pPr>
              <w:rPr>
                <w:rFonts w:eastAsia="Calibri"/>
                <w:sz w:val="18"/>
                <w:szCs w:val="20"/>
              </w:rPr>
            </w:pPr>
          </w:p>
        </w:tc>
        <w:tc>
          <w:tcPr>
            <w:tcW w:w="540" w:type="dxa"/>
            <w:shd w:val="clear" w:color="auto" w:fill="F2F2F2"/>
          </w:tcPr>
          <w:p w14:paraId="215410F1" w14:textId="77777777" w:rsidR="005F4DE2" w:rsidRPr="00520EB5" w:rsidRDefault="005F4DE2" w:rsidP="005F4DE2">
            <w:pPr>
              <w:rPr>
                <w:rFonts w:eastAsia="Calibri"/>
                <w:sz w:val="18"/>
                <w:szCs w:val="20"/>
              </w:rPr>
            </w:pPr>
          </w:p>
        </w:tc>
        <w:tc>
          <w:tcPr>
            <w:tcW w:w="540" w:type="dxa"/>
            <w:shd w:val="clear" w:color="auto" w:fill="F2F2F2"/>
          </w:tcPr>
          <w:p w14:paraId="215410F2" w14:textId="77777777" w:rsidR="005F4DE2" w:rsidRPr="00520EB5" w:rsidRDefault="005F4DE2" w:rsidP="005F4DE2">
            <w:pPr>
              <w:rPr>
                <w:rFonts w:eastAsia="Calibri"/>
                <w:sz w:val="18"/>
                <w:szCs w:val="20"/>
              </w:rPr>
            </w:pPr>
          </w:p>
        </w:tc>
        <w:tc>
          <w:tcPr>
            <w:tcW w:w="540" w:type="dxa"/>
            <w:shd w:val="clear" w:color="auto" w:fill="F2F2F2"/>
          </w:tcPr>
          <w:p w14:paraId="215410F3" w14:textId="77777777" w:rsidR="005F4DE2" w:rsidRPr="00520EB5" w:rsidRDefault="005F4DE2" w:rsidP="005F4DE2">
            <w:pPr>
              <w:rPr>
                <w:rFonts w:eastAsia="Calibri"/>
                <w:sz w:val="18"/>
                <w:szCs w:val="20"/>
              </w:rPr>
            </w:pPr>
          </w:p>
        </w:tc>
        <w:tc>
          <w:tcPr>
            <w:tcW w:w="540" w:type="dxa"/>
            <w:shd w:val="clear" w:color="auto" w:fill="D99594"/>
          </w:tcPr>
          <w:p w14:paraId="215410F4" w14:textId="77777777" w:rsidR="005F4DE2" w:rsidRPr="00520EB5" w:rsidRDefault="005F4DE2" w:rsidP="005F4DE2">
            <w:pPr>
              <w:rPr>
                <w:rFonts w:eastAsia="Calibri"/>
                <w:sz w:val="18"/>
                <w:szCs w:val="20"/>
              </w:rPr>
            </w:pPr>
          </w:p>
        </w:tc>
        <w:tc>
          <w:tcPr>
            <w:tcW w:w="686" w:type="dxa"/>
            <w:shd w:val="clear" w:color="auto" w:fill="D99594"/>
          </w:tcPr>
          <w:p w14:paraId="215410F5" w14:textId="77777777" w:rsidR="005F4DE2" w:rsidRPr="00520EB5" w:rsidRDefault="005F4DE2" w:rsidP="005F4DE2">
            <w:pPr>
              <w:rPr>
                <w:rFonts w:eastAsia="Calibri"/>
                <w:sz w:val="18"/>
                <w:szCs w:val="20"/>
              </w:rPr>
            </w:pPr>
          </w:p>
        </w:tc>
        <w:tc>
          <w:tcPr>
            <w:tcW w:w="734" w:type="dxa"/>
            <w:shd w:val="clear" w:color="auto" w:fill="D99594"/>
          </w:tcPr>
          <w:p w14:paraId="215410F6" w14:textId="77777777" w:rsidR="005F4DE2" w:rsidRPr="00520EB5" w:rsidRDefault="005F4DE2" w:rsidP="005F4DE2">
            <w:pPr>
              <w:rPr>
                <w:rFonts w:eastAsia="Calibri"/>
                <w:sz w:val="18"/>
                <w:szCs w:val="20"/>
              </w:rPr>
            </w:pPr>
          </w:p>
        </w:tc>
      </w:tr>
      <w:tr w:rsidR="005F4DE2" w:rsidRPr="001061BE" w14:paraId="21541101" w14:textId="77777777">
        <w:trPr>
          <w:jc w:val="center"/>
        </w:trPr>
        <w:tc>
          <w:tcPr>
            <w:tcW w:w="5438" w:type="dxa"/>
            <w:shd w:val="clear" w:color="auto" w:fill="D9D9D9"/>
          </w:tcPr>
          <w:p w14:paraId="215410F8" w14:textId="77777777" w:rsidR="005F4DE2" w:rsidRPr="00520EB5" w:rsidRDefault="005F4DE2" w:rsidP="005F4DE2">
            <w:pPr>
              <w:rPr>
                <w:rFonts w:eastAsia="Calibri"/>
                <w:bCs/>
                <w:color w:val="000000"/>
                <w:sz w:val="18"/>
                <w:szCs w:val="20"/>
              </w:rPr>
            </w:pPr>
            <w:r w:rsidRPr="00520EB5">
              <w:rPr>
                <w:rFonts w:eastAsia="Calibri"/>
                <w:b/>
                <w:sz w:val="18"/>
                <w:szCs w:val="20"/>
              </w:rPr>
              <w:t>L.9–10.1a.</w:t>
            </w:r>
            <w:r w:rsidRPr="00520EB5">
              <w:rPr>
                <w:rFonts w:eastAsia="Calibri"/>
                <w:sz w:val="18"/>
                <w:szCs w:val="20"/>
              </w:rPr>
              <w:t xml:space="preserve"> Use parallel structure.</w:t>
            </w:r>
          </w:p>
        </w:tc>
        <w:tc>
          <w:tcPr>
            <w:tcW w:w="664" w:type="dxa"/>
            <w:shd w:val="clear" w:color="auto" w:fill="D9D9D9"/>
          </w:tcPr>
          <w:p w14:paraId="215410F9" w14:textId="77777777" w:rsidR="005F4DE2" w:rsidRPr="00520EB5" w:rsidRDefault="005F4DE2" w:rsidP="005F4DE2">
            <w:pPr>
              <w:rPr>
                <w:rFonts w:eastAsia="Calibri"/>
                <w:sz w:val="18"/>
                <w:szCs w:val="20"/>
              </w:rPr>
            </w:pPr>
          </w:p>
        </w:tc>
        <w:tc>
          <w:tcPr>
            <w:tcW w:w="540" w:type="dxa"/>
            <w:shd w:val="clear" w:color="auto" w:fill="D9D9D9"/>
          </w:tcPr>
          <w:p w14:paraId="215410FA" w14:textId="77777777" w:rsidR="005F4DE2" w:rsidRPr="00520EB5" w:rsidRDefault="005F4DE2" w:rsidP="005F4DE2">
            <w:pPr>
              <w:rPr>
                <w:rFonts w:eastAsia="Calibri"/>
                <w:sz w:val="18"/>
                <w:szCs w:val="20"/>
              </w:rPr>
            </w:pPr>
          </w:p>
        </w:tc>
        <w:tc>
          <w:tcPr>
            <w:tcW w:w="540" w:type="dxa"/>
            <w:shd w:val="clear" w:color="auto" w:fill="D9D9D9"/>
          </w:tcPr>
          <w:p w14:paraId="215410FB" w14:textId="77777777" w:rsidR="005F4DE2" w:rsidRPr="00520EB5" w:rsidRDefault="005F4DE2" w:rsidP="005F4DE2">
            <w:pPr>
              <w:rPr>
                <w:rFonts w:eastAsia="Calibri"/>
                <w:sz w:val="18"/>
                <w:szCs w:val="20"/>
              </w:rPr>
            </w:pPr>
          </w:p>
        </w:tc>
        <w:tc>
          <w:tcPr>
            <w:tcW w:w="540" w:type="dxa"/>
            <w:shd w:val="clear" w:color="auto" w:fill="D9D9D9"/>
          </w:tcPr>
          <w:p w14:paraId="215410FC" w14:textId="77777777" w:rsidR="005F4DE2" w:rsidRPr="00520EB5" w:rsidRDefault="005F4DE2" w:rsidP="005F4DE2">
            <w:pPr>
              <w:rPr>
                <w:rFonts w:eastAsia="Calibri"/>
                <w:sz w:val="18"/>
                <w:szCs w:val="20"/>
              </w:rPr>
            </w:pPr>
          </w:p>
        </w:tc>
        <w:tc>
          <w:tcPr>
            <w:tcW w:w="540" w:type="dxa"/>
            <w:shd w:val="clear" w:color="auto" w:fill="D9D9D9"/>
          </w:tcPr>
          <w:p w14:paraId="215410FD" w14:textId="77777777" w:rsidR="005F4DE2" w:rsidRPr="00520EB5" w:rsidRDefault="005F4DE2" w:rsidP="005F4DE2">
            <w:pPr>
              <w:rPr>
                <w:rFonts w:eastAsia="Calibri"/>
                <w:sz w:val="18"/>
                <w:szCs w:val="20"/>
              </w:rPr>
            </w:pPr>
          </w:p>
        </w:tc>
        <w:tc>
          <w:tcPr>
            <w:tcW w:w="540" w:type="dxa"/>
            <w:shd w:val="clear" w:color="auto" w:fill="D9D9D9"/>
          </w:tcPr>
          <w:p w14:paraId="215410FE" w14:textId="77777777" w:rsidR="005F4DE2" w:rsidRPr="00520EB5" w:rsidRDefault="005F4DE2" w:rsidP="005F4DE2">
            <w:pPr>
              <w:rPr>
                <w:rFonts w:eastAsia="Calibri"/>
                <w:sz w:val="18"/>
                <w:szCs w:val="20"/>
              </w:rPr>
            </w:pPr>
          </w:p>
        </w:tc>
        <w:tc>
          <w:tcPr>
            <w:tcW w:w="686" w:type="dxa"/>
            <w:shd w:val="clear" w:color="auto" w:fill="D99594"/>
          </w:tcPr>
          <w:p w14:paraId="215410FF" w14:textId="77777777" w:rsidR="005F4DE2" w:rsidRPr="00520EB5" w:rsidRDefault="005F4DE2" w:rsidP="005F4DE2">
            <w:pPr>
              <w:rPr>
                <w:rFonts w:eastAsia="Calibri"/>
                <w:sz w:val="18"/>
                <w:szCs w:val="20"/>
              </w:rPr>
            </w:pPr>
          </w:p>
        </w:tc>
        <w:tc>
          <w:tcPr>
            <w:tcW w:w="734" w:type="dxa"/>
            <w:shd w:val="clear" w:color="auto" w:fill="D99594"/>
          </w:tcPr>
          <w:p w14:paraId="21541100" w14:textId="77777777" w:rsidR="005F4DE2" w:rsidRPr="00520EB5" w:rsidRDefault="005F4DE2" w:rsidP="005F4DE2">
            <w:pPr>
              <w:rPr>
                <w:rFonts w:eastAsia="Calibri"/>
                <w:sz w:val="18"/>
                <w:szCs w:val="20"/>
              </w:rPr>
            </w:pPr>
          </w:p>
        </w:tc>
      </w:tr>
    </w:tbl>
    <w:p w14:paraId="21541102" w14:textId="77777777" w:rsidR="005F4DE2" w:rsidRDefault="005F4DE2" w:rsidP="005F4DE2">
      <w:pPr>
        <w:rPr>
          <w:sz w:val="16"/>
          <w:szCs w:val="18"/>
        </w:rPr>
      </w:pPr>
    </w:p>
    <w:p w14:paraId="21541103" w14:textId="77777777" w:rsidR="005F4DE2" w:rsidRDefault="005F4DE2" w:rsidP="005F4DE2">
      <w:pPr>
        <w:rPr>
          <w:sz w:val="16"/>
          <w:szCs w:val="18"/>
        </w:rPr>
      </w:pPr>
    </w:p>
    <w:p w14:paraId="21541104" w14:textId="77777777" w:rsidR="005F4DE2" w:rsidRPr="00520EB5" w:rsidRDefault="005F4DE2" w:rsidP="005F4DE2">
      <w:pPr>
        <w:rPr>
          <w:rFonts w:eastAsia="Times New Roman" w:cs="Cambria"/>
          <w:color w:val="007AB2"/>
          <w:sz w:val="16"/>
        </w:rPr>
      </w:pPr>
      <w:r w:rsidRPr="00520EB5">
        <w:rPr>
          <w:sz w:val="16"/>
          <w:szCs w:val="18"/>
        </w:rPr>
        <w:t>* Subsumed by L.7.3a</w:t>
      </w:r>
      <w:r w:rsidRPr="00520EB5">
        <w:rPr>
          <w:sz w:val="16"/>
          <w:szCs w:val="18"/>
        </w:rPr>
        <w:br/>
      </w:r>
      <w:r w:rsidRPr="00520EB5">
        <w:rPr>
          <w:sz w:val="16"/>
          <w:szCs w:val="20"/>
          <w:vertAlign w:val="superscript"/>
        </w:rPr>
        <w:t xml:space="preserve">† </w:t>
      </w:r>
      <w:r w:rsidRPr="00520EB5">
        <w:rPr>
          <w:sz w:val="16"/>
          <w:szCs w:val="18"/>
        </w:rPr>
        <w:t>Subsumed by L.9</w:t>
      </w:r>
      <w:r w:rsidRPr="00520EB5">
        <w:rPr>
          <w:rFonts w:cs="MyriadNC-Regular"/>
          <w:color w:val="000000"/>
          <w:sz w:val="16"/>
        </w:rPr>
        <w:t>–</w:t>
      </w:r>
      <w:r w:rsidRPr="00520EB5">
        <w:rPr>
          <w:sz w:val="16"/>
          <w:szCs w:val="18"/>
        </w:rPr>
        <w:t>10.1a</w:t>
      </w:r>
      <w:r w:rsidRPr="00520EB5">
        <w:rPr>
          <w:sz w:val="16"/>
          <w:szCs w:val="18"/>
        </w:rPr>
        <w:br/>
      </w:r>
      <w:r w:rsidRPr="00520EB5">
        <w:rPr>
          <w:sz w:val="16"/>
          <w:szCs w:val="20"/>
          <w:vertAlign w:val="superscript"/>
        </w:rPr>
        <w:t xml:space="preserve">‡ </w:t>
      </w:r>
      <w:r w:rsidRPr="00520EB5">
        <w:rPr>
          <w:sz w:val="16"/>
          <w:szCs w:val="18"/>
        </w:rPr>
        <w:t>Subsumed by L.11</w:t>
      </w:r>
      <w:r w:rsidRPr="00520EB5">
        <w:rPr>
          <w:rFonts w:cs="MyriadNC-Regular"/>
          <w:color w:val="000000"/>
          <w:sz w:val="16"/>
        </w:rPr>
        <w:t>–</w:t>
      </w:r>
      <w:r w:rsidRPr="00520EB5">
        <w:rPr>
          <w:sz w:val="16"/>
          <w:szCs w:val="18"/>
        </w:rPr>
        <w:t>12.3a</w:t>
      </w:r>
      <w:r w:rsidRPr="00520EB5">
        <w:rPr>
          <w:rFonts w:eastAsia="Times New Roman"/>
          <w:sz w:val="16"/>
        </w:rPr>
        <w:br w:type="page"/>
      </w:r>
    </w:p>
    <w:p w14:paraId="21541105" w14:textId="77777777" w:rsidR="005F4DE2" w:rsidRPr="001061BE" w:rsidRDefault="005F4DE2" w:rsidP="005F4DE2">
      <w:pPr>
        <w:jc w:val="center"/>
        <w:rPr>
          <w:rFonts w:eastAsia="Times New Roman"/>
          <w:b/>
          <w:sz w:val="32"/>
        </w:rPr>
      </w:pPr>
      <w:r w:rsidRPr="001061BE">
        <w:rPr>
          <w:rFonts w:eastAsia="Times New Roman"/>
          <w:b/>
          <w:sz w:val="32"/>
        </w:rPr>
        <w:lastRenderedPageBreak/>
        <w:t>Standard 10: Range, Quality, and Complexity of Student Reading Pre-K–5</w:t>
      </w:r>
    </w:p>
    <w:p w14:paraId="21541106" w14:textId="77777777" w:rsidR="005F4DE2" w:rsidRPr="001061BE" w:rsidRDefault="005F4DE2" w:rsidP="005F4DE2">
      <w:pPr>
        <w:widowControl w:val="0"/>
        <w:autoSpaceDE w:val="0"/>
        <w:autoSpaceDN w:val="0"/>
        <w:adjustRightInd w:val="0"/>
        <w:jc w:val="center"/>
        <w:rPr>
          <w:rFonts w:eastAsia="Times New Roman" w:cs="Cambria"/>
          <w:color w:val="007AB2"/>
          <w:sz w:val="28"/>
        </w:rPr>
      </w:pPr>
    </w:p>
    <w:p w14:paraId="21541107" w14:textId="77777777" w:rsidR="005F4DE2" w:rsidRPr="001061BE" w:rsidRDefault="005F4DE2" w:rsidP="005F4DE2">
      <w:pPr>
        <w:widowControl w:val="0"/>
        <w:autoSpaceDE w:val="0"/>
        <w:autoSpaceDN w:val="0"/>
        <w:adjustRightInd w:val="0"/>
        <w:spacing w:after="120"/>
        <w:jc w:val="center"/>
        <w:rPr>
          <w:rFonts w:eastAsia="Times New Roman" w:cs="Cambria"/>
          <w:sz w:val="28"/>
        </w:rPr>
      </w:pPr>
      <w:r w:rsidRPr="001061BE">
        <w:rPr>
          <w:rFonts w:eastAsia="Times New Roman" w:cs="Cambria"/>
          <w:sz w:val="28"/>
        </w:rPr>
        <w:t>Measuring Text Complexity: Three Factors</w:t>
      </w:r>
    </w:p>
    <w:tbl>
      <w:tblPr>
        <w:tblW w:w="0" w:type="auto"/>
        <w:tblLook w:val="00A0" w:firstRow="1" w:lastRow="0" w:firstColumn="1" w:lastColumn="0" w:noHBand="0" w:noVBand="0"/>
      </w:tblPr>
      <w:tblGrid>
        <w:gridCol w:w="3073"/>
        <w:gridCol w:w="11327"/>
      </w:tblGrid>
      <w:tr w:rsidR="005F4DE2" w:rsidRPr="001061BE" w14:paraId="2154110E" w14:textId="77777777">
        <w:tc>
          <w:tcPr>
            <w:tcW w:w="3078" w:type="dxa"/>
            <w:vAlign w:val="center"/>
          </w:tcPr>
          <w:p w14:paraId="21541108" w14:textId="77777777" w:rsidR="005F4DE2" w:rsidRPr="001061BE" w:rsidRDefault="00030585" w:rsidP="005F4DE2">
            <w:pPr>
              <w:rPr>
                <w:rFonts w:eastAsia="Times New Roman"/>
                <w:b/>
              </w:rPr>
            </w:pPr>
            <w:r w:rsidRPr="001061BE">
              <w:rPr>
                <w:rFonts w:eastAsia="Times New Roman"/>
                <w:b/>
                <w:noProof/>
              </w:rPr>
              <w:drawing>
                <wp:inline distT="0" distB="0" distL="0" distR="0" wp14:anchorId="21541EBE" wp14:editId="21541EBF">
                  <wp:extent cx="1724025" cy="1362075"/>
                  <wp:effectExtent l="0" t="0" r="0" b="0"/>
                  <wp:docPr id="5" name="Picture 1" descr="Three-part triangle representing the components of measuring  text complexity: quantitative evaluation, qualitative evaluation, and reader and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part triangle representing the components of measuring  text complexity: quantitative evaluation, qualitative evaluation, and reader and task."/>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24025" cy="1362075"/>
                          </a:xfrm>
                          <a:prstGeom prst="rect">
                            <a:avLst/>
                          </a:prstGeom>
                          <a:noFill/>
                          <a:ln>
                            <a:noFill/>
                          </a:ln>
                        </pic:spPr>
                      </pic:pic>
                    </a:graphicData>
                  </a:graphic>
                </wp:inline>
              </w:drawing>
            </w:r>
          </w:p>
        </w:tc>
        <w:tc>
          <w:tcPr>
            <w:tcW w:w="11538" w:type="dxa"/>
            <w:vMerge w:val="restart"/>
            <w:vAlign w:val="center"/>
          </w:tcPr>
          <w:p w14:paraId="21541109" w14:textId="77777777" w:rsidR="005F4DE2" w:rsidRPr="001061BE" w:rsidRDefault="005F4DE2" w:rsidP="005F4DE2">
            <w:pPr>
              <w:tabs>
                <w:tab w:val="left" w:pos="3042"/>
              </w:tabs>
              <w:spacing w:line="276" w:lineRule="auto"/>
              <w:ind w:left="3042" w:hanging="3042"/>
              <w:rPr>
                <w:rFonts w:eastAsia="Times New Roman"/>
                <w:b/>
              </w:rPr>
            </w:pPr>
            <w:r w:rsidRPr="001061BE">
              <w:rPr>
                <w:rFonts w:eastAsia="Times New Roman"/>
                <w:b/>
              </w:rPr>
              <w:t>Qualitative evaluation of the text:</w:t>
            </w:r>
            <w:r w:rsidRPr="001061BE">
              <w:rPr>
                <w:rFonts w:eastAsia="Times New Roman"/>
                <w:b/>
              </w:rPr>
              <w:tab/>
            </w:r>
            <w:r w:rsidRPr="001061BE">
              <w:rPr>
                <w:rFonts w:eastAsia="Times New Roman"/>
              </w:rPr>
              <w:t xml:space="preserve">Levels of meaning, structure, language conventionality and clarity, and knowledge </w:t>
            </w:r>
            <w:r>
              <w:rPr>
                <w:rFonts w:eastAsia="Times New Roman"/>
              </w:rPr>
              <w:tab/>
            </w:r>
            <w:r w:rsidRPr="001061BE">
              <w:rPr>
                <w:rFonts w:eastAsia="Times New Roman"/>
              </w:rPr>
              <w:t>demands</w:t>
            </w:r>
          </w:p>
          <w:p w14:paraId="2154110A" w14:textId="77777777" w:rsidR="005F4DE2" w:rsidRPr="001061BE" w:rsidRDefault="005F4DE2" w:rsidP="005F4DE2">
            <w:pPr>
              <w:tabs>
                <w:tab w:val="left" w:pos="3042"/>
              </w:tabs>
              <w:spacing w:line="276" w:lineRule="auto"/>
              <w:ind w:left="3042" w:hanging="3042"/>
              <w:rPr>
                <w:rFonts w:eastAsia="Times New Roman"/>
                <w:b/>
              </w:rPr>
            </w:pPr>
            <w:r w:rsidRPr="001061BE">
              <w:rPr>
                <w:rFonts w:eastAsia="Times New Roman"/>
                <w:b/>
              </w:rPr>
              <w:t>Quantitative evaluation of the text:</w:t>
            </w:r>
            <w:r w:rsidRPr="001061BE">
              <w:rPr>
                <w:rFonts w:eastAsia="Times New Roman"/>
                <w:b/>
              </w:rPr>
              <w:tab/>
            </w:r>
            <w:r w:rsidRPr="001061BE">
              <w:rPr>
                <w:rFonts w:eastAsia="Times New Roman"/>
              </w:rPr>
              <w:t>Readability measures and other scores of text complexity</w:t>
            </w:r>
          </w:p>
          <w:p w14:paraId="2154110B" w14:textId="77777777" w:rsidR="005F4DE2" w:rsidRPr="001061BE" w:rsidRDefault="005F4DE2" w:rsidP="005F4DE2">
            <w:pPr>
              <w:tabs>
                <w:tab w:val="left" w:pos="3582"/>
              </w:tabs>
              <w:spacing w:line="276" w:lineRule="auto"/>
              <w:ind w:left="3582" w:hanging="3582"/>
              <w:rPr>
                <w:rFonts w:eastAsia="Times New Roman"/>
                <w:b/>
              </w:rPr>
            </w:pPr>
            <w:r w:rsidRPr="001061BE">
              <w:rPr>
                <w:rFonts w:eastAsia="Times New Roman"/>
                <w:b/>
              </w:rPr>
              <w:t>Matching reader to text and task:</w:t>
            </w:r>
            <w:r w:rsidRPr="001061BE">
              <w:rPr>
                <w:rFonts w:eastAsia="Times New Roman" w:cs="Perpetua"/>
                <w:szCs w:val="26"/>
              </w:rPr>
              <w:tab/>
              <w:t xml:space="preserve">Reader variables (such as motivation, knowledge, and experiences) and task variables (such as purpose and the </w:t>
            </w:r>
            <w:r w:rsidRPr="001061BE">
              <w:rPr>
                <w:rFonts w:eastAsia="Times New Roman"/>
                <w:szCs w:val="22"/>
              </w:rPr>
              <w:t xml:space="preserve">complexity </w:t>
            </w:r>
            <w:r w:rsidRPr="001061BE">
              <w:rPr>
                <w:szCs w:val="22"/>
              </w:rPr>
              <w:t>generated by the task assigned and the questions posed)</w:t>
            </w:r>
          </w:p>
          <w:p w14:paraId="2154110C" w14:textId="77777777" w:rsidR="005F4DE2" w:rsidRPr="001061BE" w:rsidRDefault="005F4DE2" w:rsidP="005F4DE2">
            <w:pPr>
              <w:tabs>
                <w:tab w:val="left" w:pos="3042"/>
              </w:tabs>
              <w:ind w:left="3042" w:hanging="3042"/>
              <w:rPr>
                <w:rFonts w:eastAsia="Times New Roman"/>
                <w:b/>
              </w:rPr>
            </w:pPr>
          </w:p>
          <w:p w14:paraId="2154110D" w14:textId="77777777" w:rsidR="005F4DE2" w:rsidRPr="00E757BB" w:rsidRDefault="005F4DE2" w:rsidP="005F4DE2">
            <w:pPr>
              <w:tabs>
                <w:tab w:val="left" w:pos="3042"/>
              </w:tabs>
              <w:ind w:left="3042" w:hanging="3042"/>
              <w:rPr>
                <w:rFonts w:eastAsia="Times New Roman"/>
                <w:b/>
                <w:sz w:val="18"/>
              </w:rPr>
            </w:pPr>
            <w:r w:rsidRPr="00E757BB">
              <w:rPr>
                <w:rFonts w:eastAsia="Times New Roman"/>
                <w:b/>
                <w:sz w:val="18"/>
              </w:rPr>
              <w:t xml:space="preserve">Note: </w:t>
            </w:r>
            <w:r w:rsidRPr="00E757BB">
              <w:rPr>
                <w:rFonts w:eastAsia="Times New Roman"/>
                <w:sz w:val="18"/>
              </w:rPr>
              <w:t xml:space="preserve">More detailed information on text complexity and how it is measured is contained in Appendix A of the </w:t>
            </w:r>
            <w:r w:rsidRPr="00E757BB">
              <w:rPr>
                <w:rFonts w:eastAsia="Times New Roman"/>
                <w:i/>
                <w:sz w:val="18"/>
              </w:rPr>
              <w:t>Common Core State Standards</w:t>
            </w:r>
            <w:r w:rsidRPr="00E757BB">
              <w:rPr>
                <w:rFonts w:eastAsia="Times New Roman"/>
                <w:sz w:val="18"/>
              </w:rPr>
              <w:t>.</w:t>
            </w:r>
          </w:p>
        </w:tc>
      </w:tr>
      <w:tr w:rsidR="005F4DE2" w:rsidRPr="001061BE" w14:paraId="21541111" w14:textId="77777777">
        <w:tc>
          <w:tcPr>
            <w:tcW w:w="3078" w:type="dxa"/>
            <w:vAlign w:val="center"/>
          </w:tcPr>
          <w:p w14:paraId="2154110F" w14:textId="77777777" w:rsidR="005F4DE2" w:rsidRPr="001061BE" w:rsidRDefault="005F4DE2" w:rsidP="005F4DE2">
            <w:pPr>
              <w:rPr>
                <w:rFonts w:eastAsia="Times New Roman"/>
                <w:b/>
                <w:noProof/>
                <w:sz w:val="4"/>
              </w:rPr>
            </w:pPr>
          </w:p>
        </w:tc>
        <w:tc>
          <w:tcPr>
            <w:tcW w:w="11538" w:type="dxa"/>
            <w:vMerge/>
            <w:vAlign w:val="center"/>
          </w:tcPr>
          <w:p w14:paraId="21541110" w14:textId="77777777" w:rsidR="005F4DE2" w:rsidRPr="001061BE" w:rsidRDefault="005F4DE2" w:rsidP="005F4DE2">
            <w:pPr>
              <w:tabs>
                <w:tab w:val="left" w:pos="3042"/>
              </w:tabs>
              <w:spacing w:line="276" w:lineRule="auto"/>
              <w:ind w:left="3042" w:hanging="3042"/>
              <w:rPr>
                <w:rFonts w:eastAsia="Times New Roman"/>
                <w:b/>
                <w:sz w:val="4"/>
              </w:rPr>
            </w:pPr>
          </w:p>
        </w:tc>
      </w:tr>
    </w:tbl>
    <w:p w14:paraId="21541112" w14:textId="77777777" w:rsidR="005F4DE2" w:rsidRPr="001061BE" w:rsidRDefault="005E414C" w:rsidP="005F4DE2">
      <w:pPr>
        <w:rPr>
          <w:rFonts w:eastAsia="Times New Roman"/>
        </w:rPr>
      </w:pPr>
      <w:r>
        <w:rPr>
          <w:rFonts w:eastAsia="Times New Roman"/>
        </w:rPr>
        <w:t>=</w:t>
      </w:r>
    </w:p>
    <w:p w14:paraId="21541113" w14:textId="77777777" w:rsidR="005F4DE2" w:rsidRPr="001061BE" w:rsidRDefault="005F4DE2" w:rsidP="005F4DE2">
      <w:pPr>
        <w:widowControl w:val="0"/>
        <w:autoSpaceDE w:val="0"/>
        <w:autoSpaceDN w:val="0"/>
        <w:adjustRightInd w:val="0"/>
        <w:jc w:val="center"/>
        <w:rPr>
          <w:rFonts w:eastAsia="Times New Roman" w:cs="Cambria"/>
          <w:color w:val="007AB2"/>
          <w:sz w:val="28"/>
        </w:rPr>
      </w:pPr>
    </w:p>
    <w:p w14:paraId="21541114" w14:textId="77777777" w:rsidR="005F4DE2" w:rsidRPr="001061BE" w:rsidRDefault="005F4DE2" w:rsidP="005F4DE2">
      <w:pPr>
        <w:widowControl w:val="0"/>
        <w:autoSpaceDE w:val="0"/>
        <w:autoSpaceDN w:val="0"/>
        <w:adjustRightInd w:val="0"/>
        <w:jc w:val="center"/>
        <w:rPr>
          <w:rFonts w:eastAsia="Times New Roman" w:cs="Cambria"/>
          <w:color w:val="007AB2"/>
          <w:sz w:val="28"/>
        </w:rPr>
      </w:pPr>
    </w:p>
    <w:p w14:paraId="21541115" w14:textId="77777777" w:rsidR="005F4DE2" w:rsidRPr="001061BE" w:rsidRDefault="005F4DE2" w:rsidP="005F4DE2">
      <w:pPr>
        <w:widowControl w:val="0"/>
        <w:autoSpaceDE w:val="0"/>
        <w:autoSpaceDN w:val="0"/>
        <w:adjustRightInd w:val="0"/>
        <w:spacing w:after="120"/>
        <w:jc w:val="center"/>
        <w:rPr>
          <w:rFonts w:eastAsia="Times New Roman" w:cs="Cambria"/>
          <w:sz w:val="28"/>
        </w:rPr>
      </w:pPr>
      <w:r w:rsidRPr="001061BE">
        <w:rPr>
          <w:rFonts w:eastAsia="Times New Roman" w:cs="Cambria"/>
          <w:sz w:val="28"/>
        </w:rPr>
        <w:t>Range of Text Types for Pre-K–5</w:t>
      </w:r>
    </w:p>
    <w:p w14:paraId="21541116" w14:textId="77777777" w:rsidR="005F4DE2" w:rsidRPr="001061BE" w:rsidRDefault="005F4DE2" w:rsidP="005F4DE2">
      <w:pPr>
        <w:widowControl w:val="0"/>
        <w:autoSpaceDE w:val="0"/>
        <w:autoSpaceDN w:val="0"/>
        <w:adjustRightInd w:val="0"/>
        <w:spacing w:after="120"/>
        <w:jc w:val="center"/>
        <w:rPr>
          <w:rFonts w:eastAsia="Times New Roman" w:cs="Cambria"/>
        </w:rPr>
      </w:pPr>
      <w:r w:rsidRPr="001061BE">
        <w:rPr>
          <w:rFonts w:eastAsia="Times New Roman" w:cs="Cambria"/>
        </w:rPr>
        <w:t xml:space="preserve">Students in </w:t>
      </w:r>
      <w:r>
        <w:rPr>
          <w:rFonts w:eastAsia="Times New Roman" w:cs="Cambria"/>
        </w:rPr>
        <w:t>pre-k</w:t>
      </w:r>
      <w:r w:rsidRPr="001061BE">
        <w:rPr>
          <w:rFonts w:eastAsia="Times New Roman" w:cs="Cambria"/>
        </w:rPr>
        <w:t>–5 apply the Reading standards to the following range of text types, with texts selected from a broad range of cultures and periods.</w:t>
      </w:r>
    </w:p>
    <w:tbl>
      <w:tblPr>
        <w:tblW w:w="0" w:type="auto"/>
        <w:tblInd w:w="18" w:type="dxa"/>
        <w:tblLook w:val="00A0" w:firstRow="1" w:lastRow="0" w:firstColumn="1" w:lastColumn="0" w:noHBand="0" w:noVBand="0"/>
      </w:tblPr>
      <w:tblGrid>
        <w:gridCol w:w="2846"/>
        <w:gridCol w:w="2313"/>
        <w:gridCol w:w="3458"/>
        <w:gridCol w:w="5765"/>
      </w:tblGrid>
      <w:tr w:rsidR="005F4DE2" w:rsidRPr="001061BE" w14:paraId="21541119" w14:textId="77777777">
        <w:tc>
          <w:tcPr>
            <w:tcW w:w="8730" w:type="dxa"/>
            <w:gridSpan w:val="3"/>
            <w:tcBorders>
              <w:top w:val="single" w:sz="2" w:space="0" w:color="C0C0C0"/>
              <w:bottom w:val="single" w:sz="2" w:space="0" w:color="C0C0C0"/>
            </w:tcBorders>
            <w:shd w:val="clear" w:color="auto" w:fill="028AD3"/>
          </w:tcPr>
          <w:p w14:paraId="21541117" w14:textId="77777777" w:rsidR="005F4DE2" w:rsidRPr="001061BE" w:rsidRDefault="005F4DE2" w:rsidP="005F4DE2">
            <w:pPr>
              <w:tabs>
                <w:tab w:val="left" w:pos="933"/>
                <w:tab w:val="center" w:pos="4266"/>
              </w:tabs>
              <w:rPr>
                <w:rFonts w:eastAsia="Times New Roman"/>
                <w:b/>
                <w:color w:val="FFFFFF"/>
              </w:rPr>
            </w:pPr>
            <w:r w:rsidRPr="001061BE">
              <w:rPr>
                <w:rFonts w:eastAsia="Times New Roman"/>
                <w:b/>
                <w:color w:val="FFFFFF"/>
              </w:rPr>
              <w:tab/>
            </w:r>
            <w:r w:rsidRPr="001061BE">
              <w:rPr>
                <w:rFonts w:eastAsia="Times New Roman"/>
                <w:b/>
                <w:color w:val="FFFFFF"/>
              </w:rPr>
              <w:tab/>
              <w:t>Literature</w:t>
            </w:r>
          </w:p>
        </w:tc>
        <w:tc>
          <w:tcPr>
            <w:tcW w:w="5868" w:type="dxa"/>
            <w:tcBorders>
              <w:top w:val="single" w:sz="2" w:space="0" w:color="C0C0C0"/>
              <w:bottom w:val="single" w:sz="2" w:space="0" w:color="C0C0C0"/>
            </w:tcBorders>
            <w:shd w:val="clear" w:color="auto" w:fill="028AD3"/>
          </w:tcPr>
          <w:p w14:paraId="21541118" w14:textId="77777777" w:rsidR="005F4DE2" w:rsidRPr="001061BE" w:rsidRDefault="005F4DE2" w:rsidP="005F4DE2">
            <w:pPr>
              <w:jc w:val="center"/>
              <w:rPr>
                <w:rFonts w:eastAsia="Times New Roman"/>
                <w:b/>
                <w:color w:val="FFFFFF"/>
              </w:rPr>
            </w:pPr>
            <w:r w:rsidRPr="001061BE">
              <w:rPr>
                <w:rFonts w:eastAsia="Times New Roman"/>
                <w:b/>
                <w:color w:val="FFFFFF"/>
              </w:rPr>
              <w:t>Informational Text</w:t>
            </w:r>
          </w:p>
        </w:tc>
      </w:tr>
      <w:tr w:rsidR="005F4DE2" w:rsidRPr="001061BE" w14:paraId="2154111E" w14:textId="77777777">
        <w:tc>
          <w:tcPr>
            <w:tcW w:w="2880" w:type="dxa"/>
            <w:tcBorders>
              <w:top w:val="single" w:sz="2" w:space="0" w:color="C0C0C0"/>
              <w:bottom w:val="single" w:sz="2" w:space="0" w:color="C0C0C0"/>
            </w:tcBorders>
            <w:vAlign w:val="center"/>
          </w:tcPr>
          <w:p w14:paraId="2154111A" w14:textId="77777777" w:rsidR="005F4DE2" w:rsidRPr="00E757BB" w:rsidRDefault="005F4DE2" w:rsidP="005F4DE2">
            <w:pPr>
              <w:jc w:val="center"/>
              <w:rPr>
                <w:rFonts w:eastAsia="Times New Roman"/>
                <w:b/>
                <w:sz w:val="18"/>
              </w:rPr>
            </w:pPr>
            <w:r w:rsidRPr="00E757BB">
              <w:rPr>
                <w:rFonts w:eastAsia="Times New Roman"/>
                <w:b/>
                <w:sz w:val="18"/>
              </w:rPr>
              <w:t>Stories</w:t>
            </w:r>
          </w:p>
        </w:tc>
        <w:tc>
          <w:tcPr>
            <w:tcW w:w="2340" w:type="dxa"/>
            <w:tcBorders>
              <w:top w:val="single" w:sz="2" w:space="0" w:color="C0C0C0"/>
              <w:bottom w:val="single" w:sz="2" w:space="0" w:color="C0C0C0"/>
            </w:tcBorders>
            <w:vAlign w:val="center"/>
          </w:tcPr>
          <w:p w14:paraId="2154111B" w14:textId="77777777" w:rsidR="005F4DE2" w:rsidRPr="00E757BB" w:rsidRDefault="005F4DE2" w:rsidP="005F4DE2">
            <w:pPr>
              <w:jc w:val="center"/>
              <w:rPr>
                <w:rFonts w:eastAsia="Times New Roman"/>
                <w:b/>
                <w:sz w:val="18"/>
              </w:rPr>
            </w:pPr>
            <w:r w:rsidRPr="00E757BB">
              <w:rPr>
                <w:rFonts w:eastAsia="Times New Roman"/>
                <w:b/>
                <w:sz w:val="18"/>
              </w:rPr>
              <w:t>Dramas</w:t>
            </w:r>
          </w:p>
        </w:tc>
        <w:tc>
          <w:tcPr>
            <w:tcW w:w="3510" w:type="dxa"/>
            <w:tcBorders>
              <w:top w:val="single" w:sz="2" w:space="0" w:color="C0C0C0"/>
              <w:bottom w:val="single" w:sz="2" w:space="0" w:color="C0C0C0"/>
            </w:tcBorders>
            <w:vAlign w:val="center"/>
          </w:tcPr>
          <w:p w14:paraId="2154111C" w14:textId="77777777" w:rsidR="005F4DE2" w:rsidRPr="00E757BB" w:rsidRDefault="005F4DE2" w:rsidP="005F4DE2">
            <w:pPr>
              <w:jc w:val="center"/>
              <w:rPr>
                <w:rFonts w:eastAsia="Times New Roman"/>
                <w:b/>
                <w:sz w:val="18"/>
              </w:rPr>
            </w:pPr>
            <w:r w:rsidRPr="00E757BB">
              <w:rPr>
                <w:rFonts w:eastAsia="Times New Roman"/>
                <w:b/>
                <w:sz w:val="18"/>
              </w:rPr>
              <w:t>Poetry</w:t>
            </w:r>
          </w:p>
        </w:tc>
        <w:tc>
          <w:tcPr>
            <w:tcW w:w="5868" w:type="dxa"/>
            <w:tcBorders>
              <w:top w:val="single" w:sz="2" w:space="0" w:color="C0C0C0"/>
              <w:bottom w:val="single" w:sz="2" w:space="0" w:color="C0C0C0"/>
            </w:tcBorders>
            <w:vAlign w:val="center"/>
          </w:tcPr>
          <w:p w14:paraId="2154111D" w14:textId="77777777" w:rsidR="005F4DE2" w:rsidRPr="00E757BB" w:rsidRDefault="005F4DE2" w:rsidP="005F4DE2">
            <w:pPr>
              <w:jc w:val="center"/>
              <w:rPr>
                <w:rFonts w:eastAsia="Times New Roman"/>
                <w:b/>
                <w:sz w:val="18"/>
              </w:rPr>
            </w:pPr>
            <w:r w:rsidRPr="00E757BB">
              <w:rPr>
                <w:rFonts w:eastAsia="Times New Roman"/>
                <w:b/>
                <w:sz w:val="18"/>
              </w:rPr>
              <w:t>Literary Nonfiction and Historical, Scientific, and Technical Texts</w:t>
            </w:r>
          </w:p>
        </w:tc>
      </w:tr>
      <w:tr w:rsidR="005F4DE2" w:rsidRPr="001061BE" w14:paraId="21541123" w14:textId="77777777">
        <w:tc>
          <w:tcPr>
            <w:tcW w:w="2880" w:type="dxa"/>
            <w:tcBorders>
              <w:top w:val="single" w:sz="2" w:space="0" w:color="C0C0C0"/>
            </w:tcBorders>
          </w:tcPr>
          <w:p w14:paraId="2154111F" w14:textId="77777777" w:rsidR="005F4DE2" w:rsidRPr="00E757BB" w:rsidRDefault="005F4DE2" w:rsidP="005F4DE2">
            <w:pPr>
              <w:rPr>
                <w:rFonts w:eastAsia="Times New Roman"/>
                <w:sz w:val="18"/>
                <w:szCs w:val="22"/>
              </w:rPr>
            </w:pPr>
            <w:r w:rsidRPr="00E757BB">
              <w:rPr>
                <w:rFonts w:eastAsia="Times New Roman"/>
                <w:sz w:val="18"/>
                <w:szCs w:val="22"/>
              </w:rPr>
              <w:t>Includes children’s adventure stories, folktales, legends, fables, fantasy, realistic fiction, and myth</w:t>
            </w:r>
          </w:p>
        </w:tc>
        <w:tc>
          <w:tcPr>
            <w:tcW w:w="2340" w:type="dxa"/>
            <w:tcBorders>
              <w:top w:val="single" w:sz="2" w:space="0" w:color="C0C0C0"/>
            </w:tcBorders>
          </w:tcPr>
          <w:p w14:paraId="21541120" w14:textId="77777777" w:rsidR="005F4DE2" w:rsidRPr="00E757BB" w:rsidRDefault="005F4DE2" w:rsidP="005F4DE2">
            <w:pPr>
              <w:rPr>
                <w:rFonts w:eastAsia="Times New Roman"/>
                <w:sz w:val="18"/>
                <w:szCs w:val="22"/>
              </w:rPr>
            </w:pPr>
            <w:r w:rsidRPr="00E757BB">
              <w:rPr>
                <w:rFonts w:eastAsia="Times New Roman"/>
                <w:sz w:val="18"/>
                <w:szCs w:val="22"/>
              </w:rPr>
              <w:t>Includes staged dialogue and brief familiar scenes</w:t>
            </w:r>
          </w:p>
        </w:tc>
        <w:tc>
          <w:tcPr>
            <w:tcW w:w="3510" w:type="dxa"/>
            <w:tcBorders>
              <w:top w:val="single" w:sz="2" w:space="0" w:color="C0C0C0"/>
            </w:tcBorders>
          </w:tcPr>
          <w:p w14:paraId="21541121" w14:textId="77777777" w:rsidR="005F4DE2" w:rsidRPr="00E757BB" w:rsidRDefault="005F4DE2" w:rsidP="005F4DE2">
            <w:pPr>
              <w:ind w:left="-1"/>
              <w:contextualSpacing/>
              <w:rPr>
                <w:rFonts w:eastAsia="Times New Roman"/>
                <w:sz w:val="18"/>
              </w:rPr>
            </w:pPr>
            <w:r w:rsidRPr="00E757BB">
              <w:rPr>
                <w:rFonts w:eastAsia="Times New Roman"/>
                <w:sz w:val="18"/>
              </w:rPr>
              <w:t>Includes nursery rhymes and the subgenres of the narrative poem, limerick, and free verse poem</w:t>
            </w:r>
          </w:p>
        </w:tc>
        <w:tc>
          <w:tcPr>
            <w:tcW w:w="5868" w:type="dxa"/>
            <w:tcBorders>
              <w:top w:val="single" w:sz="2" w:space="0" w:color="C0C0C0"/>
            </w:tcBorders>
          </w:tcPr>
          <w:p w14:paraId="21541122" w14:textId="77777777" w:rsidR="005F4DE2" w:rsidRPr="00E757BB" w:rsidRDefault="005F4DE2" w:rsidP="005F4DE2">
            <w:pPr>
              <w:rPr>
                <w:rFonts w:eastAsia="Times New Roman"/>
                <w:sz w:val="18"/>
                <w:szCs w:val="22"/>
              </w:rPr>
            </w:pPr>
            <w:r w:rsidRPr="00E757BB">
              <w:rPr>
                <w:rFonts w:eastAsia="Times New Roman"/>
                <w:sz w:val="18"/>
                <w:szCs w:val="22"/>
              </w:rPr>
              <w:t>Includes biographies and autobiographies; books about history, social studies, science, and the arts; technical texts, including directions, forms, and information displayed in graphs, charts, or maps; and digital sources on a range of topics</w:t>
            </w:r>
          </w:p>
        </w:tc>
      </w:tr>
    </w:tbl>
    <w:p w14:paraId="21541124" w14:textId="77777777" w:rsidR="005F4DE2" w:rsidRPr="001061BE" w:rsidRDefault="005F4DE2" w:rsidP="005F4DE2">
      <w:pPr>
        <w:widowControl w:val="0"/>
        <w:autoSpaceDE w:val="0"/>
        <w:autoSpaceDN w:val="0"/>
        <w:adjustRightInd w:val="0"/>
        <w:rPr>
          <w:rFonts w:eastAsia="Times New Roman" w:cs="Cambria"/>
          <w:color w:val="007AB2"/>
          <w:sz w:val="28"/>
        </w:rPr>
        <w:sectPr w:rsidR="005F4DE2" w:rsidRPr="001061BE" w:rsidSect="005F4DE2">
          <w:headerReference w:type="even" r:id="rId89"/>
          <w:headerReference w:type="default" r:id="rId90"/>
          <w:headerReference w:type="first" r:id="rId91"/>
          <w:pgSz w:w="15840" w:h="12240" w:orient="landscape"/>
          <w:pgMar w:top="0" w:right="720" w:bottom="0" w:left="720" w:header="720" w:footer="720" w:gutter="0"/>
          <w:cols w:space="720"/>
        </w:sectPr>
      </w:pPr>
    </w:p>
    <w:p w14:paraId="21541125" w14:textId="77777777" w:rsidR="005F4DE2" w:rsidRPr="001061BE" w:rsidRDefault="005F4DE2" w:rsidP="005F4DE2">
      <w:pPr>
        <w:widowControl w:val="0"/>
        <w:autoSpaceDE w:val="0"/>
        <w:autoSpaceDN w:val="0"/>
        <w:adjustRightInd w:val="0"/>
        <w:spacing w:after="120"/>
        <w:jc w:val="center"/>
        <w:rPr>
          <w:rFonts w:eastAsia="Times New Roman" w:cs="Cambria"/>
          <w:sz w:val="28"/>
        </w:rPr>
      </w:pPr>
      <w:r w:rsidRPr="001061BE">
        <w:rPr>
          <w:rFonts w:eastAsia="Times New Roman" w:cs="Cambria"/>
          <w:sz w:val="28"/>
        </w:rPr>
        <w:lastRenderedPageBreak/>
        <w:t>Texts Illustrating the Complexity, Quality, and Range of Student Reading Pre-K–5</w:t>
      </w:r>
    </w:p>
    <w:tbl>
      <w:tblPr>
        <w:tblW w:w="14688" w:type="dxa"/>
        <w:tblBorders>
          <w:bottom w:val="single" w:sz="4" w:space="0" w:color="C0C0C0"/>
          <w:insideH w:val="single" w:sz="4" w:space="0" w:color="C0C0C0"/>
        </w:tblBorders>
        <w:tblLook w:val="00A0" w:firstRow="1" w:lastRow="0" w:firstColumn="1" w:lastColumn="0" w:noHBand="0" w:noVBand="0"/>
      </w:tblPr>
      <w:tblGrid>
        <w:gridCol w:w="918"/>
        <w:gridCol w:w="6795"/>
        <w:gridCol w:w="6975"/>
      </w:tblGrid>
      <w:tr w:rsidR="005F4DE2" w:rsidRPr="001061BE" w14:paraId="21541129" w14:textId="77777777">
        <w:trPr>
          <w:trHeight w:val="643"/>
        </w:trPr>
        <w:tc>
          <w:tcPr>
            <w:tcW w:w="918" w:type="dxa"/>
            <w:tcBorders>
              <w:top w:val="single" w:sz="2" w:space="0" w:color="C0C0C0"/>
              <w:bottom w:val="single" w:sz="2" w:space="0" w:color="C0C0C0"/>
            </w:tcBorders>
            <w:shd w:val="clear" w:color="auto" w:fill="028AD3"/>
            <w:vAlign w:val="center"/>
          </w:tcPr>
          <w:p w14:paraId="21541126" w14:textId="77777777" w:rsidR="005F4DE2" w:rsidRPr="001061BE" w:rsidRDefault="005F4DE2" w:rsidP="005F4DE2">
            <w:pPr>
              <w:rPr>
                <w:rFonts w:eastAsia="Times New Roman"/>
                <w:color w:val="FFFFFF"/>
              </w:rPr>
            </w:pPr>
          </w:p>
        </w:tc>
        <w:tc>
          <w:tcPr>
            <w:tcW w:w="6795" w:type="dxa"/>
            <w:tcBorders>
              <w:top w:val="single" w:sz="2" w:space="0" w:color="C0C0C0"/>
              <w:bottom w:val="single" w:sz="2" w:space="0" w:color="C0C0C0"/>
            </w:tcBorders>
            <w:shd w:val="clear" w:color="auto" w:fill="028AD3"/>
            <w:vAlign w:val="center"/>
          </w:tcPr>
          <w:p w14:paraId="21541127" w14:textId="77777777" w:rsidR="005F4DE2" w:rsidRPr="001061BE" w:rsidRDefault="005F4DE2" w:rsidP="005F4DE2">
            <w:pPr>
              <w:jc w:val="center"/>
              <w:rPr>
                <w:rFonts w:eastAsia="Times New Roman"/>
                <w:b/>
                <w:color w:val="FFFFFF"/>
              </w:rPr>
            </w:pPr>
            <w:r w:rsidRPr="001061BE">
              <w:rPr>
                <w:rFonts w:eastAsia="Times New Roman"/>
                <w:b/>
                <w:color w:val="FFFFFF"/>
              </w:rPr>
              <w:t>Literature: Stories, Drama, Poetry</w:t>
            </w:r>
          </w:p>
        </w:tc>
        <w:tc>
          <w:tcPr>
            <w:tcW w:w="6975" w:type="dxa"/>
            <w:tcBorders>
              <w:top w:val="single" w:sz="2" w:space="0" w:color="C0C0C0"/>
              <w:bottom w:val="single" w:sz="2" w:space="0" w:color="C0C0C0"/>
            </w:tcBorders>
            <w:shd w:val="clear" w:color="auto" w:fill="028AD3"/>
            <w:vAlign w:val="center"/>
          </w:tcPr>
          <w:p w14:paraId="21541128" w14:textId="77777777" w:rsidR="005F4DE2" w:rsidRPr="001061BE" w:rsidRDefault="005F4DE2" w:rsidP="005F4DE2">
            <w:pPr>
              <w:jc w:val="center"/>
              <w:rPr>
                <w:rFonts w:eastAsia="Times New Roman"/>
                <w:b/>
                <w:color w:val="FFFFFF"/>
              </w:rPr>
            </w:pPr>
            <w:r w:rsidRPr="001061BE">
              <w:rPr>
                <w:rFonts w:eastAsia="Times New Roman"/>
                <w:b/>
                <w:color w:val="FFFFFF"/>
              </w:rPr>
              <w:t xml:space="preserve">Informational Texts: Literary Nonfiction and </w:t>
            </w:r>
            <w:r w:rsidRPr="001061BE">
              <w:rPr>
                <w:rFonts w:eastAsia="Times New Roman"/>
                <w:b/>
                <w:color w:val="FFFFFF"/>
              </w:rPr>
              <w:br/>
              <w:t>Historical, Scientific, and Technical Texts</w:t>
            </w:r>
          </w:p>
        </w:tc>
      </w:tr>
      <w:tr w:rsidR="005F4DE2" w:rsidRPr="001061BE" w14:paraId="21541137" w14:textId="77777777">
        <w:tc>
          <w:tcPr>
            <w:tcW w:w="918" w:type="dxa"/>
            <w:tcBorders>
              <w:top w:val="single" w:sz="2" w:space="0" w:color="C0C0C0"/>
            </w:tcBorders>
            <w:shd w:val="clear" w:color="auto" w:fill="95B3D7"/>
          </w:tcPr>
          <w:p w14:paraId="2154112A" w14:textId="77777777" w:rsidR="005F4DE2" w:rsidRDefault="005F4DE2" w:rsidP="005F4DE2">
            <w:pPr>
              <w:keepNext/>
              <w:keepLines/>
              <w:outlineLvl w:val="4"/>
              <w:rPr>
                <w:rFonts w:eastAsia="Times New Roman"/>
                <w:b/>
                <w:color w:val="FFFFFF"/>
              </w:rPr>
            </w:pPr>
            <w:r w:rsidRPr="001061BE">
              <w:rPr>
                <w:rFonts w:eastAsia="Times New Roman"/>
                <w:b/>
                <w:color w:val="FFFFFF"/>
              </w:rPr>
              <w:t>Pre</w:t>
            </w:r>
            <w:r>
              <w:rPr>
                <w:rFonts w:eastAsia="Times New Roman"/>
                <w:b/>
                <w:color w:val="FFFFFF"/>
              </w:rPr>
              <w:t>-K–</w:t>
            </w:r>
          </w:p>
          <w:p w14:paraId="2154112B" w14:textId="77777777" w:rsidR="005F4DE2" w:rsidRPr="001061BE" w:rsidRDefault="005F4DE2" w:rsidP="005F4DE2">
            <w:pPr>
              <w:keepNext/>
              <w:keepLines/>
              <w:outlineLvl w:val="4"/>
              <w:rPr>
                <w:rFonts w:eastAsia="Times New Roman"/>
                <w:b/>
                <w:color w:val="FFFFFF"/>
              </w:rPr>
            </w:pPr>
            <w:r w:rsidRPr="001061BE">
              <w:rPr>
                <w:rFonts w:eastAsia="Times New Roman"/>
                <w:b/>
                <w:color w:val="FFFFFF"/>
              </w:rPr>
              <w:t>K</w:t>
            </w:r>
            <w:r w:rsidRPr="001061BE">
              <w:rPr>
                <w:rFonts w:eastAsia="Times New Roman"/>
                <w:b/>
                <w:color w:val="FFFFFF"/>
                <w:vertAlign w:val="superscript"/>
              </w:rPr>
              <w:t>1</w:t>
            </w:r>
          </w:p>
        </w:tc>
        <w:tc>
          <w:tcPr>
            <w:tcW w:w="6795" w:type="dxa"/>
            <w:tcBorders>
              <w:top w:val="single" w:sz="2" w:space="0" w:color="C0C0C0"/>
            </w:tcBorders>
          </w:tcPr>
          <w:p w14:paraId="2154112C" w14:textId="77777777" w:rsidR="005F4DE2" w:rsidRPr="00292A27" w:rsidRDefault="005F4DE2" w:rsidP="005F4DE2">
            <w:pPr>
              <w:numPr>
                <w:ilvl w:val="0"/>
                <w:numId w:val="5"/>
              </w:numPr>
              <w:rPr>
                <w:rFonts w:eastAsia="Times New Roman"/>
                <w:sz w:val="18"/>
              </w:rPr>
            </w:pPr>
            <w:r w:rsidRPr="00292A27">
              <w:rPr>
                <w:rFonts w:eastAsia="Times New Roman"/>
                <w:i/>
                <w:sz w:val="18"/>
              </w:rPr>
              <w:t>Over in the Meadow</w:t>
            </w:r>
            <w:r w:rsidRPr="00292A27">
              <w:rPr>
                <w:rFonts w:eastAsia="Times New Roman"/>
                <w:sz w:val="18"/>
              </w:rPr>
              <w:t xml:space="preserve"> by John Langstaff (traditional) (c1800)*</w:t>
            </w:r>
          </w:p>
          <w:p w14:paraId="2154112D" w14:textId="77777777" w:rsidR="005F4DE2" w:rsidRPr="00292A27" w:rsidRDefault="005F4DE2" w:rsidP="005F4DE2">
            <w:pPr>
              <w:numPr>
                <w:ilvl w:val="0"/>
                <w:numId w:val="5"/>
              </w:numPr>
              <w:rPr>
                <w:rFonts w:eastAsia="Times New Roman"/>
                <w:sz w:val="18"/>
              </w:rPr>
            </w:pPr>
            <w:r w:rsidRPr="00292A27">
              <w:rPr>
                <w:rFonts w:eastAsia="Times New Roman"/>
                <w:i/>
                <w:sz w:val="18"/>
              </w:rPr>
              <w:t>A Boy, a Dog, and a Frog</w:t>
            </w:r>
            <w:r w:rsidRPr="00292A27">
              <w:rPr>
                <w:rFonts w:eastAsia="Times New Roman"/>
                <w:sz w:val="18"/>
              </w:rPr>
              <w:t xml:space="preserve"> by Mercer Mayer (1967)</w:t>
            </w:r>
          </w:p>
          <w:p w14:paraId="2154112E" w14:textId="77777777" w:rsidR="005F4DE2" w:rsidRPr="00292A27" w:rsidRDefault="005F4DE2" w:rsidP="005F4DE2">
            <w:pPr>
              <w:numPr>
                <w:ilvl w:val="0"/>
                <w:numId w:val="5"/>
              </w:numPr>
              <w:rPr>
                <w:rFonts w:eastAsia="Times New Roman"/>
                <w:sz w:val="18"/>
              </w:rPr>
            </w:pPr>
            <w:r w:rsidRPr="00292A27">
              <w:rPr>
                <w:rFonts w:eastAsia="Times New Roman"/>
                <w:i/>
                <w:sz w:val="18"/>
              </w:rPr>
              <w:t xml:space="preserve">A Story, A Story </w:t>
            </w:r>
            <w:r w:rsidRPr="00292A27">
              <w:rPr>
                <w:rFonts w:eastAsia="Times New Roman"/>
                <w:sz w:val="18"/>
              </w:rPr>
              <w:t>by Gail E. Haley (1970)*</w:t>
            </w:r>
          </w:p>
          <w:p w14:paraId="2154112F" w14:textId="77777777" w:rsidR="005F4DE2" w:rsidRPr="00292A27" w:rsidRDefault="005F4DE2" w:rsidP="005F4DE2">
            <w:pPr>
              <w:numPr>
                <w:ilvl w:val="0"/>
                <w:numId w:val="5"/>
              </w:numPr>
              <w:rPr>
                <w:rFonts w:eastAsia="Times New Roman"/>
                <w:sz w:val="18"/>
              </w:rPr>
            </w:pPr>
            <w:r w:rsidRPr="00292A27">
              <w:rPr>
                <w:rFonts w:eastAsia="Times New Roman"/>
                <w:i/>
                <w:sz w:val="18"/>
              </w:rPr>
              <w:t>Pancakes for Breakfast</w:t>
            </w:r>
            <w:r w:rsidRPr="00292A27">
              <w:rPr>
                <w:rFonts w:eastAsia="Times New Roman"/>
                <w:sz w:val="18"/>
              </w:rPr>
              <w:t xml:space="preserve"> by Tomie DePaola (1978) </w:t>
            </w:r>
          </w:p>
          <w:p w14:paraId="21541130" w14:textId="77777777" w:rsidR="005F4DE2" w:rsidRPr="00292A27" w:rsidRDefault="005F4DE2" w:rsidP="005F4DE2">
            <w:pPr>
              <w:numPr>
                <w:ilvl w:val="0"/>
                <w:numId w:val="5"/>
              </w:numPr>
              <w:rPr>
                <w:rFonts w:eastAsia="Times New Roman"/>
                <w:sz w:val="18"/>
              </w:rPr>
            </w:pPr>
            <w:r w:rsidRPr="00292A27">
              <w:rPr>
                <w:rFonts w:eastAsia="Times New Roman"/>
                <w:i/>
                <w:sz w:val="18"/>
              </w:rPr>
              <w:t>Kitten’s First Full Moon</w:t>
            </w:r>
            <w:r w:rsidRPr="00292A27">
              <w:rPr>
                <w:rFonts w:eastAsia="Times New Roman"/>
                <w:sz w:val="18"/>
              </w:rPr>
              <w:t xml:space="preserve"> by Kevin Henkes (2004)*</w:t>
            </w:r>
          </w:p>
        </w:tc>
        <w:tc>
          <w:tcPr>
            <w:tcW w:w="6975" w:type="dxa"/>
            <w:tcBorders>
              <w:top w:val="single" w:sz="2" w:space="0" w:color="C0C0C0"/>
            </w:tcBorders>
          </w:tcPr>
          <w:p w14:paraId="21541131" w14:textId="77777777" w:rsidR="005F4DE2" w:rsidRPr="00292A27" w:rsidRDefault="005F4DE2" w:rsidP="005F4DE2">
            <w:pPr>
              <w:numPr>
                <w:ilvl w:val="0"/>
                <w:numId w:val="1"/>
              </w:numPr>
              <w:rPr>
                <w:rFonts w:eastAsia="Times New Roman"/>
                <w:sz w:val="18"/>
              </w:rPr>
            </w:pPr>
            <w:r w:rsidRPr="00292A27">
              <w:rPr>
                <w:rFonts w:eastAsia="Times New Roman"/>
                <w:i/>
                <w:sz w:val="18"/>
              </w:rPr>
              <w:t>My Five Senses</w:t>
            </w:r>
            <w:r w:rsidRPr="00292A27">
              <w:rPr>
                <w:rFonts w:eastAsia="Times New Roman"/>
                <w:sz w:val="18"/>
              </w:rPr>
              <w:t xml:space="preserve"> by Aliki (1962)**</w:t>
            </w:r>
          </w:p>
          <w:p w14:paraId="21541132" w14:textId="77777777" w:rsidR="005F4DE2" w:rsidRPr="00292A27" w:rsidRDefault="005F4DE2" w:rsidP="005F4DE2">
            <w:pPr>
              <w:numPr>
                <w:ilvl w:val="0"/>
                <w:numId w:val="5"/>
              </w:numPr>
              <w:contextualSpacing/>
              <w:rPr>
                <w:rFonts w:eastAsia="Times New Roman"/>
                <w:sz w:val="18"/>
              </w:rPr>
            </w:pPr>
            <w:r w:rsidRPr="00292A27">
              <w:rPr>
                <w:rFonts w:eastAsia="Times New Roman"/>
                <w:i/>
                <w:sz w:val="18"/>
              </w:rPr>
              <w:t>Truck</w:t>
            </w:r>
            <w:r w:rsidRPr="00292A27">
              <w:rPr>
                <w:rFonts w:eastAsia="Times New Roman"/>
                <w:sz w:val="18"/>
              </w:rPr>
              <w:t xml:space="preserve"> by Donald Crews (1980)</w:t>
            </w:r>
          </w:p>
          <w:p w14:paraId="21541133" w14:textId="77777777" w:rsidR="005F4DE2" w:rsidRPr="00292A27" w:rsidRDefault="005F4DE2" w:rsidP="005F4DE2">
            <w:pPr>
              <w:numPr>
                <w:ilvl w:val="0"/>
                <w:numId w:val="5"/>
              </w:numPr>
              <w:contextualSpacing/>
              <w:rPr>
                <w:rFonts w:eastAsia="Times New Roman"/>
                <w:sz w:val="18"/>
              </w:rPr>
            </w:pPr>
            <w:r w:rsidRPr="00292A27">
              <w:rPr>
                <w:rFonts w:eastAsia="Times New Roman"/>
                <w:i/>
                <w:sz w:val="18"/>
              </w:rPr>
              <w:t>I Read Signs</w:t>
            </w:r>
            <w:r w:rsidRPr="00292A27">
              <w:rPr>
                <w:rFonts w:eastAsia="Times New Roman"/>
                <w:sz w:val="18"/>
              </w:rPr>
              <w:t xml:space="preserve"> by Tana Hoban (1987)</w:t>
            </w:r>
          </w:p>
          <w:p w14:paraId="21541134" w14:textId="77777777" w:rsidR="005F4DE2" w:rsidRPr="00292A27" w:rsidRDefault="005F4DE2" w:rsidP="005F4DE2">
            <w:pPr>
              <w:numPr>
                <w:ilvl w:val="0"/>
                <w:numId w:val="5"/>
              </w:numPr>
              <w:contextualSpacing/>
              <w:rPr>
                <w:rFonts w:eastAsia="Times New Roman"/>
                <w:sz w:val="18"/>
              </w:rPr>
            </w:pPr>
            <w:r w:rsidRPr="00292A27">
              <w:rPr>
                <w:rFonts w:eastAsia="Times New Roman"/>
                <w:i/>
                <w:sz w:val="18"/>
                <w:szCs w:val="22"/>
              </w:rPr>
              <w:t>What Do You Do With a Tail Like This?</w:t>
            </w:r>
            <w:r w:rsidRPr="00292A27">
              <w:rPr>
                <w:rFonts w:eastAsia="Times New Roman"/>
                <w:sz w:val="18"/>
                <w:szCs w:val="22"/>
              </w:rPr>
              <w:t xml:space="preserve"> by Steve Jenkins and Robin Page (2003)*</w:t>
            </w:r>
          </w:p>
          <w:p w14:paraId="21541135" w14:textId="77777777" w:rsidR="005F4DE2" w:rsidRPr="00292A27" w:rsidRDefault="005F4DE2" w:rsidP="005F4DE2">
            <w:pPr>
              <w:numPr>
                <w:ilvl w:val="0"/>
                <w:numId w:val="1"/>
              </w:numPr>
              <w:rPr>
                <w:rFonts w:eastAsia="Times New Roman"/>
                <w:i/>
                <w:sz w:val="18"/>
              </w:rPr>
            </w:pPr>
            <w:r w:rsidRPr="00292A27">
              <w:rPr>
                <w:rFonts w:eastAsia="Times New Roman"/>
                <w:i/>
                <w:sz w:val="18"/>
              </w:rPr>
              <w:t xml:space="preserve">Amazing Whales! </w:t>
            </w:r>
            <w:r w:rsidRPr="00292A27">
              <w:rPr>
                <w:rFonts w:eastAsia="Times New Roman"/>
                <w:sz w:val="18"/>
              </w:rPr>
              <w:t>by Sarah L. Thomson (2005)*</w:t>
            </w:r>
          </w:p>
          <w:p w14:paraId="21541136" w14:textId="77777777" w:rsidR="005F4DE2" w:rsidRPr="00292A27" w:rsidRDefault="005F4DE2" w:rsidP="005F4DE2">
            <w:pPr>
              <w:rPr>
                <w:rFonts w:eastAsia="Times New Roman"/>
                <w:sz w:val="18"/>
              </w:rPr>
            </w:pPr>
          </w:p>
        </w:tc>
      </w:tr>
      <w:tr w:rsidR="005F4DE2" w:rsidRPr="001061BE" w14:paraId="21541145" w14:textId="77777777">
        <w:tc>
          <w:tcPr>
            <w:tcW w:w="918" w:type="dxa"/>
            <w:shd w:val="clear" w:color="auto" w:fill="95B3D7"/>
          </w:tcPr>
          <w:p w14:paraId="21541138" w14:textId="77777777" w:rsidR="005F4DE2" w:rsidRPr="001061BE" w:rsidRDefault="005F4DE2" w:rsidP="005F4DE2">
            <w:pPr>
              <w:rPr>
                <w:rFonts w:eastAsia="Times New Roman"/>
                <w:b/>
                <w:color w:val="FFFFFF"/>
              </w:rPr>
            </w:pPr>
            <w:r w:rsidRPr="001061BE">
              <w:rPr>
                <w:rFonts w:eastAsia="Times New Roman"/>
                <w:b/>
                <w:color w:val="FFFFFF"/>
              </w:rPr>
              <w:t>1</w:t>
            </w:r>
            <w:r w:rsidRPr="001061BE">
              <w:rPr>
                <w:rFonts w:eastAsia="Times New Roman"/>
                <w:b/>
                <w:color w:val="FFFFFF"/>
                <w:vertAlign w:val="superscript"/>
              </w:rPr>
              <w:t>1</w:t>
            </w:r>
          </w:p>
        </w:tc>
        <w:tc>
          <w:tcPr>
            <w:tcW w:w="6795" w:type="dxa"/>
          </w:tcPr>
          <w:p w14:paraId="21541139" w14:textId="77777777" w:rsidR="005F4DE2" w:rsidRPr="00292A27" w:rsidRDefault="005F4DE2" w:rsidP="005F4DE2">
            <w:pPr>
              <w:numPr>
                <w:ilvl w:val="0"/>
                <w:numId w:val="2"/>
              </w:numPr>
              <w:rPr>
                <w:rFonts w:eastAsia="Times New Roman"/>
                <w:sz w:val="18"/>
              </w:rPr>
            </w:pPr>
            <w:r w:rsidRPr="00292A27">
              <w:rPr>
                <w:rFonts w:eastAsia="Times New Roman"/>
                <w:sz w:val="18"/>
              </w:rPr>
              <w:t>“Mix a Pancake” by Christina G. Rossetti (1893)**</w:t>
            </w:r>
          </w:p>
          <w:p w14:paraId="2154113A" w14:textId="77777777" w:rsidR="005F4DE2" w:rsidRPr="00292A27" w:rsidRDefault="005F4DE2" w:rsidP="005F4DE2">
            <w:pPr>
              <w:numPr>
                <w:ilvl w:val="0"/>
                <w:numId w:val="2"/>
              </w:numPr>
              <w:rPr>
                <w:rFonts w:eastAsia="Times New Roman"/>
                <w:sz w:val="18"/>
              </w:rPr>
            </w:pPr>
            <w:r w:rsidRPr="00292A27">
              <w:rPr>
                <w:rFonts w:eastAsia="Times New Roman"/>
                <w:i/>
                <w:sz w:val="18"/>
              </w:rPr>
              <w:t>Mr. Popper’s Penguins</w:t>
            </w:r>
            <w:r w:rsidRPr="00292A27">
              <w:rPr>
                <w:rFonts w:eastAsia="Times New Roman"/>
                <w:sz w:val="18"/>
              </w:rPr>
              <w:t xml:space="preserve"> by Richard Atwater (1938)*</w:t>
            </w:r>
          </w:p>
          <w:p w14:paraId="2154113B" w14:textId="77777777" w:rsidR="005F4DE2" w:rsidRPr="00292A27" w:rsidRDefault="005F4DE2" w:rsidP="005F4DE2">
            <w:pPr>
              <w:numPr>
                <w:ilvl w:val="0"/>
                <w:numId w:val="2"/>
              </w:numPr>
              <w:rPr>
                <w:rFonts w:eastAsia="Times New Roman"/>
                <w:sz w:val="18"/>
              </w:rPr>
            </w:pPr>
            <w:r w:rsidRPr="00292A27">
              <w:rPr>
                <w:rFonts w:eastAsia="Times New Roman"/>
                <w:i/>
                <w:sz w:val="18"/>
              </w:rPr>
              <w:t>Little Bear</w:t>
            </w:r>
            <w:r w:rsidRPr="00292A27">
              <w:rPr>
                <w:rFonts w:eastAsia="Times New Roman"/>
                <w:sz w:val="18"/>
              </w:rPr>
              <w:t xml:space="preserve"> by Else Holmelund Minarik, illustrated by Maurice Sendak (1957)**</w:t>
            </w:r>
          </w:p>
          <w:p w14:paraId="2154113C" w14:textId="77777777" w:rsidR="005F4DE2" w:rsidRPr="00292A27" w:rsidRDefault="005F4DE2" w:rsidP="005F4DE2">
            <w:pPr>
              <w:numPr>
                <w:ilvl w:val="0"/>
                <w:numId w:val="2"/>
              </w:numPr>
              <w:rPr>
                <w:rFonts w:eastAsia="Times New Roman"/>
                <w:sz w:val="18"/>
              </w:rPr>
            </w:pPr>
            <w:r w:rsidRPr="00292A27">
              <w:rPr>
                <w:rFonts w:eastAsia="Times New Roman"/>
                <w:i/>
                <w:sz w:val="18"/>
              </w:rPr>
              <w:t xml:space="preserve">Frog and Toad Together </w:t>
            </w:r>
            <w:r w:rsidRPr="00292A27">
              <w:rPr>
                <w:rFonts w:eastAsia="Times New Roman"/>
                <w:sz w:val="18"/>
              </w:rPr>
              <w:t>by Arnold Lobel (1971)**</w:t>
            </w:r>
          </w:p>
          <w:p w14:paraId="2154113D" w14:textId="77777777" w:rsidR="005F4DE2" w:rsidRPr="00292A27" w:rsidRDefault="005F4DE2" w:rsidP="005F4DE2">
            <w:pPr>
              <w:numPr>
                <w:ilvl w:val="0"/>
                <w:numId w:val="2"/>
              </w:numPr>
              <w:rPr>
                <w:rFonts w:eastAsia="Times New Roman"/>
                <w:sz w:val="18"/>
              </w:rPr>
            </w:pPr>
            <w:r w:rsidRPr="00292A27">
              <w:rPr>
                <w:rFonts w:eastAsia="Times New Roman"/>
                <w:i/>
                <w:sz w:val="18"/>
              </w:rPr>
              <w:t xml:space="preserve">Hi! Fly Guy </w:t>
            </w:r>
            <w:r w:rsidRPr="00292A27">
              <w:rPr>
                <w:rFonts w:eastAsia="Times New Roman"/>
                <w:sz w:val="18"/>
              </w:rPr>
              <w:t>by Tedd Arnold (2006)</w:t>
            </w:r>
          </w:p>
          <w:p w14:paraId="2154113E" w14:textId="77777777" w:rsidR="005F4DE2" w:rsidRPr="00292A27" w:rsidRDefault="005F4DE2" w:rsidP="005F4DE2">
            <w:pPr>
              <w:ind w:left="360"/>
              <w:rPr>
                <w:rFonts w:eastAsia="Times New Roman"/>
                <w:sz w:val="18"/>
              </w:rPr>
            </w:pPr>
          </w:p>
        </w:tc>
        <w:tc>
          <w:tcPr>
            <w:tcW w:w="6975" w:type="dxa"/>
          </w:tcPr>
          <w:p w14:paraId="2154113F" w14:textId="77777777" w:rsidR="005F4DE2" w:rsidRPr="00292A27" w:rsidRDefault="005F4DE2" w:rsidP="005F4DE2">
            <w:pPr>
              <w:numPr>
                <w:ilvl w:val="0"/>
                <w:numId w:val="2"/>
              </w:numPr>
              <w:rPr>
                <w:rFonts w:eastAsia="Times New Roman"/>
                <w:sz w:val="18"/>
              </w:rPr>
            </w:pPr>
            <w:r w:rsidRPr="00292A27">
              <w:rPr>
                <w:rFonts w:eastAsia="Times New Roman"/>
                <w:i/>
                <w:sz w:val="18"/>
              </w:rPr>
              <w:t>A Tree Is a Plant</w:t>
            </w:r>
            <w:r w:rsidRPr="00292A27">
              <w:rPr>
                <w:rFonts w:eastAsia="Times New Roman"/>
                <w:sz w:val="18"/>
              </w:rPr>
              <w:t xml:space="preserve"> by Clyde Robert Bulla, illustrated by Stacey Schuett (1960)**</w:t>
            </w:r>
          </w:p>
          <w:p w14:paraId="21541140" w14:textId="77777777" w:rsidR="005F4DE2" w:rsidRPr="00292A27" w:rsidRDefault="005F4DE2" w:rsidP="005F4DE2">
            <w:pPr>
              <w:numPr>
                <w:ilvl w:val="0"/>
                <w:numId w:val="2"/>
              </w:numPr>
              <w:rPr>
                <w:rFonts w:eastAsia="Times New Roman"/>
                <w:sz w:val="18"/>
              </w:rPr>
            </w:pPr>
            <w:r w:rsidRPr="00292A27">
              <w:rPr>
                <w:rFonts w:eastAsia="Times New Roman"/>
                <w:i/>
                <w:sz w:val="18"/>
                <w:szCs w:val="22"/>
              </w:rPr>
              <w:t xml:space="preserve">Starfish </w:t>
            </w:r>
            <w:r w:rsidRPr="00292A27">
              <w:rPr>
                <w:rFonts w:eastAsia="Times New Roman"/>
                <w:sz w:val="18"/>
                <w:szCs w:val="22"/>
              </w:rPr>
              <w:t>by Edith Thacher Hurd (1962)</w:t>
            </w:r>
          </w:p>
          <w:p w14:paraId="21541141" w14:textId="77777777" w:rsidR="005F4DE2" w:rsidRPr="00292A27" w:rsidRDefault="005F4DE2" w:rsidP="005F4DE2">
            <w:pPr>
              <w:numPr>
                <w:ilvl w:val="0"/>
                <w:numId w:val="2"/>
              </w:numPr>
              <w:rPr>
                <w:rFonts w:eastAsia="Times New Roman"/>
                <w:sz w:val="18"/>
              </w:rPr>
            </w:pPr>
            <w:r w:rsidRPr="00292A27">
              <w:rPr>
                <w:rFonts w:eastAsia="Times New Roman"/>
                <w:i/>
                <w:sz w:val="18"/>
              </w:rPr>
              <w:t>Follow the Water from Brook to Ocean</w:t>
            </w:r>
            <w:r w:rsidRPr="00292A27">
              <w:rPr>
                <w:rFonts w:eastAsia="Times New Roman"/>
                <w:sz w:val="18"/>
                <w:szCs w:val="22"/>
              </w:rPr>
              <w:t xml:space="preserve"> </w:t>
            </w:r>
            <w:r w:rsidRPr="00292A27">
              <w:rPr>
                <w:rFonts w:eastAsia="Times New Roman"/>
                <w:sz w:val="18"/>
              </w:rPr>
              <w:t>by Arthur Dorros (1991)**</w:t>
            </w:r>
          </w:p>
          <w:p w14:paraId="21541142" w14:textId="77777777" w:rsidR="005F4DE2" w:rsidRPr="00292A27" w:rsidRDefault="005F4DE2" w:rsidP="005F4DE2">
            <w:pPr>
              <w:numPr>
                <w:ilvl w:val="0"/>
                <w:numId w:val="2"/>
              </w:numPr>
              <w:rPr>
                <w:rFonts w:eastAsia="Times New Roman"/>
                <w:sz w:val="18"/>
              </w:rPr>
            </w:pPr>
            <w:r w:rsidRPr="00292A27">
              <w:rPr>
                <w:rFonts w:eastAsia="Times New Roman"/>
                <w:i/>
                <w:sz w:val="18"/>
              </w:rPr>
              <w:t>From Seed to Pumpkin</w:t>
            </w:r>
            <w:r w:rsidRPr="00292A27">
              <w:rPr>
                <w:rFonts w:eastAsia="Times New Roman"/>
                <w:sz w:val="18"/>
              </w:rPr>
              <w:t xml:space="preserve"> by Wendy Pfeffer, illustrated by James Graham Hale (2004)*</w:t>
            </w:r>
          </w:p>
          <w:p w14:paraId="21541143" w14:textId="77777777" w:rsidR="005F4DE2" w:rsidRPr="00292A27" w:rsidRDefault="005F4DE2" w:rsidP="005F4DE2">
            <w:pPr>
              <w:numPr>
                <w:ilvl w:val="0"/>
                <w:numId w:val="2"/>
              </w:numPr>
              <w:rPr>
                <w:rFonts w:eastAsia="Times New Roman"/>
                <w:sz w:val="18"/>
              </w:rPr>
            </w:pPr>
            <w:r w:rsidRPr="00292A27">
              <w:rPr>
                <w:rFonts w:eastAsia="Times New Roman"/>
                <w:i/>
                <w:sz w:val="18"/>
              </w:rPr>
              <w:t>How People Learned to Fly</w:t>
            </w:r>
            <w:r w:rsidRPr="00292A27">
              <w:rPr>
                <w:rFonts w:eastAsia="Times New Roman"/>
                <w:sz w:val="18"/>
              </w:rPr>
              <w:t xml:space="preserve"> by Fran Hodgkins and True Kelley (2007)*</w:t>
            </w:r>
          </w:p>
          <w:p w14:paraId="21541144" w14:textId="77777777" w:rsidR="005F4DE2" w:rsidRPr="00292A27" w:rsidRDefault="005F4DE2" w:rsidP="005F4DE2">
            <w:pPr>
              <w:rPr>
                <w:rFonts w:eastAsia="Times New Roman"/>
                <w:sz w:val="18"/>
              </w:rPr>
            </w:pPr>
          </w:p>
        </w:tc>
      </w:tr>
      <w:tr w:rsidR="005F4DE2" w:rsidRPr="001061BE" w14:paraId="21541152" w14:textId="77777777">
        <w:tc>
          <w:tcPr>
            <w:tcW w:w="918" w:type="dxa"/>
            <w:shd w:val="clear" w:color="auto" w:fill="95B3D7"/>
          </w:tcPr>
          <w:p w14:paraId="21541146" w14:textId="77777777" w:rsidR="005F4DE2" w:rsidRPr="001061BE" w:rsidRDefault="005F4DE2" w:rsidP="005F4DE2">
            <w:pPr>
              <w:rPr>
                <w:rFonts w:eastAsia="Times New Roman"/>
                <w:b/>
                <w:color w:val="FFFFFF"/>
              </w:rPr>
            </w:pPr>
            <w:r w:rsidRPr="001061BE">
              <w:rPr>
                <w:rFonts w:eastAsia="Times New Roman"/>
                <w:b/>
                <w:color w:val="FFFFFF"/>
              </w:rPr>
              <w:t>2–3</w:t>
            </w:r>
          </w:p>
        </w:tc>
        <w:tc>
          <w:tcPr>
            <w:tcW w:w="6795" w:type="dxa"/>
          </w:tcPr>
          <w:p w14:paraId="21541147" w14:textId="77777777" w:rsidR="005F4DE2" w:rsidRPr="00292A27" w:rsidRDefault="005F4DE2" w:rsidP="005F4DE2">
            <w:pPr>
              <w:numPr>
                <w:ilvl w:val="0"/>
                <w:numId w:val="3"/>
              </w:numPr>
              <w:rPr>
                <w:rFonts w:eastAsia="Times New Roman"/>
                <w:sz w:val="18"/>
              </w:rPr>
            </w:pPr>
            <w:r w:rsidRPr="00292A27">
              <w:rPr>
                <w:rFonts w:eastAsia="Times New Roman"/>
                <w:sz w:val="18"/>
              </w:rPr>
              <w:t>“Who Has Seen the Wind?” by Christina G. Rossetti (1893)</w:t>
            </w:r>
          </w:p>
          <w:p w14:paraId="21541148" w14:textId="77777777" w:rsidR="005F4DE2" w:rsidRPr="00292A27" w:rsidRDefault="005F4DE2" w:rsidP="005F4DE2">
            <w:pPr>
              <w:numPr>
                <w:ilvl w:val="0"/>
                <w:numId w:val="3"/>
              </w:numPr>
              <w:rPr>
                <w:rFonts w:eastAsia="Times New Roman"/>
                <w:sz w:val="18"/>
              </w:rPr>
            </w:pPr>
            <w:r w:rsidRPr="00292A27">
              <w:rPr>
                <w:rFonts w:eastAsia="Times New Roman" w:cs="Monaco"/>
                <w:i/>
                <w:sz w:val="18"/>
              </w:rPr>
              <w:t>Charlotte’s Web</w:t>
            </w:r>
            <w:r w:rsidRPr="00292A27">
              <w:rPr>
                <w:rFonts w:eastAsia="Times New Roman" w:cs="Monaco"/>
                <w:sz w:val="18"/>
              </w:rPr>
              <w:t xml:space="preserve"> by E. B. White (1952)*</w:t>
            </w:r>
          </w:p>
          <w:p w14:paraId="21541149" w14:textId="77777777" w:rsidR="005F4DE2" w:rsidRPr="00292A27" w:rsidRDefault="005F4DE2" w:rsidP="005F4DE2">
            <w:pPr>
              <w:numPr>
                <w:ilvl w:val="0"/>
                <w:numId w:val="3"/>
              </w:numPr>
              <w:rPr>
                <w:rFonts w:eastAsia="Times New Roman"/>
                <w:i/>
                <w:sz w:val="18"/>
              </w:rPr>
            </w:pPr>
            <w:r w:rsidRPr="00292A27">
              <w:rPr>
                <w:rFonts w:eastAsia="Times New Roman"/>
                <w:i/>
                <w:sz w:val="18"/>
              </w:rPr>
              <w:t xml:space="preserve">Sarah, Plain and Tall </w:t>
            </w:r>
            <w:r w:rsidRPr="00292A27">
              <w:rPr>
                <w:rFonts w:eastAsia="Times New Roman"/>
                <w:sz w:val="18"/>
              </w:rPr>
              <w:t>by Patricia MacLachlan (1985)</w:t>
            </w:r>
          </w:p>
          <w:p w14:paraId="2154114A" w14:textId="77777777" w:rsidR="005F4DE2" w:rsidRPr="00292A27" w:rsidRDefault="005F4DE2" w:rsidP="005F4DE2">
            <w:pPr>
              <w:widowControl w:val="0"/>
              <w:numPr>
                <w:ilvl w:val="0"/>
                <w:numId w:val="3"/>
              </w:numPr>
              <w:autoSpaceDE w:val="0"/>
              <w:autoSpaceDN w:val="0"/>
              <w:adjustRightInd w:val="0"/>
              <w:rPr>
                <w:rFonts w:eastAsia="Times New Roman" w:cs="Monaco"/>
                <w:sz w:val="18"/>
              </w:rPr>
            </w:pPr>
            <w:r w:rsidRPr="00292A27">
              <w:rPr>
                <w:rFonts w:eastAsia="Times New Roman"/>
                <w:i/>
                <w:sz w:val="18"/>
              </w:rPr>
              <w:t>Tops and Bottoms</w:t>
            </w:r>
            <w:r w:rsidRPr="00292A27">
              <w:rPr>
                <w:rFonts w:eastAsia="Times New Roman"/>
                <w:sz w:val="18"/>
              </w:rPr>
              <w:t xml:space="preserve"> by Janet Stevens (1995)</w:t>
            </w:r>
          </w:p>
          <w:p w14:paraId="2154114B" w14:textId="77777777" w:rsidR="005F4DE2" w:rsidRPr="00292A27" w:rsidRDefault="005F4DE2" w:rsidP="005F4DE2">
            <w:pPr>
              <w:widowControl w:val="0"/>
              <w:numPr>
                <w:ilvl w:val="0"/>
                <w:numId w:val="3"/>
              </w:numPr>
              <w:autoSpaceDE w:val="0"/>
              <w:autoSpaceDN w:val="0"/>
              <w:adjustRightInd w:val="0"/>
              <w:rPr>
                <w:rFonts w:eastAsia="Times New Roman"/>
                <w:sz w:val="18"/>
              </w:rPr>
            </w:pPr>
            <w:r w:rsidRPr="00292A27">
              <w:rPr>
                <w:rFonts w:eastAsia="Times New Roman"/>
                <w:i/>
                <w:sz w:val="18"/>
                <w:szCs w:val="22"/>
              </w:rPr>
              <w:t>Poppleton in Winter</w:t>
            </w:r>
            <w:r w:rsidRPr="00292A27">
              <w:rPr>
                <w:rFonts w:eastAsia="Times New Roman"/>
                <w:sz w:val="18"/>
                <w:szCs w:val="22"/>
              </w:rPr>
              <w:t xml:space="preserve"> by Cynthia Rylant, illustrated by Mark Teague (2001)</w:t>
            </w:r>
          </w:p>
          <w:p w14:paraId="2154114C" w14:textId="77777777" w:rsidR="005F4DE2" w:rsidRPr="00292A27" w:rsidRDefault="005F4DE2" w:rsidP="005F4DE2">
            <w:pPr>
              <w:widowControl w:val="0"/>
              <w:autoSpaceDE w:val="0"/>
              <w:autoSpaceDN w:val="0"/>
              <w:adjustRightInd w:val="0"/>
              <w:ind w:left="360"/>
              <w:rPr>
                <w:rFonts w:eastAsia="Times New Roman" w:cs="Monaco"/>
                <w:sz w:val="18"/>
              </w:rPr>
            </w:pPr>
          </w:p>
        </w:tc>
        <w:tc>
          <w:tcPr>
            <w:tcW w:w="6975" w:type="dxa"/>
          </w:tcPr>
          <w:p w14:paraId="2154114D" w14:textId="77777777" w:rsidR="005F4DE2" w:rsidRPr="00292A27" w:rsidRDefault="005F4DE2" w:rsidP="005F4DE2">
            <w:pPr>
              <w:numPr>
                <w:ilvl w:val="0"/>
                <w:numId w:val="3"/>
              </w:numPr>
              <w:rPr>
                <w:rFonts w:eastAsia="Times New Roman"/>
                <w:sz w:val="18"/>
              </w:rPr>
            </w:pPr>
            <w:r w:rsidRPr="00292A27">
              <w:rPr>
                <w:rFonts w:eastAsia="Times New Roman"/>
                <w:i/>
                <w:sz w:val="18"/>
              </w:rPr>
              <w:t>A Medieval Feast</w:t>
            </w:r>
            <w:r w:rsidRPr="00292A27">
              <w:rPr>
                <w:rFonts w:eastAsia="Times New Roman"/>
                <w:sz w:val="18"/>
              </w:rPr>
              <w:t xml:space="preserve"> by Aliki (1983)</w:t>
            </w:r>
          </w:p>
          <w:p w14:paraId="2154114E" w14:textId="77777777" w:rsidR="005F4DE2" w:rsidRPr="00292A27" w:rsidRDefault="005F4DE2" w:rsidP="005F4DE2">
            <w:pPr>
              <w:numPr>
                <w:ilvl w:val="0"/>
                <w:numId w:val="3"/>
              </w:numPr>
              <w:rPr>
                <w:rFonts w:eastAsia="Times New Roman"/>
                <w:sz w:val="18"/>
              </w:rPr>
            </w:pPr>
            <w:r w:rsidRPr="00292A27">
              <w:rPr>
                <w:rFonts w:eastAsia="Times New Roman"/>
                <w:i/>
                <w:sz w:val="18"/>
              </w:rPr>
              <w:t>From Seed to Plant</w:t>
            </w:r>
            <w:r w:rsidRPr="00292A27">
              <w:rPr>
                <w:rFonts w:eastAsia="Times New Roman"/>
                <w:sz w:val="18"/>
              </w:rPr>
              <w:t xml:space="preserve"> by Gail Gibbons (1991)</w:t>
            </w:r>
          </w:p>
          <w:p w14:paraId="2154114F" w14:textId="77777777" w:rsidR="005F4DE2" w:rsidRPr="00292A27" w:rsidRDefault="005F4DE2" w:rsidP="005F4DE2">
            <w:pPr>
              <w:numPr>
                <w:ilvl w:val="0"/>
                <w:numId w:val="3"/>
              </w:numPr>
              <w:rPr>
                <w:rFonts w:eastAsia="Times New Roman" w:cs="Times"/>
                <w:sz w:val="18"/>
              </w:rPr>
            </w:pPr>
            <w:r w:rsidRPr="00292A27">
              <w:rPr>
                <w:rFonts w:eastAsia="Times New Roman"/>
                <w:i/>
                <w:sz w:val="18"/>
              </w:rPr>
              <w:t xml:space="preserve">The Story of Ruby Bridges </w:t>
            </w:r>
            <w:r w:rsidRPr="00292A27">
              <w:rPr>
                <w:rFonts w:eastAsia="Times New Roman"/>
                <w:sz w:val="18"/>
              </w:rPr>
              <w:t>by Robert Coles (1995)*</w:t>
            </w:r>
          </w:p>
          <w:p w14:paraId="21541150" w14:textId="77777777" w:rsidR="005F4DE2" w:rsidRPr="00292A27" w:rsidRDefault="005F4DE2" w:rsidP="005F4DE2">
            <w:pPr>
              <w:numPr>
                <w:ilvl w:val="0"/>
                <w:numId w:val="3"/>
              </w:numPr>
              <w:rPr>
                <w:rFonts w:eastAsia="Times New Roman"/>
                <w:sz w:val="18"/>
              </w:rPr>
            </w:pPr>
            <w:r w:rsidRPr="00292A27">
              <w:rPr>
                <w:rFonts w:eastAsia="Times New Roman"/>
                <w:i/>
                <w:sz w:val="18"/>
              </w:rPr>
              <w:t>A Drop of Water: A Book of Science and Wonder</w:t>
            </w:r>
            <w:r w:rsidRPr="00292A27">
              <w:rPr>
                <w:rFonts w:eastAsia="Times New Roman"/>
                <w:sz w:val="18"/>
              </w:rPr>
              <w:t xml:space="preserve"> by Walter Wick (1997)</w:t>
            </w:r>
          </w:p>
          <w:p w14:paraId="21541151" w14:textId="77777777" w:rsidR="005F4DE2" w:rsidRPr="00292A27" w:rsidRDefault="005F4DE2" w:rsidP="005F4DE2">
            <w:pPr>
              <w:numPr>
                <w:ilvl w:val="0"/>
                <w:numId w:val="3"/>
              </w:numPr>
              <w:rPr>
                <w:rFonts w:eastAsia="Times New Roman"/>
                <w:sz w:val="18"/>
              </w:rPr>
            </w:pPr>
            <w:r w:rsidRPr="00292A27">
              <w:rPr>
                <w:rFonts w:eastAsia="Times New Roman"/>
                <w:i/>
                <w:sz w:val="18"/>
              </w:rPr>
              <w:t>Moonshot: The Flight of Apollo 11</w:t>
            </w:r>
            <w:r w:rsidRPr="00292A27">
              <w:rPr>
                <w:rFonts w:eastAsia="Times New Roman"/>
                <w:sz w:val="18"/>
              </w:rPr>
              <w:t xml:space="preserve"> by Brian Floca (2009)</w:t>
            </w:r>
          </w:p>
        </w:tc>
      </w:tr>
      <w:tr w:rsidR="005F4DE2" w:rsidRPr="001061BE" w14:paraId="2154115E" w14:textId="77777777">
        <w:tc>
          <w:tcPr>
            <w:tcW w:w="918" w:type="dxa"/>
            <w:shd w:val="clear" w:color="auto" w:fill="95B3D7"/>
          </w:tcPr>
          <w:p w14:paraId="21541153" w14:textId="77777777" w:rsidR="005F4DE2" w:rsidRPr="001061BE" w:rsidRDefault="005F4DE2" w:rsidP="005F4DE2">
            <w:pPr>
              <w:rPr>
                <w:rFonts w:eastAsia="Times New Roman"/>
                <w:b/>
                <w:color w:val="FFFFFF"/>
              </w:rPr>
            </w:pPr>
            <w:r w:rsidRPr="001061BE">
              <w:rPr>
                <w:rFonts w:eastAsia="Times New Roman"/>
                <w:b/>
                <w:color w:val="FFFFFF"/>
              </w:rPr>
              <w:t>4–5</w:t>
            </w:r>
          </w:p>
        </w:tc>
        <w:tc>
          <w:tcPr>
            <w:tcW w:w="6795" w:type="dxa"/>
          </w:tcPr>
          <w:p w14:paraId="21541154" w14:textId="77777777" w:rsidR="005F4DE2" w:rsidRPr="00292A27" w:rsidRDefault="005F4DE2" w:rsidP="005F4DE2">
            <w:pPr>
              <w:numPr>
                <w:ilvl w:val="0"/>
                <w:numId w:val="14"/>
              </w:numPr>
              <w:contextualSpacing/>
              <w:rPr>
                <w:rFonts w:eastAsia="Times New Roman"/>
                <w:color w:val="243F60"/>
                <w:sz w:val="18"/>
              </w:rPr>
            </w:pPr>
            <w:r w:rsidRPr="00292A27">
              <w:rPr>
                <w:rFonts w:eastAsia="Times New Roman"/>
                <w:i/>
                <w:sz w:val="18"/>
              </w:rPr>
              <w:t>Alice’s Adventures in Wonderland</w:t>
            </w:r>
            <w:r w:rsidRPr="00292A27">
              <w:rPr>
                <w:rFonts w:eastAsia="Times New Roman"/>
                <w:sz w:val="18"/>
              </w:rPr>
              <w:t xml:space="preserve"> by Lewis Carroll (1865)</w:t>
            </w:r>
          </w:p>
          <w:p w14:paraId="21541155" w14:textId="77777777" w:rsidR="005F4DE2" w:rsidRPr="00292A27" w:rsidRDefault="005F4DE2" w:rsidP="005F4DE2">
            <w:pPr>
              <w:numPr>
                <w:ilvl w:val="0"/>
                <w:numId w:val="14"/>
              </w:numPr>
              <w:contextualSpacing/>
              <w:rPr>
                <w:rFonts w:eastAsia="Times New Roman"/>
                <w:color w:val="243F60"/>
                <w:sz w:val="18"/>
              </w:rPr>
            </w:pPr>
            <w:r w:rsidRPr="00292A27">
              <w:rPr>
                <w:rFonts w:eastAsia="Times New Roman"/>
                <w:sz w:val="18"/>
              </w:rPr>
              <w:t>“Casey at the Bat” by Ernest Lawrence Thayer (1888)</w:t>
            </w:r>
          </w:p>
          <w:p w14:paraId="21541156" w14:textId="77777777" w:rsidR="005F4DE2" w:rsidRPr="00292A27" w:rsidRDefault="005F4DE2" w:rsidP="005F4DE2">
            <w:pPr>
              <w:numPr>
                <w:ilvl w:val="0"/>
                <w:numId w:val="14"/>
              </w:numPr>
              <w:contextualSpacing/>
              <w:rPr>
                <w:rFonts w:eastAsia="Times New Roman"/>
                <w:color w:val="243F60"/>
                <w:sz w:val="18"/>
              </w:rPr>
            </w:pPr>
            <w:r w:rsidRPr="00292A27">
              <w:rPr>
                <w:rFonts w:eastAsia="Times New Roman"/>
                <w:i/>
                <w:sz w:val="18"/>
              </w:rPr>
              <w:t>The Black Stallion</w:t>
            </w:r>
            <w:r w:rsidRPr="00292A27">
              <w:rPr>
                <w:rFonts w:eastAsia="Times New Roman"/>
                <w:sz w:val="18"/>
              </w:rPr>
              <w:t xml:space="preserve"> by Walter Farley (1941) </w:t>
            </w:r>
          </w:p>
          <w:p w14:paraId="21541157" w14:textId="77777777" w:rsidR="005F4DE2" w:rsidRPr="00292A27" w:rsidRDefault="005F4DE2" w:rsidP="005F4DE2">
            <w:pPr>
              <w:numPr>
                <w:ilvl w:val="0"/>
                <w:numId w:val="14"/>
              </w:numPr>
              <w:contextualSpacing/>
              <w:rPr>
                <w:rFonts w:eastAsia="Times New Roman"/>
                <w:color w:val="243F60"/>
                <w:sz w:val="18"/>
              </w:rPr>
            </w:pPr>
            <w:r w:rsidRPr="00292A27">
              <w:rPr>
                <w:rFonts w:eastAsia="Times New Roman"/>
                <w:sz w:val="18"/>
              </w:rPr>
              <w:t>“Zlateh the Goat” by Isaac Bashevis Singer (1984)</w:t>
            </w:r>
          </w:p>
          <w:p w14:paraId="21541158" w14:textId="77777777" w:rsidR="005F4DE2" w:rsidRPr="00292A27" w:rsidRDefault="005F4DE2" w:rsidP="005F4DE2">
            <w:pPr>
              <w:numPr>
                <w:ilvl w:val="0"/>
                <w:numId w:val="4"/>
              </w:numPr>
              <w:rPr>
                <w:rFonts w:eastAsia="Times New Roman"/>
                <w:sz w:val="18"/>
              </w:rPr>
            </w:pPr>
            <w:r w:rsidRPr="00292A27">
              <w:rPr>
                <w:rFonts w:eastAsia="Times New Roman"/>
                <w:i/>
                <w:sz w:val="18"/>
              </w:rPr>
              <w:t>Where the Mountain Meets the Moon</w:t>
            </w:r>
            <w:r w:rsidRPr="00292A27">
              <w:rPr>
                <w:rFonts w:eastAsia="Times New Roman"/>
                <w:sz w:val="18"/>
              </w:rPr>
              <w:t xml:space="preserve"> by Grace Lin (2009)</w:t>
            </w:r>
          </w:p>
        </w:tc>
        <w:tc>
          <w:tcPr>
            <w:tcW w:w="6975" w:type="dxa"/>
          </w:tcPr>
          <w:p w14:paraId="21541159" w14:textId="77777777" w:rsidR="005F4DE2" w:rsidRPr="00292A27" w:rsidRDefault="005F4DE2" w:rsidP="005F4DE2">
            <w:pPr>
              <w:numPr>
                <w:ilvl w:val="0"/>
                <w:numId w:val="4"/>
              </w:numPr>
              <w:rPr>
                <w:rFonts w:eastAsia="Times New Roman"/>
                <w:sz w:val="18"/>
              </w:rPr>
            </w:pPr>
            <w:r w:rsidRPr="00292A27">
              <w:rPr>
                <w:rFonts w:eastAsia="Times New Roman"/>
                <w:i/>
                <w:sz w:val="18"/>
              </w:rPr>
              <w:t>Discovering Mars: The Amazing Story of the Red Planet</w:t>
            </w:r>
            <w:r w:rsidRPr="00292A27">
              <w:rPr>
                <w:rFonts w:eastAsia="Times New Roman"/>
                <w:sz w:val="18"/>
              </w:rPr>
              <w:t xml:space="preserve"> by Melvin Berger (1992)</w:t>
            </w:r>
          </w:p>
          <w:p w14:paraId="2154115A" w14:textId="77777777" w:rsidR="005F4DE2" w:rsidRPr="00292A27" w:rsidRDefault="005F4DE2" w:rsidP="005F4DE2">
            <w:pPr>
              <w:numPr>
                <w:ilvl w:val="0"/>
                <w:numId w:val="4"/>
              </w:numPr>
              <w:rPr>
                <w:rFonts w:eastAsia="Times New Roman"/>
                <w:sz w:val="18"/>
              </w:rPr>
            </w:pPr>
            <w:r w:rsidRPr="00292A27">
              <w:rPr>
                <w:rFonts w:eastAsia="Times New Roman"/>
                <w:i/>
                <w:sz w:val="18"/>
              </w:rPr>
              <w:t>Hurricanes: Earth’s Mightiest Storms</w:t>
            </w:r>
            <w:r w:rsidRPr="00292A27">
              <w:rPr>
                <w:rFonts w:eastAsia="Times New Roman"/>
                <w:sz w:val="18"/>
              </w:rPr>
              <w:t xml:space="preserve"> by Patricia Lauber (1996)</w:t>
            </w:r>
          </w:p>
          <w:p w14:paraId="2154115B" w14:textId="77777777" w:rsidR="005F4DE2" w:rsidRPr="00292A27" w:rsidRDefault="005F4DE2" w:rsidP="005F4DE2">
            <w:pPr>
              <w:numPr>
                <w:ilvl w:val="0"/>
                <w:numId w:val="4"/>
              </w:numPr>
              <w:rPr>
                <w:rFonts w:eastAsia="Times New Roman"/>
                <w:sz w:val="18"/>
              </w:rPr>
            </w:pPr>
            <w:r w:rsidRPr="00292A27">
              <w:rPr>
                <w:rFonts w:eastAsia="Times New Roman"/>
                <w:i/>
                <w:sz w:val="18"/>
              </w:rPr>
              <w:t>A History of US</w:t>
            </w:r>
            <w:r w:rsidRPr="00292A27">
              <w:rPr>
                <w:rFonts w:eastAsia="Times New Roman"/>
                <w:sz w:val="18"/>
              </w:rPr>
              <w:t xml:space="preserve"> by Joy Hakim (2005)</w:t>
            </w:r>
          </w:p>
          <w:p w14:paraId="2154115C" w14:textId="77777777" w:rsidR="005F4DE2" w:rsidRPr="00292A27" w:rsidRDefault="005F4DE2" w:rsidP="005F4DE2">
            <w:pPr>
              <w:numPr>
                <w:ilvl w:val="0"/>
                <w:numId w:val="4"/>
              </w:numPr>
              <w:rPr>
                <w:rFonts w:eastAsia="Times New Roman"/>
                <w:sz w:val="18"/>
              </w:rPr>
            </w:pPr>
            <w:r w:rsidRPr="00292A27">
              <w:rPr>
                <w:rFonts w:eastAsia="Times New Roman"/>
                <w:i/>
                <w:sz w:val="18"/>
              </w:rPr>
              <w:t xml:space="preserve">Horses </w:t>
            </w:r>
            <w:r w:rsidRPr="00292A27">
              <w:rPr>
                <w:rFonts w:eastAsia="Times New Roman"/>
                <w:sz w:val="18"/>
              </w:rPr>
              <w:t>by Seymour Simon (2006)</w:t>
            </w:r>
          </w:p>
          <w:p w14:paraId="2154115D" w14:textId="77777777" w:rsidR="005F4DE2" w:rsidRPr="00292A27" w:rsidRDefault="005F4DE2" w:rsidP="005F4DE2">
            <w:pPr>
              <w:numPr>
                <w:ilvl w:val="0"/>
                <w:numId w:val="4"/>
              </w:numPr>
              <w:rPr>
                <w:rFonts w:eastAsia="Times New Roman"/>
                <w:sz w:val="18"/>
              </w:rPr>
            </w:pPr>
            <w:r w:rsidRPr="00292A27">
              <w:rPr>
                <w:rFonts w:eastAsia="Times New Roman"/>
                <w:i/>
                <w:sz w:val="18"/>
              </w:rPr>
              <w:t>Quest for the Tree Kangaroo: An Expedition to the Cloud Forest of New Guinea</w:t>
            </w:r>
            <w:r w:rsidRPr="00292A27">
              <w:rPr>
                <w:rFonts w:eastAsia="Times New Roman"/>
                <w:sz w:val="18"/>
              </w:rPr>
              <w:t xml:space="preserve"> by Sy Montgomery (2006)</w:t>
            </w:r>
          </w:p>
        </w:tc>
      </w:tr>
    </w:tbl>
    <w:p w14:paraId="2154115F" w14:textId="77777777" w:rsidR="005F4DE2" w:rsidRDefault="005F4DE2" w:rsidP="005F4DE2">
      <w:pPr>
        <w:ind w:right="1440"/>
        <w:rPr>
          <w:rFonts w:eastAsia="Times New Roman"/>
          <w:sz w:val="18"/>
        </w:rPr>
      </w:pPr>
    </w:p>
    <w:p w14:paraId="21541160" w14:textId="77777777" w:rsidR="005F4DE2" w:rsidRPr="001061BE" w:rsidRDefault="005F4DE2" w:rsidP="005F4DE2">
      <w:pPr>
        <w:tabs>
          <w:tab w:val="right" w:pos="9360"/>
        </w:tabs>
        <w:ind w:left="720" w:hanging="720"/>
        <w:rPr>
          <w:rFonts w:eastAsia="Times New Roman"/>
          <w:noProof/>
          <w:sz w:val="18"/>
        </w:rPr>
      </w:pPr>
      <w:r w:rsidRPr="001061BE">
        <w:rPr>
          <w:rFonts w:eastAsia="Times New Roman"/>
          <w:b/>
          <w:noProof/>
          <w:sz w:val="18"/>
        </w:rPr>
        <w:t>Note</w:t>
      </w:r>
      <w:r w:rsidRPr="001061BE">
        <w:rPr>
          <w:rFonts w:eastAsia="Times New Roman"/>
          <w:noProof/>
          <w:sz w:val="18"/>
        </w:rPr>
        <w:t xml:space="preserve">: </w:t>
      </w:r>
      <w:r w:rsidRPr="001061BE">
        <w:rPr>
          <w:rFonts w:eastAsia="Times New Roman"/>
          <w:noProof/>
          <w:sz w:val="18"/>
        </w:rPr>
        <w:tab/>
      </w:r>
      <w:r w:rsidRPr="001061BE">
        <w:rPr>
          <w:rFonts w:eastAsia="Times New Roman" w:cs="Perpetua"/>
          <w:noProof/>
          <w:szCs w:val="26"/>
        </w:rPr>
        <w:t>Given space limitations, the illustrative texts listed above are meant only to show individual titles that are representative of a wide range of topics and genres. (</w:t>
      </w:r>
      <w:r w:rsidRPr="001061BE">
        <w:rPr>
          <w:rFonts w:eastAsia="Times New Roman"/>
          <w:noProof/>
        </w:rPr>
        <w:t xml:space="preserve">See Appendix B </w:t>
      </w:r>
      <w:r>
        <w:rPr>
          <w:rFonts w:eastAsia="Times New Roman"/>
          <w:noProof/>
        </w:rPr>
        <w:t xml:space="preserve">of the </w:t>
      </w:r>
      <w:r>
        <w:rPr>
          <w:rFonts w:eastAsia="Times New Roman"/>
          <w:i/>
          <w:noProof/>
        </w:rPr>
        <w:t xml:space="preserve">Common Core State Standards </w:t>
      </w:r>
      <w:r w:rsidRPr="001061BE">
        <w:rPr>
          <w:rFonts w:eastAsia="Times New Roman"/>
          <w:noProof/>
        </w:rPr>
        <w:t>for excerpts of these and other texts illustrative of K–5 text complexity, quality, and range.</w:t>
      </w:r>
      <w:r w:rsidRPr="001061BE">
        <w:rPr>
          <w:rFonts w:eastAsia="Times New Roman" w:cs="Perpetua"/>
          <w:noProof/>
          <w:szCs w:val="26"/>
        </w:rPr>
        <w:t xml:space="preserve">) At a curricular or instructional level, within and across grade levels, texts need to be selected around topics or themes that </w:t>
      </w:r>
      <w:r w:rsidRPr="001061BE">
        <w:rPr>
          <w:rFonts w:eastAsia="Times New Roman" w:cs="Perpetua"/>
          <w:noProof/>
        </w:rPr>
        <w:t>generate knowledge and allow students to study those topics or themes in depth. On the next page is an example of progressions of texts building knowledge across grade levels.</w:t>
      </w:r>
    </w:p>
    <w:p w14:paraId="21541161" w14:textId="77777777" w:rsidR="005F4DE2" w:rsidRPr="001061BE" w:rsidRDefault="005F4DE2" w:rsidP="005F4DE2">
      <w:pPr>
        <w:ind w:right="1440"/>
        <w:rPr>
          <w:rFonts w:eastAsia="Times New Roman"/>
          <w:sz w:val="18"/>
        </w:rPr>
      </w:pPr>
    </w:p>
    <w:p w14:paraId="21541162" w14:textId="77777777" w:rsidR="005F4DE2" w:rsidRDefault="005F4DE2" w:rsidP="005F4DE2">
      <w:pPr>
        <w:ind w:right="1440"/>
        <w:rPr>
          <w:rFonts w:eastAsia="Times New Roman"/>
          <w:sz w:val="18"/>
        </w:rPr>
      </w:pPr>
      <w:r>
        <w:rPr>
          <w:rFonts w:eastAsia="Times New Roman"/>
          <w:sz w:val="18"/>
        </w:rPr>
        <w:t>* Read-aloud</w:t>
      </w:r>
    </w:p>
    <w:p w14:paraId="21541163" w14:textId="77777777" w:rsidR="005F4DE2" w:rsidRDefault="005F4DE2" w:rsidP="005F4DE2">
      <w:pPr>
        <w:ind w:right="1440"/>
        <w:rPr>
          <w:rFonts w:eastAsia="Times New Roman"/>
          <w:sz w:val="18"/>
        </w:rPr>
      </w:pPr>
      <w:r>
        <w:rPr>
          <w:rFonts w:eastAsia="Times New Roman"/>
          <w:sz w:val="18"/>
        </w:rPr>
        <w:t>** Read-along</w:t>
      </w:r>
    </w:p>
    <w:p w14:paraId="21541164" w14:textId="77777777" w:rsidR="005F4DE2" w:rsidRPr="001061BE" w:rsidRDefault="005F4DE2" w:rsidP="005F4DE2">
      <w:pPr>
        <w:ind w:right="1440"/>
        <w:rPr>
          <w:rFonts w:eastAsia="Times New Roman"/>
          <w:sz w:val="18"/>
        </w:rPr>
      </w:pPr>
    </w:p>
    <w:p w14:paraId="21541165" w14:textId="77777777" w:rsidR="005F4DE2" w:rsidRPr="001061BE" w:rsidRDefault="005F4DE2" w:rsidP="005F4DE2">
      <w:pPr>
        <w:ind w:left="90" w:hanging="90"/>
        <w:rPr>
          <w:rFonts w:eastAsia="Times New Roman" w:cs="Calibri"/>
          <w:bCs/>
          <w:color w:val="000000"/>
          <w:szCs w:val="16"/>
        </w:rPr>
      </w:pPr>
      <w:r w:rsidRPr="001061BE">
        <w:rPr>
          <w:rFonts w:eastAsia="Times New Roman"/>
          <w:color w:val="000000"/>
          <w:szCs w:val="16"/>
          <w:vertAlign w:val="superscript"/>
        </w:rPr>
        <w:t>1</w:t>
      </w:r>
      <w:r w:rsidRPr="001061BE">
        <w:rPr>
          <w:rFonts w:eastAsia="Times New Roman" w:cs="Calibri"/>
          <w:bCs/>
          <w:color w:val="000000"/>
          <w:szCs w:val="16"/>
        </w:rPr>
        <w:t>Children at the kindergarten and grade 1 levels should be expected to read texts independently that have been specifically written to correlate to their reading level and their word knowledge. Many of the titles listed above are meant to supplement carefully structured independent reading with books to read along with a teacher or that are read aloud to students to build knowledge and cultivate a joy in reading.</w:t>
      </w:r>
    </w:p>
    <w:p w14:paraId="21541166" w14:textId="77777777" w:rsidR="005F4DE2" w:rsidRPr="001061BE" w:rsidRDefault="005F4DE2" w:rsidP="005F4DE2">
      <w:pPr>
        <w:ind w:left="90" w:hanging="90"/>
        <w:rPr>
          <w:rFonts w:eastAsia="Times New Roman" w:cs="Calibri"/>
          <w:bCs/>
          <w:color w:val="000000"/>
          <w:sz w:val="18"/>
          <w:szCs w:val="16"/>
        </w:rPr>
      </w:pPr>
    </w:p>
    <w:p w14:paraId="21541167" w14:textId="77777777" w:rsidR="005F4DE2" w:rsidRPr="001061BE" w:rsidRDefault="005F4DE2" w:rsidP="005F4DE2">
      <w:pPr>
        <w:ind w:left="90" w:hanging="90"/>
        <w:rPr>
          <w:rFonts w:eastAsia="Times New Roman"/>
          <w:color w:val="000000"/>
          <w:sz w:val="18"/>
        </w:rPr>
      </w:pPr>
    </w:p>
    <w:p w14:paraId="21541168" w14:textId="77777777" w:rsidR="005F4DE2" w:rsidRPr="001061BE" w:rsidRDefault="005F4DE2" w:rsidP="005F4DE2">
      <w:pPr>
        <w:jc w:val="center"/>
        <w:rPr>
          <w:rFonts w:eastAsia="Times New Roman" w:cs="Cambria"/>
          <w:sz w:val="28"/>
        </w:rPr>
      </w:pPr>
      <w:r w:rsidRPr="001061BE">
        <w:rPr>
          <w:rFonts w:eastAsia="Times New Roman"/>
        </w:rPr>
        <w:br w:type="page"/>
      </w:r>
      <w:r w:rsidRPr="001061BE">
        <w:rPr>
          <w:rFonts w:eastAsia="Times New Roman" w:cs="Cambria"/>
          <w:sz w:val="28"/>
        </w:rPr>
        <w:lastRenderedPageBreak/>
        <w:t>Staying on Topic Within a Grade and Across Grades:</w:t>
      </w:r>
    </w:p>
    <w:p w14:paraId="21541169" w14:textId="77777777" w:rsidR="005F4DE2" w:rsidRPr="001061BE" w:rsidRDefault="005F4DE2" w:rsidP="005F4DE2">
      <w:pPr>
        <w:widowControl w:val="0"/>
        <w:autoSpaceDE w:val="0"/>
        <w:autoSpaceDN w:val="0"/>
        <w:adjustRightInd w:val="0"/>
        <w:spacing w:after="120"/>
        <w:jc w:val="center"/>
        <w:rPr>
          <w:rFonts w:eastAsia="Times New Roman" w:cs="Cambria"/>
          <w:sz w:val="28"/>
        </w:rPr>
      </w:pPr>
      <w:r w:rsidRPr="001061BE">
        <w:rPr>
          <w:rFonts w:eastAsia="Times New Roman" w:cs="Cambria"/>
          <w:sz w:val="28"/>
        </w:rPr>
        <w:t>How to Build Knowledge Systematically in English Language Arts Pre-K–5</w:t>
      </w:r>
    </w:p>
    <w:tbl>
      <w:tblPr>
        <w:tblW w:w="14760" w:type="dxa"/>
        <w:tblInd w:w="-72" w:type="dxa"/>
        <w:tblBorders>
          <w:bottom w:val="single" w:sz="4" w:space="0" w:color="C0C0C0"/>
          <w:insideH w:val="single" w:sz="4" w:space="0" w:color="C0C0C0"/>
        </w:tblBorders>
        <w:tblLook w:val="00A0" w:firstRow="1" w:lastRow="0" w:firstColumn="1" w:lastColumn="0" w:noHBand="0" w:noVBand="0"/>
      </w:tblPr>
      <w:tblGrid>
        <w:gridCol w:w="2610"/>
        <w:gridCol w:w="2790"/>
        <w:gridCol w:w="2880"/>
        <w:gridCol w:w="3330"/>
        <w:gridCol w:w="3150"/>
      </w:tblGrid>
      <w:tr w:rsidR="005F4DE2" w:rsidRPr="001061BE" w14:paraId="2154116D" w14:textId="77777777">
        <w:trPr>
          <w:trHeight w:val="1187"/>
        </w:trPr>
        <w:tc>
          <w:tcPr>
            <w:tcW w:w="14760" w:type="dxa"/>
            <w:gridSpan w:val="5"/>
          </w:tcPr>
          <w:p w14:paraId="2154116A" w14:textId="77777777" w:rsidR="005F4DE2" w:rsidRPr="001061BE" w:rsidRDefault="005F4DE2" w:rsidP="005F4DE2">
            <w:pPr>
              <w:rPr>
                <w:rFonts w:eastAsia="Times New Roman"/>
                <w:color w:val="007AB2"/>
              </w:rPr>
            </w:pPr>
            <w:r w:rsidRPr="001061BE">
              <w:rPr>
                <w:rFonts w:eastAsia="Times New Roman"/>
                <w:szCs w:val="18"/>
              </w:rPr>
              <w:t xml:space="preserve">Building knowledge systematically in English language arts is like giving children various pieces of a puzzle in each grade that, over time, will form one big picture. </w:t>
            </w:r>
            <w:r w:rsidRPr="001061BE">
              <w:rPr>
                <w:rFonts w:eastAsia="Times New Roman"/>
              </w:rPr>
              <w:t xml:space="preserve">At a curricular or instructional level, texts—within and across grade levels—need to be selected around topics or themes that systematically develop the knowledge base of students. Within a grade level, there should be an adequate number of titles on a single topic that would allow children to study that topic for a sustained period. The knowledge children have learned about particular topics in early grade levels should then be expanded and developed in subsequent grade levels to ensure an increasingly deeper understanding of these topics. Children in the upper elementary grades will generally be expected to read these texts independently and reflect on them in writing. However, children in the early grades (particularly </w:t>
            </w:r>
            <w:r>
              <w:rPr>
                <w:rFonts w:eastAsia="Times New Roman"/>
              </w:rPr>
              <w:t>pre-k</w:t>
            </w:r>
            <w:r w:rsidRPr="001061BE">
              <w:rPr>
                <w:rFonts w:eastAsia="Times New Roman"/>
              </w:rPr>
              <w:t xml:space="preserve">–2) should participate in rich, structured conversations with an adult in response to the written texts that are read aloud, </w:t>
            </w:r>
            <w:r w:rsidRPr="001061BE">
              <w:rPr>
                <w:rFonts w:eastAsia="Times New Roman"/>
                <w:i/>
              </w:rPr>
              <w:t>orally</w:t>
            </w:r>
            <w:r w:rsidRPr="001061BE">
              <w:rPr>
                <w:rFonts w:eastAsia="Times New Roman"/>
              </w:rPr>
              <w:t xml:space="preserve"> comparing and contrasting as well as analyzing and synthesizing, in the manner called for by the </w:t>
            </w:r>
            <w:r w:rsidRPr="001061BE">
              <w:rPr>
                <w:rFonts w:eastAsia="Times New Roman"/>
                <w:i/>
              </w:rPr>
              <w:t>Standards</w:t>
            </w:r>
            <w:r w:rsidRPr="001061BE">
              <w:rPr>
                <w:rFonts w:eastAsia="Times New Roman"/>
              </w:rPr>
              <w:t>.</w:t>
            </w:r>
          </w:p>
          <w:p w14:paraId="2154116B" w14:textId="77777777" w:rsidR="005F4DE2" w:rsidRDefault="005F4DE2" w:rsidP="005F4DE2">
            <w:pPr>
              <w:rPr>
                <w:rFonts w:eastAsia="Times New Roman" w:cs="Arial"/>
                <w:color w:val="000000"/>
                <w:szCs w:val="18"/>
              </w:rPr>
            </w:pPr>
          </w:p>
          <w:p w14:paraId="2154116C" w14:textId="77777777" w:rsidR="005F4DE2" w:rsidRPr="001061BE" w:rsidRDefault="005F4DE2" w:rsidP="005F4DE2">
            <w:pPr>
              <w:spacing w:after="120"/>
              <w:rPr>
                <w:rFonts w:eastAsia="Times New Roman"/>
                <w:szCs w:val="22"/>
              </w:rPr>
            </w:pPr>
            <w:r w:rsidRPr="001061BE">
              <w:rPr>
                <w:rFonts w:eastAsia="Times New Roman" w:cs="Arial"/>
                <w:color w:val="000000"/>
                <w:szCs w:val="18"/>
              </w:rPr>
              <w:t xml:space="preserve">Preparation for reading complex informational texts should begin at the very earliest elementary school grades. </w:t>
            </w:r>
            <w:r w:rsidRPr="001061BE">
              <w:rPr>
                <w:rFonts w:eastAsia="Times New Roman"/>
              </w:rPr>
              <w:t>What follows is one example that uses domain-specific nonfiction titles across grade levels to illustrate how curriculum designers and classroom teachers can infuse the English language arts block with rich, age-appropriate content knowledge and vocabulary in history/social studies, science, and the arts. Having students listen to informational read-alouds in the early grades helps lay the necessary foundation for students’ reading and understanding of increasingly complex texts on their own in subsequent grades. </w:t>
            </w:r>
          </w:p>
        </w:tc>
      </w:tr>
      <w:tr w:rsidR="005F4DE2" w:rsidRPr="001061BE" w14:paraId="21541173" w14:textId="77777777">
        <w:tblPrEx>
          <w:tblBorders>
            <w:top w:val="single" w:sz="2" w:space="0" w:color="C0C0C0"/>
            <w:bottom w:val="single" w:sz="2" w:space="0" w:color="C0C0C0"/>
            <w:insideH w:val="single" w:sz="2" w:space="0" w:color="C0C0C0"/>
          </w:tblBorders>
        </w:tblPrEx>
        <w:tc>
          <w:tcPr>
            <w:tcW w:w="2610" w:type="dxa"/>
            <w:shd w:val="clear" w:color="auto" w:fill="028AD3"/>
            <w:vAlign w:val="center"/>
          </w:tcPr>
          <w:p w14:paraId="2154116E" w14:textId="77777777" w:rsidR="005F4DE2" w:rsidRPr="001061BE" w:rsidRDefault="005F4DE2" w:rsidP="005F4DE2">
            <w:pPr>
              <w:jc w:val="center"/>
              <w:rPr>
                <w:rFonts w:eastAsia="Times New Roman"/>
                <w:b/>
                <w:color w:val="FFFFFF"/>
              </w:rPr>
            </w:pPr>
            <w:r w:rsidRPr="001061BE">
              <w:rPr>
                <w:rFonts w:eastAsia="Times New Roman"/>
                <w:b/>
                <w:color w:val="FFFFFF"/>
              </w:rPr>
              <w:t>Exemplar Texts on a Topic Across Grades</w:t>
            </w:r>
          </w:p>
        </w:tc>
        <w:tc>
          <w:tcPr>
            <w:tcW w:w="2790" w:type="dxa"/>
            <w:shd w:val="clear" w:color="auto" w:fill="028AD3"/>
            <w:vAlign w:val="center"/>
          </w:tcPr>
          <w:p w14:paraId="2154116F" w14:textId="77777777" w:rsidR="005F4DE2" w:rsidRPr="001061BE" w:rsidRDefault="005F4DE2" w:rsidP="005F4DE2">
            <w:pPr>
              <w:spacing w:line="360" w:lineRule="auto"/>
              <w:jc w:val="center"/>
              <w:rPr>
                <w:rFonts w:eastAsia="Times New Roman"/>
                <w:b/>
                <w:color w:val="FFFFFF"/>
              </w:rPr>
            </w:pPr>
            <w:r w:rsidRPr="001061BE">
              <w:rPr>
                <w:rFonts w:eastAsia="Times New Roman"/>
                <w:b/>
                <w:color w:val="FFFFFF"/>
              </w:rPr>
              <w:t>Pre</w:t>
            </w:r>
            <w:r>
              <w:rPr>
                <w:rFonts w:eastAsia="Times New Roman"/>
                <w:b/>
                <w:color w:val="FFFFFF"/>
              </w:rPr>
              <w:t>-</w:t>
            </w:r>
            <w:r w:rsidRPr="001061BE">
              <w:rPr>
                <w:rFonts w:eastAsia="Times New Roman"/>
                <w:b/>
                <w:color w:val="FFFFFF"/>
              </w:rPr>
              <w:t>K</w:t>
            </w:r>
            <w:r>
              <w:rPr>
                <w:rFonts w:eastAsia="Times New Roman"/>
                <w:b/>
                <w:color w:val="FFFFFF"/>
              </w:rPr>
              <w:t>–</w:t>
            </w:r>
            <w:r w:rsidRPr="001061BE">
              <w:rPr>
                <w:rFonts w:eastAsia="Times New Roman"/>
                <w:b/>
                <w:color w:val="FFFFFF"/>
              </w:rPr>
              <w:t>K</w:t>
            </w:r>
          </w:p>
        </w:tc>
        <w:tc>
          <w:tcPr>
            <w:tcW w:w="2880" w:type="dxa"/>
            <w:shd w:val="clear" w:color="auto" w:fill="028AD3"/>
            <w:vAlign w:val="center"/>
          </w:tcPr>
          <w:p w14:paraId="21541170" w14:textId="77777777" w:rsidR="005F4DE2" w:rsidRPr="001061BE" w:rsidRDefault="005F4DE2" w:rsidP="005F4DE2">
            <w:pPr>
              <w:spacing w:line="360" w:lineRule="auto"/>
              <w:jc w:val="center"/>
              <w:rPr>
                <w:rFonts w:eastAsia="Times New Roman"/>
                <w:b/>
                <w:color w:val="FFFFFF"/>
              </w:rPr>
            </w:pPr>
            <w:r w:rsidRPr="001061BE">
              <w:rPr>
                <w:rFonts w:eastAsia="Times New Roman"/>
                <w:b/>
                <w:color w:val="FFFFFF"/>
              </w:rPr>
              <w:t>1</w:t>
            </w:r>
          </w:p>
        </w:tc>
        <w:tc>
          <w:tcPr>
            <w:tcW w:w="3330" w:type="dxa"/>
            <w:shd w:val="clear" w:color="auto" w:fill="028AD3"/>
            <w:vAlign w:val="center"/>
          </w:tcPr>
          <w:p w14:paraId="21541171" w14:textId="77777777" w:rsidR="005F4DE2" w:rsidRPr="001061BE" w:rsidRDefault="005F4DE2" w:rsidP="005F4DE2">
            <w:pPr>
              <w:spacing w:line="360" w:lineRule="auto"/>
              <w:jc w:val="center"/>
              <w:rPr>
                <w:rFonts w:eastAsia="Times New Roman"/>
                <w:b/>
                <w:color w:val="FFFFFF"/>
              </w:rPr>
            </w:pPr>
            <w:r w:rsidRPr="001061BE">
              <w:rPr>
                <w:rFonts w:eastAsia="Times New Roman"/>
                <w:b/>
                <w:color w:val="FFFFFF"/>
              </w:rPr>
              <w:t>2–3</w:t>
            </w:r>
          </w:p>
        </w:tc>
        <w:tc>
          <w:tcPr>
            <w:tcW w:w="3150" w:type="dxa"/>
            <w:shd w:val="clear" w:color="auto" w:fill="028AD3"/>
            <w:vAlign w:val="center"/>
          </w:tcPr>
          <w:p w14:paraId="21541172" w14:textId="77777777" w:rsidR="005F4DE2" w:rsidRPr="001061BE" w:rsidRDefault="005F4DE2" w:rsidP="005F4DE2">
            <w:pPr>
              <w:spacing w:line="360" w:lineRule="auto"/>
              <w:jc w:val="center"/>
              <w:rPr>
                <w:rFonts w:eastAsia="Times New Roman"/>
                <w:b/>
                <w:color w:val="FFFFFF"/>
              </w:rPr>
            </w:pPr>
            <w:r w:rsidRPr="001061BE">
              <w:rPr>
                <w:rFonts w:eastAsia="Times New Roman"/>
                <w:b/>
                <w:color w:val="FFFFFF"/>
              </w:rPr>
              <w:t>4–5</w:t>
            </w:r>
          </w:p>
        </w:tc>
      </w:tr>
      <w:tr w:rsidR="005F4DE2" w:rsidRPr="00292A27" w14:paraId="215411B1" w14:textId="77777777">
        <w:tblPrEx>
          <w:tblBorders>
            <w:top w:val="single" w:sz="2" w:space="0" w:color="C0C0C0"/>
            <w:bottom w:val="single" w:sz="2" w:space="0" w:color="C0C0C0"/>
            <w:insideH w:val="single" w:sz="2" w:space="0" w:color="C0C0C0"/>
          </w:tblBorders>
        </w:tblPrEx>
        <w:tc>
          <w:tcPr>
            <w:tcW w:w="2610" w:type="dxa"/>
          </w:tcPr>
          <w:p w14:paraId="21541174" w14:textId="77777777" w:rsidR="005F4DE2" w:rsidRPr="00292A27" w:rsidRDefault="005F4DE2" w:rsidP="005F4DE2">
            <w:pPr>
              <w:rPr>
                <w:rFonts w:eastAsia="Times New Roman"/>
                <w:b/>
                <w:sz w:val="18"/>
              </w:rPr>
            </w:pPr>
            <w:r w:rsidRPr="00292A27">
              <w:rPr>
                <w:rFonts w:eastAsia="Times New Roman"/>
                <w:b/>
                <w:sz w:val="18"/>
              </w:rPr>
              <w:t>The Human Body</w:t>
            </w:r>
          </w:p>
          <w:p w14:paraId="21541175" w14:textId="77777777" w:rsidR="005F4DE2" w:rsidRDefault="005F4DE2" w:rsidP="005F4DE2">
            <w:pPr>
              <w:autoSpaceDE w:val="0"/>
              <w:autoSpaceDN w:val="0"/>
              <w:adjustRightInd w:val="0"/>
              <w:rPr>
                <w:rFonts w:eastAsia="Times New Roman" w:cs="Arial"/>
                <w:sz w:val="18"/>
              </w:rPr>
            </w:pPr>
          </w:p>
          <w:p w14:paraId="21541176" w14:textId="77777777" w:rsidR="005F4DE2" w:rsidRPr="00292A27" w:rsidRDefault="005F4DE2" w:rsidP="005F4DE2">
            <w:pPr>
              <w:autoSpaceDE w:val="0"/>
              <w:autoSpaceDN w:val="0"/>
              <w:adjustRightInd w:val="0"/>
              <w:rPr>
                <w:rFonts w:eastAsia="Times New Roman" w:cs="Arial"/>
                <w:sz w:val="18"/>
              </w:rPr>
            </w:pPr>
            <w:r w:rsidRPr="00292A27">
              <w:rPr>
                <w:rFonts w:eastAsia="Times New Roman" w:cs="Arial"/>
                <w:sz w:val="18"/>
              </w:rPr>
              <w:t>Students can begin learning about the human body starting in kindergarten and then review and extend their learning during each subsequent grade.</w:t>
            </w:r>
          </w:p>
          <w:p w14:paraId="21541177" w14:textId="77777777" w:rsidR="005F4DE2" w:rsidRPr="00292A27" w:rsidRDefault="005F4DE2" w:rsidP="005F4DE2">
            <w:pPr>
              <w:autoSpaceDE w:val="0"/>
              <w:autoSpaceDN w:val="0"/>
              <w:adjustRightInd w:val="0"/>
              <w:rPr>
                <w:rFonts w:eastAsia="Times New Roman"/>
                <w:sz w:val="18"/>
              </w:rPr>
            </w:pPr>
          </w:p>
        </w:tc>
        <w:tc>
          <w:tcPr>
            <w:tcW w:w="2790" w:type="dxa"/>
          </w:tcPr>
          <w:p w14:paraId="21541178" w14:textId="77777777" w:rsidR="005F4DE2" w:rsidRPr="00292A27" w:rsidRDefault="005F4DE2" w:rsidP="005F4DE2">
            <w:pPr>
              <w:autoSpaceDE w:val="0"/>
              <w:autoSpaceDN w:val="0"/>
              <w:adjustRightInd w:val="0"/>
              <w:rPr>
                <w:rFonts w:eastAsia="Times New Roman" w:cs="Arial"/>
                <w:sz w:val="18"/>
              </w:rPr>
            </w:pPr>
            <w:r w:rsidRPr="00292A27">
              <w:rPr>
                <w:rFonts w:eastAsia="Times New Roman" w:cs="Arial"/>
                <w:sz w:val="18"/>
              </w:rPr>
              <w:t>The five senses and associated body parts</w:t>
            </w:r>
          </w:p>
          <w:p w14:paraId="21541179" w14:textId="77777777" w:rsidR="005F4DE2" w:rsidRPr="00292A27" w:rsidRDefault="005F4DE2" w:rsidP="005F4DE2">
            <w:pPr>
              <w:numPr>
                <w:ilvl w:val="0"/>
                <w:numId w:val="4"/>
              </w:numPr>
              <w:tabs>
                <w:tab w:val="clear" w:pos="360"/>
                <w:tab w:val="num" w:pos="172"/>
              </w:tabs>
              <w:ind w:left="173" w:hanging="173"/>
              <w:rPr>
                <w:rFonts w:eastAsia="Times New Roman"/>
                <w:sz w:val="18"/>
              </w:rPr>
            </w:pPr>
            <w:r w:rsidRPr="00292A27">
              <w:rPr>
                <w:rFonts w:eastAsia="Times New Roman"/>
                <w:i/>
                <w:sz w:val="18"/>
              </w:rPr>
              <w:t xml:space="preserve">My Five Senses </w:t>
            </w:r>
            <w:r w:rsidRPr="00292A27">
              <w:rPr>
                <w:rFonts w:eastAsia="Times New Roman"/>
                <w:sz w:val="18"/>
              </w:rPr>
              <w:t>by Aliki (1989)</w:t>
            </w:r>
          </w:p>
          <w:p w14:paraId="2154117A" w14:textId="77777777" w:rsidR="005F4DE2" w:rsidRPr="00292A27" w:rsidRDefault="005F4DE2" w:rsidP="005F4DE2">
            <w:pPr>
              <w:numPr>
                <w:ilvl w:val="0"/>
                <w:numId w:val="4"/>
              </w:numPr>
              <w:tabs>
                <w:tab w:val="clear" w:pos="360"/>
                <w:tab w:val="num" w:pos="172"/>
              </w:tabs>
              <w:ind w:left="173" w:hanging="173"/>
              <w:rPr>
                <w:rFonts w:eastAsia="Times New Roman"/>
                <w:sz w:val="18"/>
              </w:rPr>
            </w:pPr>
            <w:r w:rsidRPr="00292A27">
              <w:rPr>
                <w:rFonts w:eastAsia="Times New Roman"/>
                <w:i/>
                <w:sz w:val="18"/>
              </w:rPr>
              <w:t xml:space="preserve">Hearing </w:t>
            </w:r>
            <w:r w:rsidRPr="00292A27">
              <w:rPr>
                <w:rFonts w:eastAsia="Times New Roman"/>
                <w:sz w:val="18"/>
              </w:rPr>
              <w:t>by Maria Rius (1985)</w:t>
            </w:r>
          </w:p>
          <w:p w14:paraId="2154117B" w14:textId="77777777" w:rsidR="005F4DE2" w:rsidRPr="00292A27" w:rsidRDefault="005F4DE2" w:rsidP="005F4DE2">
            <w:pPr>
              <w:numPr>
                <w:ilvl w:val="0"/>
                <w:numId w:val="4"/>
              </w:numPr>
              <w:tabs>
                <w:tab w:val="clear" w:pos="360"/>
                <w:tab w:val="num" w:pos="172"/>
              </w:tabs>
              <w:ind w:left="173" w:hanging="173"/>
              <w:rPr>
                <w:rFonts w:eastAsia="Times New Roman"/>
                <w:sz w:val="18"/>
              </w:rPr>
            </w:pPr>
            <w:r w:rsidRPr="00292A27">
              <w:rPr>
                <w:rFonts w:eastAsia="Times New Roman"/>
                <w:i/>
                <w:sz w:val="18"/>
              </w:rPr>
              <w:t xml:space="preserve">Sight </w:t>
            </w:r>
            <w:r w:rsidRPr="00292A27">
              <w:rPr>
                <w:rFonts w:eastAsia="Times New Roman"/>
                <w:sz w:val="18"/>
              </w:rPr>
              <w:t>by Maria Rius (1985)</w:t>
            </w:r>
          </w:p>
          <w:p w14:paraId="2154117C" w14:textId="77777777" w:rsidR="005F4DE2" w:rsidRPr="00292A27" w:rsidRDefault="005F4DE2" w:rsidP="005F4DE2">
            <w:pPr>
              <w:numPr>
                <w:ilvl w:val="0"/>
                <w:numId w:val="4"/>
              </w:numPr>
              <w:tabs>
                <w:tab w:val="clear" w:pos="360"/>
                <w:tab w:val="num" w:pos="172"/>
              </w:tabs>
              <w:ind w:left="173" w:hanging="173"/>
              <w:rPr>
                <w:rFonts w:eastAsia="Times New Roman"/>
                <w:sz w:val="18"/>
              </w:rPr>
            </w:pPr>
            <w:r w:rsidRPr="00292A27">
              <w:rPr>
                <w:rFonts w:eastAsia="Times New Roman"/>
                <w:i/>
                <w:sz w:val="18"/>
              </w:rPr>
              <w:t xml:space="preserve">Smell </w:t>
            </w:r>
            <w:r w:rsidRPr="00292A27">
              <w:rPr>
                <w:rFonts w:eastAsia="Times New Roman"/>
                <w:sz w:val="18"/>
              </w:rPr>
              <w:t>by Maria Rius (1985)</w:t>
            </w:r>
          </w:p>
          <w:p w14:paraId="2154117D" w14:textId="77777777" w:rsidR="005F4DE2" w:rsidRPr="00292A27" w:rsidRDefault="005F4DE2" w:rsidP="005F4DE2">
            <w:pPr>
              <w:numPr>
                <w:ilvl w:val="0"/>
                <w:numId w:val="4"/>
              </w:numPr>
              <w:tabs>
                <w:tab w:val="clear" w:pos="360"/>
                <w:tab w:val="num" w:pos="172"/>
              </w:tabs>
              <w:ind w:left="173" w:hanging="173"/>
              <w:rPr>
                <w:rFonts w:eastAsia="Times New Roman"/>
                <w:sz w:val="18"/>
              </w:rPr>
            </w:pPr>
            <w:r w:rsidRPr="00292A27">
              <w:rPr>
                <w:rFonts w:eastAsia="Times New Roman"/>
                <w:i/>
                <w:sz w:val="18"/>
              </w:rPr>
              <w:t>Taste</w:t>
            </w:r>
            <w:r w:rsidRPr="00292A27">
              <w:rPr>
                <w:rFonts w:eastAsia="Times New Roman"/>
                <w:sz w:val="18"/>
              </w:rPr>
              <w:t xml:space="preserve"> by Maria Rius (1985)</w:t>
            </w:r>
          </w:p>
          <w:p w14:paraId="2154117E" w14:textId="77777777" w:rsidR="005F4DE2" w:rsidRPr="00292A27" w:rsidRDefault="005F4DE2" w:rsidP="005F4DE2">
            <w:pPr>
              <w:numPr>
                <w:ilvl w:val="0"/>
                <w:numId w:val="4"/>
              </w:numPr>
              <w:tabs>
                <w:tab w:val="clear" w:pos="360"/>
                <w:tab w:val="num" w:pos="172"/>
              </w:tabs>
              <w:ind w:left="173" w:hanging="173"/>
              <w:rPr>
                <w:rFonts w:eastAsia="Times New Roman"/>
                <w:sz w:val="18"/>
              </w:rPr>
            </w:pPr>
            <w:r w:rsidRPr="00292A27">
              <w:rPr>
                <w:rFonts w:eastAsia="Times New Roman"/>
                <w:i/>
                <w:sz w:val="18"/>
              </w:rPr>
              <w:t xml:space="preserve">Touch </w:t>
            </w:r>
            <w:r w:rsidRPr="00292A27">
              <w:rPr>
                <w:rFonts w:eastAsia="Times New Roman"/>
                <w:sz w:val="18"/>
              </w:rPr>
              <w:t>by Maria Rius (1985)</w:t>
            </w:r>
          </w:p>
          <w:p w14:paraId="2154117F" w14:textId="77777777" w:rsidR="005F4DE2" w:rsidRDefault="005F4DE2" w:rsidP="005F4DE2">
            <w:pPr>
              <w:autoSpaceDE w:val="0"/>
              <w:autoSpaceDN w:val="0"/>
              <w:adjustRightInd w:val="0"/>
              <w:rPr>
                <w:rFonts w:eastAsia="Times New Roman" w:cs="Arial"/>
                <w:sz w:val="18"/>
              </w:rPr>
            </w:pPr>
          </w:p>
          <w:p w14:paraId="21541180" w14:textId="77777777" w:rsidR="005F4DE2" w:rsidRPr="00292A27" w:rsidRDefault="005F4DE2" w:rsidP="005F4DE2">
            <w:pPr>
              <w:autoSpaceDE w:val="0"/>
              <w:autoSpaceDN w:val="0"/>
              <w:adjustRightInd w:val="0"/>
              <w:rPr>
                <w:rFonts w:eastAsia="Times New Roman" w:cs="Arial"/>
                <w:sz w:val="18"/>
              </w:rPr>
            </w:pPr>
            <w:r w:rsidRPr="00292A27">
              <w:rPr>
                <w:rFonts w:eastAsia="Times New Roman" w:cs="Arial"/>
                <w:sz w:val="18"/>
              </w:rPr>
              <w:t>Taking care of your body: Overview (hygiene, diet, exercise, rest)</w:t>
            </w:r>
          </w:p>
          <w:p w14:paraId="21541181" w14:textId="77777777" w:rsidR="005F4DE2" w:rsidRPr="00292A27" w:rsidRDefault="005F4DE2" w:rsidP="005F4DE2">
            <w:pPr>
              <w:numPr>
                <w:ilvl w:val="0"/>
                <w:numId w:val="4"/>
              </w:numPr>
              <w:tabs>
                <w:tab w:val="clear" w:pos="360"/>
                <w:tab w:val="num" w:pos="172"/>
              </w:tabs>
              <w:ind w:left="173" w:hanging="173"/>
              <w:rPr>
                <w:rFonts w:eastAsia="Times New Roman"/>
                <w:sz w:val="18"/>
              </w:rPr>
            </w:pPr>
            <w:r w:rsidRPr="00292A27">
              <w:rPr>
                <w:rFonts w:eastAsia="Times New Roman"/>
                <w:i/>
                <w:sz w:val="18"/>
              </w:rPr>
              <w:t xml:space="preserve">My Amazing Body: A First Look at Health &amp; Fitness </w:t>
            </w:r>
            <w:r w:rsidRPr="00292A27">
              <w:rPr>
                <w:rFonts w:eastAsia="Times New Roman"/>
                <w:sz w:val="18"/>
              </w:rPr>
              <w:t>by Pat Thomas (2001)</w:t>
            </w:r>
          </w:p>
          <w:p w14:paraId="21541182" w14:textId="77777777" w:rsidR="005F4DE2" w:rsidRPr="00292A27" w:rsidRDefault="005F4DE2" w:rsidP="005F4DE2">
            <w:pPr>
              <w:numPr>
                <w:ilvl w:val="0"/>
                <w:numId w:val="4"/>
              </w:numPr>
              <w:tabs>
                <w:tab w:val="clear" w:pos="360"/>
                <w:tab w:val="num" w:pos="172"/>
              </w:tabs>
              <w:ind w:left="173" w:hanging="173"/>
              <w:rPr>
                <w:rFonts w:eastAsia="Times New Roman"/>
                <w:sz w:val="18"/>
              </w:rPr>
            </w:pPr>
            <w:r w:rsidRPr="00292A27">
              <w:rPr>
                <w:rFonts w:eastAsia="Times New Roman"/>
                <w:i/>
                <w:sz w:val="18"/>
              </w:rPr>
              <w:t xml:space="preserve">Get Up and Go! </w:t>
            </w:r>
            <w:r w:rsidRPr="00292A27">
              <w:rPr>
                <w:rFonts w:eastAsia="Times New Roman"/>
                <w:sz w:val="18"/>
              </w:rPr>
              <w:t>by Nancy Carlson (2008)</w:t>
            </w:r>
          </w:p>
          <w:p w14:paraId="21541183" w14:textId="77777777" w:rsidR="005F4DE2" w:rsidRPr="00292A27" w:rsidRDefault="005F4DE2" w:rsidP="005F4DE2">
            <w:pPr>
              <w:numPr>
                <w:ilvl w:val="0"/>
                <w:numId w:val="4"/>
              </w:numPr>
              <w:tabs>
                <w:tab w:val="clear" w:pos="360"/>
                <w:tab w:val="num" w:pos="172"/>
              </w:tabs>
              <w:ind w:left="173" w:hanging="173"/>
              <w:rPr>
                <w:rFonts w:eastAsia="Times New Roman"/>
                <w:sz w:val="18"/>
              </w:rPr>
            </w:pPr>
            <w:r w:rsidRPr="00292A27">
              <w:rPr>
                <w:rFonts w:eastAsia="Times New Roman"/>
                <w:i/>
                <w:sz w:val="18"/>
              </w:rPr>
              <w:t xml:space="preserve">Go Wash Up </w:t>
            </w:r>
            <w:r w:rsidRPr="00292A27">
              <w:rPr>
                <w:rFonts w:eastAsia="Times New Roman"/>
                <w:sz w:val="18"/>
              </w:rPr>
              <w:t>by Doering Tourville (2008)</w:t>
            </w:r>
          </w:p>
          <w:p w14:paraId="21541184" w14:textId="77777777" w:rsidR="005F4DE2" w:rsidRPr="00292A27" w:rsidRDefault="005F4DE2" w:rsidP="005F4DE2">
            <w:pPr>
              <w:numPr>
                <w:ilvl w:val="0"/>
                <w:numId w:val="4"/>
              </w:numPr>
              <w:tabs>
                <w:tab w:val="clear" w:pos="360"/>
                <w:tab w:val="num" w:pos="172"/>
              </w:tabs>
              <w:ind w:left="173" w:hanging="173"/>
              <w:rPr>
                <w:rFonts w:eastAsia="Times New Roman"/>
                <w:sz w:val="18"/>
              </w:rPr>
            </w:pPr>
            <w:r w:rsidRPr="00292A27">
              <w:rPr>
                <w:rFonts w:eastAsia="Times New Roman"/>
                <w:i/>
                <w:sz w:val="18"/>
              </w:rPr>
              <w:t xml:space="preserve">Sleep </w:t>
            </w:r>
            <w:r w:rsidRPr="00292A27">
              <w:rPr>
                <w:rFonts w:eastAsia="Times New Roman"/>
                <w:sz w:val="18"/>
              </w:rPr>
              <w:t>by Paul Showers (1997)</w:t>
            </w:r>
          </w:p>
          <w:p w14:paraId="21541185" w14:textId="77777777" w:rsidR="005F4DE2" w:rsidRPr="00292A27" w:rsidRDefault="005F4DE2" w:rsidP="005F4DE2">
            <w:pPr>
              <w:numPr>
                <w:ilvl w:val="0"/>
                <w:numId w:val="4"/>
              </w:numPr>
              <w:tabs>
                <w:tab w:val="clear" w:pos="360"/>
                <w:tab w:val="num" w:pos="172"/>
              </w:tabs>
              <w:ind w:left="173" w:hanging="173"/>
              <w:rPr>
                <w:rFonts w:eastAsia="Times New Roman"/>
                <w:sz w:val="18"/>
              </w:rPr>
            </w:pPr>
            <w:r w:rsidRPr="00292A27">
              <w:rPr>
                <w:rFonts w:eastAsia="Times New Roman"/>
                <w:i/>
                <w:sz w:val="18"/>
              </w:rPr>
              <w:t xml:space="preserve">Fuel the Body </w:t>
            </w:r>
            <w:r w:rsidRPr="00292A27">
              <w:rPr>
                <w:rFonts w:eastAsia="Times New Roman"/>
                <w:sz w:val="18"/>
              </w:rPr>
              <w:t>by Doering Tourville (2008)</w:t>
            </w:r>
          </w:p>
        </w:tc>
        <w:tc>
          <w:tcPr>
            <w:tcW w:w="2880" w:type="dxa"/>
          </w:tcPr>
          <w:p w14:paraId="21541186" w14:textId="77777777" w:rsidR="005F4DE2" w:rsidRPr="00292A27" w:rsidRDefault="005F4DE2" w:rsidP="005F4DE2">
            <w:pPr>
              <w:autoSpaceDE w:val="0"/>
              <w:autoSpaceDN w:val="0"/>
              <w:adjustRightInd w:val="0"/>
              <w:rPr>
                <w:rFonts w:eastAsia="Times New Roman" w:cs="Arial"/>
                <w:sz w:val="18"/>
              </w:rPr>
            </w:pPr>
            <w:r w:rsidRPr="00292A27">
              <w:rPr>
                <w:rFonts w:eastAsia="Times New Roman" w:cs="Arial"/>
                <w:sz w:val="18"/>
              </w:rPr>
              <w:t>Introduction to the systems of the human body and associated body parts</w:t>
            </w:r>
          </w:p>
          <w:p w14:paraId="21541187" w14:textId="77777777" w:rsidR="005F4DE2" w:rsidRPr="00292A27" w:rsidRDefault="005F4DE2" w:rsidP="005F4DE2">
            <w:pPr>
              <w:numPr>
                <w:ilvl w:val="0"/>
                <w:numId w:val="4"/>
              </w:numPr>
              <w:tabs>
                <w:tab w:val="clear" w:pos="360"/>
                <w:tab w:val="num" w:pos="148"/>
              </w:tabs>
              <w:ind w:left="144" w:hanging="144"/>
              <w:rPr>
                <w:rFonts w:eastAsia="Times New Roman"/>
                <w:sz w:val="18"/>
              </w:rPr>
            </w:pPr>
            <w:r w:rsidRPr="00292A27">
              <w:rPr>
                <w:rFonts w:eastAsia="Times New Roman"/>
                <w:i/>
                <w:sz w:val="18"/>
              </w:rPr>
              <w:t xml:space="preserve">Under Your Skin: Your Amazing Body </w:t>
            </w:r>
            <w:r w:rsidRPr="00292A27">
              <w:rPr>
                <w:rFonts w:eastAsia="Times New Roman"/>
                <w:sz w:val="18"/>
              </w:rPr>
              <w:t>by Mick Manning (2007)</w:t>
            </w:r>
          </w:p>
          <w:p w14:paraId="21541188" w14:textId="77777777" w:rsidR="005F4DE2" w:rsidRPr="00292A27" w:rsidRDefault="005F4DE2" w:rsidP="005F4DE2">
            <w:pPr>
              <w:numPr>
                <w:ilvl w:val="0"/>
                <w:numId w:val="4"/>
              </w:numPr>
              <w:tabs>
                <w:tab w:val="clear" w:pos="360"/>
                <w:tab w:val="num" w:pos="148"/>
              </w:tabs>
              <w:ind w:left="144" w:hanging="144"/>
              <w:rPr>
                <w:rFonts w:eastAsia="Times New Roman"/>
                <w:sz w:val="18"/>
              </w:rPr>
            </w:pPr>
            <w:r w:rsidRPr="00292A27">
              <w:rPr>
                <w:rFonts w:eastAsia="Times New Roman"/>
                <w:i/>
                <w:sz w:val="18"/>
              </w:rPr>
              <w:t xml:space="preserve">Me and My Amazing Body </w:t>
            </w:r>
            <w:r w:rsidRPr="00292A27">
              <w:rPr>
                <w:rFonts w:eastAsia="Times New Roman"/>
                <w:sz w:val="18"/>
              </w:rPr>
              <w:t>by Joan Sweeney (1999)</w:t>
            </w:r>
          </w:p>
          <w:p w14:paraId="21541189" w14:textId="77777777" w:rsidR="005F4DE2" w:rsidRPr="00292A27" w:rsidRDefault="005F4DE2" w:rsidP="005F4DE2">
            <w:pPr>
              <w:numPr>
                <w:ilvl w:val="0"/>
                <w:numId w:val="4"/>
              </w:numPr>
              <w:tabs>
                <w:tab w:val="clear" w:pos="360"/>
                <w:tab w:val="num" w:pos="148"/>
              </w:tabs>
              <w:ind w:left="144" w:hanging="144"/>
              <w:rPr>
                <w:rFonts w:eastAsia="Times New Roman"/>
                <w:sz w:val="18"/>
              </w:rPr>
            </w:pPr>
            <w:r w:rsidRPr="00292A27">
              <w:rPr>
                <w:rFonts w:eastAsia="Times New Roman"/>
                <w:i/>
                <w:sz w:val="18"/>
              </w:rPr>
              <w:t xml:space="preserve">The Human Body </w:t>
            </w:r>
            <w:r w:rsidRPr="00292A27">
              <w:rPr>
                <w:rFonts w:eastAsia="Times New Roman"/>
                <w:sz w:val="18"/>
              </w:rPr>
              <w:t>by Gallimard Jeunesse (2007)</w:t>
            </w:r>
          </w:p>
          <w:p w14:paraId="2154118A" w14:textId="77777777" w:rsidR="005F4DE2" w:rsidRPr="00292A27" w:rsidRDefault="005F4DE2" w:rsidP="005F4DE2">
            <w:pPr>
              <w:numPr>
                <w:ilvl w:val="0"/>
                <w:numId w:val="4"/>
              </w:numPr>
              <w:tabs>
                <w:tab w:val="clear" w:pos="360"/>
                <w:tab w:val="num" w:pos="148"/>
              </w:tabs>
              <w:ind w:left="144" w:hanging="144"/>
              <w:rPr>
                <w:rFonts w:eastAsia="Times New Roman"/>
                <w:sz w:val="18"/>
              </w:rPr>
            </w:pPr>
            <w:r w:rsidRPr="00292A27">
              <w:rPr>
                <w:rFonts w:eastAsia="Times New Roman"/>
                <w:i/>
                <w:sz w:val="18"/>
              </w:rPr>
              <w:t xml:space="preserve">The Busy Body Book </w:t>
            </w:r>
            <w:r w:rsidRPr="00292A27">
              <w:rPr>
                <w:rFonts w:eastAsia="Times New Roman"/>
                <w:sz w:val="18"/>
              </w:rPr>
              <w:t>by Lizzy Rockwell (2008)</w:t>
            </w:r>
          </w:p>
          <w:p w14:paraId="2154118B" w14:textId="77777777" w:rsidR="005F4DE2" w:rsidRPr="00292A27" w:rsidRDefault="005F4DE2" w:rsidP="005F4DE2">
            <w:pPr>
              <w:numPr>
                <w:ilvl w:val="0"/>
                <w:numId w:val="4"/>
              </w:numPr>
              <w:tabs>
                <w:tab w:val="clear" w:pos="360"/>
                <w:tab w:val="num" w:pos="148"/>
              </w:tabs>
              <w:ind w:left="144" w:hanging="144"/>
              <w:rPr>
                <w:rFonts w:eastAsia="Times New Roman"/>
                <w:sz w:val="18"/>
              </w:rPr>
            </w:pPr>
            <w:r w:rsidRPr="00292A27">
              <w:rPr>
                <w:rFonts w:eastAsia="Times New Roman"/>
                <w:i/>
                <w:sz w:val="18"/>
              </w:rPr>
              <w:t xml:space="preserve">First Encyclopedia of the Human Body </w:t>
            </w:r>
            <w:r w:rsidRPr="00292A27">
              <w:rPr>
                <w:rFonts w:eastAsia="Times New Roman"/>
                <w:sz w:val="18"/>
              </w:rPr>
              <w:t>by Fiona Chandler (2004)</w:t>
            </w:r>
          </w:p>
          <w:p w14:paraId="2154118C" w14:textId="77777777" w:rsidR="005F4DE2" w:rsidRDefault="005F4DE2" w:rsidP="005F4DE2">
            <w:pPr>
              <w:autoSpaceDE w:val="0"/>
              <w:autoSpaceDN w:val="0"/>
              <w:adjustRightInd w:val="0"/>
              <w:rPr>
                <w:rFonts w:eastAsia="Times New Roman" w:cs="Arial"/>
                <w:sz w:val="18"/>
              </w:rPr>
            </w:pPr>
          </w:p>
          <w:p w14:paraId="2154118D" w14:textId="77777777" w:rsidR="005F4DE2" w:rsidRPr="00292A27" w:rsidRDefault="005F4DE2" w:rsidP="005F4DE2">
            <w:pPr>
              <w:autoSpaceDE w:val="0"/>
              <w:autoSpaceDN w:val="0"/>
              <w:adjustRightInd w:val="0"/>
              <w:rPr>
                <w:rFonts w:eastAsia="Times New Roman" w:cs="Arial"/>
                <w:sz w:val="18"/>
              </w:rPr>
            </w:pPr>
            <w:r w:rsidRPr="00292A27">
              <w:rPr>
                <w:rFonts w:eastAsia="Times New Roman" w:cs="Arial"/>
                <w:sz w:val="18"/>
              </w:rPr>
              <w:t>Taking care of your body: Germs, diseases, and preventing illness</w:t>
            </w:r>
          </w:p>
          <w:p w14:paraId="2154118E" w14:textId="77777777" w:rsidR="005F4DE2" w:rsidRPr="00292A27" w:rsidRDefault="005F4DE2" w:rsidP="005F4DE2">
            <w:pPr>
              <w:numPr>
                <w:ilvl w:val="0"/>
                <w:numId w:val="4"/>
              </w:numPr>
              <w:tabs>
                <w:tab w:val="clear" w:pos="360"/>
                <w:tab w:val="num" w:pos="148"/>
              </w:tabs>
              <w:ind w:left="144" w:hanging="144"/>
              <w:rPr>
                <w:rFonts w:eastAsia="Times New Roman"/>
                <w:sz w:val="18"/>
              </w:rPr>
            </w:pPr>
            <w:r w:rsidRPr="00292A27">
              <w:rPr>
                <w:rFonts w:eastAsia="Times New Roman"/>
                <w:i/>
                <w:sz w:val="18"/>
              </w:rPr>
              <w:t xml:space="preserve">Germs Make Me Sick </w:t>
            </w:r>
            <w:r w:rsidRPr="00292A27">
              <w:rPr>
                <w:rFonts w:eastAsia="Times New Roman"/>
                <w:sz w:val="18"/>
              </w:rPr>
              <w:t>by Marilyn Berger (1995)</w:t>
            </w:r>
          </w:p>
          <w:p w14:paraId="2154118F" w14:textId="77777777" w:rsidR="005F4DE2" w:rsidRPr="00292A27" w:rsidRDefault="005F4DE2" w:rsidP="005F4DE2">
            <w:pPr>
              <w:numPr>
                <w:ilvl w:val="0"/>
                <w:numId w:val="4"/>
              </w:numPr>
              <w:tabs>
                <w:tab w:val="clear" w:pos="360"/>
                <w:tab w:val="num" w:pos="148"/>
              </w:tabs>
              <w:ind w:left="144" w:hanging="144"/>
              <w:rPr>
                <w:rFonts w:eastAsia="Times New Roman"/>
                <w:sz w:val="18"/>
              </w:rPr>
            </w:pPr>
            <w:r w:rsidRPr="00292A27">
              <w:rPr>
                <w:rFonts w:eastAsia="Times New Roman"/>
                <w:i/>
                <w:sz w:val="18"/>
              </w:rPr>
              <w:t xml:space="preserve">Tiny Life on Your Body </w:t>
            </w:r>
            <w:r w:rsidRPr="00292A27">
              <w:rPr>
                <w:rFonts w:eastAsia="Times New Roman"/>
                <w:sz w:val="18"/>
              </w:rPr>
              <w:t>by Christine Taylor-Butler (2005)</w:t>
            </w:r>
          </w:p>
          <w:p w14:paraId="21541190" w14:textId="77777777" w:rsidR="005F4DE2" w:rsidRPr="00292A27" w:rsidRDefault="005F4DE2" w:rsidP="005F4DE2">
            <w:pPr>
              <w:numPr>
                <w:ilvl w:val="0"/>
                <w:numId w:val="4"/>
              </w:numPr>
              <w:tabs>
                <w:tab w:val="clear" w:pos="360"/>
                <w:tab w:val="num" w:pos="148"/>
              </w:tabs>
              <w:ind w:left="144" w:hanging="144"/>
              <w:rPr>
                <w:rFonts w:eastAsia="Times New Roman"/>
                <w:sz w:val="18"/>
              </w:rPr>
            </w:pPr>
            <w:r w:rsidRPr="00292A27">
              <w:rPr>
                <w:rFonts w:eastAsia="Times New Roman"/>
                <w:i/>
                <w:sz w:val="18"/>
              </w:rPr>
              <w:t xml:space="preserve">Germ Stories </w:t>
            </w:r>
            <w:r w:rsidRPr="00292A27">
              <w:rPr>
                <w:rFonts w:eastAsia="Times New Roman"/>
                <w:sz w:val="18"/>
              </w:rPr>
              <w:t>by Arthur Kornberg (2007)</w:t>
            </w:r>
          </w:p>
          <w:p w14:paraId="21541191" w14:textId="77777777" w:rsidR="005F4DE2" w:rsidRPr="00292A27" w:rsidRDefault="005F4DE2" w:rsidP="005F4DE2">
            <w:pPr>
              <w:numPr>
                <w:ilvl w:val="0"/>
                <w:numId w:val="4"/>
              </w:numPr>
              <w:tabs>
                <w:tab w:val="clear" w:pos="360"/>
                <w:tab w:val="num" w:pos="148"/>
              </w:tabs>
              <w:ind w:left="144" w:hanging="144"/>
              <w:rPr>
                <w:rFonts w:eastAsia="Times New Roman"/>
                <w:sz w:val="18"/>
              </w:rPr>
            </w:pPr>
            <w:r w:rsidRPr="00292A27">
              <w:rPr>
                <w:rFonts w:eastAsia="Times New Roman"/>
                <w:i/>
                <w:sz w:val="18"/>
              </w:rPr>
              <w:t>All About Scabs</w:t>
            </w:r>
            <w:r w:rsidRPr="00292A27">
              <w:rPr>
                <w:rFonts w:eastAsia="Times New Roman"/>
                <w:sz w:val="18"/>
              </w:rPr>
              <w:t xml:space="preserve"> by GenichiroYagu (1998)</w:t>
            </w:r>
          </w:p>
        </w:tc>
        <w:tc>
          <w:tcPr>
            <w:tcW w:w="3330" w:type="dxa"/>
          </w:tcPr>
          <w:p w14:paraId="21541192" w14:textId="77777777" w:rsidR="005F4DE2" w:rsidRPr="00292A27" w:rsidRDefault="005F4DE2" w:rsidP="005F4DE2">
            <w:pPr>
              <w:autoSpaceDE w:val="0"/>
              <w:autoSpaceDN w:val="0"/>
              <w:adjustRightInd w:val="0"/>
              <w:rPr>
                <w:rFonts w:eastAsia="Times New Roman" w:cs="Arial"/>
                <w:sz w:val="18"/>
              </w:rPr>
            </w:pPr>
            <w:r w:rsidRPr="00292A27">
              <w:rPr>
                <w:rFonts w:eastAsia="Times New Roman" w:cs="Arial"/>
                <w:sz w:val="18"/>
              </w:rPr>
              <w:t xml:space="preserve">Digestive and excretory systems </w:t>
            </w:r>
          </w:p>
          <w:p w14:paraId="21541193"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What Happens to a Hamburger</w:t>
            </w:r>
            <w:r w:rsidRPr="00292A27">
              <w:rPr>
                <w:rFonts w:eastAsia="Times New Roman"/>
                <w:sz w:val="18"/>
              </w:rPr>
              <w:t xml:space="preserve"> by Paul Showers (1985)</w:t>
            </w:r>
          </w:p>
          <w:p w14:paraId="21541194"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The Digestive System </w:t>
            </w:r>
            <w:r w:rsidRPr="00292A27">
              <w:rPr>
                <w:rFonts w:eastAsia="Times New Roman"/>
                <w:sz w:val="18"/>
              </w:rPr>
              <w:t>by Christine Taylor-Butler (2008)</w:t>
            </w:r>
          </w:p>
          <w:p w14:paraId="21541195"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The Digestive System </w:t>
            </w:r>
            <w:r w:rsidRPr="00292A27">
              <w:rPr>
                <w:rFonts w:eastAsia="Times New Roman"/>
                <w:sz w:val="18"/>
              </w:rPr>
              <w:t>by Rebecca L. Johnson (2006)</w:t>
            </w:r>
          </w:p>
          <w:p w14:paraId="21541196"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The Digestive System </w:t>
            </w:r>
            <w:r w:rsidRPr="00292A27">
              <w:rPr>
                <w:rFonts w:eastAsia="Times New Roman"/>
                <w:sz w:val="18"/>
              </w:rPr>
              <w:t>by Kristin Petrie (2007)</w:t>
            </w:r>
          </w:p>
          <w:p w14:paraId="21541197" w14:textId="77777777" w:rsidR="005F4DE2" w:rsidRDefault="005F4DE2" w:rsidP="005F4DE2">
            <w:pPr>
              <w:autoSpaceDE w:val="0"/>
              <w:autoSpaceDN w:val="0"/>
              <w:adjustRightInd w:val="0"/>
              <w:rPr>
                <w:rFonts w:eastAsia="Times New Roman" w:cs="Arial"/>
                <w:sz w:val="18"/>
              </w:rPr>
            </w:pPr>
          </w:p>
          <w:p w14:paraId="21541198" w14:textId="77777777" w:rsidR="005F4DE2" w:rsidRPr="00292A27" w:rsidRDefault="005F4DE2" w:rsidP="005F4DE2">
            <w:pPr>
              <w:autoSpaceDE w:val="0"/>
              <w:autoSpaceDN w:val="0"/>
              <w:adjustRightInd w:val="0"/>
              <w:rPr>
                <w:rFonts w:eastAsia="Times New Roman" w:cs="Arial"/>
                <w:sz w:val="18"/>
              </w:rPr>
            </w:pPr>
            <w:r w:rsidRPr="00292A27">
              <w:rPr>
                <w:rFonts w:eastAsia="Times New Roman" w:cs="Arial"/>
                <w:sz w:val="18"/>
              </w:rPr>
              <w:t>Taking care of your body: Healthy eating and nutrition</w:t>
            </w:r>
          </w:p>
          <w:p w14:paraId="21541199"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Good Enough to Eat </w:t>
            </w:r>
            <w:r w:rsidRPr="00292A27">
              <w:rPr>
                <w:rFonts w:eastAsia="Times New Roman"/>
                <w:sz w:val="18"/>
              </w:rPr>
              <w:t>by Lizzy Rockwell (1999)</w:t>
            </w:r>
          </w:p>
          <w:p w14:paraId="2154119A"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Showdown at the Food Pyramid </w:t>
            </w:r>
            <w:r w:rsidRPr="00292A27">
              <w:rPr>
                <w:rFonts w:eastAsia="Times New Roman"/>
                <w:sz w:val="18"/>
              </w:rPr>
              <w:t>by Rex Barron (2004)</w:t>
            </w:r>
            <w:r w:rsidRPr="00292A27">
              <w:rPr>
                <w:rFonts w:eastAsia="Times New Roman" w:cs="Arial"/>
                <w:b/>
                <w:color w:val="000000"/>
                <w:sz w:val="18"/>
              </w:rPr>
              <w:tab/>
            </w:r>
          </w:p>
          <w:p w14:paraId="2154119B" w14:textId="77777777" w:rsidR="005F4DE2" w:rsidRDefault="005F4DE2" w:rsidP="005F4DE2">
            <w:pPr>
              <w:tabs>
                <w:tab w:val="left" w:pos="360"/>
                <w:tab w:val="left" w:pos="720"/>
                <w:tab w:val="left" w:pos="1080"/>
              </w:tabs>
              <w:rPr>
                <w:rFonts w:eastAsia="Times New Roman" w:cs="Arial"/>
                <w:color w:val="000000"/>
                <w:spacing w:val="-5"/>
                <w:sz w:val="18"/>
              </w:rPr>
            </w:pPr>
          </w:p>
          <w:p w14:paraId="2154119C" w14:textId="77777777" w:rsidR="005F4DE2" w:rsidRPr="00292A27" w:rsidRDefault="005F4DE2" w:rsidP="005F4DE2">
            <w:pPr>
              <w:tabs>
                <w:tab w:val="left" w:pos="360"/>
                <w:tab w:val="left" w:pos="720"/>
                <w:tab w:val="left" w:pos="1080"/>
              </w:tabs>
              <w:rPr>
                <w:rFonts w:eastAsia="Times New Roman" w:cs="Arial"/>
                <w:color w:val="000000"/>
                <w:spacing w:val="-5"/>
                <w:sz w:val="18"/>
              </w:rPr>
            </w:pPr>
            <w:r w:rsidRPr="00292A27">
              <w:rPr>
                <w:rFonts w:eastAsia="Times New Roman" w:cs="Arial"/>
                <w:color w:val="000000"/>
                <w:spacing w:val="-5"/>
                <w:sz w:val="18"/>
              </w:rPr>
              <w:t>Muscular, skeletal, and nervous systems</w:t>
            </w:r>
          </w:p>
          <w:p w14:paraId="2154119D"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The Mighty Muscular and Skeletal Systems </w:t>
            </w:r>
            <w:r w:rsidRPr="00292A27">
              <w:rPr>
                <w:rFonts w:eastAsia="Times New Roman"/>
                <w:sz w:val="18"/>
              </w:rPr>
              <w:t>Crabtree Publishing (2009)</w:t>
            </w:r>
          </w:p>
          <w:p w14:paraId="2154119E"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Muscles </w:t>
            </w:r>
            <w:r w:rsidRPr="00292A27">
              <w:rPr>
                <w:rFonts w:eastAsia="Times New Roman"/>
                <w:sz w:val="18"/>
              </w:rPr>
              <w:t>by Seymour Simon (1998)</w:t>
            </w:r>
          </w:p>
          <w:p w14:paraId="2154119F"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Bones </w:t>
            </w:r>
            <w:r w:rsidRPr="00292A27">
              <w:rPr>
                <w:rFonts w:eastAsia="Times New Roman"/>
                <w:sz w:val="18"/>
              </w:rPr>
              <w:t>by Seymour Simon (1998)</w:t>
            </w:r>
          </w:p>
          <w:p w14:paraId="215411A0"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The Astounding Nervous System </w:t>
            </w:r>
            <w:r w:rsidRPr="00292A27">
              <w:rPr>
                <w:rFonts w:eastAsia="Times New Roman"/>
                <w:sz w:val="18"/>
              </w:rPr>
              <w:t>Crabtree Publishing (2009)</w:t>
            </w:r>
          </w:p>
          <w:p w14:paraId="215411A1"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The Nervous System </w:t>
            </w:r>
            <w:r w:rsidRPr="00292A27">
              <w:rPr>
                <w:rFonts w:eastAsia="Times New Roman"/>
                <w:sz w:val="18"/>
              </w:rPr>
              <w:t>by Joelle Riley (2004)</w:t>
            </w:r>
          </w:p>
        </w:tc>
        <w:tc>
          <w:tcPr>
            <w:tcW w:w="3150" w:type="dxa"/>
          </w:tcPr>
          <w:p w14:paraId="215411A2" w14:textId="77777777" w:rsidR="005F4DE2" w:rsidRPr="00292A27" w:rsidRDefault="005F4DE2" w:rsidP="005F4DE2">
            <w:pPr>
              <w:rPr>
                <w:rFonts w:eastAsia="Times New Roman" w:cs="Arial"/>
                <w:sz w:val="18"/>
              </w:rPr>
            </w:pPr>
            <w:r w:rsidRPr="00292A27">
              <w:rPr>
                <w:rFonts w:eastAsia="Times New Roman" w:cs="Arial"/>
                <w:sz w:val="18"/>
              </w:rPr>
              <w:t>Circulatory system</w:t>
            </w:r>
          </w:p>
          <w:p w14:paraId="215411A3"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The Heart </w:t>
            </w:r>
            <w:r w:rsidRPr="00292A27">
              <w:rPr>
                <w:rFonts w:eastAsia="Times New Roman"/>
                <w:sz w:val="18"/>
              </w:rPr>
              <w:t>by Seymour Simon (2006)</w:t>
            </w:r>
          </w:p>
          <w:p w14:paraId="215411A4"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The Heart and Circulation </w:t>
            </w:r>
            <w:r w:rsidRPr="00292A27">
              <w:rPr>
                <w:rFonts w:eastAsia="Times New Roman"/>
                <w:sz w:val="18"/>
              </w:rPr>
              <w:t>by Carol Ballard (2005)</w:t>
            </w:r>
          </w:p>
          <w:p w14:paraId="215411A5"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The Circulatory System </w:t>
            </w:r>
            <w:r w:rsidRPr="00292A27">
              <w:rPr>
                <w:rFonts w:eastAsia="Times New Roman"/>
                <w:sz w:val="18"/>
              </w:rPr>
              <w:t>by Kristin Petrie (2007)</w:t>
            </w:r>
          </w:p>
          <w:p w14:paraId="215411A6"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The Amazing Circulatory System </w:t>
            </w:r>
            <w:r w:rsidRPr="00292A27">
              <w:rPr>
                <w:rFonts w:eastAsia="Times New Roman"/>
                <w:sz w:val="18"/>
              </w:rPr>
              <w:t>by John Burstein (2009)</w:t>
            </w:r>
          </w:p>
          <w:p w14:paraId="215411A7" w14:textId="77777777" w:rsidR="005F4DE2" w:rsidRDefault="005F4DE2" w:rsidP="005F4DE2">
            <w:pPr>
              <w:rPr>
                <w:rFonts w:eastAsia="Times New Roman" w:cs="Arial"/>
                <w:sz w:val="18"/>
              </w:rPr>
            </w:pPr>
          </w:p>
          <w:p w14:paraId="215411A8" w14:textId="77777777" w:rsidR="005F4DE2" w:rsidRPr="00292A27" w:rsidRDefault="005F4DE2" w:rsidP="005F4DE2">
            <w:pPr>
              <w:rPr>
                <w:rFonts w:eastAsia="Times New Roman" w:cs="Arial"/>
                <w:sz w:val="18"/>
              </w:rPr>
            </w:pPr>
            <w:r w:rsidRPr="00292A27">
              <w:rPr>
                <w:rFonts w:eastAsia="Times New Roman" w:cs="Arial"/>
                <w:sz w:val="18"/>
              </w:rPr>
              <w:t>Respiratory system</w:t>
            </w:r>
          </w:p>
          <w:p w14:paraId="215411A9"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The Lungs </w:t>
            </w:r>
            <w:r w:rsidRPr="00292A27">
              <w:rPr>
                <w:rFonts w:eastAsia="Times New Roman"/>
                <w:sz w:val="18"/>
              </w:rPr>
              <w:t>by Seymour Simon (2007)</w:t>
            </w:r>
          </w:p>
          <w:p w14:paraId="215411AA" w14:textId="77777777" w:rsidR="005F4DE2" w:rsidRPr="00292A27" w:rsidRDefault="005F4DE2" w:rsidP="005F4DE2">
            <w:pPr>
              <w:numPr>
                <w:ilvl w:val="0"/>
                <w:numId w:val="4"/>
              </w:numPr>
              <w:tabs>
                <w:tab w:val="clear" w:pos="360"/>
                <w:tab w:val="num" w:pos="204"/>
              </w:tabs>
              <w:ind w:left="204" w:hanging="204"/>
              <w:rPr>
                <w:rFonts w:eastAsia="Times New Roman"/>
                <w:i/>
                <w:sz w:val="18"/>
              </w:rPr>
            </w:pPr>
            <w:r w:rsidRPr="00292A27">
              <w:rPr>
                <w:rFonts w:eastAsia="Times New Roman"/>
                <w:i/>
                <w:sz w:val="18"/>
              </w:rPr>
              <w:t xml:space="preserve">The Respiratory System </w:t>
            </w:r>
            <w:r w:rsidRPr="00292A27">
              <w:rPr>
                <w:rFonts w:eastAsia="Times New Roman"/>
                <w:sz w:val="18"/>
              </w:rPr>
              <w:t>by Susan Glass (2004)</w:t>
            </w:r>
          </w:p>
          <w:p w14:paraId="215411AB"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The Respiratory System </w:t>
            </w:r>
            <w:r w:rsidRPr="00292A27">
              <w:rPr>
                <w:rFonts w:eastAsia="Times New Roman"/>
                <w:sz w:val="18"/>
              </w:rPr>
              <w:t>by Kristin Petrie (2007)</w:t>
            </w:r>
          </w:p>
          <w:p w14:paraId="215411AC"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The Remarkable Respiratory System </w:t>
            </w:r>
            <w:r w:rsidRPr="00292A27">
              <w:rPr>
                <w:rFonts w:eastAsia="Times New Roman"/>
                <w:sz w:val="18"/>
              </w:rPr>
              <w:t>by John Burstein (2009)</w:t>
            </w:r>
          </w:p>
          <w:p w14:paraId="215411AD" w14:textId="77777777" w:rsidR="005F4DE2" w:rsidRDefault="005F4DE2" w:rsidP="005F4DE2">
            <w:pPr>
              <w:rPr>
                <w:rFonts w:eastAsia="Times New Roman" w:cs="Arial"/>
                <w:sz w:val="18"/>
              </w:rPr>
            </w:pPr>
          </w:p>
          <w:p w14:paraId="215411AE" w14:textId="77777777" w:rsidR="005F4DE2" w:rsidRPr="00292A27" w:rsidRDefault="005F4DE2" w:rsidP="005F4DE2">
            <w:pPr>
              <w:rPr>
                <w:rFonts w:eastAsia="Times New Roman" w:cs="Arial"/>
                <w:sz w:val="18"/>
              </w:rPr>
            </w:pPr>
            <w:r w:rsidRPr="00292A27">
              <w:rPr>
                <w:rFonts w:eastAsia="Times New Roman" w:cs="Arial"/>
                <w:sz w:val="18"/>
              </w:rPr>
              <w:t>Endocrine system</w:t>
            </w:r>
          </w:p>
          <w:p w14:paraId="215411AF" w14:textId="77777777" w:rsidR="005F4DE2" w:rsidRPr="00292A27" w:rsidRDefault="005F4DE2" w:rsidP="005F4DE2">
            <w:pPr>
              <w:numPr>
                <w:ilvl w:val="0"/>
                <w:numId w:val="4"/>
              </w:numPr>
              <w:tabs>
                <w:tab w:val="clear" w:pos="360"/>
                <w:tab w:val="num" w:pos="204"/>
              </w:tabs>
              <w:ind w:left="204" w:hanging="204"/>
              <w:rPr>
                <w:rFonts w:eastAsia="Times New Roman"/>
                <w:i/>
                <w:sz w:val="18"/>
              </w:rPr>
            </w:pPr>
            <w:r w:rsidRPr="00292A27">
              <w:rPr>
                <w:rFonts w:eastAsia="Times New Roman"/>
                <w:i/>
                <w:sz w:val="18"/>
              </w:rPr>
              <w:t xml:space="preserve">The Endocrine System </w:t>
            </w:r>
            <w:r w:rsidRPr="00292A27">
              <w:rPr>
                <w:rFonts w:eastAsia="Times New Roman"/>
                <w:sz w:val="18"/>
              </w:rPr>
              <w:t>by Rebecca Olien (2006)</w:t>
            </w:r>
          </w:p>
          <w:p w14:paraId="215411B0" w14:textId="77777777" w:rsidR="005F4DE2" w:rsidRPr="00292A27" w:rsidRDefault="005F4DE2" w:rsidP="005F4DE2">
            <w:pPr>
              <w:numPr>
                <w:ilvl w:val="0"/>
                <w:numId w:val="4"/>
              </w:numPr>
              <w:tabs>
                <w:tab w:val="clear" w:pos="360"/>
                <w:tab w:val="num" w:pos="204"/>
              </w:tabs>
              <w:ind w:left="204" w:hanging="204"/>
              <w:rPr>
                <w:rFonts w:eastAsia="Times New Roman"/>
                <w:sz w:val="18"/>
              </w:rPr>
            </w:pPr>
            <w:r w:rsidRPr="00292A27">
              <w:rPr>
                <w:rFonts w:eastAsia="Times New Roman"/>
                <w:i/>
                <w:sz w:val="18"/>
              </w:rPr>
              <w:t xml:space="preserve">The Exciting Endocrine System </w:t>
            </w:r>
            <w:r w:rsidRPr="00292A27">
              <w:rPr>
                <w:rFonts w:eastAsia="Times New Roman"/>
                <w:sz w:val="18"/>
              </w:rPr>
              <w:t>by John Burstein (2009)</w:t>
            </w:r>
          </w:p>
        </w:tc>
      </w:tr>
    </w:tbl>
    <w:p w14:paraId="215411B2" w14:textId="77777777" w:rsidR="005F4DE2" w:rsidRPr="001061BE" w:rsidRDefault="005F4DE2" w:rsidP="005F4DE2">
      <w:pPr>
        <w:widowControl w:val="0"/>
        <w:autoSpaceDE w:val="0"/>
        <w:autoSpaceDN w:val="0"/>
        <w:adjustRightInd w:val="0"/>
        <w:ind w:left="720"/>
        <w:sectPr w:rsidR="005F4DE2" w:rsidRPr="001061BE" w:rsidSect="005F4DE2">
          <w:headerReference w:type="even" r:id="rId92"/>
          <w:headerReference w:type="default" r:id="rId93"/>
          <w:headerReference w:type="first" r:id="rId94"/>
          <w:pgSz w:w="15840" w:h="12240" w:orient="landscape"/>
          <w:pgMar w:top="0" w:right="720" w:bottom="0" w:left="720" w:header="720" w:footer="720" w:gutter="0"/>
          <w:cols w:space="720"/>
        </w:sectPr>
      </w:pPr>
    </w:p>
    <w:p w14:paraId="215411B3" w14:textId="77777777" w:rsidR="005F4DE2" w:rsidRPr="001061BE" w:rsidRDefault="005F4DE2" w:rsidP="005F4DE2">
      <w:pPr>
        <w:rPr>
          <w:rFonts w:eastAsia="Times New Roman"/>
          <w:color w:val="333399"/>
        </w:rPr>
      </w:pPr>
    </w:p>
    <w:p w14:paraId="215411B4" w14:textId="77777777" w:rsidR="005F4DE2" w:rsidRPr="001061BE" w:rsidRDefault="005F4DE2" w:rsidP="005F4DE2">
      <w:pPr>
        <w:ind w:left="1440" w:right="2880"/>
        <w:rPr>
          <w:rFonts w:eastAsia="Times New Roman"/>
          <w:b/>
          <w:color w:val="028AD3"/>
          <w:sz w:val="56"/>
        </w:rPr>
      </w:pPr>
    </w:p>
    <w:p w14:paraId="215411B5" w14:textId="77777777" w:rsidR="005F4DE2" w:rsidRPr="001061BE" w:rsidRDefault="005F4DE2" w:rsidP="005F4DE2">
      <w:pPr>
        <w:ind w:left="1440" w:right="2880"/>
        <w:rPr>
          <w:rFonts w:eastAsia="Times New Roman"/>
          <w:b/>
          <w:color w:val="028AD3"/>
          <w:sz w:val="56"/>
        </w:rPr>
      </w:pPr>
    </w:p>
    <w:p w14:paraId="215411B6" w14:textId="77777777" w:rsidR="005F4DE2" w:rsidRPr="001061BE" w:rsidRDefault="005F4DE2" w:rsidP="005F4DE2">
      <w:pPr>
        <w:ind w:left="1440" w:right="2880"/>
        <w:rPr>
          <w:rFonts w:eastAsia="Times New Roman"/>
          <w:b/>
          <w:color w:val="028AD3"/>
          <w:sz w:val="56"/>
        </w:rPr>
      </w:pPr>
    </w:p>
    <w:p w14:paraId="215411B7" w14:textId="77777777" w:rsidR="005F4DE2" w:rsidRPr="002157DB" w:rsidRDefault="005F4DE2" w:rsidP="005F4DE2">
      <w:pPr>
        <w:ind w:left="1440" w:right="1440"/>
        <w:rPr>
          <w:rFonts w:eastAsia="Times New Roman"/>
          <w:smallCaps/>
          <w:noProof/>
          <w:sz w:val="48"/>
        </w:rPr>
      </w:pPr>
      <w:r w:rsidRPr="002157DB">
        <w:rPr>
          <w:rFonts w:eastAsia="Times New Roman"/>
          <w:smallCaps/>
          <w:noProof/>
          <w:sz w:val="48"/>
        </w:rPr>
        <w:t xml:space="preserve">Standards for </w:t>
      </w:r>
    </w:p>
    <w:p w14:paraId="215411B8" w14:textId="77777777" w:rsidR="005F4DE2" w:rsidRPr="002157DB" w:rsidRDefault="005F4DE2" w:rsidP="005F4DE2">
      <w:pPr>
        <w:ind w:left="1440" w:right="1440"/>
        <w:rPr>
          <w:rFonts w:eastAsia="Times New Roman"/>
          <w:b/>
          <w:noProof/>
          <w:sz w:val="48"/>
        </w:rPr>
      </w:pPr>
      <w:r w:rsidRPr="002157DB">
        <w:rPr>
          <w:rFonts w:eastAsia="Times New Roman"/>
          <w:b/>
          <w:noProof/>
          <w:sz w:val="48"/>
        </w:rPr>
        <w:t>English Language Arts</w:t>
      </w:r>
    </w:p>
    <w:p w14:paraId="215411B9" w14:textId="77777777" w:rsidR="005F4DE2" w:rsidRPr="001061BE" w:rsidRDefault="005F4DE2" w:rsidP="005F4DE2">
      <w:pPr>
        <w:ind w:left="1440" w:right="1440"/>
        <w:rPr>
          <w:rFonts w:eastAsia="Times New Roman"/>
          <w:b/>
          <w:noProof/>
          <w:sz w:val="56"/>
        </w:rPr>
      </w:pPr>
    </w:p>
    <w:p w14:paraId="215411BA" w14:textId="77777777" w:rsidR="005F4DE2" w:rsidRDefault="005F4DE2" w:rsidP="005F4DE2">
      <w:pPr>
        <w:pBdr>
          <w:top w:val="single" w:sz="6" w:space="1" w:color="808080"/>
          <w:bottom w:val="single" w:sz="6" w:space="1" w:color="808080"/>
        </w:pBdr>
        <w:ind w:left="1440" w:right="2880"/>
        <w:rPr>
          <w:rFonts w:eastAsia="Times New Roman"/>
          <w:b/>
          <w:color w:val="000000"/>
          <w:sz w:val="40"/>
        </w:rPr>
      </w:pPr>
    </w:p>
    <w:p w14:paraId="215411BB" w14:textId="77777777" w:rsidR="005F4DE2" w:rsidRPr="001A37C1" w:rsidRDefault="005F4DE2" w:rsidP="005F4DE2">
      <w:pPr>
        <w:pBdr>
          <w:top w:val="single" w:sz="6" w:space="1" w:color="808080"/>
          <w:bottom w:val="single" w:sz="6" w:space="1" w:color="808080"/>
        </w:pBdr>
        <w:ind w:left="1440" w:right="2880"/>
        <w:rPr>
          <w:rFonts w:eastAsia="Times New Roman"/>
          <w:color w:val="000000"/>
          <w:sz w:val="40"/>
        </w:rPr>
      </w:pPr>
      <w:r w:rsidRPr="001A37C1">
        <w:rPr>
          <w:rFonts w:eastAsia="Times New Roman"/>
          <w:color w:val="000000"/>
          <w:sz w:val="40"/>
        </w:rPr>
        <w:t xml:space="preserve">6–12 </w:t>
      </w:r>
    </w:p>
    <w:p w14:paraId="215411BC" w14:textId="77777777" w:rsidR="005F4DE2" w:rsidRDefault="005F4DE2" w:rsidP="005F4DE2">
      <w:pPr>
        <w:widowControl w:val="0"/>
        <w:autoSpaceDE w:val="0"/>
        <w:autoSpaceDN w:val="0"/>
        <w:adjustRightInd w:val="0"/>
        <w:rPr>
          <w:rFonts w:eastAsia="Times New Roman" w:cs="Cambria"/>
          <w:b/>
          <w:sz w:val="28"/>
        </w:rPr>
      </w:pPr>
      <w:r>
        <w:rPr>
          <w:rFonts w:eastAsia="Times New Roman" w:cs="Cambria"/>
          <w:b/>
          <w:sz w:val="28"/>
        </w:rPr>
        <w:br w:type="page"/>
      </w:r>
    </w:p>
    <w:p w14:paraId="215411BD" w14:textId="77777777" w:rsidR="005F4DE2" w:rsidRDefault="005F4DE2" w:rsidP="005F4DE2">
      <w:pPr>
        <w:widowControl w:val="0"/>
        <w:autoSpaceDE w:val="0"/>
        <w:autoSpaceDN w:val="0"/>
        <w:adjustRightInd w:val="0"/>
        <w:rPr>
          <w:rFonts w:eastAsia="Times New Roman" w:cs="Cambria"/>
          <w:b/>
          <w:sz w:val="28"/>
        </w:rPr>
      </w:pPr>
    </w:p>
    <w:p w14:paraId="215411BE" w14:textId="77777777" w:rsidR="005F4DE2" w:rsidRDefault="005F4DE2" w:rsidP="005F4DE2">
      <w:pPr>
        <w:widowControl w:val="0"/>
        <w:autoSpaceDE w:val="0"/>
        <w:autoSpaceDN w:val="0"/>
        <w:adjustRightInd w:val="0"/>
        <w:ind w:left="1440"/>
        <w:rPr>
          <w:rFonts w:eastAsia="Times New Roman" w:cs="Cambria"/>
          <w:b/>
          <w:sz w:val="28"/>
        </w:rPr>
        <w:sectPr w:rsidR="005F4DE2" w:rsidSect="005F4DE2">
          <w:headerReference w:type="even" r:id="rId95"/>
          <w:headerReference w:type="default" r:id="rId96"/>
          <w:footerReference w:type="even" r:id="rId97"/>
          <w:footerReference w:type="default" r:id="rId98"/>
          <w:headerReference w:type="first" r:id="rId99"/>
          <w:type w:val="continuous"/>
          <w:pgSz w:w="15840" w:h="12240" w:orient="landscape"/>
          <w:pgMar w:top="0" w:right="720" w:bottom="0" w:left="720" w:header="720" w:footer="720" w:gutter="0"/>
          <w:cols w:space="720"/>
        </w:sectPr>
      </w:pPr>
    </w:p>
    <w:p w14:paraId="215411BF" w14:textId="77777777" w:rsidR="005F4DE2" w:rsidRPr="0078008A" w:rsidRDefault="00030585" w:rsidP="005F4DE2">
      <w:pPr>
        <w:widowControl w:val="0"/>
        <w:autoSpaceDE w:val="0"/>
        <w:autoSpaceDN w:val="0"/>
        <w:adjustRightInd w:val="0"/>
        <w:spacing w:after="200"/>
        <w:ind w:left="720" w:right="2880"/>
        <w:rPr>
          <w:rFonts w:eastAsia="Times New Roman" w:cs="Cambria"/>
          <w:b/>
          <w:sz w:val="28"/>
        </w:rPr>
      </w:pPr>
      <w:r w:rsidRPr="0078008A">
        <w:rPr>
          <w:rFonts w:eastAsia="Times New Roman" w:cs="Cambria"/>
          <w:b/>
          <w:noProof/>
        </w:rPr>
        <w:lastRenderedPageBreak/>
        <mc:AlternateContent>
          <mc:Choice Requires="wps">
            <w:drawing>
              <wp:anchor distT="0" distB="0" distL="0" distR="114300" simplePos="0" relativeHeight="251656192" behindDoc="0" locked="0" layoutInCell="1" allowOverlap="1" wp14:anchorId="21541EC0" wp14:editId="21541EC1">
                <wp:simplePos x="0" y="0"/>
                <wp:positionH relativeFrom="column">
                  <wp:posOffset>6553200</wp:posOffset>
                </wp:positionH>
                <wp:positionV relativeFrom="paragraph">
                  <wp:posOffset>37465</wp:posOffset>
                </wp:positionV>
                <wp:extent cx="2590800" cy="5496560"/>
                <wp:effectExtent l="0" t="0" r="0" b="63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496560"/>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21541FFA" w14:textId="77777777" w:rsidR="008D0758" w:rsidRPr="00A440AC" w:rsidRDefault="008D0758" w:rsidP="005F4DE2">
                            <w:pPr>
                              <w:spacing w:after="120" w:line="300" w:lineRule="exact"/>
                              <w:rPr>
                                <w:rStyle w:val="01-sidebarheadChar"/>
                                <w:rFonts w:eastAsia="Cambria"/>
                                <w:color w:val="auto"/>
                              </w:rPr>
                            </w:pPr>
                            <w:r w:rsidRPr="00A440AC">
                              <w:rPr>
                                <w:rFonts w:ascii="Franklin Gothic Book" w:hAnsi="Franklin Gothic Book" w:cs="Calibri"/>
                                <w:b/>
                                <w:szCs w:val="30"/>
                              </w:rPr>
                              <w:t>Note on range and content</w:t>
                            </w:r>
                            <w:r w:rsidRPr="00A440AC">
                              <w:rPr>
                                <w:rFonts w:ascii="Franklin Gothic Book" w:hAnsi="Franklin Gothic Book" w:cs="Calibri"/>
                                <w:b/>
                                <w:szCs w:val="30"/>
                              </w:rPr>
                              <w:br/>
                              <w:t xml:space="preserve">of student </w:t>
                            </w:r>
                            <w:r w:rsidRPr="00A440AC">
                              <w:rPr>
                                <w:rStyle w:val="01-sidebarheadChar"/>
                                <w:rFonts w:eastAsia="Cambria"/>
                                <w:color w:val="auto"/>
                              </w:rPr>
                              <w:t>reading</w:t>
                            </w:r>
                          </w:p>
                          <w:p w14:paraId="21541FFB" w14:textId="77777777" w:rsidR="008D0758" w:rsidRPr="00A440AC" w:rsidRDefault="008D0758" w:rsidP="005F4DE2">
                            <w:pPr>
                              <w:pStyle w:val="01-sidebartext"/>
                              <w:rPr>
                                <w:color w:val="auto"/>
                              </w:rPr>
                            </w:pPr>
                            <w:r w:rsidRPr="00A440AC">
                              <w:rPr>
                                <w:color w:val="auto"/>
                              </w:rPr>
                              <w:t>To become college and career ready, students must grapple with works of exceptional craft and thought whose range extends across genres, cultures, and centuries. Such works offer profound insights into the human condition and serve as models for students’ own thinking and writing. Along with high-quality contemporary works, these texts should be chosen from among seminal U.S. documents, the classics of American literature, and the timeless dramas of Shakespeare. Through wide and deep reading of literature and literary nonfiction of steadily increasing sophistication, students gain a reservoir of literary and cultural knowledge, references, and images; the ability to evaluate intricate arguments; and the capacity to surmount the challenges posed by complex texts.</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1EC0" id="Text Box 17" o:spid="_x0000_s1030" type="#_x0000_t202" style="position:absolute;left:0;text-align:left;margin-left:516pt;margin-top:2.95pt;width:204pt;height:432.8pt;z-index:251656192;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" filled="f" fillcolor="#b8cce4" stroked="f" strokecolor="#007ab2">
                <v:textbox inset="10.8pt,10.8pt,,7.2pt">
                  <w:txbxContent>
                    <w:p w14:paraId="21541FFA" w14:textId="77777777" w:rsidR="008D0758" w:rsidRPr="00A440AC" w:rsidRDefault="008D0758" w:rsidP="005F4DE2">
                      <w:pPr>
                        <w:spacing w:after="120" w:line="300" w:lineRule="exact"/>
                        <w:rPr>
                          <w:rStyle w:val="01-sidebarheadChar"/>
                          <w:rFonts w:eastAsia="Cambria"/>
                          <w:color w:val="auto"/>
                        </w:rPr>
                      </w:pPr>
                      <w:r w:rsidRPr="00A440AC">
                        <w:rPr>
                          <w:rFonts w:ascii="Franklin Gothic Book" w:hAnsi="Franklin Gothic Book" w:cs="Calibri"/>
                          <w:b/>
                          <w:szCs w:val="30"/>
                        </w:rPr>
                        <w:t>Note on range and content</w:t>
                      </w:r>
                      <w:r w:rsidRPr="00A440AC">
                        <w:rPr>
                          <w:rFonts w:ascii="Franklin Gothic Book" w:hAnsi="Franklin Gothic Book" w:cs="Calibri"/>
                          <w:b/>
                          <w:szCs w:val="30"/>
                        </w:rPr>
                        <w:br/>
                        <w:t xml:space="preserve">of student </w:t>
                      </w:r>
                      <w:r w:rsidRPr="00A440AC">
                        <w:rPr>
                          <w:rStyle w:val="01-sidebarheadChar"/>
                          <w:rFonts w:eastAsia="Cambria"/>
                          <w:color w:val="auto"/>
                        </w:rPr>
                        <w:t>reading</w:t>
                      </w:r>
                    </w:p>
                    <w:p w14:paraId="21541FFB" w14:textId="77777777" w:rsidR="008D0758" w:rsidRPr="00A440AC" w:rsidRDefault="008D0758" w:rsidP="005F4DE2">
                      <w:pPr>
                        <w:pStyle w:val="01-sidebartext"/>
                        <w:rPr>
                          <w:color w:val="auto"/>
                        </w:rPr>
                      </w:pPr>
                      <w:r w:rsidRPr="00A440AC">
                        <w:rPr>
                          <w:color w:val="auto"/>
                        </w:rPr>
                        <w:t>To become college and career ready, students must grapple with works of exceptional craft and thought whose range extends across genres, cultures, and centuries. Such works offer profound insights into the human condition and serve as models for students’ own thinking and writing. Along with high-quality contemporary works, these texts should be chosen from among seminal U.S. documents, the classics of American literature, and the timeless dramas of Shakespeare. Through wide and deep reading of literature and literary nonfiction of steadily increasing sophistication, students gain a reservoir of literary and cultural knowledge, references, and images; the ability to evaluate intricate arguments; and the capacity to surmount the challenges posed by complex texts.</w:t>
                      </w:r>
                    </w:p>
                  </w:txbxContent>
                </v:textbox>
              </v:shape>
            </w:pict>
          </mc:Fallback>
        </mc:AlternateContent>
      </w:r>
      <w:r w:rsidR="005F4DE2" w:rsidRPr="0078008A">
        <w:rPr>
          <w:rFonts w:eastAsia="Times New Roman" w:cs="Cambria"/>
          <w:b/>
          <w:sz w:val="28"/>
        </w:rPr>
        <w:t>College and Career Readiness Anchor Standards for Reading</w:t>
      </w:r>
    </w:p>
    <w:p w14:paraId="215411C0" w14:textId="77777777" w:rsidR="005F4DE2" w:rsidRDefault="005F4DE2" w:rsidP="005F4DE2">
      <w:pPr>
        <w:tabs>
          <w:tab w:val="left" w:pos="9360"/>
        </w:tabs>
        <w:ind w:left="720" w:right="5040"/>
        <w:rPr>
          <w:szCs w:val="18"/>
          <w:lang w:bidi="en-US"/>
        </w:rPr>
      </w:pPr>
      <w:r w:rsidRPr="001061BE">
        <w:rPr>
          <w:szCs w:val="18"/>
          <w:lang w:bidi="en-US"/>
        </w:rPr>
        <w:t xml:space="preserve">The grades 6–12 standards on the following pages define what students should understand and be able to do by the end of each grade. </w:t>
      </w:r>
      <w:r w:rsidRPr="001061BE">
        <w:rPr>
          <w:rFonts w:cs="Calibri"/>
        </w:rPr>
        <w:t>They correspond to the College and Career Readiness (CCR) anchor standards below by number.</w:t>
      </w:r>
      <w:r w:rsidRPr="001061BE">
        <w:rPr>
          <w:rFonts w:cs="Calibri"/>
          <w:color w:val="0014D7"/>
        </w:rPr>
        <w:t xml:space="preserve"> </w:t>
      </w:r>
      <w:r w:rsidRPr="001061BE">
        <w:rPr>
          <w:rFonts w:eastAsia="Calibri" w:cs="Calibri"/>
          <w:iCs/>
          <w:szCs w:val="30"/>
          <w:lang w:bidi="en-US"/>
        </w:rPr>
        <w:t xml:space="preserve">The CCR and grade-specific standards are necessary complements—the former providing broad standards, the latter providing additional specificity—that together define the skills and understandings that all students </w:t>
      </w:r>
      <w:r w:rsidRPr="001061BE">
        <w:rPr>
          <w:szCs w:val="18"/>
          <w:lang w:bidi="en-US"/>
        </w:rPr>
        <w:t>must demonstrate.</w:t>
      </w:r>
    </w:p>
    <w:p w14:paraId="215411C1" w14:textId="77777777" w:rsidR="005F4DE2" w:rsidRPr="001061BE" w:rsidRDefault="005F4DE2" w:rsidP="005F4DE2">
      <w:pPr>
        <w:tabs>
          <w:tab w:val="left" w:pos="9360"/>
        </w:tabs>
        <w:ind w:left="720" w:right="5040"/>
        <w:rPr>
          <w:szCs w:val="18"/>
          <w:lang w:bidi="en-US"/>
        </w:rPr>
      </w:pPr>
    </w:p>
    <w:p w14:paraId="215411C2" w14:textId="77777777" w:rsidR="005F4DE2" w:rsidRPr="0078008A" w:rsidRDefault="005F4DE2" w:rsidP="005F4DE2">
      <w:pPr>
        <w:shd w:val="clear" w:color="auto" w:fill="D9D9D9"/>
        <w:tabs>
          <w:tab w:val="left" w:pos="14400"/>
        </w:tabs>
        <w:spacing w:line="280" w:lineRule="exact"/>
        <w:ind w:left="720" w:right="5040"/>
        <w:rPr>
          <w:rFonts w:eastAsia="Times New Roman"/>
          <w:i/>
          <w:sz w:val="22"/>
        </w:rPr>
      </w:pPr>
      <w:r w:rsidRPr="0078008A">
        <w:rPr>
          <w:rFonts w:eastAsia="Times New Roman"/>
          <w:i/>
          <w:sz w:val="22"/>
        </w:rPr>
        <w:t xml:space="preserve">Key Ideas and Details </w:t>
      </w:r>
    </w:p>
    <w:p w14:paraId="215411C3" w14:textId="77777777" w:rsidR="005F4DE2" w:rsidRPr="001061BE" w:rsidRDefault="005F4DE2" w:rsidP="005F4DE2">
      <w:pPr>
        <w:ind w:left="1170" w:right="5040" w:hanging="360"/>
        <w:rPr>
          <w:rFonts w:eastAsia="Times New Roman"/>
        </w:rPr>
      </w:pPr>
      <w:r w:rsidRPr="001061BE">
        <w:rPr>
          <w:rFonts w:eastAsia="Times New Roman"/>
          <w:b/>
        </w:rPr>
        <w:t>1.</w:t>
      </w:r>
      <w:r w:rsidRPr="001061BE">
        <w:rPr>
          <w:rFonts w:eastAsia="Times New Roman"/>
          <w:b/>
        </w:rPr>
        <w:tab/>
      </w:r>
      <w:r w:rsidRPr="001061BE">
        <w:rPr>
          <w:rFonts w:eastAsia="Times New Roman"/>
        </w:rPr>
        <w:t>Read closely to determine what the text says explicitly and to make logical inferences from it; cite specific textual evidence when writing or speaking to support conclusions drawn from the text.</w:t>
      </w:r>
    </w:p>
    <w:p w14:paraId="215411C4" w14:textId="77777777" w:rsidR="005F4DE2" w:rsidRPr="001061BE" w:rsidRDefault="005F4DE2" w:rsidP="005F4DE2">
      <w:pPr>
        <w:ind w:left="1170" w:right="5040" w:hanging="360"/>
        <w:rPr>
          <w:rFonts w:eastAsia="Times New Roman"/>
        </w:rPr>
      </w:pPr>
      <w:r w:rsidRPr="001061BE">
        <w:rPr>
          <w:rFonts w:eastAsia="Times New Roman"/>
          <w:b/>
        </w:rPr>
        <w:t>2.</w:t>
      </w:r>
      <w:r w:rsidRPr="001061BE">
        <w:rPr>
          <w:rFonts w:eastAsia="Times New Roman"/>
          <w:b/>
        </w:rPr>
        <w:tab/>
      </w:r>
      <w:r w:rsidRPr="001061BE">
        <w:rPr>
          <w:rFonts w:eastAsia="Times New Roman"/>
        </w:rPr>
        <w:t>Determine central ideas or themes of a text and analyze their development; summarize the key supporting details and ideas.</w:t>
      </w:r>
    </w:p>
    <w:p w14:paraId="215411C5" w14:textId="77777777" w:rsidR="005F4DE2" w:rsidRPr="001061BE" w:rsidRDefault="005F4DE2" w:rsidP="005F4DE2">
      <w:pPr>
        <w:ind w:left="1170" w:right="5040" w:hanging="360"/>
        <w:rPr>
          <w:rFonts w:eastAsia="Times New Roman"/>
        </w:rPr>
      </w:pPr>
      <w:r w:rsidRPr="001061BE">
        <w:rPr>
          <w:rFonts w:eastAsia="Times New Roman"/>
          <w:b/>
        </w:rPr>
        <w:t>3.</w:t>
      </w:r>
      <w:r w:rsidRPr="001061BE">
        <w:rPr>
          <w:rFonts w:eastAsia="Times New Roman"/>
          <w:b/>
        </w:rPr>
        <w:tab/>
      </w:r>
      <w:r w:rsidRPr="001061BE">
        <w:rPr>
          <w:rFonts w:eastAsia="Times New Roman"/>
        </w:rPr>
        <w:t>Analyze how and why individuals, events, and ideas develop and interact over the course of a text.</w:t>
      </w:r>
    </w:p>
    <w:p w14:paraId="215411C6" w14:textId="77777777" w:rsidR="005F4DE2" w:rsidRPr="0078008A" w:rsidRDefault="005F4DE2" w:rsidP="005F4DE2">
      <w:pPr>
        <w:shd w:val="clear" w:color="auto" w:fill="D9D9D9"/>
        <w:tabs>
          <w:tab w:val="left" w:pos="14400"/>
        </w:tabs>
        <w:spacing w:line="280" w:lineRule="exact"/>
        <w:ind w:left="720" w:right="5040"/>
        <w:rPr>
          <w:rFonts w:eastAsia="Times New Roman"/>
          <w:i/>
          <w:sz w:val="22"/>
        </w:rPr>
      </w:pPr>
      <w:r w:rsidRPr="0078008A">
        <w:rPr>
          <w:rFonts w:eastAsia="Times New Roman"/>
          <w:i/>
          <w:sz w:val="22"/>
        </w:rPr>
        <w:t>Craft and Structure</w:t>
      </w:r>
    </w:p>
    <w:p w14:paraId="215411C7" w14:textId="77777777" w:rsidR="005F4DE2" w:rsidRPr="001061BE" w:rsidRDefault="005F4DE2" w:rsidP="005F4DE2">
      <w:pPr>
        <w:ind w:left="1170" w:right="5040" w:hanging="360"/>
        <w:rPr>
          <w:rFonts w:eastAsia="Times New Roman"/>
        </w:rPr>
      </w:pPr>
      <w:r w:rsidRPr="001061BE">
        <w:rPr>
          <w:rFonts w:eastAsia="Times New Roman"/>
          <w:b/>
        </w:rPr>
        <w:t>4.</w:t>
      </w:r>
      <w:r w:rsidRPr="001061BE">
        <w:rPr>
          <w:rFonts w:eastAsia="Times New Roman"/>
          <w:b/>
        </w:rPr>
        <w:tab/>
      </w:r>
      <w:r w:rsidRPr="001061BE">
        <w:rPr>
          <w:rFonts w:eastAsia="Times New Roman"/>
        </w:rPr>
        <w:t>Interpret words and phrases as they are used in a text, including determining technical, connotative, and figurative meanings, and analyze how specific word choices shape meaning or tone.</w:t>
      </w:r>
    </w:p>
    <w:p w14:paraId="215411C8" w14:textId="77777777" w:rsidR="005F4DE2" w:rsidRPr="001061BE" w:rsidRDefault="005F4DE2" w:rsidP="005F4DE2">
      <w:pPr>
        <w:ind w:left="1170" w:right="5040" w:hanging="360"/>
        <w:rPr>
          <w:rFonts w:eastAsia="Times New Roman"/>
        </w:rPr>
      </w:pPr>
      <w:r w:rsidRPr="001061BE">
        <w:rPr>
          <w:rFonts w:eastAsia="Times New Roman"/>
          <w:b/>
        </w:rPr>
        <w:t>5.</w:t>
      </w:r>
      <w:r w:rsidRPr="001061BE">
        <w:rPr>
          <w:rFonts w:eastAsia="Times New Roman"/>
          <w:b/>
        </w:rPr>
        <w:tab/>
      </w:r>
      <w:r w:rsidRPr="001061BE">
        <w:rPr>
          <w:rFonts w:eastAsia="Times New Roman"/>
        </w:rPr>
        <w:t>Analyze the structure of texts, including how specific sentences, paragraphs, and larger portions of the text (e.g., a section, chapter, scene, or stanza) relate to each other and the whole.</w:t>
      </w:r>
    </w:p>
    <w:p w14:paraId="215411C9" w14:textId="77777777" w:rsidR="005F4DE2" w:rsidRPr="001061BE" w:rsidRDefault="005F4DE2" w:rsidP="005F4DE2">
      <w:pPr>
        <w:ind w:left="1170" w:right="5040" w:hanging="360"/>
        <w:rPr>
          <w:rFonts w:eastAsia="Times New Roman"/>
        </w:rPr>
      </w:pPr>
      <w:r w:rsidRPr="001061BE">
        <w:rPr>
          <w:rFonts w:eastAsia="Times New Roman"/>
          <w:b/>
        </w:rPr>
        <w:t>6.</w:t>
      </w:r>
      <w:r w:rsidRPr="001061BE">
        <w:rPr>
          <w:rFonts w:eastAsia="Times New Roman"/>
          <w:b/>
        </w:rPr>
        <w:tab/>
      </w:r>
      <w:r w:rsidRPr="001061BE">
        <w:rPr>
          <w:rFonts w:eastAsia="Times New Roman"/>
        </w:rPr>
        <w:t>Assess how point of view or purpose shapes the content and style of a text.</w:t>
      </w:r>
    </w:p>
    <w:p w14:paraId="215411CA" w14:textId="77777777" w:rsidR="005F4DE2" w:rsidRPr="0078008A" w:rsidRDefault="005F4DE2" w:rsidP="005F4DE2">
      <w:pPr>
        <w:shd w:val="clear" w:color="auto" w:fill="D9D9D9"/>
        <w:tabs>
          <w:tab w:val="left" w:pos="14400"/>
        </w:tabs>
        <w:spacing w:line="280" w:lineRule="exact"/>
        <w:ind w:left="720" w:right="5040"/>
        <w:rPr>
          <w:rFonts w:eastAsia="Times New Roman"/>
          <w:i/>
          <w:sz w:val="22"/>
        </w:rPr>
      </w:pPr>
      <w:r w:rsidRPr="0078008A">
        <w:rPr>
          <w:rFonts w:eastAsia="Times New Roman"/>
          <w:i/>
          <w:sz w:val="22"/>
        </w:rPr>
        <w:t>Integration of Knowledge and Ideas</w:t>
      </w:r>
    </w:p>
    <w:p w14:paraId="215411CB" w14:textId="77777777" w:rsidR="005F4DE2" w:rsidRPr="001061BE" w:rsidRDefault="005F4DE2" w:rsidP="005F4DE2">
      <w:pPr>
        <w:ind w:left="1170" w:right="5040" w:hanging="360"/>
        <w:rPr>
          <w:rFonts w:eastAsia="Times New Roman"/>
        </w:rPr>
      </w:pPr>
      <w:r w:rsidRPr="001061BE">
        <w:rPr>
          <w:rFonts w:eastAsia="Times New Roman"/>
          <w:b/>
        </w:rPr>
        <w:t>7.</w:t>
      </w:r>
      <w:r w:rsidRPr="001061BE">
        <w:rPr>
          <w:rFonts w:eastAsia="Times New Roman"/>
          <w:b/>
        </w:rPr>
        <w:tab/>
      </w:r>
      <w:r w:rsidRPr="001061BE">
        <w:rPr>
          <w:rFonts w:eastAsia="Times New Roman"/>
          <w:szCs w:val="22"/>
        </w:rPr>
        <w:t>Integrate and evaluate content presented in diverse formats and media, including visually and quantitatively, as well as in</w:t>
      </w:r>
      <w:r w:rsidRPr="001061BE">
        <w:rPr>
          <w:rFonts w:eastAsia="Times New Roman" w:cs="Helvetica"/>
        </w:rPr>
        <w:t xml:space="preserve"> words.</w:t>
      </w:r>
      <w:r w:rsidRPr="00732A45">
        <w:rPr>
          <w:rFonts w:eastAsia="Times New Roman"/>
          <w:szCs w:val="22"/>
          <w:vertAlign w:val="superscript"/>
        </w:rPr>
        <w:t>‡</w:t>
      </w:r>
    </w:p>
    <w:p w14:paraId="215411CC" w14:textId="77777777" w:rsidR="005F4DE2" w:rsidRPr="001061BE" w:rsidRDefault="005F4DE2" w:rsidP="005F4DE2">
      <w:pPr>
        <w:ind w:left="1170" w:right="5040" w:hanging="360"/>
        <w:rPr>
          <w:rFonts w:eastAsia="Times New Roman"/>
        </w:rPr>
      </w:pPr>
      <w:r w:rsidRPr="001061BE">
        <w:rPr>
          <w:rFonts w:eastAsia="Times New Roman"/>
          <w:b/>
        </w:rPr>
        <w:t>8.</w:t>
      </w:r>
      <w:r w:rsidRPr="001061BE">
        <w:rPr>
          <w:rFonts w:eastAsia="Times New Roman"/>
          <w:b/>
        </w:rPr>
        <w:tab/>
      </w:r>
      <w:r w:rsidRPr="001061BE">
        <w:rPr>
          <w:rFonts w:eastAsia="Times New Roman"/>
        </w:rPr>
        <w:t xml:space="preserve">Delineate and evaluate the argument and specific claims in a text, including the validity of the reasoning as well as the relevance and sufficiency of the evidence. </w:t>
      </w:r>
    </w:p>
    <w:p w14:paraId="215411CD" w14:textId="77777777" w:rsidR="005F4DE2" w:rsidRPr="001061BE" w:rsidRDefault="005F4DE2" w:rsidP="005F4DE2">
      <w:pPr>
        <w:tabs>
          <w:tab w:val="left" w:pos="1620"/>
        </w:tabs>
        <w:ind w:left="1620" w:right="5040" w:hanging="810"/>
        <w:rPr>
          <w:rFonts w:eastAsia="Times New Roman"/>
        </w:rPr>
      </w:pPr>
      <w:r>
        <w:rPr>
          <w:rFonts w:eastAsia="Times New Roman"/>
          <w:b/>
        </w:rPr>
        <w:t>MA.</w:t>
      </w:r>
      <w:r w:rsidRPr="001061BE">
        <w:rPr>
          <w:rFonts w:eastAsia="Times New Roman"/>
          <w:b/>
        </w:rPr>
        <w:t>8</w:t>
      </w:r>
      <w:r>
        <w:rPr>
          <w:rFonts w:eastAsia="Times New Roman"/>
          <w:b/>
        </w:rPr>
        <w:t>.A.</w:t>
      </w:r>
      <w:r>
        <w:rPr>
          <w:rFonts w:eastAsia="Times New Roman"/>
        </w:rPr>
        <w:tab/>
      </w:r>
      <w:r w:rsidRPr="001061BE">
        <w:rPr>
          <w:rFonts w:eastAsia="Times New Roman"/>
        </w:rPr>
        <w:t>Analyze the meaning of literary texts by drawing on knowledge of literary concepts and genres.</w:t>
      </w:r>
    </w:p>
    <w:p w14:paraId="215411CE" w14:textId="77777777" w:rsidR="005F4DE2" w:rsidRPr="001061BE" w:rsidRDefault="005F4DE2" w:rsidP="005F4DE2">
      <w:pPr>
        <w:ind w:left="1170" w:right="5040" w:hanging="360"/>
        <w:rPr>
          <w:rFonts w:eastAsia="Times New Roman"/>
        </w:rPr>
      </w:pPr>
      <w:r w:rsidRPr="001061BE">
        <w:rPr>
          <w:rFonts w:eastAsia="Times New Roman"/>
          <w:b/>
        </w:rPr>
        <w:t>9.</w:t>
      </w:r>
      <w:r w:rsidRPr="001061BE">
        <w:rPr>
          <w:rFonts w:eastAsia="Times New Roman"/>
          <w:b/>
        </w:rPr>
        <w:tab/>
      </w:r>
      <w:r w:rsidRPr="001061BE">
        <w:rPr>
          <w:rFonts w:eastAsia="Times New Roman"/>
        </w:rPr>
        <w:t xml:space="preserve">Analyze how two or more texts address similar themes or topics in order to build knowledge or to compare the approaches the authors take.  </w:t>
      </w:r>
    </w:p>
    <w:p w14:paraId="215411CF" w14:textId="77777777" w:rsidR="005F4DE2" w:rsidRPr="0078008A" w:rsidRDefault="005F4DE2" w:rsidP="005F4DE2">
      <w:pPr>
        <w:shd w:val="clear" w:color="auto" w:fill="D9D9D9"/>
        <w:tabs>
          <w:tab w:val="left" w:pos="14400"/>
        </w:tabs>
        <w:spacing w:line="280" w:lineRule="exact"/>
        <w:ind w:left="720" w:right="5040"/>
        <w:rPr>
          <w:rFonts w:eastAsia="Times New Roman"/>
          <w:i/>
          <w:sz w:val="22"/>
        </w:rPr>
      </w:pPr>
      <w:r w:rsidRPr="0078008A">
        <w:rPr>
          <w:rFonts w:eastAsia="Times New Roman"/>
          <w:i/>
          <w:sz w:val="22"/>
        </w:rPr>
        <w:t xml:space="preserve">Range of Reading and Level of Text Complexity </w:t>
      </w:r>
    </w:p>
    <w:p w14:paraId="215411D0" w14:textId="77777777" w:rsidR="005F4DE2" w:rsidRPr="001061BE" w:rsidRDefault="005F4DE2" w:rsidP="005F4DE2">
      <w:pPr>
        <w:ind w:left="1170" w:right="5040" w:hanging="450"/>
        <w:rPr>
          <w:rFonts w:eastAsia="Times New Roman"/>
          <w:vertAlign w:val="superscript"/>
        </w:rPr>
      </w:pPr>
      <w:r w:rsidRPr="001061BE">
        <w:rPr>
          <w:rFonts w:eastAsia="Times New Roman"/>
          <w:b/>
        </w:rPr>
        <w:t>10.</w:t>
      </w:r>
      <w:r w:rsidRPr="001061BE">
        <w:rPr>
          <w:rFonts w:eastAsia="Times New Roman"/>
          <w:b/>
        </w:rPr>
        <w:tab/>
      </w:r>
      <w:r w:rsidRPr="001061BE">
        <w:rPr>
          <w:rFonts w:eastAsia="Times New Roman"/>
        </w:rPr>
        <w:t>Read and comprehend complex literary and informational texts independently and proficiently.</w:t>
      </w:r>
      <w:r>
        <w:rPr>
          <w:rFonts w:eastAsia="Times New Roman"/>
        </w:rPr>
        <w:t>**</w:t>
      </w:r>
    </w:p>
    <w:p w14:paraId="215411D1" w14:textId="77777777" w:rsidR="005F4DE2" w:rsidRDefault="005F4DE2" w:rsidP="005F4DE2">
      <w:pPr>
        <w:ind w:left="720" w:right="5040"/>
        <w:rPr>
          <w:rFonts w:eastAsia="Times New Roman" w:cs="Calibri"/>
          <w:szCs w:val="30"/>
        </w:rPr>
      </w:pPr>
    </w:p>
    <w:p w14:paraId="215411D2" w14:textId="77777777" w:rsidR="005F4DE2" w:rsidRDefault="005F4DE2" w:rsidP="005F4DE2">
      <w:pPr>
        <w:ind w:left="720" w:right="5040"/>
        <w:rPr>
          <w:rFonts w:eastAsia="Times New Roman" w:cs="Calibri"/>
          <w:sz w:val="18"/>
          <w:szCs w:val="30"/>
        </w:rPr>
      </w:pPr>
      <w:r w:rsidRPr="00732A45">
        <w:rPr>
          <w:rFonts w:eastAsia="Times New Roman" w:cs="Calibri"/>
          <w:szCs w:val="30"/>
          <w:vertAlign w:val="superscript"/>
        </w:rPr>
        <w:t>‡</w:t>
      </w:r>
      <w:r>
        <w:rPr>
          <w:rFonts w:eastAsia="Times New Roman" w:cs="Calibri"/>
          <w:szCs w:val="30"/>
        </w:rPr>
        <w:t xml:space="preserve"> </w:t>
      </w:r>
      <w:r w:rsidRPr="00732A45">
        <w:rPr>
          <w:rFonts w:eastAsia="Times New Roman" w:cs="Calibri"/>
          <w:sz w:val="18"/>
          <w:szCs w:val="30"/>
        </w:rPr>
        <w:t>Please see “Research to Build Knowledge” in Writing and “Comprehension and Collaboration” in Speaking</w:t>
      </w:r>
    </w:p>
    <w:p w14:paraId="215411D3" w14:textId="77777777" w:rsidR="005F4DE2" w:rsidRDefault="005F4DE2" w:rsidP="005F4DE2">
      <w:pPr>
        <w:ind w:left="720" w:right="5040"/>
        <w:rPr>
          <w:rFonts w:eastAsia="Times New Roman" w:cs="Calibri"/>
          <w:sz w:val="18"/>
          <w:szCs w:val="30"/>
        </w:rPr>
      </w:pPr>
      <w:r>
        <w:rPr>
          <w:rFonts w:eastAsia="Times New Roman" w:cs="Calibri"/>
          <w:sz w:val="18"/>
          <w:szCs w:val="30"/>
        </w:rPr>
        <w:t xml:space="preserve">  </w:t>
      </w:r>
      <w:r w:rsidRPr="00732A45">
        <w:rPr>
          <w:rFonts w:eastAsia="Times New Roman" w:cs="Calibri"/>
          <w:sz w:val="18"/>
          <w:szCs w:val="30"/>
        </w:rPr>
        <w:t xml:space="preserve"> and Listening for additional standards relevant to gathering, assessing, and applying information from print</w:t>
      </w:r>
    </w:p>
    <w:p w14:paraId="215411D4" w14:textId="77777777" w:rsidR="005F4DE2" w:rsidRDefault="005F4DE2" w:rsidP="005F4DE2">
      <w:pPr>
        <w:ind w:left="720" w:right="5040"/>
        <w:rPr>
          <w:rFonts w:eastAsia="Times New Roman" w:cs="Calibri"/>
          <w:szCs w:val="30"/>
        </w:rPr>
      </w:pPr>
      <w:r>
        <w:rPr>
          <w:rFonts w:eastAsia="Times New Roman" w:cs="Calibri"/>
          <w:sz w:val="18"/>
          <w:szCs w:val="30"/>
        </w:rPr>
        <w:t xml:space="preserve">   </w:t>
      </w:r>
      <w:r w:rsidRPr="00732A45">
        <w:rPr>
          <w:rFonts w:eastAsia="Times New Roman" w:cs="Calibri"/>
          <w:sz w:val="18"/>
          <w:szCs w:val="30"/>
        </w:rPr>
        <w:t>and digital sources.</w:t>
      </w:r>
    </w:p>
    <w:p w14:paraId="215411D5" w14:textId="77777777" w:rsidR="005F4DE2" w:rsidRDefault="005F4DE2" w:rsidP="005F4DE2">
      <w:pPr>
        <w:widowControl w:val="0"/>
        <w:tabs>
          <w:tab w:val="right" w:pos="14220"/>
        </w:tabs>
        <w:autoSpaceDE w:val="0"/>
        <w:autoSpaceDN w:val="0"/>
        <w:adjustRightInd w:val="0"/>
        <w:ind w:left="720"/>
        <w:rPr>
          <w:rFonts w:eastAsia="Times New Roman"/>
          <w:sz w:val="18"/>
        </w:rPr>
      </w:pPr>
      <w:r>
        <w:rPr>
          <w:rFonts w:eastAsia="Times New Roman"/>
          <w:sz w:val="18"/>
        </w:rPr>
        <w:t>** See pages 69–70 for more information regarding range, quality, and complexity of student reading for grades 6–12.</w:t>
      </w:r>
    </w:p>
    <w:p w14:paraId="215411D6"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16"/>
        </w:rPr>
      </w:pPr>
      <w:r w:rsidRPr="001061BE">
        <w:rPr>
          <w:rFonts w:eastAsia="Times New Roman" w:cs="Cambria"/>
          <w:color w:val="007AB2"/>
          <w:sz w:val="28"/>
        </w:rPr>
        <w:br w:type="page"/>
      </w:r>
      <w:r w:rsidRPr="001061BE">
        <w:rPr>
          <w:rFonts w:eastAsia="Times New Roman" w:cs="Cambria"/>
          <w:sz w:val="28"/>
        </w:rPr>
        <w:lastRenderedPageBreak/>
        <w:t>Reading Standards for Literature 6–12</w:t>
      </w:r>
      <w:r w:rsidRPr="001061BE">
        <w:rPr>
          <w:rFonts w:eastAsia="Times New Roman" w:cs="Cambria"/>
          <w:sz w:val="28"/>
        </w:rPr>
        <w:tab/>
        <w:t xml:space="preserve">     </w:t>
      </w:r>
      <w:r w:rsidRPr="008A5F5F">
        <w:rPr>
          <w:rFonts w:eastAsia="Times New Roman" w:cs="Cambria"/>
          <w:sz w:val="24"/>
        </w:rPr>
        <w:t>[RL]</w:t>
      </w:r>
    </w:p>
    <w:p w14:paraId="215411D7" w14:textId="77777777" w:rsidR="005F4DE2" w:rsidRPr="007E3739" w:rsidRDefault="005F4DE2" w:rsidP="005F4DE2">
      <w:pPr>
        <w:rPr>
          <w:rFonts w:eastAsia="Times New Roman"/>
          <w:i/>
          <w:szCs w:val="22"/>
        </w:rPr>
      </w:pPr>
      <w:r w:rsidRPr="001061BE">
        <w:rPr>
          <w:rFonts w:eastAsia="Times New Roman"/>
          <w:szCs w:val="18"/>
        </w:rPr>
        <w:t xml:space="preserve">The following standards offer a focus for instruction each year and help ensure that students gain adequate exposure to a range of texts and tasks. </w:t>
      </w:r>
      <w:r w:rsidRPr="001061BE">
        <w:rPr>
          <w:rFonts w:eastAsia="Times New Roman" w:cs="Arial"/>
          <w:szCs w:val="22"/>
        </w:rPr>
        <w:t xml:space="preserve">Rigor is also infused through the requirement that students read increasingly complex texts through the grades. </w:t>
      </w:r>
      <w:r w:rsidRPr="001061BE">
        <w:rPr>
          <w:rFonts w:eastAsia="Times New Roman"/>
          <w:i/>
          <w:szCs w:val="22"/>
        </w:rPr>
        <w:t>Students advancing through the grades are expected to meet each year’s grade-specific standards and retain or further develop skills and understandings mastered in preceding grades.</w:t>
      </w:r>
    </w:p>
    <w:tbl>
      <w:tblPr>
        <w:tblW w:w="14688" w:type="dxa"/>
        <w:tblLayout w:type="fixed"/>
        <w:tblLook w:val="00A0" w:firstRow="1" w:lastRow="0" w:firstColumn="1" w:lastColumn="0" w:noHBand="0" w:noVBand="0"/>
      </w:tblPr>
      <w:tblGrid>
        <w:gridCol w:w="5058"/>
        <w:gridCol w:w="4770"/>
        <w:gridCol w:w="4860"/>
      </w:tblGrid>
      <w:tr w:rsidR="005F4DE2" w:rsidRPr="008A5F5F" w14:paraId="215411DB" w14:textId="77777777">
        <w:trPr>
          <w:trHeight w:val="288"/>
          <w:tblHeader/>
        </w:trPr>
        <w:tc>
          <w:tcPr>
            <w:tcW w:w="5058" w:type="dxa"/>
            <w:shd w:val="clear" w:color="auto" w:fill="auto"/>
            <w:vAlign w:val="center"/>
          </w:tcPr>
          <w:p w14:paraId="215411D8" w14:textId="77777777" w:rsidR="005F4DE2" w:rsidRPr="008A5F5F" w:rsidRDefault="005F4DE2" w:rsidP="005F4DE2">
            <w:pPr>
              <w:jc w:val="center"/>
              <w:rPr>
                <w:rFonts w:eastAsia="Times New Roman"/>
                <w:b/>
              </w:rPr>
            </w:pPr>
            <w:r w:rsidRPr="008A5F5F">
              <w:rPr>
                <w:rFonts w:eastAsia="Times New Roman"/>
                <w:b/>
              </w:rPr>
              <w:t>Grade 6 students:</w:t>
            </w:r>
          </w:p>
        </w:tc>
        <w:tc>
          <w:tcPr>
            <w:tcW w:w="4770" w:type="dxa"/>
            <w:shd w:val="clear" w:color="auto" w:fill="auto"/>
            <w:vAlign w:val="center"/>
          </w:tcPr>
          <w:p w14:paraId="215411D9" w14:textId="77777777" w:rsidR="005F4DE2" w:rsidRPr="008A5F5F" w:rsidRDefault="005F4DE2" w:rsidP="005F4DE2">
            <w:pPr>
              <w:jc w:val="center"/>
              <w:rPr>
                <w:rFonts w:eastAsia="Times New Roman"/>
                <w:b/>
              </w:rPr>
            </w:pPr>
            <w:r w:rsidRPr="008A5F5F">
              <w:rPr>
                <w:rFonts w:eastAsia="Times New Roman"/>
                <w:b/>
              </w:rPr>
              <w:t>Grade 7 students:</w:t>
            </w:r>
          </w:p>
        </w:tc>
        <w:tc>
          <w:tcPr>
            <w:tcW w:w="4860" w:type="dxa"/>
            <w:shd w:val="clear" w:color="auto" w:fill="auto"/>
            <w:vAlign w:val="center"/>
          </w:tcPr>
          <w:p w14:paraId="215411DA" w14:textId="77777777" w:rsidR="005F4DE2" w:rsidRPr="008A5F5F" w:rsidRDefault="005F4DE2" w:rsidP="005F4DE2">
            <w:pPr>
              <w:jc w:val="center"/>
              <w:rPr>
                <w:rFonts w:eastAsia="Times New Roman"/>
                <w:b/>
              </w:rPr>
            </w:pPr>
            <w:r w:rsidRPr="008A5F5F">
              <w:rPr>
                <w:rFonts w:eastAsia="Times New Roman"/>
                <w:b/>
              </w:rPr>
              <w:t>Grade 8 students:</w:t>
            </w:r>
          </w:p>
        </w:tc>
      </w:tr>
      <w:tr w:rsidR="005F4DE2" w:rsidRPr="00A00D4E" w14:paraId="215411DD" w14:textId="77777777">
        <w:tc>
          <w:tcPr>
            <w:tcW w:w="14688" w:type="dxa"/>
            <w:gridSpan w:val="3"/>
            <w:shd w:val="clear" w:color="auto" w:fill="D9D9D9"/>
          </w:tcPr>
          <w:p w14:paraId="215411DC" w14:textId="77777777" w:rsidR="005F4DE2" w:rsidRPr="00A00D4E" w:rsidRDefault="005F4DE2" w:rsidP="005F4DE2">
            <w:pPr>
              <w:ind w:right="5040"/>
              <w:rPr>
                <w:rFonts w:eastAsia="Times New Roman"/>
                <w:i/>
              </w:rPr>
            </w:pPr>
            <w:r w:rsidRPr="00A00D4E">
              <w:rPr>
                <w:rFonts w:eastAsia="Times New Roman"/>
                <w:i/>
              </w:rPr>
              <w:t>Key Ideas and Details</w:t>
            </w:r>
          </w:p>
        </w:tc>
      </w:tr>
      <w:tr w:rsidR="005F4DE2" w:rsidRPr="008A5F5F" w14:paraId="215411E1" w14:textId="77777777">
        <w:tc>
          <w:tcPr>
            <w:tcW w:w="5058" w:type="dxa"/>
            <w:tcBorders>
              <w:bottom w:val="single" w:sz="4" w:space="0" w:color="BFBFBF"/>
            </w:tcBorders>
            <w:shd w:val="clear" w:color="auto" w:fill="auto"/>
          </w:tcPr>
          <w:p w14:paraId="215411DE" w14:textId="77777777" w:rsidR="005F4DE2" w:rsidRPr="008A5F5F" w:rsidRDefault="005F4DE2" w:rsidP="005F4DE2">
            <w:pPr>
              <w:tabs>
                <w:tab w:val="left" w:pos="360"/>
                <w:tab w:val="left" w:pos="720"/>
              </w:tabs>
              <w:ind w:left="360" w:right="-18" w:hanging="360"/>
              <w:rPr>
                <w:sz w:val="18"/>
              </w:rPr>
            </w:pPr>
            <w:r>
              <w:rPr>
                <w:rFonts w:eastAsia="Times New Roman" w:cs="Calibri"/>
                <w:b/>
                <w:sz w:val="18"/>
                <w:szCs w:val="32"/>
              </w:rPr>
              <w:t>1.</w:t>
            </w:r>
            <w:r>
              <w:rPr>
                <w:rFonts w:eastAsia="Times New Roman" w:cs="Calibri"/>
                <w:b/>
                <w:sz w:val="18"/>
                <w:szCs w:val="32"/>
              </w:rPr>
              <w:tab/>
            </w:r>
            <w:r w:rsidRPr="008A5F5F">
              <w:rPr>
                <w:rFonts w:eastAsia="Times New Roman" w:cs="Calibri"/>
                <w:sz w:val="18"/>
                <w:szCs w:val="32"/>
              </w:rPr>
              <w:t>Cite textual evidence to support analysis of what the text says explicitly as well as inferences drawn from the text.</w:t>
            </w:r>
          </w:p>
        </w:tc>
        <w:tc>
          <w:tcPr>
            <w:tcW w:w="4770" w:type="dxa"/>
            <w:tcBorders>
              <w:bottom w:val="single" w:sz="4" w:space="0" w:color="BFBFBF"/>
            </w:tcBorders>
            <w:shd w:val="clear" w:color="auto" w:fill="auto"/>
          </w:tcPr>
          <w:p w14:paraId="215411DF" w14:textId="77777777" w:rsidR="005F4DE2" w:rsidRPr="008A5F5F" w:rsidRDefault="005F4DE2" w:rsidP="005F4DE2">
            <w:pPr>
              <w:tabs>
                <w:tab w:val="left" w:pos="360"/>
                <w:tab w:val="left" w:pos="720"/>
              </w:tabs>
              <w:ind w:left="360" w:right="-18" w:hanging="360"/>
              <w:rPr>
                <w:sz w:val="18"/>
              </w:rPr>
            </w:pPr>
            <w:r>
              <w:rPr>
                <w:rFonts w:cs="Perpetua"/>
                <w:b/>
                <w:sz w:val="18"/>
              </w:rPr>
              <w:t>1.</w:t>
            </w:r>
            <w:r>
              <w:rPr>
                <w:rFonts w:cs="Perpetua"/>
                <w:b/>
                <w:sz w:val="18"/>
              </w:rPr>
              <w:tab/>
            </w:r>
            <w:r w:rsidRPr="008A5F5F">
              <w:rPr>
                <w:rFonts w:cs="Perpetua"/>
                <w:sz w:val="18"/>
              </w:rPr>
              <w:t>Cite several pieces of</w:t>
            </w:r>
            <w:r w:rsidRPr="008A5F5F">
              <w:rPr>
                <w:rFonts w:cs="Calibri"/>
                <w:sz w:val="18"/>
              </w:rPr>
              <w:t xml:space="preserve"> textual evidence to support analysis of what the text says explicitly as well as inferences drawn from the text.</w:t>
            </w:r>
          </w:p>
        </w:tc>
        <w:tc>
          <w:tcPr>
            <w:tcW w:w="4860" w:type="dxa"/>
            <w:tcBorders>
              <w:bottom w:val="single" w:sz="4" w:space="0" w:color="BFBFBF"/>
            </w:tcBorders>
            <w:shd w:val="clear" w:color="auto" w:fill="auto"/>
          </w:tcPr>
          <w:p w14:paraId="215411E0" w14:textId="77777777" w:rsidR="005F4DE2" w:rsidRPr="008A5F5F" w:rsidRDefault="005F4DE2" w:rsidP="005F4DE2">
            <w:pPr>
              <w:tabs>
                <w:tab w:val="left" w:pos="360"/>
                <w:tab w:val="left" w:pos="720"/>
              </w:tabs>
              <w:ind w:left="360" w:hanging="360"/>
              <w:rPr>
                <w:sz w:val="18"/>
              </w:rPr>
            </w:pPr>
            <w:r>
              <w:rPr>
                <w:rFonts w:cs="Calibri"/>
                <w:b/>
                <w:sz w:val="18"/>
              </w:rPr>
              <w:t>1.</w:t>
            </w:r>
            <w:r>
              <w:rPr>
                <w:rFonts w:cs="Calibri"/>
                <w:b/>
                <w:sz w:val="18"/>
              </w:rPr>
              <w:tab/>
            </w:r>
            <w:r w:rsidRPr="008A5F5F">
              <w:rPr>
                <w:rFonts w:cs="Calibri"/>
                <w:sz w:val="18"/>
              </w:rPr>
              <w:t xml:space="preserve">Cite the textual evidence </w:t>
            </w:r>
            <w:r w:rsidRPr="008A5F5F">
              <w:rPr>
                <w:sz w:val="18"/>
              </w:rPr>
              <w:t xml:space="preserve">that most strongly supports an </w:t>
            </w:r>
            <w:r w:rsidRPr="008A5F5F">
              <w:rPr>
                <w:rFonts w:cs="Calibri"/>
                <w:sz w:val="18"/>
              </w:rPr>
              <w:t>analysis of what the text says explicitly as well as inferences drawn from the text</w:t>
            </w:r>
            <w:r w:rsidRPr="008A5F5F">
              <w:rPr>
                <w:sz w:val="18"/>
              </w:rPr>
              <w:t>.</w:t>
            </w:r>
          </w:p>
        </w:tc>
      </w:tr>
      <w:tr w:rsidR="005F4DE2" w:rsidRPr="008A5F5F" w14:paraId="215411E5" w14:textId="77777777">
        <w:tc>
          <w:tcPr>
            <w:tcW w:w="5058" w:type="dxa"/>
            <w:tcBorders>
              <w:top w:val="single" w:sz="4" w:space="0" w:color="BFBFBF"/>
              <w:bottom w:val="single" w:sz="4" w:space="0" w:color="BFBFBF"/>
            </w:tcBorders>
            <w:shd w:val="clear" w:color="auto" w:fill="auto"/>
          </w:tcPr>
          <w:p w14:paraId="215411E2" w14:textId="77777777" w:rsidR="005F4DE2" w:rsidRPr="008A5F5F" w:rsidRDefault="005F4DE2" w:rsidP="005F4DE2">
            <w:pPr>
              <w:tabs>
                <w:tab w:val="left" w:pos="360"/>
                <w:tab w:val="left" w:pos="720"/>
              </w:tabs>
              <w:ind w:left="360" w:right="-60" w:hanging="360"/>
              <w:rPr>
                <w:rFonts w:eastAsia="Times New Roman" w:cs="Calibri"/>
                <w:sz w:val="18"/>
                <w:szCs w:val="32"/>
              </w:rPr>
            </w:pPr>
            <w:r>
              <w:rPr>
                <w:rFonts w:eastAsia="Times New Roman"/>
                <w:b/>
                <w:color w:val="000000"/>
                <w:sz w:val="18"/>
              </w:rPr>
              <w:t>2.</w:t>
            </w:r>
            <w:r>
              <w:rPr>
                <w:rFonts w:eastAsia="Times New Roman"/>
                <w:b/>
                <w:color w:val="000000"/>
                <w:sz w:val="18"/>
              </w:rPr>
              <w:tab/>
            </w:r>
            <w:r w:rsidRPr="008A5F5F">
              <w:rPr>
                <w:rFonts w:eastAsia="Times New Roman"/>
                <w:color w:val="000000"/>
                <w:sz w:val="18"/>
              </w:rPr>
              <w:t>Determine</w:t>
            </w:r>
            <w:r w:rsidRPr="008A5F5F">
              <w:rPr>
                <w:rFonts w:eastAsia="Times New Roman"/>
                <w:sz w:val="18"/>
              </w:rPr>
              <w:t xml:space="preserve"> a theme or central idea of a text and how it is conveyed through particular details; provide a summary of the text distinct from personal opinions or judgments.</w:t>
            </w:r>
          </w:p>
        </w:tc>
        <w:tc>
          <w:tcPr>
            <w:tcW w:w="4770" w:type="dxa"/>
            <w:tcBorders>
              <w:top w:val="single" w:sz="4" w:space="0" w:color="BFBFBF"/>
              <w:bottom w:val="single" w:sz="4" w:space="0" w:color="BFBFBF"/>
            </w:tcBorders>
            <w:shd w:val="clear" w:color="auto" w:fill="auto"/>
          </w:tcPr>
          <w:p w14:paraId="215411E3" w14:textId="77777777" w:rsidR="005F4DE2" w:rsidRPr="008A5F5F" w:rsidRDefault="005F4DE2" w:rsidP="005F4DE2">
            <w:pPr>
              <w:tabs>
                <w:tab w:val="left" w:pos="360"/>
                <w:tab w:val="left" w:pos="720"/>
              </w:tabs>
              <w:ind w:left="360" w:right="-18" w:hanging="360"/>
              <w:rPr>
                <w:rFonts w:cs="Perpetua"/>
                <w:sz w:val="18"/>
              </w:rPr>
            </w:pPr>
            <w:r>
              <w:rPr>
                <w:b/>
                <w:color w:val="000000"/>
                <w:sz w:val="18"/>
              </w:rPr>
              <w:t>2.</w:t>
            </w:r>
            <w:r>
              <w:rPr>
                <w:b/>
                <w:color w:val="000000"/>
                <w:sz w:val="18"/>
              </w:rPr>
              <w:tab/>
            </w:r>
            <w:r w:rsidRPr="008A5F5F">
              <w:rPr>
                <w:color w:val="000000"/>
                <w:sz w:val="18"/>
              </w:rPr>
              <w:t>Determine</w:t>
            </w:r>
            <w:r w:rsidRPr="008A5F5F">
              <w:rPr>
                <w:sz w:val="18"/>
              </w:rPr>
              <w:t xml:space="preserve"> a theme or central idea of a text and analyze its development over the course of the text; provide an objective summary of the text.</w:t>
            </w:r>
          </w:p>
        </w:tc>
        <w:tc>
          <w:tcPr>
            <w:tcW w:w="4860" w:type="dxa"/>
            <w:tcBorders>
              <w:top w:val="single" w:sz="4" w:space="0" w:color="BFBFBF"/>
              <w:bottom w:val="single" w:sz="4" w:space="0" w:color="BFBFBF"/>
            </w:tcBorders>
            <w:shd w:val="clear" w:color="auto" w:fill="auto"/>
          </w:tcPr>
          <w:p w14:paraId="215411E4" w14:textId="77777777" w:rsidR="005F4DE2" w:rsidRPr="008A5F5F" w:rsidRDefault="005F4DE2" w:rsidP="005F4DE2">
            <w:pPr>
              <w:tabs>
                <w:tab w:val="left" w:pos="360"/>
                <w:tab w:val="left" w:pos="720"/>
              </w:tabs>
              <w:ind w:left="360" w:hanging="360"/>
              <w:rPr>
                <w:rFonts w:cs="Calibri"/>
                <w:sz w:val="18"/>
              </w:rPr>
            </w:pPr>
            <w:r>
              <w:rPr>
                <w:b/>
                <w:sz w:val="18"/>
              </w:rPr>
              <w:t>2.</w:t>
            </w:r>
            <w:r>
              <w:rPr>
                <w:b/>
                <w:sz w:val="18"/>
              </w:rPr>
              <w:tab/>
            </w:r>
            <w:r w:rsidRPr="008A5F5F">
              <w:rPr>
                <w:sz w:val="18"/>
              </w:rPr>
              <w:t>Determine a theme or central idea of a text and analyze its development over the course of the text, including its relationship to the characters, setting, and plot; provide an objective summary of the text.</w:t>
            </w:r>
          </w:p>
        </w:tc>
      </w:tr>
      <w:tr w:rsidR="005F4DE2" w:rsidRPr="008A5F5F" w14:paraId="215411E9" w14:textId="77777777">
        <w:tc>
          <w:tcPr>
            <w:tcW w:w="5058" w:type="dxa"/>
            <w:tcBorders>
              <w:top w:val="single" w:sz="4" w:space="0" w:color="BFBFBF"/>
            </w:tcBorders>
            <w:shd w:val="clear" w:color="auto" w:fill="auto"/>
          </w:tcPr>
          <w:p w14:paraId="215411E6" w14:textId="77777777" w:rsidR="005F4DE2" w:rsidRPr="008A5F5F" w:rsidRDefault="005F4DE2" w:rsidP="005F4DE2">
            <w:pPr>
              <w:tabs>
                <w:tab w:val="left" w:pos="360"/>
                <w:tab w:val="left" w:pos="720"/>
              </w:tabs>
              <w:ind w:left="360" w:hanging="360"/>
              <w:rPr>
                <w:rFonts w:eastAsia="Times New Roman" w:cs="Calibri"/>
                <w:sz w:val="18"/>
                <w:szCs w:val="32"/>
              </w:rPr>
            </w:pPr>
            <w:r>
              <w:rPr>
                <w:rFonts w:eastAsia="Times New Roman"/>
                <w:b/>
                <w:sz w:val="18"/>
              </w:rPr>
              <w:t>3.</w:t>
            </w:r>
            <w:r>
              <w:rPr>
                <w:rFonts w:eastAsia="Times New Roman"/>
                <w:b/>
                <w:sz w:val="18"/>
              </w:rPr>
              <w:tab/>
            </w:r>
            <w:r w:rsidRPr="008A5F5F">
              <w:rPr>
                <w:rFonts w:eastAsia="Times New Roman"/>
                <w:sz w:val="18"/>
              </w:rPr>
              <w:t>Describe how a particular story’s or drama’s plot unfolds in a series of episodes as well as how the characters respond or change as the plot moves toward a resolution.</w:t>
            </w:r>
          </w:p>
        </w:tc>
        <w:tc>
          <w:tcPr>
            <w:tcW w:w="4770" w:type="dxa"/>
            <w:tcBorders>
              <w:top w:val="single" w:sz="4" w:space="0" w:color="BFBFBF"/>
            </w:tcBorders>
            <w:shd w:val="clear" w:color="auto" w:fill="auto"/>
          </w:tcPr>
          <w:p w14:paraId="215411E7" w14:textId="77777777" w:rsidR="005F4DE2" w:rsidRPr="008A5F5F" w:rsidRDefault="005F4DE2" w:rsidP="005F4DE2">
            <w:pPr>
              <w:tabs>
                <w:tab w:val="left" w:pos="360"/>
                <w:tab w:val="left" w:pos="720"/>
              </w:tabs>
              <w:ind w:left="360" w:hanging="360"/>
              <w:rPr>
                <w:rFonts w:cs="Perpetua"/>
                <w:sz w:val="18"/>
              </w:rPr>
            </w:pPr>
            <w:r>
              <w:rPr>
                <w:b/>
                <w:sz w:val="18"/>
              </w:rPr>
              <w:t>3.</w:t>
            </w:r>
            <w:r>
              <w:rPr>
                <w:b/>
                <w:sz w:val="18"/>
              </w:rPr>
              <w:tab/>
            </w:r>
            <w:r w:rsidRPr="008A5F5F">
              <w:rPr>
                <w:sz w:val="18"/>
              </w:rPr>
              <w:t>Analyze how particular elements of a story or drama interact (e.g., how setting shapes the characters or plot).</w:t>
            </w:r>
          </w:p>
        </w:tc>
        <w:tc>
          <w:tcPr>
            <w:tcW w:w="4860" w:type="dxa"/>
            <w:tcBorders>
              <w:top w:val="single" w:sz="4" w:space="0" w:color="BFBFBF"/>
            </w:tcBorders>
            <w:shd w:val="clear" w:color="auto" w:fill="auto"/>
          </w:tcPr>
          <w:p w14:paraId="215411E8" w14:textId="77777777" w:rsidR="005F4DE2" w:rsidRPr="008A5F5F" w:rsidRDefault="005F4DE2" w:rsidP="005F4DE2">
            <w:pPr>
              <w:tabs>
                <w:tab w:val="left" w:pos="360"/>
                <w:tab w:val="left" w:pos="720"/>
              </w:tabs>
              <w:ind w:left="360" w:hanging="360"/>
              <w:rPr>
                <w:rFonts w:cs="Calibri"/>
                <w:sz w:val="18"/>
              </w:rPr>
            </w:pPr>
            <w:r>
              <w:rPr>
                <w:b/>
                <w:sz w:val="18"/>
              </w:rPr>
              <w:t>3.</w:t>
            </w:r>
            <w:r>
              <w:rPr>
                <w:b/>
                <w:sz w:val="18"/>
              </w:rPr>
              <w:tab/>
            </w:r>
            <w:r w:rsidRPr="008A5F5F">
              <w:rPr>
                <w:sz w:val="18"/>
              </w:rPr>
              <w:t>Analyze how particular lines of dialogue or incidents in a story or drama propel the action, reveal aspects of a character, or provoke a decision.</w:t>
            </w:r>
          </w:p>
        </w:tc>
      </w:tr>
      <w:tr w:rsidR="005F4DE2" w:rsidRPr="00A00D4E" w14:paraId="215411EB" w14:textId="77777777">
        <w:tc>
          <w:tcPr>
            <w:tcW w:w="14688" w:type="dxa"/>
            <w:gridSpan w:val="3"/>
            <w:shd w:val="clear" w:color="auto" w:fill="D9D9D9"/>
          </w:tcPr>
          <w:p w14:paraId="215411EA" w14:textId="77777777" w:rsidR="005F4DE2" w:rsidRPr="00A00D4E" w:rsidRDefault="005F4DE2" w:rsidP="005F4DE2">
            <w:pPr>
              <w:tabs>
                <w:tab w:val="left" w:pos="360"/>
                <w:tab w:val="left" w:pos="720"/>
              </w:tabs>
              <w:ind w:right="-108"/>
              <w:rPr>
                <w:rFonts w:eastAsia="Times New Roman"/>
                <w:i/>
              </w:rPr>
            </w:pPr>
            <w:r w:rsidRPr="00A00D4E">
              <w:rPr>
                <w:rFonts w:eastAsia="Times New Roman"/>
                <w:i/>
              </w:rPr>
              <w:t>Craft and Structure</w:t>
            </w:r>
          </w:p>
        </w:tc>
      </w:tr>
      <w:tr w:rsidR="005F4DE2" w:rsidRPr="008A5F5F" w14:paraId="215411EF" w14:textId="77777777">
        <w:tc>
          <w:tcPr>
            <w:tcW w:w="5058" w:type="dxa"/>
            <w:tcBorders>
              <w:bottom w:val="single" w:sz="4" w:space="0" w:color="BFBFBF"/>
            </w:tcBorders>
            <w:shd w:val="clear" w:color="auto" w:fill="auto"/>
          </w:tcPr>
          <w:p w14:paraId="215411EC" w14:textId="77777777" w:rsidR="005F4DE2" w:rsidRPr="008A5F5F" w:rsidRDefault="005F4DE2" w:rsidP="005F4DE2">
            <w:pPr>
              <w:tabs>
                <w:tab w:val="left" w:pos="360"/>
                <w:tab w:val="left" w:pos="720"/>
              </w:tabs>
              <w:ind w:left="360" w:hanging="360"/>
              <w:rPr>
                <w:sz w:val="18"/>
              </w:rPr>
            </w:pPr>
            <w:r>
              <w:rPr>
                <w:b/>
                <w:sz w:val="18"/>
              </w:rPr>
              <w:t>4.</w:t>
            </w:r>
            <w:r>
              <w:rPr>
                <w:b/>
                <w:sz w:val="18"/>
              </w:rPr>
              <w:tab/>
            </w:r>
            <w:r w:rsidRPr="008A5F5F">
              <w:rPr>
                <w:sz w:val="18"/>
              </w:rPr>
              <w:t>Determine the meaning of words and phrases as they are used in a text, including figurative and connotative meanings; analyze the impact of a specific word choice on meaning and tone.</w:t>
            </w:r>
          </w:p>
        </w:tc>
        <w:tc>
          <w:tcPr>
            <w:tcW w:w="4770" w:type="dxa"/>
            <w:tcBorders>
              <w:bottom w:val="single" w:sz="4" w:space="0" w:color="BFBFBF"/>
            </w:tcBorders>
            <w:shd w:val="clear" w:color="auto" w:fill="auto"/>
          </w:tcPr>
          <w:p w14:paraId="215411ED" w14:textId="77777777" w:rsidR="005F4DE2" w:rsidRPr="008A5F5F" w:rsidRDefault="005F4DE2" w:rsidP="005F4DE2">
            <w:pPr>
              <w:tabs>
                <w:tab w:val="left" w:pos="360"/>
                <w:tab w:val="left" w:pos="720"/>
              </w:tabs>
              <w:ind w:left="360" w:hanging="360"/>
              <w:rPr>
                <w:sz w:val="18"/>
              </w:rPr>
            </w:pPr>
            <w:r>
              <w:rPr>
                <w:b/>
                <w:sz w:val="18"/>
              </w:rPr>
              <w:t>4.</w:t>
            </w:r>
            <w:r>
              <w:rPr>
                <w:b/>
                <w:sz w:val="18"/>
              </w:rPr>
              <w:tab/>
            </w:r>
            <w:r w:rsidRPr="008A5F5F">
              <w:rPr>
                <w:sz w:val="18"/>
              </w:rPr>
              <w:t xml:space="preserve">Determine the meaning of words and phrases as they are used in a text, including figurative and connotative meanings; analyze the impact of rhymes and other repetitions of sounds (e.g., alliteration) on a specific verse or stanza of a poem or section of a story or drama. </w:t>
            </w:r>
          </w:p>
        </w:tc>
        <w:tc>
          <w:tcPr>
            <w:tcW w:w="4860" w:type="dxa"/>
            <w:tcBorders>
              <w:bottom w:val="single" w:sz="4" w:space="0" w:color="BFBFBF"/>
            </w:tcBorders>
            <w:shd w:val="clear" w:color="auto" w:fill="auto"/>
          </w:tcPr>
          <w:p w14:paraId="215411EE" w14:textId="77777777" w:rsidR="005F4DE2" w:rsidRPr="008A5F5F" w:rsidRDefault="005F4DE2" w:rsidP="005F4DE2">
            <w:pPr>
              <w:tabs>
                <w:tab w:val="left" w:pos="360"/>
                <w:tab w:val="left" w:pos="720"/>
              </w:tabs>
              <w:ind w:left="360" w:right="-18" w:hanging="360"/>
              <w:rPr>
                <w:i/>
                <w:iCs/>
                <w:color w:val="244061"/>
                <w:sz w:val="18"/>
              </w:rPr>
            </w:pPr>
            <w:r>
              <w:rPr>
                <w:b/>
                <w:sz w:val="18"/>
              </w:rPr>
              <w:t>4.</w:t>
            </w:r>
            <w:r>
              <w:rPr>
                <w:b/>
                <w:sz w:val="18"/>
              </w:rPr>
              <w:tab/>
            </w:r>
            <w:r w:rsidRPr="008A5F5F">
              <w:rPr>
                <w:sz w:val="18"/>
              </w:rPr>
              <w:t>Determine the meaning of words and phrases as they are used in a text, including figurative and connotative meanings; analyze the impact of specific word choices on meaning and tone, including analogies or allusions to other texts.</w:t>
            </w:r>
          </w:p>
        </w:tc>
      </w:tr>
      <w:tr w:rsidR="005F4DE2" w:rsidRPr="008A5F5F" w14:paraId="215411F3" w14:textId="77777777">
        <w:tc>
          <w:tcPr>
            <w:tcW w:w="5058" w:type="dxa"/>
            <w:tcBorders>
              <w:top w:val="single" w:sz="4" w:space="0" w:color="BFBFBF"/>
              <w:bottom w:val="single" w:sz="4" w:space="0" w:color="BFBFBF"/>
            </w:tcBorders>
            <w:shd w:val="clear" w:color="auto" w:fill="auto"/>
          </w:tcPr>
          <w:p w14:paraId="215411F0" w14:textId="77777777" w:rsidR="005F4DE2" w:rsidRPr="008A5F5F" w:rsidRDefault="005F4DE2" w:rsidP="005F4DE2">
            <w:pPr>
              <w:tabs>
                <w:tab w:val="left" w:pos="360"/>
                <w:tab w:val="left" w:pos="720"/>
              </w:tabs>
              <w:ind w:left="360" w:right="-60" w:hanging="360"/>
              <w:rPr>
                <w:sz w:val="18"/>
              </w:rPr>
            </w:pPr>
            <w:r>
              <w:rPr>
                <w:b/>
                <w:sz w:val="18"/>
              </w:rPr>
              <w:t>5.</w:t>
            </w:r>
            <w:r>
              <w:rPr>
                <w:b/>
                <w:sz w:val="18"/>
              </w:rPr>
              <w:tab/>
            </w:r>
            <w:r w:rsidRPr="008A5F5F">
              <w:rPr>
                <w:sz w:val="18"/>
              </w:rPr>
              <w:t>Analyze how a particular sentence, chapter, scene, or stanza fits into the overall structure of a text and contributes to the development of the theme, setting, or plot.</w:t>
            </w:r>
          </w:p>
        </w:tc>
        <w:tc>
          <w:tcPr>
            <w:tcW w:w="4770" w:type="dxa"/>
            <w:tcBorders>
              <w:top w:val="single" w:sz="4" w:space="0" w:color="BFBFBF"/>
              <w:bottom w:val="single" w:sz="4" w:space="0" w:color="BFBFBF"/>
            </w:tcBorders>
            <w:shd w:val="clear" w:color="auto" w:fill="auto"/>
          </w:tcPr>
          <w:p w14:paraId="215411F1" w14:textId="77777777" w:rsidR="005F4DE2" w:rsidRPr="008A5F5F" w:rsidRDefault="005F4DE2" w:rsidP="005F4DE2">
            <w:pPr>
              <w:tabs>
                <w:tab w:val="left" w:pos="360"/>
                <w:tab w:val="left" w:pos="720"/>
              </w:tabs>
              <w:ind w:left="360" w:right="-84" w:hanging="360"/>
              <w:rPr>
                <w:sz w:val="18"/>
              </w:rPr>
            </w:pPr>
            <w:r>
              <w:rPr>
                <w:b/>
                <w:sz w:val="18"/>
              </w:rPr>
              <w:t>5.</w:t>
            </w:r>
            <w:r>
              <w:rPr>
                <w:b/>
                <w:sz w:val="18"/>
              </w:rPr>
              <w:tab/>
            </w:r>
            <w:r w:rsidRPr="008A5F5F">
              <w:rPr>
                <w:sz w:val="18"/>
              </w:rPr>
              <w:t>Analyze how a drama’s or poem’s form or structure (e.g., soliloquy, sonnet) contributes to its meaning.</w:t>
            </w:r>
          </w:p>
        </w:tc>
        <w:tc>
          <w:tcPr>
            <w:tcW w:w="4860" w:type="dxa"/>
            <w:tcBorders>
              <w:top w:val="single" w:sz="4" w:space="0" w:color="BFBFBF"/>
              <w:bottom w:val="single" w:sz="4" w:space="0" w:color="BFBFBF"/>
            </w:tcBorders>
            <w:shd w:val="clear" w:color="auto" w:fill="auto"/>
          </w:tcPr>
          <w:p w14:paraId="215411F2" w14:textId="77777777" w:rsidR="005F4DE2" w:rsidRPr="008A5F5F" w:rsidRDefault="005F4DE2" w:rsidP="005F4DE2">
            <w:pPr>
              <w:tabs>
                <w:tab w:val="left" w:pos="360"/>
                <w:tab w:val="left" w:pos="720"/>
              </w:tabs>
              <w:ind w:left="360" w:right="-18" w:hanging="360"/>
              <w:rPr>
                <w:sz w:val="18"/>
              </w:rPr>
            </w:pPr>
            <w:r>
              <w:rPr>
                <w:b/>
                <w:sz w:val="18"/>
              </w:rPr>
              <w:t>5.</w:t>
            </w:r>
            <w:r>
              <w:rPr>
                <w:b/>
                <w:sz w:val="18"/>
              </w:rPr>
              <w:tab/>
            </w:r>
            <w:r w:rsidRPr="008A5F5F">
              <w:rPr>
                <w:sz w:val="18"/>
              </w:rPr>
              <w:t>Compare and contrast the structure of two or more texts and analyze how the differing structure of each text contributes to its meaning and style.</w:t>
            </w:r>
          </w:p>
        </w:tc>
      </w:tr>
      <w:tr w:rsidR="005F4DE2" w:rsidRPr="008A5F5F" w14:paraId="215411F7" w14:textId="77777777">
        <w:tc>
          <w:tcPr>
            <w:tcW w:w="5058" w:type="dxa"/>
            <w:tcBorders>
              <w:top w:val="single" w:sz="4" w:space="0" w:color="BFBFBF"/>
            </w:tcBorders>
            <w:shd w:val="clear" w:color="auto" w:fill="auto"/>
          </w:tcPr>
          <w:p w14:paraId="215411F4" w14:textId="77777777" w:rsidR="005F4DE2" w:rsidRPr="008A5F5F" w:rsidRDefault="005F4DE2" w:rsidP="005F4DE2">
            <w:pPr>
              <w:tabs>
                <w:tab w:val="left" w:pos="360"/>
                <w:tab w:val="left" w:pos="720"/>
              </w:tabs>
              <w:ind w:left="360" w:hanging="360"/>
              <w:rPr>
                <w:sz w:val="18"/>
              </w:rPr>
            </w:pPr>
            <w:r>
              <w:rPr>
                <w:b/>
                <w:sz w:val="18"/>
              </w:rPr>
              <w:t>6.</w:t>
            </w:r>
            <w:r>
              <w:rPr>
                <w:b/>
                <w:sz w:val="18"/>
              </w:rPr>
              <w:tab/>
            </w:r>
            <w:r w:rsidRPr="008A5F5F">
              <w:rPr>
                <w:sz w:val="18"/>
              </w:rPr>
              <w:t>Explain how an author develops the point of view of the narrator or speaker in a text.</w:t>
            </w:r>
          </w:p>
        </w:tc>
        <w:tc>
          <w:tcPr>
            <w:tcW w:w="4770" w:type="dxa"/>
            <w:tcBorders>
              <w:top w:val="single" w:sz="4" w:space="0" w:color="BFBFBF"/>
            </w:tcBorders>
            <w:shd w:val="clear" w:color="auto" w:fill="auto"/>
          </w:tcPr>
          <w:p w14:paraId="215411F5" w14:textId="77777777" w:rsidR="005F4DE2" w:rsidRPr="008A5F5F" w:rsidRDefault="005F4DE2" w:rsidP="005F4DE2">
            <w:pPr>
              <w:tabs>
                <w:tab w:val="left" w:pos="360"/>
                <w:tab w:val="left" w:pos="720"/>
              </w:tabs>
              <w:ind w:left="360" w:hanging="360"/>
              <w:rPr>
                <w:sz w:val="18"/>
              </w:rPr>
            </w:pPr>
            <w:r>
              <w:rPr>
                <w:b/>
                <w:sz w:val="18"/>
              </w:rPr>
              <w:t>6.</w:t>
            </w:r>
            <w:r>
              <w:rPr>
                <w:b/>
                <w:sz w:val="18"/>
              </w:rPr>
              <w:tab/>
            </w:r>
            <w:r w:rsidRPr="008A5F5F">
              <w:rPr>
                <w:sz w:val="18"/>
              </w:rPr>
              <w:t>Analyze how an author develops and contrasts the points of view of different characters or narrators in a text.</w:t>
            </w:r>
          </w:p>
        </w:tc>
        <w:tc>
          <w:tcPr>
            <w:tcW w:w="4860" w:type="dxa"/>
            <w:tcBorders>
              <w:top w:val="single" w:sz="4" w:space="0" w:color="BFBFBF"/>
            </w:tcBorders>
            <w:shd w:val="clear" w:color="auto" w:fill="auto"/>
          </w:tcPr>
          <w:p w14:paraId="215411F6" w14:textId="77777777" w:rsidR="005F4DE2" w:rsidRPr="008A5F5F" w:rsidRDefault="005F4DE2" w:rsidP="005F4DE2">
            <w:pPr>
              <w:tabs>
                <w:tab w:val="left" w:pos="360"/>
                <w:tab w:val="left" w:pos="720"/>
              </w:tabs>
              <w:ind w:left="360" w:right="-18" w:hanging="360"/>
              <w:rPr>
                <w:sz w:val="18"/>
              </w:rPr>
            </w:pPr>
            <w:r>
              <w:rPr>
                <w:b/>
                <w:sz w:val="18"/>
              </w:rPr>
              <w:t>6.</w:t>
            </w:r>
            <w:r>
              <w:rPr>
                <w:b/>
                <w:sz w:val="18"/>
              </w:rPr>
              <w:tab/>
            </w:r>
            <w:r w:rsidRPr="008A5F5F">
              <w:rPr>
                <w:sz w:val="18"/>
              </w:rPr>
              <w:t>Analyze how differences in the points of view of the characters and the audience or reader (e.g., created through the use of dramatic irony) create such effects as suspense or humor.</w:t>
            </w:r>
          </w:p>
        </w:tc>
      </w:tr>
      <w:tr w:rsidR="005F4DE2" w:rsidRPr="00A00D4E" w14:paraId="215411F9" w14:textId="77777777">
        <w:tc>
          <w:tcPr>
            <w:tcW w:w="14688" w:type="dxa"/>
            <w:gridSpan w:val="3"/>
            <w:shd w:val="clear" w:color="auto" w:fill="D9D9D9"/>
          </w:tcPr>
          <w:p w14:paraId="215411F8" w14:textId="77777777" w:rsidR="005F4DE2" w:rsidRPr="00A00D4E" w:rsidRDefault="005F4DE2" w:rsidP="005F4DE2">
            <w:pPr>
              <w:tabs>
                <w:tab w:val="left" w:pos="360"/>
                <w:tab w:val="left" w:pos="720"/>
              </w:tabs>
              <w:ind w:right="-108"/>
              <w:rPr>
                <w:rFonts w:eastAsia="Times New Roman"/>
                <w:i/>
              </w:rPr>
            </w:pPr>
            <w:r w:rsidRPr="00A00D4E">
              <w:rPr>
                <w:rFonts w:eastAsia="Times New Roman"/>
                <w:i/>
              </w:rPr>
              <w:t>Integration of Knowledge and Ideas</w:t>
            </w:r>
          </w:p>
        </w:tc>
      </w:tr>
      <w:tr w:rsidR="005F4DE2" w:rsidRPr="008A5F5F" w14:paraId="215411FD" w14:textId="77777777">
        <w:tc>
          <w:tcPr>
            <w:tcW w:w="5058" w:type="dxa"/>
            <w:tcBorders>
              <w:bottom w:val="single" w:sz="4" w:space="0" w:color="BFBFBF"/>
            </w:tcBorders>
            <w:shd w:val="clear" w:color="auto" w:fill="auto"/>
          </w:tcPr>
          <w:p w14:paraId="215411FA" w14:textId="77777777" w:rsidR="005F4DE2" w:rsidRPr="008A5F5F" w:rsidRDefault="005F4DE2" w:rsidP="005F4DE2">
            <w:pPr>
              <w:tabs>
                <w:tab w:val="left" w:pos="360"/>
                <w:tab w:val="left" w:pos="720"/>
              </w:tabs>
              <w:ind w:left="360" w:hanging="360"/>
              <w:rPr>
                <w:sz w:val="18"/>
              </w:rPr>
            </w:pPr>
            <w:r>
              <w:rPr>
                <w:b/>
                <w:sz w:val="18"/>
              </w:rPr>
              <w:t>7.</w:t>
            </w:r>
            <w:r>
              <w:rPr>
                <w:b/>
                <w:sz w:val="18"/>
              </w:rPr>
              <w:tab/>
            </w:r>
            <w:r w:rsidRPr="008A5F5F">
              <w:rPr>
                <w:sz w:val="18"/>
              </w:rPr>
              <w:t>Compare and contrast the experience of reading a story, drama, or poem to listening to or viewing an audio, video, or live version of the text, including contrasting what they “see” and “hear” when reading the text to what they perceive when they listen or watch.</w:t>
            </w:r>
          </w:p>
        </w:tc>
        <w:tc>
          <w:tcPr>
            <w:tcW w:w="4770" w:type="dxa"/>
            <w:tcBorders>
              <w:bottom w:val="single" w:sz="4" w:space="0" w:color="BFBFBF"/>
            </w:tcBorders>
            <w:shd w:val="clear" w:color="auto" w:fill="auto"/>
          </w:tcPr>
          <w:p w14:paraId="215411FB" w14:textId="77777777" w:rsidR="005F4DE2" w:rsidRPr="008A5F5F" w:rsidRDefault="005F4DE2" w:rsidP="005F4DE2">
            <w:pPr>
              <w:tabs>
                <w:tab w:val="left" w:pos="360"/>
                <w:tab w:val="left" w:pos="720"/>
              </w:tabs>
              <w:ind w:left="360" w:hanging="360"/>
              <w:rPr>
                <w:sz w:val="18"/>
              </w:rPr>
            </w:pPr>
            <w:r>
              <w:rPr>
                <w:b/>
                <w:sz w:val="18"/>
              </w:rPr>
              <w:t>7.</w:t>
            </w:r>
            <w:r>
              <w:rPr>
                <w:b/>
                <w:sz w:val="18"/>
              </w:rPr>
              <w:tab/>
            </w:r>
            <w:r w:rsidRPr="008A5F5F">
              <w:rPr>
                <w:sz w:val="18"/>
              </w:rPr>
              <w:t xml:space="preserve">Compare and contrast a written story, drama, or poem to its audio, filmed, staged, or multimedia version, analyzing the effects of techniques unique to each medium (e.g., lighting, sound, color, or camera focus and angles in a film). </w:t>
            </w:r>
          </w:p>
        </w:tc>
        <w:tc>
          <w:tcPr>
            <w:tcW w:w="4860" w:type="dxa"/>
            <w:tcBorders>
              <w:bottom w:val="single" w:sz="4" w:space="0" w:color="BFBFBF"/>
            </w:tcBorders>
            <w:shd w:val="clear" w:color="auto" w:fill="auto"/>
          </w:tcPr>
          <w:p w14:paraId="215411FC" w14:textId="77777777" w:rsidR="005F4DE2" w:rsidRPr="008A5F5F" w:rsidRDefault="005F4DE2" w:rsidP="005F4DE2">
            <w:pPr>
              <w:tabs>
                <w:tab w:val="left" w:pos="360"/>
                <w:tab w:val="left" w:pos="720"/>
              </w:tabs>
              <w:ind w:left="360" w:right="-18" w:hanging="360"/>
              <w:rPr>
                <w:sz w:val="18"/>
              </w:rPr>
            </w:pPr>
            <w:r>
              <w:rPr>
                <w:b/>
                <w:sz w:val="18"/>
              </w:rPr>
              <w:t>7.</w:t>
            </w:r>
            <w:r>
              <w:rPr>
                <w:b/>
                <w:sz w:val="18"/>
              </w:rPr>
              <w:tab/>
            </w:r>
            <w:r w:rsidRPr="008A5F5F">
              <w:rPr>
                <w:sz w:val="18"/>
              </w:rPr>
              <w:t>Analyze the extent to which a filmed or live production of a story or drama stays faithful to or departs from the text or script, evaluating the choices made by the director or actors.</w:t>
            </w:r>
          </w:p>
        </w:tc>
      </w:tr>
      <w:tr w:rsidR="005F4DE2" w:rsidRPr="008A5F5F" w14:paraId="21541201" w14:textId="77777777">
        <w:tc>
          <w:tcPr>
            <w:tcW w:w="5058" w:type="dxa"/>
            <w:tcBorders>
              <w:top w:val="single" w:sz="4" w:space="0" w:color="BFBFBF"/>
            </w:tcBorders>
            <w:shd w:val="clear" w:color="auto" w:fill="auto"/>
          </w:tcPr>
          <w:p w14:paraId="215411FE" w14:textId="77777777" w:rsidR="005F4DE2" w:rsidRPr="00802D66" w:rsidRDefault="005F4DE2" w:rsidP="005F4DE2">
            <w:pPr>
              <w:tabs>
                <w:tab w:val="left" w:pos="360"/>
                <w:tab w:val="left" w:pos="720"/>
              </w:tabs>
              <w:ind w:left="360" w:hanging="360"/>
              <w:rPr>
                <w:sz w:val="18"/>
                <w:szCs w:val="22"/>
              </w:rPr>
            </w:pPr>
            <w:r>
              <w:rPr>
                <w:b/>
                <w:sz w:val="18"/>
                <w:szCs w:val="22"/>
              </w:rPr>
              <w:t>8.</w:t>
            </w:r>
            <w:r>
              <w:rPr>
                <w:b/>
                <w:sz w:val="18"/>
                <w:szCs w:val="22"/>
              </w:rPr>
              <w:tab/>
            </w:r>
            <w:r w:rsidRPr="008A5F5F">
              <w:rPr>
                <w:sz w:val="18"/>
                <w:szCs w:val="22"/>
              </w:rPr>
              <w:t>(Not applicable to literature)</w:t>
            </w:r>
          </w:p>
        </w:tc>
        <w:tc>
          <w:tcPr>
            <w:tcW w:w="4770" w:type="dxa"/>
            <w:tcBorders>
              <w:top w:val="single" w:sz="4" w:space="0" w:color="BFBFBF"/>
            </w:tcBorders>
            <w:shd w:val="clear" w:color="auto" w:fill="auto"/>
          </w:tcPr>
          <w:p w14:paraId="215411FF" w14:textId="77777777" w:rsidR="005F4DE2" w:rsidRPr="00802D66" w:rsidRDefault="005F4DE2" w:rsidP="005F4DE2">
            <w:pPr>
              <w:tabs>
                <w:tab w:val="left" w:pos="360"/>
                <w:tab w:val="left" w:pos="720"/>
              </w:tabs>
              <w:ind w:left="360" w:hanging="360"/>
              <w:rPr>
                <w:sz w:val="18"/>
                <w:szCs w:val="22"/>
              </w:rPr>
            </w:pPr>
            <w:r>
              <w:rPr>
                <w:b/>
                <w:sz w:val="18"/>
                <w:szCs w:val="22"/>
              </w:rPr>
              <w:t>8.</w:t>
            </w:r>
            <w:r>
              <w:rPr>
                <w:b/>
                <w:sz w:val="18"/>
                <w:szCs w:val="22"/>
              </w:rPr>
              <w:tab/>
            </w:r>
            <w:r w:rsidRPr="008A5F5F">
              <w:rPr>
                <w:sz w:val="18"/>
                <w:szCs w:val="22"/>
              </w:rPr>
              <w:t>(Not applicable to literature)</w:t>
            </w:r>
          </w:p>
        </w:tc>
        <w:tc>
          <w:tcPr>
            <w:tcW w:w="4860" w:type="dxa"/>
            <w:tcBorders>
              <w:top w:val="single" w:sz="4" w:space="0" w:color="BFBFBF"/>
            </w:tcBorders>
            <w:shd w:val="clear" w:color="auto" w:fill="auto"/>
          </w:tcPr>
          <w:p w14:paraId="21541200" w14:textId="77777777" w:rsidR="005F4DE2" w:rsidRPr="00802D66" w:rsidRDefault="005F4DE2" w:rsidP="005F4DE2">
            <w:pPr>
              <w:tabs>
                <w:tab w:val="left" w:pos="360"/>
                <w:tab w:val="left" w:pos="720"/>
              </w:tabs>
              <w:ind w:left="360" w:hanging="360"/>
              <w:rPr>
                <w:sz w:val="18"/>
                <w:szCs w:val="22"/>
              </w:rPr>
            </w:pPr>
            <w:r>
              <w:rPr>
                <w:b/>
                <w:sz w:val="18"/>
                <w:szCs w:val="22"/>
              </w:rPr>
              <w:t>8.</w:t>
            </w:r>
            <w:r>
              <w:rPr>
                <w:b/>
                <w:sz w:val="18"/>
                <w:szCs w:val="22"/>
              </w:rPr>
              <w:tab/>
            </w:r>
            <w:r w:rsidRPr="008A5F5F">
              <w:rPr>
                <w:sz w:val="18"/>
                <w:szCs w:val="22"/>
              </w:rPr>
              <w:t>(Not applicable to literature)</w:t>
            </w:r>
          </w:p>
        </w:tc>
      </w:tr>
      <w:tr w:rsidR="005F4DE2" w:rsidRPr="008A5F5F" w14:paraId="21541205" w14:textId="77777777">
        <w:tc>
          <w:tcPr>
            <w:tcW w:w="5058" w:type="dxa"/>
            <w:tcBorders>
              <w:top w:val="single" w:sz="4" w:space="0" w:color="BFBFBF"/>
            </w:tcBorders>
            <w:shd w:val="clear" w:color="auto" w:fill="auto"/>
          </w:tcPr>
          <w:p w14:paraId="21541202" w14:textId="77777777" w:rsidR="005F4DE2" w:rsidRPr="008A5F5F" w:rsidRDefault="005F4DE2" w:rsidP="005F4DE2">
            <w:pPr>
              <w:pStyle w:val="MAstandard"/>
              <w:rPr>
                <w:b/>
                <w:szCs w:val="22"/>
              </w:rPr>
            </w:pPr>
            <w:r>
              <w:rPr>
                <w:b/>
                <w:szCs w:val="22"/>
              </w:rPr>
              <w:t>MA.</w:t>
            </w:r>
            <w:r w:rsidRPr="008A5F5F">
              <w:rPr>
                <w:b/>
                <w:szCs w:val="22"/>
              </w:rPr>
              <w:t>8</w:t>
            </w:r>
            <w:r>
              <w:rPr>
                <w:b/>
                <w:szCs w:val="22"/>
              </w:rPr>
              <w:t>.A</w:t>
            </w:r>
            <w:r w:rsidRPr="008A5F5F">
              <w:rPr>
                <w:b/>
                <w:szCs w:val="22"/>
              </w:rPr>
              <w:t>.</w:t>
            </w:r>
            <w:r>
              <w:rPr>
                <w:b/>
                <w:szCs w:val="22"/>
              </w:rPr>
              <w:tab/>
            </w:r>
            <w:r w:rsidRPr="008A5F5F">
              <w:t>Identify the conventions of legends and epics (e.g., the hero, quest, journey, seemingly impossible tasks) in historical and modern literary works.</w:t>
            </w:r>
          </w:p>
        </w:tc>
        <w:tc>
          <w:tcPr>
            <w:tcW w:w="4770" w:type="dxa"/>
            <w:tcBorders>
              <w:top w:val="single" w:sz="4" w:space="0" w:color="BFBFBF"/>
            </w:tcBorders>
            <w:shd w:val="clear" w:color="auto" w:fill="auto"/>
          </w:tcPr>
          <w:p w14:paraId="21541203" w14:textId="77777777" w:rsidR="005F4DE2" w:rsidRPr="008A5F5F" w:rsidRDefault="005F4DE2" w:rsidP="005F4DE2">
            <w:pPr>
              <w:pStyle w:val="MAstandard"/>
            </w:pPr>
            <w:r>
              <w:rPr>
                <w:b/>
                <w:szCs w:val="22"/>
              </w:rPr>
              <w:t>MA.</w:t>
            </w:r>
            <w:r w:rsidRPr="008A5F5F">
              <w:rPr>
                <w:b/>
                <w:szCs w:val="22"/>
              </w:rPr>
              <w:t>8</w:t>
            </w:r>
            <w:r>
              <w:rPr>
                <w:b/>
                <w:szCs w:val="22"/>
              </w:rPr>
              <w:t>.A</w:t>
            </w:r>
            <w:r w:rsidRPr="008A5F5F">
              <w:rPr>
                <w:b/>
                <w:szCs w:val="22"/>
              </w:rPr>
              <w:t>.</w:t>
            </w:r>
            <w:r>
              <w:rPr>
                <w:b/>
                <w:szCs w:val="22"/>
              </w:rPr>
              <w:tab/>
            </w:r>
            <w:r w:rsidRPr="008A5F5F">
              <w:t>Interpret a literary work by analyzing how the author uses literary elements (e.g., mood, tone, point of view, personification, symbol</w:t>
            </w:r>
            <w:r>
              <w:t>i</w:t>
            </w:r>
            <w:r w:rsidRPr="008A5F5F">
              <w:t>s</w:t>
            </w:r>
            <w:r>
              <w:t>m</w:t>
            </w:r>
            <w:r w:rsidRPr="008A5F5F">
              <w:t>).</w:t>
            </w:r>
          </w:p>
        </w:tc>
        <w:tc>
          <w:tcPr>
            <w:tcW w:w="4860" w:type="dxa"/>
            <w:tcBorders>
              <w:top w:val="single" w:sz="4" w:space="0" w:color="BFBFBF"/>
            </w:tcBorders>
            <w:shd w:val="clear" w:color="auto" w:fill="auto"/>
          </w:tcPr>
          <w:p w14:paraId="21541204" w14:textId="77777777" w:rsidR="005F4DE2" w:rsidRPr="008A5F5F" w:rsidRDefault="005F4DE2" w:rsidP="005F4DE2">
            <w:pPr>
              <w:pStyle w:val="MAstandard"/>
            </w:pPr>
            <w:r>
              <w:rPr>
                <w:b/>
                <w:szCs w:val="22"/>
              </w:rPr>
              <w:t>MA.</w:t>
            </w:r>
            <w:r w:rsidRPr="008A5F5F">
              <w:rPr>
                <w:b/>
                <w:szCs w:val="22"/>
              </w:rPr>
              <w:t>8</w:t>
            </w:r>
            <w:r>
              <w:rPr>
                <w:b/>
                <w:szCs w:val="22"/>
              </w:rPr>
              <w:t>.A</w:t>
            </w:r>
            <w:r w:rsidRPr="008A5F5F">
              <w:rPr>
                <w:b/>
                <w:szCs w:val="22"/>
              </w:rPr>
              <w:t>.</w:t>
            </w:r>
            <w:r>
              <w:rPr>
                <w:b/>
                <w:szCs w:val="22"/>
              </w:rPr>
              <w:tab/>
            </w:r>
            <w:r w:rsidRPr="008A5F5F">
              <w:t>Identify and analyze the characteristics of irony and parody in literary works.</w:t>
            </w:r>
          </w:p>
        </w:tc>
      </w:tr>
    </w:tbl>
    <w:p w14:paraId="21541206" w14:textId="77777777" w:rsidR="005F4DE2" w:rsidRDefault="005F4DE2" w:rsidP="005F4DE2">
      <w:pPr>
        <w:spacing w:after="120"/>
        <w:rPr>
          <w:rFonts w:eastAsia="Times New Roman"/>
          <w:sz w:val="18"/>
          <w:szCs w:val="20"/>
        </w:rPr>
      </w:pPr>
    </w:p>
    <w:p w14:paraId="21541207" w14:textId="77777777" w:rsidR="005F4DE2" w:rsidRPr="001061BE" w:rsidRDefault="005F4DE2" w:rsidP="005F4DE2">
      <w:pPr>
        <w:tabs>
          <w:tab w:val="right" w:pos="14220"/>
        </w:tabs>
        <w:spacing w:after="120"/>
        <w:rPr>
          <w:rFonts w:eastAsia="Times New Roman"/>
          <w:color w:val="4F81BD"/>
          <w:sz w:val="28"/>
        </w:rPr>
      </w:pPr>
      <w:r w:rsidRPr="001061BE">
        <w:rPr>
          <w:rFonts w:eastAsia="Times New Roman"/>
          <w:i/>
        </w:rPr>
        <w:br w:type="page"/>
      </w:r>
      <w:r w:rsidRPr="001061BE">
        <w:rPr>
          <w:rFonts w:eastAsia="Times New Roman"/>
          <w:sz w:val="28"/>
        </w:rPr>
        <w:lastRenderedPageBreak/>
        <w:t>Reading Standards for Literature 6–12</w:t>
      </w:r>
      <w:r w:rsidRPr="001061BE">
        <w:rPr>
          <w:rFonts w:eastAsia="Times New Roman"/>
          <w:sz w:val="28"/>
        </w:rPr>
        <w:tab/>
        <w:t xml:space="preserve">     </w:t>
      </w:r>
      <w:r w:rsidRPr="00AF0E2C">
        <w:rPr>
          <w:rFonts w:eastAsia="Times New Roman"/>
          <w:sz w:val="24"/>
        </w:rPr>
        <w:t>[RL]</w:t>
      </w:r>
    </w:p>
    <w:tbl>
      <w:tblPr>
        <w:tblW w:w="14688" w:type="dxa"/>
        <w:tblLayout w:type="fixed"/>
        <w:tblLook w:val="00A0" w:firstRow="1" w:lastRow="0" w:firstColumn="1" w:lastColumn="0" w:noHBand="0" w:noVBand="0"/>
      </w:tblPr>
      <w:tblGrid>
        <w:gridCol w:w="4788"/>
        <w:gridCol w:w="4770"/>
        <w:gridCol w:w="5130"/>
      </w:tblGrid>
      <w:tr w:rsidR="005F4DE2" w:rsidRPr="001061BE" w:rsidDel="00B841A3" w14:paraId="2154120B" w14:textId="77777777">
        <w:trPr>
          <w:trHeight w:val="288"/>
        </w:trPr>
        <w:tc>
          <w:tcPr>
            <w:tcW w:w="4788" w:type="dxa"/>
            <w:shd w:val="clear" w:color="auto" w:fill="auto"/>
            <w:vAlign w:val="center"/>
          </w:tcPr>
          <w:p w14:paraId="21541208" w14:textId="77777777" w:rsidR="005F4DE2" w:rsidRPr="001061BE" w:rsidRDefault="005F4DE2" w:rsidP="005F4DE2">
            <w:pPr>
              <w:jc w:val="center"/>
              <w:rPr>
                <w:rFonts w:eastAsia="Times New Roman"/>
                <w:b/>
              </w:rPr>
            </w:pPr>
            <w:r w:rsidRPr="001061BE">
              <w:rPr>
                <w:rFonts w:eastAsia="Times New Roman"/>
                <w:b/>
              </w:rPr>
              <w:t>Grade 6 students:</w:t>
            </w:r>
          </w:p>
        </w:tc>
        <w:tc>
          <w:tcPr>
            <w:tcW w:w="4770" w:type="dxa"/>
            <w:shd w:val="clear" w:color="auto" w:fill="auto"/>
            <w:vAlign w:val="center"/>
          </w:tcPr>
          <w:p w14:paraId="21541209" w14:textId="77777777" w:rsidR="005F4DE2" w:rsidRPr="001061BE" w:rsidRDefault="005F4DE2" w:rsidP="005F4DE2">
            <w:pPr>
              <w:jc w:val="center"/>
              <w:rPr>
                <w:rFonts w:eastAsia="Times New Roman"/>
                <w:b/>
              </w:rPr>
            </w:pPr>
            <w:r w:rsidRPr="001061BE">
              <w:rPr>
                <w:rFonts w:eastAsia="Times New Roman"/>
                <w:b/>
              </w:rPr>
              <w:t>Grade 7 students:</w:t>
            </w:r>
          </w:p>
        </w:tc>
        <w:tc>
          <w:tcPr>
            <w:tcW w:w="5130" w:type="dxa"/>
            <w:shd w:val="clear" w:color="auto" w:fill="auto"/>
            <w:vAlign w:val="center"/>
          </w:tcPr>
          <w:p w14:paraId="2154120A" w14:textId="77777777" w:rsidR="005F4DE2" w:rsidRPr="001061BE" w:rsidRDefault="005F4DE2" w:rsidP="005F4DE2">
            <w:pPr>
              <w:jc w:val="center"/>
              <w:rPr>
                <w:rFonts w:eastAsia="Times New Roman"/>
                <w:b/>
              </w:rPr>
            </w:pPr>
            <w:r w:rsidRPr="001061BE">
              <w:rPr>
                <w:rFonts w:eastAsia="Times New Roman"/>
                <w:b/>
              </w:rPr>
              <w:t>Grade 8 students:</w:t>
            </w:r>
          </w:p>
        </w:tc>
      </w:tr>
      <w:tr w:rsidR="005F4DE2" w:rsidRPr="00A00D4E" w:rsidDel="00B841A3" w14:paraId="2154120D" w14:textId="77777777">
        <w:tc>
          <w:tcPr>
            <w:tcW w:w="14688" w:type="dxa"/>
            <w:gridSpan w:val="3"/>
            <w:shd w:val="clear" w:color="auto" w:fill="D9D9D9"/>
          </w:tcPr>
          <w:p w14:paraId="2154120C" w14:textId="77777777" w:rsidR="005F4DE2" w:rsidRPr="00A00D4E" w:rsidRDefault="005F4DE2" w:rsidP="005F4DE2">
            <w:pPr>
              <w:ind w:right="-108"/>
              <w:rPr>
                <w:rFonts w:eastAsia="Times New Roman"/>
                <w:i/>
              </w:rPr>
            </w:pPr>
            <w:r w:rsidRPr="00A00D4E">
              <w:rPr>
                <w:rFonts w:eastAsia="Times New Roman"/>
                <w:i/>
              </w:rPr>
              <w:t>Integration of Knowledge and Ideas</w:t>
            </w:r>
            <w:r>
              <w:rPr>
                <w:rFonts w:eastAsia="Times New Roman"/>
                <w:i/>
              </w:rPr>
              <w:t xml:space="preserve"> (cont’d.)</w:t>
            </w:r>
          </w:p>
        </w:tc>
      </w:tr>
      <w:tr w:rsidR="005F4DE2" w:rsidRPr="001061BE" w:rsidDel="00B841A3" w14:paraId="21541211" w14:textId="77777777">
        <w:tc>
          <w:tcPr>
            <w:tcW w:w="4788" w:type="dxa"/>
            <w:shd w:val="clear" w:color="auto" w:fill="auto"/>
          </w:tcPr>
          <w:p w14:paraId="2154120E" w14:textId="77777777" w:rsidR="005F4DE2" w:rsidRPr="00AF0E2C" w:rsidDel="00B841A3" w:rsidRDefault="005F4DE2" w:rsidP="005F4DE2">
            <w:pPr>
              <w:tabs>
                <w:tab w:val="left" w:pos="360"/>
                <w:tab w:val="left" w:pos="720"/>
              </w:tabs>
              <w:ind w:left="360" w:hanging="360"/>
              <w:rPr>
                <w:sz w:val="18"/>
              </w:rPr>
            </w:pPr>
            <w:r>
              <w:rPr>
                <w:b/>
                <w:sz w:val="18"/>
              </w:rPr>
              <w:t>9.</w:t>
            </w:r>
            <w:r>
              <w:rPr>
                <w:b/>
                <w:sz w:val="18"/>
              </w:rPr>
              <w:tab/>
            </w:r>
            <w:r w:rsidRPr="00AF0E2C">
              <w:rPr>
                <w:sz w:val="18"/>
              </w:rPr>
              <w:t>Compare and contrast texts in different forms or genres (e.g., stories and poems; historical novels and fantasy stories) in terms of their approaches to similar themes and topics.</w:t>
            </w:r>
          </w:p>
        </w:tc>
        <w:tc>
          <w:tcPr>
            <w:tcW w:w="4770" w:type="dxa"/>
            <w:shd w:val="clear" w:color="auto" w:fill="auto"/>
          </w:tcPr>
          <w:p w14:paraId="2154120F" w14:textId="77777777" w:rsidR="005F4DE2" w:rsidRPr="00AF0E2C" w:rsidDel="00B841A3" w:rsidRDefault="005F4DE2" w:rsidP="005F4DE2">
            <w:pPr>
              <w:tabs>
                <w:tab w:val="left" w:pos="360"/>
                <w:tab w:val="left" w:pos="720"/>
              </w:tabs>
              <w:ind w:left="360" w:right="-84" w:hanging="360"/>
              <w:rPr>
                <w:rFonts w:cs="Calibri"/>
                <w:sz w:val="18"/>
                <w:szCs w:val="30"/>
              </w:rPr>
            </w:pPr>
            <w:r>
              <w:rPr>
                <w:b/>
                <w:sz w:val="18"/>
                <w:szCs w:val="22"/>
              </w:rPr>
              <w:t>9.</w:t>
            </w:r>
            <w:r>
              <w:rPr>
                <w:b/>
                <w:sz w:val="18"/>
                <w:szCs w:val="22"/>
              </w:rPr>
              <w:tab/>
            </w:r>
            <w:r w:rsidRPr="00AF0E2C">
              <w:rPr>
                <w:sz w:val="18"/>
                <w:szCs w:val="22"/>
              </w:rPr>
              <w:t>Compare and contrast a fictional portrayal of a time, place, or character and a historical account of the same period as a means of understanding how authors of fiction use or alter history.</w:t>
            </w:r>
          </w:p>
        </w:tc>
        <w:tc>
          <w:tcPr>
            <w:tcW w:w="5130" w:type="dxa"/>
            <w:shd w:val="clear" w:color="auto" w:fill="auto"/>
          </w:tcPr>
          <w:p w14:paraId="21541210" w14:textId="77777777" w:rsidR="005F4DE2" w:rsidRPr="00AF0E2C" w:rsidDel="00B841A3" w:rsidRDefault="005F4DE2" w:rsidP="005F4DE2">
            <w:pPr>
              <w:tabs>
                <w:tab w:val="left" w:pos="360"/>
                <w:tab w:val="left" w:pos="720"/>
              </w:tabs>
              <w:ind w:left="360" w:hanging="360"/>
              <w:rPr>
                <w:sz w:val="18"/>
              </w:rPr>
            </w:pPr>
            <w:r>
              <w:rPr>
                <w:b/>
                <w:sz w:val="18"/>
              </w:rPr>
              <w:t>9.</w:t>
            </w:r>
            <w:r>
              <w:rPr>
                <w:b/>
                <w:sz w:val="18"/>
              </w:rPr>
              <w:tab/>
            </w:r>
            <w:r w:rsidRPr="00AF0E2C">
              <w:rPr>
                <w:sz w:val="18"/>
              </w:rPr>
              <w:t xml:space="preserve">Analyze how a modern work of fiction draws on themes, patterns of events, or character types from myths, traditional stories, or religious works such as the Bible, including describing how the material is rendered new. </w:t>
            </w:r>
          </w:p>
        </w:tc>
      </w:tr>
      <w:tr w:rsidR="005F4DE2" w:rsidRPr="00A00D4E" w14:paraId="21541213" w14:textId="77777777">
        <w:tc>
          <w:tcPr>
            <w:tcW w:w="14688" w:type="dxa"/>
            <w:gridSpan w:val="3"/>
            <w:shd w:val="clear" w:color="auto" w:fill="D9D9D9"/>
          </w:tcPr>
          <w:p w14:paraId="21541212" w14:textId="77777777" w:rsidR="005F4DE2" w:rsidRPr="00A00D4E" w:rsidRDefault="005F4DE2" w:rsidP="005F4DE2">
            <w:pPr>
              <w:tabs>
                <w:tab w:val="left" w:pos="360"/>
                <w:tab w:val="left" w:pos="720"/>
              </w:tabs>
              <w:ind w:right="5040"/>
              <w:rPr>
                <w:rFonts w:eastAsia="Times New Roman"/>
                <w:i/>
              </w:rPr>
            </w:pPr>
            <w:r w:rsidRPr="00A00D4E">
              <w:rPr>
                <w:rFonts w:eastAsia="Times New Roman"/>
                <w:i/>
              </w:rPr>
              <w:t>Range of Reading and Level of Text Complexity</w:t>
            </w:r>
          </w:p>
        </w:tc>
      </w:tr>
      <w:tr w:rsidR="005F4DE2" w:rsidRPr="001061BE" w14:paraId="21541217" w14:textId="77777777">
        <w:tc>
          <w:tcPr>
            <w:tcW w:w="4788" w:type="dxa"/>
            <w:shd w:val="clear" w:color="auto" w:fill="auto"/>
          </w:tcPr>
          <w:p w14:paraId="21541214" w14:textId="77777777" w:rsidR="005F4DE2" w:rsidRPr="00AF0E2C" w:rsidRDefault="005F4DE2" w:rsidP="005F4DE2">
            <w:pPr>
              <w:tabs>
                <w:tab w:val="left" w:pos="360"/>
                <w:tab w:val="left" w:pos="720"/>
              </w:tabs>
              <w:ind w:left="360" w:right="-60" w:hanging="360"/>
              <w:rPr>
                <w:rFonts w:eastAsia="Times New Roman"/>
                <w:sz w:val="18"/>
                <w:szCs w:val="22"/>
              </w:rPr>
            </w:pPr>
            <w:r w:rsidRPr="00AF0E2C">
              <w:rPr>
                <w:rFonts w:eastAsia="Times New Roman"/>
                <w:b/>
                <w:sz w:val="18"/>
                <w:szCs w:val="22"/>
              </w:rPr>
              <w:t>10.</w:t>
            </w:r>
            <w:r>
              <w:rPr>
                <w:rFonts w:eastAsia="Times New Roman"/>
                <w:sz w:val="18"/>
                <w:szCs w:val="22"/>
              </w:rPr>
              <w:tab/>
            </w:r>
            <w:r w:rsidRPr="00AF0E2C">
              <w:rPr>
                <w:rFonts w:eastAsia="Times New Roman"/>
                <w:sz w:val="18"/>
                <w:szCs w:val="22"/>
              </w:rPr>
              <w:t>By the end of the year, read and comprehend literature, including stories, dramas, and poems, in the grades 6–8 text complexity band proficiently, with scaffolding as needed at the high end of the range.</w:t>
            </w:r>
          </w:p>
        </w:tc>
        <w:tc>
          <w:tcPr>
            <w:tcW w:w="4770" w:type="dxa"/>
            <w:shd w:val="clear" w:color="auto" w:fill="auto"/>
          </w:tcPr>
          <w:p w14:paraId="21541215" w14:textId="77777777" w:rsidR="005F4DE2" w:rsidRPr="00AF0E2C" w:rsidRDefault="005F4DE2" w:rsidP="005F4DE2">
            <w:pPr>
              <w:tabs>
                <w:tab w:val="left" w:pos="360"/>
                <w:tab w:val="left" w:pos="720"/>
              </w:tabs>
              <w:ind w:left="360" w:hanging="360"/>
              <w:rPr>
                <w:sz w:val="18"/>
              </w:rPr>
            </w:pPr>
            <w:r w:rsidRPr="00AF0E2C">
              <w:rPr>
                <w:b/>
                <w:sz w:val="18"/>
              </w:rPr>
              <w:t>10.</w:t>
            </w:r>
            <w:r>
              <w:rPr>
                <w:sz w:val="18"/>
              </w:rPr>
              <w:tab/>
            </w:r>
            <w:r w:rsidRPr="00AF0E2C">
              <w:rPr>
                <w:sz w:val="18"/>
              </w:rPr>
              <w:t>By the end of the year, read and comprehend literature, including stories, dramas, and poems, in the grades 6–8 text complexity band proficiently, with scaffolding as needed at the high end of the range.</w:t>
            </w:r>
          </w:p>
        </w:tc>
        <w:tc>
          <w:tcPr>
            <w:tcW w:w="5130" w:type="dxa"/>
            <w:shd w:val="clear" w:color="auto" w:fill="auto"/>
          </w:tcPr>
          <w:p w14:paraId="21541216" w14:textId="77777777" w:rsidR="005F4DE2" w:rsidRPr="00AF0E2C" w:rsidRDefault="005F4DE2" w:rsidP="005F4DE2">
            <w:pPr>
              <w:tabs>
                <w:tab w:val="left" w:pos="360"/>
                <w:tab w:val="left" w:pos="720"/>
              </w:tabs>
              <w:ind w:left="360" w:hanging="360"/>
              <w:rPr>
                <w:sz w:val="18"/>
              </w:rPr>
            </w:pPr>
            <w:r>
              <w:rPr>
                <w:b/>
                <w:sz w:val="18"/>
              </w:rPr>
              <w:t>10.</w:t>
            </w:r>
            <w:r>
              <w:rPr>
                <w:b/>
                <w:sz w:val="18"/>
              </w:rPr>
              <w:tab/>
            </w:r>
            <w:r w:rsidRPr="00AF0E2C">
              <w:rPr>
                <w:sz w:val="18"/>
              </w:rPr>
              <w:t>By the end of the year, read and comprehend literature, including stories, dramas, and poems, at the high end of grades 6–8 text complexity band independently and proficiently.</w:t>
            </w:r>
          </w:p>
        </w:tc>
      </w:tr>
    </w:tbl>
    <w:p w14:paraId="21541218"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28"/>
        </w:rPr>
      </w:pPr>
      <w:r w:rsidRPr="001061BE">
        <w:rPr>
          <w:rFonts w:eastAsia="Times New Roman" w:cs="Cambria"/>
          <w:color w:val="007AB2"/>
        </w:rPr>
        <w:br w:type="page"/>
      </w:r>
      <w:r w:rsidRPr="001061BE">
        <w:rPr>
          <w:rFonts w:eastAsia="Times New Roman" w:cs="Cambria"/>
          <w:sz w:val="28"/>
        </w:rPr>
        <w:lastRenderedPageBreak/>
        <w:t>Reading Standards for Literature 6–12</w:t>
      </w:r>
      <w:r w:rsidRPr="001061BE">
        <w:rPr>
          <w:rFonts w:eastAsia="Times New Roman" w:cs="Cambria"/>
          <w:sz w:val="28"/>
        </w:rPr>
        <w:tab/>
        <w:t xml:space="preserve">     </w:t>
      </w:r>
      <w:r w:rsidRPr="0004562B">
        <w:rPr>
          <w:rFonts w:eastAsia="Times New Roman" w:cs="Cambria"/>
          <w:sz w:val="24"/>
        </w:rPr>
        <w:t>[RL]</w:t>
      </w:r>
    </w:p>
    <w:p w14:paraId="21541219" w14:textId="77777777" w:rsidR="005F4DE2" w:rsidRPr="00E175E6" w:rsidRDefault="005F4DE2" w:rsidP="005F4DE2">
      <w:pPr>
        <w:widowControl w:val="0"/>
        <w:autoSpaceDE w:val="0"/>
        <w:autoSpaceDN w:val="0"/>
        <w:adjustRightInd w:val="0"/>
        <w:rPr>
          <w:sz w:val="18"/>
          <w:szCs w:val="22"/>
        </w:rPr>
      </w:pPr>
      <w:r w:rsidRPr="00E175E6">
        <w:rPr>
          <w:sz w:val="18"/>
          <w:szCs w:val="22"/>
        </w:rPr>
        <w:t>The CCR anchor standards and high school grade-specific standards work in tandem to define college and career readiness expectations—the former providing broad standards, the latter providing additional specificity.</w:t>
      </w:r>
      <w:r>
        <w:rPr>
          <w:sz w:val="18"/>
          <w:szCs w:val="22"/>
        </w:rPr>
        <w:t xml:space="preserve">  </w:t>
      </w:r>
    </w:p>
    <w:tbl>
      <w:tblPr>
        <w:tblW w:w="14688" w:type="dxa"/>
        <w:tblLook w:val="00A0" w:firstRow="1" w:lastRow="0" w:firstColumn="1" w:lastColumn="0" w:noHBand="0" w:noVBand="0"/>
      </w:tblPr>
      <w:tblGrid>
        <w:gridCol w:w="7038"/>
        <w:gridCol w:w="7650"/>
      </w:tblGrid>
      <w:tr w:rsidR="005F4DE2" w:rsidRPr="0004562B" w14:paraId="2154121C" w14:textId="77777777">
        <w:trPr>
          <w:trHeight w:val="288"/>
          <w:tblHeader/>
        </w:trPr>
        <w:tc>
          <w:tcPr>
            <w:tcW w:w="7038" w:type="dxa"/>
            <w:vAlign w:val="center"/>
          </w:tcPr>
          <w:p w14:paraId="2154121A" w14:textId="77777777" w:rsidR="005F4DE2" w:rsidRPr="00E175E6" w:rsidRDefault="005F4DE2" w:rsidP="005F4DE2">
            <w:pPr>
              <w:jc w:val="center"/>
              <w:rPr>
                <w:rFonts w:eastAsia="Times New Roman"/>
                <w:b/>
              </w:rPr>
            </w:pPr>
            <w:r w:rsidRPr="00E175E6">
              <w:rPr>
                <w:rFonts w:eastAsia="Times New Roman"/>
                <w:b/>
              </w:rPr>
              <w:t>Grades 9–10 students:</w:t>
            </w:r>
          </w:p>
        </w:tc>
        <w:tc>
          <w:tcPr>
            <w:tcW w:w="7650" w:type="dxa"/>
            <w:vAlign w:val="center"/>
          </w:tcPr>
          <w:p w14:paraId="2154121B" w14:textId="77777777" w:rsidR="005F4DE2" w:rsidRPr="00E175E6" w:rsidRDefault="005F4DE2" w:rsidP="005F4DE2">
            <w:pPr>
              <w:jc w:val="center"/>
              <w:rPr>
                <w:rFonts w:eastAsia="Times New Roman"/>
                <w:b/>
              </w:rPr>
            </w:pPr>
            <w:r w:rsidRPr="00E175E6">
              <w:rPr>
                <w:rFonts w:eastAsia="Times New Roman"/>
                <w:b/>
              </w:rPr>
              <w:t>Grades 11–12 students:</w:t>
            </w:r>
          </w:p>
        </w:tc>
      </w:tr>
      <w:tr w:rsidR="005F4DE2" w:rsidRPr="0004562B" w14:paraId="2154121E" w14:textId="77777777">
        <w:tc>
          <w:tcPr>
            <w:tcW w:w="14688" w:type="dxa"/>
            <w:gridSpan w:val="2"/>
            <w:shd w:val="clear" w:color="AAD03E" w:fill="D9D9D9"/>
          </w:tcPr>
          <w:p w14:paraId="2154121D" w14:textId="77777777" w:rsidR="005F4DE2" w:rsidRPr="00E175E6" w:rsidRDefault="005F4DE2" w:rsidP="005F4DE2">
            <w:pPr>
              <w:ind w:right="5040"/>
              <w:rPr>
                <w:rFonts w:eastAsia="Times New Roman"/>
                <w:i/>
              </w:rPr>
            </w:pPr>
            <w:r w:rsidRPr="00E175E6">
              <w:rPr>
                <w:rFonts w:eastAsia="Times New Roman"/>
                <w:i/>
              </w:rPr>
              <w:t>Key Ideas and Details</w:t>
            </w:r>
          </w:p>
        </w:tc>
      </w:tr>
      <w:tr w:rsidR="005F4DE2" w:rsidRPr="0004562B" w14:paraId="21541221" w14:textId="77777777">
        <w:tc>
          <w:tcPr>
            <w:tcW w:w="7038" w:type="dxa"/>
            <w:tcBorders>
              <w:bottom w:val="single" w:sz="4" w:space="0" w:color="BFBFBF"/>
            </w:tcBorders>
          </w:tcPr>
          <w:p w14:paraId="2154121F" w14:textId="77777777" w:rsidR="005F4DE2" w:rsidRPr="0004562B" w:rsidRDefault="005F4DE2" w:rsidP="005F4DE2">
            <w:pPr>
              <w:tabs>
                <w:tab w:val="left" w:pos="360"/>
                <w:tab w:val="left" w:pos="720"/>
              </w:tabs>
              <w:ind w:left="360" w:hanging="360"/>
              <w:rPr>
                <w:sz w:val="18"/>
              </w:rPr>
            </w:pPr>
            <w:r>
              <w:rPr>
                <w:b/>
                <w:sz w:val="18"/>
              </w:rPr>
              <w:t>1.</w:t>
            </w:r>
            <w:r>
              <w:rPr>
                <w:b/>
                <w:sz w:val="18"/>
              </w:rPr>
              <w:tab/>
            </w:r>
            <w:r w:rsidRPr="0004562B">
              <w:rPr>
                <w:sz w:val="18"/>
              </w:rPr>
              <w:t xml:space="preserve">Cite strong and thorough textual evidence to support analysis of what the text says explicitly as well as inferences drawn from the text. </w:t>
            </w:r>
          </w:p>
        </w:tc>
        <w:tc>
          <w:tcPr>
            <w:tcW w:w="7650" w:type="dxa"/>
            <w:tcBorders>
              <w:bottom w:val="single" w:sz="4" w:space="0" w:color="BFBFBF"/>
            </w:tcBorders>
          </w:tcPr>
          <w:p w14:paraId="21541220" w14:textId="77777777" w:rsidR="005F4DE2" w:rsidRPr="0004562B" w:rsidRDefault="005F4DE2" w:rsidP="005F4DE2">
            <w:pPr>
              <w:tabs>
                <w:tab w:val="left" w:pos="360"/>
                <w:tab w:val="left" w:pos="720"/>
              </w:tabs>
              <w:ind w:left="360" w:hanging="360"/>
              <w:rPr>
                <w:color w:val="000000"/>
                <w:sz w:val="18"/>
              </w:rPr>
            </w:pPr>
            <w:r>
              <w:rPr>
                <w:b/>
                <w:color w:val="000000"/>
                <w:sz w:val="18"/>
              </w:rPr>
              <w:t>1.</w:t>
            </w:r>
            <w:r>
              <w:rPr>
                <w:b/>
                <w:color w:val="000000"/>
                <w:sz w:val="18"/>
              </w:rPr>
              <w:tab/>
            </w:r>
            <w:r w:rsidRPr="0004562B">
              <w:rPr>
                <w:color w:val="000000"/>
                <w:sz w:val="18"/>
              </w:rPr>
              <w:t>Cite strong and thorough textual evidence to support analysis of what the text says explicitly as well as inferences drawn from the text, including determining where the text leaves matters uncertain.</w:t>
            </w:r>
          </w:p>
        </w:tc>
      </w:tr>
      <w:tr w:rsidR="005F4DE2" w:rsidRPr="0004562B" w14:paraId="21541224" w14:textId="77777777">
        <w:tc>
          <w:tcPr>
            <w:tcW w:w="7038" w:type="dxa"/>
            <w:tcBorders>
              <w:top w:val="single" w:sz="4" w:space="0" w:color="BFBFBF"/>
              <w:bottom w:val="single" w:sz="4" w:space="0" w:color="BFBFBF"/>
            </w:tcBorders>
          </w:tcPr>
          <w:p w14:paraId="21541222" w14:textId="77777777" w:rsidR="005F4DE2" w:rsidRPr="0004562B" w:rsidRDefault="005F4DE2" w:rsidP="005F4DE2">
            <w:pPr>
              <w:tabs>
                <w:tab w:val="left" w:pos="360"/>
                <w:tab w:val="left" w:pos="720"/>
              </w:tabs>
              <w:ind w:left="360" w:hanging="360"/>
              <w:rPr>
                <w:rFonts w:cs="Perpetua"/>
                <w:sz w:val="18"/>
              </w:rPr>
            </w:pPr>
            <w:r>
              <w:rPr>
                <w:b/>
                <w:sz w:val="18"/>
              </w:rPr>
              <w:t>2.</w:t>
            </w:r>
            <w:r>
              <w:rPr>
                <w:b/>
                <w:sz w:val="18"/>
              </w:rPr>
              <w:tab/>
            </w:r>
            <w:r w:rsidRPr="0004562B">
              <w:rPr>
                <w:sz w:val="18"/>
              </w:rPr>
              <w:t>Determine a theme or central idea of a text and analyze in detail its development over the course of the text, including how it emerges and is shaped and refined by specific details; provide an objective summary of the text.</w:t>
            </w:r>
          </w:p>
        </w:tc>
        <w:tc>
          <w:tcPr>
            <w:tcW w:w="7650" w:type="dxa"/>
            <w:tcBorders>
              <w:top w:val="single" w:sz="4" w:space="0" w:color="BFBFBF"/>
              <w:bottom w:val="single" w:sz="4" w:space="0" w:color="BFBFBF"/>
            </w:tcBorders>
          </w:tcPr>
          <w:p w14:paraId="21541223" w14:textId="77777777" w:rsidR="005F4DE2" w:rsidRPr="0004562B" w:rsidRDefault="005F4DE2" w:rsidP="005F4DE2">
            <w:pPr>
              <w:tabs>
                <w:tab w:val="left" w:pos="360"/>
                <w:tab w:val="left" w:pos="720"/>
              </w:tabs>
              <w:ind w:left="360" w:hanging="360"/>
              <w:rPr>
                <w:rFonts w:cs="Perpetua"/>
                <w:sz w:val="18"/>
              </w:rPr>
            </w:pPr>
            <w:r>
              <w:rPr>
                <w:b/>
                <w:color w:val="000000"/>
                <w:sz w:val="18"/>
              </w:rPr>
              <w:t>2.</w:t>
            </w:r>
            <w:r>
              <w:rPr>
                <w:b/>
                <w:color w:val="000000"/>
                <w:sz w:val="18"/>
              </w:rPr>
              <w:tab/>
            </w:r>
            <w:r w:rsidRPr="0004562B">
              <w:rPr>
                <w:color w:val="000000"/>
                <w:sz w:val="18"/>
              </w:rPr>
              <w:t xml:space="preserve">Determine two or more themes or central ideas of a text and analyze their development over the course of the text, including how they interact and build on one another to produce a complex account; provide an objective summary of the text. </w:t>
            </w:r>
          </w:p>
        </w:tc>
      </w:tr>
      <w:tr w:rsidR="005F4DE2" w:rsidRPr="0004562B" w14:paraId="21541227" w14:textId="77777777">
        <w:tc>
          <w:tcPr>
            <w:tcW w:w="7038" w:type="dxa"/>
            <w:tcBorders>
              <w:top w:val="single" w:sz="4" w:space="0" w:color="BFBFBF"/>
            </w:tcBorders>
          </w:tcPr>
          <w:p w14:paraId="21541225" w14:textId="77777777" w:rsidR="005F4DE2" w:rsidRPr="0004562B" w:rsidRDefault="005F4DE2" w:rsidP="005F4DE2">
            <w:pPr>
              <w:tabs>
                <w:tab w:val="left" w:pos="360"/>
                <w:tab w:val="left" w:pos="720"/>
              </w:tabs>
              <w:ind w:left="360" w:hanging="360"/>
              <w:rPr>
                <w:rFonts w:cs="Perpetua"/>
                <w:sz w:val="18"/>
              </w:rPr>
            </w:pPr>
            <w:r>
              <w:rPr>
                <w:b/>
                <w:sz w:val="18"/>
              </w:rPr>
              <w:t>3.</w:t>
            </w:r>
            <w:r>
              <w:rPr>
                <w:b/>
                <w:sz w:val="18"/>
              </w:rPr>
              <w:tab/>
            </w:r>
            <w:r w:rsidRPr="0004562B">
              <w:rPr>
                <w:sz w:val="18"/>
              </w:rPr>
              <w:t>Analyze how complex characters (e.g., those with multiple or conflicting motivations) develop over the course of a text, interact with other characters, and advance the plot or develop the theme.</w:t>
            </w:r>
          </w:p>
        </w:tc>
        <w:tc>
          <w:tcPr>
            <w:tcW w:w="7650" w:type="dxa"/>
            <w:tcBorders>
              <w:top w:val="single" w:sz="4" w:space="0" w:color="BFBFBF"/>
            </w:tcBorders>
          </w:tcPr>
          <w:p w14:paraId="21541226" w14:textId="77777777" w:rsidR="005F4DE2" w:rsidRPr="0004562B" w:rsidRDefault="005F4DE2" w:rsidP="005F4DE2">
            <w:pPr>
              <w:tabs>
                <w:tab w:val="left" w:pos="360"/>
                <w:tab w:val="left" w:pos="720"/>
              </w:tabs>
              <w:ind w:left="360" w:hanging="360"/>
              <w:rPr>
                <w:rFonts w:cs="Perpetua"/>
                <w:sz w:val="18"/>
              </w:rPr>
            </w:pPr>
            <w:r>
              <w:rPr>
                <w:rFonts w:cs="Cambria"/>
                <w:b/>
                <w:sz w:val="18"/>
                <w:szCs w:val="22"/>
              </w:rPr>
              <w:t>3.</w:t>
            </w:r>
            <w:r>
              <w:rPr>
                <w:rFonts w:cs="Cambria"/>
                <w:b/>
                <w:sz w:val="18"/>
                <w:szCs w:val="22"/>
              </w:rPr>
              <w:tab/>
            </w:r>
            <w:r w:rsidRPr="0004562B">
              <w:rPr>
                <w:rFonts w:cs="Cambria"/>
                <w:sz w:val="18"/>
                <w:szCs w:val="22"/>
              </w:rPr>
              <w:t>Analyze the impact of the author’s choices regarding how to develop and relate elements of a story or drama (e.g., where a story is set, how the action is ordered, how the characters are introduced and developed).</w:t>
            </w:r>
          </w:p>
        </w:tc>
      </w:tr>
      <w:tr w:rsidR="005F4DE2" w:rsidRPr="0004562B" w14:paraId="21541229" w14:textId="77777777">
        <w:tblPrEx>
          <w:tblLook w:val="04A0" w:firstRow="1" w:lastRow="0" w:firstColumn="1" w:lastColumn="0" w:noHBand="0" w:noVBand="1"/>
        </w:tblPrEx>
        <w:tc>
          <w:tcPr>
            <w:tcW w:w="14688" w:type="dxa"/>
            <w:gridSpan w:val="2"/>
            <w:shd w:val="clear" w:color="AAD03E" w:fill="D9D9D9"/>
          </w:tcPr>
          <w:p w14:paraId="21541228" w14:textId="77777777" w:rsidR="005F4DE2" w:rsidRPr="00E175E6" w:rsidRDefault="005F4DE2" w:rsidP="005F4DE2">
            <w:pPr>
              <w:tabs>
                <w:tab w:val="left" w:pos="360"/>
                <w:tab w:val="left" w:pos="720"/>
              </w:tabs>
              <w:ind w:right="5040"/>
              <w:rPr>
                <w:rFonts w:eastAsia="Times New Roman"/>
                <w:i/>
              </w:rPr>
            </w:pPr>
            <w:r w:rsidRPr="00E175E6">
              <w:rPr>
                <w:rFonts w:eastAsia="Times New Roman"/>
                <w:i/>
              </w:rPr>
              <w:t>Craft and Structure</w:t>
            </w:r>
          </w:p>
        </w:tc>
      </w:tr>
      <w:tr w:rsidR="005F4DE2" w:rsidRPr="0004562B" w14:paraId="2154122C" w14:textId="77777777">
        <w:tc>
          <w:tcPr>
            <w:tcW w:w="7038" w:type="dxa"/>
            <w:tcBorders>
              <w:bottom w:val="single" w:sz="4" w:space="0" w:color="BFBFBF"/>
            </w:tcBorders>
          </w:tcPr>
          <w:p w14:paraId="2154122A" w14:textId="77777777" w:rsidR="005F4DE2" w:rsidRPr="0004562B" w:rsidRDefault="005F4DE2" w:rsidP="005F4DE2">
            <w:pPr>
              <w:tabs>
                <w:tab w:val="left" w:pos="360"/>
                <w:tab w:val="left" w:pos="720"/>
              </w:tabs>
              <w:ind w:left="360" w:hanging="360"/>
              <w:rPr>
                <w:sz w:val="18"/>
              </w:rPr>
            </w:pPr>
            <w:r>
              <w:rPr>
                <w:b/>
                <w:sz w:val="18"/>
              </w:rPr>
              <w:t>4.</w:t>
            </w:r>
            <w:r>
              <w:rPr>
                <w:b/>
                <w:sz w:val="18"/>
              </w:rPr>
              <w:tab/>
            </w:r>
            <w:r w:rsidRPr="0004562B">
              <w:rPr>
                <w:sz w:val="18"/>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c>
          <w:tcPr>
            <w:tcW w:w="7650" w:type="dxa"/>
            <w:tcBorders>
              <w:bottom w:val="single" w:sz="4" w:space="0" w:color="BFBFBF"/>
            </w:tcBorders>
          </w:tcPr>
          <w:p w14:paraId="2154122B" w14:textId="77777777" w:rsidR="005F4DE2" w:rsidRPr="0004562B" w:rsidRDefault="005F4DE2" w:rsidP="005F4DE2">
            <w:pPr>
              <w:tabs>
                <w:tab w:val="left" w:pos="360"/>
                <w:tab w:val="left" w:pos="720"/>
              </w:tabs>
              <w:ind w:left="360" w:hanging="360"/>
              <w:rPr>
                <w:sz w:val="18"/>
              </w:rPr>
            </w:pPr>
            <w:r>
              <w:rPr>
                <w:b/>
                <w:sz w:val="18"/>
              </w:rPr>
              <w:t>4.</w:t>
            </w:r>
            <w:r>
              <w:rPr>
                <w:b/>
                <w:sz w:val="18"/>
              </w:rPr>
              <w:tab/>
            </w:r>
            <w:r w:rsidRPr="0004562B">
              <w:rPr>
                <w:sz w:val="18"/>
              </w:rPr>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tc>
      </w:tr>
      <w:tr w:rsidR="005F4DE2" w:rsidRPr="0004562B" w14:paraId="2154122F" w14:textId="77777777">
        <w:tc>
          <w:tcPr>
            <w:tcW w:w="7038" w:type="dxa"/>
            <w:tcBorders>
              <w:top w:val="single" w:sz="4" w:space="0" w:color="BFBFBF"/>
              <w:bottom w:val="single" w:sz="4" w:space="0" w:color="BFBFBF"/>
            </w:tcBorders>
          </w:tcPr>
          <w:p w14:paraId="2154122D" w14:textId="77777777" w:rsidR="005F4DE2" w:rsidRPr="0004562B" w:rsidRDefault="005F4DE2" w:rsidP="005F4DE2">
            <w:pPr>
              <w:tabs>
                <w:tab w:val="left" w:pos="360"/>
                <w:tab w:val="left" w:pos="720"/>
              </w:tabs>
              <w:ind w:left="360" w:hanging="360"/>
              <w:rPr>
                <w:sz w:val="18"/>
              </w:rPr>
            </w:pPr>
            <w:r>
              <w:rPr>
                <w:b/>
                <w:sz w:val="18"/>
              </w:rPr>
              <w:t>5.</w:t>
            </w:r>
            <w:r>
              <w:rPr>
                <w:b/>
                <w:sz w:val="18"/>
              </w:rPr>
              <w:tab/>
            </w:r>
            <w:r w:rsidRPr="0004562B">
              <w:rPr>
                <w:sz w:val="18"/>
              </w:rPr>
              <w:t>Analyze how an author’s choices concerning how to structure a text, order events within it (e.g., parallel plots), and manipulate time (e.g., pacing, flashbacks) create such effects as mystery, tension, or surprise.</w:t>
            </w:r>
          </w:p>
        </w:tc>
        <w:tc>
          <w:tcPr>
            <w:tcW w:w="7650" w:type="dxa"/>
            <w:tcBorders>
              <w:top w:val="single" w:sz="4" w:space="0" w:color="BFBFBF"/>
              <w:bottom w:val="single" w:sz="4" w:space="0" w:color="BFBFBF"/>
            </w:tcBorders>
          </w:tcPr>
          <w:p w14:paraId="2154122E" w14:textId="77777777" w:rsidR="005F4DE2" w:rsidRPr="0004562B" w:rsidRDefault="005F4DE2" w:rsidP="005F4DE2">
            <w:pPr>
              <w:tabs>
                <w:tab w:val="left" w:pos="360"/>
                <w:tab w:val="left" w:pos="720"/>
              </w:tabs>
              <w:ind w:left="360" w:hanging="360"/>
              <w:rPr>
                <w:sz w:val="18"/>
              </w:rPr>
            </w:pPr>
            <w:r>
              <w:rPr>
                <w:b/>
                <w:sz w:val="18"/>
              </w:rPr>
              <w:t>5.</w:t>
            </w:r>
            <w:r>
              <w:rPr>
                <w:b/>
                <w:sz w:val="18"/>
              </w:rPr>
              <w:tab/>
            </w:r>
            <w:r w:rsidRPr="0004562B">
              <w:rPr>
                <w:sz w:val="18"/>
              </w:rPr>
              <w:t xml:space="preserve">Analyze how an author’s choices concerning how to structure specific parts of a text (e.g., the choice of where to begin or end a story, the choice to provide a comedic or tragic resolution) contribute to its overall structure and meaning as well as its aesthetic impact. </w:t>
            </w:r>
          </w:p>
        </w:tc>
      </w:tr>
      <w:tr w:rsidR="005F4DE2" w:rsidRPr="0004562B" w14:paraId="21541232" w14:textId="77777777">
        <w:tc>
          <w:tcPr>
            <w:tcW w:w="7038" w:type="dxa"/>
            <w:tcBorders>
              <w:top w:val="single" w:sz="4" w:space="0" w:color="BFBFBF"/>
            </w:tcBorders>
          </w:tcPr>
          <w:p w14:paraId="21541230" w14:textId="77777777" w:rsidR="005F4DE2" w:rsidRPr="0004562B" w:rsidRDefault="005F4DE2" w:rsidP="005F4DE2">
            <w:pPr>
              <w:tabs>
                <w:tab w:val="left" w:pos="360"/>
                <w:tab w:val="left" w:pos="720"/>
              </w:tabs>
              <w:ind w:left="360" w:hanging="360"/>
              <w:rPr>
                <w:sz w:val="18"/>
              </w:rPr>
            </w:pPr>
            <w:r>
              <w:rPr>
                <w:b/>
                <w:sz w:val="18"/>
              </w:rPr>
              <w:t>6.</w:t>
            </w:r>
            <w:r>
              <w:rPr>
                <w:b/>
                <w:sz w:val="18"/>
              </w:rPr>
              <w:tab/>
            </w:r>
            <w:r w:rsidRPr="0004562B">
              <w:rPr>
                <w:sz w:val="18"/>
              </w:rPr>
              <w:t xml:space="preserve">Analyze a particular point of view or cultural experience reflected in a work of literature from outside the United States, drawing on a wide reading of world literature. </w:t>
            </w:r>
          </w:p>
        </w:tc>
        <w:tc>
          <w:tcPr>
            <w:tcW w:w="7650" w:type="dxa"/>
            <w:tcBorders>
              <w:top w:val="single" w:sz="4" w:space="0" w:color="BFBFBF"/>
            </w:tcBorders>
          </w:tcPr>
          <w:p w14:paraId="21541231" w14:textId="77777777" w:rsidR="005F4DE2" w:rsidRPr="0004562B" w:rsidRDefault="005F4DE2" w:rsidP="005F4DE2">
            <w:pPr>
              <w:tabs>
                <w:tab w:val="left" w:pos="360"/>
                <w:tab w:val="left" w:pos="720"/>
              </w:tabs>
              <w:ind w:left="360" w:hanging="360"/>
              <w:rPr>
                <w:sz w:val="18"/>
              </w:rPr>
            </w:pPr>
            <w:r>
              <w:rPr>
                <w:b/>
                <w:sz w:val="18"/>
              </w:rPr>
              <w:t>6.</w:t>
            </w:r>
            <w:r>
              <w:rPr>
                <w:b/>
                <w:sz w:val="18"/>
              </w:rPr>
              <w:tab/>
            </w:r>
            <w:r w:rsidRPr="0004562B">
              <w:rPr>
                <w:sz w:val="18"/>
              </w:rPr>
              <w:t xml:space="preserve">Analyze a case in which grasping point of view requires distinguishing what is directly stated in a text from what is really meant (e.g., satire, sarcasm, irony, or understatement). </w:t>
            </w:r>
          </w:p>
        </w:tc>
      </w:tr>
      <w:tr w:rsidR="005F4DE2" w:rsidRPr="0004562B" w14:paraId="21541234" w14:textId="77777777">
        <w:tblPrEx>
          <w:tblLook w:val="04A0" w:firstRow="1" w:lastRow="0" w:firstColumn="1" w:lastColumn="0" w:noHBand="0" w:noVBand="1"/>
        </w:tblPrEx>
        <w:tc>
          <w:tcPr>
            <w:tcW w:w="14688" w:type="dxa"/>
            <w:gridSpan w:val="2"/>
            <w:shd w:val="clear" w:color="AAD03E" w:fill="D9D9D9"/>
          </w:tcPr>
          <w:p w14:paraId="21541233" w14:textId="77777777" w:rsidR="005F4DE2" w:rsidRPr="00E175E6" w:rsidRDefault="005F4DE2" w:rsidP="005F4DE2">
            <w:pPr>
              <w:tabs>
                <w:tab w:val="left" w:pos="360"/>
                <w:tab w:val="left" w:pos="720"/>
              </w:tabs>
              <w:ind w:right="5040"/>
              <w:rPr>
                <w:rFonts w:eastAsia="Times New Roman"/>
                <w:i/>
              </w:rPr>
            </w:pPr>
            <w:r w:rsidRPr="00E175E6">
              <w:rPr>
                <w:rFonts w:eastAsia="Times New Roman"/>
                <w:i/>
              </w:rPr>
              <w:t>Integration of Knowledge and Ideas</w:t>
            </w:r>
          </w:p>
        </w:tc>
      </w:tr>
      <w:tr w:rsidR="005F4DE2" w:rsidRPr="0004562B" w14:paraId="21541237" w14:textId="77777777">
        <w:tblPrEx>
          <w:tblLook w:val="04A0" w:firstRow="1" w:lastRow="0" w:firstColumn="1" w:lastColumn="0" w:noHBand="0" w:noVBand="1"/>
        </w:tblPrEx>
        <w:tc>
          <w:tcPr>
            <w:tcW w:w="7038" w:type="dxa"/>
            <w:tcBorders>
              <w:bottom w:val="single" w:sz="4" w:space="0" w:color="BFBFBF"/>
            </w:tcBorders>
          </w:tcPr>
          <w:p w14:paraId="21541235" w14:textId="77777777" w:rsidR="005F4DE2" w:rsidRPr="0004562B" w:rsidRDefault="005F4DE2" w:rsidP="005F4DE2">
            <w:pPr>
              <w:tabs>
                <w:tab w:val="left" w:pos="360"/>
                <w:tab w:val="left" w:pos="720"/>
              </w:tabs>
              <w:ind w:left="360" w:hanging="360"/>
              <w:rPr>
                <w:sz w:val="18"/>
              </w:rPr>
            </w:pPr>
            <w:r>
              <w:rPr>
                <w:b/>
                <w:sz w:val="18"/>
              </w:rPr>
              <w:t>7.</w:t>
            </w:r>
            <w:r>
              <w:rPr>
                <w:b/>
                <w:sz w:val="18"/>
              </w:rPr>
              <w:tab/>
            </w:r>
            <w:r w:rsidRPr="0004562B">
              <w:rPr>
                <w:sz w:val="18"/>
              </w:rPr>
              <w:t xml:space="preserve">Analyze the representation of a subject or a key scene in two different artistic mediums, including what is emphasized or absent in each treatment (e.g., Auden’s “Musée des Beaux Arts” and Breughel’s </w:t>
            </w:r>
            <w:r w:rsidRPr="0004562B">
              <w:rPr>
                <w:i/>
                <w:sz w:val="18"/>
              </w:rPr>
              <w:t>Landscape with the Fall of Icarus</w:t>
            </w:r>
            <w:r w:rsidRPr="0004562B">
              <w:rPr>
                <w:sz w:val="18"/>
              </w:rPr>
              <w:t>).</w:t>
            </w:r>
          </w:p>
        </w:tc>
        <w:tc>
          <w:tcPr>
            <w:tcW w:w="7650" w:type="dxa"/>
            <w:tcBorders>
              <w:bottom w:val="single" w:sz="4" w:space="0" w:color="BFBFBF"/>
            </w:tcBorders>
          </w:tcPr>
          <w:p w14:paraId="21541236" w14:textId="77777777" w:rsidR="005F4DE2" w:rsidRPr="0004562B" w:rsidRDefault="005F4DE2" w:rsidP="005F4DE2">
            <w:pPr>
              <w:tabs>
                <w:tab w:val="left" w:pos="360"/>
                <w:tab w:val="left" w:pos="720"/>
              </w:tabs>
              <w:ind w:left="360" w:right="-108" w:hanging="360"/>
              <w:rPr>
                <w:sz w:val="18"/>
              </w:rPr>
            </w:pPr>
            <w:r>
              <w:rPr>
                <w:b/>
                <w:sz w:val="18"/>
              </w:rPr>
              <w:t>7.</w:t>
            </w:r>
            <w:r>
              <w:rPr>
                <w:b/>
                <w:sz w:val="18"/>
              </w:rPr>
              <w:tab/>
            </w:r>
            <w:r w:rsidRPr="0004562B">
              <w:rPr>
                <w:sz w:val="18"/>
              </w:rPr>
              <w:t>Analyze multiple interpretations of a story, drama, or poem (e.g., recorded or live production of a play or recorded novel or poetry), evaluating how each version interprets the source text. (Include at least one play by Shakespeare and one play by an American dramatist.)</w:t>
            </w:r>
          </w:p>
        </w:tc>
      </w:tr>
      <w:tr w:rsidR="005F4DE2" w:rsidRPr="0004562B" w14:paraId="2154123A" w14:textId="77777777">
        <w:tblPrEx>
          <w:tblLook w:val="04A0" w:firstRow="1" w:lastRow="0" w:firstColumn="1" w:lastColumn="0" w:noHBand="0" w:noVBand="1"/>
        </w:tblPrEx>
        <w:tc>
          <w:tcPr>
            <w:tcW w:w="7038" w:type="dxa"/>
            <w:tcBorders>
              <w:top w:val="single" w:sz="4" w:space="0" w:color="BFBFBF"/>
            </w:tcBorders>
          </w:tcPr>
          <w:p w14:paraId="21541238" w14:textId="77777777" w:rsidR="005F4DE2" w:rsidRPr="00802D66" w:rsidRDefault="005F4DE2" w:rsidP="005F4DE2">
            <w:pPr>
              <w:tabs>
                <w:tab w:val="left" w:pos="360"/>
                <w:tab w:val="left" w:pos="720"/>
              </w:tabs>
              <w:ind w:left="360" w:hanging="360"/>
              <w:rPr>
                <w:sz w:val="18"/>
                <w:szCs w:val="22"/>
              </w:rPr>
            </w:pPr>
            <w:r>
              <w:rPr>
                <w:b/>
                <w:sz w:val="18"/>
                <w:szCs w:val="22"/>
              </w:rPr>
              <w:t>8.</w:t>
            </w:r>
            <w:r>
              <w:rPr>
                <w:b/>
                <w:sz w:val="18"/>
                <w:szCs w:val="22"/>
              </w:rPr>
              <w:tab/>
            </w:r>
            <w:r w:rsidRPr="008A5F5F">
              <w:rPr>
                <w:sz w:val="18"/>
                <w:szCs w:val="22"/>
              </w:rPr>
              <w:t>(Not applicable to literature)</w:t>
            </w:r>
          </w:p>
        </w:tc>
        <w:tc>
          <w:tcPr>
            <w:tcW w:w="7650" w:type="dxa"/>
            <w:tcBorders>
              <w:top w:val="single" w:sz="4" w:space="0" w:color="BFBFBF"/>
            </w:tcBorders>
          </w:tcPr>
          <w:p w14:paraId="21541239" w14:textId="77777777" w:rsidR="005F4DE2" w:rsidRPr="00802D66" w:rsidRDefault="005F4DE2" w:rsidP="005F4DE2">
            <w:pPr>
              <w:tabs>
                <w:tab w:val="left" w:pos="360"/>
                <w:tab w:val="left" w:pos="720"/>
              </w:tabs>
              <w:ind w:left="360" w:hanging="360"/>
              <w:rPr>
                <w:sz w:val="18"/>
                <w:szCs w:val="22"/>
              </w:rPr>
            </w:pPr>
            <w:r>
              <w:rPr>
                <w:b/>
                <w:sz w:val="18"/>
                <w:szCs w:val="22"/>
              </w:rPr>
              <w:t>8.</w:t>
            </w:r>
            <w:r>
              <w:rPr>
                <w:b/>
                <w:sz w:val="18"/>
                <w:szCs w:val="22"/>
              </w:rPr>
              <w:tab/>
            </w:r>
            <w:r w:rsidRPr="008A5F5F">
              <w:rPr>
                <w:sz w:val="18"/>
                <w:szCs w:val="22"/>
              </w:rPr>
              <w:t>(Not applicable to literature)</w:t>
            </w:r>
          </w:p>
        </w:tc>
      </w:tr>
      <w:tr w:rsidR="005F4DE2" w:rsidRPr="0004562B" w14:paraId="2154123D" w14:textId="77777777">
        <w:tblPrEx>
          <w:tblLook w:val="04A0" w:firstRow="1" w:lastRow="0" w:firstColumn="1" w:lastColumn="0" w:noHBand="0" w:noVBand="1"/>
        </w:tblPrEx>
        <w:tc>
          <w:tcPr>
            <w:tcW w:w="7038" w:type="dxa"/>
            <w:tcBorders>
              <w:top w:val="single" w:sz="4" w:space="0" w:color="BFBFBF"/>
            </w:tcBorders>
          </w:tcPr>
          <w:p w14:paraId="2154123B" w14:textId="77777777" w:rsidR="005F4DE2" w:rsidRPr="0004562B" w:rsidRDefault="005F4DE2" w:rsidP="005F4DE2">
            <w:pPr>
              <w:pStyle w:val="MAstandard"/>
              <w:rPr>
                <w:b/>
                <w:szCs w:val="22"/>
              </w:rPr>
            </w:pPr>
            <w:r>
              <w:rPr>
                <w:b/>
                <w:szCs w:val="22"/>
              </w:rPr>
              <w:t>MA.</w:t>
            </w:r>
            <w:r w:rsidRPr="0004562B">
              <w:rPr>
                <w:b/>
                <w:szCs w:val="22"/>
              </w:rPr>
              <w:t>8</w:t>
            </w:r>
            <w:r>
              <w:rPr>
                <w:b/>
                <w:szCs w:val="22"/>
              </w:rPr>
              <w:t>.A</w:t>
            </w:r>
            <w:r w:rsidRPr="0004562B">
              <w:rPr>
                <w:b/>
                <w:szCs w:val="22"/>
              </w:rPr>
              <w:t>.</w:t>
            </w:r>
            <w:r>
              <w:rPr>
                <w:b/>
                <w:szCs w:val="22"/>
              </w:rPr>
              <w:tab/>
            </w:r>
            <w:r w:rsidRPr="0004562B">
              <w:t>Relate a work of fiction, poetry, or drama to the seminal ideas of its time.</w:t>
            </w:r>
          </w:p>
        </w:tc>
        <w:tc>
          <w:tcPr>
            <w:tcW w:w="7650" w:type="dxa"/>
            <w:tcBorders>
              <w:top w:val="single" w:sz="4" w:space="0" w:color="BFBFBF"/>
            </w:tcBorders>
          </w:tcPr>
          <w:p w14:paraId="2154123C" w14:textId="77777777" w:rsidR="005F4DE2" w:rsidRPr="0004562B" w:rsidRDefault="005F4DE2" w:rsidP="005F4DE2">
            <w:pPr>
              <w:pStyle w:val="MAstandard"/>
            </w:pPr>
            <w:r>
              <w:rPr>
                <w:b/>
                <w:szCs w:val="22"/>
              </w:rPr>
              <w:t>MA.</w:t>
            </w:r>
            <w:r w:rsidRPr="0004562B">
              <w:rPr>
                <w:b/>
                <w:szCs w:val="22"/>
              </w:rPr>
              <w:t>8</w:t>
            </w:r>
            <w:r>
              <w:rPr>
                <w:b/>
                <w:szCs w:val="22"/>
              </w:rPr>
              <w:t>.A</w:t>
            </w:r>
            <w:r w:rsidRPr="0004562B">
              <w:rPr>
                <w:b/>
                <w:szCs w:val="22"/>
              </w:rPr>
              <w:t>.</w:t>
            </w:r>
            <w:r>
              <w:rPr>
                <w:b/>
                <w:szCs w:val="22"/>
              </w:rPr>
              <w:tab/>
            </w:r>
            <w:r w:rsidRPr="0004562B">
              <w:t>Analyze a work of fiction, poetry, or drama using a variety of critical lenses (e.g., formal, psychological, historical, sociological, feminist).</w:t>
            </w:r>
          </w:p>
        </w:tc>
      </w:tr>
      <w:tr w:rsidR="005F4DE2" w:rsidRPr="0004562B" w14:paraId="21541240" w14:textId="77777777">
        <w:tblPrEx>
          <w:tblLook w:val="04A0" w:firstRow="1" w:lastRow="0" w:firstColumn="1" w:lastColumn="0" w:noHBand="0" w:noVBand="1"/>
        </w:tblPrEx>
        <w:tc>
          <w:tcPr>
            <w:tcW w:w="7038" w:type="dxa"/>
          </w:tcPr>
          <w:p w14:paraId="2154123E" w14:textId="77777777" w:rsidR="005F4DE2" w:rsidRDefault="005F4DE2" w:rsidP="005F4DE2">
            <w:pPr>
              <w:tabs>
                <w:tab w:val="left" w:pos="360"/>
                <w:tab w:val="left" w:pos="720"/>
              </w:tabs>
              <w:ind w:left="360" w:hanging="360"/>
              <w:rPr>
                <w:b/>
                <w:sz w:val="18"/>
              </w:rPr>
            </w:pPr>
            <w:r>
              <w:rPr>
                <w:b/>
                <w:sz w:val="18"/>
              </w:rPr>
              <w:t>9.</w:t>
            </w:r>
            <w:r>
              <w:rPr>
                <w:b/>
                <w:sz w:val="18"/>
              </w:rPr>
              <w:tab/>
            </w:r>
            <w:r w:rsidRPr="0004562B">
              <w:rPr>
                <w:sz w:val="18"/>
              </w:rPr>
              <w:t>Analyze how an author draws on and transforms source material in a specific work (e.g., how Shakespeare treats a theme or topic from Ovid or the Bible or how a later author draws on a play by Shakespeare).</w:t>
            </w:r>
          </w:p>
        </w:tc>
        <w:tc>
          <w:tcPr>
            <w:tcW w:w="7650" w:type="dxa"/>
          </w:tcPr>
          <w:p w14:paraId="2154123F" w14:textId="77777777" w:rsidR="005F4DE2" w:rsidRDefault="005F4DE2" w:rsidP="005F4DE2">
            <w:pPr>
              <w:tabs>
                <w:tab w:val="left" w:pos="360"/>
                <w:tab w:val="left" w:pos="720"/>
              </w:tabs>
              <w:ind w:left="360" w:hanging="360"/>
              <w:rPr>
                <w:b/>
                <w:sz w:val="18"/>
              </w:rPr>
            </w:pPr>
            <w:r>
              <w:rPr>
                <w:b/>
                <w:sz w:val="18"/>
              </w:rPr>
              <w:t>9.</w:t>
            </w:r>
            <w:r>
              <w:rPr>
                <w:b/>
                <w:sz w:val="18"/>
              </w:rPr>
              <w:tab/>
            </w:r>
            <w:r w:rsidRPr="0004562B">
              <w:rPr>
                <w:sz w:val="18"/>
              </w:rPr>
              <w:t xml:space="preserve">Demonstrate knowledge of eighteenth-, nineteenth- and early-twentieth-century foundational works of American literature, including how two or more texts from the same period treat similar themes or topics.  </w:t>
            </w:r>
          </w:p>
        </w:tc>
      </w:tr>
      <w:tr w:rsidR="005F4DE2" w:rsidRPr="0004562B" w14:paraId="21541242" w14:textId="77777777">
        <w:tblPrEx>
          <w:tblLook w:val="04A0" w:firstRow="1" w:lastRow="0" w:firstColumn="1" w:lastColumn="0" w:noHBand="0" w:noVBand="1"/>
        </w:tblPrEx>
        <w:tc>
          <w:tcPr>
            <w:tcW w:w="14688" w:type="dxa"/>
            <w:gridSpan w:val="2"/>
            <w:shd w:val="clear" w:color="auto" w:fill="D9D9D9"/>
          </w:tcPr>
          <w:p w14:paraId="21541241" w14:textId="77777777" w:rsidR="005F4DE2" w:rsidRPr="00E175E6" w:rsidRDefault="005F4DE2" w:rsidP="005F4DE2">
            <w:pPr>
              <w:tabs>
                <w:tab w:val="left" w:pos="360"/>
                <w:tab w:val="left" w:pos="720"/>
              </w:tabs>
              <w:ind w:left="360" w:hanging="360"/>
              <w:rPr>
                <w:b/>
              </w:rPr>
            </w:pPr>
            <w:r w:rsidRPr="00E175E6">
              <w:rPr>
                <w:rFonts w:eastAsia="Times New Roman"/>
                <w:i/>
              </w:rPr>
              <w:t>Range of Reading and Level of Text Complexity</w:t>
            </w:r>
          </w:p>
        </w:tc>
      </w:tr>
      <w:tr w:rsidR="005F4DE2" w:rsidRPr="0004562B" w14:paraId="21541247" w14:textId="77777777">
        <w:tblPrEx>
          <w:tblLook w:val="04A0" w:firstRow="1" w:lastRow="0" w:firstColumn="1" w:lastColumn="0" w:noHBand="0" w:noVBand="1"/>
        </w:tblPrEx>
        <w:tc>
          <w:tcPr>
            <w:tcW w:w="7038" w:type="dxa"/>
          </w:tcPr>
          <w:p w14:paraId="21541243" w14:textId="77777777" w:rsidR="005F4DE2" w:rsidRDefault="005F4DE2" w:rsidP="005F4DE2">
            <w:pPr>
              <w:tabs>
                <w:tab w:val="left" w:pos="360"/>
                <w:tab w:val="left" w:pos="720"/>
              </w:tabs>
              <w:ind w:left="360" w:hanging="360"/>
              <w:rPr>
                <w:color w:val="000000"/>
                <w:sz w:val="18"/>
                <w:szCs w:val="22"/>
              </w:rPr>
            </w:pPr>
            <w:r>
              <w:rPr>
                <w:b/>
                <w:color w:val="000000"/>
                <w:sz w:val="18"/>
                <w:szCs w:val="22"/>
              </w:rPr>
              <w:t>10.</w:t>
            </w:r>
            <w:r>
              <w:rPr>
                <w:b/>
                <w:color w:val="000000"/>
                <w:sz w:val="18"/>
                <w:szCs w:val="22"/>
              </w:rPr>
              <w:tab/>
            </w:r>
            <w:r w:rsidRPr="004C344F">
              <w:rPr>
                <w:color w:val="000000"/>
                <w:sz w:val="18"/>
                <w:szCs w:val="22"/>
              </w:rPr>
              <w:t xml:space="preserve">By the end of grade 9, </w:t>
            </w:r>
            <w:r w:rsidRPr="004C344F">
              <w:rPr>
                <w:sz w:val="18"/>
                <w:szCs w:val="22"/>
              </w:rPr>
              <w:t>read and comprehend literature, including stories, dramas, and poems, in the grades 9–10 text complexity band proficiently, with scaffolding as needed at the high end of the range</w:t>
            </w:r>
            <w:r w:rsidRPr="004C344F">
              <w:rPr>
                <w:sz w:val="18"/>
              </w:rPr>
              <w:t>.</w:t>
            </w:r>
          </w:p>
          <w:p w14:paraId="21541244" w14:textId="77777777" w:rsidR="005F4DE2" w:rsidRPr="0004562B" w:rsidRDefault="005F4DE2" w:rsidP="005F4DE2">
            <w:pPr>
              <w:tabs>
                <w:tab w:val="left" w:pos="360"/>
                <w:tab w:val="left" w:pos="720"/>
              </w:tabs>
              <w:ind w:left="360" w:hanging="360"/>
              <w:rPr>
                <w:sz w:val="18"/>
              </w:rPr>
            </w:pPr>
            <w:r>
              <w:rPr>
                <w:color w:val="000000"/>
                <w:sz w:val="18"/>
                <w:szCs w:val="22"/>
              </w:rPr>
              <w:tab/>
            </w:r>
            <w:r w:rsidRPr="004C344F">
              <w:rPr>
                <w:color w:val="000000"/>
                <w:sz w:val="18"/>
                <w:szCs w:val="22"/>
              </w:rPr>
              <w:t xml:space="preserve">By the end of grade 10, </w:t>
            </w:r>
            <w:r w:rsidRPr="004C344F">
              <w:rPr>
                <w:sz w:val="18"/>
                <w:szCs w:val="22"/>
              </w:rPr>
              <w:t>read and comprehend literature, including stories, dramas, and poems, at the high end of the grades 9–10 text complexity band independently and proficiently.</w:t>
            </w:r>
          </w:p>
        </w:tc>
        <w:tc>
          <w:tcPr>
            <w:tcW w:w="7650" w:type="dxa"/>
          </w:tcPr>
          <w:p w14:paraId="21541245" w14:textId="77777777" w:rsidR="005F4DE2" w:rsidRPr="004C344F" w:rsidDel="00231565" w:rsidRDefault="005F4DE2" w:rsidP="005F4DE2">
            <w:pPr>
              <w:pStyle w:val="ListParagraph"/>
              <w:tabs>
                <w:tab w:val="left" w:pos="360"/>
                <w:tab w:val="left" w:pos="720"/>
              </w:tabs>
              <w:ind w:left="360" w:hanging="360"/>
              <w:rPr>
                <w:sz w:val="18"/>
              </w:rPr>
            </w:pPr>
            <w:r>
              <w:rPr>
                <w:b/>
                <w:color w:val="000000"/>
                <w:sz w:val="18"/>
                <w:szCs w:val="22"/>
              </w:rPr>
              <w:t>10.</w:t>
            </w:r>
            <w:r>
              <w:rPr>
                <w:b/>
                <w:color w:val="000000"/>
                <w:sz w:val="18"/>
                <w:szCs w:val="22"/>
              </w:rPr>
              <w:tab/>
            </w:r>
            <w:r w:rsidRPr="004C344F">
              <w:rPr>
                <w:color w:val="000000"/>
                <w:sz w:val="18"/>
                <w:szCs w:val="22"/>
              </w:rPr>
              <w:t xml:space="preserve">By the end of grade 11, </w:t>
            </w:r>
            <w:r w:rsidRPr="004C344F">
              <w:rPr>
                <w:sz w:val="18"/>
                <w:szCs w:val="22"/>
              </w:rPr>
              <w:t>read and comprehend literature, including stories, dramas, and poems, in the grades 11–CCR text complexity band proficiently, with scaffolding as needed at the high end of the range</w:t>
            </w:r>
            <w:r w:rsidRPr="004C344F">
              <w:rPr>
                <w:sz w:val="18"/>
              </w:rPr>
              <w:t>.</w:t>
            </w:r>
          </w:p>
          <w:p w14:paraId="21541246" w14:textId="77777777" w:rsidR="005F4DE2" w:rsidRPr="0004562B" w:rsidRDefault="005F4DE2" w:rsidP="005F4DE2">
            <w:pPr>
              <w:tabs>
                <w:tab w:val="left" w:pos="360"/>
                <w:tab w:val="num" w:pos="396"/>
                <w:tab w:val="left" w:pos="720"/>
              </w:tabs>
              <w:ind w:left="360" w:hanging="360"/>
              <w:rPr>
                <w:sz w:val="18"/>
              </w:rPr>
            </w:pPr>
            <w:r>
              <w:rPr>
                <w:color w:val="000000"/>
                <w:sz w:val="18"/>
                <w:szCs w:val="22"/>
              </w:rPr>
              <w:tab/>
            </w:r>
            <w:r w:rsidRPr="004C344F">
              <w:rPr>
                <w:color w:val="000000"/>
                <w:sz w:val="18"/>
                <w:szCs w:val="22"/>
              </w:rPr>
              <w:t xml:space="preserve">By the end of grade 12, </w:t>
            </w:r>
            <w:r w:rsidRPr="004C344F">
              <w:rPr>
                <w:sz w:val="18"/>
                <w:szCs w:val="22"/>
              </w:rPr>
              <w:t>read and comprehend literature, including stories, dramas, and poems, at the high end of the grades 11–CCR text complexity band independently and proficiently.</w:t>
            </w:r>
          </w:p>
        </w:tc>
      </w:tr>
    </w:tbl>
    <w:p w14:paraId="21541248" w14:textId="77777777" w:rsidR="005F4DE2" w:rsidRPr="001061BE" w:rsidRDefault="005F4DE2" w:rsidP="005F4DE2">
      <w:pPr>
        <w:widowControl w:val="0"/>
        <w:autoSpaceDE w:val="0"/>
        <w:autoSpaceDN w:val="0"/>
        <w:adjustRightInd w:val="0"/>
        <w:rPr>
          <w:rFonts w:eastAsia="Times New Roman" w:cs="Cambria"/>
          <w:sz w:val="28"/>
        </w:rPr>
      </w:pPr>
    </w:p>
    <w:p w14:paraId="21541249"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16"/>
        </w:rPr>
      </w:pPr>
      <w:r w:rsidRPr="001061BE">
        <w:rPr>
          <w:rFonts w:eastAsia="Times New Roman" w:cs="Cambria"/>
          <w:sz w:val="28"/>
        </w:rPr>
        <w:lastRenderedPageBreak/>
        <w:t>Reading Standards for Informational Text 6–12</w:t>
      </w:r>
      <w:r w:rsidRPr="001061BE">
        <w:rPr>
          <w:rFonts w:eastAsia="Times New Roman" w:cs="Cambria"/>
          <w:sz w:val="28"/>
        </w:rPr>
        <w:tab/>
        <w:t xml:space="preserve">      </w:t>
      </w:r>
      <w:r w:rsidRPr="00E175E6">
        <w:rPr>
          <w:rFonts w:eastAsia="Times New Roman" w:cs="Cambria"/>
          <w:sz w:val="24"/>
        </w:rPr>
        <w:t>[RI]</w:t>
      </w:r>
    </w:p>
    <w:tbl>
      <w:tblPr>
        <w:tblW w:w="14670" w:type="dxa"/>
        <w:tblInd w:w="108" w:type="dxa"/>
        <w:tblLayout w:type="fixed"/>
        <w:tblLook w:val="00A0" w:firstRow="1" w:lastRow="0" w:firstColumn="1" w:lastColumn="0" w:noHBand="0" w:noVBand="0"/>
      </w:tblPr>
      <w:tblGrid>
        <w:gridCol w:w="4770"/>
        <w:gridCol w:w="4770"/>
        <w:gridCol w:w="5130"/>
      </w:tblGrid>
      <w:tr w:rsidR="005F4DE2" w:rsidRPr="00E175E6" w14:paraId="2154124D" w14:textId="77777777">
        <w:tc>
          <w:tcPr>
            <w:tcW w:w="4770" w:type="dxa"/>
            <w:shd w:val="clear" w:color="auto" w:fill="auto"/>
          </w:tcPr>
          <w:p w14:paraId="2154124A" w14:textId="77777777" w:rsidR="005F4DE2" w:rsidRPr="00A401DD" w:rsidRDefault="005F4DE2" w:rsidP="005F4DE2">
            <w:pPr>
              <w:jc w:val="center"/>
              <w:rPr>
                <w:rFonts w:eastAsia="Times New Roman"/>
                <w:b/>
              </w:rPr>
            </w:pPr>
            <w:r w:rsidRPr="00A401DD">
              <w:rPr>
                <w:rFonts w:eastAsia="Times New Roman"/>
                <w:b/>
              </w:rPr>
              <w:t>Grade 6 students:</w:t>
            </w:r>
          </w:p>
        </w:tc>
        <w:tc>
          <w:tcPr>
            <w:tcW w:w="4770" w:type="dxa"/>
            <w:shd w:val="clear" w:color="auto" w:fill="auto"/>
          </w:tcPr>
          <w:p w14:paraId="2154124B" w14:textId="77777777" w:rsidR="005F4DE2" w:rsidRPr="00A401DD" w:rsidRDefault="005F4DE2" w:rsidP="005F4DE2">
            <w:pPr>
              <w:jc w:val="center"/>
              <w:rPr>
                <w:rFonts w:eastAsia="Times New Roman"/>
                <w:b/>
              </w:rPr>
            </w:pPr>
            <w:r w:rsidRPr="00A401DD">
              <w:rPr>
                <w:rFonts w:eastAsia="Times New Roman"/>
                <w:b/>
              </w:rPr>
              <w:t>Grade 7 students:</w:t>
            </w:r>
          </w:p>
        </w:tc>
        <w:tc>
          <w:tcPr>
            <w:tcW w:w="5130" w:type="dxa"/>
            <w:shd w:val="clear" w:color="auto" w:fill="auto"/>
          </w:tcPr>
          <w:p w14:paraId="2154124C" w14:textId="77777777" w:rsidR="005F4DE2" w:rsidRPr="00A401DD" w:rsidRDefault="005F4DE2" w:rsidP="005F4DE2">
            <w:pPr>
              <w:jc w:val="center"/>
              <w:rPr>
                <w:rFonts w:eastAsia="Times New Roman"/>
                <w:b/>
              </w:rPr>
            </w:pPr>
            <w:r w:rsidRPr="00A401DD">
              <w:rPr>
                <w:rFonts w:eastAsia="Times New Roman"/>
                <w:b/>
              </w:rPr>
              <w:t>Grade 8 students:</w:t>
            </w:r>
          </w:p>
        </w:tc>
      </w:tr>
      <w:tr w:rsidR="005F4DE2" w:rsidRPr="00E175E6" w14:paraId="2154124F" w14:textId="77777777">
        <w:tc>
          <w:tcPr>
            <w:tcW w:w="14670" w:type="dxa"/>
            <w:gridSpan w:val="3"/>
            <w:shd w:val="clear" w:color="auto" w:fill="D9D9D9"/>
          </w:tcPr>
          <w:p w14:paraId="2154124E" w14:textId="77777777" w:rsidR="005F4DE2" w:rsidRPr="00A401DD" w:rsidRDefault="005F4DE2" w:rsidP="005F4DE2">
            <w:pPr>
              <w:ind w:right="5040"/>
              <w:rPr>
                <w:rFonts w:eastAsia="Times New Roman"/>
                <w:i/>
              </w:rPr>
            </w:pPr>
            <w:r w:rsidRPr="00A401DD">
              <w:rPr>
                <w:rFonts w:eastAsia="Times New Roman"/>
                <w:i/>
              </w:rPr>
              <w:t>Key Ideas and Details</w:t>
            </w:r>
          </w:p>
        </w:tc>
      </w:tr>
      <w:tr w:rsidR="005F4DE2" w:rsidRPr="00E175E6" w14:paraId="21541253" w14:textId="77777777">
        <w:tc>
          <w:tcPr>
            <w:tcW w:w="4770" w:type="dxa"/>
            <w:tcBorders>
              <w:bottom w:val="single" w:sz="4" w:space="0" w:color="BFBFBF"/>
            </w:tcBorders>
            <w:shd w:val="clear" w:color="auto" w:fill="auto"/>
          </w:tcPr>
          <w:p w14:paraId="21541250" w14:textId="77777777" w:rsidR="005F4DE2" w:rsidRPr="00E175E6" w:rsidRDefault="005F4DE2" w:rsidP="005F4DE2">
            <w:pPr>
              <w:tabs>
                <w:tab w:val="left" w:pos="342"/>
                <w:tab w:val="left" w:pos="702"/>
              </w:tabs>
              <w:ind w:left="342" w:hanging="342"/>
              <w:rPr>
                <w:sz w:val="18"/>
                <w:szCs w:val="22"/>
              </w:rPr>
            </w:pPr>
            <w:r>
              <w:rPr>
                <w:rFonts w:cs="Calibri"/>
                <w:b/>
                <w:sz w:val="18"/>
                <w:szCs w:val="32"/>
              </w:rPr>
              <w:t>1.</w:t>
            </w:r>
            <w:r>
              <w:rPr>
                <w:rFonts w:cs="Calibri"/>
                <w:b/>
                <w:sz w:val="18"/>
                <w:szCs w:val="32"/>
              </w:rPr>
              <w:tab/>
            </w:r>
            <w:r w:rsidRPr="00E175E6">
              <w:rPr>
                <w:rFonts w:cs="Calibri"/>
                <w:sz w:val="18"/>
                <w:szCs w:val="32"/>
              </w:rPr>
              <w:t>Cite textual evidence to support analysis of what the text says explicitly as well as inferences drawn from the text.</w:t>
            </w:r>
          </w:p>
        </w:tc>
        <w:tc>
          <w:tcPr>
            <w:tcW w:w="4770" w:type="dxa"/>
            <w:tcBorders>
              <w:bottom w:val="single" w:sz="4" w:space="0" w:color="BFBFBF"/>
            </w:tcBorders>
            <w:shd w:val="clear" w:color="auto" w:fill="auto"/>
          </w:tcPr>
          <w:p w14:paraId="21541251" w14:textId="77777777" w:rsidR="005F4DE2" w:rsidRPr="00E175E6" w:rsidRDefault="005F4DE2" w:rsidP="005F4DE2">
            <w:pPr>
              <w:tabs>
                <w:tab w:val="left" w:pos="342"/>
                <w:tab w:val="left" w:pos="702"/>
              </w:tabs>
              <w:ind w:left="342" w:hanging="342"/>
              <w:rPr>
                <w:sz w:val="18"/>
                <w:szCs w:val="22"/>
              </w:rPr>
            </w:pPr>
            <w:r>
              <w:rPr>
                <w:rFonts w:cs="Perpetua"/>
                <w:b/>
                <w:sz w:val="18"/>
              </w:rPr>
              <w:t>1.</w:t>
            </w:r>
            <w:r>
              <w:rPr>
                <w:rFonts w:cs="Perpetua"/>
                <w:b/>
                <w:sz w:val="18"/>
              </w:rPr>
              <w:tab/>
            </w:r>
            <w:r w:rsidRPr="00E175E6">
              <w:rPr>
                <w:rFonts w:cs="Perpetua"/>
                <w:sz w:val="18"/>
              </w:rPr>
              <w:t>Cite several pieces of</w:t>
            </w:r>
            <w:r w:rsidRPr="00E175E6">
              <w:rPr>
                <w:rFonts w:cs="Calibri"/>
                <w:sz w:val="18"/>
              </w:rPr>
              <w:t xml:space="preserve"> textual evidence to support analysis of what the text says explicitly as well as inferences drawn from the text.</w:t>
            </w:r>
          </w:p>
        </w:tc>
        <w:tc>
          <w:tcPr>
            <w:tcW w:w="5130" w:type="dxa"/>
            <w:tcBorders>
              <w:bottom w:val="single" w:sz="4" w:space="0" w:color="BFBFBF"/>
            </w:tcBorders>
            <w:shd w:val="clear" w:color="auto" w:fill="auto"/>
          </w:tcPr>
          <w:p w14:paraId="21541252" w14:textId="77777777" w:rsidR="005F4DE2" w:rsidRPr="00E175E6" w:rsidRDefault="005F4DE2" w:rsidP="005F4DE2">
            <w:pPr>
              <w:tabs>
                <w:tab w:val="left" w:pos="342"/>
                <w:tab w:val="left" w:pos="702"/>
              </w:tabs>
              <w:ind w:left="342" w:hanging="342"/>
              <w:rPr>
                <w:sz w:val="18"/>
                <w:szCs w:val="22"/>
              </w:rPr>
            </w:pPr>
            <w:r>
              <w:rPr>
                <w:rFonts w:cs="Calibri"/>
                <w:b/>
                <w:sz w:val="18"/>
              </w:rPr>
              <w:t>1.</w:t>
            </w:r>
            <w:r>
              <w:rPr>
                <w:rFonts w:cs="Calibri"/>
                <w:b/>
                <w:sz w:val="18"/>
              </w:rPr>
              <w:tab/>
            </w:r>
            <w:r w:rsidRPr="00E175E6">
              <w:rPr>
                <w:rFonts w:cs="Calibri"/>
                <w:sz w:val="18"/>
              </w:rPr>
              <w:t>Cite the textual evidence that most strongly supports an analysis of what the text says explicitly as well as inferences drawn from the text</w:t>
            </w:r>
            <w:r w:rsidRPr="00E175E6">
              <w:rPr>
                <w:sz w:val="18"/>
              </w:rPr>
              <w:t>.</w:t>
            </w:r>
          </w:p>
        </w:tc>
      </w:tr>
      <w:tr w:rsidR="005F4DE2" w:rsidRPr="00E175E6" w14:paraId="21541257" w14:textId="77777777">
        <w:tc>
          <w:tcPr>
            <w:tcW w:w="4770" w:type="dxa"/>
            <w:tcBorders>
              <w:top w:val="single" w:sz="4" w:space="0" w:color="BFBFBF"/>
              <w:bottom w:val="single" w:sz="4" w:space="0" w:color="BFBFBF"/>
            </w:tcBorders>
            <w:shd w:val="clear" w:color="auto" w:fill="auto"/>
          </w:tcPr>
          <w:p w14:paraId="21541254" w14:textId="77777777" w:rsidR="005F4DE2" w:rsidRPr="00E175E6" w:rsidRDefault="005F4DE2" w:rsidP="005F4DE2">
            <w:pPr>
              <w:tabs>
                <w:tab w:val="left" w:pos="342"/>
                <w:tab w:val="left" w:pos="702"/>
              </w:tabs>
              <w:ind w:left="342" w:hanging="342"/>
              <w:rPr>
                <w:sz w:val="18"/>
              </w:rPr>
            </w:pPr>
            <w:r>
              <w:rPr>
                <w:b/>
                <w:color w:val="000000"/>
                <w:sz w:val="18"/>
              </w:rPr>
              <w:t>2.</w:t>
            </w:r>
            <w:r>
              <w:rPr>
                <w:b/>
                <w:color w:val="000000"/>
                <w:sz w:val="18"/>
              </w:rPr>
              <w:tab/>
            </w:r>
            <w:r w:rsidRPr="00E175E6">
              <w:rPr>
                <w:color w:val="000000"/>
                <w:sz w:val="18"/>
              </w:rPr>
              <w:t>Determine a central</w:t>
            </w:r>
            <w:r w:rsidRPr="00E175E6">
              <w:rPr>
                <w:sz w:val="18"/>
              </w:rPr>
              <w:t xml:space="preserve"> idea of a text </w:t>
            </w:r>
            <w:r w:rsidRPr="00E175E6">
              <w:rPr>
                <w:rFonts w:eastAsia="Times New Roman"/>
                <w:sz w:val="18"/>
              </w:rPr>
              <w:t>and how it is conveyed through particular details</w:t>
            </w:r>
            <w:r w:rsidRPr="00E175E6">
              <w:rPr>
                <w:sz w:val="18"/>
              </w:rPr>
              <w:t>; provide a summary of the text distinct from personal opinions or judgments.</w:t>
            </w:r>
          </w:p>
        </w:tc>
        <w:tc>
          <w:tcPr>
            <w:tcW w:w="4770" w:type="dxa"/>
            <w:tcBorders>
              <w:top w:val="single" w:sz="4" w:space="0" w:color="BFBFBF"/>
              <w:bottom w:val="single" w:sz="4" w:space="0" w:color="BFBFBF"/>
            </w:tcBorders>
            <w:shd w:val="clear" w:color="auto" w:fill="auto"/>
          </w:tcPr>
          <w:p w14:paraId="21541255" w14:textId="77777777" w:rsidR="005F4DE2" w:rsidRPr="00E175E6" w:rsidRDefault="005F4DE2" w:rsidP="005F4DE2">
            <w:pPr>
              <w:tabs>
                <w:tab w:val="left" w:pos="342"/>
                <w:tab w:val="left" w:pos="702"/>
              </w:tabs>
              <w:ind w:left="342" w:hanging="342"/>
              <w:rPr>
                <w:sz w:val="18"/>
              </w:rPr>
            </w:pPr>
            <w:r>
              <w:rPr>
                <w:b/>
                <w:sz w:val="18"/>
              </w:rPr>
              <w:t>2.</w:t>
            </w:r>
            <w:r>
              <w:rPr>
                <w:b/>
                <w:sz w:val="18"/>
              </w:rPr>
              <w:tab/>
            </w:r>
            <w:r w:rsidRPr="00E175E6">
              <w:rPr>
                <w:sz w:val="18"/>
              </w:rPr>
              <w:t>Determine two or more central ideas in a text and analyze their development over the course of the text; provide an objective summary of the text.</w:t>
            </w:r>
          </w:p>
        </w:tc>
        <w:tc>
          <w:tcPr>
            <w:tcW w:w="5130" w:type="dxa"/>
            <w:tcBorders>
              <w:top w:val="single" w:sz="4" w:space="0" w:color="BFBFBF"/>
              <w:bottom w:val="single" w:sz="4" w:space="0" w:color="BFBFBF"/>
            </w:tcBorders>
            <w:shd w:val="clear" w:color="auto" w:fill="auto"/>
          </w:tcPr>
          <w:p w14:paraId="21541256" w14:textId="77777777" w:rsidR="005F4DE2" w:rsidRPr="00E175E6" w:rsidRDefault="005F4DE2" w:rsidP="005F4DE2">
            <w:pPr>
              <w:tabs>
                <w:tab w:val="left" w:pos="342"/>
                <w:tab w:val="left" w:pos="702"/>
              </w:tabs>
              <w:ind w:left="342" w:right="-83" w:hanging="342"/>
              <w:rPr>
                <w:sz w:val="18"/>
              </w:rPr>
            </w:pPr>
            <w:r>
              <w:rPr>
                <w:b/>
                <w:sz w:val="18"/>
              </w:rPr>
              <w:t>2.</w:t>
            </w:r>
            <w:r>
              <w:rPr>
                <w:b/>
                <w:sz w:val="18"/>
              </w:rPr>
              <w:tab/>
            </w:r>
            <w:r w:rsidRPr="00E175E6">
              <w:rPr>
                <w:sz w:val="18"/>
              </w:rPr>
              <w:t>Determine a central idea of a text and analyze its development over the course of the text, including its relationship to supporting ideas; provide an objective summary of the text.</w:t>
            </w:r>
          </w:p>
        </w:tc>
      </w:tr>
      <w:tr w:rsidR="005F4DE2" w:rsidRPr="00E175E6" w14:paraId="2154125B" w14:textId="77777777">
        <w:tc>
          <w:tcPr>
            <w:tcW w:w="4770" w:type="dxa"/>
            <w:tcBorders>
              <w:top w:val="single" w:sz="4" w:space="0" w:color="BFBFBF"/>
            </w:tcBorders>
            <w:shd w:val="clear" w:color="auto" w:fill="auto"/>
          </w:tcPr>
          <w:p w14:paraId="21541258" w14:textId="77777777" w:rsidR="005F4DE2" w:rsidRPr="00E175E6" w:rsidRDefault="005F4DE2" w:rsidP="005F4DE2">
            <w:pPr>
              <w:tabs>
                <w:tab w:val="left" w:pos="342"/>
                <w:tab w:val="left" w:pos="702"/>
              </w:tabs>
              <w:ind w:left="342" w:hanging="342"/>
              <w:rPr>
                <w:sz w:val="18"/>
              </w:rPr>
            </w:pPr>
            <w:r>
              <w:rPr>
                <w:b/>
                <w:sz w:val="18"/>
              </w:rPr>
              <w:t>3.</w:t>
            </w:r>
            <w:r>
              <w:rPr>
                <w:b/>
                <w:sz w:val="18"/>
              </w:rPr>
              <w:tab/>
            </w:r>
            <w:r w:rsidRPr="00E175E6">
              <w:rPr>
                <w:sz w:val="18"/>
              </w:rPr>
              <w:t>Analyze in detail how a key individual, event, or idea is introduced, illustrated, and elaborated in a text (e.g., through examples or anecdotes).</w:t>
            </w:r>
          </w:p>
        </w:tc>
        <w:tc>
          <w:tcPr>
            <w:tcW w:w="4770" w:type="dxa"/>
            <w:tcBorders>
              <w:top w:val="single" w:sz="4" w:space="0" w:color="BFBFBF"/>
            </w:tcBorders>
            <w:shd w:val="clear" w:color="auto" w:fill="auto"/>
          </w:tcPr>
          <w:p w14:paraId="21541259" w14:textId="77777777" w:rsidR="005F4DE2" w:rsidRPr="00E175E6" w:rsidRDefault="005F4DE2" w:rsidP="005F4DE2">
            <w:pPr>
              <w:tabs>
                <w:tab w:val="left" w:pos="342"/>
                <w:tab w:val="left" w:pos="702"/>
              </w:tabs>
              <w:ind w:left="342" w:hanging="342"/>
              <w:rPr>
                <w:sz w:val="18"/>
              </w:rPr>
            </w:pPr>
            <w:r>
              <w:rPr>
                <w:b/>
                <w:sz w:val="18"/>
                <w:szCs w:val="22"/>
              </w:rPr>
              <w:t>3.</w:t>
            </w:r>
            <w:r>
              <w:rPr>
                <w:b/>
                <w:sz w:val="18"/>
                <w:szCs w:val="22"/>
              </w:rPr>
              <w:tab/>
            </w:r>
            <w:r w:rsidRPr="00E175E6">
              <w:rPr>
                <w:sz w:val="18"/>
                <w:szCs w:val="22"/>
              </w:rPr>
              <w:t>Analyze the interactions between individuals, events, and ideas in a text (e.g., how ideas influence individuals or events, or how individuals influence ideas or events).</w:t>
            </w:r>
          </w:p>
        </w:tc>
        <w:tc>
          <w:tcPr>
            <w:tcW w:w="5130" w:type="dxa"/>
            <w:tcBorders>
              <w:top w:val="single" w:sz="4" w:space="0" w:color="BFBFBF"/>
            </w:tcBorders>
            <w:shd w:val="clear" w:color="auto" w:fill="auto"/>
          </w:tcPr>
          <w:p w14:paraId="2154125A" w14:textId="77777777" w:rsidR="005F4DE2" w:rsidRPr="00E175E6" w:rsidRDefault="005F4DE2" w:rsidP="005F4DE2">
            <w:pPr>
              <w:tabs>
                <w:tab w:val="left" w:pos="342"/>
                <w:tab w:val="left" w:pos="702"/>
              </w:tabs>
              <w:ind w:left="342" w:hanging="342"/>
              <w:rPr>
                <w:sz w:val="18"/>
              </w:rPr>
            </w:pPr>
            <w:r>
              <w:rPr>
                <w:b/>
                <w:sz w:val="18"/>
              </w:rPr>
              <w:t>3.</w:t>
            </w:r>
            <w:r>
              <w:rPr>
                <w:b/>
                <w:sz w:val="18"/>
              </w:rPr>
              <w:tab/>
            </w:r>
            <w:r w:rsidRPr="00E175E6">
              <w:rPr>
                <w:sz w:val="18"/>
              </w:rPr>
              <w:t>Analyze how a text makes connections among and distinctions between individuals, ideas, or events (e.g., through comparisons, analogies, or categories).</w:t>
            </w:r>
          </w:p>
        </w:tc>
      </w:tr>
      <w:tr w:rsidR="005F4DE2" w:rsidRPr="00E175E6" w14:paraId="2154125D" w14:textId="77777777">
        <w:tc>
          <w:tcPr>
            <w:tcW w:w="14670" w:type="dxa"/>
            <w:gridSpan w:val="3"/>
            <w:shd w:val="clear" w:color="auto" w:fill="D9D9D9"/>
          </w:tcPr>
          <w:p w14:paraId="2154125C" w14:textId="77777777" w:rsidR="005F4DE2" w:rsidRPr="00A401DD" w:rsidRDefault="005F4DE2" w:rsidP="005F4DE2">
            <w:pPr>
              <w:tabs>
                <w:tab w:val="left" w:pos="342"/>
                <w:tab w:val="left" w:pos="702"/>
              </w:tabs>
              <w:ind w:right="5040"/>
              <w:rPr>
                <w:rFonts w:eastAsia="Times New Roman"/>
                <w:i/>
              </w:rPr>
            </w:pPr>
            <w:r w:rsidRPr="00A401DD">
              <w:rPr>
                <w:rFonts w:eastAsia="Times New Roman"/>
                <w:i/>
              </w:rPr>
              <w:t>Craft and Structure</w:t>
            </w:r>
          </w:p>
        </w:tc>
      </w:tr>
      <w:tr w:rsidR="005F4DE2" w:rsidRPr="00E175E6" w14:paraId="21541261" w14:textId="77777777">
        <w:tc>
          <w:tcPr>
            <w:tcW w:w="4770" w:type="dxa"/>
            <w:tcBorders>
              <w:bottom w:val="single" w:sz="4" w:space="0" w:color="BFBFBF"/>
            </w:tcBorders>
            <w:shd w:val="clear" w:color="auto" w:fill="auto"/>
          </w:tcPr>
          <w:p w14:paraId="2154125E" w14:textId="77777777" w:rsidR="005F4DE2" w:rsidRPr="00E175E6" w:rsidRDefault="005F4DE2" w:rsidP="005F4DE2">
            <w:pPr>
              <w:tabs>
                <w:tab w:val="left" w:pos="342"/>
                <w:tab w:val="left" w:pos="702"/>
              </w:tabs>
              <w:ind w:left="342" w:hanging="342"/>
              <w:rPr>
                <w:sz w:val="18"/>
                <w:szCs w:val="22"/>
              </w:rPr>
            </w:pPr>
            <w:r>
              <w:rPr>
                <w:b/>
                <w:sz w:val="18"/>
              </w:rPr>
              <w:t>4.</w:t>
            </w:r>
            <w:r>
              <w:rPr>
                <w:b/>
                <w:sz w:val="18"/>
              </w:rPr>
              <w:tab/>
            </w:r>
            <w:r w:rsidRPr="00E175E6">
              <w:rPr>
                <w:sz w:val="18"/>
              </w:rPr>
              <w:t>Determine the meaning of words and phrases as they are used in a text, including figurative, connotative, and technical meanings.</w:t>
            </w:r>
          </w:p>
        </w:tc>
        <w:tc>
          <w:tcPr>
            <w:tcW w:w="4770" w:type="dxa"/>
            <w:tcBorders>
              <w:bottom w:val="single" w:sz="4" w:space="0" w:color="BFBFBF"/>
            </w:tcBorders>
            <w:shd w:val="clear" w:color="auto" w:fill="auto"/>
          </w:tcPr>
          <w:p w14:paraId="2154125F" w14:textId="77777777" w:rsidR="005F4DE2" w:rsidRPr="00E175E6" w:rsidRDefault="005F4DE2" w:rsidP="005F4DE2">
            <w:pPr>
              <w:tabs>
                <w:tab w:val="left" w:pos="342"/>
                <w:tab w:val="left" w:pos="702"/>
              </w:tabs>
              <w:ind w:left="342" w:hanging="342"/>
              <w:rPr>
                <w:sz w:val="18"/>
              </w:rPr>
            </w:pPr>
            <w:r>
              <w:rPr>
                <w:b/>
                <w:sz w:val="18"/>
              </w:rPr>
              <w:t>4.</w:t>
            </w:r>
            <w:r>
              <w:rPr>
                <w:b/>
                <w:sz w:val="18"/>
              </w:rPr>
              <w:tab/>
            </w:r>
            <w:r w:rsidRPr="00E175E6">
              <w:rPr>
                <w:sz w:val="18"/>
              </w:rPr>
              <w:t>Determine the meaning of words and phrases as they are used in a text, including figurative, connotative, and technical meanings; analyze the impact of a specific word choice on meaning and tone.</w:t>
            </w:r>
          </w:p>
        </w:tc>
        <w:tc>
          <w:tcPr>
            <w:tcW w:w="5130" w:type="dxa"/>
            <w:tcBorders>
              <w:bottom w:val="single" w:sz="4" w:space="0" w:color="BFBFBF"/>
            </w:tcBorders>
            <w:shd w:val="clear" w:color="auto" w:fill="auto"/>
          </w:tcPr>
          <w:p w14:paraId="21541260" w14:textId="77777777" w:rsidR="005F4DE2" w:rsidRPr="00E175E6" w:rsidRDefault="005F4DE2" w:rsidP="005F4DE2">
            <w:pPr>
              <w:tabs>
                <w:tab w:val="left" w:pos="342"/>
                <w:tab w:val="left" w:pos="702"/>
              </w:tabs>
              <w:ind w:left="342" w:hanging="342"/>
              <w:rPr>
                <w:sz w:val="18"/>
              </w:rPr>
            </w:pPr>
            <w:r>
              <w:rPr>
                <w:b/>
                <w:sz w:val="18"/>
              </w:rPr>
              <w:t>4.</w:t>
            </w:r>
            <w:r>
              <w:rPr>
                <w:b/>
                <w:sz w:val="18"/>
              </w:rPr>
              <w:tab/>
            </w:r>
            <w:r w:rsidRPr="00E175E6">
              <w:rPr>
                <w:sz w:val="18"/>
              </w:rPr>
              <w:t>Determine the meaning of words and phrases as they are used in a text, including figurative, connotative, and technical meanings; analyze the impact of specific word choices on meaning and tone, including analogies or allusions to other texts.</w:t>
            </w:r>
          </w:p>
        </w:tc>
      </w:tr>
      <w:tr w:rsidR="005F4DE2" w:rsidRPr="00E175E6" w14:paraId="21541265" w14:textId="77777777">
        <w:tc>
          <w:tcPr>
            <w:tcW w:w="4770" w:type="dxa"/>
            <w:tcBorders>
              <w:top w:val="single" w:sz="4" w:space="0" w:color="BFBFBF"/>
              <w:bottom w:val="single" w:sz="4" w:space="0" w:color="BFBFBF"/>
            </w:tcBorders>
            <w:shd w:val="clear" w:color="auto" w:fill="auto"/>
          </w:tcPr>
          <w:p w14:paraId="21541262" w14:textId="77777777" w:rsidR="005F4DE2" w:rsidRPr="00E175E6" w:rsidRDefault="005F4DE2" w:rsidP="005F4DE2">
            <w:pPr>
              <w:tabs>
                <w:tab w:val="left" w:pos="342"/>
                <w:tab w:val="left" w:pos="702"/>
              </w:tabs>
              <w:ind w:left="342" w:hanging="342"/>
              <w:rPr>
                <w:sz w:val="18"/>
              </w:rPr>
            </w:pPr>
            <w:r>
              <w:rPr>
                <w:b/>
                <w:sz w:val="18"/>
              </w:rPr>
              <w:t>5.</w:t>
            </w:r>
            <w:r>
              <w:rPr>
                <w:b/>
                <w:sz w:val="18"/>
              </w:rPr>
              <w:tab/>
            </w:r>
            <w:r w:rsidRPr="00E175E6">
              <w:rPr>
                <w:sz w:val="18"/>
              </w:rPr>
              <w:t>Analyze how a particular sentence, paragraph, chapter, or section fits into the overall structure of a text and contributes to the development of the ideas.</w:t>
            </w:r>
          </w:p>
        </w:tc>
        <w:tc>
          <w:tcPr>
            <w:tcW w:w="4770" w:type="dxa"/>
            <w:tcBorders>
              <w:top w:val="single" w:sz="4" w:space="0" w:color="BFBFBF"/>
              <w:bottom w:val="single" w:sz="4" w:space="0" w:color="BFBFBF"/>
            </w:tcBorders>
            <w:shd w:val="clear" w:color="auto" w:fill="auto"/>
          </w:tcPr>
          <w:p w14:paraId="21541263" w14:textId="77777777" w:rsidR="005F4DE2" w:rsidRPr="00E175E6" w:rsidRDefault="005F4DE2" w:rsidP="005F4DE2">
            <w:pPr>
              <w:tabs>
                <w:tab w:val="left" w:pos="342"/>
                <w:tab w:val="left" w:pos="702"/>
              </w:tabs>
              <w:ind w:left="342" w:hanging="342"/>
              <w:rPr>
                <w:sz w:val="18"/>
              </w:rPr>
            </w:pPr>
            <w:r>
              <w:rPr>
                <w:rFonts w:cs="Arial"/>
                <w:b/>
                <w:sz w:val="18"/>
                <w:szCs w:val="22"/>
              </w:rPr>
              <w:t>5.</w:t>
            </w:r>
            <w:r>
              <w:rPr>
                <w:rFonts w:cs="Arial"/>
                <w:b/>
                <w:sz w:val="18"/>
                <w:szCs w:val="22"/>
              </w:rPr>
              <w:tab/>
            </w:r>
            <w:r w:rsidRPr="00E175E6">
              <w:rPr>
                <w:rFonts w:cs="Arial"/>
                <w:sz w:val="18"/>
                <w:szCs w:val="22"/>
              </w:rPr>
              <w:t>Analyze the structure an author uses to organize a text, including how the major sections contribute to the whole and to the development of the ideas.</w:t>
            </w:r>
          </w:p>
        </w:tc>
        <w:tc>
          <w:tcPr>
            <w:tcW w:w="5130" w:type="dxa"/>
            <w:tcBorders>
              <w:top w:val="single" w:sz="4" w:space="0" w:color="BFBFBF"/>
              <w:bottom w:val="single" w:sz="4" w:space="0" w:color="BFBFBF"/>
            </w:tcBorders>
            <w:shd w:val="clear" w:color="auto" w:fill="auto"/>
          </w:tcPr>
          <w:p w14:paraId="21541264" w14:textId="77777777" w:rsidR="005F4DE2" w:rsidRPr="00E175E6" w:rsidRDefault="005F4DE2" w:rsidP="005F4DE2">
            <w:pPr>
              <w:tabs>
                <w:tab w:val="left" w:pos="342"/>
                <w:tab w:val="left" w:pos="702"/>
              </w:tabs>
              <w:ind w:left="342" w:hanging="342"/>
              <w:rPr>
                <w:sz w:val="18"/>
              </w:rPr>
            </w:pPr>
            <w:r w:rsidRPr="00E175E6">
              <w:rPr>
                <w:b/>
                <w:sz w:val="18"/>
                <w:szCs w:val="22"/>
              </w:rPr>
              <w:t>5.</w:t>
            </w:r>
            <w:r>
              <w:rPr>
                <w:sz w:val="18"/>
                <w:szCs w:val="22"/>
              </w:rPr>
              <w:tab/>
            </w:r>
            <w:r w:rsidRPr="00E175E6">
              <w:rPr>
                <w:sz w:val="18"/>
                <w:szCs w:val="22"/>
              </w:rPr>
              <w:t>Analyze in detail the structure of a specific paragraph in a text, including the role of particular sentences in developing and refining a key concept.</w:t>
            </w:r>
          </w:p>
        </w:tc>
      </w:tr>
      <w:tr w:rsidR="005F4DE2" w:rsidRPr="00E175E6" w14:paraId="21541269" w14:textId="77777777">
        <w:tc>
          <w:tcPr>
            <w:tcW w:w="4770" w:type="dxa"/>
            <w:tcBorders>
              <w:top w:val="single" w:sz="4" w:space="0" w:color="BFBFBF"/>
            </w:tcBorders>
            <w:shd w:val="clear" w:color="auto" w:fill="auto"/>
          </w:tcPr>
          <w:p w14:paraId="21541266" w14:textId="77777777" w:rsidR="005F4DE2" w:rsidRPr="00E175E6" w:rsidRDefault="005F4DE2" w:rsidP="005F4DE2">
            <w:pPr>
              <w:tabs>
                <w:tab w:val="left" w:pos="342"/>
                <w:tab w:val="left" w:pos="702"/>
              </w:tabs>
              <w:ind w:left="342" w:hanging="342"/>
              <w:rPr>
                <w:sz w:val="18"/>
              </w:rPr>
            </w:pPr>
            <w:r w:rsidRPr="00E175E6">
              <w:rPr>
                <w:b/>
                <w:sz w:val="18"/>
              </w:rPr>
              <w:t>6.</w:t>
            </w:r>
            <w:r>
              <w:rPr>
                <w:sz w:val="18"/>
              </w:rPr>
              <w:tab/>
            </w:r>
            <w:r w:rsidRPr="00E175E6">
              <w:rPr>
                <w:sz w:val="18"/>
              </w:rPr>
              <w:t>Determine an author’s point of view or purpose in a text and explain how it is conveyed in the text.</w:t>
            </w:r>
          </w:p>
        </w:tc>
        <w:tc>
          <w:tcPr>
            <w:tcW w:w="4770" w:type="dxa"/>
            <w:tcBorders>
              <w:top w:val="single" w:sz="4" w:space="0" w:color="BFBFBF"/>
            </w:tcBorders>
            <w:shd w:val="clear" w:color="auto" w:fill="auto"/>
          </w:tcPr>
          <w:p w14:paraId="21541267" w14:textId="77777777" w:rsidR="005F4DE2" w:rsidRPr="00E175E6" w:rsidRDefault="005F4DE2" w:rsidP="005F4DE2">
            <w:pPr>
              <w:tabs>
                <w:tab w:val="left" w:pos="342"/>
                <w:tab w:val="left" w:pos="702"/>
              </w:tabs>
              <w:ind w:left="342" w:hanging="342"/>
              <w:rPr>
                <w:sz w:val="18"/>
              </w:rPr>
            </w:pPr>
            <w:r>
              <w:rPr>
                <w:b/>
                <w:sz w:val="18"/>
              </w:rPr>
              <w:t>6.</w:t>
            </w:r>
            <w:r>
              <w:rPr>
                <w:b/>
                <w:sz w:val="18"/>
              </w:rPr>
              <w:tab/>
            </w:r>
            <w:r w:rsidRPr="00E175E6">
              <w:rPr>
                <w:sz w:val="18"/>
              </w:rPr>
              <w:t>Determine an author’s point of view or purpose in a text and analyze how the author distinguishes his or her position from that of others.</w:t>
            </w:r>
          </w:p>
        </w:tc>
        <w:tc>
          <w:tcPr>
            <w:tcW w:w="5130" w:type="dxa"/>
            <w:tcBorders>
              <w:top w:val="single" w:sz="4" w:space="0" w:color="BFBFBF"/>
            </w:tcBorders>
            <w:shd w:val="clear" w:color="auto" w:fill="auto"/>
          </w:tcPr>
          <w:p w14:paraId="21541268" w14:textId="77777777" w:rsidR="005F4DE2" w:rsidRPr="00E175E6" w:rsidRDefault="005F4DE2" w:rsidP="005F4DE2">
            <w:pPr>
              <w:tabs>
                <w:tab w:val="left" w:pos="342"/>
                <w:tab w:val="left" w:pos="702"/>
              </w:tabs>
              <w:ind w:left="342" w:right="-83" w:hanging="342"/>
              <w:rPr>
                <w:sz w:val="18"/>
              </w:rPr>
            </w:pPr>
            <w:r w:rsidRPr="00E175E6">
              <w:rPr>
                <w:rFonts w:cs="Arial"/>
                <w:b/>
                <w:sz w:val="18"/>
              </w:rPr>
              <w:t>6.</w:t>
            </w:r>
            <w:r>
              <w:rPr>
                <w:rFonts w:cs="Arial"/>
                <w:sz w:val="18"/>
              </w:rPr>
              <w:tab/>
            </w:r>
            <w:r w:rsidRPr="00E175E6">
              <w:rPr>
                <w:rFonts w:cs="Arial"/>
                <w:sz w:val="18"/>
              </w:rPr>
              <w:t xml:space="preserve">Determine an author’s point of view or purpose in a text and analyze how the author acknowledges and responds to conflicting evidence or viewpoints. </w:t>
            </w:r>
          </w:p>
        </w:tc>
      </w:tr>
      <w:tr w:rsidR="005F4DE2" w:rsidRPr="00E175E6" w14:paraId="2154126B" w14:textId="77777777">
        <w:tc>
          <w:tcPr>
            <w:tcW w:w="14670" w:type="dxa"/>
            <w:gridSpan w:val="3"/>
            <w:shd w:val="clear" w:color="auto" w:fill="D9D9D9"/>
          </w:tcPr>
          <w:p w14:paraId="2154126A" w14:textId="77777777" w:rsidR="005F4DE2" w:rsidRPr="00A401DD" w:rsidRDefault="005F4DE2" w:rsidP="005F4DE2">
            <w:pPr>
              <w:tabs>
                <w:tab w:val="left" w:pos="342"/>
                <w:tab w:val="left" w:pos="702"/>
              </w:tabs>
              <w:ind w:right="5040"/>
              <w:rPr>
                <w:rFonts w:eastAsia="Times New Roman"/>
                <w:i/>
              </w:rPr>
            </w:pPr>
            <w:r w:rsidRPr="00A401DD">
              <w:rPr>
                <w:rFonts w:eastAsia="Times New Roman"/>
                <w:i/>
              </w:rPr>
              <w:t>Integration of Knowledge and Ideas</w:t>
            </w:r>
          </w:p>
        </w:tc>
      </w:tr>
      <w:tr w:rsidR="005F4DE2" w:rsidRPr="00E175E6" w14:paraId="2154126F" w14:textId="77777777">
        <w:tc>
          <w:tcPr>
            <w:tcW w:w="4770" w:type="dxa"/>
            <w:tcBorders>
              <w:bottom w:val="single" w:sz="4" w:space="0" w:color="BFBFBF"/>
            </w:tcBorders>
          </w:tcPr>
          <w:p w14:paraId="2154126C" w14:textId="77777777" w:rsidR="005F4DE2" w:rsidRPr="00E175E6" w:rsidRDefault="005F4DE2" w:rsidP="005F4DE2">
            <w:pPr>
              <w:tabs>
                <w:tab w:val="left" w:pos="342"/>
                <w:tab w:val="left" w:pos="702"/>
              </w:tabs>
              <w:ind w:left="342" w:hanging="342"/>
              <w:rPr>
                <w:rFonts w:eastAsia="Times New Roman"/>
                <w:sz w:val="18"/>
                <w:szCs w:val="22"/>
              </w:rPr>
            </w:pPr>
            <w:r w:rsidRPr="00E175E6">
              <w:rPr>
                <w:rFonts w:eastAsia="Times New Roman"/>
                <w:b/>
                <w:sz w:val="18"/>
                <w:szCs w:val="22"/>
              </w:rPr>
              <w:t>7.</w:t>
            </w:r>
            <w:r>
              <w:rPr>
                <w:rFonts w:eastAsia="Times New Roman"/>
                <w:sz w:val="18"/>
                <w:szCs w:val="22"/>
              </w:rPr>
              <w:tab/>
            </w:r>
            <w:r w:rsidRPr="00E175E6">
              <w:rPr>
                <w:rFonts w:eastAsia="Times New Roman"/>
                <w:sz w:val="18"/>
                <w:szCs w:val="22"/>
              </w:rPr>
              <w:t>Integrate information presented in different media or formats (e.g., visually, quantitatively) as well as in words to develop a coherent understanding of a topic or issue.</w:t>
            </w:r>
          </w:p>
        </w:tc>
        <w:tc>
          <w:tcPr>
            <w:tcW w:w="4770" w:type="dxa"/>
            <w:tcBorders>
              <w:bottom w:val="single" w:sz="4" w:space="0" w:color="BFBFBF"/>
            </w:tcBorders>
          </w:tcPr>
          <w:p w14:paraId="2154126D" w14:textId="77777777" w:rsidR="005F4DE2" w:rsidRPr="00E175E6" w:rsidRDefault="005F4DE2" w:rsidP="005F4DE2">
            <w:pPr>
              <w:tabs>
                <w:tab w:val="left" w:pos="342"/>
                <w:tab w:val="left" w:pos="702"/>
              </w:tabs>
              <w:ind w:left="342" w:hanging="342"/>
              <w:rPr>
                <w:sz w:val="18"/>
              </w:rPr>
            </w:pPr>
            <w:r w:rsidRPr="00E175E6">
              <w:rPr>
                <w:b/>
                <w:sz w:val="18"/>
              </w:rPr>
              <w:t>7.</w:t>
            </w:r>
            <w:r>
              <w:rPr>
                <w:sz w:val="18"/>
              </w:rPr>
              <w:tab/>
            </w:r>
            <w:r w:rsidRPr="00E175E6">
              <w:rPr>
                <w:sz w:val="18"/>
              </w:rPr>
              <w:t>Compare and contrast a text to an audio, video, or multimedia version of the text, analyzing each medium’s portrayal of the subject (e.g., how the delivery of a speech affects the impact of the words).</w:t>
            </w:r>
          </w:p>
        </w:tc>
        <w:tc>
          <w:tcPr>
            <w:tcW w:w="5130" w:type="dxa"/>
            <w:tcBorders>
              <w:bottom w:val="single" w:sz="4" w:space="0" w:color="BFBFBF"/>
            </w:tcBorders>
          </w:tcPr>
          <w:p w14:paraId="2154126E" w14:textId="77777777" w:rsidR="005F4DE2" w:rsidRPr="00E175E6" w:rsidRDefault="005F4DE2" w:rsidP="005F4DE2">
            <w:pPr>
              <w:tabs>
                <w:tab w:val="left" w:pos="342"/>
                <w:tab w:val="left" w:pos="702"/>
              </w:tabs>
              <w:ind w:left="342" w:hanging="342"/>
              <w:rPr>
                <w:sz w:val="18"/>
              </w:rPr>
            </w:pPr>
            <w:r w:rsidRPr="00E175E6">
              <w:rPr>
                <w:b/>
                <w:sz w:val="18"/>
              </w:rPr>
              <w:t>7.</w:t>
            </w:r>
            <w:r>
              <w:rPr>
                <w:sz w:val="18"/>
              </w:rPr>
              <w:tab/>
            </w:r>
            <w:r w:rsidRPr="00E175E6">
              <w:rPr>
                <w:sz w:val="18"/>
              </w:rPr>
              <w:t>Evaluate the advantages and disadvantages of using different mediums (e.g., print or digital text, video, multimedia) to present a particular topic or idea.</w:t>
            </w:r>
          </w:p>
        </w:tc>
      </w:tr>
      <w:tr w:rsidR="005F4DE2" w:rsidRPr="00E175E6" w14:paraId="21541273" w14:textId="77777777">
        <w:tc>
          <w:tcPr>
            <w:tcW w:w="4770" w:type="dxa"/>
            <w:tcBorders>
              <w:top w:val="single" w:sz="4" w:space="0" w:color="BFBFBF"/>
              <w:bottom w:val="single" w:sz="4" w:space="0" w:color="BFBFBF"/>
            </w:tcBorders>
          </w:tcPr>
          <w:p w14:paraId="21541270" w14:textId="77777777" w:rsidR="005F4DE2" w:rsidRPr="00E175E6" w:rsidRDefault="005F4DE2" w:rsidP="005F4DE2">
            <w:pPr>
              <w:tabs>
                <w:tab w:val="left" w:pos="342"/>
                <w:tab w:val="left" w:pos="702"/>
              </w:tabs>
              <w:ind w:left="342" w:hanging="342"/>
              <w:rPr>
                <w:rFonts w:eastAsia="Times New Roman"/>
                <w:sz w:val="18"/>
                <w:szCs w:val="22"/>
              </w:rPr>
            </w:pPr>
            <w:r w:rsidRPr="00E175E6">
              <w:rPr>
                <w:rFonts w:eastAsia="Times New Roman"/>
                <w:b/>
                <w:sz w:val="18"/>
                <w:szCs w:val="22"/>
              </w:rPr>
              <w:t>8.</w:t>
            </w:r>
            <w:r>
              <w:rPr>
                <w:rFonts w:eastAsia="Times New Roman"/>
                <w:sz w:val="18"/>
                <w:szCs w:val="22"/>
              </w:rPr>
              <w:tab/>
            </w:r>
            <w:r w:rsidRPr="00E175E6">
              <w:rPr>
                <w:rFonts w:eastAsia="Times New Roman"/>
                <w:sz w:val="18"/>
              </w:rPr>
              <w:t>Trace and evaluate the argument and specific claims in a text, distinguishing claims that are supported by reasons and evidence from claims that are not.</w:t>
            </w:r>
          </w:p>
        </w:tc>
        <w:tc>
          <w:tcPr>
            <w:tcW w:w="4770" w:type="dxa"/>
            <w:tcBorders>
              <w:top w:val="single" w:sz="4" w:space="0" w:color="BFBFBF"/>
              <w:bottom w:val="single" w:sz="4" w:space="0" w:color="BFBFBF"/>
            </w:tcBorders>
          </w:tcPr>
          <w:p w14:paraId="21541271" w14:textId="77777777" w:rsidR="005F4DE2" w:rsidRPr="00E175E6" w:rsidRDefault="005F4DE2" w:rsidP="005F4DE2">
            <w:pPr>
              <w:tabs>
                <w:tab w:val="left" w:pos="342"/>
                <w:tab w:val="left" w:pos="702"/>
              </w:tabs>
              <w:ind w:left="342" w:hanging="342"/>
              <w:rPr>
                <w:sz w:val="18"/>
              </w:rPr>
            </w:pPr>
            <w:r w:rsidRPr="00E175E6">
              <w:rPr>
                <w:b/>
                <w:sz w:val="18"/>
              </w:rPr>
              <w:t>8.</w:t>
            </w:r>
            <w:r>
              <w:rPr>
                <w:sz w:val="18"/>
              </w:rPr>
              <w:tab/>
            </w:r>
            <w:r w:rsidRPr="00E175E6">
              <w:rPr>
                <w:sz w:val="18"/>
              </w:rPr>
              <w:t>Trace and evaluate the argument and specific claims in a text, assessing whether the reasoning is sound and the evidence is relevant and sufficient to support the claims.</w:t>
            </w:r>
          </w:p>
        </w:tc>
        <w:tc>
          <w:tcPr>
            <w:tcW w:w="5130" w:type="dxa"/>
            <w:tcBorders>
              <w:top w:val="single" w:sz="4" w:space="0" w:color="BFBFBF"/>
              <w:bottom w:val="single" w:sz="4" w:space="0" w:color="BFBFBF"/>
            </w:tcBorders>
          </w:tcPr>
          <w:p w14:paraId="21541272" w14:textId="77777777" w:rsidR="005F4DE2" w:rsidRPr="00E175E6" w:rsidRDefault="005F4DE2" w:rsidP="005F4DE2">
            <w:pPr>
              <w:tabs>
                <w:tab w:val="left" w:pos="342"/>
                <w:tab w:val="left" w:pos="702"/>
              </w:tabs>
              <w:ind w:left="342" w:hanging="342"/>
              <w:rPr>
                <w:sz w:val="18"/>
              </w:rPr>
            </w:pPr>
            <w:r w:rsidRPr="00E175E6">
              <w:rPr>
                <w:b/>
                <w:sz w:val="18"/>
              </w:rPr>
              <w:t>8.</w:t>
            </w:r>
            <w:r>
              <w:rPr>
                <w:sz w:val="18"/>
              </w:rPr>
              <w:tab/>
            </w:r>
            <w:r w:rsidRPr="00E175E6">
              <w:rPr>
                <w:sz w:val="18"/>
              </w:rPr>
              <w:t>Delineate and evaluate the argument and specific claims in a text, assessing whether the reasoning is sound and the evidence is relevant and sufficient; recognize when irrelevant evidence is introduced.</w:t>
            </w:r>
          </w:p>
        </w:tc>
      </w:tr>
      <w:tr w:rsidR="005F4DE2" w:rsidRPr="00E175E6" w14:paraId="21541277" w14:textId="77777777">
        <w:tc>
          <w:tcPr>
            <w:tcW w:w="4770" w:type="dxa"/>
            <w:tcBorders>
              <w:top w:val="single" w:sz="4" w:space="0" w:color="BFBFBF"/>
            </w:tcBorders>
          </w:tcPr>
          <w:p w14:paraId="21541274" w14:textId="77777777" w:rsidR="005F4DE2" w:rsidRPr="00E175E6" w:rsidRDefault="005F4DE2" w:rsidP="005F4DE2">
            <w:pPr>
              <w:tabs>
                <w:tab w:val="left" w:pos="342"/>
                <w:tab w:val="left" w:pos="702"/>
              </w:tabs>
              <w:ind w:left="342" w:hanging="342"/>
              <w:rPr>
                <w:rFonts w:eastAsia="Times New Roman"/>
                <w:b/>
                <w:sz w:val="18"/>
                <w:szCs w:val="22"/>
              </w:rPr>
            </w:pPr>
            <w:r w:rsidRPr="00E175E6">
              <w:rPr>
                <w:rFonts w:eastAsia="Times New Roman"/>
                <w:b/>
                <w:sz w:val="18"/>
                <w:szCs w:val="22"/>
              </w:rPr>
              <w:t>9.</w:t>
            </w:r>
            <w:r>
              <w:rPr>
                <w:rFonts w:eastAsia="Times New Roman"/>
                <w:sz w:val="18"/>
                <w:szCs w:val="22"/>
              </w:rPr>
              <w:tab/>
            </w:r>
            <w:r w:rsidRPr="00E175E6">
              <w:rPr>
                <w:rFonts w:eastAsia="Times New Roman"/>
                <w:sz w:val="18"/>
                <w:szCs w:val="22"/>
              </w:rPr>
              <w:t>Compare and contrast one author’s presentation of events with that of another (e.g., a memoir written by and a biography on the same person).</w:t>
            </w:r>
          </w:p>
        </w:tc>
        <w:tc>
          <w:tcPr>
            <w:tcW w:w="4770" w:type="dxa"/>
            <w:tcBorders>
              <w:top w:val="single" w:sz="4" w:space="0" w:color="BFBFBF"/>
            </w:tcBorders>
          </w:tcPr>
          <w:p w14:paraId="21541275" w14:textId="77777777" w:rsidR="005F4DE2" w:rsidRPr="00E175E6" w:rsidRDefault="005F4DE2" w:rsidP="005F4DE2">
            <w:pPr>
              <w:tabs>
                <w:tab w:val="left" w:pos="342"/>
                <w:tab w:val="left" w:pos="702"/>
              </w:tabs>
              <w:ind w:left="342" w:hanging="342"/>
              <w:rPr>
                <w:rFonts w:cs="Arial"/>
                <w:b/>
                <w:sz w:val="18"/>
              </w:rPr>
            </w:pPr>
            <w:r w:rsidRPr="00E175E6">
              <w:rPr>
                <w:rFonts w:cs="Arial"/>
                <w:b/>
                <w:sz w:val="18"/>
              </w:rPr>
              <w:t>9.</w:t>
            </w:r>
            <w:r>
              <w:rPr>
                <w:rFonts w:cs="Arial"/>
                <w:sz w:val="18"/>
              </w:rPr>
              <w:tab/>
            </w:r>
            <w:r w:rsidRPr="00E175E6">
              <w:rPr>
                <w:sz w:val="18"/>
              </w:rPr>
              <w:t>Analyze how two or more authors writing about the same topic shape their presentations of key information by emphasizing different evidence or advancing different interpretations of facts.</w:t>
            </w:r>
          </w:p>
        </w:tc>
        <w:tc>
          <w:tcPr>
            <w:tcW w:w="5130" w:type="dxa"/>
            <w:tcBorders>
              <w:top w:val="single" w:sz="4" w:space="0" w:color="BFBFBF"/>
            </w:tcBorders>
          </w:tcPr>
          <w:p w14:paraId="21541276" w14:textId="77777777" w:rsidR="005F4DE2" w:rsidRPr="00E175E6" w:rsidRDefault="005F4DE2" w:rsidP="005F4DE2">
            <w:pPr>
              <w:tabs>
                <w:tab w:val="left" w:pos="342"/>
                <w:tab w:val="left" w:pos="702"/>
              </w:tabs>
              <w:ind w:left="342" w:hanging="342"/>
              <w:rPr>
                <w:b/>
                <w:sz w:val="18"/>
              </w:rPr>
            </w:pPr>
            <w:r w:rsidRPr="00E175E6">
              <w:rPr>
                <w:b/>
                <w:sz w:val="18"/>
              </w:rPr>
              <w:t>9.</w:t>
            </w:r>
            <w:r>
              <w:rPr>
                <w:sz w:val="18"/>
              </w:rPr>
              <w:tab/>
            </w:r>
            <w:r w:rsidRPr="00E175E6">
              <w:rPr>
                <w:rFonts w:cs="Arial"/>
                <w:sz w:val="18"/>
              </w:rPr>
              <w:t>Analyze a case in which two or more texts provide conflicting information on the same topic and identify where the texts disagree on matters of fact or interpretation.</w:t>
            </w:r>
          </w:p>
        </w:tc>
      </w:tr>
      <w:tr w:rsidR="005F4DE2" w:rsidRPr="00E175E6" w14:paraId="21541279" w14:textId="77777777">
        <w:tc>
          <w:tcPr>
            <w:tcW w:w="14670" w:type="dxa"/>
            <w:gridSpan w:val="3"/>
            <w:shd w:val="clear" w:color="auto" w:fill="D9D9D9"/>
          </w:tcPr>
          <w:p w14:paraId="21541278" w14:textId="77777777" w:rsidR="005F4DE2" w:rsidRPr="00A401DD" w:rsidRDefault="005F4DE2" w:rsidP="005F4DE2">
            <w:pPr>
              <w:tabs>
                <w:tab w:val="left" w:pos="342"/>
                <w:tab w:val="left" w:pos="702"/>
              </w:tabs>
              <w:rPr>
                <w:b/>
              </w:rPr>
            </w:pPr>
            <w:r w:rsidRPr="00A401DD">
              <w:rPr>
                <w:rFonts w:eastAsia="Times New Roman"/>
                <w:i/>
              </w:rPr>
              <w:t>Range of Reading and Level of Text Complexity</w:t>
            </w:r>
          </w:p>
        </w:tc>
      </w:tr>
      <w:tr w:rsidR="005F4DE2" w:rsidRPr="001061BE" w14:paraId="2154127D" w14:textId="77777777">
        <w:tc>
          <w:tcPr>
            <w:tcW w:w="4770" w:type="dxa"/>
          </w:tcPr>
          <w:p w14:paraId="2154127A" w14:textId="77777777" w:rsidR="005F4DE2" w:rsidRPr="00A401DD" w:rsidRDefault="005F4DE2" w:rsidP="005F4DE2">
            <w:pPr>
              <w:tabs>
                <w:tab w:val="left" w:pos="342"/>
                <w:tab w:val="left" w:pos="702"/>
              </w:tabs>
              <w:ind w:left="342" w:hanging="342"/>
              <w:rPr>
                <w:rFonts w:eastAsia="Times New Roman"/>
                <w:sz w:val="18"/>
                <w:szCs w:val="22"/>
              </w:rPr>
            </w:pPr>
            <w:r w:rsidRPr="00A401DD">
              <w:rPr>
                <w:rFonts w:eastAsia="Times New Roman"/>
                <w:b/>
                <w:sz w:val="18"/>
                <w:szCs w:val="22"/>
              </w:rPr>
              <w:t>10.</w:t>
            </w:r>
            <w:r>
              <w:rPr>
                <w:rFonts w:eastAsia="Times New Roman"/>
                <w:sz w:val="18"/>
                <w:szCs w:val="22"/>
              </w:rPr>
              <w:tab/>
            </w:r>
            <w:r w:rsidRPr="00A401DD">
              <w:rPr>
                <w:rFonts w:eastAsia="Times New Roman"/>
                <w:sz w:val="18"/>
                <w:szCs w:val="22"/>
              </w:rPr>
              <w:t>By the end of the year, read and comprehend literary nonfiction in the grades 6–8 text complexity band proficiently, with scaffolding as needed at the high end of the range.</w:t>
            </w:r>
          </w:p>
        </w:tc>
        <w:tc>
          <w:tcPr>
            <w:tcW w:w="4770" w:type="dxa"/>
          </w:tcPr>
          <w:p w14:paraId="2154127B" w14:textId="77777777" w:rsidR="005F4DE2" w:rsidRPr="00A401DD" w:rsidRDefault="005F4DE2" w:rsidP="005F4DE2">
            <w:pPr>
              <w:tabs>
                <w:tab w:val="left" w:pos="342"/>
                <w:tab w:val="left" w:pos="702"/>
              </w:tabs>
              <w:ind w:left="342" w:hanging="342"/>
              <w:rPr>
                <w:sz w:val="18"/>
              </w:rPr>
            </w:pPr>
            <w:r w:rsidRPr="00A401DD">
              <w:rPr>
                <w:b/>
                <w:sz w:val="18"/>
              </w:rPr>
              <w:t>10.</w:t>
            </w:r>
            <w:r>
              <w:rPr>
                <w:sz w:val="18"/>
              </w:rPr>
              <w:tab/>
            </w:r>
            <w:r w:rsidRPr="00A401DD">
              <w:rPr>
                <w:sz w:val="18"/>
              </w:rPr>
              <w:t>By the end of the year, read and comprehend literary nonfiction in the grades 6–8 text complexity band proficiently, with scaffolding as needed at the high end of the range.</w:t>
            </w:r>
          </w:p>
        </w:tc>
        <w:tc>
          <w:tcPr>
            <w:tcW w:w="5130" w:type="dxa"/>
          </w:tcPr>
          <w:p w14:paraId="2154127C" w14:textId="77777777" w:rsidR="005F4DE2" w:rsidRPr="00A401DD" w:rsidRDefault="005F4DE2" w:rsidP="005F4DE2">
            <w:pPr>
              <w:tabs>
                <w:tab w:val="left" w:pos="342"/>
                <w:tab w:val="left" w:pos="702"/>
              </w:tabs>
              <w:ind w:left="342" w:hanging="342"/>
              <w:rPr>
                <w:sz w:val="18"/>
              </w:rPr>
            </w:pPr>
            <w:r w:rsidRPr="00A401DD">
              <w:rPr>
                <w:b/>
                <w:sz w:val="18"/>
              </w:rPr>
              <w:t>10.</w:t>
            </w:r>
            <w:r>
              <w:rPr>
                <w:sz w:val="18"/>
              </w:rPr>
              <w:tab/>
            </w:r>
            <w:r w:rsidRPr="00A401DD">
              <w:rPr>
                <w:sz w:val="18"/>
              </w:rPr>
              <w:t>By the end of the year, read and comprehend literary nonfiction at the high end of the grades 6–8 text complexity band independently and proficiently.</w:t>
            </w:r>
          </w:p>
        </w:tc>
      </w:tr>
    </w:tbl>
    <w:p w14:paraId="2154127E" w14:textId="77777777" w:rsidR="005F4DE2" w:rsidRPr="001061BE" w:rsidRDefault="005F4DE2" w:rsidP="005F4DE2">
      <w:pPr>
        <w:rPr>
          <w:rFonts w:eastAsia="Times New Roman"/>
          <w:color w:val="4F81BD"/>
          <w:sz w:val="28"/>
        </w:rPr>
      </w:pPr>
    </w:p>
    <w:p w14:paraId="2154127F" w14:textId="77777777" w:rsidR="005F4DE2" w:rsidRPr="001061BE" w:rsidRDefault="005F4DE2" w:rsidP="005F4DE2">
      <w:pPr>
        <w:widowControl w:val="0"/>
        <w:autoSpaceDE w:val="0"/>
        <w:autoSpaceDN w:val="0"/>
        <w:adjustRightInd w:val="0"/>
        <w:spacing w:after="120"/>
        <w:rPr>
          <w:rFonts w:eastAsia="Times New Roman" w:cs="Cambria"/>
          <w:sz w:val="28"/>
        </w:rPr>
      </w:pPr>
      <w:r w:rsidRPr="001061BE">
        <w:rPr>
          <w:rFonts w:eastAsia="Times New Roman" w:cs="Cambria"/>
          <w:sz w:val="28"/>
        </w:rPr>
        <w:lastRenderedPageBreak/>
        <w:t>Reading Standards for Informational Text 6–12</w:t>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t xml:space="preserve">     </w:t>
      </w:r>
      <w:r w:rsidRPr="002D4BE4">
        <w:rPr>
          <w:rFonts w:eastAsia="Times New Roman" w:cs="Cambria"/>
          <w:sz w:val="24"/>
        </w:rPr>
        <w:t>[RI]</w:t>
      </w:r>
    </w:p>
    <w:p w14:paraId="21541280" w14:textId="77777777" w:rsidR="005F4DE2" w:rsidRPr="001061BE" w:rsidRDefault="005F4DE2" w:rsidP="005F4DE2">
      <w:pPr>
        <w:spacing w:after="120"/>
      </w:pPr>
      <w:r w:rsidRPr="001061BE">
        <w:t>The CCR anchor standards and high school grade-specific standards work in tandem to define college and career readiness expectations—the former providing broad standards, the latter providing additional specificity.</w:t>
      </w:r>
      <w:r w:rsidRPr="001061BE">
        <w:tab/>
      </w:r>
    </w:p>
    <w:tbl>
      <w:tblPr>
        <w:tblW w:w="14688" w:type="dxa"/>
        <w:tblLook w:val="00A0" w:firstRow="1" w:lastRow="0" w:firstColumn="1" w:lastColumn="0" w:noHBand="0" w:noVBand="0"/>
      </w:tblPr>
      <w:tblGrid>
        <w:gridCol w:w="7131"/>
        <w:gridCol w:w="7557"/>
      </w:tblGrid>
      <w:tr w:rsidR="005F4DE2" w:rsidRPr="002D4BE4" w14:paraId="21541283" w14:textId="77777777">
        <w:trPr>
          <w:trHeight w:val="288"/>
        </w:trPr>
        <w:tc>
          <w:tcPr>
            <w:tcW w:w="7254" w:type="dxa"/>
            <w:vAlign w:val="center"/>
          </w:tcPr>
          <w:p w14:paraId="21541281" w14:textId="77777777" w:rsidR="005F4DE2" w:rsidRPr="002D4BE4" w:rsidRDefault="005F4DE2" w:rsidP="005F4DE2">
            <w:pPr>
              <w:jc w:val="center"/>
              <w:rPr>
                <w:rFonts w:eastAsia="Times New Roman"/>
                <w:b/>
              </w:rPr>
            </w:pPr>
            <w:r w:rsidRPr="002D4BE4">
              <w:rPr>
                <w:rFonts w:eastAsia="Times New Roman"/>
                <w:b/>
              </w:rPr>
              <w:t>Grades 9–10 students:</w:t>
            </w:r>
          </w:p>
        </w:tc>
        <w:tc>
          <w:tcPr>
            <w:tcW w:w="7704" w:type="dxa"/>
            <w:vAlign w:val="center"/>
          </w:tcPr>
          <w:p w14:paraId="21541282" w14:textId="77777777" w:rsidR="005F4DE2" w:rsidRPr="002D4BE4" w:rsidRDefault="005F4DE2" w:rsidP="005F4DE2">
            <w:pPr>
              <w:jc w:val="center"/>
              <w:rPr>
                <w:rFonts w:eastAsia="Times New Roman"/>
                <w:b/>
              </w:rPr>
            </w:pPr>
            <w:r w:rsidRPr="002D4BE4">
              <w:rPr>
                <w:rFonts w:eastAsia="Times New Roman"/>
                <w:b/>
              </w:rPr>
              <w:t>Grades 11–12 students:</w:t>
            </w:r>
          </w:p>
        </w:tc>
      </w:tr>
      <w:tr w:rsidR="005F4DE2" w:rsidRPr="002D4BE4" w14:paraId="21541285" w14:textId="77777777">
        <w:tc>
          <w:tcPr>
            <w:tcW w:w="14958" w:type="dxa"/>
            <w:gridSpan w:val="2"/>
            <w:shd w:val="clear" w:color="auto" w:fill="D9D9D9"/>
          </w:tcPr>
          <w:p w14:paraId="21541284" w14:textId="77777777" w:rsidR="005F4DE2" w:rsidRPr="002D4BE4" w:rsidRDefault="005F4DE2" w:rsidP="005F4DE2">
            <w:pPr>
              <w:ind w:right="5040"/>
              <w:rPr>
                <w:rFonts w:eastAsia="Times New Roman"/>
                <w:i/>
              </w:rPr>
            </w:pPr>
            <w:r w:rsidRPr="002D4BE4">
              <w:rPr>
                <w:rFonts w:eastAsia="Times New Roman"/>
                <w:i/>
              </w:rPr>
              <w:t>Key Ideas and Details</w:t>
            </w:r>
          </w:p>
        </w:tc>
      </w:tr>
      <w:tr w:rsidR="005F4DE2" w:rsidRPr="002D4BE4" w14:paraId="21541288" w14:textId="77777777">
        <w:tc>
          <w:tcPr>
            <w:tcW w:w="7254" w:type="dxa"/>
            <w:tcBorders>
              <w:bottom w:val="single" w:sz="4" w:space="0" w:color="BFBFBF"/>
            </w:tcBorders>
          </w:tcPr>
          <w:p w14:paraId="21541286" w14:textId="77777777" w:rsidR="005F4DE2" w:rsidRPr="002D4BE4" w:rsidRDefault="005F4DE2" w:rsidP="005F4DE2">
            <w:pPr>
              <w:tabs>
                <w:tab w:val="left" w:pos="360"/>
                <w:tab w:val="left" w:pos="720"/>
              </w:tabs>
              <w:ind w:left="360" w:hanging="360"/>
              <w:rPr>
                <w:sz w:val="18"/>
              </w:rPr>
            </w:pPr>
            <w:r>
              <w:rPr>
                <w:b/>
                <w:sz w:val="18"/>
              </w:rPr>
              <w:t>1.</w:t>
            </w:r>
            <w:r>
              <w:rPr>
                <w:b/>
                <w:sz w:val="18"/>
              </w:rPr>
              <w:tab/>
            </w:r>
            <w:r w:rsidRPr="002D4BE4">
              <w:rPr>
                <w:sz w:val="18"/>
              </w:rPr>
              <w:t>Cite strong and thorough textual evidence to support analysis of what the text says explicitly as well as inferences drawn from the text.</w:t>
            </w:r>
          </w:p>
        </w:tc>
        <w:tc>
          <w:tcPr>
            <w:tcW w:w="7704" w:type="dxa"/>
            <w:tcBorders>
              <w:bottom w:val="single" w:sz="4" w:space="0" w:color="BFBFBF"/>
            </w:tcBorders>
          </w:tcPr>
          <w:p w14:paraId="21541287" w14:textId="77777777" w:rsidR="005F4DE2" w:rsidRPr="002D4BE4" w:rsidRDefault="005F4DE2" w:rsidP="005F4DE2">
            <w:pPr>
              <w:tabs>
                <w:tab w:val="left" w:pos="360"/>
                <w:tab w:val="left" w:pos="720"/>
              </w:tabs>
              <w:ind w:left="360" w:hanging="360"/>
              <w:rPr>
                <w:sz w:val="18"/>
              </w:rPr>
            </w:pPr>
            <w:r>
              <w:rPr>
                <w:b/>
                <w:sz w:val="18"/>
              </w:rPr>
              <w:t>1.</w:t>
            </w:r>
            <w:r>
              <w:rPr>
                <w:b/>
                <w:sz w:val="18"/>
              </w:rPr>
              <w:tab/>
            </w:r>
            <w:r w:rsidRPr="002D4BE4">
              <w:rPr>
                <w:sz w:val="18"/>
              </w:rPr>
              <w:t>Cite strong and thorough textual evidence to support analysis of what the text says explicitly as well as inferences drawn from the text, including determining where the text leaves matters uncertain.</w:t>
            </w:r>
          </w:p>
        </w:tc>
      </w:tr>
      <w:tr w:rsidR="005F4DE2" w:rsidRPr="002D4BE4" w14:paraId="2154128B" w14:textId="77777777">
        <w:tc>
          <w:tcPr>
            <w:tcW w:w="7254" w:type="dxa"/>
            <w:tcBorders>
              <w:top w:val="single" w:sz="4" w:space="0" w:color="BFBFBF"/>
              <w:bottom w:val="single" w:sz="4" w:space="0" w:color="BFBFBF"/>
            </w:tcBorders>
          </w:tcPr>
          <w:p w14:paraId="21541289" w14:textId="77777777" w:rsidR="005F4DE2" w:rsidRPr="002D4BE4" w:rsidRDefault="005F4DE2" w:rsidP="005F4DE2">
            <w:pPr>
              <w:tabs>
                <w:tab w:val="left" w:pos="360"/>
                <w:tab w:val="left" w:pos="720"/>
              </w:tabs>
              <w:ind w:left="360" w:hanging="360"/>
              <w:rPr>
                <w:sz w:val="18"/>
              </w:rPr>
            </w:pPr>
            <w:r>
              <w:rPr>
                <w:b/>
                <w:sz w:val="18"/>
              </w:rPr>
              <w:t>2.</w:t>
            </w:r>
            <w:r>
              <w:rPr>
                <w:b/>
                <w:sz w:val="18"/>
              </w:rPr>
              <w:tab/>
            </w:r>
            <w:r w:rsidRPr="002D4BE4">
              <w:rPr>
                <w:sz w:val="18"/>
              </w:rPr>
              <w:t>Determine a central idea of a text and analyze its development over the course of the text, including how it emerges and is shaped and refined by specific details; provide an objective summary of the text.</w:t>
            </w:r>
          </w:p>
        </w:tc>
        <w:tc>
          <w:tcPr>
            <w:tcW w:w="7704" w:type="dxa"/>
            <w:tcBorders>
              <w:top w:val="single" w:sz="4" w:space="0" w:color="BFBFBF"/>
              <w:bottom w:val="single" w:sz="4" w:space="0" w:color="BFBFBF"/>
            </w:tcBorders>
          </w:tcPr>
          <w:p w14:paraId="2154128A" w14:textId="77777777" w:rsidR="005F4DE2" w:rsidRPr="002D4BE4" w:rsidRDefault="005F4DE2" w:rsidP="005F4DE2">
            <w:pPr>
              <w:tabs>
                <w:tab w:val="left" w:pos="360"/>
                <w:tab w:val="left" w:pos="720"/>
              </w:tabs>
              <w:ind w:left="360" w:hanging="360"/>
              <w:rPr>
                <w:sz w:val="18"/>
              </w:rPr>
            </w:pPr>
            <w:r>
              <w:rPr>
                <w:b/>
                <w:color w:val="000000"/>
                <w:sz w:val="18"/>
              </w:rPr>
              <w:t>2.</w:t>
            </w:r>
            <w:r>
              <w:rPr>
                <w:b/>
                <w:color w:val="000000"/>
                <w:sz w:val="18"/>
              </w:rPr>
              <w:tab/>
            </w:r>
            <w:r w:rsidRPr="002D4BE4">
              <w:rPr>
                <w:color w:val="000000"/>
                <w:sz w:val="18"/>
              </w:rPr>
              <w:t>Determine two or more central ideas of a text and analyze their development over the course of the text, including how they interact and build on one another to provide a complex analysis; provide an objective summary of the text.</w:t>
            </w:r>
          </w:p>
        </w:tc>
      </w:tr>
      <w:tr w:rsidR="005F4DE2" w:rsidRPr="002D4BE4" w14:paraId="2154128E" w14:textId="77777777">
        <w:tc>
          <w:tcPr>
            <w:tcW w:w="7254" w:type="dxa"/>
            <w:tcBorders>
              <w:top w:val="single" w:sz="4" w:space="0" w:color="BFBFBF"/>
            </w:tcBorders>
          </w:tcPr>
          <w:p w14:paraId="2154128C" w14:textId="77777777" w:rsidR="005F4DE2" w:rsidRPr="002D4BE4" w:rsidRDefault="005F4DE2" w:rsidP="005F4DE2">
            <w:pPr>
              <w:tabs>
                <w:tab w:val="left" w:pos="360"/>
                <w:tab w:val="left" w:pos="720"/>
              </w:tabs>
              <w:ind w:left="360" w:hanging="360"/>
              <w:rPr>
                <w:sz w:val="18"/>
              </w:rPr>
            </w:pPr>
            <w:r>
              <w:rPr>
                <w:b/>
                <w:sz w:val="18"/>
              </w:rPr>
              <w:t>3.</w:t>
            </w:r>
            <w:r>
              <w:rPr>
                <w:b/>
                <w:sz w:val="18"/>
              </w:rPr>
              <w:tab/>
            </w:r>
            <w:r w:rsidRPr="002D4BE4">
              <w:rPr>
                <w:sz w:val="18"/>
              </w:rPr>
              <w:t>Analyze how the author unfolds an analysis or series of ideas or events, including the order in which the points are made, how they are introduced and developed, and the connections that are drawn between them.</w:t>
            </w:r>
          </w:p>
        </w:tc>
        <w:tc>
          <w:tcPr>
            <w:tcW w:w="7704" w:type="dxa"/>
            <w:tcBorders>
              <w:top w:val="single" w:sz="4" w:space="0" w:color="BFBFBF"/>
            </w:tcBorders>
          </w:tcPr>
          <w:p w14:paraId="2154128D" w14:textId="77777777" w:rsidR="005F4DE2" w:rsidRPr="002D4BE4" w:rsidRDefault="005F4DE2" w:rsidP="005F4DE2">
            <w:pPr>
              <w:tabs>
                <w:tab w:val="left" w:pos="360"/>
                <w:tab w:val="left" w:pos="720"/>
              </w:tabs>
              <w:ind w:left="360" w:hanging="360"/>
              <w:rPr>
                <w:sz w:val="18"/>
              </w:rPr>
            </w:pPr>
            <w:r>
              <w:rPr>
                <w:b/>
                <w:sz w:val="18"/>
              </w:rPr>
              <w:t>3.</w:t>
            </w:r>
            <w:r>
              <w:rPr>
                <w:b/>
                <w:sz w:val="18"/>
              </w:rPr>
              <w:tab/>
            </w:r>
            <w:r w:rsidRPr="002D4BE4">
              <w:rPr>
                <w:sz w:val="18"/>
              </w:rPr>
              <w:t>Analyze a complex set of ideas or sequence of events and explain how specific individuals, ideas, or events interact and develop over the course of the text.</w:t>
            </w:r>
          </w:p>
        </w:tc>
      </w:tr>
      <w:tr w:rsidR="005F4DE2" w:rsidRPr="002D4BE4" w14:paraId="21541290" w14:textId="77777777">
        <w:tblPrEx>
          <w:tblLook w:val="04A0" w:firstRow="1" w:lastRow="0" w:firstColumn="1" w:lastColumn="0" w:noHBand="0" w:noVBand="1"/>
        </w:tblPrEx>
        <w:tc>
          <w:tcPr>
            <w:tcW w:w="14958" w:type="dxa"/>
            <w:gridSpan w:val="2"/>
            <w:shd w:val="clear" w:color="auto" w:fill="D9D9D9"/>
          </w:tcPr>
          <w:p w14:paraId="2154128F" w14:textId="77777777" w:rsidR="005F4DE2" w:rsidRPr="002D4BE4" w:rsidRDefault="005F4DE2" w:rsidP="005F4DE2">
            <w:pPr>
              <w:tabs>
                <w:tab w:val="left" w:pos="360"/>
                <w:tab w:val="left" w:pos="720"/>
              </w:tabs>
              <w:ind w:right="5040"/>
              <w:rPr>
                <w:rFonts w:eastAsia="Times New Roman"/>
                <w:i/>
              </w:rPr>
            </w:pPr>
            <w:r w:rsidRPr="002D4BE4">
              <w:rPr>
                <w:rFonts w:eastAsia="Times New Roman"/>
                <w:i/>
              </w:rPr>
              <w:t>Craft and Structure</w:t>
            </w:r>
          </w:p>
        </w:tc>
      </w:tr>
      <w:tr w:rsidR="005F4DE2" w:rsidRPr="002D4BE4" w14:paraId="21541293" w14:textId="77777777">
        <w:tblPrEx>
          <w:tblLook w:val="04A0" w:firstRow="1" w:lastRow="0" w:firstColumn="1" w:lastColumn="0" w:noHBand="0" w:noVBand="1"/>
        </w:tblPrEx>
        <w:tc>
          <w:tcPr>
            <w:tcW w:w="7254" w:type="dxa"/>
            <w:tcBorders>
              <w:bottom w:val="single" w:sz="4" w:space="0" w:color="BFBFBF"/>
            </w:tcBorders>
          </w:tcPr>
          <w:p w14:paraId="21541291" w14:textId="77777777" w:rsidR="005F4DE2" w:rsidRPr="002D4BE4" w:rsidRDefault="005F4DE2" w:rsidP="005F4DE2">
            <w:pPr>
              <w:tabs>
                <w:tab w:val="left" w:pos="360"/>
                <w:tab w:val="left" w:pos="720"/>
              </w:tabs>
              <w:ind w:left="360" w:hanging="360"/>
              <w:rPr>
                <w:sz w:val="18"/>
              </w:rPr>
            </w:pPr>
            <w:r>
              <w:rPr>
                <w:b/>
                <w:sz w:val="18"/>
              </w:rPr>
              <w:t>4.</w:t>
            </w:r>
            <w:r>
              <w:rPr>
                <w:b/>
                <w:sz w:val="18"/>
              </w:rPr>
              <w:tab/>
            </w:r>
            <w:r w:rsidRPr="002D4BE4">
              <w:rPr>
                <w:sz w:val="18"/>
              </w:rPr>
              <w:t>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tc>
        <w:tc>
          <w:tcPr>
            <w:tcW w:w="7704" w:type="dxa"/>
            <w:tcBorders>
              <w:bottom w:val="single" w:sz="4" w:space="0" w:color="BFBFBF"/>
            </w:tcBorders>
          </w:tcPr>
          <w:p w14:paraId="21541292" w14:textId="77777777" w:rsidR="005F4DE2" w:rsidRPr="002D4BE4" w:rsidRDefault="005F4DE2" w:rsidP="005F4DE2">
            <w:pPr>
              <w:widowControl w:val="0"/>
              <w:tabs>
                <w:tab w:val="left" w:pos="360"/>
                <w:tab w:val="left" w:pos="720"/>
              </w:tabs>
              <w:ind w:left="360" w:right="-108" w:hanging="360"/>
              <w:rPr>
                <w:sz w:val="18"/>
              </w:rPr>
            </w:pPr>
            <w:r>
              <w:rPr>
                <w:b/>
                <w:sz w:val="18"/>
              </w:rPr>
              <w:t>4.</w:t>
            </w:r>
            <w:r>
              <w:rPr>
                <w:b/>
                <w:sz w:val="18"/>
              </w:rPr>
              <w:tab/>
            </w:r>
            <w:r w:rsidRPr="002D4BE4">
              <w:rPr>
                <w:sz w:val="18"/>
              </w:rPr>
              <w:t xml:space="preserve">Determine the meaning of words and phrases as they are used in a text, including figurative, connotative, and technical meanings; analyze how an author uses and refines the meaning of a key term or terms over the course of a text (e.g., how Madison defines </w:t>
            </w:r>
            <w:r w:rsidRPr="002D4BE4">
              <w:rPr>
                <w:i/>
                <w:sz w:val="18"/>
              </w:rPr>
              <w:t>faction</w:t>
            </w:r>
            <w:r w:rsidRPr="002D4BE4">
              <w:rPr>
                <w:sz w:val="18"/>
              </w:rPr>
              <w:t xml:space="preserve"> in </w:t>
            </w:r>
            <w:r w:rsidRPr="002D4BE4">
              <w:rPr>
                <w:i/>
                <w:sz w:val="18"/>
                <w:szCs w:val="22"/>
              </w:rPr>
              <w:t>Federalist</w:t>
            </w:r>
            <w:r w:rsidRPr="002D4BE4">
              <w:rPr>
                <w:sz w:val="18"/>
              </w:rPr>
              <w:t xml:space="preserve"> No. 10).</w:t>
            </w:r>
          </w:p>
        </w:tc>
      </w:tr>
      <w:tr w:rsidR="005F4DE2" w:rsidRPr="002D4BE4" w14:paraId="21541296" w14:textId="77777777">
        <w:tblPrEx>
          <w:tblLook w:val="04A0" w:firstRow="1" w:lastRow="0" w:firstColumn="1" w:lastColumn="0" w:noHBand="0" w:noVBand="1"/>
        </w:tblPrEx>
        <w:tc>
          <w:tcPr>
            <w:tcW w:w="7254" w:type="dxa"/>
            <w:tcBorders>
              <w:top w:val="single" w:sz="4" w:space="0" w:color="BFBFBF"/>
              <w:bottom w:val="single" w:sz="4" w:space="0" w:color="BFBFBF"/>
            </w:tcBorders>
          </w:tcPr>
          <w:p w14:paraId="21541294" w14:textId="77777777" w:rsidR="005F4DE2" w:rsidRPr="002D4BE4" w:rsidRDefault="005F4DE2" w:rsidP="005F4DE2">
            <w:pPr>
              <w:tabs>
                <w:tab w:val="left" w:pos="360"/>
                <w:tab w:val="left" w:pos="720"/>
              </w:tabs>
              <w:ind w:left="360" w:hanging="360"/>
              <w:rPr>
                <w:rFonts w:cs="Arial"/>
                <w:sz w:val="18"/>
              </w:rPr>
            </w:pPr>
            <w:r>
              <w:rPr>
                <w:b/>
                <w:sz w:val="18"/>
              </w:rPr>
              <w:t>5.</w:t>
            </w:r>
            <w:r>
              <w:rPr>
                <w:b/>
                <w:sz w:val="18"/>
              </w:rPr>
              <w:tab/>
            </w:r>
            <w:r w:rsidRPr="002D4BE4">
              <w:rPr>
                <w:sz w:val="18"/>
              </w:rPr>
              <w:t>Analyze in detail how an author’s ideas or claims are developed and refined by particular sentences, paragraphs, or larger portions of a text (e.g., a section or chapter).</w:t>
            </w:r>
          </w:p>
        </w:tc>
        <w:tc>
          <w:tcPr>
            <w:tcW w:w="7704" w:type="dxa"/>
            <w:tcBorders>
              <w:top w:val="single" w:sz="4" w:space="0" w:color="BFBFBF"/>
              <w:bottom w:val="single" w:sz="4" w:space="0" w:color="BFBFBF"/>
            </w:tcBorders>
          </w:tcPr>
          <w:p w14:paraId="21541295" w14:textId="77777777" w:rsidR="005F4DE2" w:rsidRPr="002D4BE4" w:rsidRDefault="005F4DE2" w:rsidP="005F4DE2">
            <w:pPr>
              <w:widowControl w:val="0"/>
              <w:tabs>
                <w:tab w:val="left" w:pos="360"/>
                <w:tab w:val="left" w:pos="720"/>
              </w:tabs>
              <w:ind w:left="360" w:right="-108" w:hanging="360"/>
              <w:rPr>
                <w:rFonts w:cs="Arial"/>
                <w:sz w:val="18"/>
              </w:rPr>
            </w:pPr>
            <w:r>
              <w:rPr>
                <w:b/>
                <w:sz w:val="18"/>
              </w:rPr>
              <w:t>5.</w:t>
            </w:r>
            <w:r>
              <w:rPr>
                <w:b/>
                <w:sz w:val="18"/>
              </w:rPr>
              <w:tab/>
            </w:r>
            <w:r w:rsidRPr="002D4BE4">
              <w:rPr>
                <w:sz w:val="18"/>
              </w:rPr>
              <w:t>Analyze and evaluate the effectiveness of the structure an author uses in his or her exposition or argument, including whether the structure makes points clear, convincing, and engaging.</w:t>
            </w:r>
          </w:p>
        </w:tc>
      </w:tr>
      <w:tr w:rsidR="005F4DE2" w:rsidRPr="002D4BE4" w14:paraId="21541299" w14:textId="77777777">
        <w:tblPrEx>
          <w:tblLook w:val="04A0" w:firstRow="1" w:lastRow="0" w:firstColumn="1" w:lastColumn="0" w:noHBand="0" w:noVBand="1"/>
        </w:tblPrEx>
        <w:tc>
          <w:tcPr>
            <w:tcW w:w="7254" w:type="dxa"/>
            <w:tcBorders>
              <w:top w:val="single" w:sz="4" w:space="0" w:color="BFBFBF"/>
            </w:tcBorders>
          </w:tcPr>
          <w:p w14:paraId="21541297" w14:textId="77777777" w:rsidR="005F4DE2" w:rsidRPr="002D4BE4" w:rsidRDefault="005F4DE2" w:rsidP="005F4DE2">
            <w:pPr>
              <w:tabs>
                <w:tab w:val="left" w:pos="360"/>
                <w:tab w:val="left" w:pos="720"/>
              </w:tabs>
              <w:ind w:left="360" w:hanging="360"/>
              <w:rPr>
                <w:rFonts w:cs="Arial"/>
                <w:sz w:val="18"/>
              </w:rPr>
            </w:pPr>
            <w:r>
              <w:rPr>
                <w:rFonts w:cs="Cambria"/>
                <w:b/>
                <w:sz w:val="18"/>
                <w:szCs w:val="22"/>
              </w:rPr>
              <w:t>6.</w:t>
            </w:r>
            <w:r>
              <w:rPr>
                <w:rFonts w:cs="Cambria"/>
                <w:b/>
                <w:sz w:val="18"/>
                <w:szCs w:val="22"/>
              </w:rPr>
              <w:tab/>
            </w:r>
            <w:r w:rsidRPr="002D4BE4">
              <w:rPr>
                <w:rFonts w:cs="Cambria"/>
                <w:sz w:val="18"/>
                <w:szCs w:val="22"/>
              </w:rPr>
              <w:t xml:space="preserve">Determine an author’s point of view or purpose in a text and analyze how an author uses rhetoric to advance that point of view or purpose. </w:t>
            </w:r>
          </w:p>
        </w:tc>
        <w:tc>
          <w:tcPr>
            <w:tcW w:w="7704" w:type="dxa"/>
            <w:tcBorders>
              <w:top w:val="single" w:sz="4" w:space="0" w:color="BFBFBF"/>
            </w:tcBorders>
          </w:tcPr>
          <w:p w14:paraId="21541298" w14:textId="77777777" w:rsidR="005F4DE2" w:rsidRPr="002D4BE4" w:rsidRDefault="005F4DE2" w:rsidP="005F4DE2">
            <w:pPr>
              <w:widowControl w:val="0"/>
              <w:tabs>
                <w:tab w:val="left" w:pos="360"/>
                <w:tab w:val="left" w:pos="720"/>
              </w:tabs>
              <w:ind w:left="360" w:right="-108" w:hanging="360"/>
              <w:rPr>
                <w:rFonts w:cs="Arial"/>
                <w:sz w:val="18"/>
              </w:rPr>
            </w:pPr>
            <w:r>
              <w:rPr>
                <w:rFonts w:eastAsia="Times New Roman" w:cs="Calibri"/>
                <w:b/>
                <w:sz w:val="18"/>
                <w:szCs w:val="22"/>
              </w:rPr>
              <w:t>6.</w:t>
            </w:r>
            <w:r>
              <w:rPr>
                <w:rFonts w:eastAsia="Times New Roman" w:cs="Calibri"/>
                <w:b/>
                <w:sz w:val="18"/>
                <w:szCs w:val="22"/>
              </w:rPr>
              <w:tab/>
            </w:r>
            <w:r w:rsidRPr="002D4BE4">
              <w:rPr>
                <w:rFonts w:eastAsia="Times New Roman" w:cs="Calibri"/>
                <w:sz w:val="18"/>
                <w:szCs w:val="22"/>
              </w:rPr>
              <w:t>Determine an author’s point of view or purpose in a text in which the rhetoric is particularly effective, analyzing how style and content contribute to the power, persuasiveness, or beauty of the text. </w:t>
            </w:r>
          </w:p>
        </w:tc>
      </w:tr>
      <w:tr w:rsidR="005F4DE2" w:rsidRPr="002D4BE4" w14:paraId="2154129B" w14:textId="77777777">
        <w:tblPrEx>
          <w:tblLook w:val="04A0" w:firstRow="1" w:lastRow="0" w:firstColumn="1" w:lastColumn="0" w:noHBand="0" w:noVBand="1"/>
        </w:tblPrEx>
        <w:tc>
          <w:tcPr>
            <w:tcW w:w="14958" w:type="dxa"/>
            <w:gridSpan w:val="2"/>
            <w:shd w:val="clear" w:color="auto" w:fill="D9D9D9"/>
          </w:tcPr>
          <w:p w14:paraId="2154129A" w14:textId="77777777" w:rsidR="005F4DE2" w:rsidRPr="002D4BE4" w:rsidRDefault="005F4DE2" w:rsidP="005F4DE2">
            <w:pPr>
              <w:tabs>
                <w:tab w:val="left" w:pos="360"/>
                <w:tab w:val="left" w:pos="720"/>
              </w:tabs>
              <w:ind w:right="-108"/>
              <w:rPr>
                <w:rFonts w:eastAsia="Times New Roman"/>
                <w:i/>
              </w:rPr>
            </w:pPr>
            <w:r w:rsidRPr="002D4BE4">
              <w:rPr>
                <w:rFonts w:eastAsia="Times New Roman"/>
                <w:i/>
              </w:rPr>
              <w:t>Integration of Knowledge and Ideas</w:t>
            </w:r>
          </w:p>
        </w:tc>
      </w:tr>
      <w:tr w:rsidR="005F4DE2" w:rsidRPr="002D4BE4" w14:paraId="2154129E" w14:textId="77777777">
        <w:tblPrEx>
          <w:tblLook w:val="04A0" w:firstRow="1" w:lastRow="0" w:firstColumn="1" w:lastColumn="0" w:noHBand="0" w:noVBand="1"/>
        </w:tblPrEx>
        <w:tc>
          <w:tcPr>
            <w:tcW w:w="7254" w:type="dxa"/>
            <w:tcBorders>
              <w:bottom w:val="single" w:sz="4" w:space="0" w:color="BFBFBF"/>
            </w:tcBorders>
          </w:tcPr>
          <w:p w14:paraId="2154129C" w14:textId="77777777" w:rsidR="005F4DE2" w:rsidRPr="002D4BE4" w:rsidRDefault="005F4DE2" w:rsidP="005F4DE2">
            <w:pPr>
              <w:tabs>
                <w:tab w:val="left" w:pos="360"/>
                <w:tab w:val="left" w:pos="720"/>
              </w:tabs>
              <w:ind w:left="360" w:hanging="360"/>
              <w:rPr>
                <w:color w:val="000000"/>
                <w:sz w:val="18"/>
              </w:rPr>
            </w:pPr>
            <w:r>
              <w:rPr>
                <w:b/>
                <w:sz w:val="18"/>
              </w:rPr>
              <w:t>7.</w:t>
            </w:r>
            <w:r>
              <w:rPr>
                <w:b/>
                <w:sz w:val="18"/>
              </w:rPr>
              <w:tab/>
            </w:r>
            <w:r w:rsidRPr="002D4BE4">
              <w:rPr>
                <w:sz w:val="18"/>
              </w:rPr>
              <w:t>Analyze various accounts of a subject told in different mediums (e.g., a person’s life story in both print and multimedia), determining which details are emphasized in each account.</w:t>
            </w:r>
          </w:p>
        </w:tc>
        <w:tc>
          <w:tcPr>
            <w:tcW w:w="7704" w:type="dxa"/>
            <w:tcBorders>
              <w:bottom w:val="single" w:sz="4" w:space="0" w:color="BFBFBF"/>
            </w:tcBorders>
          </w:tcPr>
          <w:p w14:paraId="2154129D" w14:textId="77777777" w:rsidR="005F4DE2" w:rsidRPr="002D4BE4" w:rsidRDefault="005F4DE2" w:rsidP="005F4DE2">
            <w:pPr>
              <w:tabs>
                <w:tab w:val="left" w:pos="360"/>
                <w:tab w:val="left" w:pos="720"/>
              </w:tabs>
              <w:ind w:left="360" w:right="-108" w:hanging="360"/>
              <w:rPr>
                <w:i/>
                <w:color w:val="000000"/>
                <w:sz w:val="18"/>
              </w:rPr>
            </w:pPr>
            <w:r>
              <w:rPr>
                <w:b/>
                <w:sz w:val="18"/>
              </w:rPr>
              <w:t>7.</w:t>
            </w:r>
            <w:r>
              <w:rPr>
                <w:b/>
                <w:sz w:val="18"/>
              </w:rPr>
              <w:tab/>
            </w:r>
            <w:r w:rsidRPr="002D4BE4">
              <w:rPr>
                <w:sz w:val="18"/>
              </w:rPr>
              <w:t>Integrate and evaluate multiple sources of information presented in different media or formats (e.g., visually, quantitatively) as well as in words in order to address a question or solve a problem.</w:t>
            </w:r>
          </w:p>
        </w:tc>
      </w:tr>
      <w:tr w:rsidR="005F4DE2" w:rsidRPr="002D4BE4" w14:paraId="215412A1" w14:textId="77777777">
        <w:tblPrEx>
          <w:tblLook w:val="04A0" w:firstRow="1" w:lastRow="0" w:firstColumn="1" w:lastColumn="0" w:noHBand="0" w:noVBand="1"/>
        </w:tblPrEx>
        <w:tc>
          <w:tcPr>
            <w:tcW w:w="7254" w:type="dxa"/>
            <w:tcBorders>
              <w:top w:val="single" w:sz="4" w:space="0" w:color="BFBFBF"/>
              <w:bottom w:val="single" w:sz="4" w:space="0" w:color="BFBFBF"/>
            </w:tcBorders>
          </w:tcPr>
          <w:p w14:paraId="2154129F" w14:textId="77777777" w:rsidR="005F4DE2" w:rsidRPr="002D4BE4" w:rsidRDefault="005F4DE2" w:rsidP="005F4DE2">
            <w:pPr>
              <w:tabs>
                <w:tab w:val="left" w:pos="360"/>
                <w:tab w:val="left" w:pos="720"/>
              </w:tabs>
              <w:ind w:left="360" w:hanging="360"/>
              <w:rPr>
                <w:rFonts w:cs="Arial"/>
                <w:color w:val="000000"/>
                <w:sz w:val="18"/>
              </w:rPr>
            </w:pPr>
            <w:r>
              <w:rPr>
                <w:b/>
                <w:color w:val="000000"/>
                <w:sz w:val="18"/>
              </w:rPr>
              <w:t>8.</w:t>
            </w:r>
            <w:r>
              <w:rPr>
                <w:b/>
                <w:color w:val="000000"/>
                <w:sz w:val="18"/>
              </w:rPr>
              <w:tab/>
            </w:r>
            <w:r w:rsidRPr="002D4BE4">
              <w:rPr>
                <w:color w:val="000000"/>
                <w:sz w:val="18"/>
              </w:rPr>
              <w:t>Delineate and evaluate the argument and specific claims in a text, assessing whether the reasoning is valid and the evidence is relevant and sufficient; identify false statements and fallacious reasoning.</w:t>
            </w:r>
          </w:p>
        </w:tc>
        <w:tc>
          <w:tcPr>
            <w:tcW w:w="7704" w:type="dxa"/>
            <w:tcBorders>
              <w:top w:val="single" w:sz="4" w:space="0" w:color="BFBFBF"/>
              <w:bottom w:val="single" w:sz="4" w:space="0" w:color="BFBFBF"/>
            </w:tcBorders>
          </w:tcPr>
          <w:p w14:paraId="215412A0" w14:textId="77777777" w:rsidR="005F4DE2" w:rsidRPr="002D4BE4" w:rsidRDefault="005F4DE2" w:rsidP="005F4DE2">
            <w:pPr>
              <w:tabs>
                <w:tab w:val="left" w:pos="360"/>
                <w:tab w:val="left" w:pos="720"/>
              </w:tabs>
              <w:ind w:left="360" w:right="-108" w:hanging="360"/>
              <w:rPr>
                <w:rFonts w:cs="Arial"/>
                <w:color w:val="000000"/>
                <w:sz w:val="18"/>
              </w:rPr>
            </w:pPr>
            <w:r>
              <w:rPr>
                <w:rFonts w:cs="Perpetua"/>
                <w:b/>
                <w:sz w:val="18"/>
                <w:szCs w:val="26"/>
              </w:rPr>
              <w:t>8.</w:t>
            </w:r>
            <w:r>
              <w:rPr>
                <w:rFonts w:cs="Perpetua"/>
                <w:b/>
                <w:sz w:val="18"/>
                <w:szCs w:val="26"/>
              </w:rPr>
              <w:tab/>
            </w:r>
            <w:r w:rsidRPr="002D4BE4">
              <w:rPr>
                <w:rFonts w:cs="Perpetua"/>
                <w:sz w:val="18"/>
                <w:szCs w:val="26"/>
              </w:rPr>
              <w:t xml:space="preserve">Delineate and evaluate the reasoning in seminal U.S. texts, including the application of constitutional principles and use of legal reasoning (e.g., in U.S. Supreme Court majority opinions and dissents) and the premises, purposes, and arguments in works of public advocacy (e.g., </w:t>
            </w:r>
            <w:r w:rsidRPr="002D4BE4">
              <w:rPr>
                <w:rFonts w:cs="Perpetua"/>
                <w:i/>
                <w:sz w:val="18"/>
                <w:szCs w:val="26"/>
              </w:rPr>
              <w:t>The Federalist</w:t>
            </w:r>
            <w:r w:rsidRPr="002D4BE4">
              <w:rPr>
                <w:rFonts w:cs="Perpetua"/>
                <w:sz w:val="18"/>
                <w:szCs w:val="26"/>
              </w:rPr>
              <w:t>, presidential addresses).</w:t>
            </w:r>
          </w:p>
        </w:tc>
      </w:tr>
      <w:tr w:rsidR="005F4DE2" w:rsidRPr="002D4BE4" w14:paraId="215412A4" w14:textId="77777777">
        <w:tblPrEx>
          <w:tblLook w:val="04A0" w:firstRow="1" w:lastRow="0" w:firstColumn="1" w:lastColumn="0" w:noHBand="0" w:noVBand="1"/>
        </w:tblPrEx>
        <w:tc>
          <w:tcPr>
            <w:tcW w:w="7254" w:type="dxa"/>
            <w:tcBorders>
              <w:top w:val="single" w:sz="4" w:space="0" w:color="BFBFBF"/>
            </w:tcBorders>
          </w:tcPr>
          <w:p w14:paraId="215412A2" w14:textId="77777777" w:rsidR="005F4DE2" w:rsidRPr="002D4BE4" w:rsidRDefault="005F4DE2" w:rsidP="005F4DE2">
            <w:pPr>
              <w:tabs>
                <w:tab w:val="left" w:pos="360"/>
                <w:tab w:val="left" w:pos="720"/>
              </w:tabs>
              <w:ind w:left="360" w:hanging="360"/>
              <w:rPr>
                <w:rFonts w:cs="Arial"/>
                <w:sz w:val="18"/>
              </w:rPr>
            </w:pPr>
            <w:r>
              <w:rPr>
                <w:rFonts w:cs="Calibri"/>
                <w:b/>
                <w:sz w:val="18"/>
                <w:szCs w:val="30"/>
              </w:rPr>
              <w:t>9.</w:t>
            </w:r>
            <w:r>
              <w:rPr>
                <w:rFonts w:cs="Calibri"/>
                <w:b/>
                <w:sz w:val="18"/>
                <w:szCs w:val="30"/>
              </w:rPr>
              <w:tab/>
            </w:r>
            <w:r w:rsidRPr="002D4BE4">
              <w:rPr>
                <w:rFonts w:cs="Calibri"/>
                <w:sz w:val="18"/>
                <w:szCs w:val="30"/>
              </w:rPr>
              <w:t>Analyze seminal U.S. documents of historical and literary significance (e.g., Washington’s Farewell Address, the Gettysburg Address, Roosevelt’s Four Freedoms speech, King’s “Letter from Birmingham Jail”), including how they address related themes and concepts</w:t>
            </w:r>
            <w:r w:rsidRPr="002D4BE4">
              <w:rPr>
                <w:sz w:val="18"/>
              </w:rPr>
              <w:t>.</w:t>
            </w:r>
          </w:p>
        </w:tc>
        <w:tc>
          <w:tcPr>
            <w:tcW w:w="7704" w:type="dxa"/>
            <w:tcBorders>
              <w:top w:val="single" w:sz="4" w:space="0" w:color="BFBFBF"/>
            </w:tcBorders>
          </w:tcPr>
          <w:p w14:paraId="215412A3" w14:textId="77777777" w:rsidR="005F4DE2" w:rsidRPr="002D4BE4" w:rsidRDefault="005F4DE2" w:rsidP="005F4DE2">
            <w:pPr>
              <w:tabs>
                <w:tab w:val="left" w:pos="360"/>
                <w:tab w:val="left" w:pos="720"/>
              </w:tabs>
              <w:ind w:left="360" w:right="-108" w:hanging="360"/>
              <w:rPr>
                <w:rFonts w:cs="Arial"/>
                <w:color w:val="000000"/>
                <w:sz w:val="18"/>
              </w:rPr>
            </w:pPr>
            <w:r>
              <w:rPr>
                <w:b/>
                <w:sz w:val="18"/>
              </w:rPr>
              <w:t>9.</w:t>
            </w:r>
            <w:r>
              <w:rPr>
                <w:b/>
                <w:sz w:val="18"/>
              </w:rPr>
              <w:tab/>
            </w:r>
            <w:r w:rsidRPr="002D4BE4">
              <w:rPr>
                <w:sz w:val="18"/>
              </w:rPr>
              <w:t>Analyze seventeenth-, eighteenth-, and nineteenth-century foundational U.S. documents of historical and literary significance (including The Declaration of Independence, the Preamble to the Constitution, the Bill of Rights, and Lincoln’s Second Inaugural Address) for their themes, purposes, and rhetorical features.</w:t>
            </w:r>
          </w:p>
        </w:tc>
      </w:tr>
      <w:tr w:rsidR="005F4DE2" w:rsidRPr="002D4BE4" w14:paraId="215412A6" w14:textId="77777777">
        <w:tc>
          <w:tcPr>
            <w:tcW w:w="14958" w:type="dxa"/>
            <w:gridSpan w:val="2"/>
            <w:shd w:val="clear" w:color="auto" w:fill="D9D9D9"/>
          </w:tcPr>
          <w:p w14:paraId="215412A5" w14:textId="77777777" w:rsidR="005F4DE2" w:rsidRPr="002D4BE4" w:rsidRDefault="005F4DE2" w:rsidP="005F4DE2">
            <w:pPr>
              <w:tabs>
                <w:tab w:val="left" w:pos="360"/>
                <w:tab w:val="left" w:pos="720"/>
              </w:tabs>
              <w:ind w:right="-108"/>
              <w:rPr>
                <w:rFonts w:eastAsia="Times New Roman"/>
                <w:i/>
              </w:rPr>
            </w:pPr>
            <w:r w:rsidRPr="002D4BE4">
              <w:rPr>
                <w:rFonts w:eastAsia="Times New Roman"/>
                <w:i/>
              </w:rPr>
              <w:t>Range of Reading and Level of Text Complexity</w:t>
            </w:r>
          </w:p>
        </w:tc>
      </w:tr>
      <w:tr w:rsidR="005F4DE2" w:rsidRPr="002D4BE4" w14:paraId="215412AB" w14:textId="77777777">
        <w:tc>
          <w:tcPr>
            <w:tcW w:w="7254" w:type="dxa"/>
            <w:shd w:val="clear" w:color="auto" w:fill="auto"/>
          </w:tcPr>
          <w:p w14:paraId="215412A7" w14:textId="77777777" w:rsidR="005F4DE2" w:rsidRPr="002D4BE4" w:rsidRDefault="005F4DE2" w:rsidP="005F4DE2">
            <w:pPr>
              <w:tabs>
                <w:tab w:val="left" w:pos="360"/>
                <w:tab w:val="left" w:pos="720"/>
              </w:tabs>
              <w:ind w:left="360" w:right="-162" w:hanging="360"/>
              <w:rPr>
                <w:sz w:val="18"/>
              </w:rPr>
            </w:pPr>
            <w:r>
              <w:rPr>
                <w:b/>
                <w:color w:val="000000"/>
                <w:sz w:val="18"/>
                <w:szCs w:val="22"/>
              </w:rPr>
              <w:t>10.</w:t>
            </w:r>
            <w:r>
              <w:rPr>
                <w:b/>
                <w:color w:val="000000"/>
                <w:sz w:val="18"/>
                <w:szCs w:val="22"/>
              </w:rPr>
              <w:tab/>
            </w:r>
            <w:r w:rsidRPr="002D4BE4">
              <w:rPr>
                <w:color w:val="000000"/>
                <w:sz w:val="18"/>
                <w:szCs w:val="22"/>
              </w:rPr>
              <w:t xml:space="preserve">By the end of grade 9, </w:t>
            </w:r>
            <w:r w:rsidRPr="002D4BE4">
              <w:rPr>
                <w:sz w:val="18"/>
                <w:szCs w:val="22"/>
              </w:rPr>
              <w:t>read and comprehend literary nonfiction in the grades 9–10 text complexity band proficiently, with scaffolding as needed at the high end of the range</w:t>
            </w:r>
            <w:r w:rsidRPr="002D4BE4">
              <w:rPr>
                <w:sz w:val="18"/>
              </w:rPr>
              <w:t>.</w:t>
            </w:r>
          </w:p>
          <w:p w14:paraId="215412A8" w14:textId="77777777" w:rsidR="005F4DE2" w:rsidRPr="002D4BE4" w:rsidRDefault="005F4DE2" w:rsidP="005F4DE2">
            <w:pPr>
              <w:tabs>
                <w:tab w:val="left" w:pos="360"/>
                <w:tab w:val="left" w:pos="720"/>
              </w:tabs>
              <w:ind w:left="360" w:hanging="360"/>
              <w:rPr>
                <w:color w:val="000000"/>
                <w:sz w:val="18"/>
              </w:rPr>
            </w:pPr>
            <w:r>
              <w:rPr>
                <w:color w:val="000000"/>
                <w:sz w:val="18"/>
                <w:szCs w:val="22"/>
              </w:rPr>
              <w:tab/>
            </w:r>
            <w:r w:rsidRPr="002D4BE4">
              <w:rPr>
                <w:color w:val="000000"/>
                <w:sz w:val="18"/>
                <w:szCs w:val="22"/>
              </w:rPr>
              <w:t xml:space="preserve">By the end of grade 10, </w:t>
            </w:r>
            <w:r w:rsidRPr="002D4BE4">
              <w:rPr>
                <w:sz w:val="18"/>
                <w:szCs w:val="22"/>
              </w:rPr>
              <w:t xml:space="preserve">read and comprehend literary nonfiction at the high end of the grades 9–10 text complexity band independently and proficiently. </w:t>
            </w:r>
          </w:p>
        </w:tc>
        <w:tc>
          <w:tcPr>
            <w:tcW w:w="7704" w:type="dxa"/>
            <w:shd w:val="clear" w:color="auto" w:fill="auto"/>
          </w:tcPr>
          <w:p w14:paraId="215412A9" w14:textId="77777777" w:rsidR="005F4DE2" w:rsidRPr="002D4BE4" w:rsidRDefault="005F4DE2" w:rsidP="005F4DE2">
            <w:pPr>
              <w:tabs>
                <w:tab w:val="left" w:pos="360"/>
                <w:tab w:val="left" w:pos="720"/>
              </w:tabs>
              <w:ind w:left="360" w:right="-108" w:hanging="360"/>
              <w:rPr>
                <w:sz w:val="18"/>
              </w:rPr>
            </w:pPr>
            <w:r>
              <w:rPr>
                <w:color w:val="000000"/>
                <w:sz w:val="18"/>
                <w:szCs w:val="22"/>
              </w:rPr>
              <w:t>10.</w:t>
            </w:r>
            <w:r>
              <w:rPr>
                <w:color w:val="000000"/>
                <w:sz w:val="18"/>
                <w:szCs w:val="22"/>
              </w:rPr>
              <w:tab/>
            </w:r>
            <w:r w:rsidRPr="002D4BE4">
              <w:rPr>
                <w:color w:val="000000"/>
                <w:sz w:val="18"/>
                <w:szCs w:val="22"/>
              </w:rPr>
              <w:t xml:space="preserve">By the end of grade 11, </w:t>
            </w:r>
            <w:r w:rsidRPr="002D4BE4">
              <w:rPr>
                <w:sz w:val="18"/>
                <w:szCs w:val="22"/>
              </w:rPr>
              <w:t>read and comprehend literary nonfiction in the grades 11–CCR text complexity band proficiently, with scaffolding as needed at the high end of the range</w:t>
            </w:r>
            <w:r w:rsidRPr="002D4BE4">
              <w:rPr>
                <w:sz w:val="18"/>
              </w:rPr>
              <w:t>.</w:t>
            </w:r>
          </w:p>
          <w:p w14:paraId="215412AA" w14:textId="77777777" w:rsidR="005F4DE2" w:rsidRPr="002D4BE4" w:rsidRDefault="005F4DE2" w:rsidP="005F4DE2">
            <w:pPr>
              <w:tabs>
                <w:tab w:val="left" w:pos="360"/>
                <w:tab w:val="left" w:pos="720"/>
              </w:tabs>
              <w:ind w:left="360" w:right="-108" w:hanging="360"/>
              <w:rPr>
                <w:sz w:val="18"/>
              </w:rPr>
            </w:pPr>
            <w:r>
              <w:rPr>
                <w:color w:val="000000"/>
                <w:sz w:val="18"/>
                <w:szCs w:val="22"/>
              </w:rPr>
              <w:tab/>
            </w:r>
            <w:r w:rsidRPr="002D4BE4">
              <w:rPr>
                <w:color w:val="000000"/>
                <w:sz w:val="18"/>
                <w:szCs w:val="22"/>
              </w:rPr>
              <w:t xml:space="preserve">By the end of grade 12, </w:t>
            </w:r>
            <w:r w:rsidRPr="002D4BE4">
              <w:rPr>
                <w:sz w:val="18"/>
                <w:szCs w:val="22"/>
              </w:rPr>
              <w:t>read and comprehend literary nonfiction at the high end of the grades 11–CCR text complexity band independently and proficiently.</w:t>
            </w:r>
          </w:p>
        </w:tc>
      </w:tr>
    </w:tbl>
    <w:p w14:paraId="215412AC" w14:textId="77777777" w:rsidR="005F4DE2" w:rsidRPr="00E64EB8" w:rsidRDefault="005F4DE2" w:rsidP="005F4DE2">
      <w:pPr>
        <w:widowControl w:val="0"/>
        <w:autoSpaceDE w:val="0"/>
        <w:autoSpaceDN w:val="0"/>
        <w:adjustRightInd w:val="0"/>
        <w:spacing w:after="200"/>
        <w:ind w:left="720"/>
        <w:rPr>
          <w:rFonts w:eastAsia="Times New Roman" w:cs="Cambria"/>
          <w:b/>
          <w:sz w:val="28"/>
        </w:rPr>
      </w:pPr>
      <w:r w:rsidRPr="001061BE">
        <w:rPr>
          <w:rFonts w:eastAsia="Times New Roman" w:cs="Cambria"/>
          <w:color w:val="007AB2"/>
          <w:sz w:val="28"/>
        </w:rPr>
        <w:br w:type="page"/>
      </w:r>
      <w:r w:rsidRPr="00E64EB8">
        <w:rPr>
          <w:rFonts w:eastAsia="Times New Roman" w:cs="Cambria"/>
          <w:b/>
          <w:sz w:val="28"/>
        </w:rPr>
        <w:lastRenderedPageBreak/>
        <w:t>College and Career Readiness Anchor Standards for Writing</w:t>
      </w:r>
    </w:p>
    <w:p w14:paraId="215412AD" w14:textId="77777777" w:rsidR="005F4DE2" w:rsidRDefault="00030585" w:rsidP="005F4DE2">
      <w:pPr>
        <w:tabs>
          <w:tab w:val="left" w:pos="9450"/>
        </w:tabs>
        <w:ind w:left="720" w:right="4950"/>
        <w:rPr>
          <w:rFonts w:eastAsia="Times New Roman"/>
          <w:szCs w:val="18"/>
        </w:rPr>
      </w:pPr>
      <w:r w:rsidRPr="001061BE">
        <w:rPr>
          <w:rFonts w:eastAsia="Times New Roman"/>
          <w:noProof/>
          <w:color w:val="8DB3E2"/>
          <w:sz w:val="28"/>
        </w:rPr>
        <mc:AlternateContent>
          <mc:Choice Requires="wps">
            <w:drawing>
              <wp:anchor distT="0" distB="0" distL="0" distR="114300" simplePos="0" relativeHeight="251661312" behindDoc="0" locked="0" layoutInCell="1" allowOverlap="1" wp14:anchorId="21541EC2" wp14:editId="21541EC3">
                <wp:simplePos x="0" y="0"/>
                <wp:positionH relativeFrom="column">
                  <wp:posOffset>6452235</wp:posOffset>
                </wp:positionH>
                <wp:positionV relativeFrom="paragraph">
                  <wp:posOffset>-261620</wp:posOffset>
                </wp:positionV>
                <wp:extent cx="2743200" cy="5486400"/>
                <wp:effectExtent l="3810" t="254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486400"/>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21541FFC" w14:textId="77777777" w:rsidR="008D0758" w:rsidRPr="00A440AC" w:rsidRDefault="008D0758" w:rsidP="005F4DE2">
                            <w:pPr>
                              <w:pStyle w:val="01-sidebarhead"/>
                              <w:ind w:right="-120"/>
                              <w:rPr>
                                <w:color w:val="auto"/>
                              </w:rPr>
                            </w:pPr>
                            <w:r w:rsidRPr="00A440AC">
                              <w:rPr>
                                <w:color w:val="auto"/>
                              </w:rPr>
                              <w:t>Note on range and content</w:t>
                            </w:r>
                            <w:r w:rsidRPr="00A440AC">
                              <w:rPr>
                                <w:color w:val="auto"/>
                              </w:rPr>
                              <w:br/>
                              <w:t>of student writing</w:t>
                            </w:r>
                          </w:p>
                          <w:p w14:paraId="21541FFD" w14:textId="77777777" w:rsidR="008D0758" w:rsidRDefault="008D0758" w:rsidP="005F4DE2">
                            <w:pPr>
                              <w:pStyle w:val="01-sidebartext"/>
                              <w:ind w:right="-120"/>
                              <w:rPr>
                                <w:color w:val="auto"/>
                              </w:rPr>
                            </w:pPr>
                            <w:r>
                              <w:rPr>
                                <w:color w:val="auto"/>
                              </w:rPr>
                              <w:t xml:space="preserve">For students, writing is a key means of asserting and defending claims, showing what they know about a subject, and conveying what they have experienced, imagined, thought, and felt. To be college- and career-ready writers, students must take task, purpose, and audience into careful consideration, choosing words, information, structures, and formats deliberately. They need to know how to combine elements of different kinds of writing—for example, to use narrative strategies within argument and explanation within narrative—to produce complex and nuanced writing. They need to be able to use technology strategically when creating, refining, and collaborating on writing. They have to become adept at gathering information, evaluating sources, and citing </w:t>
                            </w:r>
                          </w:p>
                          <w:p w14:paraId="21541FFE" w14:textId="77777777" w:rsidR="008D0758" w:rsidRPr="00A440AC" w:rsidRDefault="008D0758" w:rsidP="005F4DE2">
                            <w:pPr>
                              <w:pStyle w:val="01-sidebartext"/>
                              <w:ind w:right="-120"/>
                              <w:rPr>
                                <w:color w:val="auto"/>
                              </w:rPr>
                            </w:pPr>
                            <w:r>
                              <w:rPr>
                                <w:color w:val="auto"/>
                              </w:rPr>
                              <w:t>material accurately, reporting findings from their research and analysis of sources in a clear and cogent manner. They must have the flexibility, concentration, and fluency to produce high-quality first-draft text under a tight deadline as well as the capacity to revisit and make improvements to a piece of writing over multiple drafts when circumstances encourage or require it.</w:t>
                            </w:r>
                          </w:p>
                          <w:p w14:paraId="21541FFF" w14:textId="77777777" w:rsidR="008D0758" w:rsidRPr="00A440AC" w:rsidRDefault="008D0758" w:rsidP="005F4DE2">
                            <w:pPr>
                              <w:ind w:left="1080" w:right="5040" w:hanging="360"/>
                              <w:rPr>
                                <w:rFonts w:ascii="Perpetua" w:eastAsia="Times New Roman" w:hAnsi="Perpetua"/>
                                <w:sz w:val="18"/>
                              </w:rPr>
                            </w:pPr>
                            <w:r w:rsidRPr="00A440AC">
                              <w:rPr>
                                <w:rFonts w:ascii="Perpetua" w:eastAsia="Times New Roman" w:hAnsi="Perpetua"/>
                                <w:sz w:val="18"/>
                              </w:rPr>
                              <w:t>.</w:t>
                            </w:r>
                          </w:p>
                          <w:p w14:paraId="21542000" w14:textId="77777777" w:rsidR="008D0758" w:rsidRDefault="008D0758" w:rsidP="005F4DE2">
                            <w:pPr>
                              <w:pStyle w:val="01-sidebartext"/>
                              <w:ind w:right="-120"/>
                            </w:pPr>
                          </w:p>
                          <w:p w14:paraId="21542001" w14:textId="77777777" w:rsidR="008D0758" w:rsidRDefault="008D0758" w:rsidP="005F4DE2">
                            <w:pPr>
                              <w:pStyle w:val="01-sidebartext"/>
                              <w:ind w:right="-120"/>
                            </w:pPr>
                          </w:p>
                          <w:p w14:paraId="21542002" w14:textId="77777777" w:rsidR="008D0758" w:rsidRDefault="008D0758" w:rsidP="005F4DE2">
                            <w:pPr>
                              <w:pStyle w:val="01-sidebartext"/>
                              <w:ind w:right="-120"/>
                            </w:pPr>
                          </w:p>
                          <w:p w14:paraId="21542003" w14:textId="77777777" w:rsidR="008D0758" w:rsidRDefault="008D0758" w:rsidP="005F4DE2">
                            <w:pPr>
                              <w:pStyle w:val="01-sidebartext"/>
                              <w:ind w:right="-120"/>
                            </w:pPr>
                          </w:p>
                          <w:p w14:paraId="21542004" w14:textId="77777777" w:rsidR="008D0758" w:rsidRDefault="008D0758" w:rsidP="005F4DE2">
                            <w:pPr>
                              <w:pStyle w:val="01-sidebartext"/>
                              <w:ind w:right="-120"/>
                            </w:pPr>
                          </w:p>
                          <w:p w14:paraId="21542005" w14:textId="77777777" w:rsidR="008D0758" w:rsidRDefault="008D0758" w:rsidP="005F4DE2">
                            <w:pPr>
                              <w:pStyle w:val="01-sidebartext"/>
                              <w:ind w:right="-120"/>
                            </w:pPr>
                          </w:p>
                          <w:p w14:paraId="21542006" w14:textId="77777777" w:rsidR="008D0758" w:rsidRDefault="008D0758" w:rsidP="005F4DE2">
                            <w:pPr>
                              <w:pStyle w:val="01-sidebartext"/>
                              <w:ind w:right="-120"/>
                            </w:pPr>
                          </w:p>
                          <w:p w14:paraId="21542007" w14:textId="77777777" w:rsidR="008D0758" w:rsidRDefault="008D0758" w:rsidP="005F4DE2">
                            <w:pPr>
                              <w:pStyle w:val="01-sidebartext"/>
                              <w:ind w:right="-120"/>
                            </w:pPr>
                          </w:p>
                          <w:p w14:paraId="21542008" w14:textId="77777777" w:rsidR="008D0758" w:rsidRDefault="008D0758" w:rsidP="005F4DE2">
                            <w:pPr>
                              <w:pStyle w:val="01-sidebartext"/>
                              <w:ind w:right="-120"/>
                            </w:pPr>
                          </w:p>
                          <w:p w14:paraId="21542009" w14:textId="77777777" w:rsidR="008D0758" w:rsidRPr="00593A38" w:rsidRDefault="008D0758" w:rsidP="005F4DE2">
                            <w:pPr>
                              <w:pStyle w:val="01-sidebartext"/>
                              <w:ind w:right="-120"/>
                            </w:pPr>
                          </w:p>
                        </w:txbxContent>
                      </wps:txbx>
                      <wps:bodyPr rot="0" vert="horz" wrap="square" lIns="137160" tIns="13716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1EC2" id="Text Box 25" o:spid="_x0000_s1031" type="#_x0000_t202" style="position:absolute;left:0;text-align:left;margin-left:508.05pt;margin-top:-20.6pt;width:3in;height:6in;z-index:251661312;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" filled="f" fillcolor="#b8cce4" stroked="f" strokecolor="#007ab2">
                <v:textbox inset="10.8pt,10.8pt,14.4pt,7.2pt">
                  <w:txbxContent>
                    <w:p w14:paraId="21541FFC" w14:textId="77777777" w:rsidR="008D0758" w:rsidRPr="00A440AC" w:rsidRDefault="008D0758" w:rsidP="005F4DE2">
                      <w:pPr>
                        <w:pStyle w:val="01-sidebarhead"/>
                        <w:ind w:right="-120"/>
                        <w:rPr>
                          <w:color w:val="auto"/>
                        </w:rPr>
                      </w:pPr>
                      <w:r w:rsidRPr="00A440AC">
                        <w:rPr>
                          <w:color w:val="auto"/>
                        </w:rPr>
                        <w:t>Note on range and content</w:t>
                      </w:r>
                      <w:r w:rsidRPr="00A440AC">
                        <w:rPr>
                          <w:color w:val="auto"/>
                        </w:rPr>
                        <w:br/>
                        <w:t>of student writing</w:t>
                      </w:r>
                    </w:p>
                    <w:p w14:paraId="21541FFD" w14:textId="77777777" w:rsidR="008D0758" w:rsidRDefault="008D0758" w:rsidP="005F4DE2">
                      <w:pPr>
                        <w:pStyle w:val="01-sidebartext"/>
                        <w:ind w:right="-120"/>
                        <w:rPr>
                          <w:color w:val="auto"/>
                        </w:rPr>
                      </w:pPr>
                      <w:r>
                        <w:rPr>
                          <w:color w:val="auto"/>
                        </w:rPr>
                        <w:t xml:space="preserve">For students, writing is a key means of asserting and defending claims, showing what they know about a subject, and conveying what they have experienced, imagined, thought, and felt. To be college- and career-ready writers, students must take task, purpose, and audience into careful consideration, choosing words, information, structures, and formats deliberately. They need to know how to combine elements of different kinds of writing—for example, to use narrative strategies within argument and explanation within narrative—to produce complex and nuanced writing. They need to be able to use technology strategically when creating, refining, and collaborating on writing. They have to become adept at gathering information, evaluating sources, and citing </w:t>
                      </w:r>
                    </w:p>
                    <w:p w14:paraId="21541FFE" w14:textId="77777777" w:rsidR="008D0758" w:rsidRPr="00A440AC" w:rsidRDefault="008D0758" w:rsidP="005F4DE2">
                      <w:pPr>
                        <w:pStyle w:val="01-sidebartext"/>
                        <w:ind w:right="-120"/>
                        <w:rPr>
                          <w:color w:val="auto"/>
                        </w:rPr>
                      </w:pPr>
                      <w:r>
                        <w:rPr>
                          <w:color w:val="auto"/>
                        </w:rPr>
                        <w:t>material accurately, reporting findings from their research and analysis of sources in a clear and cogent manner. They must have the flexibility, concentration, and fluency to produce high-quality first-draft text under a tight deadline as well as the capacity to revisit and make improvements to a piece of writing over multiple drafts when circumstances encourage or require it.</w:t>
                      </w:r>
                    </w:p>
                    <w:p w14:paraId="21541FFF" w14:textId="77777777" w:rsidR="008D0758" w:rsidRPr="00A440AC" w:rsidRDefault="008D0758" w:rsidP="005F4DE2">
                      <w:pPr>
                        <w:ind w:left="1080" w:right="5040" w:hanging="360"/>
                        <w:rPr>
                          <w:rFonts w:ascii="Perpetua" w:eastAsia="Times New Roman" w:hAnsi="Perpetua"/>
                          <w:sz w:val="18"/>
                        </w:rPr>
                      </w:pPr>
                      <w:r w:rsidRPr="00A440AC">
                        <w:rPr>
                          <w:rFonts w:ascii="Perpetua" w:eastAsia="Times New Roman" w:hAnsi="Perpetua"/>
                          <w:sz w:val="18"/>
                        </w:rPr>
                        <w:t>.</w:t>
                      </w:r>
                    </w:p>
                    <w:p w14:paraId="21542000" w14:textId="77777777" w:rsidR="008D0758" w:rsidRDefault="008D0758" w:rsidP="005F4DE2">
                      <w:pPr>
                        <w:pStyle w:val="01-sidebartext"/>
                        <w:ind w:right="-120"/>
                      </w:pPr>
                    </w:p>
                    <w:p w14:paraId="21542001" w14:textId="77777777" w:rsidR="008D0758" w:rsidRDefault="008D0758" w:rsidP="005F4DE2">
                      <w:pPr>
                        <w:pStyle w:val="01-sidebartext"/>
                        <w:ind w:right="-120"/>
                      </w:pPr>
                    </w:p>
                    <w:p w14:paraId="21542002" w14:textId="77777777" w:rsidR="008D0758" w:rsidRDefault="008D0758" w:rsidP="005F4DE2">
                      <w:pPr>
                        <w:pStyle w:val="01-sidebartext"/>
                        <w:ind w:right="-120"/>
                      </w:pPr>
                    </w:p>
                    <w:p w14:paraId="21542003" w14:textId="77777777" w:rsidR="008D0758" w:rsidRDefault="008D0758" w:rsidP="005F4DE2">
                      <w:pPr>
                        <w:pStyle w:val="01-sidebartext"/>
                        <w:ind w:right="-120"/>
                      </w:pPr>
                    </w:p>
                    <w:p w14:paraId="21542004" w14:textId="77777777" w:rsidR="008D0758" w:rsidRDefault="008D0758" w:rsidP="005F4DE2">
                      <w:pPr>
                        <w:pStyle w:val="01-sidebartext"/>
                        <w:ind w:right="-120"/>
                      </w:pPr>
                    </w:p>
                    <w:p w14:paraId="21542005" w14:textId="77777777" w:rsidR="008D0758" w:rsidRDefault="008D0758" w:rsidP="005F4DE2">
                      <w:pPr>
                        <w:pStyle w:val="01-sidebartext"/>
                        <w:ind w:right="-120"/>
                      </w:pPr>
                    </w:p>
                    <w:p w14:paraId="21542006" w14:textId="77777777" w:rsidR="008D0758" w:rsidRDefault="008D0758" w:rsidP="005F4DE2">
                      <w:pPr>
                        <w:pStyle w:val="01-sidebartext"/>
                        <w:ind w:right="-120"/>
                      </w:pPr>
                    </w:p>
                    <w:p w14:paraId="21542007" w14:textId="77777777" w:rsidR="008D0758" w:rsidRDefault="008D0758" w:rsidP="005F4DE2">
                      <w:pPr>
                        <w:pStyle w:val="01-sidebartext"/>
                        <w:ind w:right="-120"/>
                      </w:pPr>
                    </w:p>
                    <w:p w14:paraId="21542008" w14:textId="77777777" w:rsidR="008D0758" w:rsidRDefault="008D0758" w:rsidP="005F4DE2">
                      <w:pPr>
                        <w:pStyle w:val="01-sidebartext"/>
                        <w:ind w:right="-120"/>
                      </w:pPr>
                    </w:p>
                    <w:p w14:paraId="21542009" w14:textId="77777777" w:rsidR="008D0758" w:rsidRPr="00593A38" w:rsidRDefault="008D0758" w:rsidP="005F4DE2">
                      <w:pPr>
                        <w:pStyle w:val="01-sidebartext"/>
                        <w:ind w:right="-120"/>
                      </w:pPr>
                    </w:p>
                  </w:txbxContent>
                </v:textbox>
              </v:shape>
            </w:pict>
          </mc:Fallback>
        </mc:AlternateContent>
      </w:r>
      <w:r w:rsidR="005F4DE2" w:rsidRPr="001061BE">
        <w:rPr>
          <w:rFonts w:eastAsia="Times New Roman"/>
          <w:szCs w:val="18"/>
        </w:rPr>
        <w:t>The grades 6</w:t>
      </w:r>
      <w:r w:rsidR="005F4DE2">
        <w:rPr>
          <w:rFonts w:eastAsia="Times New Roman"/>
          <w:szCs w:val="18"/>
        </w:rPr>
        <w:t>–</w:t>
      </w:r>
      <w:r w:rsidR="005F4DE2" w:rsidRPr="001061BE">
        <w:rPr>
          <w:rFonts w:eastAsia="Times New Roman"/>
          <w:szCs w:val="18"/>
        </w:rPr>
        <w:t>12 standards on the following pages define what students should understand and be able to do by the end of each grade.</w:t>
      </w:r>
      <w:r w:rsidR="005F4DE2" w:rsidRPr="001061BE">
        <w:rPr>
          <w:rFonts w:eastAsia="Times New Roman"/>
          <w:szCs w:val="22"/>
        </w:rPr>
        <w:t xml:space="preserve"> </w:t>
      </w:r>
      <w:r w:rsidR="005F4DE2" w:rsidRPr="001061BE">
        <w:rPr>
          <w:rFonts w:cs="Calibri"/>
          <w:szCs w:val="22"/>
        </w:rPr>
        <w:t>They correspond to the College and Career Readiness (CCR) anchor standards below by number.</w:t>
      </w:r>
      <w:r w:rsidR="005F4DE2" w:rsidRPr="001061BE">
        <w:rPr>
          <w:rFonts w:cs="Calibri"/>
          <w:color w:val="0014D7"/>
          <w:szCs w:val="22"/>
        </w:rPr>
        <w:t xml:space="preserve"> </w:t>
      </w:r>
      <w:r w:rsidR="005F4DE2" w:rsidRPr="001061BE">
        <w:rPr>
          <w:rFonts w:eastAsia="Calibri" w:cs="Calibri"/>
          <w:iCs/>
          <w:szCs w:val="30"/>
        </w:rPr>
        <w:t>The CCR and grade-specific standards are necessary complements—the former providing broad standards, the latter providing additional specificity—that together define the skills and understandings that all students must demonstrate</w:t>
      </w:r>
      <w:r w:rsidR="005F4DE2" w:rsidRPr="001061BE">
        <w:rPr>
          <w:rFonts w:eastAsia="Times New Roman"/>
          <w:szCs w:val="18"/>
        </w:rPr>
        <w:t>.</w:t>
      </w:r>
    </w:p>
    <w:p w14:paraId="215412AE" w14:textId="77777777" w:rsidR="005F4DE2" w:rsidRPr="001061BE" w:rsidRDefault="005F4DE2" w:rsidP="005F4DE2">
      <w:pPr>
        <w:tabs>
          <w:tab w:val="left" w:pos="9450"/>
        </w:tabs>
        <w:ind w:left="720" w:right="4950"/>
        <w:rPr>
          <w:rFonts w:eastAsia="Times New Roman"/>
          <w:szCs w:val="18"/>
        </w:rPr>
      </w:pPr>
    </w:p>
    <w:p w14:paraId="215412AF" w14:textId="77777777" w:rsidR="005F4DE2" w:rsidRPr="009E4982" w:rsidRDefault="005F4DE2" w:rsidP="005F4DE2">
      <w:pPr>
        <w:shd w:val="clear" w:color="auto" w:fill="D9D9D9"/>
        <w:tabs>
          <w:tab w:val="left" w:pos="14400"/>
        </w:tabs>
        <w:ind w:left="720" w:right="5040"/>
        <w:rPr>
          <w:rFonts w:eastAsia="Times New Roman"/>
          <w:i/>
          <w:sz w:val="22"/>
        </w:rPr>
      </w:pPr>
      <w:r w:rsidRPr="009E4982">
        <w:rPr>
          <w:rFonts w:eastAsia="Times New Roman"/>
          <w:i/>
          <w:sz w:val="22"/>
        </w:rPr>
        <w:t>Text Types and Purposes</w:t>
      </w:r>
      <w:r w:rsidRPr="00CA3A08">
        <w:rPr>
          <w:rFonts w:eastAsia="Times New Roman"/>
          <w:i/>
          <w:sz w:val="22"/>
          <w:vertAlign w:val="superscript"/>
        </w:rPr>
        <w:t>‡</w:t>
      </w:r>
    </w:p>
    <w:p w14:paraId="215412B0" w14:textId="77777777" w:rsidR="005F4DE2" w:rsidRPr="001061BE" w:rsidRDefault="005F4DE2" w:rsidP="005F4DE2">
      <w:pPr>
        <w:ind w:left="1080" w:right="5040" w:hanging="360"/>
        <w:rPr>
          <w:rFonts w:eastAsia="Times New Roman"/>
        </w:rPr>
      </w:pPr>
      <w:r w:rsidRPr="001061BE">
        <w:rPr>
          <w:rFonts w:eastAsia="Times New Roman"/>
          <w:b/>
        </w:rPr>
        <w:t>1.</w:t>
      </w:r>
      <w:r w:rsidRPr="001061BE">
        <w:rPr>
          <w:rFonts w:eastAsia="Times New Roman"/>
          <w:b/>
        </w:rPr>
        <w:tab/>
      </w:r>
      <w:r w:rsidRPr="001061BE">
        <w:rPr>
          <w:rFonts w:eastAsia="Times New Roman"/>
        </w:rPr>
        <w:t>Write arguments to support claims in an analysis of substantive topics or texts, using valid reasoning and relevant and sufficient evidence.</w:t>
      </w:r>
    </w:p>
    <w:p w14:paraId="215412B1" w14:textId="77777777" w:rsidR="005F4DE2" w:rsidRPr="001061BE" w:rsidRDefault="005F4DE2" w:rsidP="005F4DE2">
      <w:pPr>
        <w:ind w:left="1080" w:right="5040" w:hanging="360"/>
        <w:rPr>
          <w:rFonts w:eastAsia="Times New Roman"/>
        </w:rPr>
      </w:pPr>
      <w:r w:rsidRPr="001061BE">
        <w:rPr>
          <w:rFonts w:eastAsia="Times New Roman"/>
          <w:b/>
        </w:rPr>
        <w:t>2.</w:t>
      </w:r>
      <w:r w:rsidRPr="001061BE">
        <w:rPr>
          <w:rFonts w:eastAsia="Times New Roman"/>
          <w:b/>
        </w:rPr>
        <w:tab/>
      </w:r>
      <w:r w:rsidRPr="001061BE">
        <w:rPr>
          <w:rFonts w:eastAsia="Times New Roman"/>
        </w:rPr>
        <w:t>Write informative/explanatory texts to examine and convey complex ideas and information clearly and accurately through the effective selection, organization, and analysis of content.</w:t>
      </w:r>
    </w:p>
    <w:p w14:paraId="215412B2" w14:textId="77777777" w:rsidR="005F4DE2" w:rsidRPr="001061BE" w:rsidRDefault="005F4DE2" w:rsidP="005F4DE2">
      <w:pPr>
        <w:ind w:left="1080" w:right="5040" w:hanging="360"/>
        <w:rPr>
          <w:rFonts w:eastAsia="Times New Roman"/>
        </w:rPr>
      </w:pPr>
      <w:r w:rsidRPr="001061BE">
        <w:rPr>
          <w:rFonts w:eastAsia="Times New Roman"/>
          <w:b/>
        </w:rPr>
        <w:t>3.</w:t>
      </w:r>
      <w:r w:rsidRPr="001061BE">
        <w:rPr>
          <w:rFonts w:eastAsia="Times New Roman"/>
        </w:rPr>
        <w:tab/>
        <w:t>Write narratives to develop real or imagined experiences or events using effective technique, well-chosen details, and well-structured event sequences.</w:t>
      </w:r>
    </w:p>
    <w:p w14:paraId="215412B3" w14:textId="77777777" w:rsidR="005F4DE2" w:rsidRPr="001061BE" w:rsidRDefault="005F4DE2" w:rsidP="005F4DE2">
      <w:pPr>
        <w:ind w:left="1584" w:right="5040" w:hanging="864"/>
        <w:rPr>
          <w:rFonts w:eastAsia="Times New Roman"/>
        </w:rPr>
      </w:pPr>
      <w:r>
        <w:rPr>
          <w:rFonts w:eastAsia="Times New Roman"/>
          <w:b/>
        </w:rPr>
        <w:t>MA.</w:t>
      </w:r>
      <w:r w:rsidRPr="001061BE">
        <w:rPr>
          <w:rFonts w:eastAsia="Times New Roman"/>
          <w:b/>
        </w:rPr>
        <w:t>3</w:t>
      </w:r>
      <w:r>
        <w:rPr>
          <w:rFonts w:eastAsia="Times New Roman"/>
          <w:b/>
        </w:rPr>
        <w:t>.A</w:t>
      </w:r>
      <w:r w:rsidRPr="001061BE">
        <w:rPr>
          <w:rFonts w:eastAsia="Times New Roman"/>
          <w:b/>
        </w:rPr>
        <w:t>.</w:t>
      </w:r>
      <w:r>
        <w:rPr>
          <w:rFonts w:eastAsia="Times New Roman"/>
        </w:rPr>
        <w:tab/>
      </w:r>
      <w:r w:rsidRPr="001061BE">
        <w:rPr>
          <w:rFonts w:eastAsia="Times New Roman"/>
        </w:rPr>
        <w:t>Write fiction, personal reflections, poetry, and scripts that demonstrate awareness of literary concepts and genres.</w:t>
      </w:r>
    </w:p>
    <w:p w14:paraId="215412B4" w14:textId="77777777" w:rsidR="005F4DE2" w:rsidRPr="009E4982" w:rsidRDefault="005F4DE2" w:rsidP="005F4DE2">
      <w:pPr>
        <w:shd w:val="clear" w:color="auto" w:fill="D9D9D9"/>
        <w:tabs>
          <w:tab w:val="left" w:pos="14400"/>
        </w:tabs>
        <w:ind w:left="720" w:right="5040"/>
        <w:rPr>
          <w:rFonts w:eastAsia="Times New Roman"/>
          <w:i/>
          <w:sz w:val="22"/>
        </w:rPr>
      </w:pPr>
      <w:r w:rsidRPr="009E4982">
        <w:rPr>
          <w:rFonts w:eastAsia="Times New Roman"/>
          <w:i/>
          <w:sz w:val="22"/>
        </w:rPr>
        <w:t>Production and Distribution of Writing</w:t>
      </w:r>
    </w:p>
    <w:p w14:paraId="215412B5" w14:textId="77777777" w:rsidR="005F4DE2" w:rsidRPr="001061BE" w:rsidRDefault="005F4DE2" w:rsidP="005F4DE2">
      <w:pPr>
        <w:ind w:left="1080" w:right="5040" w:hanging="360"/>
        <w:rPr>
          <w:rFonts w:eastAsia="Times New Roman"/>
          <w:b/>
        </w:rPr>
      </w:pPr>
      <w:r w:rsidRPr="001061BE">
        <w:rPr>
          <w:rFonts w:eastAsia="Times New Roman"/>
          <w:b/>
        </w:rPr>
        <w:t>4.</w:t>
      </w:r>
      <w:r w:rsidRPr="001061BE">
        <w:rPr>
          <w:rFonts w:eastAsia="Times New Roman"/>
          <w:b/>
        </w:rPr>
        <w:tab/>
      </w:r>
      <w:r w:rsidRPr="001061BE">
        <w:rPr>
          <w:rFonts w:eastAsia="Times New Roman"/>
        </w:rPr>
        <w:t>Produce clear and coherent writing in which the development, organization, and style are appropriate to task, purpose, and audience.</w:t>
      </w:r>
    </w:p>
    <w:p w14:paraId="215412B6" w14:textId="77777777" w:rsidR="005F4DE2" w:rsidRPr="001061BE" w:rsidRDefault="005F4DE2" w:rsidP="005F4DE2">
      <w:pPr>
        <w:ind w:left="1080" w:right="5040" w:hanging="360"/>
        <w:rPr>
          <w:rFonts w:eastAsia="Times New Roman" w:cs="Helvetica"/>
          <w:szCs w:val="26"/>
        </w:rPr>
      </w:pPr>
      <w:r w:rsidRPr="001061BE">
        <w:rPr>
          <w:rFonts w:eastAsia="Times New Roman"/>
          <w:b/>
        </w:rPr>
        <w:t>5.</w:t>
      </w:r>
      <w:r w:rsidRPr="001061BE">
        <w:rPr>
          <w:rFonts w:eastAsia="Times New Roman"/>
          <w:b/>
        </w:rPr>
        <w:tab/>
      </w:r>
      <w:r w:rsidRPr="001061BE">
        <w:rPr>
          <w:rFonts w:eastAsia="Times New Roman" w:cs="RotisSansSerif-Light"/>
        </w:rPr>
        <w:t>Develop and strengthen writing as needed by planning, revising, editing, rewriting, or trying a new approach.</w:t>
      </w:r>
    </w:p>
    <w:p w14:paraId="215412B7" w14:textId="77777777" w:rsidR="005F4DE2" w:rsidRPr="001061BE" w:rsidRDefault="005F4DE2" w:rsidP="005F4DE2">
      <w:pPr>
        <w:ind w:left="1080" w:right="5040" w:hanging="360"/>
        <w:rPr>
          <w:rFonts w:eastAsia="Times New Roman" w:cs="Helvetica"/>
          <w:szCs w:val="26"/>
        </w:rPr>
      </w:pPr>
      <w:r w:rsidRPr="001061BE">
        <w:rPr>
          <w:rFonts w:eastAsia="Times New Roman"/>
          <w:b/>
        </w:rPr>
        <w:t>6.</w:t>
      </w:r>
      <w:r w:rsidRPr="001061BE">
        <w:rPr>
          <w:rFonts w:eastAsia="Times New Roman"/>
          <w:b/>
        </w:rPr>
        <w:tab/>
      </w:r>
      <w:r w:rsidRPr="001061BE">
        <w:rPr>
          <w:rFonts w:eastAsia="Times New Roman"/>
          <w:szCs w:val="22"/>
        </w:rPr>
        <w:t>Use technology, including the Internet, to produce and publish writing and to interact and collaborate with others.</w:t>
      </w:r>
    </w:p>
    <w:p w14:paraId="215412B8" w14:textId="77777777" w:rsidR="005F4DE2" w:rsidRPr="00CA3A08" w:rsidRDefault="005F4DE2" w:rsidP="005F4DE2">
      <w:pPr>
        <w:shd w:val="clear" w:color="auto" w:fill="D9D9D9"/>
        <w:tabs>
          <w:tab w:val="left" w:pos="14400"/>
        </w:tabs>
        <w:ind w:left="720" w:right="5040"/>
        <w:rPr>
          <w:rFonts w:eastAsia="Times New Roman"/>
          <w:i/>
          <w:sz w:val="22"/>
        </w:rPr>
      </w:pPr>
      <w:r w:rsidRPr="00CA3A08">
        <w:rPr>
          <w:rFonts w:eastAsia="Times New Roman"/>
          <w:i/>
          <w:sz w:val="22"/>
        </w:rPr>
        <w:t>Research to Build and Present Knowledge</w:t>
      </w:r>
    </w:p>
    <w:p w14:paraId="215412B9" w14:textId="77777777" w:rsidR="005F4DE2" w:rsidRPr="001061BE" w:rsidRDefault="005F4DE2" w:rsidP="005F4DE2">
      <w:pPr>
        <w:ind w:left="1080" w:right="5040" w:hanging="360"/>
        <w:rPr>
          <w:rFonts w:eastAsia="Times New Roman"/>
        </w:rPr>
      </w:pPr>
      <w:r w:rsidRPr="001061BE">
        <w:rPr>
          <w:rFonts w:eastAsia="Times New Roman"/>
          <w:b/>
        </w:rPr>
        <w:t>7.</w:t>
      </w:r>
      <w:r w:rsidRPr="001061BE">
        <w:rPr>
          <w:rFonts w:eastAsia="Times New Roman"/>
          <w:b/>
        </w:rPr>
        <w:tab/>
      </w:r>
      <w:r w:rsidRPr="001061BE">
        <w:rPr>
          <w:rFonts w:eastAsia="Times New Roman"/>
        </w:rPr>
        <w:t>Conduct short as well as more sustained research projects based on focused questions, demonstrating understanding of the subject under investigation.</w:t>
      </w:r>
    </w:p>
    <w:p w14:paraId="215412BA" w14:textId="77777777" w:rsidR="005F4DE2" w:rsidRPr="001061BE" w:rsidRDefault="005F4DE2" w:rsidP="005F4DE2">
      <w:pPr>
        <w:ind w:left="1080" w:right="5040" w:hanging="360"/>
        <w:rPr>
          <w:rFonts w:eastAsia="Times New Roman"/>
        </w:rPr>
      </w:pPr>
      <w:r w:rsidRPr="001061BE">
        <w:rPr>
          <w:rFonts w:eastAsia="Times New Roman"/>
          <w:b/>
        </w:rPr>
        <w:t>8.</w:t>
      </w:r>
      <w:r w:rsidRPr="001061BE">
        <w:rPr>
          <w:rFonts w:eastAsia="Times New Roman"/>
          <w:b/>
        </w:rPr>
        <w:tab/>
      </w:r>
      <w:r w:rsidRPr="001061BE">
        <w:rPr>
          <w:rFonts w:eastAsia="Times New Roman"/>
        </w:rPr>
        <w:t>Gather relevant information from multiple print and digital sources, assess the credibility and accuracy of each source, and integrate the information while avoiding plagiarism.</w:t>
      </w:r>
    </w:p>
    <w:p w14:paraId="215412BB" w14:textId="77777777" w:rsidR="005F4DE2" w:rsidRPr="001061BE" w:rsidRDefault="005F4DE2" w:rsidP="005F4DE2">
      <w:pPr>
        <w:ind w:left="1080" w:right="5040" w:hanging="360"/>
        <w:rPr>
          <w:rFonts w:eastAsia="Times New Roman"/>
        </w:rPr>
      </w:pPr>
      <w:r w:rsidRPr="001061BE">
        <w:rPr>
          <w:rFonts w:eastAsia="Times New Roman"/>
          <w:b/>
        </w:rPr>
        <w:t>9.</w:t>
      </w:r>
      <w:r w:rsidRPr="001061BE">
        <w:rPr>
          <w:rFonts w:eastAsia="Times New Roman"/>
          <w:b/>
        </w:rPr>
        <w:tab/>
      </w:r>
      <w:r w:rsidRPr="001061BE">
        <w:rPr>
          <w:rFonts w:eastAsia="Times New Roman"/>
        </w:rPr>
        <w:t>Draw evidence from literary or informational texts to support analysis, reflection, and research.</w:t>
      </w:r>
    </w:p>
    <w:p w14:paraId="215412BC" w14:textId="77777777" w:rsidR="005F4DE2" w:rsidRPr="00CA3A08" w:rsidRDefault="005F4DE2" w:rsidP="005F4DE2">
      <w:pPr>
        <w:shd w:val="clear" w:color="auto" w:fill="D9D9D9"/>
        <w:tabs>
          <w:tab w:val="left" w:pos="14400"/>
        </w:tabs>
        <w:ind w:left="720" w:right="5040"/>
        <w:rPr>
          <w:rFonts w:eastAsia="Times New Roman"/>
          <w:i/>
          <w:sz w:val="22"/>
        </w:rPr>
      </w:pPr>
      <w:r w:rsidRPr="00CA3A08">
        <w:rPr>
          <w:rFonts w:eastAsia="Times New Roman"/>
          <w:i/>
          <w:sz w:val="22"/>
        </w:rPr>
        <w:t>Range of Writing</w:t>
      </w:r>
    </w:p>
    <w:p w14:paraId="215412BD" w14:textId="77777777" w:rsidR="005F4DE2" w:rsidRPr="001061BE" w:rsidRDefault="005F4DE2" w:rsidP="005F4DE2">
      <w:pPr>
        <w:ind w:left="1080" w:right="5040" w:hanging="360"/>
        <w:rPr>
          <w:rFonts w:eastAsia="Times New Roman"/>
        </w:rPr>
      </w:pPr>
      <w:r w:rsidRPr="001061BE">
        <w:rPr>
          <w:rFonts w:eastAsia="Times New Roman"/>
          <w:b/>
        </w:rPr>
        <w:t>10.</w:t>
      </w:r>
      <w:r w:rsidRPr="001061BE">
        <w:rPr>
          <w:rFonts w:eastAsia="Times New Roman"/>
          <w:b/>
        </w:rPr>
        <w:tab/>
      </w:r>
      <w:r w:rsidRPr="001061BE">
        <w:rPr>
          <w:rFonts w:eastAsia="Times New Roman"/>
        </w:rPr>
        <w:t>Write routinely</w:t>
      </w:r>
      <w:r w:rsidRPr="001061BE">
        <w:rPr>
          <w:rFonts w:eastAsia="Times New Roman"/>
          <w:szCs w:val="22"/>
        </w:rPr>
        <w:t xml:space="preserve"> over extended time frames (time for research, reflection, and revision) and shorter time frames (a single sitting or a day or two) for a range of tasks, purposes, and audiences</w:t>
      </w:r>
      <w:r w:rsidRPr="001061BE">
        <w:rPr>
          <w:rFonts w:eastAsia="Times New Roman"/>
        </w:rPr>
        <w:t>.</w:t>
      </w:r>
      <w:r w:rsidRPr="001061BE" w:rsidDel="00F21BFA">
        <w:rPr>
          <w:rFonts w:eastAsia="Times New Roman"/>
          <w:vertAlign w:val="superscript"/>
        </w:rPr>
        <w:t xml:space="preserve"> </w:t>
      </w:r>
    </w:p>
    <w:p w14:paraId="215412BE" w14:textId="77777777" w:rsidR="005F4DE2" w:rsidRDefault="005F4DE2" w:rsidP="005F4DE2">
      <w:pPr>
        <w:ind w:left="1080" w:right="5040" w:hanging="360"/>
        <w:rPr>
          <w:rFonts w:eastAsia="Times New Roman"/>
          <w:szCs w:val="20"/>
          <w:vertAlign w:val="superscript"/>
        </w:rPr>
      </w:pPr>
    </w:p>
    <w:p w14:paraId="215412BF" w14:textId="77777777" w:rsidR="005F4DE2" w:rsidRDefault="005F4DE2" w:rsidP="005F4DE2">
      <w:pPr>
        <w:ind w:left="1080" w:right="5040" w:hanging="360"/>
        <w:rPr>
          <w:rFonts w:eastAsia="Times New Roman"/>
          <w:szCs w:val="20"/>
          <w:vertAlign w:val="superscript"/>
        </w:rPr>
      </w:pPr>
    </w:p>
    <w:p w14:paraId="215412C0" w14:textId="77777777" w:rsidR="005F4DE2" w:rsidRDefault="005F4DE2" w:rsidP="005F4DE2">
      <w:pPr>
        <w:ind w:left="1080" w:right="5040" w:hanging="360"/>
        <w:rPr>
          <w:rFonts w:eastAsia="Times New Roman"/>
          <w:szCs w:val="20"/>
          <w:vertAlign w:val="superscript"/>
        </w:rPr>
      </w:pPr>
    </w:p>
    <w:p w14:paraId="215412C1" w14:textId="77777777" w:rsidR="005F4DE2" w:rsidRDefault="005F4DE2" w:rsidP="005F4DE2">
      <w:pPr>
        <w:ind w:left="1080" w:right="5040" w:hanging="360"/>
        <w:rPr>
          <w:rFonts w:eastAsia="Times New Roman"/>
          <w:szCs w:val="20"/>
          <w:vertAlign w:val="superscript"/>
        </w:rPr>
      </w:pPr>
    </w:p>
    <w:p w14:paraId="215412C2" w14:textId="77777777" w:rsidR="005F4DE2" w:rsidRPr="001061BE" w:rsidRDefault="005F4DE2" w:rsidP="005F4DE2">
      <w:pPr>
        <w:ind w:left="1080" w:right="5040" w:hanging="360"/>
        <w:rPr>
          <w:rFonts w:eastAsia="Times New Roman"/>
          <w:szCs w:val="20"/>
          <w:vertAlign w:val="superscript"/>
        </w:rPr>
      </w:pPr>
    </w:p>
    <w:p w14:paraId="215412C3" w14:textId="77777777" w:rsidR="005F4DE2" w:rsidRDefault="005F4DE2" w:rsidP="005F4DE2">
      <w:pPr>
        <w:widowControl w:val="0"/>
        <w:autoSpaceDE w:val="0"/>
        <w:autoSpaceDN w:val="0"/>
        <w:adjustRightInd w:val="0"/>
        <w:ind w:left="720"/>
        <w:rPr>
          <w:rFonts w:eastAsia="Times New Roman" w:cs="Cambria"/>
          <w:i/>
          <w:sz w:val="18"/>
          <w:szCs w:val="20"/>
        </w:rPr>
      </w:pPr>
      <w:r w:rsidRPr="00CA3A08">
        <w:rPr>
          <w:rFonts w:eastAsia="Times New Roman" w:cs="Cambria"/>
          <w:sz w:val="18"/>
          <w:szCs w:val="20"/>
          <w:vertAlign w:val="superscript"/>
        </w:rPr>
        <w:t>‡</w:t>
      </w:r>
      <w:r>
        <w:rPr>
          <w:rFonts w:eastAsia="Times New Roman" w:cs="Cambria"/>
          <w:sz w:val="18"/>
          <w:szCs w:val="20"/>
        </w:rPr>
        <w:t xml:space="preserve"> </w:t>
      </w:r>
      <w:r w:rsidRPr="00CA3A08">
        <w:rPr>
          <w:rFonts w:eastAsia="Times New Roman" w:cs="Cambria"/>
          <w:sz w:val="18"/>
          <w:szCs w:val="20"/>
        </w:rPr>
        <w:t xml:space="preserve">These broad types of writing include many subgenres.  See Appendix A of the </w:t>
      </w:r>
      <w:r w:rsidRPr="00CA3A08">
        <w:rPr>
          <w:rFonts w:eastAsia="Times New Roman" w:cs="Cambria"/>
          <w:i/>
          <w:sz w:val="18"/>
          <w:szCs w:val="20"/>
        </w:rPr>
        <w:t>Common Core State Standards</w:t>
      </w:r>
    </w:p>
    <w:p w14:paraId="215412C4" w14:textId="77777777" w:rsidR="005F4DE2" w:rsidRPr="00CA3A08" w:rsidRDefault="005F4DE2" w:rsidP="005F4DE2">
      <w:pPr>
        <w:widowControl w:val="0"/>
        <w:autoSpaceDE w:val="0"/>
        <w:autoSpaceDN w:val="0"/>
        <w:adjustRightInd w:val="0"/>
        <w:ind w:left="720"/>
        <w:rPr>
          <w:rFonts w:eastAsia="Times New Roman" w:cs="Cambria"/>
          <w:sz w:val="18"/>
          <w:szCs w:val="20"/>
        </w:rPr>
      </w:pPr>
      <w:r>
        <w:rPr>
          <w:rFonts w:eastAsia="Times New Roman" w:cs="Cambria"/>
          <w:i/>
          <w:sz w:val="18"/>
          <w:szCs w:val="20"/>
        </w:rPr>
        <w:t xml:space="preserve">   </w:t>
      </w:r>
      <w:r w:rsidRPr="00CA3A08">
        <w:rPr>
          <w:rFonts w:eastAsia="Times New Roman" w:cs="Cambria"/>
          <w:sz w:val="18"/>
          <w:szCs w:val="20"/>
        </w:rPr>
        <w:t>for definitions of key writing types.</w:t>
      </w:r>
    </w:p>
    <w:p w14:paraId="215412C5" w14:textId="77777777" w:rsidR="005F4DE2" w:rsidRPr="002956B5" w:rsidRDefault="005F4DE2" w:rsidP="005F4DE2">
      <w:pPr>
        <w:widowControl w:val="0"/>
        <w:tabs>
          <w:tab w:val="right" w:pos="14220"/>
        </w:tabs>
        <w:autoSpaceDE w:val="0"/>
        <w:autoSpaceDN w:val="0"/>
        <w:adjustRightInd w:val="0"/>
        <w:rPr>
          <w:rFonts w:eastAsia="Times New Roman" w:cs="Cambria"/>
          <w:sz w:val="16"/>
        </w:rPr>
      </w:pPr>
      <w:r w:rsidRPr="00CA3A08">
        <w:rPr>
          <w:rFonts w:eastAsia="Times New Roman" w:cs="Cambria"/>
          <w:color w:val="007AB2"/>
          <w:sz w:val="18"/>
        </w:rPr>
        <w:br w:type="page"/>
      </w:r>
      <w:r w:rsidRPr="002956B5">
        <w:rPr>
          <w:rFonts w:eastAsia="Times New Roman" w:cs="Cambria"/>
          <w:sz w:val="28"/>
        </w:rPr>
        <w:lastRenderedPageBreak/>
        <w:t>Writing Standards 6–12</w:t>
      </w:r>
      <w:r w:rsidRPr="002956B5">
        <w:rPr>
          <w:rFonts w:eastAsia="Times New Roman" w:cs="Cambria"/>
          <w:sz w:val="28"/>
        </w:rPr>
        <w:tab/>
        <w:t xml:space="preserve">      </w:t>
      </w:r>
      <w:r w:rsidRPr="002956B5">
        <w:rPr>
          <w:rFonts w:eastAsia="Times New Roman" w:cs="Cambria"/>
          <w:sz w:val="24"/>
        </w:rPr>
        <w:t>[W]</w:t>
      </w:r>
    </w:p>
    <w:p w14:paraId="215412C6" w14:textId="77777777" w:rsidR="005F4DE2" w:rsidRPr="00D8680F" w:rsidRDefault="005F4DE2" w:rsidP="005F4DE2">
      <w:pPr>
        <w:rPr>
          <w:rFonts w:eastAsia="Times New Roman"/>
          <w:sz w:val="19"/>
        </w:rPr>
      </w:pPr>
      <w:r w:rsidRPr="00D8680F">
        <w:rPr>
          <w:rFonts w:eastAsia="Times New Roman"/>
          <w:sz w:val="19"/>
        </w:rPr>
        <w:t xml:space="preserve">The following standards for grades 6–12 offer a focus for instruction each year to help ensure that students gain adequate mastery of a range of skills and applications. Each year in their writing, students should demonstrate increasing sophistication in all aspects of language use, from vocabulary and syntax to the development and organization of ideas, and they should address increasingly demanding content and sources. </w:t>
      </w:r>
      <w:r w:rsidRPr="00D8680F">
        <w:rPr>
          <w:rFonts w:eastAsia="Times New Roman"/>
          <w:i/>
          <w:sz w:val="19"/>
          <w:szCs w:val="22"/>
        </w:rPr>
        <w:t>Students advancing through the grades are expected to meet each year’s grade-specific standards and retain or further develop skills and understandings mastered in preceding grades.</w:t>
      </w:r>
      <w:r w:rsidRPr="00D8680F">
        <w:rPr>
          <w:rFonts w:eastAsia="Times New Roman"/>
          <w:sz w:val="19"/>
        </w:rPr>
        <w:t xml:space="preserve"> The expected growth in student writing ability is reflected both in the standards themselves and in the collection of annotated student writing samples in Appendix C of the </w:t>
      </w:r>
      <w:r w:rsidRPr="00D8680F">
        <w:rPr>
          <w:rFonts w:eastAsia="Times New Roman"/>
          <w:i/>
          <w:sz w:val="19"/>
        </w:rPr>
        <w:t>Common Core State Standards</w:t>
      </w:r>
      <w:r w:rsidRPr="00D8680F">
        <w:rPr>
          <w:rFonts w:eastAsia="Times New Roman"/>
          <w:sz w:val="19"/>
        </w:rPr>
        <w:t>.</w:t>
      </w:r>
    </w:p>
    <w:tbl>
      <w:tblPr>
        <w:tblW w:w="14688" w:type="dxa"/>
        <w:tblLayout w:type="fixed"/>
        <w:tblLook w:val="00A0" w:firstRow="1" w:lastRow="0" w:firstColumn="1" w:lastColumn="0" w:noHBand="0" w:noVBand="0"/>
      </w:tblPr>
      <w:tblGrid>
        <w:gridCol w:w="4788"/>
        <w:gridCol w:w="5040"/>
        <w:gridCol w:w="4860"/>
      </w:tblGrid>
      <w:tr w:rsidR="005F4DE2" w:rsidRPr="004B5D2B" w14:paraId="215412CA" w14:textId="77777777">
        <w:trPr>
          <w:trHeight w:val="288"/>
          <w:tblHeader/>
        </w:trPr>
        <w:tc>
          <w:tcPr>
            <w:tcW w:w="4788" w:type="dxa"/>
            <w:vAlign w:val="center"/>
          </w:tcPr>
          <w:p w14:paraId="215412C7" w14:textId="77777777" w:rsidR="005F4DE2" w:rsidRPr="00D66406" w:rsidRDefault="005F4DE2" w:rsidP="005F4DE2">
            <w:pPr>
              <w:jc w:val="center"/>
              <w:rPr>
                <w:rFonts w:eastAsia="Times New Roman"/>
                <w:b/>
              </w:rPr>
            </w:pPr>
            <w:r w:rsidRPr="00D66406">
              <w:rPr>
                <w:rFonts w:eastAsia="Times New Roman"/>
                <w:b/>
              </w:rPr>
              <w:t>Grade 6 students:</w:t>
            </w:r>
          </w:p>
        </w:tc>
        <w:tc>
          <w:tcPr>
            <w:tcW w:w="5040" w:type="dxa"/>
            <w:vAlign w:val="center"/>
          </w:tcPr>
          <w:p w14:paraId="215412C8" w14:textId="77777777" w:rsidR="005F4DE2" w:rsidRPr="00D66406" w:rsidRDefault="005F4DE2" w:rsidP="005F4DE2">
            <w:pPr>
              <w:jc w:val="center"/>
              <w:rPr>
                <w:rFonts w:eastAsia="Times New Roman"/>
                <w:b/>
              </w:rPr>
            </w:pPr>
            <w:bookmarkStart w:id="3" w:name="g7p54"/>
            <w:r w:rsidRPr="00D66406">
              <w:rPr>
                <w:rFonts w:eastAsia="Times New Roman"/>
                <w:b/>
              </w:rPr>
              <w:t>Grade 7 students:</w:t>
            </w:r>
            <w:bookmarkEnd w:id="3"/>
          </w:p>
        </w:tc>
        <w:tc>
          <w:tcPr>
            <w:tcW w:w="4860" w:type="dxa"/>
            <w:vAlign w:val="center"/>
          </w:tcPr>
          <w:p w14:paraId="215412C9" w14:textId="77777777" w:rsidR="005F4DE2" w:rsidRPr="00D66406" w:rsidRDefault="005F4DE2" w:rsidP="005F4DE2">
            <w:pPr>
              <w:jc w:val="center"/>
              <w:rPr>
                <w:rFonts w:eastAsia="Times New Roman"/>
                <w:b/>
              </w:rPr>
            </w:pPr>
            <w:r w:rsidRPr="00D66406">
              <w:rPr>
                <w:rFonts w:eastAsia="Times New Roman"/>
                <w:b/>
              </w:rPr>
              <w:t>Grade 8 students:</w:t>
            </w:r>
          </w:p>
        </w:tc>
      </w:tr>
      <w:tr w:rsidR="005F4DE2" w:rsidRPr="004B5D2B" w14:paraId="215412CC" w14:textId="77777777">
        <w:tc>
          <w:tcPr>
            <w:tcW w:w="14688" w:type="dxa"/>
            <w:gridSpan w:val="3"/>
            <w:shd w:val="clear" w:color="auto" w:fill="D9D9D9"/>
          </w:tcPr>
          <w:p w14:paraId="215412CB" w14:textId="77777777" w:rsidR="005F4DE2" w:rsidRPr="004B5D2B" w:rsidRDefault="005F4DE2" w:rsidP="005F4DE2">
            <w:pPr>
              <w:tabs>
                <w:tab w:val="left" w:pos="14400"/>
              </w:tabs>
              <w:ind w:right="5040"/>
              <w:rPr>
                <w:rFonts w:eastAsia="Times New Roman"/>
                <w:i/>
              </w:rPr>
            </w:pPr>
            <w:r w:rsidRPr="004B5D2B">
              <w:rPr>
                <w:rFonts w:eastAsia="Times New Roman"/>
                <w:i/>
              </w:rPr>
              <w:t>Text Types and Purposes</w:t>
            </w:r>
          </w:p>
        </w:tc>
      </w:tr>
      <w:tr w:rsidR="005F4DE2" w:rsidRPr="004B5D2B" w14:paraId="215412DF" w14:textId="77777777">
        <w:tc>
          <w:tcPr>
            <w:tcW w:w="4788" w:type="dxa"/>
            <w:tcBorders>
              <w:bottom w:val="single" w:sz="4" w:space="0" w:color="BFBFBF"/>
            </w:tcBorders>
          </w:tcPr>
          <w:p w14:paraId="215412CD" w14:textId="77777777" w:rsidR="005F4DE2" w:rsidRPr="004B5D2B" w:rsidRDefault="005F4DE2" w:rsidP="005F4DE2">
            <w:pPr>
              <w:tabs>
                <w:tab w:val="left" w:pos="720"/>
              </w:tabs>
              <w:ind w:left="360" w:right="-114" w:hanging="360"/>
              <w:contextualSpacing/>
              <w:rPr>
                <w:sz w:val="18"/>
              </w:rPr>
            </w:pPr>
            <w:r>
              <w:rPr>
                <w:b/>
                <w:sz w:val="18"/>
              </w:rPr>
              <w:t>1.</w:t>
            </w:r>
            <w:r>
              <w:rPr>
                <w:b/>
                <w:sz w:val="18"/>
              </w:rPr>
              <w:tab/>
            </w:r>
            <w:r w:rsidRPr="004B5D2B">
              <w:rPr>
                <w:sz w:val="18"/>
              </w:rPr>
              <w:t>Write arguments to support claims with clear reasons and relevant evidence.</w:t>
            </w:r>
          </w:p>
          <w:p w14:paraId="215412CE" w14:textId="77777777" w:rsidR="005F4DE2" w:rsidRPr="004B5D2B" w:rsidRDefault="005F4DE2" w:rsidP="005F4DE2">
            <w:pPr>
              <w:tabs>
                <w:tab w:val="left" w:pos="360"/>
                <w:tab w:val="left" w:pos="720"/>
              </w:tabs>
              <w:ind w:left="720" w:hanging="360"/>
              <w:rPr>
                <w:rFonts w:eastAsia="Times New Roman"/>
                <w:sz w:val="18"/>
              </w:rPr>
            </w:pPr>
            <w:r>
              <w:rPr>
                <w:rFonts w:eastAsia="Times New Roman"/>
                <w:sz w:val="18"/>
              </w:rPr>
              <w:t>a.</w:t>
            </w:r>
            <w:r>
              <w:rPr>
                <w:rFonts w:eastAsia="Times New Roman"/>
                <w:sz w:val="18"/>
              </w:rPr>
              <w:tab/>
            </w:r>
            <w:r w:rsidRPr="004B5D2B">
              <w:rPr>
                <w:rFonts w:eastAsia="Times New Roman"/>
                <w:sz w:val="18"/>
              </w:rPr>
              <w:t>Introduce claim(s) and organize the reasons and evidence clearly.</w:t>
            </w:r>
          </w:p>
          <w:p w14:paraId="215412CF" w14:textId="77777777" w:rsidR="005F4DE2" w:rsidRPr="004B5D2B" w:rsidRDefault="005F4DE2" w:rsidP="005F4DE2">
            <w:pPr>
              <w:tabs>
                <w:tab w:val="left" w:pos="360"/>
                <w:tab w:val="left" w:pos="720"/>
              </w:tabs>
              <w:ind w:left="720" w:hanging="360"/>
              <w:rPr>
                <w:rFonts w:eastAsia="Times New Roman"/>
                <w:sz w:val="18"/>
              </w:rPr>
            </w:pPr>
            <w:r>
              <w:rPr>
                <w:rFonts w:eastAsia="Times New Roman"/>
                <w:sz w:val="18"/>
              </w:rPr>
              <w:t>b.</w:t>
            </w:r>
            <w:r>
              <w:rPr>
                <w:rFonts w:eastAsia="Times New Roman"/>
                <w:sz w:val="18"/>
              </w:rPr>
              <w:tab/>
            </w:r>
            <w:r w:rsidRPr="004B5D2B">
              <w:rPr>
                <w:rFonts w:eastAsia="Times New Roman"/>
                <w:sz w:val="18"/>
              </w:rPr>
              <w:t>Support claim(s) with clear reasons and relevant evidence, using credible sources and demonstrating an understanding of the topic or text.</w:t>
            </w:r>
          </w:p>
          <w:p w14:paraId="215412D0" w14:textId="77777777" w:rsidR="005F4DE2" w:rsidRPr="004B5D2B" w:rsidRDefault="005F4DE2" w:rsidP="005F4DE2">
            <w:pPr>
              <w:tabs>
                <w:tab w:val="left" w:pos="360"/>
                <w:tab w:val="left" w:pos="720"/>
              </w:tabs>
              <w:ind w:left="720" w:right="-114" w:hanging="360"/>
              <w:rPr>
                <w:rFonts w:eastAsia="Times New Roman"/>
                <w:sz w:val="18"/>
              </w:rPr>
            </w:pPr>
            <w:r>
              <w:rPr>
                <w:rFonts w:eastAsia="Times New Roman"/>
                <w:sz w:val="18"/>
              </w:rPr>
              <w:t>c.</w:t>
            </w:r>
            <w:r>
              <w:rPr>
                <w:rFonts w:eastAsia="Times New Roman"/>
                <w:sz w:val="18"/>
              </w:rPr>
              <w:tab/>
            </w:r>
            <w:r w:rsidRPr="004B5D2B">
              <w:rPr>
                <w:rFonts w:eastAsia="Times New Roman"/>
                <w:sz w:val="18"/>
              </w:rPr>
              <w:t>Use words, phrases, and clauses to clarify the relationships among claim(s) and reasons.</w:t>
            </w:r>
          </w:p>
          <w:p w14:paraId="215412D1" w14:textId="77777777" w:rsidR="005F4DE2" w:rsidRPr="004B5D2B" w:rsidRDefault="005F4DE2" w:rsidP="005F4DE2">
            <w:pPr>
              <w:tabs>
                <w:tab w:val="left" w:pos="360"/>
                <w:tab w:val="left" w:pos="720"/>
              </w:tabs>
              <w:ind w:left="720" w:hanging="360"/>
              <w:rPr>
                <w:rFonts w:eastAsia="Times New Roman"/>
                <w:i/>
                <w:iCs/>
                <w:color w:val="404040"/>
                <w:sz w:val="18"/>
              </w:rPr>
            </w:pPr>
            <w:r>
              <w:rPr>
                <w:rFonts w:eastAsia="Times New Roman"/>
                <w:sz w:val="18"/>
              </w:rPr>
              <w:t>d.</w:t>
            </w:r>
            <w:r>
              <w:rPr>
                <w:rFonts w:eastAsia="Times New Roman"/>
                <w:sz w:val="18"/>
              </w:rPr>
              <w:tab/>
            </w:r>
            <w:r w:rsidRPr="004B5D2B">
              <w:rPr>
                <w:rFonts w:eastAsia="Times New Roman"/>
                <w:sz w:val="18"/>
              </w:rPr>
              <w:t>Establish and maintain a formal style.</w:t>
            </w:r>
          </w:p>
          <w:p w14:paraId="215412D2" w14:textId="77777777" w:rsidR="005F4DE2" w:rsidRPr="004B5D2B" w:rsidRDefault="005F4DE2" w:rsidP="005F4DE2">
            <w:pPr>
              <w:tabs>
                <w:tab w:val="left" w:pos="360"/>
                <w:tab w:val="left" w:pos="720"/>
              </w:tabs>
              <w:ind w:left="720" w:hanging="360"/>
              <w:rPr>
                <w:rFonts w:eastAsia="Times New Roman"/>
                <w:i/>
                <w:iCs/>
                <w:color w:val="404040"/>
                <w:sz w:val="18"/>
              </w:rPr>
            </w:pPr>
            <w:r>
              <w:rPr>
                <w:rFonts w:eastAsia="Times New Roman"/>
                <w:sz w:val="18"/>
              </w:rPr>
              <w:t>e.</w:t>
            </w:r>
            <w:r>
              <w:rPr>
                <w:rFonts w:eastAsia="Times New Roman"/>
                <w:sz w:val="18"/>
              </w:rPr>
              <w:tab/>
            </w:r>
            <w:r w:rsidRPr="004B5D2B">
              <w:rPr>
                <w:rFonts w:eastAsia="Times New Roman"/>
                <w:sz w:val="18"/>
              </w:rPr>
              <w:t>Provide a concluding statement or section that follows from the argument presented.</w:t>
            </w:r>
          </w:p>
        </w:tc>
        <w:tc>
          <w:tcPr>
            <w:tcW w:w="5040" w:type="dxa"/>
            <w:tcBorders>
              <w:bottom w:val="single" w:sz="4" w:space="0" w:color="BFBFBF"/>
            </w:tcBorders>
          </w:tcPr>
          <w:p w14:paraId="215412D3" w14:textId="77777777" w:rsidR="005F4DE2" w:rsidRPr="004B5D2B" w:rsidRDefault="005F4DE2" w:rsidP="005F4DE2">
            <w:pPr>
              <w:tabs>
                <w:tab w:val="left" w:pos="360"/>
                <w:tab w:val="left" w:pos="720"/>
              </w:tabs>
              <w:ind w:left="360" w:right="-102" w:hanging="360"/>
              <w:contextualSpacing/>
              <w:rPr>
                <w:sz w:val="18"/>
              </w:rPr>
            </w:pPr>
            <w:r>
              <w:rPr>
                <w:b/>
                <w:sz w:val="18"/>
              </w:rPr>
              <w:t>1.</w:t>
            </w:r>
            <w:r>
              <w:rPr>
                <w:b/>
                <w:sz w:val="18"/>
              </w:rPr>
              <w:tab/>
            </w:r>
            <w:r w:rsidRPr="004B5D2B">
              <w:rPr>
                <w:sz w:val="18"/>
              </w:rPr>
              <w:t>Write arguments to support claims with clear reasons and relevant evidence.</w:t>
            </w:r>
          </w:p>
          <w:p w14:paraId="215412D4" w14:textId="77777777" w:rsidR="005F4DE2" w:rsidRPr="004B5D2B" w:rsidRDefault="005F4DE2" w:rsidP="005F4DE2">
            <w:pPr>
              <w:tabs>
                <w:tab w:val="left" w:pos="360"/>
                <w:tab w:val="left" w:pos="720"/>
              </w:tabs>
              <w:ind w:left="720" w:hanging="360"/>
              <w:rPr>
                <w:rFonts w:eastAsia="Times New Roman"/>
                <w:sz w:val="18"/>
              </w:rPr>
            </w:pPr>
            <w:r>
              <w:rPr>
                <w:rFonts w:eastAsia="Times New Roman"/>
                <w:sz w:val="18"/>
              </w:rPr>
              <w:t>a.</w:t>
            </w:r>
            <w:r>
              <w:rPr>
                <w:rFonts w:eastAsia="Times New Roman"/>
                <w:sz w:val="18"/>
              </w:rPr>
              <w:tab/>
            </w:r>
            <w:r w:rsidRPr="004B5D2B">
              <w:rPr>
                <w:rFonts w:eastAsia="Times New Roman"/>
                <w:sz w:val="18"/>
              </w:rPr>
              <w:t xml:space="preserve">Introduce claim(s), acknowledge alternate or opposing claims, and organize the reasons and evidence logically. </w:t>
            </w:r>
          </w:p>
          <w:p w14:paraId="215412D5" w14:textId="77777777" w:rsidR="005F4DE2" w:rsidRPr="004B5D2B" w:rsidRDefault="005F4DE2" w:rsidP="005F4DE2">
            <w:pPr>
              <w:tabs>
                <w:tab w:val="left" w:pos="360"/>
                <w:tab w:val="left" w:pos="720"/>
              </w:tabs>
              <w:ind w:left="720" w:hanging="360"/>
              <w:rPr>
                <w:rFonts w:eastAsia="Times New Roman"/>
                <w:sz w:val="18"/>
              </w:rPr>
            </w:pPr>
            <w:r>
              <w:rPr>
                <w:rFonts w:eastAsia="Times New Roman"/>
                <w:sz w:val="18"/>
              </w:rPr>
              <w:t>b.</w:t>
            </w:r>
            <w:r>
              <w:rPr>
                <w:rFonts w:eastAsia="Times New Roman"/>
                <w:sz w:val="18"/>
              </w:rPr>
              <w:tab/>
            </w:r>
            <w:r w:rsidRPr="004B5D2B">
              <w:rPr>
                <w:rFonts w:eastAsia="Times New Roman"/>
                <w:sz w:val="18"/>
              </w:rPr>
              <w:t>Support claim(s) with logical reasoning and relevant evidence, using accurate, credible sources and demonstrating an understanding of the topic or text.</w:t>
            </w:r>
          </w:p>
          <w:p w14:paraId="215412D6" w14:textId="77777777" w:rsidR="005F4DE2" w:rsidRPr="004B5D2B" w:rsidRDefault="005F4DE2" w:rsidP="005F4DE2">
            <w:pPr>
              <w:tabs>
                <w:tab w:val="left" w:pos="360"/>
                <w:tab w:val="left" w:pos="720"/>
              </w:tabs>
              <w:ind w:left="720" w:right="-102" w:hanging="360"/>
              <w:rPr>
                <w:rFonts w:eastAsia="Times New Roman"/>
                <w:sz w:val="18"/>
              </w:rPr>
            </w:pPr>
            <w:r>
              <w:rPr>
                <w:rFonts w:eastAsia="Times New Roman" w:cs="Geneva"/>
                <w:sz w:val="18"/>
                <w:szCs w:val="26"/>
              </w:rPr>
              <w:t>c.</w:t>
            </w:r>
            <w:r>
              <w:rPr>
                <w:rFonts w:eastAsia="Times New Roman" w:cs="Geneva"/>
                <w:sz w:val="18"/>
                <w:szCs w:val="26"/>
              </w:rPr>
              <w:tab/>
            </w:r>
            <w:r w:rsidRPr="004B5D2B">
              <w:rPr>
                <w:rFonts w:eastAsia="Times New Roman" w:cs="Geneva"/>
                <w:sz w:val="18"/>
                <w:szCs w:val="26"/>
              </w:rPr>
              <w:t>Use words, phrases, and clauses to create cohesion and clarify the relationships among claim(s), reasons, and evidence</w:t>
            </w:r>
            <w:r w:rsidRPr="004B5D2B">
              <w:rPr>
                <w:rFonts w:eastAsia="Times New Roman"/>
                <w:sz w:val="18"/>
              </w:rPr>
              <w:t>.</w:t>
            </w:r>
          </w:p>
          <w:p w14:paraId="215412D7" w14:textId="77777777" w:rsidR="005F4DE2" w:rsidRPr="004B5D2B" w:rsidRDefault="005F4DE2" w:rsidP="005F4DE2">
            <w:pPr>
              <w:tabs>
                <w:tab w:val="left" w:pos="360"/>
                <w:tab w:val="left" w:pos="720"/>
              </w:tabs>
              <w:ind w:left="720" w:hanging="360"/>
              <w:rPr>
                <w:rFonts w:eastAsia="Times New Roman"/>
                <w:sz w:val="18"/>
              </w:rPr>
            </w:pPr>
            <w:r>
              <w:rPr>
                <w:rFonts w:eastAsia="Times New Roman"/>
                <w:sz w:val="18"/>
              </w:rPr>
              <w:t>d.</w:t>
            </w:r>
            <w:r>
              <w:rPr>
                <w:rFonts w:eastAsia="Times New Roman"/>
                <w:sz w:val="18"/>
              </w:rPr>
              <w:tab/>
            </w:r>
            <w:r w:rsidRPr="004B5D2B">
              <w:rPr>
                <w:rFonts w:eastAsia="Times New Roman"/>
                <w:sz w:val="18"/>
              </w:rPr>
              <w:t>Establish and maintain a formal style.</w:t>
            </w:r>
          </w:p>
          <w:p w14:paraId="215412D8" w14:textId="77777777" w:rsidR="005F4DE2" w:rsidRPr="004B5D2B" w:rsidRDefault="005F4DE2" w:rsidP="005F4DE2">
            <w:pPr>
              <w:tabs>
                <w:tab w:val="left" w:pos="360"/>
                <w:tab w:val="left" w:pos="720"/>
              </w:tabs>
              <w:ind w:left="720" w:hanging="360"/>
              <w:rPr>
                <w:rFonts w:eastAsia="Times New Roman"/>
                <w:sz w:val="18"/>
              </w:rPr>
            </w:pPr>
            <w:r>
              <w:rPr>
                <w:rFonts w:eastAsia="Times New Roman"/>
                <w:sz w:val="18"/>
              </w:rPr>
              <w:t>e.</w:t>
            </w:r>
            <w:r>
              <w:rPr>
                <w:rFonts w:eastAsia="Times New Roman"/>
                <w:sz w:val="18"/>
              </w:rPr>
              <w:tab/>
            </w:r>
            <w:r w:rsidRPr="004B5D2B">
              <w:rPr>
                <w:rFonts w:eastAsia="Times New Roman"/>
                <w:sz w:val="18"/>
              </w:rPr>
              <w:t>Provide a concluding statement or section that follows from and supports the argument presented.</w:t>
            </w:r>
          </w:p>
        </w:tc>
        <w:tc>
          <w:tcPr>
            <w:tcW w:w="4860" w:type="dxa"/>
            <w:tcBorders>
              <w:bottom w:val="single" w:sz="4" w:space="0" w:color="BFBFBF"/>
            </w:tcBorders>
          </w:tcPr>
          <w:p w14:paraId="215412D9" w14:textId="77777777" w:rsidR="005F4DE2" w:rsidRPr="004B5D2B" w:rsidRDefault="005F4DE2" w:rsidP="005F4DE2">
            <w:pPr>
              <w:tabs>
                <w:tab w:val="left" w:pos="360"/>
                <w:tab w:val="left" w:pos="720"/>
              </w:tabs>
              <w:ind w:left="360" w:hanging="360"/>
              <w:contextualSpacing/>
              <w:rPr>
                <w:sz w:val="18"/>
              </w:rPr>
            </w:pPr>
            <w:r>
              <w:rPr>
                <w:b/>
                <w:sz w:val="18"/>
              </w:rPr>
              <w:t>1.</w:t>
            </w:r>
            <w:r>
              <w:rPr>
                <w:b/>
                <w:sz w:val="18"/>
              </w:rPr>
              <w:tab/>
            </w:r>
            <w:r w:rsidRPr="004B5D2B">
              <w:rPr>
                <w:sz w:val="18"/>
              </w:rPr>
              <w:t>Write arguments to support claims with clear reasons and relevant evidence.</w:t>
            </w:r>
          </w:p>
          <w:p w14:paraId="215412DA" w14:textId="77777777" w:rsidR="005F4DE2" w:rsidRPr="004B5D2B" w:rsidRDefault="005F4DE2" w:rsidP="005F4DE2">
            <w:pPr>
              <w:tabs>
                <w:tab w:val="left" w:pos="360"/>
                <w:tab w:val="left" w:pos="720"/>
              </w:tabs>
              <w:ind w:left="720" w:hanging="360"/>
              <w:rPr>
                <w:rFonts w:eastAsia="Times New Roman"/>
                <w:sz w:val="18"/>
              </w:rPr>
            </w:pPr>
            <w:r>
              <w:rPr>
                <w:rFonts w:eastAsia="Times New Roman"/>
                <w:sz w:val="18"/>
              </w:rPr>
              <w:t>a.</w:t>
            </w:r>
            <w:r>
              <w:rPr>
                <w:rFonts w:eastAsia="Times New Roman"/>
                <w:sz w:val="18"/>
              </w:rPr>
              <w:tab/>
            </w:r>
            <w:r w:rsidRPr="004B5D2B">
              <w:rPr>
                <w:rFonts w:eastAsia="Times New Roman"/>
                <w:sz w:val="18"/>
              </w:rPr>
              <w:t xml:space="preserve">Introduce claim(s), acknowledge and distinguish the claim(s) from alternate or opposing claims, and </w:t>
            </w:r>
            <w:r w:rsidRPr="004B5D2B">
              <w:rPr>
                <w:rFonts w:eastAsia="Times New Roman" w:cs="Geneva"/>
                <w:sz w:val="18"/>
                <w:szCs w:val="26"/>
              </w:rPr>
              <w:t>organize the reasons and evidence logically.</w:t>
            </w:r>
          </w:p>
          <w:p w14:paraId="215412DB" w14:textId="77777777" w:rsidR="005F4DE2" w:rsidRPr="004B5D2B" w:rsidRDefault="005F4DE2" w:rsidP="005F4DE2">
            <w:pPr>
              <w:tabs>
                <w:tab w:val="left" w:pos="360"/>
                <w:tab w:val="left" w:pos="720"/>
              </w:tabs>
              <w:ind w:left="720" w:right="-90" w:hanging="360"/>
              <w:rPr>
                <w:rFonts w:eastAsia="Times New Roman"/>
                <w:sz w:val="18"/>
              </w:rPr>
            </w:pPr>
            <w:r>
              <w:rPr>
                <w:rFonts w:eastAsia="Times New Roman" w:cs="Geneva"/>
                <w:sz w:val="18"/>
                <w:szCs w:val="26"/>
              </w:rPr>
              <w:t>b.</w:t>
            </w:r>
            <w:r>
              <w:rPr>
                <w:rFonts w:eastAsia="Times New Roman" w:cs="Geneva"/>
                <w:sz w:val="18"/>
                <w:szCs w:val="26"/>
              </w:rPr>
              <w:tab/>
            </w:r>
            <w:r w:rsidRPr="004B5D2B">
              <w:rPr>
                <w:rFonts w:eastAsia="Times New Roman" w:cs="Geneva"/>
                <w:sz w:val="18"/>
                <w:szCs w:val="26"/>
              </w:rPr>
              <w:t>Support claim(s) with logical reasoning and relevant evidence, using accurate, credible sources and demonstrating an understanding of the topic or text.</w:t>
            </w:r>
          </w:p>
          <w:p w14:paraId="215412DC" w14:textId="77777777" w:rsidR="005F4DE2" w:rsidRPr="004B5D2B" w:rsidRDefault="005F4DE2" w:rsidP="005F4DE2">
            <w:pPr>
              <w:tabs>
                <w:tab w:val="left" w:pos="360"/>
                <w:tab w:val="left" w:pos="720"/>
              </w:tabs>
              <w:ind w:left="720" w:right="-90" w:hanging="360"/>
              <w:rPr>
                <w:rFonts w:eastAsia="Times New Roman"/>
                <w:sz w:val="18"/>
              </w:rPr>
            </w:pPr>
            <w:r>
              <w:rPr>
                <w:rFonts w:eastAsia="Times New Roman" w:cs="Geneva"/>
                <w:sz w:val="18"/>
                <w:szCs w:val="26"/>
              </w:rPr>
              <w:t>c.</w:t>
            </w:r>
            <w:r>
              <w:rPr>
                <w:rFonts w:eastAsia="Times New Roman" w:cs="Geneva"/>
                <w:sz w:val="18"/>
                <w:szCs w:val="26"/>
              </w:rPr>
              <w:tab/>
            </w:r>
            <w:r w:rsidRPr="004B5D2B">
              <w:rPr>
                <w:rFonts w:eastAsia="Times New Roman" w:cs="Geneva"/>
                <w:sz w:val="18"/>
                <w:szCs w:val="26"/>
              </w:rPr>
              <w:t>Use words, phrases, and clauses to create cohesion and clarify the relationships among claim(s), counterclaims, reasons, and evidence</w:t>
            </w:r>
            <w:r w:rsidRPr="004B5D2B">
              <w:rPr>
                <w:rFonts w:eastAsia="Times New Roman"/>
                <w:sz w:val="18"/>
              </w:rPr>
              <w:t>.</w:t>
            </w:r>
          </w:p>
          <w:p w14:paraId="215412DD" w14:textId="77777777" w:rsidR="005F4DE2" w:rsidRPr="004B5D2B" w:rsidRDefault="005F4DE2" w:rsidP="005F4DE2">
            <w:pPr>
              <w:tabs>
                <w:tab w:val="left" w:pos="360"/>
                <w:tab w:val="left" w:pos="720"/>
              </w:tabs>
              <w:ind w:left="720" w:hanging="360"/>
              <w:rPr>
                <w:rFonts w:eastAsia="Times New Roman"/>
                <w:i/>
                <w:iCs/>
                <w:sz w:val="18"/>
              </w:rPr>
            </w:pPr>
            <w:r>
              <w:rPr>
                <w:rFonts w:eastAsia="Times New Roman"/>
                <w:sz w:val="18"/>
              </w:rPr>
              <w:t>d.</w:t>
            </w:r>
            <w:r>
              <w:rPr>
                <w:rFonts w:eastAsia="Times New Roman"/>
                <w:sz w:val="18"/>
              </w:rPr>
              <w:tab/>
            </w:r>
            <w:r w:rsidRPr="004B5D2B">
              <w:rPr>
                <w:rFonts w:eastAsia="Times New Roman"/>
                <w:sz w:val="18"/>
              </w:rPr>
              <w:t>Establish and maintain a formal style.</w:t>
            </w:r>
          </w:p>
          <w:p w14:paraId="215412DE" w14:textId="77777777" w:rsidR="005F4DE2" w:rsidRPr="004B5D2B" w:rsidRDefault="005F4DE2" w:rsidP="005F4DE2">
            <w:pPr>
              <w:tabs>
                <w:tab w:val="left" w:pos="360"/>
                <w:tab w:val="left" w:pos="720"/>
              </w:tabs>
              <w:ind w:left="720" w:hanging="360"/>
              <w:rPr>
                <w:rFonts w:eastAsia="Times New Roman"/>
                <w:i/>
                <w:iCs/>
                <w:sz w:val="18"/>
              </w:rPr>
            </w:pPr>
            <w:r>
              <w:rPr>
                <w:rFonts w:eastAsia="Times New Roman"/>
                <w:sz w:val="18"/>
              </w:rPr>
              <w:t>e.</w:t>
            </w:r>
            <w:r>
              <w:rPr>
                <w:rFonts w:eastAsia="Times New Roman"/>
                <w:sz w:val="18"/>
              </w:rPr>
              <w:tab/>
            </w:r>
            <w:r w:rsidRPr="004B5D2B">
              <w:rPr>
                <w:rFonts w:eastAsia="Times New Roman"/>
                <w:sz w:val="18"/>
              </w:rPr>
              <w:t>Provide a concluding statement or section that follows from and supports the argument presented.</w:t>
            </w:r>
          </w:p>
        </w:tc>
      </w:tr>
      <w:tr w:rsidR="005F4DE2" w:rsidRPr="004B5D2B" w14:paraId="215412F5" w14:textId="77777777">
        <w:tc>
          <w:tcPr>
            <w:tcW w:w="4788" w:type="dxa"/>
            <w:tcBorders>
              <w:top w:val="single" w:sz="4" w:space="0" w:color="BFBFBF"/>
            </w:tcBorders>
          </w:tcPr>
          <w:p w14:paraId="215412E0" w14:textId="77777777" w:rsidR="005F4DE2" w:rsidRPr="004B5D2B" w:rsidRDefault="005F4DE2" w:rsidP="005F4DE2">
            <w:pPr>
              <w:tabs>
                <w:tab w:val="left" w:pos="360"/>
                <w:tab w:val="left" w:pos="720"/>
              </w:tabs>
              <w:ind w:left="360" w:right="-114" w:hanging="360"/>
              <w:rPr>
                <w:rFonts w:cs="Calibri"/>
                <w:sz w:val="18"/>
                <w:szCs w:val="22"/>
              </w:rPr>
            </w:pPr>
            <w:r>
              <w:rPr>
                <w:rFonts w:cs="Calibri"/>
                <w:b/>
                <w:sz w:val="18"/>
                <w:szCs w:val="22"/>
              </w:rPr>
              <w:t>2.</w:t>
            </w:r>
            <w:r>
              <w:rPr>
                <w:rFonts w:cs="Calibri"/>
                <w:b/>
                <w:sz w:val="18"/>
                <w:szCs w:val="22"/>
              </w:rPr>
              <w:tab/>
            </w:r>
            <w:r w:rsidRPr="004B5D2B">
              <w:rPr>
                <w:rFonts w:cs="Calibri"/>
                <w:sz w:val="18"/>
                <w:szCs w:val="22"/>
              </w:rPr>
              <w:t xml:space="preserve">Write </w:t>
            </w:r>
            <w:r w:rsidRPr="004B5D2B">
              <w:rPr>
                <w:sz w:val="18"/>
              </w:rPr>
              <w:t>informative/explanatory texts to examine a topic and convey ideas, concepts, and information through the selection, organization, and analysis of relevant content.</w:t>
            </w:r>
          </w:p>
          <w:p w14:paraId="215412E1" w14:textId="77777777" w:rsidR="005F4DE2" w:rsidRPr="004B5D2B" w:rsidRDefault="005F4DE2" w:rsidP="005F4DE2">
            <w:pPr>
              <w:tabs>
                <w:tab w:val="left" w:pos="360"/>
                <w:tab w:val="left" w:pos="720"/>
              </w:tabs>
              <w:ind w:left="720" w:hanging="360"/>
              <w:rPr>
                <w:rFonts w:eastAsia="Times New Roman"/>
                <w:sz w:val="18"/>
              </w:rPr>
            </w:pPr>
            <w:r>
              <w:rPr>
                <w:rFonts w:eastAsia="Times New Roman" w:cs="Calibri"/>
                <w:sz w:val="18"/>
                <w:szCs w:val="22"/>
              </w:rPr>
              <w:t>a.</w:t>
            </w:r>
            <w:r>
              <w:rPr>
                <w:rFonts w:eastAsia="Times New Roman" w:cs="Calibri"/>
                <w:sz w:val="18"/>
                <w:szCs w:val="22"/>
              </w:rPr>
              <w:tab/>
            </w:r>
            <w:r w:rsidRPr="004B5D2B">
              <w:rPr>
                <w:rFonts w:eastAsia="Times New Roman" w:cs="Calibri"/>
                <w:sz w:val="18"/>
                <w:szCs w:val="22"/>
              </w:rPr>
              <w:t xml:space="preserve">Introduce a topic; </w:t>
            </w:r>
            <w:r w:rsidRPr="004B5D2B">
              <w:rPr>
                <w:rFonts w:eastAsia="Times New Roman"/>
                <w:sz w:val="18"/>
                <w:szCs w:val="22"/>
              </w:rPr>
              <w:t xml:space="preserve">organize ideas, concepts, and information, using strategies such as definition, classification, comparison/contrast, and cause/effect; </w:t>
            </w:r>
            <w:r w:rsidRPr="004B5D2B">
              <w:rPr>
                <w:rFonts w:eastAsia="Times New Roman"/>
                <w:sz w:val="18"/>
              </w:rPr>
              <w:t>include formatting (e.g., headings), graphics (e.g., charts, tables), and multimedia when useful to aiding comprehension.</w:t>
            </w:r>
          </w:p>
          <w:p w14:paraId="215412E2" w14:textId="77777777" w:rsidR="005F4DE2" w:rsidRPr="004B5D2B" w:rsidRDefault="005F4DE2" w:rsidP="005F4DE2">
            <w:pPr>
              <w:tabs>
                <w:tab w:val="left" w:pos="360"/>
                <w:tab w:val="left" w:pos="720"/>
              </w:tabs>
              <w:ind w:left="720" w:hanging="360"/>
              <w:rPr>
                <w:rFonts w:eastAsia="Times New Roman"/>
                <w:sz w:val="18"/>
              </w:rPr>
            </w:pPr>
            <w:r>
              <w:rPr>
                <w:rFonts w:eastAsia="Times New Roman"/>
                <w:sz w:val="18"/>
                <w:szCs w:val="22"/>
              </w:rPr>
              <w:t>b.</w:t>
            </w:r>
            <w:r>
              <w:rPr>
                <w:rFonts w:eastAsia="Times New Roman"/>
                <w:sz w:val="18"/>
                <w:szCs w:val="22"/>
              </w:rPr>
              <w:tab/>
            </w:r>
            <w:r w:rsidRPr="004B5D2B">
              <w:rPr>
                <w:rFonts w:eastAsia="Times New Roman"/>
                <w:sz w:val="18"/>
                <w:szCs w:val="22"/>
              </w:rPr>
              <w:t>Develop the topic with relevant facts, definitions, concrete details, quotations, or other information and examples.</w:t>
            </w:r>
          </w:p>
          <w:p w14:paraId="215412E3" w14:textId="77777777" w:rsidR="005F4DE2" w:rsidRPr="004B5D2B" w:rsidRDefault="005F4DE2" w:rsidP="005F4DE2">
            <w:pPr>
              <w:tabs>
                <w:tab w:val="left" w:pos="360"/>
                <w:tab w:val="left" w:pos="720"/>
              </w:tabs>
              <w:ind w:left="720" w:right="-114" w:hanging="360"/>
              <w:contextualSpacing/>
              <w:rPr>
                <w:sz w:val="18"/>
                <w:szCs w:val="22"/>
              </w:rPr>
            </w:pPr>
            <w:r>
              <w:rPr>
                <w:sz w:val="18"/>
                <w:szCs w:val="22"/>
              </w:rPr>
              <w:t>c.</w:t>
            </w:r>
            <w:r>
              <w:rPr>
                <w:sz w:val="18"/>
                <w:szCs w:val="22"/>
              </w:rPr>
              <w:tab/>
            </w:r>
            <w:r w:rsidRPr="004B5D2B">
              <w:rPr>
                <w:sz w:val="18"/>
                <w:szCs w:val="22"/>
              </w:rPr>
              <w:t>Use appropriate transitions to clarify the relationships among ideas and concepts.</w:t>
            </w:r>
          </w:p>
          <w:p w14:paraId="215412E4" w14:textId="77777777" w:rsidR="005F4DE2" w:rsidRPr="004B5D2B" w:rsidRDefault="005F4DE2" w:rsidP="005F4DE2">
            <w:pPr>
              <w:widowControl w:val="0"/>
              <w:tabs>
                <w:tab w:val="left" w:pos="360"/>
                <w:tab w:val="left" w:pos="720"/>
              </w:tabs>
              <w:autoSpaceDE w:val="0"/>
              <w:autoSpaceDN w:val="0"/>
              <w:adjustRightInd w:val="0"/>
              <w:ind w:left="720" w:hanging="360"/>
              <w:contextualSpacing/>
              <w:rPr>
                <w:sz w:val="18"/>
                <w:szCs w:val="22"/>
              </w:rPr>
            </w:pPr>
            <w:r>
              <w:rPr>
                <w:sz w:val="18"/>
                <w:szCs w:val="22"/>
              </w:rPr>
              <w:t>d.</w:t>
            </w:r>
            <w:r>
              <w:rPr>
                <w:sz w:val="18"/>
                <w:szCs w:val="22"/>
              </w:rPr>
              <w:tab/>
            </w:r>
            <w:r w:rsidRPr="004B5D2B">
              <w:rPr>
                <w:sz w:val="18"/>
                <w:szCs w:val="22"/>
              </w:rPr>
              <w:t>Use precise language and domain-specific vocabulary to inform about or explain the topic.</w:t>
            </w:r>
          </w:p>
          <w:p w14:paraId="215412E5" w14:textId="77777777" w:rsidR="005F4DE2" w:rsidRPr="004B5D2B" w:rsidRDefault="005F4DE2" w:rsidP="005F4DE2">
            <w:pPr>
              <w:widowControl w:val="0"/>
              <w:tabs>
                <w:tab w:val="left" w:pos="360"/>
                <w:tab w:val="left" w:pos="720"/>
              </w:tabs>
              <w:autoSpaceDE w:val="0"/>
              <w:autoSpaceDN w:val="0"/>
              <w:adjustRightInd w:val="0"/>
              <w:ind w:left="720" w:hanging="360"/>
              <w:contextualSpacing/>
              <w:rPr>
                <w:sz w:val="18"/>
                <w:szCs w:val="22"/>
              </w:rPr>
            </w:pPr>
            <w:r>
              <w:rPr>
                <w:sz w:val="18"/>
                <w:szCs w:val="22"/>
              </w:rPr>
              <w:t>e.</w:t>
            </w:r>
            <w:r>
              <w:rPr>
                <w:sz w:val="18"/>
                <w:szCs w:val="22"/>
              </w:rPr>
              <w:tab/>
            </w:r>
            <w:r w:rsidRPr="004B5D2B">
              <w:rPr>
                <w:sz w:val="18"/>
                <w:szCs w:val="22"/>
              </w:rPr>
              <w:t>Establish and maintain a formal style.</w:t>
            </w:r>
          </w:p>
          <w:p w14:paraId="215412E6" w14:textId="77777777" w:rsidR="005F4DE2" w:rsidRPr="004B5D2B" w:rsidRDefault="005F4DE2" w:rsidP="005F4DE2">
            <w:pPr>
              <w:keepNext/>
              <w:keepLines/>
              <w:tabs>
                <w:tab w:val="left" w:pos="360"/>
                <w:tab w:val="left" w:pos="720"/>
              </w:tabs>
              <w:ind w:left="720" w:hanging="360"/>
              <w:contextualSpacing/>
              <w:outlineLvl w:val="7"/>
              <w:rPr>
                <w:sz w:val="18"/>
              </w:rPr>
            </w:pPr>
            <w:r>
              <w:rPr>
                <w:rFonts w:cs="Calibri"/>
                <w:sz w:val="18"/>
                <w:szCs w:val="22"/>
              </w:rPr>
              <w:t>f.</w:t>
            </w:r>
            <w:r>
              <w:rPr>
                <w:rFonts w:cs="Calibri"/>
                <w:sz w:val="18"/>
                <w:szCs w:val="22"/>
              </w:rPr>
              <w:tab/>
            </w:r>
            <w:r w:rsidRPr="004B5D2B">
              <w:rPr>
                <w:rFonts w:cs="Calibri"/>
                <w:sz w:val="18"/>
                <w:szCs w:val="22"/>
              </w:rPr>
              <w:t>Provide a concluding statement or section that follows from the information or explanation presented.</w:t>
            </w:r>
          </w:p>
        </w:tc>
        <w:tc>
          <w:tcPr>
            <w:tcW w:w="5040" w:type="dxa"/>
            <w:tcBorders>
              <w:top w:val="single" w:sz="4" w:space="0" w:color="BFBFBF"/>
            </w:tcBorders>
          </w:tcPr>
          <w:p w14:paraId="215412E7" w14:textId="77777777" w:rsidR="005F4DE2" w:rsidRPr="004B5D2B" w:rsidRDefault="005F4DE2" w:rsidP="005F4DE2">
            <w:pPr>
              <w:tabs>
                <w:tab w:val="left" w:pos="360"/>
                <w:tab w:val="left" w:pos="720"/>
              </w:tabs>
              <w:ind w:left="360" w:right="-102" w:hanging="360"/>
              <w:rPr>
                <w:rFonts w:cs="Calibri"/>
                <w:sz w:val="18"/>
                <w:szCs w:val="22"/>
              </w:rPr>
            </w:pPr>
            <w:r>
              <w:rPr>
                <w:rFonts w:cs="Calibri"/>
                <w:b/>
                <w:sz w:val="18"/>
                <w:szCs w:val="22"/>
              </w:rPr>
              <w:t>2.</w:t>
            </w:r>
            <w:r>
              <w:rPr>
                <w:rFonts w:cs="Calibri"/>
                <w:b/>
                <w:sz w:val="18"/>
                <w:szCs w:val="22"/>
              </w:rPr>
              <w:tab/>
            </w:r>
            <w:r w:rsidRPr="004B5D2B">
              <w:rPr>
                <w:rFonts w:cs="Calibri"/>
                <w:sz w:val="18"/>
                <w:szCs w:val="22"/>
              </w:rPr>
              <w:t xml:space="preserve">Write </w:t>
            </w:r>
            <w:r w:rsidRPr="004B5D2B">
              <w:rPr>
                <w:sz w:val="18"/>
              </w:rPr>
              <w:t>informative/explanatory texts to examine a topic and convey ideas, concepts, and information through the selection, organization, and analysis of relevant content.</w:t>
            </w:r>
          </w:p>
          <w:p w14:paraId="215412E8" w14:textId="77777777" w:rsidR="005F4DE2" w:rsidRPr="004B5D2B" w:rsidRDefault="005F4DE2" w:rsidP="005F4DE2">
            <w:pPr>
              <w:tabs>
                <w:tab w:val="left" w:pos="360"/>
                <w:tab w:val="left" w:pos="720"/>
              </w:tabs>
              <w:ind w:left="720" w:hanging="360"/>
              <w:rPr>
                <w:rFonts w:eastAsia="Times New Roman" w:cs="Calibri"/>
                <w:sz w:val="18"/>
              </w:rPr>
            </w:pPr>
            <w:r>
              <w:rPr>
                <w:rFonts w:eastAsia="Times New Roman" w:cs="Calibri"/>
                <w:sz w:val="18"/>
                <w:szCs w:val="22"/>
              </w:rPr>
              <w:t>a.</w:t>
            </w:r>
            <w:r>
              <w:rPr>
                <w:rFonts w:eastAsia="Times New Roman" w:cs="Calibri"/>
                <w:sz w:val="18"/>
                <w:szCs w:val="22"/>
              </w:rPr>
              <w:tab/>
            </w:r>
            <w:r w:rsidRPr="004B5D2B">
              <w:rPr>
                <w:rFonts w:eastAsia="Times New Roman" w:cs="Calibri"/>
                <w:sz w:val="18"/>
                <w:szCs w:val="22"/>
              </w:rPr>
              <w:t xml:space="preserve">Introduce a topic clearly, previewing what is to follow; </w:t>
            </w:r>
            <w:r w:rsidRPr="004B5D2B">
              <w:rPr>
                <w:rFonts w:eastAsia="Times New Roman" w:cs="Geneva"/>
                <w:sz w:val="18"/>
                <w:szCs w:val="26"/>
              </w:rPr>
              <w:t>organize ideas, concepts, and information, using strategies such as definition, classification, comparison/contrast, and</w:t>
            </w:r>
            <w:r w:rsidRPr="004B5D2B">
              <w:rPr>
                <w:rFonts w:eastAsia="Times New Roman" w:cs="Helvetica"/>
                <w:sz w:val="18"/>
              </w:rPr>
              <w:t xml:space="preserve"> </w:t>
            </w:r>
            <w:r w:rsidRPr="004B5D2B">
              <w:rPr>
                <w:rFonts w:eastAsia="Times New Roman" w:cs="Geneva"/>
                <w:sz w:val="18"/>
                <w:szCs w:val="26"/>
              </w:rPr>
              <w:t xml:space="preserve">cause/effect; </w:t>
            </w:r>
            <w:r w:rsidRPr="004B5D2B">
              <w:rPr>
                <w:rFonts w:eastAsia="Times New Roman"/>
                <w:sz w:val="18"/>
              </w:rPr>
              <w:t>include formatting (e.g., headings), graphics (e.g., charts, tables), and multimedia when useful to aiding comprehension</w:t>
            </w:r>
            <w:r w:rsidRPr="004B5D2B">
              <w:rPr>
                <w:rFonts w:eastAsia="Times New Roman" w:cs="Calibri"/>
                <w:sz w:val="18"/>
                <w:szCs w:val="22"/>
              </w:rPr>
              <w:t>.</w:t>
            </w:r>
          </w:p>
          <w:p w14:paraId="215412E9" w14:textId="77777777" w:rsidR="005F4DE2" w:rsidRPr="004B5D2B" w:rsidRDefault="005F4DE2" w:rsidP="005F4DE2">
            <w:pPr>
              <w:tabs>
                <w:tab w:val="left" w:pos="360"/>
                <w:tab w:val="left" w:pos="720"/>
              </w:tabs>
              <w:ind w:left="720" w:hanging="360"/>
              <w:rPr>
                <w:rFonts w:eastAsia="Times New Roman"/>
                <w:sz w:val="18"/>
              </w:rPr>
            </w:pPr>
            <w:r>
              <w:rPr>
                <w:rFonts w:eastAsia="Times New Roman"/>
                <w:sz w:val="18"/>
                <w:szCs w:val="22"/>
              </w:rPr>
              <w:t>b.</w:t>
            </w:r>
            <w:r>
              <w:rPr>
                <w:rFonts w:eastAsia="Times New Roman"/>
                <w:sz w:val="18"/>
                <w:szCs w:val="22"/>
              </w:rPr>
              <w:tab/>
            </w:r>
            <w:r w:rsidRPr="004B5D2B">
              <w:rPr>
                <w:rFonts w:eastAsia="Times New Roman"/>
                <w:sz w:val="18"/>
                <w:szCs w:val="22"/>
              </w:rPr>
              <w:t>Develop the topic with relevant facts, definitions, concrete details, quotations, or other information and examples.</w:t>
            </w:r>
          </w:p>
          <w:p w14:paraId="215412EA" w14:textId="77777777" w:rsidR="005F4DE2" w:rsidRPr="004B5D2B" w:rsidRDefault="005F4DE2" w:rsidP="005F4DE2">
            <w:pPr>
              <w:tabs>
                <w:tab w:val="left" w:pos="360"/>
                <w:tab w:val="left" w:pos="720"/>
              </w:tabs>
              <w:ind w:left="720" w:hanging="360"/>
              <w:rPr>
                <w:rFonts w:eastAsia="Times New Roman"/>
                <w:sz w:val="18"/>
              </w:rPr>
            </w:pPr>
            <w:r>
              <w:rPr>
                <w:sz w:val="18"/>
              </w:rPr>
              <w:t>c.</w:t>
            </w:r>
            <w:r>
              <w:rPr>
                <w:sz w:val="18"/>
              </w:rPr>
              <w:tab/>
            </w:r>
            <w:r w:rsidRPr="004B5D2B">
              <w:rPr>
                <w:sz w:val="18"/>
              </w:rPr>
              <w:t>Use appropriate transitions to create cohesion and clarify the relationships among ideas and concepts.</w:t>
            </w:r>
          </w:p>
          <w:p w14:paraId="215412EB" w14:textId="77777777" w:rsidR="005F4DE2" w:rsidRPr="004B5D2B" w:rsidRDefault="005F4DE2" w:rsidP="005F4DE2">
            <w:pPr>
              <w:tabs>
                <w:tab w:val="left" w:pos="360"/>
                <w:tab w:val="left" w:pos="720"/>
              </w:tabs>
              <w:ind w:left="720" w:hanging="360"/>
              <w:rPr>
                <w:rFonts w:eastAsia="Times New Roman"/>
                <w:sz w:val="18"/>
              </w:rPr>
            </w:pPr>
            <w:r>
              <w:rPr>
                <w:rFonts w:eastAsia="Times New Roman"/>
                <w:sz w:val="18"/>
                <w:szCs w:val="22"/>
              </w:rPr>
              <w:t>d.</w:t>
            </w:r>
            <w:r>
              <w:rPr>
                <w:rFonts w:eastAsia="Times New Roman"/>
                <w:sz w:val="18"/>
                <w:szCs w:val="22"/>
              </w:rPr>
              <w:tab/>
            </w:r>
            <w:r w:rsidRPr="004B5D2B">
              <w:rPr>
                <w:rFonts w:eastAsia="Times New Roman"/>
                <w:sz w:val="18"/>
                <w:szCs w:val="22"/>
              </w:rPr>
              <w:t>Use precise language and domain-specific vocabulary to inform about or explain the topic.</w:t>
            </w:r>
          </w:p>
          <w:p w14:paraId="215412EC" w14:textId="77777777" w:rsidR="005F4DE2" w:rsidRPr="004B5D2B" w:rsidRDefault="005F4DE2" w:rsidP="005F4DE2">
            <w:pPr>
              <w:tabs>
                <w:tab w:val="left" w:pos="360"/>
                <w:tab w:val="left" w:pos="720"/>
              </w:tabs>
              <w:ind w:left="720" w:right="-102" w:hanging="360"/>
              <w:rPr>
                <w:rFonts w:eastAsia="Times New Roman"/>
                <w:sz w:val="18"/>
              </w:rPr>
            </w:pPr>
            <w:r>
              <w:rPr>
                <w:rFonts w:eastAsia="Times New Roman"/>
                <w:sz w:val="18"/>
                <w:szCs w:val="22"/>
              </w:rPr>
              <w:t>e.</w:t>
            </w:r>
            <w:r>
              <w:rPr>
                <w:rFonts w:eastAsia="Times New Roman"/>
                <w:sz w:val="18"/>
                <w:szCs w:val="22"/>
              </w:rPr>
              <w:tab/>
            </w:r>
            <w:r w:rsidRPr="004B5D2B">
              <w:rPr>
                <w:rFonts w:eastAsia="Times New Roman"/>
                <w:sz w:val="18"/>
                <w:szCs w:val="22"/>
              </w:rPr>
              <w:t>Establish and maintain a formal style.</w:t>
            </w:r>
          </w:p>
          <w:p w14:paraId="215412ED" w14:textId="77777777" w:rsidR="005F4DE2" w:rsidRPr="004B5D2B" w:rsidRDefault="005F4DE2" w:rsidP="005F4DE2">
            <w:pPr>
              <w:tabs>
                <w:tab w:val="left" w:pos="360"/>
                <w:tab w:val="left" w:pos="720"/>
              </w:tabs>
              <w:ind w:left="720" w:hanging="360"/>
              <w:contextualSpacing/>
              <w:rPr>
                <w:sz w:val="18"/>
              </w:rPr>
            </w:pPr>
            <w:r>
              <w:rPr>
                <w:rFonts w:cs="Calibri"/>
                <w:sz w:val="18"/>
                <w:szCs w:val="22"/>
              </w:rPr>
              <w:t>f.</w:t>
            </w:r>
            <w:r>
              <w:rPr>
                <w:rFonts w:cs="Calibri"/>
                <w:sz w:val="18"/>
                <w:szCs w:val="22"/>
              </w:rPr>
              <w:tab/>
            </w:r>
            <w:r w:rsidRPr="004B5D2B">
              <w:rPr>
                <w:rFonts w:cs="Calibri"/>
                <w:sz w:val="18"/>
                <w:szCs w:val="22"/>
              </w:rPr>
              <w:t>Provide a concluding statement or section that follows from and supports the information or explanation presented.</w:t>
            </w:r>
          </w:p>
        </w:tc>
        <w:tc>
          <w:tcPr>
            <w:tcW w:w="4860" w:type="dxa"/>
            <w:tcBorders>
              <w:top w:val="single" w:sz="4" w:space="0" w:color="BFBFBF"/>
            </w:tcBorders>
          </w:tcPr>
          <w:p w14:paraId="215412EE" w14:textId="77777777" w:rsidR="005F4DE2" w:rsidRPr="004B5D2B" w:rsidRDefault="005F4DE2" w:rsidP="005F4DE2">
            <w:pPr>
              <w:tabs>
                <w:tab w:val="left" w:pos="360"/>
                <w:tab w:val="left" w:pos="720"/>
              </w:tabs>
              <w:ind w:left="360" w:hanging="360"/>
              <w:rPr>
                <w:rFonts w:cs="Calibri"/>
                <w:sz w:val="18"/>
                <w:szCs w:val="22"/>
              </w:rPr>
            </w:pPr>
            <w:r>
              <w:rPr>
                <w:rFonts w:cs="Calibri"/>
                <w:b/>
                <w:sz w:val="18"/>
                <w:szCs w:val="22"/>
              </w:rPr>
              <w:t>2.</w:t>
            </w:r>
            <w:r>
              <w:rPr>
                <w:rFonts w:cs="Calibri"/>
                <w:b/>
                <w:sz w:val="18"/>
                <w:szCs w:val="22"/>
              </w:rPr>
              <w:tab/>
            </w:r>
            <w:r w:rsidRPr="004B5D2B">
              <w:rPr>
                <w:rFonts w:cs="Calibri"/>
                <w:sz w:val="18"/>
                <w:szCs w:val="22"/>
              </w:rPr>
              <w:t xml:space="preserve">Write </w:t>
            </w:r>
            <w:r w:rsidRPr="004B5D2B">
              <w:rPr>
                <w:sz w:val="18"/>
              </w:rPr>
              <w:t>informative/explanatory texts to examine a topic and convey ideas, concepts, and information through the selection, organization, and analysis of relevant content.</w:t>
            </w:r>
          </w:p>
          <w:p w14:paraId="215412EF" w14:textId="77777777" w:rsidR="005F4DE2" w:rsidRPr="004B5D2B" w:rsidRDefault="005F4DE2" w:rsidP="005F4DE2">
            <w:pPr>
              <w:tabs>
                <w:tab w:val="left" w:pos="360"/>
                <w:tab w:val="left" w:pos="720"/>
              </w:tabs>
              <w:ind w:left="720" w:hanging="360"/>
              <w:rPr>
                <w:rFonts w:eastAsia="Times New Roman" w:cs="Calibri"/>
                <w:sz w:val="18"/>
              </w:rPr>
            </w:pPr>
            <w:r>
              <w:rPr>
                <w:rFonts w:eastAsia="Times New Roman" w:cs="Geneva"/>
                <w:sz w:val="18"/>
                <w:szCs w:val="26"/>
              </w:rPr>
              <w:t>a.</w:t>
            </w:r>
            <w:r>
              <w:rPr>
                <w:rFonts w:eastAsia="Times New Roman" w:cs="Geneva"/>
                <w:sz w:val="18"/>
                <w:szCs w:val="26"/>
              </w:rPr>
              <w:tab/>
            </w:r>
            <w:r w:rsidRPr="004B5D2B">
              <w:rPr>
                <w:rFonts w:eastAsia="Times New Roman" w:cs="Geneva"/>
                <w:sz w:val="18"/>
                <w:szCs w:val="26"/>
              </w:rPr>
              <w:t xml:space="preserve">Introduce a topic clearly, </w:t>
            </w:r>
            <w:r w:rsidRPr="004B5D2B">
              <w:rPr>
                <w:rFonts w:eastAsia="Times New Roman" w:cs="Calibri"/>
                <w:sz w:val="18"/>
                <w:szCs w:val="22"/>
              </w:rPr>
              <w:t>previewing what is to follow</w:t>
            </w:r>
            <w:r w:rsidRPr="004B5D2B">
              <w:rPr>
                <w:rFonts w:eastAsia="Times New Roman" w:cs="Geneva"/>
                <w:sz w:val="18"/>
                <w:szCs w:val="26"/>
              </w:rPr>
              <w:t xml:space="preserve">; organize ideas, concepts, and information into broader categories; </w:t>
            </w:r>
            <w:r w:rsidRPr="004B5D2B">
              <w:rPr>
                <w:rFonts w:eastAsia="Times New Roman"/>
                <w:sz w:val="18"/>
              </w:rPr>
              <w:t>include formatting (e.g., headings), graphics (e.g., charts, tables), and multimedia when useful to aiding comprehension</w:t>
            </w:r>
            <w:r w:rsidRPr="004B5D2B">
              <w:rPr>
                <w:rFonts w:eastAsia="Times New Roman" w:cs="Calibri"/>
                <w:sz w:val="18"/>
                <w:szCs w:val="22"/>
              </w:rPr>
              <w:t>.</w:t>
            </w:r>
          </w:p>
          <w:p w14:paraId="215412F0" w14:textId="77777777" w:rsidR="005F4DE2" w:rsidRPr="004B5D2B" w:rsidRDefault="005F4DE2" w:rsidP="005F4DE2">
            <w:pPr>
              <w:tabs>
                <w:tab w:val="left" w:pos="360"/>
                <w:tab w:val="left" w:pos="720"/>
              </w:tabs>
              <w:ind w:left="720" w:hanging="360"/>
              <w:contextualSpacing/>
              <w:rPr>
                <w:sz w:val="18"/>
                <w:szCs w:val="22"/>
              </w:rPr>
            </w:pPr>
            <w:r>
              <w:rPr>
                <w:sz w:val="18"/>
                <w:szCs w:val="22"/>
              </w:rPr>
              <w:t>b.</w:t>
            </w:r>
            <w:r>
              <w:rPr>
                <w:sz w:val="18"/>
                <w:szCs w:val="22"/>
              </w:rPr>
              <w:tab/>
            </w:r>
            <w:r w:rsidRPr="004B5D2B">
              <w:rPr>
                <w:sz w:val="18"/>
                <w:szCs w:val="22"/>
              </w:rPr>
              <w:t>Develop the topic with relevant, well-chosen facts, definitions, concrete details, quotations, or other information and examples.</w:t>
            </w:r>
          </w:p>
          <w:p w14:paraId="215412F1" w14:textId="77777777" w:rsidR="005F4DE2" w:rsidRPr="004B5D2B" w:rsidRDefault="005F4DE2" w:rsidP="005F4DE2">
            <w:pPr>
              <w:tabs>
                <w:tab w:val="left" w:pos="360"/>
                <w:tab w:val="left" w:pos="720"/>
              </w:tabs>
              <w:ind w:left="720" w:right="-90" w:hanging="360"/>
              <w:contextualSpacing/>
              <w:rPr>
                <w:sz w:val="18"/>
                <w:szCs w:val="22"/>
              </w:rPr>
            </w:pPr>
            <w:r>
              <w:rPr>
                <w:sz w:val="18"/>
                <w:szCs w:val="22"/>
              </w:rPr>
              <w:t>c.</w:t>
            </w:r>
            <w:r>
              <w:rPr>
                <w:sz w:val="18"/>
                <w:szCs w:val="22"/>
              </w:rPr>
              <w:tab/>
            </w:r>
            <w:r w:rsidRPr="004B5D2B">
              <w:rPr>
                <w:sz w:val="18"/>
                <w:szCs w:val="22"/>
              </w:rPr>
              <w:t>Use appropriate and varied transitions to create cohesion and clarify the relationships among ideas and concepts.</w:t>
            </w:r>
          </w:p>
          <w:p w14:paraId="215412F2" w14:textId="77777777" w:rsidR="005F4DE2" w:rsidRPr="004B5D2B" w:rsidRDefault="005F4DE2" w:rsidP="005F4DE2">
            <w:pPr>
              <w:tabs>
                <w:tab w:val="left" w:pos="360"/>
                <w:tab w:val="left" w:pos="720"/>
              </w:tabs>
              <w:ind w:left="720" w:right="-90" w:hanging="360"/>
              <w:contextualSpacing/>
              <w:rPr>
                <w:sz w:val="18"/>
                <w:szCs w:val="22"/>
              </w:rPr>
            </w:pPr>
            <w:r>
              <w:rPr>
                <w:sz w:val="18"/>
                <w:szCs w:val="22"/>
              </w:rPr>
              <w:t>d.</w:t>
            </w:r>
            <w:r>
              <w:rPr>
                <w:sz w:val="18"/>
                <w:szCs w:val="22"/>
              </w:rPr>
              <w:tab/>
            </w:r>
            <w:r w:rsidRPr="004B5D2B">
              <w:rPr>
                <w:sz w:val="18"/>
                <w:szCs w:val="22"/>
              </w:rPr>
              <w:t>Use precise language and domain-specific vocabulary to inform about or explain the topic.</w:t>
            </w:r>
          </w:p>
          <w:p w14:paraId="215412F3" w14:textId="77777777" w:rsidR="005F4DE2" w:rsidRPr="004B5D2B" w:rsidRDefault="005F4DE2" w:rsidP="005F4DE2">
            <w:pPr>
              <w:tabs>
                <w:tab w:val="left" w:pos="360"/>
                <w:tab w:val="left" w:pos="720"/>
              </w:tabs>
              <w:ind w:left="720" w:right="-90" w:hanging="360"/>
              <w:contextualSpacing/>
              <w:rPr>
                <w:sz w:val="18"/>
                <w:szCs w:val="22"/>
              </w:rPr>
            </w:pPr>
            <w:r>
              <w:rPr>
                <w:sz w:val="18"/>
                <w:szCs w:val="22"/>
              </w:rPr>
              <w:t>e.</w:t>
            </w:r>
            <w:r>
              <w:rPr>
                <w:sz w:val="18"/>
                <w:szCs w:val="22"/>
              </w:rPr>
              <w:tab/>
            </w:r>
            <w:r w:rsidRPr="004B5D2B">
              <w:rPr>
                <w:sz w:val="18"/>
                <w:szCs w:val="22"/>
              </w:rPr>
              <w:t>Establish and maintain a formal style.</w:t>
            </w:r>
          </w:p>
          <w:p w14:paraId="215412F4" w14:textId="77777777" w:rsidR="005F4DE2" w:rsidRPr="004B5D2B" w:rsidRDefault="005F4DE2" w:rsidP="005F4DE2">
            <w:pPr>
              <w:tabs>
                <w:tab w:val="left" w:pos="360"/>
                <w:tab w:val="left" w:pos="720"/>
              </w:tabs>
              <w:ind w:left="720" w:hanging="360"/>
              <w:contextualSpacing/>
              <w:rPr>
                <w:sz w:val="18"/>
              </w:rPr>
            </w:pPr>
            <w:r>
              <w:rPr>
                <w:rFonts w:cs="Calibri"/>
                <w:sz w:val="18"/>
                <w:szCs w:val="22"/>
              </w:rPr>
              <w:t>f.</w:t>
            </w:r>
            <w:r>
              <w:rPr>
                <w:rFonts w:cs="Calibri"/>
                <w:sz w:val="18"/>
                <w:szCs w:val="22"/>
              </w:rPr>
              <w:tab/>
            </w:r>
            <w:r w:rsidRPr="004B5D2B">
              <w:rPr>
                <w:rFonts w:cs="Calibri"/>
                <w:sz w:val="18"/>
                <w:szCs w:val="22"/>
              </w:rPr>
              <w:t>Provide a concluding statement or section that follows from and supports the information or explanation presented.</w:t>
            </w:r>
          </w:p>
        </w:tc>
      </w:tr>
    </w:tbl>
    <w:p w14:paraId="215412F6" w14:textId="77777777" w:rsidR="005F4DE2" w:rsidRPr="002956B5" w:rsidRDefault="005F4DE2" w:rsidP="005F4DE2">
      <w:pPr>
        <w:widowControl w:val="0"/>
        <w:tabs>
          <w:tab w:val="right" w:pos="14220"/>
        </w:tabs>
        <w:autoSpaceDE w:val="0"/>
        <w:autoSpaceDN w:val="0"/>
        <w:adjustRightInd w:val="0"/>
        <w:rPr>
          <w:rFonts w:eastAsia="Times New Roman" w:cs="Cambria"/>
          <w:sz w:val="16"/>
        </w:rPr>
      </w:pPr>
      <w:r w:rsidRPr="002956B5">
        <w:rPr>
          <w:rFonts w:eastAsia="Times New Roman" w:cs="Cambria"/>
          <w:sz w:val="28"/>
        </w:rPr>
        <w:lastRenderedPageBreak/>
        <w:t>Writing Standards 6–12</w:t>
      </w:r>
      <w:r w:rsidRPr="002956B5">
        <w:rPr>
          <w:rFonts w:eastAsia="Times New Roman" w:cs="Cambria"/>
          <w:sz w:val="28"/>
        </w:rPr>
        <w:tab/>
        <w:t xml:space="preserve">      </w:t>
      </w:r>
      <w:r w:rsidRPr="002956B5">
        <w:rPr>
          <w:rFonts w:eastAsia="Times New Roman" w:cs="Cambria"/>
          <w:sz w:val="24"/>
        </w:rPr>
        <w:t>[W]</w:t>
      </w:r>
    </w:p>
    <w:tbl>
      <w:tblPr>
        <w:tblW w:w="14688" w:type="dxa"/>
        <w:tblLayout w:type="fixed"/>
        <w:tblLook w:val="00A0" w:firstRow="1" w:lastRow="0" w:firstColumn="1" w:lastColumn="0" w:noHBand="0" w:noVBand="0"/>
      </w:tblPr>
      <w:tblGrid>
        <w:gridCol w:w="4968"/>
        <w:gridCol w:w="4860"/>
        <w:gridCol w:w="4860"/>
      </w:tblGrid>
      <w:tr w:rsidR="005F4DE2" w:rsidRPr="00C96933" w14:paraId="215412FA" w14:textId="77777777">
        <w:trPr>
          <w:trHeight w:val="288"/>
          <w:tblHeader/>
        </w:trPr>
        <w:tc>
          <w:tcPr>
            <w:tcW w:w="4968" w:type="dxa"/>
            <w:vAlign w:val="center"/>
          </w:tcPr>
          <w:p w14:paraId="215412F7" w14:textId="77777777" w:rsidR="005F4DE2" w:rsidRPr="00C96933" w:rsidRDefault="005F4DE2" w:rsidP="005F4DE2">
            <w:pPr>
              <w:jc w:val="center"/>
              <w:rPr>
                <w:rFonts w:eastAsia="Times New Roman"/>
                <w:b/>
              </w:rPr>
            </w:pPr>
            <w:r w:rsidRPr="00C96933">
              <w:rPr>
                <w:rFonts w:eastAsia="Times New Roman"/>
                <w:b/>
              </w:rPr>
              <w:t>Grade 6 students:</w:t>
            </w:r>
          </w:p>
        </w:tc>
        <w:tc>
          <w:tcPr>
            <w:tcW w:w="4860" w:type="dxa"/>
            <w:vAlign w:val="center"/>
          </w:tcPr>
          <w:p w14:paraId="215412F8" w14:textId="77777777" w:rsidR="005F4DE2" w:rsidRPr="00C96933" w:rsidRDefault="005F4DE2" w:rsidP="005F4DE2">
            <w:pPr>
              <w:jc w:val="center"/>
              <w:rPr>
                <w:rFonts w:eastAsia="Times New Roman"/>
                <w:b/>
              </w:rPr>
            </w:pPr>
            <w:r w:rsidRPr="00C96933">
              <w:rPr>
                <w:rFonts w:eastAsia="Times New Roman"/>
                <w:b/>
              </w:rPr>
              <w:t>Grade 7 students:</w:t>
            </w:r>
          </w:p>
        </w:tc>
        <w:tc>
          <w:tcPr>
            <w:tcW w:w="4860" w:type="dxa"/>
            <w:vAlign w:val="center"/>
          </w:tcPr>
          <w:p w14:paraId="215412F9" w14:textId="77777777" w:rsidR="005F4DE2" w:rsidRPr="00C96933" w:rsidRDefault="005F4DE2" w:rsidP="005F4DE2">
            <w:pPr>
              <w:jc w:val="center"/>
              <w:rPr>
                <w:rFonts w:eastAsia="Times New Roman"/>
                <w:b/>
              </w:rPr>
            </w:pPr>
            <w:r w:rsidRPr="00C96933">
              <w:rPr>
                <w:rFonts w:eastAsia="Times New Roman"/>
                <w:b/>
              </w:rPr>
              <w:t>Grade 8 students:</w:t>
            </w:r>
          </w:p>
        </w:tc>
      </w:tr>
      <w:tr w:rsidR="005F4DE2" w:rsidRPr="00C96933" w14:paraId="215412FC" w14:textId="77777777">
        <w:tc>
          <w:tcPr>
            <w:tcW w:w="14688" w:type="dxa"/>
            <w:gridSpan w:val="3"/>
            <w:shd w:val="clear" w:color="auto" w:fill="D9D9D9"/>
          </w:tcPr>
          <w:p w14:paraId="215412FB" w14:textId="77777777" w:rsidR="005F4DE2" w:rsidRPr="00C96933" w:rsidRDefault="005F4DE2" w:rsidP="005F4DE2">
            <w:pPr>
              <w:contextualSpacing/>
              <w:rPr>
                <w:i/>
                <w:szCs w:val="22"/>
              </w:rPr>
            </w:pPr>
            <w:r w:rsidRPr="00C96933">
              <w:rPr>
                <w:i/>
              </w:rPr>
              <w:t>Text Types and Purposes (continued)</w:t>
            </w:r>
          </w:p>
        </w:tc>
      </w:tr>
      <w:tr w:rsidR="005F4DE2" w:rsidRPr="00C96933" w14:paraId="21541311" w14:textId="77777777">
        <w:tc>
          <w:tcPr>
            <w:tcW w:w="4968" w:type="dxa"/>
            <w:tcBorders>
              <w:bottom w:val="single" w:sz="4" w:space="0" w:color="BFBFBF"/>
            </w:tcBorders>
          </w:tcPr>
          <w:p w14:paraId="215412FD" w14:textId="77777777" w:rsidR="005F4DE2" w:rsidRPr="00C96933" w:rsidRDefault="005F4DE2" w:rsidP="005F4DE2">
            <w:pPr>
              <w:tabs>
                <w:tab w:val="left" w:pos="270"/>
                <w:tab w:val="left" w:pos="630"/>
              </w:tabs>
              <w:ind w:left="270" w:right="-114" w:hanging="270"/>
              <w:contextualSpacing/>
              <w:rPr>
                <w:sz w:val="18"/>
                <w:szCs w:val="22"/>
              </w:rPr>
            </w:pPr>
            <w:r>
              <w:rPr>
                <w:b/>
                <w:sz w:val="18"/>
                <w:szCs w:val="22"/>
              </w:rPr>
              <w:t>3.</w:t>
            </w:r>
            <w:r>
              <w:rPr>
                <w:b/>
                <w:sz w:val="18"/>
                <w:szCs w:val="22"/>
              </w:rPr>
              <w:tab/>
            </w:r>
            <w:r w:rsidRPr="00C96933">
              <w:rPr>
                <w:sz w:val="18"/>
                <w:szCs w:val="22"/>
              </w:rPr>
              <w:t>Write narratives to develop real or imagined experiences or events using effective technique, relevant descriptive details, and well-structured event sequences.</w:t>
            </w:r>
          </w:p>
          <w:p w14:paraId="215412FE" w14:textId="77777777" w:rsidR="005F4DE2" w:rsidRPr="00C96933" w:rsidRDefault="005F4DE2" w:rsidP="005F4DE2">
            <w:pPr>
              <w:tabs>
                <w:tab w:val="left" w:pos="270"/>
                <w:tab w:val="left" w:pos="630"/>
              </w:tabs>
              <w:ind w:left="540" w:hanging="270"/>
              <w:rPr>
                <w:rFonts w:eastAsia="Times New Roman"/>
                <w:sz w:val="18"/>
              </w:rPr>
            </w:pPr>
            <w:r>
              <w:rPr>
                <w:rFonts w:eastAsia="Times New Roman"/>
                <w:sz w:val="18"/>
                <w:szCs w:val="22"/>
              </w:rPr>
              <w:t>a.</w:t>
            </w:r>
            <w:r>
              <w:rPr>
                <w:rFonts w:eastAsia="Times New Roman"/>
                <w:sz w:val="18"/>
                <w:szCs w:val="22"/>
              </w:rPr>
              <w:tab/>
            </w:r>
            <w:r w:rsidRPr="00C96933">
              <w:rPr>
                <w:rFonts w:eastAsia="Times New Roman"/>
                <w:sz w:val="18"/>
                <w:szCs w:val="22"/>
              </w:rPr>
              <w:t xml:space="preserve">Engage and orient the reader by establishing a context and introducing a narrator and/or characters; organize an event sequence </w:t>
            </w:r>
            <w:r w:rsidRPr="00C96933">
              <w:rPr>
                <w:rFonts w:eastAsia="Times New Roman" w:cs="Geneva"/>
                <w:sz w:val="18"/>
                <w:szCs w:val="26"/>
              </w:rPr>
              <w:t>that unfolds naturally and logically.</w:t>
            </w:r>
          </w:p>
          <w:p w14:paraId="215412FF" w14:textId="77777777" w:rsidR="005F4DE2" w:rsidRPr="00C96933" w:rsidRDefault="005F4DE2" w:rsidP="005F4DE2">
            <w:pPr>
              <w:tabs>
                <w:tab w:val="left" w:pos="270"/>
                <w:tab w:val="left" w:pos="630"/>
              </w:tabs>
              <w:ind w:left="540" w:hanging="270"/>
              <w:rPr>
                <w:rFonts w:eastAsia="Times New Roman"/>
                <w:sz w:val="18"/>
              </w:rPr>
            </w:pPr>
            <w:r>
              <w:rPr>
                <w:rFonts w:eastAsia="Times New Roman" w:cs="Geneva"/>
                <w:sz w:val="18"/>
                <w:szCs w:val="26"/>
              </w:rPr>
              <w:t>b.</w:t>
            </w:r>
            <w:r>
              <w:rPr>
                <w:rFonts w:eastAsia="Times New Roman" w:cs="Geneva"/>
                <w:sz w:val="18"/>
                <w:szCs w:val="26"/>
              </w:rPr>
              <w:tab/>
            </w:r>
            <w:r w:rsidRPr="00C96933">
              <w:rPr>
                <w:rFonts w:eastAsia="Times New Roman" w:cs="Geneva"/>
                <w:sz w:val="18"/>
                <w:szCs w:val="26"/>
              </w:rPr>
              <w:t xml:space="preserve">Use </w:t>
            </w:r>
            <w:r w:rsidRPr="00C96933">
              <w:rPr>
                <w:rFonts w:eastAsia="Times New Roman"/>
                <w:sz w:val="18"/>
              </w:rPr>
              <w:t>narrative techniques, such as dialogue, pacing, and description, to develop experiences, events, and/or characters</w:t>
            </w:r>
            <w:r w:rsidRPr="00C96933">
              <w:rPr>
                <w:rFonts w:eastAsia="Times New Roman" w:cs="Geneva"/>
                <w:sz w:val="18"/>
                <w:szCs w:val="26"/>
              </w:rPr>
              <w:t>.</w:t>
            </w:r>
          </w:p>
          <w:p w14:paraId="21541300" w14:textId="77777777" w:rsidR="005F4DE2" w:rsidRPr="00C96933" w:rsidRDefault="005F4DE2" w:rsidP="005F4DE2">
            <w:pPr>
              <w:tabs>
                <w:tab w:val="left" w:pos="270"/>
                <w:tab w:val="left" w:pos="630"/>
              </w:tabs>
              <w:ind w:left="540" w:hanging="270"/>
              <w:rPr>
                <w:rFonts w:eastAsia="Times New Roman"/>
                <w:sz w:val="18"/>
              </w:rPr>
            </w:pPr>
            <w:r>
              <w:rPr>
                <w:rFonts w:eastAsia="Times New Roman"/>
                <w:sz w:val="18"/>
                <w:szCs w:val="22"/>
              </w:rPr>
              <w:t>c.</w:t>
            </w:r>
            <w:r>
              <w:rPr>
                <w:rFonts w:eastAsia="Times New Roman"/>
                <w:sz w:val="18"/>
                <w:szCs w:val="22"/>
              </w:rPr>
              <w:tab/>
            </w:r>
            <w:r w:rsidRPr="00C96933">
              <w:rPr>
                <w:rFonts w:eastAsia="Times New Roman"/>
                <w:sz w:val="18"/>
                <w:szCs w:val="22"/>
              </w:rPr>
              <w:t>Use a variety of transition words, phrases, and clauses to convey sequence and signal shifts from one time frame or setting to another.</w:t>
            </w:r>
          </w:p>
          <w:p w14:paraId="21541301" w14:textId="77777777" w:rsidR="005F4DE2" w:rsidRPr="00C96933" w:rsidRDefault="005F4DE2" w:rsidP="005F4DE2">
            <w:pPr>
              <w:tabs>
                <w:tab w:val="left" w:pos="270"/>
                <w:tab w:val="left" w:pos="630"/>
              </w:tabs>
              <w:ind w:left="540" w:hanging="270"/>
              <w:rPr>
                <w:rFonts w:eastAsia="Times New Roman"/>
                <w:sz w:val="18"/>
              </w:rPr>
            </w:pPr>
            <w:r>
              <w:rPr>
                <w:rFonts w:eastAsia="Times New Roman" w:cs="Geneva"/>
                <w:sz w:val="18"/>
                <w:szCs w:val="26"/>
              </w:rPr>
              <w:t>d.</w:t>
            </w:r>
            <w:r>
              <w:rPr>
                <w:rFonts w:eastAsia="Times New Roman" w:cs="Geneva"/>
                <w:sz w:val="18"/>
                <w:szCs w:val="26"/>
              </w:rPr>
              <w:tab/>
            </w:r>
            <w:r w:rsidRPr="00C96933">
              <w:rPr>
                <w:rFonts w:eastAsia="Times New Roman" w:cs="Geneva"/>
                <w:sz w:val="18"/>
                <w:szCs w:val="26"/>
              </w:rPr>
              <w:t>Use precise words and phrases, relevant descriptive details, and sensory language to convey experiences and events.</w:t>
            </w:r>
          </w:p>
          <w:p w14:paraId="21541302" w14:textId="77777777" w:rsidR="005F4DE2" w:rsidRPr="00C96933" w:rsidRDefault="005F4DE2" w:rsidP="005F4DE2">
            <w:pPr>
              <w:tabs>
                <w:tab w:val="left" w:pos="270"/>
                <w:tab w:val="left" w:pos="630"/>
              </w:tabs>
              <w:ind w:left="540" w:hanging="270"/>
              <w:rPr>
                <w:rFonts w:eastAsia="Times New Roman"/>
                <w:sz w:val="18"/>
              </w:rPr>
            </w:pPr>
            <w:r>
              <w:rPr>
                <w:rFonts w:eastAsia="Times New Roman"/>
                <w:color w:val="000000"/>
                <w:sz w:val="18"/>
              </w:rPr>
              <w:t>e.</w:t>
            </w:r>
            <w:r>
              <w:rPr>
                <w:rFonts w:eastAsia="Times New Roman"/>
                <w:color w:val="000000"/>
                <w:sz w:val="18"/>
              </w:rPr>
              <w:tab/>
            </w:r>
            <w:r w:rsidRPr="00C96933">
              <w:rPr>
                <w:rFonts w:eastAsia="Times New Roman"/>
                <w:color w:val="000000"/>
                <w:sz w:val="18"/>
              </w:rPr>
              <w:t>Provide a conclusion that follows from the narrated experiences or events.</w:t>
            </w:r>
          </w:p>
          <w:p w14:paraId="21541303" w14:textId="77777777" w:rsidR="005F4DE2" w:rsidRPr="00C96933" w:rsidRDefault="005F4DE2" w:rsidP="005F4DE2">
            <w:pPr>
              <w:pStyle w:val="MAstandard"/>
              <w:rPr>
                <w:szCs w:val="22"/>
              </w:rPr>
            </w:pPr>
          </w:p>
        </w:tc>
        <w:tc>
          <w:tcPr>
            <w:tcW w:w="4860" w:type="dxa"/>
            <w:tcBorders>
              <w:bottom w:val="single" w:sz="4" w:space="0" w:color="BFBFBF"/>
            </w:tcBorders>
          </w:tcPr>
          <w:p w14:paraId="21541304" w14:textId="77777777" w:rsidR="005F4DE2" w:rsidRPr="00C96933" w:rsidRDefault="005F4DE2" w:rsidP="005F4DE2">
            <w:pPr>
              <w:tabs>
                <w:tab w:val="left" w:pos="270"/>
                <w:tab w:val="left" w:pos="630"/>
              </w:tabs>
              <w:ind w:left="270" w:right="-102" w:hanging="270"/>
              <w:contextualSpacing/>
              <w:rPr>
                <w:sz w:val="18"/>
                <w:szCs w:val="22"/>
              </w:rPr>
            </w:pPr>
            <w:r w:rsidRPr="00C96933">
              <w:rPr>
                <w:b/>
                <w:sz w:val="18"/>
                <w:szCs w:val="22"/>
              </w:rPr>
              <w:t>3.</w:t>
            </w:r>
            <w:r>
              <w:rPr>
                <w:b/>
                <w:sz w:val="18"/>
                <w:szCs w:val="22"/>
              </w:rPr>
              <w:tab/>
            </w:r>
            <w:r w:rsidRPr="00C96933">
              <w:rPr>
                <w:sz w:val="18"/>
                <w:szCs w:val="22"/>
              </w:rPr>
              <w:t>Write narratives to develop real or imagined experiences or events using effective technique, relevant descriptive details, and well-structured event sequences.</w:t>
            </w:r>
          </w:p>
          <w:p w14:paraId="21541305" w14:textId="77777777" w:rsidR="005F4DE2" w:rsidRPr="00C96933" w:rsidRDefault="005F4DE2" w:rsidP="005F4DE2">
            <w:pPr>
              <w:tabs>
                <w:tab w:val="left" w:pos="270"/>
                <w:tab w:val="left" w:pos="630"/>
              </w:tabs>
              <w:ind w:left="540" w:hanging="270"/>
              <w:rPr>
                <w:rFonts w:eastAsia="Times New Roman"/>
                <w:sz w:val="18"/>
              </w:rPr>
            </w:pPr>
            <w:r>
              <w:rPr>
                <w:rFonts w:eastAsia="Times New Roman" w:cs="Geneva"/>
                <w:sz w:val="18"/>
                <w:szCs w:val="26"/>
              </w:rPr>
              <w:t>a.</w:t>
            </w:r>
            <w:r>
              <w:rPr>
                <w:rFonts w:eastAsia="Times New Roman" w:cs="Geneva"/>
                <w:sz w:val="18"/>
                <w:szCs w:val="26"/>
              </w:rPr>
              <w:tab/>
            </w:r>
            <w:r w:rsidRPr="00C96933">
              <w:rPr>
                <w:rFonts w:eastAsia="Times New Roman" w:cs="Geneva"/>
                <w:sz w:val="18"/>
                <w:szCs w:val="26"/>
              </w:rPr>
              <w:t>Engage and orient the reader by establishing a context and point of view and introducing a narrator and/or characters; organize an event sequence that unfolds naturally and logically</w:t>
            </w:r>
            <w:r w:rsidRPr="00C96933">
              <w:rPr>
                <w:rFonts w:eastAsia="Times New Roman"/>
                <w:sz w:val="18"/>
                <w:szCs w:val="22"/>
              </w:rPr>
              <w:t>.</w:t>
            </w:r>
          </w:p>
          <w:p w14:paraId="21541306" w14:textId="77777777" w:rsidR="005F4DE2" w:rsidRPr="00C96933" w:rsidRDefault="005F4DE2" w:rsidP="005F4DE2">
            <w:pPr>
              <w:tabs>
                <w:tab w:val="left" w:pos="270"/>
                <w:tab w:val="left" w:pos="630"/>
              </w:tabs>
              <w:ind w:left="540" w:hanging="270"/>
              <w:rPr>
                <w:rFonts w:eastAsia="Times New Roman"/>
                <w:sz w:val="18"/>
              </w:rPr>
            </w:pPr>
            <w:r>
              <w:rPr>
                <w:rFonts w:eastAsia="Times New Roman" w:cs="Geneva"/>
                <w:sz w:val="18"/>
                <w:szCs w:val="26"/>
              </w:rPr>
              <w:t>b.</w:t>
            </w:r>
            <w:r>
              <w:rPr>
                <w:rFonts w:eastAsia="Times New Roman" w:cs="Geneva"/>
                <w:sz w:val="18"/>
                <w:szCs w:val="26"/>
              </w:rPr>
              <w:tab/>
            </w:r>
            <w:r w:rsidRPr="00C96933">
              <w:rPr>
                <w:rFonts w:eastAsia="Times New Roman" w:cs="Geneva"/>
                <w:sz w:val="18"/>
                <w:szCs w:val="26"/>
              </w:rPr>
              <w:t xml:space="preserve">Use </w:t>
            </w:r>
            <w:r w:rsidRPr="00C96933">
              <w:rPr>
                <w:rFonts w:eastAsia="Times New Roman"/>
                <w:sz w:val="18"/>
              </w:rPr>
              <w:t>narrative techniques, such as dialogue, pacing, and description, to develop experiences, events, and/or characters</w:t>
            </w:r>
            <w:r w:rsidRPr="00C96933">
              <w:rPr>
                <w:rFonts w:eastAsia="Times New Roman"/>
                <w:sz w:val="18"/>
                <w:szCs w:val="22"/>
              </w:rPr>
              <w:t>.</w:t>
            </w:r>
          </w:p>
          <w:p w14:paraId="21541307" w14:textId="77777777" w:rsidR="005F4DE2" w:rsidRPr="00C96933" w:rsidRDefault="005F4DE2" w:rsidP="005F4DE2">
            <w:pPr>
              <w:tabs>
                <w:tab w:val="left" w:pos="270"/>
                <w:tab w:val="left" w:pos="630"/>
              </w:tabs>
              <w:ind w:left="540" w:hanging="270"/>
              <w:rPr>
                <w:rFonts w:eastAsia="Times New Roman"/>
                <w:sz w:val="18"/>
              </w:rPr>
            </w:pPr>
            <w:r>
              <w:rPr>
                <w:rFonts w:eastAsia="Times New Roman"/>
                <w:sz w:val="18"/>
                <w:szCs w:val="22"/>
              </w:rPr>
              <w:t>c.</w:t>
            </w:r>
            <w:r>
              <w:rPr>
                <w:rFonts w:eastAsia="Times New Roman"/>
                <w:sz w:val="18"/>
                <w:szCs w:val="22"/>
              </w:rPr>
              <w:tab/>
            </w:r>
            <w:r w:rsidRPr="00C96933">
              <w:rPr>
                <w:rFonts w:eastAsia="Times New Roman"/>
                <w:sz w:val="18"/>
                <w:szCs w:val="22"/>
              </w:rPr>
              <w:t>Use a variety of transition words, phrases, and clauses to convey sequence and signal shifts from one time frame or setting to another.</w:t>
            </w:r>
          </w:p>
          <w:p w14:paraId="21541308" w14:textId="77777777" w:rsidR="005F4DE2" w:rsidRPr="00C96933" w:rsidRDefault="005F4DE2" w:rsidP="005F4DE2">
            <w:pPr>
              <w:tabs>
                <w:tab w:val="left" w:pos="270"/>
                <w:tab w:val="left" w:pos="630"/>
              </w:tabs>
              <w:ind w:left="540" w:hanging="270"/>
              <w:rPr>
                <w:rFonts w:eastAsia="Times New Roman"/>
                <w:sz w:val="18"/>
              </w:rPr>
            </w:pPr>
            <w:r>
              <w:rPr>
                <w:rFonts w:eastAsia="Times New Roman" w:cs="Geneva"/>
                <w:sz w:val="18"/>
                <w:szCs w:val="26"/>
              </w:rPr>
              <w:t>d.</w:t>
            </w:r>
            <w:r>
              <w:rPr>
                <w:rFonts w:eastAsia="Times New Roman" w:cs="Geneva"/>
                <w:sz w:val="18"/>
                <w:szCs w:val="26"/>
              </w:rPr>
              <w:tab/>
            </w:r>
            <w:r w:rsidRPr="00C96933">
              <w:rPr>
                <w:rFonts w:eastAsia="Times New Roman" w:cs="Geneva"/>
                <w:sz w:val="18"/>
                <w:szCs w:val="26"/>
              </w:rPr>
              <w:t>Use precise words and phrases, relevant descriptive details, and sensory language to capture the action and convey experiences and events.</w:t>
            </w:r>
          </w:p>
          <w:p w14:paraId="21541309" w14:textId="77777777" w:rsidR="005F4DE2" w:rsidRPr="00C96933" w:rsidRDefault="005F4DE2" w:rsidP="005F4DE2">
            <w:pPr>
              <w:tabs>
                <w:tab w:val="left" w:pos="270"/>
                <w:tab w:val="left" w:pos="630"/>
              </w:tabs>
              <w:ind w:left="540" w:hanging="270"/>
              <w:rPr>
                <w:rFonts w:eastAsia="Times New Roman"/>
                <w:sz w:val="18"/>
              </w:rPr>
            </w:pPr>
            <w:r>
              <w:rPr>
                <w:rFonts w:eastAsia="Times New Roman"/>
                <w:sz w:val="18"/>
              </w:rPr>
              <w:t>e.</w:t>
            </w:r>
            <w:r>
              <w:rPr>
                <w:rFonts w:eastAsia="Times New Roman"/>
                <w:sz w:val="18"/>
              </w:rPr>
              <w:tab/>
            </w:r>
            <w:r w:rsidRPr="00C96933">
              <w:rPr>
                <w:rFonts w:eastAsia="Times New Roman"/>
                <w:sz w:val="18"/>
              </w:rPr>
              <w:t>Provide a conclusion that follows from and reflects on the narrated experiences or events.</w:t>
            </w:r>
          </w:p>
          <w:p w14:paraId="2154130A" w14:textId="77777777" w:rsidR="005F4DE2" w:rsidRPr="00C96933" w:rsidRDefault="005F4DE2" w:rsidP="005F4DE2">
            <w:pPr>
              <w:pStyle w:val="MAstandard"/>
            </w:pPr>
          </w:p>
        </w:tc>
        <w:tc>
          <w:tcPr>
            <w:tcW w:w="4860" w:type="dxa"/>
            <w:tcBorders>
              <w:bottom w:val="single" w:sz="4" w:space="0" w:color="BFBFBF"/>
            </w:tcBorders>
          </w:tcPr>
          <w:p w14:paraId="2154130B" w14:textId="77777777" w:rsidR="005F4DE2" w:rsidRPr="00C96933" w:rsidRDefault="005F4DE2" w:rsidP="005F4DE2">
            <w:pPr>
              <w:tabs>
                <w:tab w:val="left" w:pos="270"/>
                <w:tab w:val="left" w:pos="630"/>
              </w:tabs>
              <w:ind w:left="270" w:right="-90" w:hanging="270"/>
              <w:contextualSpacing/>
              <w:rPr>
                <w:sz w:val="18"/>
                <w:szCs w:val="22"/>
              </w:rPr>
            </w:pPr>
            <w:r w:rsidRPr="00C96933">
              <w:rPr>
                <w:b/>
                <w:sz w:val="18"/>
                <w:szCs w:val="22"/>
              </w:rPr>
              <w:t>3.</w:t>
            </w:r>
            <w:r>
              <w:rPr>
                <w:sz w:val="18"/>
                <w:szCs w:val="22"/>
              </w:rPr>
              <w:tab/>
            </w:r>
            <w:r w:rsidRPr="00C96933">
              <w:rPr>
                <w:sz w:val="18"/>
                <w:szCs w:val="22"/>
              </w:rPr>
              <w:t>Write narratives to develop real or imagined experiences or events using effective technique, relevant descriptive details, and well-structured event sequences.</w:t>
            </w:r>
          </w:p>
          <w:p w14:paraId="2154130C" w14:textId="77777777" w:rsidR="005F4DE2" w:rsidRPr="00C96933" w:rsidRDefault="005F4DE2" w:rsidP="005F4DE2">
            <w:pPr>
              <w:tabs>
                <w:tab w:val="left" w:pos="270"/>
                <w:tab w:val="left" w:pos="630"/>
              </w:tabs>
              <w:ind w:left="540" w:hanging="270"/>
              <w:rPr>
                <w:rFonts w:eastAsia="Times New Roman"/>
                <w:sz w:val="18"/>
              </w:rPr>
            </w:pPr>
            <w:r>
              <w:rPr>
                <w:rFonts w:eastAsia="Times New Roman"/>
                <w:sz w:val="18"/>
              </w:rPr>
              <w:t>a.</w:t>
            </w:r>
            <w:r>
              <w:rPr>
                <w:rFonts w:eastAsia="Times New Roman"/>
                <w:sz w:val="18"/>
              </w:rPr>
              <w:tab/>
            </w:r>
            <w:r w:rsidRPr="00C96933">
              <w:rPr>
                <w:rFonts w:eastAsia="Times New Roman"/>
                <w:sz w:val="18"/>
              </w:rPr>
              <w:t xml:space="preserve">Engage and orient the reader by establishing a context and point of view and introducing a narrator and/or characters; organize an </w:t>
            </w:r>
            <w:r w:rsidRPr="00C96933">
              <w:rPr>
                <w:rFonts w:eastAsia="Times New Roman" w:cs="Geneva"/>
                <w:sz w:val="18"/>
                <w:szCs w:val="26"/>
              </w:rPr>
              <w:t>event sequence that unfolds naturally and logically</w:t>
            </w:r>
            <w:r w:rsidRPr="00C96933">
              <w:rPr>
                <w:rFonts w:eastAsia="Times New Roman"/>
                <w:sz w:val="18"/>
                <w:szCs w:val="22"/>
              </w:rPr>
              <w:t>.</w:t>
            </w:r>
          </w:p>
          <w:p w14:paraId="2154130D" w14:textId="77777777" w:rsidR="005F4DE2" w:rsidRPr="00C96933" w:rsidRDefault="005F4DE2" w:rsidP="005F4DE2">
            <w:pPr>
              <w:tabs>
                <w:tab w:val="left" w:pos="270"/>
                <w:tab w:val="left" w:pos="630"/>
              </w:tabs>
              <w:ind w:left="540" w:hanging="270"/>
              <w:rPr>
                <w:rFonts w:eastAsia="Times New Roman"/>
                <w:sz w:val="18"/>
              </w:rPr>
            </w:pPr>
            <w:r>
              <w:rPr>
                <w:rFonts w:eastAsia="Times New Roman" w:cs="Geneva"/>
                <w:sz w:val="18"/>
                <w:szCs w:val="26"/>
              </w:rPr>
              <w:t>b.</w:t>
            </w:r>
            <w:r>
              <w:rPr>
                <w:rFonts w:eastAsia="Times New Roman" w:cs="Geneva"/>
                <w:sz w:val="18"/>
                <w:szCs w:val="26"/>
              </w:rPr>
              <w:tab/>
            </w:r>
            <w:r w:rsidRPr="00C96933">
              <w:rPr>
                <w:rFonts w:eastAsia="Times New Roman" w:cs="Geneva"/>
                <w:sz w:val="18"/>
                <w:szCs w:val="26"/>
              </w:rPr>
              <w:t xml:space="preserve">Use narrative techniques, such as dialogue, pacing, description, and reflection, to develop experiences, events, and/or characters. </w:t>
            </w:r>
          </w:p>
          <w:p w14:paraId="2154130E" w14:textId="77777777" w:rsidR="005F4DE2" w:rsidRPr="00C96933" w:rsidRDefault="005F4DE2" w:rsidP="005F4DE2">
            <w:pPr>
              <w:tabs>
                <w:tab w:val="left" w:pos="270"/>
                <w:tab w:val="left" w:pos="630"/>
              </w:tabs>
              <w:ind w:left="540" w:hanging="270"/>
              <w:rPr>
                <w:rFonts w:eastAsia="Times New Roman"/>
                <w:sz w:val="18"/>
              </w:rPr>
            </w:pPr>
            <w:r>
              <w:rPr>
                <w:rFonts w:eastAsia="Times New Roman"/>
                <w:sz w:val="18"/>
                <w:szCs w:val="22"/>
              </w:rPr>
              <w:t>c.</w:t>
            </w:r>
            <w:r>
              <w:rPr>
                <w:rFonts w:eastAsia="Times New Roman"/>
                <w:sz w:val="18"/>
                <w:szCs w:val="22"/>
              </w:rPr>
              <w:tab/>
            </w:r>
            <w:r w:rsidRPr="00C96933">
              <w:rPr>
                <w:rFonts w:eastAsia="Times New Roman"/>
                <w:sz w:val="18"/>
                <w:szCs w:val="22"/>
              </w:rPr>
              <w:t>Use a variety of transition words, phrases, and clauses to convey sequence, signal shifts from one time frame or setting to another, and show the relationships among experiences and events.</w:t>
            </w:r>
          </w:p>
          <w:p w14:paraId="2154130F" w14:textId="77777777" w:rsidR="005F4DE2" w:rsidRPr="00C96933" w:rsidRDefault="005F4DE2" w:rsidP="005F4DE2">
            <w:pPr>
              <w:tabs>
                <w:tab w:val="left" w:pos="270"/>
                <w:tab w:val="left" w:pos="630"/>
              </w:tabs>
              <w:ind w:left="540" w:hanging="270"/>
              <w:rPr>
                <w:rFonts w:eastAsia="Times New Roman"/>
                <w:sz w:val="18"/>
              </w:rPr>
            </w:pPr>
            <w:r>
              <w:rPr>
                <w:rFonts w:eastAsia="Times New Roman" w:cs="Geneva"/>
                <w:sz w:val="18"/>
                <w:szCs w:val="26"/>
              </w:rPr>
              <w:t>d.</w:t>
            </w:r>
            <w:r>
              <w:rPr>
                <w:rFonts w:eastAsia="Times New Roman" w:cs="Geneva"/>
                <w:sz w:val="18"/>
                <w:szCs w:val="26"/>
              </w:rPr>
              <w:tab/>
            </w:r>
            <w:r w:rsidRPr="00C96933">
              <w:rPr>
                <w:rFonts w:eastAsia="Times New Roman" w:cs="Geneva"/>
                <w:sz w:val="18"/>
                <w:szCs w:val="26"/>
              </w:rPr>
              <w:t>Use precise words and phrases, relevant descriptive details, and sensory language to capture the action and convey experiences and events.</w:t>
            </w:r>
          </w:p>
          <w:p w14:paraId="21541310" w14:textId="77777777" w:rsidR="005F4DE2" w:rsidRPr="00802D66" w:rsidRDefault="005F4DE2" w:rsidP="005F4DE2">
            <w:pPr>
              <w:tabs>
                <w:tab w:val="left" w:pos="270"/>
                <w:tab w:val="left" w:pos="630"/>
              </w:tabs>
              <w:ind w:left="540" w:hanging="270"/>
              <w:rPr>
                <w:rFonts w:eastAsia="Times New Roman"/>
                <w:sz w:val="18"/>
              </w:rPr>
            </w:pPr>
            <w:r>
              <w:rPr>
                <w:rFonts w:eastAsia="Times New Roman" w:cs="Geneva"/>
                <w:sz w:val="18"/>
                <w:szCs w:val="26"/>
              </w:rPr>
              <w:t>e.</w:t>
            </w:r>
            <w:r>
              <w:rPr>
                <w:rFonts w:eastAsia="Times New Roman" w:cs="Geneva"/>
                <w:sz w:val="18"/>
                <w:szCs w:val="26"/>
              </w:rPr>
              <w:tab/>
            </w:r>
            <w:r w:rsidRPr="00C96933">
              <w:rPr>
                <w:rFonts w:eastAsia="Times New Roman" w:cs="Geneva"/>
                <w:sz w:val="18"/>
                <w:szCs w:val="26"/>
              </w:rPr>
              <w:t>Provide a conclusion that follows from and reflects on the narrated experiences or events.</w:t>
            </w:r>
          </w:p>
        </w:tc>
      </w:tr>
      <w:tr w:rsidR="005F4DE2" w:rsidRPr="00C96933" w14:paraId="21541315" w14:textId="77777777">
        <w:tc>
          <w:tcPr>
            <w:tcW w:w="4968" w:type="dxa"/>
            <w:tcBorders>
              <w:top w:val="single" w:sz="4" w:space="0" w:color="BFBFBF"/>
            </w:tcBorders>
          </w:tcPr>
          <w:p w14:paraId="21541312" w14:textId="77777777" w:rsidR="005F4DE2" w:rsidRPr="00802D66" w:rsidRDefault="005F4DE2" w:rsidP="005F4DE2">
            <w:pPr>
              <w:pStyle w:val="MAstandard"/>
              <w:rPr>
                <w:b/>
                <w:szCs w:val="22"/>
              </w:rPr>
            </w:pPr>
            <w:r w:rsidRPr="00802D66">
              <w:rPr>
                <w:b/>
                <w:szCs w:val="22"/>
              </w:rPr>
              <w:t>MA</w:t>
            </w:r>
            <w:r>
              <w:rPr>
                <w:b/>
                <w:szCs w:val="22"/>
              </w:rPr>
              <w:t>.</w:t>
            </w:r>
            <w:r w:rsidRPr="00802D66">
              <w:rPr>
                <w:b/>
                <w:szCs w:val="22"/>
              </w:rPr>
              <w:t>3</w:t>
            </w:r>
            <w:r>
              <w:rPr>
                <w:b/>
                <w:szCs w:val="22"/>
              </w:rPr>
              <w:t>.</w:t>
            </w:r>
            <w:r w:rsidRPr="00802D66">
              <w:rPr>
                <w:b/>
                <w:szCs w:val="22"/>
              </w:rPr>
              <w:t>A.</w:t>
            </w:r>
            <w:r w:rsidRPr="00802D66">
              <w:rPr>
                <w:b/>
                <w:szCs w:val="22"/>
              </w:rPr>
              <w:tab/>
            </w:r>
            <w:r w:rsidRPr="00802D66">
              <w:t>Demonstrate understanding of</w:t>
            </w:r>
            <w:r w:rsidRPr="00802D66">
              <w:rPr>
                <w:b/>
                <w:szCs w:val="22"/>
              </w:rPr>
              <w:t xml:space="preserve"> </w:t>
            </w:r>
            <w:r w:rsidRPr="00802D66">
              <w:t>traditional literature by writing short narratives, poems, or scripts that use the   conventions of myths, legends, or epics (e.g., explanations of natural phenomena; the hero’s journey, quest, or task).</w:t>
            </w:r>
          </w:p>
        </w:tc>
        <w:tc>
          <w:tcPr>
            <w:tcW w:w="4860" w:type="dxa"/>
            <w:tcBorders>
              <w:top w:val="single" w:sz="4" w:space="0" w:color="BFBFBF"/>
            </w:tcBorders>
          </w:tcPr>
          <w:p w14:paraId="21541313" w14:textId="77777777" w:rsidR="005F4DE2" w:rsidRPr="00802D66" w:rsidRDefault="005F4DE2" w:rsidP="005F4DE2">
            <w:pPr>
              <w:pStyle w:val="MAstandard"/>
              <w:rPr>
                <w:b/>
                <w:szCs w:val="22"/>
              </w:rPr>
            </w:pPr>
            <w:r w:rsidRPr="00802D66">
              <w:rPr>
                <w:b/>
                <w:szCs w:val="22"/>
              </w:rPr>
              <w:t>MA</w:t>
            </w:r>
            <w:r>
              <w:rPr>
                <w:b/>
                <w:szCs w:val="22"/>
              </w:rPr>
              <w:t>.</w:t>
            </w:r>
            <w:r w:rsidRPr="00802D66">
              <w:rPr>
                <w:b/>
                <w:szCs w:val="22"/>
              </w:rPr>
              <w:t>3</w:t>
            </w:r>
            <w:r>
              <w:rPr>
                <w:b/>
                <w:szCs w:val="22"/>
              </w:rPr>
              <w:t>.</w:t>
            </w:r>
            <w:r w:rsidRPr="00802D66">
              <w:rPr>
                <w:b/>
                <w:szCs w:val="22"/>
              </w:rPr>
              <w:t>A.</w:t>
            </w:r>
            <w:r w:rsidRPr="00802D66">
              <w:rPr>
                <w:b/>
                <w:szCs w:val="22"/>
              </w:rPr>
              <w:tab/>
            </w:r>
            <w:r w:rsidRPr="00802D66">
              <w:t>Write short narratives, poems, scripts, or personal reflections that demonstrate understanding of the literary concepts of mood, tone, point of view, personification, or symbolism.</w:t>
            </w:r>
          </w:p>
        </w:tc>
        <w:tc>
          <w:tcPr>
            <w:tcW w:w="4860" w:type="dxa"/>
            <w:tcBorders>
              <w:top w:val="single" w:sz="4" w:space="0" w:color="BFBFBF"/>
            </w:tcBorders>
          </w:tcPr>
          <w:p w14:paraId="21541314" w14:textId="77777777" w:rsidR="005F4DE2" w:rsidRPr="00802D66" w:rsidRDefault="005F4DE2" w:rsidP="005F4DE2">
            <w:pPr>
              <w:pStyle w:val="MAstandard"/>
              <w:rPr>
                <w:b/>
                <w:szCs w:val="22"/>
              </w:rPr>
            </w:pPr>
            <w:r w:rsidRPr="00802D66">
              <w:rPr>
                <w:b/>
                <w:szCs w:val="22"/>
              </w:rPr>
              <w:t>MA</w:t>
            </w:r>
            <w:r>
              <w:rPr>
                <w:b/>
                <w:szCs w:val="22"/>
              </w:rPr>
              <w:t>.</w:t>
            </w:r>
            <w:r w:rsidRPr="00802D66">
              <w:rPr>
                <w:b/>
                <w:szCs w:val="22"/>
              </w:rPr>
              <w:t>3</w:t>
            </w:r>
            <w:r>
              <w:rPr>
                <w:b/>
                <w:szCs w:val="22"/>
              </w:rPr>
              <w:t>.</w:t>
            </w:r>
            <w:r w:rsidRPr="00802D66">
              <w:rPr>
                <w:b/>
                <w:szCs w:val="22"/>
              </w:rPr>
              <w:t>A.</w:t>
            </w:r>
            <w:r w:rsidRPr="00802D66">
              <w:rPr>
                <w:b/>
                <w:szCs w:val="22"/>
              </w:rPr>
              <w:tab/>
            </w:r>
            <w:r w:rsidRPr="00802D66">
              <w:t>Write short narratives, poems, scripts, or personal reflections that demonstrate understanding of the concepts of irony or parody.</w:t>
            </w:r>
          </w:p>
        </w:tc>
      </w:tr>
      <w:tr w:rsidR="005F4DE2" w:rsidRPr="00C96933" w14:paraId="21541317" w14:textId="77777777">
        <w:tc>
          <w:tcPr>
            <w:tcW w:w="14688" w:type="dxa"/>
            <w:gridSpan w:val="3"/>
            <w:shd w:val="clear" w:color="auto" w:fill="D9D9D9"/>
          </w:tcPr>
          <w:p w14:paraId="21541316" w14:textId="77777777" w:rsidR="005F4DE2" w:rsidRPr="00C96933" w:rsidRDefault="005F4DE2" w:rsidP="005F4DE2">
            <w:pPr>
              <w:tabs>
                <w:tab w:val="left" w:pos="270"/>
                <w:tab w:val="left" w:pos="630"/>
              </w:tabs>
              <w:ind w:left="270" w:right="-90" w:hanging="270"/>
              <w:contextualSpacing/>
              <w:rPr>
                <w:b/>
                <w:szCs w:val="22"/>
              </w:rPr>
            </w:pPr>
            <w:r w:rsidRPr="00C96933">
              <w:rPr>
                <w:rFonts w:eastAsia="Times New Roman"/>
                <w:i/>
              </w:rPr>
              <w:t>Production and Distribution of Writing</w:t>
            </w:r>
          </w:p>
        </w:tc>
      </w:tr>
      <w:tr w:rsidR="005F4DE2" w:rsidRPr="00C96933" w14:paraId="2154131B" w14:textId="77777777">
        <w:tc>
          <w:tcPr>
            <w:tcW w:w="4968" w:type="dxa"/>
            <w:tcBorders>
              <w:bottom w:val="single" w:sz="4" w:space="0" w:color="BFBFBF"/>
            </w:tcBorders>
          </w:tcPr>
          <w:p w14:paraId="21541318" w14:textId="77777777" w:rsidR="005F4DE2" w:rsidRDefault="005F4DE2" w:rsidP="005F4DE2">
            <w:pPr>
              <w:tabs>
                <w:tab w:val="left" w:pos="270"/>
                <w:tab w:val="left" w:pos="630"/>
              </w:tabs>
              <w:ind w:left="270" w:right="-114" w:hanging="270"/>
              <w:contextualSpacing/>
              <w:rPr>
                <w:b/>
                <w:sz w:val="18"/>
                <w:szCs w:val="22"/>
              </w:rPr>
            </w:pPr>
            <w:r>
              <w:rPr>
                <w:b/>
                <w:sz w:val="18"/>
              </w:rPr>
              <w:t>4.</w:t>
            </w:r>
            <w:r>
              <w:rPr>
                <w:b/>
                <w:sz w:val="18"/>
              </w:rPr>
              <w:tab/>
            </w:r>
            <w:r w:rsidRPr="00C96933">
              <w:rPr>
                <w:sz w:val="18"/>
              </w:rPr>
              <w:t>Produce clear and coherent writing in which the development, organization, and style are appropriate to task, purpose, and audience. (Grade-specific expectations for writing types are defined in standards 1–3 above.)</w:t>
            </w:r>
          </w:p>
        </w:tc>
        <w:tc>
          <w:tcPr>
            <w:tcW w:w="4860" w:type="dxa"/>
            <w:tcBorders>
              <w:bottom w:val="single" w:sz="4" w:space="0" w:color="BFBFBF"/>
            </w:tcBorders>
          </w:tcPr>
          <w:p w14:paraId="21541319" w14:textId="77777777" w:rsidR="005F4DE2" w:rsidRPr="00C96933" w:rsidRDefault="005F4DE2" w:rsidP="005F4DE2">
            <w:pPr>
              <w:tabs>
                <w:tab w:val="left" w:pos="270"/>
                <w:tab w:val="left" w:pos="630"/>
              </w:tabs>
              <w:ind w:left="270" w:right="-102" w:hanging="270"/>
              <w:contextualSpacing/>
              <w:rPr>
                <w:b/>
                <w:sz w:val="18"/>
                <w:szCs w:val="22"/>
              </w:rPr>
            </w:pPr>
            <w:r>
              <w:rPr>
                <w:b/>
                <w:sz w:val="18"/>
              </w:rPr>
              <w:t>4.</w:t>
            </w:r>
            <w:r>
              <w:rPr>
                <w:b/>
                <w:sz w:val="18"/>
              </w:rPr>
              <w:tab/>
            </w:r>
            <w:r w:rsidRPr="00C96933">
              <w:rPr>
                <w:sz w:val="18"/>
              </w:rPr>
              <w:t>Produce clear and coherent writing in which the development, organization, and style are appropriate to task, purpose, and audience. (Grade-specific expectations for writing types are defined in standards 1–3 above.)</w:t>
            </w:r>
          </w:p>
        </w:tc>
        <w:tc>
          <w:tcPr>
            <w:tcW w:w="4860" w:type="dxa"/>
            <w:tcBorders>
              <w:bottom w:val="single" w:sz="4" w:space="0" w:color="BFBFBF"/>
            </w:tcBorders>
          </w:tcPr>
          <w:p w14:paraId="2154131A" w14:textId="77777777" w:rsidR="005F4DE2" w:rsidRPr="00C96933" w:rsidRDefault="005F4DE2" w:rsidP="005F4DE2">
            <w:pPr>
              <w:tabs>
                <w:tab w:val="left" w:pos="270"/>
                <w:tab w:val="left" w:pos="630"/>
              </w:tabs>
              <w:ind w:left="270" w:right="-90" w:hanging="270"/>
              <w:contextualSpacing/>
              <w:rPr>
                <w:b/>
                <w:sz w:val="18"/>
                <w:szCs w:val="22"/>
              </w:rPr>
            </w:pPr>
            <w:r>
              <w:rPr>
                <w:b/>
                <w:sz w:val="18"/>
              </w:rPr>
              <w:t>4.</w:t>
            </w:r>
            <w:r>
              <w:rPr>
                <w:b/>
                <w:sz w:val="18"/>
              </w:rPr>
              <w:tab/>
            </w:r>
            <w:r w:rsidRPr="00C96933">
              <w:rPr>
                <w:sz w:val="18"/>
              </w:rPr>
              <w:t>Produce clear and coherent writing in which the development, organization, and style are appropriate to task, purpose, and audience. (Grade-specific expectations for writing types are defined in standards 1–3 above.)</w:t>
            </w:r>
          </w:p>
        </w:tc>
      </w:tr>
      <w:tr w:rsidR="005F4DE2" w:rsidRPr="00C96933" w14:paraId="2154131F" w14:textId="77777777">
        <w:tc>
          <w:tcPr>
            <w:tcW w:w="4968" w:type="dxa"/>
            <w:tcBorders>
              <w:top w:val="single" w:sz="4" w:space="0" w:color="BFBFBF"/>
              <w:bottom w:val="single" w:sz="4" w:space="0" w:color="BFBFBF"/>
            </w:tcBorders>
          </w:tcPr>
          <w:p w14:paraId="2154131C" w14:textId="77777777" w:rsidR="005F4DE2" w:rsidRDefault="005F4DE2" w:rsidP="005F4DE2">
            <w:pPr>
              <w:tabs>
                <w:tab w:val="left" w:pos="270"/>
                <w:tab w:val="left" w:pos="630"/>
              </w:tabs>
              <w:ind w:left="270" w:right="-114" w:hanging="270"/>
              <w:contextualSpacing/>
              <w:rPr>
                <w:b/>
                <w:sz w:val="18"/>
                <w:szCs w:val="22"/>
              </w:rPr>
            </w:pPr>
            <w:r>
              <w:rPr>
                <w:rFonts w:cs="Cambria"/>
                <w:b/>
                <w:color w:val="000000"/>
                <w:sz w:val="18"/>
                <w:szCs w:val="22"/>
              </w:rPr>
              <w:t>5.</w:t>
            </w:r>
            <w:r>
              <w:rPr>
                <w:rFonts w:cs="Cambria"/>
                <w:b/>
                <w:color w:val="000000"/>
                <w:sz w:val="18"/>
                <w:szCs w:val="22"/>
              </w:rPr>
              <w:tab/>
            </w:r>
            <w:r w:rsidRPr="00C96933">
              <w:rPr>
                <w:rFonts w:cs="Cambria"/>
                <w:color w:val="000000"/>
                <w:sz w:val="18"/>
                <w:szCs w:val="22"/>
              </w:rPr>
              <w:t xml:space="preserve">With some guidance and support from peers and adults, develop and strengthen writing as needed by planning, revising, editing, rewriting, or trying a new approach. </w:t>
            </w:r>
            <w:r w:rsidRPr="00C96933">
              <w:rPr>
                <w:rFonts w:eastAsia="Times New Roman"/>
                <w:sz w:val="18"/>
              </w:rPr>
              <w:t xml:space="preserve">(Editing for conventions should demonstrate command of </w:t>
            </w:r>
            <w:r w:rsidRPr="00C96933">
              <w:rPr>
                <w:rFonts w:eastAsia="Times New Roman" w:cs="MyriadNC-Regular"/>
                <w:color w:val="000000"/>
                <w:sz w:val="18"/>
              </w:rPr>
              <w:t xml:space="preserve">Language standards 1–3 up to and including grade 6 on </w:t>
            </w:r>
            <w:r w:rsidRPr="00BD0828">
              <w:rPr>
                <w:rFonts w:eastAsia="Times New Roman" w:cs="MyriadNC-Regular"/>
                <w:color w:val="000000"/>
                <w:sz w:val="18"/>
              </w:rPr>
              <w:t xml:space="preserve">page </w:t>
            </w:r>
            <w:r>
              <w:rPr>
                <w:rFonts w:eastAsia="Times New Roman" w:cs="MyriadNC-Regular"/>
                <w:color w:val="000000"/>
                <w:sz w:val="18"/>
              </w:rPr>
              <w:t>65</w:t>
            </w:r>
            <w:r w:rsidRPr="00C96933">
              <w:rPr>
                <w:rFonts w:eastAsia="Times New Roman" w:cs="MyriadNC-Regular"/>
                <w:color w:val="000000"/>
                <w:sz w:val="18"/>
              </w:rPr>
              <w:t>.)</w:t>
            </w:r>
          </w:p>
        </w:tc>
        <w:tc>
          <w:tcPr>
            <w:tcW w:w="4860" w:type="dxa"/>
            <w:tcBorders>
              <w:top w:val="single" w:sz="4" w:space="0" w:color="BFBFBF"/>
              <w:bottom w:val="single" w:sz="4" w:space="0" w:color="BFBFBF"/>
            </w:tcBorders>
          </w:tcPr>
          <w:p w14:paraId="2154131D" w14:textId="77777777" w:rsidR="005F4DE2" w:rsidRPr="00C96933" w:rsidRDefault="005F4DE2" w:rsidP="005F4DE2">
            <w:pPr>
              <w:tabs>
                <w:tab w:val="left" w:pos="270"/>
                <w:tab w:val="left" w:pos="630"/>
              </w:tabs>
              <w:ind w:left="270" w:right="-102" w:hanging="270"/>
              <w:contextualSpacing/>
              <w:rPr>
                <w:b/>
                <w:sz w:val="18"/>
                <w:szCs w:val="22"/>
              </w:rPr>
            </w:pPr>
            <w:r>
              <w:rPr>
                <w:rFonts w:cs="Cambria"/>
                <w:b/>
                <w:color w:val="000000"/>
                <w:sz w:val="18"/>
                <w:szCs w:val="22"/>
              </w:rPr>
              <w:t>5.</w:t>
            </w:r>
            <w:r>
              <w:rPr>
                <w:rFonts w:cs="Cambria"/>
                <w:b/>
                <w:color w:val="000000"/>
                <w:sz w:val="18"/>
                <w:szCs w:val="22"/>
              </w:rPr>
              <w:tab/>
            </w:r>
            <w:r w:rsidRPr="00C96933">
              <w:rPr>
                <w:rFonts w:cs="Cambria"/>
                <w:color w:val="000000"/>
                <w:sz w:val="18"/>
                <w:szCs w:val="22"/>
              </w:rPr>
              <w:t xml:space="preserve">With some guidance and support from peers and adults, develop and strengthen writing as needed by planning, revising, editing, rewriting, or trying a new approach, focusing on how well purpose and audience have been addressed. </w:t>
            </w:r>
            <w:r w:rsidRPr="00C96933">
              <w:rPr>
                <w:rFonts w:eastAsia="Times New Roman"/>
                <w:sz w:val="18"/>
              </w:rPr>
              <w:t xml:space="preserve">(Editing for conventions should demonstrate command of </w:t>
            </w:r>
            <w:r w:rsidRPr="00C96933">
              <w:rPr>
                <w:rFonts w:eastAsia="Times New Roman" w:cs="MyriadNC-Regular"/>
                <w:color w:val="000000"/>
                <w:sz w:val="18"/>
              </w:rPr>
              <w:t xml:space="preserve">Language standards 1–3 up to and including grade 7 on </w:t>
            </w:r>
            <w:r w:rsidRPr="00BD0828">
              <w:rPr>
                <w:rFonts w:eastAsia="Times New Roman" w:cs="MyriadNC-Regular"/>
                <w:color w:val="000000"/>
                <w:sz w:val="18"/>
              </w:rPr>
              <w:t xml:space="preserve">page </w:t>
            </w:r>
            <w:r>
              <w:rPr>
                <w:rFonts w:eastAsia="Times New Roman" w:cs="MyriadNC-Regular"/>
                <w:color w:val="000000"/>
                <w:sz w:val="18"/>
              </w:rPr>
              <w:t>65</w:t>
            </w:r>
            <w:r w:rsidRPr="00C96933">
              <w:rPr>
                <w:rFonts w:eastAsia="Times New Roman" w:cs="MyriadNC-Regular"/>
                <w:color w:val="000000"/>
                <w:sz w:val="18"/>
              </w:rPr>
              <w:t>.)</w:t>
            </w:r>
          </w:p>
        </w:tc>
        <w:tc>
          <w:tcPr>
            <w:tcW w:w="4860" w:type="dxa"/>
            <w:tcBorders>
              <w:top w:val="single" w:sz="4" w:space="0" w:color="BFBFBF"/>
              <w:bottom w:val="single" w:sz="4" w:space="0" w:color="BFBFBF"/>
            </w:tcBorders>
          </w:tcPr>
          <w:p w14:paraId="2154131E" w14:textId="77777777" w:rsidR="005F4DE2" w:rsidRPr="00C96933" w:rsidRDefault="005F4DE2" w:rsidP="005F4DE2">
            <w:pPr>
              <w:tabs>
                <w:tab w:val="left" w:pos="270"/>
                <w:tab w:val="left" w:pos="630"/>
              </w:tabs>
              <w:ind w:left="270" w:right="-90" w:hanging="270"/>
              <w:contextualSpacing/>
              <w:rPr>
                <w:b/>
                <w:sz w:val="18"/>
                <w:szCs w:val="22"/>
              </w:rPr>
            </w:pPr>
            <w:r>
              <w:rPr>
                <w:rFonts w:cs="Cambria"/>
                <w:b/>
                <w:color w:val="000000"/>
                <w:sz w:val="18"/>
                <w:szCs w:val="22"/>
              </w:rPr>
              <w:t>5.</w:t>
            </w:r>
            <w:r>
              <w:rPr>
                <w:rFonts w:cs="Cambria"/>
                <w:b/>
                <w:color w:val="000000"/>
                <w:sz w:val="18"/>
                <w:szCs w:val="22"/>
              </w:rPr>
              <w:tab/>
            </w:r>
            <w:r w:rsidRPr="00C96933">
              <w:rPr>
                <w:rFonts w:cs="Cambria"/>
                <w:color w:val="000000"/>
                <w:sz w:val="18"/>
                <w:szCs w:val="22"/>
              </w:rPr>
              <w:t xml:space="preserve">With some guidance and support from peers and adults, develop and strengthen writing as needed by planning, revising, editing, rewriting, or trying a new approach, focusing on how well purpose and audience have been addressed. </w:t>
            </w:r>
            <w:r w:rsidRPr="00C96933">
              <w:rPr>
                <w:rFonts w:eastAsia="Times New Roman"/>
                <w:sz w:val="18"/>
              </w:rPr>
              <w:t xml:space="preserve">(Editing for conventions should demonstrate command of </w:t>
            </w:r>
            <w:r w:rsidRPr="00C96933">
              <w:rPr>
                <w:rFonts w:eastAsia="Times New Roman" w:cs="MyriadNC-Regular"/>
                <w:color w:val="000000"/>
                <w:sz w:val="18"/>
              </w:rPr>
              <w:t xml:space="preserve">Language standards 1–3 up to and including grade 8 on </w:t>
            </w:r>
            <w:r w:rsidRPr="00BD0828">
              <w:rPr>
                <w:rFonts w:eastAsia="Times New Roman" w:cs="MyriadNC-Regular"/>
                <w:color w:val="000000"/>
                <w:sz w:val="18"/>
              </w:rPr>
              <w:t xml:space="preserve">page </w:t>
            </w:r>
            <w:r>
              <w:rPr>
                <w:rFonts w:eastAsia="Times New Roman" w:cs="MyriadNC-Regular"/>
                <w:color w:val="000000"/>
                <w:sz w:val="18"/>
              </w:rPr>
              <w:t>65</w:t>
            </w:r>
            <w:r w:rsidRPr="00C96933">
              <w:rPr>
                <w:rFonts w:eastAsia="Times New Roman" w:cs="MyriadNC-Regular"/>
                <w:color w:val="000000"/>
                <w:sz w:val="18"/>
              </w:rPr>
              <w:t>.)</w:t>
            </w:r>
          </w:p>
        </w:tc>
      </w:tr>
      <w:tr w:rsidR="005F4DE2" w:rsidRPr="00C96933" w14:paraId="21541323" w14:textId="77777777">
        <w:tc>
          <w:tcPr>
            <w:tcW w:w="4968" w:type="dxa"/>
            <w:tcBorders>
              <w:top w:val="single" w:sz="4" w:space="0" w:color="BFBFBF"/>
            </w:tcBorders>
          </w:tcPr>
          <w:p w14:paraId="21541320" w14:textId="77777777" w:rsidR="005F4DE2" w:rsidRDefault="005F4DE2" w:rsidP="005F4DE2">
            <w:pPr>
              <w:tabs>
                <w:tab w:val="left" w:pos="270"/>
                <w:tab w:val="left" w:pos="630"/>
              </w:tabs>
              <w:ind w:left="270" w:right="-114" w:hanging="270"/>
              <w:contextualSpacing/>
              <w:rPr>
                <w:b/>
                <w:sz w:val="18"/>
                <w:szCs w:val="22"/>
              </w:rPr>
            </w:pPr>
            <w:r w:rsidRPr="00C96933">
              <w:rPr>
                <w:rFonts w:eastAsia="Times New Roman"/>
                <w:b/>
                <w:sz w:val="18"/>
                <w:szCs w:val="22"/>
              </w:rPr>
              <w:t>6.</w:t>
            </w:r>
            <w:r w:rsidRPr="00C96933">
              <w:rPr>
                <w:rFonts w:eastAsia="Times New Roman"/>
                <w:sz w:val="18"/>
                <w:szCs w:val="22"/>
              </w:rPr>
              <w:tab/>
              <w:t>Use technology, including the Internet, to produce and publish writing as well as to interact and collaborate with others; demonstrate sufficient command of keyboarding skills to type a minimum of three pages in a single sitting.</w:t>
            </w:r>
          </w:p>
        </w:tc>
        <w:tc>
          <w:tcPr>
            <w:tcW w:w="4860" w:type="dxa"/>
            <w:tcBorders>
              <w:top w:val="single" w:sz="4" w:space="0" w:color="BFBFBF"/>
            </w:tcBorders>
          </w:tcPr>
          <w:p w14:paraId="21541321" w14:textId="77777777" w:rsidR="005F4DE2" w:rsidRPr="00C96933" w:rsidRDefault="005F4DE2" w:rsidP="005F4DE2">
            <w:pPr>
              <w:tabs>
                <w:tab w:val="left" w:pos="270"/>
                <w:tab w:val="left" w:pos="630"/>
              </w:tabs>
              <w:ind w:left="270" w:right="-102" w:hanging="270"/>
              <w:contextualSpacing/>
              <w:rPr>
                <w:b/>
                <w:sz w:val="18"/>
                <w:szCs w:val="22"/>
              </w:rPr>
            </w:pPr>
            <w:r w:rsidRPr="00C96933">
              <w:rPr>
                <w:rFonts w:eastAsia="Times New Roman"/>
                <w:b/>
                <w:sz w:val="18"/>
                <w:szCs w:val="22"/>
              </w:rPr>
              <w:t>6.</w:t>
            </w:r>
            <w:r>
              <w:rPr>
                <w:rFonts w:eastAsia="Times New Roman"/>
                <w:sz w:val="18"/>
                <w:szCs w:val="22"/>
              </w:rPr>
              <w:tab/>
            </w:r>
            <w:r w:rsidRPr="00C96933">
              <w:rPr>
                <w:rFonts w:eastAsia="Times New Roman"/>
                <w:sz w:val="18"/>
                <w:szCs w:val="22"/>
              </w:rPr>
              <w:t xml:space="preserve">Use technology, including the Internet, to produce and publish writing and link to and cite sources as well as to interact and collaborate with others, including linking to and citing sources. </w:t>
            </w:r>
          </w:p>
        </w:tc>
        <w:tc>
          <w:tcPr>
            <w:tcW w:w="4860" w:type="dxa"/>
            <w:tcBorders>
              <w:top w:val="single" w:sz="4" w:space="0" w:color="BFBFBF"/>
            </w:tcBorders>
          </w:tcPr>
          <w:p w14:paraId="21541322" w14:textId="77777777" w:rsidR="005F4DE2" w:rsidRPr="00C96933" w:rsidRDefault="005F4DE2" w:rsidP="005F4DE2">
            <w:pPr>
              <w:tabs>
                <w:tab w:val="left" w:pos="270"/>
                <w:tab w:val="left" w:pos="630"/>
              </w:tabs>
              <w:ind w:left="270" w:right="-90" w:hanging="270"/>
              <w:contextualSpacing/>
              <w:rPr>
                <w:b/>
                <w:sz w:val="18"/>
                <w:szCs w:val="22"/>
              </w:rPr>
            </w:pPr>
            <w:r w:rsidRPr="00C96933">
              <w:rPr>
                <w:rFonts w:eastAsia="Times New Roman"/>
                <w:b/>
                <w:sz w:val="18"/>
                <w:szCs w:val="22"/>
              </w:rPr>
              <w:t>6.</w:t>
            </w:r>
            <w:r>
              <w:rPr>
                <w:rFonts w:eastAsia="Times New Roman"/>
                <w:sz w:val="18"/>
                <w:szCs w:val="22"/>
              </w:rPr>
              <w:tab/>
            </w:r>
            <w:r w:rsidRPr="00C96933">
              <w:rPr>
                <w:rFonts w:eastAsia="Times New Roman"/>
                <w:sz w:val="18"/>
                <w:szCs w:val="22"/>
              </w:rPr>
              <w:t>Use technology, including the Internet, to produce and publish writing and present the relationships between information and ideas efficiently as well as to interact and collaborate with others.</w:t>
            </w:r>
          </w:p>
        </w:tc>
      </w:tr>
    </w:tbl>
    <w:p w14:paraId="21541324" w14:textId="77777777" w:rsidR="005F4DE2" w:rsidRPr="001061BE" w:rsidRDefault="005F4DE2" w:rsidP="005F4DE2">
      <w:pPr>
        <w:widowControl w:val="0"/>
        <w:autoSpaceDE w:val="0"/>
        <w:autoSpaceDN w:val="0"/>
        <w:adjustRightInd w:val="0"/>
        <w:spacing w:after="120"/>
        <w:rPr>
          <w:rFonts w:eastAsia="Times New Roman" w:cs="Cambria"/>
          <w:sz w:val="28"/>
        </w:rPr>
      </w:pPr>
      <w:r w:rsidRPr="002956B5">
        <w:rPr>
          <w:rFonts w:eastAsia="Times New Roman" w:cs="Cambria"/>
          <w:sz w:val="28"/>
        </w:rPr>
        <w:lastRenderedPageBreak/>
        <w:t>Writing Standards 6–12</w:t>
      </w:r>
      <w:r w:rsidRPr="002956B5">
        <w:rPr>
          <w:rFonts w:eastAsia="Times New Roman" w:cs="Cambria"/>
          <w:sz w:val="28"/>
        </w:rPr>
        <w:tab/>
      </w:r>
      <w:r w:rsidRPr="002956B5">
        <w:rPr>
          <w:rFonts w:eastAsia="Times New Roman" w:cs="Cambria"/>
          <w:sz w:val="28"/>
        </w:rPr>
        <w:tab/>
      </w:r>
      <w:r w:rsidRPr="002956B5">
        <w:rPr>
          <w:rFonts w:eastAsia="Times New Roman" w:cs="Cambria"/>
          <w:sz w:val="28"/>
        </w:rPr>
        <w:tab/>
      </w:r>
      <w:r w:rsidRPr="002956B5">
        <w:rPr>
          <w:rFonts w:eastAsia="Times New Roman" w:cs="Cambria"/>
          <w:sz w:val="28"/>
        </w:rPr>
        <w:tab/>
      </w:r>
      <w:r w:rsidRPr="002956B5">
        <w:rPr>
          <w:rFonts w:eastAsia="Times New Roman" w:cs="Cambria"/>
          <w:sz w:val="28"/>
        </w:rPr>
        <w:tab/>
      </w:r>
      <w:r w:rsidRPr="002956B5">
        <w:rPr>
          <w:rFonts w:eastAsia="Times New Roman" w:cs="Cambria"/>
          <w:sz w:val="28"/>
        </w:rPr>
        <w:tab/>
      </w:r>
      <w:r w:rsidRPr="002956B5">
        <w:rPr>
          <w:rFonts w:eastAsia="Times New Roman" w:cs="Cambria"/>
          <w:sz w:val="28"/>
        </w:rPr>
        <w:tab/>
      </w:r>
      <w:r w:rsidRPr="002956B5">
        <w:rPr>
          <w:rFonts w:eastAsia="Times New Roman" w:cs="Cambria"/>
          <w:sz w:val="28"/>
        </w:rPr>
        <w:tab/>
      </w:r>
      <w:r w:rsidRPr="002956B5">
        <w:rPr>
          <w:rFonts w:eastAsia="Times New Roman" w:cs="Cambria"/>
          <w:sz w:val="28"/>
        </w:rPr>
        <w:tab/>
      </w:r>
      <w:r w:rsidRPr="002956B5">
        <w:rPr>
          <w:rFonts w:eastAsia="Times New Roman" w:cs="Cambria"/>
          <w:sz w:val="28"/>
        </w:rPr>
        <w:tab/>
      </w:r>
      <w:r w:rsidRPr="002956B5">
        <w:rPr>
          <w:rFonts w:eastAsia="Times New Roman" w:cs="Cambria"/>
          <w:sz w:val="28"/>
        </w:rPr>
        <w:tab/>
      </w:r>
      <w:r w:rsidRPr="002956B5">
        <w:rPr>
          <w:rFonts w:eastAsia="Times New Roman" w:cs="Cambria"/>
          <w:sz w:val="28"/>
        </w:rPr>
        <w:tab/>
      </w:r>
      <w:r w:rsidRPr="002956B5">
        <w:rPr>
          <w:rFonts w:eastAsia="Times New Roman" w:cs="Cambria"/>
          <w:sz w:val="28"/>
        </w:rPr>
        <w:tab/>
      </w:r>
      <w:r w:rsidRPr="002956B5">
        <w:rPr>
          <w:rFonts w:eastAsia="Times New Roman" w:cs="Cambria"/>
          <w:sz w:val="28"/>
        </w:rPr>
        <w:tab/>
        <w:t xml:space="preserve">      </w:t>
      </w:r>
      <w:r w:rsidRPr="002956B5">
        <w:rPr>
          <w:rFonts w:eastAsia="Times New Roman" w:cs="Cambria"/>
          <w:sz w:val="24"/>
        </w:rPr>
        <w:t>[W]</w:t>
      </w:r>
    </w:p>
    <w:tbl>
      <w:tblPr>
        <w:tblW w:w="14688" w:type="dxa"/>
        <w:tblLook w:val="00A0" w:firstRow="1" w:lastRow="0" w:firstColumn="1" w:lastColumn="0" w:noHBand="0" w:noVBand="0"/>
      </w:tblPr>
      <w:tblGrid>
        <w:gridCol w:w="4872"/>
        <w:gridCol w:w="4872"/>
        <w:gridCol w:w="4944"/>
      </w:tblGrid>
      <w:tr w:rsidR="005F4DE2" w:rsidRPr="00A5650A" w14:paraId="21541328" w14:textId="77777777">
        <w:trPr>
          <w:trHeight w:val="288"/>
        </w:trPr>
        <w:tc>
          <w:tcPr>
            <w:tcW w:w="4872" w:type="dxa"/>
            <w:vAlign w:val="center"/>
          </w:tcPr>
          <w:p w14:paraId="21541325" w14:textId="77777777" w:rsidR="005F4DE2" w:rsidRPr="00A5650A" w:rsidRDefault="005F4DE2" w:rsidP="005F4DE2">
            <w:pPr>
              <w:jc w:val="center"/>
              <w:rPr>
                <w:rFonts w:eastAsia="Times New Roman"/>
                <w:b/>
              </w:rPr>
            </w:pPr>
            <w:r w:rsidRPr="00A5650A">
              <w:rPr>
                <w:rFonts w:eastAsia="Times New Roman"/>
                <w:b/>
              </w:rPr>
              <w:t>Grade 6 students:</w:t>
            </w:r>
          </w:p>
        </w:tc>
        <w:tc>
          <w:tcPr>
            <w:tcW w:w="4872" w:type="dxa"/>
            <w:vAlign w:val="center"/>
          </w:tcPr>
          <w:p w14:paraId="21541326" w14:textId="77777777" w:rsidR="005F4DE2" w:rsidRPr="00A5650A" w:rsidRDefault="005F4DE2" w:rsidP="005F4DE2">
            <w:pPr>
              <w:jc w:val="center"/>
              <w:rPr>
                <w:rFonts w:eastAsia="Times New Roman"/>
                <w:b/>
              </w:rPr>
            </w:pPr>
            <w:r w:rsidRPr="00A5650A">
              <w:rPr>
                <w:rFonts w:eastAsia="Times New Roman"/>
                <w:b/>
              </w:rPr>
              <w:t>Grade 7 students:</w:t>
            </w:r>
          </w:p>
        </w:tc>
        <w:tc>
          <w:tcPr>
            <w:tcW w:w="4944" w:type="dxa"/>
            <w:vAlign w:val="center"/>
          </w:tcPr>
          <w:p w14:paraId="21541327" w14:textId="77777777" w:rsidR="005F4DE2" w:rsidRPr="00A5650A" w:rsidRDefault="005F4DE2" w:rsidP="005F4DE2">
            <w:pPr>
              <w:jc w:val="center"/>
              <w:rPr>
                <w:rFonts w:eastAsia="Times New Roman"/>
                <w:b/>
              </w:rPr>
            </w:pPr>
            <w:r w:rsidRPr="00A5650A">
              <w:rPr>
                <w:rFonts w:eastAsia="Times New Roman"/>
                <w:b/>
              </w:rPr>
              <w:t>Grade 8 students:</w:t>
            </w:r>
          </w:p>
        </w:tc>
      </w:tr>
      <w:tr w:rsidR="005F4DE2" w:rsidRPr="00A5650A" w14:paraId="2154132A" w14:textId="77777777">
        <w:tc>
          <w:tcPr>
            <w:tcW w:w="14688" w:type="dxa"/>
            <w:gridSpan w:val="3"/>
            <w:shd w:val="clear" w:color="auto" w:fill="D9D9D9"/>
          </w:tcPr>
          <w:p w14:paraId="21541329" w14:textId="77777777" w:rsidR="005F4DE2" w:rsidRPr="00A5650A" w:rsidRDefault="005F4DE2" w:rsidP="005F4DE2">
            <w:pPr>
              <w:ind w:right="5040"/>
              <w:rPr>
                <w:i/>
              </w:rPr>
            </w:pPr>
            <w:r w:rsidRPr="00A5650A">
              <w:rPr>
                <w:i/>
              </w:rPr>
              <w:t>Research to Build and Present Knowledge</w:t>
            </w:r>
          </w:p>
        </w:tc>
      </w:tr>
      <w:tr w:rsidR="005F4DE2" w:rsidRPr="00A5650A" w14:paraId="2154132E" w14:textId="77777777">
        <w:tc>
          <w:tcPr>
            <w:tcW w:w="4872" w:type="dxa"/>
            <w:tcBorders>
              <w:bottom w:val="single" w:sz="4" w:space="0" w:color="BFBFBF"/>
            </w:tcBorders>
          </w:tcPr>
          <w:p w14:paraId="2154132B" w14:textId="77777777" w:rsidR="005F4DE2" w:rsidRPr="00A5650A" w:rsidRDefault="005F4DE2" w:rsidP="005F4DE2">
            <w:pPr>
              <w:tabs>
                <w:tab w:val="left" w:pos="360"/>
                <w:tab w:val="left" w:pos="720"/>
              </w:tabs>
              <w:ind w:left="360" w:hanging="360"/>
              <w:contextualSpacing/>
              <w:rPr>
                <w:sz w:val="18"/>
              </w:rPr>
            </w:pPr>
            <w:r w:rsidRPr="00A5650A">
              <w:rPr>
                <w:b/>
                <w:sz w:val="18"/>
                <w:szCs w:val="22"/>
              </w:rPr>
              <w:t>7.</w:t>
            </w:r>
            <w:r>
              <w:rPr>
                <w:sz w:val="18"/>
                <w:szCs w:val="22"/>
              </w:rPr>
              <w:tab/>
            </w:r>
            <w:r w:rsidRPr="00A5650A">
              <w:rPr>
                <w:sz w:val="18"/>
                <w:szCs w:val="22"/>
              </w:rPr>
              <w:t>Conduct short research projects to answer a question, drawing on several sources and refocusing the inquiry when appropriate.</w:t>
            </w:r>
          </w:p>
        </w:tc>
        <w:tc>
          <w:tcPr>
            <w:tcW w:w="4872" w:type="dxa"/>
            <w:tcBorders>
              <w:bottom w:val="single" w:sz="4" w:space="0" w:color="BFBFBF"/>
            </w:tcBorders>
          </w:tcPr>
          <w:p w14:paraId="2154132C" w14:textId="77777777" w:rsidR="005F4DE2" w:rsidRPr="00A5650A" w:rsidRDefault="005F4DE2" w:rsidP="005F4DE2">
            <w:pPr>
              <w:tabs>
                <w:tab w:val="left" w:pos="360"/>
                <w:tab w:val="left" w:pos="720"/>
              </w:tabs>
              <w:ind w:left="360" w:hanging="360"/>
              <w:rPr>
                <w:rFonts w:eastAsia="Times New Roman"/>
                <w:sz w:val="18"/>
              </w:rPr>
            </w:pPr>
            <w:r w:rsidRPr="00A5650A">
              <w:rPr>
                <w:rFonts w:eastAsia="Times New Roman"/>
                <w:b/>
                <w:sz w:val="18"/>
                <w:szCs w:val="22"/>
              </w:rPr>
              <w:t>7.</w:t>
            </w:r>
            <w:r>
              <w:rPr>
                <w:rFonts w:eastAsia="Times New Roman"/>
                <w:b/>
                <w:sz w:val="18"/>
                <w:szCs w:val="22"/>
              </w:rPr>
              <w:tab/>
            </w:r>
            <w:r w:rsidRPr="00A5650A">
              <w:rPr>
                <w:rFonts w:eastAsia="Times New Roman"/>
                <w:sz w:val="18"/>
                <w:szCs w:val="22"/>
              </w:rPr>
              <w:t>Conduct short research projects to answer a question, drawing on several sources and generating additional related, focused questions for further research and investigation.</w:t>
            </w:r>
          </w:p>
        </w:tc>
        <w:tc>
          <w:tcPr>
            <w:tcW w:w="4944" w:type="dxa"/>
            <w:tcBorders>
              <w:bottom w:val="single" w:sz="4" w:space="0" w:color="BFBFBF"/>
            </w:tcBorders>
          </w:tcPr>
          <w:p w14:paraId="2154132D" w14:textId="77777777" w:rsidR="005F4DE2" w:rsidRPr="00A5650A" w:rsidRDefault="005F4DE2" w:rsidP="005F4DE2">
            <w:pPr>
              <w:tabs>
                <w:tab w:val="left" w:pos="360"/>
                <w:tab w:val="left" w:pos="720"/>
              </w:tabs>
              <w:ind w:left="360" w:hanging="360"/>
              <w:rPr>
                <w:rFonts w:eastAsia="Times New Roman"/>
                <w:sz w:val="18"/>
              </w:rPr>
            </w:pPr>
            <w:r w:rsidRPr="00A5650A">
              <w:rPr>
                <w:rFonts w:eastAsia="Times New Roman"/>
                <w:b/>
                <w:sz w:val="18"/>
                <w:szCs w:val="22"/>
              </w:rPr>
              <w:t>7.</w:t>
            </w:r>
            <w:r>
              <w:rPr>
                <w:rFonts w:eastAsia="Times New Roman"/>
                <w:sz w:val="18"/>
                <w:szCs w:val="22"/>
              </w:rPr>
              <w:tab/>
            </w:r>
            <w:r w:rsidRPr="00A5650A">
              <w:rPr>
                <w:rFonts w:eastAsia="Times New Roman"/>
                <w:sz w:val="18"/>
                <w:szCs w:val="22"/>
              </w:rPr>
              <w:t>Conduct short research projects to answer a question (including a self-generated question), drawing on several sources and generating additional related, focused questions that allow for multiple avenues of exploration.</w:t>
            </w:r>
          </w:p>
        </w:tc>
      </w:tr>
      <w:tr w:rsidR="005F4DE2" w:rsidRPr="00A5650A" w14:paraId="21541332" w14:textId="77777777">
        <w:tc>
          <w:tcPr>
            <w:tcW w:w="4872" w:type="dxa"/>
            <w:tcBorders>
              <w:top w:val="single" w:sz="4" w:space="0" w:color="BFBFBF"/>
              <w:bottom w:val="single" w:sz="4" w:space="0" w:color="BFBFBF"/>
            </w:tcBorders>
          </w:tcPr>
          <w:p w14:paraId="2154132F" w14:textId="77777777" w:rsidR="005F4DE2" w:rsidRPr="00A5650A" w:rsidRDefault="005F4DE2" w:rsidP="005F4DE2">
            <w:pPr>
              <w:tabs>
                <w:tab w:val="left" w:pos="360"/>
                <w:tab w:val="left" w:pos="720"/>
              </w:tabs>
              <w:ind w:left="360" w:hanging="360"/>
              <w:rPr>
                <w:rFonts w:eastAsia="Times New Roman"/>
                <w:sz w:val="18"/>
              </w:rPr>
            </w:pPr>
            <w:r w:rsidRPr="00A5650A">
              <w:rPr>
                <w:b/>
                <w:sz w:val="18"/>
                <w:szCs w:val="22"/>
              </w:rPr>
              <w:t>8.</w:t>
            </w:r>
            <w:r>
              <w:rPr>
                <w:sz w:val="18"/>
                <w:szCs w:val="22"/>
              </w:rPr>
              <w:tab/>
            </w:r>
            <w:r w:rsidRPr="00A5650A">
              <w:rPr>
                <w:sz w:val="18"/>
                <w:szCs w:val="22"/>
              </w:rPr>
              <w:t>Gather relevant information from multiple print and digital sources; assess the credibility of each source; and quote or paraphrase the data and conclusions of others while avoiding plagiarism and providing</w:t>
            </w:r>
            <w:r w:rsidRPr="00A5650A">
              <w:rPr>
                <w:rFonts w:eastAsia="Times New Roman"/>
                <w:sz w:val="18"/>
              </w:rPr>
              <w:t xml:space="preserve"> basic bibliographic information for sources.</w:t>
            </w:r>
          </w:p>
        </w:tc>
        <w:tc>
          <w:tcPr>
            <w:tcW w:w="4872" w:type="dxa"/>
            <w:tcBorders>
              <w:top w:val="single" w:sz="4" w:space="0" w:color="BFBFBF"/>
              <w:bottom w:val="single" w:sz="4" w:space="0" w:color="BFBFBF"/>
            </w:tcBorders>
          </w:tcPr>
          <w:p w14:paraId="21541330" w14:textId="77777777" w:rsidR="005F4DE2" w:rsidRPr="00A5650A" w:rsidRDefault="005F4DE2" w:rsidP="005F4DE2">
            <w:pPr>
              <w:tabs>
                <w:tab w:val="left" w:pos="360"/>
                <w:tab w:val="left" w:pos="720"/>
              </w:tabs>
              <w:ind w:left="360" w:hanging="360"/>
              <w:rPr>
                <w:rFonts w:eastAsia="Times New Roman"/>
                <w:sz w:val="18"/>
              </w:rPr>
            </w:pPr>
            <w:r w:rsidRPr="00A5650A">
              <w:rPr>
                <w:b/>
                <w:sz w:val="18"/>
                <w:szCs w:val="22"/>
              </w:rPr>
              <w:t>8.</w:t>
            </w:r>
            <w:r>
              <w:rPr>
                <w:sz w:val="18"/>
                <w:szCs w:val="22"/>
              </w:rPr>
              <w:tab/>
            </w:r>
            <w:r w:rsidRPr="00A5650A">
              <w:rPr>
                <w:sz w:val="18"/>
                <w:szCs w:val="22"/>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4944" w:type="dxa"/>
            <w:tcBorders>
              <w:top w:val="single" w:sz="4" w:space="0" w:color="BFBFBF"/>
              <w:bottom w:val="single" w:sz="4" w:space="0" w:color="BFBFBF"/>
            </w:tcBorders>
          </w:tcPr>
          <w:p w14:paraId="21541331" w14:textId="77777777" w:rsidR="005F4DE2" w:rsidRPr="00A5650A" w:rsidRDefault="005F4DE2" w:rsidP="005F4DE2">
            <w:pPr>
              <w:tabs>
                <w:tab w:val="left" w:pos="360"/>
                <w:tab w:val="left" w:pos="720"/>
              </w:tabs>
              <w:ind w:left="360" w:hanging="360"/>
              <w:rPr>
                <w:rFonts w:eastAsia="Times New Roman"/>
                <w:i/>
                <w:iCs/>
                <w:color w:val="404040"/>
                <w:sz w:val="18"/>
              </w:rPr>
            </w:pPr>
            <w:r w:rsidRPr="00A5650A">
              <w:rPr>
                <w:b/>
                <w:sz w:val="18"/>
                <w:szCs w:val="22"/>
              </w:rPr>
              <w:t>8.</w:t>
            </w:r>
            <w:r>
              <w:rPr>
                <w:sz w:val="18"/>
                <w:szCs w:val="22"/>
              </w:rPr>
              <w:tab/>
            </w:r>
            <w:r w:rsidRPr="00A5650A">
              <w:rPr>
                <w:sz w:val="18"/>
                <w:szCs w:val="22"/>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r>
      <w:tr w:rsidR="005F4DE2" w:rsidRPr="00A5650A" w14:paraId="2154133C" w14:textId="77777777">
        <w:tc>
          <w:tcPr>
            <w:tcW w:w="4872" w:type="dxa"/>
            <w:tcBorders>
              <w:top w:val="single" w:sz="4" w:space="0" w:color="BFBFBF"/>
            </w:tcBorders>
          </w:tcPr>
          <w:p w14:paraId="21541333" w14:textId="77777777" w:rsidR="005F4DE2" w:rsidRPr="00A5650A" w:rsidRDefault="005F4DE2" w:rsidP="005F4DE2">
            <w:pPr>
              <w:tabs>
                <w:tab w:val="left" w:pos="360"/>
                <w:tab w:val="left" w:pos="720"/>
              </w:tabs>
              <w:ind w:left="360" w:hanging="360"/>
              <w:rPr>
                <w:sz w:val="18"/>
              </w:rPr>
            </w:pPr>
            <w:r>
              <w:rPr>
                <w:rFonts w:eastAsia="Times New Roman"/>
                <w:b/>
                <w:sz w:val="18"/>
              </w:rPr>
              <w:t>9.</w:t>
            </w:r>
            <w:r>
              <w:rPr>
                <w:rFonts w:eastAsia="Times New Roman"/>
                <w:b/>
                <w:sz w:val="18"/>
              </w:rPr>
              <w:tab/>
            </w:r>
            <w:r w:rsidRPr="00A5650A">
              <w:rPr>
                <w:rFonts w:eastAsia="Times New Roman"/>
                <w:sz w:val="18"/>
              </w:rPr>
              <w:t>Draw evidence from literary or informational texts to support analysis, reflection, and research.</w:t>
            </w:r>
          </w:p>
          <w:p w14:paraId="21541334" w14:textId="77777777" w:rsidR="005F4DE2" w:rsidRPr="00A5650A" w:rsidRDefault="005F4DE2" w:rsidP="005F4DE2">
            <w:pPr>
              <w:tabs>
                <w:tab w:val="left" w:pos="360"/>
                <w:tab w:val="left" w:pos="720"/>
              </w:tabs>
              <w:ind w:left="720" w:hanging="360"/>
              <w:contextualSpacing/>
              <w:rPr>
                <w:sz w:val="18"/>
              </w:rPr>
            </w:pPr>
            <w:r>
              <w:rPr>
                <w:sz w:val="18"/>
                <w:szCs w:val="28"/>
              </w:rPr>
              <w:t>a.</w:t>
            </w:r>
            <w:r>
              <w:rPr>
                <w:sz w:val="18"/>
                <w:szCs w:val="28"/>
              </w:rPr>
              <w:tab/>
            </w:r>
            <w:r w:rsidRPr="00A5650A">
              <w:rPr>
                <w:sz w:val="18"/>
                <w:szCs w:val="28"/>
              </w:rPr>
              <w:t xml:space="preserve">Apply </w:t>
            </w:r>
            <w:r w:rsidRPr="00A5650A">
              <w:rPr>
                <w:i/>
                <w:sz w:val="18"/>
                <w:szCs w:val="28"/>
              </w:rPr>
              <w:t>grade 6 Reading standards</w:t>
            </w:r>
            <w:r w:rsidRPr="00A5650A">
              <w:rPr>
                <w:sz w:val="18"/>
                <w:szCs w:val="28"/>
              </w:rPr>
              <w:t xml:space="preserve"> to literature (e.g., “</w:t>
            </w:r>
            <w:r w:rsidRPr="00A5650A">
              <w:rPr>
                <w:sz w:val="18"/>
              </w:rPr>
              <w:t>Compare and contrast texts in different forms or genres [e.g., stories and poems; historical novels and fantasy stories] in terms of their approaches to similar themes and topics”).</w:t>
            </w:r>
          </w:p>
          <w:p w14:paraId="21541335" w14:textId="77777777" w:rsidR="005F4DE2" w:rsidRPr="00A5650A" w:rsidRDefault="005F4DE2" w:rsidP="005F4DE2">
            <w:pPr>
              <w:tabs>
                <w:tab w:val="left" w:pos="360"/>
                <w:tab w:val="left" w:pos="720"/>
              </w:tabs>
              <w:ind w:left="720" w:hanging="360"/>
              <w:contextualSpacing/>
              <w:rPr>
                <w:sz w:val="18"/>
              </w:rPr>
            </w:pPr>
            <w:r>
              <w:rPr>
                <w:sz w:val="18"/>
                <w:szCs w:val="28"/>
              </w:rPr>
              <w:t>b.</w:t>
            </w:r>
            <w:r>
              <w:rPr>
                <w:sz w:val="18"/>
                <w:szCs w:val="28"/>
              </w:rPr>
              <w:tab/>
            </w:r>
            <w:r w:rsidRPr="00A5650A">
              <w:rPr>
                <w:sz w:val="18"/>
                <w:szCs w:val="28"/>
              </w:rPr>
              <w:t xml:space="preserve">Apply </w:t>
            </w:r>
            <w:r w:rsidRPr="00A5650A">
              <w:rPr>
                <w:i/>
                <w:sz w:val="18"/>
                <w:szCs w:val="28"/>
              </w:rPr>
              <w:t>grade 6 Reading standards</w:t>
            </w:r>
            <w:r w:rsidRPr="00A5650A">
              <w:rPr>
                <w:sz w:val="18"/>
                <w:szCs w:val="28"/>
              </w:rPr>
              <w:t xml:space="preserve"> to literary nonfiction (e.g., “</w:t>
            </w:r>
            <w:r w:rsidRPr="00A5650A">
              <w:rPr>
                <w:sz w:val="18"/>
              </w:rPr>
              <w:t>Trace and evaluate the argument and specific claims in a text, distinguishing claims that are supported by reasons and evidence from claims that are not</w:t>
            </w:r>
            <w:r w:rsidRPr="00A5650A">
              <w:rPr>
                <w:sz w:val="18"/>
                <w:szCs w:val="28"/>
              </w:rPr>
              <w:t>”).</w:t>
            </w:r>
          </w:p>
        </w:tc>
        <w:tc>
          <w:tcPr>
            <w:tcW w:w="4872" w:type="dxa"/>
            <w:tcBorders>
              <w:top w:val="single" w:sz="4" w:space="0" w:color="BFBFBF"/>
            </w:tcBorders>
          </w:tcPr>
          <w:p w14:paraId="21541336" w14:textId="77777777" w:rsidR="005F4DE2" w:rsidRPr="00A5650A" w:rsidRDefault="005F4DE2" w:rsidP="005F4DE2">
            <w:pPr>
              <w:tabs>
                <w:tab w:val="left" w:pos="360"/>
                <w:tab w:val="left" w:pos="720"/>
              </w:tabs>
              <w:ind w:left="360" w:hanging="360"/>
              <w:rPr>
                <w:sz w:val="18"/>
              </w:rPr>
            </w:pPr>
            <w:r>
              <w:rPr>
                <w:rFonts w:eastAsia="Times New Roman"/>
                <w:b/>
                <w:sz w:val="18"/>
              </w:rPr>
              <w:t>9.</w:t>
            </w:r>
            <w:r>
              <w:rPr>
                <w:rFonts w:eastAsia="Times New Roman"/>
                <w:b/>
                <w:sz w:val="18"/>
              </w:rPr>
              <w:tab/>
            </w:r>
            <w:r w:rsidRPr="00A5650A">
              <w:rPr>
                <w:rFonts w:eastAsia="Times New Roman"/>
                <w:sz w:val="18"/>
              </w:rPr>
              <w:t>Draw evidence from literary or informational texts to support analysis, reflection, and research.</w:t>
            </w:r>
          </w:p>
          <w:p w14:paraId="21541337" w14:textId="77777777" w:rsidR="005F4DE2" w:rsidRPr="00A5650A" w:rsidRDefault="005F4DE2" w:rsidP="005F4DE2">
            <w:pPr>
              <w:tabs>
                <w:tab w:val="left" w:pos="720"/>
              </w:tabs>
              <w:ind w:left="720" w:hanging="360"/>
              <w:rPr>
                <w:sz w:val="18"/>
              </w:rPr>
            </w:pPr>
            <w:r>
              <w:rPr>
                <w:rFonts w:eastAsia="Times New Roman"/>
                <w:color w:val="000000"/>
                <w:sz w:val="18"/>
                <w:szCs w:val="28"/>
              </w:rPr>
              <w:t>a.</w:t>
            </w:r>
            <w:r>
              <w:rPr>
                <w:rFonts w:eastAsia="Times New Roman"/>
                <w:color w:val="000000"/>
                <w:sz w:val="18"/>
                <w:szCs w:val="28"/>
              </w:rPr>
              <w:tab/>
            </w:r>
            <w:r w:rsidRPr="00A5650A">
              <w:rPr>
                <w:rFonts w:eastAsia="Times New Roman"/>
                <w:color w:val="000000"/>
                <w:sz w:val="18"/>
                <w:szCs w:val="28"/>
              </w:rPr>
              <w:t xml:space="preserve">Apply </w:t>
            </w:r>
            <w:r w:rsidRPr="00A5650A">
              <w:rPr>
                <w:rFonts w:eastAsia="Times New Roman"/>
                <w:i/>
                <w:color w:val="000000"/>
                <w:sz w:val="18"/>
                <w:szCs w:val="28"/>
              </w:rPr>
              <w:t>grade 7 Reading standards</w:t>
            </w:r>
            <w:r w:rsidRPr="00A5650A">
              <w:rPr>
                <w:rFonts w:eastAsia="Times New Roman"/>
                <w:color w:val="000000"/>
                <w:sz w:val="18"/>
                <w:szCs w:val="28"/>
              </w:rPr>
              <w:t xml:space="preserve"> to literature (e.g., “</w:t>
            </w:r>
            <w:r w:rsidRPr="00A5650A">
              <w:rPr>
                <w:rFonts w:eastAsia="Times New Roman"/>
                <w:sz w:val="18"/>
                <w:szCs w:val="22"/>
              </w:rPr>
              <w:t>Compare and contrast a fictional portrayal of a time, place, or character and a historical account of the same period as a means of understanding how authors of fiction use or alter history</w:t>
            </w:r>
            <w:r w:rsidRPr="00A5650A">
              <w:rPr>
                <w:rFonts w:eastAsia="Times New Roman"/>
                <w:color w:val="000000"/>
                <w:sz w:val="18"/>
                <w:szCs w:val="28"/>
              </w:rPr>
              <w:t>”).</w:t>
            </w:r>
          </w:p>
          <w:p w14:paraId="21541338" w14:textId="77777777" w:rsidR="005F4DE2" w:rsidRPr="00A5650A" w:rsidRDefault="005F4DE2" w:rsidP="005F4DE2">
            <w:pPr>
              <w:tabs>
                <w:tab w:val="left" w:pos="720"/>
              </w:tabs>
              <w:ind w:left="720" w:hanging="360"/>
              <w:rPr>
                <w:sz w:val="18"/>
              </w:rPr>
            </w:pPr>
            <w:r>
              <w:rPr>
                <w:rFonts w:eastAsia="Times New Roman"/>
                <w:color w:val="000000"/>
                <w:sz w:val="18"/>
                <w:szCs w:val="28"/>
              </w:rPr>
              <w:t>b.</w:t>
            </w:r>
            <w:r>
              <w:rPr>
                <w:rFonts w:eastAsia="Times New Roman"/>
                <w:color w:val="000000"/>
                <w:sz w:val="18"/>
                <w:szCs w:val="28"/>
              </w:rPr>
              <w:tab/>
            </w:r>
            <w:r w:rsidRPr="00A5650A">
              <w:rPr>
                <w:rFonts w:eastAsia="Times New Roman"/>
                <w:color w:val="000000"/>
                <w:sz w:val="18"/>
                <w:szCs w:val="28"/>
              </w:rPr>
              <w:t xml:space="preserve">Apply </w:t>
            </w:r>
            <w:r w:rsidRPr="00A5650A">
              <w:rPr>
                <w:rFonts w:eastAsia="Times New Roman"/>
                <w:i/>
                <w:color w:val="000000"/>
                <w:sz w:val="18"/>
                <w:szCs w:val="28"/>
              </w:rPr>
              <w:t>grade 7 Reading standards</w:t>
            </w:r>
            <w:r w:rsidRPr="00A5650A">
              <w:rPr>
                <w:rFonts w:eastAsia="Times New Roman"/>
                <w:color w:val="000000"/>
                <w:sz w:val="18"/>
                <w:szCs w:val="28"/>
              </w:rPr>
              <w:t xml:space="preserve"> to literary nonfiction (e.g.</w:t>
            </w:r>
            <w:r w:rsidRPr="00A5650A">
              <w:rPr>
                <w:rFonts w:eastAsia="Times New Roman"/>
                <w:sz w:val="18"/>
              </w:rPr>
              <w:t xml:space="preserve"> “Trace and evaluate the argument and specific claims in a text, assessing whether the reasoning is sound and the evidence is relevant and sufficient to support the claims</w:t>
            </w:r>
            <w:r w:rsidRPr="00A5650A">
              <w:rPr>
                <w:rFonts w:eastAsia="Times New Roman"/>
                <w:color w:val="000000"/>
                <w:sz w:val="18"/>
                <w:szCs w:val="28"/>
              </w:rPr>
              <w:t>”).</w:t>
            </w:r>
          </w:p>
        </w:tc>
        <w:tc>
          <w:tcPr>
            <w:tcW w:w="4944" w:type="dxa"/>
            <w:tcBorders>
              <w:top w:val="single" w:sz="4" w:space="0" w:color="BFBFBF"/>
            </w:tcBorders>
          </w:tcPr>
          <w:p w14:paraId="21541339" w14:textId="77777777" w:rsidR="005F4DE2" w:rsidRPr="00A5650A" w:rsidRDefault="005F4DE2" w:rsidP="005F4DE2">
            <w:pPr>
              <w:tabs>
                <w:tab w:val="left" w:pos="360"/>
                <w:tab w:val="left" w:pos="720"/>
              </w:tabs>
              <w:ind w:left="360" w:hanging="360"/>
              <w:rPr>
                <w:sz w:val="18"/>
              </w:rPr>
            </w:pPr>
            <w:r>
              <w:rPr>
                <w:rFonts w:eastAsia="Times New Roman"/>
                <w:b/>
                <w:sz w:val="18"/>
              </w:rPr>
              <w:t>9.</w:t>
            </w:r>
            <w:r>
              <w:rPr>
                <w:rFonts w:eastAsia="Times New Roman"/>
                <w:b/>
                <w:sz w:val="18"/>
              </w:rPr>
              <w:tab/>
            </w:r>
            <w:r w:rsidRPr="00A5650A">
              <w:rPr>
                <w:rFonts w:eastAsia="Times New Roman"/>
                <w:sz w:val="18"/>
              </w:rPr>
              <w:t>Draw evidence from literary or informational texts to support analysis, reflection, and research.</w:t>
            </w:r>
          </w:p>
          <w:p w14:paraId="2154133A" w14:textId="77777777" w:rsidR="005F4DE2" w:rsidRPr="00A5650A" w:rsidRDefault="005F4DE2" w:rsidP="005F4DE2">
            <w:pPr>
              <w:tabs>
                <w:tab w:val="left" w:pos="720"/>
              </w:tabs>
              <w:ind w:left="720" w:hanging="360"/>
              <w:rPr>
                <w:sz w:val="18"/>
              </w:rPr>
            </w:pPr>
            <w:r>
              <w:rPr>
                <w:rFonts w:eastAsia="Times New Roman"/>
                <w:color w:val="000000"/>
                <w:sz w:val="18"/>
                <w:szCs w:val="28"/>
              </w:rPr>
              <w:t>a.</w:t>
            </w:r>
            <w:r>
              <w:rPr>
                <w:rFonts w:eastAsia="Times New Roman"/>
                <w:color w:val="000000"/>
                <w:sz w:val="18"/>
                <w:szCs w:val="28"/>
              </w:rPr>
              <w:tab/>
            </w:r>
            <w:r w:rsidRPr="00A5650A">
              <w:rPr>
                <w:rFonts w:eastAsia="Times New Roman"/>
                <w:color w:val="000000"/>
                <w:sz w:val="18"/>
                <w:szCs w:val="28"/>
              </w:rPr>
              <w:t xml:space="preserve">Apply </w:t>
            </w:r>
            <w:r w:rsidRPr="00A5650A">
              <w:rPr>
                <w:rFonts w:eastAsia="Times New Roman"/>
                <w:i/>
                <w:color w:val="000000"/>
                <w:sz w:val="18"/>
                <w:szCs w:val="28"/>
              </w:rPr>
              <w:t>grade 8 Reading standards</w:t>
            </w:r>
            <w:r w:rsidRPr="00A5650A">
              <w:rPr>
                <w:rFonts w:eastAsia="Times New Roman"/>
                <w:color w:val="000000"/>
                <w:sz w:val="18"/>
                <w:szCs w:val="28"/>
              </w:rPr>
              <w:t xml:space="preserve"> to literature (e.g., “</w:t>
            </w:r>
            <w:r w:rsidRPr="00A5650A">
              <w:rPr>
                <w:rFonts w:eastAsia="Times New Roman"/>
                <w:sz w:val="18"/>
              </w:rPr>
              <w:t>Analyze how a modern work of fiction draws on themes, patterns of events, or character types from myths, traditional stories, or religious works such as the Bible, including describing how the material is rendered new</w:t>
            </w:r>
            <w:r w:rsidRPr="00A5650A">
              <w:rPr>
                <w:rFonts w:eastAsia="Times New Roman"/>
                <w:color w:val="000000"/>
                <w:sz w:val="18"/>
                <w:szCs w:val="28"/>
              </w:rPr>
              <w:t>”).</w:t>
            </w:r>
          </w:p>
          <w:p w14:paraId="2154133B" w14:textId="77777777" w:rsidR="005F4DE2" w:rsidRPr="00A5650A" w:rsidRDefault="005F4DE2" w:rsidP="005F4DE2">
            <w:pPr>
              <w:tabs>
                <w:tab w:val="left" w:pos="720"/>
              </w:tabs>
              <w:ind w:left="720" w:hanging="360"/>
              <w:rPr>
                <w:sz w:val="18"/>
              </w:rPr>
            </w:pPr>
            <w:r>
              <w:rPr>
                <w:rFonts w:eastAsia="Times New Roman"/>
                <w:color w:val="000000"/>
                <w:sz w:val="18"/>
                <w:szCs w:val="28"/>
              </w:rPr>
              <w:t>b.</w:t>
            </w:r>
            <w:r>
              <w:rPr>
                <w:rFonts w:eastAsia="Times New Roman"/>
                <w:color w:val="000000"/>
                <w:sz w:val="18"/>
                <w:szCs w:val="28"/>
              </w:rPr>
              <w:tab/>
            </w:r>
            <w:r w:rsidRPr="00A5650A">
              <w:rPr>
                <w:rFonts w:eastAsia="Times New Roman"/>
                <w:color w:val="000000"/>
                <w:sz w:val="18"/>
                <w:szCs w:val="28"/>
              </w:rPr>
              <w:t xml:space="preserve">Apply </w:t>
            </w:r>
            <w:r w:rsidRPr="00A5650A">
              <w:rPr>
                <w:rFonts w:eastAsia="Times New Roman"/>
                <w:i/>
                <w:color w:val="000000"/>
                <w:sz w:val="18"/>
                <w:szCs w:val="28"/>
              </w:rPr>
              <w:t>grade 8 Reading standards</w:t>
            </w:r>
            <w:r w:rsidRPr="00A5650A">
              <w:rPr>
                <w:rFonts w:eastAsia="Times New Roman"/>
                <w:color w:val="000000"/>
                <w:sz w:val="18"/>
                <w:szCs w:val="28"/>
              </w:rPr>
              <w:t xml:space="preserve"> to literary nonfiction (e.g., “</w:t>
            </w:r>
            <w:r w:rsidRPr="00A5650A">
              <w:rPr>
                <w:rFonts w:eastAsia="Times New Roman"/>
                <w:sz w:val="18"/>
              </w:rPr>
              <w:t>Delineate and evaluate the argument and specific claims in a text, assessing whether the reasoning is sound and the evidence is relevant and sufficient; recognize when irrelevant evidence is introduced</w:t>
            </w:r>
            <w:r w:rsidRPr="00A5650A">
              <w:rPr>
                <w:rFonts w:eastAsia="Times New Roman"/>
                <w:color w:val="000000"/>
                <w:sz w:val="18"/>
                <w:szCs w:val="28"/>
              </w:rPr>
              <w:t>”).</w:t>
            </w:r>
          </w:p>
        </w:tc>
      </w:tr>
      <w:tr w:rsidR="005F4DE2" w:rsidRPr="00A5650A" w14:paraId="2154133E" w14:textId="77777777">
        <w:tc>
          <w:tcPr>
            <w:tcW w:w="14688" w:type="dxa"/>
            <w:gridSpan w:val="3"/>
            <w:shd w:val="clear" w:color="auto" w:fill="D9D9D9"/>
          </w:tcPr>
          <w:p w14:paraId="2154133D" w14:textId="77777777" w:rsidR="005F4DE2" w:rsidRPr="00A5650A" w:rsidRDefault="005F4DE2" w:rsidP="005F4DE2">
            <w:pPr>
              <w:tabs>
                <w:tab w:val="left" w:pos="360"/>
                <w:tab w:val="left" w:pos="720"/>
              </w:tabs>
              <w:ind w:right="5040"/>
              <w:rPr>
                <w:rFonts w:eastAsia="Times New Roman"/>
                <w:i/>
              </w:rPr>
            </w:pPr>
            <w:r w:rsidRPr="00A5650A">
              <w:rPr>
                <w:rFonts w:eastAsia="Times New Roman"/>
                <w:i/>
              </w:rPr>
              <w:t xml:space="preserve">Range of Writing </w:t>
            </w:r>
          </w:p>
        </w:tc>
      </w:tr>
      <w:tr w:rsidR="005F4DE2" w:rsidRPr="00A5650A" w14:paraId="21541342" w14:textId="77777777">
        <w:tc>
          <w:tcPr>
            <w:tcW w:w="4872" w:type="dxa"/>
          </w:tcPr>
          <w:p w14:paraId="2154133F" w14:textId="77777777" w:rsidR="005F4DE2" w:rsidRPr="00A5650A" w:rsidRDefault="005F4DE2" w:rsidP="005F4DE2">
            <w:pPr>
              <w:tabs>
                <w:tab w:val="left" w:pos="720"/>
              </w:tabs>
              <w:ind w:left="360" w:hanging="360"/>
              <w:rPr>
                <w:sz w:val="18"/>
              </w:rPr>
            </w:pPr>
            <w:r>
              <w:rPr>
                <w:rFonts w:eastAsia="Times New Roman"/>
                <w:b/>
                <w:sz w:val="18"/>
                <w:szCs w:val="28"/>
              </w:rPr>
              <w:t>10.</w:t>
            </w:r>
            <w:r>
              <w:rPr>
                <w:rFonts w:eastAsia="Times New Roman"/>
                <w:b/>
                <w:sz w:val="18"/>
                <w:szCs w:val="28"/>
              </w:rPr>
              <w:tab/>
            </w:r>
            <w:r w:rsidRPr="00A5650A">
              <w:rPr>
                <w:rFonts w:eastAsia="Times New Roman"/>
                <w:sz w:val="18"/>
                <w:szCs w:val="28"/>
              </w:rPr>
              <w:t xml:space="preserve">Write routinely </w:t>
            </w:r>
            <w:r w:rsidRPr="00A5650A">
              <w:rPr>
                <w:rFonts w:eastAsia="Times New Roman"/>
                <w:sz w:val="18"/>
              </w:rPr>
              <w:t>over extended time frames (time for research, reflection, and revision) and shorter time frames (a single sitting or a day or two) for a range of discipline-specific tasks, purposes, and audiences.</w:t>
            </w:r>
          </w:p>
        </w:tc>
        <w:tc>
          <w:tcPr>
            <w:tcW w:w="4872" w:type="dxa"/>
          </w:tcPr>
          <w:p w14:paraId="21541340" w14:textId="77777777" w:rsidR="005F4DE2" w:rsidRPr="00A5650A" w:rsidRDefault="005F4DE2" w:rsidP="005F4DE2">
            <w:pPr>
              <w:tabs>
                <w:tab w:val="left" w:pos="360"/>
                <w:tab w:val="left" w:pos="720"/>
              </w:tabs>
              <w:ind w:left="360" w:hanging="360"/>
              <w:rPr>
                <w:rFonts w:eastAsia="Times New Roman"/>
                <w:sz w:val="18"/>
              </w:rPr>
            </w:pPr>
            <w:r>
              <w:rPr>
                <w:rFonts w:eastAsia="Times New Roman"/>
                <w:b/>
                <w:sz w:val="18"/>
                <w:szCs w:val="28"/>
              </w:rPr>
              <w:t>10.</w:t>
            </w:r>
            <w:r>
              <w:rPr>
                <w:rFonts w:eastAsia="Times New Roman"/>
                <w:b/>
                <w:sz w:val="18"/>
                <w:szCs w:val="28"/>
              </w:rPr>
              <w:tab/>
            </w:r>
            <w:r w:rsidRPr="00A5650A">
              <w:rPr>
                <w:rFonts w:eastAsia="Times New Roman"/>
                <w:sz w:val="18"/>
                <w:szCs w:val="28"/>
              </w:rPr>
              <w:t xml:space="preserve">Write routinely </w:t>
            </w:r>
            <w:r w:rsidRPr="00A5650A">
              <w:rPr>
                <w:rFonts w:eastAsia="Times New Roman"/>
                <w:sz w:val="18"/>
              </w:rPr>
              <w:t>over extended time frames (time for research, reflection, and revision) and shorter time frames (a single sitting or a day or two) for a range of discipline-specific tasks, purposes, and audiences.</w:t>
            </w:r>
          </w:p>
        </w:tc>
        <w:tc>
          <w:tcPr>
            <w:tcW w:w="4944" w:type="dxa"/>
          </w:tcPr>
          <w:p w14:paraId="21541341" w14:textId="77777777" w:rsidR="005F4DE2" w:rsidRPr="00A5650A" w:rsidRDefault="005F4DE2" w:rsidP="005F4DE2">
            <w:pPr>
              <w:tabs>
                <w:tab w:val="left" w:pos="360"/>
                <w:tab w:val="left" w:pos="720"/>
              </w:tabs>
              <w:ind w:left="360" w:hanging="360"/>
              <w:rPr>
                <w:rFonts w:eastAsia="Times New Roman"/>
                <w:sz w:val="18"/>
              </w:rPr>
            </w:pPr>
            <w:r>
              <w:rPr>
                <w:rFonts w:eastAsia="Times New Roman"/>
                <w:b/>
                <w:sz w:val="18"/>
                <w:szCs w:val="28"/>
              </w:rPr>
              <w:t>10.</w:t>
            </w:r>
            <w:r>
              <w:rPr>
                <w:rFonts w:eastAsia="Times New Roman"/>
                <w:b/>
                <w:sz w:val="18"/>
                <w:szCs w:val="28"/>
              </w:rPr>
              <w:tab/>
            </w:r>
            <w:r w:rsidRPr="00A5650A">
              <w:rPr>
                <w:rFonts w:eastAsia="Times New Roman"/>
                <w:sz w:val="18"/>
                <w:szCs w:val="28"/>
              </w:rPr>
              <w:t xml:space="preserve">Write routinely </w:t>
            </w:r>
            <w:r w:rsidRPr="00A5650A">
              <w:rPr>
                <w:rFonts w:eastAsia="Times New Roman"/>
                <w:sz w:val="18"/>
              </w:rPr>
              <w:t>over extended time frames (time for research, reflection, and revision) and shorter time frames (a single sitting or a day or two) for a range of discipline-specific tasks, purposes, and audiences.</w:t>
            </w:r>
          </w:p>
        </w:tc>
      </w:tr>
    </w:tbl>
    <w:p w14:paraId="21541343" w14:textId="77777777" w:rsidR="005F4DE2" w:rsidRPr="001061BE" w:rsidRDefault="005F4DE2" w:rsidP="005F4DE2">
      <w:pPr>
        <w:widowControl w:val="0"/>
        <w:autoSpaceDE w:val="0"/>
        <w:autoSpaceDN w:val="0"/>
        <w:adjustRightInd w:val="0"/>
        <w:rPr>
          <w:rFonts w:eastAsia="Times New Roman" w:cs="Cambria"/>
          <w:color w:val="007AB2"/>
          <w:sz w:val="28"/>
        </w:rPr>
      </w:pPr>
    </w:p>
    <w:p w14:paraId="21541344" w14:textId="77777777" w:rsidR="005F4DE2" w:rsidRPr="001061BE" w:rsidRDefault="005F4DE2" w:rsidP="005F4DE2">
      <w:pPr>
        <w:widowControl w:val="0"/>
        <w:tabs>
          <w:tab w:val="right" w:pos="14220"/>
        </w:tabs>
        <w:autoSpaceDE w:val="0"/>
        <w:autoSpaceDN w:val="0"/>
        <w:adjustRightInd w:val="0"/>
        <w:spacing w:after="120"/>
        <w:rPr>
          <w:rFonts w:eastAsia="Times New Roman" w:cs="Cambria"/>
        </w:rPr>
      </w:pPr>
      <w:r w:rsidRPr="001061BE">
        <w:rPr>
          <w:rFonts w:eastAsia="Times New Roman" w:cs="Cambria"/>
          <w:szCs w:val="20"/>
        </w:rPr>
        <w:br w:type="page"/>
      </w:r>
      <w:r w:rsidRPr="001061BE">
        <w:rPr>
          <w:rFonts w:eastAsia="Times New Roman" w:cs="Cambria"/>
          <w:sz w:val="28"/>
        </w:rPr>
        <w:lastRenderedPageBreak/>
        <w:t>Writing Standards 6–12</w:t>
      </w:r>
      <w:r w:rsidRPr="001061BE">
        <w:rPr>
          <w:rFonts w:eastAsia="Times New Roman" w:cs="Cambria"/>
          <w:sz w:val="28"/>
        </w:rPr>
        <w:tab/>
        <w:t xml:space="preserve">     </w:t>
      </w:r>
      <w:r w:rsidRPr="00A5650A">
        <w:rPr>
          <w:rFonts w:eastAsia="Times New Roman" w:cs="Cambria"/>
          <w:sz w:val="24"/>
        </w:rPr>
        <w:t xml:space="preserve"> [W]</w:t>
      </w:r>
    </w:p>
    <w:p w14:paraId="21541345" w14:textId="77777777" w:rsidR="005F4DE2" w:rsidRDefault="005F4DE2" w:rsidP="005F4DE2">
      <w:pPr>
        <w:widowControl w:val="0"/>
        <w:autoSpaceDE w:val="0"/>
        <w:autoSpaceDN w:val="0"/>
        <w:adjustRightInd w:val="0"/>
        <w:ind w:right="-180"/>
        <w:rPr>
          <w:szCs w:val="22"/>
        </w:rPr>
      </w:pPr>
      <w:r w:rsidRPr="001061BE">
        <w:rPr>
          <w:szCs w:val="22"/>
        </w:rPr>
        <w:t>The CCR anchor standards and high school grade-specific standards work in tandem to define college and career readiness expectations—the former providing broad standards, the latter providing additional specificity.</w:t>
      </w:r>
    </w:p>
    <w:p w14:paraId="21541346" w14:textId="77777777" w:rsidR="005F4DE2" w:rsidRPr="001061BE" w:rsidRDefault="005F4DE2" w:rsidP="005F4DE2">
      <w:pPr>
        <w:widowControl w:val="0"/>
        <w:autoSpaceDE w:val="0"/>
        <w:autoSpaceDN w:val="0"/>
        <w:adjustRightInd w:val="0"/>
        <w:ind w:right="-180"/>
        <w:rPr>
          <w:rFonts w:eastAsia="Times New Roman" w:cs="Cambria"/>
          <w:color w:val="007AB2"/>
        </w:rPr>
      </w:pPr>
    </w:p>
    <w:tbl>
      <w:tblPr>
        <w:tblW w:w="14688" w:type="dxa"/>
        <w:tblLook w:val="00A0" w:firstRow="1" w:lastRow="0" w:firstColumn="1" w:lastColumn="0" w:noHBand="0" w:noVBand="0"/>
      </w:tblPr>
      <w:tblGrid>
        <w:gridCol w:w="7308"/>
        <w:gridCol w:w="7380"/>
      </w:tblGrid>
      <w:tr w:rsidR="005F4DE2" w:rsidRPr="007A25F2" w14:paraId="21541349" w14:textId="77777777">
        <w:trPr>
          <w:trHeight w:val="288"/>
          <w:tblHeader/>
        </w:trPr>
        <w:tc>
          <w:tcPr>
            <w:tcW w:w="7308" w:type="dxa"/>
            <w:vAlign w:val="center"/>
          </w:tcPr>
          <w:p w14:paraId="21541347" w14:textId="77777777" w:rsidR="005F4DE2" w:rsidRPr="007A25F2" w:rsidRDefault="005F4DE2" w:rsidP="005F4DE2">
            <w:pPr>
              <w:ind w:left="360"/>
              <w:jc w:val="center"/>
              <w:rPr>
                <w:rFonts w:eastAsia="Times New Roman"/>
                <w:b/>
              </w:rPr>
            </w:pPr>
            <w:r w:rsidRPr="007A25F2">
              <w:rPr>
                <w:rFonts w:eastAsia="Times New Roman"/>
                <w:b/>
              </w:rPr>
              <w:t>Grades 9–10 students:</w:t>
            </w:r>
          </w:p>
        </w:tc>
        <w:tc>
          <w:tcPr>
            <w:tcW w:w="7380" w:type="dxa"/>
            <w:vAlign w:val="center"/>
          </w:tcPr>
          <w:p w14:paraId="21541348" w14:textId="77777777" w:rsidR="005F4DE2" w:rsidRPr="007A25F2" w:rsidRDefault="005F4DE2" w:rsidP="005F4DE2">
            <w:pPr>
              <w:ind w:left="360"/>
              <w:jc w:val="center"/>
              <w:rPr>
                <w:rFonts w:eastAsia="Times New Roman"/>
                <w:b/>
              </w:rPr>
            </w:pPr>
            <w:r w:rsidRPr="007A25F2">
              <w:rPr>
                <w:rFonts w:eastAsia="Times New Roman"/>
                <w:b/>
              </w:rPr>
              <w:t>Grades 11–12 students:</w:t>
            </w:r>
          </w:p>
        </w:tc>
      </w:tr>
      <w:tr w:rsidR="005F4DE2" w:rsidRPr="007A25F2" w14:paraId="2154134B" w14:textId="77777777">
        <w:tc>
          <w:tcPr>
            <w:tcW w:w="14688" w:type="dxa"/>
            <w:gridSpan w:val="2"/>
            <w:shd w:val="clear" w:color="auto" w:fill="D9D9D9"/>
          </w:tcPr>
          <w:p w14:paraId="2154134A" w14:textId="77777777" w:rsidR="005F4DE2" w:rsidRPr="007A25F2" w:rsidRDefault="005F4DE2" w:rsidP="005F4DE2">
            <w:pPr>
              <w:ind w:right="5040"/>
              <w:rPr>
                <w:rFonts w:eastAsia="Times New Roman"/>
                <w:i/>
              </w:rPr>
            </w:pPr>
            <w:r w:rsidRPr="007A25F2">
              <w:rPr>
                <w:rFonts w:eastAsia="Times New Roman"/>
                <w:i/>
              </w:rPr>
              <w:t>Text Types and Purposes</w:t>
            </w:r>
          </w:p>
        </w:tc>
      </w:tr>
      <w:tr w:rsidR="005F4DE2" w:rsidRPr="007A25F2" w14:paraId="21541358" w14:textId="77777777">
        <w:tc>
          <w:tcPr>
            <w:tcW w:w="7308" w:type="dxa"/>
            <w:tcBorders>
              <w:bottom w:val="single" w:sz="4" w:space="0" w:color="BFBFBF"/>
            </w:tcBorders>
          </w:tcPr>
          <w:p w14:paraId="2154134C" w14:textId="77777777" w:rsidR="005F4DE2" w:rsidRPr="007A25F2" w:rsidRDefault="005F4DE2" w:rsidP="005F4DE2">
            <w:pPr>
              <w:tabs>
                <w:tab w:val="left" w:pos="360"/>
                <w:tab w:val="left" w:pos="720"/>
              </w:tabs>
              <w:autoSpaceDE w:val="0"/>
              <w:autoSpaceDN w:val="0"/>
              <w:adjustRightInd w:val="0"/>
              <w:ind w:left="360" w:hanging="360"/>
              <w:rPr>
                <w:rFonts w:eastAsia="Times New Roman"/>
                <w:sz w:val="18"/>
              </w:rPr>
            </w:pPr>
            <w:r>
              <w:rPr>
                <w:rFonts w:eastAsia="Times New Roman"/>
                <w:b/>
                <w:sz w:val="18"/>
              </w:rPr>
              <w:t>1.</w:t>
            </w:r>
            <w:r>
              <w:rPr>
                <w:rFonts w:eastAsia="Times New Roman"/>
                <w:b/>
                <w:sz w:val="18"/>
              </w:rPr>
              <w:tab/>
            </w:r>
            <w:r w:rsidRPr="007A25F2">
              <w:rPr>
                <w:rFonts w:eastAsia="Times New Roman"/>
                <w:sz w:val="18"/>
              </w:rPr>
              <w:t>Write arguments to support claims in an analysis of substantive topics or texts, using valid reasoning and relevant and sufficient evidence.</w:t>
            </w:r>
          </w:p>
          <w:p w14:paraId="2154134D" w14:textId="77777777" w:rsidR="005F4DE2" w:rsidRPr="007A25F2" w:rsidRDefault="005F4DE2" w:rsidP="005F4DE2">
            <w:pPr>
              <w:tabs>
                <w:tab w:val="left" w:pos="360"/>
                <w:tab w:val="left" w:pos="720"/>
              </w:tabs>
              <w:ind w:left="720" w:hanging="360"/>
              <w:contextualSpacing/>
              <w:rPr>
                <w:sz w:val="18"/>
              </w:rPr>
            </w:pPr>
            <w:r>
              <w:rPr>
                <w:sz w:val="18"/>
              </w:rPr>
              <w:t>a.</w:t>
            </w:r>
            <w:r>
              <w:rPr>
                <w:sz w:val="18"/>
              </w:rPr>
              <w:tab/>
            </w:r>
            <w:r w:rsidRPr="007A25F2">
              <w:rPr>
                <w:sz w:val="18"/>
              </w:rPr>
              <w:t xml:space="preserve">Introduce precise claim(s), distinguish the claim(s) from alternate or opposing claims, </w:t>
            </w:r>
            <w:r w:rsidRPr="007A25F2">
              <w:rPr>
                <w:rFonts w:cs="Geneva"/>
                <w:sz w:val="18"/>
                <w:szCs w:val="26"/>
              </w:rPr>
              <w:t>and create an organization that establishes clear relationships among claim(s), counterclaims, reasons, and evidence.</w:t>
            </w:r>
          </w:p>
          <w:p w14:paraId="2154134E" w14:textId="77777777" w:rsidR="005F4DE2" w:rsidRPr="007A25F2" w:rsidRDefault="005F4DE2" w:rsidP="005F4DE2">
            <w:pPr>
              <w:tabs>
                <w:tab w:val="left" w:pos="360"/>
                <w:tab w:val="left" w:pos="720"/>
              </w:tabs>
              <w:ind w:left="720" w:hanging="360"/>
              <w:contextualSpacing/>
              <w:rPr>
                <w:sz w:val="18"/>
              </w:rPr>
            </w:pPr>
            <w:r>
              <w:rPr>
                <w:rFonts w:cs="Geneva"/>
                <w:sz w:val="18"/>
                <w:szCs w:val="26"/>
              </w:rPr>
              <w:t>b.</w:t>
            </w:r>
            <w:r>
              <w:rPr>
                <w:rFonts w:cs="Geneva"/>
                <w:sz w:val="18"/>
                <w:szCs w:val="26"/>
              </w:rPr>
              <w:tab/>
            </w:r>
            <w:r w:rsidRPr="007A25F2">
              <w:rPr>
                <w:rFonts w:cs="Geneva"/>
                <w:sz w:val="18"/>
                <w:szCs w:val="26"/>
              </w:rPr>
              <w:t>Develop claim(s) and counterclaims fairly, supplying evidence for each while pointing out the strengths and limitations of both in a manner that anticipates the audience’s knowledge level and concerns.</w:t>
            </w:r>
          </w:p>
          <w:p w14:paraId="2154134F" w14:textId="77777777" w:rsidR="005F4DE2" w:rsidRPr="007A25F2" w:rsidRDefault="005F4DE2" w:rsidP="005F4DE2">
            <w:pPr>
              <w:tabs>
                <w:tab w:val="left" w:pos="360"/>
                <w:tab w:val="left" w:pos="720"/>
              </w:tabs>
              <w:ind w:left="720" w:hanging="360"/>
              <w:contextualSpacing/>
              <w:rPr>
                <w:sz w:val="18"/>
              </w:rPr>
            </w:pPr>
            <w:r>
              <w:rPr>
                <w:sz w:val="18"/>
              </w:rPr>
              <w:t>c.</w:t>
            </w:r>
            <w:r>
              <w:rPr>
                <w:sz w:val="18"/>
              </w:rPr>
              <w:tab/>
            </w:r>
            <w:r w:rsidRPr="007A25F2">
              <w:rPr>
                <w:sz w:val="18"/>
              </w:rPr>
              <w:t>Use words, phrases, and clauses to link the major sections of the text, create cohesion, and clarify the relationships between claim(s) and reasons, between reasons and evidence, and between claim(s) and counterclaims.</w:t>
            </w:r>
          </w:p>
          <w:p w14:paraId="21541350" w14:textId="77777777" w:rsidR="005F4DE2" w:rsidRPr="007A25F2" w:rsidRDefault="005F4DE2" w:rsidP="005F4DE2">
            <w:pPr>
              <w:tabs>
                <w:tab w:val="left" w:pos="360"/>
                <w:tab w:val="left" w:pos="720"/>
              </w:tabs>
              <w:ind w:left="720" w:hanging="360"/>
              <w:contextualSpacing/>
              <w:rPr>
                <w:sz w:val="18"/>
              </w:rPr>
            </w:pPr>
            <w:r>
              <w:rPr>
                <w:rFonts w:cs="Geneva"/>
                <w:sz w:val="18"/>
                <w:szCs w:val="26"/>
              </w:rPr>
              <w:t>d.</w:t>
            </w:r>
            <w:r>
              <w:rPr>
                <w:rFonts w:cs="Geneva"/>
                <w:sz w:val="18"/>
                <w:szCs w:val="26"/>
              </w:rPr>
              <w:tab/>
            </w:r>
            <w:r w:rsidRPr="007A25F2">
              <w:rPr>
                <w:rFonts w:cs="Geneva"/>
                <w:sz w:val="18"/>
                <w:szCs w:val="26"/>
              </w:rPr>
              <w:t>Establish and maintain a formal style and objective tone while attending to the norms and conventions of the discipline in which they are writing.</w:t>
            </w:r>
          </w:p>
          <w:p w14:paraId="21541351" w14:textId="77777777" w:rsidR="005F4DE2" w:rsidRPr="007A25F2" w:rsidRDefault="005F4DE2" w:rsidP="005F4DE2">
            <w:pPr>
              <w:tabs>
                <w:tab w:val="left" w:pos="360"/>
                <w:tab w:val="left" w:pos="720"/>
              </w:tabs>
              <w:ind w:left="720" w:hanging="360"/>
              <w:contextualSpacing/>
              <w:rPr>
                <w:sz w:val="18"/>
              </w:rPr>
            </w:pPr>
            <w:r>
              <w:rPr>
                <w:rFonts w:cs="Geneva"/>
                <w:sz w:val="18"/>
                <w:szCs w:val="26"/>
              </w:rPr>
              <w:t>e.</w:t>
            </w:r>
            <w:r>
              <w:rPr>
                <w:rFonts w:cs="Geneva"/>
                <w:sz w:val="18"/>
                <w:szCs w:val="26"/>
              </w:rPr>
              <w:tab/>
            </w:r>
            <w:r w:rsidRPr="007A25F2">
              <w:rPr>
                <w:rFonts w:cs="Geneva"/>
                <w:sz w:val="18"/>
                <w:szCs w:val="26"/>
              </w:rPr>
              <w:t>Provide a concluding statement or section that follows from and supports the argument presented.</w:t>
            </w:r>
          </w:p>
        </w:tc>
        <w:tc>
          <w:tcPr>
            <w:tcW w:w="7380" w:type="dxa"/>
            <w:tcBorders>
              <w:bottom w:val="single" w:sz="4" w:space="0" w:color="BFBFBF"/>
            </w:tcBorders>
          </w:tcPr>
          <w:p w14:paraId="21541352" w14:textId="77777777" w:rsidR="005F4DE2" w:rsidRPr="007A25F2" w:rsidRDefault="005F4DE2" w:rsidP="005F4DE2">
            <w:pPr>
              <w:tabs>
                <w:tab w:val="left" w:pos="360"/>
                <w:tab w:val="left" w:pos="720"/>
              </w:tabs>
              <w:ind w:left="360" w:hanging="360"/>
              <w:rPr>
                <w:sz w:val="18"/>
              </w:rPr>
            </w:pPr>
            <w:r>
              <w:rPr>
                <w:b/>
                <w:sz w:val="18"/>
              </w:rPr>
              <w:t>1.</w:t>
            </w:r>
            <w:r>
              <w:rPr>
                <w:b/>
                <w:sz w:val="18"/>
              </w:rPr>
              <w:tab/>
            </w:r>
            <w:r w:rsidRPr="007A25F2">
              <w:rPr>
                <w:sz w:val="18"/>
              </w:rPr>
              <w:t>Write arguments to support claims in an analysis of substantive topics or texts, using valid reasoning and relevant and sufficient evidence.</w:t>
            </w:r>
          </w:p>
          <w:p w14:paraId="21541353" w14:textId="77777777" w:rsidR="005F4DE2" w:rsidRPr="007A25F2" w:rsidRDefault="005F4DE2" w:rsidP="005F4DE2">
            <w:pPr>
              <w:tabs>
                <w:tab w:val="left" w:pos="360"/>
                <w:tab w:val="left" w:pos="720"/>
              </w:tabs>
              <w:ind w:left="720" w:hanging="360"/>
              <w:contextualSpacing/>
              <w:rPr>
                <w:sz w:val="18"/>
              </w:rPr>
            </w:pPr>
            <w:r>
              <w:rPr>
                <w:sz w:val="18"/>
              </w:rPr>
              <w:t>a.</w:t>
            </w:r>
            <w:r>
              <w:rPr>
                <w:sz w:val="18"/>
              </w:rPr>
              <w:tab/>
            </w:r>
            <w:r w:rsidRPr="007A25F2">
              <w:rPr>
                <w:sz w:val="18"/>
              </w:rPr>
              <w:t>Introduce precise, knowledgeable claim(s), establish the significance of the claim(s), distinguish the claim(s) from alternate or opposing claims, and</w:t>
            </w:r>
            <w:r w:rsidRPr="007A25F2">
              <w:rPr>
                <w:rFonts w:cs="Geneva"/>
                <w:sz w:val="18"/>
                <w:szCs w:val="26"/>
              </w:rPr>
              <w:t xml:space="preserve"> create an organization that logically sequences claim(s), counterclaims, reasons, and evidence.</w:t>
            </w:r>
          </w:p>
          <w:p w14:paraId="21541354" w14:textId="77777777" w:rsidR="005F4DE2" w:rsidRPr="007A25F2" w:rsidRDefault="005F4DE2" w:rsidP="005F4DE2">
            <w:pPr>
              <w:tabs>
                <w:tab w:val="left" w:pos="360"/>
                <w:tab w:val="left" w:pos="720"/>
              </w:tabs>
              <w:ind w:left="720" w:hanging="360"/>
              <w:contextualSpacing/>
              <w:rPr>
                <w:sz w:val="18"/>
              </w:rPr>
            </w:pPr>
            <w:r>
              <w:rPr>
                <w:sz w:val="18"/>
              </w:rPr>
              <w:t>b.</w:t>
            </w:r>
            <w:r>
              <w:rPr>
                <w:sz w:val="18"/>
              </w:rPr>
              <w:tab/>
            </w:r>
            <w:r w:rsidRPr="007A25F2">
              <w:rPr>
                <w:sz w:val="18"/>
              </w:rPr>
              <w:t>Develop claim(s) and counterclaims fairly and thoroughly, supplying the most relevant evidence for each while pointing out the strengths and limitations of both in a manner that anticipates the audience’s knowledge level, concerns, values, and possible biases.</w:t>
            </w:r>
          </w:p>
          <w:p w14:paraId="21541355" w14:textId="77777777" w:rsidR="005F4DE2" w:rsidRPr="007A25F2" w:rsidRDefault="005F4DE2" w:rsidP="005F4DE2">
            <w:pPr>
              <w:tabs>
                <w:tab w:val="left" w:pos="360"/>
                <w:tab w:val="left" w:pos="720"/>
              </w:tabs>
              <w:ind w:left="720" w:hanging="360"/>
              <w:contextualSpacing/>
              <w:rPr>
                <w:rFonts w:cs="Geneva"/>
                <w:sz w:val="18"/>
                <w:szCs w:val="26"/>
              </w:rPr>
            </w:pPr>
            <w:r>
              <w:rPr>
                <w:sz w:val="18"/>
              </w:rPr>
              <w:t>c.</w:t>
            </w:r>
            <w:r>
              <w:rPr>
                <w:sz w:val="18"/>
              </w:rPr>
              <w:tab/>
            </w:r>
            <w:r w:rsidRPr="007A25F2">
              <w:rPr>
                <w:sz w:val="18"/>
              </w:rPr>
              <w:t xml:space="preserve">Use words, phrases, and clauses as well as varied syntax to link the major sections of the text, create cohesion, and clarify the relationships between claim(s) and reasons, between reasons and evidence, and between claim(s) and counterclaims. </w:t>
            </w:r>
          </w:p>
          <w:p w14:paraId="21541356" w14:textId="77777777" w:rsidR="005F4DE2" w:rsidRPr="007A25F2" w:rsidRDefault="005F4DE2" w:rsidP="005F4DE2">
            <w:pPr>
              <w:tabs>
                <w:tab w:val="left" w:pos="360"/>
                <w:tab w:val="left" w:pos="720"/>
              </w:tabs>
              <w:ind w:left="720" w:hanging="360"/>
              <w:contextualSpacing/>
              <w:rPr>
                <w:sz w:val="18"/>
              </w:rPr>
            </w:pPr>
            <w:r>
              <w:rPr>
                <w:rFonts w:cs="Geneva"/>
                <w:sz w:val="18"/>
                <w:szCs w:val="26"/>
              </w:rPr>
              <w:t>d.</w:t>
            </w:r>
            <w:r>
              <w:rPr>
                <w:rFonts w:cs="Geneva"/>
                <w:sz w:val="18"/>
                <w:szCs w:val="26"/>
              </w:rPr>
              <w:tab/>
            </w:r>
            <w:r w:rsidRPr="007A25F2">
              <w:rPr>
                <w:rFonts w:cs="Geneva"/>
                <w:sz w:val="18"/>
                <w:szCs w:val="26"/>
              </w:rPr>
              <w:t>Establish and maintain a formal style and objective tone while attending to the norms and conventions of the discipline in which they are writing.</w:t>
            </w:r>
          </w:p>
          <w:p w14:paraId="21541357" w14:textId="77777777" w:rsidR="005F4DE2" w:rsidRPr="007A25F2" w:rsidRDefault="005F4DE2" w:rsidP="005F4DE2">
            <w:pPr>
              <w:tabs>
                <w:tab w:val="left" w:pos="360"/>
                <w:tab w:val="left" w:pos="720"/>
              </w:tabs>
              <w:ind w:left="720" w:hanging="360"/>
              <w:contextualSpacing/>
              <w:rPr>
                <w:sz w:val="18"/>
              </w:rPr>
            </w:pPr>
            <w:r>
              <w:rPr>
                <w:rFonts w:cs="Geneva"/>
                <w:sz w:val="18"/>
                <w:szCs w:val="26"/>
              </w:rPr>
              <w:t>e.</w:t>
            </w:r>
            <w:r>
              <w:rPr>
                <w:rFonts w:cs="Geneva"/>
                <w:sz w:val="18"/>
                <w:szCs w:val="26"/>
              </w:rPr>
              <w:tab/>
            </w:r>
            <w:r w:rsidRPr="007A25F2">
              <w:rPr>
                <w:rFonts w:cs="Geneva"/>
                <w:sz w:val="18"/>
                <w:szCs w:val="26"/>
              </w:rPr>
              <w:t>Provide a concluding statement or section that follows from and supports the argument presented.</w:t>
            </w:r>
          </w:p>
        </w:tc>
      </w:tr>
      <w:tr w:rsidR="005F4DE2" w:rsidRPr="007A25F2" w14:paraId="21541367" w14:textId="77777777">
        <w:tc>
          <w:tcPr>
            <w:tcW w:w="7308" w:type="dxa"/>
            <w:tcBorders>
              <w:top w:val="single" w:sz="4" w:space="0" w:color="BFBFBF"/>
            </w:tcBorders>
          </w:tcPr>
          <w:p w14:paraId="21541359" w14:textId="77777777" w:rsidR="005F4DE2" w:rsidRPr="007A25F2" w:rsidRDefault="005F4DE2" w:rsidP="005F4DE2">
            <w:pPr>
              <w:tabs>
                <w:tab w:val="left" w:pos="360"/>
                <w:tab w:val="left" w:pos="720"/>
              </w:tabs>
              <w:ind w:left="360" w:hanging="360"/>
              <w:rPr>
                <w:rFonts w:cs="Calibri"/>
                <w:sz w:val="18"/>
                <w:szCs w:val="22"/>
              </w:rPr>
            </w:pPr>
            <w:r>
              <w:rPr>
                <w:rFonts w:cs="Calibri"/>
                <w:b/>
                <w:sz w:val="18"/>
                <w:szCs w:val="22"/>
              </w:rPr>
              <w:t>2.</w:t>
            </w:r>
            <w:r>
              <w:rPr>
                <w:rFonts w:cs="Calibri"/>
                <w:b/>
                <w:sz w:val="18"/>
                <w:szCs w:val="22"/>
              </w:rPr>
              <w:tab/>
            </w:r>
            <w:r w:rsidRPr="007A25F2">
              <w:rPr>
                <w:rFonts w:cs="Calibri"/>
                <w:sz w:val="18"/>
                <w:szCs w:val="22"/>
              </w:rPr>
              <w:t>Write informative</w:t>
            </w:r>
            <w:r w:rsidRPr="007A25F2">
              <w:rPr>
                <w:sz w:val="18"/>
              </w:rPr>
              <w:t>/explanatory texts to examine and convey complex ideas, concepts, and information clearly and accurately through the effective selection, organization, and analysis of content.</w:t>
            </w:r>
          </w:p>
          <w:p w14:paraId="2154135A" w14:textId="77777777" w:rsidR="005F4DE2" w:rsidRPr="007A25F2" w:rsidRDefault="005F4DE2" w:rsidP="005F4DE2">
            <w:pPr>
              <w:widowControl w:val="0"/>
              <w:tabs>
                <w:tab w:val="left" w:pos="360"/>
                <w:tab w:val="left" w:pos="720"/>
              </w:tabs>
              <w:autoSpaceDE w:val="0"/>
              <w:autoSpaceDN w:val="0"/>
              <w:adjustRightInd w:val="0"/>
              <w:ind w:left="720" w:hanging="360"/>
              <w:contextualSpacing/>
              <w:rPr>
                <w:rFonts w:cs="Calibri"/>
                <w:sz w:val="18"/>
                <w:szCs w:val="22"/>
              </w:rPr>
            </w:pPr>
            <w:r>
              <w:rPr>
                <w:rFonts w:cs="Geneva"/>
                <w:sz w:val="18"/>
                <w:szCs w:val="26"/>
              </w:rPr>
              <w:t>a.</w:t>
            </w:r>
            <w:r>
              <w:rPr>
                <w:rFonts w:cs="Geneva"/>
                <w:sz w:val="18"/>
                <w:szCs w:val="26"/>
              </w:rPr>
              <w:tab/>
            </w:r>
            <w:r w:rsidRPr="007A25F2">
              <w:rPr>
                <w:rFonts w:cs="Geneva"/>
                <w:sz w:val="18"/>
                <w:szCs w:val="26"/>
              </w:rPr>
              <w:t>Introduce a topic; organize complex ideas, concepts, and information to make important connections and distinctions; include formatting (e.g., headings), graphics (e.g., figures, tables), and multimedia when useful to aiding comprehension</w:t>
            </w:r>
            <w:r w:rsidRPr="007A25F2">
              <w:rPr>
                <w:rFonts w:cs="Calibri"/>
                <w:sz w:val="18"/>
                <w:szCs w:val="22"/>
              </w:rPr>
              <w:t>.</w:t>
            </w:r>
          </w:p>
          <w:p w14:paraId="2154135B" w14:textId="77777777" w:rsidR="005F4DE2" w:rsidRPr="007A25F2" w:rsidRDefault="005F4DE2" w:rsidP="005F4DE2">
            <w:pPr>
              <w:tabs>
                <w:tab w:val="left" w:pos="360"/>
                <w:tab w:val="left" w:pos="720"/>
              </w:tabs>
              <w:ind w:left="720" w:hanging="360"/>
              <w:rPr>
                <w:rFonts w:eastAsia="Times New Roman"/>
                <w:sz w:val="18"/>
              </w:rPr>
            </w:pPr>
            <w:r>
              <w:rPr>
                <w:rFonts w:eastAsia="Times New Roman" w:cs="Geneva"/>
                <w:sz w:val="18"/>
                <w:szCs w:val="26"/>
              </w:rPr>
              <w:t>b.</w:t>
            </w:r>
            <w:r>
              <w:rPr>
                <w:rFonts w:eastAsia="Times New Roman" w:cs="Geneva"/>
                <w:sz w:val="18"/>
                <w:szCs w:val="26"/>
              </w:rPr>
              <w:tab/>
            </w:r>
            <w:r w:rsidRPr="007A25F2">
              <w:rPr>
                <w:rFonts w:eastAsia="Times New Roman" w:cs="Geneva"/>
                <w:sz w:val="18"/>
                <w:szCs w:val="26"/>
              </w:rPr>
              <w:t>Develop the topic with well-chosen, relevant, and sufficient facts, extended definitions, concrete details, quotations, or other information and examples appropriate to the audience’s knowledge of the topic</w:t>
            </w:r>
            <w:r w:rsidRPr="007A25F2">
              <w:rPr>
                <w:rFonts w:eastAsia="Times New Roman"/>
                <w:sz w:val="18"/>
                <w:szCs w:val="22"/>
              </w:rPr>
              <w:t>.</w:t>
            </w:r>
          </w:p>
          <w:p w14:paraId="2154135C" w14:textId="77777777" w:rsidR="005F4DE2" w:rsidRPr="007A25F2" w:rsidRDefault="005F4DE2" w:rsidP="005F4DE2">
            <w:pPr>
              <w:tabs>
                <w:tab w:val="left" w:pos="360"/>
                <w:tab w:val="left" w:pos="720"/>
              </w:tabs>
              <w:ind w:left="720" w:hanging="360"/>
              <w:rPr>
                <w:rFonts w:eastAsia="Times New Roman"/>
                <w:sz w:val="18"/>
              </w:rPr>
            </w:pPr>
            <w:r>
              <w:rPr>
                <w:rFonts w:eastAsia="Times New Roman" w:cs="Geneva"/>
                <w:sz w:val="18"/>
                <w:szCs w:val="26"/>
              </w:rPr>
              <w:t>c.</w:t>
            </w:r>
            <w:r>
              <w:rPr>
                <w:rFonts w:eastAsia="Times New Roman" w:cs="Geneva"/>
                <w:sz w:val="18"/>
                <w:szCs w:val="26"/>
              </w:rPr>
              <w:tab/>
            </w:r>
            <w:r w:rsidRPr="007A25F2">
              <w:rPr>
                <w:rFonts w:eastAsia="Times New Roman" w:cs="Geneva"/>
                <w:sz w:val="18"/>
                <w:szCs w:val="26"/>
              </w:rPr>
              <w:t>Use appropriate and varied transitions to link the major sections of the text, create cohesion, and clarify the relationships among complex ideas and concepts.</w:t>
            </w:r>
          </w:p>
          <w:p w14:paraId="2154135D" w14:textId="77777777" w:rsidR="005F4DE2" w:rsidRPr="007A25F2" w:rsidRDefault="005F4DE2" w:rsidP="005F4DE2">
            <w:pPr>
              <w:tabs>
                <w:tab w:val="left" w:pos="360"/>
                <w:tab w:val="left" w:pos="720"/>
              </w:tabs>
              <w:ind w:left="720" w:hanging="360"/>
              <w:rPr>
                <w:rFonts w:eastAsia="Times New Roman" w:cs="Calibri"/>
                <w:sz w:val="18"/>
              </w:rPr>
            </w:pPr>
            <w:r>
              <w:rPr>
                <w:rFonts w:eastAsia="Times New Roman" w:cs="Geneva"/>
                <w:sz w:val="18"/>
                <w:szCs w:val="26"/>
              </w:rPr>
              <w:t>d.</w:t>
            </w:r>
            <w:r>
              <w:rPr>
                <w:rFonts w:eastAsia="Times New Roman" w:cs="Geneva"/>
                <w:sz w:val="18"/>
                <w:szCs w:val="26"/>
              </w:rPr>
              <w:tab/>
            </w:r>
            <w:r w:rsidRPr="007A25F2">
              <w:rPr>
                <w:rFonts w:eastAsia="Times New Roman" w:cs="Geneva"/>
                <w:sz w:val="18"/>
                <w:szCs w:val="26"/>
              </w:rPr>
              <w:t>Use precise language and domain-specific vocabulary to manage the complexity of the topic.</w:t>
            </w:r>
          </w:p>
          <w:p w14:paraId="2154135E" w14:textId="77777777" w:rsidR="005F4DE2" w:rsidRPr="007A25F2" w:rsidRDefault="005F4DE2" w:rsidP="005F4DE2">
            <w:pPr>
              <w:tabs>
                <w:tab w:val="left" w:pos="360"/>
                <w:tab w:val="left" w:pos="720"/>
              </w:tabs>
              <w:ind w:left="720" w:hanging="360"/>
              <w:rPr>
                <w:rFonts w:eastAsia="Times New Roman" w:cs="Calibri"/>
                <w:sz w:val="18"/>
              </w:rPr>
            </w:pPr>
            <w:r>
              <w:rPr>
                <w:rFonts w:eastAsia="Times New Roman" w:cs="Geneva"/>
                <w:sz w:val="18"/>
                <w:szCs w:val="26"/>
              </w:rPr>
              <w:t>e.</w:t>
            </w:r>
            <w:r>
              <w:rPr>
                <w:rFonts w:eastAsia="Times New Roman" w:cs="Geneva"/>
                <w:sz w:val="18"/>
                <w:szCs w:val="26"/>
              </w:rPr>
              <w:tab/>
            </w:r>
            <w:r w:rsidRPr="007A25F2">
              <w:rPr>
                <w:rFonts w:eastAsia="Times New Roman" w:cs="Geneva"/>
                <w:sz w:val="18"/>
                <w:szCs w:val="26"/>
              </w:rPr>
              <w:t>Establish and maintain a formal style and objective tone while attending to the norms and conventions of the discipline in which they are writing.</w:t>
            </w:r>
          </w:p>
          <w:p w14:paraId="2154135F" w14:textId="77777777" w:rsidR="005F4DE2" w:rsidRPr="007A25F2" w:rsidRDefault="005F4DE2" w:rsidP="005F4DE2">
            <w:pPr>
              <w:tabs>
                <w:tab w:val="left" w:pos="360"/>
                <w:tab w:val="left" w:pos="720"/>
              </w:tabs>
              <w:ind w:left="720" w:hanging="360"/>
              <w:contextualSpacing/>
              <w:rPr>
                <w:sz w:val="18"/>
              </w:rPr>
            </w:pPr>
            <w:r>
              <w:rPr>
                <w:rFonts w:cs="Geneva"/>
                <w:sz w:val="18"/>
                <w:szCs w:val="26"/>
              </w:rPr>
              <w:t>f.</w:t>
            </w:r>
            <w:r>
              <w:rPr>
                <w:rFonts w:cs="Geneva"/>
                <w:sz w:val="18"/>
                <w:szCs w:val="26"/>
              </w:rPr>
              <w:tab/>
            </w:r>
            <w:r w:rsidRPr="007A25F2">
              <w:rPr>
                <w:rFonts w:cs="Geneva"/>
                <w:sz w:val="18"/>
                <w:szCs w:val="26"/>
              </w:rPr>
              <w:t>Provide a concluding statement or section that follows from and supports the information or explanation presented (e.g., articulating implications or the significance of the topic).</w:t>
            </w:r>
          </w:p>
        </w:tc>
        <w:tc>
          <w:tcPr>
            <w:tcW w:w="7380" w:type="dxa"/>
            <w:tcBorders>
              <w:top w:val="single" w:sz="4" w:space="0" w:color="BFBFBF"/>
            </w:tcBorders>
          </w:tcPr>
          <w:p w14:paraId="21541360" w14:textId="77777777" w:rsidR="005F4DE2" w:rsidRPr="007A25F2" w:rsidRDefault="005F4DE2" w:rsidP="005F4DE2">
            <w:pPr>
              <w:tabs>
                <w:tab w:val="left" w:pos="360"/>
                <w:tab w:val="left" w:pos="720"/>
              </w:tabs>
              <w:ind w:left="360" w:hanging="360"/>
              <w:rPr>
                <w:rFonts w:cs="Calibri"/>
                <w:sz w:val="18"/>
                <w:szCs w:val="22"/>
              </w:rPr>
            </w:pPr>
            <w:r>
              <w:rPr>
                <w:rFonts w:cs="Calibri"/>
                <w:b/>
                <w:sz w:val="18"/>
                <w:szCs w:val="22"/>
              </w:rPr>
              <w:t>2.</w:t>
            </w:r>
            <w:r>
              <w:rPr>
                <w:rFonts w:cs="Calibri"/>
                <w:b/>
                <w:sz w:val="18"/>
                <w:szCs w:val="22"/>
              </w:rPr>
              <w:tab/>
            </w:r>
            <w:r w:rsidRPr="007A25F2">
              <w:rPr>
                <w:rFonts w:cs="Calibri"/>
                <w:sz w:val="18"/>
                <w:szCs w:val="22"/>
              </w:rPr>
              <w:t xml:space="preserve">Write </w:t>
            </w:r>
            <w:r w:rsidRPr="007A25F2">
              <w:rPr>
                <w:sz w:val="18"/>
              </w:rPr>
              <w:t>informative/explanatory texts to examine and convey complex ideas, concepts, and information clearly and accurately through the effective selection, organization, and analysis of content.</w:t>
            </w:r>
          </w:p>
          <w:p w14:paraId="21541361" w14:textId="77777777" w:rsidR="005F4DE2" w:rsidRPr="007A25F2" w:rsidRDefault="005F4DE2" w:rsidP="005F4DE2">
            <w:pPr>
              <w:widowControl w:val="0"/>
              <w:tabs>
                <w:tab w:val="left" w:pos="360"/>
                <w:tab w:val="left" w:pos="720"/>
              </w:tabs>
              <w:autoSpaceDE w:val="0"/>
              <w:autoSpaceDN w:val="0"/>
              <w:adjustRightInd w:val="0"/>
              <w:ind w:left="720" w:hanging="360"/>
              <w:contextualSpacing/>
              <w:rPr>
                <w:rFonts w:cs="Calibri"/>
                <w:sz w:val="18"/>
                <w:szCs w:val="30"/>
              </w:rPr>
            </w:pPr>
            <w:r>
              <w:rPr>
                <w:rFonts w:cs="Geneva"/>
                <w:sz w:val="18"/>
                <w:szCs w:val="26"/>
              </w:rPr>
              <w:t>a.</w:t>
            </w:r>
            <w:r>
              <w:rPr>
                <w:rFonts w:cs="Geneva"/>
                <w:sz w:val="18"/>
                <w:szCs w:val="26"/>
              </w:rPr>
              <w:tab/>
            </w:r>
            <w:r w:rsidRPr="007A25F2">
              <w:rPr>
                <w:rFonts w:cs="Geneva"/>
                <w:sz w:val="18"/>
                <w:szCs w:val="26"/>
              </w:rPr>
              <w:t>Introduce a topic; organize complex ideas, concepts, and information so that each new element builds on that which precedes it to create a unified whole; include formatting (e.g., headings), graphics (e.g., figures, tables), and multimedia when useful to aiding comprehension</w:t>
            </w:r>
            <w:r w:rsidRPr="007A25F2">
              <w:rPr>
                <w:rFonts w:cs="Calibri"/>
                <w:sz w:val="18"/>
                <w:szCs w:val="30"/>
              </w:rPr>
              <w:t>.</w:t>
            </w:r>
          </w:p>
          <w:p w14:paraId="21541362" w14:textId="77777777" w:rsidR="005F4DE2" w:rsidRPr="007A25F2" w:rsidRDefault="005F4DE2" w:rsidP="005F4DE2">
            <w:pPr>
              <w:widowControl w:val="0"/>
              <w:tabs>
                <w:tab w:val="left" w:pos="360"/>
                <w:tab w:val="left" w:pos="720"/>
              </w:tabs>
              <w:autoSpaceDE w:val="0"/>
              <w:autoSpaceDN w:val="0"/>
              <w:adjustRightInd w:val="0"/>
              <w:ind w:left="720" w:hanging="360"/>
              <w:contextualSpacing/>
              <w:rPr>
                <w:rFonts w:cs="Calibri"/>
                <w:sz w:val="18"/>
                <w:szCs w:val="30"/>
              </w:rPr>
            </w:pPr>
            <w:r>
              <w:rPr>
                <w:rFonts w:cs="Geneva"/>
                <w:sz w:val="18"/>
                <w:szCs w:val="26"/>
              </w:rPr>
              <w:t>b.</w:t>
            </w:r>
            <w:r>
              <w:rPr>
                <w:rFonts w:cs="Geneva"/>
                <w:sz w:val="18"/>
                <w:szCs w:val="26"/>
              </w:rPr>
              <w:tab/>
            </w:r>
            <w:r w:rsidRPr="007A25F2">
              <w:rPr>
                <w:rFonts w:cs="Geneva"/>
                <w:sz w:val="18"/>
                <w:szCs w:val="26"/>
              </w:rPr>
              <w:t>Develop the topic thoroughly by selecting the most significant and relevant facts, extended definitions, concrete details, quotations, or other information and examples appropriate to the audience’s knowledge of the topic</w:t>
            </w:r>
            <w:r w:rsidRPr="007A25F2">
              <w:rPr>
                <w:rFonts w:cs="Calibri"/>
                <w:sz w:val="18"/>
                <w:szCs w:val="30"/>
              </w:rPr>
              <w:t>.</w:t>
            </w:r>
          </w:p>
          <w:p w14:paraId="21541363" w14:textId="77777777" w:rsidR="005F4DE2" w:rsidRPr="007A25F2" w:rsidRDefault="005F4DE2" w:rsidP="005F4DE2">
            <w:pPr>
              <w:widowControl w:val="0"/>
              <w:tabs>
                <w:tab w:val="left" w:pos="360"/>
                <w:tab w:val="left" w:pos="720"/>
              </w:tabs>
              <w:autoSpaceDE w:val="0"/>
              <w:autoSpaceDN w:val="0"/>
              <w:adjustRightInd w:val="0"/>
              <w:ind w:left="720" w:hanging="360"/>
              <w:contextualSpacing/>
              <w:rPr>
                <w:rFonts w:cs="Calibri"/>
                <w:sz w:val="18"/>
                <w:szCs w:val="30"/>
              </w:rPr>
            </w:pPr>
            <w:r>
              <w:rPr>
                <w:rFonts w:cs="Geneva"/>
                <w:sz w:val="18"/>
                <w:szCs w:val="26"/>
              </w:rPr>
              <w:t>c.</w:t>
            </w:r>
            <w:r>
              <w:rPr>
                <w:rFonts w:cs="Geneva"/>
                <w:sz w:val="18"/>
                <w:szCs w:val="26"/>
              </w:rPr>
              <w:tab/>
            </w:r>
            <w:r w:rsidRPr="007A25F2">
              <w:rPr>
                <w:rFonts w:cs="Geneva"/>
                <w:sz w:val="18"/>
                <w:szCs w:val="26"/>
              </w:rPr>
              <w:t>Use appropriate and varied transitions and syntax to link the major sections of the text, create cohesion, and clarify the relationships among complex ideas and concepts.</w:t>
            </w:r>
          </w:p>
          <w:p w14:paraId="21541364" w14:textId="77777777" w:rsidR="005F4DE2" w:rsidRPr="007A25F2" w:rsidRDefault="005F4DE2" w:rsidP="005F4DE2">
            <w:pPr>
              <w:widowControl w:val="0"/>
              <w:tabs>
                <w:tab w:val="left" w:pos="360"/>
                <w:tab w:val="left" w:pos="720"/>
              </w:tabs>
              <w:autoSpaceDE w:val="0"/>
              <w:autoSpaceDN w:val="0"/>
              <w:adjustRightInd w:val="0"/>
              <w:ind w:left="720" w:hanging="360"/>
              <w:contextualSpacing/>
              <w:rPr>
                <w:rFonts w:cs="Calibri"/>
                <w:sz w:val="18"/>
                <w:szCs w:val="30"/>
              </w:rPr>
            </w:pPr>
            <w:r>
              <w:rPr>
                <w:rFonts w:cs="Geneva"/>
                <w:sz w:val="18"/>
                <w:szCs w:val="26"/>
              </w:rPr>
              <w:t>d.</w:t>
            </w:r>
            <w:r>
              <w:rPr>
                <w:rFonts w:cs="Geneva"/>
                <w:sz w:val="18"/>
                <w:szCs w:val="26"/>
              </w:rPr>
              <w:tab/>
            </w:r>
            <w:r w:rsidRPr="007A25F2">
              <w:rPr>
                <w:rFonts w:cs="Geneva"/>
                <w:sz w:val="18"/>
                <w:szCs w:val="26"/>
              </w:rPr>
              <w:t xml:space="preserve">Use precise language, domain-specific vocabulary, and techniques such as metaphor, simile, and analogy to manage the complexity of the topic. </w:t>
            </w:r>
          </w:p>
          <w:p w14:paraId="21541365" w14:textId="77777777" w:rsidR="005F4DE2" w:rsidRPr="007A25F2" w:rsidRDefault="005F4DE2" w:rsidP="005F4DE2">
            <w:pPr>
              <w:widowControl w:val="0"/>
              <w:tabs>
                <w:tab w:val="left" w:pos="360"/>
                <w:tab w:val="left" w:pos="720"/>
              </w:tabs>
              <w:autoSpaceDE w:val="0"/>
              <w:autoSpaceDN w:val="0"/>
              <w:adjustRightInd w:val="0"/>
              <w:ind w:left="720" w:hanging="360"/>
              <w:contextualSpacing/>
              <w:rPr>
                <w:rFonts w:cs="Calibri"/>
                <w:sz w:val="18"/>
                <w:szCs w:val="30"/>
              </w:rPr>
            </w:pPr>
            <w:r>
              <w:rPr>
                <w:rFonts w:cs="Geneva"/>
                <w:sz w:val="18"/>
                <w:szCs w:val="26"/>
              </w:rPr>
              <w:t>e.</w:t>
            </w:r>
            <w:r>
              <w:rPr>
                <w:rFonts w:cs="Geneva"/>
                <w:sz w:val="18"/>
                <w:szCs w:val="26"/>
              </w:rPr>
              <w:tab/>
            </w:r>
            <w:r w:rsidRPr="007A25F2">
              <w:rPr>
                <w:rFonts w:cs="Geneva"/>
                <w:sz w:val="18"/>
                <w:szCs w:val="26"/>
              </w:rPr>
              <w:t>Establish and maintain a formal style and objective tone while attending to the norms and conventions of the discipline in which they are writing.</w:t>
            </w:r>
          </w:p>
          <w:p w14:paraId="21541366" w14:textId="77777777" w:rsidR="005F4DE2" w:rsidRPr="007A25F2" w:rsidRDefault="005F4DE2" w:rsidP="005F4DE2">
            <w:pPr>
              <w:widowControl w:val="0"/>
              <w:tabs>
                <w:tab w:val="left" w:pos="360"/>
                <w:tab w:val="left" w:pos="720"/>
              </w:tabs>
              <w:autoSpaceDE w:val="0"/>
              <w:autoSpaceDN w:val="0"/>
              <w:adjustRightInd w:val="0"/>
              <w:ind w:left="720" w:hanging="360"/>
              <w:contextualSpacing/>
              <w:rPr>
                <w:rFonts w:cs="Calibri"/>
                <w:sz w:val="18"/>
                <w:szCs w:val="30"/>
              </w:rPr>
            </w:pPr>
            <w:r>
              <w:rPr>
                <w:rFonts w:cs="Geneva"/>
                <w:sz w:val="18"/>
                <w:szCs w:val="26"/>
              </w:rPr>
              <w:t>f.</w:t>
            </w:r>
            <w:r>
              <w:rPr>
                <w:rFonts w:cs="Geneva"/>
                <w:sz w:val="18"/>
                <w:szCs w:val="26"/>
              </w:rPr>
              <w:tab/>
            </w:r>
            <w:r w:rsidRPr="007A25F2">
              <w:rPr>
                <w:rFonts w:cs="Geneva"/>
                <w:sz w:val="18"/>
                <w:szCs w:val="26"/>
              </w:rPr>
              <w:t>Provide a concluding statement or section that follows from and supports the information or explanation presented (e.g., articulating implications or the significance of the topic)</w:t>
            </w:r>
            <w:r w:rsidRPr="007A25F2">
              <w:rPr>
                <w:sz w:val="18"/>
                <w:szCs w:val="22"/>
              </w:rPr>
              <w:t>.</w:t>
            </w:r>
          </w:p>
        </w:tc>
      </w:tr>
    </w:tbl>
    <w:p w14:paraId="21541368" w14:textId="77777777" w:rsidR="005F4DE2" w:rsidRPr="001061BE" w:rsidDel="007A25F2" w:rsidRDefault="005F4DE2" w:rsidP="005F4DE2">
      <w:pPr>
        <w:rPr>
          <w:rFonts w:eastAsia="Times New Roman"/>
        </w:rPr>
      </w:pPr>
    </w:p>
    <w:p w14:paraId="21541369"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16"/>
        </w:rPr>
      </w:pPr>
      <w:r w:rsidRPr="001061BE">
        <w:rPr>
          <w:rFonts w:eastAsia="Times New Roman" w:cs="Cambria"/>
          <w:sz w:val="28"/>
        </w:rPr>
        <w:lastRenderedPageBreak/>
        <w:t>Writing Standards 6–12</w:t>
      </w:r>
      <w:r w:rsidRPr="001061BE">
        <w:rPr>
          <w:rFonts w:eastAsia="Times New Roman" w:cs="Cambria"/>
          <w:sz w:val="28"/>
        </w:rPr>
        <w:tab/>
        <w:t xml:space="preserve">      </w:t>
      </w:r>
      <w:r w:rsidRPr="007A25F2">
        <w:rPr>
          <w:rFonts w:eastAsia="Times New Roman" w:cs="Cambria"/>
          <w:sz w:val="24"/>
        </w:rPr>
        <w:t>[W]</w:t>
      </w:r>
    </w:p>
    <w:tbl>
      <w:tblPr>
        <w:tblW w:w="14688" w:type="dxa"/>
        <w:tblLook w:val="00A0" w:firstRow="1" w:lastRow="0" w:firstColumn="1" w:lastColumn="0" w:noHBand="0" w:noVBand="0"/>
      </w:tblPr>
      <w:tblGrid>
        <w:gridCol w:w="7128"/>
        <w:gridCol w:w="7560"/>
      </w:tblGrid>
      <w:tr w:rsidR="005F4DE2" w:rsidRPr="00DF3448" w14:paraId="2154136C" w14:textId="77777777">
        <w:trPr>
          <w:trHeight w:val="288"/>
          <w:tblHeader/>
        </w:trPr>
        <w:tc>
          <w:tcPr>
            <w:tcW w:w="7128" w:type="dxa"/>
            <w:vAlign w:val="center"/>
          </w:tcPr>
          <w:p w14:paraId="2154136A" w14:textId="77777777" w:rsidR="005F4DE2" w:rsidRPr="00DF3448" w:rsidRDefault="005F4DE2" w:rsidP="005F4DE2">
            <w:pPr>
              <w:ind w:left="360"/>
              <w:jc w:val="center"/>
              <w:rPr>
                <w:rFonts w:eastAsia="Times New Roman"/>
                <w:b/>
                <w:szCs w:val="22"/>
              </w:rPr>
            </w:pPr>
            <w:r w:rsidRPr="00DF3448">
              <w:rPr>
                <w:rFonts w:eastAsia="Times New Roman"/>
                <w:b/>
                <w:szCs w:val="22"/>
              </w:rPr>
              <w:t>Grades 9–10 students:</w:t>
            </w:r>
          </w:p>
        </w:tc>
        <w:tc>
          <w:tcPr>
            <w:tcW w:w="7560" w:type="dxa"/>
            <w:vAlign w:val="center"/>
          </w:tcPr>
          <w:p w14:paraId="2154136B" w14:textId="77777777" w:rsidR="005F4DE2" w:rsidRPr="00DF3448" w:rsidRDefault="005F4DE2" w:rsidP="005F4DE2">
            <w:pPr>
              <w:ind w:left="360"/>
              <w:jc w:val="center"/>
              <w:rPr>
                <w:rFonts w:eastAsia="Times New Roman"/>
                <w:b/>
                <w:szCs w:val="22"/>
              </w:rPr>
            </w:pPr>
            <w:r w:rsidRPr="00DF3448">
              <w:rPr>
                <w:rFonts w:eastAsia="Times New Roman"/>
                <w:b/>
                <w:szCs w:val="22"/>
              </w:rPr>
              <w:t>Grades 11–12 students:</w:t>
            </w:r>
          </w:p>
        </w:tc>
      </w:tr>
      <w:tr w:rsidR="005F4DE2" w:rsidRPr="00DF3448" w14:paraId="2154136E" w14:textId="77777777">
        <w:tc>
          <w:tcPr>
            <w:tcW w:w="14688" w:type="dxa"/>
            <w:gridSpan w:val="2"/>
            <w:shd w:val="clear" w:color="auto" w:fill="D9D9D9"/>
          </w:tcPr>
          <w:p w14:paraId="2154136D" w14:textId="77777777" w:rsidR="005F4DE2" w:rsidRPr="00DF3448" w:rsidRDefault="005F4DE2" w:rsidP="005F4DE2">
            <w:pPr>
              <w:ind w:right="5040"/>
              <w:rPr>
                <w:rFonts w:eastAsia="Times New Roman"/>
                <w:i/>
                <w:szCs w:val="22"/>
              </w:rPr>
            </w:pPr>
            <w:r w:rsidRPr="00DF3448">
              <w:rPr>
                <w:rFonts w:eastAsia="Times New Roman"/>
                <w:i/>
                <w:szCs w:val="22"/>
              </w:rPr>
              <w:t>Text Types and Purposes (continued)</w:t>
            </w:r>
          </w:p>
        </w:tc>
      </w:tr>
      <w:tr w:rsidR="005F4DE2" w:rsidRPr="00DF3448" w14:paraId="2154137B" w14:textId="77777777">
        <w:trPr>
          <w:tblHeader/>
        </w:trPr>
        <w:tc>
          <w:tcPr>
            <w:tcW w:w="7128" w:type="dxa"/>
            <w:tcBorders>
              <w:bottom w:val="single" w:sz="4" w:space="0" w:color="BFBFBF"/>
            </w:tcBorders>
          </w:tcPr>
          <w:p w14:paraId="2154136F" w14:textId="77777777" w:rsidR="005F4DE2" w:rsidRPr="00DF3448" w:rsidRDefault="005F4DE2" w:rsidP="005F4DE2">
            <w:pPr>
              <w:tabs>
                <w:tab w:val="left" w:pos="360"/>
                <w:tab w:val="left" w:pos="720"/>
              </w:tabs>
              <w:ind w:left="360" w:hanging="360"/>
              <w:rPr>
                <w:sz w:val="18"/>
              </w:rPr>
            </w:pPr>
            <w:r>
              <w:rPr>
                <w:b/>
                <w:sz w:val="18"/>
              </w:rPr>
              <w:t>3.</w:t>
            </w:r>
            <w:r>
              <w:rPr>
                <w:b/>
                <w:sz w:val="18"/>
              </w:rPr>
              <w:tab/>
            </w:r>
            <w:r w:rsidRPr="00DF3448">
              <w:rPr>
                <w:sz w:val="18"/>
              </w:rPr>
              <w:t>Write narratives to develop real or imagined experiences or events using effective technique, well-chosen details, and well-structured event sequences.</w:t>
            </w:r>
          </w:p>
          <w:p w14:paraId="21541370" w14:textId="77777777" w:rsidR="005F4DE2" w:rsidRPr="00DF3448" w:rsidRDefault="005F4DE2" w:rsidP="005F4DE2">
            <w:pPr>
              <w:widowControl w:val="0"/>
              <w:tabs>
                <w:tab w:val="left" w:pos="360"/>
                <w:tab w:val="left" w:pos="720"/>
              </w:tabs>
              <w:autoSpaceDE w:val="0"/>
              <w:autoSpaceDN w:val="0"/>
              <w:adjustRightInd w:val="0"/>
              <w:ind w:left="720" w:hanging="360"/>
              <w:rPr>
                <w:rFonts w:eastAsia="Times New Roman" w:cs="Helvetica"/>
                <w:sz w:val="18"/>
                <w:szCs w:val="22"/>
              </w:rPr>
            </w:pPr>
            <w:r>
              <w:rPr>
                <w:rFonts w:eastAsia="Times New Roman" w:cs="Perpetua"/>
                <w:sz w:val="18"/>
              </w:rPr>
              <w:t>a.</w:t>
            </w:r>
            <w:r>
              <w:rPr>
                <w:rFonts w:eastAsia="Times New Roman" w:cs="Perpetua"/>
                <w:sz w:val="18"/>
              </w:rPr>
              <w:tab/>
            </w:r>
            <w:r w:rsidRPr="00DF3448">
              <w:rPr>
                <w:rFonts w:eastAsia="Times New Roman" w:cs="Perpetua"/>
                <w:sz w:val="18"/>
              </w:rPr>
              <w:t>Engage and orient the reader by setting out a problem, situation, or observation, establishing one or multiple point(s) of view, and introducing a narrator and/or characters; create a smooth progression of experiences or events.</w:t>
            </w:r>
          </w:p>
          <w:p w14:paraId="21541371" w14:textId="77777777" w:rsidR="005F4DE2" w:rsidRPr="00DF3448" w:rsidRDefault="005F4DE2" w:rsidP="005F4DE2">
            <w:pPr>
              <w:widowControl w:val="0"/>
              <w:tabs>
                <w:tab w:val="left" w:pos="360"/>
                <w:tab w:val="left" w:pos="720"/>
              </w:tabs>
              <w:autoSpaceDE w:val="0"/>
              <w:autoSpaceDN w:val="0"/>
              <w:adjustRightInd w:val="0"/>
              <w:ind w:left="720" w:hanging="360"/>
              <w:rPr>
                <w:rFonts w:eastAsia="Times New Roman" w:cs="Helvetica"/>
                <w:sz w:val="18"/>
                <w:szCs w:val="22"/>
              </w:rPr>
            </w:pPr>
            <w:r>
              <w:rPr>
                <w:rFonts w:eastAsia="Times New Roman" w:cs="Perpetua"/>
                <w:sz w:val="18"/>
              </w:rPr>
              <w:t>b.</w:t>
            </w:r>
            <w:r>
              <w:rPr>
                <w:rFonts w:eastAsia="Times New Roman" w:cs="Perpetua"/>
                <w:sz w:val="18"/>
              </w:rPr>
              <w:tab/>
            </w:r>
            <w:r w:rsidRPr="00DF3448">
              <w:rPr>
                <w:rFonts w:eastAsia="Times New Roman" w:cs="Perpetua"/>
                <w:sz w:val="18"/>
              </w:rPr>
              <w:t xml:space="preserve">Use narrative techniques, such as dialogue, pacing, description, reflection, and multiple plot lines, </w:t>
            </w:r>
            <w:r w:rsidRPr="00DF3448">
              <w:rPr>
                <w:rFonts w:eastAsia="Times New Roman"/>
                <w:sz w:val="18"/>
                <w:szCs w:val="22"/>
              </w:rPr>
              <w:t>to develop experiences, events, and/or characters</w:t>
            </w:r>
            <w:r w:rsidRPr="00DF3448">
              <w:rPr>
                <w:rFonts w:eastAsia="Times New Roman" w:cs="Perpetua"/>
                <w:sz w:val="18"/>
              </w:rPr>
              <w:t>.</w:t>
            </w:r>
          </w:p>
          <w:p w14:paraId="21541372" w14:textId="77777777" w:rsidR="005F4DE2" w:rsidRPr="00DF3448" w:rsidRDefault="005F4DE2" w:rsidP="005F4DE2">
            <w:pPr>
              <w:widowControl w:val="0"/>
              <w:tabs>
                <w:tab w:val="left" w:pos="360"/>
                <w:tab w:val="left" w:pos="720"/>
              </w:tabs>
              <w:autoSpaceDE w:val="0"/>
              <w:autoSpaceDN w:val="0"/>
              <w:adjustRightInd w:val="0"/>
              <w:ind w:left="720" w:hanging="360"/>
              <w:rPr>
                <w:rFonts w:eastAsia="Times New Roman" w:cs="Helvetica"/>
                <w:sz w:val="18"/>
                <w:szCs w:val="22"/>
              </w:rPr>
            </w:pPr>
            <w:r>
              <w:rPr>
                <w:rFonts w:eastAsia="Times New Roman" w:cs="Perpetua"/>
                <w:sz w:val="18"/>
              </w:rPr>
              <w:t>c.</w:t>
            </w:r>
            <w:r>
              <w:rPr>
                <w:rFonts w:eastAsia="Times New Roman" w:cs="Perpetua"/>
                <w:sz w:val="18"/>
              </w:rPr>
              <w:tab/>
            </w:r>
            <w:r w:rsidRPr="00DF3448">
              <w:rPr>
                <w:rFonts w:eastAsia="Times New Roman" w:cs="Perpetua"/>
                <w:sz w:val="18"/>
              </w:rPr>
              <w:t>Use a variety of techniques to sequence events so that they build on one another to create a coherent whole.</w:t>
            </w:r>
          </w:p>
          <w:p w14:paraId="21541373" w14:textId="77777777" w:rsidR="005F4DE2" w:rsidRPr="00DF3448" w:rsidRDefault="005F4DE2" w:rsidP="005F4DE2">
            <w:pPr>
              <w:widowControl w:val="0"/>
              <w:tabs>
                <w:tab w:val="left" w:pos="360"/>
                <w:tab w:val="left" w:pos="720"/>
              </w:tabs>
              <w:autoSpaceDE w:val="0"/>
              <w:autoSpaceDN w:val="0"/>
              <w:adjustRightInd w:val="0"/>
              <w:ind w:left="720" w:hanging="360"/>
              <w:rPr>
                <w:rFonts w:eastAsia="Times New Roman" w:cs="Helvetica"/>
                <w:sz w:val="18"/>
                <w:szCs w:val="22"/>
              </w:rPr>
            </w:pPr>
            <w:r>
              <w:rPr>
                <w:rFonts w:eastAsia="Times New Roman"/>
                <w:sz w:val="18"/>
                <w:szCs w:val="28"/>
              </w:rPr>
              <w:t>d.</w:t>
            </w:r>
            <w:r>
              <w:rPr>
                <w:rFonts w:eastAsia="Times New Roman"/>
                <w:sz w:val="18"/>
                <w:szCs w:val="28"/>
              </w:rPr>
              <w:tab/>
            </w:r>
            <w:r w:rsidRPr="00DF3448">
              <w:rPr>
                <w:rFonts w:eastAsia="Times New Roman"/>
                <w:sz w:val="18"/>
                <w:szCs w:val="28"/>
              </w:rPr>
              <w:t>Use precise words and phrases, telling details, and sensory language to convey a vivid picture of the experiences, events, setting, and/or characters</w:t>
            </w:r>
            <w:r w:rsidRPr="00DF3448">
              <w:rPr>
                <w:rFonts w:eastAsia="Times New Roman" w:cs="Perpetua"/>
                <w:sz w:val="18"/>
              </w:rPr>
              <w:t>.</w:t>
            </w:r>
          </w:p>
          <w:p w14:paraId="21541374" w14:textId="77777777" w:rsidR="005F4DE2" w:rsidRPr="00C71CD3" w:rsidRDefault="005F4DE2" w:rsidP="005F4DE2">
            <w:pPr>
              <w:widowControl w:val="0"/>
              <w:tabs>
                <w:tab w:val="left" w:pos="360"/>
                <w:tab w:val="left" w:pos="720"/>
              </w:tabs>
              <w:autoSpaceDE w:val="0"/>
              <w:autoSpaceDN w:val="0"/>
              <w:adjustRightInd w:val="0"/>
              <w:ind w:left="720" w:hanging="360"/>
              <w:rPr>
                <w:rFonts w:eastAsia="Times New Roman" w:cs="Helvetica"/>
                <w:sz w:val="18"/>
                <w:szCs w:val="22"/>
              </w:rPr>
            </w:pPr>
            <w:r>
              <w:rPr>
                <w:rFonts w:eastAsia="Times New Roman" w:cs="Perpetua"/>
                <w:sz w:val="18"/>
                <w:szCs w:val="22"/>
              </w:rPr>
              <w:t>e.</w:t>
            </w:r>
            <w:r>
              <w:rPr>
                <w:rFonts w:eastAsia="Times New Roman" w:cs="Perpetua"/>
                <w:sz w:val="18"/>
                <w:szCs w:val="22"/>
              </w:rPr>
              <w:tab/>
            </w:r>
            <w:r w:rsidRPr="00DF3448">
              <w:rPr>
                <w:rFonts w:eastAsia="Times New Roman" w:cs="Perpetua"/>
                <w:sz w:val="18"/>
                <w:szCs w:val="22"/>
              </w:rPr>
              <w:t>Provide a conclusion that follows from and reflects on what is experienced, observed, or resolved over the course of the narrative.</w:t>
            </w:r>
          </w:p>
        </w:tc>
        <w:tc>
          <w:tcPr>
            <w:tcW w:w="7560" w:type="dxa"/>
            <w:tcBorders>
              <w:bottom w:val="single" w:sz="4" w:space="0" w:color="BFBFBF"/>
            </w:tcBorders>
          </w:tcPr>
          <w:p w14:paraId="21541375" w14:textId="77777777" w:rsidR="005F4DE2" w:rsidRPr="00DF3448" w:rsidRDefault="005F4DE2" w:rsidP="005F4DE2">
            <w:pPr>
              <w:tabs>
                <w:tab w:val="left" w:pos="360"/>
                <w:tab w:val="left" w:pos="720"/>
              </w:tabs>
              <w:ind w:left="360" w:hanging="360"/>
              <w:rPr>
                <w:sz w:val="18"/>
              </w:rPr>
            </w:pPr>
            <w:r>
              <w:rPr>
                <w:b/>
                <w:sz w:val="18"/>
              </w:rPr>
              <w:t>3.</w:t>
            </w:r>
            <w:r>
              <w:rPr>
                <w:b/>
                <w:sz w:val="18"/>
              </w:rPr>
              <w:tab/>
            </w:r>
            <w:r w:rsidRPr="00DF3448">
              <w:rPr>
                <w:sz w:val="18"/>
              </w:rPr>
              <w:t>Write narratives to develop real or imagined experiences or events using effective technique, well-chosen details, and well-structured event sequences.</w:t>
            </w:r>
          </w:p>
          <w:p w14:paraId="21541376" w14:textId="77777777" w:rsidR="005F4DE2" w:rsidRPr="00DF3448" w:rsidRDefault="005F4DE2" w:rsidP="005F4DE2">
            <w:pPr>
              <w:widowControl w:val="0"/>
              <w:tabs>
                <w:tab w:val="left" w:pos="360"/>
                <w:tab w:val="left" w:pos="720"/>
              </w:tabs>
              <w:autoSpaceDE w:val="0"/>
              <w:autoSpaceDN w:val="0"/>
              <w:adjustRightInd w:val="0"/>
              <w:ind w:left="720" w:hanging="360"/>
              <w:rPr>
                <w:rFonts w:eastAsia="Times New Roman" w:cs="Calibri"/>
                <w:sz w:val="18"/>
                <w:szCs w:val="30"/>
              </w:rPr>
            </w:pPr>
            <w:r>
              <w:rPr>
                <w:rFonts w:eastAsia="Times New Roman" w:cs="Perpetua"/>
                <w:sz w:val="18"/>
                <w:szCs w:val="26"/>
              </w:rPr>
              <w:t>a.</w:t>
            </w:r>
            <w:r>
              <w:rPr>
                <w:rFonts w:eastAsia="Times New Roman" w:cs="Perpetua"/>
                <w:sz w:val="18"/>
                <w:szCs w:val="26"/>
              </w:rPr>
              <w:tab/>
            </w:r>
            <w:r w:rsidRPr="00DF3448">
              <w:rPr>
                <w:rFonts w:eastAsia="Times New Roman" w:cs="Perpetua"/>
                <w:sz w:val="18"/>
                <w:szCs w:val="26"/>
              </w:rPr>
              <w:t>Engage and orient the reader by setting out a problem, situation, or observation and its significance, establishing one or multiple point(s) of view, and introducing a narrator and/or characters; create a smooth progression of experiences or events.</w:t>
            </w:r>
          </w:p>
          <w:p w14:paraId="21541377" w14:textId="77777777" w:rsidR="005F4DE2" w:rsidRPr="00DF3448" w:rsidRDefault="005F4DE2" w:rsidP="005F4DE2">
            <w:pPr>
              <w:widowControl w:val="0"/>
              <w:tabs>
                <w:tab w:val="left" w:pos="360"/>
                <w:tab w:val="left" w:pos="720"/>
              </w:tabs>
              <w:autoSpaceDE w:val="0"/>
              <w:autoSpaceDN w:val="0"/>
              <w:adjustRightInd w:val="0"/>
              <w:ind w:left="720" w:hanging="360"/>
              <w:rPr>
                <w:rFonts w:eastAsia="Times New Roman" w:cs="Calibri"/>
                <w:sz w:val="18"/>
                <w:szCs w:val="30"/>
              </w:rPr>
            </w:pPr>
            <w:r>
              <w:rPr>
                <w:rFonts w:eastAsia="Times New Roman" w:cs="Perpetua"/>
                <w:sz w:val="18"/>
                <w:szCs w:val="26"/>
              </w:rPr>
              <w:t>b.</w:t>
            </w:r>
            <w:r>
              <w:rPr>
                <w:rFonts w:eastAsia="Times New Roman" w:cs="Perpetua"/>
                <w:sz w:val="18"/>
                <w:szCs w:val="26"/>
              </w:rPr>
              <w:tab/>
            </w:r>
            <w:r w:rsidRPr="00DF3448">
              <w:rPr>
                <w:rFonts w:eastAsia="Times New Roman" w:cs="Perpetua"/>
                <w:sz w:val="18"/>
                <w:szCs w:val="26"/>
              </w:rPr>
              <w:t>Use narrative techniques, such as dialogue, pacing, description, reflection, and multiple plot lines, to develop experiences, events, and/or characters.</w:t>
            </w:r>
          </w:p>
          <w:p w14:paraId="21541378" w14:textId="77777777" w:rsidR="005F4DE2" w:rsidRPr="00DF3448" w:rsidRDefault="005F4DE2" w:rsidP="005F4DE2">
            <w:pPr>
              <w:widowControl w:val="0"/>
              <w:tabs>
                <w:tab w:val="left" w:pos="360"/>
                <w:tab w:val="left" w:pos="720"/>
              </w:tabs>
              <w:autoSpaceDE w:val="0"/>
              <w:autoSpaceDN w:val="0"/>
              <w:adjustRightInd w:val="0"/>
              <w:ind w:left="720" w:hanging="360"/>
              <w:rPr>
                <w:rFonts w:eastAsia="Times New Roman" w:cs="Calibri"/>
                <w:sz w:val="18"/>
                <w:szCs w:val="30"/>
              </w:rPr>
            </w:pPr>
            <w:r>
              <w:rPr>
                <w:rFonts w:eastAsia="Times New Roman" w:cs="Perpetua"/>
                <w:sz w:val="18"/>
                <w:szCs w:val="26"/>
              </w:rPr>
              <w:t>c.</w:t>
            </w:r>
            <w:r>
              <w:rPr>
                <w:rFonts w:eastAsia="Times New Roman" w:cs="Perpetua"/>
                <w:sz w:val="18"/>
                <w:szCs w:val="26"/>
              </w:rPr>
              <w:tab/>
            </w:r>
            <w:r w:rsidRPr="00DF3448">
              <w:rPr>
                <w:rFonts w:eastAsia="Times New Roman" w:cs="Perpetua"/>
                <w:sz w:val="18"/>
                <w:szCs w:val="26"/>
              </w:rPr>
              <w:t xml:space="preserve">Use a variety of techniques to </w:t>
            </w:r>
            <w:r w:rsidRPr="00DF3448">
              <w:rPr>
                <w:rFonts w:eastAsia="Times New Roman" w:cs="Perpetua"/>
                <w:sz w:val="18"/>
              </w:rPr>
              <w:t xml:space="preserve">sequence events so that they build on one another to create a coherent whole and build </w:t>
            </w:r>
            <w:r w:rsidRPr="00DF3448">
              <w:rPr>
                <w:rFonts w:eastAsia="Times New Roman" w:cs="Perpetua"/>
                <w:sz w:val="18"/>
                <w:szCs w:val="26"/>
              </w:rPr>
              <w:t>toward a particular tone and outcome (e.g., a sense of mystery, suspense, growth, or resolution).</w:t>
            </w:r>
          </w:p>
          <w:p w14:paraId="21541379" w14:textId="77777777" w:rsidR="005F4DE2" w:rsidRPr="00DF3448" w:rsidRDefault="005F4DE2" w:rsidP="005F4DE2">
            <w:pPr>
              <w:widowControl w:val="0"/>
              <w:tabs>
                <w:tab w:val="left" w:pos="360"/>
                <w:tab w:val="left" w:pos="720"/>
              </w:tabs>
              <w:autoSpaceDE w:val="0"/>
              <w:autoSpaceDN w:val="0"/>
              <w:adjustRightInd w:val="0"/>
              <w:ind w:left="720" w:hanging="360"/>
              <w:rPr>
                <w:rFonts w:eastAsia="Times New Roman" w:cs="Calibri"/>
                <w:i/>
                <w:iCs/>
                <w:color w:val="404040"/>
                <w:sz w:val="18"/>
                <w:szCs w:val="30"/>
              </w:rPr>
            </w:pPr>
            <w:r>
              <w:rPr>
                <w:rFonts w:eastAsia="Times New Roman"/>
                <w:sz w:val="18"/>
                <w:szCs w:val="28"/>
              </w:rPr>
              <w:t>d.</w:t>
            </w:r>
            <w:r>
              <w:rPr>
                <w:rFonts w:eastAsia="Times New Roman"/>
                <w:sz w:val="18"/>
                <w:szCs w:val="28"/>
              </w:rPr>
              <w:tab/>
            </w:r>
            <w:r w:rsidRPr="00DF3448">
              <w:rPr>
                <w:rFonts w:eastAsia="Times New Roman"/>
                <w:sz w:val="18"/>
                <w:szCs w:val="28"/>
              </w:rPr>
              <w:t>Use precise words and phrases, telling details, and sensory language to convey a vivid picture of the experiences, events, setting, and/or characters.</w:t>
            </w:r>
          </w:p>
          <w:p w14:paraId="2154137A" w14:textId="77777777" w:rsidR="005F4DE2" w:rsidRPr="00C71CD3" w:rsidRDefault="005F4DE2" w:rsidP="005F4DE2">
            <w:pPr>
              <w:widowControl w:val="0"/>
              <w:tabs>
                <w:tab w:val="left" w:pos="360"/>
                <w:tab w:val="left" w:pos="720"/>
              </w:tabs>
              <w:autoSpaceDE w:val="0"/>
              <w:autoSpaceDN w:val="0"/>
              <w:adjustRightInd w:val="0"/>
              <w:ind w:left="720" w:hanging="360"/>
              <w:rPr>
                <w:rFonts w:eastAsia="Times New Roman" w:cs="Calibri"/>
                <w:i/>
                <w:iCs/>
                <w:color w:val="404040"/>
                <w:sz w:val="18"/>
                <w:szCs w:val="30"/>
              </w:rPr>
            </w:pPr>
            <w:r>
              <w:rPr>
                <w:rFonts w:eastAsia="Times New Roman" w:cs="Perpetua"/>
                <w:sz w:val="18"/>
                <w:szCs w:val="26"/>
              </w:rPr>
              <w:t>e.</w:t>
            </w:r>
            <w:r>
              <w:rPr>
                <w:rFonts w:eastAsia="Times New Roman" w:cs="Perpetua"/>
                <w:sz w:val="18"/>
                <w:szCs w:val="26"/>
              </w:rPr>
              <w:tab/>
            </w:r>
            <w:r w:rsidRPr="00DF3448">
              <w:rPr>
                <w:rFonts w:eastAsia="Times New Roman" w:cs="Perpetua"/>
                <w:sz w:val="18"/>
                <w:szCs w:val="26"/>
              </w:rPr>
              <w:t xml:space="preserve">Provide a conclusion that </w:t>
            </w:r>
            <w:r w:rsidRPr="00DF3448">
              <w:rPr>
                <w:rFonts w:eastAsia="Times New Roman" w:cs="Perpetua"/>
                <w:sz w:val="18"/>
                <w:szCs w:val="22"/>
              </w:rPr>
              <w:t>follows from and reflects on what is experienced, observed, or resolved over the course of the narrative</w:t>
            </w:r>
            <w:r w:rsidRPr="00DF3448">
              <w:rPr>
                <w:rFonts w:eastAsia="Times New Roman" w:cs="Perpetua"/>
                <w:sz w:val="18"/>
                <w:szCs w:val="26"/>
              </w:rPr>
              <w:t>.</w:t>
            </w:r>
          </w:p>
        </w:tc>
      </w:tr>
      <w:tr w:rsidR="005F4DE2" w:rsidRPr="00DF3448" w14:paraId="2154137E" w14:textId="77777777">
        <w:trPr>
          <w:tblHeader/>
        </w:trPr>
        <w:tc>
          <w:tcPr>
            <w:tcW w:w="7128" w:type="dxa"/>
            <w:tcBorders>
              <w:top w:val="single" w:sz="4" w:space="0" w:color="BFBFBF"/>
            </w:tcBorders>
          </w:tcPr>
          <w:p w14:paraId="2154137C" w14:textId="77777777" w:rsidR="005F4DE2" w:rsidRPr="00C71CD3" w:rsidRDefault="005F4DE2" w:rsidP="005F4DE2">
            <w:pPr>
              <w:pStyle w:val="MAstandard"/>
              <w:rPr>
                <w:b/>
              </w:rPr>
            </w:pPr>
            <w:r w:rsidRPr="00C71CD3">
              <w:rPr>
                <w:b/>
                <w:szCs w:val="22"/>
              </w:rPr>
              <w:t>MA</w:t>
            </w:r>
            <w:r>
              <w:rPr>
                <w:b/>
                <w:szCs w:val="22"/>
              </w:rPr>
              <w:t>.</w:t>
            </w:r>
            <w:r w:rsidRPr="00C71CD3">
              <w:rPr>
                <w:b/>
                <w:szCs w:val="22"/>
              </w:rPr>
              <w:t>3</w:t>
            </w:r>
            <w:r>
              <w:rPr>
                <w:b/>
                <w:szCs w:val="22"/>
              </w:rPr>
              <w:t>.</w:t>
            </w:r>
            <w:r w:rsidRPr="00C71CD3">
              <w:rPr>
                <w:b/>
                <w:szCs w:val="22"/>
              </w:rPr>
              <w:t>A.</w:t>
            </w:r>
            <w:r w:rsidRPr="00C71CD3">
              <w:rPr>
                <w:b/>
                <w:szCs w:val="22"/>
              </w:rPr>
              <w:tab/>
            </w:r>
            <w:r w:rsidRPr="00C71CD3">
              <w:t>Demonstrate understanding of the concept of point of view by writing short narratives, poems, essays, speeches, or reflections from one’s own or a particular character’s point of view (e.g., the hero, anti-hero, a minor character).</w:t>
            </w:r>
          </w:p>
        </w:tc>
        <w:tc>
          <w:tcPr>
            <w:tcW w:w="7560" w:type="dxa"/>
            <w:tcBorders>
              <w:top w:val="single" w:sz="4" w:space="0" w:color="BFBFBF"/>
            </w:tcBorders>
          </w:tcPr>
          <w:p w14:paraId="2154137D" w14:textId="77777777" w:rsidR="005F4DE2" w:rsidRPr="00C71CD3" w:rsidRDefault="005F4DE2" w:rsidP="005F4DE2">
            <w:pPr>
              <w:pStyle w:val="MAstandard"/>
              <w:rPr>
                <w:b/>
              </w:rPr>
            </w:pPr>
            <w:r w:rsidRPr="00C71CD3">
              <w:rPr>
                <w:b/>
                <w:szCs w:val="22"/>
              </w:rPr>
              <w:t>MA</w:t>
            </w:r>
            <w:r>
              <w:rPr>
                <w:b/>
                <w:szCs w:val="22"/>
              </w:rPr>
              <w:t>.</w:t>
            </w:r>
            <w:r w:rsidRPr="00C71CD3">
              <w:rPr>
                <w:b/>
                <w:szCs w:val="22"/>
              </w:rPr>
              <w:t>3</w:t>
            </w:r>
            <w:r>
              <w:rPr>
                <w:b/>
                <w:szCs w:val="22"/>
              </w:rPr>
              <w:t>.</w:t>
            </w:r>
            <w:r w:rsidRPr="00C71CD3">
              <w:rPr>
                <w:b/>
                <w:szCs w:val="22"/>
              </w:rPr>
              <w:t>A.</w:t>
            </w:r>
            <w:r w:rsidRPr="00C71CD3">
              <w:rPr>
                <w:b/>
                <w:szCs w:val="22"/>
              </w:rPr>
              <w:tab/>
            </w:r>
            <w:r w:rsidRPr="00C71CD3">
              <w:t>Demonstrate understanding of the concept of theme by writing short narratives, poems, essays, speeches, or reflections that respond to universal themes (e.g., challenges, the individual and society, moral dilemmas, the dynamics of tradition and change).</w:t>
            </w:r>
          </w:p>
        </w:tc>
      </w:tr>
      <w:tr w:rsidR="005F4DE2" w:rsidRPr="00DF3448" w14:paraId="21541380" w14:textId="77777777">
        <w:tc>
          <w:tcPr>
            <w:tcW w:w="14688" w:type="dxa"/>
            <w:gridSpan w:val="2"/>
            <w:shd w:val="clear" w:color="auto" w:fill="D9D9D9"/>
          </w:tcPr>
          <w:p w14:paraId="2154137F" w14:textId="77777777" w:rsidR="005F4DE2" w:rsidRPr="00DF3448" w:rsidRDefault="005F4DE2" w:rsidP="005F4DE2">
            <w:pPr>
              <w:tabs>
                <w:tab w:val="left" w:pos="360"/>
                <w:tab w:val="left" w:pos="720"/>
              </w:tabs>
              <w:ind w:right="5040"/>
              <w:rPr>
                <w:rFonts w:eastAsia="Times New Roman"/>
                <w:i/>
                <w:szCs w:val="22"/>
              </w:rPr>
            </w:pPr>
            <w:r w:rsidRPr="00DF3448">
              <w:rPr>
                <w:rFonts w:eastAsia="Times New Roman"/>
                <w:i/>
                <w:szCs w:val="22"/>
              </w:rPr>
              <w:t>Production and Distribution of Writing</w:t>
            </w:r>
          </w:p>
        </w:tc>
      </w:tr>
      <w:tr w:rsidR="005F4DE2" w:rsidRPr="00DF3448" w14:paraId="21541383" w14:textId="77777777">
        <w:tc>
          <w:tcPr>
            <w:tcW w:w="7128" w:type="dxa"/>
            <w:tcBorders>
              <w:bottom w:val="single" w:sz="4" w:space="0" w:color="BFBFBF"/>
            </w:tcBorders>
          </w:tcPr>
          <w:p w14:paraId="21541381" w14:textId="77777777" w:rsidR="005F4DE2" w:rsidRPr="00DF3448" w:rsidRDefault="005F4DE2" w:rsidP="005F4DE2">
            <w:pPr>
              <w:tabs>
                <w:tab w:val="left" w:pos="360"/>
                <w:tab w:val="left" w:pos="720"/>
              </w:tabs>
              <w:ind w:left="360" w:hanging="360"/>
              <w:rPr>
                <w:sz w:val="18"/>
              </w:rPr>
            </w:pPr>
            <w:r>
              <w:rPr>
                <w:b/>
                <w:sz w:val="18"/>
              </w:rPr>
              <w:t>4.</w:t>
            </w:r>
            <w:r>
              <w:rPr>
                <w:b/>
                <w:sz w:val="18"/>
              </w:rPr>
              <w:tab/>
            </w:r>
            <w:r w:rsidRPr="00DF3448">
              <w:rPr>
                <w:sz w:val="18"/>
              </w:rPr>
              <w:t>Produce clear and coherent writing in which the development, organization, and style are appropriate to task, purpose, and audience. (Grade-specific expectations for writing types are defined in standards 1–3 above.)</w:t>
            </w:r>
          </w:p>
        </w:tc>
        <w:tc>
          <w:tcPr>
            <w:tcW w:w="7560" w:type="dxa"/>
            <w:tcBorders>
              <w:bottom w:val="single" w:sz="4" w:space="0" w:color="BFBFBF"/>
            </w:tcBorders>
          </w:tcPr>
          <w:p w14:paraId="21541382" w14:textId="77777777" w:rsidR="005F4DE2" w:rsidRPr="00DF3448" w:rsidRDefault="005F4DE2" w:rsidP="005F4DE2">
            <w:pPr>
              <w:tabs>
                <w:tab w:val="left" w:pos="360"/>
                <w:tab w:val="left" w:pos="720"/>
              </w:tabs>
              <w:ind w:left="360" w:hanging="360"/>
              <w:rPr>
                <w:i/>
                <w:iCs/>
                <w:color w:val="244061"/>
                <w:sz w:val="18"/>
              </w:rPr>
            </w:pPr>
            <w:r>
              <w:rPr>
                <w:b/>
                <w:sz w:val="18"/>
              </w:rPr>
              <w:t>4.</w:t>
            </w:r>
            <w:r>
              <w:rPr>
                <w:b/>
                <w:sz w:val="18"/>
              </w:rPr>
              <w:tab/>
            </w:r>
            <w:r w:rsidRPr="00DF3448">
              <w:rPr>
                <w:sz w:val="18"/>
              </w:rPr>
              <w:t>Produce clear and coherent writing in which the development, organization, and style are appropriate to task, purpose, and audience. (Grade-specific expectations for writing types are defined in standards 1–3 above.)</w:t>
            </w:r>
          </w:p>
        </w:tc>
      </w:tr>
      <w:tr w:rsidR="005F4DE2" w:rsidRPr="00DF3448" w14:paraId="21541386" w14:textId="77777777">
        <w:tc>
          <w:tcPr>
            <w:tcW w:w="7128" w:type="dxa"/>
            <w:tcBorders>
              <w:top w:val="single" w:sz="4" w:space="0" w:color="BFBFBF"/>
              <w:bottom w:val="single" w:sz="4" w:space="0" w:color="BFBFBF"/>
            </w:tcBorders>
          </w:tcPr>
          <w:p w14:paraId="21541384" w14:textId="77777777" w:rsidR="005F4DE2" w:rsidRPr="00DF3448" w:rsidRDefault="005F4DE2" w:rsidP="005F4DE2">
            <w:pPr>
              <w:tabs>
                <w:tab w:val="left" w:pos="360"/>
                <w:tab w:val="left" w:pos="720"/>
              </w:tabs>
              <w:ind w:left="360" w:hanging="360"/>
              <w:rPr>
                <w:rFonts w:cs="RotisSansSerif-Light"/>
                <w:b/>
                <w:sz w:val="18"/>
                <w:szCs w:val="22"/>
              </w:rPr>
            </w:pPr>
            <w:r>
              <w:rPr>
                <w:b/>
                <w:sz w:val="18"/>
              </w:rPr>
              <w:t>5.</w:t>
            </w:r>
            <w:r>
              <w:rPr>
                <w:b/>
                <w:sz w:val="18"/>
              </w:rPr>
              <w:tab/>
            </w:r>
            <w:r w:rsidRPr="00DF3448">
              <w:rPr>
                <w:sz w:val="18"/>
              </w:rPr>
              <w:t xml:space="preserve">Develop and strengthen writing as needed by planning, revising, editing, rewriting, or trying a new approach, </w:t>
            </w:r>
            <w:r w:rsidRPr="00DF3448">
              <w:rPr>
                <w:rFonts w:cs="RotisSansSerif-Light"/>
                <w:sz w:val="18"/>
              </w:rPr>
              <w:t xml:space="preserve">focusing on addressing what is most significant for a specific purpose and audience. </w:t>
            </w:r>
            <w:r w:rsidRPr="00DF3448">
              <w:rPr>
                <w:rFonts w:eastAsia="Times New Roman"/>
                <w:sz w:val="18"/>
              </w:rPr>
              <w:t xml:space="preserve">(Editing for conventions should demonstrate command of </w:t>
            </w:r>
            <w:r w:rsidRPr="00DF3448">
              <w:rPr>
                <w:rFonts w:eastAsia="Times New Roman" w:cs="MyriadNC-Regular"/>
                <w:color w:val="000000"/>
                <w:sz w:val="18"/>
              </w:rPr>
              <w:t>Language standards 1–3 up to and including grades 9</w:t>
            </w:r>
            <w:r w:rsidRPr="00DF3448">
              <w:rPr>
                <w:rFonts w:eastAsia="Times New Roman" w:cs="Monaco"/>
                <w:color w:val="000000"/>
                <w:sz w:val="18"/>
              </w:rPr>
              <w:t>–</w:t>
            </w:r>
            <w:r w:rsidRPr="00DF3448">
              <w:rPr>
                <w:rFonts w:eastAsia="Times New Roman" w:cs="MyriadNC-Regular"/>
                <w:color w:val="000000"/>
                <w:sz w:val="18"/>
              </w:rPr>
              <w:t xml:space="preserve">10 on </w:t>
            </w:r>
            <w:r w:rsidRPr="00BD0828">
              <w:rPr>
                <w:rFonts w:eastAsia="Times New Roman" w:cs="MyriadNC-Regular"/>
                <w:color w:val="000000"/>
                <w:sz w:val="18"/>
              </w:rPr>
              <w:t>page 6</w:t>
            </w:r>
            <w:r>
              <w:rPr>
                <w:rFonts w:eastAsia="Times New Roman" w:cs="MyriadNC-Regular"/>
                <w:color w:val="000000"/>
                <w:sz w:val="18"/>
              </w:rPr>
              <w:t>7</w:t>
            </w:r>
            <w:r w:rsidRPr="00DF3448">
              <w:rPr>
                <w:rFonts w:eastAsia="Times New Roman" w:cs="MyriadNC-Regular"/>
                <w:color w:val="000000"/>
                <w:sz w:val="18"/>
              </w:rPr>
              <w:t>.)</w:t>
            </w:r>
          </w:p>
        </w:tc>
        <w:tc>
          <w:tcPr>
            <w:tcW w:w="7560" w:type="dxa"/>
            <w:tcBorders>
              <w:top w:val="single" w:sz="4" w:space="0" w:color="BFBFBF"/>
              <w:bottom w:val="single" w:sz="4" w:space="0" w:color="BFBFBF"/>
            </w:tcBorders>
          </w:tcPr>
          <w:p w14:paraId="21541385" w14:textId="77777777" w:rsidR="005F4DE2" w:rsidRPr="00DF3448" w:rsidRDefault="005F4DE2" w:rsidP="005F4DE2">
            <w:pPr>
              <w:tabs>
                <w:tab w:val="left" w:pos="360"/>
                <w:tab w:val="left" w:pos="720"/>
              </w:tabs>
              <w:ind w:left="360" w:hanging="360"/>
              <w:rPr>
                <w:rFonts w:cs="RotisSansSerif-Light"/>
                <w:b/>
                <w:sz w:val="18"/>
                <w:szCs w:val="22"/>
              </w:rPr>
            </w:pPr>
            <w:r>
              <w:rPr>
                <w:b/>
                <w:sz w:val="18"/>
              </w:rPr>
              <w:t>5.</w:t>
            </w:r>
            <w:r>
              <w:rPr>
                <w:b/>
                <w:sz w:val="18"/>
              </w:rPr>
              <w:tab/>
            </w:r>
            <w:r w:rsidRPr="00DF3448">
              <w:rPr>
                <w:sz w:val="18"/>
              </w:rPr>
              <w:t>Develop and strengthen writing as needed by planning, revising, editing, rewriting, or trying a new approach,</w:t>
            </w:r>
            <w:r w:rsidRPr="00DF3448">
              <w:rPr>
                <w:rFonts w:cs="RotisSansSerif-Light"/>
                <w:sz w:val="18"/>
              </w:rPr>
              <w:t xml:space="preserve"> focusing on addressing what is most significant for a specific purpose and audience. </w:t>
            </w:r>
            <w:r w:rsidRPr="00DF3448">
              <w:rPr>
                <w:rFonts w:eastAsia="Times New Roman"/>
                <w:sz w:val="18"/>
              </w:rPr>
              <w:t xml:space="preserve">(Editing for conventions should demonstrate command of </w:t>
            </w:r>
            <w:r w:rsidRPr="00DF3448">
              <w:rPr>
                <w:rFonts w:eastAsia="Times New Roman" w:cs="MyriadNC-Regular"/>
                <w:color w:val="000000"/>
                <w:sz w:val="18"/>
              </w:rPr>
              <w:t>Language standards 1–3 up to and including grades 11</w:t>
            </w:r>
            <w:r w:rsidRPr="00DF3448">
              <w:rPr>
                <w:rFonts w:eastAsia="Times New Roman" w:cs="Monaco"/>
                <w:color w:val="000000"/>
                <w:sz w:val="18"/>
              </w:rPr>
              <w:t>–</w:t>
            </w:r>
            <w:r w:rsidRPr="00DF3448">
              <w:rPr>
                <w:rFonts w:eastAsia="Times New Roman" w:cs="MyriadNC-Regular"/>
                <w:color w:val="000000"/>
                <w:sz w:val="18"/>
              </w:rPr>
              <w:t xml:space="preserve">12 on </w:t>
            </w:r>
            <w:r w:rsidRPr="00BD0828">
              <w:rPr>
                <w:rFonts w:eastAsia="Times New Roman" w:cs="MyriadNC-Regular"/>
                <w:color w:val="000000"/>
                <w:sz w:val="18"/>
              </w:rPr>
              <w:t>page 6</w:t>
            </w:r>
            <w:r>
              <w:rPr>
                <w:rFonts w:eastAsia="Times New Roman" w:cs="MyriadNC-Regular"/>
                <w:color w:val="000000"/>
                <w:sz w:val="18"/>
              </w:rPr>
              <w:t>7</w:t>
            </w:r>
            <w:r w:rsidRPr="00DF3448">
              <w:rPr>
                <w:rFonts w:eastAsia="Times New Roman" w:cs="MyriadNC-Regular"/>
                <w:color w:val="000000"/>
                <w:sz w:val="18"/>
              </w:rPr>
              <w:t>.)</w:t>
            </w:r>
          </w:p>
        </w:tc>
      </w:tr>
      <w:tr w:rsidR="005F4DE2" w:rsidRPr="00DF3448" w14:paraId="21541389" w14:textId="77777777">
        <w:tc>
          <w:tcPr>
            <w:tcW w:w="7128" w:type="dxa"/>
            <w:tcBorders>
              <w:top w:val="single" w:sz="4" w:space="0" w:color="BFBFBF"/>
            </w:tcBorders>
          </w:tcPr>
          <w:p w14:paraId="21541387" w14:textId="77777777" w:rsidR="005F4DE2" w:rsidRPr="00DF3448" w:rsidRDefault="005F4DE2" w:rsidP="005F4DE2">
            <w:pPr>
              <w:tabs>
                <w:tab w:val="left" w:pos="360"/>
                <w:tab w:val="left" w:pos="720"/>
              </w:tabs>
              <w:ind w:left="360" w:hanging="360"/>
              <w:rPr>
                <w:rFonts w:eastAsia="Times New Roman" w:cs="Arial"/>
                <w:sz w:val="18"/>
                <w:szCs w:val="22"/>
              </w:rPr>
            </w:pPr>
            <w:r w:rsidRPr="00DF3448">
              <w:rPr>
                <w:rFonts w:eastAsia="Times New Roman"/>
                <w:b/>
                <w:sz w:val="18"/>
                <w:szCs w:val="22"/>
              </w:rPr>
              <w:t>6.</w:t>
            </w:r>
            <w:r>
              <w:rPr>
                <w:rFonts w:eastAsia="Times New Roman"/>
                <w:sz w:val="18"/>
                <w:szCs w:val="22"/>
              </w:rPr>
              <w:tab/>
            </w:r>
            <w:r w:rsidRPr="00DF3448">
              <w:rPr>
                <w:rFonts w:eastAsia="Times New Roman"/>
                <w:sz w:val="18"/>
                <w:szCs w:val="22"/>
              </w:rPr>
              <w:t>Use technology, including the Internet, to produce, publish, and update individual or shared writing products, taking advantage of technology’s capacity to link to other information and to display information flexibly and dynamically.</w:t>
            </w:r>
          </w:p>
        </w:tc>
        <w:tc>
          <w:tcPr>
            <w:tcW w:w="7560" w:type="dxa"/>
            <w:tcBorders>
              <w:top w:val="single" w:sz="4" w:space="0" w:color="BFBFBF"/>
            </w:tcBorders>
          </w:tcPr>
          <w:p w14:paraId="21541388" w14:textId="77777777" w:rsidR="005F4DE2" w:rsidRPr="00DF3448" w:rsidRDefault="005F4DE2" w:rsidP="005F4DE2">
            <w:pPr>
              <w:tabs>
                <w:tab w:val="left" w:pos="360"/>
                <w:tab w:val="left" w:pos="720"/>
              </w:tabs>
              <w:ind w:left="360" w:hanging="360"/>
              <w:rPr>
                <w:spacing w:val="-5"/>
                <w:sz w:val="18"/>
                <w:szCs w:val="22"/>
                <w:lang w:bidi="en-US"/>
              </w:rPr>
            </w:pPr>
            <w:r w:rsidRPr="00DF3448">
              <w:rPr>
                <w:rFonts w:eastAsia="Times New Roman"/>
                <w:b/>
                <w:sz w:val="18"/>
                <w:szCs w:val="22"/>
              </w:rPr>
              <w:t>6.</w:t>
            </w:r>
            <w:r>
              <w:rPr>
                <w:rFonts w:eastAsia="Times New Roman"/>
                <w:sz w:val="18"/>
                <w:szCs w:val="22"/>
              </w:rPr>
              <w:tab/>
            </w:r>
            <w:r w:rsidRPr="00DF3448">
              <w:rPr>
                <w:rFonts w:eastAsia="Times New Roman"/>
                <w:sz w:val="18"/>
                <w:szCs w:val="22"/>
              </w:rPr>
              <w:t xml:space="preserve">Use technology, including the Internet, to produce, publish, and update individual or shared writing products in response to ongoing feedback, including new arguments or information. </w:t>
            </w:r>
          </w:p>
        </w:tc>
      </w:tr>
    </w:tbl>
    <w:p w14:paraId="2154138A" w14:textId="77777777" w:rsidR="005F4DE2" w:rsidRDefault="005F4DE2" w:rsidP="005F4DE2">
      <w:pPr>
        <w:rPr>
          <w:rFonts w:eastAsia="Times New Roman"/>
        </w:rPr>
      </w:pPr>
    </w:p>
    <w:p w14:paraId="2154138B" w14:textId="77777777" w:rsidR="005F4DE2" w:rsidRDefault="005F4DE2" w:rsidP="005F4DE2">
      <w:pPr>
        <w:rPr>
          <w:rFonts w:eastAsia="Times New Roman"/>
        </w:rPr>
      </w:pPr>
    </w:p>
    <w:p w14:paraId="2154138C" w14:textId="77777777" w:rsidR="005F4DE2" w:rsidRDefault="005F4DE2" w:rsidP="005F4DE2">
      <w:pPr>
        <w:rPr>
          <w:rFonts w:eastAsia="Times New Roman"/>
        </w:rPr>
      </w:pPr>
    </w:p>
    <w:p w14:paraId="2154138D" w14:textId="77777777" w:rsidR="005F4DE2" w:rsidRDefault="005F4DE2" w:rsidP="005F4DE2">
      <w:pPr>
        <w:rPr>
          <w:rFonts w:eastAsia="Times New Roman"/>
        </w:rPr>
      </w:pPr>
    </w:p>
    <w:p w14:paraId="2154138E" w14:textId="77777777" w:rsidR="005F4DE2" w:rsidRDefault="005F4DE2" w:rsidP="005F4DE2">
      <w:pPr>
        <w:rPr>
          <w:rFonts w:eastAsia="Times New Roman"/>
        </w:rPr>
      </w:pPr>
    </w:p>
    <w:p w14:paraId="2154138F" w14:textId="77777777" w:rsidR="005F4DE2" w:rsidRDefault="005F4DE2" w:rsidP="005F4DE2">
      <w:pPr>
        <w:rPr>
          <w:rFonts w:eastAsia="Times New Roman"/>
        </w:rPr>
      </w:pPr>
    </w:p>
    <w:p w14:paraId="21541390" w14:textId="77777777" w:rsidR="005F4DE2" w:rsidRDefault="005F4DE2" w:rsidP="005F4DE2">
      <w:pPr>
        <w:rPr>
          <w:rFonts w:eastAsia="Times New Roman"/>
        </w:rPr>
      </w:pPr>
    </w:p>
    <w:p w14:paraId="21541391" w14:textId="77777777" w:rsidR="005F4DE2" w:rsidRDefault="005F4DE2" w:rsidP="005F4DE2">
      <w:pPr>
        <w:rPr>
          <w:rFonts w:eastAsia="Times New Roman"/>
        </w:rPr>
      </w:pPr>
    </w:p>
    <w:p w14:paraId="21541392" w14:textId="77777777" w:rsidR="005F4DE2" w:rsidRDefault="005F4DE2" w:rsidP="005F4DE2">
      <w:pPr>
        <w:rPr>
          <w:rFonts w:eastAsia="Times New Roman"/>
        </w:rPr>
      </w:pPr>
    </w:p>
    <w:p w14:paraId="21541393" w14:textId="77777777" w:rsidR="005F4DE2" w:rsidRPr="001061BE" w:rsidRDefault="005F4DE2" w:rsidP="005F4DE2">
      <w:pPr>
        <w:rPr>
          <w:rFonts w:eastAsia="Times New Roman"/>
        </w:rPr>
      </w:pPr>
    </w:p>
    <w:p w14:paraId="21541394" w14:textId="77777777" w:rsidR="005F4DE2" w:rsidRPr="001061BE" w:rsidRDefault="005F4DE2" w:rsidP="005F4DE2">
      <w:pPr>
        <w:rPr>
          <w:rFonts w:eastAsia="Times New Roman"/>
        </w:rPr>
      </w:pPr>
    </w:p>
    <w:p w14:paraId="21541395"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16"/>
        </w:rPr>
      </w:pPr>
      <w:r w:rsidRPr="001061BE">
        <w:rPr>
          <w:rFonts w:eastAsia="Times New Roman" w:cs="Cambria"/>
          <w:sz w:val="28"/>
        </w:rPr>
        <w:lastRenderedPageBreak/>
        <w:t>Writing Standards 6–12</w:t>
      </w:r>
      <w:r w:rsidRPr="001061BE">
        <w:rPr>
          <w:rFonts w:eastAsia="Times New Roman" w:cs="Cambria"/>
          <w:sz w:val="28"/>
        </w:rPr>
        <w:tab/>
        <w:t xml:space="preserve">      </w:t>
      </w:r>
      <w:r w:rsidRPr="000D01DE">
        <w:rPr>
          <w:rFonts w:eastAsia="Times New Roman" w:cs="Cambria"/>
          <w:sz w:val="24"/>
        </w:rPr>
        <w:t>[W]</w:t>
      </w:r>
    </w:p>
    <w:tbl>
      <w:tblPr>
        <w:tblW w:w="14688" w:type="dxa"/>
        <w:tblLook w:val="00A0" w:firstRow="1" w:lastRow="0" w:firstColumn="1" w:lastColumn="0" w:noHBand="0" w:noVBand="0"/>
      </w:tblPr>
      <w:tblGrid>
        <w:gridCol w:w="7344"/>
        <w:gridCol w:w="7344"/>
      </w:tblGrid>
      <w:tr w:rsidR="005F4DE2" w:rsidRPr="001061BE" w14:paraId="21541398" w14:textId="77777777">
        <w:trPr>
          <w:trHeight w:val="288"/>
        </w:trPr>
        <w:tc>
          <w:tcPr>
            <w:tcW w:w="7344" w:type="dxa"/>
            <w:vAlign w:val="center"/>
          </w:tcPr>
          <w:p w14:paraId="21541396" w14:textId="77777777" w:rsidR="005F4DE2" w:rsidRPr="001061BE" w:rsidRDefault="005F4DE2" w:rsidP="005F4DE2">
            <w:pPr>
              <w:jc w:val="center"/>
              <w:rPr>
                <w:rFonts w:eastAsia="Times New Roman"/>
                <w:b/>
                <w:szCs w:val="22"/>
              </w:rPr>
            </w:pPr>
            <w:r w:rsidRPr="001061BE">
              <w:rPr>
                <w:rFonts w:eastAsia="Times New Roman"/>
                <w:b/>
                <w:szCs w:val="22"/>
              </w:rPr>
              <w:t>Grades 9–10 students:</w:t>
            </w:r>
          </w:p>
        </w:tc>
        <w:tc>
          <w:tcPr>
            <w:tcW w:w="7344" w:type="dxa"/>
            <w:vAlign w:val="center"/>
          </w:tcPr>
          <w:p w14:paraId="21541397" w14:textId="77777777" w:rsidR="005F4DE2" w:rsidRPr="001061BE" w:rsidRDefault="005F4DE2" w:rsidP="005F4DE2">
            <w:pPr>
              <w:jc w:val="center"/>
              <w:rPr>
                <w:rFonts w:eastAsia="Times New Roman"/>
                <w:b/>
                <w:szCs w:val="22"/>
              </w:rPr>
            </w:pPr>
            <w:r w:rsidRPr="001061BE">
              <w:rPr>
                <w:rFonts w:eastAsia="Times New Roman"/>
                <w:b/>
                <w:szCs w:val="22"/>
              </w:rPr>
              <w:t>Grades 11–12 students:</w:t>
            </w:r>
          </w:p>
        </w:tc>
      </w:tr>
      <w:tr w:rsidR="005F4DE2" w:rsidRPr="001061BE" w14:paraId="2154139A" w14:textId="77777777">
        <w:tc>
          <w:tcPr>
            <w:tcW w:w="14688" w:type="dxa"/>
            <w:gridSpan w:val="2"/>
            <w:shd w:val="clear" w:color="auto" w:fill="D9D9D9"/>
          </w:tcPr>
          <w:p w14:paraId="21541399" w14:textId="77777777" w:rsidR="005F4DE2" w:rsidRPr="000D01DE" w:rsidRDefault="005F4DE2" w:rsidP="005F4DE2">
            <w:pPr>
              <w:ind w:right="5040"/>
              <w:rPr>
                <w:rFonts w:eastAsia="Times New Roman"/>
                <w:i/>
                <w:szCs w:val="22"/>
              </w:rPr>
            </w:pPr>
            <w:r w:rsidRPr="000D01DE">
              <w:rPr>
                <w:rFonts w:eastAsia="Times New Roman"/>
                <w:i/>
                <w:szCs w:val="22"/>
              </w:rPr>
              <w:t xml:space="preserve">Research to Build and Present Knowledge </w:t>
            </w:r>
          </w:p>
        </w:tc>
      </w:tr>
      <w:tr w:rsidR="005F4DE2" w:rsidRPr="001061BE" w14:paraId="2154139D" w14:textId="77777777">
        <w:tc>
          <w:tcPr>
            <w:tcW w:w="7344" w:type="dxa"/>
            <w:tcBorders>
              <w:bottom w:val="single" w:sz="4" w:space="0" w:color="BFBFBF"/>
            </w:tcBorders>
          </w:tcPr>
          <w:p w14:paraId="2154139B" w14:textId="77777777" w:rsidR="005F4DE2" w:rsidRPr="000D01DE" w:rsidRDefault="005F4DE2" w:rsidP="005F4DE2">
            <w:pPr>
              <w:tabs>
                <w:tab w:val="left" w:pos="720"/>
              </w:tabs>
              <w:ind w:left="360" w:hanging="360"/>
              <w:rPr>
                <w:rFonts w:eastAsia="Times New Roman"/>
                <w:sz w:val="18"/>
                <w:szCs w:val="22"/>
              </w:rPr>
            </w:pPr>
            <w:r>
              <w:rPr>
                <w:b/>
                <w:sz w:val="18"/>
                <w:szCs w:val="22"/>
              </w:rPr>
              <w:t>7.</w:t>
            </w:r>
            <w:r>
              <w:rPr>
                <w:b/>
                <w:sz w:val="18"/>
                <w:szCs w:val="22"/>
              </w:rPr>
              <w:tab/>
            </w:r>
            <w:r w:rsidRPr="000D01DE">
              <w:rPr>
                <w:sz w:val="18"/>
                <w:szCs w:val="22"/>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7344" w:type="dxa"/>
            <w:tcBorders>
              <w:bottom w:val="single" w:sz="4" w:space="0" w:color="BFBFBF"/>
            </w:tcBorders>
          </w:tcPr>
          <w:p w14:paraId="2154139C" w14:textId="77777777" w:rsidR="005F4DE2" w:rsidRPr="000D01DE" w:rsidRDefault="005F4DE2" w:rsidP="005F4DE2">
            <w:pPr>
              <w:tabs>
                <w:tab w:val="left" w:pos="360"/>
                <w:tab w:val="left" w:pos="720"/>
              </w:tabs>
              <w:ind w:left="360" w:hanging="360"/>
              <w:rPr>
                <w:rFonts w:eastAsia="Times New Roman"/>
                <w:sz w:val="18"/>
                <w:szCs w:val="22"/>
              </w:rPr>
            </w:pPr>
            <w:r>
              <w:rPr>
                <w:b/>
                <w:sz w:val="18"/>
                <w:szCs w:val="22"/>
              </w:rPr>
              <w:t>7.</w:t>
            </w:r>
            <w:r>
              <w:rPr>
                <w:b/>
                <w:sz w:val="18"/>
                <w:szCs w:val="22"/>
              </w:rPr>
              <w:tab/>
            </w:r>
            <w:r w:rsidRPr="000D01DE">
              <w:rPr>
                <w:sz w:val="18"/>
                <w:szCs w:val="22"/>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rsidR="005F4DE2" w:rsidRPr="001061BE" w14:paraId="215413A0" w14:textId="77777777">
        <w:tc>
          <w:tcPr>
            <w:tcW w:w="7344" w:type="dxa"/>
            <w:tcBorders>
              <w:top w:val="single" w:sz="4" w:space="0" w:color="BFBFBF"/>
              <w:bottom w:val="single" w:sz="4" w:space="0" w:color="BFBFBF"/>
            </w:tcBorders>
          </w:tcPr>
          <w:p w14:paraId="2154139E" w14:textId="77777777" w:rsidR="005F4DE2" w:rsidRPr="000D01DE" w:rsidRDefault="005F4DE2" w:rsidP="005F4DE2">
            <w:pPr>
              <w:tabs>
                <w:tab w:val="left" w:pos="720"/>
              </w:tabs>
              <w:ind w:left="360" w:hanging="360"/>
              <w:rPr>
                <w:rFonts w:eastAsia="Times New Roman"/>
                <w:sz w:val="18"/>
                <w:szCs w:val="22"/>
              </w:rPr>
            </w:pPr>
            <w:r>
              <w:rPr>
                <w:b/>
                <w:sz w:val="18"/>
                <w:szCs w:val="22"/>
              </w:rPr>
              <w:t>8.</w:t>
            </w:r>
            <w:r>
              <w:rPr>
                <w:b/>
                <w:sz w:val="18"/>
                <w:szCs w:val="22"/>
              </w:rPr>
              <w:tab/>
            </w:r>
            <w:r w:rsidRPr="000D01DE">
              <w:rPr>
                <w:sz w:val="18"/>
                <w:szCs w:val="22"/>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w:t>
            </w:r>
            <w:r w:rsidRPr="000D01DE">
              <w:rPr>
                <w:sz w:val="18"/>
              </w:rPr>
              <w:t xml:space="preserve"> standard format for citation</w:t>
            </w:r>
            <w:r w:rsidRPr="000D01DE">
              <w:rPr>
                <w:sz w:val="18"/>
                <w:szCs w:val="22"/>
              </w:rPr>
              <w:t>.</w:t>
            </w:r>
          </w:p>
        </w:tc>
        <w:tc>
          <w:tcPr>
            <w:tcW w:w="7344" w:type="dxa"/>
            <w:tcBorders>
              <w:top w:val="single" w:sz="4" w:space="0" w:color="BFBFBF"/>
              <w:bottom w:val="single" w:sz="4" w:space="0" w:color="BFBFBF"/>
            </w:tcBorders>
          </w:tcPr>
          <w:p w14:paraId="2154139F" w14:textId="77777777" w:rsidR="005F4DE2" w:rsidRPr="000D01DE" w:rsidRDefault="005F4DE2" w:rsidP="005F4DE2">
            <w:pPr>
              <w:tabs>
                <w:tab w:val="left" w:pos="360"/>
                <w:tab w:val="left" w:pos="720"/>
              </w:tabs>
              <w:ind w:left="360" w:hanging="360"/>
              <w:rPr>
                <w:rFonts w:eastAsia="Times New Roman"/>
                <w:sz w:val="18"/>
                <w:szCs w:val="22"/>
              </w:rPr>
            </w:pPr>
            <w:r>
              <w:rPr>
                <w:b/>
                <w:sz w:val="18"/>
                <w:szCs w:val="22"/>
              </w:rPr>
              <w:t>8.</w:t>
            </w:r>
            <w:r>
              <w:rPr>
                <w:b/>
                <w:sz w:val="18"/>
                <w:szCs w:val="22"/>
              </w:rPr>
              <w:tab/>
            </w:r>
            <w:r w:rsidRPr="000D01DE">
              <w:rPr>
                <w:sz w:val="18"/>
                <w:szCs w:val="22"/>
              </w:rPr>
              <w:t>Gather relevant information from multiple authoritative print and digital sources, using advanced searches effectively; assess the strengths and limitations of each source in terms of the task, purpose, and audience; integrate information into the text selectively to maintain</w:t>
            </w:r>
            <w:r>
              <w:rPr>
                <w:sz w:val="18"/>
                <w:szCs w:val="22"/>
              </w:rPr>
              <w:t xml:space="preserve"> the flow of ideas, avoiding plagiarism and overreliance on any one source and following a standard format for citation.</w:t>
            </w:r>
          </w:p>
        </w:tc>
      </w:tr>
      <w:tr w:rsidR="005F4DE2" w:rsidRPr="001061BE" w14:paraId="215413A7" w14:textId="77777777">
        <w:tc>
          <w:tcPr>
            <w:tcW w:w="7344" w:type="dxa"/>
            <w:tcBorders>
              <w:top w:val="single" w:sz="4" w:space="0" w:color="BFBFBF"/>
            </w:tcBorders>
          </w:tcPr>
          <w:p w14:paraId="215413A1" w14:textId="77777777" w:rsidR="005F4DE2" w:rsidRPr="000D01DE" w:rsidRDefault="005F4DE2" w:rsidP="005F4DE2">
            <w:pPr>
              <w:tabs>
                <w:tab w:val="left" w:pos="720"/>
              </w:tabs>
              <w:ind w:left="360" w:hanging="360"/>
              <w:rPr>
                <w:sz w:val="18"/>
                <w:szCs w:val="22"/>
              </w:rPr>
            </w:pPr>
            <w:r>
              <w:rPr>
                <w:rFonts w:eastAsia="Times New Roman"/>
                <w:b/>
                <w:sz w:val="18"/>
                <w:szCs w:val="22"/>
              </w:rPr>
              <w:t>9.</w:t>
            </w:r>
            <w:r>
              <w:rPr>
                <w:rFonts w:eastAsia="Times New Roman"/>
                <w:b/>
                <w:sz w:val="18"/>
                <w:szCs w:val="22"/>
              </w:rPr>
              <w:tab/>
            </w:r>
            <w:r w:rsidRPr="000D01DE">
              <w:rPr>
                <w:rFonts w:eastAsia="Times New Roman"/>
                <w:sz w:val="18"/>
                <w:szCs w:val="22"/>
              </w:rPr>
              <w:t>Draw evidence from literary or informational texts to support analysis, reflection, and research.</w:t>
            </w:r>
          </w:p>
          <w:p w14:paraId="215413A2" w14:textId="77777777" w:rsidR="005F4DE2" w:rsidRPr="000D01DE" w:rsidRDefault="005F4DE2" w:rsidP="005F4DE2">
            <w:pPr>
              <w:tabs>
                <w:tab w:val="left" w:pos="360"/>
                <w:tab w:val="left" w:pos="720"/>
                <w:tab w:val="num" w:pos="810"/>
              </w:tabs>
              <w:ind w:left="720" w:hanging="360"/>
              <w:rPr>
                <w:sz w:val="18"/>
                <w:szCs w:val="22"/>
              </w:rPr>
            </w:pPr>
            <w:r>
              <w:rPr>
                <w:rFonts w:eastAsia="Times New Roman"/>
                <w:color w:val="000000"/>
                <w:sz w:val="18"/>
                <w:szCs w:val="28"/>
              </w:rPr>
              <w:t>a.</w:t>
            </w:r>
            <w:r>
              <w:rPr>
                <w:rFonts w:eastAsia="Times New Roman"/>
                <w:color w:val="000000"/>
                <w:sz w:val="18"/>
                <w:szCs w:val="28"/>
              </w:rPr>
              <w:tab/>
            </w:r>
            <w:r w:rsidRPr="000D01DE">
              <w:rPr>
                <w:rFonts w:eastAsia="Times New Roman"/>
                <w:color w:val="000000"/>
                <w:sz w:val="18"/>
                <w:szCs w:val="28"/>
              </w:rPr>
              <w:t xml:space="preserve">Apply </w:t>
            </w:r>
            <w:r w:rsidRPr="000D01DE">
              <w:rPr>
                <w:rFonts w:eastAsia="Times New Roman"/>
                <w:i/>
                <w:color w:val="000000"/>
                <w:sz w:val="18"/>
                <w:szCs w:val="28"/>
              </w:rPr>
              <w:t>grades 9–10 Reading standards</w:t>
            </w:r>
            <w:r w:rsidRPr="000D01DE">
              <w:rPr>
                <w:rFonts w:eastAsia="Times New Roman"/>
                <w:color w:val="000000"/>
                <w:sz w:val="18"/>
                <w:szCs w:val="28"/>
              </w:rPr>
              <w:t xml:space="preserve"> to literature (e.g., “</w:t>
            </w:r>
            <w:r w:rsidRPr="000D01DE">
              <w:rPr>
                <w:rFonts w:eastAsia="Times New Roman"/>
                <w:sz w:val="18"/>
                <w:szCs w:val="22"/>
              </w:rPr>
              <w:t>Analyze how an author draws on and transforms source material in a specific work [e.g., how Shakespeare treats a theme or topic from Ovid or the Bible or how a later author draws on a play by Shakespeare]</w:t>
            </w:r>
            <w:r w:rsidRPr="000D01DE">
              <w:rPr>
                <w:rFonts w:eastAsia="Times New Roman"/>
                <w:color w:val="000000"/>
                <w:sz w:val="18"/>
                <w:szCs w:val="28"/>
              </w:rPr>
              <w:t xml:space="preserve">”). </w:t>
            </w:r>
          </w:p>
          <w:p w14:paraId="215413A3" w14:textId="77777777" w:rsidR="005F4DE2" w:rsidRPr="000D01DE" w:rsidRDefault="005F4DE2" w:rsidP="005F4DE2">
            <w:pPr>
              <w:tabs>
                <w:tab w:val="left" w:pos="360"/>
                <w:tab w:val="left" w:pos="720"/>
                <w:tab w:val="num" w:pos="810"/>
              </w:tabs>
              <w:ind w:left="720" w:hanging="360"/>
              <w:rPr>
                <w:sz w:val="18"/>
                <w:szCs w:val="22"/>
              </w:rPr>
            </w:pPr>
            <w:r>
              <w:rPr>
                <w:rFonts w:eastAsia="Times New Roman"/>
                <w:color w:val="000000"/>
                <w:sz w:val="18"/>
                <w:szCs w:val="28"/>
              </w:rPr>
              <w:t>b.</w:t>
            </w:r>
            <w:r>
              <w:rPr>
                <w:rFonts w:eastAsia="Times New Roman"/>
                <w:color w:val="000000"/>
                <w:sz w:val="18"/>
                <w:szCs w:val="28"/>
              </w:rPr>
              <w:tab/>
            </w:r>
            <w:r w:rsidRPr="000D01DE">
              <w:rPr>
                <w:rFonts w:eastAsia="Times New Roman"/>
                <w:color w:val="000000"/>
                <w:sz w:val="18"/>
                <w:szCs w:val="28"/>
              </w:rPr>
              <w:t xml:space="preserve">Apply </w:t>
            </w:r>
            <w:r w:rsidRPr="000D01DE">
              <w:rPr>
                <w:rFonts w:eastAsia="Times New Roman"/>
                <w:i/>
                <w:color w:val="000000"/>
                <w:sz w:val="18"/>
                <w:szCs w:val="28"/>
              </w:rPr>
              <w:t>grades 9–10 Reading standards</w:t>
            </w:r>
            <w:r w:rsidRPr="000D01DE">
              <w:rPr>
                <w:rFonts w:eastAsia="Times New Roman"/>
                <w:color w:val="000000"/>
                <w:sz w:val="18"/>
                <w:szCs w:val="28"/>
              </w:rPr>
              <w:t xml:space="preserve"> to literary nonfiction (e.g., “</w:t>
            </w:r>
            <w:r w:rsidRPr="000D01DE">
              <w:rPr>
                <w:rFonts w:eastAsia="Times New Roman"/>
                <w:color w:val="000000"/>
                <w:sz w:val="18"/>
                <w:szCs w:val="22"/>
              </w:rPr>
              <w:t>Delineate and evaluate the argument and specific claims in a text, assessing whether the reasoning is valid and the evidence is relevant and sufficient; identify false statements and fallacious reasoning</w:t>
            </w:r>
            <w:r w:rsidRPr="000D01DE">
              <w:rPr>
                <w:rFonts w:eastAsia="Times New Roman"/>
                <w:color w:val="000000"/>
                <w:sz w:val="18"/>
                <w:szCs w:val="28"/>
              </w:rPr>
              <w:t>”).</w:t>
            </w:r>
          </w:p>
        </w:tc>
        <w:tc>
          <w:tcPr>
            <w:tcW w:w="7344" w:type="dxa"/>
            <w:tcBorders>
              <w:top w:val="single" w:sz="4" w:space="0" w:color="BFBFBF"/>
            </w:tcBorders>
          </w:tcPr>
          <w:p w14:paraId="215413A4" w14:textId="77777777" w:rsidR="005F4DE2" w:rsidRPr="000D01DE" w:rsidRDefault="005F4DE2" w:rsidP="005F4DE2">
            <w:pPr>
              <w:tabs>
                <w:tab w:val="left" w:pos="360"/>
                <w:tab w:val="left" w:pos="720"/>
              </w:tabs>
              <w:ind w:left="360" w:hanging="360"/>
              <w:rPr>
                <w:sz w:val="18"/>
                <w:szCs w:val="22"/>
              </w:rPr>
            </w:pPr>
            <w:r>
              <w:rPr>
                <w:rFonts w:eastAsia="Times New Roman"/>
                <w:b/>
                <w:sz w:val="18"/>
                <w:szCs w:val="22"/>
              </w:rPr>
              <w:t>9.</w:t>
            </w:r>
            <w:r>
              <w:rPr>
                <w:rFonts w:eastAsia="Times New Roman"/>
                <w:b/>
                <w:sz w:val="18"/>
                <w:szCs w:val="22"/>
              </w:rPr>
              <w:tab/>
            </w:r>
            <w:r w:rsidRPr="000D01DE">
              <w:rPr>
                <w:rFonts w:eastAsia="Times New Roman"/>
                <w:sz w:val="18"/>
                <w:szCs w:val="22"/>
              </w:rPr>
              <w:t>Draw evidence from literary or informational texts to support analysis, reflection, and research.</w:t>
            </w:r>
          </w:p>
          <w:p w14:paraId="215413A5" w14:textId="77777777" w:rsidR="005F4DE2" w:rsidRPr="000D01DE" w:rsidRDefault="005F4DE2" w:rsidP="005F4DE2">
            <w:pPr>
              <w:tabs>
                <w:tab w:val="left" w:pos="360"/>
                <w:tab w:val="left" w:pos="720"/>
              </w:tabs>
              <w:ind w:left="720" w:hanging="360"/>
              <w:rPr>
                <w:sz w:val="18"/>
                <w:szCs w:val="22"/>
              </w:rPr>
            </w:pPr>
            <w:r>
              <w:rPr>
                <w:rFonts w:eastAsia="Times New Roman"/>
                <w:color w:val="000000"/>
                <w:sz w:val="18"/>
                <w:szCs w:val="28"/>
              </w:rPr>
              <w:t>a.</w:t>
            </w:r>
            <w:r>
              <w:rPr>
                <w:rFonts w:eastAsia="Times New Roman"/>
                <w:color w:val="000000"/>
                <w:sz w:val="18"/>
                <w:szCs w:val="28"/>
              </w:rPr>
              <w:tab/>
            </w:r>
            <w:r w:rsidRPr="000D01DE">
              <w:rPr>
                <w:rFonts w:eastAsia="Times New Roman"/>
                <w:color w:val="000000"/>
                <w:sz w:val="18"/>
                <w:szCs w:val="28"/>
              </w:rPr>
              <w:t xml:space="preserve">Apply </w:t>
            </w:r>
            <w:r w:rsidRPr="000D01DE">
              <w:rPr>
                <w:rFonts w:eastAsia="Times New Roman"/>
                <w:i/>
                <w:color w:val="000000"/>
                <w:sz w:val="18"/>
                <w:szCs w:val="28"/>
              </w:rPr>
              <w:t>grades 11–12 Reading standards</w:t>
            </w:r>
            <w:r w:rsidRPr="000D01DE">
              <w:rPr>
                <w:rFonts w:eastAsia="Times New Roman"/>
                <w:color w:val="000000"/>
                <w:sz w:val="18"/>
                <w:szCs w:val="28"/>
              </w:rPr>
              <w:t xml:space="preserve"> to literature (e.g., “</w:t>
            </w:r>
            <w:r w:rsidRPr="000D01DE">
              <w:rPr>
                <w:rFonts w:eastAsia="Times New Roman"/>
                <w:sz w:val="18"/>
                <w:szCs w:val="22"/>
              </w:rPr>
              <w:t>Demonstrate knowledge of eighteenth-, nineteenth-</w:t>
            </w:r>
            <w:r>
              <w:rPr>
                <w:rFonts w:eastAsia="Times New Roman"/>
                <w:sz w:val="18"/>
                <w:szCs w:val="22"/>
              </w:rPr>
              <w:t>,</w:t>
            </w:r>
            <w:r w:rsidRPr="000D01DE">
              <w:rPr>
                <w:rFonts w:eastAsia="Times New Roman"/>
                <w:sz w:val="18"/>
                <w:szCs w:val="22"/>
              </w:rPr>
              <w:t xml:space="preserve"> and early-twentieth-century foundational works of American literature, including how two or more texts from the same period treat similar themes or topics</w:t>
            </w:r>
            <w:r w:rsidRPr="000D01DE">
              <w:rPr>
                <w:rFonts w:eastAsia="Times New Roman"/>
                <w:color w:val="000000"/>
                <w:sz w:val="18"/>
                <w:szCs w:val="28"/>
              </w:rPr>
              <w:t>”).</w:t>
            </w:r>
            <w:r w:rsidRPr="000D01DE" w:rsidDel="003D5739">
              <w:rPr>
                <w:rFonts w:eastAsia="Times New Roman"/>
                <w:color w:val="000000"/>
                <w:sz w:val="18"/>
                <w:szCs w:val="28"/>
              </w:rPr>
              <w:t xml:space="preserve"> </w:t>
            </w:r>
          </w:p>
          <w:p w14:paraId="215413A6" w14:textId="77777777" w:rsidR="005F4DE2" w:rsidRPr="000D01DE" w:rsidRDefault="005F4DE2" w:rsidP="005F4DE2">
            <w:pPr>
              <w:tabs>
                <w:tab w:val="left" w:pos="720"/>
              </w:tabs>
              <w:ind w:left="720" w:hanging="360"/>
              <w:rPr>
                <w:i/>
                <w:iCs/>
                <w:color w:val="404040"/>
                <w:sz w:val="18"/>
                <w:szCs w:val="22"/>
              </w:rPr>
            </w:pPr>
            <w:r>
              <w:rPr>
                <w:rFonts w:eastAsia="Times New Roman"/>
                <w:color w:val="000000"/>
                <w:sz w:val="18"/>
                <w:szCs w:val="28"/>
              </w:rPr>
              <w:t>b.</w:t>
            </w:r>
            <w:r>
              <w:rPr>
                <w:rFonts w:eastAsia="Times New Roman"/>
                <w:color w:val="000000"/>
                <w:sz w:val="18"/>
                <w:szCs w:val="28"/>
              </w:rPr>
              <w:tab/>
            </w:r>
            <w:r w:rsidRPr="000D01DE">
              <w:rPr>
                <w:rFonts w:eastAsia="Times New Roman"/>
                <w:color w:val="000000"/>
                <w:sz w:val="18"/>
                <w:szCs w:val="28"/>
              </w:rPr>
              <w:t xml:space="preserve">Apply </w:t>
            </w:r>
            <w:r w:rsidRPr="000D01DE">
              <w:rPr>
                <w:rFonts w:eastAsia="Times New Roman"/>
                <w:i/>
                <w:color w:val="000000"/>
                <w:sz w:val="18"/>
                <w:szCs w:val="28"/>
              </w:rPr>
              <w:t>grades 11–12 Reading standards</w:t>
            </w:r>
            <w:r w:rsidRPr="000D01DE">
              <w:rPr>
                <w:rFonts w:eastAsia="Times New Roman"/>
                <w:color w:val="000000"/>
                <w:sz w:val="18"/>
                <w:szCs w:val="28"/>
              </w:rPr>
              <w:t xml:space="preserve"> to literary nonfiction (e.g., “</w:t>
            </w:r>
            <w:r w:rsidRPr="000D01DE">
              <w:rPr>
                <w:rFonts w:eastAsia="Times New Roman"/>
                <w:color w:val="000000"/>
                <w:sz w:val="18"/>
                <w:szCs w:val="22"/>
              </w:rPr>
              <w:t>Delineate and evaluat</w:t>
            </w:r>
            <w:r w:rsidRPr="000D01DE">
              <w:rPr>
                <w:rFonts w:eastAsia="Times New Roman"/>
                <w:sz w:val="18"/>
                <w:szCs w:val="22"/>
              </w:rPr>
              <w:t xml:space="preserve">e </w:t>
            </w:r>
            <w:r w:rsidRPr="000D01DE">
              <w:rPr>
                <w:rFonts w:cs="Arial"/>
                <w:sz w:val="18"/>
                <w:szCs w:val="26"/>
              </w:rPr>
              <w:t xml:space="preserve">the reasoning in seminal U.S. texts, including the application of constitutional principles and use of legal reasoning [e.g., in U.S. Supreme Court Case majority opinions and dissents] and the premises, purposes, and arguments in works of public advocacy [e.g., </w:t>
            </w:r>
            <w:r w:rsidRPr="000D01DE">
              <w:rPr>
                <w:rFonts w:cs="Arial"/>
                <w:i/>
                <w:sz w:val="18"/>
                <w:szCs w:val="26"/>
              </w:rPr>
              <w:t>The</w:t>
            </w:r>
            <w:r w:rsidRPr="000D01DE">
              <w:rPr>
                <w:rFonts w:cs="Arial"/>
                <w:sz w:val="18"/>
                <w:szCs w:val="26"/>
              </w:rPr>
              <w:t xml:space="preserve"> </w:t>
            </w:r>
            <w:r w:rsidRPr="000D01DE">
              <w:rPr>
                <w:rFonts w:cs="Arial"/>
                <w:i/>
                <w:sz w:val="18"/>
                <w:szCs w:val="26"/>
              </w:rPr>
              <w:t>Federalist</w:t>
            </w:r>
            <w:r w:rsidRPr="000D01DE">
              <w:rPr>
                <w:rFonts w:cs="Arial"/>
                <w:sz w:val="18"/>
                <w:szCs w:val="26"/>
              </w:rPr>
              <w:t>, presidential addresses]</w:t>
            </w:r>
            <w:r w:rsidRPr="000D01DE">
              <w:rPr>
                <w:rFonts w:eastAsia="Times New Roman"/>
                <w:sz w:val="18"/>
                <w:szCs w:val="28"/>
              </w:rPr>
              <w:t>”).</w:t>
            </w:r>
          </w:p>
        </w:tc>
      </w:tr>
      <w:tr w:rsidR="005F4DE2" w:rsidRPr="001061BE" w14:paraId="215413A9" w14:textId="77777777">
        <w:tc>
          <w:tcPr>
            <w:tcW w:w="14688" w:type="dxa"/>
            <w:gridSpan w:val="2"/>
            <w:shd w:val="clear" w:color="auto" w:fill="D9D9D9"/>
          </w:tcPr>
          <w:p w14:paraId="215413A8" w14:textId="77777777" w:rsidR="005F4DE2" w:rsidRPr="000D01DE" w:rsidRDefault="005F4DE2" w:rsidP="005F4DE2">
            <w:pPr>
              <w:tabs>
                <w:tab w:val="left" w:pos="360"/>
                <w:tab w:val="left" w:pos="720"/>
              </w:tabs>
              <w:ind w:right="5040"/>
              <w:rPr>
                <w:rFonts w:eastAsia="Times New Roman"/>
                <w:i/>
                <w:szCs w:val="22"/>
              </w:rPr>
            </w:pPr>
            <w:r w:rsidRPr="000D01DE">
              <w:rPr>
                <w:rFonts w:eastAsia="Times New Roman"/>
                <w:i/>
                <w:szCs w:val="22"/>
              </w:rPr>
              <w:t>Range of Writing</w:t>
            </w:r>
          </w:p>
        </w:tc>
      </w:tr>
      <w:tr w:rsidR="005F4DE2" w:rsidRPr="001061BE" w14:paraId="215413AC" w14:textId="77777777">
        <w:tc>
          <w:tcPr>
            <w:tcW w:w="7344" w:type="dxa"/>
          </w:tcPr>
          <w:p w14:paraId="215413AA" w14:textId="77777777" w:rsidR="005F4DE2" w:rsidRPr="000D01DE" w:rsidRDefault="005F4DE2" w:rsidP="005F4DE2">
            <w:pPr>
              <w:tabs>
                <w:tab w:val="left" w:pos="360"/>
                <w:tab w:val="left" w:pos="720"/>
              </w:tabs>
              <w:ind w:left="360" w:hanging="360"/>
              <w:rPr>
                <w:rFonts w:eastAsia="Times New Roman"/>
                <w:sz w:val="18"/>
                <w:szCs w:val="22"/>
              </w:rPr>
            </w:pPr>
            <w:r>
              <w:rPr>
                <w:rFonts w:eastAsia="Times New Roman"/>
                <w:b/>
                <w:sz w:val="18"/>
                <w:szCs w:val="28"/>
              </w:rPr>
              <w:t>10.</w:t>
            </w:r>
            <w:r>
              <w:rPr>
                <w:rFonts w:eastAsia="Times New Roman"/>
                <w:b/>
                <w:sz w:val="18"/>
                <w:szCs w:val="28"/>
              </w:rPr>
              <w:tab/>
            </w:r>
            <w:r w:rsidRPr="000D01DE">
              <w:rPr>
                <w:rFonts w:eastAsia="Times New Roman"/>
                <w:sz w:val="18"/>
                <w:szCs w:val="28"/>
              </w:rPr>
              <w:t xml:space="preserve">Write routinely </w:t>
            </w:r>
            <w:r w:rsidRPr="000D01DE">
              <w:rPr>
                <w:rFonts w:eastAsia="Times New Roman"/>
                <w:sz w:val="18"/>
                <w:szCs w:val="22"/>
              </w:rPr>
              <w:t>over extended time frames (time for research, reflection, and revision) and shorter time frames (a single sitting or a day or two) for a range of tasks, purposes, and audiences.</w:t>
            </w:r>
          </w:p>
        </w:tc>
        <w:tc>
          <w:tcPr>
            <w:tcW w:w="7344" w:type="dxa"/>
          </w:tcPr>
          <w:p w14:paraId="215413AB" w14:textId="77777777" w:rsidR="005F4DE2" w:rsidRPr="000D01DE" w:rsidRDefault="005F4DE2" w:rsidP="005F4DE2">
            <w:pPr>
              <w:tabs>
                <w:tab w:val="left" w:pos="360"/>
                <w:tab w:val="left" w:pos="720"/>
              </w:tabs>
              <w:ind w:left="360" w:hanging="360"/>
              <w:rPr>
                <w:rFonts w:eastAsia="Times New Roman"/>
                <w:sz w:val="18"/>
                <w:szCs w:val="22"/>
              </w:rPr>
            </w:pPr>
            <w:r>
              <w:rPr>
                <w:rFonts w:eastAsia="Times New Roman"/>
                <w:b/>
                <w:sz w:val="18"/>
                <w:szCs w:val="28"/>
              </w:rPr>
              <w:t>10.</w:t>
            </w:r>
            <w:r>
              <w:rPr>
                <w:rFonts w:eastAsia="Times New Roman"/>
                <w:b/>
                <w:sz w:val="18"/>
                <w:szCs w:val="28"/>
              </w:rPr>
              <w:tab/>
            </w:r>
            <w:r w:rsidRPr="000D01DE">
              <w:rPr>
                <w:rFonts w:eastAsia="Times New Roman"/>
                <w:sz w:val="18"/>
                <w:szCs w:val="28"/>
              </w:rPr>
              <w:t xml:space="preserve">Write routinely </w:t>
            </w:r>
            <w:r w:rsidRPr="000D01DE">
              <w:rPr>
                <w:rFonts w:eastAsia="Times New Roman"/>
                <w:sz w:val="18"/>
                <w:szCs w:val="22"/>
              </w:rPr>
              <w:t>over extended time frames (time for research, reflection, and revision) and shorter time frames (a single sitting or a day or two) for a range of tasks, purposes, and audiences.</w:t>
            </w:r>
          </w:p>
        </w:tc>
      </w:tr>
    </w:tbl>
    <w:p w14:paraId="215413AD" w14:textId="77777777" w:rsidR="005F4DE2" w:rsidRPr="001061BE" w:rsidRDefault="005F4DE2" w:rsidP="005F4DE2">
      <w:pPr>
        <w:widowControl w:val="0"/>
        <w:autoSpaceDE w:val="0"/>
        <w:autoSpaceDN w:val="0"/>
        <w:adjustRightInd w:val="0"/>
        <w:rPr>
          <w:rFonts w:eastAsia="Times New Roman" w:cs="Cambria"/>
          <w:color w:val="007AB2"/>
          <w:sz w:val="28"/>
        </w:rPr>
      </w:pPr>
    </w:p>
    <w:p w14:paraId="215413AE" w14:textId="77777777" w:rsidR="005F4DE2" w:rsidRPr="001061BE" w:rsidRDefault="005F4DE2" w:rsidP="005F4DE2">
      <w:pPr>
        <w:rPr>
          <w:rFonts w:eastAsia="Times New Roman"/>
        </w:rPr>
      </w:pPr>
    </w:p>
    <w:p w14:paraId="215413AF" w14:textId="77777777" w:rsidR="005F4DE2" w:rsidRPr="001061BE" w:rsidRDefault="005F4DE2" w:rsidP="005F4DE2">
      <w:pPr>
        <w:widowControl w:val="0"/>
        <w:autoSpaceDE w:val="0"/>
        <w:autoSpaceDN w:val="0"/>
        <w:adjustRightInd w:val="0"/>
        <w:rPr>
          <w:rFonts w:eastAsia="Times New Roman" w:cs="Cambria"/>
          <w:color w:val="007AB2"/>
          <w:sz w:val="16"/>
        </w:rPr>
      </w:pPr>
      <w:r w:rsidRPr="001061BE">
        <w:rPr>
          <w:rFonts w:eastAsia="Times New Roman" w:cs="Cambria"/>
          <w:color w:val="007AB2"/>
          <w:sz w:val="28"/>
        </w:rPr>
        <w:tab/>
      </w:r>
      <w:r w:rsidRPr="001061BE">
        <w:rPr>
          <w:rFonts w:eastAsia="Times New Roman" w:cs="Cambria"/>
          <w:color w:val="007AB2"/>
          <w:sz w:val="28"/>
        </w:rPr>
        <w:tab/>
      </w:r>
      <w:r w:rsidRPr="001061BE">
        <w:rPr>
          <w:rFonts w:eastAsia="Times New Roman" w:cs="Cambria"/>
          <w:color w:val="007AB2"/>
          <w:sz w:val="28"/>
        </w:rPr>
        <w:tab/>
      </w:r>
      <w:r w:rsidRPr="001061BE">
        <w:rPr>
          <w:rFonts w:eastAsia="Times New Roman" w:cs="Cambria"/>
          <w:color w:val="007AB2"/>
          <w:sz w:val="28"/>
        </w:rPr>
        <w:tab/>
      </w:r>
      <w:r w:rsidRPr="001061BE">
        <w:rPr>
          <w:rFonts w:eastAsia="Times New Roman" w:cs="Cambria"/>
          <w:color w:val="007AB2"/>
          <w:sz w:val="28"/>
        </w:rPr>
        <w:tab/>
      </w:r>
      <w:r w:rsidRPr="001061BE">
        <w:rPr>
          <w:rFonts w:eastAsia="Times New Roman" w:cs="Cambria"/>
          <w:color w:val="007AB2"/>
          <w:sz w:val="28"/>
        </w:rPr>
        <w:tab/>
      </w:r>
      <w:r w:rsidRPr="001061BE">
        <w:rPr>
          <w:rFonts w:eastAsia="Times New Roman" w:cs="Cambria"/>
          <w:color w:val="007AB2"/>
          <w:sz w:val="28"/>
        </w:rPr>
        <w:tab/>
      </w:r>
      <w:r w:rsidRPr="001061BE">
        <w:rPr>
          <w:rFonts w:eastAsia="Times New Roman" w:cs="Cambria"/>
          <w:color w:val="007AB2"/>
          <w:sz w:val="28"/>
        </w:rPr>
        <w:tab/>
      </w:r>
      <w:r w:rsidRPr="001061BE">
        <w:rPr>
          <w:rFonts w:eastAsia="Times New Roman" w:cs="Cambria"/>
          <w:color w:val="007AB2"/>
          <w:sz w:val="28"/>
        </w:rPr>
        <w:tab/>
      </w:r>
      <w:r w:rsidRPr="001061BE">
        <w:rPr>
          <w:rFonts w:eastAsia="Times New Roman" w:cs="Cambria"/>
          <w:color w:val="007AB2"/>
          <w:sz w:val="28"/>
        </w:rPr>
        <w:tab/>
      </w:r>
      <w:r w:rsidRPr="001061BE">
        <w:rPr>
          <w:rFonts w:eastAsia="Times New Roman" w:cs="Cambria"/>
          <w:color w:val="007AB2"/>
          <w:sz w:val="28"/>
        </w:rPr>
        <w:tab/>
      </w:r>
      <w:r w:rsidRPr="001061BE">
        <w:rPr>
          <w:rFonts w:eastAsia="Times New Roman" w:cs="Cambria"/>
          <w:color w:val="007AB2"/>
          <w:sz w:val="28"/>
        </w:rPr>
        <w:tab/>
      </w:r>
      <w:r w:rsidRPr="001061BE">
        <w:rPr>
          <w:rFonts w:eastAsia="Times New Roman" w:cs="Cambria"/>
          <w:color w:val="007AB2"/>
          <w:sz w:val="28"/>
        </w:rPr>
        <w:tab/>
      </w:r>
      <w:r w:rsidRPr="001061BE">
        <w:rPr>
          <w:rFonts w:eastAsia="Times New Roman" w:cs="Cambria"/>
          <w:color w:val="007AB2"/>
          <w:sz w:val="28"/>
        </w:rPr>
        <w:tab/>
      </w:r>
      <w:r w:rsidRPr="001061BE">
        <w:rPr>
          <w:rFonts w:eastAsia="Times New Roman" w:cs="Cambria"/>
          <w:color w:val="007AB2"/>
          <w:sz w:val="28"/>
        </w:rPr>
        <w:tab/>
      </w:r>
    </w:p>
    <w:p w14:paraId="215413B0" w14:textId="77777777" w:rsidR="005F4DE2" w:rsidRPr="00EA5435" w:rsidRDefault="005F4DE2" w:rsidP="005F4DE2">
      <w:pPr>
        <w:widowControl w:val="0"/>
        <w:autoSpaceDE w:val="0"/>
        <w:autoSpaceDN w:val="0"/>
        <w:adjustRightInd w:val="0"/>
        <w:ind w:left="720"/>
        <w:rPr>
          <w:rFonts w:eastAsia="Times New Roman" w:cs="Cambria"/>
          <w:b/>
          <w:sz w:val="28"/>
        </w:rPr>
      </w:pPr>
      <w:r w:rsidRPr="001061BE">
        <w:rPr>
          <w:rFonts w:eastAsia="Times New Roman"/>
        </w:rPr>
        <w:br w:type="page"/>
      </w:r>
      <w:r w:rsidR="00030585" w:rsidRPr="00EA5435">
        <w:rPr>
          <w:rFonts w:eastAsia="Times New Roman" w:cs="Cambria"/>
          <w:b/>
          <w:noProof/>
          <w:sz w:val="28"/>
        </w:rPr>
        <w:lastRenderedPageBreak/>
        <mc:AlternateContent>
          <mc:Choice Requires="wps">
            <w:drawing>
              <wp:anchor distT="0" distB="0" distL="0" distR="114300" simplePos="0" relativeHeight="251657216" behindDoc="0" locked="0" layoutInCell="1" allowOverlap="1" wp14:anchorId="21541EC4" wp14:editId="21541EC5">
                <wp:simplePos x="0" y="0"/>
                <wp:positionH relativeFrom="column">
                  <wp:posOffset>6324600</wp:posOffset>
                </wp:positionH>
                <wp:positionV relativeFrom="paragraph">
                  <wp:posOffset>-278130</wp:posOffset>
                </wp:positionV>
                <wp:extent cx="2667000" cy="6885940"/>
                <wp:effectExtent l="0" t="0" r="0" b="317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885940"/>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2154200A" w14:textId="77777777" w:rsidR="008D0758" w:rsidRPr="00A440AC" w:rsidRDefault="008D0758" w:rsidP="005F4DE2">
                            <w:pPr>
                              <w:pStyle w:val="01-sidebarhead"/>
                              <w:rPr>
                                <w:color w:val="auto"/>
                              </w:rPr>
                            </w:pPr>
                            <w:r w:rsidRPr="00A440AC">
                              <w:rPr>
                                <w:color w:val="auto"/>
                              </w:rPr>
                              <w:t>Note on range and content</w:t>
                            </w:r>
                            <w:r w:rsidRPr="00A440AC">
                              <w:rPr>
                                <w:color w:val="auto"/>
                              </w:rPr>
                              <w:br/>
                              <w:t>of student speaking and listening</w:t>
                            </w:r>
                          </w:p>
                          <w:p w14:paraId="2154200B" w14:textId="77777777" w:rsidR="008D0758" w:rsidRPr="00A440AC" w:rsidRDefault="008D0758" w:rsidP="005F4DE2">
                            <w:pPr>
                              <w:pStyle w:val="01-sidebartext"/>
                              <w:rPr>
                                <w:color w:val="auto"/>
                              </w:rPr>
                            </w:pPr>
                            <w:r w:rsidRPr="00A440AC">
                              <w:rPr>
                                <w:color w:val="auto"/>
                              </w:rPr>
                              <w:t xml:space="preserve">To become college and career ready, students must have ample opportunities to take part in a variety of </w:t>
                            </w:r>
                            <w:r w:rsidRPr="00A440AC">
                              <w:rPr>
                                <w:rStyle w:val="apple-style-span"/>
                                <w:color w:val="auto"/>
                              </w:rPr>
                              <w:t>rich, structured conversations—as part of a whole class, in small groups, and with a partner—built around important content in various domains. They must be able to contribute appropriately to these conversations, to make comparisons and contrasts, and to analyze and synthesize</w:t>
                            </w:r>
                            <w:r w:rsidRPr="00A440AC">
                              <w:rPr>
                                <w:rStyle w:val="apple-converted-space"/>
                                <w:color w:val="auto"/>
                              </w:rPr>
                              <w:t> </w:t>
                            </w:r>
                            <w:r w:rsidRPr="00A440AC">
                              <w:rPr>
                                <w:rStyle w:val="apple-style-span"/>
                                <w:color w:val="auto"/>
                              </w:rPr>
                              <w:t xml:space="preserve">a multitude of ideas in accordance with the standards of evidence appropriate to a particular discipline. </w:t>
                            </w:r>
                            <w:r w:rsidRPr="00A440AC">
                              <w:rPr>
                                <w:color w:val="auto"/>
                              </w:rPr>
                              <w:t>Whatever their intended major or profession, high school graduates will depend heavily on their ability to listen attentively to others so that they are able to build on others’ meritorious ideas while expressing their own clearly and persuasively.</w:t>
                            </w:r>
                          </w:p>
                          <w:p w14:paraId="2154200C" w14:textId="77777777" w:rsidR="008D0758" w:rsidRPr="00A440AC" w:rsidRDefault="008D0758" w:rsidP="005F4DE2">
                            <w:pPr>
                              <w:pStyle w:val="01-sidebartext"/>
                              <w:rPr>
                                <w:rStyle w:val="apple-style-span"/>
                                <w:color w:val="auto"/>
                              </w:rPr>
                            </w:pPr>
                          </w:p>
                          <w:p w14:paraId="2154200D" w14:textId="77777777" w:rsidR="008D0758" w:rsidRPr="00A440AC" w:rsidRDefault="008D0758" w:rsidP="005F4DE2">
                            <w:pPr>
                              <w:pStyle w:val="01-sidebartext"/>
                              <w:rPr>
                                <w:color w:val="auto"/>
                              </w:rPr>
                            </w:pPr>
                            <w:r w:rsidRPr="00A440AC">
                              <w:rPr>
                                <w:color w:val="auto"/>
                                <w:szCs w:val="20"/>
                              </w:rPr>
                              <w:t xml:space="preserve">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w:t>
                            </w:r>
                            <w:r w:rsidRPr="00A440AC">
                              <w:rPr>
                                <w:rFonts w:eastAsia="Cambria" w:cs="Cambria"/>
                                <w:color w:val="auto"/>
                                <w:szCs w:val="20"/>
                              </w:rPr>
                              <w:t>Technology itself is changing quickly, creating a new urgency for students to be adaptable in response to change.</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1EC4" id="Text Box 18" o:spid="_x0000_s1032" type="#_x0000_t202" style="position:absolute;left:0;text-align:left;margin-left:498pt;margin-top:-21.9pt;width:210pt;height:542.2pt;z-index:251657216;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" filled="f" fillcolor="#b8cce4" stroked="f" strokecolor="#007ab2">
                <v:textbox inset="10.8pt,10.8pt,,7.2pt">
                  <w:txbxContent>
                    <w:p w14:paraId="2154200A" w14:textId="77777777" w:rsidR="008D0758" w:rsidRPr="00A440AC" w:rsidRDefault="008D0758" w:rsidP="005F4DE2">
                      <w:pPr>
                        <w:pStyle w:val="01-sidebarhead"/>
                        <w:rPr>
                          <w:color w:val="auto"/>
                        </w:rPr>
                      </w:pPr>
                      <w:r w:rsidRPr="00A440AC">
                        <w:rPr>
                          <w:color w:val="auto"/>
                        </w:rPr>
                        <w:t>Note on range and content</w:t>
                      </w:r>
                      <w:r w:rsidRPr="00A440AC">
                        <w:rPr>
                          <w:color w:val="auto"/>
                        </w:rPr>
                        <w:br/>
                        <w:t>of student speaking and listening</w:t>
                      </w:r>
                    </w:p>
                    <w:p w14:paraId="2154200B" w14:textId="77777777" w:rsidR="008D0758" w:rsidRPr="00A440AC" w:rsidRDefault="008D0758" w:rsidP="005F4DE2">
                      <w:pPr>
                        <w:pStyle w:val="01-sidebartext"/>
                        <w:rPr>
                          <w:color w:val="auto"/>
                        </w:rPr>
                      </w:pPr>
                      <w:r w:rsidRPr="00A440AC">
                        <w:rPr>
                          <w:color w:val="auto"/>
                        </w:rPr>
                        <w:t xml:space="preserve">To become college and career ready, students must have ample opportunities to take part in a variety of </w:t>
                      </w:r>
                      <w:r w:rsidRPr="00A440AC">
                        <w:rPr>
                          <w:rStyle w:val="apple-style-span"/>
                          <w:color w:val="auto"/>
                        </w:rPr>
                        <w:t>rich, structured conversations—as part of a whole class, in small groups, and with a partner—built around important content in various domains. They must be able to contribute appropriately to these conversations, to make comparisons and contrasts, and to analyze and synthesize</w:t>
                      </w:r>
                      <w:r w:rsidRPr="00A440AC">
                        <w:rPr>
                          <w:rStyle w:val="apple-converted-space"/>
                          <w:color w:val="auto"/>
                        </w:rPr>
                        <w:t> </w:t>
                      </w:r>
                      <w:r w:rsidRPr="00A440AC">
                        <w:rPr>
                          <w:rStyle w:val="apple-style-span"/>
                          <w:color w:val="auto"/>
                        </w:rPr>
                        <w:t xml:space="preserve">a multitude of ideas in accordance with the standards of evidence appropriate to a particular discipline. </w:t>
                      </w:r>
                      <w:r w:rsidRPr="00A440AC">
                        <w:rPr>
                          <w:color w:val="auto"/>
                        </w:rPr>
                        <w:t>Whatever their intended major or profession, high school graduates will depend heavily on their ability to listen attentively to others so that they are able to build on others’ meritorious ideas while expressing their own clearly and persuasively.</w:t>
                      </w:r>
                    </w:p>
                    <w:p w14:paraId="2154200C" w14:textId="77777777" w:rsidR="008D0758" w:rsidRPr="00A440AC" w:rsidRDefault="008D0758" w:rsidP="005F4DE2">
                      <w:pPr>
                        <w:pStyle w:val="01-sidebartext"/>
                        <w:rPr>
                          <w:rStyle w:val="apple-style-span"/>
                          <w:color w:val="auto"/>
                        </w:rPr>
                      </w:pPr>
                    </w:p>
                    <w:p w14:paraId="2154200D" w14:textId="77777777" w:rsidR="008D0758" w:rsidRPr="00A440AC" w:rsidRDefault="008D0758" w:rsidP="005F4DE2">
                      <w:pPr>
                        <w:pStyle w:val="01-sidebartext"/>
                        <w:rPr>
                          <w:color w:val="auto"/>
                        </w:rPr>
                      </w:pPr>
                      <w:r w:rsidRPr="00A440AC">
                        <w:rPr>
                          <w:color w:val="auto"/>
                          <w:szCs w:val="20"/>
                        </w:rPr>
                        <w:t xml:space="preserve">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w:t>
                      </w:r>
                      <w:r w:rsidRPr="00A440AC">
                        <w:rPr>
                          <w:rFonts w:eastAsia="Cambria" w:cs="Cambria"/>
                          <w:color w:val="auto"/>
                          <w:szCs w:val="20"/>
                        </w:rPr>
                        <w:t>Technology itself is changing quickly, creating a new urgency for students to be adaptable in response to change.</w:t>
                      </w:r>
                    </w:p>
                  </w:txbxContent>
                </v:textbox>
              </v:shape>
            </w:pict>
          </mc:Fallback>
        </mc:AlternateContent>
      </w:r>
      <w:r w:rsidRPr="00EA5435">
        <w:rPr>
          <w:rFonts w:eastAsia="Times New Roman" w:cs="Cambria"/>
          <w:b/>
          <w:sz w:val="28"/>
        </w:rPr>
        <w:t xml:space="preserve">College and Career Readiness Anchor Standards </w:t>
      </w:r>
    </w:p>
    <w:p w14:paraId="215413B1" w14:textId="77777777" w:rsidR="005F4DE2" w:rsidRPr="00EA5435" w:rsidRDefault="005F4DE2" w:rsidP="005F4DE2">
      <w:pPr>
        <w:widowControl w:val="0"/>
        <w:autoSpaceDE w:val="0"/>
        <w:autoSpaceDN w:val="0"/>
        <w:adjustRightInd w:val="0"/>
        <w:ind w:left="720"/>
        <w:rPr>
          <w:rFonts w:eastAsia="Times New Roman" w:cs="Cambria"/>
          <w:b/>
          <w:sz w:val="28"/>
        </w:rPr>
      </w:pPr>
      <w:r w:rsidRPr="00EA5435">
        <w:rPr>
          <w:rFonts w:eastAsia="Times New Roman" w:cs="Cambria"/>
          <w:b/>
          <w:sz w:val="28"/>
        </w:rPr>
        <w:t xml:space="preserve">for Speaking and Listening </w:t>
      </w:r>
    </w:p>
    <w:p w14:paraId="215413B2" w14:textId="77777777" w:rsidR="005F4DE2" w:rsidRDefault="005F4DE2" w:rsidP="005F4DE2">
      <w:pPr>
        <w:ind w:left="720" w:right="5040"/>
        <w:rPr>
          <w:rFonts w:eastAsia="Times New Roman"/>
          <w:szCs w:val="18"/>
        </w:rPr>
      </w:pPr>
    </w:p>
    <w:p w14:paraId="215413B3" w14:textId="77777777" w:rsidR="005F4DE2" w:rsidRDefault="005F4DE2" w:rsidP="005F4DE2">
      <w:pPr>
        <w:ind w:left="720" w:right="5040"/>
        <w:rPr>
          <w:rFonts w:eastAsia="Times New Roman"/>
          <w:szCs w:val="18"/>
        </w:rPr>
      </w:pPr>
      <w:r w:rsidRPr="001061BE">
        <w:rPr>
          <w:rFonts w:eastAsia="Times New Roman"/>
          <w:szCs w:val="18"/>
        </w:rPr>
        <w:t>The grades 6</w:t>
      </w:r>
      <w:r w:rsidRPr="001061BE">
        <w:rPr>
          <w:rFonts w:eastAsia="Calibri" w:cs="Calibri"/>
          <w:iCs/>
          <w:szCs w:val="30"/>
        </w:rPr>
        <w:t>–12</w:t>
      </w:r>
      <w:r w:rsidRPr="001061BE">
        <w:rPr>
          <w:rFonts w:eastAsia="Times New Roman"/>
          <w:szCs w:val="18"/>
        </w:rPr>
        <w:t xml:space="preserve"> standards on the following pages define what students should understand and be able to do by the end of each grade.</w:t>
      </w:r>
      <w:r w:rsidRPr="001061BE">
        <w:rPr>
          <w:rFonts w:eastAsia="Times New Roman"/>
          <w:szCs w:val="22"/>
        </w:rPr>
        <w:t xml:space="preserve"> </w:t>
      </w:r>
      <w:r w:rsidRPr="001061BE">
        <w:rPr>
          <w:rFonts w:cs="Calibri"/>
          <w:szCs w:val="22"/>
        </w:rPr>
        <w:t>They correspond to the College and Career Readiness (CCR) anchor standards below by number.</w:t>
      </w:r>
      <w:r w:rsidRPr="001061BE">
        <w:rPr>
          <w:rFonts w:cs="Calibri"/>
          <w:color w:val="0014D7"/>
          <w:szCs w:val="22"/>
        </w:rPr>
        <w:t xml:space="preserve"> </w:t>
      </w:r>
      <w:r w:rsidRPr="001061BE">
        <w:rPr>
          <w:rFonts w:eastAsia="Calibri" w:cs="Calibri"/>
          <w:iCs/>
          <w:szCs w:val="30"/>
        </w:rPr>
        <w:t xml:space="preserve">The CCR and grade-specific standards are necessary complements—the former providing broad standards, the latter providing additional specificity—that together define the skills and understandings that all students must </w:t>
      </w:r>
      <w:r w:rsidRPr="001061BE">
        <w:rPr>
          <w:rFonts w:eastAsia="Times New Roman"/>
          <w:szCs w:val="18"/>
        </w:rPr>
        <w:t>demonstrate.</w:t>
      </w:r>
    </w:p>
    <w:p w14:paraId="215413B4" w14:textId="77777777" w:rsidR="005F4DE2" w:rsidRPr="001061BE" w:rsidRDefault="005F4DE2" w:rsidP="005F4DE2">
      <w:pPr>
        <w:ind w:left="720" w:right="5040"/>
        <w:rPr>
          <w:rFonts w:eastAsia="Times New Roman"/>
          <w:szCs w:val="18"/>
        </w:rPr>
      </w:pPr>
    </w:p>
    <w:p w14:paraId="215413B5" w14:textId="77777777" w:rsidR="005F4DE2" w:rsidRPr="00EA5435" w:rsidRDefault="005F4DE2" w:rsidP="005F4DE2">
      <w:pPr>
        <w:shd w:val="clear" w:color="auto" w:fill="D9D9D9"/>
        <w:tabs>
          <w:tab w:val="left" w:pos="14400"/>
        </w:tabs>
        <w:spacing w:line="280" w:lineRule="exact"/>
        <w:ind w:left="720" w:right="5040"/>
        <w:rPr>
          <w:rFonts w:eastAsia="Times New Roman"/>
          <w:i/>
          <w:sz w:val="22"/>
        </w:rPr>
      </w:pPr>
      <w:r w:rsidRPr="00EA5435">
        <w:rPr>
          <w:rFonts w:eastAsia="Times New Roman"/>
          <w:i/>
          <w:sz w:val="22"/>
        </w:rPr>
        <w:t>Comprehension and Collaboration</w:t>
      </w:r>
    </w:p>
    <w:p w14:paraId="215413B6" w14:textId="77777777" w:rsidR="005F4DE2" w:rsidRPr="001061BE" w:rsidRDefault="005F4DE2" w:rsidP="005F4DE2">
      <w:pPr>
        <w:tabs>
          <w:tab w:val="left" w:pos="9360"/>
        </w:tabs>
        <w:ind w:left="1080" w:right="5040" w:hanging="360"/>
        <w:rPr>
          <w:rFonts w:eastAsia="Times New Roman"/>
        </w:rPr>
      </w:pPr>
      <w:r w:rsidRPr="001061BE">
        <w:rPr>
          <w:rFonts w:eastAsia="Times New Roman"/>
          <w:b/>
        </w:rPr>
        <w:t>1.</w:t>
      </w:r>
      <w:r w:rsidRPr="001061BE">
        <w:rPr>
          <w:rFonts w:eastAsia="Times New Roman"/>
          <w:b/>
        </w:rPr>
        <w:tab/>
      </w:r>
      <w:r w:rsidRPr="001061BE">
        <w:rPr>
          <w:rFonts w:eastAsia="Times New Roman"/>
        </w:rPr>
        <w:t>Prepare for and participate effectively in a range of conversations and collaborations with diverse partners, building on others’ ideas and expressing their own clearly and persuasively.</w:t>
      </w:r>
    </w:p>
    <w:p w14:paraId="215413B7" w14:textId="77777777" w:rsidR="005F4DE2" w:rsidRPr="001061BE" w:rsidRDefault="005F4DE2" w:rsidP="005F4DE2">
      <w:pPr>
        <w:tabs>
          <w:tab w:val="left" w:pos="9360"/>
        </w:tabs>
        <w:ind w:left="1080" w:right="5040" w:hanging="360"/>
        <w:rPr>
          <w:rFonts w:eastAsia="Times New Roman"/>
        </w:rPr>
      </w:pPr>
      <w:r w:rsidRPr="001061BE">
        <w:rPr>
          <w:rFonts w:eastAsia="Times New Roman"/>
          <w:b/>
        </w:rPr>
        <w:t>2.</w:t>
      </w:r>
      <w:r w:rsidRPr="001061BE">
        <w:rPr>
          <w:rFonts w:eastAsia="Times New Roman"/>
          <w:b/>
        </w:rPr>
        <w:tab/>
      </w:r>
      <w:r w:rsidRPr="001061BE">
        <w:rPr>
          <w:rFonts w:eastAsia="Times New Roman"/>
        </w:rPr>
        <w:t xml:space="preserve">Integrate and evaluate information presented in diverse media and formats, including visually, quantitatively, and orally. </w:t>
      </w:r>
    </w:p>
    <w:p w14:paraId="215413B8" w14:textId="77777777" w:rsidR="005F4DE2" w:rsidRPr="001061BE" w:rsidRDefault="005F4DE2" w:rsidP="005F4DE2">
      <w:pPr>
        <w:tabs>
          <w:tab w:val="left" w:pos="9360"/>
        </w:tabs>
        <w:ind w:left="1080" w:right="5040" w:hanging="360"/>
        <w:rPr>
          <w:rFonts w:eastAsia="Times New Roman"/>
        </w:rPr>
      </w:pPr>
      <w:r w:rsidRPr="001061BE">
        <w:rPr>
          <w:rFonts w:eastAsia="Times New Roman"/>
          <w:b/>
        </w:rPr>
        <w:t>3.</w:t>
      </w:r>
      <w:r w:rsidRPr="001061BE">
        <w:rPr>
          <w:rFonts w:eastAsia="Times New Roman"/>
          <w:b/>
        </w:rPr>
        <w:tab/>
      </w:r>
      <w:r w:rsidRPr="001061BE">
        <w:rPr>
          <w:rFonts w:eastAsia="Times New Roman"/>
        </w:rPr>
        <w:t>Evaluate a speaker’s point of view, reasoning, and use of evidence and rhetoric.</w:t>
      </w:r>
    </w:p>
    <w:p w14:paraId="215413B9" w14:textId="77777777" w:rsidR="005F4DE2" w:rsidRPr="00EA5435" w:rsidRDefault="005F4DE2" w:rsidP="005F4DE2">
      <w:pPr>
        <w:shd w:val="clear" w:color="auto" w:fill="D9D9D9"/>
        <w:tabs>
          <w:tab w:val="left" w:pos="14400"/>
        </w:tabs>
        <w:spacing w:line="280" w:lineRule="exact"/>
        <w:ind w:left="720" w:right="5040"/>
        <w:rPr>
          <w:rFonts w:eastAsia="Times New Roman"/>
          <w:i/>
          <w:sz w:val="22"/>
        </w:rPr>
      </w:pPr>
      <w:r w:rsidRPr="00EA5435">
        <w:rPr>
          <w:rFonts w:eastAsia="Times New Roman"/>
          <w:i/>
          <w:sz w:val="22"/>
        </w:rPr>
        <w:t>Presentation of Knowledge and Ideas</w:t>
      </w:r>
    </w:p>
    <w:p w14:paraId="215413BA" w14:textId="77777777" w:rsidR="005F4DE2" w:rsidRPr="001061BE" w:rsidDel="00180CDF" w:rsidRDefault="005F4DE2" w:rsidP="005F4DE2">
      <w:pPr>
        <w:tabs>
          <w:tab w:val="left" w:pos="9360"/>
        </w:tabs>
        <w:ind w:left="1080" w:right="5040" w:hanging="360"/>
        <w:rPr>
          <w:rFonts w:eastAsia="Times New Roman"/>
        </w:rPr>
      </w:pPr>
      <w:r w:rsidRPr="001061BE">
        <w:rPr>
          <w:rFonts w:eastAsia="Times New Roman"/>
          <w:b/>
        </w:rPr>
        <w:t>4.</w:t>
      </w:r>
      <w:r w:rsidRPr="001061BE">
        <w:rPr>
          <w:rFonts w:eastAsia="Times New Roman"/>
          <w:b/>
        </w:rPr>
        <w:tab/>
      </w:r>
      <w:r w:rsidRPr="001061BE">
        <w:rPr>
          <w:rFonts w:eastAsia="Times New Roman" w:cs="Cambria"/>
        </w:rPr>
        <w:t xml:space="preserve">Present information, findings, and supporting evidence </w:t>
      </w:r>
      <w:r w:rsidRPr="001061BE">
        <w:rPr>
          <w:rFonts w:eastAsia="Times New Roman" w:cs="MyriadNC-Bold"/>
          <w:color w:val="000000"/>
          <w:szCs w:val="22"/>
        </w:rPr>
        <w:t xml:space="preserve">such that listeners can follow the line of reasoning and </w:t>
      </w:r>
      <w:r w:rsidRPr="001061BE">
        <w:rPr>
          <w:rFonts w:eastAsia="Times New Roman"/>
        </w:rPr>
        <w:t>the organization, development, and style are appropriate to task, purpose, and audience.</w:t>
      </w:r>
    </w:p>
    <w:p w14:paraId="215413BB" w14:textId="77777777" w:rsidR="005F4DE2" w:rsidRPr="001061BE" w:rsidRDefault="005F4DE2" w:rsidP="005F4DE2">
      <w:pPr>
        <w:tabs>
          <w:tab w:val="left" w:pos="9360"/>
        </w:tabs>
        <w:ind w:left="1080" w:right="5040" w:hanging="360"/>
        <w:rPr>
          <w:rFonts w:eastAsia="Times New Roman"/>
        </w:rPr>
      </w:pPr>
      <w:r w:rsidRPr="001061BE">
        <w:rPr>
          <w:rFonts w:eastAsia="Times New Roman"/>
          <w:b/>
        </w:rPr>
        <w:t>5.</w:t>
      </w:r>
      <w:r w:rsidRPr="001061BE">
        <w:rPr>
          <w:rFonts w:eastAsia="Times New Roman"/>
          <w:b/>
        </w:rPr>
        <w:tab/>
      </w:r>
      <w:r w:rsidRPr="001061BE">
        <w:rPr>
          <w:rFonts w:eastAsia="Times New Roman" w:cs="Cambria"/>
        </w:rPr>
        <w:t>Make strategic use of digital media and visual displays of data to express information and enhance understanding of presentations.</w:t>
      </w:r>
    </w:p>
    <w:p w14:paraId="215413BC" w14:textId="77777777" w:rsidR="005F4DE2" w:rsidRPr="001061BE" w:rsidRDefault="005F4DE2" w:rsidP="005F4DE2">
      <w:pPr>
        <w:tabs>
          <w:tab w:val="left" w:pos="9360"/>
        </w:tabs>
        <w:ind w:left="1080" w:right="5040" w:hanging="360"/>
        <w:rPr>
          <w:rFonts w:eastAsia="Times New Roman"/>
        </w:rPr>
      </w:pPr>
      <w:r w:rsidRPr="001061BE">
        <w:rPr>
          <w:rFonts w:eastAsia="Times New Roman"/>
          <w:b/>
        </w:rPr>
        <w:t>6.</w:t>
      </w:r>
      <w:r w:rsidRPr="001061BE">
        <w:rPr>
          <w:rFonts w:eastAsia="Times New Roman"/>
          <w:b/>
        </w:rPr>
        <w:tab/>
      </w:r>
      <w:r w:rsidRPr="001061BE">
        <w:rPr>
          <w:rFonts w:eastAsia="Times New Roman"/>
        </w:rPr>
        <w:t>Adapt speech to a variety of contexts and communicative tasks, demonstrating command of formal English when indicated or appropriate.</w:t>
      </w:r>
    </w:p>
    <w:p w14:paraId="215413BD" w14:textId="77777777" w:rsidR="005F4DE2" w:rsidRPr="001061BE" w:rsidRDefault="005F4DE2" w:rsidP="005F4DE2">
      <w:pPr>
        <w:widowControl w:val="0"/>
        <w:tabs>
          <w:tab w:val="left" w:pos="1512"/>
          <w:tab w:val="left" w:pos="8640"/>
          <w:tab w:val="left" w:pos="11905"/>
        </w:tabs>
        <w:autoSpaceDE w:val="0"/>
        <w:autoSpaceDN w:val="0"/>
        <w:adjustRightInd w:val="0"/>
        <w:ind w:left="3042" w:right="810" w:hanging="990"/>
        <w:rPr>
          <w:rFonts w:eastAsia="Times New Roman"/>
        </w:rPr>
      </w:pPr>
    </w:p>
    <w:p w14:paraId="215413BE"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28"/>
        </w:rPr>
      </w:pPr>
      <w:r w:rsidRPr="001061BE">
        <w:rPr>
          <w:rFonts w:eastAsia="Times New Roman" w:cs="Cambria"/>
          <w:color w:val="007AB2"/>
          <w:sz w:val="28"/>
        </w:rPr>
        <w:br w:type="page"/>
      </w:r>
      <w:r w:rsidRPr="001061BE">
        <w:rPr>
          <w:rFonts w:eastAsia="Times New Roman" w:cs="Cambria"/>
          <w:sz w:val="28"/>
        </w:rPr>
        <w:lastRenderedPageBreak/>
        <w:t>Speaking and Listening Standards 6–12</w:t>
      </w:r>
      <w:r w:rsidRPr="001061BE">
        <w:rPr>
          <w:rFonts w:eastAsia="Times New Roman" w:cs="Cambria"/>
          <w:sz w:val="28"/>
        </w:rPr>
        <w:tab/>
        <w:t xml:space="preserve">     </w:t>
      </w:r>
      <w:r w:rsidRPr="003D6FE3">
        <w:rPr>
          <w:rFonts w:eastAsia="Times New Roman" w:cs="Cambria"/>
          <w:sz w:val="24"/>
        </w:rPr>
        <w:t>[SL]</w:t>
      </w:r>
    </w:p>
    <w:p w14:paraId="215413BF" w14:textId="77777777" w:rsidR="005F4DE2" w:rsidRDefault="005F4DE2" w:rsidP="005F4DE2">
      <w:pPr>
        <w:rPr>
          <w:i/>
        </w:rPr>
      </w:pPr>
      <w:r w:rsidRPr="001061BE">
        <w:t xml:space="preserve">The following standards for grades 6–12 offer a focus for instruction in each year to help ensure that students gain adequate mastery of a range of skills and applications. </w:t>
      </w:r>
      <w:r w:rsidRPr="001061BE">
        <w:rPr>
          <w:i/>
        </w:rPr>
        <w:t>Students advancing through the grades are expected to meet each year’s grade-specific standards and retain or further develop skills and understandings mastered in preceding grades.</w:t>
      </w:r>
    </w:p>
    <w:p w14:paraId="215413C0" w14:textId="77777777" w:rsidR="005F4DE2" w:rsidRPr="00B420C7" w:rsidRDefault="005F4DE2" w:rsidP="005F4DE2">
      <w:pPr>
        <w:rPr>
          <w:i/>
        </w:rPr>
      </w:pPr>
    </w:p>
    <w:tbl>
      <w:tblPr>
        <w:tblW w:w="14778" w:type="dxa"/>
        <w:tblLook w:val="00A0" w:firstRow="1" w:lastRow="0" w:firstColumn="1" w:lastColumn="0" w:noHBand="0" w:noVBand="0"/>
      </w:tblPr>
      <w:tblGrid>
        <w:gridCol w:w="4926"/>
        <w:gridCol w:w="4926"/>
        <w:gridCol w:w="4926"/>
      </w:tblGrid>
      <w:tr w:rsidR="005F4DE2" w:rsidRPr="003D6FE3" w14:paraId="215413C4" w14:textId="77777777">
        <w:trPr>
          <w:trHeight w:val="288"/>
        </w:trPr>
        <w:tc>
          <w:tcPr>
            <w:tcW w:w="4926" w:type="dxa"/>
            <w:shd w:val="clear" w:color="auto" w:fill="auto"/>
            <w:vAlign w:val="center"/>
          </w:tcPr>
          <w:p w14:paraId="215413C1" w14:textId="77777777" w:rsidR="005F4DE2" w:rsidRPr="00D317E1" w:rsidRDefault="005F4DE2" w:rsidP="005F4DE2">
            <w:pPr>
              <w:jc w:val="center"/>
              <w:rPr>
                <w:rFonts w:eastAsia="Times New Roman"/>
                <w:b/>
                <w:szCs w:val="22"/>
              </w:rPr>
            </w:pPr>
            <w:r w:rsidRPr="00D317E1">
              <w:rPr>
                <w:rFonts w:eastAsia="Times New Roman"/>
                <w:b/>
                <w:szCs w:val="22"/>
              </w:rPr>
              <w:t>Grade 6 students:</w:t>
            </w:r>
          </w:p>
        </w:tc>
        <w:tc>
          <w:tcPr>
            <w:tcW w:w="4926" w:type="dxa"/>
            <w:shd w:val="clear" w:color="auto" w:fill="auto"/>
            <w:vAlign w:val="center"/>
          </w:tcPr>
          <w:p w14:paraId="215413C2" w14:textId="77777777" w:rsidR="005F4DE2" w:rsidRPr="00D317E1" w:rsidRDefault="005F4DE2" w:rsidP="005F4DE2">
            <w:pPr>
              <w:jc w:val="center"/>
              <w:rPr>
                <w:rFonts w:eastAsia="Times New Roman"/>
                <w:b/>
                <w:szCs w:val="22"/>
              </w:rPr>
            </w:pPr>
            <w:r w:rsidRPr="00D317E1">
              <w:rPr>
                <w:rFonts w:eastAsia="Times New Roman"/>
                <w:b/>
                <w:szCs w:val="22"/>
              </w:rPr>
              <w:t>Grade 7 students:</w:t>
            </w:r>
          </w:p>
        </w:tc>
        <w:tc>
          <w:tcPr>
            <w:tcW w:w="4926" w:type="dxa"/>
            <w:shd w:val="clear" w:color="auto" w:fill="auto"/>
            <w:vAlign w:val="center"/>
          </w:tcPr>
          <w:p w14:paraId="215413C3" w14:textId="77777777" w:rsidR="005F4DE2" w:rsidRPr="00D317E1" w:rsidRDefault="005F4DE2" w:rsidP="005F4DE2">
            <w:pPr>
              <w:jc w:val="center"/>
              <w:rPr>
                <w:rFonts w:eastAsia="Times New Roman"/>
                <w:b/>
                <w:szCs w:val="22"/>
              </w:rPr>
            </w:pPr>
            <w:r w:rsidRPr="00D317E1">
              <w:rPr>
                <w:rFonts w:eastAsia="Times New Roman"/>
                <w:b/>
                <w:szCs w:val="22"/>
              </w:rPr>
              <w:t>Grade 8 students:</w:t>
            </w:r>
          </w:p>
        </w:tc>
      </w:tr>
      <w:tr w:rsidR="005F4DE2" w:rsidRPr="003D6FE3" w14:paraId="215413C6" w14:textId="77777777">
        <w:tc>
          <w:tcPr>
            <w:tcW w:w="14778" w:type="dxa"/>
            <w:gridSpan w:val="3"/>
            <w:shd w:val="clear" w:color="auto" w:fill="D9D9D9"/>
          </w:tcPr>
          <w:p w14:paraId="215413C5" w14:textId="77777777" w:rsidR="005F4DE2" w:rsidRPr="003D6FE3" w:rsidRDefault="005F4DE2" w:rsidP="005F4DE2">
            <w:pPr>
              <w:ind w:right="5040"/>
              <w:rPr>
                <w:rFonts w:eastAsia="Times New Roman"/>
                <w:i/>
                <w:szCs w:val="22"/>
              </w:rPr>
            </w:pPr>
            <w:r w:rsidRPr="003D6FE3">
              <w:rPr>
                <w:rFonts w:eastAsia="Times New Roman"/>
                <w:i/>
                <w:szCs w:val="22"/>
              </w:rPr>
              <w:t>Comprehension and Collaboration</w:t>
            </w:r>
          </w:p>
        </w:tc>
      </w:tr>
      <w:tr w:rsidR="005F4DE2" w:rsidRPr="003D6FE3" w14:paraId="215413D6" w14:textId="77777777">
        <w:tc>
          <w:tcPr>
            <w:tcW w:w="4926" w:type="dxa"/>
            <w:tcBorders>
              <w:bottom w:val="single" w:sz="4" w:space="0" w:color="BFBFBF"/>
            </w:tcBorders>
          </w:tcPr>
          <w:p w14:paraId="215413C7" w14:textId="77777777" w:rsidR="005F4DE2" w:rsidRPr="003D6FE3" w:rsidRDefault="005F4DE2" w:rsidP="005F4DE2">
            <w:pPr>
              <w:tabs>
                <w:tab w:val="left" w:pos="360"/>
                <w:tab w:val="left" w:pos="720"/>
              </w:tabs>
              <w:ind w:left="360" w:right="-114" w:hanging="360"/>
              <w:rPr>
                <w:sz w:val="18"/>
              </w:rPr>
            </w:pPr>
            <w:r>
              <w:rPr>
                <w:b/>
                <w:sz w:val="18"/>
              </w:rPr>
              <w:t>1.</w:t>
            </w:r>
            <w:r>
              <w:rPr>
                <w:b/>
                <w:sz w:val="18"/>
              </w:rPr>
              <w:tab/>
            </w:r>
            <w:r w:rsidRPr="003D6FE3">
              <w:rPr>
                <w:sz w:val="18"/>
              </w:rPr>
              <w:t xml:space="preserve">Engage effectively in a range of collaborative discussions (one-on-one, in groups, and teacher-led) with diverse partners on </w:t>
            </w:r>
            <w:r w:rsidRPr="003D6FE3">
              <w:rPr>
                <w:i/>
                <w:sz w:val="18"/>
              </w:rPr>
              <w:t>grade 6 topics</w:t>
            </w:r>
            <w:r w:rsidRPr="003D6FE3">
              <w:rPr>
                <w:sz w:val="18"/>
              </w:rPr>
              <w:t>,</w:t>
            </w:r>
            <w:r w:rsidRPr="003D6FE3">
              <w:rPr>
                <w:i/>
                <w:sz w:val="18"/>
              </w:rPr>
              <w:t xml:space="preserve"> texts</w:t>
            </w:r>
            <w:r w:rsidRPr="003D6FE3">
              <w:rPr>
                <w:sz w:val="18"/>
              </w:rPr>
              <w:t xml:space="preserve">, </w:t>
            </w:r>
            <w:r w:rsidRPr="003D6FE3">
              <w:rPr>
                <w:i/>
                <w:sz w:val="18"/>
              </w:rPr>
              <w:t>and issues</w:t>
            </w:r>
            <w:r w:rsidRPr="003D6FE3">
              <w:rPr>
                <w:sz w:val="18"/>
              </w:rPr>
              <w:t>, building on others’ ideas and expressing their own clearly.</w:t>
            </w:r>
          </w:p>
          <w:p w14:paraId="215413C8" w14:textId="77777777" w:rsidR="005F4DE2" w:rsidRPr="003D6FE3" w:rsidRDefault="005F4DE2" w:rsidP="005F4DE2">
            <w:pPr>
              <w:tabs>
                <w:tab w:val="left" w:pos="360"/>
                <w:tab w:val="left" w:pos="720"/>
              </w:tabs>
              <w:ind w:left="720" w:hanging="360"/>
              <w:contextualSpacing/>
              <w:rPr>
                <w:rFonts w:eastAsia="Times New Roman"/>
                <w:sz w:val="18"/>
              </w:rPr>
            </w:pPr>
            <w:r>
              <w:rPr>
                <w:rFonts w:eastAsia="Times New Roman"/>
                <w:sz w:val="18"/>
                <w:szCs w:val="22"/>
              </w:rPr>
              <w:t>a.</w:t>
            </w:r>
            <w:r>
              <w:rPr>
                <w:rFonts w:eastAsia="Times New Roman"/>
                <w:sz w:val="18"/>
                <w:szCs w:val="22"/>
              </w:rPr>
              <w:tab/>
            </w:r>
            <w:r w:rsidRPr="003D6FE3">
              <w:rPr>
                <w:rFonts w:eastAsia="Times New Roman"/>
                <w:sz w:val="18"/>
                <w:szCs w:val="22"/>
              </w:rPr>
              <w:t xml:space="preserve">Come to discussions prepared, having read or studied required material; explicitly draw on that preparation by referring to evidence on the topic, text, or issue to </w:t>
            </w:r>
            <w:r w:rsidRPr="003D6FE3">
              <w:rPr>
                <w:rFonts w:eastAsia="Times New Roman"/>
                <w:sz w:val="18"/>
              </w:rPr>
              <w:t>probe and reflect on ideas under discussion.</w:t>
            </w:r>
          </w:p>
          <w:p w14:paraId="215413C9" w14:textId="77777777" w:rsidR="005F4DE2" w:rsidRPr="003D6FE3" w:rsidRDefault="005F4DE2" w:rsidP="005F4DE2">
            <w:pPr>
              <w:tabs>
                <w:tab w:val="left" w:pos="360"/>
                <w:tab w:val="left" w:pos="720"/>
              </w:tabs>
              <w:ind w:left="720" w:hanging="360"/>
              <w:contextualSpacing/>
              <w:rPr>
                <w:rFonts w:eastAsia="Times New Roman"/>
                <w:sz w:val="18"/>
              </w:rPr>
            </w:pPr>
            <w:r>
              <w:rPr>
                <w:rFonts w:eastAsia="Times New Roman"/>
                <w:sz w:val="18"/>
                <w:szCs w:val="22"/>
              </w:rPr>
              <w:t>b.</w:t>
            </w:r>
            <w:r>
              <w:rPr>
                <w:rFonts w:eastAsia="Times New Roman"/>
                <w:sz w:val="18"/>
                <w:szCs w:val="22"/>
              </w:rPr>
              <w:tab/>
            </w:r>
            <w:r w:rsidRPr="003D6FE3">
              <w:rPr>
                <w:rFonts w:eastAsia="Times New Roman"/>
                <w:sz w:val="18"/>
                <w:szCs w:val="22"/>
              </w:rPr>
              <w:t>Follow rules for collegial discussions, set specific goals and deadlines, and define individual roles as needed.</w:t>
            </w:r>
          </w:p>
          <w:p w14:paraId="215413CA" w14:textId="77777777" w:rsidR="005F4DE2" w:rsidRPr="003D6FE3" w:rsidRDefault="005F4DE2" w:rsidP="005F4DE2">
            <w:pPr>
              <w:tabs>
                <w:tab w:val="left" w:pos="360"/>
                <w:tab w:val="left" w:pos="720"/>
              </w:tabs>
              <w:ind w:left="720" w:hanging="360"/>
              <w:contextualSpacing/>
              <w:rPr>
                <w:rFonts w:eastAsia="Times New Roman"/>
                <w:sz w:val="18"/>
              </w:rPr>
            </w:pPr>
            <w:r>
              <w:rPr>
                <w:rFonts w:eastAsia="Times New Roman" w:cs="MyriadNC-Bold"/>
                <w:color w:val="000000"/>
                <w:sz w:val="18"/>
                <w:szCs w:val="22"/>
              </w:rPr>
              <w:t>c.</w:t>
            </w:r>
            <w:r>
              <w:rPr>
                <w:rFonts w:eastAsia="Times New Roman" w:cs="MyriadNC-Bold"/>
                <w:color w:val="000000"/>
                <w:sz w:val="18"/>
                <w:szCs w:val="22"/>
              </w:rPr>
              <w:tab/>
            </w:r>
            <w:r w:rsidRPr="003D6FE3">
              <w:rPr>
                <w:rFonts w:eastAsia="Times New Roman" w:cs="MyriadNC-Bold"/>
                <w:color w:val="000000"/>
                <w:sz w:val="18"/>
                <w:szCs w:val="22"/>
              </w:rPr>
              <w:t xml:space="preserve">Pose and respond to specific questions with </w:t>
            </w:r>
            <w:r w:rsidRPr="003D6FE3">
              <w:rPr>
                <w:rFonts w:eastAsia="Times New Roman" w:cs="MyriadNC-Bold"/>
                <w:sz w:val="18"/>
                <w:szCs w:val="22"/>
              </w:rPr>
              <w:t>elaboration and detail by making comments that contribute to the topic, text, or issue under discussion.</w:t>
            </w:r>
          </w:p>
          <w:p w14:paraId="215413CB" w14:textId="77777777" w:rsidR="005F4DE2" w:rsidRPr="003D6FE3" w:rsidRDefault="005F4DE2" w:rsidP="005F4DE2">
            <w:pPr>
              <w:tabs>
                <w:tab w:val="left" w:pos="360"/>
                <w:tab w:val="left" w:pos="720"/>
              </w:tabs>
              <w:ind w:left="720" w:hanging="360"/>
              <w:contextualSpacing/>
              <w:rPr>
                <w:rFonts w:eastAsia="Times New Roman" w:cs="Cambria"/>
                <w:color w:val="007AB2"/>
                <w:sz w:val="18"/>
              </w:rPr>
            </w:pPr>
            <w:r>
              <w:rPr>
                <w:rFonts w:eastAsia="Times New Roman" w:cs="MyriadNC-Bold"/>
                <w:sz w:val="18"/>
                <w:szCs w:val="22"/>
              </w:rPr>
              <w:t>d.</w:t>
            </w:r>
            <w:r>
              <w:rPr>
                <w:rFonts w:eastAsia="Times New Roman" w:cs="MyriadNC-Bold"/>
                <w:sz w:val="18"/>
                <w:szCs w:val="22"/>
              </w:rPr>
              <w:tab/>
            </w:r>
            <w:r w:rsidRPr="003D6FE3">
              <w:rPr>
                <w:rFonts w:eastAsia="Times New Roman" w:cs="MyriadNC-Bold"/>
                <w:sz w:val="18"/>
                <w:szCs w:val="22"/>
              </w:rPr>
              <w:t xml:space="preserve">Review the key ideas expressed and demonstrate understanding of multiple perspectives through reflection and paraphrasing. </w:t>
            </w:r>
          </w:p>
        </w:tc>
        <w:tc>
          <w:tcPr>
            <w:tcW w:w="4926" w:type="dxa"/>
            <w:tcBorders>
              <w:bottom w:val="single" w:sz="4" w:space="0" w:color="BFBFBF"/>
            </w:tcBorders>
          </w:tcPr>
          <w:p w14:paraId="215413CC" w14:textId="77777777" w:rsidR="005F4DE2" w:rsidRPr="003D6FE3" w:rsidRDefault="005F4DE2" w:rsidP="005F4DE2">
            <w:pPr>
              <w:tabs>
                <w:tab w:val="left" w:pos="360"/>
                <w:tab w:val="left" w:pos="720"/>
              </w:tabs>
              <w:ind w:left="360" w:right="-102" w:hanging="360"/>
              <w:rPr>
                <w:rFonts w:eastAsia="Times New Roman"/>
                <w:sz w:val="18"/>
                <w:szCs w:val="22"/>
              </w:rPr>
            </w:pPr>
            <w:r>
              <w:rPr>
                <w:rFonts w:eastAsia="Times New Roman"/>
                <w:b/>
                <w:sz w:val="18"/>
                <w:szCs w:val="22"/>
              </w:rPr>
              <w:t>1.</w:t>
            </w:r>
            <w:r>
              <w:rPr>
                <w:rFonts w:eastAsia="Times New Roman"/>
                <w:b/>
                <w:sz w:val="18"/>
                <w:szCs w:val="22"/>
              </w:rPr>
              <w:tab/>
            </w:r>
            <w:r w:rsidRPr="003D6FE3">
              <w:rPr>
                <w:rFonts w:eastAsia="Times New Roman"/>
                <w:sz w:val="18"/>
                <w:szCs w:val="22"/>
              </w:rPr>
              <w:t xml:space="preserve">Engage effectively in a range of collaborative discussions (one-on-one, in groups, and teacher-led) with diverse partners on </w:t>
            </w:r>
            <w:r w:rsidRPr="003D6FE3">
              <w:rPr>
                <w:rFonts w:eastAsia="Times New Roman"/>
                <w:i/>
                <w:sz w:val="18"/>
                <w:szCs w:val="22"/>
              </w:rPr>
              <w:t>grade 7 topics</w:t>
            </w:r>
            <w:r w:rsidRPr="003D6FE3">
              <w:rPr>
                <w:rFonts w:eastAsia="Times New Roman"/>
                <w:sz w:val="18"/>
                <w:szCs w:val="22"/>
              </w:rPr>
              <w:t>,</w:t>
            </w:r>
            <w:r w:rsidRPr="003D6FE3">
              <w:rPr>
                <w:rFonts w:eastAsia="Times New Roman"/>
                <w:i/>
                <w:sz w:val="18"/>
                <w:szCs w:val="22"/>
              </w:rPr>
              <w:t xml:space="preserve"> texts</w:t>
            </w:r>
            <w:r w:rsidRPr="003D6FE3">
              <w:rPr>
                <w:rFonts w:eastAsia="Times New Roman"/>
                <w:sz w:val="18"/>
                <w:szCs w:val="22"/>
              </w:rPr>
              <w:t xml:space="preserve">, </w:t>
            </w:r>
            <w:r w:rsidRPr="003D6FE3">
              <w:rPr>
                <w:rFonts w:eastAsia="Times New Roman"/>
                <w:i/>
                <w:sz w:val="18"/>
                <w:szCs w:val="22"/>
              </w:rPr>
              <w:t>and</w:t>
            </w:r>
            <w:r w:rsidRPr="003D6FE3">
              <w:rPr>
                <w:rFonts w:eastAsia="Times New Roman"/>
                <w:sz w:val="18"/>
                <w:szCs w:val="22"/>
              </w:rPr>
              <w:t xml:space="preserve"> </w:t>
            </w:r>
            <w:r w:rsidRPr="003D6FE3">
              <w:rPr>
                <w:rFonts w:eastAsia="Times New Roman"/>
                <w:i/>
                <w:sz w:val="18"/>
                <w:szCs w:val="22"/>
              </w:rPr>
              <w:t>issues</w:t>
            </w:r>
            <w:r w:rsidRPr="003D6FE3">
              <w:rPr>
                <w:rFonts w:eastAsia="Times New Roman"/>
                <w:sz w:val="18"/>
                <w:szCs w:val="22"/>
              </w:rPr>
              <w:t>, building on others’ ideas and expressing their own clearly.</w:t>
            </w:r>
          </w:p>
          <w:p w14:paraId="215413CD" w14:textId="77777777" w:rsidR="005F4DE2" w:rsidRPr="003D6FE3" w:rsidRDefault="005F4DE2" w:rsidP="005F4DE2">
            <w:pPr>
              <w:tabs>
                <w:tab w:val="left" w:pos="360"/>
                <w:tab w:val="left" w:pos="720"/>
              </w:tabs>
              <w:ind w:left="720" w:right="-102" w:hanging="360"/>
              <w:contextualSpacing/>
              <w:rPr>
                <w:rFonts w:cs="MyriadNC-Bold"/>
                <w:color w:val="000000"/>
                <w:sz w:val="18"/>
              </w:rPr>
            </w:pPr>
            <w:r>
              <w:rPr>
                <w:sz w:val="18"/>
              </w:rPr>
              <w:t>a.</w:t>
            </w:r>
            <w:r>
              <w:rPr>
                <w:sz w:val="18"/>
              </w:rPr>
              <w:tab/>
            </w:r>
            <w:r w:rsidRPr="003D6FE3">
              <w:rPr>
                <w:sz w:val="18"/>
              </w:rPr>
              <w:t>Come to discussions prepared, having read or researched material under study; explicitly draw on that preparation by referring to evidence on the topic, text, or issue to probe and reflect on ideas under discussion.</w:t>
            </w:r>
          </w:p>
          <w:p w14:paraId="215413CE" w14:textId="77777777" w:rsidR="005F4DE2" w:rsidRPr="003D6FE3" w:rsidRDefault="005F4DE2" w:rsidP="005F4DE2">
            <w:pPr>
              <w:tabs>
                <w:tab w:val="left" w:pos="360"/>
                <w:tab w:val="left" w:pos="720"/>
              </w:tabs>
              <w:ind w:left="720" w:right="-102" w:hanging="360"/>
              <w:contextualSpacing/>
              <w:rPr>
                <w:rFonts w:cs="MyriadNC-Bold"/>
                <w:color w:val="000000"/>
                <w:sz w:val="18"/>
              </w:rPr>
            </w:pPr>
            <w:r>
              <w:rPr>
                <w:sz w:val="18"/>
              </w:rPr>
              <w:t>b.</w:t>
            </w:r>
            <w:r>
              <w:rPr>
                <w:sz w:val="18"/>
              </w:rPr>
              <w:tab/>
            </w:r>
            <w:r w:rsidRPr="003D6FE3">
              <w:rPr>
                <w:sz w:val="18"/>
              </w:rPr>
              <w:t>Follow rules for collegial discussions, track progress toward specific goals and deadlines, and define individual roles as needed.</w:t>
            </w:r>
          </w:p>
          <w:p w14:paraId="215413CF" w14:textId="77777777" w:rsidR="005F4DE2" w:rsidRPr="003D6FE3" w:rsidRDefault="005F4DE2" w:rsidP="005F4DE2">
            <w:pPr>
              <w:tabs>
                <w:tab w:val="left" w:pos="360"/>
                <w:tab w:val="left" w:pos="720"/>
              </w:tabs>
              <w:ind w:left="720" w:hanging="360"/>
              <w:contextualSpacing/>
              <w:rPr>
                <w:rFonts w:cs="MyriadNC-Bold"/>
                <w:color w:val="000000"/>
                <w:sz w:val="18"/>
              </w:rPr>
            </w:pPr>
            <w:r>
              <w:rPr>
                <w:rFonts w:cs="MyriadNC-Bold"/>
                <w:color w:val="000000"/>
                <w:sz w:val="18"/>
              </w:rPr>
              <w:t>c.</w:t>
            </w:r>
            <w:r>
              <w:rPr>
                <w:rFonts w:cs="MyriadNC-Bold"/>
                <w:color w:val="000000"/>
                <w:sz w:val="18"/>
              </w:rPr>
              <w:tab/>
            </w:r>
            <w:r w:rsidRPr="003D6FE3">
              <w:rPr>
                <w:rFonts w:cs="MyriadNC-Bold"/>
                <w:color w:val="000000"/>
                <w:sz w:val="18"/>
              </w:rPr>
              <w:t>Pose questions that elicit elaboration and respond to others’ questions and comments with relevant observations and ideas that bring the discussion back on topic as needed.</w:t>
            </w:r>
          </w:p>
          <w:p w14:paraId="215413D0" w14:textId="77777777" w:rsidR="005F4DE2" w:rsidRPr="003D6FE3" w:rsidRDefault="005F4DE2" w:rsidP="005F4DE2">
            <w:pPr>
              <w:tabs>
                <w:tab w:val="left" w:pos="360"/>
                <w:tab w:val="left" w:pos="720"/>
              </w:tabs>
              <w:ind w:left="720" w:hanging="360"/>
              <w:contextualSpacing/>
              <w:rPr>
                <w:rFonts w:cs="MyriadNC-Bold"/>
                <w:color w:val="000000"/>
                <w:sz w:val="18"/>
              </w:rPr>
            </w:pPr>
            <w:r>
              <w:rPr>
                <w:sz w:val="18"/>
              </w:rPr>
              <w:t>d.</w:t>
            </w:r>
            <w:r>
              <w:rPr>
                <w:sz w:val="18"/>
              </w:rPr>
              <w:tab/>
            </w:r>
            <w:r w:rsidRPr="003D6FE3">
              <w:rPr>
                <w:sz w:val="18"/>
              </w:rPr>
              <w:t>Acknowledge new information expressed by others</w:t>
            </w:r>
            <w:r w:rsidRPr="003D6FE3">
              <w:rPr>
                <w:rFonts w:cs="MyriadNC-Bold"/>
                <w:sz w:val="18"/>
              </w:rPr>
              <w:t xml:space="preserve"> </w:t>
            </w:r>
            <w:r w:rsidRPr="003D6FE3">
              <w:rPr>
                <w:rFonts w:cs="MyriadNC-Bold"/>
                <w:color w:val="000000"/>
                <w:sz w:val="18"/>
              </w:rPr>
              <w:t>and, when warranted, modify their own views.</w:t>
            </w:r>
          </w:p>
        </w:tc>
        <w:tc>
          <w:tcPr>
            <w:tcW w:w="4926" w:type="dxa"/>
            <w:tcBorders>
              <w:bottom w:val="single" w:sz="4" w:space="0" w:color="BFBFBF"/>
            </w:tcBorders>
          </w:tcPr>
          <w:p w14:paraId="215413D1" w14:textId="77777777" w:rsidR="005F4DE2" w:rsidRPr="003D6FE3" w:rsidRDefault="005F4DE2" w:rsidP="005F4DE2">
            <w:pPr>
              <w:tabs>
                <w:tab w:val="left" w:pos="360"/>
                <w:tab w:val="left" w:pos="720"/>
              </w:tabs>
              <w:ind w:left="360" w:right="-108" w:hanging="360"/>
              <w:rPr>
                <w:rFonts w:eastAsia="Times New Roman"/>
                <w:sz w:val="18"/>
                <w:szCs w:val="22"/>
              </w:rPr>
            </w:pPr>
            <w:r>
              <w:rPr>
                <w:rFonts w:eastAsia="Times New Roman"/>
                <w:b/>
                <w:sz w:val="18"/>
                <w:szCs w:val="22"/>
              </w:rPr>
              <w:t>1.</w:t>
            </w:r>
            <w:r>
              <w:rPr>
                <w:rFonts w:eastAsia="Times New Roman"/>
                <w:b/>
                <w:sz w:val="18"/>
                <w:szCs w:val="22"/>
              </w:rPr>
              <w:tab/>
            </w:r>
            <w:r w:rsidRPr="003D6FE3">
              <w:rPr>
                <w:rFonts w:eastAsia="Times New Roman"/>
                <w:sz w:val="18"/>
                <w:szCs w:val="22"/>
              </w:rPr>
              <w:t xml:space="preserve">Engage effectively in a range of collaborative discussions (one-on-one, in groups, and teacher-led) with diverse partners on </w:t>
            </w:r>
            <w:r w:rsidRPr="003D6FE3">
              <w:rPr>
                <w:rFonts w:eastAsia="Times New Roman"/>
                <w:i/>
                <w:sz w:val="18"/>
                <w:szCs w:val="22"/>
              </w:rPr>
              <w:t>grade 8 topics</w:t>
            </w:r>
            <w:r w:rsidRPr="003D6FE3">
              <w:rPr>
                <w:rFonts w:eastAsia="Times New Roman"/>
                <w:sz w:val="18"/>
                <w:szCs w:val="22"/>
              </w:rPr>
              <w:t>,</w:t>
            </w:r>
            <w:r w:rsidRPr="003D6FE3">
              <w:rPr>
                <w:rFonts w:eastAsia="Times New Roman"/>
                <w:i/>
                <w:sz w:val="18"/>
                <w:szCs w:val="22"/>
              </w:rPr>
              <w:t xml:space="preserve"> texts</w:t>
            </w:r>
            <w:r w:rsidRPr="003D6FE3">
              <w:rPr>
                <w:rFonts w:eastAsia="Times New Roman"/>
                <w:sz w:val="18"/>
                <w:szCs w:val="22"/>
              </w:rPr>
              <w:t xml:space="preserve">, </w:t>
            </w:r>
            <w:r w:rsidRPr="003D6FE3">
              <w:rPr>
                <w:rFonts w:eastAsia="Times New Roman"/>
                <w:i/>
                <w:sz w:val="18"/>
                <w:szCs w:val="22"/>
              </w:rPr>
              <w:t>and</w:t>
            </w:r>
            <w:r w:rsidRPr="003D6FE3">
              <w:rPr>
                <w:rFonts w:eastAsia="Times New Roman"/>
                <w:sz w:val="18"/>
                <w:szCs w:val="22"/>
              </w:rPr>
              <w:t xml:space="preserve"> </w:t>
            </w:r>
            <w:r w:rsidRPr="003D6FE3">
              <w:rPr>
                <w:rFonts w:eastAsia="Times New Roman"/>
                <w:i/>
                <w:sz w:val="18"/>
                <w:szCs w:val="22"/>
              </w:rPr>
              <w:t>issues</w:t>
            </w:r>
            <w:r w:rsidRPr="003D6FE3">
              <w:rPr>
                <w:rFonts w:eastAsia="Times New Roman"/>
                <w:sz w:val="18"/>
                <w:szCs w:val="22"/>
              </w:rPr>
              <w:t>, building on others’ ideas and expressing their own clearly.</w:t>
            </w:r>
          </w:p>
          <w:p w14:paraId="215413D2" w14:textId="77777777" w:rsidR="005F4DE2" w:rsidRPr="003D6FE3" w:rsidRDefault="005F4DE2" w:rsidP="005F4DE2">
            <w:pPr>
              <w:tabs>
                <w:tab w:val="left" w:pos="360"/>
                <w:tab w:val="left" w:pos="720"/>
              </w:tabs>
              <w:ind w:left="720" w:right="-108" w:hanging="360"/>
              <w:contextualSpacing/>
              <w:rPr>
                <w:rFonts w:cs="MyriadNC-Bold"/>
                <w:color w:val="000000"/>
                <w:sz w:val="18"/>
              </w:rPr>
            </w:pPr>
            <w:r>
              <w:rPr>
                <w:sz w:val="18"/>
              </w:rPr>
              <w:t>a.</w:t>
            </w:r>
            <w:r>
              <w:rPr>
                <w:sz w:val="18"/>
              </w:rPr>
              <w:tab/>
            </w:r>
            <w:r w:rsidRPr="003D6FE3">
              <w:rPr>
                <w:sz w:val="18"/>
              </w:rPr>
              <w:t>Come to discussions prepared, having read or researched material under study; explicitly draw on that preparation by referring to evidence on the topic, text, or issue to probe and reflect on ideas under discussion.</w:t>
            </w:r>
          </w:p>
          <w:p w14:paraId="215413D3" w14:textId="77777777" w:rsidR="005F4DE2" w:rsidRPr="003D6FE3" w:rsidRDefault="005F4DE2" w:rsidP="005F4DE2">
            <w:pPr>
              <w:tabs>
                <w:tab w:val="left" w:pos="360"/>
                <w:tab w:val="left" w:pos="720"/>
              </w:tabs>
              <w:ind w:left="720" w:right="-108" w:hanging="360"/>
              <w:contextualSpacing/>
              <w:rPr>
                <w:rFonts w:cs="MyriadNC-Bold"/>
                <w:color w:val="000000"/>
                <w:sz w:val="18"/>
              </w:rPr>
            </w:pPr>
            <w:r>
              <w:rPr>
                <w:sz w:val="18"/>
              </w:rPr>
              <w:t>b.</w:t>
            </w:r>
            <w:r>
              <w:rPr>
                <w:sz w:val="18"/>
              </w:rPr>
              <w:tab/>
            </w:r>
            <w:r w:rsidRPr="003D6FE3">
              <w:rPr>
                <w:sz w:val="18"/>
              </w:rPr>
              <w:t>Follow rules for collegial discussions and decision-making, track progress toward specific goals and deadlines, and define individual roles as needed.</w:t>
            </w:r>
          </w:p>
          <w:p w14:paraId="215413D4" w14:textId="77777777" w:rsidR="005F4DE2" w:rsidRPr="003D6FE3" w:rsidRDefault="005F4DE2" w:rsidP="005F4DE2">
            <w:pPr>
              <w:tabs>
                <w:tab w:val="left" w:pos="360"/>
                <w:tab w:val="left" w:pos="720"/>
              </w:tabs>
              <w:ind w:left="720" w:right="-108" w:hanging="360"/>
              <w:contextualSpacing/>
              <w:rPr>
                <w:rFonts w:cs="MyriadNC-Bold"/>
                <w:color w:val="000000"/>
                <w:sz w:val="18"/>
              </w:rPr>
            </w:pPr>
            <w:r>
              <w:rPr>
                <w:rFonts w:cs="MyriadNC-Bold"/>
                <w:color w:val="000000"/>
                <w:sz w:val="18"/>
              </w:rPr>
              <w:t>c.</w:t>
            </w:r>
            <w:r>
              <w:rPr>
                <w:rFonts w:cs="MyriadNC-Bold"/>
                <w:color w:val="000000"/>
                <w:sz w:val="18"/>
              </w:rPr>
              <w:tab/>
            </w:r>
            <w:r w:rsidRPr="003D6FE3">
              <w:rPr>
                <w:rFonts w:cs="MyriadNC-Bold"/>
                <w:color w:val="000000"/>
                <w:sz w:val="18"/>
              </w:rPr>
              <w:t>Pose questions that connect the ideas of several speakers and respond to others’ questions and comments with relevant evidence, observations, and ideas.</w:t>
            </w:r>
          </w:p>
          <w:p w14:paraId="215413D5" w14:textId="77777777" w:rsidR="005F4DE2" w:rsidRPr="003D6FE3" w:rsidRDefault="005F4DE2" w:rsidP="005F4DE2">
            <w:pPr>
              <w:tabs>
                <w:tab w:val="left" w:pos="360"/>
                <w:tab w:val="left" w:pos="720"/>
              </w:tabs>
              <w:ind w:left="720" w:right="-108" w:hanging="360"/>
              <w:contextualSpacing/>
              <w:rPr>
                <w:rFonts w:cs="MyriadNC-Bold"/>
                <w:color w:val="000000"/>
                <w:sz w:val="18"/>
              </w:rPr>
            </w:pPr>
            <w:r>
              <w:rPr>
                <w:sz w:val="18"/>
              </w:rPr>
              <w:t>d.</w:t>
            </w:r>
            <w:r>
              <w:rPr>
                <w:sz w:val="18"/>
              </w:rPr>
              <w:tab/>
            </w:r>
            <w:r w:rsidRPr="003D6FE3">
              <w:rPr>
                <w:sz w:val="18"/>
              </w:rPr>
              <w:t xml:space="preserve">Acknowledge new information expressed by others, </w:t>
            </w:r>
            <w:r w:rsidRPr="003D6FE3">
              <w:rPr>
                <w:rFonts w:cs="MyriadNC-Bold"/>
                <w:sz w:val="18"/>
              </w:rPr>
              <w:t>and, when warranted, qualify or justify their own views in light of the</w:t>
            </w:r>
            <w:r w:rsidRPr="003D6FE3">
              <w:rPr>
                <w:rFonts w:cs="MyriadNC-Bold"/>
                <w:color w:val="000000"/>
                <w:sz w:val="18"/>
              </w:rPr>
              <w:t xml:space="preserve"> evidence presented.</w:t>
            </w:r>
          </w:p>
        </w:tc>
      </w:tr>
      <w:tr w:rsidR="005F4DE2" w:rsidRPr="003D6FE3" w14:paraId="215413DA" w14:textId="77777777">
        <w:tc>
          <w:tcPr>
            <w:tcW w:w="4926" w:type="dxa"/>
            <w:tcBorders>
              <w:top w:val="single" w:sz="4" w:space="0" w:color="BFBFBF"/>
              <w:bottom w:val="single" w:sz="4" w:space="0" w:color="BFBFBF"/>
            </w:tcBorders>
          </w:tcPr>
          <w:p w14:paraId="215413D7" w14:textId="77777777" w:rsidR="005F4DE2" w:rsidRPr="003D6FE3" w:rsidRDefault="005F4DE2" w:rsidP="005F4DE2">
            <w:pPr>
              <w:tabs>
                <w:tab w:val="left" w:pos="360"/>
                <w:tab w:val="left" w:pos="720"/>
              </w:tabs>
              <w:ind w:left="360" w:hanging="360"/>
              <w:contextualSpacing/>
              <w:rPr>
                <w:sz w:val="18"/>
              </w:rPr>
            </w:pPr>
            <w:r>
              <w:rPr>
                <w:b/>
                <w:sz w:val="18"/>
              </w:rPr>
              <w:t>2.</w:t>
            </w:r>
            <w:r>
              <w:rPr>
                <w:b/>
                <w:sz w:val="18"/>
              </w:rPr>
              <w:tab/>
            </w:r>
            <w:r w:rsidRPr="003D6FE3">
              <w:rPr>
                <w:sz w:val="18"/>
              </w:rPr>
              <w:t>Interpret information presented in diverse media and formats (e.g., visually, quantitatively, orally) and explain how it contributes to a topic, text, or issue under study.</w:t>
            </w:r>
          </w:p>
        </w:tc>
        <w:tc>
          <w:tcPr>
            <w:tcW w:w="4926" w:type="dxa"/>
            <w:tcBorders>
              <w:top w:val="single" w:sz="4" w:space="0" w:color="BFBFBF"/>
              <w:bottom w:val="single" w:sz="4" w:space="0" w:color="BFBFBF"/>
            </w:tcBorders>
          </w:tcPr>
          <w:p w14:paraId="215413D8" w14:textId="77777777" w:rsidR="005F4DE2" w:rsidRPr="003D6FE3" w:rsidRDefault="005F4DE2" w:rsidP="005F4DE2">
            <w:pPr>
              <w:tabs>
                <w:tab w:val="left" w:pos="360"/>
                <w:tab w:val="left" w:pos="720"/>
              </w:tabs>
              <w:ind w:left="360" w:right="-102" w:hanging="360"/>
              <w:contextualSpacing/>
              <w:rPr>
                <w:sz w:val="18"/>
              </w:rPr>
            </w:pPr>
            <w:r>
              <w:rPr>
                <w:b/>
                <w:sz w:val="18"/>
              </w:rPr>
              <w:t>2.</w:t>
            </w:r>
            <w:r>
              <w:rPr>
                <w:b/>
                <w:sz w:val="18"/>
              </w:rPr>
              <w:tab/>
            </w:r>
            <w:r w:rsidRPr="003D6FE3">
              <w:rPr>
                <w:sz w:val="18"/>
              </w:rPr>
              <w:t>Analyze the main ideas and supporting details presented in diverse media and formats (e.g., visually, quantitatively, orally) and explain how the ideas clarify a topic, text, or issue under study.</w:t>
            </w:r>
          </w:p>
        </w:tc>
        <w:tc>
          <w:tcPr>
            <w:tcW w:w="4926" w:type="dxa"/>
            <w:tcBorders>
              <w:top w:val="single" w:sz="4" w:space="0" w:color="BFBFBF"/>
              <w:bottom w:val="single" w:sz="4" w:space="0" w:color="BFBFBF"/>
            </w:tcBorders>
          </w:tcPr>
          <w:p w14:paraId="215413D9" w14:textId="77777777" w:rsidR="005F4DE2" w:rsidRPr="003D6FE3" w:rsidRDefault="005F4DE2" w:rsidP="005F4DE2">
            <w:pPr>
              <w:tabs>
                <w:tab w:val="left" w:pos="360"/>
                <w:tab w:val="left" w:pos="720"/>
              </w:tabs>
              <w:ind w:left="360" w:hanging="360"/>
              <w:contextualSpacing/>
              <w:rPr>
                <w:sz w:val="18"/>
              </w:rPr>
            </w:pPr>
            <w:r>
              <w:rPr>
                <w:b/>
                <w:sz w:val="18"/>
              </w:rPr>
              <w:t>2.</w:t>
            </w:r>
            <w:r>
              <w:rPr>
                <w:b/>
                <w:sz w:val="18"/>
              </w:rPr>
              <w:tab/>
            </w:r>
            <w:r w:rsidRPr="003D6FE3">
              <w:rPr>
                <w:sz w:val="18"/>
              </w:rPr>
              <w:t>Analyze the purpose of information presented in diverse media and formats (e.g., visually, quantitatively, orally) and evaluate the motives (e.g., social, commercial, political) behind its presentation.</w:t>
            </w:r>
          </w:p>
        </w:tc>
      </w:tr>
      <w:tr w:rsidR="005F4DE2" w:rsidRPr="003D6FE3" w14:paraId="215413DE" w14:textId="77777777">
        <w:tc>
          <w:tcPr>
            <w:tcW w:w="4926" w:type="dxa"/>
            <w:tcBorders>
              <w:top w:val="single" w:sz="4" w:space="0" w:color="BFBFBF"/>
            </w:tcBorders>
          </w:tcPr>
          <w:p w14:paraId="215413DB" w14:textId="77777777" w:rsidR="005F4DE2" w:rsidRPr="003D6FE3" w:rsidRDefault="005F4DE2" w:rsidP="005F4DE2">
            <w:pPr>
              <w:tabs>
                <w:tab w:val="left" w:pos="360"/>
                <w:tab w:val="left" w:pos="720"/>
              </w:tabs>
              <w:ind w:left="360" w:hanging="360"/>
              <w:rPr>
                <w:rFonts w:eastAsia="Times New Roman"/>
                <w:sz w:val="18"/>
                <w:szCs w:val="22"/>
              </w:rPr>
            </w:pPr>
            <w:r>
              <w:rPr>
                <w:rFonts w:eastAsia="Times New Roman"/>
                <w:b/>
                <w:sz w:val="18"/>
                <w:szCs w:val="22"/>
              </w:rPr>
              <w:t>3.</w:t>
            </w:r>
            <w:r>
              <w:rPr>
                <w:rFonts w:eastAsia="Times New Roman"/>
                <w:b/>
                <w:sz w:val="18"/>
                <w:szCs w:val="22"/>
              </w:rPr>
              <w:tab/>
            </w:r>
            <w:r w:rsidRPr="003D6FE3">
              <w:rPr>
                <w:rFonts w:eastAsia="Times New Roman"/>
                <w:sz w:val="18"/>
                <w:szCs w:val="22"/>
              </w:rPr>
              <w:t xml:space="preserve">Delineate a speaker’s argument and specific claims, </w:t>
            </w:r>
            <w:r w:rsidRPr="003D6FE3">
              <w:rPr>
                <w:rFonts w:eastAsia="Times New Roman"/>
                <w:sz w:val="18"/>
              </w:rPr>
              <w:t>distinguishing claims that are supported by reasons and evidence from claims that are not</w:t>
            </w:r>
            <w:r w:rsidRPr="003D6FE3">
              <w:rPr>
                <w:rFonts w:eastAsia="Times New Roman" w:cs="Arial"/>
                <w:sz w:val="18"/>
                <w:szCs w:val="22"/>
              </w:rPr>
              <w:t>.</w:t>
            </w:r>
          </w:p>
        </w:tc>
        <w:tc>
          <w:tcPr>
            <w:tcW w:w="4926" w:type="dxa"/>
            <w:tcBorders>
              <w:top w:val="single" w:sz="4" w:space="0" w:color="BFBFBF"/>
            </w:tcBorders>
          </w:tcPr>
          <w:p w14:paraId="215413DC" w14:textId="77777777" w:rsidR="005F4DE2" w:rsidRPr="003D6FE3" w:rsidRDefault="005F4DE2" w:rsidP="005F4DE2">
            <w:pPr>
              <w:tabs>
                <w:tab w:val="left" w:pos="360"/>
                <w:tab w:val="left" w:pos="720"/>
              </w:tabs>
              <w:ind w:left="360" w:right="-102" w:hanging="360"/>
              <w:rPr>
                <w:rFonts w:eastAsia="Times New Roman"/>
                <w:sz w:val="18"/>
                <w:szCs w:val="22"/>
              </w:rPr>
            </w:pPr>
            <w:r>
              <w:rPr>
                <w:rFonts w:eastAsia="Times New Roman"/>
                <w:b/>
                <w:sz w:val="18"/>
                <w:szCs w:val="22"/>
              </w:rPr>
              <w:t>3.</w:t>
            </w:r>
            <w:r>
              <w:rPr>
                <w:rFonts w:eastAsia="Times New Roman"/>
                <w:b/>
                <w:sz w:val="18"/>
                <w:szCs w:val="22"/>
              </w:rPr>
              <w:tab/>
            </w:r>
            <w:r w:rsidRPr="003D6FE3">
              <w:rPr>
                <w:rFonts w:eastAsia="Times New Roman"/>
                <w:sz w:val="18"/>
                <w:szCs w:val="22"/>
              </w:rPr>
              <w:t xml:space="preserve">Delineate a speaker’s argument and specific claims, </w:t>
            </w:r>
            <w:r w:rsidRPr="003D6FE3">
              <w:rPr>
                <w:rFonts w:eastAsia="Times New Roman"/>
                <w:sz w:val="18"/>
              </w:rPr>
              <w:t>evaluating the soundness of the reasoning and the relevance and sufficiency of the evidence</w:t>
            </w:r>
            <w:r w:rsidRPr="003D6FE3">
              <w:rPr>
                <w:rFonts w:eastAsia="Times New Roman"/>
                <w:sz w:val="18"/>
                <w:szCs w:val="22"/>
              </w:rPr>
              <w:t>.</w:t>
            </w:r>
          </w:p>
        </w:tc>
        <w:tc>
          <w:tcPr>
            <w:tcW w:w="4926" w:type="dxa"/>
            <w:tcBorders>
              <w:top w:val="single" w:sz="4" w:space="0" w:color="BFBFBF"/>
            </w:tcBorders>
          </w:tcPr>
          <w:p w14:paraId="215413DD" w14:textId="77777777" w:rsidR="005F4DE2" w:rsidRPr="003D6FE3" w:rsidRDefault="005F4DE2" w:rsidP="005F4DE2">
            <w:pPr>
              <w:tabs>
                <w:tab w:val="left" w:pos="360"/>
                <w:tab w:val="left" w:pos="720"/>
              </w:tabs>
              <w:ind w:left="360" w:hanging="360"/>
              <w:rPr>
                <w:rFonts w:eastAsia="Times New Roman" w:cs="MyriadNC-Regular"/>
                <w:color w:val="000000"/>
                <w:sz w:val="18"/>
                <w:szCs w:val="22"/>
              </w:rPr>
            </w:pPr>
            <w:r>
              <w:rPr>
                <w:rFonts w:eastAsia="Times New Roman"/>
                <w:b/>
                <w:sz w:val="18"/>
                <w:szCs w:val="22"/>
              </w:rPr>
              <w:t>3.</w:t>
            </w:r>
            <w:r>
              <w:rPr>
                <w:rFonts w:eastAsia="Times New Roman"/>
                <w:b/>
                <w:sz w:val="18"/>
                <w:szCs w:val="22"/>
              </w:rPr>
              <w:tab/>
            </w:r>
            <w:r w:rsidRPr="003D6FE3">
              <w:rPr>
                <w:rFonts w:eastAsia="Times New Roman"/>
                <w:sz w:val="18"/>
                <w:szCs w:val="22"/>
              </w:rPr>
              <w:t>Delineate a speaker’s argument and specific claims, evaluating the soundness of the reasoning and relevance and sufficiency of the evidence and identifying when irrelevant evidence is introduced</w:t>
            </w:r>
            <w:r w:rsidRPr="003D6FE3">
              <w:rPr>
                <w:rFonts w:eastAsia="Times New Roman" w:cs="MyriadNC-Regular"/>
                <w:color w:val="000000"/>
                <w:sz w:val="18"/>
                <w:szCs w:val="22"/>
              </w:rPr>
              <w:t xml:space="preserve">. </w:t>
            </w:r>
          </w:p>
        </w:tc>
      </w:tr>
    </w:tbl>
    <w:p w14:paraId="215413DF" w14:textId="77777777" w:rsidR="005F4DE2" w:rsidRPr="001061BE" w:rsidRDefault="005F4DE2" w:rsidP="005F4DE2">
      <w:pPr>
        <w:widowControl w:val="0"/>
        <w:autoSpaceDE w:val="0"/>
        <w:autoSpaceDN w:val="0"/>
        <w:adjustRightInd w:val="0"/>
        <w:rPr>
          <w:rFonts w:eastAsia="Times New Roman" w:cs="Cambria"/>
          <w:i/>
          <w:color w:val="007AB2"/>
          <w:sz w:val="28"/>
        </w:rPr>
      </w:pPr>
      <w:r w:rsidRPr="001061BE">
        <w:rPr>
          <w:rFonts w:eastAsia="Times New Roman" w:cs="Cambria"/>
          <w:i/>
          <w:color w:val="007AB2"/>
          <w:sz w:val="28"/>
        </w:rPr>
        <w:t xml:space="preserve"> </w:t>
      </w:r>
    </w:p>
    <w:p w14:paraId="215413E0" w14:textId="77777777" w:rsidR="005F4DE2" w:rsidRPr="001061BE" w:rsidRDefault="005F4DE2" w:rsidP="005F4DE2">
      <w:pPr>
        <w:widowControl w:val="0"/>
        <w:autoSpaceDE w:val="0"/>
        <w:autoSpaceDN w:val="0"/>
        <w:adjustRightInd w:val="0"/>
        <w:rPr>
          <w:rFonts w:eastAsia="Times New Roman" w:cs="Cambria"/>
          <w:color w:val="007AB2"/>
          <w:sz w:val="28"/>
        </w:rPr>
      </w:pPr>
    </w:p>
    <w:p w14:paraId="215413E1" w14:textId="77777777" w:rsidR="005F4DE2" w:rsidRPr="001061BE" w:rsidRDefault="005F4DE2" w:rsidP="005F4DE2">
      <w:pPr>
        <w:widowControl w:val="0"/>
        <w:autoSpaceDE w:val="0"/>
        <w:autoSpaceDN w:val="0"/>
        <w:adjustRightInd w:val="0"/>
        <w:rPr>
          <w:rFonts w:eastAsia="Times New Roman" w:cs="Cambria"/>
          <w:color w:val="007AB2"/>
          <w:sz w:val="28"/>
        </w:rPr>
      </w:pPr>
    </w:p>
    <w:p w14:paraId="215413E2" w14:textId="77777777" w:rsidR="005F4DE2" w:rsidRPr="001061BE" w:rsidRDefault="005F4DE2" w:rsidP="005F4DE2">
      <w:pPr>
        <w:widowControl w:val="0"/>
        <w:autoSpaceDE w:val="0"/>
        <w:autoSpaceDN w:val="0"/>
        <w:adjustRightInd w:val="0"/>
        <w:rPr>
          <w:rFonts w:eastAsia="Times New Roman" w:cs="Cambria"/>
          <w:color w:val="007AB2"/>
          <w:sz w:val="28"/>
        </w:rPr>
      </w:pPr>
    </w:p>
    <w:p w14:paraId="215413E3" w14:textId="77777777" w:rsidR="005F4DE2" w:rsidRPr="001061BE" w:rsidRDefault="005F4DE2" w:rsidP="005F4DE2">
      <w:pPr>
        <w:widowControl w:val="0"/>
        <w:autoSpaceDE w:val="0"/>
        <w:autoSpaceDN w:val="0"/>
        <w:adjustRightInd w:val="0"/>
        <w:rPr>
          <w:rFonts w:eastAsia="Times New Roman" w:cs="Cambria"/>
          <w:color w:val="007AB2"/>
          <w:sz w:val="28"/>
        </w:rPr>
      </w:pPr>
    </w:p>
    <w:p w14:paraId="215413E4" w14:textId="77777777" w:rsidR="005F4DE2" w:rsidRPr="001061BE" w:rsidRDefault="005F4DE2" w:rsidP="005F4DE2">
      <w:pPr>
        <w:widowControl w:val="0"/>
        <w:autoSpaceDE w:val="0"/>
        <w:autoSpaceDN w:val="0"/>
        <w:adjustRightInd w:val="0"/>
        <w:rPr>
          <w:rFonts w:eastAsia="Times New Roman" w:cs="Cambria"/>
          <w:color w:val="007AB2"/>
          <w:sz w:val="28"/>
        </w:rPr>
      </w:pPr>
    </w:p>
    <w:p w14:paraId="215413E5" w14:textId="77777777" w:rsidR="005F4DE2" w:rsidRPr="001061BE" w:rsidRDefault="005F4DE2" w:rsidP="005F4DE2">
      <w:pPr>
        <w:widowControl w:val="0"/>
        <w:tabs>
          <w:tab w:val="left" w:pos="2250"/>
          <w:tab w:val="right" w:pos="14220"/>
        </w:tabs>
        <w:autoSpaceDE w:val="0"/>
        <w:autoSpaceDN w:val="0"/>
        <w:adjustRightInd w:val="0"/>
        <w:spacing w:after="120"/>
        <w:rPr>
          <w:rFonts w:eastAsia="Times New Roman" w:cs="Cambria"/>
          <w:sz w:val="28"/>
        </w:rPr>
      </w:pPr>
      <w:r w:rsidRPr="001061BE">
        <w:rPr>
          <w:rFonts w:eastAsia="Times New Roman" w:cs="Cambria"/>
          <w:sz w:val="28"/>
        </w:rPr>
        <w:lastRenderedPageBreak/>
        <w:t>Speaking and Listening Standards 6–12</w:t>
      </w:r>
      <w:r w:rsidRPr="001061BE">
        <w:rPr>
          <w:rFonts w:eastAsia="Times New Roman" w:cs="Cambria"/>
          <w:sz w:val="28"/>
        </w:rPr>
        <w:tab/>
        <w:t xml:space="preserve">     </w:t>
      </w:r>
      <w:r w:rsidRPr="00B420C7">
        <w:rPr>
          <w:rFonts w:eastAsia="Times New Roman" w:cs="Cambria"/>
          <w:sz w:val="24"/>
        </w:rPr>
        <w:t>[SL]</w:t>
      </w:r>
    </w:p>
    <w:tbl>
      <w:tblPr>
        <w:tblW w:w="14778" w:type="dxa"/>
        <w:tblLook w:val="00A0" w:firstRow="1" w:lastRow="0" w:firstColumn="1" w:lastColumn="0" w:noHBand="0" w:noVBand="0"/>
      </w:tblPr>
      <w:tblGrid>
        <w:gridCol w:w="4926"/>
        <w:gridCol w:w="4926"/>
        <w:gridCol w:w="4926"/>
      </w:tblGrid>
      <w:tr w:rsidR="005F4DE2" w:rsidRPr="001061BE" w14:paraId="215413E9" w14:textId="77777777">
        <w:trPr>
          <w:trHeight w:val="288"/>
        </w:trPr>
        <w:tc>
          <w:tcPr>
            <w:tcW w:w="4926" w:type="dxa"/>
            <w:shd w:val="clear" w:color="auto" w:fill="auto"/>
            <w:vAlign w:val="center"/>
          </w:tcPr>
          <w:p w14:paraId="215413E6" w14:textId="77777777" w:rsidR="005F4DE2" w:rsidRPr="001061BE" w:rsidRDefault="005F4DE2" w:rsidP="005F4DE2">
            <w:pPr>
              <w:jc w:val="center"/>
              <w:rPr>
                <w:rFonts w:eastAsia="Times New Roman"/>
                <w:b/>
                <w:szCs w:val="22"/>
              </w:rPr>
            </w:pPr>
            <w:r w:rsidRPr="001061BE">
              <w:rPr>
                <w:rFonts w:eastAsia="Times New Roman"/>
                <w:b/>
                <w:szCs w:val="22"/>
              </w:rPr>
              <w:t>Grade 6 students:</w:t>
            </w:r>
          </w:p>
        </w:tc>
        <w:tc>
          <w:tcPr>
            <w:tcW w:w="4926" w:type="dxa"/>
            <w:shd w:val="clear" w:color="auto" w:fill="auto"/>
            <w:vAlign w:val="center"/>
          </w:tcPr>
          <w:p w14:paraId="215413E7" w14:textId="77777777" w:rsidR="005F4DE2" w:rsidRPr="001061BE" w:rsidRDefault="005F4DE2" w:rsidP="005F4DE2">
            <w:pPr>
              <w:jc w:val="center"/>
              <w:rPr>
                <w:rFonts w:eastAsia="Times New Roman"/>
                <w:b/>
                <w:szCs w:val="22"/>
              </w:rPr>
            </w:pPr>
            <w:r w:rsidRPr="001061BE">
              <w:rPr>
                <w:rFonts w:eastAsia="Times New Roman"/>
                <w:b/>
                <w:szCs w:val="22"/>
              </w:rPr>
              <w:t>Grade 7 students:</w:t>
            </w:r>
          </w:p>
        </w:tc>
        <w:tc>
          <w:tcPr>
            <w:tcW w:w="4926" w:type="dxa"/>
            <w:shd w:val="clear" w:color="auto" w:fill="auto"/>
            <w:vAlign w:val="center"/>
          </w:tcPr>
          <w:p w14:paraId="215413E8" w14:textId="77777777" w:rsidR="005F4DE2" w:rsidRPr="001061BE" w:rsidRDefault="005F4DE2" w:rsidP="005F4DE2">
            <w:pPr>
              <w:jc w:val="center"/>
              <w:rPr>
                <w:rFonts w:eastAsia="Times New Roman"/>
                <w:b/>
                <w:szCs w:val="22"/>
              </w:rPr>
            </w:pPr>
            <w:r w:rsidRPr="001061BE">
              <w:rPr>
                <w:rFonts w:eastAsia="Times New Roman"/>
                <w:b/>
                <w:szCs w:val="22"/>
              </w:rPr>
              <w:t>Grade 8 students:</w:t>
            </w:r>
          </w:p>
        </w:tc>
      </w:tr>
      <w:tr w:rsidR="005F4DE2" w:rsidRPr="001061BE" w14:paraId="215413EB" w14:textId="77777777">
        <w:tc>
          <w:tcPr>
            <w:tcW w:w="14778" w:type="dxa"/>
            <w:gridSpan w:val="3"/>
            <w:shd w:val="clear" w:color="auto" w:fill="D9D9D9"/>
          </w:tcPr>
          <w:p w14:paraId="215413EA" w14:textId="77777777" w:rsidR="005F4DE2" w:rsidRPr="00B420C7" w:rsidRDefault="005F4DE2" w:rsidP="005F4DE2">
            <w:pPr>
              <w:tabs>
                <w:tab w:val="left" w:pos="14400"/>
              </w:tabs>
              <w:spacing w:line="280" w:lineRule="exact"/>
              <w:ind w:right="5040"/>
              <w:rPr>
                <w:rFonts w:eastAsia="Times New Roman"/>
                <w:i/>
                <w:szCs w:val="22"/>
              </w:rPr>
            </w:pPr>
            <w:r w:rsidRPr="00B420C7">
              <w:rPr>
                <w:rFonts w:eastAsia="Times New Roman"/>
                <w:i/>
                <w:szCs w:val="22"/>
              </w:rPr>
              <w:t>Presentation of Knowledge and Ideas</w:t>
            </w:r>
          </w:p>
        </w:tc>
      </w:tr>
      <w:tr w:rsidR="005F4DE2" w:rsidRPr="001061BE" w14:paraId="215413EF" w14:textId="77777777">
        <w:tc>
          <w:tcPr>
            <w:tcW w:w="4926" w:type="dxa"/>
            <w:tcBorders>
              <w:bottom w:val="single" w:sz="4" w:space="0" w:color="BFBFBF"/>
            </w:tcBorders>
          </w:tcPr>
          <w:p w14:paraId="215413EC" w14:textId="77777777" w:rsidR="005F4DE2" w:rsidRPr="00B420C7" w:rsidRDefault="005F4DE2" w:rsidP="005F4DE2">
            <w:pPr>
              <w:tabs>
                <w:tab w:val="left" w:pos="360"/>
                <w:tab w:val="left" w:pos="720"/>
              </w:tabs>
              <w:ind w:left="360" w:hanging="360"/>
              <w:contextualSpacing/>
              <w:rPr>
                <w:rFonts w:cs="MyriadNC-Regular"/>
                <w:color w:val="000000"/>
                <w:sz w:val="18"/>
                <w:szCs w:val="22"/>
              </w:rPr>
            </w:pPr>
            <w:r>
              <w:rPr>
                <w:b/>
                <w:sz w:val="18"/>
                <w:szCs w:val="22"/>
              </w:rPr>
              <w:t>4.</w:t>
            </w:r>
            <w:r>
              <w:rPr>
                <w:b/>
                <w:sz w:val="18"/>
                <w:szCs w:val="22"/>
              </w:rPr>
              <w:tab/>
            </w:r>
            <w:r w:rsidRPr="00B420C7">
              <w:rPr>
                <w:sz w:val="18"/>
                <w:szCs w:val="22"/>
              </w:rPr>
              <w:t>Present claims and findings, sequencing ideas logically and using pertinent descriptions, facts, and details to accentuate main ideas or themes</w:t>
            </w:r>
            <w:r w:rsidRPr="00B420C7">
              <w:rPr>
                <w:rFonts w:cs="MyriadNC-Bold"/>
                <w:color w:val="000000"/>
                <w:sz w:val="18"/>
                <w:szCs w:val="22"/>
              </w:rPr>
              <w:t>; use appropriate eye contact, adequate volume, and clear pronunciation.</w:t>
            </w:r>
          </w:p>
        </w:tc>
        <w:tc>
          <w:tcPr>
            <w:tcW w:w="4926" w:type="dxa"/>
            <w:tcBorders>
              <w:bottom w:val="single" w:sz="4" w:space="0" w:color="BFBFBF"/>
            </w:tcBorders>
          </w:tcPr>
          <w:p w14:paraId="215413ED" w14:textId="77777777" w:rsidR="005F4DE2" w:rsidRPr="00B420C7" w:rsidRDefault="005F4DE2" w:rsidP="005F4DE2">
            <w:pPr>
              <w:tabs>
                <w:tab w:val="left" w:pos="360"/>
                <w:tab w:val="left" w:pos="720"/>
              </w:tabs>
              <w:ind w:left="360" w:hanging="360"/>
              <w:contextualSpacing/>
              <w:rPr>
                <w:rFonts w:cs="Cambria"/>
                <w:color w:val="000000"/>
                <w:sz w:val="18"/>
                <w:szCs w:val="22"/>
              </w:rPr>
            </w:pPr>
            <w:r>
              <w:rPr>
                <w:b/>
                <w:sz w:val="18"/>
                <w:szCs w:val="22"/>
              </w:rPr>
              <w:t>4.</w:t>
            </w:r>
            <w:r>
              <w:rPr>
                <w:b/>
                <w:sz w:val="18"/>
                <w:szCs w:val="22"/>
              </w:rPr>
              <w:tab/>
            </w:r>
            <w:r w:rsidRPr="00B420C7">
              <w:rPr>
                <w:sz w:val="18"/>
                <w:szCs w:val="22"/>
              </w:rPr>
              <w:t>Present claims and findings, emphasizing salient points in a focused, coherent manner with pertinent descriptions, facts, details, and examples; use</w:t>
            </w:r>
            <w:r w:rsidRPr="00B420C7">
              <w:rPr>
                <w:rFonts w:cs="MyriadNC-Bold"/>
                <w:color w:val="000000"/>
                <w:sz w:val="18"/>
                <w:szCs w:val="22"/>
              </w:rPr>
              <w:t xml:space="preserve"> appropriate eye contact, adequate volume, and clear pronunciation.</w:t>
            </w:r>
          </w:p>
        </w:tc>
        <w:tc>
          <w:tcPr>
            <w:tcW w:w="4926" w:type="dxa"/>
            <w:tcBorders>
              <w:bottom w:val="single" w:sz="4" w:space="0" w:color="BFBFBF"/>
            </w:tcBorders>
          </w:tcPr>
          <w:p w14:paraId="215413EE" w14:textId="77777777" w:rsidR="005F4DE2" w:rsidRPr="00B420C7" w:rsidRDefault="005F4DE2" w:rsidP="005F4DE2">
            <w:pPr>
              <w:tabs>
                <w:tab w:val="left" w:pos="360"/>
                <w:tab w:val="left" w:pos="720"/>
              </w:tabs>
              <w:ind w:left="360" w:hanging="360"/>
              <w:contextualSpacing/>
              <w:rPr>
                <w:rFonts w:cs="Cambria"/>
                <w:color w:val="000000"/>
                <w:sz w:val="18"/>
                <w:szCs w:val="22"/>
              </w:rPr>
            </w:pPr>
            <w:r>
              <w:rPr>
                <w:b/>
                <w:sz w:val="18"/>
                <w:szCs w:val="22"/>
              </w:rPr>
              <w:t>4.</w:t>
            </w:r>
            <w:r>
              <w:rPr>
                <w:b/>
                <w:sz w:val="18"/>
                <w:szCs w:val="22"/>
              </w:rPr>
              <w:tab/>
            </w:r>
            <w:r w:rsidRPr="00B420C7">
              <w:rPr>
                <w:sz w:val="18"/>
                <w:szCs w:val="22"/>
              </w:rPr>
              <w:t xml:space="preserve">Present claims and findings, emphasizing salient points </w:t>
            </w:r>
            <w:r w:rsidRPr="00B420C7">
              <w:rPr>
                <w:rFonts w:cs="MyriadNC-Bold"/>
                <w:color w:val="000000"/>
                <w:sz w:val="18"/>
              </w:rPr>
              <w:t xml:space="preserve">in a </w:t>
            </w:r>
            <w:r w:rsidRPr="00B420C7">
              <w:rPr>
                <w:sz w:val="18"/>
              </w:rPr>
              <w:t>focused, coherent manner</w:t>
            </w:r>
            <w:r w:rsidRPr="00B420C7">
              <w:rPr>
                <w:sz w:val="18"/>
                <w:szCs w:val="22"/>
              </w:rPr>
              <w:t xml:space="preserve"> with relevant evidence, sound valid reasoning, and well-chosen details</w:t>
            </w:r>
            <w:r w:rsidRPr="00B420C7">
              <w:rPr>
                <w:rFonts w:cs="MyriadNC-Bold"/>
                <w:color w:val="000000"/>
                <w:sz w:val="18"/>
                <w:szCs w:val="22"/>
              </w:rPr>
              <w:t>; use appropriate eye contact, adequate volume, and clear pronunciation.</w:t>
            </w:r>
          </w:p>
        </w:tc>
      </w:tr>
      <w:tr w:rsidR="005F4DE2" w:rsidRPr="001061BE" w14:paraId="215413F3" w14:textId="77777777">
        <w:tc>
          <w:tcPr>
            <w:tcW w:w="4926" w:type="dxa"/>
            <w:tcBorders>
              <w:top w:val="single" w:sz="4" w:space="0" w:color="BFBFBF"/>
              <w:bottom w:val="single" w:sz="4" w:space="0" w:color="BFBFBF"/>
            </w:tcBorders>
          </w:tcPr>
          <w:p w14:paraId="215413F0" w14:textId="77777777" w:rsidR="005F4DE2" w:rsidRPr="00B420C7" w:rsidRDefault="005F4DE2" w:rsidP="005F4DE2">
            <w:pPr>
              <w:tabs>
                <w:tab w:val="left" w:pos="360"/>
                <w:tab w:val="left" w:pos="720"/>
              </w:tabs>
              <w:ind w:left="360" w:hanging="360"/>
              <w:contextualSpacing/>
              <w:rPr>
                <w:rFonts w:cs="MyriadNC-Regular"/>
                <w:color w:val="000000"/>
                <w:sz w:val="18"/>
                <w:szCs w:val="22"/>
              </w:rPr>
            </w:pPr>
            <w:r>
              <w:rPr>
                <w:rFonts w:cs="MyriadNC-Bold"/>
                <w:b/>
                <w:color w:val="000000"/>
                <w:sz w:val="18"/>
                <w:szCs w:val="22"/>
              </w:rPr>
              <w:t>5.</w:t>
            </w:r>
            <w:r>
              <w:rPr>
                <w:rFonts w:cs="MyriadNC-Bold"/>
                <w:b/>
                <w:color w:val="000000"/>
                <w:sz w:val="18"/>
                <w:szCs w:val="22"/>
              </w:rPr>
              <w:tab/>
            </w:r>
            <w:r w:rsidRPr="00B420C7">
              <w:rPr>
                <w:rFonts w:cs="MyriadNC-Bold"/>
                <w:color w:val="000000"/>
                <w:sz w:val="18"/>
                <w:szCs w:val="22"/>
              </w:rPr>
              <w:t>Include multimedia components (e.g., graphics, images, music, sound) and visual displays in presentations to clarify information.</w:t>
            </w:r>
          </w:p>
        </w:tc>
        <w:tc>
          <w:tcPr>
            <w:tcW w:w="4926" w:type="dxa"/>
            <w:tcBorders>
              <w:top w:val="single" w:sz="4" w:space="0" w:color="BFBFBF"/>
              <w:bottom w:val="single" w:sz="4" w:space="0" w:color="BFBFBF"/>
            </w:tcBorders>
          </w:tcPr>
          <w:p w14:paraId="215413F1" w14:textId="77777777" w:rsidR="005F4DE2" w:rsidRPr="00B420C7" w:rsidRDefault="005F4DE2" w:rsidP="005F4DE2">
            <w:pPr>
              <w:tabs>
                <w:tab w:val="left" w:pos="360"/>
                <w:tab w:val="left" w:pos="720"/>
              </w:tabs>
              <w:ind w:left="360" w:hanging="360"/>
              <w:rPr>
                <w:rFonts w:eastAsia="Times New Roman"/>
                <w:sz w:val="18"/>
                <w:szCs w:val="22"/>
              </w:rPr>
            </w:pPr>
            <w:r>
              <w:rPr>
                <w:rFonts w:cs="MyriadNC-Bold"/>
                <w:b/>
                <w:color w:val="000000"/>
                <w:sz w:val="18"/>
                <w:szCs w:val="22"/>
              </w:rPr>
              <w:t>5.</w:t>
            </w:r>
            <w:r>
              <w:rPr>
                <w:rFonts w:cs="MyriadNC-Bold"/>
                <w:b/>
                <w:color w:val="000000"/>
                <w:sz w:val="18"/>
                <w:szCs w:val="22"/>
              </w:rPr>
              <w:tab/>
            </w:r>
            <w:r w:rsidRPr="00B420C7">
              <w:rPr>
                <w:rFonts w:cs="MyriadNC-Bold"/>
                <w:color w:val="000000"/>
                <w:sz w:val="18"/>
                <w:szCs w:val="22"/>
              </w:rPr>
              <w:t>Include multimedia components and visual displays in presentations to clarify claims and findings and emphasize salient points.</w:t>
            </w:r>
          </w:p>
        </w:tc>
        <w:tc>
          <w:tcPr>
            <w:tcW w:w="4926" w:type="dxa"/>
            <w:tcBorders>
              <w:top w:val="single" w:sz="4" w:space="0" w:color="BFBFBF"/>
              <w:bottom w:val="single" w:sz="4" w:space="0" w:color="BFBFBF"/>
            </w:tcBorders>
          </w:tcPr>
          <w:p w14:paraId="215413F2" w14:textId="77777777" w:rsidR="005F4DE2" w:rsidRPr="00B420C7" w:rsidRDefault="005F4DE2" w:rsidP="005F4DE2">
            <w:pPr>
              <w:tabs>
                <w:tab w:val="left" w:pos="360"/>
                <w:tab w:val="left" w:pos="720"/>
              </w:tabs>
              <w:ind w:left="360" w:right="-90" w:hanging="360"/>
              <w:rPr>
                <w:rFonts w:eastAsia="Times New Roman"/>
                <w:sz w:val="18"/>
                <w:szCs w:val="22"/>
              </w:rPr>
            </w:pPr>
            <w:r>
              <w:rPr>
                <w:rFonts w:cs="MyriadNC-Bold"/>
                <w:b/>
                <w:color w:val="000000"/>
                <w:sz w:val="18"/>
                <w:szCs w:val="22"/>
              </w:rPr>
              <w:t>5.</w:t>
            </w:r>
            <w:r>
              <w:rPr>
                <w:rFonts w:cs="MyriadNC-Bold"/>
                <w:b/>
                <w:color w:val="000000"/>
                <w:sz w:val="18"/>
                <w:szCs w:val="22"/>
              </w:rPr>
              <w:tab/>
            </w:r>
            <w:r w:rsidRPr="00B420C7">
              <w:rPr>
                <w:rFonts w:cs="MyriadNC-Bold"/>
                <w:color w:val="000000"/>
                <w:sz w:val="18"/>
                <w:szCs w:val="22"/>
              </w:rPr>
              <w:t>Integrate multimedia and visual displays into presentations to clarify information, strengthen claims and evidence, and add interest.</w:t>
            </w:r>
          </w:p>
        </w:tc>
      </w:tr>
      <w:tr w:rsidR="005F4DE2" w:rsidRPr="001061BE" w14:paraId="215413F7" w14:textId="77777777">
        <w:tc>
          <w:tcPr>
            <w:tcW w:w="4926" w:type="dxa"/>
            <w:tcBorders>
              <w:top w:val="single" w:sz="4" w:space="0" w:color="BFBFBF"/>
            </w:tcBorders>
          </w:tcPr>
          <w:p w14:paraId="215413F4" w14:textId="77777777" w:rsidR="005F4DE2" w:rsidRPr="00B420C7" w:rsidRDefault="005F4DE2" w:rsidP="005F4DE2">
            <w:pPr>
              <w:tabs>
                <w:tab w:val="left" w:pos="360"/>
                <w:tab w:val="left" w:pos="720"/>
              </w:tabs>
              <w:ind w:left="360" w:hanging="360"/>
              <w:rPr>
                <w:rFonts w:eastAsia="Times New Roman"/>
                <w:sz w:val="18"/>
                <w:szCs w:val="22"/>
              </w:rPr>
            </w:pPr>
            <w:r>
              <w:rPr>
                <w:rFonts w:eastAsia="Times New Roman"/>
                <w:b/>
                <w:sz w:val="18"/>
                <w:szCs w:val="22"/>
              </w:rPr>
              <w:t>6.</w:t>
            </w:r>
            <w:r>
              <w:rPr>
                <w:rFonts w:eastAsia="Times New Roman"/>
                <w:b/>
                <w:sz w:val="18"/>
                <w:szCs w:val="22"/>
              </w:rPr>
              <w:tab/>
            </w:r>
            <w:r w:rsidRPr="00B420C7">
              <w:rPr>
                <w:rFonts w:eastAsia="Times New Roman"/>
                <w:sz w:val="18"/>
                <w:szCs w:val="22"/>
              </w:rPr>
              <w:t>Adapt speech to a variety of contexts and tasks, d</w:t>
            </w:r>
            <w:r w:rsidRPr="00B420C7">
              <w:rPr>
                <w:rFonts w:eastAsia="Times New Roman" w:cs="MyriadNC-Bold"/>
                <w:color w:val="000000"/>
                <w:sz w:val="18"/>
                <w:szCs w:val="22"/>
              </w:rPr>
              <w:t xml:space="preserve">emonstrating command of formal English when indicated or appropriate. </w:t>
            </w:r>
            <w:r w:rsidRPr="00B420C7">
              <w:rPr>
                <w:rFonts w:eastAsia="Times New Roman"/>
                <w:sz w:val="18"/>
              </w:rPr>
              <w:t xml:space="preserve">(See </w:t>
            </w:r>
            <w:r w:rsidRPr="00B420C7">
              <w:rPr>
                <w:rFonts w:eastAsia="Times New Roman" w:cs="MyriadNC-Regular"/>
                <w:color w:val="000000"/>
                <w:sz w:val="18"/>
                <w:szCs w:val="22"/>
              </w:rPr>
              <w:t xml:space="preserve">grade 6 Language standards 1 and 3 on </w:t>
            </w:r>
            <w:r w:rsidRPr="00BD0828">
              <w:rPr>
                <w:rFonts w:eastAsia="Times New Roman" w:cs="MyriadNC-Regular"/>
                <w:color w:val="000000"/>
                <w:sz w:val="18"/>
                <w:szCs w:val="22"/>
              </w:rPr>
              <w:t xml:space="preserve">page </w:t>
            </w:r>
            <w:r>
              <w:rPr>
                <w:rFonts w:eastAsia="Times New Roman" w:cs="MyriadNC-Regular"/>
                <w:color w:val="000000"/>
                <w:sz w:val="18"/>
                <w:szCs w:val="22"/>
              </w:rPr>
              <w:t>65</w:t>
            </w:r>
            <w:r w:rsidRPr="00B420C7">
              <w:rPr>
                <w:rFonts w:eastAsia="Times New Roman"/>
                <w:sz w:val="18"/>
              </w:rPr>
              <w:t xml:space="preserve"> for specific expectations.)</w:t>
            </w:r>
          </w:p>
        </w:tc>
        <w:tc>
          <w:tcPr>
            <w:tcW w:w="4926" w:type="dxa"/>
            <w:tcBorders>
              <w:top w:val="single" w:sz="4" w:space="0" w:color="BFBFBF"/>
            </w:tcBorders>
          </w:tcPr>
          <w:p w14:paraId="215413F5" w14:textId="77777777" w:rsidR="005F4DE2" w:rsidRPr="00B420C7" w:rsidRDefault="005F4DE2" w:rsidP="005F4DE2">
            <w:pPr>
              <w:tabs>
                <w:tab w:val="left" w:pos="360"/>
                <w:tab w:val="left" w:pos="720"/>
              </w:tabs>
              <w:ind w:left="360" w:hanging="360"/>
              <w:rPr>
                <w:rFonts w:eastAsia="Times New Roman"/>
                <w:sz w:val="18"/>
                <w:szCs w:val="22"/>
              </w:rPr>
            </w:pPr>
            <w:r>
              <w:rPr>
                <w:rFonts w:eastAsia="Times New Roman"/>
                <w:b/>
                <w:sz w:val="18"/>
                <w:szCs w:val="22"/>
              </w:rPr>
              <w:t>6.</w:t>
            </w:r>
            <w:r>
              <w:rPr>
                <w:rFonts w:eastAsia="Times New Roman"/>
                <w:b/>
                <w:sz w:val="18"/>
                <w:szCs w:val="22"/>
              </w:rPr>
              <w:tab/>
            </w:r>
            <w:r w:rsidRPr="00B420C7">
              <w:rPr>
                <w:rFonts w:eastAsia="Times New Roman"/>
                <w:sz w:val="18"/>
                <w:szCs w:val="22"/>
              </w:rPr>
              <w:t>Adapt speech to a variety of contexts and tasks, d</w:t>
            </w:r>
            <w:r w:rsidRPr="00B420C7">
              <w:rPr>
                <w:rFonts w:eastAsia="Times New Roman" w:cs="MyriadNC-Bold"/>
                <w:color w:val="000000"/>
                <w:sz w:val="18"/>
                <w:szCs w:val="22"/>
              </w:rPr>
              <w:t xml:space="preserve">emonstrating command of formal English when indicated or appropriate. </w:t>
            </w:r>
            <w:r w:rsidRPr="00B420C7">
              <w:rPr>
                <w:rFonts w:eastAsia="Times New Roman"/>
                <w:sz w:val="18"/>
              </w:rPr>
              <w:t xml:space="preserve">(See </w:t>
            </w:r>
            <w:r w:rsidRPr="00B420C7">
              <w:rPr>
                <w:rFonts w:eastAsia="Times New Roman" w:cs="MyriadNC-Regular"/>
                <w:color w:val="000000"/>
                <w:sz w:val="18"/>
                <w:szCs w:val="22"/>
              </w:rPr>
              <w:t xml:space="preserve">grade 7 Language standards 1 and 3 on </w:t>
            </w:r>
            <w:r w:rsidRPr="006C6A75">
              <w:rPr>
                <w:rFonts w:eastAsia="Times New Roman" w:cs="MyriadNC-Regular"/>
                <w:color w:val="000000"/>
                <w:sz w:val="18"/>
                <w:szCs w:val="22"/>
              </w:rPr>
              <w:t xml:space="preserve">page </w:t>
            </w:r>
            <w:r>
              <w:rPr>
                <w:rFonts w:eastAsia="Times New Roman" w:cs="MyriadNC-Regular"/>
                <w:color w:val="000000"/>
                <w:sz w:val="18"/>
                <w:szCs w:val="22"/>
              </w:rPr>
              <w:t>65</w:t>
            </w:r>
            <w:r w:rsidRPr="00B420C7">
              <w:rPr>
                <w:rFonts w:eastAsia="Times New Roman"/>
                <w:sz w:val="18"/>
              </w:rPr>
              <w:t xml:space="preserve"> for specific expectations.)</w:t>
            </w:r>
          </w:p>
        </w:tc>
        <w:tc>
          <w:tcPr>
            <w:tcW w:w="4926" w:type="dxa"/>
            <w:tcBorders>
              <w:top w:val="single" w:sz="4" w:space="0" w:color="BFBFBF"/>
            </w:tcBorders>
          </w:tcPr>
          <w:p w14:paraId="215413F6" w14:textId="77777777" w:rsidR="005F4DE2" w:rsidRPr="00B420C7" w:rsidRDefault="005F4DE2" w:rsidP="005F4DE2">
            <w:pPr>
              <w:tabs>
                <w:tab w:val="left" w:pos="360"/>
                <w:tab w:val="left" w:pos="720"/>
              </w:tabs>
              <w:ind w:left="360" w:hanging="360"/>
              <w:rPr>
                <w:rFonts w:eastAsia="Times New Roman"/>
                <w:sz w:val="18"/>
                <w:szCs w:val="22"/>
              </w:rPr>
            </w:pPr>
            <w:r>
              <w:rPr>
                <w:rFonts w:eastAsia="Times New Roman"/>
                <w:b/>
                <w:sz w:val="18"/>
                <w:szCs w:val="22"/>
              </w:rPr>
              <w:t>6.</w:t>
            </w:r>
            <w:r>
              <w:rPr>
                <w:rFonts w:eastAsia="Times New Roman"/>
                <w:b/>
                <w:sz w:val="18"/>
                <w:szCs w:val="22"/>
              </w:rPr>
              <w:tab/>
            </w:r>
            <w:r w:rsidRPr="00B420C7">
              <w:rPr>
                <w:rFonts w:eastAsia="Times New Roman"/>
                <w:sz w:val="18"/>
                <w:szCs w:val="22"/>
              </w:rPr>
              <w:t>Adapt speech to a variety of contexts and tasks, d</w:t>
            </w:r>
            <w:r w:rsidRPr="00B420C7">
              <w:rPr>
                <w:rFonts w:eastAsia="Times New Roman" w:cs="MyriadNC-Bold"/>
                <w:color w:val="000000"/>
                <w:sz w:val="18"/>
                <w:szCs w:val="22"/>
              </w:rPr>
              <w:t xml:space="preserve">emonstrating command of formal English when indicated or appropriate. </w:t>
            </w:r>
            <w:r w:rsidRPr="00B420C7">
              <w:rPr>
                <w:rFonts w:eastAsia="Times New Roman"/>
                <w:sz w:val="18"/>
              </w:rPr>
              <w:t xml:space="preserve">(See </w:t>
            </w:r>
            <w:r w:rsidRPr="00B420C7">
              <w:rPr>
                <w:rFonts w:eastAsia="Times New Roman" w:cs="MyriadNC-Regular"/>
                <w:color w:val="000000"/>
                <w:sz w:val="18"/>
                <w:szCs w:val="22"/>
              </w:rPr>
              <w:t xml:space="preserve">grade 8 Language standards 1 and 3 on </w:t>
            </w:r>
            <w:r w:rsidRPr="006C6A75">
              <w:rPr>
                <w:rFonts w:eastAsia="Times New Roman" w:cs="MyriadNC-Regular"/>
                <w:color w:val="000000"/>
                <w:sz w:val="18"/>
                <w:szCs w:val="22"/>
              </w:rPr>
              <w:t xml:space="preserve">page </w:t>
            </w:r>
            <w:r>
              <w:rPr>
                <w:rFonts w:eastAsia="Times New Roman" w:cs="MyriadNC-Regular"/>
                <w:color w:val="000000"/>
                <w:sz w:val="18"/>
                <w:szCs w:val="22"/>
              </w:rPr>
              <w:t>65</w:t>
            </w:r>
            <w:r w:rsidRPr="00B420C7">
              <w:rPr>
                <w:rFonts w:eastAsia="Times New Roman"/>
                <w:sz w:val="18"/>
              </w:rPr>
              <w:t xml:space="preserve"> for specific expectations.)</w:t>
            </w:r>
          </w:p>
        </w:tc>
      </w:tr>
    </w:tbl>
    <w:p w14:paraId="215413F8" w14:textId="77777777" w:rsidR="005F4DE2" w:rsidRPr="001061BE" w:rsidRDefault="005F4DE2" w:rsidP="005F4DE2">
      <w:pPr>
        <w:widowControl w:val="0"/>
        <w:autoSpaceDE w:val="0"/>
        <w:autoSpaceDN w:val="0"/>
        <w:adjustRightInd w:val="0"/>
        <w:spacing w:after="120"/>
        <w:rPr>
          <w:rFonts w:eastAsia="Times New Roman" w:cs="Cambria"/>
        </w:rPr>
      </w:pPr>
      <w:r w:rsidRPr="001061BE">
        <w:rPr>
          <w:rFonts w:eastAsia="Times New Roman" w:cs="Cambria"/>
          <w:i/>
          <w:color w:val="007AB2"/>
          <w:sz w:val="28"/>
        </w:rPr>
        <w:br w:type="page"/>
      </w:r>
      <w:r w:rsidRPr="001061BE">
        <w:rPr>
          <w:rFonts w:eastAsia="Times New Roman" w:cs="Cambria"/>
          <w:sz w:val="28"/>
        </w:rPr>
        <w:lastRenderedPageBreak/>
        <w:t>Speaking and Listening Standards 6–12</w:t>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r>
      <w:r w:rsidRPr="001061BE">
        <w:rPr>
          <w:rFonts w:eastAsia="Times New Roman" w:cs="Cambria"/>
          <w:sz w:val="28"/>
        </w:rPr>
        <w:tab/>
        <w:t xml:space="preserve">     </w:t>
      </w:r>
      <w:r w:rsidRPr="00B420C7">
        <w:rPr>
          <w:rFonts w:eastAsia="Times New Roman" w:cs="Cambria"/>
          <w:sz w:val="24"/>
        </w:rPr>
        <w:t>[SL]</w:t>
      </w:r>
    </w:p>
    <w:p w14:paraId="215413F9" w14:textId="77777777" w:rsidR="005F4DE2" w:rsidRDefault="005F4DE2" w:rsidP="005F4DE2">
      <w:pPr>
        <w:widowControl w:val="0"/>
        <w:autoSpaceDE w:val="0"/>
        <w:autoSpaceDN w:val="0"/>
        <w:adjustRightInd w:val="0"/>
        <w:rPr>
          <w:szCs w:val="22"/>
        </w:rPr>
      </w:pPr>
      <w:r w:rsidRPr="001061BE">
        <w:rPr>
          <w:szCs w:val="22"/>
        </w:rPr>
        <w:t>The CCR anchor standards and high school grade-specific standards work in tandem to define college and career readiness expectations—the former providing broad standards, the latter providing additional specificity.</w:t>
      </w:r>
    </w:p>
    <w:p w14:paraId="215413FA" w14:textId="77777777" w:rsidR="005F4DE2" w:rsidRPr="001061BE" w:rsidRDefault="005F4DE2" w:rsidP="005F4DE2">
      <w:pPr>
        <w:widowControl w:val="0"/>
        <w:autoSpaceDE w:val="0"/>
        <w:autoSpaceDN w:val="0"/>
        <w:adjustRightInd w:val="0"/>
        <w:rPr>
          <w:rFonts w:eastAsia="Times New Roman" w:cs="Cambria"/>
          <w:color w:val="007AB2"/>
        </w:rPr>
      </w:pPr>
    </w:p>
    <w:tbl>
      <w:tblPr>
        <w:tblW w:w="14688" w:type="dxa"/>
        <w:tblLook w:val="00A0" w:firstRow="1" w:lastRow="0" w:firstColumn="1" w:lastColumn="0" w:noHBand="0" w:noVBand="0"/>
      </w:tblPr>
      <w:tblGrid>
        <w:gridCol w:w="7308"/>
        <w:gridCol w:w="7380"/>
      </w:tblGrid>
      <w:tr w:rsidR="005F4DE2" w:rsidRPr="00577786" w14:paraId="215413FD" w14:textId="77777777">
        <w:trPr>
          <w:trHeight w:val="288"/>
        </w:trPr>
        <w:tc>
          <w:tcPr>
            <w:tcW w:w="7308" w:type="dxa"/>
            <w:shd w:val="clear" w:color="auto" w:fill="auto"/>
            <w:vAlign w:val="center"/>
          </w:tcPr>
          <w:p w14:paraId="215413FB" w14:textId="77777777" w:rsidR="005F4DE2" w:rsidRPr="00577786" w:rsidRDefault="005F4DE2" w:rsidP="005F4DE2">
            <w:pPr>
              <w:jc w:val="center"/>
              <w:rPr>
                <w:rFonts w:eastAsia="Times New Roman"/>
                <w:b/>
                <w:szCs w:val="22"/>
              </w:rPr>
            </w:pPr>
            <w:r w:rsidRPr="00577786">
              <w:rPr>
                <w:rFonts w:eastAsia="Times New Roman"/>
                <w:b/>
                <w:szCs w:val="22"/>
              </w:rPr>
              <w:t>Grades 9–10 students:</w:t>
            </w:r>
          </w:p>
        </w:tc>
        <w:tc>
          <w:tcPr>
            <w:tcW w:w="7380" w:type="dxa"/>
            <w:shd w:val="clear" w:color="auto" w:fill="auto"/>
            <w:vAlign w:val="center"/>
          </w:tcPr>
          <w:p w14:paraId="215413FC" w14:textId="77777777" w:rsidR="005F4DE2" w:rsidRPr="00577786" w:rsidRDefault="005F4DE2" w:rsidP="005F4DE2">
            <w:pPr>
              <w:jc w:val="center"/>
              <w:rPr>
                <w:rFonts w:eastAsia="Times New Roman"/>
                <w:b/>
                <w:szCs w:val="22"/>
              </w:rPr>
            </w:pPr>
            <w:r w:rsidRPr="00577786">
              <w:rPr>
                <w:rFonts w:eastAsia="Times New Roman"/>
                <w:b/>
                <w:szCs w:val="22"/>
              </w:rPr>
              <w:t>Grades 11–12 students:</w:t>
            </w:r>
          </w:p>
        </w:tc>
      </w:tr>
      <w:tr w:rsidR="005F4DE2" w:rsidRPr="00577786" w14:paraId="215413FF" w14:textId="77777777">
        <w:tc>
          <w:tcPr>
            <w:tcW w:w="14688" w:type="dxa"/>
            <w:gridSpan w:val="2"/>
            <w:shd w:val="clear" w:color="auto" w:fill="D9D9D9"/>
          </w:tcPr>
          <w:p w14:paraId="215413FE" w14:textId="77777777" w:rsidR="005F4DE2" w:rsidRPr="00577786" w:rsidRDefault="005F4DE2" w:rsidP="005F4DE2">
            <w:pPr>
              <w:ind w:right="5040"/>
              <w:rPr>
                <w:rFonts w:eastAsia="Times New Roman"/>
                <w:i/>
                <w:szCs w:val="22"/>
              </w:rPr>
            </w:pPr>
            <w:r w:rsidRPr="00577786">
              <w:rPr>
                <w:rFonts w:eastAsia="Times New Roman"/>
                <w:i/>
                <w:szCs w:val="22"/>
              </w:rPr>
              <w:t>Comprehension and Collaboration</w:t>
            </w:r>
          </w:p>
        </w:tc>
      </w:tr>
      <w:tr w:rsidR="005F4DE2" w:rsidRPr="00577786" w14:paraId="2154140A" w14:textId="77777777">
        <w:tc>
          <w:tcPr>
            <w:tcW w:w="7308" w:type="dxa"/>
            <w:tcBorders>
              <w:bottom w:val="single" w:sz="4" w:space="0" w:color="BFBFBF"/>
            </w:tcBorders>
          </w:tcPr>
          <w:p w14:paraId="21541400" w14:textId="77777777" w:rsidR="005F4DE2" w:rsidRPr="00577786" w:rsidRDefault="005F4DE2" w:rsidP="005F4DE2">
            <w:pPr>
              <w:tabs>
                <w:tab w:val="left" w:pos="360"/>
                <w:tab w:val="left" w:pos="720"/>
              </w:tabs>
              <w:ind w:left="360" w:hanging="360"/>
              <w:contextualSpacing/>
              <w:rPr>
                <w:sz w:val="18"/>
              </w:rPr>
            </w:pPr>
            <w:r>
              <w:rPr>
                <w:b/>
                <w:sz w:val="18"/>
              </w:rPr>
              <w:t>1.</w:t>
            </w:r>
            <w:r>
              <w:rPr>
                <w:b/>
                <w:sz w:val="18"/>
              </w:rPr>
              <w:tab/>
            </w:r>
            <w:r w:rsidRPr="00577786">
              <w:rPr>
                <w:sz w:val="18"/>
              </w:rPr>
              <w:t xml:space="preserve">Initiate and participate effectively in a range of collaborative discussions (one-on-one, in groups, and teacher-led) with diverse partners on </w:t>
            </w:r>
            <w:r w:rsidRPr="00577786">
              <w:rPr>
                <w:i/>
                <w:sz w:val="18"/>
              </w:rPr>
              <w:t>grades 9–10 topics</w:t>
            </w:r>
            <w:r w:rsidRPr="00577786">
              <w:rPr>
                <w:sz w:val="18"/>
              </w:rPr>
              <w:t>,</w:t>
            </w:r>
            <w:r w:rsidRPr="00577786">
              <w:rPr>
                <w:i/>
                <w:sz w:val="18"/>
              </w:rPr>
              <w:t xml:space="preserve"> texts</w:t>
            </w:r>
            <w:r w:rsidRPr="00577786">
              <w:rPr>
                <w:sz w:val="18"/>
              </w:rPr>
              <w:t xml:space="preserve">, </w:t>
            </w:r>
            <w:r w:rsidRPr="00577786">
              <w:rPr>
                <w:i/>
                <w:sz w:val="18"/>
              </w:rPr>
              <w:t>and</w:t>
            </w:r>
            <w:r w:rsidRPr="00577786">
              <w:rPr>
                <w:sz w:val="18"/>
              </w:rPr>
              <w:t xml:space="preserve"> </w:t>
            </w:r>
            <w:r w:rsidRPr="00577786">
              <w:rPr>
                <w:i/>
                <w:sz w:val="18"/>
              </w:rPr>
              <w:t>issues</w:t>
            </w:r>
            <w:r w:rsidRPr="00577786">
              <w:rPr>
                <w:sz w:val="18"/>
              </w:rPr>
              <w:t>,</w:t>
            </w:r>
            <w:r w:rsidRPr="00577786">
              <w:rPr>
                <w:i/>
                <w:sz w:val="18"/>
              </w:rPr>
              <w:t xml:space="preserve"> </w:t>
            </w:r>
            <w:r w:rsidRPr="00577786">
              <w:rPr>
                <w:sz w:val="18"/>
              </w:rPr>
              <w:t>building on others’ ideas and expressing their own clearly and persuasively.</w:t>
            </w:r>
          </w:p>
          <w:p w14:paraId="21541401" w14:textId="77777777" w:rsidR="005F4DE2" w:rsidRPr="00577786" w:rsidRDefault="005F4DE2" w:rsidP="005F4DE2">
            <w:pPr>
              <w:tabs>
                <w:tab w:val="left" w:pos="360"/>
                <w:tab w:val="left" w:pos="720"/>
              </w:tabs>
              <w:ind w:left="720" w:hanging="360"/>
              <w:contextualSpacing/>
              <w:rPr>
                <w:sz w:val="18"/>
                <w:szCs w:val="22"/>
              </w:rPr>
            </w:pPr>
            <w:r>
              <w:rPr>
                <w:rFonts w:cs="MyriadNCcondensed-SemiBold"/>
                <w:sz w:val="18"/>
                <w:szCs w:val="22"/>
              </w:rPr>
              <w:t>a.</w:t>
            </w:r>
            <w:r>
              <w:rPr>
                <w:rFonts w:cs="MyriadNCcondensed-SemiBold"/>
                <w:sz w:val="18"/>
                <w:szCs w:val="22"/>
              </w:rPr>
              <w:tab/>
            </w:r>
            <w:r w:rsidRPr="00577786">
              <w:rPr>
                <w:rFonts w:cs="MyriadNCcondensed-SemiBold"/>
                <w:sz w:val="18"/>
                <w:szCs w:val="22"/>
              </w:rPr>
              <w:t>Come to discussions prepared, having read and researched material under study</w:t>
            </w:r>
            <w:r w:rsidRPr="00577786">
              <w:rPr>
                <w:rFonts w:cs="MyriadNC-Regular"/>
                <w:sz w:val="18"/>
                <w:szCs w:val="22"/>
              </w:rPr>
              <w:t xml:space="preserve">; explicitly draw on that preparation by referring to evidence from texts and </w:t>
            </w:r>
            <w:r w:rsidRPr="00577786">
              <w:rPr>
                <w:sz w:val="18"/>
              </w:rPr>
              <w:t xml:space="preserve">other research on the topic or issue to </w:t>
            </w:r>
            <w:r w:rsidRPr="00577786">
              <w:rPr>
                <w:rFonts w:cs="MyriadNC-Regular"/>
                <w:sz w:val="18"/>
                <w:szCs w:val="22"/>
              </w:rPr>
              <w:t>stimulate a thoughtful, well-reasoned exchange of ideas</w:t>
            </w:r>
            <w:r w:rsidRPr="00577786">
              <w:rPr>
                <w:sz w:val="18"/>
              </w:rPr>
              <w:t>.</w:t>
            </w:r>
          </w:p>
          <w:p w14:paraId="21541402" w14:textId="77777777" w:rsidR="005F4DE2" w:rsidRPr="00577786" w:rsidRDefault="005F4DE2" w:rsidP="005F4DE2">
            <w:pPr>
              <w:tabs>
                <w:tab w:val="left" w:pos="360"/>
                <w:tab w:val="left" w:pos="720"/>
              </w:tabs>
              <w:ind w:left="720" w:hanging="360"/>
              <w:contextualSpacing/>
              <w:rPr>
                <w:i/>
                <w:iCs/>
                <w:color w:val="404040"/>
                <w:sz w:val="18"/>
                <w:szCs w:val="22"/>
              </w:rPr>
            </w:pPr>
            <w:r>
              <w:rPr>
                <w:sz w:val="18"/>
              </w:rPr>
              <w:t>b.</w:t>
            </w:r>
            <w:r>
              <w:rPr>
                <w:sz w:val="18"/>
              </w:rPr>
              <w:tab/>
            </w:r>
            <w:r w:rsidRPr="00577786">
              <w:rPr>
                <w:sz w:val="18"/>
              </w:rPr>
              <w:t>Work with peers to set rules for collegial discussions and decision-making (e.g., informal consensus, taking votes on key issues, presentation of alternate views), clear goals and deadlines, and individual roles as needed.</w:t>
            </w:r>
          </w:p>
          <w:p w14:paraId="21541403" w14:textId="77777777" w:rsidR="005F4DE2" w:rsidRPr="00577786" w:rsidRDefault="005F4DE2" w:rsidP="005F4DE2">
            <w:pPr>
              <w:tabs>
                <w:tab w:val="left" w:pos="360"/>
                <w:tab w:val="left" w:pos="720"/>
              </w:tabs>
              <w:ind w:left="720" w:hanging="360"/>
              <w:contextualSpacing/>
              <w:rPr>
                <w:sz w:val="18"/>
                <w:szCs w:val="22"/>
              </w:rPr>
            </w:pPr>
            <w:r>
              <w:rPr>
                <w:sz w:val="18"/>
                <w:szCs w:val="22"/>
              </w:rPr>
              <w:t>c.</w:t>
            </w:r>
            <w:r>
              <w:rPr>
                <w:sz w:val="18"/>
                <w:szCs w:val="22"/>
              </w:rPr>
              <w:tab/>
            </w:r>
            <w:r w:rsidRPr="00577786">
              <w:rPr>
                <w:sz w:val="18"/>
                <w:szCs w:val="22"/>
              </w:rPr>
              <w:t xml:space="preserve">Propel conversations by posing and responding to questions that relate the current discussion to broader themes or larger ideas; actively incorporate others into the discussion; and </w:t>
            </w:r>
            <w:r w:rsidRPr="00577786">
              <w:rPr>
                <w:rFonts w:cs="MyriadNC-Regular"/>
                <w:sz w:val="18"/>
                <w:szCs w:val="22"/>
              </w:rPr>
              <w:t>clarify, verify, or challenge ideas and conclusions.</w:t>
            </w:r>
          </w:p>
          <w:p w14:paraId="21541404" w14:textId="77777777" w:rsidR="005F4DE2" w:rsidRPr="00577786" w:rsidRDefault="005F4DE2" w:rsidP="005F4DE2">
            <w:pPr>
              <w:tabs>
                <w:tab w:val="left" w:pos="360"/>
                <w:tab w:val="left" w:pos="720"/>
              </w:tabs>
              <w:ind w:left="720" w:hanging="360"/>
              <w:contextualSpacing/>
              <w:rPr>
                <w:b/>
                <w:bCs/>
                <w:sz w:val="18"/>
                <w:szCs w:val="22"/>
              </w:rPr>
            </w:pPr>
            <w:r>
              <w:rPr>
                <w:rFonts w:cs="MyriadNC-Regular"/>
                <w:sz w:val="18"/>
                <w:szCs w:val="22"/>
              </w:rPr>
              <w:t>d.</w:t>
            </w:r>
            <w:r>
              <w:rPr>
                <w:rFonts w:cs="MyriadNC-Regular"/>
                <w:sz w:val="18"/>
                <w:szCs w:val="22"/>
              </w:rPr>
              <w:tab/>
            </w:r>
            <w:r w:rsidRPr="00577786">
              <w:rPr>
                <w:rFonts w:cs="MyriadNC-Regular"/>
                <w:sz w:val="18"/>
                <w:szCs w:val="22"/>
              </w:rPr>
              <w:t>Respond thoughtfully to diverse perspectives, summarize points of agreement and disagreement,</w:t>
            </w:r>
            <w:r w:rsidRPr="00577786">
              <w:rPr>
                <w:sz w:val="18"/>
              </w:rPr>
              <w:t xml:space="preserve"> </w:t>
            </w:r>
            <w:r w:rsidRPr="00577786">
              <w:rPr>
                <w:rFonts w:cs="MyriadNC-Bold"/>
                <w:sz w:val="18"/>
              </w:rPr>
              <w:t>and, when warranted, qualify or justify their own views and understanding and make new connections in light of the</w:t>
            </w:r>
            <w:r w:rsidRPr="00577786">
              <w:rPr>
                <w:rFonts w:cs="MyriadNC-Bold"/>
                <w:color w:val="000000"/>
                <w:sz w:val="18"/>
              </w:rPr>
              <w:t xml:space="preserve"> evidence and reasoning presented.</w:t>
            </w:r>
          </w:p>
        </w:tc>
        <w:tc>
          <w:tcPr>
            <w:tcW w:w="7380" w:type="dxa"/>
            <w:tcBorders>
              <w:bottom w:val="single" w:sz="4" w:space="0" w:color="BFBFBF"/>
            </w:tcBorders>
          </w:tcPr>
          <w:p w14:paraId="21541405" w14:textId="77777777" w:rsidR="005F4DE2" w:rsidRPr="00577786" w:rsidRDefault="005F4DE2" w:rsidP="005F4DE2">
            <w:pPr>
              <w:widowControl w:val="0"/>
              <w:tabs>
                <w:tab w:val="left" w:pos="360"/>
                <w:tab w:val="left" w:pos="720"/>
              </w:tabs>
              <w:autoSpaceDE w:val="0"/>
              <w:autoSpaceDN w:val="0"/>
              <w:adjustRightInd w:val="0"/>
              <w:ind w:left="360" w:hanging="360"/>
              <w:contextualSpacing/>
              <w:rPr>
                <w:rFonts w:eastAsia="Times New Roman" w:cs="MyriadNC-Regular"/>
                <w:color w:val="000000"/>
                <w:sz w:val="18"/>
                <w:szCs w:val="22"/>
              </w:rPr>
            </w:pPr>
            <w:r>
              <w:rPr>
                <w:rFonts w:eastAsia="Times New Roman" w:cs="MyriadNC-Regular"/>
                <w:b/>
                <w:color w:val="000000"/>
                <w:sz w:val="18"/>
                <w:szCs w:val="22"/>
              </w:rPr>
              <w:t>1.</w:t>
            </w:r>
            <w:r>
              <w:rPr>
                <w:rFonts w:eastAsia="Times New Roman" w:cs="MyriadNC-Regular"/>
                <w:b/>
                <w:color w:val="000000"/>
                <w:sz w:val="18"/>
                <w:szCs w:val="22"/>
              </w:rPr>
              <w:tab/>
            </w:r>
            <w:r w:rsidRPr="00577786">
              <w:rPr>
                <w:rFonts w:eastAsia="Times New Roman" w:cs="MyriadNC-Regular"/>
                <w:color w:val="000000"/>
                <w:sz w:val="18"/>
                <w:szCs w:val="22"/>
              </w:rPr>
              <w:t>Initiate and participate effectively in a range of collaborative discussions (</w:t>
            </w:r>
            <w:r w:rsidRPr="00577786">
              <w:rPr>
                <w:rFonts w:eastAsia="Times New Roman"/>
                <w:sz w:val="18"/>
                <w:szCs w:val="22"/>
              </w:rPr>
              <w:t>one-on-one, in groups, and teacher-led) with diverse partners</w:t>
            </w:r>
            <w:r w:rsidRPr="00577786">
              <w:rPr>
                <w:rFonts w:eastAsia="Times New Roman"/>
                <w:i/>
                <w:sz w:val="18"/>
                <w:szCs w:val="22"/>
              </w:rPr>
              <w:t xml:space="preserve"> </w:t>
            </w:r>
            <w:r w:rsidRPr="00577786">
              <w:rPr>
                <w:rFonts w:eastAsia="Times New Roman"/>
                <w:sz w:val="18"/>
                <w:szCs w:val="22"/>
              </w:rPr>
              <w:t>on</w:t>
            </w:r>
            <w:r w:rsidRPr="00577786">
              <w:rPr>
                <w:rFonts w:eastAsia="Times New Roman"/>
                <w:i/>
                <w:sz w:val="18"/>
                <w:szCs w:val="22"/>
              </w:rPr>
              <w:t xml:space="preserve"> grades 11–12 topics</w:t>
            </w:r>
            <w:r w:rsidRPr="00577786">
              <w:rPr>
                <w:rFonts w:eastAsia="Times New Roman"/>
                <w:sz w:val="18"/>
                <w:szCs w:val="22"/>
              </w:rPr>
              <w:t>,</w:t>
            </w:r>
            <w:r w:rsidRPr="00577786">
              <w:rPr>
                <w:rFonts w:eastAsia="Times New Roman"/>
                <w:i/>
                <w:sz w:val="18"/>
                <w:szCs w:val="22"/>
              </w:rPr>
              <w:t xml:space="preserve"> texts</w:t>
            </w:r>
            <w:r w:rsidRPr="00577786">
              <w:rPr>
                <w:rFonts w:eastAsia="Times New Roman"/>
                <w:sz w:val="18"/>
                <w:szCs w:val="22"/>
              </w:rPr>
              <w:t xml:space="preserve">, </w:t>
            </w:r>
            <w:r w:rsidRPr="00577786">
              <w:rPr>
                <w:rFonts w:eastAsia="Times New Roman"/>
                <w:i/>
                <w:sz w:val="18"/>
                <w:szCs w:val="22"/>
              </w:rPr>
              <w:t>and</w:t>
            </w:r>
            <w:r w:rsidRPr="00577786">
              <w:rPr>
                <w:rFonts w:eastAsia="Times New Roman"/>
                <w:sz w:val="18"/>
                <w:szCs w:val="22"/>
              </w:rPr>
              <w:t xml:space="preserve"> </w:t>
            </w:r>
            <w:r w:rsidRPr="00577786">
              <w:rPr>
                <w:rFonts w:eastAsia="Times New Roman"/>
                <w:i/>
                <w:sz w:val="18"/>
                <w:szCs w:val="22"/>
              </w:rPr>
              <w:t>issues</w:t>
            </w:r>
            <w:r w:rsidRPr="00577786">
              <w:rPr>
                <w:rFonts w:eastAsia="Times New Roman"/>
                <w:sz w:val="18"/>
                <w:szCs w:val="22"/>
              </w:rPr>
              <w:t>, building on others’ ideas and expressing their own clearly and persuasively.</w:t>
            </w:r>
          </w:p>
          <w:p w14:paraId="21541406" w14:textId="77777777" w:rsidR="005F4DE2" w:rsidRPr="00577786" w:rsidRDefault="005F4DE2" w:rsidP="005F4DE2">
            <w:pPr>
              <w:widowControl w:val="0"/>
              <w:tabs>
                <w:tab w:val="left" w:pos="360"/>
                <w:tab w:val="left" w:pos="720"/>
              </w:tabs>
              <w:autoSpaceDE w:val="0"/>
              <w:autoSpaceDN w:val="0"/>
              <w:adjustRightInd w:val="0"/>
              <w:ind w:left="720" w:hanging="360"/>
              <w:contextualSpacing/>
              <w:rPr>
                <w:rFonts w:eastAsia="Times New Roman" w:cs="MyriadNCcondensed-SemiBold"/>
                <w:sz w:val="18"/>
                <w:szCs w:val="22"/>
              </w:rPr>
            </w:pPr>
            <w:r>
              <w:rPr>
                <w:rFonts w:eastAsia="Times New Roman" w:cs="MyriadNCcondensed-SemiBold"/>
                <w:sz w:val="18"/>
                <w:szCs w:val="22"/>
              </w:rPr>
              <w:t>a.</w:t>
            </w:r>
            <w:r>
              <w:rPr>
                <w:rFonts w:eastAsia="Times New Roman" w:cs="MyriadNCcondensed-SemiBold"/>
                <w:sz w:val="18"/>
                <w:szCs w:val="22"/>
              </w:rPr>
              <w:tab/>
            </w:r>
            <w:r w:rsidRPr="00577786">
              <w:rPr>
                <w:rFonts w:eastAsia="Times New Roman" w:cs="MyriadNCcondensed-SemiBold"/>
                <w:sz w:val="18"/>
                <w:szCs w:val="22"/>
              </w:rPr>
              <w:t>Come to discussions prepared, having read and researched material under study</w:t>
            </w:r>
            <w:r w:rsidRPr="00577786">
              <w:rPr>
                <w:rFonts w:eastAsia="Times New Roman" w:cs="MyriadNC-Regular"/>
                <w:sz w:val="18"/>
                <w:szCs w:val="22"/>
              </w:rPr>
              <w:t xml:space="preserve">; explicitly draw on that preparation by referring to evidence from texts and </w:t>
            </w:r>
            <w:r w:rsidRPr="00577786">
              <w:rPr>
                <w:rFonts w:eastAsia="Times New Roman"/>
                <w:sz w:val="18"/>
                <w:szCs w:val="22"/>
              </w:rPr>
              <w:t xml:space="preserve">other research on the topic or issue to </w:t>
            </w:r>
            <w:r w:rsidRPr="00577786">
              <w:rPr>
                <w:rFonts w:eastAsia="Times New Roman" w:cs="MyriadNC-Regular"/>
                <w:sz w:val="18"/>
                <w:szCs w:val="22"/>
              </w:rPr>
              <w:t>stimulate a thoughtful, well-reasoned exchange of ideas</w:t>
            </w:r>
            <w:r w:rsidRPr="00577786">
              <w:rPr>
                <w:rFonts w:eastAsia="Times New Roman"/>
                <w:sz w:val="18"/>
                <w:szCs w:val="22"/>
              </w:rPr>
              <w:t>.</w:t>
            </w:r>
          </w:p>
          <w:p w14:paraId="21541407" w14:textId="77777777" w:rsidR="005F4DE2" w:rsidRPr="00577786" w:rsidRDefault="005F4DE2" w:rsidP="005F4DE2">
            <w:pPr>
              <w:widowControl w:val="0"/>
              <w:tabs>
                <w:tab w:val="left" w:pos="360"/>
                <w:tab w:val="left" w:pos="720"/>
              </w:tabs>
              <w:autoSpaceDE w:val="0"/>
              <w:autoSpaceDN w:val="0"/>
              <w:adjustRightInd w:val="0"/>
              <w:ind w:left="720" w:hanging="360"/>
              <w:contextualSpacing/>
              <w:rPr>
                <w:rFonts w:eastAsia="Times New Roman"/>
                <w:sz w:val="18"/>
                <w:szCs w:val="22"/>
              </w:rPr>
            </w:pPr>
            <w:r>
              <w:rPr>
                <w:rFonts w:eastAsia="Times New Roman"/>
                <w:sz w:val="18"/>
                <w:szCs w:val="22"/>
              </w:rPr>
              <w:t>b.</w:t>
            </w:r>
            <w:r>
              <w:rPr>
                <w:rFonts w:eastAsia="Times New Roman"/>
                <w:sz w:val="18"/>
                <w:szCs w:val="22"/>
              </w:rPr>
              <w:tab/>
            </w:r>
            <w:r w:rsidRPr="00577786">
              <w:rPr>
                <w:rFonts w:eastAsia="Times New Roman"/>
                <w:sz w:val="18"/>
                <w:szCs w:val="22"/>
              </w:rPr>
              <w:t>Work with peers to promote civil, democratic discussions and decision-making, set clear goals and deadlines, and establish individual roles as needed.</w:t>
            </w:r>
          </w:p>
          <w:p w14:paraId="21541408" w14:textId="77777777" w:rsidR="005F4DE2" w:rsidRPr="00577786" w:rsidRDefault="005F4DE2" w:rsidP="005F4DE2">
            <w:pPr>
              <w:widowControl w:val="0"/>
              <w:tabs>
                <w:tab w:val="left" w:pos="360"/>
                <w:tab w:val="left" w:pos="720"/>
              </w:tabs>
              <w:autoSpaceDE w:val="0"/>
              <w:autoSpaceDN w:val="0"/>
              <w:adjustRightInd w:val="0"/>
              <w:ind w:left="720" w:hanging="360"/>
              <w:contextualSpacing/>
              <w:rPr>
                <w:rFonts w:eastAsia="Times New Roman" w:cs="MyriadNCcondensed-SemiBold"/>
                <w:sz w:val="18"/>
                <w:szCs w:val="22"/>
              </w:rPr>
            </w:pPr>
            <w:r>
              <w:rPr>
                <w:rFonts w:eastAsia="Times New Roman" w:cs="MyriadNC-Regular"/>
                <w:sz w:val="18"/>
                <w:szCs w:val="22"/>
              </w:rPr>
              <w:t>c.</w:t>
            </w:r>
            <w:r>
              <w:rPr>
                <w:rFonts w:eastAsia="Times New Roman" w:cs="MyriadNC-Regular"/>
                <w:sz w:val="18"/>
                <w:szCs w:val="22"/>
              </w:rPr>
              <w:tab/>
            </w:r>
            <w:r w:rsidRPr="00577786">
              <w:rPr>
                <w:rFonts w:eastAsia="Times New Roman" w:cs="MyriadNC-Regular"/>
                <w:sz w:val="18"/>
                <w:szCs w:val="22"/>
              </w:rPr>
              <w:t xml:space="preserve">Propel conversations by posing and responding to questions that probe reasoning and evidence; ensure a hearing for a full range of positions on a topic or issue; </w:t>
            </w:r>
            <w:r w:rsidRPr="00577786">
              <w:rPr>
                <w:rFonts w:eastAsia="Times New Roman"/>
                <w:sz w:val="18"/>
                <w:szCs w:val="22"/>
              </w:rPr>
              <w:t>clarify, verify, or challenge ideas and conclusions; and promote divergent and creative perspectives.</w:t>
            </w:r>
          </w:p>
          <w:p w14:paraId="21541409" w14:textId="77777777" w:rsidR="005F4DE2" w:rsidRPr="00577786" w:rsidRDefault="005F4DE2" w:rsidP="005F4DE2">
            <w:pPr>
              <w:widowControl w:val="0"/>
              <w:tabs>
                <w:tab w:val="left" w:pos="360"/>
                <w:tab w:val="left" w:pos="720"/>
              </w:tabs>
              <w:autoSpaceDE w:val="0"/>
              <w:autoSpaceDN w:val="0"/>
              <w:adjustRightInd w:val="0"/>
              <w:ind w:left="720" w:hanging="360"/>
              <w:contextualSpacing/>
              <w:rPr>
                <w:rFonts w:eastAsia="Times New Roman" w:cs="MyriadNCcondensed-SemiBold"/>
                <w:sz w:val="18"/>
                <w:szCs w:val="22"/>
              </w:rPr>
            </w:pPr>
            <w:r>
              <w:rPr>
                <w:rFonts w:eastAsia="Times New Roman" w:cs="MyriadNC-Regular"/>
                <w:sz w:val="18"/>
                <w:szCs w:val="22"/>
              </w:rPr>
              <w:t>d.</w:t>
            </w:r>
            <w:r>
              <w:rPr>
                <w:rFonts w:eastAsia="Times New Roman" w:cs="MyriadNC-Regular"/>
                <w:sz w:val="18"/>
                <w:szCs w:val="22"/>
              </w:rPr>
              <w:tab/>
            </w:r>
            <w:r w:rsidRPr="00577786">
              <w:rPr>
                <w:rFonts w:eastAsia="Times New Roman" w:cs="MyriadNC-Regular"/>
                <w:sz w:val="18"/>
                <w:szCs w:val="22"/>
              </w:rPr>
              <w:t>Respond thoughtfully to diverse perspectives</w:t>
            </w:r>
            <w:r w:rsidRPr="00577786">
              <w:rPr>
                <w:rFonts w:eastAsia="Times New Roman"/>
                <w:sz w:val="18"/>
                <w:szCs w:val="22"/>
              </w:rPr>
              <w:t>; synthesize</w:t>
            </w:r>
            <w:r w:rsidRPr="00577786">
              <w:rPr>
                <w:rFonts w:eastAsia="Times New Roman" w:cs="MyriadNC-Regular"/>
                <w:sz w:val="18"/>
                <w:szCs w:val="22"/>
              </w:rPr>
              <w:t xml:space="preserve"> comments, claims, and evidence made on all sides of an issue; resolve contradictions when possible; and d</w:t>
            </w:r>
            <w:r w:rsidRPr="00577786">
              <w:rPr>
                <w:rFonts w:eastAsia="Times New Roman" w:cs="MyriadNC-Regular"/>
                <w:color w:val="000000"/>
                <w:sz w:val="18"/>
                <w:szCs w:val="22"/>
              </w:rPr>
              <w:t>etermine what additional information or research is required</w:t>
            </w:r>
            <w:r w:rsidRPr="00577786">
              <w:rPr>
                <w:rFonts w:eastAsia="Times New Roman"/>
                <w:sz w:val="18"/>
                <w:szCs w:val="22"/>
              </w:rPr>
              <w:t xml:space="preserve"> </w:t>
            </w:r>
            <w:r w:rsidRPr="00577786">
              <w:rPr>
                <w:rFonts w:eastAsia="Times New Roman" w:cs="MyriadNC-Regular"/>
                <w:sz w:val="18"/>
                <w:szCs w:val="22"/>
              </w:rPr>
              <w:t>to deepen the investigation or complete the task.</w:t>
            </w:r>
          </w:p>
        </w:tc>
      </w:tr>
      <w:tr w:rsidR="005F4DE2" w:rsidRPr="00577786" w14:paraId="2154140D" w14:textId="77777777">
        <w:tc>
          <w:tcPr>
            <w:tcW w:w="7308" w:type="dxa"/>
            <w:tcBorders>
              <w:top w:val="single" w:sz="4" w:space="0" w:color="BFBFBF"/>
              <w:bottom w:val="single" w:sz="4" w:space="0" w:color="BFBFBF"/>
            </w:tcBorders>
          </w:tcPr>
          <w:p w14:paraId="2154140B" w14:textId="77777777" w:rsidR="005F4DE2" w:rsidRPr="00577786" w:rsidRDefault="005F4DE2" w:rsidP="005F4DE2">
            <w:pPr>
              <w:widowControl w:val="0"/>
              <w:tabs>
                <w:tab w:val="left" w:pos="360"/>
                <w:tab w:val="left" w:pos="720"/>
              </w:tabs>
              <w:autoSpaceDE w:val="0"/>
              <w:autoSpaceDN w:val="0"/>
              <w:adjustRightInd w:val="0"/>
              <w:ind w:left="360" w:hanging="360"/>
              <w:rPr>
                <w:rFonts w:eastAsia="Times New Roman"/>
                <w:sz w:val="18"/>
                <w:szCs w:val="22"/>
              </w:rPr>
            </w:pPr>
            <w:r>
              <w:rPr>
                <w:rFonts w:eastAsia="Times New Roman"/>
                <w:b/>
                <w:sz w:val="18"/>
                <w:szCs w:val="22"/>
              </w:rPr>
              <w:t>2.</w:t>
            </w:r>
            <w:r>
              <w:rPr>
                <w:rFonts w:eastAsia="Times New Roman"/>
                <w:b/>
                <w:sz w:val="18"/>
                <w:szCs w:val="22"/>
              </w:rPr>
              <w:tab/>
            </w:r>
            <w:r w:rsidRPr="00577786">
              <w:rPr>
                <w:rFonts w:eastAsia="Times New Roman"/>
                <w:sz w:val="18"/>
                <w:szCs w:val="22"/>
              </w:rPr>
              <w:t xml:space="preserve">Integrate multiple sources of information presented in diverse media or formats (e.g., visually, quantitatively, orally) evaluating the credibility and accuracy of each source. </w:t>
            </w:r>
          </w:p>
        </w:tc>
        <w:tc>
          <w:tcPr>
            <w:tcW w:w="7380" w:type="dxa"/>
            <w:tcBorders>
              <w:top w:val="single" w:sz="4" w:space="0" w:color="BFBFBF"/>
              <w:bottom w:val="single" w:sz="4" w:space="0" w:color="BFBFBF"/>
            </w:tcBorders>
          </w:tcPr>
          <w:p w14:paraId="2154140C" w14:textId="77777777" w:rsidR="005F4DE2" w:rsidRPr="00577786" w:rsidRDefault="005F4DE2" w:rsidP="005F4DE2">
            <w:pPr>
              <w:tabs>
                <w:tab w:val="left" w:pos="360"/>
                <w:tab w:val="left" w:pos="720"/>
              </w:tabs>
              <w:ind w:left="360" w:hanging="360"/>
              <w:rPr>
                <w:sz w:val="18"/>
                <w:szCs w:val="22"/>
              </w:rPr>
            </w:pPr>
            <w:r>
              <w:rPr>
                <w:b/>
                <w:sz w:val="18"/>
                <w:szCs w:val="22"/>
              </w:rPr>
              <w:t>2.</w:t>
            </w:r>
            <w:r>
              <w:rPr>
                <w:b/>
                <w:sz w:val="18"/>
                <w:szCs w:val="22"/>
              </w:rPr>
              <w:tab/>
            </w:r>
            <w:r w:rsidRPr="00577786">
              <w:rPr>
                <w:sz w:val="18"/>
                <w:szCs w:val="22"/>
              </w:rPr>
              <w:t xml:space="preserve">Integrate multiple sources of </w:t>
            </w:r>
            <w:r w:rsidRPr="00577786">
              <w:rPr>
                <w:sz w:val="18"/>
              </w:rPr>
              <w:t>information presented in diverse formats and media (e.g., visually, quantitatively, orally)</w:t>
            </w:r>
            <w:r w:rsidRPr="00577786">
              <w:rPr>
                <w:sz w:val="18"/>
                <w:szCs w:val="22"/>
              </w:rPr>
              <w:t xml:space="preserve"> in order to make informed decisions and solve problems, evaluating the credibility and accuracy of each source </w:t>
            </w:r>
            <w:r w:rsidRPr="00577786">
              <w:rPr>
                <w:rFonts w:eastAsia="Times New Roman"/>
                <w:sz w:val="18"/>
                <w:szCs w:val="22"/>
              </w:rPr>
              <w:t>and noting any discrepancies among the data</w:t>
            </w:r>
            <w:r w:rsidRPr="00577786">
              <w:rPr>
                <w:sz w:val="18"/>
                <w:szCs w:val="22"/>
              </w:rPr>
              <w:t>.</w:t>
            </w:r>
          </w:p>
        </w:tc>
      </w:tr>
      <w:tr w:rsidR="005F4DE2" w:rsidRPr="00577786" w14:paraId="21541410" w14:textId="77777777">
        <w:tc>
          <w:tcPr>
            <w:tcW w:w="7308" w:type="dxa"/>
            <w:tcBorders>
              <w:top w:val="single" w:sz="4" w:space="0" w:color="BFBFBF"/>
            </w:tcBorders>
          </w:tcPr>
          <w:p w14:paraId="2154140E" w14:textId="77777777" w:rsidR="005F4DE2" w:rsidRPr="00577786" w:rsidRDefault="005F4DE2" w:rsidP="005F4DE2">
            <w:pPr>
              <w:widowControl w:val="0"/>
              <w:tabs>
                <w:tab w:val="left" w:pos="360"/>
                <w:tab w:val="left" w:pos="720"/>
              </w:tabs>
              <w:autoSpaceDE w:val="0"/>
              <w:autoSpaceDN w:val="0"/>
              <w:adjustRightInd w:val="0"/>
              <w:ind w:left="360" w:hanging="360"/>
              <w:rPr>
                <w:rFonts w:eastAsia="Times New Roman"/>
                <w:sz w:val="18"/>
                <w:szCs w:val="22"/>
              </w:rPr>
            </w:pPr>
            <w:r>
              <w:rPr>
                <w:rFonts w:eastAsia="Times New Roman" w:cs="MyriadNC-Regular"/>
                <w:b/>
                <w:sz w:val="18"/>
                <w:szCs w:val="22"/>
              </w:rPr>
              <w:t>3.</w:t>
            </w:r>
            <w:r>
              <w:rPr>
                <w:rFonts w:eastAsia="Times New Roman" w:cs="MyriadNC-Regular"/>
                <w:b/>
                <w:sz w:val="18"/>
                <w:szCs w:val="22"/>
              </w:rPr>
              <w:tab/>
            </w:r>
            <w:r w:rsidRPr="00577786">
              <w:rPr>
                <w:rFonts w:eastAsia="Times New Roman" w:cs="MyriadNC-Regular"/>
                <w:sz w:val="18"/>
                <w:szCs w:val="22"/>
              </w:rPr>
              <w:t xml:space="preserve">Evaluate </w:t>
            </w:r>
            <w:r w:rsidRPr="00577786">
              <w:rPr>
                <w:rFonts w:eastAsia="Times New Roman"/>
                <w:sz w:val="18"/>
                <w:szCs w:val="22"/>
              </w:rPr>
              <w:t>a speaker’s point of view, reasoning, and use of evidence and rhetoric</w:t>
            </w:r>
            <w:r w:rsidRPr="00577786">
              <w:rPr>
                <w:rFonts w:eastAsia="Times New Roman" w:cs="MyriadNC-Regular"/>
                <w:sz w:val="18"/>
                <w:szCs w:val="22"/>
              </w:rPr>
              <w:t>, identifying any fallacious reasoning or exaggerated or distorted evidence.</w:t>
            </w:r>
          </w:p>
        </w:tc>
        <w:tc>
          <w:tcPr>
            <w:tcW w:w="7380" w:type="dxa"/>
            <w:tcBorders>
              <w:top w:val="single" w:sz="4" w:space="0" w:color="BFBFBF"/>
            </w:tcBorders>
          </w:tcPr>
          <w:p w14:paraId="2154140F" w14:textId="77777777" w:rsidR="005F4DE2" w:rsidRPr="00577786" w:rsidRDefault="005F4DE2" w:rsidP="005F4DE2">
            <w:pPr>
              <w:widowControl w:val="0"/>
              <w:tabs>
                <w:tab w:val="left" w:pos="360"/>
                <w:tab w:val="left" w:pos="720"/>
              </w:tabs>
              <w:autoSpaceDE w:val="0"/>
              <w:autoSpaceDN w:val="0"/>
              <w:adjustRightInd w:val="0"/>
              <w:ind w:left="360" w:hanging="360"/>
              <w:rPr>
                <w:rFonts w:eastAsia="Times New Roman"/>
                <w:sz w:val="18"/>
                <w:szCs w:val="22"/>
              </w:rPr>
            </w:pPr>
            <w:r>
              <w:rPr>
                <w:b/>
                <w:sz w:val="18"/>
              </w:rPr>
              <w:t>3.</w:t>
            </w:r>
            <w:r>
              <w:rPr>
                <w:b/>
                <w:sz w:val="18"/>
              </w:rPr>
              <w:tab/>
            </w:r>
            <w:r w:rsidRPr="00577786">
              <w:rPr>
                <w:sz w:val="18"/>
              </w:rPr>
              <w:t>Evaluate a speaker’s point of view, reasoning, and use of evidence and rhetoric, assessing the stance, premises, links among ideas, word choice, points of emphasi</w:t>
            </w:r>
            <w:r w:rsidRPr="00577786">
              <w:rPr>
                <w:rFonts w:eastAsia="Times New Roman" w:cs="MyriadNC-Regular"/>
                <w:color w:val="000000"/>
                <w:sz w:val="18"/>
                <w:szCs w:val="22"/>
              </w:rPr>
              <w:t>s, and tone</w:t>
            </w:r>
            <w:r w:rsidRPr="00577786">
              <w:rPr>
                <w:sz w:val="18"/>
              </w:rPr>
              <w:t xml:space="preserve"> used</w:t>
            </w:r>
            <w:r w:rsidRPr="00577786">
              <w:rPr>
                <w:rFonts w:eastAsia="Times New Roman" w:cs="MyriadNC-Regular"/>
                <w:color w:val="000000"/>
                <w:sz w:val="18"/>
                <w:szCs w:val="22"/>
              </w:rPr>
              <w:t>.</w:t>
            </w:r>
          </w:p>
        </w:tc>
      </w:tr>
      <w:tr w:rsidR="005F4DE2" w:rsidRPr="00577786" w14:paraId="21541412" w14:textId="77777777">
        <w:tc>
          <w:tcPr>
            <w:tcW w:w="14688" w:type="dxa"/>
            <w:gridSpan w:val="2"/>
            <w:shd w:val="clear" w:color="auto" w:fill="D9D9D9"/>
          </w:tcPr>
          <w:p w14:paraId="21541411" w14:textId="77777777" w:rsidR="005F4DE2" w:rsidRPr="00577786" w:rsidRDefault="005F4DE2" w:rsidP="005F4DE2">
            <w:pPr>
              <w:tabs>
                <w:tab w:val="left" w:pos="360"/>
                <w:tab w:val="left" w:pos="720"/>
              </w:tabs>
              <w:ind w:right="5040"/>
              <w:rPr>
                <w:rFonts w:eastAsia="Times New Roman"/>
                <w:i/>
                <w:szCs w:val="22"/>
              </w:rPr>
            </w:pPr>
            <w:r w:rsidRPr="00577786">
              <w:rPr>
                <w:rFonts w:eastAsia="Times New Roman"/>
                <w:i/>
                <w:szCs w:val="22"/>
              </w:rPr>
              <w:t>Presentation of Knowledge and Ideas</w:t>
            </w:r>
          </w:p>
        </w:tc>
      </w:tr>
      <w:tr w:rsidR="005F4DE2" w:rsidRPr="00577786" w14:paraId="21541415" w14:textId="77777777">
        <w:tc>
          <w:tcPr>
            <w:tcW w:w="7308" w:type="dxa"/>
            <w:tcBorders>
              <w:bottom w:val="single" w:sz="4" w:space="0" w:color="BFBFBF"/>
            </w:tcBorders>
          </w:tcPr>
          <w:p w14:paraId="21541413" w14:textId="77777777" w:rsidR="005F4DE2" w:rsidRPr="00577786" w:rsidRDefault="005F4DE2" w:rsidP="005F4DE2">
            <w:pPr>
              <w:tabs>
                <w:tab w:val="left" w:pos="360"/>
                <w:tab w:val="left" w:pos="720"/>
              </w:tabs>
              <w:ind w:left="360" w:hanging="360"/>
              <w:rPr>
                <w:sz w:val="18"/>
                <w:szCs w:val="22"/>
              </w:rPr>
            </w:pPr>
            <w:r>
              <w:rPr>
                <w:rFonts w:cs="Cambria"/>
                <w:b/>
                <w:sz w:val="18"/>
              </w:rPr>
              <w:t>4.</w:t>
            </w:r>
            <w:r>
              <w:rPr>
                <w:rFonts w:cs="Cambria"/>
                <w:b/>
                <w:sz w:val="18"/>
              </w:rPr>
              <w:tab/>
            </w:r>
            <w:r w:rsidRPr="00577786">
              <w:rPr>
                <w:rFonts w:cs="Cambria"/>
                <w:sz w:val="18"/>
              </w:rPr>
              <w:t xml:space="preserve">Present information, findings, and supporting evidence clearly, concisely, and logically </w:t>
            </w:r>
            <w:r w:rsidRPr="00577786">
              <w:rPr>
                <w:rFonts w:cs="MyriadNC-Bold"/>
                <w:color w:val="000000"/>
                <w:sz w:val="18"/>
                <w:szCs w:val="22"/>
              </w:rPr>
              <w:t>such that listeners can follow the line of reasoning</w:t>
            </w:r>
            <w:r w:rsidRPr="00577786">
              <w:rPr>
                <w:sz w:val="18"/>
              </w:rPr>
              <w:t xml:space="preserve"> and the organization, development, substance, and style are appropriate to purpose, audience, and task.</w:t>
            </w:r>
          </w:p>
        </w:tc>
        <w:tc>
          <w:tcPr>
            <w:tcW w:w="7380" w:type="dxa"/>
            <w:tcBorders>
              <w:bottom w:val="single" w:sz="4" w:space="0" w:color="BFBFBF"/>
            </w:tcBorders>
          </w:tcPr>
          <w:p w14:paraId="21541414" w14:textId="77777777" w:rsidR="005F4DE2" w:rsidRPr="00577786" w:rsidRDefault="005F4DE2" w:rsidP="005F4DE2">
            <w:pPr>
              <w:tabs>
                <w:tab w:val="left" w:pos="360"/>
                <w:tab w:val="left" w:pos="720"/>
              </w:tabs>
              <w:ind w:left="360" w:hanging="360"/>
              <w:rPr>
                <w:rFonts w:cs="MyriadNC-Regular"/>
                <w:color w:val="000000"/>
                <w:sz w:val="18"/>
                <w:szCs w:val="22"/>
              </w:rPr>
            </w:pPr>
            <w:r>
              <w:rPr>
                <w:rFonts w:cs="Cambria"/>
                <w:b/>
                <w:sz w:val="18"/>
              </w:rPr>
              <w:t>4.</w:t>
            </w:r>
            <w:r>
              <w:rPr>
                <w:rFonts w:cs="Cambria"/>
                <w:b/>
                <w:sz w:val="18"/>
              </w:rPr>
              <w:tab/>
            </w:r>
            <w:r w:rsidRPr="00577786">
              <w:rPr>
                <w:rFonts w:cs="Cambria"/>
                <w:sz w:val="18"/>
              </w:rPr>
              <w:t xml:space="preserve">Present information, findings, and supporting evidence, </w:t>
            </w:r>
            <w:r w:rsidRPr="00577786">
              <w:rPr>
                <w:rFonts w:cs="MyriadNC-Bold"/>
                <w:color w:val="000000"/>
                <w:sz w:val="18"/>
                <w:szCs w:val="22"/>
              </w:rPr>
              <w:t xml:space="preserve">conveying a clear and distinct perspective, such that listeners can follow the line of reasoning, alternative or opposing perspectives are addressed, and </w:t>
            </w:r>
            <w:r w:rsidRPr="00577786">
              <w:rPr>
                <w:sz w:val="18"/>
              </w:rPr>
              <w:t>the organization, development, substance, and style are appropriate to purpose, audience, and a range of formal and informal tasks.</w:t>
            </w:r>
          </w:p>
        </w:tc>
      </w:tr>
      <w:tr w:rsidR="005F4DE2" w:rsidRPr="00577786" w14:paraId="21541418" w14:textId="77777777">
        <w:tc>
          <w:tcPr>
            <w:tcW w:w="7308" w:type="dxa"/>
            <w:tcBorders>
              <w:top w:val="single" w:sz="4" w:space="0" w:color="BFBFBF"/>
              <w:bottom w:val="single" w:sz="4" w:space="0" w:color="BFBFBF"/>
            </w:tcBorders>
          </w:tcPr>
          <w:p w14:paraId="21541416" w14:textId="77777777" w:rsidR="005F4DE2" w:rsidRPr="00577786" w:rsidRDefault="005F4DE2" w:rsidP="005F4DE2">
            <w:pPr>
              <w:tabs>
                <w:tab w:val="left" w:pos="360"/>
                <w:tab w:val="left" w:pos="720"/>
              </w:tabs>
              <w:ind w:left="360" w:hanging="360"/>
              <w:rPr>
                <w:rFonts w:cs="MyriadNC-Bold"/>
                <w:color w:val="000000"/>
                <w:sz w:val="18"/>
                <w:szCs w:val="22"/>
              </w:rPr>
            </w:pPr>
            <w:r>
              <w:rPr>
                <w:rFonts w:cs="Arial"/>
                <w:b/>
                <w:sz w:val="18"/>
                <w:szCs w:val="22"/>
              </w:rPr>
              <w:t>5.</w:t>
            </w:r>
            <w:r>
              <w:rPr>
                <w:rFonts w:cs="Arial"/>
                <w:b/>
                <w:sz w:val="18"/>
                <w:szCs w:val="22"/>
              </w:rPr>
              <w:tab/>
            </w:r>
            <w:r w:rsidRPr="00577786">
              <w:rPr>
                <w:rFonts w:cs="Arial"/>
                <w:sz w:val="18"/>
                <w:szCs w:val="22"/>
              </w:rPr>
              <w:t>Make strategic use of digital media (e.g., textual, graphical, audio, visual, and interactive elements) in presentations to enhance understanding of findings, reasoning, and evidence and to add interest.</w:t>
            </w:r>
          </w:p>
        </w:tc>
        <w:tc>
          <w:tcPr>
            <w:tcW w:w="7380" w:type="dxa"/>
            <w:tcBorders>
              <w:top w:val="single" w:sz="4" w:space="0" w:color="BFBFBF"/>
              <w:bottom w:val="single" w:sz="4" w:space="0" w:color="BFBFBF"/>
            </w:tcBorders>
          </w:tcPr>
          <w:p w14:paraId="21541417" w14:textId="77777777" w:rsidR="005F4DE2" w:rsidRPr="00577786" w:rsidRDefault="005F4DE2" w:rsidP="005F4DE2">
            <w:pPr>
              <w:tabs>
                <w:tab w:val="left" w:pos="360"/>
                <w:tab w:val="left" w:pos="720"/>
              </w:tabs>
              <w:ind w:left="360" w:hanging="360"/>
              <w:rPr>
                <w:rFonts w:cs="MyriadNC-Bold"/>
                <w:color w:val="000000"/>
                <w:sz w:val="18"/>
                <w:szCs w:val="22"/>
              </w:rPr>
            </w:pPr>
            <w:r>
              <w:rPr>
                <w:rFonts w:cs="Arial"/>
                <w:b/>
                <w:sz w:val="18"/>
                <w:szCs w:val="22"/>
              </w:rPr>
              <w:t>5.</w:t>
            </w:r>
            <w:r>
              <w:rPr>
                <w:rFonts w:cs="Arial"/>
                <w:b/>
                <w:sz w:val="18"/>
                <w:szCs w:val="22"/>
              </w:rPr>
              <w:tab/>
            </w:r>
            <w:r w:rsidRPr="00577786">
              <w:rPr>
                <w:rFonts w:cs="Arial"/>
                <w:sz w:val="18"/>
                <w:szCs w:val="22"/>
              </w:rPr>
              <w:t>Make strategic use of digital media (e.g., textual, graphical, audio, visual, and interactive elements) in presentations to enhance understanding of findings, reasoning, and evidence and to add interest.</w:t>
            </w:r>
          </w:p>
        </w:tc>
      </w:tr>
      <w:tr w:rsidR="005F4DE2" w:rsidRPr="00577786" w14:paraId="2154141B" w14:textId="77777777">
        <w:tc>
          <w:tcPr>
            <w:tcW w:w="7308" w:type="dxa"/>
            <w:tcBorders>
              <w:top w:val="single" w:sz="4" w:space="0" w:color="BFBFBF"/>
            </w:tcBorders>
          </w:tcPr>
          <w:p w14:paraId="21541419" w14:textId="77777777" w:rsidR="005F4DE2" w:rsidRPr="00577786" w:rsidRDefault="005F4DE2" w:rsidP="005F4DE2">
            <w:pPr>
              <w:tabs>
                <w:tab w:val="left" w:pos="360"/>
                <w:tab w:val="left" w:pos="720"/>
              </w:tabs>
              <w:ind w:left="360" w:hanging="360"/>
              <w:rPr>
                <w:rFonts w:cs="MyriadNC-Bold"/>
                <w:color w:val="000000"/>
                <w:sz w:val="18"/>
                <w:szCs w:val="22"/>
              </w:rPr>
            </w:pPr>
            <w:r>
              <w:rPr>
                <w:b/>
                <w:sz w:val="18"/>
              </w:rPr>
              <w:t>6.</w:t>
            </w:r>
            <w:r>
              <w:rPr>
                <w:b/>
                <w:sz w:val="18"/>
              </w:rPr>
              <w:tab/>
            </w:r>
            <w:r w:rsidRPr="00577786">
              <w:rPr>
                <w:sz w:val="18"/>
              </w:rPr>
              <w:t>Adapt speech to a variety of contexts and tasks, d</w:t>
            </w:r>
            <w:r w:rsidRPr="00577786">
              <w:rPr>
                <w:rFonts w:cs="MyriadNC-Bold"/>
                <w:color w:val="000000"/>
                <w:sz w:val="18"/>
                <w:szCs w:val="22"/>
              </w:rPr>
              <w:t xml:space="preserve">emonstrating command of formal English when indicated or appropriate. </w:t>
            </w:r>
            <w:r w:rsidRPr="00577786">
              <w:rPr>
                <w:sz w:val="18"/>
              </w:rPr>
              <w:t xml:space="preserve">(See </w:t>
            </w:r>
            <w:r w:rsidRPr="00577786">
              <w:rPr>
                <w:rFonts w:cs="MyriadNC-Regular"/>
                <w:color w:val="000000"/>
                <w:sz w:val="18"/>
              </w:rPr>
              <w:t xml:space="preserve">grades 9–10 Language standards 1 and 3 on </w:t>
            </w:r>
            <w:r w:rsidRPr="006C6A75">
              <w:rPr>
                <w:rFonts w:cs="MyriadNC-Regular"/>
                <w:color w:val="000000"/>
                <w:sz w:val="18"/>
              </w:rPr>
              <w:t>page 6</w:t>
            </w:r>
            <w:r>
              <w:rPr>
                <w:rFonts w:cs="MyriadNC-Regular"/>
                <w:color w:val="000000"/>
                <w:sz w:val="18"/>
              </w:rPr>
              <w:t>7</w:t>
            </w:r>
            <w:r w:rsidRPr="00577786" w:rsidDel="00C81617">
              <w:rPr>
                <w:sz w:val="18"/>
              </w:rPr>
              <w:t xml:space="preserve"> </w:t>
            </w:r>
            <w:r w:rsidRPr="00577786">
              <w:rPr>
                <w:sz w:val="18"/>
              </w:rPr>
              <w:t>for specific expectations.)</w:t>
            </w:r>
          </w:p>
        </w:tc>
        <w:tc>
          <w:tcPr>
            <w:tcW w:w="7380" w:type="dxa"/>
            <w:tcBorders>
              <w:top w:val="single" w:sz="4" w:space="0" w:color="BFBFBF"/>
            </w:tcBorders>
          </w:tcPr>
          <w:p w14:paraId="2154141A" w14:textId="77777777" w:rsidR="005F4DE2" w:rsidRPr="00577786" w:rsidRDefault="005F4DE2" w:rsidP="005F4DE2">
            <w:pPr>
              <w:tabs>
                <w:tab w:val="left" w:pos="360"/>
                <w:tab w:val="left" w:pos="720"/>
              </w:tabs>
              <w:ind w:left="360" w:hanging="360"/>
              <w:rPr>
                <w:rFonts w:cs="MyriadNC-Bold"/>
                <w:color w:val="000000"/>
                <w:sz w:val="18"/>
                <w:szCs w:val="22"/>
              </w:rPr>
            </w:pPr>
            <w:r>
              <w:rPr>
                <w:b/>
                <w:sz w:val="18"/>
              </w:rPr>
              <w:t>6.</w:t>
            </w:r>
            <w:r>
              <w:rPr>
                <w:b/>
                <w:sz w:val="18"/>
              </w:rPr>
              <w:tab/>
            </w:r>
            <w:r w:rsidRPr="00577786">
              <w:rPr>
                <w:sz w:val="18"/>
              </w:rPr>
              <w:t>Adapt speech to a variety of contexts and tasks, d</w:t>
            </w:r>
            <w:r w:rsidRPr="00577786">
              <w:rPr>
                <w:rFonts w:cs="MyriadNC-Bold"/>
                <w:color w:val="000000"/>
                <w:sz w:val="18"/>
              </w:rPr>
              <w:t xml:space="preserve">emonstrating a command of formal English when indicated or appropriate. </w:t>
            </w:r>
            <w:r w:rsidRPr="00577786">
              <w:rPr>
                <w:sz w:val="18"/>
              </w:rPr>
              <w:t xml:space="preserve">(See </w:t>
            </w:r>
            <w:r w:rsidRPr="00577786">
              <w:rPr>
                <w:rFonts w:cs="MyriadNC-Regular"/>
                <w:color w:val="000000"/>
                <w:sz w:val="18"/>
              </w:rPr>
              <w:t xml:space="preserve">grades 11–12 Language standards 1 and 3 on </w:t>
            </w:r>
            <w:r w:rsidRPr="006C6A75">
              <w:rPr>
                <w:rFonts w:cs="MyriadNC-Regular"/>
                <w:color w:val="000000"/>
                <w:sz w:val="18"/>
              </w:rPr>
              <w:t>page 6</w:t>
            </w:r>
            <w:r>
              <w:rPr>
                <w:rFonts w:cs="MyriadNC-Regular"/>
                <w:color w:val="000000"/>
                <w:sz w:val="18"/>
              </w:rPr>
              <w:t>7</w:t>
            </w:r>
            <w:r w:rsidRPr="00577786">
              <w:rPr>
                <w:sz w:val="18"/>
              </w:rPr>
              <w:t xml:space="preserve"> for specific expectations.)</w:t>
            </w:r>
          </w:p>
        </w:tc>
      </w:tr>
    </w:tbl>
    <w:p w14:paraId="2154141C" w14:textId="77777777" w:rsidR="005F4DE2" w:rsidRPr="00362D72" w:rsidRDefault="005F4DE2" w:rsidP="005F4DE2">
      <w:pPr>
        <w:widowControl w:val="0"/>
        <w:autoSpaceDE w:val="0"/>
        <w:autoSpaceDN w:val="0"/>
        <w:adjustRightInd w:val="0"/>
        <w:spacing w:after="200"/>
        <w:ind w:left="720" w:right="2880"/>
        <w:rPr>
          <w:rFonts w:eastAsia="Times New Roman" w:cs="Cambria"/>
          <w:b/>
          <w:sz w:val="28"/>
        </w:rPr>
      </w:pPr>
      <w:r w:rsidRPr="001061BE">
        <w:rPr>
          <w:rFonts w:eastAsia="Times New Roman"/>
        </w:rPr>
        <w:br w:type="page"/>
      </w:r>
      <w:r w:rsidRPr="00362D72">
        <w:rPr>
          <w:rFonts w:eastAsia="Times New Roman" w:cs="Cambria"/>
          <w:b/>
          <w:sz w:val="28"/>
        </w:rPr>
        <w:lastRenderedPageBreak/>
        <w:t>College and Career Readiness Anchor Standards for Language</w:t>
      </w:r>
    </w:p>
    <w:p w14:paraId="2154141D" w14:textId="77777777" w:rsidR="005F4DE2" w:rsidRDefault="00030585" w:rsidP="005F4DE2">
      <w:pPr>
        <w:tabs>
          <w:tab w:val="left" w:pos="9450"/>
        </w:tabs>
        <w:ind w:left="720" w:right="4950"/>
        <w:rPr>
          <w:rFonts w:eastAsia="Calibri" w:cs="Calibri"/>
          <w:iCs/>
          <w:szCs w:val="30"/>
          <w:lang w:bidi="en-US"/>
        </w:rPr>
      </w:pPr>
      <w:r w:rsidRPr="00362D72">
        <w:rPr>
          <w:b/>
          <w:noProof/>
          <w:szCs w:val="18"/>
        </w:rPr>
        <mc:AlternateContent>
          <mc:Choice Requires="wps">
            <w:drawing>
              <wp:anchor distT="0" distB="0" distL="0" distR="114300" simplePos="0" relativeHeight="251658240" behindDoc="0" locked="0" layoutInCell="1" allowOverlap="1" wp14:anchorId="21541EC6" wp14:editId="21541EC7">
                <wp:simplePos x="0" y="0"/>
                <wp:positionH relativeFrom="column">
                  <wp:posOffset>6452235</wp:posOffset>
                </wp:positionH>
                <wp:positionV relativeFrom="paragraph">
                  <wp:posOffset>-102235</wp:posOffset>
                </wp:positionV>
                <wp:extent cx="2514600" cy="5898515"/>
                <wp:effectExtent l="381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898515"/>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2154200E" w14:textId="77777777" w:rsidR="008D0758" w:rsidRPr="00A77C69" w:rsidRDefault="008D0758" w:rsidP="005F4DE2">
                            <w:pPr>
                              <w:pStyle w:val="01-sidebarhead"/>
                              <w:rPr>
                                <w:color w:val="auto"/>
                              </w:rPr>
                            </w:pPr>
                            <w:r w:rsidRPr="00A77C69">
                              <w:rPr>
                                <w:color w:val="auto"/>
                              </w:rPr>
                              <w:t>Note on range and content</w:t>
                            </w:r>
                            <w:r w:rsidRPr="00A77C69">
                              <w:rPr>
                                <w:color w:val="auto"/>
                              </w:rPr>
                              <w:br/>
                              <w:t>of student language use</w:t>
                            </w:r>
                          </w:p>
                          <w:p w14:paraId="2154200F" w14:textId="77777777" w:rsidR="008D0758" w:rsidRPr="00A77C69" w:rsidRDefault="008D0758" w:rsidP="005F4DE2">
                            <w:pPr>
                              <w:pStyle w:val="01-sidebartext"/>
                              <w:rPr>
                                <w:color w:val="auto"/>
                              </w:rPr>
                            </w:pPr>
                            <w:r w:rsidRPr="00A77C69">
                              <w:rPr>
                                <w:color w:val="auto"/>
                              </w:rPr>
                              <w:t>To be college and career ready in language, students must have firm control over the conventions of standard English. At the same time, they must come to appreciate that language is as at least as much a matter of craft as of rules and be able to choose words, syntax, and punctuation to express themselves and achieve particular functions and rhetorical effects. They must also have extensive vocabularies, built through reading and study, enabling them to comprehend complex texts and engage in purposeful writing about and conversations around content. They need to become skilled in determining or clarifying the meaning of words and phrases they encounter, choosing flexibly from an array of strategies to aid them. They must learn to see an individual word as part of a network of other words—words, for example, that have similar denotations but different connotations. The inclusion of Language standards in their own strand should not be taken as an indication that skills related to conventions, effective language use, and vocabulary are unimportant to reading, writing, speaking, and listening; indeed, they are inseparable from such contexts.</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1EC6" id="Text Box 19" o:spid="_x0000_s1033" type="#_x0000_t202" style="position:absolute;left:0;text-align:left;margin-left:508.05pt;margin-top:-8.05pt;width:198pt;height:464.45pt;z-index:251658240;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" filled="f" fillcolor="#b8cce4" stroked="f" strokecolor="#007ab2">
                <v:textbox inset="10.8pt,10.8pt,,7.2pt">
                  <w:txbxContent>
                    <w:p w14:paraId="2154200E" w14:textId="77777777" w:rsidR="008D0758" w:rsidRPr="00A77C69" w:rsidRDefault="008D0758" w:rsidP="005F4DE2">
                      <w:pPr>
                        <w:pStyle w:val="01-sidebarhead"/>
                        <w:rPr>
                          <w:color w:val="auto"/>
                        </w:rPr>
                      </w:pPr>
                      <w:r w:rsidRPr="00A77C69">
                        <w:rPr>
                          <w:color w:val="auto"/>
                        </w:rPr>
                        <w:t>Note on range and content</w:t>
                      </w:r>
                      <w:r w:rsidRPr="00A77C69">
                        <w:rPr>
                          <w:color w:val="auto"/>
                        </w:rPr>
                        <w:br/>
                        <w:t>of student language use</w:t>
                      </w:r>
                    </w:p>
                    <w:p w14:paraId="2154200F" w14:textId="77777777" w:rsidR="008D0758" w:rsidRPr="00A77C69" w:rsidRDefault="008D0758" w:rsidP="005F4DE2">
                      <w:pPr>
                        <w:pStyle w:val="01-sidebartext"/>
                        <w:rPr>
                          <w:color w:val="auto"/>
                        </w:rPr>
                      </w:pPr>
                      <w:r w:rsidRPr="00A77C69">
                        <w:rPr>
                          <w:color w:val="auto"/>
                        </w:rPr>
                        <w:t>To be college and career ready in language, students must have firm control over the conventions of standard English. At the same time, they must come to appreciate that language is as at least as much a matter of craft as of rules and be able to choose words, syntax, and punctuation to express themselves and achieve particular functions and rhetorical effects. They must also have extensive vocabularies, built through reading and study, enabling them to comprehend complex texts and engage in purposeful writing about and conversations around content. They need to become skilled in determining or clarifying the meaning of words and phrases they encounter, choosing flexibly from an array of strategies to aid them. They must learn to see an individual word as part of a network of other words—words, for example, that have similar denotations but different connotations. The inclusion of Language standards in their own strand should not be taken as an indication that skills related to conventions, effective language use, and vocabulary are unimportant to reading, writing, speaking, and listening; indeed, they are inseparable from such contexts.</w:t>
                      </w:r>
                    </w:p>
                  </w:txbxContent>
                </v:textbox>
              </v:shape>
            </w:pict>
          </mc:Fallback>
        </mc:AlternateContent>
      </w:r>
      <w:r w:rsidR="005F4DE2" w:rsidRPr="001061BE">
        <w:rPr>
          <w:szCs w:val="18"/>
          <w:lang w:bidi="en-US"/>
        </w:rPr>
        <w:t>The grades 6–12 standards on the following pages define what students should understand and be able to do by the end of each grade.</w:t>
      </w:r>
      <w:r w:rsidR="005F4DE2" w:rsidRPr="001061BE">
        <w:rPr>
          <w:szCs w:val="22"/>
          <w:lang w:bidi="en-US"/>
        </w:rPr>
        <w:t xml:space="preserve"> </w:t>
      </w:r>
      <w:r w:rsidR="005F4DE2" w:rsidRPr="001061BE">
        <w:rPr>
          <w:rFonts w:cs="Calibri"/>
          <w:szCs w:val="22"/>
        </w:rPr>
        <w:t>They correspond to the College and Career Readiness (CCR) anchor standards below by number.</w:t>
      </w:r>
      <w:r w:rsidR="005F4DE2" w:rsidRPr="001061BE">
        <w:rPr>
          <w:rFonts w:cs="Calibri"/>
          <w:color w:val="0014D7"/>
          <w:szCs w:val="22"/>
        </w:rPr>
        <w:t xml:space="preserve"> </w:t>
      </w:r>
      <w:r w:rsidR="005F4DE2" w:rsidRPr="001061BE">
        <w:rPr>
          <w:rFonts w:eastAsia="Calibri" w:cs="Calibri"/>
          <w:iCs/>
          <w:szCs w:val="30"/>
          <w:lang w:bidi="en-US"/>
        </w:rPr>
        <w:t>The CCR and grade-specific standards are necessary complements—the former providing broad standards, the latter providing additional specificity—that together define the skills and understandings that all students must demonstrate.</w:t>
      </w:r>
    </w:p>
    <w:p w14:paraId="2154141E" w14:textId="77777777" w:rsidR="005F4DE2" w:rsidRPr="001061BE" w:rsidRDefault="005F4DE2" w:rsidP="005F4DE2">
      <w:pPr>
        <w:tabs>
          <w:tab w:val="left" w:pos="9450"/>
        </w:tabs>
        <w:ind w:left="720" w:right="4950"/>
        <w:rPr>
          <w:szCs w:val="18"/>
          <w:lang w:bidi="en-US"/>
        </w:rPr>
      </w:pPr>
    </w:p>
    <w:p w14:paraId="2154141F" w14:textId="77777777" w:rsidR="005F4DE2" w:rsidRPr="00362D72" w:rsidRDefault="005F4DE2" w:rsidP="005F4DE2">
      <w:pPr>
        <w:shd w:val="clear" w:color="auto" w:fill="D9D9D9"/>
        <w:tabs>
          <w:tab w:val="left" w:pos="14400"/>
        </w:tabs>
        <w:spacing w:line="280" w:lineRule="exact"/>
        <w:ind w:left="720" w:right="5040"/>
        <w:rPr>
          <w:rFonts w:eastAsia="Times New Roman"/>
          <w:i/>
          <w:sz w:val="22"/>
        </w:rPr>
      </w:pPr>
      <w:r w:rsidRPr="00362D72">
        <w:rPr>
          <w:rFonts w:eastAsia="Times New Roman"/>
          <w:i/>
          <w:sz w:val="22"/>
        </w:rPr>
        <w:t>Conventions of Standard English</w:t>
      </w:r>
    </w:p>
    <w:p w14:paraId="21541420" w14:textId="77777777" w:rsidR="005F4DE2" w:rsidRPr="001061BE" w:rsidRDefault="005F4DE2" w:rsidP="005F4DE2">
      <w:pPr>
        <w:ind w:left="1080" w:right="5040" w:hanging="360"/>
        <w:rPr>
          <w:rFonts w:eastAsia="Times New Roman"/>
        </w:rPr>
      </w:pPr>
      <w:r w:rsidRPr="001061BE">
        <w:rPr>
          <w:rFonts w:eastAsia="Times New Roman"/>
          <w:b/>
        </w:rPr>
        <w:t>1.</w:t>
      </w:r>
      <w:r w:rsidRPr="001061BE">
        <w:rPr>
          <w:rFonts w:eastAsia="Times New Roman"/>
          <w:b/>
        </w:rPr>
        <w:tab/>
      </w:r>
      <w:r w:rsidRPr="001061BE">
        <w:rPr>
          <w:rFonts w:eastAsia="Times New Roman"/>
        </w:rPr>
        <w:t>Demonstrate command of the conventions of standard English grammar and usage when writing or speaking.</w:t>
      </w:r>
    </w:p>
    <w:p w14:paraId="21541421" w14:textId="77777777" w:rsidR="005F4DE2" w:rsidRPr="001061BE" w:rsidRDefault="005F4DE2" w:rsidP="005F4DE2">
      <w:pPr>
        <w:ind w:left="1080" w:right="5040" w:hanging="360"/>
        <w:rPr>
          <w:rFonts w:eastAsia="Times New Roman"/>
          <w:iCs/>
        </w:rPr>
      </w:pPr>
      <w:r w:rsidRPr="001061BE">
        <w:rPr>
          <w:rFonts w:eastAsia="Times New Roman"/>
          <w:b/>
        </w:rPr>
        <w:t>2.</w:t>
      </w:r>
      <w:r w:rsidRPr="001061BE">
        <w:rPr>
          <w:rFonts w:eastAsia="Times New Roman"/>
          <w:b/>
        </w:rPr>
        <w:tab/>
      </w:r>
      <w:r w:rsidRPr="001061BE">
        <w:rPr>
          <w:rFonts w:eastAsia="Times New Roman"/>
          <w:iCs/>
        </w:rPr>
        <w:t>Demonstrate command of the conventions of standard English capitalization, punctuation, and spelling when writing.</w:t>
      </w:r>
    </w:p>
    <w:p w14:paraId="21541422" w14:textId="77777777" w:rsidR="005F4DE2" w:rsidRPr="00362D72" w:rsidRDefault="005F4DE2" w:rsidP="005F4DE2">
      <w:pPr>
        <w:shd w:val="clear" w:color="auto" w:fill="D9D9D9"/>
        <w:tabs>
          <w:tab w:val="left" w:pos="14400"/>
        </w:tabs>
        <w:spacing w:line="280" w:lineRule="exact"/>
        <w:ind w:left="720" w:right="5040"/>
        <w:rPr>
          <w:rFonts w:eastAsia="Times New Roman"/>
          <w:i/>
          <w:sz w:val="22"/>
        </w:rPr>
      </w:pPr>
      <w:r w:rsidRPr="00362D72">
        <w:rPr>
          <w:rFonts w:eastAsia="Times New Roman"/>
          <w:i/>
          <w:sz w:val="22"/>
        </w:rPr>
        <w:t>Knowledge of Language</w:t>
      </w:r>
    </w:p>
    <w:p w14:paraId="21541423" w14:textId="77777777" w:rsidR="005F4DE2" w:rsidRPr="001061BE" w:rsidRDefault="005F4DE2" w:rsidP="005F4DE2">
      <w:pPr>
        <w:ind w:left="1080" w:right="5040" w:hanging="360"/>
        <w:rPr>
          <w:rFonts w:eastAsia="Times New Roman"/>
        </w:rPr>
      </w:pPr>
      <w:r w:rsidRPr="001061BE">
        <w:rPr>
          <w:rFonts w:eastAsia="Times New Roman"/>
          <w:b/>
        </w:rPr>
        <w:t>3.</w:t>
      </w:r>
      <w:r w:rsidRPr="001061BE">
        <w:rPr>
          <w:rFonts w:eastAsia="Times New Roman"/>
          <w:b/>
        </w:rPr>
        <w:tab/>
      </w:r>
      <w:r w:rsidRPr="001061BE">
        <w:rPr>
          <w:rFonts w:eastAsia="Times New Roman"/>
          <w:iCs/>
        </w:rPr>
        <w:t>Apply knowledge of language to understand how language functions in different contexts, to make effective choices for meaning or style, and to comprehend more fully when reading or listening.</w:t>
      </w:r>
    </w:p>
    <w:p w14:paraId="21541424" w14:textId="77777777" w:rsidR="005F4DE2" w:rsidRPr="00362D72" w:rsidRDefault="005F4DE2" w:rsidP="005F4DE2">
      <w:pPr>
        <w:shd w:val="clear" w:color="auto" w:fill="D9D9D9"/>
        <w:tabs>
          <w:tab w:val="left" w:pos="14400"/>
        </w:tabs>
        <w:spacing w:line="280" w:lineRule="exact"/>
        <w:ind w:left="720" w:right="5040"/>
        <w:rPr>
          <w:rFonts w:eastAsia="Times New Roman"/>
          <w:i/>
          <w:sz w:val="22"/>
        </w:rPr>
      </w:pPr>
      <w:r w:rsidRPr="00362D72">
        <w:rPr>
          <w:rFonts w:eastAsia="Times New Roman"/>
          <w:i/>
          <w:sz w:val="22"/>
        </w:rPr>
        <w:t>Vocabulary Acquisition and Use</w:t>
      </w:r>
    </w:p>
    <w:p w14:paraId="21541425" w14:textId="77777777" w:rsidR="005F4DE2" w:rsidRPr="001061BE" w:rsidRDefault="005F4DE2" w:rsidP="005F4DE2">
      <w:pPr>
        <w:tabs>
          <w:tab w:val="left" w:pos="9360"/>
        </w:tabs>
        <w:ind w:left="1080" w:right="5040" w:hanging="360"/>
        <w:rPr>
          <w:rFonts w:eastAsia="Times New Roman"/>
        </w:rPr>
      </w:pPr>
      <w:r w:rsidRPr="001061BE">
        <w:rPr>
          <w:rFonts w:eastAsia="Times New Roman"/>
          <w:b/>
        </w:rPr>
        <w:t>4.</w:t>
      </w:r>
      <w:r w:rsidRPr="001061BE">
        <w:rPr>
          <w:rFonts w:eastAsia="Times New Roman"/>
          <w:b/>
        </w:rPr>
        <w:tab/>
      </w:r>
      <w:r w:rsidRPr="001061BE">
        <w:rPr>
          <w:rFonts w:eastAsia="Times New Roman"/>
        </w:rPr>
        <w:t>Determine or clarify the meaning of unknown and multiple-meaning words and phrases by using context clues, analyzing meaningful word parts, and consulting general and specialized reference materials, as appropriate.</w:t>
      </w:r>
    </w:p>
    <w:p w14:paraId="21541426" w14:textId="77777777" w:rsidR="005F4DE2" w:rsidRPr="001061BE" w:rsidRDefault="005F4DE2" w:rsidP="005F4DE2">
      <w:pPr>
        <w:tabs>
          <w:tab w:val="left" w:pos="9360"/>
        </w:tabs>
        <w:ind w:left="1080" w:right="5040" w:hanging="360"/>
        <w:rPr>
          <w:rFonts w:eastAsia="Times New Roman"/>
        </w:rPr>
      </w:pPr>
      <w:r w:rsidRPr="001061BE">
        <w:rPr>
          <w:rFonts w:eastAsia="Times New Roman"/>
          <w:b/>
        </w:rPr>
        <w:t>5.</w:t>
      </w:r>
      <w:r w:rsidRPr="001061BE">
        <w:rPr>
          <w:rFonts w:eastAsia="Times New Roman"/>
          <w:b/>
        </w:rPr>
        <w:tab/>
      </w:r>
      <w:r w:rsidRPr="001061BE">
        <w:rPr>
          <w:rFonts w:eastAsia="Times New Roman"/>
        </w:rPr>
        <w:t>Demonstrate understanding of figurative language, word relationships, and nuances in word meanings.</w:t>
      </w:r>
    </w:p>
    <w:p w14:paraId="21541427" w14:textId="77777777" w:rsidR="005F4DE2" w:rsidRPr="001061BE" w:rsidRDefault="005F4DE2" w:rsidP="005F4DE2">
      <w:pPr>
        <w:tabs>
          <w:tab w:val="left" w:pos="9360"/>
        </w:tabs>
        <w:ind w:left="1080" w:right="5040" w:hanging="360"/>
        <w:rPr>
          <w:rFonts w:eastAsia="Times New Roman"/>
        </w:rPr>
      </w:pPr>
      <w:r w:rsidRPr="001061BE">
        <w:rPr>
          <w:rFonts w:eastAsia="Times New Roman"/>
          <w:b/>
        </w:rPr>
        <w:t>6.</w:t>
      </w:r>
      <w:r w:rsidRPr="001061BE">
        <w:rPr>
          <w:rFonts w:eastAsia="Times New Roman"/>
          <w:b/>
        </w:rPr>
        <w:tab/>
      </w:r>
      <w:r w:rsidRPr="001061BE">
        <w:rPr>
          <w:rFonts w:eastAsia="Times New Roman"/>
        </w:rPr>
        <w:t>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21541428" w14:textId="77777777" w:rsidR="005F4DE2" w:rsidRPr="001061BE" w:rsidRDefault="005F4DE2" w:rsidP="005F4DE2">
      <w:pPr>
        <w:tabs>
          <w:tab w:val="left" w:pos="720"/>
          <w:tab w:val="left" w:pos="11520"/>
        </w:tabs>
        <w:spacing w:line="240" w:lineRule="exact"/>
        <w:ind w:left="720" w:right="2880"/>
        <w:rPr>
          <w:rFonts w:eastAsia="Times New Roman"/>
        </w:rPr>
      </w:pPr>
    </w:p>
    <w:p w14:paraId="21541429"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16"/>
        </w:rPr>
      </w:pPr>
      <w:r w:rsidRPr="001061BE">
        <w:rPr>
          <w:rFonts w:eastAsia="Times New Roman" w:cs="Cambria"/>
          <w:color w:val="007AB2"/>
          <w:sz w:val="28"/>
        </w:rPr>
        <w:br w:type="page"/>
      </w:r>
      <w:r w:rsidRPr="001061BE">
        <w:rPr>
          <w:rFonts w:eastAsia="Times New Roman" w:cs="Cambria"/>
          <w:sz w:val="28"/>
        </w:rPr>
        <w:lastRenderedPageBreak/>
        <w:t>Language Standards 6–12</w:t>
      </w:r>
      <w:r w:rsidRPr="001061BE">
        <w:rPr>
          <w:rFonts w:eastAsia="Times New Roman" w:cs="Cambria"/>
          <w:sz w:val="28"/>
        </w:rPr>
        <w:tab/>
        <w:t xml:space="preserve">       </w:t>
      </w:r>
      <w:r w:rsidRPr="006A0119">
        <w:rPr>
          <w:rFonts w:eastAsia="Times New Roman" w:cs="Cambria"/>
          <w:sz w:val="24"/>
        </w:rPr>
        <w:t>[L]</w:t>
      </w:r>
    </w:p>
    <w:p w14:paraId="2154142A" w14:textId="77777777" w:rsidR="005F4DE2" w:rsidRDefault="005F4DE2" w:rsidP="005F4DE2">
      <w:pPr>
        <w:rPr>
          <w:rFonts w:eastAsia="Times New Roman"/>
          <w:szCs w:val="18"/>
        </w:rPr>
      </w:pPr>
      <w:r w:rsidRPr="001061BE">
        <w:rPr>
          <w:rFonts w:eastAsia="Times New Roman"/>
          <w:szCs w:val="18"/>
        </w:rPr>
        <w:t>The following standards for grades 6–12 offer a focus for instruction each year to help ensure that students gain adequate mastery of a range of skills and applications.</w:t>
      </w:r>
      <w:r w:rsidRPr="001061BE">
        <w:rPr>
          <w:rFonts w:eastAsia="Times New Roman"/>
          <w:i/>
          <w:szCs w:val="18"/>
        </w:rPr>
        <w:t xml:space="preserve"> </w:t>
      </w:r>
      <w:r w:rsidRPr="001061BE">
        <w:rPr>
          <w:rFonts w:eastAsia="Times New Roman"/>
          <w:i/>
          <w:szCs w:val="22"/>
        </w:rPr>
        <w:t xml:space="preserve">Students advancing through the grades are expected to meet each year’s grade-specific standards and retain or further develop skills and understandings mastered in preceding grades. </w:t>
      </w:r>
      <w:r w:rsidRPr="001061BE">
        <w:rPr>
          <w:rFonts w:eastAsia="Times New Roman"/>
          <w:szCs w:val="18"/>
        </w:rPr>
        <w:t>Beginning in grade 3, skills and understandings that are particularly likely to require continued attention in higher grades as they are applied to increasingly sophisticated writing and speaking are marked with a</w:t>
      </w:r>
      <w:r>
        <w:rPr>
          <w:rFonts w:eastAsia="Times New Roman"/>
          <w:szCs w:val="18"/>
        </w:rPr>
        <w:t xml:space="preserve">n </w:t>
      </w:r>
      <w:r w:rsidRPr="001061BE">
        <w:rPr>
          <w:rFonts w:eastAsia="Times New Roman"/>
          <w:szCs w:val="18"/>
        </w:rPr>
        <w:t xml:space="preserve">asterisk (*). See the table on </w:t>
      </w:r>
      <w:r w:rsidRPr="006C6A75">
        <w:rPr>
          <w:rFonts w:eastAsia="Times New Roman"/>
          <w:szCs w:val="18"/>
        </w:rPr>
        <w:t>page 6</w:t>
      </w:r>
      <w:r>
        <w:rPr>
          <w:rFonts w:eastAsia="Times New Roman"/>
          <w:szCs w:val="18"/>
        </w:rPr>
        <w:t>8</w:t>
      </w:r>
      <w:r w:rsidRPr="001061BE">
        <w:rPr>
          <w:rFonts w:eastAsia="Times New Roman"/>
          <w:szCs w:val="18"/>
        </w:rPr>
        <w:t xml:space="preserve"> for a complete listing and Appendix A</w:t>
      </w:r>
      <w:r>
        <w:rPr>
          <w:rFonts w:eastAsia="Times New Roman"/>
          <w:szCs w:val="18"/>
        </w:rPr>
        <w:t xml:space="preserve"> of the </w:t>
      </w:r>
      <w:r>
        <w:rPr>
          <w:rFonts w:eastAsia="Times New Roman"/>
          <w:i/>
          <w:szCs w:val="18"/>
        </w:rPr>
        <w:t>Common Core State Standards</w:t>
      </w:r>
      <w:r w:rsidRPr="001061BE">
        <w:rPr>
          <w:rFonts w:eastAsia="Times New Roman"/>
          <w:szCs w:val="18"/>
        </w:rPr>
        <w:t xml:space="preserve"> for an example of how these skills develop in sophistication.</w:t>
      </w:r>
    </w:p>
    <w:p w14:paraId="2154142B" w14:textId="77777777" w:rsidR="005F4DE2" w:rsidRPr="001061BE" w:rsidRDefault="005F4DE2" w:rsidP="005F4DE2">
      <w:pPr>
        <w:rPr>
          <w:rFonts w:eastAsia="Times New Roman"/>
          <w:szCs w:val="18"/>
        </w:rPr>
      </w:pPr>
    </w:p>
    <w:tbl>
      <w:tblPr>
        <w:tblpPr w:leftFromText="187" w:rightFromText="187" w:vertAnchor="text" w:horzAnchor="margin" w:tblpY="1"/>
        <w:tblW w:w="14688" w:type="dxa"/>
        <w:tblLook w:val="00A0" w:firstRow="1" w:lastRow="0" w:firstColumn="1" w:lastColumn="0" w:noHBand="0" w:noVBand="0"/>
      </w:tblPr>
      <w:tblGrid>
        <w:gridCol w:w="4836"/>
        <w:gridCol w:w="4542"/>
        <w:gridCol w:w="5310"/>
      </w:tblGrid>
      <w:tr w:rsidR="005F4DE2" w:rsidRPr="006A0119" w14:paraId="2154142F" w14:textId="77777777">
        <w:trPr>
          <w:trHeight w:val="288"/>
        </w:trPr>
        <w:tc>
          <w:tcPr>
            <w:tcW w:w="4836" w:type="dxa"/>
            <w:vAlign w:val="center"/>
          </w:tcPr>
          <w:p w14:paraId="2154142C" w14:textId="77777777" w:rsidR="005F4DE2" w:rsidRPr="006A0119" w:rsidRDefault="005F4DE2" w:rsidP="005F4DE2">
            <w:pPr>
              <w:jc w:val="center"/>
              <w:rPr>
                <w:rFonts w:eastAsia="Times New Roman"/>
                <w:b/>
                <w:szCs w:val="22"/>
              </w:rPr>
            </w:pPr>
            <w:r w:rsidRPr="006A0119">
              <w:rPr>
                <w:rFonts w:eastAsia="Times New Roman"/>
                <w:b/>
                <w:szCs w:val="22"/>
              </w:rPr>
              <w:t>Grade 6 students:</w:t>
            </w:r>
          </w:p>
        </w:tc>
        <w:tc>
          <w:tcPr>
            <w:tcW w:w="4542" w:type="dxa"/>
            <w:vAlign w:val="center"/>
          </w:tcPr>
          <w:p w14:paraId="2154142D" w14:textId="77777777" w:rsidR="005F4DE2" w:rsidRPr="006A0119" w:rsidRDefault="005F4DE2" w:rsidP="005F4DE2">
            <w:pPr>
              <w:jc w:val="center"/>
              <w:rPr>
                <w:rFonts w:eastAsia="Times New Roman"/>
                <w:b/>
                <w:szCs w:val="22"/>
              </w:rPr>
            </w:pPr>
            <w:r w:rsidRPr="006A0119">
              <w:rPr>
                <w:rFonts w:eastAsia="Times New Roman"/>
                <w:b/>
                <w:szCs w:val="22"/>
              </w:rPr>
              <w:t>Grade 7 students:</w:t>
            </w:r>
          </w:p>
        </w:tc>
        <w:tc>
          <w:tcPr>
            <w:tcW w:w="5310" w:type="dxa"/>
            <w:vAlign w:val="center"/>
          </w:tcPr>
          <w:p w14:paraId="2154142E" w14:textId="77777777" w:rsidR="005F4DE2" w:rsidRPr="006A0119" w:rsidRDefault="005F4DE2" w:rsidP="005F4DE2">
            <w:pPr>
              <w:jc w:val="center"/>
              <w:rPr>
                <w:rFonts w:eastAsia="Times New Roman"/>
                <w:b/>
                <w:szCs w:val="22"/>
              </w:rPr>
            </w:pPr>
            <w:r w:rsidRPr="006A0119">
              <w:rPr>
                <w:rFonts w:eastAsia="Times New Roman"/>
                <w:b/>
                <w:szCs w:val="22"/>
              </w:rPr>
              <w:t>Grade 8 students:</w:t>
            </w:r>
          </w:p>
        </w:tc>
      </w:tr>
      <w:tr w:rsidR="005F4DE2" w:rsidRPr="006A0119" w14:paraId="21541431" w14:textId="77777777">
        <w:tc>
          <w:tcPr>
            <w:tcW w:w="14688" w:type="dxa"/>
            <w:gridSpan w:val="3"/>
            <w:shd w:val="clear" w:color="auto" w:fill="D9D9D9"/>
            <w:vAlign w:val="center"/>
          </w:tcPr>
          <w:p w14:paraId="21541430" w14:textId="77777777" w:rsidR="005F4DE2" w:rsidRPr="006A0119" w:rsidRDefault="005F4DE2" w:rsidP="005F4DE2">
            <w:pPr>
              <w:ind w:right="5040"/>
              <w:rPr>
                <w:rFonts w:eastAsia="Times New Roman"/>
                <w:i/>
                <w:szCs w:val="22"/>
              </w:rPr>
            </w:pPr>
            <w:r w:rsidRPr="006A0119">
              <w:rPr>
                <w:rFonts w:eastAsia="Times New Roman"/>
                <w:i/>
                <w:szCs w:val="22"/>
              </w:rPr>
              <w:t>Conventions of Standard English</w:t>
            </w:r>
          </w:p>
        </w:tc>
      </w:tr>
      <w:tr w:rsidR="005F4DE2" w:rsidRPr="006A0119" w14:paraId="21541441" w14:textId="77777777">
        <w:tc>
          <w:tcPr>
            <w:tcW w:w="4836" w:type="dxa"/>
            <w:tcBorders>
              <w:bottom w:val="single" w:sz="4" w:space="0" w:color="BFBFBF"/>
            </w:tcBorders>
          </w:tcPr>
          <w:p w14:paraId="21541432" w14:textId="77777777" w:rsidR="005F4DE2" w:rsidRPr="006A0119" w:rsidRDefault="005F4DE2" w:rsidP="005F4DE2">
            <w:pPr>
              <w:tabs>
                <w:tab w:val="left" w:pos="360"/>
                <w:tab w:val="left" w:pos="720"/>
              </w:tabs>
              <w:ind w:left="360" w:hanging="360"/>
              <w:rPr>
                <w:rFonts w:eastAsia="Times New Roman"/>
                <w:color w:val="000000"/>
                <w:sz w:val="18"/>
                <w:szCs w:val="22"/>
              </w:rPr>
            </w:pPr>
            <w:r>
              <w:rPr>
                <w:rFonts w:eastAsia="Times New Roman"/>
                <w:b/>
                <w:color w:val="000000"/>
                <w:sz w:val="18"/>
                <w:szCs w:val="22"/>
              </w:rPr>
              <w:t>1.</w:t>
            </w:r>
            <w:r>
              <w:rPr>
                <w:rFonts w:eastAsia="Times New Roman"/>
                <w:b/>
                <w:color w:val="000000"/>
                <w:sz w:val="18"/>
                <w:szCs w:val="22"/>
              </w:rPr>
              <w:tab/>
            </w:r>
            <w:r w:rsidRPr="006A0119">
              <w:rPr>
                <w:rFonts w:eastAsia="Times New Roman"/>
                <w:color w:val="000000"/>
                <w:sz w:val="18"/>
                <w:szCs w:val="22"/>
              </w:rPr>
              <w:t>Demonstrate command of the conventions of standard English grammar and usage when writing or speaking.</w:t>
            </w:r>
          </w:p>
          <w:p w14:paraId="21541433" w14:textId="77777777" w:rsidR="005F4DE2" w:rsidRPr="006A0119" w:rsidRDefault="005F4DE2" w:rsidP="005F4DE2">
            <w:pPr>
              <w:tabs>
                <w:tab w:val="left" w:pos="360"/>
                <w:tab w:val="left" w:pos="720"/>
              </w:tabs>
              <w:ind w:left="720" w:hanging="360"/>
              <w:rPr>
                <w:rFonts w:eastAsia="Times New Roman"/>
                <w:color w:val="000000"/>
                <w:sz w:val="18"/>
                <w:szCs w:val="22"/>
              </w:rPr>
            </w:pPr>
            <w:r>
              <w:rPr>
                <w:rFonts w:eastAsia="Times New Roman"/>
                <w:color w:val="000000"/>
                <w:sz w:val="18"/>
                <w:szCs w:val="22"/>
              </w:rPr>
              <w:t>a.</w:t>
            </w:r>
            <w:r>
              <w:rPr>
                <w:rFonts w:eastAsia="Times New Roman"/>
                <w:color w:val="000000"/>
                <w:sz w:val="18"/>
                <w:szCs w:val="22"/>
              </w:rPr>
              <w:tab/>
            </w:r>
            <w:r w:rsidRPr="006A0119">
              <w:rPr>
                <w:rFonts w:eastAsia="Times New Roman"/>
                <w:color w:val="000000"/>
                <w:sz w:val="18"/>
                <w:szCs w:val="22"/>
              </w:rPr>
              <w:t>Ensure that pronouns are in the proper case (subjective, objective, possessive).</w:t>
            </w:r>
          </w:p>
          <w:p w14:paraId="21541434" w14:textId="77777777" w:rsidR="005F4DE2" w:rsidRPr="006A0119" w:rsidRDefault="005F4DE2" w:rsidP="005F4DE2">
            <w:pPr>
              <w:tabs>
                <w:tab w:val="left" w:pos="360"/>
                <w:tab w:val="left" w:pos="720"/>
              </w:tabs>
              <w:ind w:left="720" w:hanging="360"/>
              <w:rPr>
                <w:rFonts w:eastAsia="Times New Roman"/>
                <w:color w:val="000000"/>
                <w:sz w:val="18"/>
                <w:szCs w:val="22"/>
              </w:rPr>
            </w:pPr>
            <w:r>
              <w:rPr>
                <w:rFonts w:eastAsia="Times New Roman"/>
                <w:color w:val="000000"/>
                <w:sz w:val="18"/>
                <w:szCs w:val="22"/>
              </w:rPr>
              <w:t>b.</w:t>
            </w:r>
            <w:r>
              <w:rPr>
                <w:rFonts w:eastAsia="Times New Roman"/>
                <w:color w:val="000000"/>
                <w:sz w:val="18"/>
                <w:szCs w:val="22"/>
              </w:rPr>
              <w:tab/>
            </w:r>
            <w:r w:rsidRPr="006A0119">
              <w:rPr>
                <w:rFonts w:eastAsia="Times New Roman"/>
                <w:color w:val="000000"/>
                <w:sz w:val="18"/>
                <w:szCs w:val="22"/>
              </w:rPr>
              <w:t xml:space="preserve">Use intensive pronouns (e.g., </w:t>
            </w:r>
            <w:r w:rsidRPr="006A0119">
              <w:rPr>
                <w:rFonts w:eastAsia="Times New Roman"/>
                <w:i/>
                <w:color w:val="000000"/>
                <w:sz w:val="18"/>
                <w:szCs w:val="22"/>
              </w:rPr>
              <w:t>myself</w:t>
            </w:r>
            <w:r w:rsidRPr="006A0119">
              <w:rPr>
                <w:rFonts w:eastAsia="Times New Roman"/>
                <w:color w:val="000000"/>
                <w:sz w:val="18"/>
                <w:szCs w:val="22"/>
              </w:rPr>
              <w:t xml:space="preserve">, </w:t>
            </w:r>
            <w:r w:rsidRPr="006A0119">
              <w:rPr>
                <w:rFonts w:eastAsia="Times New Roman"/>
                <w:i/>
                <w:color w:val="000000"/>
                <w:sz w:val="18"/>
                <w:szCs w:val="22"/>
              </w:rPr>
              <w:t>ourselves</w:t>
            </w:r>
            <w:r w:rsidRPr="006A0119">
              <w:rPr>
                <w:rFonts w:eastAsia="Times New Roman"/>
                <w:color w:val="000000"/>
                <w:sz w:val="18"/>
                <w:szCs w:val="22"/>
              </w:rPr>
              <w:t>).</w:t>
            </w:r>
          </w:p>
          <w:p w14:paraId="21541435" w14:textId="77777777" w:rsidR="005F4DE2" w:rsidRPr="006A0119" w:rsidRDefault="005F4DE2" w:rsidP="005F4DE2">
            <w:pPr>
              <w:tabs>
                <w:tab w:val="left" w:pos="360"/>
                <w:tab w:val="left" w:pos="720"/>
              </w:tabs>
              <w:ind w:left="720" w:hanging="360"/>
              <w:rPr>
                <w:rFonts w:eastAsia="Times New Roman"/>
                <w:color w:val="000000"/>
                <w:sz w:val="18"/>
                <w:szCs w:val="22"/>
              </w:rPr>
            </w:pPr>
            <w:r>
              <w:rPr>
                <w:rFonts w:eastAsia="Times New Roman"/>
                <w:color w:val="000000"/>
                <w:sz w:val="18"/>
                <w:szCs w:val="22"/>
              </w:rPr>
              <w:t>c.</w:t>
            </w:r>
            <w:r>
              <w:rPr>
                <w:rFonts w:eastAsia="Times New Roman"/>
                <w:color w:val="000000"/>
                <w:sz w:val="18"/>
                <w:szCs w:val="22"/>
              </w:rPr>
              <w:tab/>
            </w:r>
            <w:r w:rsidRPr="006A0119">
              <w:rPr>
                <w:rFonts w:eastAsia="Times New Roman"/>
                <w:color w:val="000000"/>
                <w:sz w:val="18"/>
                <w:szCs w:val="22"/>
              </w:rPr>
              <w:t>Recognize and correct inappropriate shifts in pronoun number and person.</w:t>
            </w:r>
            <w:r>
              <w:rPr>
                <w:rFonts w:eastAsia="Times New Roman"/>
                <w:color w:val="000000"/>
                <w:sz w:val="18"/>
                <w:szCs w:val="22"/>
              </w:rPr>
              <w:t>*</w:t>
            </w:r>
          </w:p>
          <w:p w14:paraId="21541436" w14:textId="77777777" w:rsidR="005F4DE2" w:rsidRPr="006A0119" w:rsidRDefault="005F4DE2" w:rsidP="005F4DE2">
            <w:pPr>
              <w:tabs>
                <w:tab w:val="left" w:pos="360"/>
                <w:tab w:val="left" w:pos="720"/>
              </w:tabs>
              <w:ind w:left="720" w:hanging="360"/>
              <w:rPr>
                <w:rFonts w:eastAsia="Times New Roman"/>
                <w:iCs/>
                <w:color w:val="000000"/>
                <w:sz w:val="18"/>
              </w:rPr>
            </w:pPr>
            <w:r>
              <w:rPr>
                <w:rFonts w:eastAsia="Times New Roman"/>
                <w:color w:val="000000"/>
                <w:sz w:val="18"/>
                <w:szCs w:val="22"/>
              </w:rPr>
              <w:t>d.</w:t>
            </w:r>
            <w:r>
              <w:rPr>
                <w:rFonts w:eastAsia="Times New Roman"/>
                <w:color w:val="000000"/>
                <w:sz w:val="18"/>
                <w:szCs w:val="22"/>
              </w:rPr>
              <w:tab/>
            </w:r>
            <w:r w:rsidRPr="006A0119">
              <w:rPr>
                <w:rFonts w:eastAsia="Times New Roman"/>
                <w:color w:val="000000"/>
                <w:sz w:val="18"/>
                <w:szCs w:val="22"/>
              </w:rPr>
              <w:t>Recognize and correct vague pronouns (i.e., ones with unclear or ambiguous antecedents).</w:t>
            </w:r>
            <w:r>
              <w:rPr>
                <w:rFonts w:eastAsia="Times New Roman"/>
                <w:color w:val="000000"/>
                <w:sz w:val="18"/>
                <w:szCs w:val="22"/>
              </w:rPr>
              <w:t>*</w:t>
            </w:r>
          </w:p>
          <w:p w14:paraId="21541437" w14:textId="77777777" w:rsidR="005F4DE2" w:rsidRDefault="005F4DE2" w:rsidP="005F4DE2">
            <w:pPr>
              <w:tabs>
                <w:tab w:val="left" w:pos="360"/>
                <w:tab w:val="left" w:pos="720"/>
              </w:tabs>
              <w:ind w:left="720" w:hanging="360"/>
              <w:rPr>
                <w:rFonts w:eastAsia="Times New Roman"/>
                <w:b/>
                <w:color w:val="000000"/>
                <w:sz w:val="18"/>
                <w:szCs w:val="22"/>
              </w:rPr>
            </w:pPr>
            <w:r>
              <w:rPr>
                <w:rFonts w:eastAsia="Times New Roman" w:cs="Arial"/>
                <w:bCs/>
                <w:sz w:val="18"/>
                <w:szCs w:val="22"/>
              </w:rPr>
              <w:t>e.</w:t>
            </w:r>
            <w:r>
              <w:rPr>
                <w:rFonts w:eastAsia="Times New Roman" w:cs="Arial"/>
                <w:bCs/>
                <w:sz w:val="18"/>
                <w:szCs w:val="22"/>
              </w:rPr>
              <w:tab/>
            </w:r>
            <w:r w:rsidRPr="006A0119">
              <w:rPr>
                <w:rFonts w:eastAsia="Times New Roman" w:cs="Arial"/>
                <w:bCs/>
                <w:sz w:val="18"/>
                <w:szCs w:val="22"/>
              </w:rPr>
              <w:t>Recognize variations from standard English in their own and others' writing and speaking, and identify and use strategies to improve expression in conventional language.*</w:t>
            </w:r>
          </w:p>
        </w:tc>
        <w:tc>
          <w:tcPr>
            <w:tcW w:w="4542" w:type="dxa"/>
            <w:tcBorders>
              <w:bottom w:val="single" w:sz="4" w:space="0" w:color="BFBFBF"/>
            </w:tcBorders>
          </w:tcPr>
          <w:p w14:paraId="21541438" w14:textId="77777777" w:rsidR="005F4DE2" w:rsidRPr="006A0119" w:rsidRDefault="005F4DE2" w:rsidP="005F4DE2">
            <w:pPr>
              <w:tabs>
                <w:tab w:val="left" w:pos="360"/>
                <w:tab w:val="left" w:pos="720"/>
              </w:tabs>
              <w:ind w:left="360" w:hanging="360"/>
              <w:rPr>
                <w:rFonts w:eastAsia="MS Mincho"/>
                <w:color w:val="000000"/>
                <w:sz w:val="18"/>
                <w:lang w:eastAsia="ja-JP"/>
              </w:rPr>
            </w:pPr>
            <w:r>
              <w:rPr>
                <w:rFonts w:eastAsia="MS Mincho"/>
                <w:b/>
                <w:color w:val="000000"/>
                <w:sz w:val="18"/>
                <w:lang w:eastAsia="ja-JP"/>
              </w:rPr>
              <w:t>1.</w:t>
            </w:r>
            <w:r>
              <w:rPr>
                <w:rFonts w:eastAsia="MS Mincho"/>
                <w:b/>
                <w:color w:val="000000"/>
                <w:sz w:val="18"/>
                <w:lang w:eastAsia="ja-JP"/>
              </w:rPr>
              <w:tab/>
            </w:r>
            <w:r w:rsidRPr="006A0119">
              <w:rPr>
                <w:rFonts w:eastAsia="MS Mincho"/>
                <w:color w:val="000000"/>
                <w:sz w:val="18"/>
                <w:lang w:eastAsia="ja-JP"/>
              </w:rPr>
              <w:t>Demonstrate command of the conventions of standard English grammar and usage when writing or speaking.</w:t>
            </w:r>
          </w:p>
          <w:p w14:paraId="21541439" w14:textId="77777777" w:rsidR="005F4DE2" w:rsidRPr="006A0119" w:rsidRDefault="005F4DE2" w:rsidP="005F4DE2">
            <w:pPr>
              <w:tabs>
                <w:tab w:val="left" w:pos="360"/>
                <w:tab w:val="left" w:pos="720"/>
              </w:tabs>
              <w:ind w:left="720" w:hanging="360"/>
              <w:contextualSpacing/>
              <w:rPr>
                <w:color w:val="000000"/>
                <w:sz w:val="18"/>
              </w:rPr>
            </w:pPr>
            <w:r>
              <w:rPr>
                <w:color w:val="000000"/>
                <w:sz w:val="18"/>
              </w:rPr>
              <w:t>a.</w:t>
            </w:r>
            <w:r>
              <w:rPr>
                <w:color w:val="000000"/>
                <w:sz w:val="18"/>
              </w:rPr>
              <w:tab/>
            </w:r>
            <w:r w:rsidRPr="006A0119">
              <w:rPr>
                <w:color w:val="000000"/>
                <w:sz w:val="18"/>
              </w:rPr>
              <w:t>Explain the function of phrases and clauses in general and their function in specific sentences.</w:t>
            </w:r>
          </w:p>
          <w:p w14:paraId="2154143A" w14:textId="77777777" w:rsidR="005F4DE2" w:rsidRPr="006A0119" w:rsidRDefault="005F4DE2" w:rsidP="005F4DE2">
            <w:pPr>
              <w:tabs>
                <w:tab w:val="left" w:pos="360"/>
                <w:tab w:val="left" w:pos="720"/>
              </w:tabs>
              <w:ind w:left="720" w:hanging="360"/>
              <w:contextualSpacing/>
              <w:rPr>
                <w:color w:val="000000"/>
                <w:sz w:val="18"/>
              </w:rPr>
            </w:pPr>
            <w:r>
              <w:rPr>
                <w:color w:val="000000"/>
                <w:sz w:val="18"/>
              </w:rPr>
              <w:t>b.</w:t>
            </w:r>
            <w:r>
              <w:rPr>
                <w:color w:val="000000"/>
                <w:sz w:val="18"/>
              </w:rPr>
              <w:tab/>
            </w:r>
            <w:r w:rsidRPr="006A0119">
              <w:rPr>
                <w:color w:val="000000"/>
                <w:sz w:val="18"/>
              </w:rPr>
              <w:t>Choose among simple, compound, complex, and compound-complex sentences to signal differing relationships among ideas.</w:t>
            </w:r>
          </w:p>
          <w:p w14:paraId="2154143B" w14:textId="77777777" w:rsidR="005F4DE2" w:rsidRDefault="005F4DE2" w:rsidP="005F4DE2">
            <w:pPr>
              <w:tabs>
                <w:tab w:val="left" w:pos="360"/>
                <w:tab w:val="left" w:pos="720"/>
              </w:tabs>
              <w:ind w:left="720" w:hanging="360"/>
              <w:rPr>
                <w:rFonts w:eastAsia="MS Mincho"/>
                <w:b/>
                <w:color w:val="000000"/>
                <w:sz w:val="18"/>
                <w:lang w:eastAsia="ja-JP"/>
              </w:rPr>
            </w:pPr>
            <w:r>
              <w:rPr>
                <w:color w:val="000000"/>
                <w:sz w:val="18"/>
              </w:rPr>
              <w:t>c.</w:t>
            </w:r>
            <w:r>
              <w:rPr>
                <w:color w:val="000000"/>
                <w:sz w:val="18"/>
              </w:rPr>
              <w:tab/>
            </w:r>
            <w:r w:rsidRPr="006A0119">
              <w:rPr>
                <w:color w:val="000000"/>
                <w:sz w:val="18"/>
              </w:rPr>
              <w:t>Place phrases and clauses within a sentence, recognizing and correcting misplaced and dangling modifiers.*</w:t>
            </w:r>
          </w:p>
        </w:tc>
        <w:tc>
          <w:tcPr>
            <w:tcW w:w="5310" w:type="dxa"/>
            <w:tcBorders>
              <w:bottom w:val="single" w:sz="4" w:space="0" w:color="BFBFBF"/>
            </w:tcBorders>
          </w:tcPr>
          <w:p w14:paraId="2154143C" w14:textId="77777777" w:rsidR="005F4DE2" w:rsidRPr="006A0119" w:rsidRDefault="005F4DE2" w:rsidP="005F4DE2">
            <w:pPr>
              <w:tabs>
                <w:tab w:val="left" w:pos="360"/>
                <w:tab w:val="left" w:pos="720"/>
              </w:tabs>
              <w:ind w:left="360" w:hanging="360"/>
              <w:rPr>
                <w:rFonts w:eastAsia="Times New Roman"/>
                <w:color w:val="000000"/>
                <w:sz w:val="18"/>
                <w:szCs w:val="22"/>
              </w:rPr>
            </w:pPr>
            <w:r>
              <w:rPr>
                <w:rFonts w:eastAsia="Times New Roman"/>
                <w:b/>
                <w:color w:val="000000"/>
                <w:sz w:val="18"/>
                <w:szCs w:val="22"/>
              </w:rPr>
              <w:t>1.</w:t>
            </w:r>
            <w:r>
              <w:rPr>
                <w:rFonts w:eastAsia="Times New Roman"/>
                <w:b/>
                <w:color w:val="000000"/>
                <w:sz w:val="18"/>
                <w:szCs w:val="22"/>
              </w:rPr>
              <w:tab/>
            </w:r>
            <w:r w:rsidRPr="006A0119">
              <w:rPr>
                <w:rFonts w:eastAsia="Times New Roman"/>
                <w:color w:val="000000"/>
                <w:sz w:val="18"/>
                <w:szCs w:val="22"/>
              </w:rPr>
              <w:t>Demonstrate command of the conventions of standard English grammar and usage when writing or speaking.</w:t>
            </w:r>
          </w:p>
          <w:p w14:paraId="2154143D" w14:textId="77777777" w:rsidR="005F4DE2" w:rsidRPr="006A0119" w:rsidRDefault="005F4DE2" w:rsidP="005F4DE2">
            <w:pPr>
              <w:tabs>
                <w:tab w:val="left" w:pos="360"/>
                <w:tab w:val="left" w:pos="720"/>
              </w:tabs>
              <w:ind w:left="720" w:hanging="360"/>
              <w:contextualSpacing/>
              <w:rPr>
                <w:color w:val="000000"/>
                <w:sz w:val="18"/>
              </w:rPr>
            </w:pPr>
            <w:r>
              <w:rPr>
                <w:color w:val="000000"/>
                <w:sz w:val="18"/>
              </w:rPr>
              <w:t>a.</w:t>
            </w:r>
            <w:r>
              <w:rPr>
                <w:color w:val="000000"/>
                <w:sz w:val="18"/>
              </w:rPr>
              <w:tab/>
            </w:r>
            <w:r w:rsidRPr="006A0119">
              <w:rPr>
                <w:color w:val="000000"/>
                <w:sz w:val="18"/>
              </w:rPr>
              <w:t>Explain the function of verbals (gerunds, participles, infinitives) in general and their function in particular sentences.</w:t>
            </w:r>
          </w:p>
          <w:p w14:paraId="2154143E" w14:textId="77777777" w:rsidR="005F4DE2" w:rsidRPr="006A0119" w:rsidRDefault="005F4DE2" w:rsidP="005F4DE2">
            <w:pPr>
              <w:tabs>
                <w:tab w:val="left" w:pos="360"/>
                <w:tab w:val="left" w:pos="720"/>
              </w:tabs>
              <w:ind w:left="720" w:hanging="360"/>
              <w:contextualSpacing/>
              <w:rPr>
                <w:color w:val="000000"/>
                <w:sz w:val="18"/>
              </w:rPr>
            </w:pPr>
            <w:r>
              <w:rPr>
                <w:color w:val="000000"/>
                <w:sz w:val="18"/>
              </w:rPr>
              <w:t>b.</w:t>
            </w:r>
            <w:r>
              <w:rPr>
                <w:color w:val="000000"/>
                <w:sz w:val="18"/>
              </w:rPr>
              <w:tab/>
            </w:r>
            <w:r w:rsidRPr="006A0119">
              <w:rPr>
                <w:color w:val="000000"/>
                <w:sz w:val="18"/>
              </w:rPr>
              <w:t>Form and use verbs in the active and passive voice.</w:t>
            </w:r>
          </w:p>
          <w:p w14:paraId="2154143F" w14:textId="77777777" w:rsidR="005F4DE2" w:rsidRPr="006A0119" w:rsidRDefault="005F4DE2" w:rsidP="005F4DE2">
            <w:pPr>
              <w:tabs>
                <w:tab w:val="left" w:pos="360"/>
                <w:tab w:val="left" w:pos="720"/>
              </w:tabs>
              <w:ind w:left="720" w:hanging="360"/>
              <w:contextualSpacing/>
              <w:rPr>
                <w:color w:val="000000"/>
                <w:sz w:val="18"/>
              </w:rPr>
            </w:pPr>
            <w:r>
              <w:rPr>
                <w:color w:val="000000"/>
                <w:sz w:val="18"/>
              </w:rPr>
              <w:t>c.</w:t>
            </w:r>
            <w:r>
              <w:rPr>
                <w:color w:val="000000"/>
                <w:sz w:val="18"/>
              </w:rPr>
              <w:tab/>
            </w:r>
            <w:r w:rsidRPr="006A0119">
              <w:rPr>
                <w:color w:val="000000"/>
                <w:sz w:val="18"/>
              </w:rPr>
              <w:t xml:space="preserve">Form and use verbs in the indicative, imperative, interrogative, conditional, and subjunctive mood. </w:t>
            </w:r>
          </w:p>
          <w:p w14:paraId="21541440" w14:textId="77777777" w:rsidR="005F4DE2" w:rsidRDefault="005F4DE2" w:rsidP="005F4DE2">
            <w:pPr>
              <w:tabs>
                <w:tab w:val="left" w:pos="360"/>
                <w:tab w:val="left" w:pos="720"/>
              </w:tabs>
              <w:ind w:left="720" w:hanging="360"/>
              <w:rPr>
                <w:rFonts w:eastAsia="Times New Roman"/>
                <w:b/>
                <w:color w:val="000000"/>
                <w:sz w:val="18"/>
                <w:szCs w:val="22"/>
              </w:rPr>
            </w:pPr>
            <w:r>
              <w:rPr>
                <w:color w:val="000000"/>
                <w:sz w:val="18"/>
              </w:rPr>
              <w:t>d.</w:t>
            </w:r>
            <w:r>
              <w:rPr>
                <w:color w:val="000000"/>
                <w:sz w:val="18"/>
              </w:rPr>
              <w:tab/>
            </w:r>
            <w:r w:rsidRPr="006A0119">
              <w:rPr>
                <w:color w:val="000000"/>
                <w:sz w:val="18"/>
              </w:rPr>
              <w:t>Recognize and correct inappropriate shifts in verb voice and mood.*</w:t>
            </w:r>
          </w:p>
        </w:tc>
      </w:tr>
      <w:tr w:rsidR="005F4DE2" w:rsidRPr="006A0119" w14:paraId="2154144C" w14:textId="77777777">
        <w:tc>
          <w:tcPr>
            <w:tcW w:w="4836" w:type="dxa"/>
            <w:tcBorders>
              <w:top w:val="single" w:sz="4" w:space="0" w:color="BFBFBF"/>
            </w:tcBorders>
          </w:tcPr>
          <w:p w14:paraId="21541442" w14:textId="77777777" w:rsidR="005F4DE2" w:rsidRPr="006A0119" w:rsidRDefault="005F4DE2" w:rsidP="005F4DE2">
            <w:pPr>
              <w:tabs>
                <w:tab w:val="left" w:pos="360"/>
                <w:tab w:val="left" w:pos="720"/>
              </w:tabs>
              <w:ind w:left="360" w:hanging="360"/>
              <w:rPr>
                <w:rFonts w:eastAsia="Times New Roman"/>
                <w:sz w:val="18"/>
                <w:szCs w:val="22"/>
              </w:rPr>
            </w:pPr>
            <w:r>
              <w:rPr>
                <w:rFonts w:eastAsia="Times New Roman"/>
                <w:b/>
                <w:sz w:val="18"/>
                <w:szCs w:val="22"/>
              </w:rPr>
              <w:t>2.</w:t>
            </w:r>
            <w:r>
              <w:rPr>
                <w:rFonts w:eastAsia="Times New Roman"/>
                <w:b/>
                <w:sz w:val="18"/>
                <w:szCs w:val="22"/>
              </w:rPr>
              <w:tab/>
            </w:r>
            <w:r w:rsidRPr="006A0119">
              <w:rPr>
                <w:rFonts w:eastAsia="Times New Roman"/>
                <w:sz w:val="18"/>
                <w:szCs w:val="22"/>
              </w:rPr>
              <w:t>Demonstrate command of the conventions of standard English capitalization, punctuation, and spelling when writing.</w:t>
            </w:r>
          </w:p>
          <w:p w14:paraId="21541443" w14:textId="77777777" w:rsidR="005F4DE2" w:rsidRPr="006A0119" w:rsidRDefault="005F4DE2" w:rsidP="005F4DE2">
            <w:pPr>
              <w:tabs>
                <w:tab w:val="left" w:pos="360"/>
                <w:tab w:val="left" w:pos="720"/>
              </w:tabs>
              <w:ind w:left="720" w:hanging="360"/>
              <w:contextualSpacing/>
              <w:rPr>
                <w:sz w:val="18"/>
              </w:rPr>
            </w:pPr>
            <w:r>
              <w:rPr>
                <w:sz w:val="18"/>
              </w:rPr>
              <w:t>a.</w:t>
            </w:r>
            <w:r>
              <w:rPr>
                <w:sz w:val="18"/>
              </w:rPr>
              <w:tab/>
            </w:r>
            <w:r w:rsidRPr="006A0119">
              <w:rPr>
                <w:sz w:val="18"/>
              </w:rPr>
              <w:t xml:space="preserve">Use punctuation (commas, parentheses, dashes) to set off nonrestrictive/parenthetical elements.* </w:t>
            </w:r>
          </w:p>
          <w:p w14:paraId="21541444" w14:textId="77777777" w:rsidR="005F4DE2" w:rsidRDefault="005F4DE2" w:rsidP="005F4DE2">
            <w:pPr>
              <w:tabs>
                <w:tab w:val="left" w:pos="360"/>
                <w:tab w:val="left" w:pos="720"/>
              </w:tabs>
              <w:ind w:left="720" w:hanging="360"/>
              <w:rPr>
                <w:rFonts w:eastAsia="Times New Roman"/>
                <w:b/>
                <w:sz w:val="18"/>
                <w:szCs w:val="22"/>
              </w:rPr>
            </w:pPr>
            <w:r>
              <w:rPr>
                <w:sz w:val="18"/>
              </w:rPr>
              <w:t>b.</w:t>
            </w:r>
            <w:r>
              <w:rPr>
                <w:sz w:val="18"/>
              </w:rPr>
              <w:tab/>
            </w:r>
            <w:r w:rsidRPr="006A0119">
              <w:rPr>
                <w:sz w:val="18"/>
              </w:rPr>
              <w:t>Spell correctly.</w:t>
            </w:r>
          </w:p>
        </w:tc>
        <w:tc>
          <w:tcPr>
            <w:tcW w:w="4542" w:type="dxa"/>
            <w:tcBorders>
              <w:top w:val="single" w:sz="4" w:space="0" w:color="BFBFBF"/>
            </w:tcBorders>
          </w:tcPr>
          <w:p w14:paraId="21541445" w14:textId="77777777" w:rsidR="005F4DE2" w:rsidRPr="006A0119" w:rsidRDefault="005F4DE2" w:rsidP="005F4DE2">
            <w:pPr>
              <w:tabs>
                <w:tab w:val="left" w:pos="360"/>
                <w:tab w:val="left" w:pos="720"/>
              </w:tabs>
              <w:ind w:left="360" w:hanging="360"/>
              <w:rPr>
                <w:rFonts w:eastAsia="Times New Roman"/>
                <w:sz w:val="18"/>
                <w:szCs w:val="22"/>
              </w:rPr>
            </w:pPr>
            <w:r>
              <w:rPr>
                <w:rFonts w:eastAsia="Times New Roman"/>
                <w:b/>
                <w:sz w:val="18"/>
                <w:szCs w:val="22"/>
              </w:rPr>
              <w:t>2.</w:t>
            </w:r>
            <w:r>
              <w:rPr>
                <w:rFonts w:eastAsia="Times New Roman"/>
                <w:b/>
                <w:sz w:val="18"/>
                <w:szCs w:val="22"/>
              </w:rPr>
              <w:tab/>
            </w:r>
            <w:r w:rsidRPr="006A0119">
              <w:rPr>
                <w:rFonts w:eastAsia="Times New Roman"/>
                <w:sz w:val="18"/>
                <w:szCs w:val="22"/>
              </w:rPr>
              <w:t>Demonstrate command of the conventions of standard English capitalization, punctuation, and spelling when writing.</w:t>
            </w:r>
          </w:p>
          <w:p w14:paraId="21541446" w14:textId="77777777" w:rsidR="005F4DE2" w:rsidRPr="006A0119" w:rsidRDefault="005F4DE2" w:rsidP="005F4DE2">
            <w:pPr>
              <w:tabs>
                <w:tab w:val="left" w:pos="360"/>
                <w:tab w:val="left" w:pos="720"/>
              </w:tabs>
              <w:ind w:left="720" w:hanging="360"/>
              <w:contextualSpacing/>
              <w:rPr>
                <w:sz w:val="18"/>
              </w:rPr>
            </w:pPr>
            <w:r>
              <w:rPr>
                <w:sz w:val="18"/>
              </w:rPr>
              <w:t>a.</w:t>
            </w:r>
            <w:r>
              <w:rPr>
                <w:sz w:val="18"/>
              </w:rPr>
              <w:tab/>
            </w:r>
            <w:r w:rsidRPr="006A0119">
              <w:rPr>
                <w:sz w:val="18"/>
              </w:rPr>
              <w:t xml:space="preserve">Use a comma to separate coordinate adjectives (e.g., </w:t>
            </w:r>
            <w:r w:rsidRPr="006A0119">
              <w:rPr>
                <w:i/>
                <w:sz w:val="18"/>
              </w:rPr>
              <w:t>It was a fascinating, enjoyable movie</w:t>
            </w:r>
            <w:r w:rsidRPr="006A0119">
              <w:rPr>
                <w:sz w:val="18"/>
              </w:rPr>
              <w:t xml:space="preserve"> but not </w:t>
            </w:r>
            <w:r w:rsidRPr="006A0119">
              <w:rPr>
                <w:i/>
                <w:sz w:val="18"/>
              </w:rPr>
              <w:t>He wore an old[,] green shirt</w:t>
            </w:r>
            <w:r w:rsidRPr="006A0119">
              <w:rPr>
                <w:sz w:val="18"/>
              </w:rPr>
              <w:t>).</w:t>
            </w:r>
          </w:p>
          <w:p w14:paraId="21541447" w14:textId="77777777" w:rsidR="005F4DE2" w:rsidRDefault="005F4DE2" w:rsidP="005F4DE2">
            <w:pPr>
              <w:tabs>
                <w:tab w:val="left" w:pos="360"/>
                <w:tab w:val="left" w:pos="720"/>
              </w:tabs>
              <w:ind w:left="720" w:hanging="360"/>
              <w:rPr>
                <w:rFonts w:eastAsia="Times New Roman"/>
                <w:b/>
                <w:sz w:val="18"/>
                <w:szCs w:val="22"/>
              </w:rPr>
            </w:pPr>
            <w:r>
              <w:rPr>
                <w:sz w:val="18"/>
              </w:rPr>
              <w:t>b.</w:t>
            </w:r>
            <w:r>
              <w:rPr>
                <w:sz w:val="18"/>
              </w:rPr>
              <w:tab/>
            </w:r>
            <w:r w:rsidRPr="006A0119">
              <w:rPr>
                <w:sz w:val="18"/>
              </w:rPr>
              <w:t>Spell correctly.</w:t>
            </w:r>
          </w:p>
        </w:tc>
        <w:tc>
          <w:tcPr>
            <w:tcW w:w="5310" w:type="dxa"/>
            <w:tcBorders>
              <w:top w:val="single" w:sz="4" w:space="0" w:color="BFBFBF"/>
            </w:tcBorders>
          </w:tcPr>
          <w:p w14:paraId="21541448" w14:textId="77777777" w:rsidR="005F4DE2" w:rsidRPr="006A0119" w:rsidRDefault="005F4DE2" w:rsidP="005F4DE2">
            <w:pPr>
              <w:tabs>
                <w:tab w:val="left" w:pos="360"/>
                <w:tab w:val="left" w:pos="720"/>
              </w:tabs>
              <w:ind w:left="360" w:hanging="360"/>
              <w:rPr>
                <w:rFonts w:eastAsia="Times New Roman"/>
                <w:sz w:val="18"/>
                <w:szCs w:val="22"/>
              </w:rPr>
            </w:pPr>
            <w:r>
              <w:rPr>
                <w:rFonts w:eastAsia="Times New Roman"/>
                <w:b/>
                <w:sz w:val="18"/>
                <w:szCs w:val="22"/>
              </w:rPr>
              <w:t>2.</w:t>
            </w:r>
            <w:r>
              <w:rPr>
                <w:rFonts w:eastAsia="Times New Roman"/>
                <w:b/>
                <w:sz w:val="18"/>
                <w:szCs w:val="22"/>
              </w:rPr>
              <w:tab/>
            </w:r>
            <w:r w:rsidRPr="006A0119">
              <w:rPr>
                <w:rFonts w:eastAsia="Times New Roman"/>
                <w:sz w:val="18"/>
                <w:szCs w:val="22"/>
              </w:rPr>
              <w:t>Demonstrate command of the conventions of standard English capitalization, punctuation, and spelling when writing.</w:t>
            </w:r>
          </w:p>
          <w:p w14:paraId="21541449" w14:textId="77777777" w:rsidR="005F4DE2" w:rsidRPr="006A0119" w:rsidRDefault="005F4DE2" w:rsidP="005F4DE2">
            <w:pPr>
              <w:tabs>
                <w:tab w:val="left" w:pos="360"/>
                <w:tab w:val="left" w:pos="720"/>
              </w:tabs>
              <w:ind w:left="720" w:hanging="360"/>
              <w:rPr>
                <w:rFonts w:eastAsia="Times New Roman"/>
                <w:b/>
                <w:bCs/>
                <w:color w:val="4F81BD"/>
                <w:sz w:val="18"/>
              </w:rPr>
            </w:pPr>
            <w:r>
              <w:rPr>
                <w:rFonts w:eastAsia="Times New Roman"/>
                <w:sz w:val="18"/>
              </w:rPr>
              <w:t>a.</w:t>
            </w:r>
            <w:r>
              <w:rPr>
                <w:rFonts w:eastAsia="Times New Roman"/>
                <w:sz w:val="18"/>
              </w:rPr>
              <w:tab/>
            </w:r>
            <w:r w:rsidRPr="006A0119">
              <w:rPr>
                <w:rFonts w:eastAsia="Times New Roman"/>
                <w:sz w:val="18"/>
              </w:rPr>
              <w:t>Use punctuation (comma, ellipsis, dash) to indicate a pause or break.</w:t>
            </w:r>
          </w:p>
          <w:p w14:paraId="2154144A" w14:textId="77777777" w:rsidR="005F4DE2" w:rsidRPr="006A0119" w:rsidRDefault="005F4DE2" w:rsidP="005F4DE2">
            <w:pPr>
              <w:tabs>
                <w:tab w:val="left" w:pos="360"/>
                <w:tab w:val="left" w:pos="720"/>
              </w:tabs>
              <w:ind w:left="720" w:hanging="360"/>
              <w:rPr>
                <w:rFonts w:eastAsia="Times New Roman"/>
                <w:b/>
                <w:bCs/>
                <w:color w:val="4F81BD"/>
                <w:sz w:val="18"/>
              </w:rPr>
            </w:pPr>
            <w:r>
              <w:rPr>
                <w:rFonts w:eastAsia="Times New Roman"/>
                <w:sz w:val="18"/>
              </w:rPr>
              <w:t>b.</w:t>
            </w:r>
            <w:r>
              <w:rPr>
                <w:rFonts w:eastAsia="Times New Roman"/>
                <w:sz w:val="18"/>
              </w:rPr>
              <w:tab/>
            </w:r>
            <w:r w:rsidRPr="006A0119">
              <w:rPr>
                <w:rFonts w:eastAsia="Times New Roman"/>
                <w:sz w:val="18"/>
              </w:rPr>
              <w:t>Use an ellipsis to indicate an omission.</w:t>
            </w:r>
          </w:p>
          <w:p w14:paraId="2154144B" w14:textId="77777777" w:rsidR="005F4DE2" w:rsidRDefault="005F4DE2" w:rsidP="005F4DE2">
            <w:pPr>
              <w:tabs>
                <w:tab w:val="left" w:pos="360"/>
                <w:tab w:val="left" w:pos="720"/>
              </w:tabs>
              <w:ind w:left="720" w:hanging="360"/>
              <w:rPr>
                <w:rFonts w:eastAsia="Times New Roman"/>
                <w:b/>
                <w:sz w:val="18"/>
                <w:szCs w:val="22"/>
              </w:rPr>
            </w:pPr>
            <w:r>
              <w:rPr>
                <w:sz w:val="18"/>
              </w:rPr>
              <w:t>c.</w:t>
            </w:r>
            <w:r>
              <w:rPr>
                <w:sz w:val="18"/>
              </w:rPr>
              <w:tab/>
            </w:r>
            <w:r w:rsidRPr="006A0119">
              <w:rPr>
                <w:sz w:val="18"/>
              </w:rPr>
              <w:t>Spell correctly.</w:t>
            </w:r>
          </w:p>
        </w:tc>
      </w:tr>
      <w:tr w:rsidR="005F4DE2" w:rsidRPr="006A0119" w14:paraId="2154144E" w14:textId="77777777">
        <w:tc>
          <w:tcPr>
            <w:tcW w:w="14688" w:type="dxa"/>
            <w:gridSpan w:val="3"/>
            <w:shd w:val="clear" w:color="auto" w:fill="CCCCCC"/>
          </w:tcPr>
          <w:p w14:paraId="2154144D" w14:textId="77777777" w:rsidR="005F4DE2" w:rsidRPr="006A0119" w:rsidRDefault="005F4DE2" w:rsidP="005F4DE2">
            <w:pPr>
              <w:tabs>
                <w:tab w:val="left" w:pos="360"/>
                <w:tab w:val="left" w:pos="720"/>
              </w:tabs>
              <w:rPr>
                <w:rFonts w:eastAsia="Times New Roman"/>
                <w:i/>
                <w:szCs w:val="22"/>
              </w:rPr>
            </w:pPr>
            <w:r w:rsidRPr="006A0119">
              <w:rPr>
                <w:rFonts w:eastAsia="Times New Roman"/>
                <w:i/>
                <w:szCs w:val="22"/>
              </w:rPr>
              <w:t>Knowledge of Language</w:t>
            </w:r>
          </w:p>
        </w:tc>
      </w:tr>
      <w:tr w:rsidR="005F4DE2" w:rsidRPr="006A0119" w14:paraId="21541456" w14:textId="77777777">
        <w:tc>
          <w:tcPr>
            <w:tcW w:w="4836" w:type="dxa"/>
          </w:tcPr>
          <w:p w14:paraId="2154144F" w14:textId="77777777" w:rsidR="005F4DE2" w:rsidRPr="006A0119" w:rsidRDefault="005F4DE2" w:rsidP="005F4DE2">
            <w:pPr>
              <w:tabs>
                <w:tab w:val="left" w:pos="360"/>
                <w:tab w:val="left" w:pos="720"/>
              </w:tabs>
              <w:ind w:left="360" w:hanging="360"/>
              <w:contextualSpacing/>
              <w:rPr>
                <w:sz w:val="18"/>
              </w:rPr>
            </w:pPr>
            <w:r>
              <w:rPr>
                <w:b/>
                <w:sz w:val="18"/>
              </w:rPr>
              <w:t>3.</w:t>
            </w:r>
            <w:r>
              <w:rPr>
                <w:b/>
                <w:sz w:val="18"/>
              </w:rPr>
              <w:tab/>
            </w:r>
            <w:r w:rsidRPr="006A0119">
              <w:rPr>
                <w:sz w:val="18"/>
              </w:rPr>
              <w:t>Use knowledge of language and its conventions when writing, speaking, reading, or listening.</w:t>
            </w:r>
          </w:p>
          <w:p w14:paraId="21541450" w14:textId="77777777" w:rsidR="005F4DE2" w:rsidRPr="006A0119" w:rsidRDefault="005F4DE2" w:rsidP="005F4DE2">
            <w:pPr>
              <w:tabs>
                <w:tab w:val="left" w:pos="360"/>
                <w:tab w:val="left" w:pos="720"/>
              </w:tabs>
              <w:ind w:left="720" w:hanging="360"/>
              <w:contextualSpacing/>
              <w:rPr>
                <w:sz w:val="18"/>
              </w:rPr>
            </w:pPr>
            <w:r>
              <w:rPr>
                <w:sz w:val="18"/>
              </w:rPr>
              <w:t>a.</w:t>
            </w:r>
            <w:r>
              <w:rPr>
                <w:sz w:val="18"/>
              </w:rPr>
              <w:tab/>
            </w:r>
            <w:r w:rsidRPr="006A0119">
              <w:rPr>
                <w:sz w:val="18"/>
              </w:rPr>
              <w:t>Vary sentence patterns for meaning, reader/listener interest, and style.*</w:t>
            </w:r>
          </w:p>
          <w:p w14:paraId="21541451" w14:textId="77777777" w:rsidR="005F4DE2" w:rsidRPr="006A0119" w:rsidRDefault="005F4DE2" w:rsidP="005F4DE2">
            <w:pPr>
              <w:tabs>
                <w:tab w:val="left" w:pos="360"/>
                <w:tab w:val="left" w:pos="720"/>
              </w:tabs>
              <w:ind w:left="720" w:hanging="360"/>
              <w:contextualSpacing/>
              <w:rPr>
                <w:sz w:val="18"/>
              </w:rPr>
            </w:pPr>
            <w:r>
              <w:rPr>
                <w:rFonts w:cs="Geneva"/>
                <w:sz w:val="18"/>
                <w:szCs w:val="26"/>
              </w:rPr>
              <w:t>b.</w:t>
            </w:r>
            <w:r>
              <w:rPr>
                <w:rFonts w:cs="Geneva"/>
                <w:sz w:val="18"/>
                <w:szCs w:val="26"/>
              </w:rPr>
              <w:tab/>
            </w:r>
            <w:r w:rsidRPr="006A0119">
              <w:rPr>
                <w:rFonts w:cs="Geneva"/>
                <w:sz w:val="18"/>
                <w:szCs w:val="26"/>
              </w:rPr>
              <w:t>Maintain consistency in style and tone.*</w:t>
            </w:r>
          </w:p>
        </w:tc>
        <w:tc>
          <w:tcPr>
            <w:tcW w:w="4542" w:type="dxa"/>
          </w:tcPr>
          <w:p w14:paraId="21541452" w14:textId="77777777" w:rsidR="005F4DE2" w:rsidRPr="006A0119" w:rsidRDefault="005F4DE2" w:rsidP="005F4DE2">
            <w:pPr>
              <w:tabs>
                <w:tab w:val="left" w:pos="360"/>
                <w:tab w:val="left" w:pos="720"/>
              </w:tabs>
              <w:ind w:left="360" w:hanging="360"/>
              <w:rPr>
                <w:sz w:val="18"/>
              </w:rPr>
            </w:pPr>
            <w:r>
              <w:rPr>
                <w:b/>
                <w:sz w:val="18"/>
              </w:rPr>
              <w:t>3.</w:t>
            </w:r>
            <w:r>
              <w:rPr>
                <w:b/>
                <w:sz w:val="18"/>
              </w:rPr>
              <w:tab/>
            </w:r>
            <w:r w:rsidRPr="006A0119">
              <w:rPr>
                <w:sz w:val="18"/>
              </w:rPr>
              <w:t>Use knowledge of language and its conventions when writing, speaking, reading, or listening.</w:t>
            </w:r>
          </w:p>
          <w:p w14:paraId="21541453" w14:textId="77777777" w:rsidR="005F4DE2" w:rsidRPr="006A0119" w:rsidRDefault="005F4DE2" w:rsidP="005F4DE2">
            <w:pPr>
              <w:tabs>
                <w:tab w:val="left" w:pos="360"/>
                <w:tab w:val="left" w:pos="720"/>
              </w:tabs>
              <w:ind w:left="720" w:hanging="360"/>
              <w:contextualSpacing/>
              <w:rPr>
                <w:sz w:val="18"/>
              </w:rPr>
            </w:pPr>
            <w:r>
              <w:rPr>
                <w:sz w:val="18"/>
              </w:rPr>
              <w:t>a.</w:t>
            </w:r>
            <w:r>
              <w:rPr>
                <w:sz w:val="18"/>
              </w:rPr>
              <w:tab/>
            </w:r>
            <w:r w:rsidRPr="006A0119">
              <w:rPr>
                <w:sz w:val="18"/>
              </w:rPr>
              <w:t>Choose language that expresses ideas precisely and concisely, recognizing and eliminating wordiness and redundancy.*</w:t>
            </w:r>
          </w:p>
        </w:tc>
        <w:tc>
          <w:tcPr>
            <w:tcW w:w="5310" w:type="dxa"/>
          </w:tcPr>
          <w:p w14:paraId="21541454" w14:textId="77777777" w:rsidR="005F4DE2" w:rsidRPr="006A0119" w:rsidRDefault="005F4DE2" w:rsidP="005F4DE2">
            <w:pPr>
              <w:tabs>
                <w:tab w:val="left" w:pos="360"/>
                <w:tab w:val="left" w:pos="720"/>
              </w:tabs>
              <w:ind w:left="360" w:hanging="360"/>
              <w:rPr>
                <w:rFonts w:eastAsia="Times New Roman"/>
                <w:sz w:val="18"/>
                <w:szCs w:val="22"/>
              </w:rPr>
            </w:pPr>
            <w:r>
              <w:rPr>
                <w:rFonts w:eastAsia="Times New Roman"/>
                <w:b/>
                <w:sz w:val="18"/>
                <w:szCs w:val="22"/>
              </w:rPr>
              <w:t>3.</w:t>
            </w:r>
            <w:r>
              <w:rPr>
                <w:rFonts w:eastAsia="Times New Roman"/>
                <w:b/>
                <w:sz w:val="18"/>
                <w:szCs w:val="22"/>
              </w:rPr>
              <w:tab/>
            </w:r>
            <w:r w:rsidRPr="006A0119">
              <w:rPr>
                <w:rFonts w:eastAsia="Times New Roman"/>
                <w:sz w:val="18"/>
                <w:szCs w:val="22"/>
              </w:rPr>
              <w:t>Use knowledge of language and its conventions when writing, speaking, reading, or listening.</w:t>
            </w:r>
          </w:p>
          <w:p w14:paraId="21541455" w14:textId="77777777" w:rsidR="005F4DE2" w:rsidRPr="006A0119" w:rsidRDefault="005F4DE2" w:rsidP="005F4DE2">
            <w:pPr>
              <w:tabs>
                <w:tab w:val="left" w:pos="360"/>
                <w:tab w:val="left" w:pos="720"/>
              </w:tabs>
              <w:ind w:left="720" w:hanging="360"/>
              <w:rPr>
                <w:rFonts w:eastAsia="Times New Roman"/>
                <w:i/>
                <w:iCs/>
                <w:color w:val="404040"/>
                <w:sz w:val="18"/>
                <w:szCs w:val="22"/>
              </w:rPr>
            </w:pPr>
            <w:r>
              <w:rPr>
                <w:rFonts w:eastAsia="Times New Roman"/>
                <w:sz w:val="18"/>
                <w:szCs w:val="22"/>
              </w:rPr>
              <w:t>a.</w:t>
            </w:r>
            <w:r>
              <w:rPr>
                <w:rFonts w:eastAsia="Times New Roman"/>
                <w:sz w:val="18"/>
                <w:szCs w:val="22"/>
              </w:rPr>
              <w:tab/>
            </w:r>
            <w:r w:rsidRPr="006A0119">
              <w:rPr>
                <w:rFonts w:eastAsia="Times New Roman"/>
                <w:sz w:val="18"/>
                <w:szCs w:val="22"/>
              </w:rPr>
              <w:t>Use verbs in the active and passive voice and in the conditional and subjunctive mood to achieve particular effects (e.g., emphasizing the actor or the action; expressing uncertainty or describing a state contrary to fact).</w:t>
            </w:r>
          </w:p>
        </w:tc>
      </w:tr>
    </w:tbl>
    <w:p w14:paraId="21541457" w14:textId="77777777" w:rsidR="005F4DE2" w:rsidRPr="001061BE" w:rsidRDefault="005F4DE2" w:rsidP="005F4DE2">
      <w:pPr>
        <w:widowControl w:val="0"/>
        <w:autoSpaceDE w:val="0"/>
        <w:autoSpaceDN w:val="0"/>
        <w:adjustRightInd w:val="0"/>
        <w:rPr>
          <w:rFonts w:eastAsia="Times New Roman" w:cs="Cambria"/>
          <w:color w:val="007AB2"/>
          <w:sz w:val="28"/>
        </w:rPr>
      </w:pPr>
    </w:p>
    <w:p w14:paraId="21541458" w14:textId="77777777" w:rsidR="005F4DE2" w:rsidRDefault="005F4DE2" w:rsidP="005F4DE2">
      <w:pPr>
        <w:rPr>
          <w:rFonts w:eastAsia="Times New Roman"/>
          <w:sz w:val="18"/>
          <w:szCs w:val="18"/>
        </w:rPr>
      </w:pPr>
    </w:p>
    <w:p w14:paraId="21541459" w14:textId="77777777" w:rsidR="005F4DE2" w:rsidRDefault="005F4DE2" w:rsidP="005F4DE2">
      <w:pPr>
        <w:rPr>
          <w:rFonts w:eastAsia="Times New Roman"/>
          <w:sz w:val="18"/>
          <w:szCs w:val="18"/>
        </w:rPr>
      </w:pPr>
    </w:p>
    <w:p w14:paraId="2154145A" w14:textId="77777777" w:rsidR="005F4DE2" w:rsidRPr="001061BE" w:rsidRDefault="005F4DE2" w:rsidP="005F4DE2">
      <w:pPr>
        <w:rPr>
          <w:rFonts w:eastAsia="Times New Roman"/>
          <w:sz w:val="18"/>
          <w:szCs w:val="18"/>
        </w:rPr>
      </w:pPr>
    </w:p>
    <w:p w14:paraId="2154145B"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28"/>
        </w:rPr>
      </w:pPr>
      <w:r w:rsidRPr="00CC3FEE">
        <w:rPr>
          <w:rFonts w:eastAsia="Times New Roman" w:cs="Cambria"/>
          <w:color w:val="000000"/>
          <w:sz w:val="18"/>
        </w:rPr>
        <w:t>* These skills and understandings are particularly likely to require continued attention in higher grades. See the table on page 68.</w:t>
      </w:r>
      <w:r w:rsidRPr="00CC3FEE">
        <w:rPr>
          <w:rFonts w:eastAsia="Times New Roman" w:cs="Cambria"/>
          <w:color w:val="000000"/>
          <w:sz w:val="28"/>
        </w:rPr>
        <w:br w:type="page"/>
      </w:r>
      <w:r w:rsidRPr="001061BE">
        <w:rPr>
          <w:rFonts w:eastAsia="Times New Roman" w:cs="Cambria"/>
          <w:sz w:val="28"/>
        </w:rPr>
        <w:lastRenderedPageBreak/>
        <w:t>Language Standards 6–12</w:t>
      </w:r>
      <w:r w:rsidRPr="001061BE">
        <w:rPr>
          <w:rFonts w:eastAsia="Times New Roman" w:cs="Cambria"/>
          <w:sz w:val="28"/>
        </w:rPr>
        <w:tab/>
        <w:t xml:space="preserve">     </w:t>
      </w:r>
      <w:r w:rsidRPr="001061BE">
        <w:rPr>
          <w:rFonts w:eastAsia="Times New Roman" w:cs="Cambria"/>
        </w:rPr>
        <w:t xml:space="preserve">  </w:t>
      </w:r>
      <w:r w:rsidRPr="00A96A47">
        <w:rPr>
          <w:rFonts w:eastAsia="Times New Roman" w:cs="Cambria"/>
          <w:sz w:val="24"/>
        </w:rPr>
        <w:t xml:space="preserve"> [L]</w:t>
      </w:r>
    </w:p>
    <w:tbl>
      <w:tblPr>
        <w:tblpPr w:leftFromText="187" w:rightFromText="187" w:vertAnchor="text" w:horzAnchor="margin" w:tblpY="1"/>
        <w:tblW w:w="0" w:type="auto"/>
        <w:tblLook w:val="00A0" w:firstRow="1" w:lastRow="0" w:firstColumn="1" w:lastColumn="0" w:noHBand="0" w:noVBand="0"/>
      </w:tblPr>
      <w:tblGrid>
        <w:gridCol w:w="4770"/>
        <w:gridCol w:w="4776"/>
        <w:gridCol w:w="4854"/>
      </w:tblGrid>
      <w:tr w:rsidR="005F4DE2" w:rsidRPr="00A96A47" w14:paraId="2154145F" w14:textId="77777777">
        <w:trPr>
          <w:trHeight w:val="288"/>
        </w:trPr>
        <w:tc>
          <w:tcPr>
            <w:tcW w:w="4836" w:type="dxa"/>
            <w:vAlign w:val="center"/>
          </w:tcPr>
          <w:p w14:paraId="2154145C" w14:textId="77777777" w:rsidR="005F4DE2" w:rsidRPr="00A96A47" w:rsidRDefault="005F4DE2" w:rsidP="005F4DE2">
            <w:pPr>
              <w:jc w:val="center"/>
              <w:rPr>
                <w:rFonts w:eastAsia="Times New Roman"/>
                <w:b/>
                <w:szCs w:val="22"/>
              </w:rPr>
            </w:pPr>
            <w:r w:rsidRPr="00A96A47">
              <w:rPr>
                <w:rFonts w:eastAsia="Times New Roman"/>
                <w:b/>
                <w:szCs w:val="22"/>
              </w:rPr>
              <w:t>Grade 6 students:</w:t>
            </w:r>
          </w:p>
        </w:tc>
        <w:tc>
          <w:tcPr>
            <w:tcW w:w="4836" w:type="dxa"/>
            <w:vAlign w:val="center"/>
          </w:tcPr>
          <w:p w14:paraId="2154145D" w14:textId="77777777" w:rsidR="005F4DE2" w:rsidRPr="00A96A47" w:rsidRDefault="005F4DE2" w:rsidP="005F4DE2">
            <w:pPr>
              <w:jc w:val="center"/>
              <w:rPr>
                <w:rFonts w:eastAsia="Times New Roman"/>
                <w:b/>
                <w:szCs w:val="22"/>
              </w:rPr>
            </w:pPr>
            <w:r w:rsidRPr="00A96A47">
              <w:rPr>
                <w:rFonts w:eastAsia="Times New Roman"/>
                <w:b/>
                <w:szCs w:val="22"/>
              </w:rPr>
              <w:t>Grade 7 students:</w:t>
            </w:r>
          </w:p>
        </w:tc>
        <w:tc>
          <w:tcPr>
            <w:tcW w:w="4926" w:type="dxa"/>
            <w:vAlign w:val="center"/>
          </w:tcPr>
          <w:p w14:paraId="2154145E" w14:textId="77777777" w:rsidR="005F4DE2" w:rsidRPr="00A96A47" w:rsidRDefault="005F4DE2" w:rsidP="005F4DE2">
            <w:pPr>
              <w:jc w:val="center"/>
              <w:rPr>
                <w:rFonts w:eastAsia="Times New Roman"/>
                <w:b/>
                <w:szCs w:val="22"/>
              </w:rPr>
            </w:pPr>
            <w:r w:rsidRPr="00A96A47">
              <w:rPr>
                <w:rFonts w:eastAsia="Times New Roman"/>
                <w:b/>
                <w:szCs w:val="22"/>
              </w:rPr>
              <w:t>Grade 8 students:</w:t>
            </w:r>
          </w:p>
        </w:tc>
      </w:tr>
      <w:tr w:rsidR="005F4DE2" w:rsidRPr="00A96A47" w14:paraId="21541461" w14:textId="77777777">
        <w:tc>
          <w:tcPr>
            <w:tcW w:w="14598" w:type="dxa"/>
            <w:gridSpan w:val="3"/>
            <w:shd w:val="clear" w:color="auto" w:fill="D9D9D9"/>
            <w:vAlign w:val="center"/>
          </w:tcPr>
          <w:p w14:paraId="21541460" w14:textId="77777777" w:rsidR="005F4DE2" w:rsidRPr="00A96A47" w:rsidRDefault="005F4DE2" w:rsidP="005F4DE2">
            <w:pPr>
              <w:ind w:right="5040"/>
              <w:rPr>
                <w:rFonts w:eastAsia="Times New Roman"/>
                <w:i/>
                <w:szCs w:val="22"/>
              </w:rPr>
            </w:pPr>
            <w:r w:rsidRPr="00A96A47">
              <w:rPr>
                <w:rFonts w:eastAsia="Times New Roman"/>
                <w:i/>
                <w:szCs w:val="22"/>
              </w:rPr>
              <w:t>Vocabulary Acquisition and Use</w:t>
            </w:r>
          </w:p>
        </w:tc>
      </w:tr>
      <w:tr w:rsidR="005F4DE2" w:rsidRPr="00A96A47" w14:paraId="21541471" w14:textId="77777777">
        <w:tc>
          <w:tcPr>
            <w:tcW w:w="4836" w:type="dxa"/>
            <w:tcBorders>
              <w:bottom w:val="single" w:sz="4" w:space="0" w:color="BFBFBF"/>
            </w:tcBorders>
          </w:tcPr>
          <w:p w14:paraId="21541462" w14:textId="77777777" w:rsidR="005F4DE2" w:rsidRPr="00A96A47" w:rsidRDefault="005F4DE2" w:rsidP="005F4DE2">
            <w:pPr>
              <w:tabs>
                <w:tab w:val="left" w:pos="360"/>
                <w:tab w:val="left" w:pos="720"/>
              </w:tabs>
              <w:ind w:left="360" w:hanging="360"/>
              <w:rPr>
                <w:rFonts w:eastAsia="Times New Roman"/>
                <w:color w:val="000000"/>
                <w:sz w:val="18"/>
              </w:rPr>
            </w:pPr>
            <w:r>
              <w:rPr>
                <w:rFonts w:eastAsia="Times New Roman"/>
                <w:b/>
                <w:sz w:val="18"/>
                <w:szCs w:val="22"/>
              </w:rPr>
              <w:t>4.</w:t>
            </w:r>
            <w:r>
              <w:rPr>
                <w:rFonts w:eastAsia="Times New Roman"/>
                <w:b/>
                <w:sz w:val="18"/>
                <w:szCs w:val="22"/>
              </w:rPr>
              <w:tab/>
            </w:r>
            <w:r w:rsidRPr="00A96A47">
              <w:rPr>
                <w:rFonts w:eastAsia="Times New Roman"/>
                <w:sz w:val="18"/>
                <w:szCs w:val="22"/>
              </w:rPr>
              <w:t xml:space="preserve">Determine or clarify the meaning of unknown and multiple-meaning words </w:t>
            </w:r>
            <w:r w:rsidRPr="00A96A47">
              <w:rPr>
                <w:rFonts w:eastAsia="Times New Roman"/>
                <w:color w:val="000000"/>
                <w:sz w:val="18"/>
              </w:rPr>
              <w:t xml:space="preserve">and phrases based on </w:t>
            </w:r>
            <w:r w:rsidRPr="00A96A47">
              <w:rPr>
                <w:rFonts w:eastAsia="Times New Roman"/>
                <w:i/>
                <w:color w:val="000000"/>
                <w:sz w:val="18"/>
              </w:rPr>
              <w:t>grade 6 reading and content</w:t>
            </w:r>
            <w:r w:rsidRPr="00A96A47">
              <w:rPr>
                <w:rFonts w:eastAsia="Times New Roman"/>
                <w:color w:val="000000"/>
                <w:sz w:val="18"/>
              </w:rPr>
              <w:t>, choosing flexibly from a range of strategies.</w:t>
            </w:r>
          </w:p>
          <w:p w14:paraId="21541463" w14:textId="77777777" w:rsidR="005F4DE2" w:rsidRPr="00A96A47" w:rsidRDefault="005F4DE2" w:rsidP="005F4DE2">
            <w:pPr>
              <w:tabs>
                <w:tab w:val="left" w:pos="360"/>
                <w:tab w:val="left" w:pos="720"/>
              </w:tabs>
              <w:ind w:left="720" w:hanging="360"/>
              <w:rPr>
                <w:rFonts w:eastAsia="Times New Roman"/>
                <w:i/>
                <w:iCs/>
                <w:color w:val="000000"/>
                <w:sz w:val="18"/>
              </w:rPr>
            </w:pPr>
            <w:r>
              <w:rPr>
                <w:rFonts w:eastAsia="Times New Roman"/>
                <w:sz w:val="18"/>
                <w:szCs w:val="22"/>
              </w:rPr>
              <w:t>a.</w:t>
            </w:r>
            <w:r>
              <w:rPr>
                <w:rFonts w:eastAsia="Times New Roman"/>
                <w:sz w:val="18"/>
                <w:szCs w:val="22"/>
              </w:rPr>
              <w:tab/>
            </w:r>
            <w:r w:rsidRPr="00A96A47">
              <w:rPr>
                <w:rFonts w:eastAsia="Times New Roman"/>
                <w:sz w:val="18"/>
                <w:szCs w:val="22"/>
              </w:rPr>
              <w:t>Use context (e.g., the overall meaning of a sentence or paragraph; a word’s position or function in a sentence) as a clue to the meaning of a word or phrase.</w:t>
            </w:r>
          </w:p>
          <w:p w14:paraId="21541464" w14:textId="77777777" w:rsidR="005F4DE2" w:rsidRPr="00A96A47" w:rsidRDefault="005F4DE2" w:rsidP="005F4DE2">
            <w:pPr>
              <w:tabs>
                <w:tab w:val="left" w:pos="360"/>
                <w:tab w:val="left" w:pos="720"/>
              </w:tabs>
              <w:ind w:left="720" w:hanging="360"/>
              <w:rPr>
                <w:rFonts w:eastAsia="Times New Roman"/>
                <w:color w:val="000000"/>
                <w:sz w:val="18"/>
              </w:rPr>
            </w:pPr>
            <w:r>
              <w:rPr>
                <w:rFonts w:eastAsia="Times New Roman"/>
                <w:sz w:val="18"/>
                <w:szCs w:val="22"/>
              </w:rPr>
              <w:t>b.</w:t>
            </w:r>
            <w:r>
              <w:rPr>
                <w:rFonts w:eastAsia="Times New Roman"/>
                <w:sz w:val="18"/>
                <w:szCs w:val="22"/>
              </w:rPr>
              <w:tab/>
            </w:r>
            <w:r w:rsidRPr="00A96A47">
              <w:rPr>
                <w:rFonts w:eastAsia="Times New Roman"/>
                <w:sz w:val="18"/>
                <w:szCs w:val="22"/>
              </w:rPr>
              <w:t xml:space="preserve">Use common, grade-appropriate Greek or Latin affixes and roots as clues to the meaning of a word (e.g., </w:t>
            </w:r>
            <w:r w:rsidRPr="00A96A47">
              <w:rPr>
                <w:rFonts w:eastAsia="Times New Roman"/>
                <w:i/>
                <w:sz w:val="18"/>
                <w:szCs w:val="22"/>
              </w:rPr>
              <w:t>audience</w:t>
            </w:r>
            <w:r w:rsidRPr="00A96A47">
              <w:rPr>
                <w:rFonts w:eastAsia="Times New Roman"/>
                <w:sz w:val="18"/>
                <w:szCs w:val="22"/>
              </w:rPr>
              <w:t>,</w:t>
            </w:r>
            <w:r w:rsidRPr="00A96A47">
              <w:rPr>
                <w:rFonts w:eastAsia="Times New Roman"/>
                <w:i/>
                <w:sz w:val="18"/>
                <w:szCs w:val="22"/>
              </w:rPr>
              <w:t xml:space="preserve"> auditory</w:t>
            </w:r>
            <w:r w:rsidRPr="00A96A47">
              <w:rPr>
                <w:rFonts w:eastAsia="Times New Roman"/>
                <w:sz w:val="18"/>
                <w:szCs w:val="22"/>
              </w:rPr>
              <w:t>,</w:t>
            </w:r>
            <w:r w:rsidRPr="00A96A47">
              <w:rPr>
                <w:rFonts w:eastAsia="Times New Roman"/>
                <w:i/>
                <w:sz w:val="18"/>
                <w:szCs w:val="22"/>
              </w:rPr>
              <w:t xml:space="preserve"> audible</w:t>
            </w:r>
            <w:r w:rsidRPr="00A96A47">
              <w:rPr>
                <w:rFonts w:eastAsia="Times New Roman"/>
                <w:sz w:val="18"/>
                <w:szCs w:val="22"/>
              </w:rPr>
              <w:t>).</w:t>
            </w:r>
          </w:p>
          <w:p w14:paraId="21541465" w14:textId="77777777" w:rsidR="005F4DE2" w:rsidRPr="00A96A47" w:rsidRDefault="005F4DE2" w:rsidP="005F4DE2">
            <w:pPr>
              <w:tabs>
                <w:tab w:val="left" w:pos="360"/>
                <w:tab w:val="left" w:pos="720"/>
              </w:tabs>
              <w:ind w:left="720" w:hanging="360"/>
              <w:rPr>
                <w:rFonts w:eastAsia="Times New Roman"/>
                <w:color w:val="000000"/>
                <w:sz w:val="18"/>
              </w:rPr>
            </w:pPr>
            <w:r>
              <w:rPr>
                <w:rFonts w:eastAsia="Times New Roman"/>
                <w:sz w:val="18"/>
                <w:szCs w:val="22"/>
              </w:rPr>
              <w:t>c.</w:t>
            </w:r>
            <w:r>
              <w:rPr>
                <w:rFonts w:eastAsia="Times New Roman"/>
                <w:sz w:val="18"/>
                <w:szCs w:val="22"/>
              </w:rPr>
              <w:tab/>
            </w:r>
            <w:r w:rsidRPr="00A96A47">
              <w:rPr>
                <w:rFonts w:eastAsia="Times New Roman"/>
                <w:sz w:val="18"/>
                <w:szCs w:val="22"/>
              </w:rPr>
              <w:t>Consult reference materials (e.g., dictionaries, glossaries, thesauruses), both print and digital, to find the pronunciation of a word or determine or clarify its precise meaning or its part of speech.</w:t>
            </w:r>
          </w:p>
          <w:p w14:paraId="21541466" w14:textId="77777777" w:rsidR="005F4DE2" w:rsidRPr="00A96A47" w:rsidRDefault="005F4DE2" w:rsidP="005F4DE2">
            <w:pPr>
              <w:tabs>
                <w:tab w:val="left" w:pos="360"/>
                <w:tab w:val="left" w:pos="720"/>
              </w:tabs>
              <w:ind w:left="720" w:hanging="360"/>
              <w:rPr>
                <w:rFonts w:eastAsia="Times New Roman"/>
                <w:color w:val="000000"/>
                <w:sz w:val="18"/>
              </w:rPr>
            </w:pPr>
            <w:r>
              <w:rPr>
                <w:rFonts w:eastAsia="Times New Roman"/>
                <w:sz w:val="18"/>
                <w:szCs w:val="22"/>
              </w:rPr>
              <w:t>d.</w:t>
            </w:r>
            <w:r>
              <w:rPr>
                <w:rFonts w:eastAsia="Times New Roman"/>
                <w:sz w:val="18"/>
                <w:szCs w:val="22"/>
              </w:rPr>
              <w:tab/>
            </w:r>
            <w:r w:rsidRPr="00A96A47">
              <w:rPr>
                <w:rFonts w:eastAsia="Times New Roman"/>
                <w:sz w:val="18"/>
                <w:szCs w:val="22"/>
              </w:rPr>
              <w:t>Verify the preliminary determination of the meaning of a word or phrase (e.g., by checking the inferred meaning in context or in a dictionary).</w:t>
            </w:r>
          </w:p>
        </w:tc>
        <w:tc>
          <w:tcPr>
            <w:tcW w:w="4836" w:type="dxa"/>
            <w:tcBorders>
              <w:bottom w:val="single" w:sz="4" w:space="0" w:color="BFBFBF"/>
            </w:tcBorders>
          </w:tcPr>
          <w:p w14:paraId="21541467" w14:textId="77777777" w:rsidR="005F4DE2" w:rsidRPr="00A96A47" w:rsidRDefault="005F4DE2" w:rsidP="005F4DE2">
            <w:pPr>
              <w:tabs>
                <w:tab w:val="left" w:pos="360"/>
                <w:tab w:val="left" w:pos="720"/>
              </w:tabs>
              <w:ind w:left="360" w:hanging="360"/>
              <w:rPr>
                <w:rFonts w:eastAsia="Times New Roman"/>
                <w:color w:val="000000"/>
                <w:sz w:val="18"/>
              </w:rPr>
            </w:pPr>
            <w:r>
              <w:rPr>
                <w:rFonts w:eastAsia="Times New Roman"/>
                <w:b/>
                <w:sz w:val="18"/>
                <w:szCs w:val="22"/>
              </w:rPr>
              <w:t>4.</w:t>
            </w:r>
            <w:r>
              <w:rPr>
                <w:rFonts w:eastAsia="Times New Roman"/>
                <w:b/>
                <w:sz w:val="18"/>
                <w:szCs w:val="22"/>
              </w:rPr>
              <w:tab/>
            </w:r>
            <w:r w:rsidRPr="00A96A47">
              <w:rPr>
                <w:rFonts w:eastAsia="Times New Roman"/>
                <w:sz w:val="18"/>
                <w:szCs w:val="22"/>
              </w:rPr>
              <w:t xml:space="preserve">Determine or clarify the meaning of unknown and multiple-meaning words and phrases </w:t>
            </w:r>
            <w:r w:rsidRPr="00A96A47">
              <w:rPr>
                <w:rFonts w:eastAsia="Times New Roman"/>
                <w:color w:val="000000"/>
                <w:sz w:val="18"/>
              </w:rPr>
              <w:t xml:space="preserve">based on </w:t>
            </w:r>
            <w:r w:rsidRPr="00A96A47">
              <w:rPr>
                <w:rFonts w:eastAsia="Times New Roman"/>
                <w:i/>
                <w:color w:val="000000"/>
                <w:sz w:val="18"/>
              </w:rPr>
              <w:t>grade 7 reading and content</w:t>
            </w:r>
            <w:r w:rsidRPr="00A96A47">
              <w:rPr>
                <w:rFonts w:eastAsia="Times New Roman"/>
                <w:color w:val="000000"/>
                <w:sz w:val="18"/>
              </w:rPr>
              <w:t>, choosing flexibly from a range of strategies.</w:t>
            </w:r>
          </w:p>
          <w:p w14:paraId="21541468" w14:textId="77777777" w:rsidR="005F4DE2" w:rsidRPr="00A96A47" w:rsidRDefault="005F4DE2" w:rsidP="005F4DE2">
            <w:pPr>
              <w:tabs>
                <w:tab w:val="left" w:pos="360"/>
                <w:tab w:val="left" w:pos="720"/>
              </w:tabs>
              <w:ind w:left="720" w:hanging="360"/>
              <w:rPr>
                <w:rFonts w:eastAsia="Times New Roman"/>
                <w:color w:val="000000"/>
                <w:sz w:val="18"/>
              </w:rPr>
            </w:pPr>
            <w:r>
              <w:rPr>
                <w:rFonts w:eastAsia="Times New Roman"/>
                <w:sz w:val="18"/>
                <w:szCs w:val="22"/>
              </w:rPr>
              <w:t>a.</w:t>
            </w:r>
            <w:r>
              <w:rPr>
                <w:rFonts w:eastAsia="Times New Roman"/>
                <w:sz w:val="18"/>
                <w:szCs w:val="22"/>
              </w:rPr>
              <w:tab/>
            </w:r>
            <w:r w:rsidRPr="00A96A47">
              <w:rPr>
                <w:rFonts w:eastAsia="Times New Roman"/>
                <w:sz w:val="18"/>
                <w:szCs w:val="22"/>
              </w:rPr>
              <w:t>Use context (e.g., the overall meaning of a sentence or paragraph; a word’s position or function in a sentence) as a clue to the meaning of a word or phrase.</w:t>
            </w:r>
          </w:p>
          <w:p w14:paraId="21541469" w14:textId="77777777" w:rsidR="005F4DE2" w:rsidRPr="00A96A47" w:rsidRDefault="005F4DE2" w:rsidP="005F4DE2">
            <w:pPr>
              <w:tabs>
                <w:tab w:val="left" w:pos="360"/>
                <w:tab w:val="left" w:pos="720"/>
              </w:tabs>
              <w:ind w:left="720" w:hanging="360"/>
              <w:rPr>
                <w:rFonts w:eastAsia="Times New Roman"/>
                <w:color w:val="000000"/>
                <w:sz w:val="18"/>
              </w:rPr>
            </w:pPr>
            <w:r>
              <w:rPr>
                <w:rFonts w:eastAsia="Times New Roman"/>
                <w:sz w:val="18"/>
                <w:szCs w:val="22"/>
              </w:rPr>
              <w:t>b.</w:t>
            </w:r>
            <w:r>
              <w:rPr>
                <w:rFonts w:eastAsia="Times New Roman"/>
                <w:sz w:val="18"/>
                <w:szCs w:val="22"/>
              </w:rPr>
              <w:tab/>
            </w:r>
            <w:r w:rsidRPr="00A96A47">
              <w:rPr>
                <w:rFonts w:eastAsia="Times New Roman"/>
                <w:sz w:val="18"/>
                <w:szCs w:val="22"/>
              </w:rPr>
              <w:t xml:space="preserve">Use common, grade-appropriate Greek or Latin affixes and roots as clues to the meaning of a word (e.g., </w:t>
            </w:r>
            <w:r w:rsidRPr="00A96A47">
              <w:rPr>
                <w:rFonts w:eastAsia="Times New Roman"/>
                <w:i/>
                <w:sz w:val="18"/>
                <w:szCs w:val="22"/>
              </w:rPr>
              <w:t>belligerent</w:t>
            </w:r>
            <w:r w:rsidRPr="00A96A47">
              <w:rPr>
                <w:rFonts w:eastAsia="Times New Roman"/>
                <w:sz w:val="18"/>
                <w:szCs w:val="22"/>
              </w:rPr>
              <w:t>,</w:t>
            </w:r>
            <w:r w:rsidRPr="00A96A47">
              <w:rPr>
                <w:rFonts w:eastAsia="Times New Roman"/>
                <w:i/>
                <w:sz w:val="18"/>
                <w:szCs w:val="22"/>
              </w:rPr>
              <w:t xml:space="preserve"> bellicose</w:t>
            </w:r>
            <w:r w:rsidRPr="00A96A47">
              <w:rPr>
                <w:rFonts w:eastAsia="Times New Roman"/>
                <w:sz w:val="18"/>
                <w:szCs w:val="22"/>
              </w:rPr>
              <w:t>,</w:t>
            </w:r>
            <w:r w:rsidRPr="00A96A47">
              <w:rPr>
                <w:rFonts w:eastAsia="Times New Roman"/>
                <w:i/>
                <w:sz w:val="18"/>
                <w:szCs w:val="22"/>
              </w:rPr>
              <w:t xml:space="preserve"> rebel</w:t>
            </w:r>
            <w:r w:rsidRPr="00A96A47">
              <w:rPr>
                <w:rFonts w:eastAsia="Times New Roman"/>
                <w:sz w:val="18"/>
                <w:szCs w:val="22"/>
              </w:rPr>
              <w:t>).</w:t>
            </w:r>
          </w:p>
          <w:p w14:paraId="2154146A" w14:textId="77777777" w:rsidR="005F4DE2" w:rsidRPr="00A96A47" w:rsidRDefault="005F4DE2" w:rsidP="005F4DE2">
            <w:pPr>
              <w:tabs>
                <w:tab w:val="left" w:pos="360"/>
                <w:tab w:val="left" w:pos="720"/>
              </w:tabs>
              <w:ind w:left="720" w:hanging="360"/>
              <w:rPr>
                <w:rFonts w:eastAsia="Times New Roman"/>
                <w:color w:val="000000"/>
                <w:sz w:val="18"/>
              </w:rPr>
            </w:pPr>
            <w:r>
              <w:rPr>
                <w:rFonts w:eastAsia="Times New Roman"/>
                <w:sz w:val="18"/>
                <w:szCs w:val="22"/>
              </w:rPr>
              <w:t>c.</w:t>
            </w:r>
            <w:r>
              <w:rPr>
                <w:rFonts w:eastAsia="Times New Roman"/>
                <w:sz w:val="18"/>
                <w:szCs w:val="22"/>
              </w:rPr>
              <w:tab/>
            </w:r>
            <w:r w:rsidRPr="00A96A47">
              <w:rPr>
                <w:rFonts w:eastAsia="Times New Roman"/>
                <w:sz w:val="18"/>
                <w:szCs w:val="22"/>
              </w:rPr>
              <w:t>Consult general and specialized reference materials (e.g., dictionaries, glossaries, thesauruses), both print and digital, to find the pronunciation of a word or determine or clarify its precise meaning or its part of speech.</w:t>
            </w:r>
          </w:p>
          <w:p w14:paraId="2154146B" w14:textId="77777777" w:rsidR="005F4DE2" w:rsidRPr="00A96A47" w:rsidRDefault="005F4DE2" w:rsidP="005F4DE2">
            <w:pPr>
              <w:tabs>
                <w:tab w:val="left" w:pos="360"/>
                <w:tab w:val="left" w:pos="720"/>
              </w:tabs>
              <w:ind w:left="720" w:hanging="360"/>
              <w:rPr>
                <w:rFonts w:eastAsia="Times New Roman"/>
                <w:color w:val="000000"/>
                <w:sz w:val="18"/>
              </w:rPr>
            </w:pPr>
            <w:r>
              <w:rPr>
                <w:rFonts w:eastAsia="Times New Roman"/>
                <w:sz w:val="18"/>
                <w:szCs w:val="22"/>
              </w:rPr>
              <w:t>d.</w:t>
            </w:r>
            <w:r>
              <w:rPr>
                <w:rFonts w:eastAsia="Times New Roman"/>
                <w:sz w:val="18"/>
                <w:szCs w:val="22"/>
              </w:rPr>
              <w:tab/>
            </w:r>
            <w:r w:rsidRPr="00A96A47">
              <w:rPr>
                <w:rFonts w:eastAsia="Times New Roman"/>
                <w:sz w:val="18"/>
                <w:szCs w:val="22"/>
              </w:rPr>
              <w:t>Verify the preliminary determination of the meaning of a word or phrase (e.g., by checking the inferred meaning in context or in a dictionary).</w:t>
            </w:r>
          </w:p>
        </w:tc>
        <w:tc>
          <w:tcPr>
            <w:tcW w:w="4926" w:type="dxa"/>
            <w:tcBorders>
              <w:bottom w:val="single" w:sz="4" w:space="0" w:color="BFBFBF"/>
            </w:tcBorders>
          </w:tcPr>
          <w:p w14:paraId="2154146C" w14:textId="77777777" w:rsidR="005F4DE2" w:rsidRPr="00A96A47" w:rsidRDefault="005F4DE2" w:rsidP="005F4DE2">
            <w:pPr>
              <w:tabs>
                <w:tab w:val="left" w:pos="360"/>
                <w:tab w:val="left" w:pos="720"/>
              </w:tabs>
              <w:ind w:left="360" w:hanging="360"/>
              <w:contextualSpacing/>
              <w:rPr>
                <w:rFonts w:eastAsia="Times New Roman"/>
                <w:color w:val="000000"/>
                <w:sz w:val="18"/>
              </w:rPr>
            </w:pPr>
            <w:r>
              <w:rPr>
                <w:rFonts w:eastAsia="Times New Roman"/>
                <w:b/>
                <w:sz w:val="18"/>
              </w:rPr>
              <w:t>4.</w:t>
            </w:r>
            <w:r>
              <w:rPr>
                <w:rFonts w:eastAsia="Times New Roman"/>
                <w:b/>
                <w:sz w:val="18"/>
              </w:rPr>
              <w:tab/>
            </w:r>
            <w:r w:rsidRPr="00A96A47">
              <w:rPr>
                <w:rFonts w:eastAsia="Times New Roman"/>
                <w:sz w:val="18"/>
              </w:rPr>
              <w:t xml:space="preserve">Determine or clarify the meaning of unknown and multiple-meaning words </w:t>
            </w:r>
            <w:r w:rsidRPr="00A96A47">
              <w:rPr>
                <w:rFonts w:eastAsia="Times New Roman"/>
                <w:color w:val="000000"/>
                <w:sz w:val="18"/>
              </w:rPr>
              <w:t xml:space="preserve">or phrases based on </w:t>
            </w:r>
            <w:r w:rsidRPr="00A96A47">
              <w:rPr>
                <w:rFonts w:eastAsia="Times New Roman"/>
                <w:i/>
                <w:color w:val="000000"/>
                <w:sz w:val="18"/>
              </w:rPr>
              <w:t>grade 8 reading and content</w:t>
            </w:r>
            <w:r w:rsidRPr="00A96A47">
              <w:rPr>
                <w:rFonts w:eastAsia="Times New Roman"/>
                <w:color w:val="000000"/>
                <w:sz w:val="18"/>
              </w:rPr>
              <w:t>, choosing flexibly from a range of strategies.</w:t>
            </w:r>
          </w:p>
          <w:p w14:paraId="2154146D" w14:textId="77777777" w:rsidR="005F4DE2" w:rsidRPr="00A96A47" w:rsidRDefault="005F4DE2" w:rsidP="005F4DE2">
            <w:pPr>
              <w:tabs>
                <w:tab w:val="left" w:pos="360"/>
                <w:tab w:val="left" w:pos="720"/>
              </w:tabs>
              <w:ind w:left="720" w:hanging="360"/>
              <w:rPr>
                <w:rFonts w:eastAsia="Times New Roman"/>
                <w:color w:val="000000"/>
                <w:sz w:val="18"/>
              </w:rPr>
            </w:pPr>
            <w:r>
              <w:rPr>
                <w:rFonts w:eastAsia="Times New Roman"/>
                <w:sz w:val="18"/>
                <w:szCs w:val="22"/>
              </w:rPr>
              <w:t>a.</w:t>
            </w:r>
            <w:r>
              <w:rPr>
                <w:rFonts w:eastAsia="Times New Roman"/>
                <w:sz w:val="18"/>
                <w:szCs w:val="22"/>
              </w:rPr>
              <w:tab/>
            </w:r>
            <w:r w:rsidRPr="00A96A47">
              <w:rPr>
                <w:rFonts w:eastAsia="Times New Roman"/>
                <w:sz w:val="18"/>
                <w:szCs w:val="22"/>
              </w:rPr>
              <w:t>Use context (e.g., the overall meaning of a sentence or paragraph; a word’s position or function in a sentence) as a clue to the meaning of a word or phrase.</w:t>
            </w:r>
          </w:p>
          <w:p w14:paraId="2154146E" w14:textId="77777777" w:rsidR="005F4DE2" w:rsidRPr="00A96A47" w:rsidRDefault="005F4DE2" w:rsidP="005F4DE2">
            <w:pPr>
              <w:tabs>
                <w:tab w:val="left" w:pos="360"/>
                <w:tab w:val="left" w:pos="720"/>
              </w:tabs>
              <w:ind w:left="720" w:hanging="360"/>
              <w:rPr>
                <w:rFonts w:eastAsia="Times New Roman"/>
                <w:color w:val="000000"/>
                <w:sz w:val="18"/>
              </w:rPr>
            </w:pPr>
            <w:r>
              <w:rPr>
                <w:rFonts w:eastAsia="Times New Roman"/>
                <w:sz w:val="18"/>
                <w:szCs w:val="22"/>
              </w:rPr>
              <w:t>b.</w:t>
            </w:r>
            <w:r>
              <w:rPr>
                <w:rFonts w:eastAsia="Times New Roman"/>
                <w:sz w:val="18"/>
                <w:szCs w:val="22"/>
              </w:rPr>
              <w:tab/>
            </w:r>
            <w:r w:rsidRPr="00A96A47">
              <w:rPr>
                <w:rFonts w:eastAsia="Times New Roman"/>
                <w:sz w:val="18"/>
                <w:szCs w:val="22"/>
              </w:rPr>
              <w:t xml:space="preserve">Use common, grade-appropriate Greek or Latin affixes and roots as clues to the meaning of a word (e.g., </w:t>
            </w:r>
            <w:r w:rsidRPr="00A96A47">
              <w:rPr>
                <w:rFonts w:eastAsia="Times New Roman"/>
                <w:i/>
                <w:sz w:val="18"/>
                <w:szCs w:val="22"/>
              </w:rPr>
              <w:t>precede</w:t>
            </w:r>
            <w:r w:rsidRPr="00A96A47">
              <w:rPr>
                <w:rFonts w:eastAsia="Times New Roman"/>
                <w:sz w:val="18"/>
                <w:szCs w:val="22"/>
              </w:rPr>
              <w:t>,</w:t>
            </w:r>
            <w:r w:rsidRPr="00A96A47">
              <w:rPr>
                <w:rFonts w:eastAsia="Times New Roman"/>
                <w:i/>
                <w:sz w:val="18"/>
                <w:szCs w:val="22"/>
              </w:rPr>
              <w:t xml:space="preserve"> recede</w:t>
            </w:r>
            <w:r w:rsidRPr="00A96A47">
              <w:rPr>
                <w:rFonts w:eastAsia="Times New Roman"/>
                <w:sz w:val="18"/>
                <w:szCs w:val="22"/>
              </w:rPr>
              <w:t>,</w:t>
            </w:r>
            <w:r w:rsidRPr="00A96A47">
              <w:rPr>
                <w:rFonts w:eastAsia="Times New Roman"/>
                <w:i/>
                <w:sz w:val="18"/>
                <w:szCs w:val="22"/>
              </w:rPr>
              <w:t xml:space="preserve"> secede</w:t>
            </w:r>
            <w:r w:rsidRPr="00A96A47">
              <w:rPr>
                <w:rFonts w:eastAsia="Times New Roman"/>
                <w:sz w:val="18"/>
                <w:szCs w:val="22"/>
              </w:rPr>
              <w:t>).</w:t>
            </w:r>
          </w:p>
          <w:p w14:paraId="2154146F" w14:textId="77777777" w:rsidR="005F4DE2" w:rsidRPr="00A96A47" w:rsidRDefault="005F4DE2" w:rsidP="005F4DE2">
            <w:pPr>
              <w:tabs>
                <w:tab w:val="left" w:pos="360"/>
                <w:tab w:val="left" w:pos="720"/>
              </w:tabs>
              <w:ind w:left="720" w:hanging="360"/>
              <w:rPr>
                <w:rFonts w:eastAsia="Times New Roman"/>
                <w:color w:val="000000"/>
                <w:sz w:val="18"/>
              </w:rPr>
            </w:pPr>
            <w:r>
              <w:rPr>
                <w:rFonts w:eastAsia="Times New Roman"/>
                <w:sz w:val="18"/>
                <w:szCs w:val="22"/>
              </w:rPr>
              <w:t>c.</w:t>
            </w:r>
            <w:r>
              <w:rPr>
                <w:rFonts w:eastAsia="Times New Roman"/>
                <w:sz w:val="18"/>
                <w:szCs w:val="22"/>
              </w:rPr>
              <w:tab/>
            </w:r>
            <w:r w:rsidRPr="00A96A47">
              <w:rPr>
                <w:rFonts w:eastAsia="Times New Roman"/>
                <w:sz w:val="18"/>
                <w:szCs w:val="22"/>
              </w:rPr>
              <w:t>Consult general and specialized reference materials (e.g., dictionaries, glossaries, thesauruses), both print and digital, to</w:t>
            </w:r>
            <w:r w:rsidRPr="00A96A47">
              <w:rPr>
                <w:rFonts w:eastAsia="Times New Roman"/>
                <w:color w:val="000000"/>
                <w:sz w:val="18"/>
              </w:rPr>
              <w:t xml:space="preserve"> </w:t>
            </w:r>
            <w:r w:rsidRPr="00A96A47">
              <w:rPr>
                <w:rFonts w:eastAsia="Times New Roman"/>
                <w:sz w:val="18"/>
                <w:szCs w:val="22"/>
              </w:rPr>
              <w:t>find the pronunciation of a word or determine or clarify its precise meaning or its part of speech.</w:t>
            </w:r>
          </w:p>
          <w:p w14:paraId="21541470" w14:textId="77777777" w:rsidR="005F4DE2" w:rsidRPr="00A96A47" w:rsidRDefault="005F4DE2" w:rsidP="005F4DE2">
            <w:pPr>
              <w:tabs>
                <w:tab w:val="left" w:pos="360"/>
                <w:tab w:val="left" w:pos="720"/>
              </w:tabs>
              <w:ind w:left="720" w:hanging="360"/>
              <w:rPr>
                <w:rFonts w:eastAsia="Times New Roman"/>
                <w:color w:val="000000"/>
                <w:sz w:val="18"/>
              </w:rPr>
            </w:pPr>
            <w:r>
              <w:rPr>
                <w:rFonts w:eastAsia="Times New Roman"/>
                <w:sz w:val="18"/>
                <w:szCs w:val="22"/>
              </w:rPr>
              <w:t>d.</w:t>
            </w:r>
            <w:r>
              <w:rPr>
                <w:rFonts w:eastAsia="Times New Roman"/>
                <w:sz w:val="18"/>
                <w:szCs w:val="22"/>
              </w:rPr>
              <w:tab/>
            </w:r>
            <w:r w:rsidRPr="00A96A47">
              <w:rPr>
                <w:rFonts w:eastAsia="Times New Roman"/>
                <w:sz w:val="18"/>
                <w:szCs w:val="22"/>
              </w:rPr>
              <w:t>Verify the preliminary determination of the meaning of a word or phrase (e.g., by checking the inferred meaning in context or in a dictionary).</w:t>
            </w:r>
          </w:p>
        </w:tc>
      </w:tr>
      <w:tr w:rsidR="005F4DE2" w:rsidRPr="00A96A47" w14:paraId="2154147F" w14:textId="77777777">
        <w:tc>
          <w:tcPr>
            <w:tcW w:w="4836" w:type="dxa"/>
            <w:tcBorders>
              <w:top w:val="single" w:sz="4" w:space="0" w:color="BFBFBF"/>
              <w:bottom w:val="single" w:sz="4" w:space="0" w:color="BFBFBF"/>
            </w:tcBorders>
          </w:tcPr>
          <w:p w14:paraId="21541472" w14:textId="77777777" w:rsidR="005F4DE2" w:rsidRPr="00A96A47" w:rsidRDefault="005F4DE2" w:rsidP="005F4DE2">
            <w:pPr>
              <w:tabs>
                <w:tab w:val="left" w:pos="720"/>
              </w:tabs>
              <w:ind w:left="360" w:hanging="360"/>
              <w:rPr>
                <w:rFonts w:eastAsia="Times New Roman"/>
                <w:color w:val="000000"/>
                <w:sz w:val="18"/>
              </w:rPr>
            </w:pPr>
            <w:r>
              <w:rPr>
                <w:rFonts w:eastAsia="Times New Roman"/>
                <w:b/>
                <w:color w:val="000000"/>
                <w:sz w:val="18"/>
              </w:rPr>
              <w:t>5.</w:t>
            </w:r>
            <w:r>
              <w:rPr>
                <w:rFonts w:eastAsia="Times New Roman"/>
                <w:b/>
                <w:color w:val="000000"/>
                <w:sz w:val="18"/>
              </w:rPr>
              <w:tab/>
            </w:r>
            <w:r w:rsidRPr="00A96A47">
              <w:rPr>
                <w:rFonts w:eastAsia="Times New Roman"/>
                <w:color w:val="000000"/>
                <w:sz w:val="18"/>
              </w:rPr>
              <w:t>Demonstrate understanding of figurative language, word relationships, and nuances in word meanings.</w:t>
            </w:r>
          </w:p>
          <w:p w14:paraId="21541473" w14:textId="77777777" w:rsidR="005F4DE2" w:rsidRPr="00A96A47" w:rsidRDefault="005F4DE2" w:rsidP="005F4DE2">
            <w:pPr>
              <w:tabs>
                <w:tab w:val="left" w:pos="360"/>
                <w:tab w:val="left" w:pos="720"/>
              </w:tabs>
              <w:ind w:left="720" w:hanging="360"/>
              <w:rPr>
                <w:rFonts w:eastAsia="Times New Roman"/>
                <w:sz w:val="18"/>
                <w:szCs w:val="22"/>
              </w:rPr>
            </w:pPr>
            <w:r>
              <w:rPr>
                <w:rFonts w:eastAsia="Times New Roman"/>
                <w:sz w:val="18"/>
                <w:szCs w:val="22"/>
              </w:rPr>
              <w:t>a.</w:t>
            </w:r>
            <w:r>
              <w:rPr>
                <w:rFonts w:eastAsia="Times New Roman"/>
                <w:sz w:val="18"/>
                <w:szCs w:val="22"/>
              </w:rPr>
              <w:tab/>
            </w:r>
            <w:r w:rsidRPr="00A96A47">
              <w:rPr>
                <w:rFonts w:eastAsia="Times New Roman"/>
                <w:sz w:val="18"/>
                <w:szCs w:val="22"/>
              </w:rPr>
              <w:t>Interpret figures of speech (e.g., personification) in context.</w:t>
            </w:r>
          </w:p>
          <w:p w14:paraId="21541474" w14:textId="77777777" w:rsidR="005F4DE2" w:rsidRPr="00A96A47" w:rsidRDefault="005F4DE2" w:rsidP="005F4DE2">
            <w:pPr>
              <w:tabs>
                <w:tab w:val="left" w:pos="360"/>
                <w:tab w:val="left" w:pos="720"/>
              </w:tabs>
              <w:ind w:left="720" w:hanging="360"/>
              <w:rPr>
                <w:rFonts w:eastAsia="Times New Roman"/>
                <w:sz w:val="18"/>
                <w:szCs w:val="22"/>
              </w:rPr>
            </w:pPr>
            <w:r>
              <w:rPr>
                <w:rFonts w:eastAsia="Times New Roman"/>
                <w:sz w:val="18"/>
                <w:szCs w:val="22"/>
              </w:rPr>
              <w:t>b.</w:t>
            </w:r>
            <w:r>
              <w:rPr>
                <w:rFonts w:eastAsia="Times New Roman"/>
                <w:sz w:val="18"/>
                <w:szCs w:val="22"/>
              </w:rPr>
              <w:tab/>
            </w:r>
            <w:r w:rsidRPr="00A96A47">
              <w:rPr>
                <w:rFonts w:eastAsia="Times New Roman"/>
                <w:sz w:val="18"/>
                <w:szCs w:val="22"/>
              </w:rPr>
              <w:t>Use the relationship between particular words (e.g., cause/effect, part/whole, item/category) to better understand each of the words.</w:t>
            </w:r>
          </w:p>
          <w:p w14:paraId="21541475" w14:textId="77777777" w:rsidR="005F4DE2" w:rsidRPr="00A96A47" w:rsidRDefault="005F4DE2" w:rsidP="005F4DE2">
            <w:pPr>
              <w:tabs>
                <w:tab w:val="left" w:pos="360"/>
                <w:tab w:val="left" w:pos="720"/>
              </w:tabs>
              <w:ind w:left="720" w:hanging="360"/>
              <w:rPr>
                <w:rFonts w:eastAsia="Times New Roman"/>
                <w:sz w:val="18"/>
                <w:szCs w:val="22"/>
              </w:rPr>
            </w:pPr>
            <w:r w:rsidRPr="00A96A47">
              <w:rPr>
                <w:rFonts w:eastAsia="Times New Roman"/>
                <w:sz w:val="18"/>
                <w:szCs w:val="22"/>
              </w:rPr>
              <w:t>c.</w:t>
            </w:r>
            <w:r>
              <w:rPr>
                <w:rFonts w:eastAsia="Times New Roman"/>
                <w:sz w:val="18"/>
                <w:szCs w:val="22"/>
              </w:rPr>
              <w:tab/>
            </w:r>
            <w:r w:rsidRPr="00A96A47">
              <w:rPr>
                <w:rFonts w:eastAsia="Times New Roman"/>
                <w:sz w:val="18"/>
                <w:szCs w:val="22"/>
              </w:rPr>
              <w:t xml:space="preserve">Distinguish among the connotations (associations) of words with similar denotations (definitions) (e.g., </w:t>
            </w:r>
            <w:r w:rsidRPr="00A96A47">
              <w:rPr>
                <w:rFonts w:eastAsia="Times New Roman"/>
                <w:i/>
                <w:sz w:val="18"/>
                <w:szCs w:val="22"/>
              </w:rPr>
              <w:t>stingy</w:t>
            </w:r>
            <w:r w:rsidRPr="00A96A47">
              <w:rPr>
                <w:rFonts w:eastAsia="Times New Roman"/>
                <w:sz w:val="18"/>
                <w:szCs w:val="22"/>
              </w:rPr>
              <w:t xml:space="preserve">, </w:t>
            </w:r>
            <w:r w:rsidRPr="00A96A47">
              <w:rPr>
                <w:rFonts w:eastAsia="Times New Roman"/>
                <w:i/>
                <w:sz w:val="18"/>
                <w:szCs w:val="22"/>
              </w:rPr>
              <w:t>scrimping</w:t>
            </w:r>
            <w:r w:rsidRPr="00A96A47">
              <w:rPr>
                <w:rFonts w:eastAsia="Times New Roman"/>
                <w:sz w:val="18"/>
                <w:szCs w:val="22"/>
              </w:rPr>
              <w:t xml:space="preserve">, </w:t>
            </w:r>
            <w:r w:rsidRPr="00A96A47">
              <w:rPr>
                <w:rFonts w:eastAsia="Times New Roman"/>
                <w:i/>
                <w:sz w:val="18"/>
                <w:szCs w:val="22"/>
              </w:rPr>
              <w:t>economical</w:t>
            </w:r>
            <w:r w:rsidRPr="00A96A47">
              <w:rPr>
                <w:rFonts w:eastAsia="Times New Roman"/>
                <w:sz w:val="18"/>
                <w:szCs w:val="22"/>
              </w:rPr>
              <w:t xml:space="preserve">, </w:t>
            </w:r>
            <w:r w:rsidRPr="00A96A47">
              <w:rPr>
                <w:rFonts w:eastAsia="Times New Roman"/>
                <w:i/>
                <w:sz w:val="18"/>
                <w:szCs w:val="22"/>
              </w:rPr>
              <w:t>unwasteful</w:t>
            </w:r>
            <w:r w:rsidRPr="00A96A47">
              <w:rPr>
                <w:rFonts w:eastAsia="Times New Roman"/>
                <w:sz w:val="18"/>
                <w:szCs w:val="22"/>
              </w:rPr>
              <w:t xml:space="preserve">, </w:t>
            </w:r>
            <w:r w:rsidRPr="00A96A47">
              <w:rPr>
                <w:rFonts w:eastAsia="Times New Roman"/>
                <w:i/>
                <w:sz w:val="18"/>
                <w:szCs w:val="22"/>
              </w:rPr>
              <w:t>thrifty</w:t>
            </w:r>
            <w:r w:rsidRPr="00A96A47">
              <w:rPr>
                <w:rFonts w:eastAsia="Times New Roman"/>
                <w:sz w:val="18"/>
                <w:szCs w:val="22"/>
              </w:rPr>
              <w:t>).</w:t>
            </w:r>
          </w:p>
        </w:tc>
        <w:tc>
          <w:tcPr>
            <w:tcW w:w="4836" w:type="dxa"/>
            <w:tcBorders>
              <w:top w:val="single" w:sz="4" w:space="0" w:color="BFBFBF"/>
              <w:bottom w:val="single" w:sz="4" w:space="0" w:color="BFBFBF"/>
            </w:tcBorders>
          </w:tcPr>
          <w:p w14:paraId="21541476" w14:textId="77777777" w:rsidR="005F4DE2" w:rsidRPr="00A96A47" w:rsidRDefault="005F4DE2" w:rsidP="005F4DE2">
            <w:pPr>
              <w:tabs>
                <w:tab w:val="left" w:pos="720"/>
              </w:tabs>
              <w:ind w:left="360" w:hanging="360"/>
              <w:rPr>
                <w:rFonts w:eastAsia="Times New Roman"/>
                <w:color w:val="000000"/>
                <w:sz w:val="18"/>
              </w:rPr>
            </w:pPr>
            <w:r>
              <w:rPr>
                <w:rFonts w:eastAsia="Times New Roman"/>
                <w:b/>
                <w:color w:val="000000"/>
                <w:sz w:val="18"/>
              </w:rPr>
              <w:t>5.</w:t>
            </w:r>
            <w:r>
              <w:rPr>
                <w:rFonts w:eastAsia="Times New Roman"/>
                <w:b/>
                <w:color w:val="000000"/>
                <w:sz w:val="18"/>
              </w:rPr>
              <w:tab/>
            </w:r>
            <w:r w:rsidRPr="00A96A47">
              <w:rPr>
                <w:rFonts w:eastAsia="Times New Roman"/>
                <w:color w:val="000000"/>
                <w:sz w:val="18"/>
              </w:rPr>
              <w:t>Demonstrate understanding of figurative language, word relationships, and nuances in word meanings.</w:t>
            </w:r>
          </w:p>
          <w:p w14:paraId="21541477" w14:textId="77777777" w:rsidR="005F4DE2" w:rsidRPr="00A96A47" w:rsidRDefault="005F4DE2" w:rsidP="005F4DE2">
            <w:pPr>
              <w:tabs>
                <w:tab w:val="left" w:pos="360"/>
                <w:tab w:val="left" w:pos="720"/>
              </w:tabs>
              <w:ind w:left="720" w:hanging="360"/>
              <w:rPr>
                <w:rFonts w:eastAsia="Times New Roman"/>
                <w:sz w:val="18"/>
                <w:szCs w:val="22"/>
              </w:rPr>
            </w:pPr>
            <w:r>
              <w:rPr>
                <w:rFonts w:eastAsia="Times New Roman"/>
                <w:sz w:val="18"/>
                <w:szCs w:val="22"/>
              </w:rPr>
              <w:t>a.</w:t>
            </w:r>
            <w:r>
              <w:rPr>
                <w:rFonts w:eastAsia="Times New Roman"/>
                <w:sz w:val="18"/>
                <w:szCs w:val="22"/>
              </w:rPr>
              <w:tab/>
            </w:r>
            <w:r w:rsidRPr="00A96A47">
              <w:rPr>
                <w:rFonts w:eastAsia="Times New Roman"/>
                <w:sz w:val="18"/>
                <w:szCs w:val="22"/>
              </w:rPr>
              <w:t>Interpret figures of speech (e.g., literary, biblical, and mythological allusions) in context.</w:t>
            </w:r>
          </w:p>
          <w:p w14:paraId="21541478" w14:textId="77777777" w:rsidR="005F4DE2" w:rsidRPr="00A96A47" w:rsidRDefault="005F4DE2" w:rsidP="005F4DE2">
            <w:pPr>
              <w:tabs>
                <w:tab w:val="left" w:pos="360"/>
                <w:tab w:val="left" w:pos="720"/>
              </w:tabs>
              <w:ind w:left="720" w:hanging="360"/>
              <w:rPr>
                <w:rFonts w:eastAsia="Times New Roman"/>
                <w:sz w:val="18"/>
                <w:szCs w:val="22"/>
              </w:rPr>
            </w:pPr>
            <w:r>
              <w:rPr>
                <w:rFonts w:eastAsia="Times New Roman"/>
                <w:sz w:val="18"/>
                <w:szCs w:val="22"/>
              </w:rPr>
              <w:t>b.</w:t>
            </w:r>
            <w:r>
              <w:rPr>
                <w:rFonts w:eastAsia="Times New Roman"/>
                <w:sz w:val="18"/>
                <w:szCs w:val="22"/>
              </w:rPr>
              <w:tab/>
            </w:r>
            <w:r w:rsidRPr="00A96A47">
              <w:rPr>
                <w:rFonts w:eastAsia="Times New Roman"/>
                <w:sz w:val="18"/>
                <w:szCs w:val="22"/>
              </w:rPr>
              <w:t>Use the relationship between particular words (e.g., synonym/antonym, analogy) to better understand each of the words.</w:t>
            </w:r>
          </w:p>
          <w:p w14:paraId="21541479" w14:textId="77777777" w:rsidR="005F4DE2" w:rsidRPr="00A96A47" w:rsidRDefault="005F4DE2" w:rsidP="005F4DE2">
            <w:pPr>
              <w:tabs>
                <w:tab w:val="left" w:pos="360"/>
                <w:tab w:val="left" w:pos="720"/>
              </w:tabs>
              <w:ind w:left="720" w:hanging="360"/>
              <w:rPr>
                <w:rFonts w:eastAsia="Times New Roman"/>
                <w:sz w:val="18"/>
                <w:szCs w:val="22"/>
              </w:rPr>
            </w:pPr>
            <w:r>
              <w:rPr>
                <w:rFonts w:eastAsia="Times New Roman"/>
                <w:sz w:val="18"/>
                <w:szCs w:val="22"/>
              </w:rPr>
              <w:t>c.</w:t>
            </w:r>
            <w:r>
              <w:rPr>
                <w:rFonts w:eastAsia="Times New Roman"/>
                <w:sz w:val="18"/>
                <w:szCs w:val="22"/>
              </w:rPr>
              <w:tab/>
            </w:r>
            <w:r w:rsidRPr="00A96A47">
              <w:rPr>
                <w:rFonts w:eastAsia="Times New Roman"/>
                <w:sz w:val="18"/>
                <w:szCs w:val="22"/>
              </w:rPr>
              <w:t xml:space="preserve">Distinguish among the connotations (associations) of   words with similar denotations (definitions) (e.g., </w:t>
            </w:r>
            <w:r w:rsidRPr="00A96A47">
              <w:rPr>
                <w:rFonts w:eastAsia="Times New Roman"/>
                <w:i/>
                <w:sz w:val="18"/>
                <w:szCs w:val="22"/>
              </w:rPr>
              <w:t>refined</w:t>
            </w:r>
            <w:r w:rsidRPr="00A96A47">
              <w:rPr>
                <w:rFonts w:eastAsia="Times New Roman"/>
                <w:sz w:val="18"/>
                <w:szCs w:val="22"/>
              </w:rPr>
              <w:t xml:space="preserve">, </w:t>
            </w:r>
            <w:r w:rsidRPr="00A96A47">
              <w:rPr>
                <w:rFonts w:eastAsia="Times New Roman"/>
                <w:i/>
                <w:sz w:val="18"/>
                <w:szCs w:val="22"/>
              </w:rPr>
              <w:t>respectful</w:t>
            </w:r>
            <w:r w:rsidRPr="00A96A47">
              <w:rPr>
                <w:rFonts w:eastAsia="Times New Roman"/>
                <w:sz w:val="18"/>
                <w:szCs w:val="22"/>
              </w:rPr>
              <w:t xml:space="preserve">, </w:t>
            </w:r>
            <w:r w:rsidRPr="00A96A47">
              <w:rPr>
                <w:rFonts w:eastAsia="Times New Roman"/>
                <w:i/>
                <w:sz w:val="18"/>
                <w:szCs w:val="22"/>
              </w:rPr>
              <w:t>polite</w:t>
            </w:r>
            <w:r w:rsidRPr="00A96A47">
              <w:rPr>
                <w:rFonts w:eastAsia="Times New Roman"/>
                <w:sz w:val="18"/>
                <w:szCs w:val="22"/>
              </w:rPr>
              <w:t xml:space="preserve">, </w:t>
            </w:r>
            <w:r w:rsidRPr="00A96A47">
              <w:rPr>
                <w:rFonts w:eastAsia="Times New Roman"/>
                <w:i/>
                <w:sz w:val="18"/>
                <w:szCs w:val="22"/>
              </w:rPr>
              <w:t>diplomatic</w:t>
            </w:r>
            <w:r w:rsidRPr="00A96A47">
              <w:rPr>
                <w:rFonts w:eastAsia="Times New Roman"/>
                <w:sz w:val="18"/>
                <w:szCs w:val="22"/>
              </w:rPr>
              <w:t xml:space="preserve">, </w:t>
            </w:r>
            <w:r w:rsidRPr="00A96A47">
              <w:rPr>
                <w:rFonts w:eastAsia="Times New Roman"/>
                <w:i/>
                <w:sz w:val="18"/>
                <w:szCs w:val="22"/>
              </w:rPr>
              <w:t>condescending</w:t>
            </w:r>
            <w:r w:rsidRPr="00A96A47">
              <w:rPr>
                <w:rFonts w:eastAsia="Times New Roman"/>
                <w:sz w:val="18"/>
                <w:szCs w:val="22"/>
              </w:rPr>
              <w:t>).</w:t>
            </w:r>
          </w:p>
        </w:tc>
        <w:tc>
          <w:tcPr>
            <w:tcW w:w="4926" w:type="dxa"/>
            <w:tcBorders>
              <w:top w:val="single" w:sz="4" w:space="0" w:color="BFBFBF"/>
              <w:bottom w:val="single" w:sz="4" w:space="0" w:color="BFBFBF"/>
            </w:tcBorders>
          </w:tcPr>
          <w:p w14:paraId="2154147A" w14:textId="77777777" w:rsidR="005F4DE2" w:rsidRPr="00A96A47" w:rsidRDefault="005F4DE2" w:rsidP="005F4DE2">
            <w:pPr>
              <w:tabs>
                <w:tab w:val="left" w:pos="720"/>
              </w:tabs>
              <w:ind w:left="360" w:hanging="360"/>
              <w:contextualSpacing/>
              <w:rPr>
                <w:rFonts w:eastAsia="Times New Roman"/>
                <w:color w:val="000000"/>
                <w:sz w:val="18"/>
              </w:rPr>
            </w:pPr>
            <w:r>
              <w:rPr>
                <w:rFonts w:eastAsia="Times New Roman"/>
                <w:b/>
                <w:color w:val="000000"/>
                <w:sz w:val="18"/>
              </w:rPr>
              <w:t>5.</w:t>
            </w:r>
            <w:r>
              <w:rPr>
                <w:rFonts w:eastAsia="Times New Roman"/>
                <w:b/>
                <w:color w:val="000000"/>
                <w:sz w:val="18"/>
              </w:rPr>
              <w:tab/>
            </w:r>
            <w:r w:rsidRPr="00A96A47">
              <w:rPr>
                <w:rFonts w:eastAsia="Times New Roman"/>
                <w:color w:val="000000"/>
                <w:sz w:val="18"/>
              </w:rPr>
              <w:t>Demonstrate understanding of figurative language, word relationships, and nuances in word meanings.</w:t>
            </w:r>
          </w:p>
          <w:p w14:paraId="2154147B" w14:textId="77777777" w:rsidR="005F4DE2" w:rsidRPr="00A96A47" w:rsidRDefault="005F4DE2" w:rsidP="005F4DE2">
            <w:pPr>
              <w:tabs>
                <w:tab w:val="left" w:pos="360"/>
                <w:tab w:val="left" w:pos="720"/>
              </w:tabs>
              <w:ind w:left="720" w:hanging="360"/>
              <w:rPr>
                <w:rFonts w:eastAsia="Times New Roman"/>
                <w:sz w:val="18"/>
                <w:szCs w:val="22"/>
              </w:rPr>
            </w:pPr>
            <w:r>
              <w:rPr>
                <w:rFonts w:eastAsia="Times New Roman"/>
                <w:sz w:val="18"/>
                <w:szCs w:val="22"/>
              </w:rPr>
              <w:t>a.</w:t>
            </w:r>
            <w:r>
              <w:rPr>
                <w:rFonts w:eastAsia="Times New Roman"/>
                <w:sz w:val="18"/>
                <w:szCs w:val="22"/>
              </w:rPr>
              <w:tab/>
            </w:r>
            <w:r w:rsidRPr="00A96A47">
              <w:rPr>
                <w:rFonts w:eastAsia="Times New Roman"/>
                <w:sz w:val="18"/>
                <w:szCs w:val="22"/>
              </w:rPr>
              <w:t>Interpret figures of speech (e.g. verbal irony, puns) in context.</w:t>
            </w:r>
          </w:p>
          <w:p w14:paraId="2154147C" w14:textId="77777777" w:rsidR="005F4DE2" w:rsidRPr="00A96A47" w:rsidRDefault="005F4DE2" w:rsidP="005F4DE2">
            <w:pPr>
              <w:tabs>
                <w:tab w:val="left" w:pos="360"/>
                <w:tab w:val="left" w:pos="720"/>
              </w:tabs>
              <w:ind w:left="720" w:hanging="360"/>
              <w:rPr>
                <w:rFonts w:eastAsia="Times New Roman"/>
                <w:sz w:val="18"/>
                <w:szCs w:val="22"/>
              </w:rPr>
            </w:pPr>
            <w:r>
              <w:rPr>
                <w:rFonts w:eastAsia="Times New Roman"/>
                <w:sz w:val="18"/>
                <w:szCs w:val="22"/>
              </w:rPr>
              <w:t>b.</w:t>
            </w:r>
            <w:r>
              <w:rPr>
                <w:rFonts w:eastAsia="Times New Roman"/>
                <w:sz w:val="18"/>
                <w:szCs w:val="22"/>
              </w:rPr>
              <w:tab/>
            </w:r>
            <w:r w:rsidRPr="00A96A47">
              <w:rPr>
                <w:rFonts w:eastAsia="Times New Roman"/>
                <w:sz w:val="18"/>
                <w:szCs w:val="22"/>
              </w:rPr>
              <w:t>Use the relationship between particular words to better understand each of the words.</w:t>
            </w:r>
          </w:p>
          <w:p w14:paraId="2154147D" w14:textId="77777777" w:rsidR="005F4DE2" w:rsidRPr="00A96A47" w:rsidRDefault="005F4DE2" w:rsidP="005F4DE2">
            <w:pPr>
              <w:tabs>
                <w:tab w:val="left" w:pos="360"/>
                <w:tab w:val="left" w:pos="720"/>
              </w:tabs>
              <w:ind w:left="720" w:hanging="360"/>
              <w:rPr>
                <w:rFonts w:eastAsia="Times New Roman"/>
                <w:sz w:val="18"/>
                <w:szCs w:val="22"/>
              </w:rPr>
            </w:pPr>
            <w:r>
              <w:rPr>
                <w:rFonts w:eastAsia="Times New Roman"/>
                <w:sz w:val="18"/>
                <w:szCs w:val="22"/>
              </w:rPr>
              <w:t>c.</w:t>
            </w:r>
            <w:r>
              <w:rPr>
                <w:rFonts w:eastAsia="Times New Roman"/>
                <w:sz w:val="18"/>
                <w:szCs w:val="22"/>
              </w:rPr>
              <w:tab/>
            </w:r>
            <w:r w:rsidRPr="00A96A47">
              <w:rPr>
                <w:rFonts w:eastAsia="Times New Roman"/>
                <w:sz w:val="18"/>
                <w:szCs w:val="22"/>
              </w:rPr>
              <w:t xml:space="preserve">Distinguish among the connotations (associations) of words with similar denotations (definitions) (e.g., </w:t>
            </w:r>
            <w:r w:rsidRPr="00A96A47">
              <w:rPr>
                <w:rFonts w:eastAsia="Times New Roman"/>
                <w:i/>
                <w:sz w:val="18"/>
                <w:szCs w:val="22"/>
              </w:rPr>
              <w:t>bullheaded</w:t>
            </w:r>
            <w:r w:rsidRPr="00A96A47">
              <w:rPr>
                <w:rFonts w:eastAsia="Times New Roman"/>
                <w:sz w:val="18"/>
                <w:szCs w:val="22"/>
              </w:rPr>
              <w:t xml:space="preserve">, </w:t>
            </w:r>
            <w:r w:rsidRPr="00A96A47">
              <w:rPr>
                <w:rFonts w:eastAsia="Times New Roman"/>
                <w:i/>
                <w:sz w:val="18"/>
                <w:szCs w:val="22"/>
              </w:rPr>
              <w:t>willful</w:t>
            </w:r>
            <w:r w:rsidRPr="00A96A47">
              <w:rPr>
                <w:rFonts w:eastAsia="Times New Roman"/>
                <w:sz w:val="18"/>
                <w:szCs w:val="22"/>
              </w:rPr>
              <w:t xml:space="preserve">, </w:t>
            </w:r>
            <w:r w:rsidRPr="00A96A47">
              <w:rPr>
                <w:rFonts w:eastAsia="Times New Roman"/>
                <w:i/>
                <w:sz w:val="18"/>
                <w:szCs w:val="22"/>
              </w:rPr>
              <w:t>firm</w:t>
            </w:r>
            <w:r w:rsidRPr="00A96A47">
              <w:rPr>
                <w:rFonts w:eastAsia="Times New Roman"/>
                <w:sz w:val="18"/>
                <w:szCs w:val="22"/>
              </w:rPr>
              <w:t xml:space="preserve">, </w:t>
            </w:r>
            <w:r w:rsidRPr="00A96A47">
              <w:rPr>
                <w:rFonts w:eastAsia="Times New Roman"/>
                <w:i/>
                <w:sz w:val="18"/>
                <w:szCs w:val="22"/>
              </w:rPr>
              <w:t>persistent</w:t>
            </w:r>
            <w:r w:rsidRPr="00A96A47">
              <w:rPr>
                <w:rFonts w:eastAsia="Times New Roman"/>
                <w:sz w:val="18"/>
                <w:szCs w:val="22"/>
              </w:rPr>
              <w:t xml:space="preserve">, </w:t>
            </w:r>
            <w:r w:rsidRPr="00A96A47">
              <w:rPr>
                <w:rFonts w:eastAsia="Times New Roman"/>
                <w:i/>
                <w:sz w:val="18"/>
                <w:szCs w:val="22"/>
              </w:rPr>
              <w:t>resolute</w:t>
            </w:r>
            <w:r w:rsidRPr="00A96A47">
              <w:rPr>
                <w:rFonts w:eastAsia="Times New Roman"/>
                <w:sz w:val="18"/>
                <w:szCs w:val="22"/>
              </w:rPr>
              <w:t>).</w:t>
            </w:r>
          </w:p>
          <w:p w14:paraId="2154147E" w14:textId="77777777" w:rsidR="005F4DE2" w:rsidRPr="00A96A47" w:rsidRDefault="005F4DE2" w:rsidP="005F4DE2">
            <w:pPr>
              <w:tabs>
                <w:tab w:val="left" w:pos="360"/>
                <w:tab w:val="left" w:pos="720"/>
              </w:tabs>
              <w:ind w:left="360" w:hanging="360"/>
              <w:rPr>
                <w:rFonts w:eastAsia="Times New Roman"/>
                <w:sz w:val="18"/>
                <w:szCs w:val="22"/>
              </w:rPr>
            </w:pPr>
          </w:p>
        </w:tc>
      </w:tr>
      <w:tr w:rsidR="005F4DE2" w:rsidRPr="00A96A47" w14:paraId="21541483" w14:textId="77777777">
        <w:tc>
          <w:tcPr>
            <w:tcW w:w="4836" w:type="dxa"/>
            <w:tcBorders>
              <w:top w:val="single" w:sz="4" w:space="0" w:color="BFBFBF"/>
            </w:tcBorders>
          </w:tcPr>
          <w:p w14:paraId="21541480" w14:textId="77777777" w:rsidR="005F4DE2" w:rsidRPr="00A96A47" w:rsidRDefault="005F4DE2" w:rsidP="005F4DE2">
            <w:pPr>
              <w:tabs>
                <w:tab w:val="left" w:pos="720"/>
              </w:tabs>
              <w:ind w:left="360" w:right="115" w:hanging="360"/>
              <w:rPr>
                <w:rFonts w:eastAsia="Times New Roman"/>
                <w:sz w:val="18"/>
              </w:rPr>
            </w:pPr>
            <w:r>
              <w:rPr>
                <w:rFonts w:eastAsia="Times New Roman"/>
                <w:b/>
                <w:sz w:val="18"/>
              </w:rPr>
              <w:t>6.</w:t>
            </w:r>
            <w:r>
              <w:rPr>
                <w:rFonts w:eastAsia="Times New Roman"/>
                <w:b/>
                <w:sz w:val="18"/>
              </w:rPr>
              <w:tab/>
            </w:r>
            <w:r w:rsidRPr="00A96A47">
              <w:rPr>
                <w:rFonts w:eastAsia="Times New Roman"/>
                <w:sz w:val="18"/>
              </w:rPr>
              <w:t>Acquire and use accurately grade-appropriate general academic and domain-specific words and phrases; gather vocabulary knowledge when considering a word or phrase important to comprehension or expression.</w:t>
            </w:r>
          </w:p>
        </w:tc>
        <w:tc>
          <w:tcPr>
            <w:tcW w:w="4836" w:type="dxa"/>
            <w:tcBorders>
              <w:top w:val="single" w:sz="4" w:space="0" w:color="BFBFBF"/>
            </w:tcBorders>
          </w:tcPr>
          <w:p w14:paraId="21541481" w14:textId="77777777" w:rsidR="005F4DE2" w:rsidRPr="00A96A47" w:rsidRDefault="005F4DE2" w:rsidP="005F4DE2">
            <w:pPr>
              <w:tabs>
                <w:tab w:val="left" w:pos="720"/>
              </w:tabs>
              <w:ind w:left="360" w:right="115" w:hanging="360"/>
              <w:rPr>
                <w:rFonts w:eastAsia="Times New Roman"/>
                <w:sz w:val="18"/>
              </w:rPr>
            </w:pPr>
            <w:r>
              <w:rPr>
                <w:rFonts w:eastAsia="Times New Roman"/>
                <w:b/>
                <w:sz w:val="18"/>
              </w:rPr>
              <w:t>6.</w:t>
            </w:r>
            <w:r>
              <w:rPr>
                <w:rFonts w:eastAsia="Times New Roman"/>
                <w:b/>
                <w:sz w:val="18"/>
              </w:rPr>
              <w:tab/>
            </w:r>
            <w:r w:rsidRPr="00A96A47">
              <w:rPr>
                <w:rFonts w:eastAsia="Times New Roman"/>
                <w:sz w:val="18"/>
              </w:rPr>
              <w:t>Acquire and use accurately grade-appropriate general academic and domain-specific words and phrases; gather vocabulary knowledge when considering a word or phrase important to comprehension or expression.</w:t>
            </w:r>
          </w:p>
        </w:tc>
        <w:tc>
          <w:tcPr>
            <w:tcW w:w="4926" w:type="dxa"/>
            <w:tcBorders>
              <w:top w:val="single" w:sz="4" w:space="0" w:color="BFBFBF"/>
            </w:tcBorders>
          </w:tcPr>
          <w:p w14:paraId="21541482" w14:textId="77777777" w:rsidR="005F4DE2" w:rsidRPr="00A96A47" w:rsidRDefault="005F4DE2" w:rsidP="005F4DE2">
            <w:pPr>
              <w:tabs>
                <w:tab w:val="left" w:pos="720"/>
              </w:tabs>
              <w:ind w:left="360" w:right="115" w:hanging="360"/>
              <w:contextualSpacing/>
              <w:rPr>
                <w:rFonts w:eastAsia="Times New Roman"/>
                <w:sz w:val="18"/>
              </w:rPr>
            </w:pPr>
            <w:r>
              <w:rPr>
                <w:rFonts w:eastAsia="Times New Roman"/>
                <w:b/>
                <w:sz w:val="18"/>
              </w:rPr>
              <w:t>6.</w:t>
            </w:r>
            <w:r>
              <w:rPr>
                <w:rFonts w:eastAsia="Times New Roman"/>
                <w:b/>
                <w:sz w:val="18"/>
              </w:rPr>
              <w:tab/>
            </w:r>
            <w:r w:rsidRPr="00A96A47">
              <w:rPr>
                <w:rFonts w:eastAsia="Times New Roman"/>
                <w:sz w:val="18"/>
              </w:rPr>
              <w:t>Acquire and use accurately grade-appropriate general academic and domain-specific words and phrases; gather vocabulary knowledge when considering a word or phrase important to comprehension or expression.</w:t>
            </w:r>
          </w:p>
        </w:tc>
      </w:tr>
    </w:tbl>
    <w:p w14:paraId="21541484" w14:textId="77777777" w:rsidR="005F4DE2" w:rsidRDefault="005F4DE2" w:rsidP="005F4DE2">
      <w:pPr>
        <w:widowControl w:val="0"/>
        <w:autoSpaceDE w:val="0"/>
        <w:autoSpaceDN w:val="0"/>
        <w:adjustRightInd w:val="0"/>
        <w:spacing w:after="120"/>
        <w:rPr>
          <w:rFonts w:eastAsia="Times New Roman" w:cs="Cambria"/>
          <w:color w:val="007AB2"/>
          <w:sz w:val="18"/>
        </w:rPr>
      </w:pPr>
    </w:p>
    <w:p w14:paraId="21541485" w14:textId="77777777" w:rsidR="005F4DE2" w:rsidRDefault="005F4DE2" w:rsidP="005F4DE2">
      <w:pPr>
        <w:widowControl w:val="0"/>
        <w:autoSpaceDE w:val="0"/>
        <w:autoSpaceDN w:val="0"/>
        <w:adjustRightInd w:val="0"/>
        <w:spacing w:after="120"/>
        <w:rPr>
          <w:rFonts w:eastAsia="Times New Roman" w:cs="Cambria"/>
          <w:color w:val="007AB2"/>
          <w:sz w:val="18"/>
        </w:rPr>
      </w:pPr>
    </w:p>
    <w:p w14:paraId="21541486" w14:textId="77777777" w:rsidR="005F4DE2" w:rsidRDefault="005F4DE2" w:rsidP="005F4DE2">
      <w:pPr>
        <w:widowControl w:val="0"/>
        <w:autoSpaceDE w:val="0"/>
        <w:autoSpaceDN w:val="0"/>
        <w:adjustRightInd w:val="0"/>
        <w:spacing w:after="120"/>
        <w:rPr>
          <w:rFonts w:eastAsia="Times New Roman" w:cs="Cambria"/>
          <w:color w:val="007AB2"/>
          <w:sz w:val="18"/>
        </w:rPr>
      </w:pPr>
    </w:p>
    <w:p w14:paraId="21541487" w14:textId="77777777" w:rsidR="005F4DE2" w:rsidRDefault="005F4DE2" w:rsidP="005F4DE2">
      <w:pPr>
        <w:widowControl w:val="0"/>
        <w:tabs>
          <w:tab w:val="right" w:pos="14220"/>
        </w:tabs>
        <w:autoSpaceDE w:val="0"/>
        <w:autoSpaceDN w:val="0"/>
        <w:adjustRightInd w:val="0"/>
        <w:spacing w:after="120"/>
        <w:rPr>
          <w:rFonts w:eastAsia="Times New Roman" w:cs="Cambria"/>
          <w:sz w:val="24"/>
        </w:rPr>
      </w:pPr>
      <w:r w:rsidRPr="00CC3FEE">
        <w:rPr>
          <w:rFonts w:eastAsia="Times New Roman" w:cs="Cambria"/>
          <w:color w:val="000000"/>
          <w:sz w:val="18"/>
        </w:rPr>
        <w:t>* These skills and understandings are particularly likely to require continued attention in higher grades. See the table on page 68.</w:t>
      </w:r>
      <w:r w:rsidRPr="00CC3FEE">
        <w:rPr>
          <w:rFonts w:eastAsia="Times New Roman" w:cs="Cambria"/>
          <w:color w:val="000000"/>
          <w:sz w:val="28"/>
        </w:rPr>
        <w:br w:type="page"/>
      </w:r>
      <w:r w:rsidRPr="00B728EF">
        <w:rPr>
          <w:rFonts w:eastAsia="Times New Roman" w:cs="Cambria"/>
          <w:sz w:val="28"/>
        </w:rPr>
        <w:lastRenderedPageBreak/>
        <w:t>Language Standards 6–12</w:t>
      </w:r>
      <w:r w:rsidRPr="001061BE">
        <w:rPr>
          <w:rFonts w:eastAsia="Times New Roman" w:cs="Cambria"/>
          <w:sz w:val="28"/>
        </w:rPr>
        <w:tab/>
        <w:t xml:space="preserve">     </w:t>
      </w:r>
      <w:r w:rsidRPr="001061BE">
        <w:rPr>
          <w:rFonts w:eastAsia="Times New Roman" w:cs="Cambria"/>
        </w:rPr>
        <w:t xml:space="preserve">  </w:t>
      </w:r>
      <w:r w:rsidRPr="00E61633">
        <w:rPr>
          <w:rFonts w:eastAsia="Times New Roman" w:cs="Cambria"/>
          <w:sz w:val="24"/>
        </w:rPr>
        <w:t xml:space="preserve"> [L]</w:t>
      </w:r>
    </w:p>
    <w:p w14:paraId="21541488" w14:textId="77777777" w:rsidR="005F4DE2" w:rsidRPr="001061BE" w:rsidRDefault="005F4DE2" w:rsidP="005F4DE2">
      <w:pPr>
        <w:widowControl w:val="0"/>
        <w:tabs>
          <w:tab w:val="right" w:pos="14220"/>
        </w:tabs>
        <w:autoSpaceDE w:val="0"/>
        <w:autoSpaceDN w:val="0"/>
        <w:adjustRightInd w:val="0"/>
        <w:spacing w:after="120"/>
        <w:rPr>
          <w:rFonts w:eastAsia="Times New Roman" w:cs="Cambria"/>
        </w:rPr>
      </w:pPr>
      <w:r w:rsidRPr="001061BE">
        <w:rPr>
          <w:szCs w:val="22"/>
        </w:rPr>
        <w:t>The CCR anchor standards and high school grade-specific standards work in tandem to define college and career readiness expectations—the former providing broad standards, the latter providing additional specificity.</w:t>
      </w:r>
    </w:p>
    <w:tbl>
      <w:tblPr>
        <w:tblW w:w="14760" w:type="dxa"/>
        <w:tblInd w:w="-72" w:type="dxa"/>
        <w:tblLook w:val="00A0" w:firstRow="1" w:lastRow="0" w:firstColumn="1" w:lastColumn="0" w:noHBand="0" w:noVBand="0"/>
      </w:tblPr>
      <w:tblGrid>
        <w:gridCol w:w="7380"/>
        <w:gridCol w:w="7380"/>
      </w:tblGrid>
      <w:tr w:rsidR="005F4DE2" w:rsidRPr="00E61633" w14:paraId="2154148B" w14:textId="77777777">
        <w:trPr>
          <w:trHeight w:val="288"/>
        </w:trPr>
        <w:tc>
          <w:tcPr>
            <w:tcW w:w="7380" w:type="dxa"/>
            <w:vAlign w:val="center"/>
          </w:tcPr>
          <w:p w14:paraId="21541489" w14:textId="77777777" w:rsidR="005F4DE2" w:rsidRPr="00B728EF" w:rsidRDefault="005F4DE2" w:rsidP="005F4DE2">
            <w:pPr>
              <w:jc w:val="center"/>
              <w:rPr>
                <w:rFonts w:eastAsia="Times New Roman"/>
                <w:b/>
                <w:szCs w:val="22"/>
              </w:rPr>
            </w:pPr>
            <w:r w:rsidRPr="00B728EF">
              <w:rPr>
                <w:rFonts w:eastAsia="Times New Roman"/>
                <w:b/>
                <w:szCs w:val="22"/>
              </w:rPr>
              <w:t>Grades 9–10 students:</w:t>
            </w:r>
          </w:p>
        </w:tc>
        <w:tc>
          <w:tcPr>
            <w:tcW w:w="7380" w:type="dxa"/>
            <w:vAlign w:val="center"/>
          </w:tcPr>
          <w:p w14:paraId="2154148A" w14:textId="77777777" w:rsidR="005F4DE2" w:rsidRPr="00B728EF" w:rsidRDefault="005F4DE2" w:rsidP="005F4DE2">
            <w:pPr>
              <w:jc w:val="center"/>
              <w:rPr>
                <w:rFonts w:eastAsia="Times New Roman"/>
                <w:b/>
                <w:szCs w:val="22"/>
              </w:rPr>
            </w:pPr>
            <w:r w:rsidRPr="00B728EF">
              <w:rPr>
                <w:rFonts w:eastAsia="Times New Roman"/>
                <w:b/>
                <w:szCs w:val="22"/>
              </w:rPr>
              <w:t>Grades 11–12 students:</w:t>
            </w:r>
          </w:p>
        </w:tc>
      </w:tr>
      <w:tr w:rsidR="005F4DE2" w:rsidRPr="00E61633" w14:paraId="2154148D" w14:textId="77777777">
        <w:tc>
          <w:tcPr>
            <w:tcW w:w="14760" w:type="dxa"/>
            <w:gridSpan w:val="2"/>
            <w:shd w:val="clear" w:color="auto" w:fill="D9D9D9"/>
            <w:vAlign w:val="center"/>
          </w:tcPr>
          <w:p w14:paraId="2154148C" w14:textId="77777777" w:rsidR="005F4DE2" w:rsidRPr="00B728EF" w:rsidRDefault="005F4DE2" w:rsidP="005F4DE2">
            <w:pPr>
              <w:ind w:right="5040"/>
              <w:rPr>
                <w:rFonts w:eastAsia="Times New Roman"/>
                <w:i/>
                <w:szCs w:val="22"/>
              </w:rPr>
            </w:pPr>
            <w:r w:rsidRPr="00B728EF">
              <w:rPr>
                <w:rFonts w:eastAsia="Times New Roman"/>
                <w:i/>
                <w:szCs w:val="22"/>
              </w:rPr>
              <w:t>Conventions of Standard English</w:t>
            </w:r>
          </w:p>
        </w:tc>
      </w:tr>
      <w:tr w:rsidR="005F4DE2" w:rsidRPr="00E61633" w14:paraId="21541494" w14:textId="77777777">
        <w:tc>
          <w:tcPr>
            <w:tcW w:w="7380" w:type="dxa"/>
            <w:tcBorders>
              <w:bottom w:val="single" w:sz="4" w:space="0" w:color="BFBFBF"/>
            </w:tcBorders>
          </w:tcPr>
          <w:p w14:paraId="2154148E" w14:textId="77777777" w:rsidR="005F4DE2" w:rsidRPr="00B728EF" w:rsidRDefault="005F4DE2" w:rsidP="005F4DE2">
            <w:pPr>
              <w:tabs>
                <w:tab w:val="left" w:pos="252"/>
                <w:tab w:val="left" w:pos="612"/>
              </w:tabs>
              <w:ind w:left="252" w:hanging="288"/>
              <w:rPr>
                <w:rFonts w:eastAsia="Times New Roman"/>
                <w:color w:val="000000"/>
                <w:sz w:val="17"/>
                <w:szCs w:val="22"/>
              </w:rPr>
            </w:pPr>
            <w:r w:rsidRPr="00B728EF">
              <w:rPr>
                <w:rFonts w:eastAsia="Times New Roman"/>
                <w:b/>
                <w:color w:val="000000"/>
                <w:sz w:val="17"/>
                <w:szCs w:val="22"/>
              </w:rPr>
              <w:t>1.</w:t>
            </w:r>
            <w:r w:rsidRPr="00B728EF">
              <w:rPr>
                <w:rFonts w:eastAsia="Times New Roman"/>
                <w:b/>
                <w:color w:val="000000"/>
                <w:sz w:val="17"/>
                <w:szCs w:val="22"/>
              </w:rPr>
              <w:tab/>
            </w:r>
            <w:r w:rsidRPr="00B728EF">
              <w:rPr>
                <w:rFonts w:eastAsia="Times New Roman"/>
                <w:color w:val="000000"/>
                <w:sz w:val="17"/>
                <w:szCs w:val="22"/>
              </w:rPr>
              <w:t>Demonstrate command of the conventions of standard English grammar and usage when writing or speaking.</w:t>
            </w:r>
          </w:p>
          <w:p w14:paraId="2154148F" w14:textId="77777777" w:rsidR="005F4DE2" w:rsidRPr="00B728EF" w:rsidRDefault="005F4DE2" w:rsidP="005F4DE2">
            <w:pPr>
              <w:framePr w:hSpace="180" w:wrap="around" w:vAnchor="page" w:hAnchor="margin" w:y="905"/>
              <w:tabs>
                <w:tab w:val="left" w:pos="252"/>
                <w:tab w:val="left" w:pos="612"/>
              </w:tabs>
              <w:ind w:left="540" w:hanging="288"/>
              <w:rPr>
                <w:rFonts w:eastAsia="Times New Roman"/>
                <w:sz w:val="17"/>
                <w:szCs w:val="22"/>
              </w:rPr>
            </w:pPr>
            <w:r w:rsidRPr="00B728EF">
              <w:rPr>
                <w:rFonts w:eastAsia="Times New Roman"/>
                <w:sz w:val="17"/>
                <w:szCs w:val="22"/>
              </w:rPr>
              <w:t>a.</w:t>
            </w:r>
            <w:r w:rsidRPr="00B728EF">
              <w:rPr>
                <w:rFonts w:eastAsia="Times New Roman"/>
                <w:sz w:val="17"/>
                <w:szCs w:val="22"/>
              </w:rPr>
              <w:tab/>
              <w:t>Use parallel structure.*</w:t>
            </w:r>
          </w:p>
          <w:p w14:paraId="21541490" w14:textId="77777777" w:rsidR="005F4DE2" w:rsidRPr="00B728EF" w:rsidRDefault="005F4DE2" w:rsidP="005F4DE2">
            <w:pPr>
              <w:framePr w:hSpace="180" w:wrap="around" w:vAnchor="page" w:hAnchor="margin" w:y="905"/>
              <w:tabs>
                <w:tab w:val="left" w:pos="252"/>
                <w:tab w:val="left" w:pos="612"/>
              </w:tabs>
              <w:ind w:left="540" w:hanging="288"/>
              <w:rPr>
                <w:rFonts w:eastAsia="Times New Roman"/>
                <w:sz w:val="17"/>
                <w:szCs w:val="22"/>
              </w:rPr>
            </w:pPr>
            <w:r w:rsidRPr="00B728EF">
              <w:rPr>
                <w:rFonts w:eastAsia="Times New Roman"/>
                <w:sz w:val="17"/>
                <w:szCs w:val="22"/>
              </w:rPr>
              <w:t>b.</w:t>
            </w:r>
            <w:r w:rsidRPr="00B728EF">
              <w:rPr>
                <w:rFonts w:eastAsia="Times New Roman"/>
                <w:sz w:val="17"/>
                <w:szCs w:val="22"/>
              </w:rPr>
              <w:tab/>
              <w:t>Use various types of phrases (noun, verb, adjectival, adverbial, participial, prepositional, absolute) and clauses (independent, dependent; noun, relative, adverbial) to convey specific meanings and add variety and interest to writing or presentations.</w:t>
            </w:r>
          </w:p>
        </w:tc>
        <w:tc>
          <w:tcPr>
            <w:tcW w:w="7380" w:type="dxa"/>
            <w:tcBorders>
              <w:bottom w:val="single" w:sz="4" w:space="0" w:color="BFBFBF"/>
            </w:tcBorders>
          </w:tcPr>
          <w:p w14:paraId="21541491" w14:textId="77777777" w:rsidR="005F4DE2" w:rsidRPr="00B728EF" w:rsidRDefault="005F4DE2" w:rsidP="005F4DE2">
            <w:pPr>
              <w:tabs>
                <w:tab w:val="left" w:pos="252"/>
                <w:tab w:val="left" w:pos="612"/>
              </w:tabs>
              <w:ind w:left="252" w:hanging="288"/>
              <w:rPr>
                <w:rFonts w:eastAsia="Times New Roman"/>
                <w:sz w:val="17"/>
                <w:szCs w:val="22"/>
              </w:rPr>
            </w:pPr>
            <w:r w:rsidRPr="00B728EF">
              <w:rPr>
                <w:rFonts w:eastAsia="Times New Roman"/>
                <w:b/>
                <w:sz w:val="17"/>
                <w:szCs w:val="22"/>
              </w:rPr>
              <w:t>1.</w:t>
            </w:r>
            <w:r w:rsidRPr="00B728EF">
              <w:rPr>
                <w:rFonts w:eastAsia="Times New Roman"/>
                <w:b/>
                <w:sz w:val="17"/>
                <w:szCs w:val="22"/>
              </w:rPr>
              <w:tab/>
            </w:r>
            <w:r w:rsidRPr="00B728EF">
              <w:rPr>
                <w:rFonts w:eastAsia="Times New Roman"/>
                <w:sz w:val="17"/>
                <w:szCs w:val="22"/>
              </w:rPr>
              <w:t>Demonstrate command of the conventions of standard English grammar and usage when writing or speaking.</w:t>
            </w:r>
          </w:p>
          <w:p w14:paraId="21541492" w14:textId="77777777" w:rsidR="005F4DE2" w:rsidRPr="00B728EF" w:rsidRDefault="005F4DE2" w:rsidP="005F4DE2">
            <w:pPr>
              <w:framePr w:hSpace="180" w:wrap="around" w:vAnchor="page" w:hAnchor="margin" w:y="905"/>
              <w:tabs>
                <w:tab w:val="left" w:pos="252"/>
                <w:tab w:val="left" w:pos="612"/>
              </w:tabs>
              <w:ind w:left="540" w:hanging="288"/>
              <w:rPr>
                <w:rFonts w:eastAsia="Times New Roman"/>
                <w:sz w:val="17"/>
                <w:szCs w:val="22"/>
              </w:rPr>
            </w:pPr>
            <w:r w:rsidRPr="00B728EF">
              <w:rPr>
                <w:rFonts w:eastAsia="Times New Roman"/>
                <w:sz w:val="17"/>
                <w:szCs w:val="22"/>
              </w:rPr>
              <w:t>a.</w:t>
            </w:r>
            <w:r w:rsidRPr="00B728EF">
              <w:rPr>
                <w:rFonts w:eastAsia="Times New Roman"/>
                <w:sz w:val="17"/>
                <w:szCs w:val="22"/>
              </w:rPr>
              <w:tab/>
              <w:t>Apply the understanding that usage is a matter of convention, can change over time, and is sometimes contested.</w:t>
            </w:r>
          </w:p>
          <w:p w14:paraId="21541493" w14:textId="77777777" w:rsidR="005F4DE2" w:rsidRPr="00B728EF" w:rsidRDefault="005F4DE2" w:rsidP="005F4DE2">
            <w:pPr>
              <w:framePr w:hSpace="180" w:wrap="around" w:vAnchor="page" w:hAnchor="margin" w:y="905"/>
              <w:tabs>
                <w:tab w:val="left" w:pos="252"/>
                <w:tab w:val="left" w:pos="612"/>
              </w:tabs>
              <w:ind w:left="540" w:hanging="288"/>
              <w:rPr>
                <w:rFonts w:eastAsia="Times New Roman"/>
                <w:sz w:val="17"/>
                <w:szCs w:val="22"/>
              </w:rPr>
            </w:pPr>
            <w:r w:rsidRPr="00B728EF">
              <w:rPr>
                <w:rFonts w:eastAsia="Times New Roman"/>
                <w:sz w:val="17"/>
                <w:szCs w:val="22"/>
              </w:rPr>
              <w:t>b.</w:t>
            </w:r>
            <w:r w:rsidRPr="00B728EF">
              <w:rPr>
                <w:rFonts w:eastAsia="Times New Roman"/>
                <w:sz w:val="17"/>
                <w:szCs w:val="22"/>
              </w:rPr>
              <w:tab/>
              <w:t xml:space="preserve">Resolve issues of complex or contested usage, consulting references (e.g., </w:t>
            </w:r>
            <w:r w:rsidRPr="00B728EF">
              <w:rPr>
                <w:rFonts w:eastAsia="Times New Roman"/>
                <w:i/>
                <w:sz w:val="17"/>
                <w:szCs w:val="22"/>
              </w:rPr>
              <w:t>Merriam-Webster’s Dictionary of English Usage</w:t>
            </w:r>
            <w:r w:rsidRPr="00B728EF">
              <w:rPr>
                <w:rFonts w:eastAsia="Times New Roman"/>
                <w:sz w:val="17"/>
                <w:szCs w:val="22"/>
              </w:rPr>
              <w:t xml:space="preserve">, </w:t>
            </w:r>
            <w:r w:rsidRPr="00B728EF">
              <w:rPr>
                <w:rFonts w:eastAsia="Times New Roman"/>
                <w:i/>
                <w:sz w:val="17"/>
                <w:szCs w:val="22"/>
              </w:rPr>
              <w:t>Garner’s Modern American Usage</w:t>
            </w:r>
            <w:r w:rsidRPr="00B728EF">
              <w:rPr>
                <w:rFonts w:eastAsia="Times New Roman"/>
                <w:sz w:val="17"/>
                <w:szCs w:val="22"/>
              </w:rPr>
              <w:t>) as needed.</w:t>
            </w:r>
          </w:p>
        </w:tc>
      </w:tr>
      <w:tr w:rsidR="005F4DE2" w:rsidRPr="00E61633" w14:paraId="2154149C" w14:textId="77777777">
        <w:tc>
          <w:tcPr>
            <w:tcW w:w="7380" w:type="dxa"/>
            <w:tcBorders>
              <w:top w:val="single" w:sz="4" w:space="0" w:color="BFBFBF"/>
            </w:tcBorders>
          </w:tcPr>
          <w:p w14:paraId="21541495" w14:textId="77777777" w:rsidR="005F4DE2" w:rsidRPr="00B728EF" w:rsidRDefault="005F4DE2" w:rsidP="005F4DE2">
            <w:pPr>
              <w:tabs>
                <w:tab w:val="left" w:pos="252"/>
                <w:tab w:val="left" w:pos="612"/>
              </w:tabs>
              <w:ind w:left="252" w:hanging="288"/>
              <w:rPr>
                <w:rFonts w:eastAsia="Times New Roman"/>
                <w:sz w:val="17"/>
                <w:szCs w:val="22"/>
              </w:rPr>
            </w:pPr>
            <w:r w:rsidRPr="00B728EF">
              <w:rPr>
                <w:rFonts w:eastAsia="Times New Roman"/>
                <w:b/>
                <w:sz w:val="17"/>
                <w:szCs w:val="22"/>
              </w:rPr>
              <w:t>2.</w:t>
            </w:r>
            <w:r w:rsidRPr="00B728EF">
              <w:rPr>
                <w:rFonts w:eastAsia="Times New Roman"/>
                <w:b/>
                <w:sz w:val="17"/>
                <w:szCs w:val="22"/>
              </w:rPr>
              <w:tab/>
            </w:r>
            <w:r w:rsidRPr="00B728EF">
              <w:rPr>
                <w:rFonts w:eastAsia="Times New Roman"/>
                <w:sz w:val="17"/>
                <w:szCs w:val="22"/>
              </w:rPr>
              <w:t>Demonstrate command of the conventions of standard English capitalization, punctuation, and spelling when writing.</w:t>
            </w:r>
          </w:p>
          <w:p w14:paraId="21541496" w14:textId="77777777" w:rsidR="005F4DE2" w:rsidRPr="00B728EF" w:rsidRDefault="005F4DE2" w:rsidP="005F4DE2">
            <w:pPr>
              <w:tabs>
                <w:tab w:val="left" w:pos="252"/>
                <w:tab w:val="left" w:pos="612"/>
                <w:tab w:val="left" w:pos="720"/>
              </w:tabs>
              <w:ind w:left="540" w:hanging="288"/>
              <w:contextualSpacing/>
              <w:rPr>
                <w:rFonts w:eastAsia="Times New Roman"/>
                <w:sz w:val="17"/>
                <w:szCs w:val="22"/>
              </w:rPr>
            </w:pPr>
            <w:r w:rsidRPr="00B728EF">
              <w:rPr>
                <w:rFonts w:eastAsia="Times New Roman"/>
                <w:sz w:val="17"/>
                <w:szCs w:val="22"/>
              </w:rPr>
              <w:t>a.</w:t>
            </w:r>
            <w:r w:rsidRPr="00B728EF">
              <w:rPr>
                <w:rFonts w:eastAsia="Times New Roman"/>
                <w:sz w:val="17"/>
                <w:szCs w:val="22"/>
              </w:rPr>
              <w:tab/>
              <w:t>Use a semicolon (and perhaps a conjunctive adverb) to link two or more closely related independent clauses.</w:t>
            </w:r>
          </w:p>
          <w:p w14:paraId="21541497" w14:textId="77777777" w:rsidR="005F4DE2" w:rsidRPr="00B728EF" w:rsidRDefault="005F4DE2" w:rsidP="005F4DE2">
            <w:pPr>
              <w:tabs>
                <w:tab w:val="left" w:pos="252"/>
                <w:tab w:val="left" w:pos="612"/>
                <w:tab w:val="left" w:pos="720"/>
              </w:tabs>
              <w:ind w:left="540" w:hanging="288"/>
              <w:contextualSpacing/>
              <w:rPr>
                <w:rFonts w:eastAsia="Times New Roman"/>
                <w:sz w:val="17"/>
                <w:szCs w:val="22"/>
              </w:rPr>
            </w:pPr>
            <w:r w:rsidRPr="00B728EF">
              <w:rPr>
                <w:rFonts w:eastAsia="Times New Roman"/>
                <w:sz w:val="17"/>
                <w:szCs w:val="22"/>
              </w:rPr>
              <w:t>b.</w:t>
            </w:r>
            <w:r w:rsidRPr="00B728EF">
              <w:rPr>
                <w:rFonts w:eastAsia="Times New Roman"/>
                <w:sz w:val="17"/>
                <w:szCs w:val="22"/>
              </w:rPr>
              <w:tab/>
              <w:t>Use a colon to introduce a list or quotation.</w:t>
            </w:r>
          </w:p>
          <w:p w14:paraId="21541498" w14:textId="77777777" w:rsidR="005F4DE2" w:rsidRPr="00B728EF" w:rsidRDefault="005F4DE2" w:rsidP="005F4DE2">
            <w:pPr>
              <w:tabs>
                <w:tab w:val="left" w:pos="252"/>
                <w:tab w:val="left" w:pos="612"/>
                <w:tab w:val="left" w:pos="720"/>
              </w:tabs>
              <w:ind w:left="540" w:hanging="288"/>
              <w:contextualSpacing/>
              <w:rPr>
                <w:rFonts w:eastAsia="Times New Roman"/>
                <w:sz w:val="17"/>
                <w:szCs w:val="22"/>
              </w:rPr>
            </w:pPr>
            <w:r w:rsidRPr="00B728EF">
              <w:rPr>
                <w:rFonts w:eastAsia="Times New Roman"/>
                <w:sz w:val="17"/>
                <w:szCs w:val="22"/>
              </w:rPr>
              <w:t>c.</w:t>
            </w:r>
            <w:r w:rsidRPr="00B728EF">
              <w:rPr>
                <w:rFonts w:eastAsia="Times New Roman"/>
                <w:sz w:val="17"/>
                <w:szCs w:val="22"/>
              </w:rPr>
              <w:tab/>
              <w:t>Spell correctly.</w:t>
            </w:r>
          </w:p>
        </w:tc>
        <w:tc>
          <w:tcPr>
            <w:tcW w:w="7380" w:type="dxa"/>
            <w:tcBorders>
              <w:top w:val="single" w:sz="4" w:space="0" w:color="BFBFBF"/>
            </w:tcBorders>
          </w:tcPr>
          <w:p w14:paraId="21541499" w14:textId="77777777" w:rsidR="005F4DE2" w:rsidRPr="00B728EF" w:rsidRDefault="005F4DE2" w:rsidP="005F4DE2">
            <w:pPr>
              <w:tabs>
                <w:tab w:val="left" w:pos="252"/>
                <w:tab w:val="left" w:pos="612"/>
              </w:tabs>
              <w:ind w:left="252" w:hanging="288"/>
              <w:rPr>
                <w:rFonts w:eastAsia="Times New Roman"/>
                <w:sz w:val="17"/>
                <w:szCs w:val="22"/>
              </w:rPr>
            </w:pPr>
            <w:r w:rsidRPr="00B728EF">
              <w:rPr>
                <w:rFonts w:eastAsia="Times New Roman"/>
                <w:b/>
                <w:sz w:val="17"/>
                <w:szCs w:val="22"/>
              </w:rPr>
              <w:t>2.</w:t>
            </w:r>
            <w:r w:rsidRPr="00B728EF">
              <w:rPr>
                <w:rFonts w:eastAsia="Times New Roman"/>
                <w:b/>
                <w:sz w:val="17"/>
                <w:szCs w:val="22"/>
              </w:rPr>
              <w:tab/>
            </w:r>
            <w:r w:rsidRPr="00B728EF">
              <w:rPr>
                <w:rFonts w:eastAsia="Times New Roman"/>
                <w:sz w:val="17"/>
                <w:szCs w:val="22"/>
              </w:rPr>
              <w:t>Demonstrate command of the conventions of standard English capitalization, punctuation, and spelling when writing.</w:t>
            </w:r>
          </w:p>
          <w:p w14:paraId="2154149A" w14:textId="77777777" w:rsidR="005F4DE2" w:rsidRPr="00B728EF" w:rsidRDefault="005F4DE2" w:rsidP="005F4DE2">
            <w:pPr>
              <w:tabs>
                <w:tab w:val="left" w:pos="252"/>
                <w:tab w:val="left" w:pos="612"/>
              </w:tabs>
              <w:ind w:left="540" w:hanging="288"/>
              <w:contextualSpacing/>
              <w:rPr>
                <w:rFonts w:eastAsia="Times New Roman"/>
                <w:sz w:val="17"/>
                <w:szCs w:val="22"/>
              </w:rPr>
            </w:pPr>
            <w:r w:rsidRPr="00B728EF">
              <w:rPr>
                <w:rFonts w:eastAsia="Times New Roman"/>
                <w:sz w:val="17"/>
                <w:szCs w:val="22"/>
              </w:rPr>
              <w:t>a.</w:t>
            </w:r>
            <w:r w:rsidRPr="00B728EF">
              <w:rPr>
                <w:rFonts w:eastAsia="Times New Roman"/>
                <w:sz w:val="17"/>
                <w:szCs w:val="22"/>
              </w:rPr>
              <w:tab/>
              <w:t>Observe hyphenation conventions.</w:t>
            </w:r>
          </w:p>
          <w:p w14:paraId="2154149B" w14:textId="77777777" w:rsidR="005F4DE2" w:rsidRPr="00B728EF" w:rsidRDefault="005F4DE2" w:rsidP="005F4DE2">
            <w:pPr>
              <w:tabs>
                <w:tab w:val="left" w:pos="252"/>
                <w:tab w:val="left" w:pos="612"/>
              </w:tabs>
              <w:ind w:left="540" w:hanging="288"/>
              <w:contextualSpacing/>
              <w:rPr>
                <w:rFonts w:eastAsia="Times New Roman"/>
                <w:sz w:val="17"/>
                <w:szCs w:val="22"/>
              </w:rPr>
            </w:pPr>
            <w:r w:rsidRPr="00B728EF">
              <w:rPr>
                <w:rFonts w:eastAsia="Times New Roman"/>
                <w:sz w:val="17"/>
                <w:szCs w:val="22"/>
              </w:rPr>
              <w:t>b.</w:t>
            </w:r>
            <w:r w:rsidRPr="00B728EF">
              <w:rPr>
                <w:rFonts w:eastAsia="Times New Roman"/>
                <w:sz w:val="17"/>
                <w:szCs w:val="22"/>
              </w:rPr>
              <w:tab/>
              <w:t>Spell correctly.</w:t>
            </w:r>
          </w:p>
        </w:tc>
      </w:tr>
      <w:tr w:rsidR="005F4DE2" w:rsidRPr="00E61633" w14:paraId="2154149E" w14:textId="77777777">
        <w:tc>
          <w:tcPr>
            <w:tcW w:w="14760" w:type="dxa"/>
            <w:gridSpan w:val="2"/>
            <w:shd w:val="clear" w:color="auto" w:fill="CCCCCC"/>
          </w:tcPr>
          <w:p w14:paraId="2154149D" w14:textId="77777777" w:rsidR="005F4DE2" w:rsidRPr="00B728EF" w:rsidRDefault="005F4DE2" w:rsidP="005F4DE2">
            <w:pPr>
              <w:tabs>
                <w:tab w:val="left" w:pos="360"/>
                <w:tab w:val="left" w:pos="720"/>
              </w:tabs>
              <w:rPr>
                <w:rFonts w:eastAsia="Times New Roman"/>
                <w:szCs w:val="22"/>
              </w:rPr>
            </w:pPr>
            <w:r w:rsidRPr="00B728EF">
              <w:rPr>
                <w:rFonts w:eastAsia="Times New Roman"/>
                <w:i/>
                <w:szCs w:val="22"/>
              </w:rPr>
              <w:t>Knowledge of Language</w:t>
            </w:r>
          </w:p>
        </w:tc>
      </w:tr>
      <w:tr w:rsidR="005F4DE2" w:rsidRPr="00E61633" w14:paraId="215414A3" w14:textId="77777777">
        <w:tc>
          <w:tcPr>
            <w:tcW w:w="7380" w:type="dxa"/>
          </w:tcPr>
          <w:p w14:paraId="2154149F" w14:textId="77777777" w:rsidR="005F4DE2" w:rsidRPr="00B728EF" w:rsidRDefault="005F4DE2" w:rsidP="005F4DE2">
            <w:pPr>
              <w:tabs>
                <w:tab w:val="left" w:pos="252"/>
                <w:tab w:val="left" w:pos="612"/>
              </w:tabs>
              <w:ind w:left="252" w:hanging="288"/>
              <w:rPr>
                <w:rFonts w:eastAsia="Times New Roman"/>
                <w:sz w:val="17"/>
                <w:szCs w:val="22"/>
              </w:rPr>
            </w:pPr>
            <w:r w:rsidRPr="00B728EF">
              <w:rPr>
                <w:rFonts w:eastAsia="Times New Roman"/>
                <w:b/>
                <w:sz w:val="17"/>
                <w:szCs w:val="22"/>
              </w:rPr>
              <w:t>3.</w:t>
            </w:r>
            <w:r w:rsidRPr="00B728EF">
              <w:rPr>
                <w:rFonts w:eastAsia="Times New Roman"/>
                <w:b/>
                <w:sz w:val="17"/>
                <w:szCs w:val="22"/>
              </w:rPr>
              <w:tab/>
            </w:r>
            <w:r w:rsidRPr="00B728EF">
              <w:rPr>
                <w:rFonts w:eastAsia="Times New Roman"/>
                <w:sz w:val="17"/>
                <w:szCs w:val="22"/>
              </w:rPr>
              <w:t>Apply knowledge of language to understand how language functions in different contexts, to make effective choices for meaning or style, and to comprehend more fully when reading or listening.</w:t>
            </w:r>
          </w:p>
          <w:p w14:paraId="215414A0" w14:textId="77777777" w:rsidR="005F4DE2" w:rsidRPr="00B728EF" w:rsidRDefault="005F4DE2" w:rsidP="005F4DE2">
            <w:pPr>
              <w:tabs>
                <w:tab w:val="left" w:pos="252"/>
                <w:tab w:val="left" w:pos="612"/>
              </w:tabs>
              <w:ind w:left="540" w:hanging="288"/>
              <w:contextualSpacing/>
              <w:rPr>
                <w:rFonts w:eastAsia="Times New Roman"/>
                <w:sz w:val="17"/>
                <w:szCs w:val="22"/>
              </w:rPr>
            </w:pPr>
            <w:r w:rsidRPr="00B728EF">
              <w:rPr>
                <w:rFonts w:eastAsia="Times New Roman"/>
                <w:sz w:val="17"/>
                <w:szCs w:val="22"/>
              </w:rPr>
              <w:t>a.</w:t>
            </w:r>
            <w:r w:rsidRPr="00B728EF">
              <w:rPr>
                <w:rFonts w:eastAsia="Times New Roman"/>
                <w:sz w:val="17"/>
                <w:szCs w:val="22"/>
              </w:rPr>
              <w:tab/>
              <w:t xml:space="preserve">Write and edit work so that it conforms to the guidelines in a style manual (e.g., </w:t>
            </w:r>
            <w:r w:rsidRPr="00B728EF">
              <w:rPr>
                <w:rFonts w:eastAsia="Times New Roman"/>
                <w:i/>
                <w:sz w:val="17"/>
                <w:szCs w:val="22"/>
              </w:rPr>
              <w:t>MLA Handbook</w:t>
            </w:r>
            <w:r w:rsidRPr="00B728EF">
              <w:rPr>
                <w:rFonts w:eastAsia="Times New Roman"/>
                <w:sz w:val="17"/>
                <w:szCs w:val="22"/>
              </w:rPr>
              <w:t xml:space="preserve">, Turabian’s </w:t>
            </w:r>
            <w:r w:rsidRPr="00B728EF">
              <w:rPr>
                <w:rFonts w:eastAsia="Times New Roman"/>
                <w:i/>
                <w:sz w:val="17"/>
                <w:szCs w:val="22"/>
              </w:rPr>
              <w:t>Manual for Writers</w:t>
            </w:r>
            <w:r w:rsidRPr="00B728EF">
              <w:rPr>
                <w:rFonts w:eastAsia="Times New Roman"/>
                <w:sz w:val="17"/>
                <w:szCs w:val="22"/>
              </w:rPr>
              <w:t>) appropriate for the discipline and writing type.</w:t>
            </w:r>
          </w:p>
        </w:tc>
        <w:tc>
          <w:tcPr>
            <w:tcW w:w="7380" w:type="dxa"/>
          </w:tcPr>
          <w:p w14:paraId="215414A1" w14:textId="77777777" w:rsidR="005F4DE2" w:rsidRPr="00B728EF" w:rsidRDefault="005F4DE2" w:rsidP="005F4DE2">
            <w:pPr>
              <w:tabs>
                <w:tab w:val="left" w:pos="252"/>
                <w:tab w:val="left" w:pos="612"/>
              </w:tabs>
              <w:ind w:left="252" w:hanging="288"/>
              <w:rPr>
                <w:rFonts w:eastAsia="Times New Roman"/>
                <w:sz w:val="17"/>
                <w:szCs w:val="22"/>
              </w:rPr>
            </w:pPr>
            <w:r w:rsidRPr="00B728EF">
              <w:rPr>
                <w:rFonts w:eastAsia="Times New Roman"/>
                <w:b/>
                <w:sz w:val="17"/>
                <w:szCs w:val="22"/>
              </w:rPr>
              <w:t>3.</w:t>
            </w:r>
            <w:r w:rsidRPr="00B728EF">
              <w:rPr>
                <w:rFonts w:eastAsia="Times New Roman"/>
                <w:sz w:val="17"/>
                <w:szCs w:val="22"/>
              </w:rPr>
              <w:tab/>
              <w:t>Apply knowledge of language to understand how language functions in different contexts, to make effective choices for meaning or style, and to comprehend more fully when reading or listening.</w:t>
            </w:r>
          </w:p>
          <w:p w14:paraId="215414A2" w14:textId="77777777" w:rsidR="005F4DE2" w:rsidRPr="00B728EF" w:rsidRDefault="005F4DE2" w:rsidP="005F4DE2">
            <w:pPr>
              <w:tabs>
                <w:tab w:val="left" w:pos="252"/>
                <w:tab w:val="left" w:pos="612"/>
              </w:tabs>
              <w:ind w:left="540" w:right="-90" w:hanging="288"/>
              <w:contextualSpacing/>
              <w:rPr>
                <w:rFonts w:eastAsia="Times New Roman"/>
                <w:sz w:val="17"/>
                <w:szCs w:val="22"/>
              </w:rPr>
            </w:pPr>
            <w:r w:rsidRPr="00B728EF">
              <w:rPr>
                <w:rFonts w:eastAsia="Times New Roman"/>
                <w:sz w:val="17"/>
                <w:szCs w:val="22"/>
              </w:rPr>
              <w:t>a.</w:t>
            </w:r>
            <w:r w:rsidRPr="00B728EF">
              <w:rPr>
                <w:rFonts w:eastAsia="Times New Roman"/>
                <w:sz w:val="17"/>
                <w:szCs w:val="22"/>
              </w:rPr>
              <w:tab/>
              <w:t xml:space="preserve">Vary syntax for effect, consulting references (e.g., Tufte’s </w:t>
            </w:r>
            <w:r w:rsidRPr="00B728EF">
              <w:rPr>
                <w:rFonts w:eastAsia="Times New Roman"/>
                <w:i/>
                <w:sz w:val="17"/>
                <w:szCs w:val="22"/>
              </w:rPr>
              <w:t>Artful Sentences</w:t>
            </w:r>
            <w:r w:rsidRPr="00B728EF">
              <w:rPr>
                <w:rFonts w:eastAsia="Times New Roman"/>
                <w:sz w:val="17"/>
                <w:szCs w:val="22"/>
              </w:rPr>
              <w:t>) for guidance as needed; apply an understanding of syntax to the study of complex texts when reading.</w:t>
            </w:r>
          </w:p>
        </w:tc>
      </w:tr>
      <w:tr w:rsidR="005F4DE2" w:rsidRPr="00E61633" w14:paraId="215414A6" w14:textId="77777777">
        <w:tc>
          <w:tcPr>
            <w:tcW w:w="7380" w:type="dxa"/>
            <w:shd w:val="clear" w:color="auto" w:fill="D9D9D9"/>
          </w:tcPr>
          <w:p w14:paraId="215414A4" w14:textId="77777777" w:rsidR="005F4DE2" w:rsidRPr="00B728EF" w:rsidRDefault="005F4DE2" w:rsidP="005F4DE2">
            <w:pPr>
              <w:tabs>
                <w:tab w:val="left" w:pos="360"/>
                <w:tab w:val="left" w:pos="720"/>
              </w:tabs>
              <w:rPr>
                <w:rFonts w:eastAsia="Times New Roman"/>
                <w:i/>
                <w:szCs w:val="22"/>
              </w:rPr>
            </w:pPr>
            <w:r w:rsidRPr="00B728EF">
              <w:rPr>
                <w:rFonts w:eastAsia="Times New Roman"/>
                <w:i/>
                <w:szCs w:val="22"/>
              </w:rPr>
              <w:t>Vocabulary Acquisition and Use</w:t>
            </w:r>
          </w:p>
        </w:tc>
        <w:tc>
          <w:tcPr>
            <w:tcW w:w="7380" w:type="dxa"/>
            <w:shd w:val="clear" w:color="auto" w:fill="D9D9D9"/>
          </w:tcPr>
          <w:p w14:paraId="215414A5" w14:textId="77777777" w:rsidR="005F4DE2" w:rsidRPr="00E61633" w:rsidRDefault="005F4DE2" w:rsidP="005F4DE2">
            <w:pPr>
              <w:tabs>
                <w:tab w:val="left" w:pos="360"/>
                <w:tab w:val="left" w:pos="720"/>
              </w:tabs>
              <w:rPr>
                <w:rFonts w:eastAsia="Times New Roman"/>
                <w:i/>
                <w:sz w:val="18"/>
                <w:szCs w:val="22"/>
              </w:rPr>
            </w:pPr>
          </w:p>
        </w:tc>
      </w:tr>
      <w:tr w:rsidR="005F4DE2" w:rsidRPr="00E61633" w14:paraId="215414B1" w14:textId="77777777">
        <w:tc>
          <w:tcPr>
            <w:tcW w:w="7380" w:type="dxa"/>
            <w:tcBorders>
              <w:bottom w:val="single" w:sz="4" w:space="0" w:color="BFBFBF"/>
            </w:tcBorders>
          </w:tcPr>
          <w:p w14:paraId="215414A7" w14:textId="77777777" w:rsidR="005F4DE2" w:rsidRPr="00B728EF" w:rsidRDefault="005F4DE2" w:rsidP="005F4DE2">
            <w:pPr>
              <w:tabs>
                <w:tab w:val="left" w:pos="252"/>
                <w:tab w:val="left" w:pos="612"/>
              </w:tabs>
              <w:ind w:left="252" w:hanging="288"/>
              <w:rPr>
                <w:rFonts w:eastAsia="Times New Roman"/>
                <w:color w:val="000000"/>
                <w:sz w:val="17"/>
              </w:rPr>
            </w:pPr>
            <w:r w:rsidRPr="00B728EF">
              <w:rPr>
                <w:rFonts w:eastAsia="Times New Roman"/>
                <w:b/>
                <w:sz w:val="17"/>
                <w:szCs w:val="22"/>
              </w:rPr>
              <w:t>4.</w:t>
            </w:r>
            <w:r w:rsidRPr="00B728EF">
              <w:rPr>
                <w:rFonts w:eastAsia="Times New Roman"/>
                <w:b/>
                <w:sz w:val="17"/>
                <w:szCs w:val="22"/>
              </w:rPr>
              <w:tab/>
            </w:r>
            <w:r w:rsidRPr="00B728EF">
              <w:rPr>
                <w:rFonts w:eastAsia="Times New Roman"/>
                <w:sz w:val="17"/>
                <w:szCs w:val="22"/>
              </w:rPr>
              <w:t xml:space="preserve">Determine or clarify the meaning of unknown and multiple-meaning words </w:t>
            </w:r>
            <w:r w:rsidRPr="00B728EF">
              <w:rPr>
                <w:rFonts w:eastAsia="Times New Roman"/>
                <w:color w:val="000000"/>
                <w:sz w:val="17"/>
              </w:rPr>
              <w:t xml:space="preserve">and phrases based on </w:t>
            </w:r>
            <w:r w:rsidRPr="00B728EF">
              <w:rPr>
                <w:rFonts w:eastAsia="Times New Roman"/>
                <w:i/>
                <w:color w:val="000000"/>
                <w:sz w:val="17"/>
              </w:rPr>
              <w:t>grades 9–10 reading and content</w:t>
            </w:r>
            <w:r w:rsidRPr="00B728EF">
              <w:rPr>
                <w:rFonts w:eastAsia="Times New Roman"/>
                <w:color w:val="000000"/>
                <w:sz w:val="17"/>
              </w:rPr>
              <w:t>, choosing flexibly from a range of strategies.</w:t>
            </w:r>
          </w:p>
          <w:p w14:paraId="215414A8" w14:textId="77777777" w:rsidR="005F4DE2" w:rsidRPr="00B728EF" w:rsidRDefault="005F4DE2" w:rsidP="005F4DE2">
            <w:pPr>
              <w:tabs>
                <w:tab w:val="left" w:pos="252"/>
                <w:tab w:val="left" w:pos="612"/>
              </w:tabs>
              <w:ind w:left="540" w:hanging="288"/>
              <w:contextualSpacing/>
              <w:rPr>
                <w:rFonts w:eastAsia="Times New Roman"/>
                <w:color w:val="000000"/>
                <w:sz w:val="17"/>
              </w:rPr>
            </w:pPr>
            <w:r w:rsidRPr="00B728EF">
              <w:rPr>
                <w:rFonts w:eastAsia="Times New Roman"/>
                <w:sz w:val="17"/>
              </w:rPr>
              <w:t>a.</w:t>
            </w:r>
            <w:r w:rsidRPr="00B728EF">
              <w:rPr>
                <w:rFonts w:eastAsia="Times New Roman"/>
                <w:sz w:val="17"/>
              </w:rPr>
              <w:tab/>
              <w:t>Use context (e.g., the overall meaning of a sentence, paragraph, or text; a word’s position or function in a sentence) as a clue to the meaning of a word or phrase.</w:t>
            </w:r>
          </w:p>
          <w:p w14:paraId="215414A9" w14:textId="77777777" w:rsidR="005F4DE2" w:rsidRPr="00B728EF" w:rsidRDefault="005F4DE2" w:rsidP="005F4DE2">
            <w:pPr>
              <w:tabs>
                <w:tab w:val="left" w:pos="252"/>
                <w:tab w:val="left" w:pos="612"/>
              </w:tabs>
              <w:ind w:left="540" w:hanging="288"/>
              <w:contextualSpacing/>
              <w:rPr>
                <w:rFonts w:eastAsia="Times New Roman"/>
                <w:color w:val="000000"/>
                <w:sz w:val="17"/>
              </w:rPr>
            </w:pPr>
            <w:r w:rsidRPr="00B728EF">
              <w:rPr>
                <w:rFonts w:eastAsia="Times New Roman"/>
                <w:sz w:val="17"/>
              </w:rPr>
              <w:t>b.</w:t>
            </w:r>
            <w:r w:rsidRPr="00B728EF">
              <w:rPr>
                <w:rFonts w:eastAsia="Times New Roman"/>
                <w:sz w:val="17"/>
              </w:rPr>
              <w:tab/>
              <w:t xml:space="preserve">Identify and correctly use patterns of word changes that indicate different meanings or parts of speech (e.g., </w:t>
            </w:r>
            <w:r w:rsidRPr="00B728EF">
              <w:rPr>
                <w:rFonts w:eastAsia="Times New Roman"/>
                <w:i/>
                <w:sz w:val="17"/>
              </w:rPr>
              <w:t>analyze</w:t>
            </w:r>
            <w:r w:rsidRPr="00B728EF">
              <w:rPr>
                <w:rFonts w:eastAsia="Times New Roman"/>
                <w:sz w:val="17"/>
              </w:rPr>
              <w:t>,</w:t>
            </w:r>
            <w:r w:rsidRPr="00B728EF">
              <w:rPr>
                <w:rFonts w:eastAsia="Times New Roman"/>
                <w:i/>
                <w:sz w:val="17"/>
              </w:rPr>
              <w:t xml:space="preserve"> analysis</w:t>
            </w:r>
            <w:r w:rsidRPr="00B728EF">
              <w:rPr>
                <w:rFonts w:eastAsia="Times New Roman"/>
                <w:sz w:val="17"/>
              </w:rPr>
              <w:t>,</w:t>
            </w:r>
            <w:r w:rsidRPr="00B728EF">
              <w:rPr>
                <w:rFonts w:eastAsia="Times New Roman"/>
                <w:i/>
                <w:sz w:val="17"/>
              </w:rPr>
              <w:t xml:space="preserve"> analytical</w:t>
            </w:r>
            <w:r w:rsidRPr="00B728EF">
              <w:rPr>
                <w:rFonts w:eastAsia="Times New Roman"/>
                <w:sz w:val="17"/>
              </w:rPr>
              <w:t>;</w:t>
            </w:r>
            <w:r w:rsidRPr="00B728EF">
              <w:rPr>
                <w:rFonts w:eastAsia="Times New Roman"/>
                <w:i/>
                <w:sz w:val="17"/>
              </w:rPr>
              <w:t xml:space="preserve"> advocate</w:t>
            </w:r>
            <w:r w:rsidRPr="00B728EF">
              <w:rPr>
                <w:rFonts w:eastAsia="Times New Roman"/>
                <w:sz w:val="17"/>
              </w:rPr>
              <w:t>,</w:t>
            </w:r>
            <w:r w:rsidRPr="00B728EF">
              <w:rPr>
                <w:rFonts w:eastAsia="Times New Roman"/>
                <w:i/>
                <w:sz w:val="17"/>
              </w:rPr>
              <w:t xml:space="preserve"> advocacy</w:t>
            </w:r>
            <w:r w:rsidRPr="00B728EF">
              <w:rPr>
                <w:rFonts w:eastAsia="Times New Roman"/>
                <w:sz w:val="17"/>
              </w:rPr>
              <w:t>).</w:t>
            </w:r>
          </w:p>
          <w:p w14:paraId="215414AA" w14:textId="77777777" w:rsidR="005F4DE2" w:rsidRPr="00B728EF" w:rsidRDefault="005F4DE2" w:rsidP="005F4DE2">
            <w:pPr>
              <w:tabs>
                <w:tab w:val="left" w:pos="252"/>
                <w:tab w:val="left" w:pos="612"/>
              </w:tabs>
              <w:ind w:left="540" w:hanging="288"/>
              <w:rPr>
                <w:rFonts w:eastAsia="Times New Roman"/>
                <w:color w:val="000000"/>
                <w:sz w:val="17"/>
              </w:rPr>
            </w:pPr>
            <w:r w:rsidRPr="00B728EF">
              <w:rPr>
                <w:rFonts w:eastAsia="Times New Roman"/>
                <w:sz w:val="17"/>
                <w:szCs w:val="22"/>
              </w:rPr>
              <w:t>c.</w:t>
            </w:r>
            <w:r w:rsidRPr="00B728EF">
              <w:rPr>
                <w:rFonts w:eastAsia="Times New Roman"/>
                <w:sz w:val="17"/>
                <w:szCs w:val="22"/>
              </w:rPr>
              <w:tab/>
              <w:t>Consult general and specialized reference materials (e.g., dictionaries, glossaries, thesauruses), both print and digital, to find the pronunciation of a word or determine or clarify its precise meaning, its part of speech, or its etymology.</w:t>
            </w:r>
          </w:p>
          <w:p w14:paraId="215414AB" w14:textId="77777777" w:rsidR="005F4DE2" w:rsidRPr="00B728EF" w:rsidRDefault="005F4DE2" w:rsidP="005F4DE2">
            <w:pPr>
              <w:tabs>
                <w:tab w:val="left" w:pos="252"/>
                <w:tab w:val="left" w:pos="612"/>
              </w:tabs>
              <w:ind w:left="540" w:hanging="288"/>
              <w:rPr>
                <w:color w:val="000000"/>
                <w:sz w:val="17"/>
                <w:lang w:bidi="en-US"/>
              </w:rPr>
            </w:pPr>
            <w:r w:rsidRPr="00B728EF">
              <w:rPr>
                <w:rFonts w:eastAsia="Times New Roman"/>
                <w:sz w:val="17"/>
                <w:szCs w:val="22"/>
              </w:rPr>
              <w:t>d.</w:t>
            </w:r>
            <w:r w:rsidRPr="00B728EF">
              <w:rPr>
                <w:rFonts w:eastAsia="Times New Roman"/>
                <w:sz w:val="17"/>
                <w:szCs w:val="22"/>
              </w:rPr>
              <w:tab/>
              <w:t>Verify the preliminary determination of the meaning of a word or phrase (e.g., by checking the inferred meaning in context or in a dictionary).</w:t>
            </w:r>
          </w:p>
        </w:tc>
        <w:tc>
          <w:tcPr>
            <w:tcW w:w="7380" w:type="dxa"/>
            <w:tcBorders>
              <w:bottom w:val="single" w:sz="4" w:space="0" w:color="BFBFBF"/>
            </w:tcBorders>
          </w:tcPr>
          <w:p w14:paraId="215414AC" w14:textId="77777777" w:rsidR="005F4DE2" w:rsidRPr="00B728EF" w:rsidRDefault="005F4DE2" w:rsidP="005F4DE2">
            <w:pPr>
              <w:tabs>
                <w:tab w:val="left" w:pos="252"/>
                <w:tab w:val="left" w:pos="612"/>
              </w:tabs>
              <w:ind w:left="252" w:hanging="288"/>
              <w:rPr>
                <w:rFonts w:eastAsia="Times New Roman"/>
                <w:color w:val="000000"/>
                <w:sz w:val="17"/>
              </w:rPr>
            </w:pPr>
            <w:r w:rsidRPr="00B728EF">
              <w:rPr>
                <w:rFonts w:eastAsia="Times New Roman"/>
                <w:b/>
                <w:color w:val="000000"/>
                <w:sz w:val="17"/>
              </w:rPr>
              <w:t>4.</w:t>
            </w:r>
            <w:r w:rsidRPr="00B728EF">
              <w:rPr>
                <w:rFonts w:eastAsia="Times New Roman"/>
                <w:b/>
                <w:color w:val="000000"/>
                <w:sz w:val="17"/>
              </w:rPr>
              <w:tab/>
            </w:r>
            <w:r w:rsidRPr="00B728EF">
              <w:rPr>
                <w:rFonts w:eastAsia="Times New Roman"/>
                <w:color w:val="000000"/>
                <w:sz w:val="17"/>
              </w:rPr>
              <w:t xml:space="preserve">Determine </w:t>
            </w:r>
            <w:r w:rsidRPr="00B728EF">
              <w:rPr>
                <w:rFonts w:eastAsia="Times New Roman"/>
                <w:sz w:val="17"/>
                <w:szCs w:val="22"/>
              </w:rPr>
              <w:t>or clarify the meaning of unknown and multiple-meaning words</w:t>
            </w:r>
            <w:r w:rsidRPr="00B728EF">
              <w:rPr>
                <w:rFonts w:eastAsia="Times New Roman"/>
                <w:color w:val="000000"/>
                <w:sz w:val="17"/>
              </w:rPr>
              <w:t xml:space="preserve"> and phrases based on </w:t>
            </w:r>
            <w:r w:rsidRPr="00B728EF">
              <w:rPr>
                <w:rFonts w:eastAsia="Times New Roman"/>
                <w:i/>
                <w:color w:val="000000"/>
                <w:sz w:val="17"/>
              </w:rPr>
              <w:t>grades 11–12 reading and content</w:t>
            </w:r>
            <w:r w:rsidRPr="00B728EF">
              <w:rPr>
                <w:rFonts w:eastAsia="Times New Roman"/>
                <w:color w:val="000000"/>
                <w:sz w:val="17"/>
              </w:rPr>
              <w:t>, choosing flexibly from a range of strategies.</w:t>
            </w:r>
          </w:p>
          <w:p w14:paraId="215414AD" w14:textId="77777777" w:rsidR="005F4DE2" w:rsidRPr="00B728EF" w:rsidRDefault="005F4DE2" w:rsidP="005F4DE2">
            <w:pPr>
              <w:tabs>
                <w:tab w:val="left" w:pos="252"/>
                <w:tab w:val="left" w:pos="612"/>
              </w:tabs>
              <w:ind w:left="540" w:hanging="288"/>
              <w:rPr>
                <w:rFonts w:eastAsia="Times New Roman"/>
                <w:iCs/>
                <w:color w:val="000000"/>
                <w:sz w:val="17"/>
                <w:lang w:bidi="en-US"/>
              </w:rPr>
            </w:pPr>
            <w:r w:rsidRPr="00B728EF">
              <w:rPr>
                <w:rFonts w:eastAsia="Times New Roman"/>
                <w:sz w:val="17"/>
                <w:szCs w:val="22"/>
              </w:rPr>
              <w:t>a.</w:t>
            </w:r>
            <w:r w:rsidRPr="00B728EF">
              <w:rPr>
                <w:rFonts w:eastAsia="Times New Roman"/>
                <w:sz w:val="17"/>
                <w:szCs w:val="22"/>
              </w:rPr>
              <w:tab/>
              <w:t>Use context (e.g., the overall meaning of a sentence, paragraph, or text; a word’s position or function in a sentence) as a clue to the meaning of a word or phrase.</w:t>
            </w:r>
          </w:p>
          <w:p w14:paraId="215414AE" w14:textId="77777777" w:rsidR="005F4DE2" w:rsidRPr="00B728EF" w:rsidRDefault="005F4DE2" w:rsidP="005F4DE2">
            <w:pPr>
              <w:tabs>
                <w:tab w:val="left" w:pos="252"/>
                <w:tab w:val="left" w:pos="612"/>
              </w:tabs>
              <w:ind w:left="540" w:hanging="288"/>
              <w:rPr>
                <w:rFonts w:eastAsia="Times New Roman"/>
                <w:iCs/>
                <w:color w:val="000000"/>
                <w:sz w:val="17"/>
                <w:lang w:bidi="en-US"/>
              </w:rPr>
            </w:pPr>
            <w:r w:rsidRPr="00B728EF">
              <w:rPr>
                <w:rFonts w:eastAsia="Times New Roman"/>
                <w:sz w:val="17"/>
                <w:szCs w:val="22"/>
              </w:rPr>
              <w:t>b.</w:t>
            </w:r>
            <w:r w:rsidRPr="00B728EF">
              <w:rPr>
                <w:rFonts w:eastAsia="Times New Roman"/>
                <w:sz w:val="17"/>
                <w:szCs w:val="22"/>
              </w:rPr>
              <w:tab/>
              <w:t xml:space="preserve">Identify and correctly use patterns of word changes that indicate different meanings or parts of speech (e.g., </w:t>
            </w:r>
            <w:r w:rsidRPr="00B728EF">
              <w:rPr>
                <w:rFonts w:eastAsia="Times New Roman"/>
                <w:i/>
                <w:sz w:val="17"/>
                <w:szCs w:val="22"/>
              </w:rPr>
              <w:t>conceive, conception, conceivable</w:t>
            </w:r>
            <w:r w:rsidRPr="00B728EF">
              <w:rPr>
                <w:rFonts w:eastAsia="Times New Roman"/>
                <w:sz w:val="17"/>
                <w:szCs w:val="22"/>
              </w:rPr>
              <w:t>).</w:t>
            </w:r>
          </w:p>
          <w:p w14:paraId="215414AF" w14:textId="77777777" w:rsidR="005F4DE2" w:rsidRPr="00B728EF" w:rsidRDefault="005F4DE2" w:rsidP="005F4DE2">
            <w:pPr>
              <w:tabs>
                <w:tab w:val="left" w:pos="252"/>
                <w:tab w:val="left" w:pos="612"/>
              </w:tabs>
              <w:ind w:left="540" w:hanging="288"/>
              <w:rPr>
                <w:rFonts w:eastAsia="Times New Roman"/>
                <w:color w:val="000000"/>
                <w:sz w:val="17"/>
              </w:rPr>
            </w:pPr>
            <w:r w:rsidRPr="00B728EF">
              <w:rPr>
                <w:rFonts w:eastAsia="Times New Roman"/>
                <w:sz w:val="17"/>
                <w:szCs w:val="22"/>
              </w:rPr>
              <w:t>c.</w:t>
            </w:r>
            <w:r w:rsidRPr="00B728EF">
              <w:rPr>
                <w:rFonts w:eastAsia="Times New Roman"/>
                <w:sz w:val="17"/>
                <w:szCs w:val="22"/>
              </w:rPr>
              <w:tab/>
              <w:t>Consult general and specialized reference materials (e.g., dictionaries, glossaries, thesauruses), both print and digital, to find the pronunciation of a word or determine or clarify its precise meaning, its part of speech, its etymology, or its standard usage.</w:t>
            </w:r>
          </w:p>
          <w:p w14:paraId="215414B0" w14:textId="77777777" w:rsidR="005F4DE2" w:rsidRPr="00B728EF" w:rsidRDefault="005F4DE2" w:rsidP="005F4DE2">
            <w:pPr>
              <w:tabs>
                <w:tab w:val="left" w:pos="252"/>
                <w:tab w:val="left" w:pos="612"/>
              </w:tabs>
              <w:ind w:left="540" w:hanging="288"/>
              <w:rPr>
                <w:rFonts w:eastAsia="Times New Roman"/>
                <w:color w:val="000000"/>
                <w:sz w:val="17"/>
              </w:rPr>
            </w:pPr>
            <w:r w:rsidRPr="00B728EF">
              <w:rPr>
                <w:rFonts w:eastAsia="Times New Roman"/>
                <w:sz w:val="17"/>
                <w:szCs w:val="22"/>
              </w:rPr>
              <w:t>d.</w:t>
            </w:r>
            <w:r w:rsidRPr="00B728EF">
              <w:rPr>
                <w:rFonts w:eastAsia="Times New Roman"/>
                <w:sz w:val="17"/>
                <w:szCs w:val="22"/>
              </w:rPr>
              <w:tab/>
              <w:t>Verify the preliminary determination of the meaning of a word or phrase (e.g., by checking the inferred meaning in context or in a dictionary).</w:t>
            </w:r>
          </w:p>
        </w:tc>
      </w:tr>
      <w:tr w:rsidR="005F4DE2" w:rsidRPr="00E61633" w14:paraId="215414B8" w14:textId="77777777">
        <w:tc>
          <w:tcPr>
            <w:tcW w:w="7380" w:type="dxa"/>
            <w:tcBorders>
              <w:top w:val="single" w:sz="4" w:space="0" w:color="BFBFBF"/>
              <w:bottom w:val="single" w:sz="4" w:space="0" w:color="BFBFBF"/>
            </w:tcBorders>
          </w:tcPr>
          <w:p w14:paraId="215414B2" w14:textId="77777777" w:rsidR="005F4DE2" w:rsidRPr="00B728EF" w:rsidRDefault="005F4DE2" w:rsidP="005F4DE2">
            <w:pPr>
              <w:tabs>
                <w:tab w:val="left" w:pos="252"/>
                <w:tab w:val="left" w:pos="612"/>
              </w:tabs>
              <w:ind w:left="252" w:hanging="288"/>
              <w:rPr>
                <w:rFonts w:eastAsia="Times New Roman"/>
                <w:color w:val="000000"/>
                <w:sz w:val="17"/>
              </w:rPr>
            </w:pPr>
            <w:r w:rsidRPr="00B728EF">
              <w:rPr>
                <w:rFonts w:eastAsia="Times New Roman"/>
                <w:b/>
                <w:color w:val="000000"/>
                <w:sz w:val="17"/>
              </w:rPr>
              <w:t>5.</w:t>
            </w:r>
            <w:r w:rsidRPr="00B728EF">
              <w:rPr>
                <w:rFonts w:eastAsia="Times New Roman"/>
                <w:b/>
                <w:color w:val="000000"/>
                <w:sz w:val="17"/>
              </w:rPr>
              <w:tab/>
            </w:r>
            <w:r w:rsidRPr="00B728EF">
              <w:rPr>
                <w:rFonts w:eastAsia="Times New Roman"/>
                <w:color w:val="000000"/>
                <w:sz w:val="17"/>
              </w:rPr>
              <w:t>Demonstrate understanding of figurative language, word relationships, and nuances in word meanings.</w:t>
            </w:r>
          </w:p>
          <w:p w14:paraId="215414B3" w14:textId="77777777" w:rsidR="005F4DE2" w:rsidRPr="00B728EF" w:rsidRDefault="005F4DE2" w:rsidP="005F4DE2">
            <w:pPr>
              <w:tabs>
                <w:tab w:val="left" w:pos="252"/>
                <w:tab w:val="left" w:pos="612"/>
              </w:tabs>
              <w:ind w:left="540" w:hanging="288"/>
              <w:rPr>
                <w:rFonts w:eastAsia="Times New Roman"/>
                <w:sz w:val="17"/>
                <w:szCs w:val="22"/>
              </w:rPr>
            </w:pPr>
            <w:r w:rsidRPr="00B728EF">
              <w:rPr>
                <w:rFonts w:eastAsia="Times New Roman"/>
                <w:sz w:val="17"/>
                <w:szCs w:val="22"/>
              </w:rPr>
              <w:t>a.</w:t>
            </w:r>
            <w:r w:rsidRPr="00B728EF">
              <w:rPr>
                <w:rFonts w:eastAsia="Times New Roman"/>
                <w:sz w:val="17"/>
                <w:szCs w:val="22"/>
              </w:rPr>
              <w:tab/>
              <w:t>Interpret figures of speech (e.g., euphemism, oxymoron) in context and analyze their role in the text.</w:t>
            </w:r>
          </w:p>
          <w:p w14:paraId="215414B4" w14:textId="77777777" w:rsidR="005F4DE2" w:rsidRPr="00B728EF" w:rsidRDefault="005F4DE2" w:rsidP="005F4DE2">
            <w:pPr>
              <w:tabs>
                <w:tab w:val="left" w:pos="252"/>
                <w:tab w:val="left" w:pos="612"/>
              </w:tabs>
              <w:ind w:left="540" w:hanging="288"/>
              <w:contextualSpacing/>
              <w:rPr>
                <w:rFonts w:eastAsia="Times New Roman"/>
                <w:color w:val="000000"/>
                <w:sz w:val="17"/>
              </w:rPr>
            </w:pPr>
            <w:r w:rsidRPr="00B728EF">
              <w:rPr>
                <w:rFonts w:eastAsia="Times New Roman"/>
                <w:color w:val="000000"/>
                <w:sz w:val="17"/>
              </w:rPr>
              <w:t>b.</w:t>
            </w:r>
            <w:r w:rsidRPr="00B728EF">
              <w:rPr>
                <w:rFonts w:eastAsia="Times New Roman"/>
                <w:color w:val="000000"/>
                <w:sz w:val="17"/>
              </w:rPr>
              <w:tab/>
              <w:t>Analyze nuances in the meaning of words with similar denotations.</w:t>
            </w:r>
          </w:p>
        </w:tc>
        <w:tc>
          <w:tcPr>
            <w:tcW w:w="7380" w:type="dxa"/>
            <w:tcBorders>
              <w:top w:val="single" w:sz="4" w:space="0" w:color="BFBFBF"/>
              <w:bottom w:val="single" w:sz="4" w:space="0" w:color="BFBFBF"/>
            </w:tcBorders>
          </w:tcPr>
          <w:p w14:paraId="215414B5" w14:textId="77777777" w:rsidR="005F4DE2" w:rsidRPr="00B728EF" w:rsidRDefault="005F4DE2" w:rsidP="005F4DE2">
            <w:pPr>
              <w:tabs>
                <w:tab w:val="left" w:pos="252"/>
                <w:tab w:val="left" w:pos="612"/>
              </w:tabs>
              <w:ind w:left="252" w:hanging="288"/>
              <w:rPr>
                <w:rFonts w:eastAsia="Times New Roman"/>
                <w:color w:val="000000"/>
                <w:sz w:val="17"/>
              </w:rPr>
            </w:pPr>
            <w:r w:rsidRPr="00B728EF">
              <w:rPr>
                <w:rFonts w:eastAsia="Times New Roman"/>
                <w:b/>
                <w:color w:val="000000"/>
                <w:sz w:val="17"/>
              </w:rPr>
              <w:t>5.</w:t>
            </w:r>
            <w:r w:rsidRPr="00B728EF">
              <w:rPr>
                <w:rFonts w:eastAsia="Times New Roman"/>
                <w:b/>
                <w:color w:val="000000"/>
                <w:sz w:val="17"/>
              </w:rPr>
              <w:tab/>
            </w:r>
            <w:r w:rsidRPr="00B728EF">
              <w:rPr>
                <w:rFonts w:eastAsia="Times New Roman"/>
                <w:color w:val="000000"/>
                <w:sz w:val="17"/>
              </w:rPr>
              <w:t>Demonstrate understanding of figurative language, word relationships, and nuances in word meanings.</w:t>
            </w:r>
          </w:p>
          <w:p w14:paraId="215414B6" w14:textId="77777777" w:rsidR="005F4DE2" w:rsidRPr="00B728EF" w:rsidRDefault="005F4DE2" w:rsidP="005F4DE2">
            <w:pPr>
              <w:tabs>
                <w:tab w:val="left" w:pos="252"/>
                <w:tab w:val="left" w:pos="612"/>
              </w:tabs>
              <w:ind w:left="540" w:hanging="288"/>
              <w:rPr>
                <w:rFonts w:eastAsia="Times New Roman"/>
                <w:color w:val="000000"/>
                <w:sz w:val="17"/>
                <w:szCs w:val="22"/>
              </w:rPr>
            </w:pPr>
            <w:r w:rsidRPr="00B728EF">
              <w:rPr>
                <w:rFonts w:eastAsia="Times New Roman"/>
                <w:sz w:val="17"/>
                <w:szCs w:val="22"/>
              </w:rPr>
              <w:t>a.</w:t>
            </w:r>
            <w:r w:rsidRPr="00B728EF">
              <w:rPr>
                <w:rFonts w:eastAsia="Times New Roman"/>
                <w:sz w:val="17"/>
                <w:szCs w:val="22"/>
              </w:rPr>
              <w:tab/>
              <w:t>Interpret figures of speech (e.g., hyperbole, paradox) in context and analyze their role in the text.</w:t>
            </w:r>
          </w:p>
          <w:p w14:paraId="215414B7" w14:textId="77777777" w:rsidR="005F4DE2" w:rsidRPr="00B728EF" w:rsidRDefault="005F4DE2" w:rsidP="005F4DE2">
            <w:pPr>
              <w:tabs>
                <w:tab w:val="left" w:pos="252"/>
                <w:tab w:val="left" w:pos="612"/>
              </w:tabs>
              <w:ind w:left="540" w:hanging="288"/>
              <w:rPr>
                <w:rFonts w:eastAsia="Times New Roman"/>
                <w:color w:val="000000"/>
                <w:sz w:val="17"/>
                <w:szCs w:val="22"/>
              </w:rPr>
            </w:pPr>
            <w:r w:rsidRPr="00B728EF">
              <w:rPr>
                <w:rFonts w:eastAsia="Times New Roman"/>
                <w:color w:val="000000"/>
                <w:sz w:val="17"/>
                <w:szCs w:val="22"/>
              </w:rPr>
              <w:t>b.</w:t>
            </w:r>
            <w:r w:rsidRPr="00B728EF">
              <w:rPr>
                <w:rFonts w:eastAsia="Times New Roman"/>
                <w:color w:val="000000"/>
                <w:sz w:val="17"/>
                <w:szCs w:val="22"/>
              </w:rPr>
              <w:tab/>
              <w:t>Analyze nuances in the meaning of words with similar denotations.</w:t>
            </w:r>
          </w:p>
        </w:tc>
      </w:tr>
      <w:tr w:rsidR="005F4DE2" w:rsidRPr="00E61633" w14:paraId="215414BB" w14:textId="77777777">
        <w:tc>
          <w:tcPr>
            <w:tcW w:w="7380" w:type="dxa"/>
            <w:tcBorders>
              <w:top w:val="single" w:sz="4" w:space="0" w:color="BFBFBF"/>
            </w:tcBorders>
          </w:tcPr>
          <w:p w14:paraId="215414B9" w14:textId="77777777" w:rsidR="005F4DE2" w:rsidRPr="00B728EF" w:rsidRDefault="005F4DE2" w:rsidP="005F4DE2">
            <w:pPr>
              <w:tabs>
                <w:tab w:val="left" w:pos="252"/>
                <w:tab w:val="left" w:pos="612"/>
              </w:tabs>
              <w:ind w:left="252" w:right="-72" w:hanging="288"/>
              <w:rPr>
                <w:rFonts w:eastAsia="Times New Roman"/>
                <w:sz w:val="17"/>
              </w:rPr>
            </w:pPr>
            <w:r w:rsidRPr="00B728EF">
              <w:rPr>
                <w:rFonts w:eastAsia="Times New Roman"/>
                <w:b/>
                <w:sz w:val="17"/>
              </w:rPr>
              <w:t>6.</w:t>
            </w:r>
            <w:r w:rsidRPr="00B728EF">
              <w:rPr>
                <w:rFonts w:eastAsia="Times New Roman"/>
                <w:b/>
                <w:sz w:val="17"/>
              </w:rPr>
              <w:tab/>
            </w:r>
            <w:r w:rsidRPr="00B728EF">
              <w:rPr>
                <w:rFonts w:eastAsia="Times New Roman"/>
                <w:sz w:val="17"/>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c>
          <w:tcPr>
            <w:tcW w:w="7380" w:type="dxa"/>
            <w:tcBorders>
              <w:top w:val="single" w:sz="4" w:space="0" w:color="BFBFBF"/>
            </w:tcBorders>
          </w:tcPr>
          <w:p w14:paraId="215414BA" w14:textId="77777777" w:rsidR="005F4DE2" w:rsidRPr="00B728EF" w:rsidRDefault="005F4DE2" w:rsidP="005F4DE2">
            <w:pPr>
              <w:tabs>
                <w:tab w:val="left" w:pos="252"/>
                <w:tab w:val="left" w:pos="612"/>
              </w:tabs>
              <w:ind w:left="252" w:hanging="288"/>
              <w:rPr>
                <w:rFonts w:eastAsia="Times New Roman"/>
                <w:sz w:val="17"/>
              </w:rPr>
            </w:pPr>
            <w:r w:rsidRPr="00B728EF">
              <w:rPr>
                <w:rFonts w:eastAsia="Times New Roman"/>
                <w:b/>
                <w:sz w:val="17"/>
              </w:rPr>
              <w:t>6.</w:t>
            </w:r>
            <w:r w:rsidRPr="00B728EF">
              <w:rPr>
                <w:rFonts w:eastAsia="Times New Roman"/>
                <w:sz w:val="17"/>
              </w:rPr>
              <w:tab/>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bl>
    <w:p w14:paraId="215414BC" w14:textId="77777777" w:rsidR="005F4DE2" w:rsidRDefault="005F4DE2" w:rsidP="005F4DE2">
      <w:pPr>
        <w:widowControl w:val="0"/>
        <w:autoSpaceDE w:val="0"/>
        <w:autoSpaceDN w:val="0"/>
        <w:adjustRightInd w:val="0"/>
        <w:rPr>
          <w:rFonts w:eastAsia="Times New Roman" w:cs="Cambria"/>
          <w:color w:val="000000"/>
          <w:sz w:val="18"/>
        </w:rPr>
      </w:pPr>
    </w:p>
    <w:p w14:paraId="215414BD" w14:textId="77777777" w:rsidR="005F4DE2" w:rsidRPr="00C71CD3" w:rsidRDefault="005F4DE2" w:rsidP="005F4DE2">
      <w:pPr>
        <w:widowControl w:val="0"/>
        <w:autoSpaceDE w:val="0"/>
        <w:autoSpaceDN w:val="0"/>
        <w:adjustRightInd w:val="0"/>
        <w:rPr>
          <w:rFonts w:eastAsia="Times New Roman" w:cs="Cambria"/>
          <w:color w:val="000000"/>
          <w:sz w:val="28"/>
        </w:rPr>
      </w:pPr>
      <w:r w:rsidRPr="00C71CD3">
        <w:rPr>
          <w:rFonts w:eastAsia="Times New Roman" w:cs="Cambria"/>
          <w:color w:val="000000"/>
          <w:sz w:val="18"/>
        </w:rPr>
        <w:t>* These skills and understandings are particularly likely to require continued attention in higher grades. See the table on page 68.</w:t>
      </w:r>
    </w:p>
    <w:p w14:paraId="215414BE" w14:textId="77777777" w:rsidR="005F4DE2" w:rsidRPr="001061BE" w:rsidRDefault="005F4DE2" w:rsidP="005F4DE2">
      <w:pPr>
        <w:jc w:val="center"/>
        <w:rPr>
          <w:rFonts w:eastAsia="Times New Roman"/>
          <w:b/>
          <w:sz w:val="32"/>
        </w:rPr>
      </w:pPr>
      <w:r>
        <w:rPr>
          <w:rFonts w:eastAsia="Times New Roman"/>
          <w:b/>
          <w:sz w:val="32"/>
        </w:rPr>
        <w:br w:type="page"/>
      </w:r>
      <w:r w:rsidRPr="001061BE">
        <w:rPr>
          <w:rFonts w:eastAsia="Times New Roman"/>
          <w:b/>
          <w:sz w:val="32"/>
        </w:rPr>
        <w:lastRenderedPageBreak/>
        <w:t>Language Progressive Skills, by Grade</w:t>
      </w:r>
    </w:p>
    <w:p w14:paraId="215414BF" w14:textId="77777777" w:rsidR="005F4DE2" w:rsidRDefault="005F4DE2" w:rsidP="005F4DE2">
      <w:pPr>
        <w:jc w:val="center"/>
        <w:rPr>
          <w:rFonts w:eastAsia="Times New Roman"/>
        </w:rPr>
      </w:pPr>
      <w:r w:rsidRPr="001061BE">
        <w:rPr>
          <w:rFonts w:eastAsia="Times New Roman"/>
        </w:rPr>
        <w:t>The following skills, marked with a</w:t>
      </w:r>
      <w:r>
        <w:rPr>
          <w:rFonts w:eastAsia="Times New Roman"/>
        </w:rPr>
        <w:t xml:space="preserve">n </w:t>
      </w:r>
      <w:r w:rsidRPr="001061BE">
        <w:rPr>
          <w:rFonts w:eastAsia="Times New Roman"/>
        </w:rPr>
        <w:t>asterisk (*) in Language standards 1–3, are particularly likely to require</w:t>
      </w:r>
      <w:r w:rsidRPr="001061BE">
        <w:rPr>
          <w:rFonts w:eastAsia="Times New Roman"/>
        </w:rPr>
        <w:br/>
        <w:t>continued attention in higher grades as they are applied to increasingly sophisticated writing and speaking.</w:t>
      </w:r>
    </w:p>
    <w:p w14:paraId="215414C0" w14:textId="77777777" w:rsidR="005F4DE2" w:rsidRPr="001061BE" w:rsidRDefault="005F4DE2" w:rsidP="005F4DE2">
      <w:pPr>
        <w:jc w:val="center"/>
        <w:rPr>
          <w:rFonts w:eastAsia="Times New Roman"/>
        </w:rPr>
      </w:pPr>
      <w:r>
        <w:t xml:space="preserve">See </w:t>
      </w:r>
      <w:r w:rsidRPr="001061BE">
        <w:rPr>
          <w:szCs w:val="22"/>
        </w:rPr>
        <w:t xml:space="preserve">Appendix A </w:t>
      </w:r>
      <w:r>
        <w:rPr>
          <w:szCs w:val="22"/>
        </w:rPr>
        <w:t xml:space="preserve">of the </w:t>
      </w:r>
      <w:r>
        <w:rPr>
          <w:i/>
          <w:szCs w:val="22"/>
        </w:rPr>
        <w:t xml:space="preserve">Common Core State Standards </w:t>
      </w:r>
      <w:r w:rsidRPr="001061BE">
        <w:rPr>
          <w:szCs w:val="22"/>
        </w:rPr>
        <w:t>for an example of how these skills develop in sophistication</w:t>
      </w:r>
      <w:r>
        <w:rPr>
          <w:szCs w:val="22"/>
        </w:rPr>
        <w:t>.</w:t>
      </w:r>
    </w:p>
    <w:tbl>
      <w:tblPr>
        <w:tblW w:w="0" w:type="auto"/>
        <w:jc w:val="center"/>
        <w:tblBorders>
          <w:insideH w:val="single" w:sz="18" w:space="0" w:color="FFFFFF"/>
          <w:insideV w:val="single" w:sz="18" w:space="0" w:color="FFFFFF"/>
        </w:tblBorders>
        <w:tblLook w:val="04A0" w:firstRow="1" w:lastRow="0" w:firstColumn="1" w:lastColumn="0" w:noHBand="0" w:noVBand="1"/>
      </w:tblPr>
      <w:tblGrid>
        <w:gridCol w:w="5520"/>
        <w:gridCol w:w="540"/>
        <w:gridCol w:w="540"/>
        <w:gridCol w:w="540"/>
        <w:gridCol w:w="540"/>
        <w:gridCol w:w="540"/>
        <w:gridCol w:w="672"/>
        <w:gridCol w:w="720"/>
        <w:gridCol w:w="792"/>
      </w:tblGrid>
      <w:tr w:rsidR="005F4DE2" w:rsidRPr="001061BE" w14:paraId="215414C4" w14:textId="77777777">
        <w:trPr>
          <w:jc w:val="center"/>
        </w:trPr>
        <w:tc>
          <w:tcPr>
            <w:tcW w:w="5520" w:type="dxa"/>
            <w:vMerge w:val="restart"/>
            <w:shd w:val="clear" w:color="auto" w:fill="C00000"/>
          </w:tcPr>
          <w:p w14:paraId="215414C1" w14:textId="77777777" w:rsidR="005F4DE2" w:rsidRPr="00BF0FBA" w:rsidRDefault="005F4DE2" w:rsidP="005F4DE2">
            <w:pPr>
              <w:jc w:val="center"/>
              <w:rPr>
                <w:rFonts w:eastAsia="Calibri"/>
                <w:b/>
                <w:bCs/>
                <w:sz w:val="18"/>
                <w:szCs w:val="20"/>
              </w:rPr>
            </w:pPr>
          </w:p>
          <w:p w14:paraId="215414C2" w14:textId="77777777" w:rsidR="005F4DE2" w:rsidRPr="00BF0FBA" w:rsidRDefault="005F4DE2" w:rsidP="005F4DE2">
            <w:pPr>
              <w:spacing w:line="276" w:lineRule="auto"/>
              <w:jc w:val="center"/>
              <w:rPr>
                <w:rFonts w:eastAsia="Calibri"/>
                <w:b/>
                <w:bCs/>
                <w:sz w:val="18"/>
                <w:szCs w:val="20"/>
              </w:rPr>
            </w:pPr>
            <w:r w:rsidRPr="00BF0FBA">
              <w:rPr>
                <w:rFonts w:eastAsia="Calibri"/>
                <w:b/>
                <w:bCs/>
                <w:sz w:val="18"/>
                <w:szCs w:val="20"/>
              </w:rPr>
              <w:t>Standard</w:t>
            </w:r>
          </w:p>
        </w:tc>
        <w:tc>
          <w:tcPr>
            <w:tcW w:w="4884" w:type="dxa"/>
            <w:gridSpan w:val="8"/>
            <w:shd w:val="clear" w:color="auto" w:fill="C00000"/>
          </w:tcPr>
          <w:p w14:paraId="215414C3" w14:textId="77777777" w:rsidR="005F4DE2" w:rsidRPr="00BF0FBA" w:rsidRDefault="005F4DE2" w:rsidP="005F4DE2">
            <w:pPr>
              <w:jc w:val="center"/>
              <w:rPr>
                <w:rFonts w:eastAsia="Calibri"/>
                <w:b/>
                <w:bCs/>
                <w:sz w:val="18"/>
                <w:szCs w:val="20"/>
              </w:rPr>
            </w:pPr>
            <w:r w:rsidRPr="00BF0FBA">
              <w:rPr>
                <w:rFonts w:eastAsia="Calibri"/>
                <w:b/>
                <w:bCs/>
                <w:sz w:val="18"/>
                <w:szCs w:val="20"/>
              </w:rPr>
              <w:t>Grade(s)</w:t>
            </w:r>
          </w:p>
        </w:tc>
      </w:tr>
      <w:tr w:rsidR="005F4DE2" w:rsidRPr="001061BE" w14:paraId="215414CE" w14:textId="77777777">
        <w:trPr>
          <w:jc w:val="center"/>
        </w:trPr>
        <w:tc>
          <w:tcPr>
            <w:tcW w:w="5520" w:type="dxa"/>
            <w:vMerge/>
            <w:shd w:val="clear" w:color="auto" w:fill="C00000"/>
          </w:tcPr>
          <w:p w14:paraId="215414C5" w14:textId="77777777" w:rsidR="005F4DE2" w:rsidRPr="00BF0FBA" w:rsidRDefault="005F4DE2" w:rsidP="005F4DE2">
            <w:pPr>
              <w:jc w:val="center"/>
              <w:rPr>
                <w:rFonts w:eastAsia="Calibri"/>
                <w:b/>
                <w:sz w:val="18"/>
                <w:szCs w:val="20"/>
              </w:rPr>
            </w:pPr>
          </w:p>
        </w:tc>
        <w:tc>
          <w:tcPr>
            <w:tcW w:w="540" w:type="dxa"/>
            <w:shd w:val="clear" w:color="auto" w:fill="C00000"/>
          </w:tcPr>
          <w:p w14:paraId="215414C6" w14:textId="77777777" w:rsidR="005F4DE2" w:rsidRPr="00BF0FBA" w:rsidRDefault="005F4DE2" w:rsidP="005F4DE2">
            <w:pPr>
              <w:jc w:val="center"/>
              <w:rPr>
                <w:rFonts w:eastAsia="Calibri"/>
                <w:sz w:val="18"/>
                <w:szCs w:val="20"/>
              </w:rPr>
            </w:pPr>
            <w:r w:rsidRPr="00BF0FBA">
              <w:rPr>
                <w:rFonts w:eastAsia="Calibri"/>
                <w:sz w:val="18"/>
                <w:szCs w:val="20"/>
              </w:rPr>
              <w:t>3</w:t>
            </w:r>
          </w:p>
        </w:tc>
        <w:tc>
          <w:tcPr>
            <w:tcW w:w="540" w:type="dxa"/>
            <w:shd w:val="clear" w:color="auto" w:fill="C00000"/>
          </w:tcPr>
          <w:p w14:paraId="215414C7" w14:textId="77777777" w:rsidR="005F4DE2" w:rsidRPr="00BF0FBA" w:rsidRDefault="005F4DE2" w:rsidP="005F4DE2">
            <w:pPr>
              <w:jc w:val="center"/>
              <w:rPr>
                <w:rFonts w:eastAsia="Calibri"/>
                <w:sz w:val="18"/>
                <w:szCs w:val="20"/>
              </w:rPr>
            </w:pPr>
            <w:r w:rsidRPr="00BF0FBA">
              <w:rPr>
                <w:rFonts w:eastAsia="Calibri"/>
                <w:sz w:val="18"/>
                <w:szCs w:val="20"/>
              </w:rPr>
              <w:t>4</w:t>
            </w:r>
          </w:p>
        </w:tc>
        <w:tc>
          <w:tcPr>
            <w:tcW w:w="540" w:type="dxa"/>
            <w:shd w:val="clear" w:color="auto" w:fill="C00000"/>
          </w:tcPr>
          <w:p w14:paraId="215414C8" w14:textId="77777777" w:rsidR="005F4DE2" w:rsidRPr="00BF0FBA" w:rsidRDefault="005F4DE2" w:rsidP="005F4DE2">
            <w:pPr>
              <w:jc w:val="center"/>
              <w:rPr>
                <w:rFonts w:eastAsia="Calibri"/>
                <w:sz w:val="18"/>
                <w:szCs w:val="20"/>
              </w:rPr>
            </w:pPr>
            <w:r w:rsidRPr="00BF0FBA">
              <w:rPr>
                <w:rFonts w:eastAsia="Calibri"/>
                <w:sz w:val="18"/>
                <w:szCs w:val="20"/>
              </w:rPr>
              <w:t>5</w:t>
            </w:r>
          </w:p>
        </w:tc>
        <w:tc>
          <w:tcPr>
            <w:tcW w:w="540" w:type="dxa"/>
            <w:shd w:val="clear" w:color="auto" w:fill="C00000"/>
          </w:tcPr>
          <w:p w14:paraId="215414C9" w14:textId="77777777" w:rsidR="005F4DE2" w:rsidRPr="00BF0FBA" w:rsidRDefault="005F4DE2" w:rsidP="005F4DE2">
            <w:pPr>
              <w:jc w:val="center"/>
              <w:rPr>
                <w:rFonts w:eastAsia="Calibri"/>
                <w:sz w:val="18"/>
                <w:szCs w:val="20"/>
              </w:rPr>
            </w:pPr>
            <w:r w:rsidRPr="00BF0FBA">
              <w:rPr>
                <w:rFonts w:eastAsia="Calibri"/>
                <w:sz w:val="18"/>
                <w:szCs w:val="20"/>
              </w:rPr>
              <w:t>6</w:t>
            </w:r>
          </w:p>
        </w:tc>
        <w:tc>
          <w:tcPr>
            <w:tcW w:w="540" w:type="dxa"/>
            <w:shd w:val="clear" w:color="auto" w:fill="C00000"/>
          </w:tcPr>
          <w:p w14:paraId="215414CA" w14:textId="77777777" w:rsidR="005F4DE2" w:rsidRPr="00BF0FBA" w:rsidRDefault="005F4DE2" w:rsidP="005F4DE2">
            <w:pPr>
              <w:jc w:val="center"/>
              <w:rPr>
                <w:rFonts w:eastAsia="Calibri"/>
                <w:sz w:val="18"/>
                <w:szCs w:val="20"/>
              </w:rPr>
            </w:pPr>
            <w:r w:rsidRPr="00BF0FBA">
              <w:rPr>
                <w:rFonts w:eastAsia="Calibri"/>
                <w:sz w:val="18"/>
                <w:szCs w:val="20"/>
              </w:rPr>
              <w:t>7</w:t>
            </w:r>
          </w:p>
        </w:tc>
        <w:tc>
          <w:tcPr>
            <w:tcW w:w="672" w:type="dxa"/>
            <w:shd w:val="clear" w:color="auto" w:fill="C00000"/>
          </w:tcPr>
          <w:p w14:paraId="215414CB" w14:textId="77777777" w:rsidR="005F4DE2" w:rsidRPr="00BF0FBA" w:rsidRDefault="005F4DE2" w:rsidP="005F4DE2">
            <w:pPr>
              <w:jc w:val="center"/>
              <w:rPr>
                <w:rFonts w:eastAsia="Calibri"/>
                <w:sz w:val="18"/>
                <w:szCs w:val="20"/>
              </w:rPr>
            </w:pPr>
            <w:r w:rsidRPr="00BF0FBA">
              <w:rPr>
                <w:rFonts w:eastAsia="Calibri"/>
                <w:sz w:val="18"/>
                <w:szCs w:val="20"/>
              </w:rPr>
              <w:t>8</w:t>
            </w:r>
          </w:p>
        </w:tc>
        <w:tc>
          <w:tcPr>
            <w:tcW w:w="720" w:type="dxa"/>
            <w:shd w:val="clear" w:color="auto" w:fill="C00000"/>
          </w:tcPr>
          <w:p w14:paraId="215414CC" w14:textId="77777777" w:rsidR="005F4DE2" w:rsidRPr="00BF0FBA" w:rsidRDefault="005F4DE2" w:rsidP="005F4DE2">
            <w:pPr>
              <w:jc w:val="center"/>
              <w:rPr>
                <w:rFonts w:eastAsia="Calibri"/>
                <w:sz w:val="18"/>
                <w:szCs w:val="20"/>
              </w:rPr>
            </w:pPr>
            <w:r w:rsidRPr="00BF0FBA">
              <w:rPr>
                <w:rFonts w:eastAsia="Calibri"/>
                <w:sz w:val="18"/>
                <w:szCs w:val="20"/>
              </w:rPr>
              <w:t>9–10</w:t>
            </w:r>
          </w:p>
        </w:tc>
        <w:tc>
          <w:tcPr>
            <w:tcW w:w="792" w:type="dxa"/>
            <w:shd w:val="clear" w:color="auto" w:fill="C00000"/>
          </w:tcPr>
          <w:p w14:paraId="215414CD" w14:textId="77777777" w:rsidR="005F4DE2" w:rsidRPr="00BF0FBA" w:rsidRDefault="005F4DE2" w:rsidP="005F4DE2">
            <w:pPr>
              <w:jc w:val="center"/>
              <w:rPr>
                <w:rFonts w:eastAsia="Calibri"/>
                <w:sz w:val="18"/>
                <w:szCs w:val="20"/>
              </w:rPr>
            </w:pPr>
            <w:r w:rsidRPr="00BF0FBA">
              <w:rPr>
                <w:rFonts w:eastAsia="Calibri"/>
                <w:sz w:val="18"/>
                <w:szCs w:val="20"/>
              </w:rPr>
              <w:t>11–12</w:t>
            </w:r>
          </w:p>
        </w:tc>
      </w:tr>
      <w:tr w:rsidR="005F4DE2" w:rsidRPr="001061BE" w14:paraId="215414D8" w14:textId="77777777">
        <w:trPr>
          <w:jc w:val="center"/>
        </w:trPr>
        <w:tc>
          <w:tcPr>
            <w:tcW w:w="5520" w:type="dxa"/>
            <w:shd w:val="clear" w:color="auto" w:fill="F2F2F2"/>
          </w:tcPr>
          <w:p w14:paraId="215414CF" w14:textId="77777777" w:rsidR="005F4DE2" w:rsidRPr="00BF0FBA" w:rsidRDefault="005F4DE2" w:rsidP="005F4DE2">
            <w:pPr>
              <w:rPr>
                <w:rFonts w:eastAsia="Calibri"/>
                <w:bCs/>
                <w:color w:val="000000"/>
                <w:sz w:val="18"/>
                <w:szCs w:val="20"/>
              </w:rPr>
            </w:pPr>
            <w:r w:rsidRPr="00BF0FBA">
              <w:rPr>
                <w:rFonts w:eastAsia="Calibri"/>
                <w:b/>
                <w:sz w:val="18"/>
                <w:szCs w:val="20"/>
              </w:rPr>
              <w:t>L.3.1f.</w:t>
            </w:r>
            <w:r w:rsidRPr="00BF0FBA">
              <w:rPr>
                <w:rFonts w:eastAsia="Calibri"/>
                <w:sz w:val="18"/>
                <w:szCs w:val="20"/>
              </w:rPr>
              <w:t xml:space="preserve"> Ensure subject-verb and pronoun-antecedent agreement.</w:t>
            </w:r>
          </w:p>
        </w:tc>
        <w:tc>
          <w:tcPr>
            <w:tcW w:w="540" w:type="dxa"/>
            <w:shd w:val="clear" w:color="auto" w:fill="D99594"/>
          </w:tcPr>
          <w:p w14:paraId="215414D0" w14:textId="77777777" w:rsidR="005F4DE2" w:rsidRPr="00BF0FBA" w:rsidRDefault="005F4DE2" w:rsidP="005F4DE2">
            <w:pPr>
              <w:rPr>
                <w:rFonts w:eastAsia="Calibri"/>
                <w:sz w:val="18"/>
                <w:szCs w:val="20"/>
              </w:rPr>
            </w:pPr>
          </w:p>
        </w:tc>
        <w:tc>
          <w:tcPr>
            <w:tcW w:w="540" w:type="dxa"/>
            <w:shd w:val="clear" w:color="auto" w:fill="D99594"/>
          </w:tcPr>
          <w:p w14:paraId="215414D1" w14:textId="77777777" w:rsidR="005F4DE2" w:rsidRPr="00BF0FBA" w:rsidRDefault="005F4DE2" w:rsidP="005F4DE2">
            <w:pPr>
              <w:rPr>
                <w:rFonts w:eastAsia="Calibri"/>
                <w:sz w:val="18"/>
                <w:szCs w:val="20"/>
              </w:rPr>
            </w:pPr>
          </w:p>
        </w:tc>
        <w:tc>
          <w:tcPr>
            <w:tcW w:w="540" w:type="dxa"/>
            <w:shd w:val="clear" w:color="auto" w:fill="D99594"/>
          </w:tcPr>
          <w:p w14:paraId="215414D2" w14:textId="77777777" w:rsidR="005F4DE2" w:rsidRPr="00BF0FBA" w:rsidRDefault="005F4DE2" w:rsidP="005F4DE2">
            <w:pPr>
              <w:rPr>
                <w:rFonts w:eastAsia="Calibri"/>
                <w:sz w:val="18"/>
                <w:szCs w:val="20"/>
              </w:rPr>
            </w:pPr>
          </w:p>
        </w:tc>
        <w:tc>
          <w:tcPr>
            <w:tcW w:w="540" w:type="dxa"/>
            <w:shd w:val="clear" w:color="auto" w:fill="D99594"/>
          </w:tcPr>
          <w:p w14:paraId="215414D3" w14:textId="77777777" w:rsidR="005F4DE2" w:rsidRPr="00BF0FBA" w:rsidRDefault="005F4DE2" w:rsidP="005F4DE2">
            <w:pPr>
              <w:rPr>
                <w:rFonts w:eastAsia="Calibri"/>
                <w:sz w:val="18"/>
                <w:szCs w:val="20"/>
              </w:rPr>
            </w:pPr>
          </w:p>
        </w:tc>
        <w:tc>
          <w:tcPr>
            <w:tcW w:w="540" w:type="dxa"/>
            <w:shd w:val="clear" w:color="auto" w:fill="D99594"/>
          </w:tcPr>
          <w:p w14:paraId="215414D4" w14:textId="77777777" w:rsidR="005F4DE2" w:rsidRPr="00BF0FBA" w:rsidRDefault="005F4DE2" w:rsidP="005F4DE2">
            <w:pPr>
              <w:rPr>
                <w:rFonts w:eastAsia="Calibri"/>
                <w:sz w:val="18"/>
                <w:szCs w:val="20"/>
              </w:rPr>
            </w:pPr>
          </w:p>
        </w:tc>
        <w:tc>
          <w:tcPr>
            <w:tcW w:w="672" w:type="dxa"/>
            <w:shd w:val="clear" w:color="auto" w:fill="D99594"/>
          </w:tcPr>
          <w:p w14:paraId="215414D5" w14:textId="77777777" w:rsidR="005F4DE2" w:rsidRPr="00BF0FBA" w:rsidRDefault="005F4DE2" w:rsidP="005F4DE2">
            <w:pPr>
              <w:rPr>
                <w:rFonts w:eastAsia="Calibri"/>
                <w:sz w:val="18"/>
                <w:szCs w:val="20"/>
              </w:rPr>
            </w:pPr>
          </w:p>
        </w:tc>
        <w:tc>
          <w:tcPr>
            <w:tcW w:w="720" w:type="dxa"/>
            <w:shd w:val="clear" w:color="auto" w:fill="D99594"/>
          </w:tcPr>
          <w:p w14:paraId="215414D6" w14:textId="77777777" w:rsidR="005F4DE2" w:rsidRPr="00BF0FBA" w:rsidRDefault="005F4DE2" w:rsidP="005F4DE2">
            <w:pPr>
              <w:rPr>
                <w:rFonts w:eastAsia="Calibri"/>
                <w:sz w:val="18"/>
                <w:szCs w:val="20"/>
              </w:rPr>
            </w:pPr>
          </w:p>
        </w:tc>
        <w:tc>
          <w:tcPr>
            <w:tcW w:w="792" w:type="dxa"/>
            <w:shd w:val="clear" w:color="auto" w:fill="D99594"/>
          </w:tcPr>
          <w:p w14:paraId="215414D7" w14:textId="77777777" w:rsidR="005F4DE2" w:rsidRPr="00BF0FBA" w:rsidRDefault="005F4DE2" w:rsidP="005F4DE2">
            <w:pPr>
              <w:rPr>
                <w:rFonts w:eastAsia="Calibri"/>
                <w:sz w:val="18"/>
                <w:szCs w:val="20"/>
              </w:rPr>
            </w:pPr>
          </w:p>
        </w:tc>
      </w:tr>
      <w:tr w:rsidR="005F4DE2" w:rsidRPr="001061BE" w14:paraId="215414E2" w14:textId="77777777">
        <w:trPr>
          <w:jc w:val="center"/>
        </w:trPr>
        <w:tc>
          <w:tcPr>
            <w:tcW w:w="5520" w:type="dxa"/>
            <w:shd w:val="clear" w:color="auto" w:fill="D9D9D9"/>
          </w:tcPr>
          <w:p w14:paraId="215414D9" w14:textId="77777777" w:rsidR="005F4DE2" w:rsidRPr="00BF0FBA" w:rsidRDefault="005F4DE2" w:rsidP="005F4DE2">
            <w:pPr>
              <w:rPr>
                <w:rFonts w:eastAsia="Calibri"/>
                <w:bCs/>
                <w:color w:val="000000"/>
                <w:sz w:val="18"/>
                <w:szCs w:val="20"/>
              </w:rPr>
            </w:pPr>
            <w:r w:rsidRPr="00BF0FBA">
              <w:rPr>
                <w:rFonts w:eastAsia="Calibri"/>
                <w:b/>
                <w:sz w:val="18"/>
                <w:szCs w:val="20"/>
              </w:rPr>
              <w:t>L.3.3a.</w:t>
            </w:r>
            <w:r w:rsidRPr="00BF0FBA">
              <w:rPr>
                <w:rFonts w:eastAsia="Calibri"/>
                <w:sz w:val="18"/>
                <w:szCs w:val="20"/>
              </w:rPr>
              <w:t xml:space="preserve"> Choose words and phrases for effect.</w:t>
            </w:r>
          </w:p>
        </w:tc>
        <w:tc>
          <w:tcPr>
            <w:tcW w:w="540" w:type="dxa"/>
            <w:shd w:val="clear" w:color="auto" w:fill="D99594"/>
          </w:tcPr>
          <w:p w14:paraId="215414DA" w14:textId="77777777" w:rsidR="005F4DE2" w:rsidRPr="00BF0FBA" w:rsidRDefault="005F4DE2" w:rsidP="005F4DE2">
            <w:pPr>
              <w:rPr>
                <w:rFonts w:eastAsia="Calibri"/>
                <w:sz w:val="18"/>
                <w:szCs w:val="20"/>
              </w:rPr>
            </w:pPr>
          </w:p>
        </w:tc>
        <w:tc>
          <w:tcPr>
            <w:tcW w:w="540" w:type="dxa"/>
            <w:shd w:val="clear" w:color="auto" w:fill="D99594"/>
          </w:tcPr>
          <w:p w14:paraId="215414DB" w14:textId="77777777" w:rsidR="005F4DE2" w:rsidRPr="00BF0FBA" w:rsidRDefault="005F4DE2" w:rsidP="005F4DE2">
            <w:pPr>
              <w:rPr>
                <w:rFonts w:eastAsia="Calibri"/>
                <w:sz w:val="18"/>
                <w:szCs w:val="20"/>
              </w:rPr>
            </w:pPr>
          </w:p>
        </w:tc>
        <w:tc>
          <w:tcPr>
            <w:tcW w:w="540" w:type="dxa"/>
            <w:shd w:val="clear" w:color="auto" w:fill="D99594"/>
          </w:tcPr>
          <w:p w14:paraId="215414DC" w14:textId="77777777" w:rsidR="005F4DE2" w:rsidRPr="00BF0FBA" w:rsidRDefault="005F4DE2" w:rsidP="005F4DE2">
            <w:pPr>
              <w:rPr>
                <w:rFonts w:eastAsia="Calibri"/>
                <w:sz w:val="18"/>
                <w:szCs w:val="20"/>
              </w:rPr>
            </w:pPr>
          </w:p>
        </w:tc>
        <w:tc>
          <w:tcPr>
            <w:tcW w:w="540" w:type="dxa"/>
            <w:shd w:val="clear" w:color="auto" w:fill="D99594"/>
          </w:tcPr>
          <w:p w14:paraId="215414DD" w14:textId="77777777" w:rsidR="005F4DE2" w:rsidRPr="00BF0FBA" w:rsidRDefault="005F4DE2" w:rsidP="005F4DE2">
            <w:pPr>
              <w:rPr>
                <w:rFonts w:eastAsia="Calibri"/>
                <w:sz w:val="18"/>
                <w:szCs w:val="20"/>
              </w:rPr>
            </w:pPr>
          </w:p>
        </w:tc>
        <w:tc>
          <w:tcPr>
            <w:tcW w:w="540" w:type="dxa"/>
            <w:shd w:val="clear" w:color="auto" w:fill="D99594"/>
          </w:tcPr>
          <w:p w14:paraId="215414DE" w14:textId="77777777" w:rsidR="005F4DE2" w:rsidRPr="00BF0FBA" w:rsidRDefault="005F4DE2" w:rsidP="005F4DE2">
            <w:pPr>
              <w:rPr>
                <w:rFonts w:eastAsia="Calibri"/>
                <w:sz w:val="18"/>
                <w:szCs w:val="20"/>
              </w:rPr>
            </w:pPr>
          </w:p>
        </w:tc>
        <w:tc>
          <w:tcPr>
            <w:tcW w:w="672" w:type="dxa"/>
            <w:shd w:val="clear" w:color="auto" w:fill="D99594"/>
          </w:tcPr>
          <w:p w14:paraId="215414DF" w14:textId="77777777" w:rsidR="005F4DE2" w:rsidRPr="00BF0FBA" w:rsidRDefault="005F4DE2" w:rsidP="005F4DE2">
            <w:pPr>
              <w:rPr>
                <w:rFonts w:eastAsia="Calibri"/>
                <w:sz w:val="18"/>
                <w:szCs w:val="20"/>
              </w:rPr>
            </w:pPr>
          </w:p>
        </w:tc>
        <w:tc>
          <w:tcPr>
            <w:tcW w:w="720" w:type="dxa"/>
            <w:shd w:val="clear" w:color="auto" w:fill="D99594"/>
          </w:tcPr>
          <w:p w14:paraId="215414E0" w14:textId="77777777" w:rsidR="005F4DE2" w:rsidRPr="00BF0FBA" w:rsidRDefault="005F4DE2" w:rsidP="005F4DE2">
            <w:pPr>
              <w:rPr>
                <w:rFonts w:eastAsia="Calibri"/>
                <w:sz w:val="18"/>
                <w:szCs w:val="20"/>
              </w:rPr>
            </w:pPr>
          </w:p>
        </w:tc>
        <w:tc>
          <w:tcPr>
            <w:tcW w:w="792" w:type="dxa"/>
            <w:shd w:val="clear" w:color="auto" w:fill="D99594"/>
          </w:tcPr>
          <w:p w14:paraId="215414E1" w14:textId="77777777" w:rsidR="005F4DE2" w:rsidRPr="00BF0FBA" w:rsidRDefault="005F4DE2" w:rsidP="005F4DE2">
            <w:pPr>
              <w:rPr>
                <w:rFonts w:eastAsia="Calibri"/>
                <w:sz w:val="18"/>
                <w:szCs w:val="20"/>
              </w:rPr>
            </w:pPr>
          </w:p>
        </w:tc>
      </w:tr>
      <w:tr w:rsidR="005F4DE2" w:rsidRPr="001061BE" w14:paraId="215414EC" w14:textId="77777777">
        <w:trPr>
          <w:jc w:val="center"/>
        </w:trPr>
        <w:tc>
          <w:tcPr>
            <w:tcW w:w="5520" w:type="dxa"/>
            <w:shd w:val="clear" w:color="auto" w:fill="F2F2F2"/>
          </w:tcPr>
          <w:p w14:paraId="215414E3" w14:textId="77777777" w:rsidR="005F4DE2" w:rsidRPr="00BF0FBA" w:rsidRDefault="005F4DE2" w:rsidP="005F4DE2">
            <w:pPr>
              <w:rPr>
                <w:rFonts w:eastAsia="Calibri"/>
                <w:bCs/>
                <w:color w:val="000000"/>
                <w:sz w:val="18"/>
                <w:szCs w:val="20"/>
              </w:rPr>
            </w:pPr>
            <w:r w:rsidRPr="00BF0FBA">
              <w:rPr>
                <w:rFonts w:eastAsia="Calibri"/>
                <w:b/>
                <w:sz w:val="18"/>
                <w:szCs w:val="20"/>
              </w:rPr>
              <w:t>L.4.1f.</w:t>
            </w:r>
            <w:r w:rsidRPr="00BF0FBA">
              <w:rPr>
                <w:rFonts w:eastAsia="Calibri"/>
                <w:sz w:val="18"/>
                <w:szCs w:val="20"/>
              </w:rPr>
              <w:t xml:space="preserve"> Produce complete sentences, recognizing and correcting inappropriate fragments and run-ons.</w:t>
            </w:r>
          </w:p>
        </w:tc>
        <w:tc>
          <w:tcPr>
            <w:tcW w:w="540" w:type="dxa"/>
            <w:shd w:val="clear" w:color="auto" w:fill="F2F2F2"/>
          </w:tcPr>
          <w:p w14:paraId="215414E4" w14:textId="77777777" w:rsidR="005F4DE2" w:rsidRPr="00BF0FBA" w:rsidRDefault="005F4DE2" w:rsidP="005F4DE2">
            <w:pPr>
              <w:rPr>
                <w:rFonts w:eastAsia="Calibri"/>
                <w:sz w:val="18"/>
                <w:szCs w:val="20"/>
              </w:rPr>
            </w:pPr>
          </w:p>
        </w:tc>
        <w:tc>
          <w:tcPr>
            <w:tcW w:w="540" w:type="dxa"/>
            <w:shd w:val="clear" w:color="auto" w:fill="D99594"/>
          </w:tcPr>
          <w:p w14:paraId="215414E5" w14:textId="77777777" w:rsidR="005F4DE2" w:rsidRPr="00BF0FBA" w:rsidRDefault="005F4DE2" w:rsidP="005F4DE2">
            <w:pPr>
              <w:rPr>
                <w:rFonts w:eastAsia="Calibri"/>
                <w:sz w:val="18"/>
                <w:szCs w:val="20"/>
              </w:rPr>
            </w:pPr>
          </w:p>
        </w:tc>
        <w:tc>
          <w:tcPr>
            <w:tcW w:w="540" w:type="dxa"/>
            <w:shd w:val="clear" w:color="auto" w:fill="D99594"/>
          </w:tcPr>
          <w:p w14:paraId="215414E6" w14:textId="77777777" w:rsidR="005F4DE2" w:rsidRPr="00BF0FBA" w:rsidRDefault="005F4DE2" w:rsidP="005F4DE2">
            <w:pPr>
              <w:rPr>
                <w:rFonts w:eastAsia="Calibri"/>
                <w:sz w:val="18"/>
                <w:szCs w:val="20"/>
              </w:rPr>
            </w:pPr>
          </w:p>
        </w:tc>
        <w:tc>
          <w:tcPr>
            <w:tcW w:w="540" w:type="dxa"/>
            <w:shd w:val="clear" w:color="auto" w:fill="D99594"/>
          </w:tcPr>
          <w:p w14:paraId="215414E7" w14:textId="77777777" w:rsidR="005F4DE2" w:rsidRPr="00BF0FBA" w:rsidRDefault="005F4DE2" w:rsidP="005F4DE2">
            <w:pPr>
              <w:rPr>
                <w:rFonts w:eastAsia="Calibri"/>
                <w:sz w:val="18"/>
                <w:szCs w:val="20"/>
              </w:rPr>
            </w:pPr>
          </w:p>
        </w:tc>
        <w:tc>
          <w:tcPr>
            <w:tcW w:w="540" w:type="dxa"/>
            <w:shd w:val="clear" w:color="auto" w:fill="D99594"/>
          </w:tcPr>
          <w:p w14:paraId="215414E8" w14:textId="77777777" w:rsidR="005F4DE2" w:rsidRPr="00BF0FBA" w:rsidRDefault="005F4DE2" w:rsidP="005F4DE2">
            <w:pPr>
              <w:rPr>
                <w:rFonts w:eastAsia="Calibri"/>
                <w:sz w:val="18"/>
                <w:szCs w:val="20"/>
              </w:rPr>
            </w:pPr>
          </w:p>
        </w:tc>
        <w:tc>
          <w:tcPr>
            <w:tcW w:w="672" w:type="dxa"/>
            <w:shd w:val="clear" w:color="auto" w:fill="D99594"/>
          </w:tcPr>
          <w:p w14:paraId="215414E9" w14:textId="77777777" w:rsidR="005F4DE2" w:rsidRPr="00BF0FBA" w:rsidRDefault="005F4DE2" w:rsidP="005F4DE2">
            <w:pPr>
              <w:rPr>
                <w:rFonts w:eastAsia="Calibri"/>
                <w:sz w:val="18"/>
                <w:szCs w:val="20"/>
              </w:rPr>
            </w:pPr>
          </w:p>
        </w:tc>
        <w:tc>
          <w:tcPr>
            <w:tcW w:w="720" w:type="dxa"/>
            <w:shd w:val="clear" w:color="auto" w:fill="D99594"/>
          </w:tcPr>
          <w:p w14:paraId="215414EA" w14:textId="77777777" w:rsidR="005F4DE2" w:rsidRPr="00BF0FBA" w:rsidRDefault="005F4DE2" w:rsidP="005F4DE2">
            <w:pPr>
              <w:rPr>
                <w:rFonts w:eastAsia="Calibri"/>
                <w:sz w:val="18"/>
                <w:szCs w:val="20"/>
              </w:rPr>
            </w:pPr>
          </w:p>
        </w:tc>
        <w:tc>
          <w:tcPr>
            <w:tcW w:w="792" w:type="dxa"/>
            <w:shd w:val="clear" w:color="auto" w:fill="D99594"/>
          </w:tcPr>
          <w:p w14:paraId="215414EB" w14:textId="77777777" w:rsidR="005F4DE2" w:rsidRPr="00BF0FBA" w:rsidRDefault="005F4DE2" w:rsidP="005F4DE2">
            <w:pPr>
              <w:rPr>
                <w:rFonts w:eastAsia="Calibri"/>
                <w:sz w:val="18"/>
                <w:szCs w:val="20"/>
              </w:rPr>
            </w:pPr>
          </w:p>
        </w:tc>
      </w:tr>
      <w:tr w:rsidR="005F4DE2" w:rsidRPr="001061BE" w14:paraId="215414F6" w14:textId="77777777">
        <w:trPr>
          <w:jc w:val="center"/>
        </w:trPr>
        <w:tc>
          <w:tcPr>
            <w:tcW w:w="5520" w:type="dxa"/>
            <w:shd w:val="clear" w:color="auto" w:fill="D9D9D9"/>
          </w:tcPr>
          <w:p w14:paraId="215414ED" w14:textId="77777777" w:rsidR="005F4DE2" w:rsidRPr="00BF0FBA" w:rsidRDefault="005F4DE2" w:rsidP="005F4DE2">
            <w:pPr>
              <w:rPr>
                <w:rFonts w:eastAsia="Calibri"/>
                <w:bCs/>
                <w:color w:val="000000"/>
                <w:sz w:val="18"/>
                <w:szCs w:val="20"/>
              </w:rPr>
            </w:pPr>
            <w:r w:rsidRPr="00BF0FBA">
              <w:rPr>
                <w:rFonts w:eastAsia="Calibri"/>
                <w:b/>
                <w:sz w:val="18"/>
                <w:szCs w:val="20"/>
              </w:rPr>
              <w:t xml:space="preserve">L.4.1g. </w:t>
            </w:r>
            <w:r w:rsidRPr="00BF0FBA">
              <w:rPr>
                <w:rFonts w:eastAsia="Calibri"/>
                <w:sz w:val="18"/>
                <w:szCs w:val="20"/>
              </w:rPr>
              <w:t xml:space="preserve">Correctly use frequently confused words (e.g., </w:t>
            </w:r>
            <w:r w:rsidRPr="00BF0FBA">
              <w:rPr>
                <w:rFonts w:eastAsia="Calibri"/>
                <w:i/>
                <w:sz w:val="18"/>
                <w:szCs w:val="20"/>
              </w:rPr>
              <w:t>to</w:t>
            </w:r>
            <w:r w:rsidRPr="00BF0FBA">
              <w:rPr>
                <w:rFonts w:eastAsia="Calibri"/>
                <w:sz w:val="18"/>
                <w:szCs w:val="20"/>
              </w:rPr>
              <w:t>/</w:t>
            </w:r>
            <w:r w:rsidRPr="00BF0FBA">
              <w:rPr>
                <w:rFonts w:eastAsia="Calibri"/>
                <w:i/>
                <w:sz w:val="18"/>
                <w:szCs w:val="20"/>
              </w:rPr>
              <w:t>too</w:t>
            </w:r>
            <w:r w:rsidRPr="00BF0FBA">
              <w:rPr>
                <w:rFonts w:eastAsia="Calibri"/>
                <w:sz w:val="18"/>
                <w:szCs w:val="20"/>
              </w:rPr>
              <w:t>/</w:t>
            </w:r>
            <w:r w:rsidRPr="00BF0FBA">
              <w:rPr>
                <w:rFonts w:eastAsia="Calibri"/>
                <w:i/>
                <w:sz w:val="18"/>
                <w:szCs w:val="20"/>
              </w:rPr>
              <w:t>two</w:t>
            </w:r>
            <w:r w:rsidRPr="00BF0FBA">
              <w:rPr>
                <w:rFonts w:eastAsia="Calibri"/>
                <w:sz w:val="18"/>
                <w:szCs w:val="20"/>
              </w:rPr>
              <w:t xml:space="preserve">; </w:t>
            </w:r>
            <w:r w:rsidRPr="00BF0FBA">
              <w:rPr>
                <w:rFonts w:eastAsia="Calibri"/>
                <w:i/>
                <w:sz w:val="18"/>
                <w:szCs w:val="20"/>
              </w:rPr>
              <w:t>there</w:t>
            </w:r>
            <w:r w:rsidRPr="00BF0FBA">
              <w:rPr>
                <w:rFonts w:eastAsia="Calibri"/>
                <w:sz w:val="18"/>
                <w:szCs w:val="20"/>
              </w:rPr>
              <w:t>/</w:t>
            </w:r>
            <w:r w:rsidRPr="00BF0FBA">
              <w:rPr>
                <w:rFonts w:eastAsia="Calibri"/>
                <w:i/>
                <w:sz w:val="18"/>
                <w:szCs w:val="20"/>
              </w:rPr>
              <w:t>their</w:t>
            </w:r>
            <w:r w:rsidRPr="00BF0FBA">
              <w:rPr>
                <w:rFonts w:eastAsia="Calibri"/>
                <w:sz w:val="18"/>
                <w:szCs w:val="20"/>
              </w:rPr>
              <w:t>).</w:t>
            </w:r>
          </w:p>
        </w:tc>
        <w:tc>
          <w:tcPr>
            <w:tcW w:w="540" w:type="dxa"/>
            <w:shd w:val="clear" w:color="auto" w:fill="D9D9D9"/>
          </w:tcPr>
          <w:p w14:paraId="215414EE" w14:textId="77777777" w:rsidR="005F4DE2" w:rsidRPr="00BF0FBA" w:rsidRDefault="005F4DE2" w:rsidP="005F4DE2">
            <w:pPr>
              <w:rPr>
                <w:rFonts w:eastAsia="Calibri"/>
                <w:sz w:val="18"/>
                <w:szCs w:val="20"/>
              </w:rPr>
            </w:pPr>
          </w:p>
        </w:tc>
        <w:tc>
          <w:tcPr>
            <w:tcW w:w="540" w:type="dxa"/>
            <w:shd w:val="clear" w:color="auto" w:fill="D99594"/>
          </w:tcPr>
          <w:p w14:paraId="215414EF" w14:textId="77777777" w:rsidR="005F4DE2" w:rsidRPr="00BF0FBA" w:rsidRDefault="005F4DE2" w:rsidP="005F4DE2">
            <w:pPr>
              <w:rPr>
                <w:rFonts w:eastAsia="Calibri"/>
                <w:sz w:val="18"/>
                <w:szCs w:val="20"/>
              </w:rPr>
            </w:pPr>
          </w:p>
        </w:tc>
        <w:tc>
          <w:tcPr>
            <w:tcW w:w="540" w:type="dxa"/>
            <w:shd w:val="clear" w:color="auto" w:fill="D99594"/>
          </w:tcPr>
          <w:p w14:paraId="215414F0" w14:textId="77777777" w:rsidR="005F4DE2" w:rsidRPr="00BF0FBA" w:rsidRDefault="005F4DE2" w:rsidP="005F4DE2">
            <w:pPr>
              <w:rPr>
                <w:rFonts w:eastAsia="Calibri"/>
                <w:sz w:val="18"/>
                <w:szCs w:val="20"/>
              </w:rPr>
            </w:pPr>
          </w:p>
        </w:tc>
        <w:tc>
          <w:tcPr>
            <w:tcW w:w="540" w:type="dxa"/>
            <w:shd w:val="clear" w:color="auto" w:fill="D99594"/>
          </w:tcPr>
          <w:p w14:paraId="215414F1" w14:textId="77777777" w:rsidR="005F4DE2" w:rsidRPr="00BF0FBA" w:rsidRDefault="005F4DE2" w:rsidP="005F4DE2">
            <w:pPr>
              <w:rPr>
                <w:rFonts w:eastAsia="Calibri"/>
                <w:sz w:val="18"/>
                <w:szCs w:val="20"/>
              </w:rPr>
            </w:pPr>
          </w:p>
        </w:tc>
        <w:tc>
          <w:tcPr>
            <w:tcW w:w="540" w:type="dxa"/>
            <w:shd w:val="clear" w:color="auto" w:fill="D99594"/>
          </w:tcPr>
          <w:p w14:paraId="215414F2" w14:textId="77777777" w:rsidR="005F4DE2" w:rsidRPr="00BF0FBA" w:rsidRDefault="005F4DE2" w:rsidP="005F4DE2">
            <w:pPr>
              <w:rPr>
                <w:rFonts w:eastAsia="Calibri"/>
                <w:sz w:val="18"/>
                <w:szCs w:val="20"/>
              </w:rPr>
            </w:pPr>
          </w:p>
        </w:tc>
        <w:tc>
          <w:tcPr>
            <w:tcW w:w="672" w:type="dxa"/>
            <w:shd w:val="clear" w:color="auto" w:fill="D99594"/>
          </w:tcPr>
          <w:p w14:paraId="215414F3" w14:textId="77777777" w:rsidR="005F4DE2" w:rsidRPr="00BF0FBA" w:rsidRDefault="005F4DE2" w:rsidP="005F4DE2">
            <w:pPr>
              <w:rPr>
                <w:rFonts w:eastAsia="Calibri"/>
                <w:sz w:val="18"/>
                <w:szCs w:val="20"/>
              </w:rPr>
            </w:pPr>
          </w:p>
        </w:tc>
        <w:tc>
          <w:tcPr>
            <w:tcW w:w="720" w:type="dxa"/>
            <w:shd w:val="clear" w:color="auto" w:fill="D99594"/>
          </w:tcPr>
          <w:p w14:paraId="215414F4" w14:textId="77777777" w:rsidR="005F4DE2" w:rsidRPr="00BF0FBA" w:rsidRDefault="005F4DE2" w:rsidP="005F4DE2">
            <w:pPr>
              <w:rPr>
                <w:rFonts w:eastAsia="Calibri"/>
                <w:sz w:val="18"/>
                <w:szCs w:val="20"/>
              </w:rPr>
            </w:pPr>
          </w:p>
        </w:tc>
        <w:tc>
          <w:tcPr>
            <w:tcW w:w="792" w:type="dxa"/>
            <w:shd w:val="clear" w:color="auto" w:fill="D99594"/>
          </w:tcPr>
          <w:p w14:paraId="215414F5" w14:textId="77777777" w:rsidR="005F4DE2" w:rsidRPr="00BF0FBA" w:rsidRDefault="005F4DE2" w:rsidP="005F4DE2">
            <w:pPr>
              <w:rPr>
                <w:rFonts w:eastAsia="Calibri"/>
                <w:sz w:val="18"/>
                <w:szCs w:val="20"/>
              </w:rPr>
            </w:pPr>
          </w:p>
        </w:tc>
      </w:tr>
      <w:tr w:rsidR="005F4DE2" w:rsidRPr="001061BE" w14:paraId="21541500" w14:textId="77777777">
        <w:trPr>
          <w:jc w:val="center"/>
        </w:trPr>
        <w:tc>
          <w:tcPr>
            <w:tcW w:w="5520" w:type="dxa"/>
            <w:shd w:val="clear" w:color="auto" w:fill="F2F2F2"/>
          </w:tcPr>
          <w:p w14:paraId="215414F7" w14:textId="77777777" w:rsidR="005F4DE2" w:rsidRPr="00BF0FBA" w:rsidRDefault="005F4DE2" w:rsidP="005F4DE2">
            <w:pPr>
              <w:rPr>
                <w:rFonts w:eastAsia="Calibri"/>
                <w:bCs/>
                <w:color w:val="000000"/>
                <w:sz w:val="18"/>
                <w:szCs w:val="20"/>
              </w:rPr>
            </w:pPr>
            <w:r w:rsidRPr="00BF0FBA">
              <w:rPr>
                <w:rFonts w:eastAsia="Calibri"/>
                <w:b/>
                <w:sz w:val="18"/>
                <w:szCs w:val="20"/>
              </w:rPr>
              <w:t>L.4.3a.</w:t>
            </w:r>
            <w:r w:rsidRPr="00BF0FBA">
              <w:rPr>
                <w:rFonts w:eastAsia="Calibri"/>
                <w:sz w:val="18"/>
                <w:szCs w:val="20"/>
              </w:rPr>
              <w:t xml:space="preserve"> Choose words and phrases to convey ideas precisely.*</w:t>
            </w:r>
          </w:p>
        </w:tc>
        <w:tc>
          <w:tcPr>
            <w:tcW w:w="540" w:type="dxa"/>
            <w:shd w:val="clear" w:color="auto" w:fill="F2F2F2"/>
          </w:tcPr>
          <w:p w14:paraId="215414F8" w14:textId="77777777" w:rsidR="005F4DE2" w:rsidRPr="00BF0FBA" w:rsidRDefault="005F4DE2" w:rsidP="005F4DE2">
            <w:pPr>
              <w:rPr>
                <w:rFonts w:eastAsia="Calibri"/>
                <w:sz w:val="18"/>
                <w:szCs w:val="20"/>
              </w:rPr>
            </w:pPr>
          </w:p>
        </w:tc>
        <w:tc>
          <w:tcPr>
            <w:tcW w:w="540" w:type="dxa"/>
            <w:shd w:val="clear" w:color="auto" w:fill="D99594"/>
          </w:tcPr>
          <w:p w14:paraId="215414F9" w14:textId="77777777" w:rsidR="005F4DE2" w:rsidRPr="00BF0FBA" w:rsidRDefault="005F4DE2" w:rsidP="005F4DE2">
            <w:pPr>
              <w:rPr>
                <w:rFonts w:eastAsia="Calibri"/>
                <w:sz w:val="18"/>
                <w:szCs w:val="20"/>
              </w:rPr>
            </w:pPr>
          </w:p>
        </w:tc>
        <w:tc>
          <w:tcPr>
            <w:tcW w:w="540" w:type="dxa"/>
            <w:shd w:val="clear" w:color="auto" w:fill="D99594"/>
          </w:tcPr>
          <w:p w14:paraId="215414FA" w14:textId="77777777" w:rsidR="005F4DE2" w:rsidRPr="00BF0FBA" w:rsidRDefault="005F4DE2" w:rsidP="005F4DE2">
            <w:pPr>
              <w:rPr>
                <w:rFonts w:eastAsia="Calibri"/>
                <w:sz w:val="18"/>
                <w:szCs w:val="20"/>
              </w:rPr>
            </w:pPr>
          </w:p>
        </w:tc>
        <w:tc>
          <w:tcPr>
            <w:tcW w:w="540" w:type="dxa"/>
            <w:shd w:val="clear" w:color="auto" w:fill="D99594"/>
          </w:tcPr>
          <w:p w14:paraId="215414FB" w14:textId="77777777" w:rsidR="005F4DE2" w:rsidRPr="00BF0FBA" w:rsidRDefault="005F4DE2" w:rsidP="005F4DE2">
            <w:pPr>
              <w:rPr>
                <w:rFonts w:eastAsia="Calibri"/>
                <w:sz w:val="18"/>
                <w:szCs w:val="20"/>
              </w:rPr>
            </w:pPr>
          </w:p>
        </w:tc>
        <w:tc>
          <w:tcPr>
            <w:tcW w:w="540" w:type="dxa"/>
            <w:shd w:val="clear" w:color="auto" w:fill="F2F2F2"/>
          </w:tcPr>
          <w:p w14:paraId="215414FC" w14:textId="77777777" w:rsidR="005F4DE2" w:rsidRPr="00BF0FBA" w:rsidRDefault="005F4DE2" w:rsidP="005F4DE2">
            <w:pPr>
              <w:rPr>
                <w:rFonts w:eastAsia="Calibri"/>
                <w:sz w:val="18"/>
                <w:szCs w:val="20"/>
              </w:rPr>
            </w:pPr>
          </w:p>
        </w:tc>
        <w:tc>
          <w:tcPr>
            <w:tcW w:w="672" w:type="dxa"/>
            <w:shd w:val="clear" w:color="auto" w:fill="F2F2F2"/>
          </w:tcPr>
          <w:p w14:paraId="215414FD" w14:textId="77777777" w:rsidR="005F4DE2" w:rsidRPr="00BF0FBA" w:rsidRDefault="005F4DE2" w:rsidP="005F4DE2">
            <w:pPr>
              <w:rPr>
                <w:rFonts w:eastAsia="Calibri"/>
                <w:sz w:val="18"/>
                <w:szCs w:val="20"/>
              </w:rPr>
            </w:pPr>
          </w:p>
        </w:tc>
        <w:tc>
          <w:tcPr>
            <w:tcW w:w="720" w:type="dxa"/>
            <w:shd w:val="clear" w:color="auto" w:fill="F2F2F2"/>
          </w:tcPr>
          <w:p w14:paraId="215414FE" w14:textId="77777777" w:rsidR="005F4DE2" w:rsidRPr="00BF0FBA" w:rsidRDefault="005F4DE2" w:rsidP="005F4DE2">
            <w:pPr>
              <w:rPr>
                <w:rFonts w:eastAsia="Calibri"/>
                <w:sz w:val="18"/>
                <w:szCs w:val="20"/>
              </w:rPr>
            </w:pPr>
          </w:p>
        </w:tc>
        <w:tc>
          <w:tcPr>
            <w:tcW w:w="792" w:type="dxa"/>
            <w:shd w:val="clear" w:color="auto" w:fill="F2F2F2"/>
          </w:tcPr>
          <w:p w14:paraId="215414FF" w14:textId="77777777" w:rsidR="005F4DE2" w:rsidRPr="00BF0FBA" w:rsidRDefault="005F4DE2" w:rsidP="005F4DE2">
            <w:pPr>
              <w:rPr>
                <w:rFonts w:eastAsia="Calibri"/>
                <w:sz w:val="18"/>
                <w:szCs w:val="20"/>
              </w:rPr>
            </w:pPr>
          </w:p>
        </w:tc>
      </w:tr>
      <w:tr w:rsidR="005F4DE2" w:rsidRPr="001061BE" w14:paraId="2154150A" w14:textId="77777777">
        <w:trPr>
          <w:jc w:val="center"/>
        </w:trPr>
        <w:tc>
          <w:tcPr>
            <w:tcW w:w="5520" w:type="dxa"/>
            <w:shd w:val="clear" w:color="auto" w:fill="D9D9D9"/>
          </w:tcPr>
          <w:p w14:paraId="21541501" w14:textId="77777777" w:rsidR="005F4DE2" w:rsidRPr="00BF0FBA" w:rsidRDefault="005F4DE2" w:rsidP="005F4DE2">
            <w:pPr>
              <w:rPr>
                <w:rFonts w:eastAsia="Calibri"/>
                <w:bCs/>
                <w:color w:val="000000"/>
                <w:sz w:val="18"/>
                <w:szCs w:val="20"/>
              </w:rPr>
            </w:pPr>
            <w:r w:rsidRPr="00BF0FBA">
              <w:rPr>
                <w:rFonts w:eastAsia="Calibri"/>
                <w:b/>
                <w:sz w:val="18"/>
                <w:szCs w:val="20"/>
              </w:rPr>
              <w:t>L.4.3b.</w:t>
            </w:r>
            <w:r w:rsidRPr="00BF0FBA">
              <w:rPr>
                <w:rFonts w:eastAsia="Calibri"/>
                <w:sz w:val="18"/>
                <w:szCs w:val="20"/>
              </w:rPr>
              <w:t xml:space="preserve"> Choose punctuation for effect.</w:t>
            </w:r>
          </w:p>
        </w:tc>
        <w:tc>
          <w:tcPr>
            <w:tcW w:w="540" w:type="dxa"/>
            <w:shd w:val="clear" w:color="auto" w:fill="D9D9D9"/>
          </w:tcPr>
          <w:p w14:paraId="21541502" w14:textId="77777777" w:rsidR="005F4DE2" w:rsidRPr="00BF0FBA" w:rsidRDefault="005F4DE2" w:rsidP="005F4DE2">
            <w:pPr>
              <w:rPr>
                <w:rFonts w:eastAsia="Calibri"/>
                <w:sz w:val="18"/>
                <w:szCs w:val="20"/>
              </w:rPr>
            </w:pPr>
          </w:p>
        </w:tc>
        <w:tc>
          <w:tcPr>
            <w:tcW w:w="540" w:type="dxa"/>
            <w:shd w:val="clear" w:color="auto" w:fill="D99594"/>
          </w:tcPr>
          <w:p w14:paraId="21541503" w14:textId="77777777" w:rsidR="005F4DE2" w:rsidRPr="00BF0FBA" w:rsidRDefault="005F4DE2" w:rsidP="005F4DE2">
            <w:pPr>
              <w:rPr>
                <w:rFonts w:eastAsia="Calibri"/>
                <w:sz w:val="18"/>
                <w:szCs w:val="20"/>
              </w:rPr>
            </w:pPr>
          </w:p>
        </w:tc>
        <w:tc>
          <w:tcPr>
            <w:tcW w:w="540" w:type="dxa"/>
            <w:shd w:val="clear" w:color="auto" w:fill="D99594"/>
          </w:tcPr>
          <w:p w14:paraId="21541504" w14:textId="77777777" w:rsidR="005F4DE2" w:rsidRPr="00BF0FBA" w:rsidRDefault="005F4DE2" w:rsidP="005F4DE2">
            <w:pPr>
              <w:rPr>
                <w:rFonts w:eastAsia="Calibri"/>
                <w:sz w:val="18"/>
                <w:szCs w:val="20"/>
              </w:rPr>
            </w:pPr>
          </w:p>
        </w:tc>
        <w:tc>
          <w:tcPr>
            <w:tcW w:w="540" w:type="dxa"/>
            <w:shd w:val="clear" w:color="auto" w:fill="D99594"/>
          </w:tcPr>
          <w:p w14:paraId="21541505" w14:textId="77777777" w:rsidR="005F4DE2" w:rsidRPr="00BF0FBA" w:rsidRDefault="005F4DE2" w:rsidP="005F4DE2">
            <w:pPr>
              <w:rPr>
                <w:rFonts w:eastAsia="Calibri"/>
                <w:sz w:val="18"/>
                <w:szCs w:val="20"/>
              </w:rPr>
            </w:pPr>
          </w:p>
        </w:tc>
        <w:tc>
          <w:tcPr>
            <w:tcW w:w="540" w:type="dxa"/>
            <w:shd w:val="clear" w:color="auto" w:fill="D99594"/>
          </w:tcPr>
          <w:p w14:paraId="21541506" w14:textId="77777777" w:rsidR="005F4DE2" w:rsidRPr="00BF0FBA" w:rsidRDefault="005F4DE2" w:rsidP="005F4DE2">
            <w:pPr>
              <w:rPr>
                <w:rFonts w:eastAsia="Calibri"/>
                <w:sz w:val="18"/>
                <w:szCs w:val="20"/>
              </w:rPr>
            </w:pPr>
          </w:p>
        </w:tc>
        <w:tc>
          <w:tcPr>
            <w:tcW w:w="672" w:type="dxa"/>
            <w:shd w:val="clear" w:color="auto" w:fill="D99594"/>
          </w:tcPr>
          <w:p w14:paraId="21541507" w14:textId="77777777" w:rsidR="005F4DE2" w:rsidRPr="00BF0FBA" w:rsidRDefault="005F4DE2" w:rsidP="005F4DE2">
            <w:pPr>
              <w:rPr>
                <w:rFonts w:eastAsia="Calibri"/>
                <w:sz w:val="18"/>
                <w:szCs w:val="20"/>
              </w:rPr>
            </w:pPr>
          </w:p>
        </w:tc>
        <w:tc>
          <w:tcPr>
            <w:tcW w:w="720" w:type="dxa"/>
            <w:shd w:val="clear" w:color="auto" w:fill="D99594"/>
          </w:tcPr>
          <w:p w14:paraId="21541508" w14:textId="77777777" w:rsidR="005F4DE2" w:rsidRPr="00BF0FBA" w:rsidRDefault="005F4DE2" w:rsidP="005F4DE2">
            <w:pPr>
              <w:rPr>
                <w:rFonts w:eastAsia="Calibri"/>
                <w:sz w:val="18"/>
                <w:szCs w:val="20"/>
              </w:rPr>
            </w:pPr>
          </w:p>
        </w:tc>
        <w:tc>
          <w:tcPr>
            <w:tcW w:w="792" w:type="dxa"/>
            <w:shd w:val="clear" w:color="auto" w:fill="D99594"/>
          </w:tcPr>
          <w:p w14:paraId="21541509" w14:textId="77777777" w:rsidR="005F4DE2" w:rsidRPr="00BF0FBA" w:rsidRDefault="005F4DE2" w:rsidP="005F4DE2">
            <w:pPr>
              <w:rPr>
                <w:rFonts w:eastAsia="Calibri"/>
                <w:sz w:val="18"/>
                <w:szCs w:val="20"/>
              </w:rPr>
            </w:pPr>
          </w:p>
        </w:tc>
      </w:tr>
      <w:tr w:rsidR="005F4DE2" w:rsidRPr="001061BE" w14:paraId="21541514" w14:textId="77777777">
        <w:trPr>
          <w:jc w:val="center"/>
        </w:trPr>
        <w:tc>
          <w:tcPr>
            <w:tcW w:w="5520" w:type="dxa"/>
            <w:shd w:val="pct5" w:color="000000" w:fill="FFFFFF"/>
          </w:tcPr>
          <w:p w14:paraId="2154150B" w14:textId="77777777" w:rsidR="005F4DE2" w:rsidRPr="00BF0FBA" w:rsidRDefault="005F4DE2" w:rsidP="005F4DE2">
            <w:pPr>
              <w:rPr>
                <w:rFonts w:eastAsia="Calibri"/>
                <w:bCs/>
                <w:color w:val="000000"/>
                <w:sz w:val="18"/>
                <w:szCs w:val="20"/>
              </w:rPr>
            </w:pPr>
            <w:r w:rsidRPr="00BF0FBA">
              <w:rPr>
                <w:rFonts w:eastAsia="Calibri"/>
                <w:b/>
                <w:sz w:val="18"/>
                <w:szCs w:val="20"/>
              </w:rPr>
              <w:t>L.5.1d.</w:t>
            </w:r>
            <w:r w:rsidRPr="00BF0FBA">
              <w:rPr>
                <w:rFonts w:eastAsia="Calibri"/>
                <w:sz w:val="18"/>
                <w:szCs w:val="20"/>
              </w:rPr>
              <w:t xml:space="preserve"> Recognize and correct inappropriate shifts in verb tense.</w:t>
            </w:r>
          </w:p>
        </w:tc>
        <w:tc>
          <w:tcPr>
            <w:tcW w:w="540" w:type="dxa"/>
            <w:shd w:val="pct5" w:color="000000" w:fill="FFFFFF"/>
          </w:tcPr>
          <w:p w14:paraId="2154150C" w14:textId="77777777" w:rsidR="005F4DE2" w:rsidRPr="00BF0FBA" w:rsidRDefault="005F4DE2" w:rsidP="005F4DE2">
            <w:pPr>
              <w:rPr>
                <w:rFonts w:eastAsia="Calibri"/>
                <w:sz w:val="18"/>
                <w:szCs w:val="20"/>
              </w:rPr>
            </w:pPr>
          </w:p>
        </w:tc>
        <w:tc>
          <w:tcPr>
            <w:tcW w:w="540" w:type="dxa"/>
            <w:shd w:val="pct5" w:color="000000" w:fill="FFFFFF"/>
          </w:tcPr>
          <w:p w14:paraId="2154150D" w14:textId="77777777" w:rsidR="005F4DE2" w:rsidRPr="00BF0FBA" w:rsidRDefault="005F4DE2" w:rsidP="005F4DE2">
            <w:pPr>
              <w:rPr>
                <w:rFonts w:eastAsia="Calibri"/>
                <w:sz w:val="18"/>
                <w:szCs w:val="20"/>
              </w:rPr>
            </w:pPr>
          </w:p>
        </w:tc>
        <w:tc>
          <w:tcPr>
            <w:tcW w:w="540" w:type="dxa"/>
            <w:shd w:val="clear" w:color="auto" w:fill="D99594"/>
          </w:tcPr>
          <w:p w14:paraId="2154150E" w14:textId="77777777" w:rsidR="005F4DE2" w:rsidRPr="00BF0FBA" w:rsidRDefault="005F4DE2" w:rsidP="005F4DE2">
            <w:pPr>
              <w:rPr>
                <w:rFonts w:eastAsia="Calibri"/>
                <w:sz w:val="18"/>
                <w:szCs w:val="20"/>
              </w:rPr>
            </w:pPr>
          </w:p>
        </w:tc>
        <w:tc>
          <w:tcPr>
            <w:tcW w:w="540" w:type="dxa"/>
            <w:shd w:val="clear" w:color="auto" w:fill="D99594"/>
          </w:tcPr>
          <w:p w14:paraId="2154150F" w14:textId="77777777" w:rsidR="005F4DE2" w:rsidRPr="00BF0FBA" w:rsidRDefault="005F4DE2" w:rsidP="005F4DE2">
            <w:pPr>
              <w:rPr>
                <w:rFonts w:eastAsia="Calibri"/>
                <w:sz w:val="18"/>
                <w:szCs w:val="20"/>
              </w:rPr>
            </w:pPr>
          </w:p>
        </w:tc>
        <w:tc>
          <w:tcPr>
            <w:tcW w:w="540" w:type="dxa"/>
            <w:shd w:val="clear" w:color="auto" w:fill="D99594"/>
          </w:tcPr>
          <w:p w14:paraId="21541510" w14:textId="77777777" w:rsidR="005F4DE2" w:rsidRPr="00BF0FBA" w:rsidRDefault="005F4DE2" w:rsidP="005F4DE2">
            <w:pPr>
              <w:rPr>
                <w:rFonts w:eastAsia="Calibri"/>
                <w:sz w:val="18"/>
                <w:szCs w:val="20"/>
              </w:rPr>
            </w:pPr>
          </w:p>
        </w:tc>
        <w:tc>
          <w:tcPr>
            <w:tcW w:w="672" w:type="dxa"/>
            <w:shd w:val="clear" w:color="auto" w:fill="D99594"/>
          </w:tcPr>
          <w:p w14:paraId="21541511" w14:textId="77777777" w:rsidR="005F4DE2" w:rsidRPr="00BF0FBA" w:rsidRDefault="005F4DE2" w:rsidP="005F4DE2">
            <w:pPr>
              <w:rPr>
                <w:rFonts w:eastAsia="Calibri"/>
                <w:sz w:val="18"/>
                <w:szCs w:val="20"/>
              </w:rPr>
            </w:pPr>
          </w:p>
        </w:tc>
        <w:tc>
          <w:tcPr>
            <w:tcW w:w="720" w:type="dxa"/>
            <w:shd w:val="clear" w:color="auto" w:fill="D99594"/>
          </w:tcPr>
          <w:p w14:paraId="21541512" w14:textId="77777777" w:rsidR="005F4DE2" w:rsidRPr="00BF0FBA" w:rsidRDefault="005F4DE2" w:rsidP="005F4DE2">
            <w:pPr>
              <w:rPr>
                <w:rFonts w:eastAsia="Calibri"/>
                <w:sz w:val="18"/>
                <w:szCs w:val="20"/>
              </w:rPr>
            </w:pPr>
          </w:p>
        </w:tc>
        <w:tc>
          <w:tcPr>
            <w:tcW w:w="792" w:type="dxa"/>
            <w:shd w:val="clear" w:color="auto" w:fill="D99594"/>
          </w:tcPr>
          <w:p w14:paraId="21541513" w14:textId="77777777" w:rsidR="005F4DE2" w:rsidRPr="00BF0FBA" w:rsidRDefault="005F4DE2" w:rsidP="005F4DE2">
            <w:pPr>
              <w:rPr>
                <w:rFonts w:eastAsia="Calibri"/>
                <w:sz w:val="18"/>
                <w:szCs w:val="20"/>
              </w:rPr>
            </w:pPr>
          </w:p>
        </w:tc>
      </w:tr>
      <w:tr w:rsidR="005F4DE2" w:rsidRPr="001061BE" w14:paraId="2154151E" w14:textId="77777777">
        <w:trPr>
          <w:jc w:val="center"/>
        </w:trPr>
        <w:tc>
          <w:tcPr>
            <w:tcW w:w="5520" w:type="dxa"/>
            <w:shd w:val="pct20" w:color="000000" w:fill="FFFFFF"/>
          </w:tcPr>
          <w:p w14:paraId="21541515" w14:textId="77777777" w:rsidR="005F4DE2" w:rsidRPr="00BF0FBA" w:rsidRDefault="005F4DE2" w:rsidP="005F4DE2">
            <w:pPr>
              <w:rPr>
                <w:rFonts w:eastAsia="Calibri"/>
                <w:bCs/>
                <w:color w:val="000000"/>
                <w:sz w:val="18"/>
                <w:szCs w:val="20"/>
              </w:rPr>
            </w:pPr>
            <w:r w:rsidRPr="00BF0FBA">
              <w:rPr>
                <w:rFonts w:eastAsia="Calibri"/>
                <w:b/>
                <w:sz w:val="18"/>
                <w:szCs w:val="20"/>
              </w:rPr>
              <w:t>L.5.2a.</w:t>
            </w:r>
            <w:r w:rsidRPr="00BF0FBA">
              <w:rPr>
                <w:rFonts w:eastAsia="Calibri"/>
                <w:sz w:val="18"/>
                <w:szCs w:val="20"/>
              </w:rPr>
              <w:t xml:space="preserve"> Use punctuation to separate items in a series.</w:t>
            </w:r>
            <w:r w:rsidRPr="00BF0FBA">
              <w:rPr>
                <w:rFonts w:eastAsia="Calibri"/>
                <w:sz w:val="18"/>
                <w:szCs w:val="20"/>
                <w:vertAlign w:val="superscript"/>
              </w:rPr>
              <w:t>†</w:t>
            </w:r>
          </w:p>
        </w:tc>
        <w:tc>
          <w:tcPr>
            <w:tcW w:w="540" w:type="dxa"/>
            <w:shd w:val="pct20" w:color="000000" w:fill="FFFFFF"/>
          </w:tcPr>
          <w:p w14:paraId="21541516" w14:textId="77777777" w:rsidR="005F4DE2" w:rsidRPr="00BF0FBA" w:rsidRDefault="005F4DE2" w:rsidP="005F4DE2">
            <w:pPr>
              <w:rPr>
                <w:rFonts w:eastAsia="Calibri"/>
                <w:sz w:val="18"/>
                <w:szCs w:val="20"/>
              </w:rPr>
            </w:pPr>
          </w:p>
        </w:tc>
        <w:tc>
          <w:tcPr>
            <w:tcW w:w="540" w:type="dxa"/>
            <w:shd w:val="pct20" w:color="000000" w:fill="FFFFFF"/>
          </w:tcPr>
          <w:p w14:paraId="21541517" w14:textId="77777777" w:rsidR="005F4DE2" w:rsidRPr="00BF0FBA" w:rsidRDefault="005F4DE2" w:rsidP="005F4DE2">
            <w:pPr>
              <w:rPr>
                <w:rFonts w:eastAsia="Calibri"/>
                <w:sz w:val="18"/>
                <w:szCs w:val="20"/>
              </w:rPr>
            </w:pPr>
          </w:p>
        </w:tc>
        <w:tc>
          <w:tcPr>
            <w:tcW w:w="540" w:type="dxa"/>
            <w:shd w:val="clear" w:color="auto" w:fill="D99594"/>
          </w:tcPr>
          <w:p w14:paraId="21541518" w14:textId="77777777" w:rsidR="005F4DE2" w:rsidRPr="00BF0FBA" w:rsidRDefault="005F4DE2" w:rsidP="005F4DE2">
            <w:pPr>
              <w:rPr>
                <w:rFonts w:eastAsia="Calibri"/>
                <w:sz w:val="18"/>
                <w:szCs w:val="20"/>
              </w:rPr>
            </w:pPr>
          </w:p>
        </w:tc>
        <w:tc>
          <w:tcPr>
            <w:tcW w:w="540" w:type="dxa"/>
            <w:shd w:val="clear" w:color="auto" w:fill="D99594"/>
          </w:tcPr>
          <w:p w14:paraId="21541519" w14:textId="77777777" w:rsidR="005F4DE2" w:rsidRPr="00BF0FBA" w:rsidRDefault="005F4DE2" w:rsidP="005F4DE2">
            <w:pPr>
              <w:rPr>
                <w:rFonts w:eastAsia="Calibri"/>
                <w:sz w:val="18"/>
                <w:szCs w:val="20"/>
              </w:rPr>
            </w:pPr>
          </w:p>
        </w:tc>
        <w:tc>
          <w:tcPr>
            <w:tcW w:w="540" w:type="dxa"/>
            <w:shd w:val="clear" w:color="auto" w:fill="D99594"/>
          </w:tcPr>
          <w:p w14:paraId="2154151A" w14:textId="77777777" w:rsidR="005F4DE2" w:rsidRPr="00BF0FBA" w:rsidRDefault="005F4DE2" w:rsidP="005F4DE2">
            <w:pPr>
              <w:rPr>
                <w:rFonts w:eastAsia="Calibri"/>
                <w:sz w:val="18"/>
                <w:szCs w:val="20"/>
              </w:rPr>
            </w:pPr>
          </w:p>
        </w:tc>
        <w:tc>
          <w:tcPr>
            <w:tcW w:w="672" w:type="dxa"/>
            <w:shd w:val="clear" w:color="auto" w:fill="D99594"/>
          </w:tcPr>
          <w:p w14:paraId="2154151B" w14:textId="77777777" w:rsidR="005F4DE2" w:rsidRPr="00BF0FBA" w:rsidRDefault="005F4DE2" w:rsidP="005F4DE2">
            <w:pPr>
              <w:rPr>
                <w:rFonts w:eastAsia="Calibri"/>
                <w:sz w:val="18"/>
                <w:szCs w:val="20"/>
              </w:rPr>
            </w:pPr>
          </w:p>
        </w:tc>
        <w:tc>
          <w:tcPr>
            <w:tcW w:w="720" w:type="dxa"/>
            <w:shd w:val="pct20" w:color="000000" w:fill="FFFFFF"/>
          </w:tcPr>
          <w:p w14:paraId="2154151C" w14:textId="77777777" w:rsidR="005F4DE2" w:rsidRPr="00BF0FBA" w:rsidRDefault="005F4DE2" w:rsidP="005F4DE2">
            <w:pPr>
              <w:rPr>
                <w:rFonts w:eastAsia="Calibri"/>
                <w:sz w:val="18"/>
                <w:szCs w:val="20"/>
              </w:rPr>
            </w:pPr>
          </w:p>
        </w:tc>
        <w:tc>
          <w:tcPr>
            <w:tcW w:w="792" w:type="dxa"/>
            <w:shd w:val="pct20" w:color="000000" w:fill="FFFFFF"/>
          </w:tcPr>
          <w:p w14:paraId="2154151D" w14:textId="77777777" w:rsidR="005F4DE2" w:rsidRPr="00BF0FBA" w:rsidRDefault="005F4DE2" w:rsidP="005F4DE2">
            <w:pPr>
              <w:rPr>
                <w:rFonts w:eastAsia="Calibri"/>
                <w:sz w:val="18"/>
                <w:szCs w:val="20"/>
              </w:rPr>
            </w:pPr>
          </w:p>
        </w:tc>
      </w:tr>
      <w:tr w:rsidR="005F4DE2" w:rsidRPr="001061BE" w14:paraId="21541528" w14:textId="77777777">
        <w:trPr>
          <w:jc w:val="center"/>
        </w:trPr>
        <w:tc>
          <w:tcPr>
            <w:tcW w:w="5520" w:type="dxa"/>
            <w:shd w:val="clear" w:color="auto" w:fill="F2F2F2"/>
          </w:tcPr>
          <w:p w14:paraId="2154151F" w14:textId="77777777" w:rsidR="005F4DE2" w:rsidRPr="00BF0FBA" w:rsidRDefault="005F4DE2" w:rsidP="005F4DE2">
            <w:pPr>
              <w:rPr>
                <w:rFonts w:eastAsia="Calibri"/>
                <w:bCs/>
                <w:color w:val="000000"/>
                <w:sz w:val="18"/>
                <w:szCs w:val="20"/>
              </w:rPr>
            </w:pPr>
            <w:r w:rsidRPr="00BF0FBA">
              <w:rPr>
                <w:rFonts w:eastAsia="Calibri"/>
                <w:b/>
                <w:sz w:val="18"/>
                <w:szCs w:val="20"/>
              </w:rPr>
              <w:t>L.6.1c.</w:t>
            </w:r>
            <w:r w:rsidRPr="00BF0FBA">
              <w:rPr>
                <w:rFonts w:eastAsia="Calibri"/>
                <w:sz w:val="18"/>
                <w:szCs w:val="20"/>
              </w:rPr>
              <w:t xml:space="preserve"> Recognize and correct inappropriate shifts in pronoun number and person.</w:t>
            </w:r>
          </w:p>
        </w:tc>
        <w:tc>
          <w:tcPr>
            <w:tcW w:w="540" w:type="dxa"/>
            <w:shd w:val="clear" w:color="auto" w:fill="F2F2F2"/>
          </w:tcPr>
          <w:p w14:paraId="21541520" w14:textId="77777777" w:rsidR="005F4DE2" w:rsidRPr="00BF0FBA" w:rsidRDefault="005F4DE2" w:rsidP="005F4DE2">
            <w:pPr>
              <w:rPr>
                <w:rFonts w:eastAsia="Calibri"/>
                <w:sz w:val="18"/>
                <w:szCs w:val="20"/>
              </w:rPr>
            </w:pPr>
          </w:p>
        </w:tc>
        <w:tc>
          <w:tcPr>
            <w:tcW w:w="540" w:type="dxa"/>
            <w:shd w:val="clear" w:color="auto" w:fill="F2F2F2"/>
          </w:tcPr>
          <w:p w14:paraId="21541521" w14:textId="77777777" w:rsidR="005F4DE2" w:rsidRPr="00BF0FBA" w:rsidRDefault="005F4DE2" w:rsidP="005F4DE2">
            <w:pPr>
              <w:rPr>
                <w:rFonts w:eastAsia="Calibri"/>
                <w:sz w:val="18"/>
                <w:szCs w:val="20"/>
              </w:rPr>
            </w:pPr>
          </w:p>
        </w:tc>
        <w:tc>
          <w:tcPr>
            <w:tcW w:w="540" w:type="dxa"/>
            <w:shd w:val="clear" w:color="auto" w:fill="F2F2F2"/>
          </w:tcPr>
          <w:p w14:paraId="21541522" w14:textId="77777777" w:rsidR="005F4DE2" w:rsidRPr="00BF0FBA" w:rsidRDefault="005F4DE2" w:rsidP="005F4DE2">
            <w:pPr>
              <w:rPr>
                <w:rFonts w:eastAsia="Calibri"/>
                <w:sz w:val="18"/>
                <w:szCs w:val="20"/>
              </w:rPr>
            </w:pPr>
          </w:p>
        </w:tc>
        <w:tc>
          <w:tcPr>
            <w:tcW w:w="540" w:type="dxa"/>
            <w:shd w:val="clear" w:color="auto" w:fill="D99594"/>
          </w:tcPr>
          <w:p w14:paraId="21541523" w14:textId="77777777" w:rsidR="005F4DE2" w:rsidRPr="00BF0FBA" w:rsidRDefault="005F4DE2" w:rsidP="005F4DE2">
            <w:pPr>
              <w:rPr>
                <w:rFonts w:eastAsia="Calibri"/>
                <w:sz w:val="18"/>
                <w:szCs w:val="20"/>
              </w:rPr>
            </w:pPr>
          </w:p>
        </w:tc>
        <w:tc>
          <w:tcPr>
            <w:tcW w:w="540" w:type="dxa"/>
            <w:shd w:val="clear" w:color="auto" w:fill="D99594"/>
          </w:tcPr>
          <w:p w14:paraId="21541524" w14:textId="77777777" w:rsidR="005F4DE2" w:rsidRPr="00BF0FBA" w:rsidRDefault="005F4DE2" w:rsidP="005F4DE2">
            <w:pPr>
              <w:rPr>
                <w:rFonts w:eastAsia="Calibri"/>
                <w:sz w:val="18"/>
                <w:szCs w:val="20"/>
              </w:rPr>
            </w:pPr>
          </w:p>
        </w:tc>
        <w:tc>
          <w:tcPr>
            <w:tcW w:w="672" w:type="dxa"/>
            <w:shd w:val="clear" w:color="auto" w:fill="D99594"/>
          </w:tcPr>
          <w:p w14:paraId="21541525" w14:textId="77777777" w:rsidR="005F4DE2" w:rsidRPr="00BF0FBA" w:rsidRDefault="005F4DE2" w:rsidP="005F4DE2">
            <w:pPr>
              <w:rPr>
                <w:rFonts w:eastAsia="Calibri"/>
                <w:sz w:val="18"/>
                <w:szCs w:val="20"/>
              </w:rPr>
            </w:pPr>
          </w:p>
        </w:tc>
        <w:tc>
          <w:tcPr>
            <w:tcW w:w="720" w:type="dxa"/>
            <w:shd w:val="clear" w:color="auto" w:fill="D99594"/>
          </w:tcPr>
          <w:p w14:paraId="21541526" w14:textId="77777777" w:rsidR="005F4DE2" w:rsidRPr="00BF0FBA" w:rsidRDefault="005F4DE2" w:rsidP="005F4DE2">
            <w:pPr>
              <w:rPr>
                <w:rFonts w:eastAsia="Calibri"/>
                <w:sz w:val="18"/>
                <w:szCs w:val="20"/>
              </w:rPr>
            </w:pPr>
          </w:p>
        </w:tc>
        <w:tc>
          <w:tcPr>
            <w:tcW w:w="792" w:type="dxa"/>
            <w:shd w:val="clear" w:color="auto" w:fill="D99594"/>
          </w:tcPr>
          <w:p w14:paraId="21541527" w14:textId="77777777" w:rsidR="005F4DE2" w:rsidRPr="00BF0FBA" w:rsidRDefault="005F4DE2" w:rsidP="005F4DE2">
            <w:pPr>
              <w:rPr>
                <w:rFonts w:eastAsia="Calibri"/>
                <w:sz w:val="18"/>
                <w:szCs w:val="20"/>
              </w:rPr>
            </w:pPr>
          </w:p>
        </w:tc>
      </w:tr>
      <w:tr w:rsidR="005F4DE2" w:rsidRPr="001061BE" w14:paraId="21541532" w14:textId="77777777">
        <w:trPr>
          <w:jc w:val="center"/>
        </w:trPr>
        <w:tc>
          <w:tcPr>
            <w:tcW w:w="5520" w:type="dxa"/>
            <w:shd w:val="clear" w:color="auto" w:fill="D9D9D9"/>
          </w:tcPr>
          <w:p w14:paraId="21541529" w14:textId="77777777" w:rsidR="005F4DE2" w:rsidRPr="00BF0FBA" w:rsidRDefault="005F4DE2" w:rsidP="005F4DE2">
            <w:pPr>
              <w:rPr>
                <w:rFonts w:eastAsia="Calibri"/>
                <w:bCs/>
                <w:color w:val="000000"/>
                <w:sz w:val="18"/>
                <w:szCs w:val="20"/>
              </w:rPr>
            </w:pPr>
            <w:r w:rsidRPr="00BF0FBA">
              <w:rPr>
                <w:rFonts w:eastAsia="Calibri"/>
                <w:b/>
                <w:sz w:val="18"/>
                <w:szCs w:val="20"/>
              </w:rPr>
              <w:t>L.6.1d.</w:t>
            </w:r>
            <w:r w:rsidRPr="00BF0FBA">
              <w:rPr>
                <w:rFonts w:eastAsia="Calibri"/>
                <w:sz w:val="18"/>
                <w:szCs w:val="20"/>
              </w:rPr>
              <w:t xml:space="preserve"> Recognize and correct vague pronouns (i.e., ones with unclear or ambiguous antecedents).</w:t>
            </w:r>
          </w:p>
        </w:tc>
        <w:tc>
          <w:tcPr>
            <w:tcW w:w="540" w:type="dxa"/>
            <w:shd w:val="clear" w:color="auto" w:fill="D9D9D9"/>
          </w:tcPr>
          <w:p w14:paraId="2154152A" w14:textId="77777777" w:rsidR="005F4DE2" w:rsidRPr="00BF0FBA" w:rsidRDefault="005F4DE2" w:rsidP="005F4DE2">
            <w:pPr>
              <w:rPr>
                <w:rFonts w:eastAsia="Calibri"/>
                <w:sz w:val="18"/>
                <w:szCs w:val="20"/>
              </w:rPr>
            </w:pPr>
          </w:p>
        </w:tc>
        <w:tc>
          <w:tcPr>
            <w:tcW w:w="540" w:type="dxa"/>
            <w:shd w:val="clear" w:color="auto" w:fill="D9D9D9"/>
          </w:tcPr>
          <w:p w14:paraId="2154152B" w14:textId="77777777" w:rsidR="005F4DE2" w:rsidRPr="00BF0FBA" w:rsidRDefault="005F4DE2" w:rsidP="005F4DE2">
            <w:pPr>
              <w:rPr>
                <w:rFonts w:eastAsia="Calibri"/>
                <w:sz w:val="18"/>
                <w:szCs w:val="20"/>
              </w:rPr>
            </w:pPr>
          </w:p>
        </w:tc>
        <w:tc>
          <w:tcPr>
            <w:tcW w:w="540" w:type="dxa"/>
            <w:shd w:val="clear" w:color="auto" w:fill="D9D9D9"/>
          </w:tcPr>
          <w:p w14:paraId="2154152C" w14:textId="77777777" w:rsidR="005F4DE2" w:rsidRPr="00BF0FBA" w:rsidRDefault="005F4DE2" w:rsidP="005F4DE2">
            <w:pPr>
              <w:rPr>
                <w:rFonts w:eastAsia="Calibri"/>
                <w:sz w:val="18"/>
                <w:szCs w:val="20"/>
              </w:rPr>
            </w:pPr>
          </w:p>
        </w:tc>
        <w:tc>
          <w:tcPr>
            <w:tcW w:w="540" w:type="dxa"/>
            <w:shd w:val="clear" w:color="auto" w:fill="D99594"/>
          </w:tcPr>
          <w:p w14:paraId="2154152D" w14:textId="77777777" w:rsidR="005F4DE2" w:rsidRPr="00BF0FBA" w:rsidRDefault="005F4DE2" w:rsidP="005F4DE2">
            <w:pPr>
              <w:rPr>
                <w:rFonts w:eastAsia="Calibri"/>
                <w:sz w:val="18"/>
                <w:szCs w:val="20"/>
              </w:rPr>
            </w:pPr>
          </w:p>
        </w:tc>
        <w:tc>
          <w:tcPr>
            <w:tcW w:w="540" w:type="dxa"/>
            <w:shd w:val="clear" w:color="auto" w:fill="D99594"/>
          </w:tcPr>
          <w:p w14:paraId="2154152E" w14:textId="77777777" w:rsidR="005F4DE2" w:rsidRPr="00BF0FBA" w:rsidRDefault="005F4DE2" w:rsidP="005F4DE2">
            <w:pPr>
              <w:rPr>
                <w:rFonts w:eastAsia="Calibri"/>
                <w:sz w:val="18"/>
                <w:szCs w:val="20"/>
              </w:rPr>
            </w:pPr>
          </w:p>
        </w:tc>
        <w:tc>
          <w:tcPr>
            <w:tcW w:w="672" w:type="dxa"/>
            <w:shd w:val="clear" w:color="auto" w:fill="D99594"/>
          </w:tcPr>
          <w:p w14:paraId="2154152F" w14:textId="77777777" w:rsidR="005F4DE2" w:rsidRPr="00BF0FBA" w:rsidRDefault="005F4DE2" w:rsidP="005F4DE2">
            <w:pPr>
              <w:rPr>
                <w:rFonts w:eastAsia="Calibri"/>
                <w:sz w:val="18"/>
                <w:szCs w:val="20"/>
              </w:rPr>
            </w:pPr>
          </w:p>
        </w:tc>
        <w:tc>
          <w:tcPr>
            <w:tcW w:w="720" w:type="dxa"/>
            <w:shd w:val="clear" w:color="auto" w:fill="D99594"/>
          </w:tcPr>
          <w:p w14:paraId="21541530" w14:textId="77777777" w:rsidR="005F4DE2" w:rsidRPr="00BF0FBA" w:rsidRDefault="005F4DE2" w:rsidP="005F4DE2">
            <w:pPr>
              <w:rPr>
                <w:rFonts w:eastAsia="Calibri"/>
                <w:sz w:val="18"/>
                <w:szCs w:val="20"/>
              </w:rPr>
            </w:pPr>
          </w:p>
        </w:tc>
        <w:tc>
          <w:tcPr>
            <w:tcW w:w="792" w:type="dxa"/>
            <w:shd w:val="clear" w:color="auto" w:fill="D99594"/>
          </w:tcPr>
          <w:p w14:paraId="21541531" w14:textId="77777777" w:rsidR="005F4DE2" w:rsidRPr="00BF0FBA" w:rsidRDefault="005F4DE2" w:rsidP="005F4DE2">
            <w:pPr>
              <w:rPr>
                <w:rFonts w:eastAsia="Calibri"/>
                <w:sz w:val="18"/>
                <w:szCs w:val="20"/>
              </w:rPr>
            </w:pPr>
          </w:p>
        </w:tc>
      </w:tr>
      <w:tr w:rsidR="005F4DE2" w:rsidRPr="001061BE" w14:paraId="2154153C" w14:textId="77777777">
        <w:trPr>
          <w:jc w:val="center"/>
        </w:trPr>
        <w:tc>
          <w:tcPr>
            <w:tcW w:w="5520" w:type="dxa"/>
            <w:shd w:val="clear" w:color="auto" w:fill="F2F2F2"/>
          </w:tcPr>
          <w:p w14:paraId="21541533" w14:textId="77777777" w:rsidR="005F4DE2" w:rsidRPr="00BF0FBA" w:rsidRDefault="005F4DE2" w:rsidP="005F4DE2">
            <w:pPr>
              <w:rPr>
                <w:rFonts w:eastAsia="Calibri"/>
                <w:bCs/>
                <w:color w:val="000000"/>
                <w:sz w:val="18"/>
                <w:szCs w:val="20"/>
              </w:rPr>
            </w:pPr>
            <w:r w:rsidRPr="00BF0FBA">
              <w:rPr>
                <w:rFonts w:eastAsia="Calibri"/>
                <w:b/>
                <w:sz w:val="18"/>
                <w:szCs w:val="20"/>
              </w:rPr>
              <w:t>L.6.1e.</w:t>
            </w:r>
            <w:r w:rsidRPr="00BF0FBA">
              <w:rPr>
                <w:rFonts w:eastAsia="Calibri"/>
                <w:sz w:val="18"/>
                <w:szCs w:val="20"/>
              </w:rPr>
              <w:t xml:space="preserve"> Recognize variations from standard English in their own and others’ writing and speaking, and identify and use strategies to improve expression in conventional language.</w:t>
            </w:r>
          </w:p>
        </w:tc>
        <w:tc>
          <w:tcPr>
            <w:tcW w:w="540" w:type="dxa"/>
            <w:shd w:val="clear" w:color="auto" w:fill="F2F2F2"/>
          </w:tcPr>
          <w:p w14:paraId="21541534" w14:textId="77777777" w:rsidR="005F4DE2" w:rsidRPr="00BF0FBA" w:rsidRDefault="005F4DE2" w:rsidP="005F4DE2">
            <w:pPr>
              <w:rPr>
                <w:rFonts w:eastAsia="Calibri"/>
                <w:sz w:val="18"/>
                <w:szCs w:val="20"/>
              </w:rPr>
            </w:pPr>
          </w:p>
        </w:tc>
        <w:tc>
          <w:tcPr>
            <w:tcW w:w="540" w:type="dxa"/>
            <w:shd w:val="clear" w:color="auto" w:fill="F2F2F2"/>
          </w:tcPr>
          <w:p w14:paraId="21541535" w14:textId="77777777" w:rsidR="005F4DE2" w:rsidRPr="00BF0FBA" w:rsidRDefault="005F4DE2" w:rsidP="005F4DE2">
            <w:pPr>
              <w:rPr>
                <w:rFonts w:eastAsia="Calibri"/>
                <w:sz w:val="18"/>
                <w:szCs w:val="20"/>
              </w:rPr>
            </w:pPr>
          </w:p>
        </w:tc>
        <w:tc>
          <w:tcPr>
            <w:tcW w:w="540" w:type="dxa"/>
            <w:shd w:val="clear" w:color="auto" w:fill="F2F2F2"/>
          </w:tcPr>
          <w:p w14:paraId="21541536" w14:textId="77777777" w:rsidR="005F4DE2" w:rsidRPr="00BF0FBA" w:rsidRDefault="005F4DE2" w:rsidP="005F4DE2">
            <w:pPr>
              <w:rPr>
                <w:rFonts w:eastAsia="Calibri"/>
                <w:sz w:val="18"/>
                <w:szCs w:val="20"/>
              </w:rPr>
            </w:pPr>
          </w:p>
        </w:tc>
        <w:tc>
          <w:tcPr>
            <w:tcW w:w="540" w:type="dxa"/>
            <w:shd w:val="clear" w:color="auto" w:fill="D99594"/>
          </w:tcPr>
          <w:p w14:paraId="21541537" w14:textId="77777777" w:rsidR="005F4DE2" w:rsidRPr="00BF0FBA" w:rsidRDefault="005F4DE2" w:rsidP="005F4DE2">
            <w:pPr>
              <w:rPr>
                <w:rFonts w:eastAsia="Calibri"/>
                <w:sz w:val="18"/>
                <w:szCs w:val="20"/>
              </w:rPr>
            </w:pPr>
          </w:p>
        </w:tc>
        <w:tc>
          <w:tcPr>
            <w:tcW w:w="540" w:type="dxa"/>
            <w:shd w:val="clear" w:color="auto" w:fill="D99594"/>
          </w:tcPr>
          <w:p w14:paraId="21541538" w14:textId="77777777" w:rsidR="005F4DE2" w:rsidRPr="00BF0FBA" w:rsidRDefault="005F4DE2" w:rsidP="005F4DE2">
            <w:pPr>
              <w:rPr>
                <w:rFonts w:eastAsia="Calibri"/>
                <w:sz w:val="18"/>
                <w:szCs w:val="20"/>
              </w:rPr>
            </w:pPr>
          </w:p>
        </w:tc>
        <w:tc>
          <w:tcPr>
            <w:tcW w:w="672" w:type="dxa"/>
            <w:shd w:val="clear" w:color="auto" w:fill="D99594"/>
          </w:tcPr>
          <w:p w14:paraId="21541539" w14:textId="77777777" w:rsidR="005F4DE2" w:rsidRPr="00BF0FBA" w:rsidRDefault="005F4DE2" w:rsidP="005F4DE2">
            <w:pPr>
              <w:rPr>
                <w:rFonts w:eastAsia="Calibri"/>
                <w:sz w:val="18"/>
                <w:szCs w:val="20"/>
              </w:rPr>
            </w:pPr>
          </w:p>
        </w:tc>
        <w:tc>
          <w:tcPr>
            <w:tcW w:w="720" w:type="dxa"/>
            <w:shd w:val="clear" w:color="auto" w:fill="D99594"/>
          </w:tcPr>
          <w:p w14:paraId="2154153A" w14:textId="77777777" w:rsidR="005F4DE2" w:rsidRPr="00BF0FBA" w:rsidRDefault="005F4DE2" w:rsidP="005F4DE2">
            <w:pPr>
              <w:rPr>
                <w:rFonts w:eastAsia="Calibri"/>
                <w:sz w:val="18"/>
                <w:szCs w:val="20"/>
              </w:rPr>
            </w:pPr>
          </w:p>
        </w:tc>
        <w:tc>
          <w:tcPr>
            <w:tcW w:w="792" w:type="dxa"/>
            <w:shd w:val="clear" w:color="auto" w:fill="D99594"/>
          </w:tcPr>
          <w:p w14:paraId="2154153B" w14:textId="77777777" w:rsidR="005F4DE2" w:rsidRPr="00BF0FBA" w:rsidRDefault="005F4DE2" w:rsidP="005F4DE2">
            <w:pPr>
              <w:rPr>
                <w:rFonts w:eastAsia="Calibri"/>
                <w:sz w:val="18"/>
                <w:szCs w:val="20"/>
              </w:rPr>
            </w:pPr>
          </w:p>
        </w:tc>
      </w:tr>
      <w:tr w:rsidR="005F4DE2" w:rsidRPr="001061BE" w14:paraId="21541546" w14:textId="77777777">
        <w:trPr>
          <w:jc w:val="center"/>
        </w:trPr>
        <w:tc>
          <w:tcPr>
            <w:tcW w:w="5520" w:type="dxa"/>
            <w:shd w:val="clear" w:color="auto" w:fill="D9D9D9"/>
          </w:tcPr>
          <w:p w14:paraId="2154153D" w14:textId="77777777" w:rsidR="005F4DE2" w:rsidRPr="00BF0FBA" w:rsidRDefault="005F4DE2" w:rsidP="005F4DE2">
            <w:pPr>
              <w:rPr>
                <w:rFonts w:eastAsia="Calibri"/>
                <w:bCs/>
                <w:color w:val="000000"/>
                <w:sz w:val="18"/>
                <w:szCs w:val="20"/>
              </w:rPr>
            </w:pPr>
            <w:r w:rsidRPr="00BF0FBA">
              <w:rPr>
                <w:rFonts w:eastAsia="Calibri"/>
                <w:b/>
                <w:sz w:val="18"/>
                <w:szCs w:val="20"/>
              </w:rPr>
              <w:t>L.6.2a.</w:t>
            </w:r>
            <w:r w:rsidRPr="00BF0FBA">
              <w:rPr>
                <w:rFonts w:eastAsia="Calibri"/>
                <w:sz w:val="18"/>
                <w:szCs w:val="20"/>
              </w:rPr>
              <w:t xml:space="preserve"> Use punctuation (commas, parentheses, dashes) to set off nonrestrictive/parenthetical elements.</w:t>
            </w:r>
          </w:p>
        </w:tc>
        <w:tc>
          <w:tcPr>
            <w:tcW w:w="540" w:type="dxa"/>
            <w:shd w:val="clear" w:color="auto" w:fill="D9D9D9"/>
          </w:tcPr>
          <w:p w14:paraId="2154153E" w14:textId="77777777" w:rsidR="005F4DE2" w:rsidRPr="00BF0FBA" w:rsidRDefault="005F4DE2" w:rsidP="005F4DE2">
            <w:pPr>
              <w:rPr>
                <w:rFonts w:eastAsia="Calibri"/>
                <w:sz w:val="18"/>
                <w:szCs w:val="20"/>
              </w:rPr>
            </w:pPr>
          </w:p>
        </w:tc>
        <w:tc>
          <w:tcPr>
            <w:tcW w:w="540" w:type="dxa"/>
            <w:shd w:val="clear" w:color="auto" w:fill="D9D9D9"/>
          </w:tcPr>
          <w:p w14:paraId="2154153F" w14:textId="77777777" w:rsidR="005F4DE2" w:rsidRPr="00BF0FBA" w:rsidRDefault="005F4DE2" w:rsidP="005F4DE2">
            <w:pPr>
              <w:rPr>
                <w:rFonts w:eastAsia="Calibri"/>
                <w:sz w:val="18"/>
                <w:szCs w:val="20"/>
              </w:rPr>
            </w:pPr>
          </w:p>
        </w:tc>
        <w:tc>
          <w:tcPr>
            <w:tcW w:w="540" w:type="dxa"/>
            <w:shd w:val="clear" w:color="auto" w:fill="D9D9D9"/>
          </w:tcPr>
          <w:p w14:paraId="21541540" w14:textId="77777777" w:rsidR="005F4DE2" w:rsidRPr="00BF0FBA" w:rsidRDefault="005F4DE2" w:rsidP="005F4DE2">
            <w:pPr>
              <w:rPr>
                <w:rFonts w:eastAsia="Calibri"/>
                <w:sz w:val="18"/>
                <w:szCs w:val="20"/>
              </w:rPr>
            </w:pPr>
          </w:p>
        </w:tc>
        <w:tc>
          <w:tcPr>
            <w:tcW w:w="540" w:type="dxa"/>
            <w:shd w:val="clear" w:color="auto" w:fill="D99594"/>
          </w:tcPr>
          <w:p w14:paraId="21541541" w14:textId="77777777" w:rsidR="005F4DE2" w:rsidRPr="00BF0FBA" w:rsidRDefault="005F4DE2" w:rsidP="005F4DE2">
            <w:pPr>
              <w:rPr>
                <w:rFonts w:eastAsia="Calibri"/>
                <w:sz w:val="18"/>
                <w:szCs w:val="20"/>
              </w:rPr>
            </w:pPr>
          </w:p>
        </w:tc>
        <w:tc>
          <w:tcPr>
            <w:tcW w:w="540" w:type="dxa"/>
            <w:shd w:val="clear" w:color="auto" w:fill="D99594"/>
          </w:tcPr>
          <w:p w14:paraId="21541542" w14:textId="77777777" w:rsidR="005F4DE2" w:rsidRPr="00BF0FBA" w:rsidRDefault="005F4DE2" w:rsidP="005F4DE2">
            <w:pPr>
              <w:rPr>
                <w:rFonts w:eastAsia="Calibri"/>
                <w:sz w:val="18"/>
                <w:szCs w:val="20"/>
              </w:rPr>
            </w:pPr>
          </w:p>
        </w:tc>
        <w:tc>
          <w:tcPr>
            <w:tcW w:w="672" w:type="dxa"/>
            <w:shd w:val="clear" w:color="auto" w:fill="D99594"/>
          </w:tcPr>
          <w:p w14:paraId="21541543" w14:textId="77777777" w:rsidR="005F4DE2" w:rsidRPr="00BF0FBA" w:rsidRDefault="005F4DE2" w:rsidP="005F4DE2">
            <w:pPr>
              <w:rPr>
                <w:rFonts w:eastAsia="Calibri"/>
                <w:sz w:val="18"/>
                <w:szCs w:val="20"/>
              </w:rPr>
            </w:pPr>
          </w:p>
        </w:tc>
        <w:tc>
          <w:tcPr>
            <w:tcW w:w="720" w:type="dxa"/>
            <w:shd w:val="clear" w:color="auto" w:fill="D99594"/>
          </w:tcPr>
          <w:p w14:paraId="21541544" w14:textId="77777777" w:rsidR="005F4DE2" w:rsidRPr="00BF0FBA" w:rsidRDefault="005F4DE2" w:rsidP="005F4DE2">
            <w:pPr>
              <w:rPr>
                <w:rFonts w:eastAsia="Calibri"/>
                <w:sz w:val="18"/>
                <w:szCs w:val="20"/>
              </w:rPr>
            </w:pPr>
          </w:p>
        </w:tc>
        <w:tc>
          <w:tcPr>
            <w:tcW w:w="792" w:type="dxa"/>
            <w:shd w:val="clear" w:color="auto" w:fill="D99594"/>
          </w:tcPr>
          <w:p w14:paraId="21541545" w14:textId="77777777" w:rsidR="005F4DE2" w:rsidRPr="00BF0FBA" w:rsidRDefault="005F4DE2" w:rsidP="005F4DE2">
            <w:pPr>
              <w:rPr>
                <w:rFonts w:eastAsia="Calibri"/>
                <w:sz w:val="18"/>
                <w:szCs w:val="20"/>
              </w:rPr>
            </w:pPr>
          </w:p>
        </w:tc>
      </w:tr>
      <w:tr w:rsidR="005F4DE2" w:rsidRPr="001061BE" w14:paraId="21541550" w14:textId="77777777">
        <w:trPr>
          <w:jc w:val="center"/>
        </w:trPr>
        <w:tc>
          <w:tcPr>
            <w:tcW w:w="5520" w:type="dxa"/>
            <w:shd w:val="clear" w:color="auto" w:fill="F2F2F2"/>
          </w:tcPr>
          <w:p w14:paraId="21541547" w14:textId="77777777" w:rsidR="005F4DE2" w:rsidRPr="00BF0FBA" w:rsidRDefault="005F4DE2" w:rsidP="005F4DE2">
            <w:pPr>
              <w:rPr>
                <w:rFonts w:eastAsia="Calibri"/>
                <w:bCs/>
                <w:color w:val="000000"/>
                <w:sz w:val="18"/>
                <w:szCs w:val="20"/>
              </w:rPr>
            </w:pPr>
            <w:r w:rsidRPr="00BF0FBA">
              <w:rPr>
                <w:rFonts w:eastAsia="Calibri"/>
                <w:b/>
                <w:sz w:val="18"/>
                <w:szCs w:val="20"/>
              </w:rPr>
              <w:t>L.6.3a.</w:t>
            </w:r>
            <w:r w:rsidRPr="00BF0FBA">
              <w:rPr>
                <w:rFonts w:eastAsia="Calibri"/>
                <w:sz w:val="18"/>
                <w:szCs w:val="20"/>
              </w:rPr>
              <w:t xml:space="preserve"> Vary sentence patterns for meaning, reader/listener interest, and style.</w:t>
            </w:r>
            <w:r w:rsidRPr="00BF0FBA">
              <w:rPr>
                <w:rFonts w:eastAsia="Calibri"/>
                <w:sz w:val="18"/>
                <w:szCs w:val="20"/>
                <w:vertAlign w:val="superscript"/>
              </w:rPr>
              <w:t>‡</w:t>
            </w:r>
          </w:p>
        </w:tc>
        <w:tc>
          <w:tcPr>
            <w:tcW w:w="540" w:type="dxa"/>
            <w:shd w:val="clear" w:color="auto" w:fill="F2F2F2"/>
          </w:tcPr>
          <w:p w14:paraId="21541548" w14:textId="77777777" w:rsidR="005F4DE2" w:rsidRPr="00BF0FBA" w:rsidRDefault="005F4DE2" w:rsidP="005F4DE2">
            <w:pPr>
              <w:rPr>
                <w:rFonts w:eastAsia="Calibri"/>
                <w:sz w:val="18"/>
                <w:szCs w:val="20"/>
              </w:rPr>
            </w:pPr>
          </w:p>
        </w:tc>
        <w:tc>
          <w:tcPr>
            <w:tcW w:w="540" w:type="dxa"/>
            <w:shd w:val="clear" w:color="auto" w:fill="F2F2F2"/>
          </w:tcPr>
          <w:p w14:paraId="21541549" w14:textId="77777777" w:rsidR="005F4DE2" w:rsidRPr="00BF0FBA" w:rsidRDefault="005F4DE2" w:rsidP="005F4DE2">
            <w:pPr>
              <w:rPr>
                <w:rFonts w:eastAsia="Calibri"/>
                <w:sz w:val="18"/>
                <w:szCs w:val="20"/>
              </w:rPr>
            </w:pPr>
          </w:p>
        </w:tc>
        <w:tc>
          <w:tcPr>
            <w:tcW w:w="540" w:type="dxa"/>
            <w:shd w:val="clear" w:color="auto" w:fill="F2F2F2"/>
          </w:tcPr>
          <w:p w14:paraId="2154154A" w14:textId="77777777" w:rsidR="005F4DE2" w:rsidRPr="00BF0FBA" w:rsidRDefault="005F4DE2" w:rsidP="005F4DE2">
            <w:pPr>
              <w:rPr>
                <w:rFonts w:eastAsia="Calibri"/>
                <w:sz w:val="18"/>
                <w:szCs w:val="20"/>
              </w:rPr>
            </w:pPr>
          </w:p>
        </w:tc>
        <w:tc>
          <w:tcPr>
            <w:tcW w:w="540" w:type="dxa"/>
            <w:shd w:val="clear" w:color="auto" w:fill="D99594"/>
          </w:tcPr>
          <w:p w14:paraId="2154154B" w14:textId="77777777" w:rsidR="005F4DE2" w:rsidRPr="00BF0FBA" w:rsidRDefault="005F4DE2" w:rsidP="005F4DE2">
            <w:pPr>
              <w:rPr>
                <w:rFonts w:eastAsia="Calibri"/>
                <w:sz w:val="18"/>
                <w:szCs w:val="20"/>
              </w:rPr>
            </w:pPr>
          </w:p>
        </w:tc>
        <w:tc>
          <w:tcPr>
            <w:tcW w:w="540" w:type="dxa"/>
            <w:shd w:val="clear" w:color="auto" w:fill="D99594"/>
          </w:tcPr>
          <w:p w14:paraId="2154154C" w14:textId="77777777" w:rsidR="005F4DE2" w:rsidRPr="00BF0FBA" w:rsidRDefault="005F4DE2" w:rsidP="005F4DE2">
            <w:pPr>
              <w:rPr>
                <w:rFonts w:eastAsia="Calibri"/>
                <w:sz w:val="18"/>
                <w:szCs w:val="20"/>
              </w:rPr>
            </w:pPr>
          </w:p>
        </w:tc>
        <w:tc>
          <w:tcPr>
            <w:tcW w:w="672" w:type="dxa"/>
            <w:shd w:val="clear" w:color="auto" w:fill="D99594"/>
          </w:tcPr>
          <w:p w14:paraId="2154154D" w14:textId="77777777" w:rsidR="005F4DE2" w:rsidRPr="00BF0FBA" w:rsidRDefault="005F4DE2" w:rsidP="005F4DE2">
            <w:pPr>
              <w:rPr>
                <w:rFonts w:eastAsia="Calibri"/>
                <w:sz w:val="18"/>
                <w:szCs w:val="20"/>
              </w:rPr>
            </w:pPr>
          </w:p>
        </w:tc>
        <w:tc>
          <w:tcPr>
            <w:tcW w:w="720" w:type="dxa"/>
            <w:shd w:val="clear" w:color="auto" w:fill="D99594"/>
          </w:tcPr>
          <w:p w14:paraId="2154154E" w14:textId="77777777" w:rsidR="005F4DE2" w:rsidRPr="00BF0FBA" w:rsidRDefault="005F4DE2" w:rsidP="005F4DE2">
            <w:pPr>
              <w:rPr>
                <w:rFonts w:eastAsia="Calibri"/>
                <w:sz w:val="18"/>
                <w:szCs w:val="20"/>
              </w:rPr>
            </w:pPr>
          </w:p>
        </w:tc>
        <w:tc>
          <w:tcPr>
            <w:tcW w:w="792" w:type="dxa"/>
            <w:shd w:val="clear" w:color="auto" w:fill="F2F2F2"/>
          </w:tcPr>
          <w:p w14:paraId="2154154F" w14:textId="77777777" w:rsidR="005F4DE2" w:rsidRPr="00BF0FBA" w:rsidRDefault="005F4DE2" w:rsidP="005F4DE2">
            <w:pPr>
              <w:rPr>
                <w:rFonts w:eastAsia="Calibri"/>
                <w:sz w:val="18"/>
                <w:szCs w:val="20"/>
              </w:rPr>
            </w:pPr>
          </w:p>
        </w:tc>
      </w:tr>
      <w:tr w:rsidR="005F4DE2" w:rsidRPr="001061BE" w14:paraId="2154155A" w14:textId="77777777">
        <w:trPr>
          <w:jc w:val="center"/>
        </w:trPr>
        <w:tc>
          <w:tcPr>
            <w:tcW w:w="5520" w:type="dxa"/>
            <w:shd w:val="clear" w:color="auto" w:fill="D9D9D9"/>
          </w:tcPr>
          <w:p w14:paraId="21541551" w14:textId="77777777" w:rsidR="005F4DE2" w:rsidRPr="00BF0FBA" w:rsidRDefault="005F4DE2" w:rsidP="005F4DE2">
            <w:pPr>
              <w:rPr>
                <w:rFonts w:eastAsia="Calibri"/>
                <w:sz w:val="18"/>
                <w:szCs w:val="20"/>
              </w:rPr>
            </w:pPr>
            <w:r w:rsidRPr="00BF0FBA">
              <w:rPr>
                <w:rFonts w:eastAsia="Calibri"/>
                <w:b/>
                <w:sz w:val="18"/>
                <w:szCs w:val="20"/>
              </w:rPr>
              <w:t>L.6.3b.</w:t>
            </w:r>
            <w:r w:rsidRPr="00BF0FBA">
              <w:rPr>
                <w:rFonts w:eastAsia="Calibri"/>
                <w:sz w:val="18"/>
                <w:szCs w:val="20"/>
              </w:rPr>
              <w:t xml:space="preserve"> Maintain consistency in style and tone.</w:t>
            </w:r>
          </w:p>
        </w:tc>
        <w:tc>
          <w:tcPr>
            <w:tcW w:w="540" w:type="dxa"/>
            <w:shd w:val="clear" w:color="auto" w:fill="D9D9D9"/>
          </w:tcPr>
          <w:p w14:paraId="21541552" w14:textId="77777777" w:rsidR="005F4DE2" w:rsidRPr="00BF0FBA" w:rsidRDefault="005F4DE2" w:rsidP="005F4DE2">
            <w:pPr>
              <w:rPr>
                <w:rFonts w:eastAsia="Calibri"/>
                <w:sz w:val="18"/>
                <w:szCs w:val="20"/>
              </w:rPr>
            </w:pPr>
          </w:p>
        </w:tc>
        <w:tc>
          <w:tcPr>
            <w:tcW w:w="540" w:type="dxa"/>
            <w:shd w:val="clear" w:color="auto" w:fill="D9D9D9"/>
          </w:tcPr>
          <w:p w14:paraId="21541553" w14:textId="77777777" w:rsidR="005F4DE2" w:rsidRPr="00BF0FBA" w:rsidRDefault="005F4DE2" w:rsidP="005F4DE2">
            <w:pPr>
              <w:rPr>
                <w:rFonts w:eastAsia="Calibri"/>
                <w:sz w:val="18"/>
                <w:szCs w:val="20"/>
              </w:rPr>
            </w:pPr>
          </w:p>
        </w:tc>
        <w:tc>
          <w:tcPr>
            <w:tcW w:w="540" w:type="dxa"/>
            <w:shd w:val="clear" w:color="auto" w:fill="D9D9D9"/>
          </w:tcPr>
          <w:p w14:paraId="21541554" w14:textId="77777777" w:rsidR="005F4DE2" w:rsidRPr="00BF0FBA" w:rsidRDefault="005F4DE2" w:rsidP="005F4DE2">
            <w:pPr>
              <w:rPr>
                <w:rFonts w:eastAsia="Calibri"/>
                <w:sz w:val="18"/>
                <w:szCs w:val="20"/>
              </w:rPr>
            </w:pPr>
          </w:p>
        </w:tc>
        <w:tc>
          <w:tcPr>
            <w:tcW w:w="540" w:type="dxa"/>
            <w:shd w:val="clear" w:color="auto" w:fill="D99594"/>
          </w:tcPr>
          <w:p w14:paraId="21541555" w14:textId="77777777" w:rsidR="005F4DE2" w:rsidRPr="00BF0FBA" w:rsidRDefault="005F4DE2" w:rsidP="005F4DE2">
            <w:pPr>
              <w:rPr>
                <w:rFonts w:eastAsia="Calibri"/>
                <w:sz w:val="18"/>
                <w:szCs w:val="20"/>
              </w:rPr>
            </w:pPr>
          </w:p>
        </w:tc>
        <w:tc>
          <w:tcPr>
            <w:tcW w:w="540" w:type="dxa"/>
            <w:shd w:val="clear" w:color="auto" w:fill="D99594"/>
          </w:tcPr>
          <w:p w14:paraId="21541556" w14:textId="77777777" w:rsidR="005F4DE2" w:rsidRPr="00BF0FBA" w:rsidRDefault="005F4DE2" w:rsidP="005F4DE2">
            <w:pPr>
              <w:rPr>
                <w:rFonts w:eastAsia="Calibri"/>
                <w:sz w:val="18"/>
                <w:szCs w:val="20"/>
              </w:rPr>
            </w:pPr>
          </w:p>
        </w:tc>
        <w:tc>
          <w:tcPr>
            <w:tcW w:w="672" w:type="dxa"/>
            <w:shd w:val="clear" w:color="auto" w:fill="D99594"/>
          </w:tcPr>
          <w:p w14:paraId="21541557" w14:textId="77777777" w:rsidR="005F4DE2" w:rsidRPr="00BF0FBA" w:rsidRDefault="005F4DE2" w:rsidP="005F4DE2">
            <w:pPr>
              <w:rPr>
                <w:rFonts w:eastAsia="Calibri"/>
                <w:sz w:val="18"/>
                <w:szCs w:val="20"/>
              </w:rPr>
            </w:pPr>
          </w:p>
        </w:tc>
        <w:tc>
          <w:tcPr>
            <w:tcW w:w="720" w:type="dxa"/>
            <w:shd w:val="clear" w:color="auto" w:fill="D99594"/>
          </w:tcPr>
          <w:p w14:paraId="21541558" w14:textId="77777777" w:rsidR="005F4DE2" w:rsidRPr="00BF0FBA" w:rsidRDefault="005F4DE2" w:rsidP="005F4DE2">
            <w:pPr>
              <w:rPr>
                <w:rFonts w:eastAsia="Calibri"/>
                <w:sz w:val="18"/>
                <w:szCs w:val="20"/>
              </w:rPr>
            </w:pPr>
          </w:p>
        </w:tc>
        <w:tc>
          <w:tcPr>
            <w:tcW w:w="792" w:type="dxa"/>
            <w:shd w:val="clear" w:color="auto" w:fill="D99594"/>
          </w:tcPr>
          <w:p w14:paraId="21541559" w14:textId="77777777" w:rsidR="005F4DE2" w:rsidRPr="00BF0FBA" w:rsidRDefault="005F4DE2" w:rsidP="005F4DE2">
            <w:pPr>
              <w:rPr>
                <w:rFonts w:eastAsia="Calibri"/>
                <w:sz w:val="18"/>
                <w:szCs w:val="20"/>
              </w:rPr>
            </w:pPr>
          </w:p>
        </w:tc>
      </w:tr>
      <w:tr w:rsidR="005F4DE2" w:rsidRPr="001061BE" w14:paraId="21541564" w14:textId="77777777">
        <w:trPr>
          <w:jc w:val="center"/>
        </w:trPr>
        <w:tc>
          <w:tcPr>
            <w:tcW w:w="5520" w:type="dxa"/>
            <w:shd w:val="clear" w:color="auto" w:fill="F2F2F2"/>
          </w:tcPr>
          <w:p w14:paraId="2154155B" w14:textId="77777777" w:rsidR="005F4DE2" w:rsidRPr="00BF0FBA" w:rsidRDefault="005F4DE2" w:rsidP="005F4DE2">
            <w:pPr>
              <w:rPr>
                <w:rFonts w:eastAsia="Calibri"/>
                <w:bCs/>
                <w:color w:val="000000"/>
                <w:sz w:val="18"/>
                <w:szCs w:val="20"/>
              </w:rPr>
            </w:pPr>
            <w:r w:rsidRPr="00BF0FBA">
              <w:rPr>
                <w:rFonts w:eastAsia="Calibri"/>
                <w:b/>
                <w:sz w:val="18"/>
                <w:szCs w:val="20"/>
              </w:rPr>
              <w:t>L.7.1c.</w:t>
            </w:r>
            <w:r w:rsidRPr="00BF0FBA">
              <w:rPr>
                <w:rFonts w:eastAsia="Calibri"/>
                <w:sz w:val="18"/>
                <w:szCs w:val="20"/>
              </w:rPr>
              <w:t xml:space="preserve"> Place phrases and clauses within a sentence, recognizing and correcting misplaced and dangling modifiers.</w:t>
            </w:r>
          </w:p>
        </w:tc>
        <w:tc>
          <w:tcPr>
            <w:tcW w:w="540" w:type="dxa"/>
            <w:shd w:val="clear" w:color="auto" w:fill="F2F2F2"/>
          </w:tcPr>
          <w:p w14:paraId="2154155C" w14:textId="77777777" w:rsidR="005F4DE2" w:rsidRPr="00BF0FBA" w:rsidRDefault="005F4DE2" w:rsidP="005F4DE2">
            <w:pPr>
              <w:rPr>
                <w:rFonts w:eastAsia="Calibri"/>
                <w:sz w:val="18"/>
                <w:szCs w:val="20"/>
              </w:rPr>
            </w:pPr>
          </w:p>
        </w:tc>
        <w:tc>
          <w:tcPr>
            <w:tcW w:w="540" w:type="dxa"/>
            <w:shd w:val="clear" w:color="auto" w:fill="F2F2F2"/>
          </w:tcPr>
          <w:p w14:paraId="2154155D" w14:textId="77777777" w:rsidR="005F4DE2" w:rsidRPr="00BF0FBA" w:rsidRDefault="005F4DE2" w:rsidP="005F4DE2">
            <w:pPr>
              <w:rPr>
                <w:rFonts w:eastAsia="Calibri"/>
                <w:sz w:val="18"/>
                <w:szCs w:val="20"/>
              </w:rPr>
            </w:pPr>
          </w:p>
        </w:tc>
        <w:tc>
          <w:tcPr>
            <w:tcW w:w="540" w:type="dxa"/>
            <w:shd w:val="clear" w:color="auto" w:fill="F2F2F2"/>
          </w:tcPr>
          <w:p w14:paraId="2154155E" w14:textId="77777777" w:rsidR="005F4DE2" w:rsidRPr="00BF0FBA" w:rsidRDefault="005F4DE2" w:rsidP="005F4DE2">
            <w:pPr>
              <w:rPr>
                <w:rFonts w:eastAsia="Calibri"/>
                <w:sz w:val="18"/>
                <w:szCs w:val="20"/>
              </w:rPr>
            </w:pPr>
          </w:p>
        </w:tc>
        <w:tc>
          <w:tcPr>
            <w:tcW w:w="540" w:type="dxa"/>
            <w:shd w:val="clear" w:color="auto" w:fill="F2F2F2"/>
          </w:tcPr>
          <w:p w14:paraId="2154155F" w14:textId="77777777" w:rsidR="005F4DE2" w:rsidRPr="00BF0FBA" w:rsidRDefault="005F4DE2" w:rsidP="005F4DE2">
            <w:pPr>
              <w:rPr>
                <w:rFonts w:eastAsia="Calibri"/>
                <w:sz w:val="18"/>
                <w:szCs w:val="20"/>
              </w:rPr>
            </w:pPr>
          </w:p>
        </w:tc>
        <w:tc>
          <w:tcPr>
            <w:tcW w:w="540" w:type="dxa"/>
            <w:shd w:val="clear" w:color="auto" w:fill="D99594"/>
          </w:tcPr>
          <w:p w14:paraId="21541560" w14:textId="77777777" w:rsidR="005F4DE2" w:rsidRPr="00BF0FBA" w:rsidRDefault="005F4DE2" w:rsidP="005F4DE2">
            <w:pPr>
              <w:rPr>
                <w:rFonts w:eastAsia="Calibri"/>
                <w:sz w:val="18"/>
                <w:szCs w:val="20"/>
              </w:rPr>
            </w:pPr>
          </w:p>
        </w:tc>
        <w:tc>
          <w:tcPr>
            <w:tcW w:w="672" w:type="dxa"/>
            <w:shd w:val="clear" w:color="auto" w:fill="D99594"/>
          </w:tcPr>
          <w:p w14:paraId="21541561" w14:textId="77777777" w:rsidR="005F4DE2" w:rsidRPr="00BF0FBA" w:rsidRDefault="005F4DE2" w:rsidP="005F4DE2">
            <w:pPr>
              <w:rPr>
                <w:rFonts w:eastAsia="Calibri"/>
                <w:sz w:val="18"/>
                <w:szCs w:val="20"/>
              </w:rPr>
            </w:pPr>
          </w:p>
        </w:tc>
        <w:tc>
          <w:tcPr>
            <w:tcW w:w="720" w:type="dxa"/>
            <w:shd w:val="clear" w:color="auto" w:fill="D99594"/>
          </w:tcPr>
          <w:p w14:paraId="21541562" w14:textId="77777777" w:rsidR="005F4DE2" w:rsidRPr="00BF0FBA" w:rsidRDefault="005F4DE2" w:rsidP="005F4DE2">
            <w:pPr>
              <w:rPr>
                <w:rFonts w:eastAsia="Calibri"/>
                <w:sz w:val="18"/>
                <w:szCs w:val="20"/>
              </w:rPr>
            </w:pPr>
          </w:p>
        </w:tc>
        <w:tc>
          <w:tcPr>
            <w:tcW w:w="792" w:type="dxa"/>
            <w:shd w:val="clear" w:color="auto" w:fill="D99594"/>
          </w:tcPr>
          <w:p w14:paraId="21541563" w14:textId="77777777" w:rsidR="005F4DE2" w:rsidRPr="00BF0FBA" w:rsidRDefault="005F4DE2" w:rsidP="005F4DE2">
            <w:pPr>
              <w:rPr>
                <w:rFonts w:eastAsia="Calibri"/>
                <w:sz w:val="18"/>
                <w:szCs w:val="20"/>
              </w:rPr>
            </w:pPr>
          </w:p>
        </w:tc>
      </w:tr>
      <w:tr w:rsidR="005F4DE2" w:rsidRPr="001061BE" w14:paraId="2154156E" w14:textId="77777777">
        <w:trPr>
          <w:jc w:val="center"/>
        </w:trPr>
        <w:tc>
          <w:tcPr>
            <w:tcW w:w="5520" w:type="dxa"/>
            <w:shd w:val="clear" w:color="auto" w:fill="D9D9D9"/>
          </w:tcPr>
          <w:p w14:paraId="21541565" w14:textId="77777777" w:rsidR="005F4DE2" w:rsidRPr="00BF0FBA" w:rsidRDefault="005F4DE2" w:rsidP="005F4DE2">
            <w:pPr>
              <w:rPr>
                <w:rFonts w:eastAsia="Calibri"/>
                <w:bCs/>
                <w:color w:val="000000"/>
                <w:sz w:val="18"/>
                <w:szCs w:val="20"/>
              </w:rPr>
            </w:pPr>
            <w:r w:rsidRPr="00BF0FBA">
              <w:rPr>
                <w:rFonts w:eastAsia="Calibri"/>
                <w:b/>
                <w:sz w:val="18"/>
                <w:szCs w:val="20"/>
              </w:rPr>
              <w:t>L.7.3a.</w:t>
            </w:r>
            <w:r w:rsidRPr="00BF0FBA">
              <w:rPr>
                <w:rFonts w:eastAsia="Calibri"/>
                <w:sz w:val="18"/>
                <w:szCs w:val="20"/>
              </w:rPr>
              <w:t xml:space="preserve"> Choose language that expresses ideas precisely and concisely, recognizing and eliminating wordiness and redundancy.</w:t>
            </w:r>
          </w:p>
        </w:tc>
        <w:tc>
          <w:tcPr>
            <w:tcW w:w="540" w:type="dxa"/>
            <w:shd w:val="clear" w:color="auto" w:fill="D9D9D9"/>
          </w:tcPr>
          <w:p w14:paraId="21541566" w14:textId="77777777" w:rsidR="005F4DE2" w:rsidRPr="00BF0FBA" w:rsidRDefault="005F4DE2" w:rsidP="005F4DE2">
            <w:pPr>
              <w:rPr>
                <w:rFonts w:eastAsia="Calibri"/>
                <w:sz w:val="18"/>
                <w:szCs w:val="20"/>
              </w:rPr>
            </w:pPr>
          </w:p>
        </w:tc>
        <w:tc>
          <w:tcPr>
            <w:tcW w:w="540" w:type="dxa"/>
            <w:shd w:val="clear" w:color="auto" w:fill="D9D9D9"/>
          </w:tcPr>
          <w:p w14:paraId="21541567" w14:textId="77777777" w:rsidR="005F4DE2" w:rsidRPr="00BF0FBA" w:rsidRDefault="005F4DE2" w:rsidP="005F4DE2">
            <w:pPr>
              <w:rPr>
                <w:rFonts w:eastAsia="Calibri"/>
                <w:sz w:val="18"/>
                <w:szCs w:val="20"/>
              </w:rPr>
            </w:pPr>
          </w:p>
        </w:tc>
        <w:tc>
          <w:tcPr>
            <w:tcW w:w="540" w:type="dxa"/>
            <w:shd w:val="clear" w:color="auto" w:fill="D9D9D9"/>
          </w:tcPr>
          <w:p w14:paraId="21541568" w14:textId="77777777" w:rsidR="005F4DE2" w:rsidRPr="00BF0FBA" w:rsidRDefault="005F4DE2" w:rsidP="005F4DE2">
            <w:pPr>
              <w:rPr>
                <w:rFonts w:eastAsia="Calibri"/>
                <w:sz w:val="18"/>
                <w:szCs w:val="20"/>
              </w:rPr>
            </w:pPr>
          </w:p>
        </w:tc>
        <w:tc>
          <w:tcPr>
            <w:tcW w:w="540" w:type="dxa"/>
            <w:shd w:val="clear" w:color="auto" w:fill="D9D9D9"/>
          </w:tcPr>
          <w:p w14:paraId="21541569" w14:textId="77777777" w:rsidR="005F4DE2" w:rsidRPr="00BF0FBA" w:rsidRDefault="005F4DE2" w:rsidP="005F4DE2">
            <w:pPr>
              <w:rPr>
                <w:rFonts w:eastAsia="Calibri"/>
                <w:sz w:val="18"/>
                <w:szCs w:val="20"/>
              </w:rPr>
            </w:pPr>
          </w:p>
        </w:tc>
        <w:tc>
          <w:tcPr>
            <w:tcW w:w="540" w:type="dxa"/>
            <w:shd w:val="clear" w:color="auto" w:fill="D99594"/>
          </w:tcPr>
          <w:p w14:paraId="2154156A" w14:textId="77777777" w:rsidR="005F4DE2" w:rsidRPr="00BF0FBA" w:rsidRDefault="005F4DE2" w:rsidP="005F4DE2">
            <w:pPr>
              <w:rPr>
                <w:rFonts w:eastAsia="Calibri"/>
                <w:sz w:val="18"/>
                <w:szCs w:val="20"/>
              </w:rPr>
            </w:pPr>
          </w:p>
        </w:tc>
        <w:tc>
          <w:tcPr>
            <w:tcW w:w="672" w:type="dxa"/>
            <w:shd w:val="clear" w:color="auto" w:fill="D99594"/>
          </w:tcPr>
          <w:p w14:paraId="2154156B" w14:textId="77777777" w:rsidR="005F4DE2" w:rsidRPr="00BF0FBA" w:rsidRDefault="005F4DE2" w:rsidP="005F4DE2">
            <w:pPr>
              <w:rPr>
                <w:rFonts w:eastAsia="Calibri"/>
                <w:sz w:val="18"/>
                <w:szCs w:val="20"/>
              </w:rPr>
            </w:pPr>
          </w:p>
        </w:tc>
        <w:tc>
          <w:tcPr>
            <w:tcW w:w="720" w:type="dxa"/>
            <w:shd w:val="clear" w:color="auto" w:fill="D99594"/>
          </w:tcPr>
          <w:p w14:paraId="2154156C" w14:textId="77777777" w:rsidR="005F4DE2" w:rsidRPr="00BF0FBA" w:rsidRDefault="005F4DE2" w:rsidP="005F4DE2">
            <w:pPr>
              <w:rPr>
                <w:rFonts w:eastAsia="Calibri"/>
                <w:sz w:val="18"/>
                <w:szCs w:val="20"/>
              </w:rPr>
            </w:pPr>
          </w:p>
        </w:tc>
        <w:tc>
          <w:tcPr>
            <w:tcW w:w="792" w:type="dxa"/>
            <w:shd w:val="clear" w:color="auto" w:fill="D99594"/>
          </w:tcPr>
          <w:p w14:paraId="2154156D" w14:textId="77777777" w:rsidR="005F4DE2" w:rsidRPr="00BF0FBA" w:rsidRDefault="005F4DE2" w:rsidP="005F4DE2">
            <w:pPr>
              <w:rPr>
                <w:rFonts w:eastAsia="Calibri"/>
                <w:sz w:val="18"/>
                <w:szCs w:val="20"/>
              </w:rPr>
            </w:pPr>
          </w:p>
        </w:tc>
      </w:tr>
      <w:tr w:rsidR="005F4DE2" w:rsidRPr="001061BE" w14:paraId="21541578" w14:textId="77777777">
        <w:trPr>
          <w:jc w:val="center"/>
        </w:trPr>
        <w:tc>
          <w:tcPr>
            <w:tcW w:w="5520" w:type="dxa"/>
            <w:shd w:val="clear" w:color="auto" w:fill="F2F2F2"/>
          </w:tcPr>
          <w:p w14:paraId="2154156F" w14:textId="77777777" w:rsidR="005F4DE2" w:rsidRPr="00BF0FBA" w:rsidRDefault="005F4DE2" w:rsidP="005F4DE2">
            <w:pPr>
              <w:rPr>
                <w:rFonts w:eastAsia="Calibri"/>
                <w:bCs/>
                <w:color w:val="000000"/>
                <w:sz w:val="18"/>
                <w:szCs w:val="20"/>
              </w:rPr>
            </w:pPr>
            <w:r w:rsidRPr="00BF0FBA">
              <w:rPr>
                <w:rFonts w:eastAsia="Calibri"/>
                <w:b/>
                <w:sz w:val="18"/>
                <w:szCs w:val="20"/>
              </w:rPr>
              <w:t>L.8.1d.</w:t>
            </w:r>
            <w:r w:rsidRPr="00BF0FBA">
              <w:rPr>
                <w:rFonts w:eastAsia="Calibri"/>
                <w:sz w:val="18"/>
                <w:szCs w:val="20"/>
              </w:rPr>
              <w:t xml:space="preserve"> Recognize and correct inappropriate shifts in verb voice and mood.</w:t>
            </w:r>
          </w:p>
        </w:tc>
        <w:tc>
          <w:tcPr>
            <w:tcW w:w="540" w:type="dxa"/>
            <w:shd w:val="clear" w:color="auto" w:fill="F2F2F2"/>
          </w:tcPr>
          <w:p w14:paraId="21541570" w14:textId="77777777" w:rsidR="005F4DE2" w:rsidRPr="00BF0FBA" w:rsidRDefault="005F4DE2" w:rsidP="005F4DE2">
            <w:pPr>
              <w:rPr>
                <w:rFonts w:eastAsia="Calibri"/>
                <w:sz w:val="18"/>
                <w:szCs w:val="20"/>
              </w:rPr>
            </w:pPr>
          </w:p>
        </w:tc>
        <w:tc>
          <w:tcPr>
            <w:tcW w:w="540" w:type="dxa"/>
            <w:shd w:val="clear" w:color="auto" w:fill="F2F2F2"/>
          </w:tcPr>
          <w:p w14:paraId="21541571" w14:textId="77777777" w:rsidR="005F4DE2" w:rsidRPr="00BF0FBA" w:rsidRDefault="005F4DE2" w:rsidP="005F4DE2">
            <w:pPr>
              <w:rPr>
                <w:rFonts w:eastAsia="Calibri"/>
                <w:sz w:val="18"/>
                <w:szCs w:val="20"/>
              </w:rPr>
            </w:pPr>
          </w:p>
        </w:tc>
        <w:tc>
          <w:tcPr>
            <w:tcW w:w="540" w:type="dxa"/>
            <w:shd w:val="clear" w:color="auto" w:fill="F2F2F2"/>
          </w:tcPr>
          <w:p w14:paraId="21541572" w14:textId="77777777" w:rsidR="005F4DE2" w:rsidRPr="00BF0FBA" w:rsidRDefault="005F4DE2" w:rsidP="005F4DE2">
            <w:pPr>
              <w:rPr>
                <w:rFonts w:eastAsia="Calibri"/>
                <w:sz w:val="18"/>
                <w:szCs w:val="20"/>
              </w:rPr>
            </w:pPr>
          </w:p>
        </w:tc>
        <w:tc>
          <w:tcPr>
            <w:tcW w:w="540" w:type="dxa"/>
            <w:shd w:val="clear" w:color="auto" w:fill="F2F2F2"/>
          </w:tcPr>
          <w:p w14:paraId="21541573" w14:textId="77777777" w:rsidR="005F4DE2" w:rsidRPr="00BF0FBA" w:rsidRDefault="005F4DE2" w:rsidP="005F4DE2">
            <w:pPr>
              <w:rPr>
                <w:rFonts w:eastAsia="Calibri"/>
                <w:sz w:val="18"/>
                <w:szCs w:val="20"/>
              </w:rPr>
            </w:pPr>
          </w:p>
        </w:tc>
        <w:tc>
          <w:tcPr>
            <w:tcW w:w="540" w:type="dxa"/>
            <w:shd w:val="clear" w:color="auto" w:fill="F2F2F2"/>
          </w:tcPr>
          <w:p w14:paraId="21541574" w14:textId="77777777" w:rsidR="005F4DE2" w:rsidRPr="00BF0FBA" w:rsidRDefault="005F4DE2" w:rsidP="005F4DE2">
            <w:pPr>
              <w:rPr>
                <w:rFonts w:eastAsia="Calibri"/>
                <w:sz w:val="18"/>
                <w:szCs w:val="20"/>
              </w:rPr>
            </w:pPr>
          </w:p>
        </w:tc>
        <w:tc>
          <w:tcPr>
            <w:tcW w:w="672" w:type="dxa"/>
            <w:shd w:val="clear" w:color="auto" w:fill="D99594"/>
          </w:tcPr>
          <w:p w14:paraId="21541575" w14:textId="77777777" w:rsidR="005F4DE2" w:rsidRPr="00BF0FBA" w:rsidRDefault="005F4DE2" w:rsidP="005F4DE2">
            <w:pPr>
              <w:rPr>
                <w:rFonts w:eastAsia="Calibri"/>
                <w:sz w:val="18"/>
                <w:szCs w:val="20"/>
              </w:rPr>
            </w:pPr>
          </w:p>
        </w:tc>
        <w:tc>
          <w:tcPr>
            <w:tcW w:w="720" w:type="dxa"/>
            <w:shd w:val="clear" w:color="auto" w:fill="D99594"/>
          </w:tcPr>
          <w:p w14:paraId="21541576" w14:textId="77777777" w:rsidR="005F4DE2" w:rsidRPr="00BF0FBA" w:rsidRDefault="005F4DE2" w:rsidP="005F4DE2">
            <w:pPr>
              <w:rPr>
                <w:rFonts w:eastAsia="Calibri"/>
                <w:sz w:val="18"/>
                <w:szCs w:val="20"/>
              </w:rPr>
            </w:pPr>
          </w:p>
        </w:tc>
        <w:tc>
          <w:tcPr>
            <w:tcW w:w="792" w:type="dxa"/>
            <w:shd w:val="clear" w:color="auto" w:fill="D99594"/>
          </w:tcPr>
          <w:p w14:paraId="21541577" w14:textId="77777777" w:rsidR="005F4DE2" w:rsidRPr="00BF0FBA" w:rsidRDefault="005F4DE2" w:rsidP="005F4DE2">
            <w:pPr>
              <w:rPr>
                <w:rFonts w:eastAsia="Calibri"/>
                <w:sz w:val="18"/>
                <w:szCs w:val="20"/>
              </w:rPr>
            </w:pPr>
          </w:p>
        </w:tc>
      </w:tr>
      <w:tr w:rsidR="005F4DE2" w:rsidRPr="001061BE" w14:paraId="21541582" w14:textId="77777777">
        <w:trPr>
          <w:jc w:val="center"/>
        </w:trPr>
        <w:tc>
          <w:tcPr>
            <w:tcW w:w="5520" w:type="dxa"/>
            <w:shd w:val="clear" w:color="auto" w:fill="D9D9D9"/>
          </w:tcPr>
          <w:p w14:paraId="21541579" w14:textId="77777777" w:rsidR="005F4DE2" w:rsidRPr="00BF0FBA" w:rsidRDefault="005F4DE2" w:rsidP="005F4DE2">
            <w:pPr>
              <w:rPr>
                <w:rFonts w:eastAsia="Calibri"/>
                <w:bCs/>
                <w:color w:val="000000"/>
                <w:sz w:val="18"/>
                <w:szCs w:val="20"/>
              </w:rPr>
            </w:pPr>
            <w:r w:rsidRPr="00BF0FBA">
              <w:rPr>
                <w:rFonts w:eastAsia="Calibri"/>
                <w:b/>
                <w:sz w:val="18"/>
                <w:szCs w:val="20"/>
              </w:rPr>
              <w:t>L.9</w:t>
            </w:r>
            <w:r w:rsidRPr="00BF0FBA">
              <w:rPr>
                <w:rFonts w:cs="MyriadNC-Regular"/>
                <w:color w:val="000000"/>
                <w:sz w:val="18"/>
              </w:rPr>
              <w:t>–</w:t>
            </w:r>
            <w:r w:rsidRPr="00BF0FBA">
              <w:rPr>
                <w:rFonts w:eastAsia="Calibri"/>
                <w:b/>
                <w:sz w:val="18"/>
                <w:szCs w:val="20"/>
              </w:rPr>
              <w:t>10.1a.</w:t>
            </w:r>
            <w:r w:rsidRPr="00BF0FBA">
              <w:rPr>
                <w:rFonts w:eastAsia="Calibri"/>
                <w:sz w:val="18"/>
                <w:szCs w:val="20"/>
              </w:rPr>
              <w:t xml:space="preserve"> Use parallel structure.</w:t>
            </w:r>
          </w:p>
        </w:tc>
        <w:tc>
          <w:tcPr>
            <w:tcW w:w="540" w:type="dxa"/>
            <w:shd w:val="clear" w:color="auto" w:fill="D9D9D9"/>
          </w:tcPr>
          <w:p w14:paraId="2154157A" w14:textId="77777777" w:rsidR="005F4DE2" w:rsidRPr="00BF0FBA" w:rsidRDefault="005F4DE2" w:rsidP="005F4DE2">
            <w:pPr>
              <w:rPr>
                <w:rFonts w:eastAsia="Calibri"/>
                <w:sz w:val="18"/>
                <w:szCs w:val="20"/>
              </w:rPr>
            </w:pPr>
          </w:p>
        </w:tc>
        <w:tc>
          <w:tcPr>
            <w:tcW w:w="540" w:type="dxa"/>
            <w:shd w:val="clear" w:color="auto" w:fill="D9D9D9"/>
          </w:tcPr>
          <w:p w14:paraId="2154157B" w14:textId="77777777" w:rsidR="005F4DE2" w:rsidRPr="00BF0FBA" w:rsidRDefault="005F4DE2" w:rsidP="005F4DE2">
            <w:pPr>
              <w:rPr>
                <w:rFonts w:eastAsia="Calibri"/>
                <w:sz w:val="18"/>
                <w:szCs w:val="20"/>
              </w:rPr>
            </w:pPr>
          </w:p>
        </w:tc>
        <w:tc>
          <w:tcPr>
            <w:tcW w:w="540" w:type="dxa"/>
            <w:shd w:val="clear" w:color="auto" w:fill="D9D9D9"/>
          </w:tcPr>
          <w:p w14:paraId="2154157C" w14:textId="77777777" w:rsidR="005F4DE2" w:rsidRPr="00BF0FBA" w:rsidRDefault="005F4DE2" w:rsidP="005F4DE2">
            <w:pPr>
              <w:rPr>
                <w:rFonts w:eastAsia="Calibri"/>
                <w:sz w:val="18"/>
                <w:szCs w:val="20"/>
              </w:rPr>
            </w:pPr>
          </w:p>
        </w:tc>
        <w:tc>
          <w:tcPr>
            <w:tcW w:w="540" w:type="dxa"/>
            <w:shd w:val="clear" w:color="auto" w:fill="D9D9D9"/>
          </w:tcPr>
          <w:p w14:paraId="2154157D" w14:textId="77777777" w:rsidR="005F4DE2" w:rsidRPr="00BF0FBA" w:rsidRDefault="005F4DE2" w:rsidP="005F4DE2">
            <w:pPr>
              <w:rPr>
                <w:rFonts w:eastAsia="Calibri"/>
                <w:sz w:val="18"/>
                <w:szCs w:val="20"/>
              </w:rPr>
            </w:pPr>
          </w:p>
        </w:tc>
        <w:tc>
          <w:tcPr>
            <w:tcW w:w="540" w:type="dxa"/>
            <w:shd w:val="clear" w:color="auto" w:fill="D9D9D9"/>
          </w:tcPr>
          <w:p w14:paraId="2154157E" w14:textId="77777777" w:rsidR="005F4DE2" w:rsidRPr="00BF0FBA" w:rsidRDefault="005F4DE2" w:rsidP="005F4DE2">
            <w:pPr>
              <w:rPr>
                <w:rFonts w:eastAsia="Calibri"/>
                <w:sz w:val="18"/>
                <w:szCs w:val="20"/>
              </w:rPr>
            </w:pPr>
          </w:p>
        </w:tc>
        <w:tc>
          <w:tcPr>
            <w:tcW w:w="672" w:type="dxa"/>
            <w:shd w:val="clear" w:color="auto" w:fill="D9D9D9"/>
          </w:tcPr>
          <w:p w14:paraId="2154157F" w14:textId="77777777" w:rsidR="005F4DE2" w:rsidRPr="00BF0FBA" w:rsidRDefault="005F4DE2" w:rsidP="005F4DE2">
            <w:pPr>
              <w:rPr>
                <w:rFonts w:eastAsia="Calibri"/>
                <w:sz w:val="18"/>
                <w:szCs w:val="20"/>
              </w:rPr>
            </w:pPr>
          </w:p>
        </w:tc>
        <w:tc>
          <w:tcPr>
            <w:tcW w:w="720" w:type="dxa"/>
            <w:shd w:val="clear" w:color="auto" w:fill="D99594"/>
          </w:tcPr>
          <w:p w14:paraId="21541580" w14:textId="77777777" w:rsidR="005F4DE2" w:rsidRPr="00BF0FBA" w:rsidRDefault="005F4DE2" w:rsidP="005F4DE2">
            <w:pPr>
              <w:rPr>
                <w:rFonts w:eastAsia="Calibri"/>
                <w:sz w:val="18"/>
                <w:szCs w:val="20"/>
              </w:rPr>
            </w:pPr>
          </w:p>
        </w:tc>
        <w:tc>
          <w:tcPr>
            <w:tcW w:w="792" w:type="dxa"/>
            <w:shd w:val="clear" w:color="auto" w:fill="D99594"/>
          </w:tcPr>
          <w:p w14:paraId="21541581" w14:textId="77777777" w:rsidR="005F4DE2" w:rsidRPr="00BF0FBA" w:rsidRDefault="005F4DE2" w:rsidP="005F4DE2">
            <w:pPr>
              <w:rPr>
                <w:rFonts w:eastAsia="Calibri"/>
                <w:sz w:val="18"/>
                <w:szCs w:val="20"/>
              </w:rPr>
            </w:pPr>
          </w:p>
        </w:tc>
      </w:tr>
    </w:tbl>
    <w:p w14:paraId="21541583" w14:textId="77777777" w:rsidR="005F4DE2" w:rsidRDefault="005F4DE2" w:rsidP="005F4DE2">
      <w:pPr>
        <w:rPr>
          <w:sz w:val="16"/>
          <w:szCs w:val="18"/>
        </w:rPr>
      </w:pPr>
    </w:p>
    <w:p w14:paraId="21541584" w14:textId="77777777" w:rsidR="005F4DE2" w:rsidRDefault="005F4DE2" w:rsidP="005F4DE2">
      <w:pPr>
        <w:rPr>
          <w:sz w:val="16"/>
          <w:szCs w:val="18"/>
        </w:rPr>
      </w:pPr>
    </w:p>
    <w:p w14:paraId="21541585" w14:textId="77777777" w:rsidR="005F4DE2" w:rsidRDefault="005F4DE2" w:rsidP="005F4DE2">
      <w:pPr>
        <w:rPr>
          <w:sz w:val="16"/>
          <w:szCs w:val="18"/>
        </w:rPr>
      </w:pPr>
    </w:p>
    <w:p w14:paraId="21541586" w14:textId="77777777" w:rsidR="005F4DE2" w:rsidRPr="00BF0FBA" w:rsidRDefault="005F4DE2" w:rsidP="005F4DE2">
      <w:pPr>
        <w:rPr>
          <w:rFonts w:eastAsia="Times New Roman"/>
          <w:sz w:val="16"/>
        </w:rPr>
      </w:pPr>
      <w:r w:rsidRPr="00BF0FBA">
        <w:rPr>
          <w:sz w:val="16"/>
          <w:szCs w:val="18"/>
        </w:rPr>
        <w:t>* Subsumed by L.7.3a</w:t>
      </w:r>
      <w:r w:rsidRPr="00BF0FBA">
        <w:rPr>
          <w:sz w:val="16"/>
          <w:szCs w:val="18"/>
        </w:rPr>
        <w:br/>
      </w:r>
      <w:r w:rsidRPr="00BF0FBA">
        <w:rPr>
          <w:sz w:val="16"/>
          <w:szCs w:val="20"/>
          <w:vertAlign w:val="superscript"/>
        </w:rPr>
        <w:t xml:space="preserve">† </w:t>
      </w:r>
      <w:r w:rsidRPr="00BF0FBA">
        <w:rPr>
          <w:sz w:val="16"/>
          <w:szCs w:val="18"/>
        </w:rPr>
        <w:t>Subsumed by L.9</w:t>
      </w:r>
      <w:r w:rsidRPr="00BF0FBA">
        <w:rPr>
          <w:rFonts w:cs="MyriadNC-Regular"/>
          <w:color w:val="000000"/>
          <w:sz w:val="16"/>
        </w:rPr>
        <w:t>–</w:t>
      </w:r>
      <w:r w:rsidRPr="00BF0FBA">
        <w:rPr>
          <w:sz w:val="16"/>
          <w:szCs w:val="18"/>
        </w:rPr>
        <w:t>10.1a</w:t>
      </w:r>
      <w:r w:rsidRPr="00BF0FBA">
        <w:rPr>
          <w:sz w:val="16"/>
          <w:szCs w:val="18"/>
        </w:rPr>
        <w:br/>
      </w:r>
      <w:r w:rsidRPr="00BF0FBA">
        <w:rPr>
          <w:sz w:val="16"/>
          <w:szCs w:val="20"/>
          <w:vertAlign w:val="superscript"/>
        </w:rPr>
        <w:t xml:space="preserve">‡ </w:t>
      </w:r>
      <w:r w:rsidRPr="00BF0FBA">
        <w:rPr>
          <w:sz w:val="16"/>
          <w:szCs w:val="18"/>
        </w:rPr>
        <w:t>Subsumed by L.11</w:t>
      </w:r>
      <w:r w:rsidRPr="00BF0FBA">
        <w:rPr>
          <w:rFonts w:cs="MyriadNC-Regular"/>
          <w:color w:val="000000"/>
          <w:sz w:val="16"/>
        </w:rPr>
        <w:t>–</w:t>
      </w:r>
      <w:r w:rsidRPr="00BF0FBA">
        <w:rPr>
          <w:sz w:val="16"/>
          <w:szCs w:val="18"/>
        </w:rPr>
        <w:t>12.3a</w:t>
      </w:r>
      <w:r w:rsidRPr="00BF0FBA">
        <w:rPr>
          <w:rFonts w:eastAsia="Times New Roman"/>
          <w:sz w:val="16"/>
        </w:rPr>
        <w:br w:type="page"/>
      </w:r>
    </w:p>
    <w:p w14:paraId="21541587" w14:textId="77777777" w:rsidR="005F4DE2" w:rsidRPr="001061BE" w:rsidRDefault="005F4DE2" w:rsidP="005F4DE2">
      <w:pPr>
        <w:jc w:val="center"/>
        <w:rPr>
          <w:rFonts w:eastAsia="Times New Roman"/>
          <w:b/>
          <w:sz w:val="32"/>
        </w:rPr>
      </w:pPr>
      <w:r w:rsidRPr="001061BE">
        <w:rPr>
          <w:rFonts w:eastAsia="Times New Roman"/>
          <w:b/>
          <w:sz w:val="32"/>
        </w:rPr>
        <w:lastRenderedPageBreak/>
        <w:t>Standard 10: Range, Quality, and Complexity of Student Reading 6–12</w:t>
      </w:r>
    </w:p>
    <w:p w14:paraId="21541588" w14:textId="77777777" w:rsidR="005F4DE2" w:rsidRPr="001061BE" w:rsidRDefault="005F4DE2" w:rsidP="005F4DE2">
      <w:pPr>
        <w:jc w:val="center"/>
        <w:rPr>
          <w:rFonts w:eastAsia="Times New Roman" w:cs="Cambria"/>
          <w:sz w:val="28"/>
          <w:lang w:bidi="en-US"/>
        </w:rPr>
      </w:pPr>
    </w:p>
    <w:p w14:paraId="21541589" w14:textId="77777777" w:rsidR="005F4DE2" w:rsidRPr="001061BE" w:rsidRDefault="005F4DE2" w:rsidP="005F4DE2">
      <w:pPr>
        <w:jc w:val="center"/>
        <w:rPr>
          <w:rFonts w:eastAsia="Times New Roman" w:cs="Cambria"/>
          <w:sz w:val="28"/>
          <w:lang w:bidi="en-US"/>
        </w:rPr>
      </w:pPr>
    </w:p>
    <w:p w14:paraId="2154158A" w14:textId="77777777" w:rsidR="005F4DE2" w:rsidRPr="001061BE" w:rsidRDefault="005F4DE2" w:rsidP="005F4DE2">
      <w:pPr>
        <w:widowControl w:val="0"/>
        <w:autoSpaceDE w:val="0"/>
        <w:autoSpaceDN w:val="0"/>
        <w:adjustRightInd w:val="0"/>
        <w:spacing w:after="120"/>
        <w:jc w:val="center"/>
        <w:rPr>
          <w:rFonts w:eastAsia="Times New Roman" w:cs="Cambria"/>
          <w:sz w:val="28"/>
        </w:rPr>
      </w:pPr>
      <w:r w:rsidRPr="001061BE">
        <w:rPr>
          <w:rFonts w:eastAsia="Times New Roman" w:cs="Cambria"/>
          <w:sz w:val="28"/>
        </w:rPr>
        <w:t>Measuring Text Complexity: Three Factors</w:t>
      </w:r>
    </w:p>
    <w:tbl>
      <w:tblPr>
        <w:tblW w:w="0" w:type="auto"/>
        <w:tblLook w:val="00A0" w:firstRow="1" w:lastRow="0" w:firstColumn="1" w:lastColumn="0" w:noHBand="0" w:noVBand="0"/>
      </w:tblPr>
      <w:tblGrid>
        <w:gridCol w:w="3105"/>
        <w:gridCol w:w="11295"/>
      </w:tblGrid>
      <w:tr w:rsidR="005F4DE2" w:rsidRPr="001061BE" w14:paraId="21541591" w14:textId="77777777">
        <w:tc>
          <w:tcPr>
            <w:tcW w:w="3109" w:type="dxa"/>
            <w:vAlign w:val="center"/>
          </w:tcPr>
          <w:p w14:paraId="2154158B" w14:textId="77777777" w:rsidR="005F4DE2" w:rsidRPr="001061BE" w:rsidRDefault="00030585" w:rsidP="005F4DE2">
            <w:pPr>
              <w:rPr>
                <w:rFonts w:eastAsia="Times New Roman"/>
                <w:b/>
                <w:szCs w:val="22"/>
              </w:rPr>
            </w:pPr>
            <w:r w:rsidRPr="001061BE">
              <w:rPr>
                <w:rFonts w:eastAsia="Times New Roman"/>
                <w:b/>
                <w:noProof/>
                <w:szCs w:val="22"/>
              </w:rPr>
              <w:drawing>
                <wp:inline distT="0" distB="0" distL="0" distR="0" wp14:anchorId="21541EC8" wp14:editId="21541EC9">
                  <wp:extent cx="1752600" cy="1371600"/>
                  <wp:effectExtent l="0" t="0" r="0" b="0"/>
                  <wp:docPr id="6" name="Picture 1" descr="Triangular diagram of measuring text complexity with three components: qualitative measurement, quantitative measurement, and measurement of the match of reader and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ngular diagram of measuring text complexity with three components: qualitative measurement, quantitative measurement, and measurement of the match of reader and task."/>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52600" cy="1371600"/>
                          </a:xfrm>
                          <a:prstGeom prst="rect">
                            <a:avLst/>
                          </a:prstGeom>
                          <a:noFill/>
                          <a:ln>
                            <a:noFill/>
                          </a:ln>
                        </pic:spPr>
                      </pic:pic>
                    </a:graphicData>
                  </a:graphic>
                </wp:inline>
              </w:drawing>
            </w:r>
          </w:p>
        </w:tc>
        <w:tc>
          <w:tcPr>
            <w:tcW w:w="11507" w:type="dxa"/>
            <w:vAlign w:val="center"/>
          </w:tcPr>
          <w:p w14:paraId="2154158C" w14:textId="77777777" w:rsidR="005F4DE2" w:rsidRPr="001061BE" w:rsidRDefault="005F4DE2" w:rsidP="005F4DE2">
            <w:pPr>
              <w:spacing w:line="276" w:lineRule="auto"/>
              <w:ind w:left="3551" w:hanging="3551"/>
              <w:rPr>
                <w:rFonts w:eastAsia="Times New Roman"/>
                <w:szCs w:val="22"/>
              </w:rPr>
            </w:pPr>
            <w:r w:rsidRPr="001061BE">
              <w:rPr>
                <w:rFonts w:eastAsia="Times New Roman"/>
                <w:b/>
                <w:szCs w:val="22"/>
              </w:rPr>
              <w:t>Qualitative evaluation of the text:</w:t>
            </w:r>
            <w:r>
              <w:rPr>
                <w:rFonts w:eastAsia="Times New Roman"/>
                <w:b/>
                <w:szCs w:val="22"/>
              </w:rPr>
              <w:tab/>
            </w:r>
            <w:r w:rsidRPr="001061BE">
              <w:rPr>
                <w:rFonts w:eastAsia="Times New Roman"/>
                <w:szCs w:val="22"/>
              </w:rPr>
              <w:t>Levels of meaning, structure, language conventionality and clarity, and knowledge demands</w:t>
            </w:r>
          </w:p>
          <w:p w14:paraId="2154158D" w14:textId="77777777" w:rsidR="005F4DE2" w:rsidRPr="001061BE" w:rsidRDefault="005F4DE2" w:rsidP="005F4DE2">
            <w:pPr>
              <w:spacing w:line="276" w:lineRule="auto"/>
              <w:ind w:left="3551" w:hanging="3551"/>
              <w:rPr>
                <w:rFonts w:eastAsia="Times New Roman"/>
                <w:b/>
                <w:szCs w:val="22"/>
              </w:rPr>
            </w:pPr>
            <w:r w:rsidRPr="001061BE">
              <w:rPr>
                <w:rFonts w:eastAsia="Times New Roman"/>
                <w:b/>
                <w:szCs w:val="22"/>
              </w:rPr>
              <w:t>Quantitative evaluation of the text:</w:t>
            </w:r>
            <w:r>
              <w:rPr>
                <w:rFonts w:eastAsia="Times New Roman"/>
                <w:b/>
                <w:szCs w:val="22"/>
              </w:rPr>
              <w:tab/>
            </w:r>
            <w:r w:rsidRPr="001061BE">
              <w:rPr>
                <w:rFonts w:eastAsia="Times New Roman"/>
                <w:szCs w:val="22"/>
              </w:rPr>
              <w:t>Readability measures and other scores of text complexity</w:t>
            </w:r>
          </w:p>
          <w:p w14:paraId="2154158E" w14:textId="77777777" w:rsidR="005F4DE2" w:rsidRPr="001061BE" w:rsidRDefault="005F4DE2" w:rsidP="005F4DE2">
            <w:pPr>
              <w:spacing w:line="276" w:lineRule="auto"/>
              <w:ind w:left="3551" w:hanging="3551"/>
              <w:rPr>
                <w:rFonts w:eastAsia="Times New Roman"/>
                <w:szCs w:val="22"/>
              </w:rPr>
            </w:pPr>
            <w:r w:rsidRPr="001061BE">
              <w:rPr>
                <w:rFonts w:eastAsia="Times New Roman"/>
                <w:b/>
                <w:szCs w:val="22"/>
              </w:rPr>
              <w:t>Matching reader to text and task:</w:t>
            </w:r>
            <w:r>
              <w:rPr>
                <w:rFonts w:eastAsia="Times New Roman"/>
                <w:b/>
                <w:szCs w:val="22"/>
              </w:rPr>
              <w:tab/>
            </w:r>
            <w:r w:rsidRPr="001061BE">
              <w:rPr>
                <w:rFonts w:eastAsia="Times New Roman" w:cs="Perpetua"/>
                <w:szCs w:val="26"/>
              </w:rPr>
              <w:t xml:space="preserve">Reader variables (such as motivation, knowledge, and experiences) and task variables (such as purpose and the </w:t>
            </w:r>
            <w:r w:rsidRPr="001061BE">
              <w:rPr>
                <w:rFonts w:eastAsia="Times New Roman"/>
                <w:szCs w:val="22"/>
              </w:rPr>
              <w:t xml:space="preserve">complexity </w:t>
            </w:r>
            <w:r w:rsidRPr="001061BE">
              <w:rPr>
                <w:szCs w:val="22"/>
              </w:rPr>
              <w:t>generated by the task assigned and the questions posed)</w:t>
            </w:r>
          </w:p>
          <w:p w14:paraId="2154158F" w14:textId="77777777" w:rsidR="005F4DE2" w:rsidRPr="001061BE" w:rsidRDefault="005F4DE2" w:rsidP="005F4DE2">
            <w:pPr>
              <w:tabs>
                <w:tab w:val="left" w:pos="3042"/>
              </w:tabs>
              <w:spacing w:line="276" w:lineRule="auto"/>
              <w:ind w:left="3042" w:hanging="3042"/>
              <w:rPr>
                <w:rFonts w:eastAsia="Times New Roman"/>
                <w:b/>
                <w:szCs w:val="22"/>
              </w:rPr>
            </w:pPr>
          </w:p>
          <w:p w14:paraId="21541590" w14:textId="77777777" w:rsidR="005F4DE2" w:rsidRPr="00421828" w:rsidRDefault="005F4DE2" w:rsidP="005F4DE2">
            <w:pPr>
              <w:tabs>
                <w:tab w:val="left" w:pos="3042"/>
              </w:tabs>
              <w:ind w:left="3042" w:hanging="3042"/>
              <w:rPr>
                <w:rFonts w:eastAsia="Times New Roman"/>
                <w:b/>
                <w:sz w:val="18"/>
                <w:szCs w:val="22"/>
              </w:rPr>
            </w:pPr>
            <w:r w:rsidRPr="00421828">
              <w:rPr>
                <w:rFonts w:eastAsia="Times New Roman"/>
                <w:b/>
                <w:sz w:val="18"/>
                <w:szCs w:val="22"/>
              </w:rPr>
              <w:t xml:space="preserve">Note: </w:t>
            </w:r>
            <w:r w:rsidRPr="00421828">
              <w:rPr>
                <w:rFonts w:eastAsia="Times New Roman"/>
                <w:sz w:val="18"/>
                <w:szCs w:val="22"/>
              </w:rPr>
              <w:t xml:space="preserve">More detailed information on text complexity and how it is measured is contained in Appendix A of the </w:t>
            </w:r>
            <w:r w:rsidRPr="00421828">
              <w:rPr>
                <w:rFonts w:eastAsia="Times New Roman"/>
                <w:i/>
                <w:sz w:val="18"/>
                <w:szCs w:val="22"/>
              </w:rPr>
              <w:t>Common Core State Standards</w:t>
            </w:r>
            <w:r w:rsidRPr="00421828">
              <w:rPr>
                <w:rFonts w:eastAsia="Times New Roman"/>
                <w:sz w:val="18"/>
                <w:szCs w:val="22"/>
              </w:rPr>
              <w:t>.</w:t>
            </w:r>
          </w:p>
        </w:tc>
      </w:tr>
      <w:tr w:rsidR="005F4DE2" w:rsidRPr="001061BE" w14:paraId="21541594" w14:textId="77777777">
        <w:tc>
          <w:tcPr>
            <w:tcW w:w="3109" w:type="dxa"/>
            <w:vAlign w:val="center"/>
          </w:tcPr>
          <w:p w14:paraId="21541592" w14:textId="77777777" w:rsidR="005F4DE2" w:rsidRPr="001061BE" w:rsidRDefault="005F4DE2" w:rsidP="005F4DE2">
            <w:pPr>
              <w:rPr>
                <w:rFonts w:eastAsia="Times New Roman"/>
                <w:b/>
                <w:noProof/>
                <w:sz w:val="4"/>
                <w:szCs w:val="22"/>
              </w:rPr>
            </w:pPr>
          </w:p>
        </w:tc>
        <w:tc>
          <w:tcPr>
            <w:tcW w:w="11507" w:type="dxa"/>
            <w:vAlign w:val="center"/>
          </w:tcPr>
          <w:p w14:paraId="21541593" w14:textId="77777777" w:rsidR="005F4DE2" w:rsidRPr="001061BE" w:rsidRDefault="005F4DE2" w:rsidP="005F4DE2">
            <w:pPr>
              <w:tabs>
                <w:tab w:val="left" w:pos="3042"/>
              </w:tabs>
              <w:spacing w:line="276" w:lineRule="auto"/>
              <w:ind w:left="3042" w:hanging="3042"/>
              <w:rPr>
                <w:rFonts w:eastAsia="Times New Roman"/>
                <w:b/>
                <w:sz w:val="4"/>
                <w:szCs w:val="22"/>
              </w:rPr>
            </w:pPr>
          </w:p>
        </w:tc>
      </w:tr>
    </w:tbl>
    <w:p w14:paraId="21541595" w14:textId="77777777" w:rsidR="005F4DE2" w:rsidRPr="001061BE" w:rsidRDefault="005F4DE2" w:rsidP="005F4DE2">
      <w:pPr>
        <w:rPr>
          <w:rFonts w:eastAsia="Times New Roman"/>
        </w:rPr>
      </w:pPr>
    </w:p>
    <w:p w14:paraId="21541596" w14:textId="77777777" w:rsidR="005F4DE2" w:rsidRPr="001061BE" w:rsidRDefault="005F4DE2" w:rsidP="005F4DE2">
      <w:pPr>
        <w:jc w:val="center"/>
        <w:rPr>
          <w:rFonts w:eastAsia="Times New Roman" w:cs="Cambria"/>
          <w:color w:val="007AB2"/>
          <w:sz w:val="28"/>
          <w:lang w:bidi="en-US"/>
        </w:rPr>
      </w:pPr>
    </w:p>
    <w:p w14:paraId="21541597" w14:textId="77777777" w:rsidR="005F4DE2" w:rsidRPr="001061BE" w:rsidRDefault="005F4DE2" w:rsidP="005F4DE2">
      <w:pPr>
        <w:spacing w:after="120"/>
        <w:jc w:val="center"/>
        <w:rPr>
          <w:rFonts w:eastAsia="Times New Roman" w:cs="Cambria"/>
          <w:sz w:val="28"/>
          <w:lang w:bidi="en-US"/>
        </w:rPr>
      </w:pPr>
      <w:r w:rsidRPr="001061BE">
        <w:rPr>
          <w:rFonts w:eastAsia="Times New Roman" w:cs="Cambria"/>
          <w:sz w:val="28"/>
          <w:lang w:bidi="en-US"/>
        </w:rPr>
        <w:t>Range of Text Types for 6–12</w:t>
      </w:r>
    </w:p>
    <w:p w14:paraId="21541598" w14:textId="77777777" w:rsidR="005F4DE2" w:rsidRPr="001061BE" w:rsidRDefault="005F4DE2" w:rsidP="005F4DE2">
      <w:pPr>
        <w:widowControl w:val="0"/>
        <w:autoSpaceDE w:val="0"/>
        <w:autoSpaceDN w:val="0"/>
        <w:adjustRightInd w:val="0"/>
        <w:spacing w:after="120"/>
        <w:jc w:val="center"/>
        <w:rPr>
          <w:rFonts w:eastAsia="Times New Roman" w:cs="Cambria"/>
        </w:rPr>
      </w:pPr>
      <w:r w:rsidRPr="001061BE">
        <w:rPr>
          <w:rFonts w:eastAsia="Times New Roman" w:cs="Cambria"/>
        </w:rPr>
        <w:t>Students in grades 6–12 apply the Reading standards to the following range of text types, with texts selected from a broad range of cultures and periods.</w:t>
      </w:r>
    </w:p>
    <w:tbl>
      <w:tblPr>
        <w:tblW w:w="0" w:type="auto"/>
        <w:tblLook w:val="00A0" w:firstRow="1" w:lastRow="0" w:firstColumn="1" w:lastColumn="0" w:noHBand="0" w:noVBand="0"/>
      </w:tblPr>
      <w:tblGrid>
        <w:gridCol w:w="3739"/>
        <w:gridCol w:w="2045"/>
        <w:gridCol w:w="2665"/>
        <w:gridCol w:w="5951"/>
      </w:tblGrid>
      <w:tr w:rsidR="005F4DE2" w:rsidRPr="001061BE" w14:paraId="2154159B" w14:textId="77777777">
        <w:trPr>
          <w:trHeight w:val="373"/>
        </w:trPr>
        <w:tc>
          <w:tcPr>
            <w:tcW w:w="8568" w:type="dxa"/>
            <w:gridSpan w:val="3"/>
            <w:tcBorders>
              <w:top w:val="single" w:sz="2" w:space="0" w:color="C0C0C0"/>
              <w:bottom w:val="single" w:sz="2" w:space="0" w:color="C0C0C0"/>
            </w:tcBorders>
            <w:shd w:val="clear" w:color="auto" w:fill="028AD3"/>
            <w:vAlign w:val="center"/>
          </w:tcPr>
          <w:p w14:paraId="21541599" w14:textId="77777777" w:rsidR="005F4DE2" w:rsidRPr="001061BE" w:rsidRDefault="005F4DE2" w:rsidP="005F4DE2">
            <w:pPr>
              <w:jc w:val="center"/>
              <w:rPr>
                <w:rFonts w:eastAsia="Times New Roman"/>
                <w:b/>
                <w:color w:val="FFFFFF"/>
                <w:szCs w:val="22"/>
              </w:rPr>
            </w:pPr>
            <w:r w:rsidRPr="001061BE">
              <w:rPr>
                <w:rFonts w:eastAsia="Times New Roman"/>
                <w:b/>
                <w:color w:val="FFFFFF"/>
                <w:szCs w:val="22"/>
              </w:rPr>
              <w:t>Literature</w:t>
            </w:r>
          </w:p>
        </w:tc>
        <w:tc>
          <w:tcPr>
            <w:tcW w:w="6048" w:type="dxa"/>
            <w:tcBorders>
              <w:top w:val="single" w:sz="2" w:space="0" w:color="C0C0C0"/>
              <w:bottom w:val="single" w:sz="2" w:space="0" w:color="C0C0C0"/>
            </w:tcBorders>
            <w:shd w:val="clear" w:color="auto" w:fill="028AD3"/>
            <w:vAlign w:val="center"/>
          </w:tcPr>
          <w:p w14:paraId="2154159A" w14:textId="77777777" w:rsidR="005F4DE2" w:rsidRPr="001061BE" w:rsidRDefault="005F4DE2" w:rsidP="005F4DE2">
            <w:pPr>
              <w:jc w:val="center"/>
              <w:rPr>
                <w:rFonts w:eastAsia="Times New Roman"/>
                <w:b/>
                <w:color w:val="FFFFFF"/>
                <w:szCs w:val="22"/>
              </w:rPr>
            </w:pPr>
            <w:r w:rsidRPr="001061BE">
              <w:rPr>
                <w:rFonts w:eastAsia="Times New Roman"/>
                <w:b/>
                <w:color w:val="FFFFFF"/>
                <w:szCs w:val="22"/>
              </w:rPr>
              <w:t>Informational Text</w:t>
            </w:r>
          </w:p>
        </w:tc>
      </w:tr>
      <w:tr w:rsidR="005F4DE2" w:rsidRPr="001061BE" w14:paraId="215415A0" w14:textId="77777777">
        <w:tc>
          <w:tcPr>
            <w:tcW w:w="3798" w:type="dxa"/>
            <w:tcBorders>
              <w:top w:val="single" w:sz="2" w:space="0" w:color="C0C0C0"/>
              <w:bottom w:val="single" w:sz="2" w:space="0" w:color="C0C0C0"/>
            </w:tcBorders>
            <w:shd w:val="clear" w:color="auto" w:fill="auto"/>
            <w:vAlign w:val="center"/>
          </w:tcPr>
          <w:p w14:paraId="2154159C" w14:textId="77777777" w:rsidR="005F4DE2" w:rsidRPr="00421828" w:rsidRDefault="005F4DE2" w:rsidP="005F4DE2">
            <w:pPr>
              <w:jc w:val="center"/>
              <w:rPr>
                <w:rFonts w:eastAsia="Times New Roman"/>
                <w:b/>
                <w:sz w:val="18"/>
                <w:szCs w:val="22"/>
              </w:rPr>
            </w:pPr>
            <w:r w:rsidRPr="00421828">
              <w:rPr>
                <w:rFonts w:eastAsia="Times New Roman"/>
                <w:b/>
                <w:sz w:val="18"/>
                <w:szCs w:val="22"/>
              </w:rPr>
              <w:t>Stories</w:t>
            </w:r>
          </w:p>
        </w:tc>
        <w:tc>
          <w:tcPr>
            <w:tcW w:w="2070" w:type="dxa"/>
            <w:tcBorders>
              <w:top w:val="single" w:sz="2" w:space="0" w:color="C0C0C0"/>
              <w:bottom w:val="single" w:sz="2" w:space="0" w:color="C0C0C0"/>
            </w:tcBorders>
            <w:shd w:val="clear" w:color="auto" w:fill="auto"/>
            <w:vAlign w:val="center"/>
          </w:tcPr>
          <w:p w14:paraId="2154159D" w14:textId="77777777" w:rsidR="005F4DE2" w:rsidRPr="00421828" w:rsidRDefault="005F4DE2" w:rsidP="005F4DE2">
            <w:pPr>
              <w:jc w:val="center"/>
              <w:rPr>
                <w:rFonts w:eastAsia="Times New Roman"/>
                <w:b/>
                <w:sz w:val="18"/>
                <w:szCs w:val="22"/>
              </w:rPr>
            </w:pPr>
            <w:r w:rsidRPr="00421828">
              <w:rPr>
                <w:rFonts w:eastAsia="Times New Roman"/>
                <w:b/>
                <w:sz w:val="18"/>
                <w:szCs w:val="22"/>
              </w:rPr>
              <w:t>Drama</w:t>
            </w:r>
          </w:p>
        </w:tc>
        <w:tc>
          <w:tcPr>
            <w:tcW w:w="2700" w:type="dxa"/>
            <w:tcBorders>
              <w:top w:val="single" w:sz="2" w:space="0" w:color="C0C0C0"/>
              <w:bottom w:val="single" w:sz="2" w:space="0" w:color="C0C0C0"/>
            </w:tcBorders>
            <w:shd w:val="clear" w:color="auto" w:fill="auto"/>
            <w:vAlign w:val="center"/>
          </w:tcPr>
          <w:p w14:paraId="2154159E" w14:textId="77777777" w:rsidR="005F4DE2" w:rsidRPr="00421828" w:rsidRDefault="005F4DE2" w:rsidP="005F4DE2">
            <w:pPr>
              <w:jc w:val="center"/>
              <w:rPr>
                <w:rFonts w:eastAsia="Times New Roman"/>
                <w:b/>
                <w:sz w:val="18"/>
                <w:szCs w:val="22"/>
              </w:rPr>
            </w:pPr>
            <w:r w:rsidRPr="00421828">
              <w:rPr>
                <w:rFonts w:eastAsia="Times New Roman"/>
                <w:b/>
                <w:sz w:val="18"/>
                <w:szCs w:val="22"/>
              </w:rPr>
              <w:t>Poetry</w:t>
            </w:r>
          </w:p>
        </w:tc>
        <w:tc>
          <w:tcPr>
            <w:tcW w:w="6048" w:type="dxa"/>
            <w:tcBorders>
              <w:top w:val="single" w:sz="2" w:space="0" w:color="C0C0C0"/>
              <w:bottom w:val="single" w:sz="2" w:space="0" w:color="C0C0C0"/>
            </w:tcBorders>
            <w:vAlign w:val="center"/>
          </w:tcPr>
          <w:p w14:paraId="2154159F" w14:textId="77777777" w:rsidR="005F4DE2" w:rsidRPr="00421828" w:rsidRDefault="005F4DE2" w:rsidP="005F4DE2">
            <w:pPr>
              <w:jc w:val="center"/>
              <w:rPr>
                <w:rFonts w:eastAsia="Times New Roman"/>
                <w:b/>
                <w:sz w:val="18"/>
                <w:szCs w:val="22"/>
              </w:rPr>
            </w:pPr>
            <w:r w:rsidRPr="00421828">
              <w:rPr>
                <w:rFonts w:eastAsia="Times New Roman"/>
                <w:b/>
                <w:sz w:val="18"/>
                <w:szCs w:val="22"/>
              </w:rPr>
              <w:t xml:space="preserve">Literary Nonfiction </w:t>
            </w:r>
          </w:p>
        </w:tc>
      </w:tr>
      <w:tr w:rsidR="005F4DE2" w:rsidRPr="001061BE" w14:paraId="215415A6" w14:textId="77777777">
        <w:tc>
          <w:tcPr>
            <w:tcW w:w="3798" w:type="dxa"/>
            <w:tcBorders>
              <w:top w:val="single" w:sz="2" w:space="0" w:color="C0C0C0"/>
            </w:tcBorders>
          </w:tcPr>
          <w:p w14:paraId="215415A1" w14:textId="77777777" w:rsidR="005F4DE2" w:rsidRPr="00421828" w:rsidRDefault="005F4DE2" w:rsidP="005F4DE2">
            <w:pPr>
              <w:rPr>
                <w:rFonts w:eastAsia="Times New Roman"/>
                <w:sz w:val="18"/>
                <w:szCs w:val="22"/>
              </w:rPr>
            </w:pPr>
            <w:r w:rsidRPr="00421828">
              <w:rPr>
                <w:rFonts w:eastAsia="Times New Roman"/>
                <w:sz w:val="18"/>
                <w:szCs w:val="22"/>
              </w:rPr>
              <w:t>Includes the subgenres of adventure stories, historical fiction, mysteries, myths, science fiction, realistic fiction, allegories, parodies, satire, and graphic novels</w:t>
            </w:r>
          </w:p>
        </w:tc>
        <w:tc>
          <w:tcPr>
            <w:tcW w:w="2070" w:type="dxa"/>
            <w:tcBorders>
              <w:top w:val="single" w:sz="2" w:space="0" w:color="C0C0C0"/>
            </w:tcBorders>
          </w:tcPr>
          <w:p w14:paraId="215415A2" w14:textId="77777777" w:rsidR="005F4DE2" w:rsidRPr="00421828" w:rsidRDefault="005F4DE2" w:rsidP="005F4DE2">
            <w:pPr>
              <w:rPr>
                <w:rFonts w:eastAsia="Times New Roman"/>
                <w:sz w:val="18"/>
                <w:szCs w:val="22"/>
              </w:rPr>
            </w:pPr>
            <w:r w:rsidRPr="00421828">
              <w:rPr>
                <w:rFonts w:eastAsia="Times New Roman"/>
                <w:sz w:val="18"/>
                <w:szCs w:val="22"/>
              </w:rPr>
              <w:t>Includes one-act and multi-act plays, both in written form and on film</w:t>
            </w:r>
          </w:p>
          <w:p w14:paraId="215415A3" w14:textId="77777777" w:rsidR="005F4DE2" w:rsidRPr="00421828" w:rsidRDefault="005F4DE2" w:rsidP="005F4DE2">
            <w:pPr>
              <w:rPr>
                <w:rFonts w:eastAsia="Times New Roman"/>
                <w:sz w:val="18"/>
                <w:szCs w:val="22"/>
              </w:rPr>
            </w:pPr>
          </w:p>
        </w:tc>
        <w:tc>
          <w:tcPr>
            <w:tcW w:w="2700" w:type="dxa"/>
            <w:tcBorders>
              <w:top w:val="single" w:sz="2" w:space="0" w:color="C0C0C0"/>
            </w:tcBorders>
          </w:tcPr>
          <w:p w14:paraId="215415A4" w14:textId="77777777" w:rsidR="005F4DE2" w:rsidRPr="00421828" w:rsidRDefault="005F4DE2" w:rsidP="005F4DE2">
            <w:pPr>
              <w:ind w:left="-1"/>
              <w:contextualSpacing/>
              <w:rPr>
                <w:sz w:val="18"/>
              </w:rPr>
            </w:pPr>
            <w:r w:rsidRPr="00421828">
              <w:rPr>
                <w:sz w:val="18"/>
              </w:rPr>
              <w:t>Includes the subgenres of narrative poems, lyrical poems, free verse poems, sonnets, odes, ballads, and epics</w:t>
            </w:r>
          </w:p>
        </w:tc>
        <w:tc>
          <w:tcPr>
            <w:tcW w:w="6048" w:type="dxa"/>
            <w:tcBorders>
              <w:top w:val="single" w:sz="2" w:space="0" w:color="C0C0C0"/>
            </w:tcBorders>
          </w:tcPr>
          <w:p w14:paraId="215415A5" w14:textId="77777777" w:rsidR="005F4DE2" w:rsidRPr="00421828" w:rsidRDefault="005F4DE2" w:rsidP="005F4DE2">
            <w:pPr>
              <w:rPr>
                <w:rFonts w:eastAsia="Times New Roman"/>
                <w:sz w:val="18"/>
                <w:szCs w:val="22"/>
              </w:rPr>
            </w:pPr>
            <w:r w:rsidRPr="00421828">
              <w:rPr>
                <w:rFonts w:eastAsia="Times New Roman"/>
                <w:sz w:val="18"/>
                <w:szCs w:val="22"/>
              </w:rPr>
              <w:t xml:space="preserve">Includes the subgenres of exposition, argument, and functional text in the form of personal essays, speeches, opinion pieces, essays about art or literature, biographies, memoirs, journalism, and historical, scientific, technical, or economic accounts (including digital sources) written for a broad audience </w:t>
            </w:r>
          </w:p>
        </w:tc>
      </w:tr>
    </w:tbl>
    <w:p w14:paraId="215415A7" w14:textId="77777777" w:rsidR="005F4DE2" w:rsidRPr="001061BE" w:rsidRDefault="005F4DE2" w:rsidP="005F4DE2">
      <w:pPr>
        <w:widowControl w:val="0"/>
        <w:autoSpaceDE w:val="0"/>
        <w:autoSpaceDN w:val="0"/>
        <w:adjustRightInd w:val="0"/>
        <w:rPr>
          <w:rFonts w:eastAsia="Times New Roman" w:cs="Cambria"/>
          <w:color w:val="007AB2"/>
          <w:sz w:val="16"/>
        </w:rPr>
      </w:pPr>
    </w:p>
    <w:p w14:paraId="215415A8" w14:textId="77777777" w:rsidR="005F4DE2" w:rsidRPr="001061BE" w:rsidRDefault="005F4DE2" w:rsidP="005F4DE2">
      <w:pPr>
        <w:rPr>
          <w:rFonts w:eastAsia="Times New Roman" w:cs="Cambria"/>
          <w:color w:val="007AB2"/>
          <w:sz w:val="28"/>
          <w:lang w:bidi="en-US"/>
        </w:rPr>
      </w:pPr>
      <w:r w:rsidRPr="001061BE">
        <w:rPr>
          <w:rFonts w:eastAsia="Times New Roman"/>
        </w:rPr>
        <w:br w:type="page"/>
      </w:r>
    </w:p>
    <w:p w14:paraId="215415A9" w14:textId="77777777" w:rsidR="005F4DE2" w:rsidRPr="001061BE" w:rsidRDefault="005F4DE2" w:rsidP="005F4DE2">
      <w:pPr>
        <w:widowControl w:val="0"/>
        <w:autoSpaceDE w:val="0"/>
        <w:autoSpaceDN w:val="0"/>
        <w:adjustRightInd w:val="0"/>
        <w:spacing w:after="120"/>
        <w:jc w:val="center"/>
        <w:rPr>
          <w:rFonts w:eastAsia="Times New Roman" w:cs="Cambria"/>
          <w:sz w:val="28"/>
        </w:rPr>
      </w:pPr>
      <w:r w:rsidRPr="001061BE">
        <w:rPr>
          <w:rFonts w:eastAsia="Times New Roman" w:cs="Cambria"/>
          <w:sz w:val="28"/>
        </w:rPr>
        <w:lastRenderedPageBreak/>
        <w:t>Texts Illustrating the Complexity, Quality, and Range of Student Reading 6–12</w:t>
      </w:r>
    </w:p>
    <w:tbl>
      <w:tblPr>
        <w:tblW w:w="0" w:type="auto"/>
        <w:tblBorders>
          <w:bottom w:val="single" w:sz="4" w:space="0" w:color="C0C0C0"/>
          <w:insideH w:val="single" w:sz="4" w:space="0" w:color="C0C0C0"/>
        </w:tblBorders>
        <w:tblLook w:val="00A0" w:firstRow="1" w:lastRow="0" w:firstColumn="1" w:lastColumn="0" w:noHBand="0" w:noVBand="0"/>
      </w:tblPr>
      <w:tblGrid>
        <w:gridCol w:w="1001"/>
        <w:gridCol w:w="6612"/>
        <w:gridCol w:w="6787"/>
      </w:tblGrid>
      <w:tr w:rsidR="005F4DE2" w:rsidRPr="001061BE" w14:paraId="215415AD" w14:textId="77777777">
        <w:tc>
          <w:tcPr>
            <w:tcW w:w="1008" w:type="dxa"/>
            <w:tcBorders>
              <w:top w:val="single" w:sz="2" w:space="0" w:color="C0C0C0"/>
              <w:bottom w:val="single" w:sz="2" w:space="0" w:color="C0C0C0"/>
            </w:tcBorders>
            <w:shd w:val="clear" w:color="auto" w:fill="028AD3"/>
            <w:vAlign w:val="center"/>
          </w:tcPr>
          <w:p w14:paraId="215415AA" w14:textId="77777777" w:rsidR="005F4DE2" w:rsidRPr="001061BE" w:rsidRDefault="005F4DE2" w:rsidP="005F4DE2">
            <w:pPr>
              <w:rPr>
                <w:rFonts w:eastAsia="Times New Roman"/>
                <w:color w:val="FFFFFF"/>
                <w:szCs w:val="22"/>
              </w:rPr>
            </w:pPr>
          </w:p>
        </w:tc>
        <w:tc>
          <w:tcPr>
            <w:tcW w:w="6705" w:type="dxa"/>
            <w:tcBorders>
              <w:top w:val="single" w:sz="2" w:space="0" w:color="C0C0C0"/>
              <w:bottom w:val="single" w:sz="2" w:space="0" w:color="C0C0C0"/>
            </w:tcBorders>
            <w:shd w:val="clear" w:color="auto" w:fill="028AD3"/>
            <w:vAlign w:val="center"/>
          </w:tcPr>
          <w:p w14:paraId="215415AB" w14:textId="77777777" w:rsidR="005F4DE2" w:rsidRPr="001061BE" w:rsidRDefault="005F4DE2" w:rsidP="005F4DE2">
            <w:pPr>
              <w:jc w:val="center"/>
              <w:rPr>
                <w:rFonts w:eastAsia="Times New Roman"/>
                <w:b/>
                <w:color w:val="FFFFFF"/>
                <w:szCs w:val="22"/>
              </w:rPr>
            </w:pPr>
            <w:r w:rsidRPr="001061BE">
              <w:rPr>
                <w:rFonts w:eastAsia="Times New Roman"/>
                <w:b/>
                <w:color w:val="FFFFFF"/>
                <w:szCs w:val="22"/>
              </w:rPr>
              <w:t>Literature: Stories, Dramas, Poetry</w:t>
            </w:r>
          </w:p>
        </w:tc>
        <w:tc>
          <w:tcPr>
            <w:tcW w:w="6885" w:type="dxa"/>
            <w:tcBorders>
              <w:top w:val="single" w:sz="2" w:space="0" w:color="C0C0C0"/>
              <w:bottom w:val="single" w:sz="2" w:space="0" w:color="C0C0C0"/>
            </w:tcBorders>
            <w:shd w:val="clear" w:color="auto" w:fill="028AD3"/>
            <w:vAlign w:val="center"/>
          </w:tcPr>
          <w:p w14:paraId="215415AC" w14:textId="77777777" w:rsidR="005F4DE2" w:rsidRPr="001061BE" w:rsidRDefault="005F4DE2" w:rsidP="005F4DE2">
            <w:pPr>
              <w:jc w:val="center"/>
              <w:rPr>
                <w:rFonts w:eastAsia="Times New Roman"/>
                <w:b/>
                <w:color w:val="FFFFFF"/>
                <w:szCs w:val="22"/>
              </w:rPr>
            </w:pPr>
            <w:r w:rsidRPr="001061BE">
              <w:rPr>
                <w:rFonts w:eastAsia="Times New Roman"/>
                <w:b/>
                <w:color w:val="FFFFFF"/>
                <w:szCs w:val="22"/>
              </w:rPr>
              <w:t>Informational Texts: Literary Nonfiction</w:t>
            </w:r>
          </w:p>
        </w:tc>
      </w:tr>
      <w:tr w:rsidR="005F4DE2" w:rsidRPr="001061BE" w14:paraId="215415BB" w14:textId="77777777">
        <w:tc>
          <w:tcPr>
            <w:tcW w:w="1008" w:type="dxa"/>
            <w:tcBorders>
              <w:top w:val="single" w:sz="2" w:space="0" w:color="C0C0C0"/>
            </w:tcBorders>
            <w:shd w:val="clear" w:color="auto" w:fill="95B3D7"/>
          </w:tcPr>
          <w:p w14:paraId="215415AE" w14:textId="77777777" w:rsidR="005F4DE2" w:rsidRPr="001061BE" w:rsidRDefault="005F4DE2" w:rsidP="005F4DE2">
            <w:pPr>
              <w:rPr>
                <w:rFonts w:eastAsia="Times New Roman"/>
                <w:b/>
                <w:color w:val="FFFFFF"/>
                <w:szCs w:val="22"/>
              </w:rPr>
            </w:pPr>
            <w:r w:rsidRPr="001061BE">
              <w:rPr>
                <w:rFonts w:eastAsia="Times New Roman"/>
                <w:b/>
                <w:color w:val="FFFFFF"/>
                <w:szCs w:val="22"/>
              </w:rPr>
              <w:t>6–8</w:t>
            </w:r>
          </w:p>
        </w:tc>
        <w:tc>
          <w:tcPr>
            <w:tcW w:w="6705" w:type="dxa"/>
            <w:tcBorders>
              <w:top w:val="single" w:sz="2" w:space="0" w:color="C0C0C0"/>
            </w:tcBorders>
          </w:tcPr>
          <w:p w14:paraId="215415AF" w14:textId="77777777" w:rsidR="005F4DE2" w:rsidRPr="001061BE" w:rsidRDefault="005F4DE2" w:rsidP="005F4DE2">
            <w:pPr>
              <w:numPr>
                <w:ilvl w:val="0"/>
                <w:numId w:val="9"/>
              </w:numPr>
              <w:rPr>
                <w:rFonts w:eastAsia="Times New Roman"/>
                <w:i/>
                <w:szCs w:val="22"/>
              </w:rPr>
            </w:pPr>
            <w:r w:rsidRPr="001061BE">
              <w:rPr>
                <w:rFonts w:eastAsia="Times New Roman"/>
                <w:i/>
                <w:szCs w:val="22"/>
              </w:rPr>
              <w:t xml:space="preserve">Little Women </w:t>
            </w:r>
            <w:r w:rsidRPr="001061BE">
              <w:rPr>
                <w:rFonts w:eastAsia="Times New Roman"/>
                <w:szCs w:val="22"/>
              </w:rPr>
              <w:t>by Louisa May Alcott (1869)</w:t>
            </w:r>
          </w:p>
          <w:p w14:paraId="215415B0" w14:textId="77777777" w:rsidR="005F4DE2" w:rsidRPr="001061BE" w:rsidRDefault="005F4DE2" w:rsidP="005F4DE2">
            <w:pPr>
              <w:numPr>
                <w:ilvl w:val="0"/>
                <w:numId w:val="9"/>
              </w:numPr>
              <w:rPr>
                <w:rFonts w:eastAsia="Times New Roman"/>
                <w:szCs w:val="22"/>
              </w:rPr>
            </w:pPr>
            <w:r w:rsidRPr="001061BE">
              <w:rPr>
                <w:rFonts w:eastAsia="Times New Roman"/>
                <w:i/>
                <w:szCs w:val="22"/>
              </w:rPr>
              <w:t xml:space="preserve">The Adventures of Tom Sawyer </w:t>
            </w:r>
            <w:r w:rsidRPr="001061BE">
              <w:rPr>
                <w:rFonts w:eastAsia="Times New Roman"/>
                <w:szCs w:val="22"/>
              </w:rPr>
              <w:t>by Mark Twain (1876)</w:t>
            </w:r>
          </w:p>
          <w:p w14:paraId="215415B1" w14:textId="77777777" w:rsidR="005F4DE2" w:rsidRPr="001061BE" w:rsidRDefault="005F4DE2" w:rsidP="005F4DE2">
            <w:pPr>
              <w:numPr>
                <w:ilvl w:val="0"/>
                <w:numId w:val="9"/>
              </w:numPr>
              <w:rPr>
                <w:rFonts w:eastAsia="Times New Roman"/>
                <w:szCs w:val="22"/>
              </w:rPr>
            </w:pPr>
            <w:r w:rsidRPr="001061BE">
              <w:rPr>
                <w:rFonts w:eastAsia="Times New Roman"/>
                <w:szCs w:val="22"/>
              </w:rPr>
              <w:t>“The Road Not Taken”</w:t>
            </w:r>
            <w:r w:rsidRPr="001061BE">
              <w:rPr>
                <w:rFonts w:eastAsia="Times New Roman"/>
                <w:i/>
                <w:szCs w:val="22"/>
              </w:rPr>
              <w:t xml:space="preserve"> </w:t>
            </w:r>
            <w:r w:rsidRPr="001061BE">
              <w:rPr>
                <w:rFonts w:eastAsia="Times New Roman"/>
                <w:szCs w:val="22"/>
              </w:rPr>
              <w:t>by Robert Frost (1915)</w:t>
            </w:r>
          </w:p>
          <w:p w14:paraId="215415B2" w14:textId="77777777" w:rsidR="005F4DE2" w:rsidRPr="001061BE" w:rsidRDefault="005F4DE2" w:rsidP="005F4DE2">
            <w:pPr>
              <w:numPr>
                <w:ilvl w:val="0"/>
                <w:numId w:val="9"/>
              </w:numPr>
              <w:rPr>
                <w:rFonts w:eastAsia="Times New Roman"/>
                <w:i/>
                <w:szCs w:val="22"/>
              </w:rPr>
            </w:pPr>
            <w:r w:rsidRPr="001061BE">
              <w:rPr>
                <w:rFonts w:eastAsia="Times New Roman"/>
                <w:i/>
                <w:szCs w:val="22"/>
              </w:rPr>
              <w:t xml:space="preserve">The Dark Is Rising </w:t>
            </w:r>
            <w:r w:rsidRPr="001061BE">
              <w:rPr>
                <w:rFonts w:eastAsia="Times New Roman"/>
                <w:szCs w:val="22"/>
              </w:rPr>
              <w:t>by Susan Cooper (1973)</w:t>
            </w:r>
          </w:p>
          <w:p w14:paraId="215415B3" w14:textId="77777777" w:rsidR="005F4DE2" w:rsidRPr="001061BE" w:rsidRDefault="005F4DE2" w:rsidP="005F4DE2">
            <w:pPr>
              <w:numPr>
                <w:ilvl w:val="0"/>
                <w:numId w:val="9"/>
              </w:numPr>
              <w:rPr>
                <w:rFonts w:eastAsia="Times New Roman"/>
                <w:i/>
                <w:szCs w:val="22"/>
              </w:rPr>
            </w:pPr>
            <w:r w:rsidRPr="001061BE">
              <w:rPr>
                <w:rFonts w:eastAsia="Times New Roman"/>
                <w:i/>
                <w:szCs w:val="22"/>
              </w:rPr>
              <w:t xml:space="preserve">Dragonwings </w:t>
            </w:r>
            <w:r w:rsidRPr="001061BE">
              <w:rPr>
                <w:rFonts w:eastAsia="Times New Roman"/>
                <w:szCs w:val="22"/>
              </w:rPr>
              <w:t>by Laurence Yep (1975)</w:t>
            </w:r>
          </w:p>
          <w:p w14:paraId="215415B4" w14:textId="77777777" w:rsidR="005F4DE2" w:rsidRPr="001061BE" w:rsidRDefault="005F4DE2" w:rsidP="005F4DE2">
            <w:pPr>
              <w:numPr>
                <w:ilvl w:val="0"/>
                <w:numId w:val="9"/>
              </w:numPr>
              <w:rPr>
                <w:rFonts w:eastAsia="Times New Roman"/>
                <w:i/>
                <w:szCs w:val="22"/>
              </w:rPr>
            </w:pPr>
            <w:r w:rsidRPr="001061BE">
              <w:rPr>
                <w:rFonts w:eastAsia="Times New Roman"/>
                <w:i/>
                <w:szCs w:val="22"/>
              </w:rPr>
              <w:t xml:space="preserve">Roll of Thunder, Hear My Cry </w:t>
            </w:r>
            <w:r w:rsidRPr="001061BE">
              <w:rPr>
                <w:rFonts w:eastAsia="Times New Roman"/>
                <w:szCs w:val="22"/>
              </w:rPr>
              <w:t>by Mildred Taylor (1976)</w:t>
            </w:r>
          </w:p>
          <w:p w14:paraId="215415B5" w14:textId="77777777" w:rsidR="005F4DE2" w:rsidRPr="001061BE" w:rsidRDefault="005F4DE2" w:rsidP="005F4DE2">
            <w:pPr>
              <w:rPr>
                <w:rFonts w:eastAsia="Times New Roman"/>
                <w:i/>
                <w:szCs w:val="22"/>
              </w:rPr>
            </w:pPr>
          </w:p>
        </w:tc>
        <w:tc>
          <w:tcPr>
            <w:tcW w:w="6885" w:type="dxa"/>
            <w:tcBorders>
              <w:top w:val="single" w:sz="2" w:space="0" w:color="C0C0C0"/>
            </w:tcBorders>
          </w:tcPr>
          <w:p w14:paraId="215415B6" w14:textId="77777777" w:rsidR="005F4DE2" w:rsidRPr="001061BE" w:rsidRDefault="005F4DE2" w:rsidP="005F4DE2">
            <w:pPr>
              <w:numPr>
                <w:ilvl w:val="0"/>
                <w:numId w:val="8"/>
              </w:numPr>
              <w:rPr>
                <w:rFonts w:eastAsia="Times New Roman"/>
                <w:szCs w:val="22"/>
              </w:rPr>
            </w:pPr>
            <w:r w:rsidRPr="001061BE">
              <w:rPr>
                <w:rFonts w:eastAsia="Times New Roman"/>
                <w:szCs w:val="22"/>
              </w:rPr>
              <w:t>“Letter on Thomas Jefferson” by John Adams (1776)</w:t>
            </w:r>
          </w:p>
          <w:p w14:paraId="215415B7" w14:textId="77777777" w:rsidR="005F4DE2" w:rsidRPr="001061BE" w:rsidRDefault="005F4DE2" w:rsidP="005F4DE2">
            <w:pPr>
              <w:numPr>
                <w:ilvl w:val="0"/>
                <w:numId w:val="8"/>
              </w:numPr>
              <w:rPr>
                <w:rFonts w:eastAsia="Times New Roman"/>
                <w:szCs w:val="22"/>
              </w:rPr>
            </w:pPr>
            <w:r w:rsidRPr="001061BE">
              <w:rPr>
                <w:rFonts w:eastAsia="Times New Roman"/>
                <w:i/>
                <w:szCs w:val="22"/>
              </w:rPr>
              <w:t>Narrative of the Life of Frederick Douglass, an American Slave</w:t>
            </w:r>
            <w:r w:rsidRPr="001061BE">
              <w:rPr>
                <w:rFonts w:eastAsia="Times New Roman"/>
                <w:szCs w:val="22"/>
              </w:rPr>
              <w:t xml:space="preserve"> by Frederick Douglass (1845)</w:t>
            </w:r>
          </w:p>
          <w:p w14:paraId="215415B8" w14:textId="77777777" w:rsidR="005F4DE2" w:rsidRPr="001061BE" w:rsidRDefault="005F4DE2" w:rsidP="005F4DE2">
            <w:pPr>
              <w:numPr>
                <w:ilvl w:val="0"/>
                <w:numId w:val="8"/>
              </w:numPr>
              <w:rPr>
                <w:rFonts w:eastAsia="Times New Roman"/>
                <w:szCs w:val="22"/>
              </w:rPr>
            </w:pPr>
            <w:r w:rsidRPr="001061BE">
              <w:rPr>
                <w:noProof/>
              </w:rPr>
              <w:t>“Blood, Toil, Tears and Sweat: Address to Parliament on May 13th, 1940” by Winston Churchill (1940)</w:t>
            </w:r>
          </w:p>
          <w:p w14:paraId="215415B9" w14:textId="77777777" w:rsidR="005F4DE2" w:rsidRPr="001061BE" w:rsidRDefault="005F4DE2" w:rsidP="005F4DE2">
            <w:pPr>
              <w:numPr>
                <w:ilvl w:val="0"/>
                <w:numId w:val="8"/>
              </w:numPr>
              <w:rPr>
                <w:rFonts w:eastAsia="Times New Roman"/>
                <w:szCs w:val="22"/>
              </w:rPr>
            </w:pPr>
            <w:r w:rsidRPr="001061BE">
              <w:rPr>
                <w:rFonts w:eastAsia="Times New Roman"/>
                <w:i/>
                <w:szCs w:val="22"/>
              </w:rPr>
              <w:t>Harriet Tubman: Conductor on the Underground Railroad</w:t>
            </w:r>
            <w:r w:rsidRPr="001061BE">
              <w:rPr>
                <w:rFonts w:eastAsia="Times New Roman"/>
                <w:szCs w:val="22"/>
              </w:rPr>
              <w:t xml:space="preserve"> by Ann Petry (1955)</w:t>
            </w:r>
          </w:p>
          <w:p w14:paraId="215415BA" w14:textId="77777777" w:rsidR="005F4DE2" w:rsidRPr="008915CD" w:rsidRDefault="005F4DE2" w:rsidP="005F4DE2">
            <w:pPr>
              <w:numPr>
                <w:ilvl w:val="0"/>
                <w:numId w:val="8"/>
              </w:numPr>
              <w:rPr>
                <w:rFonts w:eastAsia="Times New Roman"/>
                <w:szCs w:val="22"/>
              </w:rPr>
            </w:pPr>
            <w:r w:rsidRPr="001061BE">
              <w:rPr>
                <w:rFonts w:eastAsia="Times New Roman"/>
                <w:i/>
                <w:szCs w:val="22"/>
              </w:rPr>
              <w:t>Travels with Charley: In Search of America</w:t>
            </w:r>
            <w:r w:rsidRPr="001061BE">
              <w:rPr>
                <w:rFonts w:eastAsia="Times New Roman"/>
                <w:szCs w:val="22"/>
              </w:rPr>
              <w:t xml:space="preserve"> by John Steinbeck (1962)</w:t>
            </w:r>
          </w:p>
        </w:tc>
      </w:tr>
      <w:tr w:rsidR="005F4DE2" w:rsidRPr="001061BE" w14:paraId="215415CB" w14:textId="77777777">
        <w:tc>
          <w:tcPr>
            <w:tcW w:w="1008" w:type="dxa"/>
            <w:shd w:val="clear" w:color="auto" w:fill="95B3D7"/>
          </w:tcPr>
          <w:p w14:paraId="215415BC" w14:textId="77777777" w:rsidR="005F4DE2" w:rsidRPr="001061BE" w:rsidRDefault="005F4DE2" w:rsidP="005F4DE2">
            <w:pPr>
              <w:rPr>
                <w:rFonts w:eastAsia="Times New Roman"/>
                <w:b/>
                <w:color w:val="FFFFFF"/>
                <w:szCs w:val="22"/>
              </w:rPr>
            </w:pPr>
            <w:r w:rsidRPr="001061BE">
              <w:rPr>
                <w:rFonts w:eastAsia="Times New Roman"/>
                <w:b/>
                <w:color w:val="FFFFFF"/>
                <w:szCs w:val="22"/>
              </w:rPr>
              <w:t>9–10</w:t>
            </w:r>
          </w:p>
        </w:tc>
        <w:tc>
          <w:tcPr>
            <w:tcW w:w="6705" w:type="dxa"/>
          </w:tcPr>
          <w:p w14:paraId="215415BD" w14:textId="77777777" w:rsidR="005F4DE2" w:rsidRPr="001061BE" w:rsidRDefault="005F4DE2" w:rsidP="005F4DE2">
            <w:pPr>
              <w:numPr>
                <w:ilvl w:val="0"/>
                <w:numId w:val="13"/>
              </w:numPr>
              <w:tabs>
                <w:tab w:val="clear" w:pos="460"/>
                <w:tab w:val="num" w:pos="342"/>
              </w:tabs>
              <w:ind w:left="342"/>
              <w:rPr>
                <w:rFonts w:eastAsia="Times New Roman"/>
                <w:b/>
                <w:bCs/>
                <w:i/>
                <w:iCs/>
                <w:color w:val="244061"/>
                <w:szCs w:val="32"/>
              </w:rPr>
            </w:pPr>
            <w:r w:rsidRPr="001061BE">
              <w:rPr>
                <w:rFonts w:eastAsia="Times New Roman"/>
                <w:i/>
                <w:szCs w:val="22"/>
              </w:rPr>
              <w:t>The Tragedy of Macbeth</w:t>
            </w:r>
            <w:r w:rsidRPr="001061BE">
              <w:rPr>
                <w:rFonts w:eastAsia="Times New Roman"/>
                <w:szCs w:val="22"/>
              </w:rPr>
              <w:t xml:space="preserve"> by William Shakespeare (1592)</w:t>
            </w:r>
          </w:p>
          <w:p w14:paraId="215415BE" w14:textId="77777777" w:rsidR="005F4DE2" w:rsidRPr="001061BE" w:rsidRDefault="005F4DE2" w:rsidP="005F4DE2">
            <w:pPr>
              <w:numPr>
                <w:ilvl w:val="0"/>
                <w:numId w:val="13"/>
              </w:numPr>
              <w:tabs>
                <w:tab w:val="clear" w:pos="460"/>
                <w:tab w:val="num" w:pos="342"/>
              </w:tabs>
              <w:ind w:left="342"/>
              <w:rPr>
                <w:rFonts w:eastAsia="Times New Roman"/>
                <w:b/>
                <w:bCs/>
                <w:i/>
                <w:iCs/>
                <w:color w:val="244061"/>
                <w:szCs w:val="32"/>
              </w:rPr>
            </w:pPr>
            <w:r w:rsidRPr="001061BE">
              <w:rPr>
                <w:rFonts w:eastAsia="Times New Roman"/>
                <w:szCs w:val="22"/>
              </w:rPr>
              <w:t>“Ozymandias” by Percy Bysshe Shelley (1817)</w:t>
            </w:r>
          </w:p>
          <w:p w14:paraId="215415BF" w14:textId="77777777" w:rsidR="005F4DE2" w:rsidRPr="001061BE" w:rsidRDefault="005F4DE2" w:rsidP="005F4DE2">
            <w:pPr>
              <w:numPr>
                <w:ilvl w:val="0"/>
                <w:numId w:val="13"/>
              </w:numPr>
              <w:tabs>
                <w:tab w:val="clear" w:pos="460"/>
                <w:tab w:val="num" w:pos="342"/>
              </w:tabs>
              <w:ind w:left="342"/>
              <w:rPr>
                <w:rFonts w:eastAsia="Times New Roman"/>
                <w:b/>
                <w:bCs/>
                <w:i/>
                <w:iCs/>
                <w:color w:val="000000"/>
                <w:szCs w:val="22"/>
              </w:rPr>
            </w:pPr>
            <w:r w:rsidRPr="001061BE">
              <w:rPr>
                <w:rFonts w:eastAsia="Times New Roman"/>
                <w:color w:val="000000"/>
                <w:szCs w:val="22"/>
              </w:rPr>
              <w:t>“The Raven” by</w:t>
            </w:r>
            <w:r w:rsidRPr="001061BE">
              <w:rPr>
                <w:rFonts w:eastAsia="Times New Roman"/>
                <w:bCs/>
                <w:color w:val="000000"/>
                <w:szCs w:val="22"/>
              </w:rPr>
              <w:t xml:space="preserve"> Edgar Allen Poe (1845)</w:t>
            </w:r>
          </w:p>
          <w:p w14:paraId="215415C0" w14:textId="77777777" w:rsidR="005F4DE2" w:rsidRPr="001061BE" w:rsidRDefault="005F4DE2" w:rsidP="005F4DE2">
            <w:pPr>
              <w:numPr>
                <w:ilvl w:val="0"/>
                <w:numId w:val="13"/>
              </w:numPr>
              <w:tabs>
                <w:tab w:val="clear" w:pos="460"/>
                <w:tab w:val="num" w:pos="342"/>
              </w:tabs>
              <w:ind w:left="342"/>
              <w:rPr>
                <w:rFonts w:eastAsia="Times New Roman"/>
                <w:szCs w:val="22"/>
              </w:rPr>
            </w:pPr>
            <w:r w:rsidRPr="001061BE">
              <w:rPr>
                <w:rFonts w:eastAsia="Times New Roman"/>
                <w:szCs w:val="22"/>
              </w:rPr>
              <w:t>“The Gift of the Magi” by O. Henry (1906)</w:t>
            </w:r>
          </w:p>
          <w:p w14:paraId="215415C1" w14:textId="77777777" w:rsidR="005F4DE2" w:rsidRPr="001061BE" w:rsidRDefault="005F4DE2" w:rsidP="005F4DE2">
            <w:pPr>
              <w:numPr>
                <w:ilvl w:val="0"/>
                <w:numId w:val="13"/>
              </w:numPr>
              <w:tabs>
                <w:tab w:val="clear" w:pos="460"/>
                <w:tab w:val="num" w:pos="342"/>
              </w:tabs>
              <w:ind w:left="342"/>
              <w:rPr>
                <w:rFonts w:eastAsia="Times New Roman"/>
                <w:szCs w:val="22"/>
              </w:rPr>
            </w:pPr>
            <w:r w:rsidRPr="001061BE">
              <w:rPr>
                <w:rFonts w:eastAsia="Times New Roman"/>
                <w:i/>
                <w:szCs w:val="22"/>
              </w:rPr>
              <w:t>The Grapes of Wrath</w:t>
            </w:r>
            <w:r w:rsidRPr="001061BE">
              <w:rPr>
                <w:rFonts w:eastAsia="Times New Roman"/>
                <w:szCs w:val="22"/>
              </w:rPr>
              <w:t xml:space="preserve"> by John Steinbeck (1939)</w:t>
            </w:r>
          </w:p>
          <w:p w14:paraId="215415C2" w14:textId="77777777" w:rsidR="005F4DE2" w:rsidRPr="001061BE" w:rsidRDefault="005F4DE2" w:rsidP="005F4DE2">
            <w:pPr>
              <w:numPr>
                <w:ilvl w:val="0"/>
                <w:numId w:val="13"/>
              </w:numPr>
              <w:tabs>
                <w:tab w:val="clear" w:pos="460"/>
                <w:tab w:val="num" w:pos="342"/>
              </w:tabs>
              <w:ind w:left="342"/>
              <w:rPr>
                <w:rFonts w:eastAsia="Times New Roman"/>
                <w:szCs w:val="22"/>
              </w:rPr>
            </w:pPr>
            <w:r w:rsidRPr="001061BE">
              <w:rPr>
                <w:rFonts w:eastAsia="Times New Roman"/>
                <w:i/>
                <w:szCs w:val="22"/>
              </w:rPr>
              <w:t>Fahrenheit 451</w:t>
            </w:r>
            <w:r w:rsidRPr="001061BE">
              <w:rPr>
                <w:rFonts w:eastAsia="Times New Roman"/>
                <w:szCs w:val="22"/>
              </w:rPr>
              <w:t xml:space="preserve"> by Ray Bradbury (1953)</w:t>
            </w:r>
          </w:p>
          <w:p w14:paraId="215415C3" w14:textId="77777777" w:rsidR="005F4DE2" w:rsidRPr="001061BE" w:rsidRDefault="005F4DE2" w:rsidP="005F4DE2">
            <w:pPr>
              <w:numPr>
                <w:ilvl w:val="0"/>
                <w:numId w:val="13"/>
              </w:numPr>
              <w:tabs>
                <w:tab w:val="clear" w:pos="460"/>
                <w:tab w:val="num" w:pos="342"/>
              </w:tabs>
              <w:ind w:left="342"/>
              <w:rPr>
                <w:rFonts w:eastAsia="Times New Roman"/>
                <w:szCs w:val="22"/>
              </w:rPr>
            </w:pPr>
            <w:r w:rsidRPr="001061BE">
              <w:rPr>
                <w:rFonts w:eastAsia="Times New Roman"/>
                <w:i/>
                <w:szCs w:val="22"/>
              </w:rPr>
              <w:t>The Killer Angels</w:t>
            </w:r>
            <w:r w:rsidRPr="001061BE">
              <w:rPr>
                <w:rFonts w:eastAsia="Times New Roman"/>
                <w:szCs w:val="22"/>
              </w:rPr>
              <w:t xml:space="preserve"> by Michael Shaara (1975)</w:t>
            </w:r>
          </w:p>
        </w:tc>
        <w:tc>
          <w:tcPr>
            <w:tcW w:w="6885" w:type="dxa"/>
          </w:tcPr>
          <w:p w14:paraId="215415C4" w14:textId="77777777" w:rsidR="005F4DE2" w:rsidRPr="001061BE" w:rsidRDefault="005F4DE2" w:rsidP="005F4DE2">
            <w:pPr>
              <w:numPr>
                <w:ilvl w:val="0"/>
                <w:numId w:val="10"/>
              </w:numPr>
              <w:rPr>
                <w:rFonts w:eastAsia="Times New Roman"/>
                <w:bCs/>
                <w:i/>
                <w:iCs/>
                <w:color w:val="404040"/>
                <w:szCs w:val="22"/>
              </w:rPr>
            </w:pPr>
            <w:r w:rsidRPr="001061BE">
              <w:rPr>
                <w:rFonts w:eastAsia="Times New Roman"/>
                <w:szCs w:val="22"/>
              </w:rPr>
              <w:t>“Speech to the Second Virginia Convention” by Patrick Henry (1775)</w:t>
            </w:r>
          </w:p>
          <w:p w14:paraId="215415C5" w14:textId="77777777" w:rsidR="005F4DE2" w:rsidRPr="001061BE" w:rsidRDefault="005F4DE2" w:rsidP="005F4DE2">
            <w:pPr>
              <w:numPr>
                <w:ilvl w:val="0"/>
                <w:numId w:val="10"/>
              </w:numPr>
              <w:rPr>
                <w:rFonts w:eastAsia="Times New Roman"/>
                <w:bCs/>
                <w:i/>
                <w:iCs/>
                <w:color w:val="404040"/>
                <w:szCs w:val="22"/>
              </w:rPr>
            </w:pPr>
            <w:r w:rsidRPr="001061BE">
              <w:rPr>
                <w:rFonts w:eastAsia="Times New Roman"/>
                <w:bCs/>
                <w:iCs/>
                <w:szCs w:val="22"/>
              </w:rPr>
              <w:t>“</w:t>
            </w:r>
            <w:r w:rsidRPr="001061BE">
              <w:rPr>
                <w:rFonts w:eastAsia="Times New Roman"/>
                <w:bCs/>
                <w:szCs w:val="22"/>
              </w:rPr>
              <w:t>Farewell Address” by George Washington (1796)</w:t>
            </w:r>
          </w:p>
          <w:p w14:paraId="215415C6" w14:textId="77777777" w:rsidR="005F4DE2" w:rsidRPr="001061BE" w:rsidRDefault="005F4DE2" w:rsidP="005F4DE2">
            <w:pPr>
              <w:numPr>
                <w:ilvl w:val="0"/>
                <w:numId w:val="10"/>
              </w:numPr>
              <w:rPr>
                <w:rFonts w:eastAsia="Times New Roman"/>
                <w:bCs/>
                <w:i/>
                <w:iCs/>
                <w:color w:val="404040"/>
                <w:szCs w:val="22"/>
              </w:rPr>
            </w:pPr>
            <w:r w:rsidRPr="001061BE">
              <w:rPr>
                <w:rFonts w:eastAsia="Times New Roman"/>
                <w:bCs/>
                <w:iCs/>
                <w:szCs w:val="22"/>
              </w:rPr>
              <w:t>“Gettysburg Address” by Abraham Lincoln (1863)</w:t>
            </w:r>
          </w:p>
          <w:p w14:paraId="215415C7" w14:textId="77777777" w:rsidR="005F4DE2" w:rsidRPr="001061BE" w:rsidRDefault="005F4DE2" w:rsidP="005F4DE2">
            <w:pPr>
              <w:numPr>
                <w:ilvl w:val="0"/>
                <w:numId w:val="10"/>
              </w:numPr>
              <w:rPr>
                <w:rFonts w:eastAsia="Times New Roman"/>
                <w:szCs w:val="22"/>
              </w:rPr>
            </w:pPr>
            <w:r w:rsidRPr="001061BE" w:rsidDel="00324585">
              <w:rPr>
                <w:rFonts w:eastAsia="Times New Roman"/>
                <w:bCs/>
                <w:i/>
                <w:iCs/>
                <w:color w:val="404040"/>
              </w:rPr>
              <w:t xml:space="preserve"> </w:t>
            </w:r>
            <w:r w:rsidRPr="001061BE">
              <w:rPr>
                <w:rFonts w:eastAsia="Times New Roman"/>
                <w:szCs w:val="22"/>
              </w:rPr>
              <w:t>“State of the Union Address” by Franklin Delano Roosevelt (1941)</w:t>
            </w:r>
          </w:p>
          <w:p w14:paraId="215415C8" w14:textId="77777777" w:rsidR="005F4DE2" w:rsidRPr="001061BE" w:rsidRDefault="005F4DE2" w:rsidP="005F4DE2">
            <w:pPr>
              <w:numPr>
                <w:ilvl w:val="0"/>
                <w:numId w:val="11"/>
              </w:numPr>
              <w:tabs>
                <w:tab w:val="clear" w:pos="460"/>
                <w:tab w:val="num" w:pos="342"/>
              </w:tabs>
              <w:ind w:left="369"/>
              <w:rPr>
                <w:rFonts w:eastAsia="Times New Roman"/>
                <w:bCs/>
                <w:i/>
                <w:iCs/>
                <w:color w:val="404040"/>
              </w:rPr>
            </w:pPr>
            <w:r w:rsidRPr="001061BE">
              <w:rPr>
                <w:rFonts w:eastAsia="Times New Roman"/>
                <w:bCs/>
                <w:iCs/>
                <w:szCs w:val="22"/>
              </w:rPr>
              <w:t>“Letter from Birmingham Jail” by Martin Luther King, Jr. (1964)</w:t>
            </w:r>
          </w:p>
          <w:p w14:paraId="215415C9" w14:textId="77777777" w:rsidR="005F4DE2" w:rsidRPr="001061BE" w:rsidRDefault="005F4DE2" w:rsidP="005F4DE2">
            <w:pPr>
              <w:numPr>
                <w:ilvl w:val="0"/>
                <w:numId w:val="10"/>
              </w:numPr>
              <w:rPr>
                <w:rFonts w:eastAsia="Times New Roman"/>
                <w:szCs w:val="22"/>
              </w:rPr>
            </w:pPr>
            <w:r w:rsidRPr="001061BE">
              <w:rPr>
                <w:noProof/>
              </w:rPr>
              <w:t xml:space="preserve"> “Hope, Despair and Memory” by Elie Wiesel (1997)</w:t>
            </w:r>
          </w:p>
          <w:p w14:paraId="215415CA" w14:textId="77777777" w:rsidR="005F4DE2" w:rsidRPr="001061BE" w:rsidRDefault="005F4DE2" w:rsidP="005F4DE2">
            <w:pPr>
              <w:tabs>
                <w:tab w:val="num" w:pos="342"/>
              </w:tabs>
              <w:ind w:left="360"/>
              <w:rPr>
                <w:rFonts w:eastAsia="Times New Roman"/>
                <w:szCs w:val="22"/>
              </w:rPr>
            </w:pPr>
          </w:p>
        </w:tc>
      </w:tr>
      <w:tr w:rsidR="005F4DE2" w:rsidRPr="001061BE" w14:paraId="215415DB" w14:textId="77777777">
        <w:tc>
          <w:tcPr>
            <w:tcW w:w="1008" w:type="dxa"/>
            <w:shd w:val="clear" w:color="auto" w:fill="95B3D7"/>
          </w:tcPr>
          <w:p w14:paraId="215415CC" w14:textId="77777777" w:rsidR="005F4DE2" w:rsidRPr="001061BE" w:rsidRDefault="005F4DE2" w:rsidP="005F4DE2">
            <w:pPr>
              <w:rPr>
                <w:rFonts w:eastAsia="Times New Roman"/>
                <w:b/>
                <w:color w:val="FFFFFF"/>
                <w:szCs w:val="22"/>
              </w:rPr>
            </w:pPr>
            <w:r w:rsidRPr="001061BE">
              <w:rPr>
                <w:rFonts w:eastAsia="Times New Roman"/>
                <w:b/>
                <w:color w:val="FFFFFF"/>
                <w:szCs w:val="22"/>
              </w:rPr>
              <w:t>11–CCR</w:t>
            </w:r>
          </w:p>
        </w:tc>
        <w:tc>
          <w:tcPr>
            <w:tcW w:w="6705" w:type="dxa"/>
          </w:tcPr>
          <w:p w14:paraId="215415CD" w14:textId="77777777" w:rsidR="005F4DE2" w:rsidRPr="001061BE" w:rsidRDefault="005F4DE2" w:rsidP="005F4DE2">
            <w:pPr>
              <w:numPr>
                <w:ilvl w:val="0"/>
                <w:numId w:val="12"/>
              </w:numPr>
              <w:rPr>
                <w:rFonts w:eastAsia="Times New Roman"/>
              </w:rPr>
            </w:pPr>
            <w:r w:rsidRPr="001061BE" w:rsidDel="00B91B54">
              <w:rPr>
                <w:rFonts w:eastAsia="Times New Roman"/>
                <w:i/>
              </w:rPr>
              <w:t xml:space="preserve"> </w:t>
            </w:r>
            <w:r w:rsidRPr="001061BE">
              <w:rPr>
                <w:rFonts w:eastAsia="Times New Roman"/>
              </w:rPr>
              <w:t>“Ode on a Grecian Urn” by John Keats (1820)</w:t>
            </w:r>
          </w:p>
          <w:p w14:paraId="215415CE" w14:textId="77777777" w:rsidR="005F4DE2" w:rsidRPr="001061BE" w:rsidRDefault="005F4DE2" w:rsidP="005F4DE2">
            <w:pPr>
              <w:numPr>
                <w:ilvl w:val="0"/>
                <w:numId w:val="12"/>
              </w:numPr>
              <w:rPr>
                <w:rFonts w:eastAsia="Times New Roman"/>
              </w:rPr>
            </w:pPr>
            <w:r w:rsidRPr="001061BE">
              <w:rPr>
                <w:rFonts w:eastAsia="Times New Roman"/>
                <w:i/>
              </w:rPr>
              <w:t>Jane Eyre</w:t>
            </w:r>
            <w:r w:rsidRPr="001061BE">
              <w:rPr>
                <w:rFonts w:eastAsia="Times New Roman"/>
              </w:rPr>
              <w:t xml:space="preserve"> by Charlotte Brontë (1848)</w:t>
            </w:r>
          </w:p>
          <w:p w14:paraId="215415CF" w14:textId="77777777" w:rsidR="005F4DE2" w:rsidRPr="001061BE" w:rsidRDefault="005F4DE2" w:rsidP="005F4DE2">
            <w:pPr>
              <w:numPr>
                <w:ilvl w:val="0"/>
                <w:numId w:val="12"/>
              </w:numPr>
              <w:rPr>
                <w:rFonts w:eastAsia="Times New Roman"/>
              </w:rPr>
            </w:pPr>
            <w:r w:rsidRPr="001061BE">
              <w:rPr>
                <w:rFonts w:eastAsia="Times New Roman"/>
              </w:rPr>
              <w:t>“Because I Could Not Stop for Death” by Emily Dickinson (1890)</w:t>
            </w:r>
          </w:p>
          <w:p w14:paraId="215415D0" w14:textId="77777777" w:rsidR="005F4DE2" w:rsidRPr="001061BE" w:rsidRDefault="005F4DE2" w:rsidP="005F4DE2">
            <w:pPr>
              <w:numPr>
                <w:ilvl w:val="0"/>
                <w:numId w:val="12"/>
              </w:numPr>
              <w:rPr>
                <w:rFonts w:eastAsia="Times New Roman"/>
              </w:rPr>
            </w:pPr>
            <w:r w:rsidRPr="001061BE">
              <w:rPr>
                <w:rFonts w:eastAsia="Times New Roman"/>
                <w:i/>
              </w:rPr>
              <w:t xml:space="preserve">The Great Gatsby </w:t>
            </w:r>
            <w:r w:rsidRPr="001061BE">
              <w:rPr>
                <w:rFonts w:eastAsia="Times New Roman"/>
              </w:rPr>
              <w:t>by F. Scott Fitzgerald (1925)</w:t>
            </w:r>
          </w:p>
          <w:p w14:paraId="215415D1" w14:textId="77777777" w:rsidR="005F4DE2" w:rsidRPr="001061BE" w:rsidRDefault="005F4DE2" w:rsidP="005F4DE2">
            <w:pPr>
              <w:numPr>
                <w:ilvl w:val="0"/>
                <w:numId w:val="12"/>
              </w:numPr>
              <w:rPr>
                <w:rFonts w:eastAsia="Times New Roman"/>
              </w:rPr>
            </w:pPr>
            <w:r w:rsidRPr="001061BE">
              <w:rPr>
                <w:rFonts w:eastAsia="Times New Roman"/>
                <w:i/>
              </w:rPr>
              <w:t>Their Eyes Were Watching God</w:t>
            </w:r>
            <w:r w:rsidRPr="001061BE">
              <w:rPr>
                <w:rFonts w:eastAsia="Times New Roman"/>
              </w:rPr>
              <w:t xml:space="preserve"> by Zora Neale Hurston (1937)</w:t>
            </w:r>
          </w:p>
          <w:p w14:paraId="215415D2" w14:textId="77777777" w:rsidR="005F4DE2" w:rsidRPr="001061BE" w:rsidRDefault="005F4DE2" w:rsidP="005F4DE2">
            <w:pPr>
              <w:numPr>
                <w:ilvl w:val="0"/>
                <w:numId w:val="12"/>
              </w:numPr>
              <w:rPr>
                <w:rFonts w:eastAsia="Times New Roman"/>
              </w:rPr>
            </w:pPr>
            <w:r w:rsidRPr="001061BE">
              <w:rPr>
                <w:rFonts w:eastAsia="Times New Roman"/>
                <w:i/>
              </w:rPr>
              <w:t>A Raisin in the Sun</w:t>
            </w:r>
            <w:r w:rsidRPr="001061BE">
              <w:rPr>
                <w:rFonts w:eastAsia="Times New Roman"/>
              </w:rPr>
              <w:t xml:space="preserve"> by Lorraine Hansberry (1959)</w:t>
            </w:r>
          </w:p>
          <w:p w14:paraId="215415D3" w14:textId="77777777" w:rsidR="005F4DE2" w:rsidRPr="001061BE" w:rsidRDefault="005F4DE2" w:rsidP="005F4DE2">
            <w:pPr>
              <w:numPr>
                <w:ilvl w:val="0"/>
                <w:numId w:val="12"/>
              </w:numPr>
              <w:rPr>
                <w:rFonts w:eastAsia="Times New Roman"/>
                <w:szCs w:val="22"/>
              </w:rPr>
            </w:pPr>
            <w:r w:rsidRPr="001061BE">
              <w:rPr>
                <w:rFonts w:eastAsia="Times New Roman"/>
                <w:i/>
              </w:rPr>
              <w:t>The Namesake</w:t>
            </w:r>
            <w:r w:rsidRPr="001061BE">
              <w:rPr>
                <w:rFonts w:eastAsia="Times New Roman"/>
              </w:rPr>
              <w:t xml:space="preserve"> by Jhumpa Lahiri (2003)</w:t>
            </w:r>
          </w:p>
        </w:tc>
        <w:tc>
          <w:tcPr>
            <w:tcW w:w="6885" w:type="dxa"/>
          </w:tcPr>
          <w:p w14:paraId="215415D4" w14:textId="77777777" w:rsidR="005F4DE2" w:rsidRPr="001061BE" w:rsidRDefault="005F4DE2" w:rsidP="005F4DE2">
            <w:pPr>
              <w:numPr>
                <w:ilvl w:val="0"/>
                <w:numId w:val="11"/>
              </w:numPr>
              <w:ind w:left="369"/>
              <w:rPr>
                <w:rFonts w:eastAsia="Times New Roman"/>
                <w:bCs/>
                <w:i/>
                <w:iCs/>
                <w:color w:val="404040"/>
              </w:rPr>
            </w:pPr>
            <w:r w:rsidRPr="001061BE">
              <w:rPr>
                <w:rFonts w:eastAsia="Times New Roman"/>
                <w:bCs/>
                <w:i/>
                <w:szCs w:val="22"/>
              </w:rPr>
              <w:t>Common Sense</w:t>
            </w:r>
            <w:r w:rsidRPr="001061BE">
              <w:rPr>
                <w:rFonts w:eastAsia="Times New Roman"/>
                <w:bCs/>
                <w:szCs w:val="22"/>
              </w:rPr>
              <w:t xml:space="preserve"> by Thomas Paine (1776)</w:t>
            </w:r>
          </w:p>
          <w:p w14:paraId="215415D5" w14:textId="77777777" w:rsidR="005F4DE2" w:rsidRPr="001061BE" w:rsidRDefault="005F4DE2" w:rsidP="005F4DE2">
            <w:pPr>
              <w:numPr>
                <w:ilvl w:val="0"/>
                <w:numId w:val="11"/>
              </w:numPr>
              <w:ind w:left="369"/>
              <w:rPr>
                <w:rFonts w:eastAsia="Times New Roman"/>
                <w:bCs/>
                <w:i/>
                <w:iCs/>
                <w:color w:val="404040"/>
              </w:rPr>
            </w:pPr>
            <w:r w:rsidRPr="001061BE">
              <w:rPr>
                <w:rFonts w:eastAsia="Times New Roman"/>
                <w:bCs/>
                <w:i/>
                <w:szCs w:val="22"/>
              </w:rPr>
              <w:t>Walden</w:t>
            </w:r>
            <w:r w:rsidRPr="001061BE">
              <w:rPr>
                <w:rFonts w:eastAsia="Times New Roman"/>
                <w:bCs/>
                <w:szCs w:val="22"/>
              </w:rPr>
              <w:t xml:space="preserve"> by Henry David Thoreau (1854)</w:t>
            </w:r>
          </w:p>
          <w:p w14:paraId="215415D6" w14:textId="77777777" w:rsidR="005F4DE2" w:rsidRPr="001061BE" w:rsidRDefault="005F4DE2" w:rsidP="005F4DE2">
            <w:pPr>
              <w:numPr>
                <w:ilvl w:val="0"/>
                <w:numId w:val="11"/>
              </w:numPr>
              <w:ind w:left="369"/>
              <w:rPr>
                <w:rFonts w:eastAsia="Times New Roman"/>
                <w:bCs/>
                <w:i/>
                <w:iCs/>
                <w:color w:val="404040"/>
              </w:rPr>
            </w:pPr>
            <w:r w:rsidRPr="001061BE">
              <w:rPr>
                <w:rFonts w:eastAsia="Times New Roman"/>
                <w:bCs/>
                <w:szCs w:val="22"/>
              </w:rPr>
              <w:t>“Society and Solitude” by Ralph Waldo Emerson (1857)</w:t>
            </w:r>
          </w:p>
          <w:p w14:paraId="215415D7" w14:textId="77777777" w:rsidR="005F4DE2" w:rsidRPr="001061BE" w:rsidRDefault="005F4DE2" w:rsidP="005F4DE2">
            <w:pPr>
              <w:numPr>
                <w:ilvl w:val="0"/>
                <w:numId w:val="11"/>
              </w:numPr>
              <w:ind w:left="369"/>
              <w:rPr>
                <w:rFonts w:eastAsia="Times New Roman"/>
                <w:bCs/>
                <w:i/>
                <w:iCs/>
                <w:color w:val="404040"/>
              </w:rPr>
            </w:pPr>
            <w:r w:rsidRPr="001061BE">
              <w:rPr>
                <w:rFonts w:eastAsia="Times New Roman"/>
                <w:bCs/>
                <w:iCs/>
                <w:szCs w:val="22"/>
              </w:rPr>
              <w:t>“The Fallacy of Success” by G. K. Chesterton (1909)</w:t>
            </w:r>
          </w:p>
          <w:p w14:paraId="215415D8" w14:textId="77777777" w:rsidR="005F4DE2" w:rsidRPr="001061BE" w:rsidRDefault="005F4DE2" w:rsidP="005F4DE2">
            <w:pPr>
              <w:numPr>
                <w:ilvl w:val="0"/>
                <w:numId w:val="11"/>
              </w:numPr>
              <w:ind w:left="369"/>
              <w:rPr>
                <w:rFonts w:eastAsia="Times New Roman"/>
                <w:bCs/>
                <w:i/>
                <w:iCs/>
                <w:color w:val="404040"/>
              </w:rPr>
            </w:pPr>
            <w:r w:rsidRPr="001061BE">
              <w:rPr>
                <w:rFonts w:eastAsia="Times New Roman"/>
                <w:bCs/>
                <w:iCs/>
                <w:szCs w:val="22"/>
              </w:rPr>
              <w:t xml:space="preserve"> </w:t>
            </w:r>
            <w:r w:rsidRPr="001061BE">
              <w:rPr>
                <w:rFonts w:eastAsia="Times New Roman"/>
                <w:bCs/>
                <w:i/>
                <w:iCs/>
                <w:szCs w:val="22"/>
              </w:rPr>
              <w:t>Black Boy</w:t>
            </w:r>
            <w:r w:rsidRPr="001061BE">
              <w:rPr>
                <w:rFonts w:eastAsia="Times New Roman"/>
                <w:bCs/>
                <w:iCs/>
                <w:szCs w:val="22"/>
              </w:rPr>
              <w:t xml:space="preserve"> by Richard Wright (1945)</w:t>
            </w:r>
          </w:p>
          <w:p w14:paraId="215415D9" w14:textId="77777777" w:rsidR="005F4DE2" w:rsidRPr="001061BE" w:rsidRDefault="005F4DE2" w:rsidP="005F4DE2">
            <w:pPr>
              <w:numPr>
                <w:ilvl w:val="0"/>
                <w:numId w:val="11"/>
              </w:numPr>
              <w:ind w:left="369"/>
              <w:rPr>
                <w:rFonts w:eastAsia="Times New Roman"/>
                <w:bCs/>
                <w:i/>
                <w:iCs/>
                <w:color w:val="404040"/>
              </w:rPr>
            </w:pPr>
            <w:r w:rsidRPr="001061BE">
              <w:rPr>
                <w:noProof/>
              </w:rPr>
              <w:t>“Politics and the English Language” by George Orwell (1946)</w:t>
            </w:r>
          </w:p>
          <w:p w14:paraId="215415DA" w14:textId="77777777" w:rsidR="005F4DE2" w:rsidRPr="001061BE" w:rsidRDefault="005F4DE2" w:rsidP="005F4DE2">
            <w:pPr>
              <w:numPr>
                <w:ilvl w:val="0"/>
                <w:numId w:val="11"/>
              </w:numPr>
              <w:ind w:left="369"/>
              <w:rPr>
                <w:rFonts w:eastAsia="Times New Roman"/>
                <w:bCs/>
                <w:i/>
                <w:iCs/>
                <w:color w:val="404040"/>
              </w:rPr>
            </w:pPr>
            <w:r w:rsidRPr="001061BE">
              <w:rPr>
                <w:noProof/>
              </w:rPr>
              <w:t>“Take the Tortillas Out of Your Poetry”</w:t>
            </w:r>
            <w:r w:rsidRPr="001061BE" w:rsidDel="00207541">
              <w:rPr>
                <w:rFonts w:eastAsia="Times New Roman"/>
                <w:bCs/>
                <w:iCs/>
                <w:szCs w:val="22"/>
              </w:rPr>
              <w:t xml:space="preserve"> </w:t>
            </w:r>
            <w:r w:rsidRPr="001061BE">
              <w:rPr>
                <w:rFonts w:eastAsia="Times New Roman"/>
                <w:bCs/>
                <w:iCs/>
                <w:szCs w:val="22"/>
              </w:rPr>
              <w:t>by Rudolfo Anaya (1995)</w:t>
            </w:r>
          </w:p>
        </w:tc>
      </w:tr>
    </w:tbl>
    <w:p w14:paraId="215415DC" w14:textId="77777777" w:rsidR="005F4DE2" w:rsidRPr="001061BE" w:rsidRDefault="005F4DE2" w:rsidP="005F4DE2">
      <w:pPr>
        <w:ind w:left="720" w:hanging="720"/>
        <w:rPr>
          <w:rFonts w:eastAsia="Times New Roman"/>
          <w:b/>
          <w:szCs w:val="18"/>
        </w:rPr>
      </w:pPr>
    </w:p>
    <w:p w14:paraId="215415DD" w14:textId="77777777" w:rsidR="005F4DE2" w:rsidRPr="001061BE" w:rsidRDefault="005F4DE2" w:rsidP="005F4DE2">
      <w:pPr>
        <w:ind w:left="720" w:hanging="720"/>
        <w:rPr>
          <w:rFonts w:eastAsia="Times New Roman"/>
          <w:b/>
          <w:szCs w:val="18"/>
        </w:rPr>
      </w:pPr>
    </w:p>
    <w:p w14:paraId="215415DE" w14:textId="77777777" w:rsidR="005F4DE2" w:rsidRPr="001061BE" w:rsidRDefault="005F4DE2" w:rsidP="005F4DE2">
      <w:pPr>
        <w:ind w:left="720" w:hanging="720"/>
        <w:rPr>
          <w:rFonts w:eastAsia="Times New Roman"/>
          <w:szCs w:val="18"/>
        </w:rPr>
      </w:pPr>
      <w:r w:rsidRPr="001061BE">
        <w:rPr>
          <w:rFonts w:eastAsia="Times New Roman"/>
          <w:b/>
          <w:szCs w:val="18"/>
        </w:rPr>
        <w:t>Note</w:t>
      </w:r>
      <w:r w:rsidRPr="001061BE">
        <w:rPr>
          <w:rFonts w:eastAsia="Times New Roman"/>
          <w:szCs w:val="18"/>
        </w:rPr>
        <w:t>:</w:t>
      </w:r>
      <w:r w:rsidRPr="001061BE">
        <w:rPr>
          <w:rFonts w:eastAsia="Times New Roman"/>
          <w:szCs w:val="18"/>
        </w:rPr>
        <w:tab/>
        <w:t xml:space="preserve">Given space limitations, the illustrative texts listed above are meant only to show individual titles that are representative of a range of topics and genres. </w:t>
      </w:r>
      <w:r w:rsidRPr="001061BE">
        <w:rPr>
          <w:rFonts w:eastAsia="Times New Roman" w:cs="Perpetua"/>
          <w:szCs w:val="26"/>
        </w:rPr>
        <w:t>(</w:t>
      </w:r>
      <w:r w:rsidRPr="001061BE">
        <w:rPr>
          <w:rFonts w:eastAsia="Times New Roman"/>
          <w:szCs w:val="18"/>
        </w:rPr>
        <w:t xml:space="preserve">See Appendix B </w:t>
      </w:r>
      <w:r>
        <w:rPr>
          <w:rFonts w:eastAsia="Times New Roman"/>
          <w:szCs w:val="18"/>
        </w:rPr>
        <w:t xml:space="preserve">of the </w:t>
      </w:r>
      <w:r>
        <w:rPr>
          <w:rFonts w:eastAsia="Times New Roman"/>
          <w:i/>
          <w:szCs w:val="18"/>
        </w:rPr>
        <w:t xml:space="preserve">Common Core State Standards </w:t>
      </w:r>
      <w:r w:rsidRPr="001061BE">
        <w:rPr>
          <w:rFonts w:eastAsia="Times New Roman"/>
          <w:szCs w:val="18"/>
        </w:rPr>
        <w:t>for excerpts of these and other texts illustrative of grades 6–12 text complexity, quality, and range.</w:t>
      </w:r>
      <w:r w:rsidRPr="001061BE">
        <w:rPr>
          <w:rFonts w:eastAsia="Times New Roman" w:cs="Perpetua"/>
          <w:szCs w:val="26"/>
        </w:rPr>
        <w:t xml:space="preserve">) </w:t>
      </w:r>
      <w:r w:rsidRPr="001061BE">
        <w:rPr>
          <w:rFonts w:eastAsia="Times New Roman"/>
          <w:szCs w:val="18"/>
        </w:rPr>
        <w:t>At a curricular or instructional level, within and across grade levels, texts need to be selected around topics or themes that generate knowledge and allow students to study those topics or themes in depth.</w:t>
      </w:r>
    </w:p>
    <w:p w14:paraId="215415DF" w14:textId="77777777" w:rsidR="005F4DE2" w:rsidRPr="001061BE" w:rsidRDefault="005F4DE2" w:rsidP="005F4DE2">
      <w:pPr>
        <w:widowControl w:val="0"/>
        <w:autoSpaceDE w:val="0"/>
        <w:autoSpaceDN w:val="0"/>
        <w:adjustRightInd w:val="0"/>
        <w:ind w:left="720" w:right="2880"/>
        <w:rPr>
          <w:rFonts w:eastAsia="Times New Roman" w:cs="Cambria"/>
          <w:color w:val="007AB2"/>
          <w:sz w:val="28"/>
        </w:rPr>
      </w:pPr>
    </w:p>
    <w:p w14:paraId="215415E0" w14:textId="77777777" w:rsidR="005F4DE2" w:rsidRPr="001061BE" w:rsidRDefault="005F4DE2" w:rsidP="005F4DE2">
      <w:pPr>
        <w:rPr>
          <w:rFonts w:eastAsia="Times New Roman"/>
        </w:rPr>
      </w:pPr>
    </w:p>
    <w:p w14:paraId="215415E1" w14:textId="77777777" w:rsidR="005F4DE2" w:rsidRPr="001061BE" w:rsidRDefault="005F4DE2" w:rsidP="005F4DE2">
      <w:pPr>
        <w:widowControl w:val="0"/>
        <w:autoSpaceDE w:val="0"/>
        <w:autoSpaceDN w:val="0"/>
        <w:adjustRightInd w:val="0"/>
        <w:rPr>
          <w:rFonts w:eastAsia="Times New Roman" w:cs="Cambria"/>
          <w:color w:val="007AB2"/>
          <w:sz w:val="28"/>
        </w:rPr>
      </w:pPr>
    </w:p>
    <w:p w14:paraId="215415E2" w14:textId="77777777" w:rsidR="005F4DE2" w:rsidRPr="001061BE" w:rsidRDefault="005F4DE2" w:rsidP="005F4DE2">
      <w:pPr>
        <w:sectPr w:rsidR="005F4DE2" w:rsidRPr="001061BE" w:rsidSect="005F4DE2">
          <w:headerReference w:type="even" r:id="rId101"/>
          <w:headerReference w:type="default" r:id="rId102"/>
          <w:footerReference w:type="even" r:id="rId103"/>
          <w:footerReference w:type="default" r:id="rId104"/>
          <w:headerReference w:type="first" r:id="rId105"/>
          <w:pgSz w:w="15840" w:h="12240" w:orient="landscape"/>
          <w:pgMar w:top="720" w:right="720" w:bottom="720" w:left="720" w:header="720" w:footer="720" w:gutter="0"/>
          <w:cols w:space="720"/>
        </w:sectPr>
      </w:pPr>
    </w:p>
    <w:p w14:paraId="215415E3" w14:textId="77777777" w:rsidR="005F4DE2" w:rsidRPr="001061BE" w:rsidRDefault="005F4DE2" w:rsidP="005F4DE2">
      <w:pPr>
        <w:widowControl w:val="0"/>
        <w:autoSpaceDE w:val="0"/>
        <w:autoSpaceDN w:val="0"/>
        <w:adjustRightInd w:val="0"/>
        <w:ind w:left="1440" w:right="2160"/>
        <w:rPr>
          <w:rFonts w:cs="Cambria"/>
          <w:b/>
          <w:noProof/>
          <w:color w:val="028AD3"/>
          <w:sz w:val="90"/>
        </w:rPr>
      </w:pPr>
    </w:p>
    <w:p w14:paraId="215415E4" w14:textId="77777777" w:rsidR="005F4DE2" w:rsidRPr="001061BE" w:rsidRDefault="005F4DE2" w:rsidP="005F4DE2">
      <w:pPr>
        <w:rPr>
          <w:rFonts w:eastAsia="Times New Roman"/>
          <w:b/>
          <w:color w:val="028AD3"/>
          <w:sz w:val="56"/>
        </w:rPr>
      </w:pPr>
    </w:p>
    <w:p w14:paraId="215415E5" w14:textId="77777777" w:rsidR="005F4DE2" w:rsidRPr="002157DB" w:rsidRDefault="005F4DE2" w:rsidP="005F4DE2">
      <w:pPr>
        <w:ind w:left="1440" w:right="2880"/>
        <w:rPr>
          <w:rFonts w:eastAsia="Times New Roman"/>
          <w:smallCaps/>
          <w:sz w:val="48"/>
        </w:rPr>
      </w:pPr>
      <w:r w:rsidRPr="002157DB">
        <w:rPr>
          <w:rFonts w:eastAsia="Times New Roman"/>
          <w:smallCaps/>
          <w:sz w:val="48"/>
        </w:rPr>
        <w:t xml:space="preserve">Standards for </w:t>
      </w:r>
    </w:p>
    <w:p w14:paraId="215415E6" w14:textId="77777777" w:rsidR="005F4DE2" w:rsidRDefault="005F4DE2" w:rsidP="005F4DE2">
      <w:pPr>
        <w:ind w:left="1440" w:right="2880"/>
        <w:rPr>
          <w:rFonts w:eastAsia="Times New Roman"/>
          <w:b/>
          <w:sz w:val="48"/>
        </w:rPr>
      </w:pPr>
      <w:r w:rsidRPr="002157DB">
        <w:rPr>
          <w:rFonts w:eastAsia="Times New Roman"/>
          <w:b/>
          <w:sz w:val="48"/>
        </w:rPr>
        <w:t>Literacy</w:t>
      </w:r>
      <w:r>
        <w:rPr>
          <w:rFonts w:eastAsia="Times New Roman"/>
          <w:b/>
          <w:sz w:val="48"/>
        </w:rPr>
        <w:t xml:space="preserve"> </w:t>
      </w:r>
      <w:r w:rsidRPr="002157DB">
        <w:rPr>
          <w:rFonts w:eastAsia="Times New Roman"/>
          <w:b/>
          <w:sz w:val="48"/>
        </w:rPr>
        <w:t xml:space="preserve">in </w:t>
      </w:r>
    </w:p>
    <w:p w14:paraId="215415E7" w14:textId="77777777" w:rsidR="005F4DE2" w:rsidRPr="002157DB" w:rsidRDefault="005F4DE2" w:rsidP="005F4DE2">
      <w:pPr>
        <w:ind w:left="1440" w:right="2880"/>
        <w:rPr>
          <w:rFonts w:eastAsia="Times New Roman"/>
          <w:b/>
          <w:sz w:val="48"/>
        </w:rPr>
      </w:pPr>
      <w:r w:rsidRPr="002157DB">
        <w:rPr>
          <w:rFonts w:eastAsia="Times New Roman"/>
          <w:b/>
          <w:sz w:val="48"/>
        </w:rPr>
        <w:t>History/Social Studies,</w:t>
      </w:r>
      <w:r w:rsidRPr="002157DB">
        <w:rPr>
          <w:rFonts w:eastAsia="Times New Roman"/>
          <w:b/>
          <w:sz w:val="48"/>
        </w:rPr>
        <w:br/>
        <w:t>Science, and Technical Subjects</w:t>
      </w:r>
    </w:p>
    <w:p w14:paraId="215415E8" w14:textId="77777777" w:rsidR="005F4DE2" w:rsidRPr="001061BE" w:rsidRDefault="005F4DE2" w:rsidP="005F4DE2">
      <w:pPr>
        <w:ind w:left="1440" w:right="2880"/>
        <w:rPr>
          <w:rFonts w:eastAsia="Times New Roman"/>
          <w:b/>
          <w:sz w:val="52"/>
        </w:rPr>
      </w:pPr>
    </w:p>
    <w:p w14:paraId="215415E9" w14:textId="77777777" w:rsidR="005F4DE2" w:rsidRDefault="005F4DE2" w:rsidP="005F4DE2">
      <w:pPr>
        <w:pBdr>
          <w:top w:val="single" w:sz="6" w:space="1" w:color="808080"/>
          <w:bottom w:val="single" w:sz="6" w:space="1" w:color="808080"/>
        </w:pBdr>
        <w:ind w:left="1440" w:right="2880"/>
        <w:rPr>
          <w:rFonts w:eastAsia="Times New Roman"/>
          <w:b/>
          <w:color w:val="000000"/>
          <w:sz w:val="40"/>
        </w:rPr>
      </w:pPr>
    </w:p>
    <w:p w14:paraId="215415EA" w14:textId="77777777" w:rsidR="005F4DE2" w:rsidRPr="001A37C1" w:rsidRDefault="005F4DE2" w:rsidP="005F4DE2">
      <w:pPr>
        <w:pBdr>
          <w:top w:val="single" w:sz="6" w:space="1" w:color="808080"/>
          <w:bottom w:val="single" w:sz="6" w:space="1" w:color="808080"/>
        </w:pBdr>
        <w:ind w:left="1440" w:right="2880"/>
        <w:rPr>
          <w:rFonts w:eastAsia="Times New Roman"/>
          <w:color w:val="000000"/>
          <w:sz w:val="40"/>
        </w:rPr>
      </w:pPr>
      <w:r w:rsidRPr="001A37C1">
        <w:rPr>
          <w:rFonts w:eastAsia="Times New Roman"/>
          <w:color w:val="000000"/>
          <w:sz w:val="40"/>
        </w:rPr>
        <w:t xml:space="preserve">6–12 </w:t>
      </w:r>
    </w:p>
    <w:p w14:paraId="215415EB" w14:textId="77777777" w:rsidR="005F4DE2" w:rsidRDefault="005F4DE2" w:rsidP="005F4DE2">
      <w:pPr>
        <w:widowControl w:val="0"/>
        <w:autoSpaceDE w:val="0"/>
        <w:autoSpaceDN w:val="0"/>
        <w:adjustRightInd w:val="0"/>
        <w:spacing w:after="200"/>
        <w:ind w:left="720" w:right="2880"/>
        <w:rPr>
          <w:rFonts w:eastAsia="Times New Roman"/>
          <w:b/>
          <w:caps/>
          <w:color w:val="8DB640"/>
          <w:sz w:val="120"/>
          <w:lang w:bidi="en-US"/>
        </w:rPr>
        <w:sectPr w:rsidR="005F4DE2">
          <w:headerReference w:type="even" r:id="rId106"/>
          <w:headerReference w:type="default" r:id="rId107"/>
          <w:footerReference w:type="even" r:id="rId108"/>
          <w:footerReference w:type="default" r:id="rId109"/>
          <w:headerReference w:type="first" r:id="rId110"/>
          <w:footerReference w:type="first" r:id="rId111"/>
          <w:pgSz w:w="15840" w:h="12240" w:orient="landscape"/>
          <w:pgMar w:top="1080" w:right="720" w:bottom="720" w:left="720" w:header="720" w:footer="720" w:gutter="0"/>
          <w:cols w:space="720"/>
        </w:sectPr>
      </w:pPr>
      <w:r>
        <w:rPr>
          <w:rFonts w:eastAsia="Times New Roman"/>
          <w:b/>
          <w:caps/>
          <w:color w:val="8DB640"/>
          <w:sz w:val="120"/>
          <w:lang w:bidi="en-US"/>
        </w:rPr>
        <w:br w:type="page"/>
      </w:r>
    </w:p>
    <w:p w14:paraId="215415EC" w14:textId="77777777" w:rsidR="005F4DE2" w:rsidRPr="00C7708D" w:rsidRDefault="00030585" w:rsidP="005F4DE2">
      <w:pPr>
        <w:widowControl w:val="0"/>
        <w:autoSpaceDE w:val="0"/>
        <w:autoSpaceDN w:val="0"/>
        <w:adjustRightInd w:val="0"/>
        <w:spacing w:after="200"/>
        <w:ind w:left="720" w:right="2880"/>
        <w:rPr>
          <w:rFonts w:eastAsia="Times New Roman" w:cs="Cambria"/>
          <w:b/>
          <w:sz w:val="28"/>
          <w:lang w:bidi="en-US"/>
        </w:rPr>
      </w:pPr>
      <w:r w:rsidRPr="001061BE">
        <w:rPr>
          <w:b/>
          <w:noProof/>
          <w:szCs w:val="18"/>
        </w:rPr>
        <w:lastRenderedPageBreak/>
        <mc:AlternateContent>
          <mc:Choice Requires="wps">
            <w:drawing>
              <wp:anchor distT="0" distB="0" distL="0" distR="118872" simplePos="0" relativeHeight="251659264" behindDoc="0" locked="0" layoutInCell="1" allowOverlap="1" wp14:anchorId="21541ECA" wp14:editId="21541ECB">
                <wp:simplePos x="0" y="0"/>
                <wp:positionH relativeFrom="column">
                  <wp:posOffset>6680835</wp:posOffset>
                </wp:positionH>
                <wp:positionV relativeFrom="paragraph">
                  <wp:posOffset>-44450</wp:posOffset>
                </wp:positionV>
                <wp:extent cx="2514600" cy="6286500"/>
                <wp:effectExtent l="3810" t="2540" r="0"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286500"/>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21542010" w14:textId="77777777" w:rsidR="008D0758" w:rsidRPr="00A77C69" w:rsidRDefault="008D0758" w:rsidP="005F4DE2">
                            <w:pPr>
                              <w:spacing w:after="120" w:line="300" w:lineRule="exact"/>
                              <w:rPr>
                                <w:rStyle w:val="01-sidebarheadChar"/>
                                <w:rFonts w:eastAsia="Cambria"/>
                                <w:color w:val="auto"/>
                              </w:rPr>
                            </w:pPr>
                            <w:r w:rsidRPr="00A77C69">
                              <w:rPr>
                                <w:rFonts w:ascii="Franklin Gothic Book" w:hAnsi="Franklin Gothic Book" w:cs="Calibri"/>
                                <w:b/>
                                <w:szCs w:val="30"/>
                              </w:rPr>
                              <w:t>Note on range and content</w:t>
                            </w:r>
                            <w:r w:rsidRPr="00A77C69">
                              <w:rPr>
                                <w:rFonts w:ascii="Franklin Gothic Book" w:hAnsi="Franklin Gothic Book" w:cs="Calibri"/>
                                <w:b/>
                                <w:szCs w:val="30"/>
                              </w:rPr>
                              <w:br/>
                              <w:t xml:space="preserve">of student </w:t>
                            </w:r>
                            <w:r w:rsidRPr="00A77C69">
                              <w:rPr>
                                <w:rStyle w:val="01-sidebarheadChar"/>
                                <w:rFonts w:eastAsia="Cambria"/>
                                <w:color w:val="auto"/>
                              </w:rPr>
                              <w:t>reading</w:t>
                            </w:r>
                          </w:p>
                          <w:p w14:paraId="21542011" w14:textId="77777777" w:rsidR="008D0758" w:rsidRPr="00A77C69" w:rsidRDefault="008D0758" w:rsidP="005F4DE2">
                            <w:pPr>
                              <w:pStyle w:val="01-sidebartext"/>
                              <w:rPr>
                                <w:color w:val="auto"/>
                              </w:rPr>
                            </w:pPr>
                            <w:r w:rsidRPr="00A77C69">
                              <w:rPr>
                                <w:rStyle w:val="01-sidebartextChar"/>
                                <w:i/>
                                <w:color w:val="auto"/>
                              </w:rPr>
                              <w:t>Reading is critical to building knowledge in history/social studies as well as in science and technical subjects. College and career ready reading in these fields requires an appreciation of the norms and conventions of each discipline, such as the kinds of evidence used in history and science; an understanding of domain-specific words and phrases; an attention to precise details; and the capacity to evaluate intricate arguments, synthesize complex information, and follow detailed descriptions of events and concepts. In history/social studies, for example, students need to be able to analyze, evaluate, and differentiate primary and secondary sources. When reading scientific and technical texts, students need to be able to gain knowledge from challenging texts that often make extensive use of elaborate diagrams and data to convey information and illustrate concepts. Students must be able to read complex informational texts in these fields with</w:t>
                            </w:r>
                            <w:r w:rsidRPr="00A77C69">
                              <w:rPr>
                                <w:color w:val="auto"/>
                              </w:rPr>
                              <w:t xml:space="preserve"> independence and confidence because the vast majority of reading in college and workforce training programs will be sophisticated nonfiction. It is important to note that these Reading standards are meant to complement the specific content demands of the disciplines, not replace them.</w:t>
                            </w:r>
                          </w:p>
                          <w:p w14:paraId="21542012" w14:textId="77777777" w:rsidR="008D0758" w:rsidRPr="00585A6E" w:rsidRDefault="008D0758" w:rsidP="005F4DE2">
                            <w:pPr>
                              <w:pStyle w:val="01-sidebartext"/>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1ECA" id="Text Box 22" o:spid="_x0000_s1034" type="#_x0000_t202" style="position:absolute;left:0;text-align:left;margin-left:526.05pt;margin-top:-3.5pt;width:198pt;height:495pt;z-index:251659264;visibility:visible;mso-wrap-style:square;mso-width-percent:0;mso-height-percent:0;mso-wrap-distance-left:0;mso-wrap-distance-top:0;mso-wrap-distance-right:9.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" filled="f" fillcolor="#b8cce4" stroked="f" strokecolor="#007ab2">
                <v:textbox inset="10.8pt,10.8pt,,7.2pt">
                  <w:txbxContent>
                    <w:p w14:paraId="21542010" w14:textId="77777777" w:rsidR="008D0758" w:rsidRPr="00A77C69" w:rsidRDefault="008D0758" w:rsidP="005F4DE2">
                      <w:pPr>
                        <w:spacing w:after="120" w:line="300" w:lineRule="exact"/>
                        <w:rPr>
                          <w:rStyle w:val="01-sidebarheadChar"/>
                          <w:rFonts w:eastAsia="Cambria"/>
                          <w:color w:val="auto"/>
                        </w:rPr>
                      </w:pPr>
                      <w:r w:rsidRPr="00A77C69">
                        <w:rPr>
                          <w:rFonts w:ascii="Franklin Gothic Book" w:hAnsi="Franklin Gothic Book" w:cs="Calibri"/>
                          <w:b/>
                          <w:szCs w:val="30"/>
                        </w:rPr>
                        <w:t>Note on range and content</w:t>
                      </w:r>
                      <w:r w:rsidRPr="00A77C69">
                        <w:rPr>
                          <w:rFonts w:ascii="Franklin Gothic Book" w:hAnsi="Franklin Gothic Book" w:cs="Calibri"/>
                          <w:b/>
                          <w:szCs w:val="30"/>
                        </w:rPr>
                        <w:br/>
                        <w:t xml:space="preserve">of student </w:t>
                      </w:r>
                      <w:r w:rsidRPr="00A77C69">
                        <w:rPr>
                          <w:rStyle w:val="01-sidebarheadChar"/>
                          <w:rFonts w:eastAsia="Cambria"/>
                          <w:color w:val="auto"/>
                        </w:rPr>
                        <w:t>reading</w:t>
                      </w:r>
                    </w:p>
                    <w:p w14:paraId="21542011" w14:textId="77777777" w:rsidR="008D0758" w:rsidRPr="00A77C69" w:rsidRDefault="008D0758" w:rsidP="005F4DE2">
                      <w:pPr>
                        <w:pStyle w:val="01-sidebartext"/>
                        <w:rPr>
                          <w:color w:val="auto"/>
                        </w:rPr>
                      </w:pPr>
                      <w:r w:rsidRPr="00A77C69">
                        <w:rPr>
                          <w:rStyle w:val="01-sidebartextChar"/>
                          <w:i/>
                          <w:color w:val="auto"/>
                        </w:rPr>
                        <w:t>Reading is critical to building knowledge in history/social studies as well as in science and technical subjects. College and career ready reading in these fields requires an appreciation of the norms and conventions of each discipline, such as the kinds of evidence used in history and science; an understanding of domain-specific words and phrases; an attention to precise details; and the capacity to evaluate intricate arguments, synthesize complex information, and follow detailed descriptions of events and concepts. In history/social studies, for example, students need to be able to analyze, evaluate, and differentiate primary and secondary sources. When reading scientific and technical texts, students need to be able to gain knowledge from challenging texts that often make extensive use of elaborate diagrams and data to convey information and illustrate concepts. Students must be able to read complex informational texts in these fields with</w:t>
                      </w:r>
                      <w:r w:rsidRPr="00A77C69">
                        <w:rPr>
                          <w:color w:val="auto"/>
                        </w:rPr>
                        <w:t xml:space="preserve"> independence and confidence because the vast majority of reading in college and workforce training programs will be sophisticated nonfiction. It is important to note that these Reading standards are meant to complement the specific content demands of the disciplines, not replace them.</w:t>
                      </w:r>
                    </w:p>
                    <w:p w14:paraId="21542012" w14:textId="77777777" w:rsidR="008D0758" w:rsidRPr="00585A6E" w:rsidRDefault="008D0758" w:rsidP="005F4DE2">
                      <w:pPr>
                        <w:pStyle w:val="01-sidebartext"/>
                      </w:pPr>
                    </w:p>
                  </w:txbxContent>
                </v:textbox>
              </v:shape>
            </w:pict>
          </mc:Fallback>
        </mc:AlternateContent>
      </w:r>
      <w:r w:rsidR="005F4DE2" w:rsidRPr="00C7708D">
        <w:rPr>
          <w:rFonts w:eastAsia="Times New Roman" w:cs="Cambria"/>
          <w:b/>
          <w:sz w:val="28"/>
          <w:lang w:bidi="en-US"/>
        </w:rPr>
        <w:t xml:space="preserve">College and Career Readiness Anchor Standards for Reading </w:t>
      </w:r>
    </w:p>
    <w:p w14:paraId="215415ED" w14:textId="77777777" w:rsidR="005F4DE2" w:rsidRDefault="005F4DE2" w:rsidP="005F4DE2">
      <w:pPr>
        <w:ind w:left="720" w:right="4950"/>
        <w:rPr>
          <w:szCs w:val="18"/>
          <w:lang w:bidi="en-US"/>
        </w:rPr>
      </w:pPr>
      <w:r w:rsidRPr="001061BE">
        <w:rPr>
          <w:szCs w:val="18"/>
          <w:lang w:bidi="en-US"/>
        </w:rPr>
        <w:t>The grades 6–12 standards on the following pages define what students should understand and be able to do by the end of each grade span.</w:t>
      </w:r>
      <w:r w:rsidRPr="001061BE">
        <w:rPr>
          <w:szCs w:val="22"/>
          <w:lang w:bidi="en-US"/>
        </w:rPr>
        <w:t xml:space="preserve"> </w:t>
      </w:r>
      <w:r w:rsidRPr="001061BE">
        <w:rPr>
          <w:rFonts w:cs="Calibri"/>
          <w:szCs w:val="22"/>
        </w:rPr>
        <w:t>They correspond to the College and Career</w:t>
      </w:r>
      <w:r>
        <w:rPr>
          <w:rFonts w:cs="Calibri"/>
          <w:szCs w:val="22"/>
        </w:rPr>
        <w:t xml:space="preserve"> </w:t>
      </w:r>
      <w:r w:rsidRPr="001061BE">
        <w:rPr>
          <w:rFonts w:cs="Calibri"/>
          <w:szCs w:val="22"/>
        </w:rPr>
        <w:t>Readiness (CCR) anchor standards below by number.</w:t>
      </w:r>
      <w:r w:rsidRPr="001061BE">
        <w:rPr>
          <w:rFonts w:cs="Calibri"/>
          <w:color w:val="0014D7"/>
          <w:szCs w:val="22"/>
        </w:rPr>
        <w:t xml:space="preserve"> </w:t>
      </w:r>
      <w:r w:rsidRPr="001061BE">
        <w:rPr>
          <w:rFonts w:eastAsia="Calibri" w:cs="Calibri"/>
          <w:iCs/>
          <w:szCs w:val="30"/>
          <w:lang w:bidi="en-US"/>
        </w:rPr>
        <w:t>The CCR and grade-specific standards are necessary complements—the former providing broad standards, the latter</w:t>
      </w:r>
      <w:r>
        <w:rPr>
          <w:rFonts w:eastAsia="Calibri" w:cs="Calibri"/>
          <w:iCs/>
          <w:szCs w:val="30"/>
          <w:lang w:bidi="en-US"/>
        </w:rPr>
        <w:t xml:space="preserve"> p</w:t>
      </w:r>
      <w:r w:rsidRPr="001061BE">
        <w:rPr>
          <w:rFonts w:eastAsia="Calibri" w:cs="Calibri"/>
          <w:iCs/>
          <w:szCs w:val="30"/>
          <w:lang w:bidi="en-US"/>
        </w:rPr>
        <w:t>roviding</w:t>
      </w:r>
      <w:r>
        <w:rPr>
          <w:rFonts w:eastAsia="Calibri" w:cs="Calibri"/>
          <w:iCs/>
          <w:szCs w:val="30"/>
          <w:lang w:bidi="en-US"/>
        </w:rPr>
        <w:t xml:space="preserve"> </w:t>
      </w:r>
      <w:r w:rsidRPr="001061BE">
        <w:rPr>
          <w:rFonts w:eastAsia="Calibri" w:cs="Calibri"/>
          <w:iCs/>
          <w:szCs w:val="30"/>
          <w:lang w:bidi="en-US"/>
        </w:rPr>
        <w:t>additional</w:t>
      </w:r>
      <w:r>
        <w:rPr>
          <w:rFonts w:eastAsia="Calibri" w:cs="Calibri"/>
          <w:iCs/>
          <w:szCs w:val="30"/>
          <w:lang w:bidi="en-US"/>
        </w:rPr>
        <w:t xml:space="preserve"> </w:t>
      </w:r>
      <w:r w:rsidRPr="001061BE">
        <w:rPr>
          <w:rFonts w:eastAsia="Calibri" w:cs="Calibri"/>
          <w:iCs/>
          <w:szCs w:val="30"/>
          <w:lang w:bidi="en-US"/>
        </w:rPr>
        <w:t xml:space="preserve">specificity—that together define the skills and understandings that all students </w:t>
      </w:r>
      <w:r w:rsidRPr="001061BE">
        <w:rPr>
          <w:szCs w:val="18"/>
          <w:lang w:bidi="en-US"/>
        </w:rPr>
        <w:t>must demonstrate.</w:t>
      </w:r>
    </w:p>
    <w:p w14:paraId="215415EE" w14:textId="77777777" w:rsidR="005F4DE2" w:rsidRPr="001061BE" w:rsidRDefault="005F4DE2" w:rsidP="005F4DE2">
      <w:pPr>
        <w:ind w:left="720" w:right="4950"/>
        <w:rPr>
          <w:szCs w:val="18"/>
          <w:lang w:bidi="en-US"/>
        </w:rPr>
      </w:pPr>
    </w:p>
    <w:p w14:paraId="215415EF" w14:textId="77777777" w:rsidR="005F4DE2" w:rsidRPr="00B2140C" w:rsidRDefault="005F4DE2" w:rsidP="005F4DE2">
      <w:pPr>
        <w:shd w:val="clear" w:color="auto" w:fill="D9D9D9"/>
        <w:tabs>
          <w:tab w:val="left" w:pos="9360"/>
          <w:tab w:val="left" w:pos="14400"/>
        </w:tabs>
        <w:spacing w:line="280" w:lineRule="exact"/>
        <w:ind w:left="720" w:right="4950"/>
        <w:rPr>
          <w:rFonts w:eastAsia="Times New Roman"/>
          <w:i/>
          <w:sz w:val="22"/>
        </w:rPr>
      </w:pPr>
      <w:r w:rsidRPr="00B2140C">
        <w:rPr>
          <w:rFonts w:eastAsia="Times New Roman"/>
          <w:i/>
          <w:sz w:val="22"/>
        </w:rPr>
        <w:t xml:space="preserve">Key Ideas and Details </w:t>
      </w:r>
    </w:p>
    <w:p w14:paraId="215415F0" w14:textId="77777777" w:rsidR="005F4DE2" w:rsidRPr="001061BE" w:rsidRDefault="005F4DE2" w:rsidP="005F4DE2">
      <w:pPr>
        <w:tabs>
          <w:tab w:val="left" w:pos="9360"/>
        </w:tabs>
        <w:ind w:left="1080" w:right="4950" w:hanging="360"/>
        <w:rPr>
          <w:rFonts w:eastAsia="Times New Roman"/>
          <w:lang w:bidi="en-US"/>
        </w:rPr>
      </w:pPr>
      <w:r w:rsidRPr="001061BE">
        <w:rPr>
          <w:rFonts w:eastAsia="Times New Roman"/>
          <w:b/>
          <w:lang w:bidi="en-US"/>
        </w:rPr>
        <w:t>1.</w:t>
      </w:r>
      <w:r w:rsidRPr="001061BE">
        <w:rPr>
          <w:rFonts w:eastAsia="Times New Roman"/>
          <w:b/>
          <w:lang w:bidi="en-US"/>
        </w:rPr>
        <w:tab/>
      </w:r>
      <w:r w:rsidRPr="001061BE">
        <w:rPr>
          <w:rFonts w:eastAsia="Times New Roman"/>
          <w:lang w:bidi="en-US"/>
        </w:rPr>
        <w:t>Read closely to determine what the text says explicitly and to make logical inferences from it; cite specific textual evidence when writing or speaking to support conclusions drawn from the text.</w:t>
      </w:r>
    </w:p>
    <w:p w14:paraId="215415F1" w14:textId="77777777" w:rsidR="005F4DE2" w:rsidRPr="001061BE" w:rsidRDefault="005F4DE2" w:rsidP="005F4DE2">
      <w:pPr>
        <w:tabs>
          <w:tab w:val="left" w:pos="9360"/>
        </w:tabs>
        <w:ind w:left="1080" w:right="4950" w:hanging="360"/>
        <w:rPr>
          <w:rFonts w:eastAsia="Times New Roman"/>
          <w:lang w:bidi="en-US"/>
        </w:rPr>
      </w:pPr>
      <w:r w:rsidRPr="001061BE">
        <w:rPr>
          <w:rFonts w:eastAsia="Times New Roman"/>
          <w:b/>
          <w:lang w:bidi="en-US"/>
        </w:rPr>
        <w:t>2.</w:t>
      </w:r>
      <w:r w:rsidRPr="001061BE">
        <w:rPr>
          <w:rFonts w:eastAsia="Times New Roman"/>
          <w:b/>
          <w:lang w:bidi="en-US"/>
        </w:rPr>
        <w:tab/>
      </w:r>
      <w:r w:rsidRPr="001061BE">
        <w:rPr>
          <w:rFonts w:eastAsia="Times New Roman"/>
          <w:lang w:bidi="en-US"/>
        </w:rPr>
        <w:t xml:space="preserve">Determine central ideas or themes of a text and analyze their development; summarize the key supporting details and ideas. </w:t>
      </w:r>
    </w:p>
    <w:p w14:paraId="215415F2" w14:textId="77777777" w:rsidR="005F4DE2" w:rsidRPr="001061BE" w:rsidRDefault="005F4DE2" w:rsidP="005F4DE2">
      <w:pPr>
        <w:tabs>
          <w:tab w:val="left" w:pos="9360"/>
        </w:tabs>
        <w:ind w:left="1080" w:right="4950" w:hanging="360"/>
        <w:rPr>
          <w:rFonts w:eastAsia="Times New Roman"/>
          <w:lang w:bidi="en-US"/>
        </w:rPr>
      </w:pPr>
      <w:r w:rsidRPr="001061BE">
        <w:rPr>
          <w:rFonts w:eastAsia="Times New Roman"/>
          <w:b/>
          <w:lang w:bidi="en-US"/>
        </w:rPr>
        <w:t>3.</w:t>
      </w:r>
      <w:r w:rsidRPr="001061BE">
        <w:rPr>
          <w:rFonts w:eastAsia="Times New Roman"/>
          <w:b/>
          <w:lang w:bidi="en-US"/>
        </w:rPr>
        <w:tab/>
      </w:r>
      <w:r w:rsidRPr="001061BE">
        <w:rPr>
          <w:rFonts w:eastAsia="Times New Roman"/>
          <w:szCs w:val="22"/>
          <w:lang w:bidi="en-US"/>
        </w:rPr>
        <w:t>Analyze how and why individuals, events, or ideas develop and interact over the course of a text.</w:t>
      </w:r>
    </w:p>
    <w:p w14:paraId="215415F3" w14:textId="77777777" w:rsidR="005F4DE2" w:rsidRPr="00B2140C" w:rsidRDefault="005F4DE2" w:rsidP="005F4DE2">
      <w:pPr>
        <w:shd w:val="clear" w:color="auto" w:fill="D9D9D9"/>
        <w:tabs>
          <w:tab w:val="left" w:pos="9360"/>
          <w:tab w:val="left" w:pos="14400"/>
        </w:tabs>
        <w:spacing w:line="280" w:lineRule="exact"/>
        <w:ind w:left="720" w:right="4950"/>
        <w:rPr>
          <w:rFonts w:eastAsia="Times New Roman"/>
          <w:i/>
          <w:sz w:val="22"/>
        </w:rPr>
      </w:pPr>
      <w:r w:rsidRPr="00B2140C">
        <w:rPr>
          <w:rFonts w:eastAsia="Times New Roman"/>
          <w:i/>
          <w:sz w:val="22"/>
        </w:rPr>
        <w:t>Craft and Structure</w:t>
      </w:r>
    </w:p>
    <w:p w14:paraId="215415F4" w14:textId="77777777" w:rsidR="005F4DE2" w:rsidRPr="001061BE" w:rsidRDefault="005F4DE2" w:rsidP="005F4DE2">
      <w:pPr>
        <w:tabs>
          <w:tab w:val="left" w:pos="9360"/>
        </w:tabs>
        <w:ind w:left="1080" w:right="4950" w:hanging="360"/>
        <w:rPr>
          <w:rFonts w:eastAsia="Times New Roman"/>
          <w:lang w:bidi="en-US"/>
        </w:rPr>
      </w:pPr>
      <w:r w:rsidRPr="001061BE">
        <w:rPr>
          <w:rFonts w:eastAsia="Times New Roman"/>
          <w:b/>
          <w:lang w:bidi="en-US"/>
        </w:rPr>
        <w:t>4.</w:t>
      </w:r>
      <w:r w:rsidRPr="001061BE">
        <w:rPr>
          <w:rFonts w:eastAsia="Times New Roman"/>
          <w:b/>
          <w:lang w:bidi="en-US"/>
        </w:rPr>
        <w:tab/>
      </w:r>
      <w:r w:rsidRPr="001061BE">
        <w:rPr>
          <w:rFonts w:eastAsia="Times New Roman"/>
          <w:lang w:bidi="en-US"/>
        </w:rPr>
        <w:t>Interpret words and phrases as they are used in a text, including determining technical, connotative, and figurative meanings, and analyze how specific word choices shape meaning or tone.</w:t>
      </w:r>
    </w:p>
    <w:p w14:paraId="215415F5" w14:textId="77777777" w:rsidR="005F4DE2" w:rsidRPr="001061BE" w:rsidRDefault="005F4DE2" w:rsidP="005F4DE2">
      <w:pPr>
        <w:tabs>
          <w:tab w:val="left" w:pos="9360"/>
        </w:tabs>
        <w:ind w:left="1080" w:right="4950" w:hanging="360"/>
        <w:rPr>
          <w:rFonts w:eastAsia="Times New Roman"/>
          <w:lang w:bidi="en-US"/>
        </w:rPr>
      </w:pPr>
      <w:r w:rsidRPr="001061BE">
        <w:rPr>
          <w:rFonts w:eastAsia="Times New Roman"/>
          <w:b/>
          <w:lang w:bidi="en-US"/>
        </w:rPr>
        <w:t>5.</w:t>
      </w:r>
      <w:r w:rsidRPr="001061BE">
        <w:rPr>
          <w:rFonts w:eastAsia="Times New Roman"/>
          <w:b/>
          <w:lang w:bidi="en-US"/>
        </w:rPr>
        <w:tab/>
      </w:r>
      <w:r w:rsidRPr="001061BE">
        <w:rPr>
          <w:rFonts w:eastAsia="Times New Roman"/>
          <w:szCs w:val="22"/>
          <w:lang w:bidi="en-US"/>
        </w:rPr>
        <w:t>Analyze the structure of texts, including how specific sentences, paragraphs, and larger portions of the text (e.g., a section, chapter, scene, or stanza) relate to each other and the whole.</w:t>
      </w:r>
    </w:p>
    <w:p w14:paraId="215415F6" w14:textId="77777777" w:rsidR="005F4DE2" w:rsidRPr="001061BE" w:rsidRDefault="005F4DE2" w:rsidP="005F4DE2">
      <w:pPr>
        <w:tabs>
          <w:tab w:val="left" w:pos="9360"/>
        </w:tabs>
        <w:ind w:left="1080" w:right="4950" w:hanging="360"/>
        <w:rPr>
          <w:rFonts w:eastAsia="Times New Roman"/>
          <w:lang w:bidi="en-US"/>
        </w:rPr>
      </w:pPr>
      <w:r w:rsidRPr="001061BE">
        <w:rPr>
          <w:rFonts w:eastAsia="Times New Roman"/>
          <w:b/>
          <w:lang w:bidi="en-US"/>
        </w:rPr>
        <w:t>6.</w:t>
      </w:r>
      <w:r w:rsidRPr="001061BE">
        <w:rPr>
          <w:rFonts w:eastAsia="Times New Roman"/>
          <w:b/>
          <w:lang w:bidi="en-US"/>
        </w:rPr>
        <w:tab/>
      </w:r>
      <w:r w:rsidRPr="001061BE">
        <w:rPr>
          <w:rFonts w:eastAsia="Times New Roman"/>
          <w:lang w:bidi="en-US"/>
        </w:rPr>
        <w:t>Assess how point of view or purpose shapes the content and style of a text.</w:t>
      </w:r>
    </w:p>
    <w:p w14:paraId="215415F7" w14:textId="77777777" w:rsidR="005F4DE2" w:rsidRPr="00B2140C" w:rsidRDefault="005F4DE2" w:rsidP="005F4DE2">
      <w:pPr>
        <w:shd w:val="clear" w:color="auto" w:fill="D9D9D9"/>
        <w:tabs>
          <w:tab w:val="left" w:pos="9360"/>
          <w:tab w:val="left" w:pos="14400"/>
        </w:tabs>
        <w:spacing w:line="280" w:lineRule="exact"/>
        <w:ind w:left="720" w:right="4950"/>
        <w:rPr>
          <w:rFonts w:eastAsia="Times New Roman"/>
          <w:i/>
          <w:sz w:val="22"/>
        </w:rPr>
      </w:pPr>
      <w:r w:rsidRPr="00B2140C">
        <w:rPr>
          <w:rFonts w:eastAsia="Times New Roman"/>
          <w:i/>
          <w:sz w:val="22"/>
        </w:rPr>
        <w:t>Integration of Knowledge and Ideas</w:t>
      </w:r>
    </w:p>
    <w:p w14:paraId="215415F8" w14:textId="77777777" w:rsidR="005F4DE2" w:rsidRPr="001061BE" w:rsidRDefault="005F4DE2" w:rsidP="005F4DE2">
      <w:pPr>
        <w:tabs>
          <w:tab w:val="left" w:pos="9360"/>
        </w:tabs>
        <w:ind w:left="1080" w:right="4950" w:hanging="360"/>
        <w:rPr>
          <w:rFonts w:eastAsia="Times New Roman"/>
          <w:lang w:bidi="en-US"/>
        </w:rPr>
      </w:pPr>
      <w:r w:rsidRPr="001061BE">
        <w:rPr>
          <w:rFonts w:eastAsia="Times New Roman"/>
          <w:b/>
          <w:lang w:bidi="en-US"/>
        </w:rPr>
        <w:t>7.</w:t>
      </w:r>
      <w:r w:rsidRPr="001061BE">
        <w:rPr>
          <w:rFonts w:eastAsia="Times New Roman"/>
          <w:b/>
          <w:lang w:bidi="en-US"/>
        </w:rPr>
        <w:tab/>
      </w:r>
      <w:r w:rsidRPr="001061BE">
        <w:rPr>
          <w:rFonts w:eastAsia="Times New Roman"/>
          <w:szCs w:val="22"/>
          <w:lang w:bidi="en-US"/>
        </w:rPr>
        <w:t>Integrate and evaluate content presented in diverse formats and media, including visually and quantitatively, as well as in words.</w:t>
      </w:r>
      <w:r w:rsidRPr="001061BE">
        <w:rPr>
          <w:rFonts w:eastAsia="Times New Roman"/>
          <w:lang w:bidi="en-US"/>
        </w:rPr>
        <w:t xml:space="preserve">* </w:t>
      </w:r>
    </w:p>
    <w:p w14:paraId="215415F9" w14:textId="77777777" w:rsidR="005F4DE2" w:rsidRPr="001061BE" w:rsidRDefault="005F4DE2" w:rsidP="005F4DE2">
      <w:pPr>
        <w:tabs>
          <w:tab w:val="left" w:pos="9360"/>
        </w:tabs>
        <w:ind w:left="1080" w:right="4950" w:hanging="360"/>
        <w:rPr>
          <w:rFonts w:eastAsia="Times New Roman"/>
          <w:lang w:bidi="en-US"/>
        </w:rPr>
      </w:pPr>
      <w:r w:rsidRPr="001061BE">
        <w:rPr>
          <w:rFonts w:eastAsia="Times New Roman"/>
          <w:b/>
          <w:lang w:bidi="en-US"/>
        </w:rPr>
        <w:t>8.</w:t>
      </w:r>
      <w:r w:rsidRPr="001061BE">
        <w:rPr>
          <w:rFonts w:eastAsia="Times New Roman"/>
          <w:b/>
          <w:lang w:bidi="en-US"/>
        </w:rPr>
        <w:tab/>
      </w:r>
      <w:r w:rsidRPr="001061BE">
        <w:rPr>
          <w:rFonts w:eastAsia="Times New Roman"/>
          <w:szCs w:val="22"/>
          <w:lang w:bidi="en-US"/>
        </w:rPr>
        <w:t>Delineate and evaluate the argument and specific claims in a text, including the validity of the reasoning as well as the relevance and sufficiency of the evidence.</w:t>
      </w:r>
    </w:p>
    <w:p w14:paraId="215415FA" w14:textId="77777777" w:rsidR="005F4DE2" w:rsidRPr="001061BE" w:rsidRDefault="005F4DE2" w:rsidP="005F4DE2">
      <w:pPr>
        <w:tabs>
          <w:tab w:val="left" w:pos="9360"/>
        </w:tabs>
        <w:ind w:left="1080" w:right="4950" w:hanging="360"/>
        <w:rPr>
          <w:rFonts w:eastAsia="Times New Roman"/>
          <w:lang w:bidi="en-US"/>
        </w:rPr>
      </w:pPr>
      <w:r w:rsidRPr="001061BE">
        <w:rPr>
          <w:rFonts w:eastAsia="Times New Roman"/>
          <w:b/>
          <w:lang w:bidi="en-US"/>
        </w:rPr>
        <w:t>9.</w:t>
      </w:r>
      <w:r w:rsidRPr="001061BE">
        <w:rPr>
          <w:rFonts w:eastAsia="Times New Roman"/>
          <w:b/>
          <w:lang w:bidi="en-US"/>
        </w:rPr>
        <w:tab/>
      </w:r>
      <w:r w:rsidRPr="001061BE">
        <w:rPr>
          <w:rFonts w:eastAsia="Times New Roman"/>
          <w:lang w:bidi="en-US"/>
        </w:rPr>
        <w:t>Analyze how two or more texts address similar themes or topics in order to build knowledge or to compare the approaches the authors take.</w:t>
      </w:r>
    </w:p>
    <w:p w14:paraId="215415FB" w14:textId="77777777" w:rsidR="005F4DE2" w:rsidRPr="00B2140C" w:rsidRDefault="005F4DE2" w:rsidP="005F4DE2">
      <w:pPr>
        <w:shd w:val="clear" w:color="auto" w:fill="D9D9D9"/>
        <w:tabs>
          <w:tab w:val="left" w:pos="14400"/>
        </w:tabs>
        <w:spacing w:line="280" w:lineRule="exact"/>
        <w:ind w:left="720" w:right="4950"/>
        <w:rPr>
          <w:rFonts w:eastAsia="Times New Roman"/>
          <w:i/>
          <w:sz w:val="22"/>
        </w:rPr>
      </w:pPr>
      <w:r w:rsidRPr="00B2140C">
        <w:rPr>
          <w:rFonts w:eastAsia="Times New Roman"/>
          <w:i/>
          <w:sz w:val="22"/>
        </w:rPr>
        <w:t xml:space="preserve">Range of Reading and Level of Text Complexity </w:t>
      </w:r>
    </w:p>
    <w:p w14:paraId="215415FC" w14:textId="77777777" w:rsidR="005F4DE2" w:rsidRPr="001061BE" w:rsidRDefault="005F4DE2" w:rsidP="005F4DE2">
      <w:pPr>
        <w:ind w:left="1080" w:right="4950" w:hanging="360"/>
        <w:rPr>
          <w:rFonts w:eastAsia="Times New Roman"/>
          <w:lang w:bidi="en-US"/>
        </w:rPr>
      </w:pPr>
      <w:r w:rsidRPr="001061BE">
        <w:rPr>
          <w:rFonts w:eastAsia="Times New Roman"/>
          <w:b/>
          <w:lang w:bidi="en-US"/>
        </w:rPr>
        <w:t>10.</w:t>
      </w:r>
      <w:r w:rsidRPr="001061BE">
        <w:rPr>
          <w:rFonts w:eastAsia="Times New Roman"/>
          <w:b/>
          <w:lang w:bidi="en-US"/>
        </w:rPr>
        <w:tab/>
      </w:r>
      <w:r w:rsidRPr="001061BE">
        <w:rPr>
          <w:rFonts w:eastAsia="Times New Roman"/>
          <w:szCs w:val="22"/>
          <w:lang w:bidi="en-US"/>
        </w:rPr>
        <w:t>Read and comprehend complex literary and informational texts independently and proficiently.</w:t>
      </w:r>
    </w:p>
    <w:p w14:paraId="215415FD" w14:textId="77777777" w:rsidR="005F4DE2" w:rsidRPr="001061BE" w:rsidRDefault="005F4DE2" w:rsidP="005F4DE2">
      <w:pPr>
        <w:ind w:left="720" w:right="4500"/>
        <w:rPr>
          <w:rFonts w:eastAsia="Times New Roman"/>
          <w:sz w:val="18"/>
          <w:vertAlign w:val="superscript"/>
        </w:rPr>
      </w:pPr>
    </w:p>
    <w:p w14:paraId="215415FE" w14:textId="77777777" w:rsidR="005F4DE2" w:rsidRDefault="005F4DE2" w:rsidP="005F4DE2">
      <w:pPr>
        <w:ind w:left="720" w:right="4500"/>
        <w:rPr>
          <w:rFonts w:eastAsia="Times New Roman"/>
          <w:sz w:val="18"/>
        </w:rPr>
      </w:pPr>
    </w:p>
    <w:p w14:paraId="215415FF" w14:textId="77777777" w:rsidR="005F4DE2" w:rsidRDefault="005F4DE2" w:rsidP="005F4DE2">
      <w:pPr>
        <w:ind w:left="720" w:right="4500"/>
        <w:rPr>
          <w:rFonts w:eastAsia="Times New Roman"/>
          <w:sz w:val="18"/>
        </w:rPr>
      </w:pPr>
    </w:p>
    <w:p w14:paraId="21541600" w14:textId="77777777" w:rsidR="005F4DE2" w:rsidRDefault="005F4DE2" w:rsidP="005F4DE2">
      <w:pPr>
        <w:ind w:left="720" w:right="4500"/>
        <w:rPr>
          <w:rFonts w:eastAsia="Times New Roman"/>
          <w:sz w:val="18"/>
        </w:rPr>
      </w:pPr>
    </w:p>
    <w:p w14:paraId="21541601" w14:textId="77777777" w:rsidR="005F4DE2" w:rsidRDefault="005F4DE2" w:rsidP="005F4DE2">
      <w:pPr>
        <w:ind w:left="720" w:right="4500"/>
        <w:rPr>
          <w:rFonts w:eastAsia="Times New Roman"/>
          <w:sz w:val="18"/>
        </w:rPr>
      </w:pPr>
    </w:p>
    <w:p w14:paraId="21541602" w14:textId="77777777" w:rsidR="005F4DE2" w:rsidRDefault="005F4DE2" w:rsidP="005F4DE2">
      <w:pPr>
        <w:ind w:left="720" w:right="4500"/>
        <w:rPr>
          <w:rFonts w:eastAsia="Times New Roman"/>
          <w:sz w:val="18"/>
        </w:rPr>
      </w:pPr>
    </w:p>
    <w:p w14:paraId="21541603" w14:textId="77777777" w:rsidR="005F4DE2" w:rsidRPr="001061BE" w:rsidRDefault="005F4DE2" w:rsidP="005F4DE2">
      <w:pPr>
        <w:ind w:left="720" w:right="4500"/>
        <w:rPr>
          <w:rFonts w:eastAsia="Times New Roman"/>
          <w:sz w:val="18"/>
        </w:rPr>
      </w:pPr>
      <w:r w:rsidRPr="001061BE">
        <w:rPr>
          <w:rFonts w:eastAsia="Times New Roman"/>
          <w:sz w:val="18"/>
        </w:rPr>
        <w:t>*Please see “Research to Build and Present Knowledge” in Writing for additional standards relevant to gathering, assessing, and applying information from print and digital sources.</w:t>
      </w:r>
    </w:p>
    <w:p w14:paraId="21541604" w14:textId="77777777" w:rsidR="005F4DE2" w:rsidRPr="001061BE" w:rsidRDefault="005F4DE2" w:rsidP="005F4DE2">
      <w:pPr>
        <w:ind w:left="720" w:right="4500"/>
        <w:rPr>
          <w:rFonts w:eastAsia="Times New Roman"/>
          <w:sz w:val="18"/>
        </w:rPr>
      </w:pPr>
    </w:p>
    <w:p w14:paraId="21541605" w14:textId="77777777" w:rsidR="005F4DE2" w:rsidRPr="001061BE" w:rsidRDefault="005F4DE2" w:rsidP="005F4DE2">
      <w:pPr>
        <w:widowControl w:val="0"/>
        <w:tabs>
          <w:tab w:val="right" w:pos="14220"/>
        </w:tabs>
        <w:autoSpaceDE w:val="0"/>
        <w:autoSpaceDN w:val="0"/>
        <w:adjustRightInd w:val="0"/>
        <w:rPr>
          <w:rFonts w:eastAsia="Times New Roman" w:cs="Cambria"/>
          <w:sz w:val="28"/>
          <w:lang w:bidi="en-US"/>
        </w:rPr>
      </w:pPr>
      <w:r w:rsidRPr="001061BE">
        <w:rPr>
          <w:rFonts w:eastAsia="Times New Roman" w:cs="Cambria"/>
          <w:sz w:val="28"/>
          <w:lang w:bidi="en-US"/>
        </w:rPr>
        <w:lastRenderedPageBreak/>
        <w:t>Reading Standards for Literacy in History/Social Studies 6–12</w:t>
      </w:r>
      <w:r w:rsidRPr="001061BE">
        <w:rPr>
          <w:rFonts w:eastAsia="Times New Roman" w:cs="Cambria"/>
          <w:sz w:val="28"/>
          <w:lang w:bidi="en-US"/>
        </w:rPr>
        <w:tab/>
        <w:t xml:space="preserve">     </w:t>
      </w:r>
      <w:r w:rsidRPr="001D7108">
        <w:rPr>
          <w:rFonts w:eastAsia="Times New Roman" w:cs="Cambria"/>
          <w:sz w:val="24"/>
          <w:lang w:bidi="en-US"/>
        </w:rPr>
        <w:t>[RH]</w:t>
      </w:r>
    </w:p>
    <w:p w14:paraId="21541606" w14:textId="77777777" w:rsidR="005F4DE2" w:rsidRPr="001061BE" w:rsidRDefault="005F4DE2" w:rsidP="005F4DE2">
      <w:pPr>
        <w:ind w:right="-180"/>
        <w:rPr>
          <w:sz w:val="21"/>
        </w:rPr>
      </w:pPr>
      <w:r w:rsidRPr="001061BE">
        <w:rPr>
          <w:sz w:val="21"/>
          <w:szCs w:val="22"/>
          <w:lang w:bidi="en-US"/>
        </w:rPr>
        <w:t xml:space="preserve">The standards below begin at grade 6; standards for </w:t>
      </w:r>
      <w:r>
        <w:rPr>
          <w:sz w:val="21"/>
          <w:szCs w:val="22"/>
          <w:lang w:bidi="en-US"/>
        </w:rPr>
        <w:t>pre-k</w:t>
      </w:r>
      <w:r w:rsidRPr="001061BE">
        <w:rPr>
          <w:sz w:val="21"/>
          <w:szCs w:val="22"/>
          <w:lang w:bidi="en-US"/>
        </w:rPr>
        <w:t xml:space="preserve">–5 </w:t>
      </w:r>
      <w:r>
        <w:rPr>
          <w:sz w:val="21"/>
          <w:szCs w:val="22"/>
          <w:lang w:bidi="en-US"/>
        </w:rPr>
        <w:t>r</w:t>
      </w:r>
      <w:r w:rsidRPr="001061BE">
        <w:rPr>
          <w:sz w:val="21"/>
          <w:szCs w:val="22"/>
          <w:lang w:bidi="en-US"/>
        </w:rPr>
        <w:t xml:space="preserve">eading in history/social studies, science, and technical subjects are integrated into the </w:t>
      </w:r>
      <w:r>
        <w:rPr>
          <w:sz w:val="21"/>
          <w:szCs w:val="22"/>
          <w:lang w:bidi="en-US"/>
        </w:rPr>
        <w:t>pre-k</w:t>
      </w:r>
      <w:r w:rsidRPr="001061BE">
        <w:rPr>
          <w:sz w:val="21"/>
          <w:szCs w:val="22"/>
          <w:lang w:bidi="en-US"/>
        </w:rPr>
        <w:t xml:space="preserve">–5 Reading standards. </w:t>
      </w:r>
      <w:r w:rsidRPr="001061BE">
        <w:rPr>
          <w:sz w:val="21"/>
        </w:rPr>
        <w:t>The CCR anchor standards and high school standards in literacy work in tandem to define college and career readiness expectations—the former providing broad standards, the latter providing additional specificity.</w:t>
      </w:r>
    </w:p>
    <w:tbl>
      <w:tblPr>
        <w:tblW w:w="14688" w:type="dxa"/>
        <w:tblLook w:val="00A0" w:firstRow="1" w:lastRow="0" w:firstColumn="1" w:lastColumn="0" w:noHBand="0" w:noVBand="0"/>
      </w:tblPr>
      <w:tblGrid>
        <w:gridCol w:w="4836"/>
        <w:gridCol w:w="4632"/>
        <w:gridCol w:w="5220"/>
      </w:tblGrid>
      <w:tr w:rsidR="005F4DE2" w:rsidRPr="001D7108" w14:paraId="2154160A" w14:textId="77777777">
        <w:trPr>
          <w:trHeight w:val="288"/>
        </w:trPr>
        <w:tc>
          <w:tcPr>
            <w:tcW w:w="4836" w:type="dxa"/>
            <w:shd w:val="clear" w:color="auto" w:fill="auto"/>
            <w:vAlign w:val="center"/>
          </w:tcPr>
          <w:p w14:paraId="21541607" w14:textId="77777777" w:rsidR="005F4DE2" w:rsidRPr="001D7108" w:rsidRDefault="005F4DE2" w:rsidP="005F4DE2">
            <w:pPr>
              <w:jc w:val="center"/>
              <w:rPr>
                <w:rFonts w:eastAsia="Times New Roman"/>
                <w:b/>
              </w:rPr>
            </w:pPr>
            <w:r w:rsidRPr="001D7108">
              <w:rPr>
                <w:rFonts w:eastAsia="Times New Roman"/>
                <w:b/>
              </w:rPr>
              <w:t>Grades 6–8 students:</w:t>
            </w:r>
          </w:p>
        </w:tc>
        <w:tc>
          <w:tcPr>
            <w:tcW w:w="4632" w:type="dxa"/>
            <w:shd w:val="clear" w:color="auto" w:fill="auto"/>
            <w:vAlign w:val="center"/>
          </w:tcPr>
          <w:p w14:paraId="21541608" w14:textId="77777777" w:rsidR="005F4DE2" w:rsidRPr="001D7108" w:rsidRDefault="005F4DE2" w:rsidP="005F4DE2">
            <w:pPr>
              <w:jc w:val="center"/>
              <w:rPr>
                <w:rFonts w:eastAsia="Times New Roman"/>
                <w:b/>
              </w:rPr>
            </w:pPr>
            <w:r w:rsidRPr="001D7108">
              <w:rPr>
                <w:rFonts w:eastAsia="Times New Roman"/>
                <w:b/>
              </w:rPr>
              <w:t>Grades 9–10 students:</w:t>
            </w:r>
          </w:p>
        </w:tc>
        <w:tc>
          <w:tcPr>
            <w:tcW w:w="5220" w:type="dxa"/>
            <w:shd w:val="clear" w:color="auto" w:fill="auto"/>
            <w:vAlign w:val="center"/>
          </w:tcPr>
          <w:p w14:paraId="21541609" w14:textId="77777777" w:rsidR="005F4DE2" w:rsidRPr="001D7108" w:rsidRDefault="005F4DE2" w:rsidP="005F4DE2">
            <w:pPr>
              <w:jc w:val="center"/>
              <w:rPr>
                <w:rFonts w:eastAsia="Times New Roman"/>
                <w:b/>
              </w:rPr>
            </w:pPr>
            <w:r w:rsidRPr="001D7108">
              <w:rPr>
                <w:rFonts w:eastAsia="Times New Roman"/>
                <w:b/>
              </w:rPr>
              <w:t>Grades 11–12 students:</w:t>
            </w:r>
          </w:p>
        </w:tc>
      </w:tr>
      <w:tr w:rsidR="005F4DE2" w:rsidRPr="001D7108" w14:paraId="2154160C" w14:textId="77777777">
        <w:tc>
          <w:tcPr>
            <w:tcW w:w="14688" w:type="dxa"/>
            <w:gridSpan w:val="3"/>
            <w:shd w:val="clear" w:color="auto" w:fill="D9D9D9"/>
            <w:vAlign w:val="center"/>
          </w:tcPr>
          <w:p w14:paraId="2154160B" w14:textId="77777777" w:rsidR="005F4DE2" w:rsidRPr="001D7108" w:rsidRDefault="005F4DE2" w:rsidP="005F4DE2">
            <w:pPr>
              <w:ind w:right="2880"/>
              <w:rPr>
                <w:rFonts w:eastAsia="Times New Roman"/>
                <w:i/>
              </w:rPr>
            </w:pPr>
            <w:r w:rsidRPr="001D7108">
              <w:rPr>
                <w:rFonts w:eastAsia="Times New Roman"/>
                <w:i/>
              </w:rPr>
              <w:t>Key Ideas and Details</w:t>
            </w:r>
          </w:p>
        </w:tc>
      </w:tr>
      <w:tr w:rsidR="005F4DE2" w:rsidRPr="001D7108" w14:paraId="21541611" w14:textId="77777777">
        <w:tc>
          <w:tcPr>
            <w:tcW w:w="4836" w:type="dxa"/>
            <w:tcBorders>
              <w:bottom w:val="single" w:sz="4" w:space="0" w:color="BFBFBF"/>
            </w:tcBorders>
          </w:tcPr>
          <w:p w14:paraId="2154160D" w14:textId="77777777" w:rsidR="005F4DE2" w:rsidRPr="001D7108" w:rsidRDefault="005F4DE2" w:rsidP="005F4DE2">
            <w:pPr>
              <w:tabs>
                <w:tab w:val="left" w:pos="360"/>
                <w:tab w:val="left" w:pos="720"/>
              </w:tabs>
              <w:ind w:left="360" w:hanging="360"/>
              <w:rPr>
                <w:rFonts w:cs="Garamond"/>
                <w:sz w:val="18"/>
              </w:rPr>
            </w:pPr>
            <w:r>
              <w:rPr>
                <w:rFonts w:cs="Garamond"/>
                <w:b/>
                <w:sz w:val="18"/>
              </w:rPr>
              <w:t>1.</w:t>
            </w:r>
            <w:r>
              <w:rPr>
                <w:rFonts w:cs="Garamond"/>
                <w:b/>
                <w:sz w:val="18"/>
              </w:rPr>
              <w:tab/>
            </w:r>
            <w:r w:rsidRPr="001D7108">
              <w:rPr>
                <w:rFonts w:cs="Garamond"/>
                <w:sz w:val="18"/>
              </w:rPr>
              <w:t>Cite specific textual evidence to support analysis of primary and secondary sources.</w:t>
            </w:r>
          </w:p>
          <w:p w14:paraId="2154160E" w14:textId="77777777" w:rsidR="005F4DE2" w:rsidRPr="001D7108" w:rsidRDefault="005F4DE2" w:rsidP="005F4DE2">
            <w:pPr>
              <w:tabs>
                <w:tab w:val="left" w:pos="360"/>
                <w:tab w:val="left" w:pos="720"/>
              </w:tabs>
              <w:ind w:left="360" w:hanging="360"/>
              <w:rPr>
                <w:rFonts w:cs="Garamond"/>
                <w:sz w:val="18"/>
              </w:rPr>
            </w:pPr>
          </w:p>
        </w:tc>
        <w:tc>
          <w:tcPr>
            <w:tcW w:w="4632" w:type="dxa"/>
            <w:tcBorders>
              <w:bottom w:val="single" w:sz="4" w:space="0" w:color="BFBFBF"/>
            </w:tcBorders>
          </w:tcPr>
          <w:p w14:paraId="2154160F" w14:textId="77777777" w:rsidR="005F4DE2" w:rsidRPr="001D7108" w:rsidRDefault="005F4DE2" w:rsidP="005F4DE2">
            <w:pPr>
              <w:tabs>
                <w:tab w:val="left" w:pos="360"/>
                <w:tab w:val="left" w:pos="720"/>
              </w:tabs>
              <w:ind w:left="360" w:hanging="360"/>
              <w:rPr>
                <w:rFonts w:cs="Perpetua"/>
                <w:sz w:val="18"/>
              </w:rPr>
            </w:pPr>
            <w:r>
              <w:rPr>
                <w:rFonts w:cs="Perpetua"/>
                <w:b/>
                <w:sz w:val="18"/>
              </w:rPr>
              <w:t>1.</w:t>
            </w:r>
            <w:r>
              <w:rPr>
                <w:rFonts w:cs="Perpetua"/>
                <w:b/>
                <w:sz w:val="18"/>
              </w:rPr>
              <w:tab/>
            </w:r>
            <w:r w:rsidRPr="001D7108">
              <w:rPr>
                <w:rFonts w:cs="Perpetua"/>
                <w:sz w:val="18"/>
              </w:rPr>
              <w:t>Cite specific textual evidence to support analysis of primary and secondary sources, attending to such features as the date and origin of the information.</w:t>
            </w:r>
          </w:p>
        </w:tc>
        <w:tc>
          <w:tcPr>
            <w:tcW w:w="5220" w:type="dxa"/>
            <w:tcBorders>
              <w:bottom w:val="single" w:sz="4" w:space="0" w:color="BFBFBF"/>
            </w:tcBorders>
          </w:tcPr>
          <w:p w14:paraId="21541610" w14:textId="77777777" w:rsidR="005F4DE2" w:rsidRPr="001D7108" w:rsidRDefault="005F4DE2" w:rsidP="005F4DE2">
            <w:pPr>
              <w:tabs>
                <w:tab w:val="left" w:pos="360"/>
                <w:tab w:val="left" w:pos="720"/>
              </w:tabs>
              <w:ind w:left="360" w:hanging="360"/>
              <w:rPr>
                <w:rFonts w:cs="Perpetua"/>
                <w:sz w:val="18"/>
              </w:rPr>
            </w:pPr>
            <w:r>
              <w:rPr>
                <w:rFonts w:cs="Perpetua"/>
                <w:b/>
                <w:sz w:val="18"/>
              </w:rPr>
              <w:t>1.</w:t>
            </w:r>
            <w:r>
              <w:rPr>
                <w:rFonts w:cs="Perpetua"/>
                <w:b/>
                <w:sz w:val="18"/>
              </w:rPr>
              <w:tab/>
            </w:r>
            <w:r w:rsidRPr="001D7108">
              <w:rPr>
                <w:rFonts w:cs="Perpetua"/>
                <w:sz w:val="18"/>
              </w:rPr>
              <w:t>Cite specific textual evidence to support analysis of primary and secondary sources, connecting insights gained from specific details to an understanding of the text as a whole.</w:t>
            </w:r>
          </w:p>
        </w:tc>
      </w:tr>
      <w:tr w:rsidR="005F4DE2" w:rsidRPr="001D7108" w14:paraId="21541615" w14:textId="77777777">
        <w:tc>
          <w:tcPr>
            <w:tcW w:w="4836" w:type="dxa"/>
            <w:tcBorders>
              <w:top w:val="single" w:sz="4" w:space="0" w:color="BFBFBF"/>
              <w:bottom w:val="single" w:sz="4" w:space="0" w:color="BFBFBF"/>
            </w:tcBorders>
          </w:tcPr>
          <w:p w14:paraId="21541612" w14:textId="77777777" w:rsidR="005F4DE2" w:rsidRPr="001D7108" w:rsidRDefault="005F4DE2" w:rsidP="005F4DE2">
            <w:pPr>
              <w:tabs>
                <w:tab w:val="left" w:pos="360"/>
                <w:tab w:val="left" w:pos="720"/>
              </w:tabs>
              <w:ind w:left="360" w:hanging="360"/>
              <w:rPr>
                <w:rFonts w:cs="Garamond"/>
                <w:sz w:val="18"/>
              </w:rPr>
            </w:pPr>
            <w:r>
              <w:rPr>
                <w:rFonts w:cs="Garamond"/>
                <w:b/>
                <w:sz w:val="18"/>
              </w:rPr>
              <w:t>2.</w:t>
            </w:r>
            <w:r>
              <w:rPr>
                <w:rFonts w:cs="Garamond"/>
                <w:b/>
                <w:sz w:val="18"/>
              </w:rPr>
              <w:tab/>
            </w:r>
            <w:r w:rsidRPr="001D7108">
              <w:rPr>
                <w:rFonts w:cs="Garamond"/>
                <w:sz w:val="18"/>
              </w:rPr>
              <w:t>Determine the central ideas or information of a primary or secondary source; provide an accurate summary of the source distinct from prior knowledge or opinions.</w:t>
            </w:r>
          </w:p>
        </w:tc>
        <w:tc>
          <w:tcPr>
            <w:tcW w:w="4632" w:type="dxa"/>
            <w:tcBorders>
              <w:top w:val="single" w:sz="4" w:space="0" w:color="BFBFBF"/>
              <w:bottom w:val="single" w:sz="4" w:space="0" w:color="BFBFBF"/>
            </w:tcBorders>
          </w:tcPr>
          <w:p w14:paraId="21541613" w14:textId="77777777" w:rsidR="005F4DE2" w:rsidRPr="001D7108" w:rsidRDefault="005F4DE2" w:rsidP="005F4DE2">
            <w:pPr>
              <w:tabs>
                <w:tab w:val="left" w:pos="360"/>
                <w:tab w:val="left" w:pos="720"/>
              </w:tabs>
              <w:ind w:left="360" w:hanging="360"/>
              <w:contextualSpacing/>
              <w:rPr>
                <w:rFonts w:cs="Perpetua"/>
                <w:sz w:val="18"/>
              </w:rPr>
            </w:pPr>
            <w:r>
              <w:rPr>
                <w:rFonts w:cs="Perpetua"/>
                <w:b/>
                <w:sz w:val="18"/>
              </w:rPr>
              <w:t>2.</w:t>
            </w:r>
            <w:r>
              <w:rPr>
                <w:rFonts w:cs="Perpetua"/>
                <w:b/>
                <w:sz w:val="18"/>
              </w:rPr>
              <w:tab/>
            </w:r>
            <w:r w:rsidRPr="001D7108">
              <w:rPr>
                <w:rFonts w:cs="Perpetua"/>
                <w:sz w:val="18"/>
              </w:rPr>
              <w:t>Determine the central ideas or information of a primary or secondary source; provide an accurate summary of how key events or ideas develop over the course of the text.</w:t>
            </w:r>
          </w:p>
        </w:tc>
        <w:tc>
          <w:tcPr>
            <w:tcW w:w="5220" w:type="dxa"/>
            <w:tcBorders>
              <w:top w:val="single" w:sz="4" w:space="0" w:color="BFBFBF"/>
              <w:bottom w:val="single" w:sz="4" w:space="0" w:color="BFBFBF"/>
            </w:tcBorders>
          </w:tcPr>
          <w:p w14:paraId="21541614" w14:textId="77777777" w:rsidR="005F4DE2" w:rsidRPr="001D7108" w:rsidRDefault="005F4DE2" w:rsidP="005F4DE2">
            <w:pPr>
              <w:tabs>
                <w:tab w:val="left" w:pos="360"/>
                <w:tab w:val="left" w:pos="720"/>
              </w:tabs>
              <w:ind w:left="360" w:hanging="360"/>
              <w:rPr>
                <w:rFonts w:cs="Perpetua"/>
                <w:sz w:val="18"/>
              </w:rPr>
            </w:pPr>
            <w:r>
              <w:rPr>
                <w:rFonts w:cs="Perpetua"/>
                <w:b/>
                <w:sz w:val="18"/>
              </w:rPr>
              <w:t>2.</w:t>
            </w:r>
            <w:r>
              <w:rPr>
                <w:rFonts w:cs="Perpetua"/>
                <w:b/>
                <w:sz w:val="18"/>
              </w:rPr>
              <w:tab/>
            </w:r>
            <w:r w:rsidRPr="001D7108">
              <w:rPr>
                <w:rFonts w:cs="Perpetua"/>
                <w:sz w:val="18"/>
              </w:rPr>
              <w:t>Determine the central ideas or information of a primary or secondary source; provide an accurate summary that makes clear the relationships among the key details and ideas.</w:t>
            </w:r>
          </w:p>
        </w:tc>
      </w:tr>
      <w:tr w:rsidR="005F4DE2" w:rsidRPr="001D7108" w14:paraId="2154161A" w14:textId="77777777">
        <w:tc>
          <w:tcPr>
            <w:tcW w:w="4836" w:type="dxa"/>
            <w:tcBorders>
              <w:top w:val="single" w:sz="4" w:space="0" w:color="BFBFBF"/>
            </w:tcBorders>
          </w:tcPr>
          <w:p w14:paraId="21541616" w14:textId="77777777" w:rsidR="005F4DE2" w:rsidRPr="001D7108" w:rsidRDefault="005F4DE2" w:rsidP="005F4DE2">
            <w:pPr>
              <w:tabs>
                <w:tab w:val="left" w:pos="360"/>
                <w:tab w:val="left" w:pos="720"/>
              </w:tabs>
              <w:ind w:left="360" w:hanging="360"/>
              <w:rPr>
                <w:rFonts w:cs="Garamond"/>
                <w:sz w:val="18"/>
              </w:rPr>
            </w:pPr>
            <w:r>
              <w:rPr>
                <w:rFonts w:cs="Garamond"/>
                <w:b/>
                <w:sz w:val="18"/>
              </w:rPr>
              <w:t>3.</w:t>
            </w:r>
            <w:r>
              <w:rPr>
                <w:rFonts w:cs="Garamond"/>
                <w:b/>
                <w:sz w:val="18"/>
              </w:rPr>
              <w:tab/>
            </w:r>
            <w:r w:rsidRPr="001D7108">
              <w:rPr>
                <w:rFonts w:cs="Garamond"/>
                <w:sz w:val="18"/>
              </w:rPr>
              <w:t>Identify key steps in a text’s description of a process related to history/social studies (e.g., how a bill becomes law, how interest rates are raised or lowered).</w:t>
            </w:r>
          </w:p>
        </w:tc>
        <w:tc>
          <w:tcPr>
            <w:tcW w:w="4632" w:type="dxa"/>
            <w:tcBorders>
              <w:top w:val="single" w:sz="4" w:space="0" w:color="BFBFBF"/>
            </w:tcBorders>
          </w:tcPr>
          <w:p w14:paraId="21541617" w14:textId="77777777" w:rsidR="005F4DE2" w:rsidRPr="001D7108" w:rsidRDefault="005F4DE2" w:rsidP="005F4DE2">
            <w:pPr>
              <w:tabs>
                <w:tab w:val="left" w:pos="360"/>
                <w:tab w:val="left" w:pos="720"/>
              </w:tabs>
              <w:ind w:left="360" w:hanging="360"/>
              <w:contextualSpacing/>
              <w:rPr>
                <w:rFonts w:cs="Perpetua"/>
                <w:sz w:val="18"/>
              </w:rPr>
            </w:pPr>
            <w:r>
              <w:rPr>
                <w:rFonts w:cs="Perpetua"/>
                <w:b/>
                <w:sz w:val="18"/>
              </w:rPr>
              <w:t>3.</w:t>
            </w:r>
            <w:r>
              <w:rPr>
                <w:rFonts w:cs="Perpetua"/>
                <w:b/>
                <w:sz w:val="18"/>
              </w:rPr>
              <w:tab/>
            </w:r>
            <w:r w:rsidRPr="001D7108">
              <w:rPr>
                <w:rFonts w:cs="Perpetua"/>
                <w:sz w:val="18"/>
              </w:rPr>
              <w:t xml:space="preserve">Analyze in detail a series of events described in a text; determine whether earlier events caused later ones or simply preceded them.  </w:t>
            </w:r>
          </w:p>
          <w:p w14:paraId="21541618" w14:textId="77777777" w:rsidR="005F4DE2" w:rsidRPr="001D7108" w:rsidRDefault="005F4DE2" w:rsidP="005F4DE2">
            <w:pPr>
              <w:tabs>
                <w:tab w:val="left" w:pos="360"/>
                <w:tab w:val="left" w:pos="720"/>
              </w:tabs>
              <w:ind w:left="360" w:hanging="360"/>
              <w:contextualSpacing/>
              <w:rPr>
                <w:sz w:val="18"/>
              </w:rPr>
            </w:pPr>
          </w:p>
        </w:tc>
        <w:tc>
          <w:tcPr>
            <w:tcW w:w="5220" w:type="dxa"/>
            <w:tcBorders>
              <w:top w:val="single" w:sz="4" w:space="0" w:color="BFBFBF"/>
            </w:tcBorders>
          </w:tcPr>
          <w:p w14:paraId="21541619" w14:textId="77777777" w:rsidR="005F4DE2" w:rsidRPr="001D7108" w:rsidRDefault="005F4DE2" w:rsidP="005F4DE2">
            <w:pPr>
              <w:tabs>
                <w:tab w:val="left" w:pos="360"/>
                <w:tab w:val="left" w:pos="720"/>
              </w:tabs>
              <w:ind w:left="360" w:hanging="360"/>
              <w:rPr>
                <w:rFonts w:cs="Perpetua"/>
                <w:sz w:val="18"/>
              </w:rPr>
            </w:pPr>
            <w:r>
              <w:rPr>
                <w:b/>
                <w:sz w:val="18"/>
              </w:rPr>
              <w:t>3.</w:t>
            </w:r>
            <w:r>
              <w:rPr>
                <w:b/>
                <w:sz w:val="18"/>
              </w:rPr>
              <w:tab/>
            </w:r>
            <w:r w:rsidRPr="001D7108">
              <w:rPr>
                <w:sz w:val="18"/>
              </w:rPr>
              <w:t>Evaluate various explanations for actions or events and determine which explanation best accords with textual evidence, acknowledging where the text leaves matters uncertain</w:t>
            </w:r>
            <w:r w:rsidRPr="001D7108">
              <w:rPr>
                <w:rFonts w:cs="Perpetua"/>
                <w:sz w:val="18"/>
              </w:rPr>
              <w:t>.</w:t>
            </w:r>
          </w:p>
        </w:tc>
      </w:tr>
      <w:tr w:rsidR="005F4DE2" w:rsidRPr="001D7108" w14:paraId="2154161C" w14:textId="77777777">
        <w:tc>
          <w:tcPr>
            <w:tcW w:w="14688" w:type="dxa"/>
            <w:gridSpan w:val="3"/>
            <w:shd w:val="clear" w:color="auto" w:fill="D9D9D9"/>
          </w:tcPr>
          <w:p w14:paraId="2154161B" w14:textId="77777777" w:rsidR="005F4DE2" w:rsidRPr="001D7108" w:rsidRDefault="005F4DE2" w:rsidP="005F4DE2">
            <w:pPr>
              <w:tabs>
                <w:tab w:val="left" w:pos="360"/>
                <w:tab w:val="left" w:pos="720"/>
              </w:tabs>
              <w:ind w:right="2880"/>
              <w:rPr>
                <w:rFonts w:eastAsia="Times New Roman"/>
                <w:i/>
              </w:rPr>
            </w:pPr>
            <w:r w:rsidRPr="001D7108">
              <w:rPr>
                <w:rFonts w:eastAsia="Times New Roman"/>
                <w:i/>
              </w:rPr>
              <w:t>Craft and Structure</w:t>
            </w:r>
          </w:p>
        </w:tc>
      </w:tr>
      <w:tr w:rsidR="005F4DE2" w:rsidRPr="001D7108" w14:paraId="21541622" w14:textId="77777777">
        <w:tc>
          <w:tcPr>
            <w:tcW w:w="4836" w:type="dxa"/>
            <w:tcBorders>
              <w:bottom w:val="single" w:sz="4" w:space="0" w:color="BFBFBF"/>
            </w:tcBorders>
          </w:tcPr>
          <w:p w14:paraId="2154161D" w14:textId="77777777" w:rsidR="005F4DE2" w:rsidRPr="001D7108" w:rsidRDefault="005F4DE2" w:rsidP="005F4DE2">
            <w:pPr>
              <w:tabs>
                <w:tab w:val="left" w:pos="360"/>
                <w:tab w:val="left" w:pos="720"/>
              </w:tabs>
              <w:ind w:left="360" w:hanging="360"/>
              <w:rPr>
                <w:rFonts w:cs="Garamond"/>
                <w:sz w:val="18"/>
              </w:rPr>
            </w:pPr>
            <w:r>
              <w:rPr>
                <w:rFonts w:cs="Garamond"/>
                <w:b/>
                <w:sz w:val="18"/>
              </w:rPr>
              <w:t>4.</w:t>
            </w:r>
            <w:r>
              <w:rPr>
                <w:rFonts w:cs="Garamond"/>
                <w:b/>
                <w:sz w:val="18"/>
              </w:rPr>
              <w:tab/>
            </w:r>
            <w:r w:rsidRPr="001D7108">
              <w:rPr>
                <w:rFonts w:cs="Garamond"/>
                <w:sz w:val="18"/>
              </w:rPr>
              <w:t>Determine the meaning of words and phrases as they are used in a text, including vocabulary specific to domains related to history/social studies.</w:t>
            </w:r>
          </w:p>
          <w:p w14:paraId="2154161E" w14:textId="77777777" w:rsidR="005F4DE2" w:rsidRPr="001D7108" w:rsidRDefault="005F4DE2" w:rsidP="005F4DE2">
            <w:pPr>
              <w:tabs>
                <w:tab w:val="left" w:pos="360"/>
                <w:tab w:val="left" w:pos="720"/>
              </w:tabs>
              <w:ind w:left="360" w:hanging="360"/>
              <w:rPr>
                <w:rFonts w:cs="Garamond"/>
                <w:sz w:val="18"/>
              </w:rPr>
            </w:pPr>
          </w:p>
        </w:tc>
        <w:tc>
          <w:tcPr>
            <w:tcW w:w="4632" w:type="dxa"/>
            <w:tcBorders>
              <w:bottom w:val="single" w:sz="4" w:space="0" w:color="BFBFBF"/>
            </w:tcBorders>
          </w:tcPr>
          <w:p w14:paraId="2154161F" w14:textId="77777777" w:rsidR="005F4DE2" w:rsidRPr="001D7108" w:rsidRDefault="005F4DE2" w:rsidP="005F4DE2">
            <w:pPr>
              <w:tabs>
                <w:tab w:val="left" w:pos="360"/>
                <w:tab w:val="left" w:pos="720"/>
              </w:tabs>
              <w:ind w:left="360" w:hanging="360"/>
              <w:rPr>
                <w:rFonts w:cs="Perpetua"/>
                <w:sz w:val="18"/>
              </w:rPr>
            </w:pPr>
            <w:r>
              <w:rPr>
                <w:rFonts w:cs="Perpetua"/>
                <w:b/>
                <w:sz w:val="18"/>
              </w:rPr>
              <w:t>4.</w:t>
            </w:r>
            <w:r>
              <w:rPr>
                <w:rFonts w:cs="Perpetua"/>
                <w:b/>
                <w:sz w:val="18"/>
              </w:rPr>
              <w:tab/>
            </w:r>
            <w:r w:rsidRPr="001D7108">
              <w:rPr>
                <w:rFonts w:cs="Perpetua"/>
                <w:sz w:val="18"/>
              </w:rPr>
              <w:t>Determine the meaning of words and phrases as they are used in a text, including vocabulary describing political, social, or economic aspects of history/social studies.</w:t>
            </w:r>
          </w:p>
          <w:p w14:paraId="21541620" w14:textId="77777777" w:rsidR="005F4DE2" w:rsidRPr="001D7108" w:rsidRDefault="005F4DE2" w:rsidP="005F4DE2">
            <w:pPr>
              <w:tabs>
                <w:tab w:val="left" w:pos="360"/>
                <w:tab w:val="left" w:pos="720"/>
              </w:tabs>
              <w:ind w:left="360" w:hanging="360"/>
              <w:rPr>
                <w:rFonts w:cs="Perpetua"/>
                <w:sz w:val="18"/>
              </w:rPr>
            </w:pPr>
          </w:p>
        </w:tc>
        <w:tc>
          <w:tcPr>
            <w:tcW w:w="5220" w:type="dxa"/>
            <w:tcBorders>
              <w:bottom w:val="single" w:sz="4" w:space="0" w:color="BFBFBF"/>
            </w:tcBorders>
          </w:tcPr>
          <w:p w14:paraId="21541621" w14:textId="77777777" w:rsidR="005F4DE2" w:rsidRPr="001D7108" w:rsidRDefault="005F4DE2" w:rsidP="005F4DE2">
            <w:pPr>
              <w:tabs>
                <w:tab w:val="left" w:pos="360"/>
                <w:tab w:val="left" w:pos="720"/>
              </w:tabs>
              <w:ind w:left="360" w:hanging="360"/>
              <w:rPr>
                <w:rFonts w:cs="Perpetua"/>
                <w:sz w:val="18"/>
              </w:rPr>
            </w:pPr>
            <w:r>
              <w:rPr>
                <w:rFonts w:cs="Perpetua"/>
                <w:b/>
                <w:sz w:val="18"/>
              </w:rPr>
              <w:t>4.</w:t>
            </w:r>
            <w:r>
              <w:rPr>
                <w:rFonts w:cs="Perpetua"/>
                <w:b/>
                <w:sz w:val="18"/>
              </w:rPr>
              <w:tab/>
            </w:r>
            <w:r w:rsidRPr="001D7108">
              <w:rPr>
                <w:rFonts w:cs="Perpetua"/>
                <w:sz w:val="18"/>
              </w:rPr>
              <w:t xml:space="preserve">Determine the meaning of words and phrases as they are used in a text, including analyzing how an author uses and refines the meaning of a key term over the course of a text (e.g., how Madison defines </w:t>
            </w:r>
            <w:r w:rsidRPr="001D7108">
              <w:rPr>
                <w:rFonts w:cs="Perpetua"/>
                <w:i/>
                <w:sz w:val="18"/>
              </w:rPr>
              <w:t>faction</w:t>
            </w:r>
            <w:r w:rsidRPr="001D7108">
              <w:rPr>
                <w:rFonts w:cs="Perpetua"/>
                <w:sz w:val="18"/>
              </w:rPr>
              <w:t xml:space="preserve"> in </w:t>
            </w:r>
            <w:r w:rsidRPr="001D7108">
              <w:rPr>
                <w:rFonts w:cs="Perpetua"/>
                <w:i/>
                <w:sz w:val="18"/>
              </w:rPr>
              <w:t>Federalist</w:t>
            </w:r>
            <w:r w:rsidRPr="001D7108">
              <w:rPr>
                <w:rFonts w:cs="Perpetua"/>
                <w:sz w:val="18"/>
              </w:rPr>
              <w:t xml:space="preserve"> No. 10).</w:t>
            </w:r>
          </w:p>
        </w:tc>
      </w:tr>
      <w:tr w:rsidR="005F4DE2" w:rsidRPr="001D7108" w14:paraId="21541628" w14:textId="77777777">
        <w:tc>
          <w:tcPr>
            <w:tcW w:w="4836" w:type="dxa"/>
            <w:tcBorders>
              <w:top w:val="single" w:sz="4" w:space="0" w:color="BFBFBF"/>
              <w:bottom w:val="single" w:sz="4" w:space="0" w:color="BFBFBF"/>
            </w:tcBorders>
          </w:tcPr>
          <w:p w14:paraId="21541623" w14:textId="77777777" w:rsidR="005F4DE2" w:rsidRPr="001D7108" w:rsidRDefault="005F4DE2" w:rsidP="005F4DE2">
            <w:pPr>
              <w:tabs>
                <w:tab w:val="left" w:pos="360"/>
                <w:tab w:val="left" w:pos="720"/>
              </w:tabs>
              <w:ind w:left="360" w:hanging="360"/>
              <w:rPr>
                <w:rFonts w:cs="Garamond"/>
                <w:sz w:val="18"/>
              </w:rPr>
            </w:pPr>
            <w:r>
              <w:rPr>
                <w:rFonts w:cs="Garamond"/>
                <w:b/>
                <w:sz w:val="18"/>
              </w:rPr>
              <w:t>5.</w:t>
            </w:r>
            <w:r>
              <w:rPr>
                <w:rFonts w:cs="Garamond"/>
                <w:b/>
                <w:sz w:val="18"/>
              </w:rPr>
              <w:tab/>
            </w:r>
            <w:r w:rsidRPr="001D7108">
              <w:rPr>
                <w:rFonts w:cs="Garamond"/>
                <w:sz w:val="18"/>
              </w:rPr>
              <w:t xml:space="preserve">Describe how a text presents information (e.g., sequentially, comparatively, causally). </w:t>
            </w:r>
          </w:p>
          <w:p w14:paraId="21541624" w14:textId="77777777" w:rsidR="005F4DE2" w:rsidRPr="001D7108" w:rsidRDefault="005F4DE2" w:rsidP="005F4DE2">
            <w:pPr>
              <w:tabs>
                <w:tab w:val="left" w:pos="360"/>
                <w:tab w:val="left" w:pos="720"/>
              </w:tabs>
              <w:ind w:left="360" w:hanging="360"/>
              <w:rPr>
                <w:rFonts w:cs="Garamond"/>
                <w:sz w:val="18"/>
              </w:rPr>
            </w:pPr>
          </w:p>
        </w:tc>
        <w:tc>
          <w:tcPr>
            <w:tcW w:w="4632" w:type="dxa"/>
            <w:tcBorders>
              <w:top w:val="single" w:sz="4" w:space="0" w:color="BFBFBF"/>
              <w:bottom w:val="single" w:sz="4" w:space="0" w:color="BFBFBF"/>
            </w:tcBorders>
          </w:tcPr>
          <w:p w14:paraId="21541625" w14:textId="77777777" w:rsidR="005F4DE2" w:rsidRPr="001D7108" w:rsidRDefault="005F4DE2" w:rsidP="005F4DE2">
            <w:pPr>
              <w:tabs>
                <w:tab w:val="left" w:pos="360"/>
                <w:tab w:val="left" w:pos="720"/>
              </w:tabs>
              <w:ind w:left="360" w:hanging="360"/>
              <w:rPr>
                <w:rFonts w:cs="Perpetua"/>
                <w:sz w:val="18"/>
              </w:rPr>
            </w:pPr>
            <w:r>
              <w:rPr>
                <w:rFonts w:cs="Perpetua"/>
                <w:b/>
                <w:sz w:val="18"/>
              </w:rPr>
              <w:t>5.</w:t>
            </w:r>
            <w:r>
              <w:rPr>
                <w:rFonts w:cs="Perpetua"/>
                <w:b/>
                <w:sz w:val="18"/>
              </w:rPr>
              <w:tab/>
            </w:r>
            <w:r w:rsidRPr="001D7108">
              <w:rPr>
                <w:rFonts w:cs="Perpetua"/>
                <w:sz w:val="18"/>
              </w:rPr>
              <w:t>Analyze how a text uses structure to emphasize key points or advance an explanation or analysis.</w:t>
            </w:r>
          </w:p>
          <w:p w14:paraId="21541626" w14:textId="77777777" w:rsidR="005F4DE2" w:rsidRPr="001D7108" w:rsidRDefault="005F4DE2" w:rsidP="005F4DE2">
            <w:pPr>
              <w:tabs>
                <w:tab w:val="left" w:pos="360"/>
                <w:tab w:val="left" w:pos="720"/>
              </w:tabs>
              <w:ind w:left="360" w:hanging="360"/>
              <w:rPr>
                <w:rFonts w:cs="Perpetua"/>
                <w:sz w:val="18"/>
              </w:rPr>
            </w:pPr>
          </w:p>
        </w:tc>
        <w:tc>
          <w:tcPr>
            <w:tcW w:w="5220" w:type="dxa"/>
            <w:tcBorders>
              <w:top w:val="single" w:sz="4" w:space="0" w:color="BFBFBF"/>
              <w:bottom w:val="single" w:sz="4" w:space="0" w:color="BFBFBF"/>
            </w:tcBorders>
          </w:tcPr>
          <w:p w14:paraId="21541627" w14:textId="77777777" w:rsidR="005F4DE2" w:rsidRPr="001D7108" w:rsidRDefault="005F4DE2" w:rsidP="005F4DE2">
            <w:pPr>
              <w:tabs>
                <w:tab w:val="left" w:pos="360"/>
                <w:tab w:val="left" w:pos="720"/>
              </w:tabs>
              <w:ind w:left="360" w:hanging="360"/>
              <w:rPr>
                <w:rFonts w:cs="Perpetua"/>
                <w:sz w:val="18"/>
              </w:rPr>
            </w:pPr>
            <w:r>
              <w:rPr>
                <w:rFonts w:cs="Perpetua"/>
                <w:b/>
                <w:sz w:val="18"/>
              </w:rPr>
              <w:t>5.</w:t>
            </w:r>
            <w:r>
              <w:rPr>
                <w:rFonts w:cs="Perpetua"/>
                <w:b/>
                <w:sz w:val="18"/>
              </w:rPr>
              <w:tab/>
            </w:r>
            <w:r w:rsidRPr="001D7108">
              <w:rPr>
                <w:rFonts w:cs="Perpetua"/>
                <w:sz w:val="18"/>
              </w:rPr>
              <w:t xml:space="preserve">Analyze in detail how a complex primary source is structured, including how key sentences, paragraphs, and larger portions of the text contribute to the whole.  </w:t>
            </w:r>
          </w:p>
        </w:tc>
      </w:tr>
      <w:tr w:rsidR="005F4DE2" w:rsidRPr="001D7108" w14:paraId="2154162C" w14:textId="77777777">
        <w:tc>
          <w:tcPr>
            <w:tcW w:w="4836" w:type="dxa"/>
            <w:tcBorders>
              <w:top w:val="single" w:sz="4" w:space="0" w:color="BFBFBF"/>
            </w:tcBorders>
          </w:tcPr>
          <w:p w14:paraId="21541629" w14:textId="77777777" w:rsidR="005F4DE2" w:rsidRPr="001D7108" w:rsidRDefault="005F4DE2" w:rsidP="005F4DE2">
            <w:pPr>
              <w:tabs>
                <w:tab w:val="left" w:pos="360"/>
                <w:tab w:val="left" w:pos="720"/>
              </w:tabs>
              <w:ind w:left="360" w:hanging="360"/>
              <w:rPr>
                <w:rFonts w:cs="Garamond"/>
                <w:sz w:val="18"/>
              </w:rPr>
            </w:pPr>
            <w:r>
              <w:rPr>
                <w:rFonts w:cs="Calibri"/>
                <w:b/>
                <w:sz w:val="18"/>
                <w:szCs w:val="30"/>
              </w:rPr>
              <w:t>6.</w:t>
            </w:r>
            <w:r>
              <w:rPr>
                <w:rFonts w:cs="Calibri"/>
                <w:b/>
                <w:sz w:val="18"/>
                <w:szCs w:val="30"/>
              </w:rPr>
              <w:tab/>
            </w:r>
            <w:r w:rsidRPr="001D7108">
              <w:rPr>
                <w:rFonts w:cs="Calibri"/>
                <w:sz w:val="18"/>
                <w:szCs w:val="30"/>
              </w:rPr>
              <w:t>Identify aspects of a text that reveal an author’s point of view or purpose (e.g., loaded language, inclusion or avoidance of particular facts).</w:t>
            </w:r>
          </w:p>
        </w:tc>
        <w:tc>
          <w:tcPr>
            <w:tcW w:w="4632" w:type="dxa"/>
            <w:tcBorders>
              <w:top w:val="single" w:sz="4" w:space="0" w:color="BFBFBF"/>
            </w:tcBorders>
          </w:tcPr>
          <w:p w14:paraId="2154162A" w14:textId="77777777" w:rsidR="005F4DE2" w:rsidRPr="001D7108" w:rsidRDefault="005F4DE2" w:rsidP="005F4DE2">
            <w:pPr>
              <w:tabs>
                <w:tab w:val="left" w:pos="360"/>
                <w:tab w:val="left" w:pos="720"/>
              </w:tabs>
              <w:ind w:left="360" w:right="-174" w:hanging="360"/>
              <w:rPr>
                <w:rFonts w:eastAsia="Times New Roman"/>
                <w:color w:val="244061"/>
                <w:sz w:val="18"/>
                <w:szCs w:val="22"/>
                <w:lang w:bidi="en-US"/>
              </w:rPr>
            </w:pPr>
            <w:r>
              <w:rPr>
                <w:rFonts w:eastAsia="Times New Roman" w:cs="Garamond"/>
                <w:b/>
                <w:sz w:val="18"/>
                <w:lang w:bidi="en-US"/>
              </w:rPr>
              <w:t>6.</w:t>
            </w:r>
            <w:r>
              <w:rPr>
                <w:rFonts w:eastAsia="Times New Roman" w:cs="Garamond"/>
                <w:b/>
                <w:sz w:val="18"/>
                <w:lang w:bidi="en-US"/>
              </w:rPr>
              <w:tab/>
            </w:r>
            <w:r w:rsidRPr="001D7108">
              <w:rPr>
                <w:rFonts w:eastAsia="Times New Roman" w:cs="Garamond"/>
                <w:sz w:val="18"/>
                <w:lang w:bidi="en-US"/>
              </w:rPr>
              <w:t>Compare the point of view of two or more authors for how they treat the same or similar topics, including which details they include and emphasize in their respective accounts.</w:t>
            </w:r>
          </w:p>
        </w:tc>
        <w:tc>
          <w:tcPr>
            <w:tcW w:w="5220" w:type="dxa"/>
            <w:tcBorders>
              <w:top w:val="single" w:sz="4" w:space="0" w:color="BFBFBF"/>
            </w:tcBorders>
          </w:tcPr>
          <w:p w14:paraId="2154162B" w14:textId="77777777" w:rsidR="005F4DE2" w:rsidRPr="001D7108" w:rsidRDefault="005F4DE2" w:rsidP="005F4DE2">
            <w:pPr>
              <w:tabs>
                <w:tab w:val="left" w:pos="360"/>
                <w:tab w:val="left" w:pos="720"/>
              </w:tabs>
              <w:ind w:left="360" w:hanging="360"/>
              <w:rPr>
                <w:rFonts w:cs="Perpetua"/>
                <w:sz w:val="18"/>
              </w:rPr>
            </w:pPr>
            <w:r>
              <w:rPr>
                <w:rFonts w:cs="Perpetua"/>
                <w:b/>
                <w:sz w:val="18"/>
              </w:rPr>
              <w:t>6.</w:t>
            </w:r>
            <w:r>
              <w:rPr>
                <w:rFonts w:cs="Perpetua"/>
                <w:b/>
                <w:sz w:val="18"/>
              </w:rPr>
              <w:tab/>
            </w:r>
            <w:r w:rsidRPr="001D7108">
              <w:rPr>
                <w:rFonts w:cs="Perpetua"/>
                <w:sz w:val="18"/>
              </w:rPr>
              <w:t>Evaluate authors’ differing points of view on the same historical event or issue by assessing the authors’ claims, reasoning, and evidence.</w:t>
            </w:r>
          </w:p>
        </w:tc>
      </w:tr>
      <w:tr w:rsidR="005F4DE2" w:rsidRPr="001D7108" w14:paraId="2154162E" w14:textId="77777777">
        <w:tc>
          <w:tcPr>
            <w:tcW w:w="14688" w:type="dxa"/>
            <w:gridSpan w:val="3"/>
            <w:shd w:val="clear" w:color="auto" w:fill="D9D9D9"/>
          </w:tcPr>
          <w:p w14:paraId="2154162D" w14:textId="77777777" w:rsidR="005F4DE2" w:rsidRPr="001D7108" w:rsidRDefault="005F4DE2" w:rsidP="005F4DE2">
            <w:pPr>
              <w:tabs>
                <w:tab w:val="left" w:pos="360"/>
                <w:tab w:val="left" w:pos="720"/>
              </w:tabs>
              <w:ind w:right="2880"/>
              <w:rPr>
                <w:rFonts w:eastAsia="Times New Roman"/>
                <w:i/>
              </w:rPr>
            </w:pPr>
            <w:r w:rsidRPr="001D7108">
              <w:rPr>
                <w:rFonts w:eastAsia="Times New Roman"/>
                <w:i/>
              </w:rPr>
              <w:t>Integration of Knowledge and Ideas</w:t>
            </w:r>
          </w:p>
        </w:tc>
      </w:tr>
      <w:tr w:rsidR="005F4DE2" w:rsidRPr="001D7108" w14:paraId="21541632" w14:textId="77777777">
        <w:tc>
          <w:tcPr>
            <w:tcW w:w="4836" w:type="dxa"/>
            <w:tcBorders>
              <w:bottom w:val="single" w:sz="4" w:space="0" w:color="BFBFBF"/>
            </w:tcBorders>
          </w:tcPr>
          <w:p w14:paraId="2154162F" w14:textId="77777777" w:rsidR="005F4DE2" w:rsidRPr="001D7108" w:rsidRDefault="005F4DE2" w:rsidP="005F4DE2">
            <w:pPr>
              <w:tabs>
                <w:tab w:val="left" w:pos="360"/>
                <w:tab w:val="left" w:pos="720"/>
              </w:tabs>
              <w:ind w:left="360" w:hanging="360"/>
              <w:rPr>
                <w:rFonts w:cs="Garamond"/>
                <w:sz w:val="18"/>
              </w:rPr>
            </w:pPr>
            <w:r>
              <w:rPr>
                <w:rFonts w:cs="Garamond"/>
                <w:b/>
                <w:sz w:val="18"/>
              </w:rPr>
              <w:t>7.</w:t>
            </w:r>
            <w:r>
              <w:rPr>
                <w:rFonts w:cs="Garamond"/>
                <w:b/>
                <w:sz w:val="18"/>
              </w:rPr>
              <w:tab/>
            </w:r>
            <w:r w:rsidRPr="001D7108">
              <w:rPr>
                <w:rFonts w:cs="Garamond"/>
                <w:sz w:val="18"/>
              </w:rPr>
              <w:t>Integrate visual information (e.g., in charts, graphs, photographs, videos, or maps) with other information in print and digital texts.</w:t>
            </w:r>
          </w:p>
        </w:tc>
        <w:tc>
          <w:tcPr>
            <w:tcW w:w="4632" w:type="dxa"/>
            <w:tcBorders>
              <w:bottom w:val="single" w:sz="4" w:space="0" w:color="BFBFBF"/>
            </w:tcBorders>
          </w:tcPr>
          <w:p w14:paraId="21541630" w14:textId="77777777" w:rsidR="005F4DE2" w:rsidRPr="001D7108" w:rsidRDefault="005F4DE2" w:rsidP="005F4DE2">
            <w:pPr>
              <w:tabs>
                <w:tab w:val="left" w:pos="360"/>
                <w:tab w:val="left" w:pos="720"/>
              </w:tabs>
              <w:ind w:left="360" w:hanging="360"/>
              <w:rPr>
                <w:rFonts w:cs="Perpetua"/>
                <w:sz w:val="18"/>
              </w:rPr>
            </w:pPr>
            <w:r>
              <w:rPr>
                <w:rFonts w:cs="Perpetua"/>
                <w:b/>
                <w:sz w:val="18"/>
              </w:rPr>
              <w:t>7.</w:t>
            </w:r>
            <w:r>
              <w:rPr>
                <w:rFonts w:cs="Perpetua"/>
                <w:b/>
                <w:sz w:val="18"/>
              </w:rPr>
              <w:tab/>
            </w:r>
            <w:r w:rsidRPr="001D7108">
              <w:rPr>
                <w:rFonts w:cs="Perpetua"/>
                <w:sz w:val="18"/>
              </w:rPr>
              <w:t>Integrate quantitative or technical analysis (e.g., charts, research data) with qualitative analysis in print or digital text.</w:t>
            </w:r>
          </w:p>
        </w:tc>
        <w:tc>
          <w:tcPr>
            <w:tcW w:w="5220" w:type="dxa"/>
            <w:tcBorders>
              <w:bottom w:val="single" w:sz="4" w:space="0" w:color="BFBFBF"/>
            </w:tcBorders>
          </w:tcPr>
          <w:p w14:paraId="21541631" w14:textId="77777777" w:rsidR="005F4DE2" w:rsidRPr="001D7108" w:rsidRDefault="005F4DE2" w:rsidP="005F4DE2">
            <w:pPr>
              <w:widowControl w:val="0"/>
              <w:tabs>
                <w:tab w:val="left" w:pos="360"/>
                <w:tab w:val="left" w:pos="720"/>
              </w:tabs>
              <w:autoSpaceDE w:val="0"/>
              <w:autoSpaceDN w:val="0"/>
              <w:adjustRightInd w:val="0"/>
              <w:ind w:left="360" w:hanging="360"/>
              <w:rPr>
                <w:rFonts w:cs="Calibri"/>
                <w:sz w:val="18"/>
                <w:szCs w:val="30"/>
              </w:rPr>
            </w:pPr>
            <w:r w:rsidRPr="001D7108">
              <w:rPr>
                <w:b/>
                <w:sz w:val="18"/>
              </w:rPr>
              <w:t>7.</w:t>
            </w:r>
            <w:r>
              <w:rPr>
                <w:sz w:val="18"/>
              </w:rPr>
              <w:tab/>
            </w:r>
            <w:r w:rsidRPr="001D7108">
              <w:rPr>
                <w:sz w:val="18"/>
              </w:rPr>
              <w:t>Integrate and evaluate multiple sources of information presented in diverse formats and media (e.g., visually, quantitatively, as well as in words) in order to address a question or solve a problem.</w:t>
            </w:r>
          </w:p>
        </w:tc>
      </w:tr>
      <w:tr w:rsidR="005F4DE2" w:rsidRPr="001D7108" w14:paraId="21541636" w14:textId="77777777">
        <w:tc>
          <w:tcPr>
            <w:tcW w:w="4836" w:type="dxa"/>
            <w:tcBorders>
              <w:top w:val="single" w:sz="4" w:space="0" w:color="BFBFBF"/>
              <w:bottom w:val="single" w:sz="4" w:space="0" w:color="BFBFBF"/>
            </w:tcBorders>
          </w:tcPr>
          <w:p w14:paraId="21541633" w14:textId="77777777" w:rsidR="005F4DE2" w:rsidRPr="001D7108" w:rsidRDefault="005F4DE2" w:rsidP="005F4DE2">
            <w:pPr>
              <w:tabs>
                <w:tab w:val="left" w:pos="360"/>
                <w:tab w:val="left" w:pos="720"/>
              </w:tabs>
              <w:ind w:left="360" w:hanging="360"/>
              <w:rPr>
                <w:rFonts w:cs="Garamond"/>
                <w:sz w:val="18"/>
              </w:rPr>
            </w:pPr>
            <w:r>
              <w:rPr>
                <w:rFonts w:cs="Garamond"/>
                <w:b/>
                <w:sz w:val="18"/>
              </w:rPr>
              <w:t>8.</w:t>
            </w:r>
            <w:r>
              <w:rPr>
                <w:rFonts w:cs="Garamond"/>
                <w:b/>
                <w:sz w:val="18"/>
              </w:rPr>
              <w:tab/>
            </w:r>
            <w:r w:rsidRPr="001D7108">
              <w:rPr>
                <w:rFonts w:cs="Garamond"/>
                <w:sz w:val="18"/>
              </w:rPr>
              <w:t>Distinguish among fact, opinion, and reasoned judgment in a text.</w:t>
            </w:r>
          </w:p>
        </w:tc>
        <w:tc>
          <w:tcPr>
            <w:tcW w:w="4632" w:type="dxa"/>
            <w:tcBorders>
              <w:top w:val="single" w:sz="4" w:space="0" w:color="BFBFBF"/>
              <w:bottom w:val="single" w:sz="4" w:space="0" w:color="BFBFBF"/>
            </w:tcBorders>
          </w:tcPr>
          <w:p w14:paraId="21541634" w14:textId="77777777" w:rsidR="005F4DE2" w:rsidRPr="001D7108" w:rsidRDefault="005F4DE2" w:rsidP="005F4DE2">
            <w:pPr>
              <w:tabs>
                <w:tab w:val="left" w:pos="360"/>
                <w:tab w:val="left" w:pos="720"/>
              </w:tabs>
              <w:ind w:left="360" w:hanging="360"/>
              <w:rPr>
                <w:rFonts w:cs="Perpetua"/>
                <w:sz w:val="18"/>
                <w:u w:val="single"/>
              </w:rPr>
            </w:pPr>
            <w:r>
              <w:rPr>
                <w:rFonts w:cs="Perpetua"/>
                <w:b/>
                <w:sz w:val="18"/>
              </w:rPr>
              <w:t>8.</w:t>
            </w:r>
            <w:r>
              <w:rPr>
                <w:rFonts w:cs="Perpetua"/>
                <w:b/>
                <w:sz w:val="18"/>
              </w:rPr>
              <w:tab/>
            </w:r>
            <w:r w:rsidRPr="001D7108">
              <w:rPr>
                <w:rFonts w:cs="Perpetua"/>
                <w:sz w:val="18"/>
              </w:rPr>
              <w:t>Assess the extent to which the reasoning and evidence in a text support the author’s claims.</w:t>
            </w:r>
          </w:p>
        </w:tc>
        <w:tc>
          <w:tcPr>
            <w:tcW w:w="5220" w:type="dxa"/>
            <w:tcBorders>
              <w:top w:val="single" w:sz="4" w:space="0" w:color="BFBFBF"/>
              <w:bottom w:val="single" w:sz="4" w:space="0" w:color="BFBFBF"/>
            </w:tcBorders>
          </w:tcPr>
          <w:p w14:paraId="21541635" w14:textId="77777777" w:rsidR="005F4DE2" w:rsidRPr="001D7108" w:rsidRDefault="005F4DE2" w:rsidP="005F4DE2">
            <w:pPr>
              <w:widowControl w:val="0"/>
              <w:tabs>
                <w:tab w:val="left" w:pos="360"/>
                <w:tab w:val="left" w:pos="720"/>
              </w:tabs>
              <w:autoSpaceDE w:val="0"/>
              <w:autoSpaceDN w:val="0"/>
              <w:adjustRightInd w:val="0"/>
              <w:ind w:left="360" w:hanging="360"/>
              <w:rPr>
                <w:rFonts w:cs="Calibri"/>
                <w:sz w:val="18"/>
                <w:szCs w:val="30"/>
              </w:rPr>
            </w:pPr>
            <w:r>
              <w:rPr>
                <w:rFonts w:cs="Calibri"/>
                <w:b/>
                <w:sz w:val="18"/>
                <w:szCs w:val="30"/>
              </w:rPr>
              <w:t>8.</w:t>
            </w:r>
            <w:r>
              <w:rPr>
                <w:rFonts w:cs="Calibri"/>
                <w:b/>
                <w:sz w:val="18"/>
                <w:szCs w:val="30"/>
              </w:rPr>
              <w:tab/>
            </w:r>
            <w:r w:rsidRPr="001D7108">
              <w:rPr>
                <w:rFonts w:cs="Calibri"/>
                <w:sz w:val="18"/>
                <w:szCs w:val="30"/>
              </w:rPr>
              <w:t xml:space="preserve">Evaluate an author’s premises, claims, and evidence by corroborating or challenging them with other information.   </w:t>
            </w:r>
          </w:p>
        </w:tc>
      </w:tr>
      <w:tr w:rsidR="005F4DE2" w:rsidRPr="001D7108" w14:paraId="2154163A" w14:textId="77777777">
        <w:tc>
          <w:tcPr>
            <w:tcW w:w="4836" w:type="dxa"/>
            <w:tcBorders>
              <w:top w:val="single" w:sz="4" w:space="0" w:color="BFBFBF"/>
            </w:tcBorders>
          </w:tcPr>
          <w:p w14:paraId="21541637" w14:textId="77777777" w:rsidR="005F4DE2" w:rsidRPr="001D7108" w:rsidRDefault="005F4DE2" w:rsidP="005F4DE2">
            <w:pPr>
              <w:tabs>
                <w:tab w:val="left" w:pos="360"/>
                <w:tab w:val="left" w:pos="720"/>
              </w:tabs>
              <w:ind w:left="360" w:hanging="360"/>
              <w:rPr>
                <w:rFonts w:cs="Garamond"/>
                <w:sz w:val="18"/>
              </w:rPr>
            </w:pPr>
            <w:r>
              <w:rPr>
                <w:rFonts w:cs="Garamond"/>
                <w:b/>
                <w:sz w:val="18"/>
              </w:rPr>
              <w:t>9.</w:t>
            </w:r>
            <w:r>
              <w:rPr>
                <w:rFonts w:cs="Garamond"/>
                <w:b/>
                <w:sz w:val="18"/>
              </w:rPr>
              <w:tab/>
            </w:r>
            <w:r w:rsidRPr="001D7108">
              <w:rPr>
                <w:rFonts w:cs="Garamond"/>
                <w:sz w:val="18"/>
              </w:rPr>
              <w:t>Analyze the relationship between a primary and secondary source on the same topic.</w:t>
            </w:r>
          </w:p>
        </w:tc>
        <w:tc>
          <w:tcPr>
            <w:tcW w:w="4632" w:type="dxa"/>
            <w:tcBorders>
              <w:top w:val="single" w:sz="4" w:space="0" w:color="BFBFBF"/>
            </w:tcBorders>
          </w:tcPr>
          <w:p w14:paraId="21541638" w14:textId="77777777" w:rsidR="005F4DE2" w:rsidRPr="001D7108" w:rsidRDefault="005F4DE2" w:rsidP="005F4DE2">
            <w:pPr>
              <w:tabs>
                <w:tab w:val="left" w:pos="360"/>
                <w:tab w:val="left" w:pos="720"/>
              </w:tabs>
              <w:ind w:left="360" w:hanging="360"/>
              <w:rPr>
                <w:rFonts w:cs="Perpetua"/>
                <w:sz w:val="18"/>
              </w:rPr>
            </w:pPr>
            <w:r>
              <w:rPr>
                <w:rFonts w:cs="Perpetua"/>
                <w:b/>
                <w:sz w:val="18"/>
              </w:rPr>
              <w:t>9.</w:t>
            </w:r>
            <w:r>
              <w:rPr>
                <w:rFonts w:cs="Perpetua"/>
                <w:b/>
                <w:sz w:val="18"/>
              </w:rPr>
              <w:tab/>
            </w:r>
            <w:r w:rsidRPr="001D7108">
              <w:rPr>
                <w:rFonts w:cs="Perpetua"/>
                <w:sz w:val="18"/>
              </w:rPr>
              <w:t>Compare and contrast treatments of the same topic in several primary and secondary sources.</w:t>
            </w:r>
          </w:p>
        </w:tc>
        <w:tc>
          <w:tcPr>
            <w:tcW w:w="5220" w:type="dxa"/>
            <w:tcBorders>
              <w:top w:val="single" w:sz="4" w:space="0" w:color="BFBFBF"/>
            </w:tcBorders>
          </w:tcPr>
          <w:p w14:paraId="21541639" w14:textId="77777777" w:rsidR="005F4DE2" w:rsidRPr="001D7108" w:rsidRDefault="005F4DE2" w:rsidP="005F4DE2">
            <w:pPr>
              <w:widowControl w:val="0"/>
              <w:tabs>
                <w:tab w:val="left" w:pos="360"/>
                <w:tab w:val="left" w:pos="720"/>
              </w:tabs>
              <w:autoSpaceDE w:val="0"/>
              <w:autoSpaceDN w:val="0"/>
              <w:adjustRightInd w:val="0"/>
              <w:ind w:left="360" w:hanging="360"/>
              <w:rPr>
                <w:rFonts w:cs="Calibri"/>
                <w:sz w:val="18"/>
                <w:szCs w:val="30"/>
              </w:rPr>
            </w:pPr>
            <w:r>
              <w:rPr>
                <w:rFonts w:cs="Calibri"/>
                <w:b/>
                <w:sz w:val="18"/>
                <w:szCs w:val="30"/>
              </w:rPr>
              <w:t>9.</w:t>
            </w:r>
            <w:r>
              <w:rPr>
                <w:rFonts w:cs="Calibri"/>
                <w:b/>
                <w:sz w:val="18"/>
                <w:szCs w:val="30"/>
              </w:rPr>
              <w:tab/>
            </w:r>
            <w:r w:rsidRPr="001D7108">
              <w:rPr>
                <w:rFonts w:cs="Calibri"/>
                <w:sz w:val="18"/>
                <w:szCs w:val="30"/>
              </w:rPr>
              <w:t>Integrate information from diverse sources, both primary and secondary, into a coherent understanding of an idea or event, noting discrepancies among sources.</w:t>
            </w:r>
          </w:p>
        </w:tc>
      </w:tr>
      <w:tr w:rsidR="005F4DE2" w:rsidRPr="001D7108" w14:paraId="2154163C" w14:textId="77777777">
        <w:tc>
          <w:tcPr>
            <w:tcW w:w="14688" w:type="dxa"/>
            <w:gridSpan w:val="3"/>
            <w:shd w:val="clear" w:color="auto" w:fill="D9D9D9"/>
          </w:tcPr>
          <w:p w14:paraId="2154163B" w14:textId="77777777" w:rsidR="005F4DE2" w:rsidRPr="001D7108" w:rsidRDefault="005F4DE2" w:rsidP="005F4DE2">
            <w:pPr>
              <w:tabs>
                <w:tab w:val="left" w:pos="360"/>
                <w:tab w:val="left" w:pos="720"/>
              </w:tabs>
              <w:ind w:right="2880"/>
              <w:rPr>
                <w:rFonts w:eastAsia="Times New Roman"/>
                <w:i/>
              </w:rPr>
            </w:pPr>
            <w:r w:rsidRPr="001D7108">
              <w:rPr>
                <w:rFonts w:eastAsia="Times New Roman"/>
                <w:i/>
              </w:rPr>
              <w:t>Range of Reading and Level of Text Complexity</w:t>
            </w:r>
          </w:p>
        </w:tc>
      </w:tr>
      <w:tr w:rsidR="005F4DE2" w:rsidRPr="001D7108" w14:paraId="21541640" w14:textId="77777777">
        <w:tc>
          <w:tcPr>
            <w:tcW w:w="4836" w:type="dxa"/>
          </w:tcPr>
          <w:p w14:paraId="2154163D" w14:textId="77777777" w:rsidR="005F4DE2" w:rsidRPr="001D7108" w:rsidRDefault="005F4DE2" w:rsidP="005F4DE2">
            <w:pPr>
              <w:tabs>
                <w:tab w:val="left" w:pos="360"/>
                <w:tab w:val="left" w:pos="720"/>
              </w:tabs>
              <w:ind w:left="360" w:right="-60" w:hanging="360"/>
              <w:rPr>
                <w:rFonts w:cs="Garamond"/>
                <w:sz w:val="18"/>
              </w:rPr>
            </w:pPr>
            <w:r>
              <w:rPr>
                <w:b/>
                <w:color w:val="000000"/>
                <w:sz w:val="18"/>
                <w:szCs w:val="22"/>
              </w:rPr>
              <w:t>10.</w:t>
            </w:r>
            <w:r>
              <w:rPr>
                <w:b/>
                <w:color w:val="000000"/>
                <w:sz w:val="18"/>
                <w:szCs w:val="22"/>
              </w:rPr>
              <w:tab/>
            </w:r>
            <w:r w:rsidRPr="001D7108">
              <w:rPr>
                <w:color w:val="000000"/>
                <w:sz w:val="18"/>
                <w:szCs w:val="22"/>
              </w:rPr>
              <w:t>By the end of grade 8, read and comprehend history/social studies texts in the grades 6–8 text complexity band independently and proficiently</w:t>
            </w:r>
            <w:r w:rsidRPr="001D7108">
              <w:rPr>
                <w:rFonts w:cs="Perpetua"/>
                <w:sz w:val="18"/>
                <w:szCs w:val="26"/>
              </w:rPr>
              <w:t>.</w:t>
            </w:r>
          </w:p>
        </w:tc>
        <w:tc>
          <w:tcPr>
            <w:tcW w:w="4632" w:type="dxa"/>
          </w:tcPr>
          <w:p w14:paraId="2154163E" w14:textId="77777777" w:rsidR="005F4DE2" w:rsidRPr="001D7108" w:rsidRDefault="005F4DE2" w:rsidP="005F4DE2">
            <w:pPr>
              <w:tabs>
                <w:tab w:val="left" w:pos="360"/>
                <w:tab w:val="left" w:pos="720"/>
              </w:tabs>
              <w:ind w:left="360" w:right="-84" w:hanging="360"/>
              <w:rPr>
                <w:rFonts w:cs="Perpetua"/>
                <w:sz w:val="18"/>
              </w:rPr>
            </w:pPr>
            <w:r>
              <w:rPr>
                <w:b/>
                <w:color w:val="000000"/>
                <w:sz w:val="18"/>
                <w:szCs w:val="22"/>
              </w:rPr>
              <w:t>10.</w:t>
            </w:r>
            <w:r>
              <w:rPr>
                <w:b/>
                <w:color w:val="000000"/>
                <w:sz w:val="18"/>
                <w:szCs w:val="22"/>
              </w:rPr>
              <w:tab/>
            </w:r>
            <w:r w:rsidRPr="001D7108">
              <w:rPr>
                <w:color w:val="000000"/>
                <w:sz w:val="18"/>
                <w:szCs w:val="22"/>
              </w:rPr>
              <w:t>By the end of grade 10, read and comprehend history/social studies texts in the grades 9–10 text complexity band independently and proficiently</w:t>
            </w:r>
            <w:r w:rsidRPr="001D7108">
              <w:rPr>
                <w:rFonts w:cs="Perpetua"/>
                <w:sz w:val="18"/>
                <w:szCs w:val="26"/>
              </w:rPr>
              <w:t>.</w:t>
            </w:r>
          </w:p>
        </w:tc>
        <w:tc>
          <w:tcPr>
            <w:tcW w:w="5220" w:type="dxa"/>
          </w:tcPr>
          <w:p w14:paraId="2154163F" w14:textId="77777777" w:rsidR="005F4DE2" w:rsidRPr="001D7108" w:rsidRDefault="005F4DE2" w:rsidP="005F4DE2">
            <w:pPr>
              <w:widowControl w:val="0"/>
              <w:tabs>
                <w:tab w:val="left" w:pos="360"/>
                <w:tab w:val="left" w:pos="720"/>
              </w:tabs>
              <w:autoSpaceDE w:val="0"/>
              <w:autoSpaceDN w:val="0"/>
              <w:adjustRightInd w:val="0"/>
              <w:ind w:left="360" w:hanging="360"/>
              <w:rPr>
                <w:rFonts w:cs="Calibri"/>
                <w:sz w:val="18"/>
                <w:szCs w:val="30"/>
              </w:rPr>
            </w:pPr>
            <w:r>
              <w:rPr>
                <w:b/>
                <w:color w:val="000000"/>
                <w:sz w:val="18"/>
                <w:szCs w:val="22"/>
              </w:rPr>
              <w:t>10.</w:t>
            </w:r>
            <w:r>
              <w:rPr>
                <w:b/>
                <w:color w:val="000000"/>
                <w:sz w:val="18"/>
                <w:szCs w:val="22"/>
              </w:rPr>
              <w:tab/>
            </w:r>
            <w:r w:rsidRPr="001D7108">
              <w:rPr>
                <w:color w:val="000000"/>
                <w:sz w:val="18"/>
                <w:szCs w:val="22"/>
              </w:rPr>
              <w:t>By the end of grade 12, read and comprehend history/social studies texts in the grades 11</w:t>
            </w:r>
            <w:r>
              <w:rPr>
                <w:color w:val="000000"/>
                <w:sz w:val="18"/>
                <w:szCs w:val="22"/>
              </w:rPr>
              <w:t>–</w:t>
            </w:r>
            <w:r w:rsidRPr="001D7108">
              <w:rPr>
                <w:color w:val="000000"/>
                <w:sz w:val="18"/>
                <w:szCs w:val="22"/>
              </w:rPr>
              <w:t>CCR text complexity band independently and proficiently</w:t>
            </w:r>
            <w:r w:rsidRPr="001D7108">
              <w:rPr>
                <w:rFonts w:cs="Perpetua"/>
                <w:sz w:val="18"/>
                <w:szCs w:val="26"/>
              </w:rPr>
              <w:t>.</w:t>
            </w:r>
          </w:p>
        </w:tc>
      </w:tr>
    </w:tbl>
    <w:p w14:paraId="21541641" w14:textId="77777777" w:rsidR="005F4DE2" w:rsidRPr="001061BE" w:rsidRDefault="005F4DE2" w:rsidP="005F4DE2">
      <w:pPr>
        <w:widowControl w:val="0"/>
        <w:tabs>
          <w:tab w:val="right" w:pos="14220"/>
        </w:tabs>
        <w:autoSpaceDE w:val="0"/>
        <w:autoSpaceDN w:val="0"/>
        <w:adjustRightInd w:val="0"/>
        <w:rPr>
          <w:rFonts w:eastAsia="Times New Roman" w:cs="Cambria"/>
          <w:lang w:bidi="en-US"/>
        </w:rPr>
      </w:pPr>
      <w:r w:rsidRPr="001061BE">
        <w:rPr>
          <w:rFonts w:eastAsia="Times New Roman" w:cs="Cambria"/>
          <w:sz w:val="28"/>
          <w:lang w:bidi="en-US"/>
        </w:rPr>
        <w:lastRenderedPageBreak/>
        <w:t>Reading Standards for Literacy in Science and Technical Subjects 6–12</w:t>
      </w:r>
      <w:r w:rsidRPr="001061BE">
        <w:rPr>
          <w:rFonts w:eastAsia="Times New Roman" w:cs="Cambria"/>
          <w:sz w:val="28"/>
          <w:szCs w:val="22"/>
          <w:lang w:bidi="en-US"/>
        </w:rPr>
        <w:tab/>
        <w:t xml:space="preserve">   </w:t>
      </w:r>
      <w:r w:rsidRPr="00934F17">
        <w:rPr>
          <w:rFonts w:eastAsia="Times New Roman" w:cs="Cambria"/>
          <w:sz w:val="24"/>
          <w:szCs w:val="22"/>
          <w:lang w:bidi="en-US"/>
        </w:rPr>
        <w:t>[RST]</w:t>
      </w:r>
    </w:p>
    <w:tbl>
      <w:tblPr>
        <w:tblW w:w="0" w:type="auto"/>
        <w:tblLook w:val="00A0" w:firstRow="1" w:lastRow="0" w:firstColumn="1" w:lastColumn="0" w:noHBand="0" w:noVBand="0"/>
      </w:tblPr>
      <w:tblGrid>
        <w:gridCol w:w="4635"/>
        <w:gridCol w:w="4906"/>
        <w:gridCol w:w="4859"/>
      </w:tblGrid>
      <w:tr w:rsidR="005F4DE2" w:rsidRPr="00691560" w14:paraId="21541645" w14:textId="77777777">
        <w:trPr>
          <w:trHeight w:val="288"/>
        </w:trPr>
        <w:tc>
          <w:tcPr>
            <w:tcW w:w="4698" w:type="dxa"/>
            <w:shd w:val="clear" w:color="auto" w:fill="auto"/>
            <w:vAlign w:val="center"/>
          </w:tcPr>
          <w:p w14:paraId="21541642" w14:textId="77777777" w:rsidR="005F4DE2" w:rsidRPr="00691560" w:rsidRDefault="005F4DE2" w:rsidP="005F4DE2">
            <w:pPr>
              <w:jc w:val="center"/>
              <w:rPr>
                <w:rFonts w:eastAsia="Times New Roman"/>
                <w:b/>
              </w:rPr>
            </w:pPr>
            <w:r w:rsidRPr="00691560">
              <w:rPr>
                <w:rFonts w:eastAsia="Times New Roman"/>
                <w:b/>
              </w:rPr>
              <w:t>Grades 6–8 students:</w:t>
            </w:r>
          </w:p>
        </w:tc>
        <w:tc>
          <w:tcPr>
            <w:tcW w:w="4974" w:type="dxa"/>
            <w:shd w:val="clear" w:color="auto" w:fill="auto"/>
            <w:vAlign w:val="center"/>
          </w:tcPr>
          <w:p w14:paraId="21541643" w14:textId="77777777" w:rsidR="005F4DE2" w:rsidRPr="00691560" w:rsidRDefault="005F4DE2" w:rsidP="005F4DE2">
            <w:pPr>
              <w:jc w:val="center"/>
              <w:rPr>
                <w:rFonts w:eastAsia="Times New Roman"/>
                <w:b/>
              </w:rPr>
            </w:pPr>
            <w:r w:rsidRPr="00691560">
              <w:rPr>
                <w:rFonts w:eastAsia="Times New Roman"/>
                <w:b/>
              </w:rPr>
              <w:t>Grades 9–10 students:</w:t>
            </w:r>
          </w:p>
        </w:tc>
        <w:tc>
          <w:tcPr>
            <w:tcW w:w="4926" w:type="dxa"/>
            <w:shd w:val="clear" w:color="auto" w:fill="auto"/>
            <w:vAlign w:val="center"/>
          </w:tcPr>
          <w:p w14:paraId="21541644" w14:textId="77777777" w:rsidR="005F4DE2" w:rsidRPr="00691560" w:rsidRDefault="005F4DE2" w:rsidP="005F4DE2">
            <w:pPr>
              <w:jc w:val="center"/>
              <w:rPr>
                <w:rFonts w:eastAsia="Times New Roman"/>
                <w:b/>
              </w:rPr>
            </w:pPr>
            <w:r w:rsidRPr="00691560">
              <w:rPr>
                <w:rFonts w:eastAsia="Times New Roman"/>
                <w:b/>
              </w:rPr>
              <w:t>Grades 11–12 students:</w:t>
            </w:r>
          </w:p>
        </w:tc>
      </w:tr>
      <w:tr w:rsidR="005F4DE2" w:rsidRPr="00691560" w14:paraId="21541647" w14:textId="77777777">
        <w:tc>
          <w:tcPr>
            <w:tcW w:w="14598" w:type="dxa"/>
            <w:gridSpan w:val="3"/>
            <w:shd w:val="clear" w:color="auto" w:fill="D9D9D9"/>
            <w:vAlign w:val="center"/>
          </w:tcPr>
          <w:p w14:paraId="21541646" w14:textId="77777777" w:rsidR="005F4DE2" w:rsidRPr="00691560" w:rsidRDefault="005F4DE2" w:rsidP="005F4DE2">
            <w:pPr>
              <w:ind w:right="2880"/>
              <w:rPr>
                <w:rFonts w:eastAsia="Times New Roman"/>
                <w:i/>
              </w:rPr>
            </w:pPr>
            <w:r w:rsidRPr="00691560">
              <w:rPr>
                <w:rFonts w:eastAsia="Times New Roman"/>
                <w:i/>
              </w:rPr>
              <w:t>Key Ideas and Details</w:t>
            </w:r>
          </w:p>
        </w:tc>
      </w:tr>
      <w:tr w:rsidR="005F4DE2" w:rsidRPr="00691560" w14:paraId="2154164B" w14:textId="77777777">
        <w:tc>
          <w:tcPr>
            <w:tcW w:w="4698" w:type="dxa"/>
            <w:tcBorders>
              <w:bottom w:val="single" w:sz="4" w:space="0" w:color="BFBFBF"/>
            </w:tcBorders>
          </w:tcPr>
          <w:p w14:paraId="21541648" w14:textId="77777777" w:rsidR="005F4DE2" w:rsidRPr="00691560" w:rsidRDefault="005F4DE2" w:rsidP="005F4DE2">
            <w:pPr>
              <w:tabs>
                <w:tab w:val="left" w:pos="360"/>
                <w:tab w:val="left" w:pos="720"/>
              </w:tabs>
              <w:ind w:left="360" w:hanging="360"/>
              <w:rPr>
                <w:rFonts w:cs="Garamond"/>
                <w:sz w:val="18"/>
              </w:rPr>
            </w:pPr>
            <w:r>
              <w:rPr>
                <w:rFonts w:cs="Garamond"/>
                <w:b/>
                <w:sz w:val="18"/>
              </w:rPr>
              <w:t>1.</w:t>
            </w:r>
            <w:r>
              <w:rPr>
                <w:rFonts w:cs="Garamond"/>
                <w:b/>
                <w:sz w:val="18"/>
              </w:rPr>
              <w:tab/>
            </w:r>
            <w:r w:rsidRPr="00691560">
              <w:rPr>
                <w:rFonts w:cs="Garamond"/>
                <w:sz w:val="18"/>
              </w:rPr>
              <w:t>Cite specific textual evidence to support analysis of science and technical texts</w:t>
            </w:r>
            <w:r w:rsidRPr="00691560">
              <w:rPr>
                <w:sz w:val="18"/>
              </w:rPr>
              <w:t>.</w:t>
            </w:r>
          </w:p>
        </w:tc>
        <w:tc>
          <w:tcPr>
            <w:tcW w:w="4974" w:type="dxa"/>
            <w:tcBorders>
              <w:bottom w:val="single" w:sz="4" w:space="0" w:color="BFBFBF"/>
            </w:tcBorders>
          </w:tcPr>
          <w:p w14:paraId="21541649" w14:textId="77777777" w:rsidR="005F4DE2" w:rsidRPr="00691560" w:rsidRDefault="005F4DE2" w:rsidP="005F4DE2">
            <w:pPr>
              <w:tabs>
                <w:tab w:val="left" w:pos="360"/>
                <w:tab w:val="left" w:pos="720"/>
              </w:tabs>
              <w:ind w:left="360" w:hanging="360"/>
              <w:rPr>
                <w:sz w:val="18"/>
              </w:rPr>
            </w:pPr>
            <w:r>
              <w:rPr>
                <w:rFonts w:cs="Garamond"/>
                <w:b/>
                <w:sz w:val="18"/>
              </w:rPr>
              <w:t>1.</w:t>
            </w:r>
            <w:r>
              <w:rPr>
                <w:rFonts w:cs="Garamond"/>
                <w:b/>
                <w:sz w:val="18"/>
              </w:rPr>
              <w:tab/>
            </w:r>
            <w:r w:rsidRPr="00691560">
              <w:rPr>
                <w:rFonts w:cs="Garamond"/>
                <w:sz w:val="18"/>
              </w:rPr>
              <w:t>Cite specific textual evidence to support analysis of science and technical texts, attending to the precise details of explanations or descriptions.</w:t>
            </w:r>
          </w:p>
        </w:tc>
        <w:tc>
          <w:tcPr>
            <w:tcW w:w="4926" w:type="dxa"/>
            <w:tcBorders>
              <w:bottom w:val="single" w:sz="4" w:space="0" w:color="BFBFBF"/>
            </w:tcBorders>
          </w:tcPr>
          <w:p w14:paraId="2154164A" w14:textId="77777777" w:rsidR="005F4DE2" w:rsidRPr="00691560" w:rsidRDefault="005F4DE2" w:rsidP="005F4DE2">
            <w:pPr>
              <w:tabs>
                <w:tab w:val="left" w:pos="360"/>
                <w:tab w:val="left" w:pos="720"/>
              </w:tabs>
              <w:ind w:left="360" w:right="-108" w:hanging="360"/>
              <w:rPr>
                <w:sz w:val="18"/>
              </w:rPr>
            </w:pPr>
            <w:r>
              <w:rPr>
                <w:rFonts w:cs="Perpetua"/>
                <w:b/>
                <w:sz w:val="18"/>
              </w:rPr>
              <w:t>1.</w:t>
            </w:r>
            <w:r>
              <w:rPr>
                <w:rFonts w:cs="Perpetua"/>
                <w:b/>
                <w:sz w:val="18"/>
              </w:rPr>
              <w:tab/>
            </w:r>
            <w:r w:rsidRPr="00691560">
              <w:rPr>
                <w:rFonts w:cs="Perpetua"/>
                <w:sz w:val="18"/>
              </w:rPr>
              <w:t>Cite specific textual evidence to support analysis of science and technical texts, attending to</w:t>
            </w:r>
            <w:r w:rsidRPr="00691560">
              <w:rPr>
                <w:sz w:val="18"/>
              </w:rPr>
              <w:t xml:space="preserve"> important distinctions the author makes and to any gaps or inconsistencies in the account.</w:t>
            </w:r>
          </w:p>
        </w:tc>
      </w:tr>
      <w:tr w:rsidR="005F4DE2" w:rsidRPr="00691560" w14:paraId="2154164F" w14:textId="77777777">
        <w:tc>
          <w:tcPr>
            <w:tcW w:w="4698" w:type="dxa"/>
            <w:tcBorders>
              <w:top w:val="single" w:sz="4" w:space="0" w:color="BFBFBF"/>
              <w:bottom w:val="single" w:sz="4" w:space="0" w:color="BFBFBF"/>
            </w:tcBorders>
          </w:tcPr>
          <w:p w14:paraId="2154164C" w14:textId="77777777" w:rsidR="005F4DE2" w:rsidRPr="00691560" w:rsidRDefault="005F4DE2" w:rsidP="005F4DE2">
            <w:pPr>
              <w:tabs>
                <w:tab w:val="left" w:pos="360"/>
                <w:tab w:val="left" w:pos="720"/>
              </w:tabs>
              <w:ind w:left="360" w:hanging="360"/>
              <w:rPr>
                <w:sz w:val="18"/>
              </w:rPr>
            </w:pPr>
            <w:r>
              <w:rPr>
                <w:b/>
                <w:sz w:val="18"/>
              </w:rPr>
              <w:t>2.</w:t>
            </w:r>
            <w:r>
              <w:rPr>
                <w:b/>
                <w:sz w:val="18"/>
              </w:rPr>
              <w:tab/>
            </w:r>
            <w:r w:rsidRPr="00691560">
              <w:rPr>
                <w:sz w:val="18"/>
              </w:rPr>
              <w:t>Determine the central ideas or conclusions of a text; provide an accurate summary of the text distinct from prior knowledge or opinions.</w:t>
            </w:r>
          </w:p>
        </w:tc>
        <w:tc>
          <w:tcPr>
            <w:tcW w:w="4974" w:type="dxa"/>
            <w:tcBorders>
              <w:top w:val="single" w:sz="4" w:space="0" w:color="BFBFBF"/>
              <w:bottom w:val="single" w:sz="4" w:space="0" w:color="BFBFBF"/>
            </w:tcBorders>
          </w:tcPr>
          <w:p w14:paraId="2154164D" w14:textId="77777777" w:rsidR="005F4DE2" w:rsidRPr="00691560" w:rsidRDefault="005F4DE2" w:rsidP="005F4DE2">
            <w:pPr>
              <w:tabs>
                <w:tab w:val="left" w:pos="360"/>
                <w:tab w:val="left" w:pos="720"/>
              </w:tabs>
              <w:ind w:left="360" w:hanging="360"/>
              <w:rPr>
                <w:sz w:val="18"/>
              </w:rPr>
            </w:pPr>
            <w:r>
              <w:rPr>
                <w:b/>
                <w:sz w:val="18"/>
              </w:rPr>
              <w:t>2.</w:t>
            </w:r>
            <w:r>
              <w:rPr>
                <w:b/>
                <w:sz w:val="18"/>
              </w:rPr>
              <w:tab/>
            </w:r>
            <w:r w:rsidRPr="00691560">
              <w:rPr>
                <w:sz w:val="18"/>
              </w:rPr>
              <w:t>Determine the central ideas or conclusions of a text; trace the text’s explanation or depiction of a complex process, phenomenon, or concept; provide an accurate summary of the text.</w:t>
            </w:r>
          </w:p>
        </w:tc>
        <w:tc>
          <w:tcPr>
            <w:tcW w:w="4926" w:type="dxa"/>
            <w:tcBorders>
              <w:top w:val="single" w:sz="4" w:space="0" w:color="BFBFBF"/>
              <w:bottom w:val="single" w:sz="4" w:space="0" w:color="BFBFBF"/>
            </w:tcBorders>
          </w:tcPr>
          <w:p w14:paraId="2154164E" w14:textId="77777777" w:rsidR="005F4DE2" w:rsidRPr="00691560" w:rsidRDefault="005F4DE2" w:rsidP="005F4DE2">
            <w:pPr>
              <w:tabs>
                <w:tab w:val="left" w:pos="360"/>
                <w:tab w:val="left" w:pos="720"/>
              </w:tabs>
              <w:ind w:left="360" w:right="-108" w:hanging="360"/>
              <w:rPr>
                <w:sz w:val="18"/>
              </w:rPr>
            </w:pPr>
            <w:r>
              <w:rPr>
                <w:b/>
                <w:sz w:val="18"/>
              </w:rPr>
              <w:t>2.</w:t>
            </w:r>
            <w:r>
              <w:rPr>
                <w:b/>
                <w:sz w:val="18"/>
              </w:rPr>
              <w:tab/>
            </w:r>
            <w:r w:rsidRPr="00691560">
              <w:rPr>
                <w:sz w:val="18"/>
              </w:rPr>
              <w:t>Determine the central ideas or conclusions of a text; summarize complex concepts, processes, or information presented in a text by paraphrasing them in simpler but still accurate terms.</w:t>
            </w:r>
          </w:p>
        </w:tc>
      </w:tr>
      <w:tr w:rsidR="005F4DE2" w:rsidRPr="00691560" w14:paraId="21541653" w14:textId="77777777">
        <w:tc>
          <w:tcPr>
            <w:tcW w:w="4698" w:type="dxa"/>
            <w:tcBorders>
              <w:top w:val="single" w:sz="4" w:space="0" w:color="BFBFBF"/>
            </w:tcBorders>
          </w:tcPr>
          <w:p w14:paraId="21541650" w14:textId="77777777" w:rsidR="005F4DE2" w:rsidRPr="00691560" w:rsidRDefault="005F4DE2" w:rsidP="005F4DE2">
            <w:pPr>
              <w:tabs>
                <w:tab w:val="left" w:pos="360"/>
                <w:tab w:val="left" w:pos="720"/>
              </w:tabs>
              <w:ind w:left="360" w:hanging="360"/>
              <w:rPr>
                <w:sz w:val="18"/>
              </w:rPr>
            </w:pPr>
            <w:r>
              <w:rPr>
                <w:b/>
                <w:sz w:val="18"/>
              </w:rPr>
              <w:t>3.</w:t>
            </w:r>
            <w:r>
              <w:rPr>
                <w:b/>
                <w:sz w:val="18"/>
              </w:rPr>
              <w:tab/>
            </w:r>
            <w:r w:rsidRPr="00691560">
              <w:rPr>
                <w:sz w:val="18"/>
              </w:rPr>
              <w:t>Follow precisely a multistep procedure when carrying out experiments, taking measurements, or performing technical tasks.</w:t>
            </w:r>
          </w:p>
        </w:tc>
        <w:tc>
          <w:tcPr>
            <w:tcW w:w="4974" w:type="dxa"/>
            <w:tcBorders>
              <w:top w:val="single" w:sz="4" w:space="0" w:color="BFBFBF"/>
            </w:tcBorders>
          </w:tcPr>
          <w:p w14:paraId="21541651" w14:textId="77777777" w:rsidR="005F4DE2" w:rsidRPr="00691560" w:rsidRDefault="005F4DE2" w:rsidP="005F4DE2">
            <w:pPr>
              <w:tabs>
                <w:tab w:val="left" w:pos="360"/>
                <w:tab w:val="left" w:pos="720"/>
              </w:tabs>
              <w:ind w:left="360" w:hanging="360"/>
              <w:rPr>
                <w:sz w:val="18"/>
              </w:rPr>
            </w:pPr>
            <w:r>
              <w:rPr>
                <w:b/>
                <w:sz w:val="18"/>
              </w:rPr>
              <w:t>3.</w:t>
            </w:r>
            <w:r>
              <w:rPr>
                <w:b/>
                <w:sz w:val="18"/>
              </w:rPr>
              <w:tab/>
            </w:r>
            <w:r w:rsidRPr="00691560">
              <w:rPr>
                <w:sz w:val="18"/>
              </w:rPr>
              <w:t xml:space="preserve">Follow precisely a complex multistep procedure when carrying out experiments, taking measurements, or performing technical tasks, attending to special cases or exceptions defined in the text. </w:t>
            </w:r>
          </w:p>
        </w:tc>
        <w:tc>
          <w:tcPr>
            <w:tcW w:w="4926" w:type="dxa"/>
            <w:tcBorders>
              <w:top w:val="single" w:sz="4" w:space="0" w:color="BFBFBF"/>
            </w:tcBorders>
          </w:tcPr>
          <w:p w14:paraId="21541652" w14:textId="77777777" w:rsidR="005F4DE2" w:rsidRPr="00691560" w:rsidRDefault="005F4DE2" w:rsidP="005F4DE2">
            <w:pPr>
              <w:tabs>
                <w:tab w:val="left" w:pos="360"/>
                <w:tab w:val="left" w:pos="720"/>
              </w:tabs>
              <w:ind w:left="360" w:right="-108" w:hanging="360"/>
              <w:rPr>
                <w:sz w:val="18"/>
              </w:rPr>
            </w:pPr>
            <w:r>
              <w:rPr>
                <w:b/>
                <w:sz w:val="18"/>
              </w:rPr>
              <w:t>3.</w:t>
            </w:r>
            <w:r>
              <w:rPr>
                <w:b/>
                <w:sz w:val="18"/>
              </w:rPr>
              <w:tab/>
            </w:r>
            <w:r w:rsidRPr="00691560">
              <w:rPr>
                <w:sz w:val="18"/>
              </w:rPr>
              <w:t>Follow precisely a complex multistep procedure when carrying out experiments, taking measurements, or performing technical tasks; analyze the specific results based on explanations in the text.</w:t>
            </w:r>
          </w:p>
        </w:tc>
      </w:tr>
      <w:tr w:rsidR="005F4DE2" w:rsidRPr="00691560" w14:paraId="21541655" w14:textId="77777777">
        <w:trPr>
          <w:trHeight w:val="143"/>
        </w:trPr>
        <w:tc>
          <w:tcPr>
            <w:tcW w:w="14598" w:type="dxa"/>
            <w:gridSpan w:val="3"/>
            <w:shd w:val="clear" w:color="auto" w:fill="D9D9D9"/>
          </w:tcPr>
          <w:p w14:paraId="21541654" w14:textId="77777777" w:rsidR="005F4DE2" w:rsidRPr="00691560" w:rsidRDefault="005F4DE2" w:rsidP="005F4DE2">
            <w:pPr>
              <w:tabs>
                <w:tab w:val="left" w:pos="360"/>
                <w:tab w:val="left" w:pos="720"/>
              </w:tabs>
              <w:ind w:right="-108"/>
              <w:rPr>
                <w:rFonts w:eastAsia="Times New Roman"/>
                <w:i/>
              </w:rPr>
            </w:pPr>
            <w:r w:rsidRPr="00691560">
              <w:rPr>
                <w:rFonts w:eastAsia="Times New Roman"/>
                <w:i/>
              </w:rPr>
              <w:t>Craft and Structure</w:t>
            </w:r>
          </w:p>
        </w:tc>
      </w:tr>
      <w:tr w:rsidR="005F4DE2" w:rsidRPr="00691560" w14:paraId="21541659" w14:textId="77777777">
        <w:tc>
          <w:tcPr>
            <w:tcW w:w="4698" w:type="dxa"/>
            <w:tcBorders>
              <w:bottom w:val="single" w:sz="4" w:space="0" w:color="BFBFBF"/>
            </w:tcBorders>
          </w:tcPr>
          <w:p w14:paraId="21541656" w14:textId="77777777" w:rsidR="005F4DE2" w:rsidRPr="00691560" w:rsidRDefault="005F4DE2" w:rsidP="005F4DE2">
            <w:pPr>
              <w:tabs>
                <w:tab w:val="left" w:pos="360"/>
                <w:tab w:val="left" w:pos="720"/>
              </w:tabs>
              <w:ind w:left="360" w:hanging="360"/>
              <w:rPr>
                <w:sz w:val="18"/>
              </w:rPr>
            </w:pPr>
            <w:r>
              <w:rPr>
                <w:b/>
                <w:sz w:val="18"/>
              </w:rPr>
              <w:t>4.</w:t>
            </w:r>
            <w:r>
              <w:rPr>
                <w:b/>
                <w:sz w:val="18"/>
              </w:rPr>
              <w:tab/>
            </w:r>
            <w:r w:rsidRPr="00691560">
              <w:rPr>
                <w:sz w:val="18"/>
              </w:rPr>
              <w:t xml:space="preserve">Determine the meaning of symbols, key terms, and other domain-specific words and phrases as they are used in a specific scientific or technical context relevant to </w:t>
            </w:r>
            <w:r w:rsidRPr="00691560">
              <w:rPr>
                <w:i/>
                <w:sz w:val="18"/>
              </w:rPr>
              <w:t>grades 6–8 texts and topics</w:t>
            </w:r>
            <w:r w:rsidRPr="00691560">
              <w:rPr>
                <w:sz w:val="18"/>
              </w:rPr>
              <w:t>.</w:t>
            </w:r>
          </w:p>
        </w:tc>
        <w:tc>
          <w:tcPr>
            <w:tcW w:w="4974" w:type="dxa"/>
            <w:tcBorders>
              <w:bottom w:val="single" w:sz="4" w:space="0" w:color="BFBFBF"/>
            </w:tcBorders>
          </w:tcPr>
          <w:p w14:paraId="21541657" w14:textId="77777777" w:rsidR="005F4DE2" w:rsidRPr="00691560" w:rsidRDefault="005F4DE2" w:rsidP="005F4DE2">
            <w:pPr>
              <w:tabs>
                <w:tab w:val="left" w:pos="360"/>
                <w:tab w:val="left" w:pos="720"/>
              </w:tabs>
              <w:ind w:left="360" w:hanging="360"/>
              <w:rPr>
                <w:sz w:val="18"/>
              </w:rPr>
            </w:pPr>
            <w:r>
              <w:rPr>
                <w:rFonts w:cs="Arial"/>
                <w:b/>
                <w:sz w:val="18"/>
                <w:szCs w:val="14"/>
              </w:rPr>
              <w:t>4.</w:t>
            </w:r>
            <w:r>
              <w:rPr>
                <w:rFonts w:cs="Arial"/>
                <w:b/>
                <w:sz w:val="18"/>
                <w:szCs w:val="14"/>
              </w:rPr>
              <w:tab/>
            </w:r>
            <w:r w:rsidRPr="00691560">
              <w:rPr>
                <w:rFonts w:cs="Arial"/>
                <w:sz w:val="18"/>
                <w:szCs w:val="14"/>
              </w:rPr>
              <w:t xml:space="preserve">Determine the meaning of symbols, key terms, and other domain-specific words and phrases as they are used in a specific scientific or technical context relevant to </w:t>
            </w:r>
            <w:r w:rsidRPr="00691560">
              <w:rPr>
                <w:rFonts w:cs="Arial"/>
                <w:i/>
                <w:sz w:val="18"/>
                <w:szCs w:val="14"/>
              </w:rPr>
              <w:t>grades 9–10 texts and topics</w:t>
            </w:r>
            <w:r w:rsidRPr="00691560">
              <w:rPr>
                <w:rFonts w:cs="Arial"/>
                <w:sz w:val="18"/>
                <w:szCs w:val="14"/>
              </w:rPr>
              <w:t>.</w:t>
            </w:r>
          </w:p>
        </w:tc>
        <w:tc>
          <w:tcPr>
            <w:tcW w:w="4926" w:type="dxa"/>
            <w:tcBorders>
              <w:bottom w:val="single" w:sz="4" w:space="0" w:color="BFBFBF"/>
            </w:tcBorders>
          </w:tcPr>
          <w:p w14:paraId="21541658" w14:textId="77777777" w:rsidR="005F4DE2" w:rsidRPr="00691560" w:rsidRDefault="005F4DE2" w:rsidP="005F4DE2">
            <w:pPr>
              <w:tabs>
                <w:tab w:val="left" w:pos="360"/>
                <w:tab w:val="left" w:pos="720"/>
              </w:tabs>
              <w:ind w:left="360" w:right="-108" w:hanging="360"/>
              <w:rPr>
                <w:sz w:val="18"/>
              </w:rPr>
            </w:pPr>
            <w:r>
              <w:rPr>
                <w:b/>
                <w:sz w:val="18"/>
              </w:rPr>
              <w:t>4.</w:t>
            </w:r>
            <w:r>
              <w:rPr>
                <w:b/>
                <w:sz w:val="18"/>
              </w:rPr>
              <w:tab/>
            </w:r>
            <w:r w:rsidRPr="00691560">
              <w:rPr>
                <w:sz w:val="18"/>
              </w:rPr>
              <w:t xml:space="preserve">Determine the meaning of symbols, key terms, and other domain-specific words and phrases as they are used in a specific scientific or technical context relevant to </w:t>
            </w:r>
            <w:r w:rsidRPr="00691560">
              <w:rPr>
                <w:i/>
                <w:sz w:val="18"/>
              </w:rPr>
              <w:t>grades 11–12 texts and topics</w:t>
            </w:r>
            <w:r w:rsidRPr="00691560">
              <w:rPr>
                <w:rFonts w:cs="Arial"/>
                <w:sz w:val="18"/>
                <w:szCs w:val="14"/>
              </w:rPr>
              <w:t>.</w:t>
            </w:r>
          </w:p>
        </w:tc>
      </w:tr>
      <w:tr w:rsidR="005F4DE2" w:rsidRPr="00691560" w14:paraId="2154165D" w14:textId="77777777">
        <w:tc>
          <w:tcPr>
            <w:tcW w:w="4698" w:type="dxa"/>
            <w:tcBorders>
              <w:top w:val="single" w:sz="4" w:space="0" w:color="BFBFBF"/>
              <w:bottom w:val="single" w:sz="4" w:space="0" w:color="BFBFBF"/>
            </w:tcBorders>
          </w:tcPr>
          <w:p w14:paraId="2154165A" w14:textId="77777777" w:rsidR="005F4DE2" w:rsidRPr="00691560" w:rsidRDefault="005F4DE2" w:rsidP="005F4DE2">
            <w:pPr>
              <w:tabs>
                <w:tab w:val="left" w:pos="360"/>
                <w:tab w:val="left" w:pos="720"/>
              </w:tabs>
              <w:ind w:left="360" w:hanging="360"/>
              <w:rPr>
                <w:sz w:val="18"/>
              </w:rPr>
            </w:pPr>
            <w:r>
              <w:rPr>
                <w:b/>
                <w:sz w:val="18"/>
              </w:rPr>
              <w:t>5.</w:t>
            </w:r>
            <w:r>
              <w:rPr>
                <w:b/>
                <w:sz w:val="18"/>
              </w:rPr>
              <w:tab/>
            </w:r>
            <w:r w:rsidRPr="00691560">
              <w:rPr>
                <w:sz w:val="18"/>
              </w:rPr>
              <w:t>Analyze the structure an author uses to organize a text, including how the major sections contribute to the whole and to an understanding of the topic.</w:t>
            </w:r>
          </w:p>
        </w:tc>
        <w:tc>
          <w:tcPr>
            <w:tcW w:w="4974" w:type="dxa"/>
            <w:tcBorders>
              <w:top w:val="single" w:sz="4" w:space="0" w:color="BFBFBF"/>
              <w:bottom w:val="single" w:sz="4" w:space="0" w:color="BFBFBF"/>
            </w:tcBorders>
          </w:tcPr>
          <w:p w14:paraId="2154165B" w14:textId="77777777" w:rsidR="005F4DE2" w:rsidRPr="00691560" w:rsidRDefault="005F4DE2" w:rsidP="005F4DE2">
            <w:pPr>
              <w:tabs>
                <w:tab w:val="left" w:pos="360"/>
                <w:tab w:val="left" w:pos="720"/>
              </w:tabs>
              <w:ind w:left="360" w:hanging="360"/>
              <w:rPr>
                <w:sz w:val="18"/>
              </w:rPr>
            </w:pPr>
            <w:r>
              <w:rPr>
                <w:b/>
                <w:sz w:val="18"/>
              </w:rPr>
              <w:t>5.</w:t>
            </w:r>
            <w:r>
              <w:rPr>
                <w:b/>
                <w:sz w:val="18"/>
              </w:rPr>
              <w:tab/>
            </w:r>
            <w:r w:rsidRPr="00691560">
              <w:rPr>
                <w:sz w:val="18"/>
              </w:rPr>
              <w:t xml:space="preserve">Analyze the structure of the relationships among concepts in a text, including relationships among key terms (e.g., </w:t>
            </w:r>
            <w:r w:rsidRPr="00691560">
              <w:rPr>
                <w:i/>
                <w:sz w:val="18"/>
              </w:rPr>
              <w:t>force</w:t>
            </w:r>
            <w:r w:rsidRPr="00691560">
              <w:rPr>
                <w:sz w:val="18"/>
              </w:rPr>
              <w:t xml:space="preserve">, </w:t>
            </w:r>
            <w:r w:rsidRPr="00691560">
              <w:rPr>
                <w:i/>
                <w:sz w:val="18"/>
              </w:rPr>
              <w:t>friction</w:t>
            </w:r>
            <w:r w:rsidRPr="00691560">
              <w:rPr>
                <w:sz w:val="18"/>
              </w:rPr>
              <w:t xml:space="preserve">, </w:t>
            </w:r>
            <w:r w:rsidRPr="00691560">
              <w:rPr>
                <w:i/>
                <w:sz w:val="18"/>
              </w:rPr>
              <w:t>reaction force</w:t>
            </w:r>
            <w:r w:rsidRPr="00691560">
              <w:rPr>
                <w:sz w:val="18"/>
              </w:rPr>
              <w:t xml:space="preserve">, </w:t>
            </w:r>
            <w:r w:rsidRPr="00691560">
              <w:rPr>
                <w:i/>
                <w:sz w:val="18"/>
              </w:rPr>
              <w:t>energy</w:t>
            </w:r>
            <w:r w:rsidRPr="00691560">
              <w:rPr>
                <w:sz w:val="18"/>
              </w:rPr>
              <w:t xml:space="preserve">). </w:t>
            </w:r>
          </w:p>
        </w:tc>
        <w:tc>
          <w:tcPr>
            <w:tcW w:w="4926" w:type="dxa"/>
            <w:tcBorders>
              <w:top w:val="single" w:sz="4" w:space="0" w:color="BFBFBF"/>
              <w:bottom w:val="single" w:sz="4" w:space="0" w:color="BFBFBF"/>
            </w:tcBorders>
          </w:tcPr>
          <w:p w14:paraId="2154165C" w14:textId="77777777" w:rsidR="005F4DE2" w:rsidRPr="00691560" w:rsidRDefault="005F4DE2" w:rsidP="005F4DE2">
            <w:pPr>
              <w:tabs>
                <w:tab w:val="left" w:pos="360"/>
                <w:tab w:val="left" w:pos="720"/>
              </w:tabs>
              <w:ind w:left="360" w:right="-108" w:hanging="360"/>
              <w:rPr>
                <w:sz w:val="18"/>
              </w:rPr>
            </w:pPr>
            <w:r w:rsidRPr="00691560">
              <w:rPr>
                <w:b/>
                <w:sz w:val="18"/>
              </w:rPr>
              <w:t>5.</w:t>
            </w:r>
            <w:r>
              <w:rPr>
                <w:sz w:val="18"/>
              </w:rPr>
              <w:tab/>
            </w:r>
            <w:r w:rsidRPr="00691560">
              <w:rPr>
                <w:sz w:val="18"/>
              </w:rPr>
              <w:t>Analyze how the text structures information or ideas into categories or hierarchies, demonstrating understanding of the information or ideas.</w:t>
            </w:r>
          </w:p>
        </w:tc>
      </w:tr>
      <w:tr w:rsidR="005F4DE2" w:rsidRPr="00691560" w14:paraId="21541661" w14:textId="77777777">
        <w:tc>
          <w:tcPr>
            <w:tcW w:w="4698" w:type="dxa"/>
            <w:tcBorders>
              <w:top w:val="single" w:sz="4" w:space="0" w:color="BFBFBF"/>
            </w:tcBorders>
          </w:tcPr>
          <w:p w14:paraId="2154165E" w14:textId="77777777" w:rsidR="005F4DE2" w:rsidRPr="00691560" w:rsidRDefault="005F4DE2" w:rsidP="005F4DE2">
            <w:pPr>
              <w:tabs>
                <w:tab w:val="left" w:pos="360"/>
                <w:tab w:val="left" w:pos="720"/>
              </w:tabs>
              <w:ind w:left="360" w:hanging="360"/>
              <w:rPr>
                <w:sz w:val="18"/>
              </w:rPr>
            </w:pPr>
            <w:r>
              <w:rPr>
                <w:b/>
                <w:sz w:val="18"/>
              </w:rPr>
              <w:t>6.</w:t>
            </w:r>
            <w:r>
              <w:rPr>
                <w:b/>
                <w:sz w:val="18"/>
              </w:rPr>
              <w:tab/>
            </w:r>
            <w:r w:rsidRPr="00691560">
              <w:rPr>
                <w:sz w:val="18"/>
              </w:rPr>
              <w:t>Analyze the author’s purpose in providing an explanation, describing a procedure, or discussing an experiment in a text.</w:t>
            </w:r>
          </w:p>
        </w:tc>
        <w:tc>
          <w:tcPr>
            <w:tcW w:w="4974" w:type="dxa"/>
            <w:tcBorders>
              <w:top w:val="single" w:sz="4" w:space="0" w:color="BFBFBF"/>
            </w:tcBorders>
          </w:tcPr>
          <w:p w14:paraId="2154165F" w14:textId="77777777" w:rsidR="005F4DE2" w:rsidRPr="00691560" w:rsidRDefault="005F4DE2" w:rsidP="005F4DE2">
            <w:pPr>
              <w:tabs>
                <w:tab w:val="left" w:pos="360"/>
                <w:tab w:val="left" w:pos="720"/>
              </w:tabs>
              <w:ind w:left="360" w:hanging="360"/>
              <w:rPr>
                <w:sz w:val="18"/>
              </w:rPr>
            </w:pPr>
            <w:r>
              <w:rPr>
                <w:b/>
                <w:sz w:val="18"/>
              </w:rPr>
              <w:t>6.</w:t>
            </w:r>
            <w:r>
              <w:rPr>
                <w:b/>
                <w:sz w:val="18"/>
              </w:rPr>
              <w:tab/>
            </w:r>
            <w:r w:rsidRPr="00691560">
              <w:rPr>
                <w:sz w:val="18"/>
              </w:rPr>
              <w:t>Analyze the author’s purpose in providing an explanation, describing a procedure, or discussing an experiment in a text, defining the question the author seeks to address.</w:t>
            </w:r>
          </w:p>
        </w:tc>
        <w:tc>
          <w:tcPr>
            <w:tcW w:w="4926" w:type="dxa"/>
            <w:tcBorders>
              <w:top w:val="single" w:sz="4" w:space="0" w:color="BFBFBF"/>
            </w:tcBorders>
          </w:tcPr>
          <w:p w14:paraId="21541660" w14:textId="77777777" w:rsidR="005F4DE2" w:rsidRPr="00691560" w:rsidRDefault="005F4DE2" w:rsidP="005F4DE2">
            <w:pPr>
              <w:tabs>
                <w:tab w:val="left" w:pos="360"/>
                <w:tab w:val="left" w:pos="720"/>
              </w:tabs>
              <w:ind w:left="360" w:right="-108" w:hanging="360"/>
              <w:rPr>
                <w:sz w:val="18"/>
              </w:rPr>
            </w:pPr>
            <w:r w:rsidRPr="00691560">
              <w:rPr>
                <w:b/>
                <w:sz w:val="18"/>
              </w:rPr>
              <w:t>6.</w:t>
            </w:r>
            <w:r>
              <w:rPr>
                <w:sz w:val="18"/>
              </w:rPr>
              <w:tab/>
            </w:r>
            <w:r w:rsidRPr="00691560">
              <w:rPr>
                <w:sz w:val="18"/>
              </w:rPr>
              <w:t>Analyze the author’s purpose in providing an explanation, describing a procedure, or discussing an experiment in a text, identifying important issues that remain unresolved.</w:t>
            </w:r>
          </w:p>
        </w:tc>
      </w:tr>
      <w:tr w:rsidR="005F4DE2" w:rsidRPr="00691560" w14:paraId="21541663" w14:textId="77777777">
        <w:tc>
          <w:tcPr>
            <w:tcW w:w="14598" w:type="dxa"/>
            <w:gridSpan w:val="3"/>
            <w:shd w:val="clear" w:color="auto" w:fill="D9D9D9"/>
          </w:tcPr>
          <w:p w14:paraId="21541662" w14:textId="77777777" w:rsidR="005F4DE2" w:rsidRPr="00691560" w:rsidRDefault="005F4DE2" w:rsidP="005F4DE2">
            <w:pPr>
              <w:tabs>
                <w:tab w:val="left" w:pos="360"/>
                <w:tab w:val="left" w:pos="720"/>
              </w:tabs>
              <w:ind w:right="-108"/>
              <w:rPr>
                <w:rFonts w:eastAsia="Times New Roman"/>
                <w:i/>
              </w:rPr>
            </w:pPr>
            <w:r w:rsidRPr="00691560">
              <w:rPr>
                <w:rFonts w:eastAsia="Times New Roman"/>
                <w:i/>
              </w:rPr>
              <w:t>Integration of Knowledge and Ideas</w:t>
            </w:r>
          </w:p>
        </w:tc>
      </w:tr>
      <w:tr w:rsidR="005F4DE2" w:rsidRPr="00691560" w14:paraId="21541667" w14:textId="77777777">
        <w:tc>
          <w:tcPr>
            <w:tcW w:w="4698" w:type="dxa"/>
            <w:tcBorders>
              <w:bottom w:val="single" w:sz="4" w:space="0" w:color="BFBFBF"/>
            </w:tcBorders>
          </w:tcPr>
          <w:p w14:paraId="21541664" w14:textId="77777777" w:rsidR="005F4DE2" w:rsidRPr="00691560" w:rsidRDefault="005F4DE2" w:rsidP="005F4DE2">
            <w:pPr>
              <w:tabs>
                <w:tab w:val="left" w:pos="360"/>
                <w:tab w:val="left" w:pos="720"/>
              </w:tabs>
              <w:ind w:left="360" w:hanging="360"/>
              <w:rPr>
                <w:sz w:val="18"/>
              </w:rPr>
            </w:pPr>
            <w:r>
              <w:rPr>
                <w:b/>
                <w:sz w:val="18"/>
              </w:rPr>
              <w:t>7.</w:t>
            </w:r>
            <w:r>
              <w:rPr>
                <w:b/>
                <w:sz w:val="18"/>
              </w:rPr>
              <w:tab/>
            </w:r>
            <w:r w:rsidRPr="00691560">
              <w:rPr>
                <w:sz w:val="18"/>
              </w:rPr>
              <w:t>Integrate quantitative or technical information expressed in words in a text with a version of that information expressed visually (e.g., in a flowchart, diagram, model, graph, or table).</w:t>
            </w:r>
          </w:p>
        </w:tc>
        <w:tc>
          <w:tcPr>
            <w:tcW w:w="4974" w:type="dxa"/>
            <w:tcBorders>
              <w:bottom w:val="single" w:sz="4" w:space="0" w:color="BFBFBF"/>
            </w:tcBorders>
          </w:tcPr>
          <w:p w14:paraId="21541665" w14:textId="77777777" w:rsidR="005F4DE2" w:rsidRPr="00691560" w:rsidRDefault="005F4DE2" w:rsidP="005F4DE2">
            <w:pPr>
              <w:tabs>
                <w:tab w:val="left" w:pos="360"/>
                <w:tab w:val="left" w:pos="720"/>
              </w:tabs>
              <w:ind w:left="360" w:hanging="360"/>
              <w:rPr>
                <w:sz w:val="18"/>
              </w:rPr>
            </w:pPr>
            <w:r>
              <w:rPr>
                <w:b/>
                <w:sz w:val="18"/>
              </w:rPr>
              <w:t>7.</w:t>
            </w:r>
            <w:r>
              <w:rPr>
                <w:b/>
                <w:sz w:val="18"/>
              </w:rPr>
              <w:tab/>
            </w:r>
            <w:r w:rsidRPr="00691560">
              <w:rPr>
                <w:sz w:val="18"/>
              </w:rPr>
              <w:t>Translate quantitative or technical information expressed in words in a text into visual form (e.g., a table or chart) and translate information expressed visually or mathematically (e.g., in an equation) into words.</w:t>
            </w:r>
          </w:p>
        </w:tc>
        <w:tc>
          <w:tcPr>
            <w:tcW w:w="4926" w:type="dxa"/>
            <w:tcBorders>
              <w:bottom w:val="single" w:sz="4" w:space="0" w:color="BFBFBF"/>
            </w:tcBorders>
          </w:tcPr>
          <w:p w14:paraId="21541666" w14:textId="77777777" w:rsidR="005F4DE2" w:rsidRPr="00691560" w:rsidRDefault="005F4DE2" w:rsidP="005F4DE2">
            <w:pPr>
              <w:tabs>
                <w:tab w:val="left" w:pos="360"/>
                <w:tab w:val="left" w:pos="720"/>
              </w:tabs>
              <w:ind w:left="360" w:right="-108" w:hanging="360"/>
              <w:rPr>
                <w:i/>
                <w:sz w:val="18"/>
              </w:rPr>
            </w:pPr>
            <w:r>
              <w:rPr>
                <w:b/>
                <w:sz w:val="18"/>
              </w:rPr>
              <w:t>7.</w:t>
            </w:r>
            <w:r>
              <w:rPr>
                <w:b/>
                <w:sz w:val="18"/>
              </w:rPr>
              <w:tab/>
            </w:r>
            <w:r w:rsidRPr="00691560">
              <w:rPr>
                <w:sz w:val="18"/>
              </w:rPr>
              <w:t>Integrate and evaluate multiple sources of information presented in diverse formats and media (e.g., quantitative data, video, multimedia) in order to address a question or solve a problem.</w:t>
            </w:r>
          </w:p>
        </w:tc>
      </w:tr>
      <w:tr w:rsidR="005F4DE2" w:rsidRPr="00691560" w14:paraId="2154166C" w14:textId="77777777">
        <w:tc>
          <w:tcPr>
            <w:tcW w:w="4698" w:type="dxa"/>
            <w:tcBorders>
              <w:top w:val="single" w:sz="4" w:space="0" w:color="BFBFBF"/>
              <w:bottom w:val="single" w:sz="4" w:space="0" w:color="BFBFBF"/>
            </w:tcBorders>
          </w:tcPr>
          <w:p w14:paraId="21541668" w14:textId="77777777" w:rsidR="005F4DE2" w:rsidRPr="00691560" w:rsidRDefault="005F4DE2" w:rsidP="005F4DE2">
            <w:pPr>
              <w:tabs>
                <w:tab w:val="left" w:pos="360"/>
                <w:tab w:val="left" w:pos="720"/>
              </w:tabs>
              <w:ind w:left="360" w:hanging="360"/>
              <w:rPr>
                <w:sz w:val="18"/>
              </w:rPr>
            </w:pPr>
            <w:r>
              <w:rPr>
                <w:b/>
                <w:sz w:val="18"/>
              </w:rPr>
              <w:t>8.</w:t>
            </w:r>
            <w:r>
              <w:rPr>
                <w:b/>
                <w:sz w:val="18"/>
              </w:rPr>
              <w:tab/>
            </w:r>
            <w:r w:rsidRPr="00691560">
              <w:rPr>
                <w:sz w:val="18"/>
              </w:rPr>
              <w:t>Distinguish among facts, reasoned judgment based on research findings, and speculation in a text.</w:t>
            </w:r>
          </w:p>
          <w:p w14:paraId="21541669" w14:textId="77777777" w:rsidR="005F4DE2" w:rsidRPr="00691560" w:rsidRDefault="005F4DE2" w:rsidP="005F4DE2">
            <w:pPr>
              <w:tabs>
                <w:tab w:val="left" w:pos="360"/>
                <w:tab w:val="left" w:pos="720"/>
              </w:tabs>
              <w:ind w:left="360" w:hanging="360"/>
              <w:rPr>
                <w:sz w:val="18"/>
              </w:rPr>
            </w:pPr>
          </w:p>
        </w:tc>
        <w:tc>
          <w:tcPr>
            <w:tcW w:w="4974" w:type="dxa"/>
            <w:tcBorders>
              <w:top w:val="single" w:sz="4" w:space="0" w:color="BFBFBF"/>
              <w:bottom w:val="single" w:sz="4" w:space="0" w:color="BFBFBF"/>
            </w:tcBorders>
          </w:tcPr>
          <w:p w14:paraId="2154166A" w14:textId="77777777" w:rsidR="005F4DE2" w:rsidRPr="00691560" w:rsidRDefault="005F4DE2" w:rsidP="005F4DE2">
            <w:pPr>
              <w:tabs>
                <w:tab w:val="left" w:pos="360"/>
                <w:tab w:val="left" w:pos="720"/>
              </w:tabs>
              <w:ind w:left="360" w:hanging="360"/>
              <w:rPr>
                <w:sz w:val="18"/>
              </w:rPr>
            </w:pPr>
            <w:r>
              <w:rPr>
                <w:b/>
                <w:sz w:val="18"/>
              </w:rPr>
              <w:t>8.</w:t>
            </w:r>
            <w:r>
              <w:rPr>
                <w:b/>
                <w:sz w:val="18"/>
              </w:rPr>
              <w:tab/>
            </w:r>
            <w:r w:rsidRPr="00691560">
              <w:rPr>
                <w:sz w:val="18"/>
              </w:rPr>
              <w:t>Assess the extent to which the reasoning and evidence in a text support the author’s claim or a recommendation for solving a scientific or technical problem.</w:t>
            </w:r>
          </w:p>
        </w:tc>
        <w:tc>
          <w:tcPr>
            <w:tcW w:w="4926" w:type="dxa"/>
            <w:tcBorders>
              <w:top w:val="single" w:sz="4" w:space="0" w:color="BFBFBF"/>
              <w:bottom w:val="single" w:sz="4" w:space="0" w:color="BFBFBF"/>
            </w:tcBorders>
          </w:tcPr>
          <w:p w14:paraId="2154166B" w14:textId="77777777" w:rsidR="005F4DE2" w:rsidRPr="00691560" w:rsidRDefault="005F4DE2" w:rsidP="005F4DE2">
            <w:pPr>
              <w:tabs>
                <w:tab w:val="left" w:pos="360"/>
                <w:tab w:val="left" w:pos="720"/>
              </w:tabs>
              <w:ind w:left="360" w:right="-108" w:hanging="360"/>
              <w:rPr>
                <w:sz w:val="18"/>
              </w:rPr>
            </w:pPr>
            <w:r>
              <w:rPr>
                <w:b/>
                <w:sz w:val="18"/>
              </w:rPr>
              <w:t>8.</w:t>
            </w:r>
            <w:r>
              <w:rPr>
                <w:b/>
                <w:sz w:val="18"/>
              </w:rPr>
              <w:tab/>
            </w:r>
            <w:r w:rsidRPr="00691560">
              <w:rPr>
                <w:sz w:val="18"/>
              </w:rPr>
              <w:t>Evaluate the hypotheses, data, analysis, and conclusions in a science or technical text, verifying the data when possible and corroborating or challenging conclusions with other sources of information.</w:t>
            </w:r>
          </w:p>
        </w:tc>
      </w:tr>
      <w:tr w:rsidR="005F4DE2" w:rsidRPr="00691560" w14:paraId="21541670" w14:textId="77777777">
        <w:tc>
          <w:tcPr>
            <w:tcW w:w="4698" w:type="dxa"/>
            <w:tcBorders>
              <w:top w:val="single" w:sz="4" w:space="0" w:color="BFBFBF"/>
            </w:tcBorders>
          </w:tcPr>
          <w:p w14:paraId="2154166D" w14:textId="77777777" w:rsidR="005F4DE2" w:rsidRPr="00691560" w:rsidRDefault="005F4DE2" w:rsidP="005F4DE2">
            <w:pPr>
              <w:tabs>
                <w:tab w:val="left" w:pos="360"/>
                <w:tab w:val="left" w:pos="720"/>
              </w:tabs>
              <w:ind w:left="360" w:hanging="360"/>
              <w:rPr>
                <w:sz w:val="18"/>
              </w:rPr>
            </w:pPr>
            <w:r>
              <w:rPr>
                <w:b/>
                <w:sz w:val="18"/>
              </w:rPr>
              <w:t>9.</w:t>
            </w:r>
            <w:r>
              <w:rPr>
                <w:b/>
                <w:sz w:val="18"/>
              </w:rPr>
              <w:tab/>
            </w:r>
            <w:r w:rsidRPr="00691560">
              <w:rPr>
                <w:sz w:val="18"/>
              </w:rPr>
              <w:t>Compare and contrast the information gained from experiments, simulations, video, or multimedia sources with that gained from reading a text on the same topic.</w:t>
            </w:r>
          </w:p>
        </w:tc>
        <w:tc>
          <w:tcPr>
            <w:tcW w:w="4974" w:type="dxa"/>
            <w:tcBorders>
              <w:top w:val="single" w:sz="4" w:space="0" w:color="BFBFBF"/>
            </w:tcBorders>
          </w:tcPr>
          <w:p w14:paraId="2154166E" w14:textId="77777777" w:rsidR="005F4DE2" w:rsidRPr="00691560" w:rsidRDefault="005F4DE2" w:rsidP="005F4DE2">
            <w:pPr>
              <w:tabs>
                <w:tab w:val="left" w:pos="360"/>
                <w:tab w:val="left" w:pos="720"/>
              </w:tabs>
              <w:ind w:left="360" w:hanging="360"/>
              <w:rPr>
                <w:sz w:val="18"/>
              </w:rPr>
            </w:pPr>
            <w:r>
              <w:rPr>
                <w:rFonts w:cs="Arial"/>
                <w:b/>
                <w:sz w:val="18"/>
              </w:rPr>
              <w:t>9.</w:t>
            </w:r>
            <w:r>
              <w:rPr>
                <w:rFonts w:cs="Arial"/>
                <w:b/>
                <w:sz w:val="18"/>
              </w:rPr>
              <w:tab/>
            </w:r>
            <w:r w:rsidRPr="00691560">
              <w:rPr>
                <w:rFonts w:cs="Arial"/>
                <w:sz w:val="18"/>
              </w:rPr>
              <w:t>Compare and contrast findings presented in a text to those from other sources (including their own experiments), noting when the findings support or contradict previous explanations or accounts</w:t>
            </w:r>
            <w:r w:rsidRPr="00691560">
              <w:rPr>
                <w:sz w:val="18"/>
              </w:rPr>
              <w:t>.</w:t>
            </w:r>
          </w:p>
        </w:tc>
        <w:tc>
          <w:tcPr>
            <w:tcW w:w="4926" w:type="dxa"/>
            <w:tcBorders>
              <w:top w:val="single" w:sz="4" w:space="0" w:color="BFBFBF"/>
            </w:tcBorders>
          </w:tcPr>
          <w:p w14:paraId="2154166F" w14:textId="77777777" w:rsidR="005F4DE2" w:rsidRPr="00691560" w:rsidRDefault="005F4DE2" w:rsidP="005F4DE2">
            <w:pPr>
              <w:tabs>
                <w:tab w:val="left" w:pos="360"/>
                <w:tab w:val="left" w:pos="720"/>
              </w:tabs>
              <w:ind w:left="360" w:right="-108" w:hanging="360"/>
              <w:rPr>
                <w:sz w:val="18"/>
              </w:rPr>
            </w:pPr>
            <w:r>
              <w:rPr>
                <w:b/>
                <w:sz w:val="18"/>
              </w:rPr>
              <w:t>9.</w:t>
            </w:r>
            <w:r>
              <w:rPr>
                <w:b/>
                <w:sz w:val="18"/>
              </w:rPr>
              <w:tab/>
            </w:r>
            <w:r w:rsidRPr="00691560">
              <w:rPr>
                <w:sz w:val="18"/>
              </w:rPr>
              <w:t>Synthesize information from a range of sources (e.g., texts, experiments, simulations) into a coherent understanding of a process, phenomenon, or concept, resolving conflicting information when possible</w:t>
            </w:r>
            <w:r w:rsidRPr="00691560">
              <w:rPr>
                <w:rFonts w:cs="Arial"/>
                <w:sz w:val="18"/>
              </w:rPr>
              <w:t>.</w:t>
            </w:r>
          </w:p>
        </w:tc>
      </w:tr>
      <w:tr w:rsidR="005F4DE2" w:rsidRPr="00691560" w14:paraId="21541672" w14:textId="77777777">
        <w:tc>
          <w:tcPr>
            <w:tcW w:w="14598" w:type="dxa"/>
            <w:gridSpan w:val="3"/>
            <w:shd w:val="clear" w:color="auto" w:fill="D9D9D9"/>
          </w:tcPr>
          <w:p w14:paraId="21541671" w14:textId="77777777" w:rsidR="005F4DE2" w:rsidRPr="00691560" w:rsidRDefault="005F4DE2" w:rsidP="005F4DE2">
            <w:pPr>
              <w:tabs>
                <w:tab w:val="left" w:pos="360"/>
                <w:tab w:val="left" w:pos="720"/>
              </w:tabs>
              <w:rPr>
                <w:i/>
              </w:rPr>
            </w:pPr>
            <w:r w:rsidRPr="00691560">
              <w:rPr>
                <w:i/>
              </w:rPr>
              <w:t>Range of Reading and Level of Text Complexity</w:t>
            </w:r>
          </w:p>
        </w:tc>
      </w:tr>
      <w:tr w:rsidR="005F4DE2" w:rsidRPr="00691560" w14:paraId="21541676" w14:textId="77777777">
        <w:tc>
          <w:tcPr>
            <w:tcW w:w="4698" w:type="dxa"/>
          </w:tcPr>
          <w:p w14:paraId="21541673" w14:textId="77777777" w:rsidR="005F4DE2" w:rsidRPr="00691560" w:rsidRDefault="005F4DE2" w:rsidP="005F4DE2">
            <w:pPr>
              <w:tabs>
                <w:tab w:val="left" w:pos="360"/>
                <w:tab w:val="left" w:pos="720"/>
              </w:tabs>
              <w:ind w:left="360" w:right="-60" w:hanging="360"/>
              <w:rPr>
                <w:rFonts w:cs="Garamond"/>
                <w:sz w:val="18"/>
              </w:rPr>
            </w:pPr>
            <w:r w:rsidRPr="00691560">
              <w:rPr>
                <w:rFonts w:cs="Perpetua"/>
                <w:b/>
                <w:bCs/>
                <w:sz w:val="18"/>
                <w:szCs w:val="22"/>
              </w:rPr>
              <w:t>10.</w:t>
            </w:r>
            <w:r>
              <w:rPr>
                <w:rFonts w:cs="Perpetua"/>
                <w:b/>
                <w:bCs/>
                <w:sz w:val="18"/>
                <w:szCs w:val="22"/>
              </w:rPr>
              <w:tab/>
            </w:r>
            <w:r w:rsidRPr="00691560">
              <w:rPr>
                <w:color w:val="000000"/>
                <w:sz w:val="18"/>
                <w:szCs w:val="22"/>
              </w:rPr>
              <w:t>By the end of grade 8, read and comprehend science/technical texts in the grades 6–8 text complexity band independently and proficiently</w:t>
            </w:r>
            <w:r w:rsidRPr="00691560">
              <w:rPr>
                <w:rFonts w:cs="Perpetua"/>
                <w:sz w:val="18"/>
                <w:szCs w:val="26"/>
              </w:rPr>
              <w:t>.</w:t>
            </w:r>
          </w:p>
        </w:tc>
        <w:tc>
          <w:tcPr>
            <w:tcW w:w="4974" w:type="dxa"/>
          </w:tcPr>
          <w:p w14:paraId="21541674" w14:textId="77777777" w:rsidR="005F4DE2" w:rsidRPr="00691560" w:rsidRDefault="005F4DE2" w:rsidP="005F4DE2">
            <w:pPr>
              <w:tabs>
                <w:tab w:val="left" w:pos="360"/>
                <w:tab w:val="left" w:pos="720"/>
              </w:tabs>
              <w:ind w:left="360" w:right="-84" w:hanging="360"/>
              <w:rPr>
                <w:rFonts w:cs="Perpetua"/>
                <w:sz w:val="18"/>
              </w:rPr>
            </w:pPr>
            <w:r w:rsidRPr="00691560">
              <w:rPr>
                <w:rFonts w:cs="Perpetua"/>
                <w:b/>
                <w:bCs/>
                <w:sz w:val="18"/>
                <w:szCs w:val="22"/>
              </w:rPr>
              <w:t>10.</w:t>
            </w:r>
            <w:r>
              <w:rPr>
                <w:rFonts w:cs="Perpetua"/>
                <w:b/>
                <w:bCs/>
                <w:sz w:val="18"/>
                <w:szCs w:val="22"/>
              </w:rPr>
              <w:tab/>
            </w:r>
            <w:r w:rsidRPr="00691560">
              <w:rPr>
                <w:color w:val="000000"/>
                <w:sz w:val="18"/>
                <w:szCs w:val="22"/>
              </w:rPr>
              <w:t>By the end of grade 10, read and comprehend science/technical texts in the grades 9–10 text complexity band independently and proficiently</w:t>
            </w:r>
            <w:r w:rsidRPr="00691560">
              <w:rPr>
                <w:rFonts w:cs="Perpetua"/>
                <w:sz w:val="18"/>
                <w:szCs w:val="26"/>
              </w:rPr>
              <w:t>.</w:t>
            </w:r>
          </w:p>
        </w:tc>
        <w:tc>
          <w:tcPr>
            <w:tcW w:w="4926" w:type="dxa"/>
          </w:tcPr>
          <w:p w14:paraId="21541675" w14:textId="77777777" w:rsidR="005F4DE2" w:rsidRPr="00691560" w:rsidRDefault="005F4DE2" w:rsidP="005F4DE2">
            <w:pPr>
              <w:widowControl w:val="0"/>
              <w:tabs>
                <w:tab w:val="left" w:pos="360"/>
                <w:tab w:val="left" w:pos="720"/>
              </w:tabs>
              <w:autoSpaceDE w:val="0"/>
              <w:autoSpaceDN w:val="0"/>
              <w:adjustRightInd w:val="0"/>
              <w:ind w:left="360" w:hanging="360"/>
              <w:rPr>
                <w:rFonts w:cs="Calibri"/>
                <w:sz w:val="18"/>
                <w:szCs w:val="30"/>
              </w:rPr>
            </w:pPr>
            <w:r w:rsidRPr="00691560">
              <w:rPr>
                <w:rFonts w:cs="Perpetua"/>
                <w:b/>
                <w:bCs/>
                <w:sz w:val="18"/>
                <w:szCs w:val="22"/>
              </w:rPr>
              <w:t>10.</w:t>
            </w:r>
            <w:r>
              <w:rPr>
                <w:color w:val="000000"/>
                <w:sz w:val="18"/>
                <w:szCs w:val="22"/>
              </w:rPr>
              <w:tab/>
            </w:r>
            <w:r w:rsidRPr="00691560">
              <w:rPr>
                <w:color w:val="000000"/>
                <w:sz w:val="18"/>
                <w:szCs w:val="22"/>
              </w:rPr>
              <w:t>By the end of grade 12, read and comprehend science/technical texts in the grades 11</w:t>
            </w:r>
            <w:r>
              <w:rPr>
                <w:color w:val="000000"/>
                <w:sz w:val="18"/>
                <w:szCs w:val="22"/>
              </w:rPr>
              <w:t>–</w:t>
            </w:r>
            <w:r w:rsidRPr="00691560">
              <w:rPr>
                <w:color w:val="000000"/>
                <w:sz w:val="18"/>
                <w:szCs w:val="22"/>
              </w:rPr>
              <w:t>CCR text complexity band independently and proficiently</w:t>
            </w:r>
            <w:r w:rsidRPr="00691560">
              <w:rPr>
                <w:rFonts w:cs="Perpetua"/>
                <w:sz w:val="18"/>
                <w:szCs w:val="26"/>
              </w:rPr>
              <w:t>.</w:t>
            </w:r>
          </w:p>
        </w:tc>
      </w:tr>
    </w:tbl>
    <w:p w14:paraId="21541677" w14:textId="77777777" w:rsidR="005F4DE2" w:rsidRPr="000E13BE" w:rsidRDefault="005F4DE2" w:rsidP="005F4DE2">
      <w:pPr>
        <w:widowControl w:val="0"/>
        <w:autoSpaceDE w:val="0"/>
        <w:autoSpaceDN w:val="0"/>
        <w:adjustRightInd w:val="0"/>
        <w:spacing w:after="200"/>
        <w:ind w:left="187" w:right="2880"/>
        <w:rPr>
          <w:rFonts w:eastAsia="Times New Roman" w:cs="Cambria"/>
          <w:b/>
          <w:sz w:val="28"/>
          <w:lang w:bidi="en-US"/>
        </w:rPr>
      </w:pPr>
      <w:r w:rsidRPr="001061BE">
        <w:rPr>
          <w:rFonts w:eastAsia="Times New Roman" w:cs="Cambria"/>
          <w:color w:val="007AB2"/>
          <w:sz w:val="28"/>
          <w:lang w:bidi="en-US"/>
        </w:rPr>
        <w:br w:type="page"/>
      </w:r>
      <w:r w:rsidRPr="000E13BE">
        <w:rPr>
          <w:rFonts w:eastAsia="Times New Roman" w:cs="Cambria"/>
          <w:b/>
          <w:sz w:val="28"/>
          <w:lang w:bidi="en-US"/>
        </w:rPr>
        <w:lastRenderedPageBreak/>
        <w:t xml:space="preserve">College and Career Readiness Anchor Standards for Writing </w:t>
      </w:r>
    </w:p>
    <w:p w14:paraId="21541678" w14:textId="77777777" w:rsidR="005F4DE2" w:rsidRDefault="00030585" w:rsidP="005F4DE2">
      <w:pPr>
        <w:tabs>
          <w:tab w:val="left" w:pos="9360"/>
        </w:tabs>
        <w:ind w:left="180" w:right="5040"/>
        <w:rPr>
          <w:szCs w:val="18"/>
          <w:lang w:bidi="en-US"/>
        </w:rPr>
      </w:pPr>
      <w:r w:rsidRPr="001061BE">
        <w:rPr>
          <w:noProof/>
          <w:szCs w:val="18"/>
        </w:rPr>
        <mc:AlternateContent>
          <mc:Choice Requires="wps">
            <w:drawing>
              <wp:anchor distT="0" distB="0" distL="0" distR="114300" simplePos="0" relativeHeight="251660288" behindDoc="0" locked="0" layoutInCell="1" allowOverlap="1" wp14:anchorId="21541ECC" wp14:editId="21541ECD">
                <wp:simplePos x="0" y="0"/>
                <wp:positionH relativeFrom="column">
                  <wp:posOffset>6566535</wp:posOffset>
                </wp:positionH>
                <wp:positionV relativeFrom="paragraph">
                  <wp:posOffset>-268605</wp:posOffset>
                </wp:positionV>
                <wp:extent cx="2343785" cy="6459855"/>
                <wp:effectExtent l="3810" t="0" r="0" b="254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6459855"/>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21542013" w14:textId="77777777" w:rsidR="008D0758" w:rsidRPr="00A77C69" w:rsidRDefault="008D0758" w:rsidP="005F4DE2">
                            <w:pPr>
                              <w:spacing w:after="120" w:line="300" w:lineRule="exact"/>
                              <w:rPr>
                                <w:rStyle w:val="01-sidebarheadChar"/>
                                <w:rFonts w:eastAsia="Cambria"/>
                                <w:color w:val="auto"/>
                              </w:rPr>
                            </w:pPr>
                            <w:r w:rsidRPr="00A77C69">
                              <w:rPr>
                                <w:rFonts w:ascii="Franklin Gothic Book" w:hAnsi="Franklin Gothic Book" w:cs="Calibri"/>
                                <w:b/>
                                <w:szCs w:val="30"/>
                              </w:rPr>
                              <w:t>Note on range and content</w:t>
                            </w:r>
                            <w:r w:rsidRPr="00A77C69">
                              <w:rPr>
                                <w:rFonts w:ascii="Franklin Gothic Book" w:hAnsi="Franklin Gothic Book" w:cs="Calibri"/>
                                <w:b/>
                                <w:szCs w:val="30"/>
                              </w:rPr>
                              <w:br/>
                              <w:t xml:space="preserve">of student </w:t>
                            </w:r>
                            <w:r w:rsidRPr="00A77C69">
                              <w:rPr>
                                <w:rStyle w:val="01-sidebarheadChar"/>
                                <w:rFonts w:eastAsia="Cambria"/>
                                <w:color w:val="auto"/>
                              </w:rPr>
                              <w:t>writing</w:t>
                            </w:r>
                          </w:p>
                          <w:p w14:paraId="21542014" w14:textId="77777777" w:rsidR="008D0758" w:rsidRPr="00A77C69" w:rsidRDefault="008D0758" w:rsidP="005F4DE2">
                            <w:pPr>
                              <w:pStyle w:val="01-sidebartext"/>
                              <w:rPr>
                                <w:color w:val="auto"/>
                              </w:rPr>
                            </w:pPr>
                            <w:r w:rsidRPr="00A77C69">
                              <w:rPr>
                                <w:color w:val="auto"/>
                              </w:rPr>
                              <w:t>For students, writing is a key means of asserting and defending claims, showing what they know about a subject, and conveying what they have experienced, imagined, thought, and felt. To be college and career ready writers, students must take task, purpose, and audience into careful consideration, choosing words, information, structures, and formats deliberately. They need to be able to use technology strategically when creating, refining, and collaborating on writing. They have to become adept at gathering information, evaluating sources, and citing material accurately, reporting findings from their research and analysis of sources in a clear and cogent manner. They must have the flexibility, concentration, and fluency to produce high-quality first-draft text under a tight deadline and the capacity to revisit and make improvements to a piece of writing over multiple drafts when circumstances encourage or require it. To meet these goals, students must devote significant time and effort to writing, producing numerous pieces over short and long time frames throughout the year.</w:t>
                            </w:r>
                          </w:p>
                          <w:p w14:paraId="21542015" w14:textId="77777777" w:rsidR="008D0758" w:rsidRPr="00A77C69" w:rsidRDefault="008D0758" w:rsidP="005F4DE2">
                            <w:pPr>
                              <w:pStyle w:val="01-sidebartext"/>
                              <w:rPr>
                                <w:color w:val="auto"/>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1ECC" id="Text Box 23" o:spid="_x0000_s1035" type="#_x0000_t202" style="position:absolute;left:0;text-align:left;margin-left:517.05pt;margin-top:-21.15pt;width:184.55pt;height:508.65pt;z-index:25166028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" filled="f" fillcolor="#b8cce4" stroked="f" strokecolor="#007ab2">
                <v:textbox inset="10.8pt,10.8pt,,7.2pt">
                  <w:txbxContent>
                    <w:p w14:paraId="21542013" w14:textId="77777777" w:rsidR="008D0758" w:rsidRPr="00A77C69" w:rsidRDefault="008D0758" w:rsidP="005F4DE2">
                      <w:pPr>
                        <w:spacing w:after="120" w:line="300" w:lineRule="exact"/>
                        <w:rPr>
                          <w:rStyle w:val="01-sidebarheadChar"/>
                          <w:rFonts w:eastAsia="Cambria"/>
                          <w:color w:val="auto"/>
                        </w:rPr>
                      </w:pPr>
                      <w:r w:rsidRPr="00A77C69">
                        <w:rPr>
                          <w:rFonts w:ascii="Franklin Gothic Book" w:hAnsi="Franklin Gothic Book" w:cs="Calibri"/>
                          <w:b/>
                          <w:szCs w:val="30"/>
                        </w:rPr>
                        <w:t>Note on range and content</w:t>
                      </w:r>
                      <w:r w:rsidRPr="00A77C69">
                        <w:rPr>
                          <w:rFonts w:ascii="Franklin Gothic Book" w:hAnsi="Franklin Gothic Book" w:cs="Calibri"/>
                          <w:b/>
                          <w:szCs w:val="30"/>
                        </w:rPr>
                        <w:br/>
                        <w:t xml:space="preserve">of student </w:t>
                      </w:r>
                      <w:r w:rsidRPr="00A77C69">
                        <w:rPr>
                          <w:rStyle w:val="01-sidebarheadChar"/>
                          <w:rFonts w:eastAsia="Cambria"/>
                          <w:color w:val="auto"/>
                        </w:rPr>
                        <w:t>writing</w:t>
                      </w:r>
                    </w:p>
                    <w:p w14:paraId="21542014" w14:textId="77777777" w:rsidR="008D0758" w:rsidRPr="00A77C69" w:rsidRDefault="008D0758" w:rsidP="005F4DE2">
                      <w:pPr>
                        <w:pStyle w:val="01-sidebartext"/>
                        <w:rPr>
                          <w:color w:val="auto"/>
                        </w:rPr>
                      </w:pPr>
                      <w:r w:rsidRPr="00A77C69">
                        <w:rPr>
                          <w:color w:val="auto"/>
                        </w:rPr>
                        <w:t>For students, writing is a key means of asserting and defending claims, showing what they know about a subject, and conveying what they have experienced, imagined, thought, and felt. To be college and career ready writers, students must take task, purpose, and audience into careful consideration, choosing words, information, structures, and formats deliberately. They need to be able to use technology strategically when creating, refining, and collaborating on writing. They have to become adept at gathering information, evaluating sources, and citing material accurately, reporting findings from their research and analysis of sources in a clear and cogent manner. They must have the flexibility, concentration, and fluency to produce high-quality first-draft text under a tight deadline and the capacity to revisit and make improvements to a piece of writing over multiple drafts when circumstances encourage or require it. To meet these goals, students must devote significant time and effort to writing, producing numerous pieces over short and long time frames throughout the year.</w:t>
                      </w:r>
                    </w:p>
                    <w:p w14:paraId="21542015" w14:textId="77777777" w:rsidR="008D0758" w:rsidRPr="00A77C69" w:rsidRDefault="008D0758" w:rsidP="005F4DE2">
                      <w:pPr>
                        <w:pStyle w:val="01-sidebartext"/>
                        <w:rPr>
                          <w:color w:val="auto"/>
                        </w:rPr>
                      </w:pPr>
                    </w:p>
                  </w:txbxContent>
                </v:textbox>
              </v:shape>
            </w:pict>
          </mc:Fallback>
        </mc:AlternateContent>
      </w:r>
      <w:r w:rsidR="005F4DE2" w:rsidRPr="001061BE">
        <w:rPr>
          <w:szCs w:val="18"/>
          <w:lang w:bidi="en-US"/>
        </w:rPr>
        <w:t>The grades 6–12 standards on the following pages define what students should understand and be able to do by the end of each grade span.</w:t>
      </w:r>
      <w:r w:rsidR="005F4DE2" w:rsidRPr="001061BE">
        <w:rPr>
          <w:szCs w:val="22"/>
          <w:lang w:bidi="en-US"/>
        </w:rPr>
        <w:t xml:space="preserve"> </w:t>
      </w:r>
      <w:r w:rsidR="005F4DE2" w:rsidRPr="001061BE">
        <w:rPr>
          <w:rFonts w:cs="Calibri"/>
          <w:szCs w:val="22"/>
        </w:rPr>
        <w:t>They correspond to the College and Career Readiness (CCR) anchor standards below by number.</w:t>
      </w:r>
      <w:r w:rsidR="005F4DE2" w:rsidRPr="001061BE">
        <w:rPr>
          <w:rFonts w:cs="Calibri"/>
          <w:color w:val="0014D7"/>
          <w:szCs w:val="22"/>
        </w:rPr>
        <w:t xml:space="preserve"> </w:t>
      </w:r>
      <w:r w:rsidR="005F4DE2" w:rsidRPr="001061BE">
        <w:rPr>
          <w:rFonts w:eastAsia="Calibri" w:cs="Calibri"/>
          <w:iCs/>
          <w:szCs w:val="30"/>
          <w:lang w:bidi="en-US"/>
        </w:rPr>
        <w:t xml:space="preserve">The CCR and grade-specific standards are necessary complements—the former providing broad standards, the latter providing additional specificity—that together define the skills and understandings that all students </w:t>
      </w:r>
      <w:r w:rsidR="005F4DE2" w:rsidRPr="001061BE">
        <w:rPr>
          <w:szCs w:val="18"/>
          <w:lang w:bidi="en-US"/>
        </w:rPr>
        <w:t>must demonstrate.</w:t>
      </w:r>
    </w:p>
    <w:p w14:paraId="21541679" w14:textId="77777777" w:rsidR="005F4DE2" w:rsidRPr="001061BE" w:rsidRDefault="005F4DE2" w:rsidP="005F4DE2">
      <w:pPr>
        <w:tabs>
          <w:tab w:val="left" w:pos="9360"/>
        </w:tabs>
        <w:ind w:left="180" w:right="5040"/>
        <w:rPr>
          <w:szCs w:val="18"/>
          <w:lang w:bidi="en-US"/>
        </w:rPr>
      </w:pPr>
    </w:p>
    <w:p w14:paraId="2154167A" w14:textId="77777777" w:rsidR="005F4DE2" w:rsidRPr="000E13BE" w:rsidRDefault="005F4DE2" w:rsidP="005F4DE2">
      <w:pPr>
        <w:shd w:val="clear" w:color="auto" w:fill="D9D9D9"/>
        <w:tabs>
          <w:tab w:val="left" w:pos="9450"/>
          <w:tab w:val="left" w:pos="14400"/>
        </w:tabs>
        <w:spacing w:line="280" w:lineRule="exact"/>
        <w:ind w:left="180" w:right="4950"/>
        <w:rPr>
          <w:rFonts w:eastAsia="Times New Roman"/>
          <w:i/>
          <w:sz w:val="22"/>
        </w:rPr>
      </w:pPr>
      <w:r w:rsidRPr="000E13BE">
        <w:rPr>
          <w:rFonts w:eastAsia="Times New Roman"/>
          <w:i/>
          <w:sz w:val="22"/>
        </w:rPr>
        <w:t>Text Types and Purposes*</w:t>
      </w:r>
    </w:p>
    <w:p w14:paraId="2154167B" w14:textId="77777777" w:rsidR="005F4DE2" w:rsidRPr="001061BE" w:rsidRDefault="005F4DE2" w:rsidP="005F4DE2">
      <w:pPr>
        <w:ind w:left="540" w:right="5040" w:hanging="360"/>
        <w:rPr>
          <w:rFonts w:eastAsia="Times New Roman"/>
          <w:lang w:bidi="en-US"/>
        </w:rPr>
      </w:pPr>
      <w:r w:rsidRPr="001061BE">
        <w:rPr>
          <w:rFonts w:eastAsia="Times New Roman"/>
          <w:b/>
          <w:lang w:bidi="en-US"/>
        </w:rPr>
        <w:t>1.</w:t>
      </w:r>
      <w:r w:rsidRPr="001061BE">
        <w:rPr>
          <w:rFonts w:eastAsia="Times New Roman"/>
          <w:b/>
          <w:lang w:bidi="en-US"/>
        </w:rPr>
        <w:tab/>
      </w:r>
      <w:r w:rsidRPr="001061BE">
        <w:rPr>
          <w:rFonts w:eastAsia="Times New Roman"/>
          <w:lang w:bidi="en-US"/>
        </w:rPr>
        <w:t xml:space="preserve">Write arguments to support claims in an analysis of substantive topics or texts using valid reasoning and relevant and sufficient evidence. </w:t>
      </w:r>
    </w:p>
    <w:p w14:paraId="2154167C" w14:textId="77777777" w:rsidR="005F4DE2" w:rsidRPr="001061BE" w:rsidRDefault="005F4DE2" w:rsidP="005F4DE2">
      <w:pPr>
        <w:ind w:left="540" w:right="5040" w:hanging="360"/>
        <w:rPr>
          <w:rFonts w:eastAsia="Times New Roman"/>
          <w:lang w:bidi="en-US"/>
        </w:rPr>
      </w:pPr>
      <w:r w:rsidRPr="001061BE">
        <w:rPr>
          <w:rFonts w:eastAsia="Times New Roman"/>
          <w:b/>
          <w:lang w:bidi="en-US"/>
        </w:rPr>
        <w:t>2.</w:t>
      </w:r>
      <w:r w:rsidRPr="001061BE">
        <w:rPr>
          <w:rFonts w:eastAsia="Times New Roman"/>
          <w:b/>
          <w:lang w:bidi="en-US"/>
        </w:rPr>
        <w:tab/>
      </w:r>
      <w:r w:rsidRPr="001061BE">
        <w:rPr>
          <w:rFonts w:eastAsia="Times New Roman"/>
          <w:lang w:bidi="en-US"/>
        </w:rPr>
        <w:t>Write informative/explanatory texts to examine and convey complex ideas and information clearly and accurately through the effective selection, organization, and analysis of content.</w:t>
      </w:r>
    </w:p>
    <w:p w14:paraId="2154167D" w14:textId="77777777" w:rsidR="005F4DE2" w:rsidRPr="001061BE" w:rsidRDefault="005F4DE2" w:rsidP="005F4DE2">
      <w:pPr>
        <w:ind w:left="540" w:right="5040" w:hanging="360"/>
        <w:rPr>
          <w:rFonts w:eastAsia="Times New Roman"/>
          <w:lang w:bidi="en-US"/>
        </w:rPr>
      </w:pPr>
      <w:r w:rsidRPr="001061BE">
        <w:rPr>
          <w:rFonts w:eastAsia="Times New Roman"/>
          <w:b/>
          <w:lang w:bidi="en-US"/>
        </w:rPr>
        <w:t>3.</w:t>
      </w:r>
      <w:r w:rsidRPr="001061BE">
        <w:rPr>
          <w:rFonts w:eastAsia="Times New Roman"/>
          <w:lang w:bidi="en-US"/>
        </w:rPr>
        <w:tab/>
        <w:t>Write narratives to develop real or imagined experiences or events using effective technique, well-chosen details and well-structured event sequences.</w:t>
      </w:r>
    </w:p>
    <w:p w14:paraId="2154167E" w14:textId="77777777" w:rsidR="005F4DE2" w:rsidRPr="000E13BE" w:rsidRDefault="005F4DE2" w:rsidP="005F4DE2">
      <w:pPr>
        <w:shd w:val="clear" w:color="auto" w:fill="D9D9D9"/>
        <w:tabs>
          <w:tab w:val="left" w:pos="14400"/>
        </w:tabs>
        <w:spacing w:line="280" w:lineRule="exact"/>
        <w:ind w:left="180" w:right="4950"/>
        <w:rPr>
          <w:rFonts w:eastAsia="Times New Roman"/>
          <w:i/>
          <w:sz w:val="22"/>
        </w:rPr>
      </w:pPr>
      <w:r w:rsidRPr="000E13BE">
        <w:rPr>
          <w:rFonts w:eastAsia="Times New Roman"/>
          <w:i/>
          <w:sz w:val="22"/>
        </w:rPr>
        <w:t>Production and Distribution of Writing</w:t>
      </w:r>
    </w:p>
    <w:p w14:paraId="2154167F" w14:textId="77777777" w:rsidR="005F4DE2" w:rsidRPr="001061BE" w:rsidRDefault="005F4DE2" w:rsidP="005F4DE2">
      <w:pPr>
        <w:ind w:left="540" w:right="5040" w:hanging="360"/>
        <w:rPr>
          <w:rFonts w:eastAsia="Times New Roman"/>
          <w:b/>
          <w:lang w:bidi="en-US"/>
        </w:rPr>
      </w:pPr>
      <w:r w:rsidRPr="001061BE">
        <w:rPr>
          <w:rFonts w:eastAsia="Times New Roman"/>
          <w:b/>
          <w:lang w:bidi="en-US"/>
        </w:rPr>
        <w:t>4.</w:t>
      </w:r>
      <w:r w:rsidRPr="001061BE">
        <w:rPr>
          <w:rFonts w:eastAsia="Times New Roman"/>
          <w:b/>
          <w:lang w:bidi="en-US"/>
        </w:rPr>
        <w:tab/>
      </w:r>
      <w:r w:rsidRPr="001061BE">
        <w:rPr>
          <w:rFonts w:eastAsia="Times New Roman"/>
          <w:lang w:bidi="en-US"/>
        </w:rPr>
        <w:t>Produce clear and coherent writing in which the development, organization, and style are appropriate to task, purpose, and audience.</w:t>
      </w:r>
    </w:p>
    <w:p w14:paraId="21541680" w14:textId="77777777" w:rsidR="005F4DE2" w:rsidRPr="001061BE" w:rsidRDefault="005F4DE2" w:rsidP="005F4DE2">
      <w:pPr>
        <w:ind w:left="540" w:right="5040" w:hanging="360"/>
        <w:rPr>
          <w:rFonts w:eastAsia="Times New Roman" w:cs="Helvetica"/>
          <w:szCs w:val="26"/>
          <w:lang w:bidi="en-US"/>
        </w:rPr>
      </w:pPr>
      <w:r w:rsidRPr="001061BE">
        <w:rPr>
          <w:rFonts w:eastAsia="Times New Roman"/>
          <w:b/>
          <w:lang w:bidi="en-US"/>
        </w:rPr>
        <w:t>5.</w:t>
      </w:r>
      <w:r w:rsidRPr="001061BE">
        <w:rPr>
          <w:rFonts w:eastAsia="Times New Roman"/>
          <w:b/>
          <w:lang w:bidi="en-US"/>
        </w:rPr>
        <w:tab/>
      </w:r>
      <w:r w:rsidRPr="001061BE">
        <w:rPr>
          <w:rFonts w:eastAsia="Times New Roman" w:cs="RotisSansSerif-Light"/>
          <w:lang w:bidi="en-US"/>
        </w:rPr>
        <w:t>Develop and strengthen writing as needed by planning, revising, editing, rewriting, or trying a new approach.</w:t>
      </w:r>
    </w:p>
    <w:p w14:paraId="21541681" w14:textId="77777777" w:rsidR="005F4DE2" w:rsidRPr="001061BE" w:rsidRDefault="005F4DE2" w:rsidP="005F4DE2">
      <w:pPr>
        <w:ind w:left="540" w:right="5040" w:hanging="360"/>
        <w:rPr>
          <w:rFonts w:eastAsia="Times New Roman" w:cs="Helvetica"/>
          <w:szCs w:val="26"/>
          <w:lang w:bidi="en-US"/>
        </w:rPr>
      </w:pPr>
      <w:r w:rsidRPr="001061BE">
        <w:rPr>
          <w:rFonts w:eastAsia="Times New Roman"/>
          <w:b/>
          <w:lang w:bidi="en-US"/>
        </w:rPr>
        <w:t>6.</w:t>
      </w:r>
      <w:r w:rsidRPr="001061BE">
        <w:rPr>
          <w:rFonts w:eastAsia="Times New Roman"/>
          <w:b/>
          <w:lang w:bidi="en-US"/>
        </w:rPr>
        <w:tab/>
      </w:r>
      <w:r w:rsidRPr="001061BE">
        <w:rPr>
          <w:rFonts w:eastAsia="Times New Roman"/>
          <w:szCs w:val="22"/>
          <w:lang w:bidi="en-US"/>
        </w:rPr>
        <w:t>Use technology, including the Internet, to produce and publish writing and to interact and collaborate with others.</w:t>
      </w:r>
    </w:p>
    <w:p w14:paraId="21541682" w14:textId="77777777" w:rsidR="005F4DE2" w:rsidRPr="000E13BE" w:rsidRDefault="005F4DE2" w:rsidP="005F4DE2">
      <w:pPr>
        <w:shd w:val="clear" w:color="auto" w:fill="D9D9D9"/>
        <w:tabs>
          <w:tab w:val="left" w:pos="14400"/>
        </w:tabs>
        <w:spacing w:line="280" w:lineRule="exact"/>
        <w:ind w:left="180" w:right="4860"/>
        <w:rPr>
          <w:rFonts w:eastAsia="Times New Roman"/>
          <w:i/>
          <w:sz w:val="22"/>
        </w:rPr>
      </w:pPr>
      <w:r w:rsidRPr="000E13BE">
        <w:rPr>
          <w:rFonts w:eastAsia="Times New Roman"/>
          <w:i/>
          <w:sz w:val="22"/>
        </w:rPr>
        <w:t>Research to Build and Present Knowledge</w:t>
      </w:r>
    </w:p>
    <w:p w14:paraId="21541683" w14:textId="77777777" w:rsidR="005F4DE2" w:rsidRPr="001061BE" w:rsidRDefault="005F4DE2" w:rsidP="005F4DE2">
      <w:pPr>
        <w:ind w:left="540" w:right="5040" w:hanging="360"/>
        <w:rPr>
          <w:rFonts w:eastAsia="Times New Roman"/>
          <w:lang w:bidi="en-US"/>
        </w:rPr>
      </w:pPr>
      <w:r w:rsidRPr="001061BE">
        <w:rPr>
          <w:rFonts w:eastAsia="Times New Roman"/>
          <w:b/>
          <w:lang w:bidi="en-US"/>
        </w:rPr>
        <w:t>7.</w:t>
      </w:r>
      <w:r w:rsidRPr="001061BE">
        <w:rPr>
          <w:rFonts w:eastAsia="Times New Roman"/>
          <w:b/>
          <w:lang w:bidi="en-US"/>
        </w:rPr>
        <w:tab/>
      </w:r>
      <w:r w:rsidRPr="001061BE">
        <w:rPr>
          <w:rFonts w:eastAsia="Times New Roman"/>
          <w:lang w:bidi="en-US"/>
        </w:rPr>
        <w:t>Conduct short as well as more sustained research projects based on focused questions, demonstrating understanding of the subject under investigation.</w:t>
      </w:r>
    </w:p>
    <w:p w14:paraId="21541684" w14:textId="77777777" w:rsidR="005F4DE2" w:rsidRPr="001061BE" w:rsidRDefault="005F4DE2" w:rsidP="005F4DE2">
      <w:pPr>
        <w:ind w:left="540" w:right="5040" w:hanging="360"/>
        <w:rPr>
          <w:rFonts w:eastAsia="Times New Roman"/>
          <w:lang w:bidi="en-US"/>
        </w:rPr>
      </w:pPr>
      <w:r w:rsidRPr="001061BE">
        <w:rPr>
          <w:rFonts w:eastAsia="Times New Roman"/>
          <w:b/>
          <w:lang w:bidi="en-US"/>
        </w:rPr>
        <w:t>8.</w:t>
      </w:r>
      <w:r w:rsidRPr="001061BE">
        <w:rPr>
          <w:rFonts w:eastAsia="Times New Roman"/>
          <w:b/>
          <w:lang w:bidi="en-US"/>
        </w:rPr>
        <w:tab/>
      </w:r>
      <w:r w:rsidRPr="001061BE">
        <w:rPr>
          <w:rFonts w:eastAsia="Times New Roman"/>
          <w:lang w:bidi="en-US"/>
        </w:rPr>
        <w:t>Gather relevant information from multiple print and digital sources, assess the credibility and accuracy of each source, and integrate the information while avoiding plagiarism.</w:t>
      </w:r>
    </w:p>
    <w:p w14:paraId="21541685" w14:textId="77777777" w:rsidR="005F4DE2" w:rsidRPr="001061BE" w:rsidRDefault="005F4DE2" w:rsidP="005F4DE2">
      <w:pPr>
        <w:tabs>
          <w:tab w:val="left" w:pos="540"/>
        </w:tabs>
        <w:ind w:left="540" w:right="5040" w:hanging="360"/>
        <w:rPr>
          <w:rFonts w:eastAsia="Times New Roman"/>
          <w:lang w:bidi="en-US"/>
        </w:rPr>
      </w:pPr>
      <w:r w:rsidRPr="001061BE">
        <w:rPr>
          <w:rFonts w:eastAsia="Times New Roman"/>
          <w:b/>
          <w:lang w:bidi="en-US"/>
        </w:rPr>
        <w:t>9.</w:t>
      </w:r>
      <w:r w:rsidRPr="001061BE">
        <w:rPr>
          <w:rFonts w:eastAsia="Times New Roman"/>
          <w:b/>
          <w:lang w:bidi="en-US"/>
        </w:rPr>
        <w:tab/>
      </w:r>
      <w:r w:rsidRPr="001061BE">
        <w:rPr>
          <w:rFonts w:eastAsia="Times New Roman"/>
          <w:lang w:bidi="en-US"/>
        </w:rPr>
        <w:t>Draw evidence from literary or informational texts to support analysis, reflection, and research.</w:t>
      </w:r>
    </w:p>
    <w:p w14:paraId="21541686" w14:textId="77777777" w:rsidR="005F4DE2" w:rsidRPr="000E13BE" w:rsidRDefault="005F4DE2" w:rsidP="005F4DE2">
      <w:pPr>
        <w:shd w:val="clear" w:color="auto" w:fill="D9D9D9"/>
        <w:tabs>
          <w:tab w:val="left" w:pos="180"/>
          <w:tab w:val="left" w:pos="14400"/>
        </w:tabs>
        <w:spacing w:line="280" w:lineRule="exact"/>
        <w:ind w:left="180" w:right="4860"/>
        <w:rPr>
          <w:rFonts w:eastAsia="Times New Roman"/>
          <w:i/>
          <w:sz w:val="22"/>
        </w:rPr>
      </w:pPr>
      <w:r w:rsidRPr="000E13BE">
        <w:rPr>
          <w:rFonts w:eastAsia="Times New Roman"/>
          <w:i/>
          <w:sz w:val="22"/>
        </w:rPr>
        <w:t>Range of Writing</w:t>
      </w:r>
    </w:p>
    <w:p w14:paraId="21541687" w14:textId="77777777" w:rsidR="005F4DE2" w:rsidRPr="001061BE" w:rsidRDefault="005F4DE2" w:rsidP="005F4DE2">
      <w:pPr>
        <w:tabs>
          <w:tab w:val="left" w:pos="540"/>
        </w:tabs>
        <w:ind w:left="540" w:right="5040" w:hanging="360"/>
        <w:rPr>
          <w:rFonts w:eastAsia="Times New Roman"/>
          <w:lang w:bidi="en-US"/>
        </w:rPr>
      </w:pPr>
      <w:r>
        <w:rPr>
          <w:rFonts w:eastAsia="Times New Roman"/>
          <w:b/>
          <w:lang w:bidi="en-US"/>
        </w:rPr>
        <w:t>10.</w:t>
      </w:r>
      <w:r>
        <w:rPr>
          <w:rFonts w:eastAsia="Times New Roman"/>
          <w:b/>
          <w:lang w:bidi="en-US"/>
        </w:rPr>
        <w:tab/>
      </w:r>
      <w:r w:rsidRPr="001061BE">
        <w:rPr>
          <w:rFonts w:eastAsia="Times New Roman"/>
          <w:lang w:bidi="en-US"/>
        </w:rPr>
        <w:t>Write routinely</w:t>
      </w:r>
      <w:r w:rsidRPr="001061BE">
        <w:rPr>
          <w:rFonts w:eastAsia="Times New Roman"/>
          <w:szCs w:val="22"/>
          <w:lang w:bidi="en-US"/>
        </w:rPr>
        <w:t xml:space="preserve"> over extended time frames (time for research, reflection, and revision) and shorter time frames (a single sitting or a day or two) for a range of tasks, purposes, </w:t>
      </w:r>
      <w:r w:rsidRPr="001061BE">
        <w:rPr>
          <w:rFonts w:eastAsia="Times New Roman"/>
          <w:lang w:bidi="en-US"/>
        </w:rPr>
        <w:t>and audiences.</w:t>
      </w:r>
    </w:p>
    <w:p w14:paraId="21541688" w14:textId="77777777" w:rsidR="005F4DE2" w:rsidRPr="001061BE" w:rsidRDefault="005F4DE2" w:rsidP="005F4DE2">
      <w:pPr>
        <w:tabs>
          <w:tab w:val="left" w:pos="540"/>
        </w:tabs>
        <w:ind w:right="5040"/>
        <w:rPr>
          <w:rFonts w:eastAsia="Times New Roman"/>
          <w:lang w:bidi="en-US"/>
        </w:rPr>
      </w:pPr>
    </w:p>
    <w:p w14:paraId="21541689" w14:textId="77777777" w:rsidR="005F4DE2" w:rsidRDefault="005F4DE2" w:rsidP="005F4DE2">
      <w:pPr>
        <w:tabs>
          <w:tab w:val="left" w:pos="9270"/>
        </w:tabs>
        <w:ind w:left="540" w:right="4320" w:hanging="360"/>
        <w:rPr>
          <w:rFonts w:eastAsia="Times New Roman"/>
          <w:sz w:val="18"/>
          <w:lang w:bidi="en-US"/>
        </w:rPr>
      </w:pPr>
    </w:p>
    <w:p w14:paraId="2154168A" w14:textId="77777777" w:rsidR="005F4DE2" w:rsidRDefault="005F4DE2" w:rsidP="005F4DE2">
      <w:pPr>
        <w:tabs>
          <w:tab w:val="left" w:pos="9270"/>
        </w:tabs>
        <w:ind w:left="540" w:right="4320" w:hanging="360"/>
        <w:rPr>
          <w:rFonts w:eastAsia="Times New Roman"/>
          <w:sz w:val="18"/>
          <w:lang w:bidi="en-US"/>
        </w:rPr>
      </w:pPr>
    </w:p>
    <w:p w14:paraId="2154168B" w14:textId="77777777" w:rsidR="005F4DE2" w:rsidRDefault="005F4DE2" w:rsidP="005F4DE2">
      <w:pPr>
        <w:tabs>
          <w:tab w:val="left" w:pos="9270"/>
        </w:tabs>
        <w:ind w:left="540" w:right="4320" w:hanging="360"/>
        <w:rPr>
          <w:rFonts w:eastAsia="Times New Roman"/>
          <w:sz w:val="18"/>
          <w:lang w:bidi="en-US"/>
        </w:rPr>
      </w:pPr>
    </w:p>
    <w:p w14:paraId="2154168C" w14:textId="77777777" w:rsidR="005F4DE2" w:rsidRDefault="005F4DE2" w:rsidP="005F4DE2">
      <w:pPr>
        <w:tabs>
          <w:tab w:val="left" w:pos="9270"/>
        </w:tabs>
        <w:ind w:left="540" w:right="4320" w:hanging="360"/>
        <w:rPr>
          <w:rFonts w:eastAsia="Times New Roman"/>
          <w:sz w:val="18"/>
          <w:lang w:bidi="en-US"/>
        </w:rPr>
      </w:pPr>
    </w:p>
    <w:p w14:paraId="2154168D" w14:textId="77777777" w:rsidR="005F4DE2" w:rsidRDefault="005F4DE2" w:rsidP="005F4DE2">
      <w:pPr>
        <w:tabs>
          <w:tab w:val="left" w:pos="9270"/>
        </w:tabs>
        <w:ind w:left="540" w:right="4320" w:hanging="360"/>
        <w:rPr>
          <w:rFonts w:eastAsia="Times New Roman"/>
          <w:sz w:val="18"/>
          <w:lang w:bidi="en-US"/>
        </w:rPr>
      </w:pPr>
    </w:p>
    <w:p w14:paraId="2154168E" w14:textId="77777777" w:rsidR="005F4DE2" w:rsidRDefault="005F4DE2" w:rsidP="005F4DE2">
      <w:pPr>
        <w:tabs>
          <w:tab w:val="left" w:pos="9270"/>
        </w:tabs>
        <w:ind w:left="540" w:right="4320" w:hanging="360"/>
        <w:rPr>
          <w:rFonts w:eastAsia="Times New Roman"/>
          <w:sz w:val="18"/>
          <w:lang w:bidi="en-US"/>
        </w:rPr>
      </w:pPr>
    </w:p>
    <w:p w14:paraId="2154168F" w14:textId="77777777" w:rsidR="005F4DE2" w:rsidRPr="001061BE" w:rsidRDefault="005F4DE2" w:rsidP="005F4DE2">
      <w:pPr>
        <w:tabs>
          <w:tab w:val="left" w:pos="9270"/>
        </w:tabs>
        <w:ind w:left="270" w:right="4320"/>
        <w:rPr>
          <w:rFonts w:eastAsia="Times New Roman" w:cs="Helvetica"/>
          <w:color w:val="000000"/>
          <w:sz w:val="18"/>
          <w:lang w:bidi="en-US"/>
        </w:rPr>
      </w:pPr>
      <w:r w:rsidRPr="001061BE">
        <w:rPr>
          <w:rFonts w:eastAsia="Times New Roman"/>
          <w:sz w:val="18"/>
          <w:lang w:bidi="en-US"/>
        </w:rPr>
        <w:t>*</w:t>
      </w:r>
      <w:r>
        <w:rPr>
          <w:rFonts w:eastAsia="Times New Roman"/>
          <w:sz w:val="18"/>
          <w:lang w:bidi="en-US"/>
        </w:rPr>
        <w:t xml:space="preserve"> </w:t>
      </w:r>
      <w:r w:rsidRPr="001061BE">
        <w:rPr>
          <w:rFonts w:eastAsia="Times New Roman" w:cs="Helvetica"/>
          <w:color w:val="000000"/>
          <w:sz w:val="18"/>
          <w:lang w:bidi="en-US"/>
        </w:rPr>
        <w:t xml:space="preserve">These broad types of writing include many subgenres. </w:t>
      </w:r>
      <w:r>
        <w:rPr>
          <w:rFonts w:eastAsia="Times New Roman" w:cs="Helvetica"/>
          <w:color w:val="000000"/>
          <w:sz w:val="18"/>
          <w:lang w:bidi="en-US"/>
        </w:rPr>
        <w:t xml:space="preserve"> </w:t>
      </w:r>
      <w:r w:rsidRPr="001061BE">
        <w:rPr>
          <w:rFonts w:eastAsia="Times New Roman" w:cs="Helvetica"/>
          <w:color w:val="000000"/>
          <w:sz w:val="18"/>
          <w:lang w:bidi="en-US"/>
        </w:rPr>
        <w:t xml:space="preserve">See Appendix A </w:t>
      </w:r>
      <w:r>
        <w:rPr>
          <w:rFonts w:eastAsia="Times New Roman" w:cs="Helvetica"/>
          <w:color w:val="000000"/>
          <w:sz w:val="18"/>
          <w:lang w:bidi="en-US"/>
        </w:rPr>
        <w:t xml:space="preserve">of the </w:t>
      </w:r>
      <w:r>
        <w:rPr>
          <w:rFonts w:eastAsia="Times New Roman" w:cs="Helvetica"/>
          <w:i/>
          <w:color w:val="000000"/>
          <w:sz w:val="18"/>
          <w:lang w:bidi="en-US"/>
        </w:rPr>
        <w:t xml:space="preserve">Common Core State Standards </w:t>
      </w:r>
      <w:r w:rsidRPr="001061BE">
        <w:rPr>
          <w:rFonts w:eastAsia="Times New Roman" w:cs="Helvetica"/>
          <w:color w:val="000000"/>
          <w:sz w:val="18"/>
          <w:lang w:bidi="en-US"/>
        </w:rPr>
        <w:t>for definitions of key writing types.</w:t>
      </w:r>
    </w:p>
    <w:p w14:paraId="21541690" w14:textId="77777777" w:rsidR="005F4DE2" w:rsidRPr="001061BE" w:rsidRDefault="005F4DE2" w:rsidP="005F4DE2">
      <w:pPr>
        <w:widowControl w:val="0"/>
        <w:autoSpaceDE w:val="0"/>
        <w:autoSpaceDN w:val="0"/>
        <w:adjustRightInd w:val="0"/>
        <w:rPr>
          <w:rFonts w:eastAsia="Times New Roman" w:cs="Cambria"/>
          <w:b/>
          <w:noProof/>
          <w:color w:val="000000"/>
          <w:lang w:bidi="en-US"/>
        </w:rPr>
        <w:sectPr w:rsidR="005F4DE2" w:rsidRPr="001061BE" w:rsidSect="005F4DE2">
          <w:headerReference w:type="even" r:id="rId112"/>
          <w:headerReference w:type="default" r:id="rId113"/>
          <w:footerReference w:type="even" r:id="rId114"/>
          <w:footerReference w:type="default" r:id="rId115"/>
          <w:headerReference w:type="first" r:id="rId116"/>
          <w:pgSz w:w="15840" w:h="12240" w:orient="landscape"/>
          <w:pgMar w:top="1080" w:right="720" w:bottom="720" w:left="720" w:header="720" w:footer="720" w:gutter="0"/>
          <w:cols w:space="720"/>
        </w:sectPr>
      </w:pPr>
    </w:p>
    <w:p w14:paraId="21541691"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28"/>
          <w:lang w:bidi="en-US"/>
        </w:rPr>
      </w:pPr>
      <w:r w:rsidRPr="001061BE">
        <w:rPr>
          <w:rFonts w:eastAsia="Times New Roman" w:cs="Cambria"/>
          <w:sz w:val="28"/>
          <w:lang w:bidi="en-US"/>
        </w:rPr>
        <w:lastRenderedPageBreak/>
        <w:t>Writing Standards for Literacy in History/Social Studies, Science, and Technical Subjects 6–12</w:t>
      </w:r>
      <w:r w:rsidRPr="001061BE">
        <w:rPr>
          <w:rFonts w:eastAsia="Times New Roman" w:cs="Cambria"/>
          <w:sz w:val="28"/>
          <w:lang w:bidi="en-US"/>
        </w:rPr>
        <w:tab/>
        <w:t xml:space="preserve"> </w:t>
      </w:r>
      <w:r w:rsidRPr="000E13BE">
        <w:rPr>
          <w:rFonts w:eastAsia="Times New Roman" w:cs="Cambria"/>
          <w:sz w:val="24"/>
          <w:lang w:bidi="en-US"/>
        </w:rPr>
        <w:t>[WHST]</w:t>
      </w:r>
    </w:p>
    <w:p w14:paraId="21541692" w14:textId="77777777" w:rsidR="005F4DE2" w:rsidRDefault="005F4DE2" w:rsidP="005F4DE2">
      <w:pPr>
        <w:ind w:right="-90"/>
      </w:pPr>
      <w:r w:rsidRPr="001061BE">
        <w:rPr>
          <w:szCs w:val="22"/>
          <w:lang w:bidi="en-US"/>
        </w:rPr>
        <w:t xml:space="preserve">The standards below begin at grade 6; standards for </w:t>
      </w:r>
      <w:r>
        <w:rPr>
          <w:szCs w:val="22"/>
          <w:lang w:bidi="en-US"/>
        </w:rPr>
        <w:t>pre-k</w:t>
      </w:r>
      <w:r w:rsidRPr="001061BE">
        <w:rPr>
          <w:szCs w:val="22"/>
          <w:lang w:bidi="en-US"/>
        </w:rPr>
        <w:t xml:space="preserve">–5 writing in history/social studies, science, and technical subjects are integrated into the </w:t>
      </w:r>
      <w:r>
        <w:rPr>
          <w:szCs w:val="22"/>
          <w:lang w:bidi="en-US"/>
        </w:rPr>
        <w:t>pre-k</w:t>
      </w:r>
      <w:r w:rsidRPr="001061BE">
        <w:rPr>
          <w:szCs w:val="22"/>
          <w:lang w:bidi="en-US"/>
        </w:rPr>
        <w:t xml:space="preserve">–5 Writing standards. </w:t>
      </w:r>
      <w:r w:rsidRPr="001061BE">
        <w:t>The CCR anchor standards and high school standards in literacy work in tandem to define college and career readiness expectations—the former providing broad standards, the latter providing additional specificity.</w:t>
      </w:r>
    </w:p>
    <w:p w14:paraId="21541693" w14:textId="77777777" w:rsidR="005F4DE2" w:rsidRPr="001061BE" w:rsidRDefault="005F4DE2" w:rsidP="005F4DE2">
      <w:pPr>
        <w:ind w:right="-90"/>
      </w:pPr>
    </w:p>
    <w:tbl>
      <w:tblPr>
        <w:tblW w:w="0" w:type="auto"/>
        <w:tblLook w:val="00A0" w:firstRow="1" w:lastRow="0" w:firstColumn="1" w:lastColumn="0" w:noHBand="0" w:noVBand="0"/>
      </w:tblPr>
      <w:tblGrid>
        <w:gridCol w:w="4799"/>
        <w:gridCol w:w="4800"/>
        <w:gridCol w:w="4801"/>
      </w:tblGrid>
      <w:tr w:rsidR="005F4DE2" w:rsidRPr="000E13BE" w14:paraId="21541697" w14:textId="77777777">
        <w:trPr>
          <w:trHeight w:val="288"/>
          <w:tblHeader/>
        </w:trPr>
        <w:tc>
          <w:tcPr>
            <w:tcW w:w="4872" w:type="dxa"/>
            <w:shd w:val="clear" w:color="auto" w:fill="auto"/>
            <w:vAlign w:val="center"/>
          </w:tcPr>
          <w:p w14:paraId="21541694" w14:textId="77777777" w:rsidR="005F4DE2" w:rsidRPr="000E13BE" w:rsidRDefault="005F4DE2" w:rsidP="005F4DE2">
            <w:pPr>
              <w:ind w:left="-21"/>
              <w:jc w:val="center"/>
              <w:rPr>
                <w:rFonts w:eastAsia="Times New Roman"/>
                <w:b/>
                <w:color w:val="000000"/>
              </w:rPr>
            </w:pPr>
            <w:r w:rsidRPr="000E13BE">
              <w:rPr>
                <w:rFonts w:eastAsia="Times New Roman"/>
                <w:b/>
                <w:color w:val="000000"/>
              </w:rPr>
              <w:t xml:space="preserve">Grades 6–8 </w:t>
            </w:r>
            <w:r w:rsidRPr="000E13BE">
              <w:rPr>
                <w:rFonts w:eastAsia="Times New Roman"/>
                <w:b/>
              </w:rPr>
              <w:t>students:</w:t>
            </w:r>
          </w:p>
        </w:tc>
        <w:tc>
          <w:tcPr>
            <w:tcW w:w="4872" w:type="dxa"/>
            <w:shd w:val="clear" w:color="auto" w:fill="auto"/>
            <w:vAlign w:val="center"/>
          </w:tcPr>
          <w:p w14:paraId="21541695" w14:textId="77777777" w:rsidR="005F4DE2" w:rsidRPr="000E13BE" w:rsidRDefault="005F4DE2" w:rsidP="005F4DE2">
            <w:pPr>
              <w:ind w:left="-21"/>
              <w:jc w:val="center"/>
              <w:rPr>
                <w:rFonts w:eastAsia="Times New Roman"/>
                <w:b/>
                <w:color w:val="000000"/>
              </w:rPr>
            </w:pPr>
            <w:r w:rsidRPr="000E13BE">
              <w:rPr>
                <w:rFonts w:eastAsia="Times New Roman"/>
                <w:b/>
                <w:color w:val="000000"/>
              </w:rPr>
              <w:t xml:space="preserve">Grades 9–10 </w:t>
            </w:r>
            <w:r w:rsidRPr="000E13BE">
              <w:rPr>
                <w:rFonts w:eastAsia="Times New Roman"/>
                <w:b/>
              </w:rPr>
              <w:t>students:</w:t>
            </w:r>
          </w:p>
        </w:tc>
        <w:tc>
          <w:tcPr>
            <w:tcW w:w="4872" w:type="dxa"/>
            <w:shd w:val="clear" w:color="auto" w:fill="auto"/>
            <w:vAlign w:val="center"/>
          </w:tcPr>
          <w:p w14:paraId="21541696" w14:textId="77777777" w:rsidR="005F4DE2" w:rsidRPr="000E13BE" w:rsidRDefault="005F4DE2" w:rsidP="005F4DE2">
            <w:pPr>
              <w:ind w:left="-21"/>
              <w:jc w:val="center"/>
              <w:rPr>
                <w:rFonts w:eastAsia="Times New Roman"/>
                <w:b/>
                <w:color w:val="000000"/>
              </w:rPr>
            </w:pPr>
            <w:r w:rsidRPr="000E13BE">
              <w:rPr>
                <w:rFonts w:eastAsia="Times New Roman"/>
                <w:b/>
                <w:color w:val="000000"/>
              </w:rPr>
              <w:t>Grades 11–12</w:t>
            </w:r>
            <w:r w:rsidRPr="000E13BE">
              <w:rPr>
                <w:rFonts w:eastAsia="Times New Roman"/>
                <w:b/>
              </w:rPr>
              <w:t xml:space="preserve"> students:</w:t>
            </w:r>
          </w:p>
        </w:tc>
      </w:tr>
      <w:tr w:rsidR="005F4DE2" w:rsidRPr="000E13BE" w14:paraId="21541699" w14:textId="77777777">
        <w:tc>
          <w:tcPr>
            <w:tcW w:w="14616" w:type="dxa"/>
            <w:gridSpan w:val="3"/>
            <w:shd w:val="clear" w:color="auto" w:fill="D9D9D9"/>
          </w:tcPr>
          <w:p w14:paraId="21541698" w14:textId="77777777" w:rsidR="005F4DE2" w:rsidRPr="000E13BE" w:rsidRDefault="005F4DE2" w:rsidP="005F4DE2">
            <w:pPr>
              <w:ind w:left="-21" w:right="2880"/>
              <w:rPr>
                <w:rFonts w:eastAsia="Times New Roman" w:cs="Calibri"/>
                <w:i/>
                <w:szCs w:val="30"/>
              </w:rPr>
            </w:pPr>
            <w:r w:rsidRPr="000E13BE">
              <w:rPr>
                <w:rFonts w:eastAsia="Times New Roman"/>
                <w:i/>
              </w:rPr>
              <w:t>Text Types and Purposes</w:t>
            </w:r>
          </w:p>
        </w:tc>
      </w:tr>
      <w:tr w:rsidR="005F4DE2" w:rsidRPr="000E13BE" w14:paraId="215416AC" w14:textId="77777777">
        <w:tc>
          <w:tcPr>
            <w:tcW w:w="4872" w:type="dxa"/>
          </w:tcPr>
          <w:p w14:paraId="2154169A" w14:textId="77777777" w:rsidR="005F4DE2" w:rsidRPr="000E13BE" w:rsidRDefault="005F4DE2" w:rsidP="005F4DE2">
            <w:pPr>
              <w:pStyle w:val="ListParagraph"/>
              <w:tabs>
                <w:tab w:val="left" w:pos="360"/>
                <w:tab w:val="left" w:pos="720"/>
              </w:tabs>
              <w:ind w:left="360" w:hanging="360"/>
              <w:rPr>
                <w:sz w:val="18"/>
              </w:rPr>
            </w:pPr>
            <w:r>
              <w:rPr>
                <w:b/>
                <w:sz w:val="18"/>
              </w:rPr>
              <w:t>1.</w:t>
            </w:r>
            <w:r>
              <w:rPr>
                <w:b/>
                <w:sz w:val="18"/>
              </w:rPr>
              <w:tab/>
            </w:r>
            <w:r w:rsidRPr="000E13BE">
              <w:rPr>
                <w:sz w:val="18"/>
              </w:rPr>
              <w:t xml:space="preserve">Write arguments focused on </w:t>
            </w:r>
            <w:r w:rsidRPr="000E13BE">
              <w:rPr>
                <w:i/>
                <w:sz w:val="18"/>
              </w:rPr>
              <w:t>discipline-specific content</w:t>
            </w:r>
            <w:r w:rsidRPr="000E13BE">
              <w:rPr>
                <w:sz w:val="18"/>
              </w:rPr>
              <w:t>.</w:t>
            </w:r>
          </w:p>
          <w:p w14:paraId="2154169B" w14:textId="77777777" w:rsidR="005F4DE2" w:rsidRPr="000E13BE" w:rsidRDefault="005F4DE2" w:rsidP="005F4DE2">
            <w:pPr>
              <w:tabs>
                <w:tab w:val="left" w:pos="360"/>
                <w:tab w:val="left" w:pos="720"/>
              </w:tabs>
              <w:ind w:left="720" w:hanging="360"/>
              <w:rPr>
                <w:rFonts w:eastAsia="Times New Roman"/>
                <w:sz w:val="18"/>
              </w:rPr>
            </w:pPr>
            <w:r>
              <w:rPr>
                <w:rFonts w:eastAsia="Times New Roman"/>
                <w:sz w:val="18"/>
              </w:rPr>
              <w:t>a.</w:t>
            </w:r>
            <w:r>
              <w:rPr>
                <w:rFonts w:eastAsia="Times New Roman"/>
                <w:sz w:val="18"/>
              </w:rPr>
              <w:tab/>
            </w:r>
            <w:r w:rsidRPr="000E13BE">
              <w:rPr>
                <w:rFonts w:eastAsia="Times New Roman"/>
                <w:sz w:val="18"/>
              </w:rPr>
              <w:t xml:space="preserve">Introduce claim(s) about a topic or issue, acknowledge and distinguish the claim(s) from alternate or opposing claims, and </w:t>
            </w:r>
            <w:r w:rsidRPr="000E13BE">
              <w:rPr>
                <w:rFonts w:eastAsia="Times New Roman" w:cs="Geneva"/>
                <w:sz w:val="18"/>
                <w:szCs w:val="26"/>
              </w:rPr>
              <w:t>organize the reasons and evidence logically.</w:t>
            </w:r>
          </w:p>
          <w:p w14:paraId="2154169C" w14:textId="77777777" w:rsidR="005F4DE2" w:rsidRPr="000E13BE" w:rsidRDefault="005F4DE2" w:rsidP="005F4DE2">
            <w:pPr>
              <w:tabs>
                <w:tab w:val="left" w:pos="360"/>
                <w:tab w:val="left" w:pos="720"/>
              </w:tabs>
              <w:ind w:left="720" w:right="-90" w:hanging="360"/>
              <w:rPr>
                <w:rFonts w:eastAsia="Times New Roman"/>
                <w:sz w:val="18"/>
              </w:rPr>
            </w:pPr>
            <w:r>
              <w:rPr>
                <w:rFonts w:eastAsia="Times New Roman" w:cs="Geneva"/>
                <w:sz w:val="18"/>
                <w:szCs w:val="26"/>
              </w:rPr>
              <w:t>b.</w:t>
            </w:r>
            <w:r>
              <w:rPr>
                <w:rFonts w:eastAsia="Times New Roman" w:cs="Geneva"/>
                <w:sz w:val="18"/>
                <w:szCs w:val="26"/>
              </w:rPr>
              <w:tab/>
            </w:r>
            <w:r w:rsidRPr="000E13BE">
              <w:rPr>
                <w:rFonts w:eastAsia="Times New Roman" w:cs="Geneva"/>
                <w:sz w:val="18"/>
                <w:szCs w:val="26"/>
              </w:rPr>
              <w:t xml:space="preserve">Support claim(s) with logical reasoning and </w:t>
            </w:r>
            <w:r w:rsidRPr="000E13BE">
              <w:rPr>
                <w:rFonts w:eastAsia="Times New Roman"/>
                <w:sz w:val="18"/>
              </w:rPr>
              <w:t xml:space="preserve">relevant, accurate data and evidence </w:t>
            </w:r>
            <w:r w:rsidRPr="000E13BE">
              <w:rPr>
                <w:rFonts w:eastAsia="Times New Roman" w:cs="Geneva"/>
                <w:sz w:val="18"/>
                <w:szCs w:val="26"/>
              </w:rPr>
              <w:t>that demonstrate an understanding of the topic or text, using credible sources.</w:t>
            </w:r>
          </w:p>
          <w:p w14:paraId="2154169D" w14:textId="77777777" w:rsidR="005F4DE2" w:rsidRPr="000E13BE" w:rsidRDefault="005F4DE2" w:rsidP="005F4DE2">
            <w:pPr>
              <w:tabs>
                <w:tab w:val="left" w:pos="360"/>
                <w:tab w:val="left" w:pos="720"/>
              </w:tabs>
              <w:ind w:left="720" w:right="-90" w:hanging="360"/>
              <w:rPr>
                <w:rFonts w:eastAsia="Times New Roman"/>
                <w:sz w:val="18"/>
              </w:rPr>
            </w:pPr>
            <w:r>
              <w:rPr>
                <w:rFonts w:eastAsia="Times New Roman" w:cs="Geneva"/>
                <w:sz w:val="18"/>
                <w:szCs w:val="26"/>
              </w:rPr>
              <w:t>c.</w:t>
            </w:r>
            <w:r>
              <w:rPr>
                <w:rFonts w:eastAsia="Times New Roman" w:cs="Geneva"/>
                <w:sz w:val="18"/>
                <w:szCs w:val="26"/>
              </w:rPr>
              <w:tab/>
            </w:r>
            <w:r w:rsidRPr="000E13BE">
              <w:rPr>
                <w:rFonts w:eastAsia="Times New Roman" w:cs="Geneva"/>
                <w:sz w:val="18"/>
                <w:szCs w:val="26"/>
              </w:rPr>
              <w:t>Use words, phrases, and clauses to create cohesion and clarify the relationships among claim(s), counterclaims, reasons, and evidence</w:t>
            </w:r>
            <w:r w:rsidRPr="000E13BE">
              <w:rPr>
                <w:rFonts w:eastAsia="Times New Roman"/>
                <w:sz w:val="18"/>
              </w:rPr>
              <w:t>.</w:t>
            </w:r>
          </w:p>
          <w:p w14:paraId="2154169E" w14:textId="77777777" w:rsidR="005F4DE2" w:rsidRPr="000E13BE" w:rsidRDefault="005F4DE2" w:rsidP="005F4DE2">
            <w:pPr>
              <w:tabs>
                <w:tab w:val="left" w:pos="360"/>
                <w:tab w:val="left" w:pos="720"/>
              </w:tabs>
              <w:ind w:left="720" w:right="-90" w:hanging="360"/>
              <w:rPr>
                <w:rFonts w:eastAsia="Times New Roman"/>
                <w:sz w:val="18"/>
              </w:rPr>
            </w:pPr>
            <w:r>
              <w:rPr>
                <w:rFonts w:eastAsia="Times New Roman"/>
                <w:sz w:val="18"/>
              </w:rPr>
              <w:t>d.</w:t>
            </w:r>
            <w:r>
              <w:rPr>
                <w:rFonts w:eastAsia="Times New Roman"/>
                <w:sz w:val="18"/>
              </w:rPr>
              <w:tab/>
            </w:r>
            <w:r w:rsidRPr="000E13BE">
              <w:rPr>
                <w:rFonts w:eastAsia="Times New Roman"/>
                <w:sz w:val="18"/>
              </w:rPr>
              <w:t>Establish and maintain a formal style.</w:t>
            </w:r>
          </w:p>
          <w:p w14:paraId="2154169F" w14:textId="77777777" w:rsidR="005F4DE2" w:rsidRPr="000E13BE" w:rsidRDefault="005F4DE2" w:rsidP="005F4DE2">
            <w:pPr>
              <w:tabs>
                <w:tab w:val="left" w:pos="360"/>
                <w:tab w:val="left" w:pos="720"/>
              </w:tabs>
              <w:ind w:left="720" w:hanging="360"/>
              <w:rPr>
                <w:rFonts w:eastAsia="Times New Roman"/>
                <w:i/>
                <w:iCs/>
                <w:sz w:val="18"/>
              </w:rPr>
            </w:pPr>
            <w:r>
              <w:rPr>
                <w:rFonts w:eastAsia="Times New Roman"/>
                <w:sz w:val="18"/>
              </w:rPr>
              <w:t>e.</w:t>
            </w:r>
            <w:r>
              <w:rPr>
                <w:rFonts w:eastAsia="Times New Roman"/>
                <w:sz w:val="18"/>
              </w:rPr>
              <w:tab/>
            </w:r>
            <w:r w:rsidRPr="000E13BE">
              <w:rPr>
                <w:rFonts w:eastAsia="Times New Roman"/>
                <w:sz w:val="18"/>
              </w:rPr>
              <w:t>Provide a concluding statement or section that follows from and supports the argument presented.</w:t>
            </w:r>
          </w:p>
        </w:tc>
        <w:tc>
          <w:tcPr>
            <w:tcW w:w="4872" w:type="dxa"/>
          </w:tcPr>
          <w:p w14:paraId="215416A0" w14:textId="77777777" w:rsidR="005F4DE2" w:rsidRPr="000E13BE" w:rsidRDefault="005F4DE2" w:rsidP="005F4DE2">
            <w:pPr>
              <w:tabs>
                <w:tab w:val="left" w:pos="360"/>
                <w:tab w:val="left" w:pos="720"/>
              </w:tabs>
              <w:ind w:left="360" w:hanging="360"/>
              <w:rPr>
                <w:rFonts w:eastAsia="Times New Roman"/>
                <w:sz w:val="18"/>
              </w:rPr>
            </w:pPr>
            <w:r>
              <w:rPr>
                <w:rFonts w:eastAsia="Times New Roman"/>
                <w:sz w:val="18"/>
                <w:szCs w:val="22"/>
              </w:rPr>
              <w:t>1.</w:t>
            </w:r>
            <w:r>
              <w:rPr>
                <w:rFonts w:eastAsia="Times New Roman"/>
                <w:sz w:val="18"/>
                <w:szCs w:val="22"/>
              </w:rPr>
              <w:tab/>
            </w:r>
            <w:r w:rsidRPr="000E13BE">
              <w:rPr>
                <w:rFonts w:eastAsia="Times New Roman"/>
                <w:sz w:val="18"/>
              </w:rPr>
              <w:t xml:space="preserve">Write arguments focused on </w:t>
            </w:r>
            <w:r w:rsidRPr="000E13BE">
              <w:rPr>
                <w:rFonts w:eastAsia="Times New Roman"/>
                <w:i/>
                <w:sz w:val="18"/>
              </w:rPr>
              <w:t>discipline-specific content</w:t>
            </w:r>
            <w:r w:rsidRPr="000E13BE">
              <w:rPr>
                <w:rFonts w:eastAsia="Times New Roman"/>
                <w:sz w:val="18"/>
              </w:rPr>
              <w:t>.</w:t>
            </w:r>
          </w:p>
          <w:p w14:paraId="215416A1" w14:textId="77777777" w:rsidR="005F4DE2" w:rsidRPr="000E13BE" w:rsidRDefault="005F4DE2" w:rsidP="005F4DE2">
            <w:pPr>
              <w:pStyle w:val="ListParagraph"/>
              <w:tabs>
                <w:tab w:val="left" w:pos="360"/>
                <w:tab w:val="left" w:pos="720"/>
              </w:tabs>
              <w:ind w:hanging="360"/>
              <w:rPr>
                <w:sz w:val="18"/>
              </w:rPr>
            </w:pPr>
            <w:r>
              <w:rPr>
                <w:sz w:val="18"/>
              </w:rPr>
              <w:t>a.</w:t>
            </w:r>
            <w:r>
              <w:rPr>
                <w:sz w:val="18"/>
              </w:rPr>
              <w:tab/>
            </w:r>
            <w:r w:rsidRPr="000E13BE">
              <w:rPr>
                <w:sz w:val="18"/>
              </w:rPr>
              <w:t xml:space="preserve">Introduce precise claim(s), distinguish the claim(s) from alternate or opposing claims, </w:t>
            </w:r>
            <w:r w:rsidRPr="000E13BE">
              <w:rPr>
                <w:rFonts w:cs="Geneva"/>
                <w:sz w:val="18"/>
                <w:szCs w:val="26"/>
              </w:rPr>
              <w:t>and create an organization that establishes clear relationships among the claim(s), counterclaims, reasons, and evidence.</w:t>
            </w:r>
          </w:p>
          <w:p w14:paraId="215416A2" w14:textId="77777777" w:rsidR="005F4DE2" w:rsidRPr="000E13BE" w:rsidRDefault="005F4DE2" w:rsidP="005F4DE2">
            <w:pPr>
              <w:pStyle w:val="ListParagraph"/>
              <w:tabs>
                <w:tab w:val="left" w:pos="360"/>
                <w:tab w:val="left" w:pos="720"/>
              </w:tabs>
              <w:ind w:hanging="360"/>
              <w:rPr>
                <w:sz w:val="18"/>
              </w:rPr>
            </w:pPr>
            <w:r>
              <w:rPr>
                <w:rFonts w:cs="Geneva"/>
                <w:sz w:val="18"/>
                <w:szCs w:val="26"/>
              </w:rPr>
              <w:t>b.</w:t>
            </w:r>
            <w:r>
              <w:rPr>
                <w:rFonts w:cs="Geneva"/>
                <w:sz w:val="18"/>
                <w:szCs w:val="26"/>
              </w:rPr>
              <w:tab/>
            </w:r>
            <w:r w:rsidRPr="000E13BE">
              <w:rPr>
                <w:rFonts w:cs="Geneva"/>
                <w:sz w:val="18"/>
                <w:szCs w:val="26"/>
              </w:rPr>
              <w:t>Develop claim(s) and counterclaims fairly, supplying data and evidence for each while pointing out the strengths and limitations of both claim(s) and counterclaims in a discipline-appropriate form and in a manner that anticipates the audience’s knowledge level and concerns.</w:t>
            </w:r>
          </w:p>
          <w:p w14:paraId="215416A3" w14:textId="77777777" w:rsidR="005F4DE2" w:rsidRPr="000E13BE" w:rsidRDefault="005F4DE2" w:rsidP="005F4DE2">
            <w:pPr>
              <w:pStyle w:val="ListParagraph"/>
              <w:tabs>
                <w:tab w:val="left" w:pos="360"/>
                <w:tab w:val="left" w:pos="720"/>
              </w:tabs>
              <w:ind w:hanging="360"/>
              <w:rPr>
                <w:sz w:val="18"/>
              </w:rPr>
            </w:pPr>
            <w:r>
              <w:rPr>
                <w:sz w:val="18"/>
              </w:rPr>
              <w:t>c.</w:t>
            </w:r>
            <w:r>
              <w:rPr>
                <w:sz w:val="18"/>
              </w:rPr>
              <w:tab/>
            </w:r>
            <w:r w:rsidRPr="000E13BE">
              <w:rPr>
                <w:sz w:val="18"/>
              </w:rPr>
              <w:t>Use words, phrases, and clauses to link the major sections of the text, create cohesion, and clarify the relationships between claim(s) and reasons, between reasons and evidence, and between claim(s) and counterclaims.</w:t>
            </w:r>
          </w:p>
          <w:p w14:paraId="215416A4" w14:textId="77777777" w:rsidR="005F4DE2" w:rsidRPr="000E13BE" w:rsidRDefault="005F4DE2" w:rsidP="005F4DE2">
            <w:pPr>
              <w:pStyle w:val="ListParagraph"/>
              <w:tabs>
                <w:tab w:val="left" w:pos="360"/>
                <w:tab w:val="left" w:pos="720"/>
              </w:tabs>
              <w:ind w:hanging="360"/>
              <w:rPr>
                <w:sz w:val="18"/>
              </w:rPr>
            </w:pPr>
            <w:r>
              <w:rPr>
                <w:rFonts w:cs="Geneva"/>
                <w:sz w:val="18"/>
                <w:szCs w:val="26"/>
              </w:rPr>
              <w:t>d.</w:t>
            </w:r>
            <w:r>
              <w:rPr>
                <w:rFonts w:cs="Geneva"/>
                <w:sz w:val="18"/>
                <w:szCs w:val="26"/>
              </w:rPr>
              <w:tab/>
            </w:r>
            <w:r w:rsidRPr="000E13BE">
              <w:rPr>
                <w:rFonts w:cs="Geneva"/>
                <w:sz w:val="18"/>
                <w:szCs w:val="26"/>
              </w:rPr>
              <w:t>Establish and maintain a formal style and objective tone while attending to the norms and conventions of the discipline in which they are writing.</w:t>
            </w:r>
          </w:p>
          <w:p w14:paraId="215416A5" w14:textId="77777777" w:rsidR="005F4DE2" w:rsidRPr="000E13BE" w:rsidRDefault="005F4DE2" w:rsidP="005F4DE2">
            <w:pPr>
              <w:pStyle w:val="ListParagraph"/>
              <w:tabs>
                <w:tab w:val="left" w:pos="360"/>
                <w:tab w:val="left" w:pos="720"/>
              </w:tabs>
              <w:ind w:hanging="360"/>
              <w:rPr>
                <w:sz w:val="18"/>
              </w:rPr>
            </w:pPr>
            <w:r>
              <w:rPr>
                <w:rFonts w:cs="Geneva"/>
                <w:sz w:val="18"/>
                <w:szCs w:val="26"/>
              </w:rPr>
              <w:t>e.</w:t>
            </w:r>
            <w:r>
              <w:rPr>
                <w:rFonts w:cs="Geneva"/>
                <w:sz w:val="18"/>
                <w:szCs w:val="26"/>
              </w:rPr>
              <w:tab/>
            </w:r>
            <w:r w:rsidRPr="000E13BE">
              <w:rPr>
                <w:rFonts w:cs="Geneva"/>
                <w:sz w:val="18"/>
                <w:szCs w:val="26"/>
              </w:rPr>
              <w:t>Provide a concluding statement or section that follows from or supports the argument presented.</w:t>
            </w:r>
          </w:p>
        </w:tc>
        <w:tc>
          <w:tcPr>
            <w:tcW w:w="4872" w:type="dxa"/>
          </w:tcPr>
          <w:p w14:paraId="215416A6" w14:textId="77777777" w:rsidR="005F4DE2" w:rsidRPr="000E13BE" w:rsidRDefault="005F4DE2" w:rsidP="005F4DE2">
            <w:pPr>
              <w:tabs>
                <w:tab w:val="left" w:pos="360"/>
                <w:tab w:val="left" w:pos="720"/>
              </w:tabs>
              <w:ind w:left="360" w:hanging="360"/>
              <w:rPr>
                <w:rFonts w:eastAsia="Times New Roman"/>
                <w:sz w:val="18"/>
              </w:rPr>
            </w:pPr>
            <w:r>
              <w:rPr>
                <w:rFonts w:eastAsia="Times New Roman"/>
                <w:sz w:val="18"/>
                <w:szCs w:val="22"/>
              </w:rPr>
              <w:t>1.</w:t>
            </w:r>
            <w:r>
              <w:rPr>
                <w:rFonts w:eastAsia="Times New Roman"/>
                <w:sz w:val="18"/>
                <w:szCs w:val="22"/>
              </w:rPr>
              <w:tab/>
            </w:r>
            <w:r w:rsidRPr="000E13BE">
              <w:rPr>
                <w:rFonts w:eastAsia="Times New Roman"/>
                <w:sz w:val="18"/>
              </w:rPr>
              <w:t xml:space="preserve">Write arguments focused on </w:t>
            </w:r>
            <w:r w:rsidRPr="000E13BE">
              <w:rPr>
                <w:rFonts w:eastAsia="Times New Roman"/>
                <w:i/>
                <w:sz w:val="18"/>
              </w:rPr>
              <w:t>discipline-specific content</w:t>
            </w:r>
            <w:r w:rsidRPr="000E13BE">
              <w:rPr>
                <w:rFonts w:eastAsia="Times New Roman"/>
                <w:sz w:val="18"/>
              </w:rPr>
              <w:t>.</w:t>
            </w:r>
          </w:p>
          <w:p w14:paraId="215416A7" w14:textId="77777777" w:rsidR="005F4DE2" w:rsidRPr="000E13BE" w:rsidRDefault="005F4DE2" w:rsidP="005F4DE2">
            <w:pPr>
              <w:pStyle w:val="ListParagraph"/>
              <w:tabs>
                <w:tab w:val="left" w:pos="360"/>
                <w:tab w:val="left" w:pos="720"/>
              </w:tabs>
              <w:ind w:hanging="360"/>
              <w:rPr>
                <w:sz w:val="18"/>
              </w:rPr>
            </w:pPr>
            <w:r>
              <w:rPr>
                <w:sz w:val="18"/>
              </w:rPr>
              <w:t>a.</w:t>
            </w:r>
            <w:r>
              <w:rPr>
                <w:sz w:val="18"/>
              </w:rPr>
              <w:tab/>
            </w:r>
            <w:r w:rsidRPr="000E13BE">
              <w:rPr>
                <w:sz w:val="18"/>
              </w:rPr>
              <w:t>Introduce precise, knowledgeable claim(s), establish the significance of the claim(s), distinguish the claim(s) from alternate or opposing claims, and</w:t>
            </w:r>
            <w:r w:rsidRPr="000E13BE">
              <w:rPr>
                <w:rFonts w:cs="Geneva"/>
                <w:sz w:val="18"/>
                <w:szCs w:val="26"/>
              </w:rPr>
              <w:t xml:space="preserve"> create an organization that logically sequences the claim(s), counterclaims, reasons, and evidence.</w:t>
            </w:r>
          </w:p>
          <w:p w14:paraId="215416A8" w14:textId="77777777" w:rsidR="005F4DE2" w:rsidRPr="000E13BE" w:rsidRDefault="005F4DE2" w:rsidP="005F4DE2">
            <w:pPr>
              <w:pStyle w:val="ListParagraph"/>
              <w:tabs>
                <w:tab w:val="left" w:pos="360"/>
                <w:tab w:val="left" w:pos="720"/>
              </w:tabs>
              <w:ind w:hanging="360"/>
              <w:rPr>
                <w:sz w:val="18"/>
              </w:rPr>
            </w:pPr>
            <w:r>
              <w:rPr>
                <w:sz w:val="18"/>
              </w:rPr>
              <w:t>b.</w:t>
            </w:r>
            <w:r>
              <w:rPr>
                <w:sz w:val="18"/>
              </w:rPr>
              <w:tab/>
            </w:r>
            <w:r w:rsidRPr="000E13BE">
              <w:rPr>
                <w:sz w:val="18"/>
              </w:rPr>
              <w:t>Develop claim(s) and counterclaims fairly and thoroughly, supplying the most relevant data and evidence for each while pointing out the strengths and limitations of both claim(s) and counterclaims in a discipline-appropriate form that anticipates the audience’s knowledge level, concerns, values, and possible biases.</w:t>
            </w:r>
          </w:p>
          <w:p w14:paraId="215416A9" w14:textId="77777777" w:rsidR="005F4DE2" w:rsidRPr="000E13BE" w:rsidRDefault="005F4DE2" w:rsidP="005F4DE2">
            <w:pPr>
              <w:pStyle w:val="ListParagraph"/>
              <w:tabs>
                <w:tab w:val="left" w:pos="360"/>
                <w:tab w:val="left" w:pos="720"/>
              </w:tabs>
              <w:ind w:hanging="360"/>
              <w:rPr>
                <w:sz w:val="18"/>
              </w:rPr>
            </w:pPr>
            <w:r>
              <w:rPr>
                <w:sz w:val="18"/>
              </w:rPr>
              <w:t>c.</w:t>
            </w:r>
            <w:r>
              <w:rPr>
                <w:sz w:val="18"/>
              </w:rPr>
              <w:tab/>
            </w:r>
            <w:r w:rsidRPr="000E13BE">
              <w:rPr>
                <w:sz w:val="18"/>
              </w:rPr>
              <w:t xml:space="preserve">Use words, phrases, and clauses as well as varied syntax to link the major sections of the text, create cohesion, and clarify the relationships between claim(s) and reasons, between reasons and evidence, and between claim(s) and counterclaims. </w:t>
            </w:r>
          </w:p>
          <w:p w14:paraId="215416AA" w14:textId="77777777" w:rsidR="005F4DE2" w:rsidRPr="000E13BE" w:rsidRDefault="005F4DE2" w:rsidP="005F4DE2">
            <w:pPr>
              <w:pStyle w:val="ListParagraph"/>
              <w:tabs>
                <w:tab w:val="left" w:pos="360"/>
                <w:tab w:val="left" w:pos="720"/>
              </w:tabs>
              <w:ind w:hanging="360"/>
              <w:rPr>
                <w:sz w:val="18"/>
              </w:rPr>
            </w:pPr>
            <w:r>
              <w:rPr>
                <w:rFonts w:cs="Geneva"/>
                <w:sz w:val="18"/>
                <w:szCs w:val="26"/>
              </w:rPr>
              <w:t>d.</w:t>
            </w:r>
            <w:r>
              <w:rPr>
                <w:rFonts w:cs="Geneva"/>
                <w:sz w:val="18"/>
                <w:szCs w:val="26"/>
              </w:rPr>
              <w:tab/>
            </w:r>
            <w:r w:rsidRPr="000E13BE">
              <w:rPr>
                <w:rFonts w:cs="Geneva"/>
                <w:sz w:val="18"/>
                <w:szCs w:val="26"/>
              </w:rPr>
              <w:t>Establish and maintain a formal style and objective tone while attending to the norms and conventions of the discipline in which they are writing.</w:t>
            </w:r>
          </w:p>
          <w:p w14:paraId="215416AB" w14:textId="77777777" w:rsidR="005F4DE2" w:rsidRPr="000E13BE" w:rsidRDefault="005F4DE2" w:rsidP="005F4DE2">
            <w:pPr>
              <w:pStyle w:val="ListParagraph"/>
              <w:tabs>
                <w:tab w:val="left" w:pos="360"/>
                <w:tab w:val="left" w:pos="720"/>
              </w:tabs>
              <w:ind w:hanging="360"/>
              <w:rPr>
                <w:sz w:val="18"/>
              </w:rPr>
            </w:pPr>
            <w:r>
              <w:rPr>
                <w:rFonts w:cs="Geneva"/>
                <w:sz w:val="18"/>
                <w:szCs w:val="26"/>
              </w:rPr>
              <w:t>e.</w:t>
            </w:r>
            <w:r>
              <w:rPr>
                <w:rFonts w:cs="Geneva"/>
                <w:sz w:val="18"/>
                <w:szCs w:val="26"/>
              </w:rPr>
              <w:tab/>
            </w:r>
            <w:r w:rsidRPr="000E13BE">
              <w:rPr>
                <w:rFonts w:cs="Geneva"/>
                <w:sz w:val="18"/>
                <w:szCs w:val="26"/>
              </w:rPr>
              <w:t>Provide a concluding statement or section that follows from or supports the argument presented.</w:t>
            </w:r>
          </w:p>
        </w:tc>
      </w:tr>
    </w:tbl>
    <w:p w14:paraId="215416AD" w14:textId="77777777" w:rsidR="005F4DE2" w:rsidRPr="001061BE" w:rsidRDefault="005F4DE2" w:rsidP="005F4DE2">
      <w:pPr>
        <w:rPr>
          <w:rFonts w:eastAsia="Times New Roman"/>
        </w:rPr>
      </w:pPr>
    </w:p>
    <w:p w14:paraId="215416AE" w14:textId="77777777" w:rsidR="005F4DE2" w:rsidRPr="001061BE" w:rsidRDefault="005F4DE2" w:rsidP="005F4DE2">
      <w:pPr>
        <w:widowControl w:val="0"/>
        <w:tabs>
          <w:tab w:val="right" w:pos="14220"/>
        </w:tabs>
        <w:autoSpaceDE w:val="0"/>
        <w:autoSpaceDN w:val="0"/>
        <w:adjustRightInd w:val="0"/>
        <w:spacing w:after="120"/>
        <w:rPr>
          <w:rFonts w:eastAsia="Times New Roman" w:cs="Cambria"/>
          <w:sz w:val="28"/>
          <w:lang w:bidi="en-US"/>
        </w:rPr>
      </w:pPr>
      <w:r w:rsidRPr="001061BE">
        <w:rPr>
          <w:rFonts w:eastAsia="Times New Roman" w:cs="Cambria"/>
          <w:color w:val="007AB2"/>
          <w:sz w:val="28"/>
          <w:lang w:bidi="en-US"/>
        </w:rPr>
        <w:br w:type="page"/>
      </w:r>
      <w:r w:rsidRPr="001061BE">
        <w:rPr>
          <w:rFonts w:eastAsia="Times New Roman" w:cs="Cambria"/>
          <w:sz w:val="28"/>
          <w:lang w:bidi="en-US"/>
        </w:rPr>
        <w:lastRenderedPageBreak/>
        <w:t>Writing Standards for Literacy in History/Social Studies, Science, and Technical Subjects 6–12</w:t>
      </w:r>
      <w:r w:rsidRPr="001061BE">
        <w:rPr>
          <w:rFonts w:eastAsia="Times New Roman" w:cs="Cambria"/>
          <w:sz w:val="28"/>
          <w:lang w:bidi="en-US"/>
        </w:rPr>
        <w:tab/>
      </w:r>
      <w:r w:rsidRPr="000E13BE">
        <w:rPr>
          <w:rFonts w:eastAsia="Times New Roman" w:cs="Cambria"/>
          <w:sz w:val="24"/>
          <w:lang w:bidi="en-US"/>
        </w:rPr>
        <w:t xml:space="preserve"> [WHST]</w:t>
      </w:r>
    </w:p>
    <w:tbl>
      <w:tblPr>
        <w:tblW w:w="0" w:type="auto"/>
        <w:tblLook w:val="00A0" w:firstRow="1" w:lastRow="0" w:firstColumn="1" w:lastColumn="0" w:noHBand="0" w:noVBand="0"/>
      </w:tblPr>
      <w:tblGrid>
        <w:gridCol w:w="4800"/>
        <w:gridCol w:w="4800"/>
        <w:gridCol w:w="4800"/>
      </w:tblGrid>
      <w:tr w:rsidR="005F4DE2" w:rsidRPr="000E13BE" w14:paraId="215416B2" w14:textId="77777777">
        <w:trPr>
          <w:trHeight w:val="288"/>
          <w:tblHeader/>
        </w:trPr>
        <w:tc>
          <w:tcPr>
            <w:tcW w:w="4872" w:type="dxa"/>
            <w:shd w:val="clear" w:color="auto" w:fill="auto"/>
            <w:vAlign w:val="center"/>
          </w:tcPr>
          <w:p w14:paraId="215416AF" w14:textId="77777777" w:rsidR="005F4DE2" w:rsidRPr="0005202F" w:rsidRDefault="005F4DE2" w:rsidP="005F4DE2">
            <w:pPr>
              <w:ind w:left="-21"/>
              <w:jc w:val="center"/>
              <w:rPr>
                <w:rFonts w:eastAsia="Times New Roman"/>
                <w:b/>
                <w:color w:val="000000"/>
              </w:rPr>
            </w:pPr>
            <w:r w:rsidRPr="0005202F">
              <w:rPr>
                <w:rFonts w:eastAsia="Times New Roman"/>
                <w:b/>
                <w:color w:val="000000"/>
              </w:rPr>
              <w:t xml:space="preserve">Grades 6–8 </w:t>
            </w:r>
            <w:r w:rsidRPr="0005202F">
              <w:rPr>
                <w:rFonts w:eastAsia="Times New Roman"/>
                <w:b/>
              </w:rPr>
              <w:t>students:</w:t>
            </w:r>
          </w:p>
        </w:tc>
        <w:tc>
          <w:tcPr>
            <w:tcW w:w="4872" w:type="dxa"/>
            <w:shd w:val="clear" w:color="auto" w:fill="auto"/>
            <w:vAlign w:val="center"/>
          </w:tcPr>
          <w:p w14:paraId="215416B0" w14:textId="77777777" w:rsidR="005F4DE2" w:rsidRPr="0005202F" w:rsidRDefault="005F4DE2" w:rsidP="005F4DE2">
            <w:pPr>
              <w:ind w:left="-21"/>
              <w:jc w:val="center"/>
              <w:rPr>
                <w:rFonts w:eastAsia="Times New Roman"/>
                <w:b/>
                <w:color w:val="000000"/>
              </w:rPr>
            </w:pPr>
            <w:r w:rsidRPr="0005202F">
              <w:rPr>
                <w:rFonts w:eastAsia="Times New Roman"/>
                <w:b/>
                <w:color w:val="000000"/>
              </w:rPr>
              <w:t xml:space="preserve">Grades 9–10 </w:t>
            </w:r>
            <w:r w:rsidRPr="0005202F">
              <w:rPr>
                <w:rFonts w:eastAsia="Times New Roman"/>
                <w:b/>
              </w:rPr>
              <w:t>students:</w:t>
            </w:r>
          </w:p>
        </w:tc>
        <w:tc>
          <w:tcPr>
            <w:tcW w:w="4872" w:type="dxa"/>
            <w:shd w:val="clear" w:color="auto" w:fill="auto"/>
            <w:vAlign w:val="center"/>
          </w:tcPr>
          <w:p w14:paraId="215416B1" w14:textId="77777777" w:rsidR="005F4DE2" w:rsidRPr="0005202F" w:rsidRDefault="005F4DE2" w:rsidP="005F4DE2">
            <w:pPr>
              <w:ind w:left="-21"/>
              <w:jc w:val="center"/>
              <w:rPr>
                <w:rFonts w:eastAsia="Times New Roman"/>
                <w:b/>
                <w:color w:val="000000"/>
              </w:rPr>
            </w:pPr>
            <w:r w:rsidRPr="0005202F">
              <w:rPr>
                <w:rFonts w:eastAsia="Times New Roman"/>
                <w:b/>
                <w:color w:val="000000"/>
              </w:rPr>
              <w:t>Grades 11–12</w:t>
            </w:r>
            <w:r w:rsidRPr="0005202F">
              <w:rPr>
                <w:rFonts w:eastAsia="Times New Roman"/>
                <w:b/>
              </w:rPr>
              <w:t xml:space="preserve"> students:</w:t>
            </w:r>
          </w:p>
        </w:tc>
      </w:tr>
      <w:tr w:rsidR="005F4DE2" w:rsidRPr="000E13BE" w14:paraId="215416B4" w14:textId="77777777">
        <w:tc>
          <w:tcPr>
            <w:tcW w:w="14616" w:type="dxa"/>
            <w:gridSpan w:val="3"/>
            <w:shd w:val="clear" w:color="auto" w:fill="D9D9D9"/>
          </w:tcPr>
          <w:p w14:paraId="215416B3" w14:textId="77777777" w:rsidR="005F4DE2" w:rsidRPr="00617002" w:rsidRDefault="005F4DE2" w:rsidP="005F4DE2">
            <w:pPr>
              <w:ind w:left="-21" w:right="2880"/>
              <w:rPr>
                <w:rFonts w:eastAsia="Times New Roman" w:cs="Calibri"/>
                <w:i/>
                <w:szCs w:val="30"/>
              </w:rPr>
            </w:pPr>
            <w:r w:rsidRPr="00617002">
              <w:rPr>
                <w:rFonts w:eastAsia="Times New Roman"/>
                <w:i/>
              </w:rPr>
              <w:t>Text Types and Purposes (continued)</w:t>
            </w:r>
          </w:p>
        </w:tc>
      </w:tr>
      <w:tr w:rsidR="005F4DE2" w:rsidRPr="000E13BE" w14:paraId="215416C9" w14:textId="77777777">
        <w:tc>
          <w:tcPr>
            <w:tcW w:w="4872" w:type="dxa"/>
            <w:tcBorders>
              <w:bottom w:val="single" w:sz="4" w:space="0" w:color="BFBFBF"/>
            </w:tcBorders>
          </w:tcPr>
          <w:p w14:paraId="215416B5" w14:textId="77777777" w:rsidR="005F4DE2" w:rsidRPr="000E13BE" w:rsidRDefault="005F4DE2" w:rsidP="005F4DE2">
            <w:pPr>
              <w:tabs>
                <w:tab w:val="left" w:pos="360"/>
                <w:tab w:val="left" w:pos="720"/>
              </w:tabs>
              <w:ind w:left="360" w:hanging="360"/>
              <w:rPr>
                <w:rFonts w:cs="Calibri"/>
                <w:color w:val="000000"/>
                <w:sz w:val="18"/>
                <w:szCs w:val="22"/>
              </w:rPr>
            </w:pPr>
            <w:r w:rsidRPr="000E13BE">
              <w:rPr>
                <w:rFonts w:cs="Calibri"/>
                <w:b/>
                <w:sz w:val="18"/>
                <w:szCs w:val="22"/>
              </w:rPr>
              <w:t>2.</w:t>
            </w:r>
            <w:r>
              <w:rPr>
                <w:rFonts w:cs="Calibri"/>
                <w:sz w:val="18"/>
                <w:szCs w:val="22"/>
              </w:rPr>
              <w:tab/>
            </w:r>
            <w:r w:rsidRPr="000E13BE">
              <w:rPr>
                <w:rFonts w:cs="Calibri"/>
                <w:sz w:val="18"/>
                <w:szCs w:val="22"/>
              </w:rPr>
              <w:t xml:space="preserve">Write </w:t>
            </w:r>
            <w:r w:rsidRPr="000E13BE">
              <w:rPr>
                <w:color w:val="000000"/>
                <w:sz w:val="18"/>
              </w:rPr>
              <w:t xml:space="preserve">informative/explanatory texts, </w:t>
            </w:r>
            <w:r w:rsidRPr="000E13BE">
              <w:rPr>
                <w:sz w:val="18"/>
              </w:rPr>
              <w:t>including the narration of historical events, scientific procedures/ experiments,</w:t>
            </w:r>
            <w:r w:rsidRPr="000E13BE">
              <w:rPr>
                <w:color w:val="000000"/>
                <w:sz w:val="18"/>
              </w:rPr>
              <w:t xml:space="preserve"> or technical processes</w:t>
            </w:r>
            <w:r w:rsidRPr="000E13BE">
              <w:rPr>
                <w:rFonts w:cs="Calibri"/>
                <w:color w:val="000000"/>
                <w:sz w:val="18"/>
                <w:szCs w:val="22"/>
              </w:rPr>
              <w:t>.</w:t>
            </w:r>
          </w:p>
          <w:p w14:paraId="215416B6" w14:textId="77777777" w:rsidR="005F4DE2" w:rsidRPr="000E13BE" w:rsidRDefault="005F4DE2" w:rsidP="005F4DE2">
            <w:pPr>
              <w:pStyle w:val="ListParagraph"/>
              <w:tabs>
                <w:tab w:val="left" w:pos="360"/>
                <w:tab w:val="left" w:pos="720"/>
              </w:tabs>
              <w:ind w:hanging="360"/>
              <w:rPr>
                <w:rFonts w:eastAsia="Times New Roman" w:cs="Calibri"/>
                <w:sz w:val="18"/>
              </w:rPr>
            </w:pPr>
            <w:r>
              <w:rPr>
                <w:rFonts w:eastAsia="Times New Roman" w:cs="Geneva"/>
                <w:sz w:val="18"/>
                <w:szCs w:val="26"/>
              </w:rPr>
              <w:t>a.</w:t>
            </w:r>
            <w:r>
              <w:rPr>
                <w:rFonts w:eastAsia="Times New Roman" w:cs="Geneva"/>
                <w:sz w:val="18"/>
                <w:szCs w:val="26"/>
              </w:rPr>
              <w:tab/>
            </w:r>
            <w:r w:rsidRPr="000E13BE">
              <w:rPr>
                <w:rFonts w:eastAsia="Times New Roman" w:cs="Geneva"/>
                <w:sz w:val="18"/>
                <w:szCs w:val="26"/>
              </w:rPr>
              <w:t xml:space="preserve">Introduce a topic clearly, </w:t>
            </w:r>
            <w:r w:rsidRPr="000E13BE">
              <w:rPr>
                <w:rFonts w:eastAsia="Times New Roman" w:cs="Calibri"/>
                <w:sz w:val="18"/>
                <w:szCs w:val="22"/>
              </w:rPr>
              <w:t>previewing what is to follow</w:t>
            </w:r>
            <w:r w:rsidRPr="000E13BE">
              <w:rPr>
                <w:rFonts w:eastAsia="Times New Roman" w:cs="Geneva"/>
                <w:sz w:val="18"/>
                <w:szCs w:val="26"/>
              </w:rPr>
              <w:t xml:space="preserve">; organize ideas, concepts, and information into broader categories as appropriate to achieving purpose; </w:t>
            </w:r>
            <w:r w:rsidRPr="000E13BE">
              <w:rPr>
                <w:rFonts w:eastAsia="Times New Roman"/>
                <w:sz w:val="18"/>
              </w:rPr>
              <w:t>include formatting (e.g., headings), graphics (e.g., charts, tables), and multimedia when useful to aiding comprehension</w:t>
            </w:r>
            <w:r w:rsidRPr="000E13BE">
              <w:rPr>
                <w:rFonts w:eastAsia="Times New Roman" w:cs="Calibri"/>
                <w:sz w:val="18"/>
                <w:szCs w:val="22"/>
              </w:rPr>
              <w:t>.</w:t>
            </w:r>
          </w:p>
          <w:p w14:paraId="215416B7" w14:textId="77777777" w:rsidR="005F4DE2" w:rsidRPr="000E13BE" w:rsidRDefault="005F4DE2" w:rsidP="005F4DE2">
            <w:pPr>
              <w:pStyle w:val="ListParagraph"/>
              <w:tabs>
                <w:tab w:val="left" w:pos="360"/>
                <w:tab w:val="left" w:pos="720"/>
              </w:tabs>
              <w:ind w:hanging="360"/>
              <w:rPr>
                <w:rFonts w:eastAsia="Times New Roman" w:cs="Calibri"/>
                <w:sz w:val="18"/>
              </w:rPr>
            </w:pPr>
            <w:r>
              <w:rPr>
                <w:sz w:val="18"/>
                <w:szCs w:val="22"/>
              </w:rPr>
              <w:t>b.</w:t>
            </w:r>
            <w:r>
              <w:rPr>
                <w:sz w:val="18"/>
                <w:szCs w:val="22"/>
              </w:rPr>
              <w:tab/>
            </w:r>
            <w:r w:rsidRPr="000E13BE">
              <w:rPr>
                <w:sz w:val="18"/>
                <w:szCs w:val="22"/>
              </w:rPr>
              <w:t>Develop the topic with relevant, well-chosen facts, definitions, concrete details, quotations, or other information and examples.</w:t>
            </w:r>
          </w:p>
          <w:p w14:paraId="215416B8" w14:textId="77777777" w:rsidR="005F4DE2" w:rsidRPr="000E13BE" w:rsidRDefault="005F4DE2" w:rsidP="005F4DE2">
            <w:pPr>
              <w:pStyle w:val="ListParagraph"/>
              <w:tabs>
                <w:tab w:val="left" w:pos="360"/>
                <w:tab w:val="left" w:pos="720"/>
              </w:tabs>
              <w:ind w:hanging="360"/>
              <w:rPr>
                <w:rFonts w:eastAsia="Times New Roman" w:cs="Calibri"/>
                <w:sz w:val="18"/>
              </w:rPr>
            </w:pPr>
            <w:r>
              <w:rPr>
                <w:sz w:val="18"/>
                <w:szCs w:val="22"/>
              </w:rPr>
              <w:t>c.</w:t>
            </w:r>
            <w:r>
              <w:rPr>
                <w:sz w:val="18"/>
                <w:szCs w:val="22"/>
              </w:rPr>
              <w:tab/>
            </w:r>
            <w:r w:rsidRPr="000E13BE">
              <w:rPr>
                <w:sz w:val="18"/>
                <w:szCs w:val="22"/>
              </w:rPr>
              <w:t>Use appropriate and varied transitions to create cohesion and clarify the relationships among ideas and concepts.</w:t>
            </w:r>
          </w:p>
          <w:p w14:paraId="215416B9" w14:textId="77777777" w:rsidR="005F4DE2" w:rsidRPr="000E13BE" w:rsidRDefault="005F4DE2" w:rsidP="005F4DE2">
            <w:pPr>
              <w:pStyle w:val="ListParagraph"/>
              <w:tabs>
                <w:tab w:val="left" w:pos="360"/>
                <w:tab w:val="left" w:pos="720"/>
              </w:tabs>
              <w:ind w:hanging="360"/>
              <w:rPr>
                <w:rFonts w:eastAsia="Times New Roman" w:cs="Calibri"/>
                <w:sz w:val="18"/>
              </w:rPr>
            </w:pPr>
            <w:r>
              <w:rPr>
                <w:sz w:val="18"/>
                <w:szCs w:val="22"/>
              </w:rPr>
              <w:t>d.</w:t>
            </w:r>
            <w:r>
              <w:rPr>
                <w:sz w:val="18"/>
                <w:szCs w:val="22"/>
              </w:rPr>
              <w:tab/>
            </w:r>
            <w:r w:rsidRPr="000E13BE">
              <w:rPr>
                <w:sz w:val="18"/>
                <w:szCs w:val="22"/>
              </w:rPr>
              <w:t>Use precise language and domain-specific vocabulary to inform about or explain the topic.</w:t>
            </w:r>
          </w:p>
          <w:p w14:paraId="215416BA" w14:textId="77777777" w:rsidR="005F4DE2" w:rsidRPr="000E13BE" w:rsidRDefault="005F4DE2" w:rsidP="005F4DE2">
            <w:pPr>
              <w:pStyle w:val="ListParagraph"/>
              <w:tabs>
                <w:tab w:val="left" w:pos="360"/>
                <w:tab w:val="left" w:pos="720"/>
              </w:tabs>
              <w:ind w:hanging="360"/>
              <w:rPr>
                <w:rFonts w:eastAsia="Times New Roman" w:cs="Calibri"/>
                <w:sz w:val="18"/>
              </w:rPr>
            </w:pPr>
            <w:r>
              <w:rPr>
                <w:sz w:val="18"/>
                <w:szCs w:val="22"/>
              </w:rPr>
              <w:t>e.</w:t>
            </w:r>
            <w:r>
              <w:rPr>
                <w:sz w:val="18"/>
                <w:szCs w:val="22"/>
              </w:rPr>
              <w:tab/>
            </w:r>
            <w:r w:rsidRPr="000E13BE">
              <w:rPr>
                <w:sz w:val="18"/>
                <w:szCs w:val="22"/>
              </w:rPr>
              <w:t>Establish and maintain a formal style and objective tone.</w:t>
            </w:r>
          </w:p>
          <w:p w14:paraId="215416BB" w14:textId="77777777" w:rsidR="005F4DE2" w:rsidRPr="000E13BE" w:rsidRDefault="005F4DE2" w:rsidP="005F4DE2">
            <w:pPr>
              <w:pStyle w:val="ListParagraph"/>
              <w:tabs>
                <w:tab w:val="left" w:pos="360"/>
                <w:tab w:val="left" w:pos="720"/>
              </w:tabs>
              <w:ind w:hanging="360"/>
              <w:rPr>
                <w:rFonts w:eastAsia="Times New Roman" w:cs="Calibri"/>
                <w:sz w:val="18"/>
              </w:rPr>
            </w:pPr>
            <w:r>
              <w:rPr>
                <w:rFonts w:cs="Calibri"/>
                <w:sz w:val="18"/>
                <w:szCs w:val="22"/>
              </w:rPr>
              <w:t>f.</w:t>
            </w:r>
            <w:r>
              <w:rPr>
                <w:rFonts w:cs="Calibri"/>
                <w:sz w:val="18"/>
                <w:szCs w:val="22"/>
              </w:rPr>
              <w:tab/>
            </w:r>
            <w:r w:rsidRPr="000E13BE">
              <w:rPr>
                <w:rFonts w:cs="Calibri"/>
                <w:sz w:val="18"/>
                <w:szCs w:val="22"/>
              </w:rPr>
              <w:t>Provide a concluding statement or section that follows from and supports the information or explanation presented.</w:t>
            </w:r>
          </w:p>
        </w:tc>
        <w:tc>
          <w:tcPr>
            <w:tcW w:w="4872" w:type="dxa"/>
            <w:tcBorders>
              <w:bottom w:val="single" w:sz="4" w:space="0" w:color="BFBFBF"/>
            </w:tcBorders>
          </w:tcPr>
          <w:p w14:paraId="215416BC" w14:textId="77777777" w:rsidR="005F4DE2" w:rsidRPr="000E13BE" w:rsidRDefault="005F4DE2" w:rsidP="005F4DE2">
            <w:pPr>
              <w:pStyle w:val="ListParagraph"/>
              <w:tabs>
                <w:tab w:val="left" w:pos="360"/>
                <w:tab w:val="left" w:pos="720"/>
              </w:tabs>
              <w:ind w:left="360" w:hanging="360"/>
              <w:rPr>
                <w:rFonts w:cs="Calibri"/>
                <w:b/>
                <w:bCs/>
                <w:iCs/>
                <w:color w:val="4F81BD"/>
                <w:sz w:val="18"/>
                <w:szCs w:val="22"/>
              </w:rPr>
            </w:pPr>
            <w:r>
              <w:rPr>
                <w:rFonts w:cs="Calibri"/>
                <w:b/>
                <w:sz w:val="18"/>
                <w:szCs w:val="22"/>
              </w:rPr>
              <w:t>2.</w:t>
            </w:r>
            <w:r>
              <w:rPr>
                <w:rFonts w:cs="Calibri"/>
                <w:b/>
                <w:sz w:val="18"/>
                <w:szCs w:val="22"/>
              </w:rPr>
              <w:tab/>
            </w:r>
            <w:r w:rsidRPr="000E13BE">
              <w:rPr>
                <w:rFonts w:cs="Calibri"/>
                <w:sz w:val="18"/>
                <w:szCs w:val="22"/>
              </w:rPr>
              <w:t>Write informative</w:t>
            </w:r>
            <w:r w:rsidRPr="000E13BE">
              <w:rPr>
                <w:sz w:val="18"/>
              </w:rPr>
              <w:t>/explanatory texts, including the narration of historical events, scientific procedures/ experiments, or technical processes.</w:t>
            </w:r>
          </w:p>
          <w:p w14:paraId="215416BD" w14:textId="77777777" w:rsidR="005F4DE2" w:rsidRPr="000E13BE" w:rsidRDefault="005F4DE2" w:rsidP="005F4DE2">
            <w:pPr>
              <w:pStyle w:val="ListParagraph"/>
              <w:widowControl w:val="0"/>
              <w:tabs>
                <w:tab w:val="left" w:pos="360"/>
                <w:tab w:val="left" w:pos="720"/>
              </w:tabs>
              <w:autoSpaceDE w:val="0"/>
              <w:autoSpaceDN w:val="0"/>
              <w:adjustRightInd w:val="0"/>
              <w:ind w:hanging="360"/>
              <w:rPr>
                <w:rFonts w:cs="Calibri"/>
                <w:sz w:val="18"/>
                <w:szCs w:val="22"/>
              </w:rPr>
            </w:pPr>
            <w:r>
              <w:rPr>
                <w:rFonts w:cs="Geneva"/>
                <w:sz w:val="18"/>
                <w:szCs w:val="26"/>
              </w:rPr>
              <w:t>a.</w:t>
            </w:r>
            <w:r>
              <w:rPr>
                <w:rFonts w:cs="Geneva"/>
                <w:sz w:val="18"/>
                <w:szCs w:val="26"/>
              </w:rPr>
              <w:tab/>
            </w:r>
            <w:r w:rsidRPr="000E13BE">
              <w:rPr>
                <w:rFonts w:cs="Geneva"/>
                <w:sz w:val="18"/>
                <w:szCs w:val="26"/>
              </w:rPr>
              <w:t>Introduce a topic and organize ideas, concepts, and information to make important connections and distinctions; include formatting (e.g., headings), graphics (e.g., figures, tables), and multimedia when useful to aiding comprehension</w:t>
            </w:r>
            <w:r w:rsidRPr="000E13BE">
              <w:rPr>
                <w:rFonts w:cs="Calibri"/>
                <w:sz w:val="18"/>
                <w:szCs w:val="22"/>
              </w:rPr>
              <w:t>.</w:t>
            </w:r>
          </w:p>
          <w:p w14:paraId="215416BE" w14:textId="77777777" w:rsidR="005F4DE2" w:rsidRPr="000E13BE" w:rsidRDefault="005F4DE2" w:rsidP="005F4DE2">
            <w:pPr>
              <w:pStyle w:val="ListParagraph"/>
              <w:widowControl w:val="0"/>
              <w:tabs>
                <w:tab w:val="left" w:pos="360"/>
                <w:tab w:val="left" w:pos="720"/>
              </w:tabs>
              <w:autoSpaceDE w:val="0"/>
              <w:autoSpaceDN w:val="0"/>
              <w:adjustRightInd w:val="0"/>
              <w:ind w:hanging="360"/>
              <w:rPr>
                <w:rFonts w:cs="Calibri"/>
                <w:sz w:val="18"/>
                <w:szCs w:val="22"/>
              </w:rPr>
            </w:pPr>
            <w:r>
              <w:rPr>
                <w:rFonts w:eastAsia="Times New Roman" w:cs="Geneva"/>
                <w:sz w:val="18"/>
                <w:szCs w:val="26"/>
              </w:rPr>
              <w:t>b.</w:t>
            </w:r>
            <w:r>
              <w:rPr>
                <w:rFonts w:eastAsia="Times New Roman" w:cs="Geneva"/>
                <w:sz w:val="18"/>
                <w:szCs w:val="26"/>
              </w:rPr>
              <w:tab/>
            </w:r>
            <w:r w:rsidRPr="000E13BE">
              <w:rPr>
                <w:rFonts w:eastAsia="Times New Roman" w:cs="Geneva"/>
                <w:sz w:val="18"/>
                <w:szCs w:val="26"/>
              </w:rPr>
              <w:t>Develop the topic with well-chosen, relevant, and sufficient facts, extended definitions, concrete details, quotations, or other information and examples appropriate to the audience’s knowledge of the topic</w:t>
            </w:r>
            <w:r w:rsidRPr="000E13BE">
              <w:rPr>
                <w:rFonts w:eastAsia="Times New Roman"/>
                <w:sz w:val="18"/>
                <w:szCs w:val="22"/>
              </w:rPr>
              <w:t>.</w:t>
            </w:r>
          </w:p>
          <w:p w14:paraId="215416BF" w14:textId="77777777" w:rsidR="005F4DE2" w:rsidRPr="000E13BE" w:rsidRDefault="005F4DE2" w:rsidP="005F4DE2">
            <w:pPr>
              <w:pStyle w:val="ListParagraph"/>
              <w:widowControl w:val="0"/>
              <w:tabs>
                <w:tab w:val="left" w:pos="360"/>
                <w:tab w:val="left" w:pos="720"/>
              </w:tabs>
              <w:autoSpaceDE w:val="0"/>
              <w:autoSpaceDN w:val="0"/>
              <w:adjustRightInd w:val="0"/>
              <w:ind w:hanging="360"/>
              <w:rPr>
                <w:rFonts w:cs="Calibri"/>
                <w:sz w:val="18"/>
                <w:szCs w:val="22"/>
              </w:rPr>
            </w:pPr>
            <w:r>
              <w:rPr>
                <w:rFonts w:eastAsia="Times New Roman" w:cs="Geneva"/>
                <w:sz w:val="18"/>
                <w:szCs w:val="26"/>
              </w:rPr>
              <w:t>c.</w:t>
            </w:r>
            <w:r>
              <w:rPr>
                <w:rFonts w:eastAsia="Times New Roman" w:cs="Geneva"/>
                <w:sz w:val="18"/>
                <w:szCs w:val="26"/>
              </w:rPr>
              <w:tab/>
            </w:r>
            <w:r w:rsidRPr="000E13BE">
              <w:rPr>
                <w:rFonts w:eastAsia="Times New Roman" w:cs="Geneva"/>
                <w:sz w:val="18"/>
                <w:szCs w:val="26"/>
              </w:rPr>
              <w:t>Use varied transitions and sentence structures to link the major sections of the text, create cohesion, and clarify the relationships among ideas and concepts.</w:t>
            </w:r>
          </w:p>
          <w:p w14:paraId="215416C0" w14:textId="77777777" w:rsidR="005F4DE2" w:rsidRPr="000E13BE" w:rsidRDefault="005F4DE2" w:rsidP="005F4DE2">
            <w:pPr>
              <w:pStyle w:val="ListParagraph"/>
              <w:widowControl w:val="0"/>
              <w:tabs>
                <w:tab w:val="left" w:pos="360"/>
                <w:tab w:val="left" w:pos="720"/>
              </w:tabs>
              <w:autoSpaceDE w:val="0"/>
              <w:autoSpaceDN w:val="0"/>
              <w:adjustRightInd w:val="0"/>
              <w:ind w:hanging="360"/>
              <w:rPr>
                <w:rFonts w:cs="Calibri"/>
                <w:sz w:val="18"/>
                <w:szCs w:val="22"/>
              </w:rPr>
            </w:pPr>
            <w:r>
              <w:rPr>
                <w:rFonts w:eastAsia="Times New Roman" w:cs="Geneva"/>
                <w:sz w:val="18"/>
                <w:szCs w:val="26"/>
              </w:rPr>
              <w:t>d.</w:t>
            </w:r>
            <w:r>
              <w:rPr>
                <w:rFonts w:eastAsia="Times New Roman" w:cs="Geneva"/>
                <w:sz w:val="18"/>
                <w:szCs w:val="26"/>
              </w:rPr>
              <w:tab/>
            </w:r>
            <w:r w:rsidRPr="000E13BE">
              <w:rPr>
                <w:rFonts w:eastAsia="Times New Roman" w:cs="Geneva"/>
                <w:sz w:val="18"/>
                <w:szCs w:val="26"/>
              </w:rPr>
              <w:t>Use precise language and domain-specific vocabulary to manage the complexity of the topic and convey a style appropriate to the discipline and context as well as to the expertise of likely readers</w:t>
            </w:r>
            <w:r w:rsidRPr="000E13BE">
              <w:rPr>
                <w:rFonts w:eastAsia="Times New Roman"/>
                <w:sz w:val="18"/>
                <w:szCs w:val="22"/>
              </w:rPr>
              <w:t>.</w:t>
            </w:r>
          </w:p>
          <w:p w14:paraId="215416C1" w14:textId="77777777" w:rsidR="005F4DE2" w:rsidRPr="000E13BE" w:rsidRDefault="005F4DE2" w:rsidP="005F4DE2">
            <w:pPr>
              <w:pStyle w:val="ListParagraph"/>
              <w:widowControl w:val="0"/>
              <w:tabs>
                <w:tab w:val="left" w:pos="360"/>
                <w:tab w:val="left" w:pos="720"/>
              </w:tabs>
              <w:autoSpaceDE w:val="0"/>
              <w:autoSpaceDN w:val="0"/>
              <w:adjustRightInd w:val="0"/>
              <w:ind w:hanging="360"/>
              <w:rPr>
                <w:rFonts w:cs="Calibri"/>
                <w:sz w:val="18"/>
                <w:szCs w:val="22"/>
              </w:rPr>
            </w:pPr>
            <w:r>
              <w:rPr>
                <w:rFonts w:eastAsia="Times New Roman" w:cs="Geneva"/>
                <w:sz w:val="18"/>
                <w:szCs w:val="26"/>
              </w:rPr>
              <w:t>e.</w:t>
            </w:r>
            <w:r>
              <w:rPr>
                <w:rFonts w:eastAsia="Times New Roman" w:cs="Geneva"/>
                <w:sz w:val="18"/>
                <w:szCs w:val="26"/>
              </w:rPr>
              <w:tab/>
            </w:r>
            <w:r w:rsidRPr="000E13BE">
              <w:rPr>
                <w:rFonts w:eastAsia="Times New Roman" w:cs="Geneva"/>
                <w:sz w:val="18"/>
                <w:szCs w:val="26"/>
              </w:rPr>
              <w:t>Establish and maintain a formal style and objective tone while attending to the norms and conventions of the discipline in which they are writing.</w:t>
            </w:r>
          </w:p>
          <w:p w14:paraId="215416C2" w14:textId="77777777" w:rsidR="005F4DE2" w:rsidRPr="000E13BE" w:rsidRDefault="005F4DE2" w:rsidP="005F4DE2">
            <w:pPr>
              <w:pStyle w:val="ListParagraph"/>
              <w:widowControl w:val="0"/>
              <w:tabs>
                <w:tab w:val="left" w:pos="360"/>
                <w:tab w:val="left" w:pos="720"/>
              </w:tabs>
              <w:autoSpaceDE w:val="0"/>
              <w:autoSpaceDN w:val="0"/>
              <w:adjustRightInd w:val="0"/>
              <w:ind w:hanging="360"/>
              <w:rPr>
                <w:rFonts w:cs="Calibri"/>
                <w:sz w:val="18"/>
                <w:szCs w:val="22"/>
              </w:rPr>
            </w:pPr>
            <w:r>
              <w:rPr>
                <w:rFonts w:eastAsia="Times New Roman" w:cs="Geneva"/>
                <w:sz w:val="18"/>
                <w:szCs w:val="26"/>
              </w:rPr>
              <w:t>f.</w:t>
            </w:r>
            <w:r>
              <w:rPr>
                <w:rFonts w:eastAsia="Times New Roman" w:cs="Geneva"/>
                <w:sz w:val="18"/>
                <w:szCs w:val="26"/>
              </w:rPr>
              <w:tab/>
            </w:r>
            <w:r w:rsidRPr="000E13BE">
              <w:rPr>
                <w:rFonts w:eastAsia="Times New Roman" w:cs="Geneva"/>
                <w:sz w:val="18"/>
                <w:szCs w:val="26"/>
              </w:rPr>
              <w:t>Provide a concluding statement or section that follows from and supports the information or explanation presented (e.g., articulating implications or the significance of the topic).</w:t>
            </w:r>
          </w:p>
        </w:tc>
        <w:tc>
          <w:tcPr>
            <w:tcW w:w="4872" w:type="dxa"/>
            <w:tcBorders>
              <w:bottom w:val="single" w:sz="4" w:space="0" w:color="BFBFBF"/>
            </w:tcBorders>
          </w:tcPr>
          <w:p w14:paraId="215416C3" w14:textId="77777777" w:rsidR="005F4DE2" w:rsidRPr="000E13BE" w:rsidRDefault="005F4DE2" w:rsidP="005F4DE2">
            <w:pPr>
              <w:pStyle w:val="ListParagraph"/>
              <w:tabs>
                <w:tab w:val="left" w:pos="360"/>
                <w:tab w:val="left" w:pos="720"/>
              </w:tabs>
              <w:ind w:left="360" w:hanging="360"/>
              <w:rPr>
                <w:rFonts w:cs="Calibri"/>
                <w:b/>
                <w:iCs/>
                <w:color w:val="404040"/>
                <w:sz w:val="18"/>
                <w:szCs w:val="22"/>
              </w:rPr>
            </w:pPr>
            <w:r>
              <w:rPr>
                <w:rFonts w:cs="Calibri"/>
                <w:b/>
                <w:sz w:val="18"/>
                <w:szCs w:val="22"/>
              </w:rPr>
              <w:t>2.</w:t>
            </w:r>
            <w:r>
              <w:rPr>
                <w:rFonts w:cs="Calibri"/>
                <w:b/>
                <w:sz w:val="18"/>
                <w:szCs w:val="22"/>
              </w:rPr>
              <w:tab/>
            </w:r>
            <w:r w:rsidRPr="000E13BE">
              <w:rPr>
                <w:rFonts w:cs="Calibri"/>
                <w:sz w:val="18"/>
                <w:szCs w:val="22"/>
              </w:rPr>
              <w:t xml:space="preserve">Write </w:t>
            </w:r>
            <w:r w:rsidRPr="000E13BE">
              <w:rPr>
                <w:sz w:val="18"/>
              </w:rPr>
              <w:t>informative/explanatory texts, including the narration of historical events, scientific procedures/ experiments, or technical processes.</w:t>
            </w:r>
          </w:p>
          <w:p w14:paraId="215416C4" w14:textId="77777777" w:rsidR="005F4DE2" w:rsidRPr="000E13BE" w:rsidRDefault="005F4DE2" w:rsidP="005F4DE2">
            <w:pPr>
              <w:widowControl w:val="0"/>
              <w:tabs>
                <w:tab w:val="left" w:pos="360"/>
                <w:tab w:val="left" w:pos="720"/>
              </w:tabs>
              <w:autoSpaceDE w:val="0"/>
              <w:autoSpaceDN w:val="0"/>
              <w:adjustRightInd w:val="0"/>
              <w:ind w:left="720" w:hanging="360"/>
              <w:contextualSpacing/>
              <w:rPr>
                <w:rFonts w:cs="Calibri"/>
                <w:sz w:val="18"/>
                <w:szCs w:val="30"/>
              </w:rPr>
            </w:pPr>
            <w:r>
              <w:rPr>
                <w:rFonts w:cs="Geneva"/>
                <w:sz w:val="18"/>
                <w:szCs w:val="26"/>
              </w:rPr>
              <w:t>a.</w:t>
            </w:r>
            <w:r>
              <w:rPr>
                <w:rFonts w:cs="Geneva"/>
                <w:sz w:val="18"/>
                <w:szCs w:val="26"/>
              </w:rPr>
              <w:tab/>
            </w:r>
            <w:r w:rsidRPr="000E13BE">
              <w:rPr>
                <w:rFonts w:cs="Geneva"/>
                <w:sz w:val="18"/>
                <w:szCs w:val="26"/>
              </w:rPr>
              <w:t>Introduce a topic and organize complex ideas, concepts, and information so that each new element builds on that which precedes it to create a unified whole; include formatting (e.g., headings), graphics (e.g., figures, tables), and multimedia when useful to aiding comprehension</w:t>
            </w:r>
            <w:r w:rsidRPr="000E13BE">
              <w:rPr>
                <w:rFonts w:cs="Calibri"/>
                <w:sz w:val="18"/>
                <w:szCs w:val="30"/>
              </w:rPr>
              <w:t>.</w:t>
            </w:r>
          </w:p>
          <w:p w14:paraId="215416C5" w14:textId="77777777" w:rsidR="005F4DE2" w:rsidRPr="000E13BE" w:rsidRDefault="005F4DE2" w:rsidP="005F4DE2">
            <w:pPr>
              <w:widowControl w:val="0"/>
              <w:tabs>
                <w:tab w:val="left" w:pos="360"/>
                <w:tab w:val="left" w:pos="720"/>
              </w:tabs>
              <w:autoSpaceDE w:val="0"/>
              <w:autoSpaceDN w:val="0"/>
              <w:adjustRightInd w:val="0"/>
              <w:ind w:left="720" w:hanging="360"/>
              <w:contextualSpacing/>
              <w:rPr>
                <w:rFonts w:cs="Calibri"/>
                <w:sz w:val="18"/>
                <w:szCs w:val="30"/>
              </w:rPr>
            </w:pPr>
            <w:r>
              <w:rPr>
                <w:rFonts w:cs="Geneva"/>
                <w:sz w:val="18"/>
                <w:szCs w:val="26"/>
              </w:rPr>
              <w:t>b.</w:t>
            </w:r>
            <w:r>
              <w:rPr>
                <w:rFonts w:cs="Geneva"/>
                <w:sz w:val="18"/>
                <w:szCs w:val="26"/>
              </w:rPr>
              <w:tab/>
            </w:r>
            <w:r w:rsidRPr="000E13BE">
              <w:rPr>
                <w:rFonts w:cs="Geneva"/>
                <w:sz w:val="18"/>
                <w:szCs w:val="26"/>
              </w:rPr>
              <w:t>Develop the topic thoroughly by selecting the most significant and relevant facts, extended definitions, concrete details, quotations, or other information and examples appropriate to the audience’s knowledge of the topic</w:t>
            </w:r>
            <w:r w:rsidRPr="000E13BE">
              <w:rPr>
                <w:rFonts w:cs="Calibri"/>
                <w:sz w:val="18"/>
                <w:szCs w:val="30"/>
              </w:rPr>
              <w:t>.</w:t>
            </w:r>
          </w:p>
          <w:p w14:paraId="215416C6" w14:textId="77777777" w:rsidR="005F4DE2" w:rsidRPr="000E13BE" w:rsidRDefault="005F4DE2" w:rsidP="005F4DE2">
            <w:pPr>
              <w:widowControl w:val="0"/>
              <w:tabs>
                <w:tab w:val="left" w:pos="360"/>
                <w:tab w:val="left" w:pos="720"/>
              </w:tabs>
              <w:autoSpaceDE w:val="0"/>
              <w:autoSpaceDN w:val="0"/>
              <w:adjustRightInd w:val="0"/>
              <w:ind w:left="720" w:hanging="360"/>
              <w:contextualSpacing/>
              <w:rPr>
                <w:rFonts w:cs="Calibri"/>
                <w:sz w:val="18"/>
                <w:szCs w:val="30"/>
              </w:rPr>
            </w:pPr>
            <w:r>
              <w:rPr>
                <w:rFonts w:cs="Geneva"/>
                <w:sz w:val="18"/>
                <w:szCs w:val="26"/>
              </w:rPr>
              <w:t>c.</w:t>
            </w:r>
            <w:r>
              <w:rPr>
                <w:rFonts w:cs="Geneva"/>
                <w:sz w:val="18"/>
                <w:szCs w:val="26"/>
              </w:rPr>
              <w:tab/>
            </w:r>
            <w:r w:rsidRPr="000E13BE">
              <w:rPr>
                <w:rFonts w:cs="Geneva"/>
                <w:sz w:val="18"/>
                <w:szCs w:val="26"/>
              </w:rPr>
              <w:t>Use varied transitions and sentence structures to link the major sections of the text, create cohesion, and clarify the relationships among complex ideas and concepts.</w:t>
            </w:r>
          </w:p>
          <w:p w14:paraId="215416C7" w14:textId="77777777" w:rsidR="005F4DE2" w:rsidRPr="000E13BE" w:rsidRDefault="005F4DE2" w:rsidP="005F4DE2">
            <w:pPr>
              <w:widowControl w:val="0"/>
              <w:tabs>
                <w:tab w:val="left" w:pos="360"/>
                <w:tab w:val="left" w:pos="720"/>
              </w:tabs>
              <w:autoSpaceDE w:val="0"/>
              <w:autoSpaceDN w:val="0"/>
              <w:adjustRightInd w:val="0"/>
              <w:ind w:left="720" w:hanging="360"/>
              <w:contextualSpacing/>
              <w:rPr>
                <w:rFonts w:cs="Calibri"/>
                <w:sz w:val="18"/>
                <w:szCs w:val="30"/>
              </w:rPr>
            </w:pPr>
            <w:r>
              <w:rPr>
                <w:rFonts w:cs="Geneva"/>
                <w:sz w:val="18"/>
                <w:szCs w:val="26"/>
              </w:rPr>
              <w:t>d.</w:t>
            </w:r>
            <w:r>
              <w:rPr>
                <w:rFonts w:cs="Geneva"/>
                <w:sz w:val="18"/>
                <w:szCs w:val="26"/>
              </w:rPr>
              <w:tab/>
            </w:r>
            <w:r w:rsidRPr="000E13BE">
              <w:rPr>
                <w:rFonts w:cs="Geneva"/>
                <w:sz w:val="18"/>
                <w:szCs w:val="26"/>
              </w:rPr>
              <w:t>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RPr="000E13BE">
              <w:rPr>
                <w:rFonts w:cs="Calibri"/>
                <w:sz w:val="18"/>
                <w:szCs w:val="30"/>
              </w:rPr>
              <w:t>.</w:t>
            </w:r>
          </w:p>
          <w:p w14:paraId="215416C8" w14:textId="77777777" w:rsidR="005F4DE2" w:rsidRPr="000E13BE" w:rsidRDefault="005F4DE2" w:rsidP="005F4DE2">
            <w:pPr>
              <w:widowControl w:val="0"/>
              <w:tabs>
                <w:tab w:val="left" w:pos="360"/>
                <w:tab w:val="left" w:pos="720"/>
              </w:tabs>
              <w:autoSpaceDE w:val="0"/>
              <w:autoSpaceDN w:val="0"/>
              <w:adjustRightInd w:val="0"/>
              <w:ind w:left="720" w:hanging="360"/>
              <w:contextualSpacing/>
              <w:rPr>
                <w:rFonts w:cs="Calibri"/>
                <w:sz w:val="18"/>
                <w:szCs w:val="30"/>
              </w:rPr>
            </w:pPr>
            <w:r>
              <w:rPr>
                <w:rFonts w:cs="Geneva"/>
                <w:sz w:val="18"/>
                <w:szCs w:val="26"/>
              </w:rPr>
              <w:t>e.</w:t>
            </w:r>
            <w:r>
              <w:rPr>
                <w:rFonts w:cs="Geneva"/>
                <w:sz w:val="18"/>
                <w:szCs w:val="26"/>
              </w:rPr>
              <w:tab/>
            </w:r>
            <w:r w:rsidRPr="000E13BE">
              <w:rPr>
                <w:rFonts w:cs="Geneva"/>
                <w:sz w:val="18"/>
                <w:szCs w:val="26"/>
              </w:rPr>
              <w:t>Provide a concluding statement or section that follows from and supports the information or explanation provided (e.g., articulating implications or the significance of the topic)</w:t>
            </w:r>
            <w:r w:rsidRPr="000E13BE">
              <w:rPr>
                <w:sz w:val="18"/>
                <w:szCs w:val="22"/>
              </w:rPr>
              <w:t>.</w:t>
            </w:r>
          </w:p>
        </w:tc>
      </w:tr>
      <w:tr w:rsidR="005F4DE2" w:rsidRPr="000E13BE" w14:paraId="215416CD" w14:textId="77777777">
        <w:tc>
          <w:tcPr>
            <w:tcW w:w="4872" w:type="dxa"/>
            <w:tcBorders>
              <w:top w:val="single" w:sz="4" w:space="0" w:color="BFBFBF"/>
            </w:tcBorders>
          </w:tcPr>
          <w:p w14:paraId="215416CA" w14:textId="77777777" w:rsidR="005F4DE2" w:rsidRPr="000E13BE" w:rsidRDefault="005F4DE2" w:rsidP="005F4DE2">
            <w:pPr>
              <w:tabs>
                <w:tab w:val="left" w:pos="360"/>
                <w:tab w:val="left" w:pos="720"/>
              </w:tabs>
              <w:ind w:left="360" w:hanging="360"/>
              <w:rPr>
                <w:rFonts w:cs="Calibri"/>
                <w:b/>
                <w:sz w:val="18"/>
                <w:szCs w:val="22"/>
              </w:rPr>
            </w:pPr>
            <w:r w:rsidRPr="000E13BE">
              <w:rPr>
                <w:rFonts w:cs="Calibri"/>
                <w:b/>
                <w:sz w:val="18"/>
                <w:szCs w:val="22"/>
              </w:rPr>
              <w:t>3.</w:t>
            </w:r>
            <w:r>
              <w:rPr>
                <w:rFonts w:cs="Calibri"/>
                <w:b/>
                <w:sz w:val="18"/>
                <w:szCs w:val="22"/>
              </w:rPr>
              <w:tab/>
            </w:r>
            <w:r w:rsidRPr="000E13BE">
              <w:rPr>
                <w:rFonts w:cs="Calibri"/>
                <w:sz w:val="18"/>
                <w:szCs w:val="22"/>
              </w:rPr>
              <w:t>(See note; not applicable as a separate requirement)</w:t>
            </w:r>
          </w:p>
        </w:tc>
        <w:tc>
          <w:tcPr>
            <w:tcW w:w="4872" w:type="dxa"/>
            <w:tcBorders>
              <w:top w:val="single" w:sz="4" w:space="0" w:color="BFBFBF"/>
            </w:tcBorders>
          </w:tcPr>
          <w:p w14:paraId="215416CB" w14:textId="77777777" w:rsidR="005F4DE2" w:rsidRPr="000E13BE" w:rsidRDefault="005F4DE2" w:rsidP="005F4DE2">
            <w:pPr>
              <w:pStyle w:val="ListParagraph"/>
              <w:tabs>
                <w:tab w:val="left" w:pos="360"/>
                <w:tab w:val="left" w:pos="720"/>
              </w:tabs>
              <w:ind w:left="360" w:hanging="360"/>
              <w:rPr>
                <w:rFonts w:cs="Calibri"/>
                <w:sz w:val="18"/>
                <w:szCs w:val="22"/>
              </w:rPr>
            </w:pPr>
            <w:r>
              <w:rPr>
                <w:rFonts w:cs="Calibri"/>
                <w:b/>
                <w:sz w:val="18"/>
                <w:szCs w:val="22"/>
              </w:rPr>
              <w:t>3.</w:t>
            </w:r>
            <w:r>
              <w:rPr>
                <w:rFonts w:cs="Calibri"/>
                <w:b/>
                <w:sz w:val="18"/>
                <w:szCs w:val="22"/>
              </w:rPr>
              <w:tab/>
            </w:r>
            <w:r w:rsidRPr="000E13BE">
              <w:rPr>
                <w:rFonts w:cs="Calibri"/>
                <w:sz w:val="18"/>
                <w:szCs w:val="22"/>
              </w:rPr>
              <w:t>(See note; not applicable as a separate requirement)</w:t>
            </w:r>
            <w:r w:rsidRPr="000E13BE">
              <w:rPr>
                <w:rFonts w:cs="Calibri"/>
                <w:b/>
                <w:sz w:val="18"/>
                <w:szCs w:val="22"/>
              </w:rPr>
              <w:t xml:space="preserve"> </w:t>
            </w:r>
          </w:p>
        </w:tc>
        <w:tc>
          <w:tcPr>
            <w:tcW w:w="4872" w:type="dxa"/>
            <w:tcBorders>
              <w:top w:val="single" w:sz="4" w:space="0" w:color="BFBFBF"/>
            </w:tcBorders>
          </w:tcPr>
          <w:p w14:paraId="215416CC" w14:textId="77777777" w:rsidR="005F4DE2" w:rsidRPr="000E13BE" w:rsidRDefault="005F4DE2" w:rsidP="005F4DE2">
            <w:pPr>
              <w:pStyle w:val="ListParagraph"/>
              <w:tabs>
                <w:tab w:val="left" w:pos="360"/>
                <w:tab w:val="left" w:pos="720"/>
              </w:tabs>
              <w:ind w:left="360" w:hanging="360"/>
              <w:rPr>
                <w:rFonts w:cs="Calibri"/>
                <w:sz w:val="18"/>
                <w:szCs w:val="22"/>
              </w:rPr>
            </w:pPr>
            <w:r>
              <w:rPr>
                <w:rFonts w:cs="Calibri"/>
                <w:b/>
                <w:sz w:val="18"/>
                <w:szCs w:val="22"/>
              </w:rPr>
              <w:t>3.</w:t>
            </w:r>
            <w:r>
              <w:rPr>
                <w:rFonts w:cs="Calibri"/>
                <w:b/>
                <w:sz w:val="18"/>
                <w:szCs w:val="22"/>
              </w:rPr>
              <w:tab/>
            </w:r>
            <w:r w:rsidRPr="000E13BE">
              <w:rPr>
                <w:rFonts w:cs="Calibri"/>
                <w:sz w:val="18"/>
                <w:szCs w:val="22"/>
              </w:rPr>
              <w:t>(See note; not applicable as a separate requirement)</w:t>
            </w:r>
          </w:p>
        </w:tc>
      </w:tr>
    </w:tbl>
    <w:p w14:paraId="215416CE" w14:textId="77777777" w:rsidR="005F4DE2" w:rsidRPr="001061BE" w:rsidRDefault="005F4DE2" w:rsidP="005F4DE2">
      <w:pPr>
        <w:widowControl w:val="0"/>
        <w:autoSpaceDE w:val="0"/>
        <w:autoSpaceDN w:val="0"/>
        <w:adjustRightInd w:val="0"/>
        <w:rPr>
          <w:rFonts w:eastAsia="Times New Roman" w:cs="Cambria"/>
          <w:color w:val="007AB2"/>
          <w:sz w:val="28"/>
          <w:lang w:bidi="en-US"/>
        </w:rPr>
      </w:pPr>
    </w:p>
    <w:p w14:paraId="215416CF" w14:textId="77777777" w:rsidR="005F4DE2" w:rsidRPr="00617002" w:rsidRDefault="005F4DE2" w:rsidP="005F4DE2">
      <w:pPr>
        <w:widowControl w:val="0"/>
        <w:autoSpaceDE w:val="0"/>
        <w:autoSpaceDN w:val="0"/>
        <w:adjustRightInd w:val="0"/>
        <w:ind w:left="720" w:hanging="720"/>
        <w:rPr>
          <w:rFonts w:eastAsia="Times New Roman" w:cs="TimesNewRomanPSMT"/>
          <w:sz w:val="18"/>
        </w:rPr>
      </w:pPr>
      <w:r w:rsidRPr="00617002">
        <w:rPr>
          <w:rFonts w:eastAsia="Times New Roman"/>
          <w:b/>
          <w:sz w:val="18"/>
        </w:rPr>
        <w:t>Note:</w:t>
      </w:r>
      <w:r>
        <w:rPr>
          <w:rFonts w:eastAsia="Times New Roman"/>
          <w:sz w:val="18"/>
        </w:rPr>
        <w:tab/>
      </w:r>
      <w:r w:rsidRPr="00617002">
        <w:rPr>
          <w:rFonts w:eastAsia="Times New Roman"/>
          <w:sz w:val="18"/>
        </w:rPr>
        <w:t>Students’ narrative skills continu</w:t>
      </w:r>
      <w:r>
        <w:rPr>
          <w:rFonts w:eastAsia="Times New Roman"/>
          <w:sz w:val="18"/>
        </w:rPr>
        <w:t>e to grow in these grades. The s</w:t>
      </w:r>
      <w:r w:rsidRPr="00617002">
        <w:rPr>
          <w:rFonts w:eastAsia="Times New Roman"/>
          <w:sz w:val="18"/>
        </w:rPr>
        <w:t>tandards</w:t>
      </w:r>
      <w:r w:rsidRPr="00617002">
        <w:rPr>
          <w:rFonts w:eastAsia="Times New Roman"/>
          <w:i/>
          <w:sz w:val="18"/>
        </w:rPr>
        <w:t xml:space="preserve"> </w:t>
      </w:r>
      <w:r w:rsidRPr="00617002">
        <w:rPr>
          <w:rFonts w:eastAsia="Times New Roman"/>
          <w:sz w:val="18"/>
        </w:rPr>
        <w:t xml:space="preserve">require that students be able to </w:t>
      </w:r>
      <w:r w:rsidRPr="00617002">
        <w:rPr>
          <w:rFonts w:eastAsia="Times New Roman" w:cs="Verdana"/>
          <w:sz w:val="18"/>
          <w:szCs w:val="26"/>
        </w:rPr>
        <w:t>incorporate narrative elements effectively into arguments and informative/explanatory texts.</w:t>
      </w:r>
      <w:r w:rsidRPr="00617002">
        <w:rPr>
          <w:rFonts w:eastAsia="Times New Roman"/>
          <w:sz w:val="18"/>
        </w:rPr>
        <w:t xml:space="preserve"> </w:t>
      </w:r>
      <w:r w:rsidRPr="00617002">
        <w:rPr>
          <w:rFonts w:eastAsia="Times New Roman" w:cs="TimesNewRomanPSMT"/>
          <w:sz w:val="18"/>
        </w:rPr>
        <w:t>In history/social studies, students must be able to incorporate narrative accounts into their analyses of individuals or events of historical import. In science and technical subjects, students must be able to write precise enough descriptions of the step-by-step procedures they use in their investigations or technical work that others can replicate them and (possibly) reach the same results.</w:t>
      </w:r>
    </w:p>
    <w:p w14:paraId="215416D0" w14:textId="77777777" w:rsidR="005F4DE2" w:rsidRPr="001061BE" w:rsidRDefault="005F4DE2" w:rsidP="005F4DE2">
      <w:pPr>
        <w:widowControl w:val="0"/>
        <w:tabs>
          <w:tab w:val="right" w:pos="14220"/>
        </w:tabs>
        <w:autoSpaceDE w:val="0"/>
        <w:autoSpaceDN w:val="0"/>
        <w:adjustRightInd w:val="0"/>
        <w:spacing w:after="120"/>
        <w:ind w:left="720" w:hanging="720"/>
        <w:rPr>
          <w:rFonts w:eastAsia="Times New Roman" w:cs="Cambria"/>
          <w:lang w:bidi="en-US"/>
        </w:rPr>
      </w:pPr>
      <w:r w:rsidRPr="001061BE">
        <w:rPr>
          <w:rFonts w:eastAsia="Times New Roman" w:cs="Cambria"/>
          <w:color w:val="007AB2"/>
          <w:sz w:val="28"/>
          <w:lang w:bidi="en-US"/>
        </w:rPr>
        <w:br w:type="page"/>
      </w:r>
      <w:r w:rsidRPr="001061BE">
        <w:rPr>
          <w:rFonts w:eastAsia="Times New Roman" w:cs="Cambria"/>
          <w:sz w:val="28"/>
          <w:lang w:bidi="en-US"/>
        </w:rPr>
        <w:lastRenderedPageBreak/>
        <w:t>Writing Standards for Literacy in History/Social Studies, Science, and Technical Subjects 6–12</w:t>
      </w:r>
      <w:r w:rsidRPr="001061BE">
        <w:rPr>
          <w:rFonts w:eastAsia="Times New Roman" w:cs="Cambria"/>
          <w:sz w:val="28"/>
          <w:lang w:bidi="en-US"/>
        </w:rPr>
        <w:tab/>
        <w:t xml:space="preserve"> </w:t>
      </w:r>
      <w:r w:rsidRPr="00617002">
        <w:rPr>
          <w:rFonts w:eastAsia="Times New Roman" w:cs="Cambria"/>
          <w:sz w:val="24"/>
          <w:lang w:bidi="en-US"/>
        </w:rPr>
        <w:t>[WHST]</w:t>
      </w:r>
    </w:p>
    <w:tbl>
      <w:tblPr>
        <w:tblW w:w="0" w:type="auto"/>
        <w:tblLook w:val="00A0" w:firstRow="1" w:lastRow="0" w:firstColumn="1" w:lastColumn="0" w:noHBand="0" w:noVBand="0"/>
      </w:tblPr>
      <w:tblGrid>
        <w:gridCol w:w="4800"/>
        <w:gridCol w:w="4800"/>
        <w:gridCol w:w="4800"/>
      </w:tblGrid>
      <w:tr w:rsidR="005F4DE2" w:rsidRPr="00617002" w14:paraId="215416D4" w14:textId="77777777">
        <w:trPr>
          <w:trHeight w:val="288"/>
        </w:trPr>
        <w:tc>
          <w:tcPr>
            <w:tcW w:w="4872" w:type="dxa"/>
            <w:vAlign w:val="center"/>
          </w:tcPr>
          <w:p w14:paraId="215416D1" w14:textId="77777777" w:rsidR="005F4DE2" w:rsidRPr="00617002" w:rsidRDefault="005F4DE2" w:rsidP="005F4DE2">
            <w:pPr>
              <w:jc w:val="center"/>
              <w:rPr>
                <w:rFonts w:eastAsia="Times New Roman"/>
                <w:b/>
                <w:color w:val="000000"/>
              </w:rPr>
            </w:pPr>
            <w:r w:rsidRPr="00617002">
              <w:rPr>
                <w:rFonts w:eastAsia="Times New Roman"/>
                <w:b/>
                <w:color w:val="000000"/>
              </w:rPr>
              <w:t xml:space="preserve">Grades 6–8 </w:t>
            </w:r>
            <w:r w:rsidRPr="00617002">
              <w:rPr>
                <w:rFonts w:eastAsia="Times New Roman"/>
                <w:b/>
              </w:rPr>
              <w:t>students:</w:t>
            </w:r>
          </w:p>
        </w:tc>
        <w:tc>
          <w:tcPr>
            <w:tcW w:w="4872" w:type="dxa"/>
            <w:vAlign w:val="center"/>
          </w:tcPr>
          <w:p w14:paraId="215416D2" w14:textId="77777777" w:rsidR="005F4DE2" w:rsidRPr="00617002" w:rsidRDefault="005F4DE2" w:rsidP="005F4DE2">
            <w:pPr>
              <w:jc w:val="center"/>
              <w:rPr>
                <w:rFonts w:eastAsia="Times New Roman"/>
                <w:b/>
                <w:color w:val="000000"/>
              </w:rPr>
            </w:pPr>
            <w:r w:rsidRPr="00617002">
              <w:rPr>
                <w:rFonts w:eastAsia="Times New Roman"/>
                <w:b/>
                <w:color w:val="000000"/>
              </w:rPr>
              <w:t xml:space="preserve">Grades 9–10 </w:t>
            </w:r>
            <w:r w:rsidRPr="00617002">
              <w:rPr>
                <w:rFonts w:eastAsia="Times New Roman"/>
                <w:b/>
              </w:rPr>
              <w:t>students:</w:t>
            </w:r>
          </w:p>
        </w:tc>
        <w:tc>
          <w:tcPr>
            <w:tcW w:w="4872" w:type="dxa"/>
            <w:vAlign w:val="center"/>
          </w:tcPr>
          <w:p w14:paraId="215416D3" w14:textId="77777777" w:rsidR="005F4DE2" w:rsidRPr="00617002" w:rsidRDefault="005F4DE2" w:rsidP="005F4DE2">
            <w:pPr>
              <w:jc w:val="center"/>
              <w:rPr>
                <w:rFonts w:eastAsia="Times New Roman"/>
                <w:b/>
                <w:color w:val="000000"/>
              </w:rPr>
            </w:pPr>
            <w:r w:rsidRPr="00617002">
              <w:rPr>
                <w:rFonts w:eastAsia="Times New Roman"/>
                <w:b/>
                <w:color w:val="000000"/>
              </w:rPr>
              <w:t>Grades 11–12</w:t>
            </w:r>
            <w:r w:rsidRPr="00617002">
              <w:rPr>
                <w:rFonts w:eastAsia="Times New Roman"/>
                <w:b/>
              </w:rPr>
              <w:t xml:space="preserve"> students:</w:t>
            </w:r>
          </w:p>
        </w:tc>
      </w:tr>
      <w:tr w:rsidR="005F4DE2" w:rsidRPr="00617002" w14:paraId="215416D6" w14:textId="77777777">
        <w:tc>
          <w:tcPr>
            <w:tcW w:w="14616" w:type="dxa"/>
            <w:gridSpan w:val="3"/>
            <w:shd w:val="clear" w:color="auto" w:fill="D9D9D9"/>
            <w:vAlign w:val="center"/>
          </w:tcPr>
          <w:p w14:paraId="215416D5" w14:textId="77777777" w:rsidR="005F4DE2" w:rsidRPr="00617002" w:rsidRDefault="005F4DE2" w:rsidP="005F4DE2">
            <w:pPr>
              <w:rPr>
                <w:rFonts w:eastAsia="Times New Roman"/>
                <w:i/>
                <w:color w:val="000000"/>
              </w:rPr>
            </w:pPr>
            <w:r w:rsidRPr="00617002">
              <w:rPr>
                <w:rFonts w:eastAsia="Times New Roman"/>
                <w:i/>
              </w:rPr>
              <w:t>Production and Distribution of Writing</w:t>
            </w:r>
          </w:p>
        </w:tc>
      </w:tr>
      <w:tr w:rsidR="005F4DE2" w:rsidRPr="00617002" w14:paraId="215416DA" w14:textId="77777777">
        <w:tc>
          <w:tcPr>
            <w:tcW w:w="4872" w:type="dxa"/>
            <w:tcBorders>
              <w:bottom w:val="single" w:sz="4" w:space="0" w:color="BFBFBF"/>
            </w:tcBorders>
          </w:tcPr>
          <w:p w14:paraId="215416D7" w14:textId="77777777" w:rsidR="005F4DE2" w:rsidRPr="00617002" w:rsidRDefault="005F4DE2" w:rsidP="005F4DE2">
            <w:pPr>
              <w:tabs>
                <w:tab w:val="left" w:pos="360"/>
                <w:tab w:val="left" w:pos="720"/>
              </w:tabs>
              <w:ind w:left="360" w:hanging="360"/>
              <w:rPr>
                <w:rFonts w:eastAsia="Times New Roman" w:cs="Cambria"/>
                <w:b/>
                <w:color w:val="000000"/>
                <w:sz w:val="18"/>
                <w:szCs w:val="22"/>
              </w:rPr>
            </w:pPr>
            <w:r w:rsidRPr="00617002">
              <w:rPr>
                <w:rFonts w:eastAsia="Times New Roman" w:cs="Cambria"/>
                <w:b/>
                <w:color w:val="000000"/>
                <w:sz w:val="18"/>
                <w:szCs w:val="22"/>
              </w:rPr>
              <w:t>4.</w:t>
            </w:r>
            <w:r>
              <w:rPr>
                <w:rFonts w:eastAsia="Times New Roman" w:cs="Cambria"/>
                <w:b/>
                <w:color w:val="000000"/>
                <w:sz w:val="18"/>
                <w:szCs w:val="22"/>
              </w:rPr>
              <w:tab/>
            </w:r>
            <w:r w:rsidRPr="00617002">
              <w:rPr>
                <w:rFonts w:eastAsia="Times New Roman"/>
                <w:sz w:val="18"/>
              </w:rPr>
              <w:t>Produce clear and coherent writing in which the development, organization, and style are appropriate to task, purpose, and audience.</w:t>
            </w:r>
          </w:p>
        </w:tc>
        <w:tc>
          <w:tcPr>
            <w:tcW w:w="4872" w:type="dxa"/>
            <w:tcBorders>
              <w:bottom w:val="single" w:sz="4" w:space="0" w:color="BFBFBF"/>
            </w:tcBorders>
          </w:tcPr>
          <w:p w14:paraId="215416D8" w14:textId="77777777" w:rsidR="005F4DE2" w:rsidRPr="00617002" w:rsidRDefault="005F4DE2" w:rsidP="005F4DE2">
            <w:pPr>
              <w:tabs>
                <w:tab w:val="left" w:pos="360"/>
                <w:tab w:val="left" w:pos="720"/>
              </w:tabs>
              <w:ind w:left="360" w:hanging="360"/>
              <w:rPr>
                <w:rFonts w:eastAsia="Times New Roman" w:cs="Cambria"/>
                <w:b/>
                <w:color w:val="000000"/>
                <w:sz w:val="18"/>
                <w:szCs w:val="22"/>
              </w:rPr>
            </w:pPr>
            <w:r w:rsidRPr="00617002">
              <w:rPr>
                <w:rFonts w:eastAsia="Times New Roman" w:cs="Cambria"/>
                <w:b/>
                <w:color w:val="000000"/>
                <w:sz w:val="18"/>
                <w:szCs w:val="22"/>
              </w:rPr>
              <w:t>4.</w:t>
            </w:r>
            <w:r>
              <w:rPr>
                <w:rFonts w:eastAsia="Times New Roman" w:cs="Cambria"/>
                <w:b/>
                <w:color w:val="000000"/>
                <w:sz w:val="18"/>
                <w:szCs w:val="22"/>
              </w:rPr>
              <w:tab/>
            </w:r>
            <w:r w:rsidRPr="00617002">
              <w:rPr>
                <w:rFonts w:eastAsia="Times New Roman"/>
                <w:sz w:val="18"/>
              </w:rPr>
              <w:t>Produce clear and coherent writing in which the development, organization, and style are appropriate to task, purpose, and audience.</w:t>
            </w:r>
          </w:p>
        </w:tc>
        <w:tc>
          <w:tcPr>
            <w:tcW w:w="4872" w:type="dxa"/>
            <w:tcBorders>
              <w:bottom w:val="single" w:sz="4" w:space="0" w:color="BFBFBF"/>
            </w:tcBorders>
          </w:tcPr>
          <w:p w14:paraId="215416D9" w14:textId="77777777" w:rsidR="005F4DE2" w:rsidRPr="00617002" w:rsidRDefault="005F4DE2" w:rsidP="005F4DE2">
            <w:pPr>
              <w:tabs>
                <w:tab w:val="left" w:pos="360"/>
                <w:tab w:val="left" w:pos="720"/>
              </w:tabs>
              <w:ind w:left="360" w:hanging="360"/>
              <w:rPr>
                <w:rFonts w:eastAsia="Times New Roman" w:cs="Cambria"/>
                <w:b/>
                <w:color w:val="000000"/>
                <w:sz w:val="18"/>
                <w:szCs w:val="22"/>
              </w:rPr>
            </w:pPr>
            <w:r w:rsidRPr="00617002">
              <w:rPr>
                <w:rFonts w:eastAsia="Times New Roman" w:cs="Cambria"/>
                <w:b/>
                <w:color w:val="000000"/>
                <w:sz w:val="18"/>
                <w:szCs w:val="22"/>
              </w:rPr>
              <w:t>4.</w:t>
            </w:r>
            <w:r>
              <w:rPr>
                <w:rFonts w:eastAsia="Times New Roman" w:cs="Cambria"/>
                <w:b/>
                <w:color w:val="000000"/>
                <w:sz w:val="18"/>
                <w:szCs w:val="22"/>
              </w:rPr>
              <w:tab/>
            </w:r>
            <w:r w:rsidRPr="00617002">
              <w:rPr>
                <w:rFonts w:eastAsia="Times New Roman"/>
                <w:sz w:val="18"/>
              </w:rPr>
              <w:t>Produce clear and coherent writing in which the development, organization, and style are appropriate to task, purpose, and audience.</w:t>
            </w:r>
          </w:p>
        </w:tc>
      </w:tr>
      <w:tr w:rsidR="005F4DE2" w:rsidRPr="00617002" w14:paraId="215416DE" w14:textId="77777777">
        <w:tc>
          <w:tcPr>
            <w:tcW w:w="4872" w:type="dxa"/>
            <w:tcBorders>
              <w:top w:val="single" w:sz="4" w:space="0" w:color="BFBFBF"/>
              <w:bottom w:val="single" w:sz="4" w:space="0" w:color="BFBFBF"/>
            </w:tcBorders>
          </w:tcPr>
          <w:p w14:paraId="215416DB" w14:textId="77777777" w:rsidR="005F4DE2" w:rsidRPr="00617002" w:rsidRDefault="005F4DE2" w:rsidP="005F4DE2">
            <w:pPr>
              <w:tabs>
                <w:tab w:val="left" w:pos="360"/>
                <w:tab w:val="left" w:pos="720"/>
              </w:tabs>
              <w:ind w:left="360" w:hanging="360"/>
              <w:rPr>
                <w:rFonts w:eastAsia="Times New Roman" w:cs="RotisSansSerif-Light"/>
                <w:sz w:val="18"/>
                <w:szCs w:val="22"/>
              </w:rPr>
            </w:pPr>
            <w:r w:rsidRPr="00617002">
              <w:rPr>
                <w:rFonts w:eastAsia="Times New Roman" w:cs="Cambria"/>
                <w:b/>
                <w:color w:val="000000"/>
                <w:sz w:val="18"/>
                <w:szCs w:val="22"/>
              </w:rPr>
              <w:t>5.</w:t>
            </w:r>
            <w:r>
              <w:rPr>
                <w:rFonts w:eastAsia="Times New Roman" w:cs="Cambria"/>
                <w:color w:val="000000"/>
                <w:sz w:val="18"/>
                <w:szCs w:val="22"/>
              </w:rPr>
              <w:tab/>
            </w:r>
            <w:r w:rsidRPr="00617002">
              <w:rPr>
                <w:rFonts w:eastAsia="Times New Roman" w:cs="Cambria"/>
                <w:color w:val="000000"/>
                <w:sz w:val="18"/>
                <w:szCs w:val="22"/>
              </w:rPr>
              <w:t>With some guidance and support from peers and adults, develop and strengthen writing as needed by planning, revising, editing, rewriting, or trying a new approach, focusing on how well purpose and audience have been addressed</w:t>
            </w:r>
            <w:r w:rsidRPr="00617002">
              <w:rPr>
                <w:rFonts w:eastAsia="Times New Roman" w:cs="RotisSansSerif-Light"/>
                <w:sz w:val="18"/>
                <w:szCs w:val="22"/>
              </w:rPr>
              <w:t>.</w:t>
            </w:r>
          </w:p>
        </w:tc>
        <w:tc>
          <w:tcPr>
            <w:tcW w:w="4872" w:type="dxa"/>
            <w:tcBorders>
              <w:top w:val="single" w:sz="4" w:space="0" w:color="BFBFBF"/>
              <w:bottom w:val="single" w:sz="4" w:space="0" w:color="BFBFBF"/>
            </w:tcBorders>
          </w:tcPr>
          <w:p w14:paraId="215416DC" w14:textId="77777777" w:rsidR="005F4DE2" w:rsidRPr="00617002" w:rsidRDefault="005F4DE2" w:rsidP="005F4DE2">
            <w:pPr>
              <w:tabs>
                <w:tab w:val="left" w:pos="360"/>
                <w:tab w:val="left" w:pos="720"/>
              </w:tabs>
              <w:ind w:left="360" w:hanging="360"/>
              <w:rPr>
                <w:rFonts w:eastAsia="Times New Roman" w:cs="RotisSansSerif-Light"/>
                <w:sz w:val="18"/>
                <w:szCs w:val="22"/>
              </w:rPr>
            </w:pPr>
            <w:r w:rsidRPr="00617002">
              <w:rPr>
                <w:rFonts w:eastAsia="Times New Roman" w:cs="RotisSansSerif-Light"/>
                <w:b/>
                <w:sz w:val="18"/>
                <w:szCs w:val="22"/>
              </w:rPr>
              <w:t>5.</w:t>
            </w:r>
            <w:r>
              <w:rPr>
                <w:rFonts w:eastAsia="Times New Roman" w:cs="RotisSansSerif-Light"/>
                <w:sz w:val="18"/>
                <w:szCs w:val="22"/>
              </w:rPr>
              <w:tab/>
            </w:r>
            <w:r w:rsidRPr="00617002">
              <w:rPr>
                <w:rFonts w:eastAsia="Times New Roman" w:cs="RotisSansSerif-Light"/>
                <w:sz w:val="18"/>
                <w:szCs w:val="22"/>
              </w:rPr>
              <w:t>Develop and strengthen writing as needed by planning, revising, editing, rewriting, or trying a new approach</w:t>
            </w:r>
            <w:r w:rsidRPr="00617002">
              <w:rPr>
                <w:rFonts w:eastAsia="Times New Roman"/>
                <w:sz w:val="18"/>
              </w:rPr>
              <w:t xml:space="preserve">, </w:t>
            </w:r>
            <w:r w:rsidRPr="00617002">
              <w:rPr>
                <w:rFonts w:eastAsia="Times New Roman" w:cs="RotisSansSerif-Light"/>
                <w:sz w:val="18"/>
              </w:rPr>
              <w:t>focusing on addressing what is most significant for a specific purpose and audience</w:t>
            </w:r>
            <w:r w:rsidRPr="00617002">
              <w:rPr>
                <w:rFonts w:eastAsia="Times New Roman" w:cs="RotisSansSerif-Light"/>
                <w:sz w:val="18"/>
                <w:szCs w:val="22"/>
              </w:rPr>
              <w:t>.</w:t>
            </w:r>
          </w:p>
        </w:tc>
        <w:tc>
          <w:tcPr>
            <w:tcW w:w="4872" w:type="dxa"/>
            <w:tcBorders>
              <w:top w:val="single" w:sz="4" w:space="0" w:color="BFBFBF"/>
              <w:bottom w:val="single" w:sz="4" w:space="0" w:color="BFBFBF"/>
            </w:tcBorders>
          </w:tcPr>
          <w:p w14:paraId="215416DD" w14:textId="77777777" w:rsidR="005F4DE2" w:rsidRPr="00617002" w:rsidRDefault="005F4DE2" w:rsidP="005F4DE2">
            <w:pPr>
              <w:tabs>
                <w:tab w:val="left" w:pos="360"/>
                <w:tab w:val="left" w:pos="720"/>
              </w:tabs>
              <w:ind w:left="360" w:hanging="360"/>
              <w:rPr>
                <w:rFonts w:eastAsia="Times New Roman" w:cs="RotisSansSerif-Light"/>
                <w:sz w:val="18"/>
                <w:szCs w:val="22"/>
              </w:rPr>
            </w:pPr>
            <w:r w:rsidRPr="00617002">
              <w:rPr>
                <w:rFonts w:eastAsia="Times New Roman" w:cs="RotisSansSerif-Light"/>
                <w:b/>
                <w:sz w:val="18"/>
                <w:szCs w:val="22"/>
              </w:rPr>
              <w:t>5.</w:t>
            </w:r>
            <w:r>
              <w:rPr>
                <w:rFonts w:eastAsia="Times New Roman" w:cs="RotisSansSerif-Light"/>
                <w:sz w:val="18"/>
                <w:szCs w:val="22"/>
              </w:rPr>
              <w:tab/>
            </w:r>
            <w:r w:rsidRPr="00617002">
              <w:rPr>
                <w:rFonts w:eastAsia="Times New Roman" w:cs="RotisSansSerif-Light"/>
                <w:sz w:val="18"/>
                <w:szCs w:val="22"/>
              </w:rPr>
              <w:t>Develop and strengthen writing as needed by planning, revising, editing, rewriting, or trying a new approach,</w:t>
            </w:r>
            <w:r w:rsidRPr="00617002">
              <w:rPr>
                <w:rFonts w:eastAsia="Times New Roman"/>
                <w:sz w:val="18"/>
              </w:rPr>
              <w:t xml:space="preserve"> </w:t>
            </w:r>
            <w:r w:rsidRPr="00617002">
              <w:rPr>
                <w:rFonts w:eastAsia="Times New Roman" w:cs="RotisSansSerif-Light"/>
                <w:sz w:val="18"/>
              </w:rPr>
              <w:t>focusing on addressing what is most significant for a specific purpose and audience</w:t>
            </w:r>
            <w:r w:rsidRPr="00617002">
              <w:rPr>
                <w:rFonts w:eastAsia="Times New Roman" w:cs="RotisSansSerif-Light"/>
                <w:sz w:val="18"/>
                <w:szCs w:val="22"/>
              </w:rPr>
              <w:t>.</w:t>
            </w:r>
          </w:p>
        </w:tc>
      </w:tr>
      <w:tr w:rsidR="005F4DE2" w:rsidRPr="00617002" w14:paraId="215416E2" w14:textId="77777777">
        <w:tc>
          <w:tcPr>
            <w:tcW w:w="4872" w:type="dxa"/>
            <w:tcBorders>
              <w:top w:val="single" w:sz="4" w:space="0" w:color="BFBFBF"/>
            </w:tcBorders>
          </w:tcPr>
          <w:p w14:paraId="215416DF" w14:textId="77777777" w:rsidR="005F4DE2" w:rsidRPr="00617002" w:rsidRDefault="005F4DE2" w:rsidP="005F4DE2">
            <w:pPr>
              <w:tabs>
                <w:tab w:val="left" w:pos="360"/>
                <w:tab w:val="left" w:pos="720"/>
              </w:tabs>
              <w:ind w:left="360" w:hanging="360"/>
              <w:rPr>
                <w:rFonts w:eastAsia="Times New Roman"/>
                <w:sz w:val="18"/>
              </w:rPr>
            </w:pPr>
            <w:r w:rsidRPr="00617002">
              <w:rPr>
                <w:rFonts w:eastAsia="Times New Roman"/>
                <w:b/>
                <w:sz w:val="18"/>
                <w:szCs w:val="22"/>
              </w:rPr>
              <w:t>6.</w:t>
            </w:r>
            <w:r>
              <w:rPr>
                <w:rFonts w:eastAsia="Times New Roman"/>
                <w:sz w:val="18"/>
                <w:szCs w:val="22"/>
              </w:rPr>
              <w:tab/>
            </w:r>
            <w:r w:rsidRPr="00617002">
              <w:rPr>
                <w:rFonts w:eastAsia="Times New Roman"/>
                <w:sz w:val="18"/>
                <w:szCs w:val="22"/>
              </w:rPr>
              <w:t>Use technology, including the Internet, to produce and publish writing and present the relationships between information and ideas clearly and efficiently.</w:t>
            </w:r>
          </w:p>
        </w:tc>
        <w:tc>
          <w:tcPr>
            <w:tcW w:w="4872" w:type="dxa"/>
            <w:tcBorders>
              <w:top w:val="single" w:sz="4" w:space="0" w:color="BFBFBF"/>
            </w:tcBorders>
          </w:tcPr>
          <w:p w14:paraId="215416E0" w14:textId="77777777" w:rsidR="005F4DE2" w:rsidRPr="00617002" w:rsidRDefault="005F4DE2" w:rsidP="005F4DE2">
            <w:pPr>
              <w:tabs>
                <w:tab w:val="left" w:pos="360"/>
                <w:tab w:val="left" w:pos="720"/>
              </w:tabs>
              <w:ind w:left="360" w:hanging="360"/>
              <w:rPr>
                <w:rFonts w:eastAsia="Times New Roman"/>
                <w:sz w:val="18"/>
              </w:rPr>
            </w:pPr>
            <w:r w:rsidRPr="00617002">
              <w:rPr>
                <w:rFonts w:eastAsia="Times New Roman"/>
                <w:b/>
                <w:sz w:val="18"/>
                <w:szCs w:val="22"/>
              </w:rPr>
              <w:t>6</w:t>
            </w:r>
            <w:r w:rsidRPr="00617002">
              <w:rPr>
                <w:rFonts w:eastAsia="Times New Roman"/>
                <w:sz w:val="18"/>
                <w:szCs w:val="22"/>
              </w:rPr>
              <w:t>.</w:t>
            </w:r>
            <w:r>
              <w:rPr>
                <w:rFonts w:eastAsia="Times New Roman"/>
                <w:sz w:val="18"/>
                <w:szCs w:val="22"/>
              </w:rPr>
              <w:tab/>
            </w:r>
            <w:r w:rsidRPr="00617002">
              <w:rPr>
                <w:rFonts w:eastAsia="Times New Roman"/>
                <w:sz w:val="18"/>
                <w:szCs w:val="22"/>
              </w:rPr>
              <w:t>Use technology, including the Internet, to produce, publish, and update individual or shared writing products, taking advantage of technology’s capacity to link to other information and to display information flexibly and dynamically.</w:t>
            </w:r>
          </w:p>
        </w:tc>
        <w:tc>
          <w:tcPr>
            <w:tcW w:w="4872" w:type="dxa"/>
            <w:tcBorders>
              <w:top w:val="single" w:sz="4" w:space="0" w:color="BFBFBF"/>
            </w:tcBorders>
          </w:tcPr>
          <w:p w14:paraId="215416E1" w14:textId="77777777" w:rsidR="005F4DE2" w:rsidRPr="00617002" w:rsidRDefault="005F4DE2" w:rsidP="005F4DE2">
            <w:pPr>
              <w:tabs>
                <w:tab w:val="left" w:pos="360"/>
                <w:tab w:val="left" w:pos="720"/>
              </w:tabs>
              <w:ind w:left="360" w:hanging="360"/>
              <w:rPr>
                <w:rFonts w:eastAsia="Times New Roman"/>
                <w:sz w:val="18"/>
              </w:rPr>
            </w:pPr>
            <w:r w:rsidRPr="00617002">
              <w:rPr>
                <w:rFonts w:eastAsia="Times New Roman"/>
                <w:b/>
                <w:sz w:val="18"/>
                <w:szCs w:val="22"/>
              </w:rPr>
              <w:t>6.</w:t>
            </w:r>
            <w:r>
              <w:rPr>
                <w:rFonts w:eastAsia="Times New Roman"/>
                <w:sz w:val="18"/>
                <w:szCs w:val="22"/>
              </w:rPr>
              <w:tab/>
            </w:r>
            <w:r w:rsidRPr="00617002">
              <w:rPr>
                <w:rFonts w:eastAsia="Times New Roman"/>
                <w:sz w:val="18"/>
                <w:szCs w:val="22"/>
              </w:rPr>
              <w:t>Use technology, including the Internet, to produce, publish, and update individual or shared writing products in response to ongoing feedback, including new arguments or information.</w:t>
            </w:r>
          </w:p>
        </w:tc>
      </w:tr>
      <w:tr w:rsidR="005F4DE2" w:rsidRPr="00617002" w14:paraId="215416E4" w14:textId="77777777">
        <w:tc>
          <w:tcPr>
            <w:tcW w:w="14616" w:type="dxa"/>
            <w:gridSpan w:val="3"/>
            <w:shd w:val="clear" w:color="auto" w:fill="D9D9D9"/>
          </w:tcPr>
          <w:p w14:paraId="215416E3" w14:textId="77777777" w:rsidR="005F4DE2" w:rsidRPr="00617002" w:rsidRDefault="005F4DE2" w:rsidP="005F4DE2">
            <w:pPr>
              <w:tabs>
                <w:tab w:val="left" w:pos="360"/>
                <w:tab w:val="left" w:pos="720"/>
              </w:tabs>
              <w:rPr>
                <w:rFonts w:eastAsia="Times New Roman" w:cs="RotisSansSerif-Light"/>
                <w:szCs w:val="22"/>
              </w:rPr>
            </w:pPr>
            <w:r w:rsidRPr="00617002">
              <w:rPr>
                <w:rFonts w:eastAsia="Times New Roman"/>
                <w:i/>
              </w:rPr>
              <w:t>Research to Build and Present Knowledge</w:t>
            </w:r>
          </w:p>
        </w:tc>
      </w:tr>
      <w:tr w:rsidR="005F4DE2" w:rsidRPr="00617002" w14:paraId="215416E9" w14:textId="77777777">
        <w:tc>
          <w:tcPr>
            <w:tcW w:w="4872" w:type="dxa"/>
            <w:tcBorders>
              <w:bottom w:val="single" w:sz="4" w:space="0" w:color="BFBFBF"/>
            </w:tcBorders>
          </w:tcPr>
          <w:p w14:paraId="215416E5" w14:textId="77777777" w:rsidR="005F4DE2" w:rsidRPr="00617002" w:rsidRDefault="005F4DE2" w:rsidP="005F4DE2">
            <w:pPr>
              <w:tabs>
                <w:tab w:val="left" w:pos="360"/>
                <w:tab w:val="left" w:pos="720"/>
              </w:tabs>
              <w:ind w:left="360" w:hanging="360"/>
              <w:rPr>
                <w:rFonts w:eastAsia="Times New Roman"/>
                <w:sz w:val="18"/>
                <w:szCs w:val="22"/>
              </w:rPr>
            </w:pPr>
            <w:r>
              <w:rPr>
                <w:rFonts w:eastAsia="Times New Roman"/>
                <w:sz w:val="18"/>
                <w:szCs w:val="22"/>
              </w:rPr>
              <w:t>7.</w:t>
            </w:r>
            <w:r>
              <w:rPr>
                <w:rFonts w:eastAsia="Times New Roman"/>
                <w:sz w:val="18"/>
                <w:szCs w:val="22"/>
              </w:rPr>
              <w:tab/>
            </w:r>
            <w:r w:rsidRPr="00617002">
              <w:rPr>
                <w:rFonts w:eastAsia="Times New Roman"/>
                <w:sz w:val="18"/>
                <w:szCs w:val="22"/>
              </w:rPr>
              <w:t>Conduct short research projects to answer a question (including a self-generated question), drawing on several sources and generating additional related, focused questions that allow for multiple avenues of exploration.</w:t>
            </w:r>
          </w:p>
          <w:p w14:paraId="215416E6" w14:textId="77777777" w:rsidR="005F4DE2" w:rsidRPr="00617002" w:rsidRDefault="005F4DE2" w:rsidP="005F4DE2">
            <w:pPr>
              <w:tabs>
                <w:tab w:val="left" w:pos="360"/>
                <w:tab w:val="left" w:pos="720"/>
              </w:tabs>
              <w:ind w:left="360" w:hanging="360"/>
              <w:rPr>
                <w:rFonts w:eastAsia="Times New Roman"/>
                <w:b/>
                <w:sz w:val="18"/>
                <w:szCs w:val="22"/>
              </w:rPr>
            </w:pPr>
          </w:p>
        </w:tc>
        <w:tc>
          <w:tcPr>
            <w:tcW w:w="4872" w:type="dxa"/>
            <w:tcBorders>
              <w:bottom w:val="single" w:sz="4" w:space="0" w:color="BFBFBF"/>
            </w:tcBorders>
          </w:tcPr>
          <w:p w14:paraId="215416E7" w14:textId="77777777" w:rsidR="005F4DE2" w:rsidRPr="00617002" w:rsidRDefault="005F4DE2" w:rsidP="005F4DE2">
            <w:pPr>
              <w:tabs>
                <w:tab w:val="left" w:pos="360"/>
                <w:tab w:val="left" w:pos="720"/>
              </w:tabs>
              <w:ind w:left="360" w:hanging="360"/>
              <w:rPr>
                <w:rFonts w:eastAsia="Times New Roman"/>
                <w:sz w:val="18"/>
                <w:szCs w:val="22"/>
              </w:rPr>
            </w:pPr>
            <w:r w:rsidRPr="00617002">
              <w:rPr>
                <w:rFonts w:eastAsia="Times New Roman"/>
                <w:b/>
                <w:sz w:val="18"/>
                <w:szCs w:val="22"/>
              </w:rPr>
              <w:t>7.</w:t>
            </w:r>
            <w:r>
              <w:rPr>
                <w:rFonts w:eastAsia="Times New Roman"/>
                <w:sz w:val="18"/>
                <w:szCs w:val="22"/>
              </w:rPr>
              <w:tab/>
            </w:r>
            <w:r w:rsidRPr="00617002">
              <w:rPr>
                <w:rFonts w:eastAsia="Times New Roman"/>
                <w:sz w:val="18"/>
                <w:szCs w:val="22"/>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4872" w:type="dxa"/>
            <w:tcBorders>
              <w:bottom w:val="single" w:sz="4" w:space="0" w:color="BFBFBF"/>
            </w:tcBorders>
          </w:tcPr>
          <w:p w14:paraId="215416E8" w14:textId="77777777" w:rsidR="005F4DE2" w:rsidRPr="00617002" w:rsidRDefault="005F4DE2" w:rsidP="005F4DE2">
            <w:pPr>
              <w:tabs>
                <w:tab w:val="left" w:pos="360"/>
                <w:tab w:val="left" w:pos="720"/>
              </w:tabs>
              <w:ind w:left="360" w:hanging="360"/>
              <w:rPr>
                <w:rFonts w:eastAsia="Times New Roman"/>
                <w:sz w:val="18"/>
                <w:szCs w:val="22"/>
              </w:rPr>
            </w:pPr>
            <w:r w:rsidRPr="00617002">
              <w:rPr>
                <w:rFonts w:eastAsia="Times New Roman"/>
                <w:b/>
                <w:sz w:val="18"/>
                <w:szCs w:val="22"/>
              </w:rPr>
              <w:t>7.</w:t>
            </w:r>
            <w:r>
              <w:rPr>
                <w:rFonts w:eastAsia="Times New Roman"/>
                <w:sz w:val="18"/>
                <w:szCs w:val="22"/>
              </w:rPr>
              <w:tab/>
            </w:r>
            <w:r w:rsidRPr="00617002">
              <w:rPr>
                <w:rFonts w:eastAsia="Times New Roman"/>
                <w:sz w:val="18"/>
                <w:szCs w:val="22"/>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rsidR="005F4DE2" w:rsidRPr="00617002" w14:paraId="215416ED" w14:textId="77777777">
        <w:tc>
          <w:tcPr>
            <w:tcW w:w="4872" w:type="dxa"/>
            <w:tcBorders>
              <w:top w:val="single" w:sz="4" w:space="0" w:color="BFBFBF"/>
              <w:bottom w:val="single" w:sz="4" w:space="0" w:color="BFBFBF"/>
            </w:tcBorders>
          </w:tcPr>
          <w:p w14:paraId="215416EA" w14:textId="77777777" w:rsidR="005F4DE2" w:rsidRPr="00617002" w:rsidRDefault="005F4DE2" w:rsidP="005F4DE2">
            <w:pPr>
              <w:tabs>
                <w:tab w:val="left" w:pos="360"/>
                <w:tab w:val="left" w:pos="720"/>
              </w:tabs>
              <w:ind w:left="360" w:hanging="360"/>
              <w:rPr>
                <w:sz w:val="18"/>
                <w:szCs w:val="22"/>
              </w:rPr>
            </w:pPr>
            <w:r w:rsidRPr="00617002">
              <w:rPr>
                <w:b/>
                <w:sz w:val="18"/>
                <w:szCs w:val="22"/>
              </w:rPr>
              <w:t>8.</w:t>
            </w:r>
            <w:r>
              <w:rPr>
                <w:sz w:val="18"/>
                <w:szCs w:val="22"/>
              </w:rPr>
              <w:tab/>
            </w:r>
            <w:r w:rsidRPr="00617002">
              <w:rPr>
                <w:sz w:val="18"/>
                <w:szCs w:val="22"/>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4872" w:type="dxa"/>
            <w:tcBorders>
              <w:top w:val="single" w:sz="4" w:space="0" w:color="BFBFBF"/>
              <w:bottom w:val="single" w:sz="4" w:space="0" w:color="BFBFBF"/>
            </w:tcBorders>
          </w:tcPr>
          <w:p w14:paraId="215416EB" w14:textId="77777777" w:rsidR="005F4DE2" w:rsidRPr="00617002" w:rsidRDefault="005F4DE2" w:rsidP="005F4DE2">
            <w:pPr>
              <w:tabs>
                <w:tab w:val="left" w:pos="360"/>
                <w:tab w:val="left" w:pos="720"/>
              </w:tabs>
              <w:ind w:left="360" w:hanging="360"/>
              <w:rPr>
                <w:rFonts w:eastAsia="Times New Roman"/>
                <w:sz w:val="18"/>
                <w:szCs w:val="22"/>
              </w:rPr>
            </w:pPr>
            <w:r w:rsidRPr="00617002">
              <w:rPr>
                <w:rFonts w:eastAsia="Times New Roman"/>
                <w:b/>
                <w:sz w:val="18"/>
                <w:szCs w:val="22"/>
              </w:rPr>
              <w:t>8.</w:t>
            </w:r>
            <w:r>
              <w:rPr>
                <w:rFonts w:eastAsia="Times New Roman"/>
                <w:sz w:val="18"/>
                <w:szCs w:val="22"/>
              </w:rPr>
              <w:tab/>
            </w:r>
            <w:r w:rsidRPr="00617002">
              <w:rPr>
                <w:rFonts w:eastAsia="Times New Roman"/>
                <w:sz w:val="18"/>
                <w:szCs w:val="22"/>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w:t>
            </w:r>
            <w:r w:rsidRPr="00617002">
              <w:rPr>
                <w:rFonts w:eastAsia="Times New Roman"/>
                <w:sz w:val="18"/>
              </w:rPr>
              <w:t xml:space="preserve"> standard format for citation</w:t>
            </w:r>
            <w:r w:rsidRPr="00617002">
              <w:rPr>
                <w:sz w:val="18"/>
                <w:szCs w:val="22"/>
              </w:rPr>
              <w:t>.</w:t>
            </w:r>
          </w:p>
        </w:tc>
        <w:tc>
          <w:tcPr>
            <w:tcW w:w="4872" w:type="dxa"/>
            <w:tcBorders>
              <w:top w:val="single" w:sz="4" w:space="0" w:color="BFBFBF"/>
              <w:bottom w:val="single" w:sz="4" w:space="0" w:color="BFBFBF"/>
            </w:tcBorders>
          </w:tcPr>
          <w:p w14:paraId="215416EC" w14:textId="77777777" w:rsidR="005F4DE2" w:rsidRPr="00617002" w:rsidRDefault="005F4DE2" w:rsidP="005F4DE2">
            <w:pPr>
              <w:tabs>
                <w:tab w:val="left" w:pos="360"/>
                <w:tab w:val="left" w:pos="720"/>
              </w:tabs>
              <w:ind w:left="360" w:hanging="360"/>
              <w:rPr>
                <w:rFonts w:eastAsia="Times New Roman"/>
                <w:b/>
                <w:sz w:val="18"/>
                <w:szCs w:val="22"/>
              </w:rPr>
            </w:pPr>
            <w:r w:rsidRPr="00617002">
              <w:rPr>
                <w:rFonts w:eastAsia="Times New Roman"/>
                <w:b/>
                <w:sz w:val="18"/>
                <w:szCs w:val="22"/>
              </w:rPr>
              <w:t>8.</w:t>
            </w:r>
            <w:r>
              <w:rPr>
                <w:rFonts w:eastAsia="Times New Roman"/>
                <w:sz w:val="18"/>
                <w:szCs w:val="22"/>
              </w:rPr>
              <w:tab/>
            </w:r>
            <w:r w:rsidRPr="00617002">
              <w:rPr>
                <w:rFonts w:eastAsia="Times New Roman"/>
                <w:sz w:val="18"/>
                <w:szCs w:val="22"/>
              </w:rPr>
              <w:t xml:space="preserve">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w:t>
            </w:r>
            <w:r w:rsidRPr="00617002">
              <w:rPr>
                <w:rFonts w:eastAsia="Times New Roman"/>
                <w:sz w:val="18"/>
              </w:rPr>
              <w:t>following a standard format for citation</w:t>
            </w:r>
            <w:r w:rsidRPr="00617002">
              <w:rPr>
                <w:rFonts w:eastAsia="Times New Roman"/>
                <w:sz w:val="18"/>
                <w:szCs w:val="22"/>
              </w:rPr>
              <w:t>.</w:t>
            </w:r>
          </w:p>
        </w:tc>
      </w:tr>
      <w:tr w:rsidR="005F4DE2" w:rsidRPr="00617002" w14:paraId="215416F1" w14:textId="77777777">
        <w:tc>
          <w:tcPr>
            <w:tcW w:w="4872" w:type="dxa"/>
            <w:tcBorders>
              <w:top w:val="single" w:sz="4" w:space="0" w:color="BFBFBF"/>
            </w:tcBorders>
          </w:tcPr>
          <w:p w14:paraId="215416EE" w14:textId="77777777" w:rsidR="005F4DE2" w:rsidRPr="00617002" w:rsidRDefault="005F4DE2" w:rsidP="005F4DE2">
            <w:pPr>
              <w:tabs>
                <w:tab w:val="left" w:pos="360"/>
                <w:tab w:val="left" w:pos="720"/>
              </w:tabs>
              <w:ind w:left="360" w:hanging="360"/>
              <w:rPr>
                <w:sz w:val="18"/>
                <w:szCs w:val="22"/>
              </w:rPr>
            </w:pPr>
            <w:r w:rsidRPr="00617002">
              <w:rPr>
                <w:rFonts w:eastAsia="Times New Roman"/>
                <w:b/>
                <w:sz w:val="18"/>
              </w:rPr>
              <w:t>9</w:t>
            </w:r>
            <w:r>
              <w:rPr>
                <w:rFonts w:eastAsia="Times New Roman"/>
                <w:sz w:val="18"/>
              </w:rPr>
              <w:tab/>
            </w:r>
            <w:r w:rsidRPr="00617002">
              <w:rPr>
                <w:rFonts w:eastAsia="Times New Roman"/>
                <w:sz w:val="18"/>
              </w:rPr>
              <w:t>Draw evidence from informational texts to support analysis, reflection, and research.</w:t>
            </w:r>
          </w:p>
        </w:tc>
        <w:tc>
          <w:tcPr>
            <w:tcW w:w="4872" w:type="dxa"/>
            <w:tcBorders>
              <w:top w:val="single" w:sz="4" w:space="0" w:color="BFBFBF"/>
            </w:tcBorders>
          </w:tcPr>
          <w:p w14:paraId="215416EF" w14:textId="77777777" w:rsidR="005F4DE2" w:rsidRPr="00617002" w:rsidRDefault="005F4DE2" w:rsidP="005F4DE2">
            <w:pPr>
              <w:tabs>
                <w:tab w:val="left" w:pos="360"/>
                <w:tab w:val="left" w:pos="720"/>
              </w:tabs>
              <w:ind w:left="360" w:hanging="360"/>
              <w:rPr>
                <w:sz w:val="18"/>
                <w:szCs w:val="22"/>
              </w:rPr>
            </w:pPr>
            <w:r w:rsidRPr="00617002">
              <w:rPr>
                <w:rFonts w:eastAsia="Times New Roman"/>
                <w:b/>
                <w:sz w:val="18"/>
              </w:rPr>
              <w:t>9.</w:t>
            </w:r>
            <w:r>
              <w:rPr>
                <w:rFonts w:eastAsia="Times New Roman"/>
                <w:sz w:val="18"/>
              </w:rPr>
              <w:tab/>
            </w:r>
            <w:r w:rsidRPr="00617002">
              <w:rPr>
                <w:rFonts w:eastAsia="Times New Roman"/>
                <w:sz w:val="18"/>
              </w:rPr>
              <w:t>Draw evidence from informational texts to support analysis, reflection, and research.</w:t>
            </w:r>
          </w:p>
        </w:tc>
        <w:tc>
          <w:tcPr>
            <w:tcW w:w="4872" w:type="dxa"/>
            <w:tcBorders>
              <w:top w:val="single" w:sz="4" w:space="0" w:color="BFBFBF"/>
            </w:tcBorders>
          </w:tcPr>
          <w:p w14:paraId="215416F0" w14:textId="77777777" w:rsidR="005F4DE2" w:rsidRPr="00617002" w:rsidRDefault="005F4DE2" w:rsidP="005F4DE2">
            <w:pPr>
              <w:tabs>
                <w:tab w:val="left" w:pos="360"/>
                <w:tab w:val="left" w:pos="720"/>
              </w:tabs>
              <w:ind w:left="360" w:hanging="360"/>
              <w:rPr>
                <w:sz w:val="18"/>
                <w:szCs w:val="22"/>
              </w:rPr>
            </w:pPr>
            <w:r w:rsidRPr="00617002">
              <w:rPr>
                <w:rFonts w:eastAsia="Times New Roman"/>
                <w:b/>
                <w:sz w:val="18"/>
                <w:szCs w:val="22"/>
              </w:rPr>
              <w:t>9.</w:t>
            </w:r>
            <w:r>
              <w:rPr>
                <w:rFonts w:eastAsia="Times New Roman"/>
                <w:sz w:val="18"/>
                <w:szCs w:val="22"/>
              </w:rPr>
              <w:tab/>
            </w:r>
            <w:r w:rsidRPr="00617002">
              <w:rPr>
                <w:rFonts w:eastAsia="Times New Roman"/>
                <w:sz w:val="18"/>
              </w:rPr>
              <w:t>Draw evidence from informational texts to support analysis, reflection, and research.</w:t>
            </w:r>
          </w:p>
        </w:tc>
      </w:tr>
      <w:tr w:rsidR="005F4DE2" w:rsidRPr="00617002" w14:paraId="215416F3" w14:textId="77777777">
        <w:tc>
          <w:tcPr>
            <w:tcW w:w="14616" w:type="dxa"/>
            <w:gridSpan w:val="3"/>
            <w:shd w:val="clear" w:color="auto" w:fill="D9D9D9"/>
          </w:tcPr>
          <w:p w14:paraId="215416F2" w14:textId="77777777" w:rsidR="005F4DE2" w:rsidRPr="00617002" w:rsidRDefault="005F4DE2" w:rsidP="005F4DE2">
            <w:pPr>
              <w:tabs>
                <w:tab w:val="left" w:pos="360"/>
                <w:tab w:val="left" w:pos="720"/>
              </w:tabs>
              <w:rPr>
                <w:rFonts w:eastAsia="Times New Roman"/>
                <w:i/>
                <w:szCs w:val="22"/>
              </w:rPr>
            </w:pPr>
            <w:r w:rsidRPr="00617002">
              <w:rPr>
                <w:rFonts w:eastAsia="Times New Roman"/>
                <w:i/>
                <w:szCs w:val="22"/>
              </w:rPr>
              <w:t xml:space="preserve">Range of Writing </w:t>
            </w:r>
          </w:p>
        </w:tc>
      </w:tr>
      <w:tr w:rsidR="005F4DE2" w:rsidRPr="00617002" w14:paraId="215416F7" w14:textId="77777777">
        <w:tc>
          <w:tcPr>
            <w:tcW w:w="4872" w:type="dxa"/>
          </w:tcPr>
          <w:p w14:paraId="215416F4" w14:textId="77777777" w:rsidR="005F4DE2" w:rsidRPr="00617002" w:rsidRDefault="005F4DE2" w:rsidP="005F4DE2">
            <w:pPr>
              <w:tabs>
                <w:tab w:val="left" w:pos="360"/>
                <w:tab w:val="left" w:pos="720"/>
              </w:tabs>
              <w:ind w:left="360" w:hanging="360"/>
              <w:rPr>
                <w:rFonts w:eastAsia="Times New Roman"/>
                <w:color w:val="244061"/>
                <w:sz w:val="18"/>
                <w:szCs w:val="22"/>
                <w:lang w:bidi="en-US"/>
              </w:rPr>
            </w:pPr>
            <w:r>
              <w:rPr>
                <w:rFonts w:eastAsia="Times New Roman"/>
                <w:b/>
                <w:sz w:val="18"/>
                <w:lang w:bidi="en-US"/>
              </w:rPr>
              <w:t>10.</w:t>
            </w:r>
            <w:r>
              <w:rPr>
                <w:rFonts w:eastAsia="Times New Roman"/>
                <w:b/>
                <w:sz w:val="18"/>
                <w:lang w:bidi="en-US"/>
              </w:rPr>
              <w:tab/>
            </w:r>
            <w:r w:rsidRPr="00617002">
              <w:rPr>
                <w:rFonts w:eastAsia="Times New Roman"/>
                <w:sz w:val="18"/>
                <w:lang w:bidi="en-US"/>
              </w:rPr>
              <w:t>Write routinely</w:t>
            </w:r>
            <w:r w:rsidRPr="00617002">
              <w:rPr>
                <w:rFonts w:eastAsia="Times New Roman"/>
                <w:sz w:val="18"/>
                <w:szCs w:val="22"/>
                <w:lang w:bidi="en-US"/>
              </w:rPr>
              <w:t xml:space="preserve"> over extended time frames (time for reflection and revision) and shorter time frames (a single sitting or a day or two) for a range of discipline-specific tasks, purposes, and audiences.</w:t>
            </w:r>
          </w:p>
        </w:tc>
        <w:tc>
          <w:tcPr>
            <w:tcW w:w="4872" w:type="dxa"/>
          </w:tcPr>
          <w:p w14:paraId="215416F5" w14:textId="77777777" w:rsidR="005F4DE2" w:rsidRPr="00617002" w:rsidRDefault="005F4DE2" w:rsidP="005F4DE2">
            <w:pPr>
              <w:tabs>
                <w:tab w:val="left" w:pos="360"/>
                <w:tab w:val="left" w:pos="720"/>
              </w:tabs>
              <w:ind w:left="360" w:hanging="360"/>
              <w:rPr>
                <w:rFonts w:eastAsia="Times New Roman"/>
                <w:i/>
                <w:color w:val="244061"/>
                <w:sz w:val="18"/>
                <w:szCs w:val="22"/>
                <w:lang w:bidi="en-US"/>
              </w:rPr>
            </w:pPr>
            <w:r>
              <w:rPr>
                <w:rFonts w:eastAsia="Times New Roman"/>
                <w:b/>
                <w:sz w:val="18"/>
                <w:lang w:bidi="en-US"/>
              </w:rPr>
              <w:t>10.</w:t>
            </w:r>
            <w:r>
              <w:rPr>
                <w:rFonts w:eastAsia="Times New Roman"/>
                <w:b/>
                <w:sz w:val="18"/>
                <w:lang w:bidi="en-US"/>
              </w:rPr>
              <w:tab/>
            </w:r>
            <w:r w:rsidRPr="00617002">
              <w:rPr>
                <w:rFonts w:eastAsia="Times New Roman"/>
                <w:sz w:val="18"/>
                <w:lang w:bidi="en-US"/>
              </w:rPr>
              <w:t>Write routinely</w:t>
            </w:r>
            <w:r w:rsidRPr="00617002">
              <w:rPr>
                <w:rFonts w:eastAsia="Times New Roman"/>
                <w:sz w:val="18"/>
                <w:szCs w:val="22"/>
                <w:lang w:bidi="en-US"/>
              </w:rPr>
              <w:t xml:space="preserve"> over extended time frames (time for reflection and revision) and shorter time frames (a single sitting or a day or two) for a range of discipline-specific tasks, purposes, and audiences.</w:t>
            </w:r>
          </w:p>
        </w:tc>
        <w:tc>
          <w:tcPr>
            <w:tcW w:w="4872" w:type="dxa"/>
          </w:tcPr>
          <w:p w14:paraId="215416F6" w14:textId="77777777" w:rsidR="005F4DE2" w:rsidRPr="00617002" w:rsidRDefault="005F4DE2" w:rsidP="005F4DE2">
            <w:pPr>
              <w:tabs>
                <w:tab w:val="left" w:pos="360"/>
                <w:tab w:val="left" w:pos="720"/>
              </w:tabs>
              <w:ind w:left="360" w:hanging="360"/>
              <w:rPr>
                <w:rFonts w:eastAsia="Times New Roman"/>
                <w:b/>
                <w:i/>
                <w:color w:val="244061"/>
                <w:sz w:val="18"/>
                <w:szCs w:val="22"/>
                <w:lang w:bidi="en-US"/>
              </w:rPr>
            </w:pPr>
            <w:r>
              <w:rPr>
                <w:rFonts w:eastAsia="Times New Roman"/>
                <w:b/>
                <w:sz w:val="18"/>
                <w:lang w:bidi="en-US"/>
              </w:rPr>
              <w:t>10.</w:t>
            </w:r>
            <w:r>
              <w:rPr>
                <w:rFonts w:eastAsia="Times New Roman"/>
                <w:b/>
                <w:sz w:val="18"/>
                <w:lang w:bidi="en-US"/>
              </w:rPr>
              <w:tab/>
            </w:r>
            <w:r w:rsidRPr="00617002">
              <w:rPr>
                <w:rFonts w:eastAsia="Times New Roman"/>
                <w:sz w:val="18"/>
                <w:lang w:bidi="en-US"/>
              </w:rPr>
              <w:t>Write routinely</w:t>
            </w:r>
            <w:r w:rsidRPr="00617002">
              <w:rPr>
                <w:rFonts w:eastAsia="Times New Roman"/>
                <w:sz w:val="18"/>
                <w:szCs w:val="22"/>
                <w:lang w:bidi="en-US"/>
              </w:rPr>
              <w:t xml:space="preserve"> over extended time frames (time for reflection and revision) and shorter time frames (a single sitting or a day or two) for a range of discipline-specific tasks, purposes, and audiences.</w:t>
            </w:r>
          </w:p>
        </w:tc>
      </w:tr>
    </w:tbl>
    <w:p w14:paraId="215416F8" w14:textId="77777777" w:rsidR="005F4DE2" w:rsidRDefault="005F4DE2" w:rsidP="005F4DE2">
      <w:pPr>
        <w:autoSpaceDE w:val="0"/>
        <w:autoSpaceDN w:val="0"/>
        <w:adjustRightInd w:val="0"/>
      </w:pPr>
    </w:p>
    <w:p w14:paraId="215416F9" w14:textId="77777777" w:rsidR="005F4DE2" w:rsidRDefault="005F4DE2" w:rsidP="005F4DE2">
      <w:pPr>
        <w:autoSpaceDE w:val="0"/>
        <w:autoSpaceDN w:val="0"/>
        <w:adjustRightInd w:val="0"/>
      </w:pPr>
    </w:p>
    <w:p w14:paraId="215416FA" w14:textId="77777777" w:rsidR="005F4DE2" w:rsidRDefault="005F4DE2" w:rsidP="005F4DE2">
      <w:pPr>
        <w:autoSpaceDE w:val="0"/>
        <w:autoSpaceDN w:val="0"/>
        <w:adjustRightInd w:val="0"/>
      </w:pPr>
    </w:p>
    <w:p w14:paraId="215416FB" w14:textId="77777777" w:rsidR="005F4DE2" w:rsidRPr="001061BE" w:rsidRDefault="005F4DE2" w:rsidP="005F4DE2">
      <w:pPr>
        <w:autoSpaceDE w:val="0"/>
        <w:autoSpaceDN w:val="0"/>
        <w:adjustRightInd w:val="0"/>
        <w:sectPr w:rsidR="005F4DE2" w:rsidRPr="001061BE" w:rsidSect="005F4DE2">
          <w:headerReference w:type="even" r:id="rId117"/>
          <w:headerReference w:type="default" r:id="rId118"/>
          <w:footerReference w:type="even" r:id="rId119"/>
          <w:footerReference w:type="default" r:id="rId120"/>
          <w:headerReference w:type="first" r:id="rId121"/>
          <w:pgSz w:w="15840" w:h="12240" w:orient="landscape"/>
          <w:pgMar w:top="1080" w:right="720" w:bottom="720" w:left="720" w:header="720" w:footer="720" w:gutter="0"/>
          <w:cols w:space="720"/>
        </w:sectPr>
      </w:pPr>
    </w:p>
    <w:p w14:paraId="215416FC" w14:textId="77777777" w:rsidR="005F4DE2" w:rsidRDefault="005F4DE2" w:rsidP="005F4DE2">
      <w:pPr>
        <w:ind w:left="1440" w:right="2880"/>
        <w:rPr>
          <w:rFonts w:eastAsia="Times New Roman"/>
          <w:smallCaps/>
          <w:sz w:val="52"/>
        </w:rPr>
      </w:pPr>
    </w:p>
    <w:p w14:paraId="215416FD" w14:textId="77777777" w:rsidR="005F4DE2" w:rsidRDefault="005F4DE2" w:rsidP="005F4DE2">
      <w:pPr>
        <w:ind w:left="1440" w:right="2880"/>
        <w:rPr>
          <w:rFonts w:eastAsia="Times New Roman"/>
          <w:smallCaps/>
          <w:sz w:val="52"/>
        </w:rPr>
        <w:sectPr w:rsidR="005F4DE2">
          <w:headerReference w:type="even" r:id="rId122"/>
          <w:headerReference w:type="default" r:id="rId123"/>
          <w:footerReference w:type="even" r:id="rId124"/>
          <w:footerReference w:type="default" r:id="rId125"/>
          <w:headerReference w:type="first" r:id="rId126"/>
          <w:pgSz w:w="15840" w:h="12240" w:orient="landscape"/>
          <w:pgMar w:top="1080" w:right="720" w:bottom="720" w:left="720" w:header="720" w:footer="720" w:gutter="0"/>
          <w:cols w:space="720"/>
        </w:sectPr>
      </w:pPr>
    </w:p>
    <w:p w14:paraId="215416FE" w14:textId="77777777" w:rsidR="005F4DE2" w:rsidRDefault="005F4DE2" w:rsidP="005F4DE2">
      <w:pPr>
        <w:ind w:left="1440" w:right="2880"/>
        <w:rPr>
          <w:rFonts w:eastAsia="Times New Roman"/>
          <w:smallCaps/>
          <w:sz w:val="52"/>
        </w:rPr>
      </w:pPr>
    </w:p>
    <w:p w14:paraId="215416FF" w14:textId="77777777" w:rsidR="005F4DE2" w:rsidRDefault="005F4DE2" w:rsidP="005F4DE2">
      <w:pPr>
        <w:ind w:left="1440" w:right="2880"/>
        <w:rPr>
          <w:rFonts w:eastAsia="Times New Roman"/>
          <w:b/>
          <w:sz w:val="52"/>
        </w:rPr>
      </w:pPr>
    </w:p>
    <w:p w14:paraId="21541700" w14:textId="77777777" w:rsidR="005F4DE2" w:rsidRDefault="005F4DE2" w:rsidP="005F4DE2">
      <w:pPr>
        <w:autoSpaceDE w:val="0"/>
        <w:autoSpaceDN w:val="0"/>
        <w:adjustRightInd w:val="0"/>
        <w:rPr>
          <w:rFonts w:eastAsia="Times New Roman" w:cs="TimesNewRomanPS-BoldMT"/>
          <w:b/>
          <w:bCs/>
          <w:szCs w:val="23"/>
        </w:rPr>
      </w:pPr>
    </w:p>
    <w:p w14:paraId="21541701" w14:textId="77777777" w:rsidR="005F4DE2" w:rsidRDefault="005F4DE2" w:rsidP="005F4DE2">
      <w:pPr>
        <w:autoSpaceDE w:val="0"/>
        <w:autoSpaceDN w:val="0"/>
        <w:adjustRightInd w:val="0"/>
        <w:rPr>
          <w:rFonts w:eastAsia="Times New Roman" w:cs="TimesNewRomanPS-BoldMT"/>
          <w:b/>
          <w:bCs/>
          <w:szCs w:val="23"/>
        </w:rPr>
      </w:pPr>
    </w:p>
    <w:p w14:paraId="21541702" w14:textId="77777777" w:rsidR="005F4DE2" w:rsidRDefault="005F4DE2" w:rsidP="005F4DE2">
      <w:pPr>
        <w:autoSpaceDE w:val="0"/>
        <w:autoSpaceDN w:val="0"/>
        <w:adjustRightInd w:val="0"/>
        <w:rPr>
          <w:rFonts w:eastAsia="Times New Roman" w:cs="TimesNewRomanPS-BoldMT"/>
          <w:b/>
          <w:bCs/>
          <w:szCs w:val="23"/>
        </w:rPr>
      </w:pPr>
    </w:p>
    <w:p w14:paraId="21541703" w14:textId="77777777" w:rsidR="005F4DE2" w:rsidRDefault="005F4DE2" w:rsidP="005F4DE2">
      <w:pPr>
        <w:autoSpaceDE w:val="0"/>
        <w:autoSpaceDN w:val="0"/>
        <w:adjustRightInd w:val="0"/>
        <w:rPr>
          <w:rFonts w:eastAsia="Times New Roman" w:cs="TimesNewRomanPS-BoldMT"/>
          <w:b/>
          <w:bCs/>
          <w:szCs w:val="23"/>
        </w:rPr>
      </w:pPr>
    </w:p>
    <w:p w14:paraId="21541704" w14:textId="77777777" w:rsidR="005F4DE2" w:rsidRDefault="005F4DE2" w:rsidP="005F4DE2">
      <w:pPr>
        <w:autoSpaceDE w:val="0"/>
        <w:autoSpaceDN w:val="0"/>
        <w:adjustRightInd w:val="0"/>
        <w:rPr>
          <w:rFonts w:eastAsia="Times New Roman" w:cs="TimesNewRomanPS-BoldMT"/>
          <w:b/>
          <w:bCs/>
          <w:szCs w:val="23"/>
        </w:rPr>
      </w:pPr>
    </w:p>
    <w:p w14:paraId="21541705" w14:textId="77777777" w:rsidR="005F4DE2" w:rsidRDefault="005F4DE2" w:rsidP="005F4DE2">
      <w:pPr>
        <w:autoSpaceDE w:val="0"/>
        <w:autoSpaceDN w:val="0"/>
        <w:adjustRightInd w:val="0"/>
        <w:rPr>
          <w:rFonts w:eastAsia="Times New Roman" w:cs="TimesNewRomanPS-BoldMT"/>
          <w:b/>
          <w:bCs/>
          <w:szCs w:val="23"/>
        </w:rPr>
      </w:pPr>
    </w:p>
    <w:p w14:paraId="21541706" w14:textId="77777777" w:rsidR="005F4DE2" w:rsidRDefault="005F4DE2" w:rsidP="005F4DE2">
      <w:pPr>
        <w:autoSpaceDE w:val="0"/>
        <w:autoSpaceDN w:val="0"/>
        <w:adjustRightInd w:val="0"/>
        <w:rPr>
          <w:rFonts w:eastAsia="Times New Roman" w:cs="TimesNewRomanPS-BoldMT"/>
          <w:b/>
          <w:bCs/>
          <w:szCs w:val="23"/>
        </w:rPr>
      </w:pPr>
    </w:p>
    <w:p w14:paraId="21541707" w14:textId="77777777" w:rsidR="005F4DE2" w:rsidRPr="002157DB" w:rsidRDefault="005F4DE2" w:rsidP="005F4DE2">
      <w:pPr>
        <w:ind w:left="1440" w:right="2880"/>
        <w:rPr>
          <w:rFonts w:eastAsia="Times New Roman"/>
          <w:smallCaps/>
          <w:sz w:val="48"/>
        </w:rPr>
      </w:pPr>
      <w:r w:rsidRPr="002157DB">
        <w:rPr>
          <w:rFonts w:eastAsia="Times New Roman"/>
          <w:smallCaps/>
          <w:sz w:val="48"/>
        </w:rPr>
        <w:t>Application of the</w:t>
      </w:r>
    </w:p>
    <w:p w14:paraId="21541708" w14:textId="77777777" w:rsidR="005F4DE2" w:rsidRPr="002157DB" w:rsidRDefault="005F4DE2" w:rsidP="005F4DE2">
      <w:pPr>
        <w:ind w:left="1440" w:right="2880"/>
        <w:rPr>
          <w:rFonts w:eastAsia="Times New Roman"/>
          <w:smallCaps/>
          <w:sz w:val="48"/>
        </w:rPr>
      </w:pPr>
      <w:r w:rsidRPr="002157DB">
        <w:rPr>
          <w:rFonts w:eastAsia="Times New Roman"/>
          <w:smallCaps/>
          <w:sz w:val="48"/>
        </w:rPr>
        <w:t xml:space="preserve">Common Core State Standards for </w:t>
      </w:r>
    </w:p>
    <w:p w14:paraId="21541709" w14:textId="77777777" w:rsidR="005F4DE2" w:rsidRPr="002157DB" w:rsidRDefault="005F4DE2" w:rsidP="005F4DE2">
      <w:pPr>
        <w:ind w:left="1440" w:right="2880"/>
        <w:rPr>
          <w:rFonts w:eastAsia="Times New Roman"/>
          <w:b/>
          <w:sz w:val="48"/>
        </w:rPr>
      </w:pPr>
      <w:r w:rsidRPr="002157DB">
        <w:rPr>
          <w:rFonts w:eastAsia="Times New Roman"/>
          <w:b/>
          <w:sz w:val="48"/>
        </w:rPr>
        <w:t>English Language Learners</w:t>
      </w:r>
    </w:p>
    <w:p w14:paraId="2154170A" w14:textId="77777777" w:rsidR="005F4DE2" w:rsidRPr="002157DB" w:rsidRDefault="005F4DE2" w:rsidP="005F4DE2">
      <w:pPr>
        <w:ind w:left="1440" w:right="2880"/>
        <w:rPr>
          <w:rFonts w:eastAsia="Times New Roman"/>
          <w:b/>
          <w:sz w:val="48"/>
        </w:rPr>
      </w:pPr>
      <w:r w:rsidRPr="002157DB">
        <w:rPr>
          <w:rFonts w:eastAsia="Times New Roman"/>
          <w:b/>
          <w:sz w:val="48"/>
        </w:rPr>
        <w:t>and</w:t>
      </w:r>
    </w:p>
    <w:p w14:paraId="2154170B" w14:textId="77777777" w:rsidR="005F4DE2" w:rsidRDefault="005F4DE2" w:rsidP="005F4DE2">
      <w:pPr>
        <w:autoSpaceDE w:val="0"/>
        <w:autoSpaceDN w:val="0"/>
        <w:adjustRightInd w:val="0"/>
        <w:ind w:left="1440"/>
        <w:rPr>
          <w:rFonts w:eastAsia="Times New Roman" w:cs="TimesNewRomanPS-BoldMT"/>
          <w:b/>
          <w:bCs/>
          <w:szCs w:val="23"/>
        </w:rPr>
      </w:pPr>
      <w:r w:rsidRPr="002157DB">
        <w:rPr>
          <w:rFonts w:eastAsia="Times New Roman"/>
          <w:b/>
          <w:sz w:val="48"/>
        </w:rPr>
        <w:t>Students with Disabilities</w:t>
      </w:r>
    </w:p>
    <w:p w14:paraId="2154170C" w14:textId="77777777" w:rsidR="005F4DE2" w:rsidRDefault="005F4DE2" w:rsidP="005F4DE2">
      <w:pPr>
        <w:autoSpaceDE w:val="0"/>
        <w:autoSpaceDN w:val="0"/>
        <w:adjustRightInd w:val="0"/>
        <w:ind w:left="1440"/>
        <w:rPr>
          <w:rFonts w:eastAsia="Times New Roman" w:cs="TimesNewRomanPSMT"/>
          <w:szCs w:val="22"/>
        </w:rPr>
        <w:sectPr w:rsidR="005F4DE2">
          <w:headerReference w:type="even" r:id="rId127"/>
          <w:headerReference w:type="default" r:id="rId128"/>
          <w:footerReference w:type="even" r:id="rId129"/>
          <w:footerReference w:type="default" r:id="rId130"/>
          <w:headerReference w:type="first" r:id="rId131"/>
          <w:pgSz w:w="15840" w:h="12240" w:orient="landscape"/>
          <w:pgMar w:top="1080" w:right="720" w:bottom="720" w:left="720" w:header="720" w:footer="720" w:gutter="0"/>
          <w:cols w:space="720"/>
        </w:sectPr>
      </w:pPr>
      <w:r>
        <w:rPr>
          <w:rFonts w:eastAsia="Times New Roman" w:cs="TimesNewRomanPS-BoldMT"/>
          <w:b/>
          <w:bCs/>
          <w:szCs w:val="23"/>
        </w:rPr>
        <w:br w:type="page"/>
      </w:r>
    </w:p>
    <w:p w14:paraId="2154170D" w14:textId="77777777" w:rsidR="005F4DE2" w:rsidRDefault="005F4DE2" w:rsidP="005F4DE2">
      <w:pPr>
        <w:autoSpaceDE w:val="0"/>
        <w:autoSpaceDN w:val="0"/>
        <w:adjustRightInd w:val="0"/>
        <w:rPr>
          <w:rFonts w:eastAsia="Times New Roman" w:cs="TimesNewRomanPSMT"/>
          <w:szCs w:val="22"/>
        </w:rPr>
      </w:pPr>
      <w:r>
        <w:rPr>
          <w:rFonts w:eastAsia="Times New Roman" w:cs="TimesNewRomanPSMT"/>
          <w:szCs w:val="22"/>
        </w:rPr>
        <w:lastRenderedPageBreak/>
        <w:t>The National Governors Association Center for Best Practices and the Council of Chief State School Officers strongly believe that all students should be held to the same high expectations outlined in the Common Core State Standards. This includes students who are English language learners (ELLs). However, these students may require additional time, appropriate instructional support, and aligned assessments as they acquire both English language proficiency and content area knowledge. ELLs are a heterogeneous group with differences in ethnic background, first language, socioeconomic status, quality of prior schooling, and levels of English language proficiency.</w:t>
      </w:r>
    </w:p>
    <w:p w14:paraId="2154170E" w14:textId="77777777" w:rsidR="005F4DE2" w:rsidRDefault="005F4DE2" w:rsidP="005F4DE2">
      <w:pPr>
        <w:autoSpaceDE w:val="0"/>
        <w:autoSpaceDN w:val="0"/>
        <w:adjustRightInd w:val="0"/>
        <w:rPr>
          <w:rFonts w:eastAsia="Times New Roman" w:cs="TimesNewRomanPSMT"/>
          <w:szCs w:val="22"/>
        </w:rPr>
      </w:pPr>
    </w:p>
    <w:p w14:paraId="2154170F" w14:textId="77777777" w:rsidR="005F4DE2" w:rsidRPr="00306298" w:rsidRDefault="005F4DE2" w:rsidP="005F4DE2">
      <w:pPr>
        <w:autoSpaceDE w:val="0"/>
        <w:autoSpaceDN w:val="0"/>
        <w:adjustRightInd w:val="0"/>
        <w:rPr>
          <w:rFonts w:eastAsia="Times New Roman" w:cs="TimesNewRomanPSMT"/>
          <w:szCs w:val="22"/>
        </w:rPr>
      </w:pPr>
      <w:r w:rsidRPr="00306298">
        <w:rPr>
          <w:rFonts w:eastAsia="Times New Roman" w:cs="TimesNewRomanPSMT"/>
          <w:szCs w:val="22"/>
        </w:rPr>
        <w:t>Effectively educating these students requires diagnosing each student instructionally, adjusting instruction accordingly, and closely monitoring student progress. For example, ELLs who are literate in a first language that shares cognates with English can apply first-language vocabulary knowledge when reading in English; likewise ELLs with high levels of schooling can often bring to bear conceptual knowledge developed in their first language when reading in English. However, ELLs with limited or interrupted schooling will need to acquire background knowledge prerequisite to educational tasks at hand. Additionally, the development of native-like proficiency in English takes many years and will not be achieved by all ELLs especially if they start schooling in the US in the later grades. Teachers should recognize that it is possible to achieve the standards for reading and literature, writing and research, language development, and speaking and listening without manifesting native-like control of conventions and vocabulary.</w:t>
      </w:r>
    </w:p>
    <w:p w14:paraId="21541710" w14:textId="77777777" w:rsidR="005F4DE2" w:rsidRPr="00306298" w:rsidRDefault="005F4DE2" w:rsidP="005F4DE2">
      <w:pPr>
        <w:autoSpaceDE w:val="0"/>
        <w:autoSpaceDN w:val="0"/>
        <w:adjustRightInd w:val="0"/>
        <w:rPr>
          <w:rFonts w:eastAsia="Times New Roman" w:cs="TimesNewRomanPS-BoldMT"/>
          <w:b/>
          <w:bCs/>
          <w:szCs w:val="22"/>
        </w:rPr>
      </w:pPr>
    </w:p>
    <w:p w14:paraId="21541711" w14:textId="77777777" w:rsidR="005F4DE2" w:rsidRPr="00306298" w:rsidRDefault="005F4DE2" w:rsidP="005F4DE2">
      <w:pPr>
        <w:autoSpaceDE w:val="0"/>
        <w:autoSpaceDN w:val="0"/>
        <w:adjustRightInd w:val="0"/>
        <w:rPr>
          <w:rFonts w:eastAsia="Times New Roman" w:cs="TimesNewRomanPSMT"/>
          <w:szCs w:val="22"/>
        </w:rPr>
      </w:pPr>
      <w:r w:rsidRPr="00306298">
        <w:rPr>
          <w:rFonts w:eastAsia="Times New Roman" w:cs="TimesNewRomanPSMT"/>
          <w:szCs w:val="22"/>
        </w:rPr>
        <w:t>The Common Core State Standards for English language arts (ELA) articulate rigorous grade-level expectations in the areas of speaking, listening, reading, and writing to prepare all students to be college and career ready, including English language learners. Second-language learners also will benefit from instruction about how to negotiate situations outside of those settings so they are able to participate on equal footing with native speakers in all aspects of social, economic, and civic endeavors.</w:t>
      </w:r>
    </w:p>
    <w:p w14:paraId="21541712" w14:textId="77777777" w:rsidR="005F4DE2" w:rsidRPr="00306298" w:rsidRDefault="005F4DE2" w:rsidP="005F4DE2">
      <w:pPr>
        <w:autoSpaceDE w:val="0"/>
        <w:autoSpaceDN w:val="0"/>
        <w:adjustRightInd w:val="0"/>
        <w:rPr>
          <w:rFonts w:eastAsia="Times New Roman" w:cs="TimesNewRomanPSMT"/>
          <w:szCs w:val="22"/>
        </w:rPr>
      </w:pPr>
    </w:p>
    <w:p w14:paraId="21541713" w14:textId="77777777" w:rsidR="005F4DE2" w:rsidRPr="00306298" w:rsidRDefault="005F4DE2" w:rsidP="005F4DE2">
      <w:pPr>
        <w:autoSpaceDE w:val="0"/>
        <w:autoSpaceDN w:val="0"/>
        <w:adjustRightInd w:val="0"/>
        <w:rPr>
          <w:rFonts w:eastAsia="Times New Roman" w:cs="TimesNewRomanPSMT"/>
          <w:szCs w:val="22"/>
        </w:rPr>
      </w:pPr>
      <w:r w:rsidRPr="00306298">
        <w:rPr>
          <w:rFonts w:eastAsia="Times New Roman" w:cs="TimesNewRomanPSMT"/>
          <w:szCs w:val="22"/>
        </w:rPr>
        <w:t>ELLs bring with them many resources that enhance their education and can serve as resources for schools and society. Many ELLs have first language and literacy knowledge and skills that boost their acquisition of language and literacy in a second language; additionally, they bring an array of talents and cultural practices and perspectives that enrich our schools and society. Teachers must build on this enormous reservoir of talent and provide those students who need it with additional time and appropriate instructional support. This includes language proficiency standards that teachers can use in conjunction with the ELA standards to assist ELLs in becoming proficient and literate in English. To help ELLs meet high academic standards in language arts it is essential that they have access to:</w:t>
      </w:r>
    </w:p>
    <w:p w14:paraId="21541714" w14:textId="77777777" w:rsidR="005F4DE2" w:rsidRPr="00306298" w:rsidRDefault="005F4DE2" w:rsidP="005F4DE2">
      <w:pPr>
        <w:numPr>
          <w:ilvl w:val="0"/>
          <w:numId w:val="15"/>
        </w:numPr>
        <w:autoSpaceDE w:val="0"/>
        <w:autoSpaceDN w:val="0"/>
        <w:adjustRightInd w:val="0"/>
        <w:rPr>
          <w:rFonts w:eastAsia="Times New Roman" w:cs="TimesNewRomanPSMT"/>
          <w:szCs w:val="22"/>
        </w:rPr>
      </w:pPr>
      <w:r w:rsidRPr="00306298">
        <w:rPr>
          <w:rFonts w:eastAsia="Times New Roman" w:cs="TimesNewRomanPSMT"/>
          <w:szCs w:val="22"/>
        </w:rPr>
        <w:t>Teachers and personnel at the school and district levels who are well prepared and qualified to support ELLs while taking advantage of the many strengths and skills they bring to the classroom;</w:t>
      </w:r>
    </w:p>
    <w:p w14:paraId="21541715" w14:textId="77777777" w:rsidR="005F4DE2" w:rsidRPr="00306298" w:rsidRDefault="005F4DE2" w:rsidP="005F4DE2">
      <w:pPr>
        <w:numPr>
          <w:ilvl w:val="0"/>
          <w:numId w:val="15"/>
        </w:numPr>
        <w:autoSpaceDE w:val="0"/>
        <w:autoSpaceDN w:val="0"/>
        <w:adjustRightInd w:val="0"/>
        <w:rPr>
          <w:rFonts w:eastAsia="Times New Roman" w:cs="TimesNewRomanPSMT"/>
          <w:szCs w:val="22"/>
        </w:rPr>
      </w:pPr>
      <w:r w:rsidRPr="00306298">
        <w:rPr>
          <w:rFonts w:eastAsia="Times New Roman" w:cs="TimesNewRomanPSMT"/>
          <w:szCs w:val="22"/>
        </w:rPr>
        <w:t>Literacy-rich school environments where students are immersed in a variety of language experiences;</w:t>
      </w:r>
    </w:p>
    <w:p w14:paraId="21541716" w14:textId="77777777" w:rsidR="005F4DE2" w:rsidRPr="00306298" w:rsidRDefault="005F4DE2" w:rsidP="005F4DE2">
      <w:pPr>
        <w:numPr>
          <w:ilvl w:val="0"/>
          <w:numId w:val="15"/>
        </w:numPr>
        <w:autoSpaceDE w:val="0"/>
        <w:autoSpaceDN w:val="0"/>
        <w:adjustRightInd w:val="0"/>
        <w:rPr>
          <w:rFonts w:eastAsia="Times New Roman" w:cs="TimesNewRomanPSMT"/>
          <w:szCs w:val="22"/>
        </w:rPr>
      </w:pPr>
      <w:r w:rsidRPr="00306298">
        <w:rPr>
          <w:rFonts w:eastAsia="Times New Roman" w:cs="TimesNewRomanPSMT"/>
          <w:szCs w:val="22"/>
        </w:rPr>
        <w:t>Instruction that develops foundational skills in English and enables ELLs to participate fully in grade-level coursework;</w:t>
      </w:r>
    </w:p>
    <w:p w14:paraId="21541717" w14:textId="77777777" w:rsidR="005F4DE2" w:rsidRPr="00306298" w:rsidRDefault="005F4DE2" w:rsidP="005F4DE2">
      <w:pPr>
        <w:numPr>
          <w:ilvl w:val="0"/>
          <w:numId w:val="15"/>
        </w:numPr>
        <w:autoSpaceDE w:val="0"/>
        <w:autoSpaceDN w:val="0"/>
        <w:adjustRightInd w:val="0"/>
        <w:rPr>
          <w:rFonts w:eastAsia="Times New Roman" w:cs="TimesNewRomanPSMT"/>
          <w:szCs w:val="22"/>
        </w:rPr>
      </w:pPr>
      <w:r w:rsidRPr="00306298">
        <w:rPr>
          <w:rFonts w:eastAsia="Times New Roman" w:cs="TimesNewRomanPSMT"/>
          <w:szCs w:val="22"/>
        </w:rPr>
        <w:t>Coursework that prepares ELLs for postsecondary education or the workplace, yet is made comprehensible for students learning content in a second language (through specific pedagogical techniques and additional resources);</w:t>
      </w:r>
    </w:p>
    <w:p w14:paraId="21541718" w14:textId="77777777" w:rsidR="005F4DE2" w:rsidRPr="00306298" w:rsidRDefault="005F4DE2" w:rsidP="005F4DE2">
      <w:pPr>
        <w:numPr>
          <w:ilvl w:val="0"/>
          <w:numId w:val="15"/>
        </w:numPr>
        <w:autoSpaceDE w:val="0"/>
        <w:autoSpaceDN w:val="0"/>
        <w:adjustRightInd w:val="0"/>
        <w:rPr>
          <w:rFonts w:eastAsia="Times New Roman" w:cs="TimesNewRomanPSMT"/>
          <w:szCs w:val="22"/>
        </w:rPr>
      </w:pPr>
      <w:r w:rsidRPr="00306298">
        <w:rPr>
          <w:rFonts w:eastAsia="Times New Roman" w:cs="TimesNewRomanPSMT"/>
          <w:szCs w:val="22"/>
        </w:rPr>
        <w:t>Opportunities for classroom discourse and interaction that are well-designed to enable ELLs to develop communicative strengths in language arts;</w:t>
      </w:r>
    </w:p>
    <w:p w14:paraId="21541719" w14:textId="77777777" w:rsidR="005F4DE2" w:rsidRPr="00306298" w:rsidRDefault="005F4DE2" w:rsidP="005F4DE2">
      <w:pPr>
        <w:numPr>
          <w:ilvl w:val="0"/>
          <w:numId w:val="15"/>
        </w:numPr>
        <w:autoSpaceDE w:val="0"/>
        <w:autoSpaceDN w:val="0"/>
        <w:adjustRightInd w:val="0"/>
        <w:rPr>
          <w:rFonts w:eastAsia="Times New Roman" w:cs="TimesNewRomanPSMT"/>
          <w:szCs w:val="22"/>
        </w:rPr>
      </w:pPr>
      <w:r w:rsidRPr="00306298">
        <w:rPr>
          <w:rFonts w:eastAsia="Times New Roman" w:cs="TimesNewRomanPSMT"/>
          <w:szCs w:val="22"/>
        </w:rPr>
        <w:t>Ongoing assessment and feedback to guide learning; and</w:t>
      </w:r>
    </w:p>
    <w:p w14:paraId="2154171A" w14:textId="77777777" w:rsidR="005F4DE2" w:rsidRPr="00306298" w:rsidRDefault="005F4DE2" w:rsidP="005F4DE2">
      <w:pPr>
        <w:numPr>
          <w:ilvl w:val="0"/>
          <w:numId w:val="15"/>
        </w:numPr>
        <w:autoSpaceDE w:val="0"/>
        <w:autoSpaceDN w:val="0"/>
        <w:adjustRightInd w:val="0"/>
        <w:rPr>
          <w:rFonts w:eastAsia="Times New Roman" w:cs="TimesNewRomanPSMT"/>
          <w:szCs w:val="22"/>
        </w:rPr>
      </w:pPr>
      <w:r w:rsidRPr="00306298">
        <w:rPr>
          <w:rFonts w:eastAsia="Times New Roman" w:cs="TimesNewRomanPSMT"/>
          <w:szCs w:val="22"/>
        </w:rPr>
        <w:t>Speakers of English who know the language well enough to provide ELLs with models and support.</w:t>
      </w:r>
    </w:p>
    <w:p w14:paraId="2154171B" w14:textId="77777777" w:rsidR="005F4DE2" w:rsidRPr="001061BE" w:rsidRDefault="005F4DE2" w:rsidP="005F4DE2">
      <w:pPr>
        <w:autoSpaceDE w:val="0"/>
        <w:autoSpaceDN w:val="0"/>
        <w:adjustRightInd w:val="0"/>
        <w:rPr>
          <w:rFonts w:eastAsia="Times New Roman" w:cs="Calibri-Bold"/>
          <w:b/>
          <w:bCs/>
          <w:sz w:val="32"/>
          <w:szCs w:val="32"/>
        </w:rPr>
      </w:pPr>
    </w:p>
    <w:p w14:paraId="2154171C" w14:textId="77777777" w:rsidR="005F4DE2" w:rsidRPr="001061BE" w:rsidRDefault="005F4DE2" w:rsidP="005F4DE2">
      <w:pPr>
        <w:autoSpaceDE w:val="0"/>
        <w:autoSpaceDN w:val="0"/>
        <w:adjustRightInd w:val="0"/>
        <w:rPr>
          <w:rFonts w:eastAsia="Times New Roman" w:cs="Calibri-Bold"/>
          <w:b/>
          <w:bCs/>
          <w:sz w:val="32"/>
          <w:szCs w:val="32"/>
        </w:rPr>
      </w:pPr>
    </w:p>
    <w:p w14:paraId="2154171D" w14:textId="77777777" w:rsidR="005F4DE2" w:rsidRPr="001061BE" w:rsidRDefault="005F4DE2" w:rsidP="005F4DE2">
      <w:pPr>
        <w:autoSpaceDE w:val="0"/>
        <w:autoSpaceDN w:val="0"/>
        <w:adjustRightInd w:val="0"/>
        <w:rPr>
          <w:rFonts w:eastAsia="Times New Roman" w:cs="Calibri-Bold"/>
          <w:b/>
          <w:bCs/>
        </w:rPr>
      </w:pPr>
    </w:p>
    <w:p w14:paraId="2154171E" w14:textId="77777777" w:rsidR="005F4DE2" w:rsidRDefault="005F4DE2" w:rsidP="005F4DE2">
      <w:pPr>
        <w:autoSpaceDE w:val="0"/>
        <w:autoSpaceDN w:val="0"/>
        <w:adjustRightInd w:val="0"/>
        <w:rPr>
          <w:rFonts w:eastAsia="Times New Roman" w:cs="Calibri-Bold"/>
          <w:b/>
          <w:bCs/>
        </w:rPr>
      </w:pPr>
    </w:p>
    <w:p w14:paraId="2154171F" w14:textId="77777777" w:rsidR="005F4DE2" w:rsidRDefault="005F4DE2" w:rsidP="005F4DE2">
      <w:pPr>
        <w:autoSpaceDE w:val="0"/>
        <w:autoSpaceDN w:val="0"/>
        <w:adjustRightInd w:val="0"/>
        <w:rPr>
          <w:rFonts w:eastAsia="Times New Roman" w:cs="Calibri-Bold"/>
          <w:b/>
          <w:bCs/>
        </w:rPr>
      </w:pPr>
    </w:p>
    <w:p w14:paraId="21541720" w14:textId="77777777" w:rsidR="005F4DE2" w:rsidRDefault="005F4DE2" w:rsidP="005F4DE2">
      <w:pPr>
        <w:autoSpaceDE w:val="0"/>
        <w:autoSpaceDN w:val="0"/>
        <w:adjustRightInd w:val="0"/>
        <w:rPr>
          <w:rFonts w:eastAsia="Times New Roman" w:cs="Calibri-Bold"/>
          <w:b/>
          <w:bCs/>
        </w:rPr>
      </w:pPr>
    </w:p>
    <w:p w14:paraId="21541721" w14:textId="77777777" w:rsidR="005F4DE2" w:rsidRDefault="005F4DE2" w:rsidP="005F4DE2">
      <w:pPr>
        <w:autoSpaceDE w:val="0"/>
        <w:autoSpaceDN w:val="0"/>
        <w:adjustRightInd w:val="0"/>
        <w:rPr>
          <w:rFonts w:eastAsia="Times New Roman" w:cs="Calibri-Bold"/>
          <w:b/>
          <w:bCs/>
        </w:rPr>
      </w:pPr>
    </w:p>
    <w:p w14:paraId="21541722" w14:textId="77777777" w:rsidR="005F4DE2" w:rsidRPr="001061BE" w:rsidRDefault="005F4DE2" w:rsidP="005F4DE2">
      <w:pPr>
        <w:tabs>
          <w:tab w:val="left" w:pos="12330"/>
        </w:tabs>
        <w:autoSpaceDE w:val="0"/>
        <w:autoSpaceDN w:val="0"/>
        <w:adjustRightInd w:val="0"/>
        <w:rPr>
          <w:rFonts w:eastAsia="Times New Roman" w:cs="Perpetua"/>
          <w:szCs w:val="22"/>
        </w:rPr>
      </w:pPr>
      <w:r w:rsidRPr="001061BE">
        <w:rPr>
          <w:rFonts w:eastAsia="Times New Roman" w:cs="Perpetua"/>
          <w:szCs w:val="22"/>
        </w:rPr>
        <w:lastRenderedPageBreak/>
        <w:t>The Common Core State Standards articulate rigorous grade-level expectations in the areas of mathematics and English language arts. These standards identify the knowledge and skills students need in order to be successful in college and careers. Students with disabilities</w:t>
      </w:r>
      <w:r>
        <w:rPr>
          <w:rFonts w:eastAsia="Times New Roman" w:cs="Perpetua"/>
          <w:szCs w:val="22"/>
        </w:rPr>
        <w:t>—s</w:t>
      </w:r>
      <w:r w:rsidRPr="001061BE">
        <w:rPr>
          <w:rFonts w:eastAsia="Times New Roman" w:cs="Perpetua"/>
          <w:szCs w:val="22"/>
        </w:rPr>
        <w:t>tudents eligible under the Individuals with Disabilities Education Act</w:t>
      </w:r>
      <w:r>
        <w:rPr>
          <w:rFonts w:eastAsia="Times New Roman" w:cs="Perpetua"/>
          <w:szCs w:val="22"/>
        </w:rPr>
        <w:t xml:space="preserve"> </w:t>
      </w:r>
      <w:r w:rsidRPr="001061BE">
        <w:rPr>
          <w:rFonts w:eastAsia="Times New Roman" w:cs="Perpetua"/>
          <w:szCs w:val="22"/>
        </w:rPr>
        <w:t>(IDEA)</w:t>
      </w:r>
      <w:r>
        <w:rPr>
          <w:rFonts w:eastAsia="Times New Roman" w:cs="Perpetua"/>
          <w:szCs w:val="22"/>
        </w:rPr>
        <w:t>—</w:t>
      </w:r>
      <w:r w:rsidRPr="001061BE">
        <w:rPr>
          <w:rFonts w:eastAsia="Times New Roman" w:cs="Perpetua"/>
          <w:szCs w:val="22"/>
        </w:rPr>
        <w:t>must be challenged to excel within the general curriculum and be prepared for success in their post-school lives, including college and/or careers. These common standards provide a historic opportunity to improve access to rigorous academic content standards for students with disabilities. The continued development of understanding about research-based instructional practices and a focus on their effective implementation will help improve access to mathematics and English language arts (ELA) standards for all students, including those with disabilities.</w:t>
      </w:r>
    </w:p>
    <w:p w14:paraId="21541723" w14:textId="77777777" w:rsidR="005F4DE2" w:rsidRPr="001061BE" w:rsidRDefault="005F4DE2" w:rsidP="005F4DE2">
      <w:pPr>
        <w:tabs>
          <w:tab w:val="left" w:pos="12330"/>
        </w:tabs>
        <w:autoSpaceDE w:val="0"/>
        <w:autoSpaceDN w:val="0"/>
        <w:adjustRightInd w:val="0"/>
        <w:rPr>
          <w:rFonts w:eastAsia="Times New Roman" w:cs="Perpetua"/>
          <w:szCs w:val="22"/>
        </w:rPr>
      </w:pPr>
    </w:p>
    <w:p w14:paraId="21541724" w14:textId="77777777" w:rsidR="005F4DE2" w:rsidRPr="001061BE" w:rsidRDefault="005F4DE2" w:rsidP="005F4DE2">
      <w:pPr>
        <w:tabs>
          <w:tab w:val="left" w:pos="12330"/>
        </w:tabs>
        <w:autoSpaceDE w:val="0"/>
        <w:autoSpaceDN w:val="0"/>
        <w:adjustRightInd w:val="0"/>
        <w:rPr>
          <w:rFonts w:eastAsia="Times New Roman" w:cs="Perpetua"/>
          <w:szCs w:val="22"/>
        </w:rPr>
      </w:pPr>
      <w:r w:rsidRPr="001061BE">
        <w:rPr>
          <w:rFonts w:eastAsia="Times New Roman" w:cs="Perpetua"/>
          <w:szCs w:val="22"/>
        </w:rPr>
        <w:t xml:space="preserve">Students with disabilities are a heterogeneous group with one common characteristic: the presence of disabling conditions that significantly hinder their abilities to benefit from general education (IDEA 34 CFR §300.39, 2004). Therefore, </w:t>
      </w:r>
      <w:r w:rsidRPr="001061BE">
        <w:rPr>
          <w:rFonts w:eastAsia="Times New Roman" w:cs="Perpetua-Italic"/>
          <w:i/>
          <w:iCs/>
          <w:szCs w:val="22"/>
        </w:rPr>
        <w:t xml:space="preserve">how </w:t>
      </w:r>
      <w:r w:rsidRPr="001061BE">
        <w:rPr>
          <w:rFonts w:eastAsia="Times New Roman" w:cs="Perpetua"/>
          <w:szCs w:val="22"/>
        </w:rPr>
        <w:t>these high standards are taught and assessed is of the utmost importance in reaching this diverse group of students. In order for students with disabilities to meet high academic standards and to fully demonstrate their conceptual and procedural knowledge and skills in mathematics, reading, writing, speaking and listening (English language arts), their instruction must incorporate supports and accommodations, including:</w:t>
      </w:r>
    </w:p>
    <w:p w14:paraId="21541725" w14:textId="77777777" w:rsidR="005F4DE2" w:rsidRPr="001061BE" w:rsidRDefault="005F4DE2" w:rsidP="005F4DE2">
      <w:pPr>
        <w:numPr>
          <w:ilvl w:val="0"/>
          <w:numId w:val="17"/>
        </w:numPr>
        <w:tabs>
          <w:tab w:val="left" w:pos="12330"/>
        </w:tabs>
        <w:autoSpaceDE w:val="0"/>
        <w:autoSpaceDN w:val="0"/>
        <w:adjustRightInd w:val="0"/>
        <w:rPr>
          <w:rFonts w:eastAsia="Times New Roman" w:cs="Perpetua"/>
          <w:szCs w:val="22"/>
        </w:rPr>
      </w:pPr>
      <w:r w:rsidRPr="001061BE">
        <w:rPr>
          <w:rFonts w:eastAsia="Times New Roman" w:cs="Perpetua"/>
          <w:szCs w:val="22"/>
        </w:rPr>
        <w:t>Supports and related services designed to meet the unique needs of these students and to enable their access to the general education curriculum (IDEA 34 CFR §300.34, 2004)</w:t>
      </w:r>
    </w:p>
    <w:p w14:paraId="21541726" w14:textId="77777777" w:rsidR="005F4DE2" w:rsidRPr="001061BE" w:rsidRDefault="005F4DE2" w:rsidP="005F4DE2">
      <w:pPr>
        <w:numPr>
          <w:ilvl w:val="0"/>
          <w:numId w:val="17"/>
        </w:numPr>
        <w:tabs>
          <w:tab w:val="left" w:pos="12330"/>
        </w:tabs>
        <w:autoSpaceDE w:val="0"/>
        <w:autoSpaceDN w:val="0"/>
        <w:adjustRightInd w:val="0"/>
        <w:rPr>
          <w:rFonts w:eastAsia="Times New Roman" w:cs="Perpetua"/>
          <w:szCs w:val="22"/>
        </w:rPr>
      </w:pPr>
      <w:r w:rsidRPr="001061BE">
        <w:rPr>
          <w:rFonts w:eastAsia="Times New Roman" w:cs="Perpetua"/>
          <w:szCs w:val="22"/>
        </w:rPr>
        <w:t>An Individualized Education Program (IEP) which includes annual goals aligned with and chosen to facilitate their attainment of grade-level academic standards. According to IDEA, an IEP includes appropriate accommodations that are necessary to measure the individual achievement and functional performance of a child</w:t>
      </w:r>
    </w:p>
    <w:p w14:paraId="21541727" w14:textId="77777777" w:rsidR="005F4DE2" w:rsidRPr="001061BE" w:rsidRDefault="005F4DE2" w:rsidP="005F4DE2">
      <w:pPr>
        <w:numPr>
          <w:ilvl w:val="0"/>
          <w:numId w:val="16"/>
        </w:numPr>
        <w:tabs>
          <w:tab w:val="left" w:pos="12330"/>
        </w:tabs>
        <w:autoSpaceDE w:val="0"/>
        <w:autoSpaceDN w:val="0"/>
        <w:adjustRightInd w:val="0"/>
        <w:rPr>
          <w:rFonts w:eastAsia="Times New Roman" w:cs="Perpetua"/>
          <w:szCs w:val="22"/>
        </w:rPr>
      </w:pPr>
      <w:r w:rsidRPr="001061BE">
        <w:rPr>
          <w:rFonts w:eastAsia="Times New Roman" w:cs="Perpetua"/>
          <w:szCs w:val="22"/>
        </w:rPr>
        <w:t>Teachers and specialized instructional support personnel who are prepared and qualified to deliver high-quality, evidence-based, individualized instruction and support services</w:t>
      </w:r>
    </w:p>
    <w:p w14:paraId="21541728" w14:textId="77777777" w:rsidR="005F4DE2" w:rsidRPr="001061BE" w:rsidRDefault="005F4DE2" w:rsidP="005F4DE2">
      <w:pPr>
        <w:tabs>
          <w:tab w:val="left" w:pos="12330"/>
        </w:tabs>
        <w:autoSpaceDE w:val="0"/>
        <w:autoSpaceDN w:val="0"/>
        <w:adjustRightInd w:val="0"/>
        <w:ind w:left="360"/>
        <w:rPr>
          <w:rFonts w:eastAsia="Times New Roman" w:cs="Perpetua"/>
          <w:szCs w:val="22"/>
        </w:rPr>
      </w:pPr>
    </w:p>
    <w:p w14:paraId="21541729" w14:textId="77777777" w:rsidR="005F4DE2" w:rsidRPr="001061BE" w:rsidRDefault="005F4DE2" w:rsidP="005F4DE2">
      <w:pPr>
        <w:tabs>
          <w:tab w:val="left" w:pos="12330"/>
        </w:tabs>
        <w:autoSpaceDE w:val="0"/>
        <w:autoSpaceDN w:val="0"/>
        <w:adjustRightInd w:val="0"/>
        <w:rPr>
          <w:rFonts w:eastAsia="Times New Roman" w:cs="Perpetua"/>
          <w:szCs w:val="22"/>
        </w:rPr>
      </w:pPr>
      <w:r w:rsidRPr="001061BE">
        <w:rPr>
          <w:rFonts w:eastAsia="Times New Roman" w:cs="Perpetua"/>
          <w:szCs w:val="22"/>
        </w:rPr>
        <w:t>Promoting a culture of high expectations for all students is a fundamental goal of the Common Core State Standards. In order to participate with success in the general curriculum, students with disabilities, as appropriate, may be provided additional supports and services, such as:</w:t>
      </w:r>
    </w:p>
    <w:p w14:paraId="2154172A" w14:textId="77777777" w:rsidR="005F4DE2" w:rsidRPr="001061BE" w:rsidRDefault="005F4DE2" w:rsidP="005F4DE2">
      <w:pPr>
        <w:numPr>
          <w:ilvl w:val="0"/>
          <w:numId w:val="16"/>
        </w:numPr>
        <w:tabs>
          <w:tab w:val="left" w:pos="12330"/>
        </w:tabs>
        <w:autoSpaceDE w:val="0"/>
        <w:autoSpaceDN w:val="0"/>
        <w:adjustRightInd w:val="0"/>
        <w:rPr>
          <w:rFonts w:eastAsia="Times New Roman" w:cs="Perpetua"/>
          <w:szCs w:val="22"/>
        </w:rPr>
      </w:pPr>
      <w:r w:rsidRPr="001061BE">
        <w:rPr>
          <w:rFonts w:eastAsia="Times New Roman" w:cs="Perpetua"/>
          <w:szCs w:val="22"/>
        </w:rPr>
        <w:t>Instructional supports for learning</w:t>
      </w:r>
      <w:r w:rsidRPr="001061BE">
        <w:rPr>
          <w:rFonts w:eastAsia="Times New Roman" w:cs="TimesNewRomanPSMT"/>
          <w:szCs w:val="22"/>
        </w:rPr>
        <w:t xml:space="preserve"> </w:t>
      </w:r>
      <w:r w:rsidRPr="001061BE">
        <w:rPr>
          <w:rFonts w:eastAsia="Times New Roman" w:cs="Perpetua"/>
          <w:szCs w:val="22"/>
        </w:rPr>
        <w:t>based on the principles of Universal Design for Learning (UDL), which foster student engagement by presenting information in multiple ways and allowing for diverse avenues of action and expression</w:t>
      </w:r>
      <w:r>
        <w:rPr>
          <w:rFonts w:eastAsia="Times New Roman" w:cs="Perpetua"/>
          <w:szCs w:val="22"/>
        </w:rPr>
        <w:t xml:space="preserve">: </w:t>
      </w:r>
      <w:r w:rsidRPr="001061BE">
        <w:rPr>
          <w:rFonts w:eastAsia="Times New Roman" w:cs="Perpetua"/>
          <w:szCs w:val="22"/>
        </w:rPr>
        <w:t>UDL is defined by the Higher Education Opportunity Act (PL 110-135) as “a scientifically valid framework for guiding educational practice that (a) provides flexibility in the ways information is presented, in the ways students respond or demonstrate knowledge and skills, and in the ways students are engaged; and (b) reduces barriers in instruction, provides appropriate accommodations, supports, and challenges, and maintains high achievement expectations for all students, including students with disabilities and students who are limited English proficient”</w:t>
      </w:r>
    </w:p>
    <w:p w14:paraId="2154172B" w14:textId="77777777" w:rsidR="005F4DE2" w:rsidRPr="001061BE" w:rsidRDefault="005F4DE2" w:rsidP="005F4DE2">
      <w:pPr>
        <w:numPr>
          <w:ilvl w:val="0"/>
          <w:numId w:val="18"/>
        </w:numPr>
        <w:tabs>
          <w:tab w:val="left" w:pos="12330"/>
        </w:tabs>
        <w:autoSpaceDE w:val="0"/>
        <w:autoSpaceDN w:val="0"/>
        <w:adjustRightInd w:val="0"/>
        <w:rPr>
          <w:rFonts w:eastAsia="Times New Roman" w:cs="Perpetua"/>
          <w:szCs w:val="22"/>
        </w:rPr>
      </w:pPr>
      <w:r w:rsidRPr="001061BE">
        <w:rPr>
          <w:rFonts w:eastAsia="Times New Roman" w:cs="Perpetua"/>
          <w:szCs w:val="22"/>
        </w:rPr>
        <w:t>Instructional accommodations (Thompson, Morse, Sharpe &amp; Hall, 2005) changes in materials or procedures</w:t>
      </w:r>
      <w:r w:rsidRPr="001061BE">
        <w:rPr>
          <w:rFonts w:eastAsia="Times New Roman" w:cs="TimesNewRomanPSMT"/>
          <w:szCs w:val="22"/>
        </w:rPr>
        <w:t xml:space="preserve"> </w:t>
      </w:r>
      <w:r w:rsidRPr="001061BE">
        <w:rPr>
          <w:rFonts w:eastAsia="Times New Roman" w:cs="Perpetua"/>
          <w:szCs w:val="22"/>
        </w:rPr>
        <w:t>which do not change the standards but allow students to learn within the framework of the Common Core</w:t>
      </w:r>
    </w:p>
    <w:p w14:paraId="2154172C" w14:textId="77777777" w:rsidR="005F4DE2" w:rsidRPr="001061BE" w:rsidRDefault="005F4DE2" w:rsidP="005F4DE2">
      <w:pPr>
        <w:numPr>
          <w:ilvl w:val="0"/>
          <w:numId w:val="18"/>
        </w:numPr>
        <w:tabs>
          <w:tab w:val="left" w:pos="12330"/>
        </w:tabs>
        <w:autoSpaceDE w:val="0"/>
        <w:autoSpaceDN w:val="0"/>
        <w:adjustRightInd w:val="0"/>
        <w:rPr>
          <w:rFonts w:eastAsia="Times New Roman" w:cs="Perpetua"/>
          <w:szCs w:val="22"/>
        </w:rPr>
      </w:pPr>
      <w:r w:rsidRPr="001061BE">
        <w:rPr>
          <w:rFonts w:eastAsia="Times New Roman" w:cs="Perpetua"/>
          <w:szCs w:val="22"/>
        </w:rPr>
        <w:t>Assistive technology devices and services to ensure access to the general education curriculum and the Common Core State Standards</w:t>
      </w:r>
    </w:p>
    <w:p w14:paraId="2154172D" w14:textId="77777777" w:rsidR="005F4DE2" w:rsidRPr="001061BE" w:rsidRDefault="005F4DE2" w:rsidP="005F4DE2">
      <w:pPr>
        <w:tabs>
          <w:tab w:val="left" w:pos="12330"/>
        </w:tabs>
        <w:autoSpaceDE w:val="0"/>
        <w:autoSpaceDN w:val="0"/>
        <w:adjustRightInd w:val="0"/>
        <w:rPr>
          <w:rFonts w:eastAsia="Times New Roman" w:cs="Perpetua"/>
          <w:szCs w:val="22"/>
        </w:rPr>
      </w:pPr>
    </w:p>
    <w:p w14:paraId="2154172E" w14:textId="77777777" w:rsidR="005F4DE2" w:rsidRPr="001061BE" w:rsidRDefault="005F4DE2" w:rsidP="005F4DE2">
      <w:pPr>
        <w:tabs>
          <w:tab w:val="left" w:pos="12330"/>
        </w:tabs>
        <w:autoSpaceDE w:val="0"/>
        <w:autoSpaceDN w:val="0"/>
        <w:adjustRightInd w:val="0"/>
        <w:rPr>
          <w:rFonts w:eastAsia="Times New Roman" w:cs="Perpetua"/>
          <w:szCs w:val="22"/>
        </w:rPr>
      </w:pPr>
      <w:r w:rsidRPr="001061BE">
        <w:rPr>
          <w:rFonts w:eastAsia="Times New Roman" w:cs="Perpetua"/>
          <w:szCs w:val="22"/>
        </w:rPr>
        <w:t xml:space="preserve">Some students with the most significant cognitive disabilities will require substantial supports and accommodations to have meaningful access to certain standards in both instruction and assessment, based on their communication and academic needs. These supports and accommodations should ensure that students receive access to multiple means of learning and opportunities to demonstrate knowledge, but </w:t>
      </w:r>
      <w:r>
        <w:rPr>
          <w:rFonts w:eastAsia="Times New Roman" w:cs="Perpetua"/>
          <w:szCs w:val="22"/>
        </w:rPr>
        <w:t xml:space="preserve">at the same time </w:t>
      </w:r>
      <w:r w:rsidRPr="001061BE">
        <w:rPr>
          <w:rFonts w:eastAsia="Times New Roman" w:cs="Perpetua"/>
          <w:szCs w:val="22"/>
        </w:rPr>
        <w:t>retain the rigor and high expectations of the Common Core State Standards.</w:t>
      </w:r>
    </w:p>
    <w:p w14:paraId="2154172F" w14:textId="77777777" w:rsidR="005F4DE2" w:rsidRPr="001061BE" w:rsidRDefault="005F4DE2" w:rsidP="005F4DE2">
      <w:pPr>
        <w:tabs>
          <w:tab w:val="left" w:pos="12330"/>
        </w:tabs>
        <w:autoSpaceDE w:val="0"/>
        <w:autoSpaceDN w:val="0"/>
        <w:adjustRightInd w:val="0"/>
        <w:rPr>
          <w:rFonts w:eastAsia="Times New Roman" w:cs="Calibri-Bold"/>
          <w:b/>
          <w:bCs/>
          <w:szCs w:val="22"/>
        </w:rPr>
      </w:pPr>
      <w:r w:rsidRPr="001061BE">
        <w:rPr>
          <w:rFonts w:eastAsia="Times New Roman" w:cs="Calibri-Bold"/>
          <w:b/>
          <w:bCs/>
          <w:szCs w:val="22"/>
        </w:rPr>
        <w:t>References</w:t>
      </w:r>
    </w:p>
    <w:p w14:paraId="21541730" w14:textId="77777777" w:rsidR="005F4DE2" w:rsidRPr="001061BE" w:rsidRDefault="005F4DE2" w:rsidP="005F4DE2">
      <w:pPr>
        <w:tabs>
          <w:tab w:val="left" w:pos="12330"/>
        </w:tabs>
        <w:autoSpaceDE w:val="0"/>
        <w:autoSpaceDN w:val="0"/>
        <w:adjustRightInd w:val="0"/>
        <w:rPr>
          <w:rFonts w:eastAsia="Times New Roman" w:cs="Perpetua"/>
          <w:szCs w:val="22"/>
        </w:rPr>
      </w:pPr>
      <w:r w:rsidRPr="001061BE">
        <w:rPr>
          <w:rFonts w:eastAsia="Times New Roman" w:cs="Perpetua"/>
          <w:szCs w:val="22"/>
        </w:rPr>
        <w:t>Individuals with Disabilities Education Act (IDEA), 34 CFR §300.34 (a). (2004).</w:t>
      </w:r>
    </w:p>
    <w:p w14:paraId="21541731" w14:textId="77777777" w:rsidR="005F4DE2" w:rsidRPr="001061BE" w:rsidRDefault="005F4DE2" w:rsidP="005F4DE2">
      <w:pPr>
        <w:tabs>
          <w:tab w:val="left" w:pos="12330"/>
        </w:tabs>
        <w:autoSpaceDE w:val="0"/>
        <w:autoSpaceDN w:val="0"/>
        <w:adjustRightInd w:val="0"/>
        <w:rPr>
          <w:rFonts w:eastAsia="Times New Roman" w:cs="Perpetua"/>
          <w:szCs w:val="22"/>
        </w:rPr>
      </w:pPr>
      <w:r w:rsidRPr="001061BE">
        <w:rPr>
          <w:rFonts w:eastAsia="Times New Roman" w:cs="Perpetua"/>
          <w:szCs w:val="22"/>
        </w:rPr>
        <w:t>Individuals with Disabilities Education Act (IDEA), 34 CFR §300.39 (b)(3). (2004).</w:t>
      </w:r>
    </w:p>
    <w:p w14:paraId="21541732" w14:textId="77777777" w:rsidR="005F4DE2" w:rsidRDefault="005F4DE2" w:rsidP="005F4DE2">
      <w:pPr>
        <w:tabs>
          <w:tab w:val="left" w:pos="12330"/>
        </w:tabs>
        <w:autoSpaceDE w:val="0"/>
        <w:autoSpaceDN w:val="0"/>
        <w:adjustRightInd w:val="0"/>
        <w:rPr>
          <w:rFonts w:eastAsia="Times New Roman" w:cs="Perpetua"/>
          <w:szCs w:val="22"/>
        </w:rPr>
        <w:sectPr w:rsidR="005F4DE2">
          <w:headerReference w:type="even" r:id="rId132"/>
          <w:headerReference w:type="default" r:id="rId133"/>
          <w:footerReference w:type="even" r:id="rId134"/>
          <w:footerReference w:type="default" r:id="rId135"/>
          <w:headerReference w:type="first" r:id="rId136"/>
          <w:pgSz w:w="15840" w:h="12240" w:orient="landscape"/>
          <w:pgMar w:top="1080" w:right="720" w:bottom="720" w:left="720" w:header="720" w:footer="720" w:gutter="0"/>
          <w:cols w:space="720"/>
        </w:sectPr>
      </w:pPr>
      <w:r w:rsidRPr="001061BE">
        <w:rPr>
          <w:rFonts w:eastAsia="Times New Roman" w:cs="Perpetua"/>
          <w:szCs w:val="22"/>
        </w:rPr>
        <w:t xml:space="preserve">Thompson, Sandra J., Amanda B. Morse, Michael Sharpe, and Sharon Hall. “Accommodations Manual: How to Select, Administer and Evaluate Use of Accommodations and Assessment for Students with Disabilities,” 2nd Edition. Council for Chief State School Officers, 2005  http://www.ccsso.org/content/pdfs/AccommodationsManual.pdf. (Accessed January 29, 2010). </w:t>
      </w:r>
    </w:p>
    <w:p w14:paraId="21541733" w14:textId="77777777" w:rsidR="005F4DE2" w:rsidRDefault="005F4DE2" w:rsidP="005F4DE2">
      <w:pPr>
        <w:autoSpaceDE w:val="0"/>
        <w:autoSpaceDN w:val="0"/>
        <w:adjustRightInd w:val="0"/>
        <w:rPr>
          <w:rFonts w:eastAsia="Times New Roman" w:cs="Perpetua"/>
          <w:szCs w:val="22"/>
        </w:rPr>
      </w:pPr>
    </w:p>
    <w:p w14:paraId="21541734" w14:textId="77777777" w:rsidR="005F4DE2" w:rsidRDefault="005F4DE2" w:rsidP="005F4DE2">
      <w:pPr>
        <w:autoSpaceDE w:val="0"/>
        <w:autoSpaceDN w:val="0"/>
        <w:adjustRightInd w:val="0"/>
        <w:rPr>
          <w:rFonts w:eastAsia="Times New Roman" w:cs="Perpetua"/>
          <w:szCs w:val="22"/>
        </w:rPr>
      </w:pPr>
    </w:p>
    <w:p w14:paraId="21541735" w14:textId="77777777" w:rsidR="005F4DE2" w:rsidRDefault="005F4DE2" w:rsidP="005F4DE2">
      <w:pPr>
        <w:autoSpaceDE w:val="0"/>
        <w:autoSpaceDN w:val="0"/>
        <w:adjustRightInd w:val="0"/>
        <w:rPr>
          <w:rFonts w:eastAsia="Times New Roman" w:cs="Perpetua"/>
          <w:szCs w:val="22"/>
        </w:rPr>
      </w:pPr>
    </w:p>
    <w:p w14:paraId="21541736" w14:textId="77777777" w:rsidR="005F4DE2" w:rsidRDefault="005F4DE2" w:rsidP="005F4DE2">
      <w:pPr>
        <w:autoSpaceDE w:val="0"/>
        <w:autoSpaceDN w:val="0"/>
        <w:adjustRightInd w:val="0"/>
        <w:rPr>
          <w:rFonts w:eastAsia="Times New Roman" w:cs="Perpetua"/>
          <w:szCs w:val="22"/>
        </w:rPr>
      </w:pPr>
    </w:p>
    <w:p w14:paraId="21541737" w14:textId="77777777" w:rsidR="005F4DE2" w:rsidRDefault="005F4DE2" w:rsidP="005F4DE2">
      <w:pPr>
        <w:autoSpaceDE w:val="0"/>
        <w:autoSpaceDN w:val="0"/>
        <w:adjustRightInd w:val="0"/>
        <w:rPr>
          <w:rFonts w:eastAsia="Times New Roman" w:cs="Perpetua"/>
          <w:szCs w:val="22"/>
        </w:rPr>
      </w:pPr>
    </w:p>
    <w:p w14:paraId="21541738" w14:textId="77777777" w:rsidR="005F4DE2" w:rsidRDefault="005F4DE2" w:rsidP="005F4DE2">
      <w:pPr>
        <w:autoSpaceDE w:val="0"/>
        <w:autoSpaceDN w:val="0"/>
        <w:adjustRightInd w:val="0"/>
        <w:rPr>
          <w:rFonts w:eastAsia="Times New Roman" w:cs="Perpetua"/>
          <w:szCs w:val="22"/>
        </w:rPr>
      </w:pPr>
    </w:p>
    <w:p w14:paraId="21541739" w14:textId="77777777" w:rsidR="005F4DE2" w:rsidRDefault="005F4DE2" w:rsidP="005F4DE2">
      <w:pPr>
        <w:autoSpaceDE w:val="0"/>
        <w:autoSpaceDN w:val="0"/>
        <w:adjustRightInd w:val="0"/>
        <w:rPr>
          <w:rFonts w:eastAsia="Times New Roman" w:cs="Perpetua"/>
          <w:szCs w:val="22"/>
        </w:rPr>
      </w:pPr>
    </w:p>
    <w:p w14:paraId="2154173A" w14:textId="77777777" w:rsidR="005F4DE2" w:rsidRDefault="005F4DE2" w:rsidP="005F4DE2">
      <w:pPr>
        <w:autoSpaceDE w:val="0"/>
        <w:autoSpaceDN w:val="0"/>
        <w:adjustRightInd w:val="0"/>
        <w:rPr>
          <w:rFonts w:eastAsia="Times New Roman" w:cs="Perpetua"/>
          <w:szCs w:val="22"/>
        </w:rPr>
      </w:pPr>
    </w:p>
    <w:p w14:paraId="2154173B" w14:textId="77777777" w:rsidR="005F4DE2" w:rsidRDefault="005F4DE2" w:rsidP="005F4DE2">
      <w:pPr>
        <w:autoSpaceDE w:val="0"/>
        <w:autoSpaceDN w:val="0"/>
        <w:adjustRightInd w:val="0"/>
        <w:rPr>
          <w:rFonts w:eastAsia="Times New Roman" w:cs="Perpetua"/>
          <w:szCs w:val="22"/>
        </w:rPr>
      </w:pPr>
    </w:p>
    <w:p w14:paraId="2154173C" w14:textId="77777777" w:rsidR="005F4DE2" w:rsidRDefault="005F4DE2" w:rsidP="005F4DE2">
      <w:pPr>
        <w:autoSpaceDE w:val="0"/>
        <w:autoSpaceDN w:val="0"/>
        <w:adjustRightInd w:val="0"/>
        <w:rPr>
          <w:rFonts w:eastAsia="Times New Roman" w:cs="Perpetua"/>
          <w:szCs w:val="22"/>
        </w:rPr>
      </w:pPr>
    </w:p>
    <w:p w14:paraId="2154173D" w14:textId="77777777" w:rsidR="005F4DE2" w:rsidRDefault="005F4DE2" w:rsidP="005F4DE2">
      <w:pPr>
        <w:autoSpaceDE w:val="0"/>
        <w:autoSpaceDN w:val="0"/>
        <w:adjustRightInd w:val="0"/>
        <w:rPr>
          <w:rFonts w:eastAsia="Times New Roman" w:cs="Perpetua"/>
          <w:szCs w:val="22"/>
        </w:rPr>
      </w:pPr>
    </w:p>
    <w:p w14:paraId="2154173E" w14:textId="77777777" w:rsidR="005F4DE2" w:rsidRDefault="005F4DE2" w:rsidP="005F4DE2">
      <w:pPr>
        <w:autoSpaceDE w:val="0"/>
        <w:autoSpaceDN w:val="0"/>
        <w:adjustRightInd w:val="0"/>
        <w:rPr>
          <w:rFonts w:eastAsia="Times New Roman" w:cs="Perpetua"/>
          <w:szCs w:val="22"/>
        </w:rPr>
      </w:pPr>
    </w:p>
    <w:p w14:paraId="2154173F" w14:textId="77777777" w:rsidR="005F4DE2" w:rsidRPr="00816836" w:rsidRDefault="005F4DE2" w:rsidP="005F4DE2">
      <w:pPr>
        <w:ind w:left="1440" w:right="2880"/>
        <w:rPr>
          <w:rFonts w:eastAsia="Times New Roman"/>
          <w:smallCaps/>
          <w:sz w:val="48"/>
        </w:rPr>
      </w:pPr>
      <w:r w:rsidRPr="00816836">
        <w:rPr>
          <w:rFonts w:eastAsia="Times New Roman"/>
          <w:smallCaps/>
          <w:sz w:val="48"/>
        </w:rPr>
        <w:t>Bibliography</w:t>
      </w:r>
    </w:p>
    <w:p w14:paraId="21541740" w14:textId="77777777" w:rsidR="005F4DE2" w:rsidRDefault="005F4DE2" w:rsidP="005F4DE2">
      <w:pPr>
        <w:autoSpaceDE w:val="0"/>
        <w:autoSpaceDN w:val="0"/>
        <w:adjustRightInd w:val="0"/>
        <w:rPr>
          <w:rFonts w:eastAsia="Times New Roman" w:cs="Perpetua"/>
          <w:szCs w:val="22"/>
        </w:rPr>
      </w:pPr>
    </w:p>
    <w:p w14:paraId="21541741" w14:textId="77777777" w:rsidR="005F4DE2" w:rsidRDefault="005F4DE2" w:rsidP="005F4DE2">
      <w:pPr>
        <w:autoSpaceDE w:val="0"/>
        <w:autoSpaceDN w:val="0"/>
        <w:adjustRightInd w:val="0"/>
        <w:rPr>
          <w:rFonts w:eastAsia="Times New Roman" w:cs="Perpetua"/>
          <w:szCs w:val="22"/>
        </w:rPr>
      </w:pPr>
    </w:p>
    <w:p w14:paraId="21541742" w14:textId="77777777" w:rsidR="005F4DE2" w:rsidRDefault="005F4DE2" w:rsidP="005F4DE2">
      <w:pPr>
        <w:autoSpaceDE w:val="0"/>
        <w:autoSpaceDN w:val="0"/>
        <w:adjustRightInd w:val="0"/>
        <w:rPr>
          <w:rFonts w:eastAsia="Times New Roman" w:cs="Perpetua"/>
          <w:szCs w:val="22"/>
        </w:rPr>
      </w:pPr>
    </w:p>
    <w:p w14:paraId="21541743" w14:textId="77777777" w:rsidR="005F4DE2" w:rsidRDefault="005F4DE2" w:rsidP="005F4DE2">
      <w:pPr>
        <w:autoSpaceDE w:val="0"/>
        <w:autoSpaceDN w:val="0"/>
        <w:adjustRightInd w:val="0"/>
        <w:rPr>
          <w:rFonts w:eastAsia="Times New Roman" w:cs="Perpetua"/>
          <w:szCs w:val="22"/>
        </w:rPr>
      </w:pPr>
    </w:p>
    <w:p w14:paraId="21541744" w14:textId="77777777" w:rsidR="005F4DE2" w:rsidRDefault="005F4DE2" w:rsidP="005F4DE2">
      <w:pPr>
        <w:autoSpaceDE w:val="0"/>
        <w:autoSpaceDN w:val="0"/>
        <w:adjustRightInd w:val="0"/>
        <w:rPr>
          <w:rFonts w:eastAsia="Times New Roman" w:cs="Perpetua"/>
          <w:szCs w:val="22"/>
        </w:rPr>
        <w:sectPr w:rsidR="005F4DE2">
          <w:headerReference w:type="even" r:id="rId137"/>
          <w:headerReference w:type="default" r:id="rId138"/>
          <w:footerReference w:type="even" r:id="rId139"/>
          <w:footerReference w:type="default" r:id="rId140"/>
          <w:headerReference w:type="first" r:id="rId141"/>
          <w:pgSz w:w="15840" w:h="12240" w:orient="landscape"/>
          <w:pgMar w:top="1080" w:right="720" w:bottom="720" w:left="720" w:header="720" w:footer="720" w:gutter="0"/>
          <w:cols w:space="720"/>
        </w:sectPr>
      </w:pPr>
      <w:r>
        <w:rPr>
          <w:rFonts w:eastAsia="Times New Roman" w:cs="Perpetua"/>
          <w:szCs w:val="22"/>
        </w:rPr>
        <w:br w:type="page"/>
      </w:r>
    </w:p>
    <w:p w14:paraId="21541745" w14:textId="77777777" w:rsidR="005F4DE2" w:rsidRPr="008203EB" w:rsidRDefault="005F4DE2" w:rsidP="005F4DE2">
      <w:pPr>
        <w:tabs>
          <w:tab w:val="left" w:pos="12330"/>
        </w:tabs>
        <w:autoSpaceDE w:val="0"/>
        <w:autoSpaceDN w:val="0"/>
        <w:adjustRightInd w:val="0"/>
        <w:rPr>
          <w:rFonts w:eastAsia="Times New Roman" w:cs="Perpetua"/>
          <w:b/>
          <w:i/>
          <w:szCs w:val="22"/>
        </w:rPr>
      </w:pPr>
      <w:r w:rsidRPr="008203EB">
        <w:rPr>
          <w:rFonts w:eastAsia="Times New Roman" w:cs="Perpetua"/>
          <w:b/>
          <w:i/>
          <w:szCs w:val="22"/>
        </w:rPr>
        <w:lastRenderedPageBreak/>
        <w:t xml:space="preserve">This bibliography includes </w:t>
      </w:r>
      <w:r>
        <w:rPr>
          <w:rFonts w:eastAsia="Times New Roman" w:cs="Perpetua"/>
          <w:b/>
          <w:i/>
          <w:szCs w:val="22"/>
        </w:rPr>
        <w:t xml:space="preserve">and expands upon </w:t>
      </w:r>
      <w:r w:rsidRPr="008203EB">
        <w:rPr>
          <w:rFonts w:eastAsia="Times New Roman" w:cs="Perpetua"/>
          <w:b/>
          <w:i/>
          <w:szCs w:val="22"/>
        </w:rPr>
        <w:t>th</w:t>
      </w:r>
      <w:r>
        <w:rPr>
          <w:rFonts w:eastAsia="Times New Roman" w:cs="Perpetua"/>
          <w:b/>
          <w:i/>
          <w:szCs w:val="22"/>
        </w:rPr>
        <w:t>os</w:t>
      </w:r>
      <w:r w:rsidRPr="008203EB">
        <w:rPr>
          <w:rFonts w:eastAsia="Times New Roman" w:cs="Perpetua"/>
          <w:b/>
          <w:i/>
          <w:szCs w:val="22"/>
        </w:rPr>
        <w:t>e resource materials listed in Appendix A of the Common Core State Standards document.</w:t>
      </w:r>
    </w:p>
    <w:p w14:paraId="21541746" w14:textId="77777777" w:rsidR="005F4DE2" w:rsidRDefault="005F4DE2" w:rsidP="005F4DE2">
      <w:pPr>
        <w:tabs>
          <w:tab w:val="left" w:pos="12330"/>
        </w:tabs>
        <w:autoSpaceDE w:val="0"/>
        <w:autoSpaceDN w:val="0"/>
        <w:adjustRightInd w:val="0"/>
        <w:rPr>
          <w:rFonts w:eastAsia="Times New Roman" w:cs="Perpetua"/>
          <w:szCs w:val="22"/>
        </w:rPr>
      </w:pPr>
    </w:p>
    <w:p w14:paraId="21541747" w14:textId="77777777" w:rsidR="005F4DE2" w:rsidRPr="00E95417" w:rsidRDefault="005F4DE2" w:rsidP="005F4DE2">
      <w:pPr>
        <w:tabs>
          <w:tab w:val="left" w:pos="360"/>
          <w:tab w:val="left" w:pos="12330"/>
        </w:tabs>
        <w:autoSpaceDE w:val="0"/>
        <w:autoSpaceDN w:val="0"/>
        <w:adjustRightInd w:val="0"/>
        <w:ind w:left="360" w:hanging="360"/>
        <w:rPr>
          <w:rFonts w:eastAsia="Times New Roman" w:cs="Perpetua"/>
          <w:szCs w:val="22"/>
        </w:rPr>
      </w:pPr>
      <w:r>
        <w:rPr>
          <w:rFonts w:eastAsia="Times New Roman" w:cs="Perpetua"/>
          <w:b/>
          <w:szCs w:val="22"/>
        </w:rPr>
        <w:t xml:space="preserve">Common Core State Standards Initiative. </w:t>
      </w:r>
      <w:r>
        <w:rPr>
          <w:rFonts w:eastAsia="Times New Roman" w:cs="Perpetua"/>
          <w:szCs w:val="22"/>
        </w:rPr>
        <w:t>http://www.corestandards.org/the-standards</w:t>
      </w:r>
    </w:p>
    <w:p w14:paraId="21541748" w14:textId="77777777" w:rsidR="005F4DE2" w:rsidRPr="001061BE" w:rsidDel="00DE7A50" w:rsidRDefault="005F4DE2" w:rsidP="005F4DE2">
      <w:pPr>
        <w:tabs>
          <w:tab w:val="left" w:pos="360"/>
          <w:tab w:val="left" w:pos="12330"/>
        </w:tabs>
        <w:autoSpaceDE w:val="0"/>
        <w:autoSpaceDN w:val="0"/>
        <w:adjustRightInd w:val="0"/>
        <w:ind w:left="360" w:hanging="360"/>
        <w:rPr>
          <w:rFonts w:eastAsia="Times New Roman" w:cs="Perpetua"/>
          <w:szCs w:val="22"/>
        </w:rPr>
      </w:pPr>
    </w:p>
    <w:p w14:paraId="21541749" w14:textId="77777777" w:rsidR="005F4DE2" w:rsidRPr="002A73E5" w:rsidRDefault="005F4DE2" w:rsidP="005F4DE2">
      <w:pPr>
        <w:tabs>
          <w:tab w:val="left" w:pos="360"/>
        </w:tabs>
        <w:autoSpaceDE w:val="0"/>
        <w:autoSpaceDN w:val="0"/>
        <w:adjustRightInd w:val="0"/>
        <w:ind w:left="360" w:hanging="360"/>
        <w:rPr>
          <w:rFonts w:eastAsia="Times New Roman" w:cs="Gotham-Medium"/>
          <w:b/>
          <w:szCs w:val="22"/>
        </w:rPr>
      </w:pPr>
      <w:r w:rsidRPr="002A73E5">
        <w:rPr>
          <w:rFonts w:eastAsia="Times New Roman" w:cs="Gotham-Medium"/>
          <w:b/>
          <w:szCs w:val="22"/>
        </w:rPr>
        <w:t>Massachusetts Documents</w:t>
      </w:r>
    </w:p>
    <w:p w14:paraId="2154174A" w14:textId="77777777" w:rsidR="005F4DE2" w:rsidRPr="001061BE" w:rsidRDefault="005F4DE2" w:rsidP="005F4DE2">
      <w:pPr>
        <w:tabs>
          <w:tab w:val="left" w:pos="360"/>
        </w:tabs>
        <w:autoSpaceDE w:val="0"/>
        <w:autoSpaceDN w:val="0"/>
        <w:adjustRightInd w:val="0"/>
        <w:ind w:left="360" w:hanging="360"/>
        <w:rPr>
          <w:rFonts w:eastAsia="Times New Roman" w:cs="Gotham-Medium"/>
          <w:szCs w:val="22"/>
        </w:rPr>
      </w:pPr>
      <w:r w:rsidRPr="001061BE">
        <w:rPr>
          <w:rFonts w:eastAsia="Times New Roman" w:cs="Gotham-Medium"/>
          <w:i/>
          <w:szCs w:val="22"/>
        </w:rPr>
        <w:t>Massachusetts English Arts Curriculum Framework</w:t>
      </w:r>
      <w:r w:rsidRPr="001061BE">
        <w:rPr>
          <w:rFonts w:eastAsia="Times New Roman" w:cs="Gotham-Medium"/>
          <w:szCs w:val="22"/>
        </w:rPr>
        <w:t xml:space="preserve"> (2001). Malden, MA: Massachusetts Department of Elementary and Secondary Education: Author.</w:t>
      </w:r>
    </w:p>
    <w:p w14:paraId="2154174B" w14:textId="77777777" w:rsidR="005F4DE2" w:rsidRPr="001061BE" w:rsidRDefault="005F4DE2" w:rsidP="005F4DE2">
      <w:pPr>
        <w:tabs>
          <w:tab w:val="left" w:pos="360"/>
        </w:tabs>
        <w:autoSpaceDE w:val="0"/>
        <w:autoSpaceDN w:val="0"/>
        <w:adjustRightInd w:val="0"/>
        <w:ind w:left="360" w:hanging="360"/>
        <w:rPr>
          <w:rFonts w:eastAsia="Times New Roman" w:cs="Gotham-Medium"/>
          <w:szCs w:val="22"/>
        </w:rPr>
      </w:pPr>
      <w:r w:rsidRPr="001061BE">
        <w:rPr>
          <w:rFonts w:eastAsia="Times New Roman" w:cs="Gotham-Medium"/>
          <w:i/>
          <w:szCs w:val="22"/>
        </w:rPr>
        <w:t>Massachusetts English Arts Curriculum Framework Supplement</w:t>
      </w:r>
      <w:r w:rsidRPr="001061BE">
        <w:rPr>
          <w:rFonts w:eastAsia="Times New Roman" w:cs="Gotham-Medium"/>
          <w:szCs w:val="22"/>
        </w:rPr>
        <w:t xml:space="preserve"> (2004). Malden, MA: Massachusetts Department of Elementary and Secondary Education: Author.</w:t>
      </w:r>
    </w:p>
    <w:p w14:paraId="2154174C" w14:textId="77777777" w:rsidR="005F4DE2" w:rsidRPr="001061BE" w:rsidRDefault="005F4DE2" w:rsidP="005F4DE2">
      <w:pPr>
        <w:tabs>
          <w:tab w:val="left" w:pos="360"/>
        </w:tabs>
        <w:autoSpaceDE w:val="0"/>
        <w:autoSpaceDN w:val="0"/>
        <w:adjustRightInd w:val="0"/>
        <w:ind w:left="360" w:hanging="360"/>
        <w:rPr>
          <w:rFonts w:eastAsia="Times New Roman" w:cs="Gotham-Medium"/>
          <w:szCs w:val="22"/>
        </w:rPr>
      </w:pPr>
      <w:r w:rsidRPr="001061BE">
        <w:rPr>
          <w:rFonts w:eastAsia="Times New Roman" w:cs="Gotham-Medium"/>
          <w:i/>
          <w:szCs w:val="22"/>
        </w:rPr>
        <w:t>Massachusetts English Arts Curriculum Framework Draft</w:t>
      </w:r>
      <w:r w:rsidRPr="001061BE">
        <w:rPr>
          <w:rFonts w:eastAsia="Times New Roman" w:cs="Gotham-Medium"/>
          <w:szCs w:val="22"/>
        </w:rPr>
        <w:t xml:space="preserve"> (2009). Unpublished draft.</w:t>
      </w:r>
    </w:p>
    <w:p w14:paraId="2154174D" w14:textId="77777777" w:rsidR="005F4DE2" w:rsidRPr="001061BE" w:rsidRDefault="005F4DE2" w:rsidP="005F4DE2">
      <w:pPr>
        <w:tabs>
          <w:tab w:val="left" w:pos="360"/>
        </w:tabs>
        <w:autoSpaceDE w:val="0"/>
        <w:autoSpaceDN w:val="0"/>
        <w:adjustRightInd w:val="0"/>
        <w:ind w:left="360" w:hanging="360"/>
        <w:rPr>
          <w:rFonts w:eastAsia="Times New Roman" w:cs="Gotham-Medium"/>
          <w:b/>
        </w:rPr>
      </w:pPr>
    </w:p>
    <w:p w14:paraId="2154174E" w14:textId="77777777" w:rsidR="005F4DE2" w:rsidRPr="001061BE" w:rsidRDefault="005F4DE2" w:rsidP="005F4DE2">
      <w:pPr>
        <w:tabs>
          <w:tab w:val="left" w:pos="360"/>
        </w:tabs>
        <w:autoSpaceDE w:val="0"/>
        <w:autoSpaceDN w:val="0"/>
        <w:adjustRightInd w:val="0"/>
        <w:ind w:left="360" w:hanging="360"/>
        <w:rPr>
          <w:rFonts w:eastAsia="Times New Roman" w:cs="Gotham-Medium"/>
        </w:rPr>
      </w:pPr>
      <w:r w:rsidRPr="001061BE">
        <w:rPr>
          <w:rFonts w:eastAsia="Times New Roman" w:cs="Gotham-Medium"/>
        </w:rPr>
        <w:t xml:space="preserve">For a discussion of the research cited below, see Appendix A of the </w:t>
      </w:r>
      <w:r w:rsidRPr="001061BE">
        <w:rPr>
          <w:rFonts w:eastAsia="Times New Roman" w:cs="Gotham-Medium"/>
          <w:i/>
        </w:rPr>
        <w:t>Common Core State Standards for English Language Arts and Literacy in History/Social Studies, Science, and Technical Subjects</w:t>
      </w:r>
      <w:r w:rsidRPr="001061BE">
        <w:rPr>
          <w:rFonts w:eastAsia="Times New Roman" w:cs="Gotham-Medium"/>
        </w:rPr>
        <w:t>.</w:t>
      </w:r>
    </w:p>
    <w:p w14:paraId="2154174F" w14:textId="77777777" w:rsidR="005F4DE2" w:rsidRPr="001061BE" w:rsidRDefault="005F4DE2" w:rsidP="005F4DE2">
      <w:pPr>
        <w:tabs>
          <w:tab w:val="left" w:pos="360"/>
        </w:tabs>
        <w:autoSpaceDE w:val="0"/>
        <w:autoSpaceDN w:val="0"/>
        <w:adjustRightInd w:val="0"/>
        <w:ind w:left="360" w:hanging="360"/>
        <w:rPr>
          <w:rFonts w:eastAsia="Times New Roman" w:cs="Gotham-Medium"/>
        </w:rPr>
      </w:pPr>
    </w:p>
    <w:p w14:paraId="21541750" w14:textId="77777777" w:rsidR="005F4DE2" w:rsidRPr="001061BE" w:rsidRDefault="005F4DE2" w:rsidP="005F4DE2">
      <w:pPr>
        <w:tabs>
          <w:tab w:val="left" w:pos="360"/>
        </w:tabs>
        <w:autoSpaceDE w:val="0"/>
        <w:autoSpaceDN w:val="0"/>
        <w:adjustRightInd w:val="0"/>
        <w:ind w:left="360" w:hanging="360"/>
        <w:rPr>
          <w:rFonts w:eastAsia="Times New Roman" w:cs="Gotham-Medium"/>
          <w:b/>
        </w:rPr>
      </w:pPr>
      <w:r w:rsidRPr="001061BE">
        <w:rPr>
          <w:rFonts w:eastAsia="Times New Roman" w:cs="Gotham-Medium"/>
          <w:b/>
        </w:rPr>
        <w:t>Reading</w:t>
      </w:r>
    </w:p>
    <w:p w14:paraId="21541751"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Achieve, Inc. (2007). </w:t>
      </w:r>
      <w:r w:rsidRPr="001061BE">
        <w:rPr>
          <w:rFonts w:eastAsia="Times New Roman" w:cs="Gotham-BookItalic"/>
          <w:i/>
          <w:iCs/>
          <w:szCs w:val="22"/>
        </w:rPr>
        <w:t xml:space="preserve">Closing the expectations gap 2007: An annual 50-state progress report on the alignment of high school policies with the demands of college and work. </w:t>
      </w:r>
      <w:r w:rsidRPr="001061BE">
        <w:rPr>
          <w:rFonts w:eastAsia="Times New Roman" w:cs="Gotham-Book"/>
          <w:szCs w:val="22"/>
        </w:rPr>
        <w:t>Washington, DC: Author. Retrieved from http://www.achieve.org/files/50-state-07-Final.pdf</w:t>
      </w:r>
    </w:p>
    <w:p w14:paraId="21541752"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ACT, Inc. (2006). </w:t>
      </w:r>
      <w:r w:rsidRPr="001061BE">
        <w:rPr>
          <w:rFonts w:eastAsia="Times New Roman" w:cs="Gotham-BookItalic"/>
          <w:i/>
          <w:iCs/>
          <w:szCs w:val="22"/>
        </w:rPr>
        <w:t xml:space="preserve">Reading between the lines: What the ACT reveals about college readiness in reading. </w:t>
      </w:r>
      <w:r w:rsidRPr="001061BE">
        <w:rPr>
          <w:rFonts w:eastAsia="Times New Roman" w:cs="Gotham-Book"/>
          <w:szCs w:val="22"/>
        </w:rPr>
        <w:t>Iowa City, IA: Author.</w:t>
      </w:r>
    </w:p>
    <w:p w14:paraId="21541753"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ACT, Inc. (2009). </w:t>
      </w:r>
      <w:r w:rsidRPr="001061BE">
        <w:rPr>
          <w:rFonts w:eastAsia="Times New Roman" w:cs="Gotham-BookItalic"/>
          <w:i/>
          <w:iCs/>
          <w:szCs w:val="22"/>
        </w:rPr>
        <w:t xml:space="preserve">The condition of college readiness 2009. </w:t>
      </w:r>
      <w:r w:rsidRPr="001061BE">
        <w:rPr>
          <w:rFonts w:eastAsia="Times New Roman" w:cs="Gotham-Book"/>
          <w:szCs w:val="22"/>
        </w:rPr>
        <w:t>Iowa City, IA: Author.</w:t>
      </w:r>
    </w:p>
    <w:p w14:paraId="21541754"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Adams, M. J. (2009). The challenge of advanced texts: The interdependence of reading and learning. In E. H. Hiebert (Ed.), </w:t>
      </w:r>
      <w:r w:rsidRPr="001061BE">
        <w:rPr>
          <w:rFonts w:eastAsia="Times New Roman" w:cs="Gotham-BookItalic"/>
          <w:i/>
          <w:iCs/>
          <w:szCs w:val="22"/>
        </w:rPr>
        <w:t xml:space="preserve">Reading more, reading better: Are American students reading enough of the right stuff? </w:t>
      </w:r>
      <w:r w:rsidRPr="001061BE">
        <w:rPr>
          <w:rFonts w:eastAsia="Times New Roman" w:cs="Gotham-Book"/>
          <w:szCs w:val="22"/>
        </w:rPr>
        <w:t>(pp. 163–189). New York, NY: Guilford.</w:t>
      </w:r>
    </w:p>
    <w:p w14:paraId="21541755"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Afflerbach, P., Pearson, P. D., &amp; Paris, S. G. (2008). Clarifying differences between reading skills and reading strategies. </w:t>
      </w:r>
      <w:r w:rsidRPr="001061BE">
        <w:rPr>
          <w:rFonts w:eastAsia="Times New Roman" w:cs="Gotham-BookItalic"/>
          <w:i/>
          <w:iCs/>
          <w:szCs w:val="22"/>
        </w:rPr>
        <w:t>The Reading Teacher</w:t>
      </w:r>
      <w:r w:rsidRPr="001061BE">
        <w:rPr>
          <w:rFonts w:eastAsia="Times New Roman" w:cs="Gotham-Book"/>
          <w:szCs w:val="22"/>
        </w:rPr>
        <w:t xml:space="preserve">, </w:t>
      </w:r>
      <w:r w:rsidRPr="001061BE">
        <w:rPr>
          <w:rFonts w:eastAsia="Times New Roman" w:cs="Gotham-BookItalic"/>
          <w:i/>
          <w:iCs/>
          <w:szCs w:val="22"/>
        </w:rPr>
        <w:t>61</w:t>
      </w:r>
      <w:r w:rsidRPr="001061BE">
        <w:rPr>
          <w:rFonts w:eastAsia="Times New Roman" w:cs="Gotham-Book"/>
          <w:szCs w:val="22"/>
        </w:rPr>
        <w:t>, 364–373.</w:t>
      </w:r>
    </w:p>
    <w:p w14:paraId="21541756"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Bettinger, E., &amp; Long, B. T. (2009). Addressing the needs of underprepared students in higher education: Does college remediation work? </w:t>
      </w:r>
      <w:r w:rsidRPr="001061BE">
        <w:rPr>
          <w:rFonts w:eastAsia="Times New Roman" w:cs="Gotham-BookItalic"/>
          <w:i/>
          <w:iCs/>
          <w:szCs w:val="22"/>
        </w:rPr>
        <w:t>Journal of Human Resources</w:t>
      </w:r>
      <w:r w:rsidRPr="001061BE">
        <w:rPr>
          <w:rFonts w:eastAsia="Times New Roman" w:cs="Gotham-Book"/>
          <w:szCs w:val="22"/>
        </w:rPr>
        <w:t xml:space="preserve">, </w:t>
      </w:r>
      <w:r w:rsidRPr="001061BE">
        <w:rPr>
          <w:rFonts w:eastAsia="Times New Roman" w:cs="Gotham-BookItalic"/>
          <w:i/>
          <w:iCs/>
          <w:szCs w:val="22"/>
        </w:rPr>
        <w:t>44</w:t>
      </w:r>
      <w:r w:rsidRPr="001061BE">
        <w:rPr>
          <w:rFonts w:eastAsia="Times New Roman" w:cs="Gotham-Book"/>
          <w:szCs w:val="22"/>
        </w:rPr>
        <w:t>, 736–771.</w:t>
      </w:r>
    </w:p>
    <w:p w14:paraId="21541757"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Bowen, G. M., &amp; Roth, W.-M. (1999, March). “Do-able” questions, covariation, and graphical representation: Do we adequately prepare preservice science teachers to teach inquiry? Paper presented at the annual conference of the National Association for Research in Science Teaching, Boston, MA.</w:t>
      </w:r>
    </w:p>
    <w:p w14:paraId="21541758"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Bowen, G. M., Roth, W.-M., &amp; McGinn, M. K. (1999). Interpretations of graphs by university biology students and practicing</w:t>
      </w:r>
      <w:r>
        <w:rPr>
          <w:rFonts w:eastAsia="Times New Roman" w:cs="Gotham-Book"/>
          <w:szCs w:val="22"/>
        </w:rPr>
        <w:t xml:space="preserve"> </w:t>
      </w:r>
      <w:r w:rsidRPr="001061BE">
        <w:rPr>
          <w:rFonts w:eastAsia="Times New Roman" w:cs="Gotham-Book"/>
          <w:szCs w:val="22"/>
        </w:rPr>
        <w:t xml:space="preserve">scientists: Towards a social practice view of scientific re-presentation practices. </w:t>
      </w:r>
      <w:r w:rsidRPr="001061BE">
        <w:rPr>
          <w:rFonts w:eastAsia="Times New Roman" w:cs="Gotham-BookItalic"/>
          <w:i/>
          <w:iCs/>
          <w:szCs w:val="22"/>
        </w:rPr>
        <w:t>Journal of Research in Science Teaching</w:t>
      </w:r>
      <w:r w:rsidRPr="001061BE">
        <w:rPr>
          <w:rFonts w:eastAsia="Times New Roman" w:cs="Gotham-Book"/>
          <w:szCs w:val="22"/>
        </w:rPr>
        <w:t xml:space="preserve">, </w:t>
      </w:r>
      <w:r w:rsidRPr="001061BE">
        <w:rPr>
          <w:rFonts w:eastAsia="Times New Roman" w:cs="Gotham-BookItalic"/>
          <w:i/>
          <w:iCs/>
          <w:szCs w:val="22"/>
        </w:rPr>
        <w:t>36</w:t>
      </w:r>
      <w:r w:rsidRPr="001061BE">
        <w:rPr>
          <w:rFonts w:eastAsia="Times New Roman" w:cs="Gotham-Book"/>
          <w:szCs w:val="22"/>
        </w:rPr>
        <w:t>, 1020–1043.</w:t>
      </w:r>
    </w:p>
    <w:p w14:paraId="21541759"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Bowen, G. M., Roth, W.-M., &amp; McGinn, M. K. (2002). Why students may not learn to interpret scientific inscriptions. </w:t>
      </w:r>
      <w:r w:rsidRPr="001061BE">
        <w:rPr>
          <w:rFonts w:eastAsia="Times New Roman" w:cs="Gotham-BookItalic"/>
          <w:i/>
          <w:iCs/>
          <w:szCs w:val="22"/>
        </w:rPr>
        <w:t>Research in Science Education</w:t>
      </w:r>
      <w:r w:rsidRPr="001061BE">
        <w:rPr>
          <w:rFonts w:eastAsia="Times New Roman" w:cs="Gotham-Book"/>
          <w:szCs w:val="22"/>
        </w:rPr>
        <w:t xml:space="preserve">, </w:t>
      </w:r>
      <w:r w:rsidRPr="001061BE">
        <w:rPr>
          <w:rFonts w:eastAsia="Times New Roman" w:cs="Gotham-BookItalic"/>
          <w:i/>
          <w:iCs/>
          <w:szCs w:val="22"/>
        </w:rPr>
        <w:t>32</w:t>
      </w:r>
      <w:r w:rsidRPr="001061BE">
        <w:rPr>
          <w:rFonts w:eastAsia="Times New Roman" w:cs="Gotham-Book"/>
          <w:szCs w:val="22"/>
        </w:rPr>
        <w:t>, 303–327.</w:t>
      </w:r>
    </w:p>
    <w:p w14:paraId="2154175A"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Chall, J. S., Conard, S., &amp; Harris, S. (1977). </w:t>
      </w:r>
      <w:r w:rsidRPr="001061BE">
        <w:rPr>
          <w:rFonts w:eastAsia="Times New Roman" w:cs="Gotham-BookItalic"/>
          <w:i/>
          <w:iCs/>
          <w:szCs w:val="22"/>
        </w:rPr>
        <w:t xml:space="preserve">An analysis of textbooks in relation to declining SAT scores. </w:t>
      </w:r>
      <w:r w:rsidRPr="001061BE">
        <w:rPr>
          <w:rFonts w:eastAsia="Times New Roman" w:cs="Gotham-Book"/>
          <w:szCs w:val="22"/>
        </w:rPr>
        <w:t>Princeton, NJ: College Entrance Examination Board.</w:t>
      </w:r>
    </w:p>
    <w:p w14:paraId="2154175B"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Erickson, B. L., &amp; Strommer, D. W. (1991). </w:t>
      </w:r>
      <w:r w:rsidRPr="001061BE">
        <w:rPr>
          <w:rFonts w:eastAsia="Times New Roman" w:cs="Gotham-BookItalic"/>
          <w:i/>
          <w:iCs/>
          <w:szCs w:val="22"/>
        </w:rPr>
        <w:t xml:space="preserve">Teaching college freshmen. </w:t>
      </w:r>
      <w:r w:rsidRPr="001061BE">
        <w:rPr>
          <w:rFonts w:eastAsia="Times New Roman" w:cs="Gotham-Book"/>
          <w:szCs w:val="22"/>
        </w:rPr>
        <w:t>San Francisco, CA: Jossey-Bass.</w:t>
      </w:r>
    </w:p>
    <w:p w14:paraId="2154175C"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Hayes, D. P., &amp; Ward, M. (1992, December). </w:t>
      </w:r>
      <w:r w:rsidRPr="001061BE">
        <w:rPr>
          <w:rFonts w:eastAsia="Times New Roman" w:cs="Gotham-BookItalic"/>
          <w:i/>
          <w:iCs/>
          <w:szCs w:val="22"/>
        </w:rPr>
        <w:t xml:space="preserve">Learning from texts: Effects of similar and dissimilar features of analogies in study guides. </w:t>
      </w:r>
      <w:r w:rsidRPr="001061BE">
        <w:rPr>
          <w:rFonts w:eastAsia="Times New Roman" w:cs="Gotham-Book"/>
          <w:szCs w:val="22"/>
        </w:rPr>
        <w:t>Paper presented at the 42nd Annual Meeting of the National Reading Conference, San Antonio, TX.</w:t>
      </w:r>
    </w:p>
    <w:p w14:paraId="2154175D"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Hayes, D. P., Wolfer, L. T., &amp; Wolfe, M. F. (1996). Sourcebook simplification and its relation to the decline in SAT-Verbal scores. </w:t>
      </w:r>
      <w:r w:rsidRPr="001061BE">
        <w:rPr>
          <w:rFonts w:eastAsia="Times New Roman" w:cs="Gotham-BookItalic"/>
          <w:i/>
          <w:iCs/>
          <w:szCs w:val="22"/>
        </w:rPr>
        <w:t>American Educational Research Journal</w:t>
      </w:r>
      <w:r w:rsidRPr="001061BE">
        <w:rPr>
          <w:rFonts w:eastAsia="Times New Roman" w:cs="Gotham-Book"/>
          <w:szCs w:val="22"/>
        </w:rPr>
        <w:t xml:space="preserve">, </w:t>
      </w:r>
      <w:r w:rsidRPr="001061BE">
        <w:rPr>
          <w:rFonts w:eastAsia="Times New Roman" w:cs="Gotham-BookItalic"/>
          <w:i/>
          <w:iCs/>
          <w:szCs w:val="22"/>
        </w:rPr>
        <w:t>33</w:t>
      </w:r>
      <w:r w:rsidRPr="001061BE">
        <w:rPr>
          <w:rFonts w:eastAsia="Times New Roman" w:cs="Gotham-Book"/>
          <w:szCs w:val="22"/>
        </w:rPr>
        <w:t>, 489–508.</w:t>
      </w:r>
    </w:p>
    <w:p w14:paraId="2154175E"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Heller, R., &amp; Greenleaf, C. (2007). </w:t>
      </w:r>
      <w:r w:rsidRPr="001061BE">
        <w:rPr>
          <w:rFonts w:eastAsia="Times New Roman" w:cs="Gotham-BookItalic"/>
          <w:i/>
          <w:iCs/>
          <w:szCs w:val="22"/>
        </w:rPr>
        <w:t xml:space="preserve">Literacy instruction in the content areas: Getting to the core of middle and high school improvement. </w:t>
      </w:r>
      <w:r w:rsidRPr="001061BE">
        <w:rPr>
          <w:rFonts w:eastAsia="Times New Roman" w:cs="Gotham-Book"/>
          <w:szCs w:val="22"/>
        </w:rPr>
        <w:t>Washington, DC: Alliance for Excellent Education.</w:t>
      </w:r>
    </w:p>
    <w:p w14:paraId="2154175F"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Hoffman, J., Sabo, D., Bliss, J., &amp; Hoy, W. (1994). Building a culture of trust. </w:t>
      </w:r>
      <w:r w:rsidRPr="001061BE">
        <w:rPr>
          <w:rFonts w:eastAsia="Times New Roman" w:cs="Gotham-BookItalic"/>
          <w:i/>
          <w:iCs/>
          <w:szCs w:val="22"/>
        </w:rPr>
        <w:t>Journal of School Leadership</w:t>
      </w:r>
      <w:r w:rsidRPr="001061BE">
        <w:rPr>
          <w:rFonts w:eastAsia="Times New Roman" w:cs="Gotham-Book"/>
          <w:szCs w:val="22"/>
        </w:rPr>
        <w:t xml:space="preserve">, </w:t>
      </w:r>
      <w:r w:rsidRPr="001061BE">
        <w:rPr>
          <w:rFonts w:eastAsia="Times New Roman" w:cs="Gotham-BookItalic"/>
          <w:i/>
          <w:iCs/>
          <w:szCs w:val="22"/>
        </w:rPr>
        <w:t>4</w:t>
      </w:r>
      <w:r w:rsidRPr="001061BE">
        <w:rPr>
          <w:rFonts w:eastAsia="Times New Roman" w:cs="Gotham-Book"/>
          <w:szCs w:val="22"/>
        </w:rPr>
        <w:t>, 484–501.</w:t>
      </w:r>
    </w:p>
    <w:p w14:paraId="21541760"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Kintsch, W. (1998). </w:t>
      </w:r>
      <w:r w:rsidRPr="001061BE">
        <w:rPr>
          <w:rFonts w:eastAsia="Times New Roman" w:cs="Gotham-BookItalic"/>
          <w:i/>
          <w:iCs/>
          <w:szCs w:val="22"/>
        </w:rPr>
        <w:t xml:space="preserve">Comprehension: A paradigm for cognition. </w:t>
      </w:r>
      <w:r w:rsidRPr="001061BE">
        <w:rPr>
          <w:rFonts w:eastAsia="Times New Roman" w:cs="Gotham-Book"/>
          <w:szCs w:val="22"/>
        </w:rPr>
        <w:t>New York, NY: Cambridge University Press.</w:t>
      </w:r>
    </w:p>
    <w:p w14:paraId="21541761"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Kintsch, W. (2009). Learning and constructivism. In S. Tobias &amp; M. Duffy (Eds.), </w:t>
      </w:r>
      <w:r w:rsidRPr="001061BE">
        <w:rPr>
          <w:rFonts w:eastAsia="Times New Roman" w:cs="Gotham-BookItalic"/>
          <w:i/>
          <w:iCs/>
          <w:szCs w:val="22"/>
        </w:rPr>
        <w:t xml:space="preserve">Constructivist instruction: Success or failure? </w:t>
      </w:r>
      <w:r w:rsidRPr="001061BE">
        <w:rPr>
          <w:rFonts w:eastAsia="Times New Roman" w:cs="Gotham-Book"/>
          <w:szCs w:val="22"/>
        </w:rPr>
        <w:t>(pp. 223–241). New York, NY: Routledge.</w:t>
      </w:r>
    </w:p>
    <w:p w14:paraId="21541762"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Kutner, M., Greenberg, E., Jin, Y., Boyle, B., Hsu, Y., &amp; Dunleavy, E. (2007). </w:t>
      </w:r>
      <w:r w:rsidRPr="001061BE">
        <w:rPr>
          <w:rFonts w:eastAsia="Times New Roman" w:cs="Gotham-BookItalic"/>
          <w:i/>
          <w:iCs/>
          <w:szCs w:val="22"/>
        </w:rPr>
        <w:t xml:space="preserve">Literacy in everyday life: Results from the 2003 National Assessment of Adult Literacy </w:t>
      </w:r>
      <w:r w:rsidRPr="001061BE">
        <w:rPr>
          <w:rFonts w:eastAsia="Times New Roman" w:cs="Gotham-Book"/>
          <w:szCs w:val="22"/>
        </w:rPr>
        <w:t>(NCES 2007–480). U.S. Department of Education. Washington,</w:t>
      </w:r>
      <w:r w:rsidRPr="001061BE">
        <w:rPr>
          <w:rFonts w:eastAsia="Times New Roman" w:cs="Gotham-BookItalic"/>
          <w:i/>
          <w:iCs/>
          <w:szCs w:val="22"/>
        </w:rPr>
        <w:t xml:space="preserve"> </w:t>
      </w:r>
      <w:r w:rsidRPr="001061BE">
        <w:rPr>
          <w:rFonts w:eastAsia="Times New Roman" w:cs="Gotham-Book"/>
          <w:szCs w:val="22"/>
        </w:rPr>
        <w:t>DC:National Center for Education Statistics.</w:t>
      </w:r>
    </w:p>
    <w:p w14:paraId="21541763"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lastRenderedPageBreak/>
        <w:t xml:space="preserve">McNamara, D. S., Graesser, A. C., &amp; Louwerse, M. M. (in press). Sources of text difficulty: Across the ages and genres. In J. P. Sabatini &amp; E. Albro (Eds.), </w:t>
      </w:r>
      <w:r w:rsidRPr="001061BE">
        <w:rPr>
          <w:rFonts w:eastAsia="Times New Roman" w:cs="Gotham-BookItalic"/>
          <w:i/>
          <w:iCs/>
          <w:szCs w:val="22"/>
        </w:rPr>
        <w:t>Assessing reading in the 21st century: Aligning and applying advances in the reading</w:t>
      </w:r>
      <w:r w:rsidRPr="001061BE">
        <w:rPr>
          <w:rFonts w:eastAsia="Times New Roman" w:cs="Gotham-Book"/>
          <w:szCs w:val="22"/>
        </w:rPr>
        <w:t xml:space="preserve"> </w:t>
      </w:r>
      <w:r w:rsidRPr="001061BE">
        <w:rPr>
          <w:rFonts w:eastAsia="Times New Roman" w:cs="Gotham-BookItalic"/>
          <w:i/>
          <w:iCs/>
          <w:szCs w:val="22"/>
        </w:rPr>
        <w:t>and measurement sciences</w:t>
      </w:r>
      <w:r w:rsidRPr="001061BE">
        <w:rPr>
          <w:rFonts w:eastAsia="Times New Roman" w:cs="Gotham-Book"/>
          <w:szCs w:val="22"/>
        </w:rPr>
        <w:t>. Lanham, MD: R&amp;L Education.</w:t>
      </w:r>
    </w:p>
    <w:p w14:paraId="21541764"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Mesmer, H. A. E. (2008). </w:t>
      </w:r>
      <w:r w:rsidRPr="001061BE">
        <w:rPr>
          <w:rFonts w:eastAsia="Times New Roman" w:cs="Gotham-BookItalic"/>
          <w:i/>
          <w:iCs/>
          <w:szCs w:val="22"/>
        </w:rPr>
        <w:t xml:space="preserve">Tools for matching readers to texts: Research-based practices. </w:t>
      </w:r>
      <w:r w:rsidRPr="001061BE">
        <w:rPr>
          <w:rFonts w:eastAsia="Times New Roman" w:cs="Gotham-Book"/>
          <w:szCs w:val="22"/>
        </w:rPr>
        <w:t>New York, NY: Guilford.</w:t>
      </w:r>
    </w:p>
    <w:p w14:paraId="21541765"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Milewski, G. B., Johnson, D., Glazer, N., &amp; Kubota, M. (2005). </w:t>
      </w:r>
      <w:r w:rsidRPr="001061BE">
        <w:rPr>
          <w:rFonts w:eastAsia="Times New Roman" w:cs="Gotham-BookItalic"/>
          <w:i/>
          <w:iCs/>
          <w:szCs w:val="22"/>
        </w:rPr>
        <w:t xml:space="preserve">A survey to evaluate the alignment of the new SAT Writing and Critical Reading sections to curricula and instructional practices </w:t>
      </w:r>
      <w:r w:rsidRPr="001061BE">
        <w:rPr>
          <w:rFonts w:eastAsia="Times New Roman" w:cs="Gotham-Book"/>
          <w:szCs w:val="22"/>
        </w:rPr>
        <w:t>(College Board Research Report No. 2005-1 /ETS RR-05-07). New York, NY: College Entrance Examination Board.</w:t>
      </w:r>
    </w:p>
    <w:p w14:paraId="21541766"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Moss, B., &amp; Newton, E. (2002). An examination of the informational text genre in basal readers. </w:t>
      </w:r>
      <w:r w:rsidRPr="001061BE">
        <w:rPr>
          <w:rFonts w:eastAsia="Times New Roman" w:cs="Gotham-BookItalic"/>
          <w:i/>
          <w:iCs/>
          <w:szCs w:val="22"/>
        </w:rPr>
        <w:t>Reading Psychology</w:t>
      </w:r>
      <w:r w:rsidRPr="001061BE">
        <w:rPr>
          <w:rFonts w:eastAsia="Times New Roman" w:cs="Gotham-Book"/>
          <w:szCs w:val="22"/>
        </w:rPr>
        <w:t>,</w:t>
      </w:r>
    </w:p>
    <w:p w14:paraId="21541767"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Italic"/>
          <w:i/>
          <w:iCs/>
          <w:szCs w:val="22"/>
        </w:rPr>
        <w:t>23</w:t>
      </w:r>
      <w:r w:rsidRPr="001061BE">
        <w:rPr>
          <w:rFonts w:eastAsia="Times New Roman" w:cs="Gotham-Book"/>
          <w:szCs w:val="22"/>
        </w:rPr>
        <w:t>(1), 1–13.</w:t>
      </w:r>
    </w:p>
    <w:p w14:paraId="21541768"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National Endowment for the Arts. (2004). </w:t>
      </w:r>
      <w:r w:rsidRPr="001061BE">
        <w:rPr>
          <w:rFonts w:eastAsia="Times New Roman" w:cs="Gotham-BookItalic"/>
          <w:i/>
          <w:iCs/>
          <w:szCs w:val="22"/>
        </w:rPr>
        <w:t xml:space="preserve">Reading at risk: A survey of literary reading in America. </w:t>
      </w:r>
      <w:r w:rsidRPr="001061BE">
        <w:rPr>
          <w:rFonts w:eastAsia="Times New Roman" w:cs="Gotham-Book"/>
          <w:szCs w:val="22"/>
        </w:rPr>
        <w:t>Washington, DC: Author.</w:t>
      </w:r>
    </w:p>
    <w:p w14:paraId="21541769"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Perfetti, C. A., Landi, N., &amp; Oakhill, J. (2005). The acquisition of reading comprehension skill. In M. J. Snowling &amp; C. Hulme (Eds.), </w:t>
      </w:r>
      <w:r w:rsidRPr="001061BE">
        <w:rPr>
          <w:rFonts w:eastAsia="Times New Roman" w:cs="Gotham-BookItalic"/>
          <w:i/>
          <w:iCs/>
          <w:szCs w:val="22"/>
        </w:rPr>
        <w:t xml:space="preserve">The science of reading: A handbook </w:t>
      </w:r>
      <w:r w:rsidRPr="001061BE">
        <w:rPr>
          <w:rFonts w:eastAsia="Times New Roman" w:cs="Gotham-Book"/>
          <w:szCs w:val="22"/>
        </w:rPr>
        <w:t>(pp. 227–247). Oxford, England: Blackwell.</w:t>
      </w:r>
    </w:p>
    <w:p w14:paraId="2154176A"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Pritchard, M. E., Wilson, G. S., &amp; Yamnitz, B. (2007). What predicts adjustment among college students? A longitudinal panel study. </w:t>
      </w:r>
      <w:r w:rsidRPr="001061BE">
        <w:rPr>
          <w:rFonts w:eastAsia="Times New Roman" w:cs="Gotham-BookItalic"/>
          <w:i/>
          <w:iCs/>
          <w:szCs w:val="22"/>
        </w:rPr>
        <w:t>Journal of American College Health</w:t>
      </w:r>
      <w:r w:rsidRPr="001061BE">
        <w:rPr>
          <w:rFonts w:eastAsia="Times New Roman" w:cs="Gotham-Book"/>
          <w:szCs w:val="22"/>
        </w:rPr>
        <w:t xml:space="preserve">, </w:t>
      </w:r>
      <w:r w:rsidRPr="001061BE">
        <w:rPr>
          <w:rFonts w:eastAsia="Times New Roman" w:cs="Gotham-BookItalic"/>
          <w:i/>
          <w:iCs/>
          <w:szCs w:val="22"/>
        </w:rPr>
        <w:t>56</w:t>
      </w:r>
      <w:r w:rsidRPr="001061BE">
        <w:rPr>
          <w:rFonts w:eastAsia="Times New Roman" w:cs="Gotham-Book"/>
          <w:szCs w:val="22"/>
        </w:rPr>
        <w:t>(1),</w:t>
      </w:r>
      <w:r>
        <w:rPr>
          <w:rFonts w:eastAsia="Times New Roman" w:cs="Gotham-Book"/>
          <w:szCs w:val="22"/>
        </w:rPr>
        <w:t xml:space="preserve"> </w:t>
      </w:r>
      <w:r w:rsidRPr="001061BE">
        <w:rPr>
          <w:rFonts w:eastAsia="Times New Roman" w:cs="Gotham-Book"/>
          <w:szCs w:val="22"/>
        </w:rPr>
        <w:t>15–22.</w:t>
      </w:r>
    </w:p>
    <w:p w14:paraId="2154176B"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Shanahan, T., &amp; Shanahan, C. (2008). Teaching disciplinary literacy to adolescents: Rethinking content-area literacy. </w:t>
      </w:r>
      <w:r w:rsidRPr="001061BE">
        <w:rPr>
          <w:rFonts w:eastAsia="Times New Roman" w:cs="Gotham-BookItalic"/>
          <w:i/>
          <w:iCs/>
          <w:szCs w:val="22"/>
        </w:rPr>
        <w:t>Harvard Educational Review</w:t>
      </w:r>
      <w:r w:rsidRPr="001061BE">
        <w:rPr>
          <w:rFonts w:eastAsia="Times New Roman" w:cs="Gotham-Book"/>
          <w:szCs w:val="22"/>
        </w:rPr>
        <w:t xml:space="preserve">, </w:t>
      </w:r>
      <w:r w:rsidRPr="001061BE">
        <w:rPr>
          <w:rFonts w:eastAsia="Times New Roman" w:cs="Gotham-BookItalic"/>
          <w:i/>
          <w:iCs/>
          <w:szCs w:val="22"/>
        </w:rPr>
        <w:t>78</w:t>
      </w:r>
      <w:r w:rsidRPr="001061BE">
        <w:rPr>
          <w:rFonts w:eastAsia="Times New Roman" w:cs="Gotham-Book"/>
          <w:szCs w:val="22"/>
        </w:rPr>
        <w:t>(1), 40–59.</w:t>
      </w:r>
    </w:p>
    <w:p w14:paraId="2154176C"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Stenner, A. J., Koons, H., &amp; Swartz, C. W. (in press). </w:t>
      </w:r>
      <w:r w:rsidRPr="001061BE">
        <w:rPr>
          <w:rFonts w:eastAsia="Times New Roman" w:cs="Gotham-BookItalic"/>
          <w:i/>
          <w:iCs/>
          <w:szCs w:val="22"/>
        </w:rPr>
        <w:t xml:space="preserve">Text complexity and developing expertise in reading. </w:t>
      </w:r>
      <w:r w:rsidRPr="001061BE">
        <w:rPr>
          <w:rFonts w:eastAsia="Times New Roman" w:cs="Gotham-Book"/>
          <w:szCs w:val="22"/>
        </w:rPr>
        <w:t>Chapel Hill,NC: MetaMetrics, Inc.</w:t>
      </w:r>
    </w:p>
    <w:p w14:paraId="2154176D"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van den Broek, P., Lorch, Jr., R. F., Linderholm, T., &amp; Gustafson, M. (2001). The effects of readers’ goals on inference generation and memory for texts. </w:t>
      </w:r>
      <w:r w:rsidRPr="001061BE">
        <w:rPr>
          <w:rFonts w:eastAsia="Times New Roman" w:cs="Gotham-BookItalic"/>
          <w:i/>
          <w:iCs/>
          <w:szCs w:val="22"/>
        </w:rPr>
        <w:t>Memory and Cognition</w:t>
      </w:r>
      <w:r w:rsidRPr="001061BE">
        <w:rPr>
          <w:rFonts w:eastAsia="Times New Roman" w:cs="Gotham-Book"/>
          <w:szCs w:val="22"/>
        </w:rPr>
        <w:t xml:space="preserve">, </w:t>
      </w:r>
      <w:r w:rsidRPr="001061BE">
        <w:rPr>
          <w:rFonts w:eastAsia="Times New Roman" w:cs="Gotham-BookItalic"/>
          <w:i/>
          <w:iCs/>
          <w:szCs w:val="22"/>
        </w:rPr>
        <w:t>29</w:t>
      </w:r>
      <w:r w:rsidRPr="001061BE">
        <w:rPr>
          <w:rFonts w:eastAsia="Times New Roman" w:cs="Gotham-Book"/>
          <w:szCs w:val="22"/>
        </w:rPr>
        <w:t>, 1081–1087.</w:t>
      </w:r>
    </w:p>
    <w:p w14:paraId="2154176E"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van den Broek, P., Risden, K., &amp; Husebye-Hartmann, E. (1995). The role of readers’ standards for coherence in the generation of inferences during reading. In R. F. Lorch &amp; E. J. O’Brien (Eds.), </w:t>
      </w:r>
      <w:r w:rsidRPr="001061BE">
        <w:rPr>
          <w:rFonts w:eastAsia="Times New Roman" w:cs="Gotham-BookItalic"/>
          <w:i/>
          <w:iCs/>
          <w:szCs w:val="22"/>
        </w:rPr>
        <w:t xml:space="preserve">Sources of coherence in reading </w:t>
      </w:r>
      <w:r w:rsidRPr="001061BE">
        <w:rPr>
          <w:rFonts w:eastAsia="Times New Roman" w:cs="Gotham-Book"/>
          <w:szCs w:val="22"/>
        </w:rPr>
        <w:t xml:space="preserve">(pp. 353–373). Hillsdale, NJ: Erlbaum. Williamson, G. L. (2006). </w:t>
      </w:r>
      <w:r w:rsidRPr="001061BE">
        <w:rPr>
          <w:rFonts w:eastAsia="Times New Roman" w:cs="Gotham-BookItalic"/>
          <w:i/>
          <w:iCs/>
          <w:szCs w:val="22"/>
        </w:rPr>
        <w:t xml:space="preserve">Aligning the journey with a destination: A model for K–16 reading standards. </w:t>
      </w:r>
      <w:r w:rsidRPr="001061BE">
        <w:rPr>
          <w:rFonts w:eastAsia="Times New Roman" w:cs="Gotham-Book"/>
          <w:szCs w:val="22"/>
        </w:rPr>
        <w:t>Durham, NC: MetaMetrics, Inc.</w:t>
      </w:r>
    </w:p>
    <w:p w14:paraId="2154176F"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Wirt, J., Choy, S., Rooney, P., Provasnik, S., Sen, A., &amp; Tobin, R. (2004). The condition of education 2004 (NCES 2004-077). U.S. Department of Education, National Center for Education Statistics. Washington, DC: U.S. Government Printing Office. Retrieved from http://nces.ed.gov/pubs2004/2004077.pdf</w:t>
      </w:r>
      <w:r>
        <w:rPr>
          <w:rFonts w:eastAsia="Times New Roman" w:cs="Gotham-Book"/>
          <w:szCs w:val="22"/>
        </w:rPr>
        <w:t>.</w:t>
      </w:r>
    </w:p>
    <w:p w14:paraId="21541770"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Yopp, H. K., &amp; Yopp, R. H. (2006). Primary students and informational texts. </w:t>
      </w:r>
      <w:r w:rsidRPr="001061BE">
        <w:rPr>
          <w:rFonts w:eastAsia="Times New Roman" w:cs="Gotham-BookItalic"/>
          <w:i/>
          <w:iCs/>
          <w:szCs w:val="22"/>
        </w:rPr>
        <w:t>Science and Children</w:t>
      </w:r>
      <w:r w:rsidRPr="001061BE">
        <w:rPr>
          <w:rFonts w:eastAsia="Times New Roman" w:cs="Gotham-Book"/>
          <w:szCs w:val="22"/>
        </w:rPr>
        <w:t xml:space="preserve">, </w:t>
      </w:r>
      <w:r w:rsidRPr="001061BE">
        <w:rPr>
          <w:rFonts w:eastAsia="Times New Roman" w:cs="Gotham-BookItalic"/>
          <w:i/>
          <w:iCs/>
          <w:szCs w:val="22"/>
        </w:rPr>
        <w:t>44</w:t>
      </w:r>
      <w:r w:rsidRPr="001061BE">
        <w:rPr>
          <w:rFonts w:eastAsia="Times New Roman" w:cs="Gotham-Book"/>
          <w:szCs w:val="22"/>
        </w:rPr>
        <w:t>(3), 22–25.</w:t>
      </w:r>
    </w:p>
    <w:p w14:paraId="21541771" w14:textId="77777777" w:rsidR="005F4DE2" w:rsidRPr="001061BE" w:rsidRDefault="005F4DE2" w:rsidP="005F4DE2">
      <w:pPr>
        <w:tabs>
          <w:tab w:val="left" w:pos="360"/>
        </w:tabs>
        <w:autoSpaceDE w:val="0"/>
        <w:autoSpaceDN w:val="0"/>
        <w:adjustRightInd w:val="0"/>
        <w:ind w:left="360" w:hanging="360"/>
        <w:rPr>
          <w:rFonts w:eastAsia="Times New Roman" w:cs="Gotham-Medium"/>
          <w:b/>
          <w:szCs w:val="22"/>
        </w:rPr>
      </w:pPr>
    </w:p>
    <w:p w14:paraId="21541772" w14:textId="77777777" w:rsidR="005F4DE2" w:rsidRPr="001061BE" w:rsidRDefault="005F4DE2" w:rsidP="005F4DE2">
      <w:pPr>
        <w:tabs>
          <w:tab w:val="left" w:pos="360"/>
        </w:tabs>
        <w:autoSpaceDE w:val="0"/>
        <w:autoSpaceDN w:val="0"/>
        <w:adjustRightInd w:val="0"/>
        <w:ind w:left="360" w:hanging="360"/>
        <w:rPr>
          <w:rFonts w:eastAsia="Times New Roman" w:cs="Gotham-Medium"/>
          <w:b/>
        </w:rPr>
      </w:pPr>
      <w:r w:rsidRPr="001061BE">
        <w:rPr>
          <w:rFonts w:eastAsia="Times New Roman" w:cs="Gotham-Medium"/>
          <w:b/>
        </w:rPr>
        <w:t>Reading Foundational Skills</w:t>
      </w:r>
    </w:p>
    <w:p w14:paraId="21541773"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Balmuth, M. (1992). </w:t>
      </w:r>
      <w:r w:rsidRPr="001061BE">
        <w:rPr>
          <w:rFonts w:eastAsia="Times New Roman" w:cs="Gotham-BookItalic"/>
          <w:i/>
          <w:iCs/>
          <w:szCs w:val="22"/>
        </w:rPr>
        <w:t>The roots of phonics: A historical introduction</w:t>
      </w:r>
      <w:r w:rsidRPr="001061BE">
        <w:rPr>
          <w:rFonts w:eastAsia="Times New Roman" w:cs="Gotham-Book"/>
          <w:szCs w:val="22"/>
        </w:rPr>
        <w:t>. Baltimore, MD: York Press.</w:t>
      </w:r>
    </w:p>
    <w:p w14:paraId="21541774"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Bryson, B. (1990). </w:t>
      </w:r>
      <w:r w:rsidRPr="001061BE">
        <w:rPr>
          <w:rFonts w:eastAsia="Times New Roman" w:cs="Gotham-BookItalic"/>
          <w:i/>
          <w:iCs/>
          <w:szCs w:val="22"/>
        </w:rPr>
        <w:t>The mother tongue: English and how it got that way</w:t>
      </w:r>
      <w:r w:rsidRPr="001061BE">
        <w:rPr>
          <w:rFonts w:eastAsia="Times New Roman" w:cs="Gotham-Book"/>
          <w:szCs w:val="22"/>
        </w:rPr>
        <w:t>. New York, NY: Avon Books.</w:t>
      </w:r>
    </w:p>
    <w:p w14:paraId="21541775"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Ganske, K. (2000). </w:t>
      </w:r>
      <w:r w:rsidRPr="001061BE">
        <w:rPr>
          <w:rFonts w:eastAsia="Times New Roman" w:cs="Gotham-BookItalic"/>
          <w:i/>
          <w:iCs/>
          <w:szCs w:val="22"/>
        </w:rPr>
        <w:t>Word journeys</w:t>
      </w:r>
      <w:r w:rsidRPr="001061BE">
        <w:rPr>
          <w:rFonts w:eastAsia="Times New Roman" w:cs="Gotham-Book"/>
          <w:szCs w:val="22"/>
        </w:rPr>
        <w:t>. New York, NY: Guilford.</w:t>
      </w:r>
    </w:p>
    <w:p w14:paraId="21541776"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lang w:val="fi"/>
        </w:rPr>
        <w:t xml:space="preserve">Hanna, P. R., Hanna, S., Hodges, R. E., &amp; Rudorf, E. H. (1966). </w:t>
      </w:r>
      <w:r w:rsidRPr="001061BE">
        <w:rPr>
          <w:rFonts w:eastAsia="Times New Roman" w:cs="Gotham-BookItalic"/>
          <w:i/>
          <w:iCs/>
          <w:szCs w:val="22"/>
        </w:rPr>
        <w:t>Phoneme-grapheme correspondences as cues to spelling improvement</w:t>
      </w:r>
      <w:r w:rsidRPr="001061BE">
        <w:rPr>
          <w:rFonts w:eastAsia="Times New Roman" w:cs="Gotham-Book"/>
          <w:szCs w:val="22"/>
        </w:rPr>
        <w:t>. Washington, DC: Department of Health, Education, and Welfare.</w:t>
      </w:r>
    </w:p>
    <w:p w14:paraId="21541777"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Henry, M. (2003). </w:t>
      </w:r>
      <w:r w:rsidRPr="001061BE">
        <w:rPr>
          <w:rFonts w:eastAsia="Times New Roman" w:cs="Gotham-BookItalic"/>
          <w:i/>
          <w:iCs/>
          <w:szCs w:val="22"/>
        </w:rPr>
        <w:t xml:space="preserve">Unlocking literacy: Effective decoding and spelling instruction. </w:t>
      </w:r>
      <w:r w:rsidRPr="001061BE">
        <w:rPr>
          <w:rFonts w:eastAsia="Times New Roman" w:cs="Gotham-Book"/>
          <w:szCs w:val="22"/>
        </w:rPr>
        <w:t>Baltimore, MD: Brookes.</w:t>
      </w:r>
    </w:p>
    <w:p w14:paraId="21541778"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Moats, L. C. (2000). </w:t>
      </w:r>
      <w:r w:rsidRPr="001061BE">
        <w:rPr>
          <w:rFonts w:eastAsia="Times New Roman" w:cs="Gotham-BookItalic"/>
          <w:i/>
          <w:iCs/>
          <w:szCs w:val="22"/>
        </w:rPr>
        <w:t>Speech to print: Language essentials for teachers</w:t>
      </w:r>
      <w:r w:rsidRPr="001061BE">
        <w:rPr>
          <w:rFonts w:eastAsia="Times New Roman" w:cs="Gotham-Book"/>
          <w:szCs w:val="22"/>
        </w:rPr>
        <w:t>. Baltimore, MD: Brookes.</w:t>
      </w:r>
    </w:p>
    <w:p w14:paraId="21541779"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Moats, L. C. (2008). </w:t>
      </w:r>
      <w:r w:rsidRPr="001061BE">
        <w:rPr>
          <w:rFonts w:eastAsia="Times New Roman" w:cs="Gotham-BookItalic"/>
          <w:i/>
          <w:iCs/>
          <w:szCs w:val="22"/>
        </w:rPr>
        <w:t>Spellography for teachers: How English spelling works</w:t>
      </w:r>
      <w:r w:rsidRPr="001061BE">
        <w:rPr>
          <w:rFonts w:eastAsia="Times New Roman" w:cs="Gotham-Book"/>
          <w:szCs w:val="22"/>
        </w:rPr>
        <w:t>. (LETRS Module 3). Longmont, CO: Sopris West.</w:t>
      </w:r>
    </w:p>
    <w:p w14:paraId="2154177A"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Venezky, R. (2001). </w:t>
      </w:r>
      <w:r w:rsidRPr="001061BE">
        <w:rPr>
          <w:rFonts w:eastAsia="Times New Roman" w:cs="Gotham-BookItalic"/>
          <w:i/>
          <w:iCs/>
          <w:szCs w:val="22"/>
        </w:rPr>
        <w:t>The American way of spelling</w:t>
      </w:r>
      <w:r w:rsidRPr="001061BE">
        <w:rPr>
          <w:rFonts w:eastAsia="Times New Roman" w:cs="Gotham-Book"/>
          <w:szCs w:val="22"/>
        </w:rPr>
        <w:t>. New York, NY: Guilford.</w:t>
      </w:r>
    </w:p>
    <w:p w14:paraId="2154177B" w14:textId="77777777" w:rsidR="005F4DE2" w:rsidRPr="001061BE" w:rsidRDefault="005F4DE2" w:rsidP="005F4DE2">
      <w:pPr>
        <w:tabs>
          <w:tab w:val="left" w:pos="360"/>
        </w:tabs>
        <w:autoSpaceDE w:val="0"/>
        <w:autoSpaceDN w:val="0"/>
        <w:adjustRightInd w:val="0"/>
        <w:ind w:left="360" w:hanging="360"/>
        <w:rPr>
          <w:rFonts w:eastAsia="Times New Roman" w:cs="Gotham-Medium"/>
          <w:szCs w:val="22"/>
        </w:rPr>
      </w:pPr>
    </w:p>
    <w:p w14:paraId="2154177C" w14:textId="77777777" w:rsidR="005F4DE2" w:rsidRPr="001061BE" w:rsidRDefault="005F4DE2" w:rsidP="005F4DE2">
      <w:pPr>
        <w:tabs>
          <w:tab w:val="left" w:pos="360"/>
        </w:tabs>
        <w:autoSpaceDE w:val="0"/>
        <w:autoSpaceDN w:val="0"/>
        <w:adjustRightInd w:val="0"/>
        <w:ind w:left="360" w:hanging="360"/>
        <w:rPr>
          <w:rFonts w:eastAsia="Times New Roman" w:cs="Gotham-Medium"/>
          <w:b/>
        </w:rPr>
      </w:pPr>
      <w:r w:rsidRPr="001061BE">
        <w:rPr>
          <w:rFonts w:eastAsia="Times New Roman" w:cs="Gotham-Medium"/>
          <w:b/>
        </w:rPr>
        <w:t>Writing</w:t>
      </w:r>
    </w:p>
    <w:p w14:paraId="2154177D"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ACT, Inc. (2009). </w:t>
      </w:r>
      <w:r w:rsidRPr="001061BE">
        <w:rPr>
          <w:rFonts w:eastAsia="Times New Roman" w:cs="Gotham-BookItalic"/>
          <w:i/>
          <w:iCs/>
          <w:szCs w:val="22"/>
        </w:rPr>
        <w:t xml:space="preserve">ACT National Curriculum Survey 2009. </w:t>
      </w:r>
      <w:r w:rsidRPr="001061BE">
        <w:rPr>
          <w:rFonts w:eastAsia="Times New Roman" w:cs="Gotham-Book"/>
          <w:szCs w:val="22"/>
        </w:rPr>
        <w:t>Iowa City, IA: Author.</w:t>
      </w:r>
    </w:p>
    <w:p w14:paraId="2154177E"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Fulkerson, R. (1996). </w:t>
      </w:r>
      <w:r w:rsidRPr="001061BE">
        <w:rPr>
          <w:rFonts w:eastAsia="Times New Roman" w:cs="Gotham-BookItalic"/>
          <w:i/>
          <w:iCs/>
          <w:szCs w:val="22"/>
        </w:rPr>
        <w:t xml:space="preserve">Teaching the argument in writing. </w:t>
      </w:r>
      <w:r w:rsidRPr="001061BE">
        <w:rPr>
          <w:rFonts w:eastAsia="Times New Roman" w:cs="Gotham-Book"/>
          <w:szCs w:val="22"/>
        </w:rPr>
        <w:t>Urbana, IL: National Council of Teachers of English.</w:t>
      </w:r>
    </w:p>
    <w:p w14:paraId="2154177F"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Graff, G. (2003). </w:t>
      </w:r>
      <w:r w:rsidRPr="001061BE">
        <w:rPr>
          <w:rFonts w:eastAsia="Times New Roman" w:cs="Gotham-BookItalic"/>
          <w:i/>
          <w:iCs/>
          <w:szCs w:val="22"/>
        </w:rPr>
        <w:t xml:space="preserve">Clueless in academe. </w:t>
      </w:r>
      <w:r w:rsidRPr="001061BE">
        <w:rPr>
          <w:rFonts w:eastAsia="Times New Roman" w:cs="Gotham-Book"/>
          <w:szCs w:val="22"/>
        </w:rPr>
        <w:t>New Haven, CT: Yale University Press.</w:t>
      </w:r>
    </w:p>
    <w:p w14:paraId="21541780"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Intersegmental Committee of the Academic Senates of the California Community Colleges, the California State University, and the University of California (ICAS). (2002). </w:t>
      </w:r>
      <w:r w:rsidRPr="001061BE">
        <w:rPr>
          <w:rFonts w:eastAsia="Times New Roman" w:cs="Gotham-BookItalic"/>
          <w:i/>
          <w:iCs/>
          <w:szCs w:val="22"/>
        </w:rPr>
        <w:t>Academic literacy: A statement of competencies expected of</w:t>
      </w:r>
      <w:r w:rsidRPr="001061BE">
        <w:rPr>
          <w:rFonts w:eastAsia="Times New Roman" w:cs="Gotham-Book"/>
          <w:szCs w:val="22"/>
        </w:rPr>
        <w:t xml:space="preserve"> </w:t>
      </w:r>
      <w:r w:rsidRPr="001061BE">
        <w:rPr>
          <w:rFonts w:eastAsia="Times New Roman" w:cs="Gotham-BookItalic"/>
          <w:i/>
          <w:iCs/>
          <w:szCs w:val="22"/>
        </w:rPr>
        <w:t xml:space="preserve">students entering California’s public colleges and universities. </w:t>
      </w:r>
      <w:r w:rsidRPr="001061BE">
        <w:rPr>
          <w:rFonts w:eastAsia="Times New Roman" w:cs="Gotham-Book"/>
          <w:szCs w:val="22"/>
        </w:rPr>
        <w:t>Sacramento, CA: Author.</w:t>
      </w:r>
    </w:p>
    <w:p w14:paraId="21541781"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Milewski, G. B., Johnson, D., Glazer, N., &amp; Kubota, M. (2005). </w:t>
      </w:r>
      <w:r w:rsidRPr="001061BE">
        <w:rPr>
          <w:rFonts w:eastAsia="Times New Roman" w:cs="Gotham-BookItalic"/>
          <w:i/>
          <w:iCs/>
          <w:szCs w:val="22"/>
        </w:rPr>
        <w:t xml:space="preserve">A survey to evaluate the alignment of the new SAT Writing and Critical Reading sections to curricula and instructional practices </w:t>
      </w:r>
      <w:r w:rsidRPr="001061BE">
        <w:rPr>
          <w:rFonts w:eastAsia="Times New Roman" w:cs="Gotham-Book"/>
          <w:szCs w:val="22"/>
        </w:rPr>
        <w:t>(College Board Research Report No. 2005-1 /ETS RR-05-07). New York, NY: College Entrance Examination Board.</w:t>
      </w:r>
    </w:p>
    <w:p w14:paraId="21541782"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lastRenderedPageBreak/>
        <w:t xml:space="preserve">National Assessment Governing Board. (2006). </w:t>
      </w:r>
      <w:r w:rsidRPr="001061BE">
        <w:rPr>
          <w:rFonts w:eastAsia="Times New Roman" w:cs="Gotham-BookItalic"/>
          <w:i/>
          <w:iCs/>
          <w:szCs w:val="22"/>
        </w:rPr>
        <w:t xml:space="preserve">Writing framework and specifications for the 2007 National Assessment of Educational Progress. </w:t>
      </w:r>
      <w:r w:rsidRPr="001061BE">
        <w:rPr>
          <w:rFonts w:eastAsia="Times New Roman" w:cs="Gotham-Book"/>
          <w:szCs w:val="22"/>
        </w:rPr>
        <w:t>Washington, DC: U.S. Government Printing Office.</w:t>
      </w:r>
    </w:p>
    <w:p w14:paraId="21541783"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National Assessment Governing Board. (2007). </w:t>
      </w:r>
      <w:r w:rsidRPr="001061BE">
        <w:rPr>
          <w:rFonts w:eastAsia="Times New Roman" w:cs="Gotham-BookItalic"/>
          <w:i/>
          <w:iCs/>
          <w:szCs w:val="22"/>
        </w:rPr>
        <w:t xml:space="preserve">Writing framework for the 2011 National Assessment of Educational Progress, pre-publication edition. </w:t>
      </w:r>
      <w:r w:rsidRPr="001061BE">
        <w:rPr>
          <w:rFonts w:eastAsia="Times New Roman" w:cs="Gotham-Book"/>
          <w:szCs w:val="22"/>
        </w:rPr>
        <w:t>Iowa City, IA: ACT, Inc.</w:t>
      </w:r>
    </w:p>
    <w:p w14:paraId="21541784"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Postman, N. (1997). </w:t>
      </w:r>
      <w:r w:rsidRPr="001061BE">
        <w:rPr>
          <w:rFonts w:eastAsia="Times New Roman" w:cs="Gotham-BookItalic"/>
          <w:i/>
          <w:iCs/>
          <w:szCs w:val="22"/>
        </w:rPr>
        <w:t xml:space="preserve">The end of education. </w:t>
      </w:r>
      <w:r w:rsidRPr="001061BE">
        <w:rPr>
          <w:rFonts w:eastAsia="Times New Roman" w:cs="Gotham-Book"/>
          <w:szCs w:val="22"/>
        </w:rPr>
        <w:t>New York, NY: Knopf.</w:t>
      </w:r>
    </w:p>
    <w:p w14:paraId="21541785"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Williams, J. M., &amp; McEnerney, L. (n.d.). </w:t>
      </w:r>
      <w:r w:rsidRPr="001061BE">
        <w:rPr>
          <w:rFonts w:eastAsia="Times New Roman" w:cs="Gotham-BookItalic"/>
          <w:i/>
          <w:iCs/>
          <w:szCs w:val="22"/>
        </w:rPr>
        <w:t xml:space="preserve">Writing in college: A short guide to college writing. </w:t>
      </w:r>
      <w:r w:rsidRPr="001061BE">
        <w:rPr>
          <w:rFonts w:eastAsia="Times New Roman" w:cs="Gotham-Book"/>
          <w:szCs w:val="22"/>
        </w:rPr>
        <w:t>Retrieved from http://writing-program.uchicago.edu/resources/collegewriting/index.htm</w:t>
      </w:r>
    </w:p>
    <w:p w14:paraId="21541786" w14:textId="77777777" w:rsidR="005F4DE2" w:rsidRPr="001061BE" w:rsidRDefault="005F4DE2" w:rsidP="005F4DE2">
      <w:pPr>
        <w:tabs>
          <w:tab w:val="left" w:pos="360"/>
        </w:tabs>
        <w:autoSpaceDE w:val="0"/>
        <w:autoSpaceDN w:val="0"/>
        <w:adjustRightInd w:val="0"/>
        <w:ind w:left="360" w:hanging="360"/>
        <w:rPr>
          <w:rFonts w:eastAsia="Times New Roman" w:cs="Gotham-Medium"/>
          <w:szCs w:val="22"/>
        </w:rPr>
      </w:pPr>
    </w:p>
    <w:p w14:paraId="21541787" w14:textId="77777777" w:rsidR="005F4DE2" w:rsidRPr="001061BE" w:rsidRDefault="005F4DE2" w:rsidP="005F4DE2">
      <w:pPr>
        <w:tabs>
          <w:tab w:val="left" w:pos="360"/>
        </w:tabs>
        <w:autoSpaceDE w:val="0"/>
        <w:autoSpaceDN w:val="0"/>
        <w:adjustRightInd w:val="0"/>
        <w:ind w:left="360" w:hanging="360"/>
        <w:rPr>
          <w:rFonts w:eastAsia="Times New Roman" w:cs="Gotham-Medium"/>
          <w:b/>
        </w:rPr>
      </w:pPr>
      <w:r w:rsidRPr="001061BE">
        <w:rPr>
          <w:rFonts w:eastAsia="Times New Roman" w:cs="Gotham-Medium"/>
          <w:b/>
        </w:rPr>
        <w:t>Speaking and Listening</w:t>
      </w:r>
    </w:p>
    <w:p w14:paraId="21541788"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Bus, A. G., Van Ijzendoorn, M. H., &amp; Pellegrini, A. D. (1995). Joint book reading makes for success in reading: A metaanalysis on intergenenerational transmission of literacy. </w:t>
      </w:r>
      <w:r w:rsidRPr="001061BE">
        <w:rPr>
          <w:rFonts w:eastAsia="Times New Roman" w:cs="Gotham-BookItalic"/>
          <w:i/>
          <w:iCs/>
          <w:szCs w:val="22"/>
        </w:rPr>
        <w:t>Review of Educational Research</w:t>
      </w:r>
      <w:r w:rsidRPr="001061BE">
        <w:rPr>
          <w:rFonts w:eastAsia="Times New Roman" w:cs="Gotham-Book"/>
          <w:szCs w:val="22"/>
        </w:rPr>
        <w:t xml:space="preserve">, </w:t>
      </w:r>
      <w:r w:rsidRPr="001061BE">
        <w:rPr>
          <w:rFonts w:eastAsia="Times New Roman" w:cs="Gotham-BookItalic"/>
          <w:i/>
          <w:iCs/>
          <w:szCs w:val="22"/>
        </w:rPr>
        <w:t>65</w:t>
      </w:r>
      <w:r w:rsidRPr="001061BE">
        <w:rPr>
          <w:rFonts w:eastAsia="Times New Roman" w:cs="Gotham-Book"/>
          <w:szCs w:val="22"/>
        </w:rPr>
        <w:t>(5), 1–21.</w:t>
      </w:r>
    </w:p>
    <w:p w14:paraId="21541789"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Catts, H., Adolf, S. M., &amp; Weismer, S. E. (2006). Language deficits in poor comprehenders: A case for the simple view of reading. </w:t>
      </w:r>
      <w:r w:rsidRPr="001061BE">
        <w:rPr>
          <w:rFonts w:eastAsia="Times New Roman" w:cs="Gotham-BookItalic"/>
          <w:i/>
          <w:iCs/>
          <w:szCs w:val="22"/>
        </w:rPr>
        <w:t>Journal of Speech, Language, and Hearing Research</w:t>
      </w:r>
      <w:r w:rsidRPr="001061BE">
        <w:rPr>
          <w:rFonts w:eastAsia="Times New Roman" w:cs="Gotham-Book"/>
          <w:szCs w:val="22"/>
        </w:rPr>
        <w:t xml:space="preserve">, </w:t>
      </w:r>
      <w:r w:rsidRPr="001061BE">
        <w:rPr>
          <w:rFonts w:eastAsia="Times New Roman" w:cs="Gotham-BookItalic"/>
          <w:i/>
          <w:iCs/>
          <w:szCs w:val="22"/>
        </w:rPr>
        <w:t>49</w:t>
      </w:r>
      <w:r w:rsidRPr="001061BE">
        <w:rPr>
          <w:rFonts w:eastAsia="Times New Roman" w:cs="Gotham-Book"/>
          <w:szCs w:val="22"/>
        </w:rPr>
        <w:t>, 278–293.</w:t>
      </w:r>
    </w:p>
    <w:p w14:paraId="2154178A"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Dickinson, D. K., &amp; Smith, M. W. (1994). Long-term effects of preschool teachers’ book readings on low-income children’s vocabulary and story comprehension. </w:t>
      </w:r>
      <w:r w:rsidRPr="001061BE">
        <w:rPr>
          <w:rFonts w:eastAsia="Times New Roman" w:cs="Gotham-BookItalic"/>
          <w:i/>
          <w:iCs/>
          <w:szCs w:val="22"/>
        </w:rPr>
        <w:t>Reading Research Quarterly</w:t>
      </w:r>
      <w:r w:rsidRPr="001061BE">
        <w:rPr>
          <w:rFonts w:eastAsia="Times New Roman" w:cs="Gotham-Book"/>
          <w:szCs w:val="22"/>
        </w:rPr>
        <w:t xml:space="preserve">, </w:t>
      </w:r>
      <w:r w:rsidRPr="001061BE">
        <w:rPr>
          <w:rFonts w:eastAsia="Times New Roman" w:cs="Gotham-BookItalic"/>
          <w:i/>
          <w:iCs/>
          <w:szCs w:val="22"/>
        </w:rPr>
        <w:t>29</w:t>
      </w:r>
      <w:r w:rsidRPr="001061BE">
        <w:rPr>
          <w:rFonts w:eastAsia="Times New Roman" w:cs="Gotham-Book"/>
          <w:szCs w:val="22"/>
        </w:rPr>
        <w:t>, 104–123.</w:t>
      </w:r>
    </w:p>
    <w:p w14:paraId="2154178B"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Feitelson, D., Goldstein, Z., Iraqui, J., &amp; Share, D. I. (1993). Effects of listening to story reading on aspects of literacy acquisition in a diglossic situation. </w:t>
      </w:r>
      <w:r w:rsidRPr="001061BE">
        <w:rPr>
          <w:rFonts w:eastAsia="Times New Roman" w:cs="Gotham-BookItalic"/>
          <w:i/>
          <w:iCs/>
          <w:szCs w:val="22"/>
        </w:rPr>
        <w:t>Reading Research Quarterly</w:t>
      </w:r>
      <w:r w:rsidRPr="001061BE">
        <w:rPr>
          <w:rFonts w:eastAsia="Times New Roman" w:cs="Gotham-Book"/>
          <w:szCs w:val="22"/>
        </w:rPr>
        <w:t xml:space="preserve">, </w:t>
      </w:r>
      <w:r w:rsidRPr="001061BE">
        <w:rPr>
          <w:rFonts w:eastAsia="Times New Roman" w:cs="Gotham-BookItalic"/>
          <w:i/>
          <w:iCs/>
          <w:szCs w:val="22"/>
        </w:rPr>
        <w:t>28</w:t>
      </w:r>
      <w:r w:rsidRPr="001061BE">
        <w:rPr>
          <w:rFonts w:eastAsia="Times New Roman" w:cs="Gotham-Book"/>
          <w:szCs w:val="22"/>
        </w:rPr>
        <w:t>, 70–79.</w:t>
      </w:r>
    </w:p>
    <w:p w14:paraId="2154178C"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786A1A">
        <w:rPr>
          <w:rFonts w:eastAsia="Times New Roman" w:cs="Gotham-Book"/>
          <w:szCs w:val="22"/>
          <w:lang w:val="fi"/>
        </w:rPr>
        <w:t xml:space="preserve">Feitelson, D., Kita, B., &amp; Goldstein, Z. (1986). </w:t>
      </w:r>
      <w:r w:rsidRPr="001061BE">
        <w:rPr>
          <w:rFonts w:eastAsia="Times New Roman" w:cs="Gotham-Book"/>
          <w:szCs w:val="22"/>
        </w:rPr>
        <w:t xml:space="preserve">Effects of listening to series stories on first graders’ comprehension and use of language. </w:t>
      </w:r>
      <w:r w:rsidRPr="001061BE">
        <w:rPr>
          <w:rFonts w:eastAsia="Times New Roman" w:cs="Gotham-BookItalic"/>
          <w:i/>
          <w:iCs/>
          <w:szCs w:val="22"/>
        </w:rPr>
        <w:t>Research in the Teaching of English</w:t>
      </w:r>
      <w:r w:rsidRPr="001061BE">
        <w:rPr>
          <w:rFonts w:eastAsia="Times New Roman" w:cs="Gotham-Book"/>
          <w:szCs w:val="22"/>
        </w:rPr>
        <w:t xml:space="preserve">, </w:t>
      </w:r>
      <w:r w:rsidRPr="001061BE">
        <w:rPr>
          <w:rFonts w:eastAsia="Times New Roman" w:cs="Gotham-BookItalic"/>
          <w:i/>
          <w:iCs/>
          <w:szCs w:val="22"/>
        </w:rPr>
        <w:t>20</w:t>
      </w:r>
      <w:r w:rsidRPr="001061BE">
        <w:rPr>
          <w:rFonts w:eastAsia="Times New Roman" w:cs="Gotham-Book"/>
          <w:szCs w:val="22"/>
        </w:rPr>
        <w:t>, 339–356.</w:t>
      </w:r>
    </w:p>
    <w:p w14:paraId="2154178D"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Fromkin, V., Rodman, R., &amp; Hyams, N. (2006). </w:t>
      </w:r>
      <w:r w:rsidRPr="001061BE">
        <w:rPr>
          <w:rFonts w:eastAsia="Times New Roman" w:cs="Gotham-BookItalic"/>
          <w:i/>
          <w:iCs/>
          <w:szCs w:val="22"/>
        </w:rPr>
        <w:t xml:space="preserve">An introduction to language </w:t>
      </w:r>
      <w:r w:rsidRPr="001061BE">
        <w:rPr>
          <w:rFonts w:eastAsia="Times New Roman" w:cs="Gotham-Book"/>
          <w:szCs w:val="22"/>
        </w:rPr>
        <w:t>(8th ed.). Florence, KY: Wadsworth.</w:t>
      </w:r>
    </w:p>
    <w:p w14:paraId="2154178E"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Hart, B., &amp; Risley, T. R. (1995). </w:t>
      </w:r>
      <w:r w:rsidRPr="001061BE">
        <w:rPr>
          <w:rFonts w:eastAsia="Times New Roman" w:cs="Gotham-BookItalic"/>
          <w:i/>
          <w:iCs/>
          <w:szCs w:val="22"/>
        </w:rPr>
        <w:t xml:space="preserve">Meaningful differences in the everyday experience of young American children. </w:t>
      </w:r>
      <w:r w:rsidRPr="001061BE">
        <w:rPr>
          <w:rFonts w:eastAsia="Times New Roman" w:cs="Gotham-Book"/>
          <w:szCs w:val="22"/>
        </w:rPr>
        <w:t>Baltimore,MD: Brookes.</w:t>
      </w:r>
    </w:p>
    <w:p w14:paraId="2154178F"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Hoover, W. A., &amp; Gough, P. B. (1990). The simple view of reading. </w:t>
      </w:r>
      <w:r w:rsidRPr="001061BE">
        <w:rPr>
          <w:rFonts w:eastAsia="Times New Roman" w:cs="Gotham-BookItalic"/>
          <w:i/>
          <w:iCs/>
          <w:szCs w:val="22"/>
        </w:rPr>
        <w:t>Reading and Writing</w:t>
      </w:r>
      <w:r w:rsidRPr="001061BE">
        <w:rPr>
          <w:rFonts w:eastAsia="Times New Roman" w:cs="Gotham-Book"/>
          <w:szCs w:val="22"/>
        </w:rPr>
        <w:t xml:space="preserve">, </w:t>
      </w:r>
      <w:r w:rsidRPr="001061BE">
        <w:rPr>
          <w:rFonts w:eastAsia="Times New Roman" w:cs="Gotham-BookItalic"/>
          <w:i/>
          <w:iCs/>
          <w:szCs w:val="22"/>
        </w:rPr>
        <w:t>2</w:t>
      </w:r>
      <w:r w:rsidRPr="001061BE">
        <w:rPr>
          <w:rFonts w:eastAsia="Times New Roman" w:cs="Gotham-Book"/>
          <w:szCs w:val="22"/>
        </w:rPr>
        <w:t>, 127–160.</w:t>
      </w:r>
    </w:p>
    <w:p w14:paraId="21541790"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Hulit, L. M., Howard, M. R., &amp; Fahey, K. R. (2010). </w:t>
      </w:r>
      <w:r w:rsidRPr="001061BE">
        <w:rPr>
          <w:rFonts w:eastAsia="Times New Roman" w:cs="Gotham-BookItalic"/>
          <w:i/>
          <w:iCs/>
          <w:szCs w:val="22"/>
        </w:rPr>
        <w:t xml:space="preserve">Born to talk: An introduction to speech and language development. </w:t>
      </w:r>
      <w:r w:rsidRPr="001061BE">
        <w:rPr>
          <w:rFonts w:eastAsia="Times New Roman" w:cs="Gotham-Book"/>
          <w:szCs w:val="22"/>
          <w:lang w:val="fr-FR"/>
        </w:rPr>
        <w:t>Boston, MA: Allyn &amp; Bacon</w:t>
      </w:r>
      <w:r w:rsidRPr="001061BE">
        <w:rPr>
          <w:rFonts w:eastAsia="Times New Roman" w:cs="Gotham-BookItalic"/>
          <w:i/>
          <w:iCs/>
          <w:szCs w:val="22"/>
          <w:lang w:val="fr-FR"/>
        </w:rPr>
        <w:t>.</w:t>
      </w:r>
    </w:p>
    <w:p w14:paraId="21541791"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lang w:val="fr-FR"/>
        </w:rPr>
        <w:t xml:space="preserve">Pence, K. L., &amp; Justice, L. M. (2007). </w:t>
      </w:r>
      <w:r w:rsidRPr="001061BE">
        <w:rPr>
          <w:rFonts w:eastAsia="Times New Roman" w:cs="Gotham-BookItalic"/>
          <w:i/>
          <w:iCs/>
          <w:szCs w:val="22"/>
        </w:rPr>
        <w:t xml:space="preserve">Language development from theory to practice. </w:t>
      </w:r>
      <w:r w:rsidRPr="001061BE">
        <w:rPr>
          <w:rFonts w:eastAsia="Times New Roman" w:cs="Gotham-Book"/>
          <w:szCs w:val="22"/>
        </w:rPr>
        <w:t>Upper Saddle River, NJ: Prentice-Hall.</w:t>
      </w:r>
    </w:p>
    <w:p w14:paraId="21541792"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Snow, C. E., Burns, M. S., &amp; Griffin, P. (Eds.) (1998). </w:t>
      </w:r>
      <w:r w:rsidRPr="001061BE">
        <w:rPr>
          <w:rFonts w:eastAsia="Times New Roman" w:cs="Gotham-BookItalic"/>
          <w:i/>
          <w:iCs/>
          <w:szCs w:val="22"/>
        </w:rPr>
        <w:t>Preventing reading difficulties in young children</w:t>
      </w:r>
      <w:r w:rsidRPr="001061BE">
        <w:rPr>
          <w:rFonts w:eastAsia="Times New Roman" w:cs="Gotham-Book"/>
          <w:szCs w:val="22"/>
        </w:rPr>
        <w:t>. Washington, DC: National Academy Press.</w:t>
      </w:r>
    </w:p>
    <w:p w14:paraId="21541793"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Sticht, T. G., &amp; James, J. H. (1984). Listening and reading. In P. D. Pearson, R. Barr, M. L. Kamil, &amp; P. Mosenthal (Eds.), </w:t>
      </w:r>
      <w:r w:rsidRPr="001061BE">
        <w:rPr>
          <w:rFonts w:eastAsia="Times New Roman" w:cs="Gotham-BookItalic"/>
          <w:i/>
          <w:iCs/>
          <w:szCs w:val="22"/>
        </w:rPr>
        <w:t xml:space="preserve">Handbook of reading research </w:t>
      </w:r>
      <w:r w:rsidRPr="001061BE">
        <w:rPr>
          <w:rFonts w:eastAsia="Times New Roman" w:cs="Gotham-Book"/>
          <w:szCs w:val="22"/>
        </w:rPr>
        <w:t>(Vol. 1) (pp. 293–317). White Plains, NY: Longman.</w:t>
      </w:r>
    </w:p>
    <w:p w14:paraId="21541794"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Stuart, L., Wright, F., Grigor, S., &amp; Howey, A. (2002). </w:t>
      </w:r>
      <w:r w:rsidRPr="001061BE">
        <w:rPr>
          <w:rFonts w:eastAsia="Times New Roman" w:cs="Gotham-BookItalic"/>
          <w:i/>
          <w:iCs/>
          <w:szCs w:val="22"/>
        </w:rPr>
        <w:t xml:space="preserve">Spoken language difficulties: Practical strategies and activities for teachers and other professionals. </w:t>
      </w:r>
      <w:r w:rsidRPr="001061BE">
        <w:rPr>
          <w:rFonts w:eastAsia="Times New Roman" w:cs="Gotham-Book"/>
          <w:szCs w:val="22"/>
        </w:rPr>
        <w:t>London, England: Fulton.</w:t>
      </w:r>
    </w:p>
    <w:p w14:paraId="21541795"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Whitehurst G. J., Falco, F. L., Lonigan, C. J., Fischel, J. E., DeBaryshe, B. D., Valdez-Menchaca, M. C., &amp; Caufield, M. (1988). Accelerating language development through picture book reading. </w:t>
      </w:r>
      <w:r w:rsidRPr="001061BE">
        <w:rPr>
          <w:rFonts w:eastAsia="Times New Roman" w:cs="Gotham-BookItalic"/>
          <w:i/>
          <w:iCs/>
          <w:szCs w:val="22"/>
        </w:rPr>
        <w:t>Developmental Psychology</w:t>
      </w:r>
      <w:r w:rsidRPr="001061BE">
        <w:rPr>
          <w:rFonts w:eastAsia="Times New Roman" w:cs="Gotham-Book"/>
          <w:szCs w:val="22"/>
        </w:rPr>
        <w:t xml:space="preserve">, </w:t>
      </w:r>
      <w:r w:rsidRPr="001061BE">
        <w:rPr>
          <w:rFonts w:eastAsia="Times New Roman" w:cs="Gotham-BookItalic"/>
          <w:i/>
          <w:iCs/>
          <w:szCs w:val="22"/>
        </w:rPr>
        <w:t>24</w:t>
      </w:r>
      <w:r w:rsidRPr="001061BE">
        <w:rPr>
          <w:rFonts w:eastAsia="Times New Roman" w:cs="Gotham-Book"/>
          <w:szCs w:val="22"/>
        </w:rPr>
        <w:t>, 552–558.</w:t>
      </w:r>
    </w:p>
    <w:p w14:paraId="21541796" w14:textId="77777777" w:rsidR="005F4DE2" w:rsidRPr="001061BE" w:rsidRDefault="005F4DE2" w:rsidP="005F4DE2">
      <w:pPr>
        <w:tabs>
          <w:tab w:val="left" w:pos="360"/>
        </w:tabs>
        <w:autoSpaceDE w:val="0"/>
        <w:autoSpaceDN w:val="0"/>
        <w:adjustRightInd w:val="0"/>
        <w:ind w:left="360" w:hanging="360"/>
        <w:rPr>
          <w:rFonts w:eastAsia="Times New Roman" w:cs="Gotham-Light"/>
          <w:szCs w:val="22"/>
        </w:rPr>
      </w:pPr>
    </w:p>
    <w:p w14:paraId="21541797" w14:textId="77777777" w:rsidR="005F4DE2" w:rsidRPr="001061BE" w:rsidRDefault="005F4DE2" w:rsidP="005F4DE2">
      <w:pPr>
        <w:tabs>
          <w:tab w:val="left" w:pos="360"/>
        </w:tabs>
        <w:autoSpaceDE w:val="0"/>
        <w:autoSpaceDN w:val="0"/>
        <w:adjustRightInd w:val="0"/>
        <w:ind w:left="360" w:hanging="360"/>
        <w:rPr>
          <w:rFonts w:eastAsia="Times New Roman" w:cs="Gotham-Medium"/>
          <w:b/>
        </w:rPr>
      </w:pPr>
      <w:r w:rsidRPr="001061BE">
        <w:rPr>
          <w:rFonts w:eastAsia="Times New Roman" w:cs="Gotham-Medium"/>
          <w:b/>
        </w:rPr>
        <w:t>Language</w:t>
      </w:r>
    </w:p>
    <w:p w14:paraId="21541798"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Achugar, M., Schleppegrell, M., &amp; Oteíza, T. (2007). Engaging teachers in language analysis: A functional linguistics approach to reflective literacy. </w:t>
      </w:r>
      <w:r w:rsidRPr="001061BE">
        <w:rPr>
          <w:rFonts w:eastAsia="Times New Roman" w:cs="Gotham-BookItalic"/>
          <w:i/>
          <w:iCs/>
          <w:szCs w:val="22"/>
        </w:rPr>
        <w:t>English Teaching: Practice and Critique</w:t>
      </w:r>
      <w:r w:rsidRPr="001061BE">
        <w:rPr>
          <w:rFonts w:eastAsia="Times New Roman" w:cs="Gotham-Book"/>
          <w:szCs w:val="22"/>
        </w:rPr>
        <w:t xml:space="preserve">, </w:t>
      </w:r>
      <w:r w:rsidRPr="001061BE">
        <w:rPr>
          <w:rFonts w:eastAsia="Times New Roman" w:cs="Gotham-BookItalic"/>
          <w:i/>
          <w:iCs/>
          <w:szCs w:val="22"/>
        </w:rPr>
        <w:t>6</w:t>
      </w:r>
      <w:r w:rsidRPr="001061BE">
        <w:rPr>
          <w:rFonts w:eastAsia="Times New Roman" w:cs="Gotham-Book"/>
          <w:szCs w:val="22"/>
        </w:rPr>
        <w:t>(2), 8–24.</w:t>
      </w:r>
    </w:p>
    <w:p w14:paraId="21541799"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Adams, M. J. (2009). The challenge of advanced texts: The interdependence of reading and learning. In E. H. Hiebert (Ed.), </w:t>
      </w:r>
      <w:r w:rsidRPr="001061BE">
        <w:rPr>
          <w:rFonts w:eastAsia="Times New Roman" w:cs="Gotham-BookItalic"/>
          <w:i/>
          <w:iCs/>
          <w:szCs w:val="22"/>
        </w:rPr>
        <w:t xml:space="preserve">Reading more, reading better: Are American students reading enough of the right stuff? </w:t>
      </w:r>
      <w:r w:rsidRPr="001061BE">
        <w:rPr>
          <w:rFonts w:eastAsia="Times New Roman" w:cs="Gotham-Book"/>
          <w:szCs w:val="22"/>
        </w:rPr>
        <w:t>(pp. 163–189). New York, NY: Guilford.</w:t>
      </w:r>
    </w:p>
    <w:p w14:paraId="2154179A"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Bardovi-Harlig, K. (2000). </w:t>
      </w:r>
      <w:r w:rsidRPr="001061BE">
        <w:rPr>
          <w:rFonts w:eastAsia="Times New Roman" w:cs="Gotham-BookItalic"/>
          <w:i/>
          <w:iCs/>
          <w:szCs w:val="22"/>
        </w:rPr>
        <w:t xml:space="preserve">Tense and aspect in second language acquisition: Form, meaning, and use. </w:t>
      </w:r>
      <w:r w:rsidRPr="001061BE">
        <w:rPr>
          <w:rFonts w:eastAsia="Times New Roman" w:cs="Gotham-Book"/>
          <w:szCs w:val="22"/>
        </w:rPr>
        <w:t>Language Learning Monograph Series. Malden, MA: Blackwell.</w:t>
      </w:r>
    </w:p>
    <w:p w14:paraId="2154179B"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Bartholomae, D. (1980). The study of error. </w:t>
      </w:r>
      <w:r w:rsidRPr="001061BE">
        <w:rPr>
          <w:rFonts w:eastAsia="Times New Roman" w:cs="Gotham-BookItalic"/>
          <w:i/>
          <w:iCs/>
          <w:szCs w:val="22"/>
        </w:rPr>
        <w:t>College Composition and Communication</w:t>
      </w:r>
      <w:r w:rsidRPr="001061BE">
        <w:rPr>
          <w:rFonts w:eastAsia="Times New Roman" w:cs="Gotham-Book"/>
          <w:szCs w:val="22"/>
        </w:rPr>
        <w:t xml:space="preserve">, </w:t>
      </w:r>
      <w:r w:rsidRPr="001061BE">
        <w:rPr>
          <w:rFonts w:eastAsia="Times New Roman" w:cs="Gotham-BookItalic"/>
          <w:i/>
          <w:iCs/>
          <w:szCs w:val="22"/>
        </w:rPr>
        <w:t>31</w:t>
      </w:r>
      <w:r w:rsidRPr="001061BE">
        <w:rPr>
          <w:rFonts w:eastAsia="Times New Roman" w:cs="Gotham-Book"/>
          <w:szCs w:val="22"/>
        </w:rPr>
        <w:t>(3), 253–269.</w:t>
      </w:r>
    </w:p>
    <w:p w14:paraId="2154179C"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Baumann, J. F., &amp; Kameenui, E. J. (1991). Research on vocabulary instruction: Ode to Voltaire. In J. Flood, J. M. Jensen, D. Lapp, &amp; J. R. Squire (Eds.), </w:t>
      </w:r>
      <w:r w:rsidRPr="001061BE">
        <w:rPr>
          <w:rFonts w:eastAsia="Times New Roman" w:cs="Gotham-BookItalic"/>
          <w:i/>
          <w:iCs/>
          <w:szCs w:val="22"/>
        </w:rPr>
        <w:t xml:space="preserve">Handbook of research on teaching the English language arts </w:t>
      </w:r>
      <w:r w:rsidRPr="001061BE">
        <w:rPr>
          <w:rFonts w:eastAsia="Times New Roman" w:cs="Gotham-Book"/>
          <w:szCs w:val="22"/>
        </w:rPr>
        <w:t>(pp. 604–632). New York, NY: Macmillan.</w:t>
      </w:r>
    </w:p>
    <w:p w14:paraId="2154179D"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Beck, I. L., McKeown, M. G., &amp; Kucan, L. (2002). </w:t>
      </w:r>
      <w:r w:rsidRPr="001061BE">
        <w:rPr>
          <w:rFonts w:eastAsia="Times New Roman" w:cs="Gotham-BookItalic"/>
          <w:i/>
          <w:iCs/>
          <w:szCs w:val="22"/>
        </w:rPr>
        <w:t xml:space="preserve">Bringing words to life: Robust vocabulary instruction. </w:t>
      </w:r>
      <w:r w:rsidRPr="001061BE">
        <w:rPr>
          <w:rFonts w:eastAsia="Times New Roman" w:cs="Gotham-Book"/>
          <w:szCs w:val="22"/>
        </w:rPr>
        <w:t>New York, NY: Guilford.</w:t>
      </w:r>
    </w:p>
    <w:p w14:paraId="2154179E"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lastRenderedPageBreak/>
        <w:t xml:space="preserve">Beck, I. L., McKeown, M. G., &amp; Kucan, L. (2008). </w:t>
      </w:r>
      <w:r w:rsidRPr="001061BE">
        <w:rPr>
          <w:rFonts w:eastAsia="Times New Roman" w:cs="Gotham-BookItalic"/>
          <w:i/>
          <w:iCs/>
          <w:szCs w:val="22"/>
        </w:rPr>
        <w:t xml:space="preserve">Creating robust vocabulary: Frequently asked questions and extended examples. </w:t>
      </w:r>
      <w:r w:rsidRPr="001061BE">
        <w:rPr>
          <w:rFonts w:eastAsia="Times New Roman" w:cs="Gotham-Book"/>
          <w:szCs w:val="22"/>
        </w:rPr>
        <w:t>New York, NY: Guilford.</w:t>
      </w:r>
    </w:p>
    <w:p w14:paraId="2154179F"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Becker, W. C. (1977). Teaching reading and language to the disadvantaged—What we have learned from field research. </w:t>
      </w:r>
      <w:r w:rsidRPr="001061BE">
        <w:rPr>
          <w:rFonts w:eastAsia="Times New Roman" w:cs="Gotham-BookItalic"/>
          <w:i/>
          <w:iCs/>
          <w:szCs w:val="22"/>
        </w:rPr>
        <w:t>Harvard Educational Review</w:t>
      </w:r>
      <w:r w:rsidRPr="001061BE">
        <w:rPr>
          <w:rFonts w:eastAsia="Times New Roman" w:cs="Gotham-Book"/>
          <w:szCs w:val="22"/>
        </w:rPr>
        <w:t xml:space="preserve">, </w:t>
      </w:r>
      <w:r w:rsidRPr="001061BE">
        <w:rPr>
          <w:rFonts w:eastAsia="Times New Roman" w:cs="Gotham-BookItalic"/>
          <w:i/>
          <w:iCs/>
          <w:szCs w:val="22"/>
        </w:rPr>
        <w:t>47</w:t>
      </w:r>
      <w:r w:rsidRPr="001061BE">
        <w:rPr>
          <w:rFonts w:eastAsia="Times New Roman" w:cs="Gotham-Book"/>
          <w:szCs w:val="22"/>
        </w:rPr>
        <w:t>, 518–543.</w:t>
      </w:r>
    </w:p>
    <w:p w14:paraId="215417A0"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Betts, E. A. (1946). </w:t>
      </w:r>
      <w:r w:rsidRPr="001061BE">
        <w:rPr>
          <w:rFonts w:eastAsia="Times New Roman" w:cs="Gotham-BookItalic"/>
          <w:i/>
          <w:iCs/>
          <w:szCs w:val="22"/>
        </w:rPr>
        <w:t xml:space="preserve">Foundations of reading instruction, with emphasis on differentiated guidance. </w:t>
      </w:r>
      <w:r w:rsidRPr="001061BE">
        <w:rPr>
          <w:rFonts w:eastAsia="Times New Roman" w:cs="Gotham-Book"/>
          <w:szCs w:val="22"/>
        </w:rPr>
        <w:t>New York, NY: American Book Company.</w:t>
      </w:r>
    </w:p>
    <w:p w14:paraId="215417A1"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Biber, D. (1991). </w:t>
      </w:r>
      <w:r w:rsidRPr="001061BE">
        <w:rPr>
          <w:rFonts w:eastAsia="Times New Roman" w:cs="Gotham-BookItalic"/>
          <w:i/>
          <w:iCs/>
          <w:szCs w:val="22"/>
        </w:rPr>
        <w:t xml:space="preserve">Variation across speech and writing. </w:t>
      </w:r>
      <w:r w:rsidRPr="001061BE">
        <w:rPr>
          <w:rFonts w:eastAsia="Times New Roman" w:cs="Gotham-Book"/>
          <w:szCs w:val="22"/>
        </w:rPr>
        <w:t>Cambridge, England: Cambridge University Press.</w:t>
      </w:r>
    </w:p>
    <w:p w14:paraId="215417A2"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Biemiller, A. (2001). Teaching vocabulary: Early, direct, and sequential. </w:t>
      </w:r>
      <w:r w:rsidRPr="001061BE">
        <w:rPr>
          <w:rFonts w:eastAsia="Times New Roman" w:cs="Gotham-BookItalic"/>
          <w:i/>
          <w:iCs/>
          <w:szCs w:val="22"/>
        </w:rPr>
        <w:t>American Educator</w:t>
      </w:r>
      <w:r w:rsidRPr="001061BE">
        <w:rPr>
          <w:rFonts w:eastAsia="Times New Roman" w:cs="Gotham-Book"/>
          <w:szCs w:val="22"/>
        </w:rPr>
        <w:t xml:space="preserve">, </w:t>
      </w:r>
      <w:r w:rsidRPr="001061BE">
        <w:rPr>
          <w:rFonts w:eastAsia="Times New Roman" w:cs="Gotham-BookItalic"/>
          <w:i/>
          <w:iCs/>
          <w:szCs w:val="22"/>
        </w:rPr>
        <w:t>25</w:t>
      </w:r>
      <w:r w:rsidRPr="001061BE">
        <w:rPr>
          <w:rFonts w:eastAsia="Times New Roman" w:cs="Gotham-Book"/>
          <w:szCs w:val="22"/>
        </w:rPr>
        <w:t>(1), 24–28, 47.</w:t>
      </w:r>
    </w:p>
    <w:p w14:paraId="215417A3"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Carver, R. P. (1994). Percentage of unknown vocabulary words in text as a function of the relative difficulty of the text: Implications for instruction. </w:t>
      </w:r>
      <w:r w:rsidRPr="001061BE">
        <w:rPr>
          <w:rFonts w:eastAsia="Times New Roman" w:cs="Gotham-BookItalic"/>
          <w:i/>
          <w:iCs/>
          <w:szCs w:val="22"/>
        </w:rPr>
        <w:t>Journal of Reading Behavior</w:t>
      </w:r>
      <w:r w:rsidRPr="001061BE">
        <w:rPr>
          <w:rFonts w:eastAsia="Times New Roman" w:cs="Gotham-Book"/>
          <w:szCs w:val="22"/>
        </w:rPr>
        <w:t xml:space="preserve">, </w:t>
      </w:r>
      <w:r w:rsidRPr="001061BE">
        <w:rPr>
          <w:rFonts w:eastAsia="Times New Roman" w:cs="Gotham-BookItalic"/>
          <w:i/>
          <w:iCs/>
          <w:szCs w:val="22"/>
        </w:rPr>
        <w:t>26</w:t>
      </w:r>
      <w:r w:rsidRPr="001061BE">
        <w:rPr>
          <w:rFonts w:eastAsia="Times New Roman" w:cs="Gotham-Book"/>
          <w:szCs w:val="22"/>
        </w:rPr>
        <w:t>, 413–437.</w:t>
      </w:r>
    </w:p>
    <w:p w14:paraId="215417A4"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Daneman, M, &amp; Green, I. (1986). Individual differences in comprehending and producing words in context. </w:t>
      </w:r>
      <w:r w:rsidRPr="001061BE">
        <w:rPr>
          <w:rFonts w:eastAsia="Times New Roman" w:cs="Gotham-BookItalic"/>
          <w:i/>
          <w:iCs/>
          <w:szCs w:val="22"/>
        </w:rPr>
        <w:t>Journal of Memory and Language</w:t>
      </w:r>
      <w:r w:rsidRPr="001061BE">
        <w:rPr>
          <w:rFonts w:eastAsia="Times New Roman" w:cs="Gotham-Book"/>
          <w:szCs w:val="22"/>
        </w:rPr>
        <w:t xml:space="preserve">, </w:t>
      </w:r>
      <w:r w:rsidRPr="001061BE">
        <w:rPr>
          <w:rFonts w:eastAsia="Times New Roman" w:cs="Gotham-BookItalic"/>
          <w:i/>
          <w:iCs/>
          <w:szCs w:val="22"/>
        </w:rPr>
        <w:t>25</w:t>
      </w:r>
      <w:r w:rsidRPr="001061BE">
        <w:rPr>
          <w:rFonts w:eastAsia="Times New Roman" w:cs="Gotham-Book"/>
          <w:szCs w:val="22"/>
        </w:rPr>
        <w:t>(1), 1–18.</w:t>
      </w:r>
    </w:p>
    <w:p w14:paraId="215417A5"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DeVilliers, J., &amp; DeVilliers, P. (1973). A cross-sectional study of the acquisition of grammatical morphemes in child speech. </w:t>
      </w:r>
      <w:r w:rsidRPr="001061BE">
        <w:rPr>
          <w:rFonts w:eastAsia="Times New Roman" w:cs="Gotham-BookItalic"/>
          <w:i/>
          <w:iCs/>
          <w:szCs w:val="22"/>
        </w:rPr>
        <w:t>Journal of Psycholinguistic Research</w:t>
      </w:r>
      <w:r w:rsidRPr="001061BE">
        <w:rPr>
          <w:rFonts w:eastAsia="Times New Roman" w:cs="Gotham-Book"/>
          <w:szCs w:val="22"/>
        </w:rPr>
        <w:t xml:space="preserve">, </w:t>
      </w:r>
      <w:r w:rsidRPr="001061BE">
        <w:rPr>
          <w:rFonts w:eastAsia="Times New Roman" w:cs="Gotham-BookItalic"/>
          <w:i/>
          <w:iCs/>
          <w:szCs w:val="22"/>
        </w:rPr>
        <w:t>2</w:t>
      </w:r>
      <w:r w:rsidRPr="001061BE">
        <w:rPr>
          <w:rFonts w:eastAsia="Times New Roman" w:cs="Gotham-Book"/>
          <w:szCs w:val="22"/>
        </w:rPr>
        <w:t>, 267–278.</w:t>
      </w:r>
    </w:p>
    <w:p w14:paraId="215417A6"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Durkin, D. (1978). What classroom observations reveal about comprehension instruction. </w:t>
      </w:r>
      <w:r w:rsidRPr="001061BE">
        <w:rPr>
          <w:rFonts w:eastAsia="Times New Roman" w:cs="Gotham-BookItalic"/>
          <w:i/>
          <w:iCs/>
          <w:szCs w:val="22"/>
        </w:rPr>
        <w:t>Reading Research Quarterly</w:t>
      </w:r>
      <w:r w:rsidRPr="001061BE">
        <w:rPr>
          <w:rFonts w:eastAsia="Times New Roman" w:cs="Gotham-Book"/>
          <w:szCs w:val="22"/>
        </w:rPr>
        <w:t xml:space="preserve">, </w:t>
      </w:r>
      <w:r w:rsidRPr="001061BE">
        <w:rPr>
          <w:rFonts w:eastAsia="Times New Roman" w:cs="Gotham-BookItalic"/>
          <w:i/>
          <w:iCs/>
          <w:szCs w:val="22"/>
        </w:rPr>
        <w:t>14</w:t>
      </w:r>
      <w:r w:rsidRPr="001061BE">
        <w:rPr>
          <w:rFonts w:eastAsia="Times New Roman" w:cs="Gotham-Book"/>
          <w:szCs w:val="22"/>
        </w:rPr>
        <w:t>, 481–533.</w:t>
      </w:r>
    </w:p>
    <w:p w14:paraId="215417A7"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Fogel, H., &amp; Ehri, L. C. (2000). Teaching elementary students who speak Black English Vernacular to write in Standard English: Effects of dialect transformation practice. </w:t>
      </w:r>
      <w:r w:rsidRPr="001061BE">
        <w:rPr>
          <w:rFonts w:eastAsia="Times New Roman" w:cs="Gotham-BookItalic"/>
          <w:i/>
          <w:iCs/>
          <w:szCs w:val="22"/>
        </w:rPr>
        <w:t>Contemporary Educational Psychology</w:t>
      </w:r>
      <w:r w:rsidRPr="001061BE">
        <w:rPr>
          <w:rFonts w:eastAsia="Times New Roman" w:cs="Gotham-Book"/>
          <w:szCs w:val="22"/>
        </w:rPr>
        <w:t xml:space="preserve">, </w:t>
      </w:r>
      <w:r w:rsidRPr="001061BE">
        <w:rPr>
          <w:rFonts w:eastAsia="Times New Roman" w:cs="Gotham-BookItalic"/>
          <w:i/>
          <w:iCs/>
          <w:szCs w:val="22"/>
        </w:rPr>
        <w:t>25</w:t>
      </w:r>
      <w:r w:rsidRPr="001061BE">
        <w:rPr>
          <w:rFonts w:eastAsia="Times New Roman" w:cs="Gotham-Book"/>
          <w:szCs w:val="22"/>
        </w:rPr>
        <w:t>, 212–235.</w:t>
      </w:r>
    </w:p>
    <w:p w14:paraId="215417A8"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García, G. G., &amp; Beltrán, D. (2003). Revisioning the blueprint: Building for the academic success of English learners. In G. G. García (Ed.), </w:t>
      </w:r>
      <w:r w:rsidRPr="001061BE">
        <w:rPr>
          <w:rFonts w:eastAsia="Times New Roman" w:cs="Gotham-BookItalic"/>
          <w:i/>
          <w:iCs/>
          <w:szCs w:val="22"/>
        </w:rPr>
        <w:t xml:space="preserve">English Learners </w:t>
      </w:r>
      <w:r w:rsidRPr="001061BE">
        <w:rPr>
          <w:rFonts w:eastAsia="Times New Roman" w:cs="Gotham-Book"/>
          <w:szCs w:val="22"/>
        </w:rPr>
        <w:t>(pp. 197–226). Newark, DE: International Reading Association.</w:t>
      </w:r>
    </w:p>
    <w:p w14:paraId="215417A9"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Gargani, J. (2006). </w:t>
      </w:r>
      <w:r w:rsidRPr="001061BE">
        <w:rPr>
          <w:rFonts w:eastAsia="Times New Roman" w:cs="Gotham-BookItalic"/>
          <w:i/>
          <w:iCs/>
          <w:szCs w:val="22"/>
        </w:rPr>
        <w:t xml:space="preserve">UC Davis/SCUSD Teaching American History Grant technical memo: Years 1 &amp; 2 essay and CST analysis results. </w:t>
      </w:r>
      <w:r w:rsidRPr="001061BE">
        <w:rPr>
          <w:rFonts w:eastAsia="Times New Roman" w:cs="Gotham-Book"/>
          <w:szCs w:val="22"/>
        </w:rPr>
        <w:t>Unpublished report.</w:t>
      </w:r>
    </w:p>
    <w:p w14:paraId="215417AA"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Hayes, D., &amp; Ahrens, M. (1988). Vocabulary simplification for children: A special case of “motherese”? </w:t>
      </w:r>
      <w:r w:rsidRPr="001061BE">
        <w:rPr>
          <w:rFonts w:eastAsia="Times New Roman" w:cs="Gotham-BookItalic"/>
          <w:i/>
          <w:iCs/>
          <w:szCs w:val="22"/>
        </w:rPr>
        <w:t>Journal of Child Language</w:t>
      </w:r>
      <w:r w:rsidRPr="001061BE">
        <w:rPr>
          <w:rFonts w:eastAsia="Times New Roman" w:cs="Gotham-Book"/>
          <w:szCs w:val="22"/>
        </w:rPr>
        <w:t xml:space="preserve">, </w:t>
      </w:r>
      <w:r w:rsidRPr="001061BE">
        <w:rPr>
          <w:rFonts w:eastAsia="Times New Roman" w:cs="Gotham-BookItalic"/>
          <w:i/>
          <w:iCs/>
          <w:szCs w:val="22"/>
        </w:rPr>
        <w:t>15</w:t>
      </w:r>
      <w:r w:rsidRPr="001061BE">
        <w:rPr>
          <w:rFonts w:eastAsia="Times New Roman" w:cs="Gotham-Book"/>
          <w:szCs w:val="22"/>
        </w:rPr>
        <w:t>, 395–410.</w:t>
      </w:r>
    </w:p>
    <w:p w14:paraId="215417AB"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Herman, P. A., Anderson, R. C., Pearson, P. D., &amp; Nagy, W. E. (1987). Incidental acquisition of word meaning from expositions with varied text features. </w:t>
      </w:r>
      <w:r w:rsidRPr="001061BE">
        <w:rPr>
          <w:rFonts w:eastAsia="Times New Roman" w:cs="Gotham-BookItalic"/>
          <w:i/>
          <w:iCs/>
          <w:szCs w:val="22"/>
        </w:rPr>
        <w:t>Reading Research Quarterly</w:t>
      </w:r>
      <w:r w:rsidRPr="001061BE">
        <w:rPr>
          <w:rFonts w:eastAsia="Times New Roman" w:cs="Gotham-Book"/>
          <w:szCs w:val="22"/>
        </w:rPr>
        <w:t xml:space="preserve">, </w:t>
      </w:r>
      <w:r w:rsidRPr="001061BE">
        <w:rPr>
          <w:rFonts w:eastAsia="Times New Roman" w:cs="Gotham-BookItalic"/>
          <w:i/>
          <w:iCs/>
          <w:szCs w:val="22"/>
        </w:rPr>
        <w:t>22</w:t>
      </w:r>
      <w:r w:rsidRPr="001061BE">
        <w:rPr>
          <w:rFonts w:eastAsia="Times New Roman" w:cs="Gotham-Book"/>
          <w:szCs w:val="22"/>
        </w:rPr>
        <w:t>, 263–284.</w:t>
      </w:r>
    </w:p>
    <w:p w14:paraId="215417AC"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Hseuh-chao, M. H., &amp; Nation, P. (2000). Unknown vocabulary density and reading comprehension. </w:t>
      </w:r>
      <w:r w:rsidRPr="001061BE">
        <w:rPr>
          <w:rFonts w:eastAsia="Times New Roman" w:cs="Gotham-BookItalic"/>
          <w:i/>
          <w:iCs/>
          <w:szCs w:val="22"/>
        </w:rPr>
        <w:t>Reading in a Foreign Language</w:t>
      </w:r>
      <w:r w:rsidRPr="001061BE">
        <w:rPr>
          <w:rFonts w:eastAsia="Times New Roman" w:cs="Gotham-Book"/>
          <w:szCs w:val="22"/>
        </w:rPr>
        <w:t xml:space="preserve">, </w:t>
      </w:r>
      <w:r w:rsidRPr="001061BE">
        <w:rPr>
          <w:rFonts w:eastAsia="Times New Roman" w:cs="Gotham-BookItalic"/>
          <w:i/>
          <w:iCs/>
          <w:szCs w:val="22"/>
        </w:rPr>
        <w:t>13</w:t>
      </w:r>
      <w:r w:rsidRPr="001061BE">
        <w:rPr>
          <w:rFonts w:eastAsia="Times New Roman" w:cs="Gotham-Book"/>
          <w:szCs w:val="22"/>
        </w:rPr>
        <w:t>(1), 403–430.</w:t>
      </w:r>
    </w:p>
    <w:p w14:paraId="215417AD"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Krauthamer, H. S. (1999). </w:t>
      </w:r>
      <w:r w:rsidRPr="001061BE">
        <w:rPr>
          <w:rFonts w:eastAsia="Times New Roman" w:cs="Gotham-BookItalic"/>
          <w:i/>
          <w:iCs/>
          <w:szCs w:val="22"/>
        </w:rPr>
        <w:t xml:space="preserve">Spoken language interference patterns in written English. </w:t>
      </w:r>
      <w:r w:rsidRPr="001061BE">
        <w:rPr>
          <w:rFonts w:eastAsia="Times New Roman" w:cs="Gotham-Book"/>
          <w:szCs w:val="22"/>
        </w:rPr>
        <w:t>New York, NY: Peter Lang.</w:t>
      </w:r>
    </w:p>
    <w:p w14:paraId="215417AE"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786A1A">
        <w:rPr>
          <w:rFonts w:eastAsia="Times New Roman" w:cs="Gotham-Book"/>
          <w:szCs w:val="22"/>
          <w:lang w:val="fr-FR"/>
        </w:rPr>
        <w:t xml:space="preserve">Landauer, T. K., &amp; Dumais, S. T. (1997). </w:t>
      </w:r>
      <w:r w:rsidRPr="001061BE">
        <w:rPr>
          <w:rFonts w:eastAsia="Times New Roman" w:cs="Gotham-Book"/>
          <w:szCs w:val="22"/>
        </w:rPr>
        <w:t xml:space="preserve">A solution to Plato’s problem: The latent semantic analysis theory of acquisition, induction, and representation of knowledge. </w:t>
      </w:r>
      <w:r w:rsidRPr="001061BE">
        <w:rPr>
          <w:rFonts w:eastAsia="Times New Roman" w:cs="Gotham-BookItalic"/>
          <w:i/>
          <w:iCs/>
          <w:szCs w:val="22"/>
        </w:rPr>
        <w:t>Psychological Review</w:t>
      </w:r>
      <w:r w:rsidRPr="001061BE">
        <w:rPr>
          <w:rFonts w:eastAsia="Times New Roman" w:cs="Gotham-Book"/>
          <w:szCs w:val="22"/>
        </w:rPr>
        <w:t xml:space="preserve">, </w:t>
      </w:r>
      <w:r w:rsidRPr="001061BE">
        <w:rPr>
          <w:rFonts w:eastAsia="Times New Roman" w:cs="Gotham-BookItalic"/>
          <w:i/>
          <w:iCs/>
          <w:szCs w:val="22"/>
        </w:rPr>
        <w:t>104</w:t>
      </w:r>
      <w:r w:rsidRPr="001061BE">
        <w:rPr>
          <w:rFonts w:eastAsia="Times New Roman" w:cs="Gotham-Book"/>
          <w:szCs w:val="22"/>
        </w:rPr>
        <w:t>, 211–240.</w:t>
      </w:r>
    </w:p>
    <w:p w14:paraId="215417AF"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Landauer, T. K., McNamara, D. S., Dennis, S., &amp; Kintsch, W. (Eds.) (2007). </w:t>
      </w:r>
      <w:r w:rsidRPr="001061BE">
        <w:rPr>
          <w:rFonts w:eastAsia="Times New Roman" w:cs="Gotham-BookItalic"/>
          <w:i/>
          <w:iCs/>
          <w:szCs w:val="22"/>
        </w:rPr>
        <w:t xml:space="preserve">Handbook of latent semantic analysis. </w:t>
      </w:r>
      <w:r w:rsidRPr="001061BE">
        <w:rPr>
          <w:rFonts w:eastAsia="Times New Roman" w:cs="Gotham-Book"/>
          <w:szCs w:val="22"/>
        </w:rPr>
        <w:t>London, England: Psychology Press.</w:t>
      </w:r>
    </w:p>
    <w:p w14:paraId="215417B0"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Laufer, B. (1988). What percentage of text-lexis is essential for comprehension? In C. Laurén &amp; M. Nordman (Eds.), </w:t>
      </w:r>
      <w:r w:rsidRPr="001061BE">
        <w:rPr>
          <w:rFonts w:eastAsia="Times New Roman" w:cs="Gotham-BookItalic"/>
          <w:i/>
          <w:iCs/>
          <w:szCs w:val="22"/>
        </w:rPr>
        <w:t xml:space="preserve">Special language: From humans to thinking machines </w:t>
      </w:r>
      <w:r w:rsidRPr="001061BE">
        <w:rPr>
          <w:rFonts w:eastAsia="Times New Roman" w:cs="Gotham-Book"/>
          <w:szCs w:val="22"/>
        </w:rPr>
        <w:t>(pp. 316–323). Clevedon, England: Multilingual Matters.</w:t>
      </w:r>
    </w:p>
    <w:p w14:paraId="215417B1"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Lefstein, A. (2009). Rhetorical grammar and the grammar of schooling: Teaching “powerful verbs” in the English National Literacy Strategy. </w:t>
      </w:r>
      <w:r w:rsidRPr="001061BE">
        <w:rPr>
          <w:rFonts w:eastAsia="Times New Roman" w:cs="Gotham-BookItalic"/>
          <w:i/>
          <w:iCs/>
          <w:szCs w:val="22"/>
        </w:rPr>
        <w:t>Linguistics and Education</w:t>
      </w:r>
      <w:r w:rsidRPr="001061BE">
        <w:rPr>
          <w:rFonts w:eastAsia="Times New Roman" w:cs="Gotham-Book"/>
          <w:szCs w:val="22"/>
        </w:rPr>
        <w:t xml:space="preserve">, </w:t>
      </w:r>
      <w:r w:rsidRPr="001061BE">
        <w:rPr>
          <w:rFonts w:eastAsia="Times New Roman" w:cs="Gotham-BookItalic"/>
          <w:i/>
          <w:iCs/>
          <w:szCs w:val="22"/>
        </w:rPr>
        <w:t>20</w:t>
      </w:r>
      <w:r w:rsidRPr="001061BE">
        <w:rPr>
          <w:rFonts w:eastAsia="Times New Roman" w:cs="Gotham-Book"/>
          <w:szCs w:val="22"/>
        </w:rPr>
        <w:t>, 378–400.</w:t>
      </w:r>
    </w:p>
    <w:p w14:paraId="215417B2"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Lesaux, N. K., Kieffer, M. J., Faller, S. E., &amp; Kelley, J. G. (2010). The effectiveness and ease of implementation of an academic English vocabulary intervention for linguistically diverse students in urban middle schools. </w:t>
      </w:r>
      <w:r w:rsidRPr="001061BE">
        <w:rPr>
          <w:rFonts w:eastAsia="Times New Roman" w:cs="Gotham-BookItalic"/>
          <w:i/>
          <w:iCs/>
          <w:szCs w:val="22"/>
        </w:rPr>
        <w:t>Reading Research</w:t>
      </w:r>
      <w:r w:rsidRPr="001061BE">
        <w:rPr>
          <w:rFonts w:eastAsia="Times New Roman" w:cs="Gotham-Book"/>
          <w:szCs w:val="22"/>
        </w:rPr>
        <w:t xml:space="preserve"> </w:t>
      </w:r>
      <w:r w:rsidRPr="001061BE">
        <w:rPr>
          <w:rFonts w:eastAsia="Times New Roman" w:cs="Gotham-BookItalic"/>
          <w:i/>
          <w:iCs/>
          <w:szCs w:val="22"/>
        </w:rPr>
        <w:t>Quarterly</w:t>
      </w:r>
      <w:r w:rsidRPr="001061BE">
        <w:rPr>
          <w:rFonts w:eastAsia="Times New Roman" w:cs="Gotham-Book"/>
          <w:szCs w:val="22"/>
        </w:rPr>
        <w:t xml:space="preserve">, </w:t>
      </w:r>
      <w:r w:rsidRPr="001061BE">
        <w:rPr>
          <w:rFonts w:eastAsia="Times New Roman" w:cs="Gotham-BookItalic"/>
          <w:i/>
          <w:iCs/>
          <w:szCs w:val="22"/>
        </w:rPr>
        <w:t>45</w:t>
      </w:r>
      <w:r w:rsidRPr="001061BE">
        <w:rPr>
          <w:rFonts w:eastAsia="Times New Roman" w:cs="Gotham-Book"/>
          <w:szCs w:val="22"/>
        </w:rPr>
        <w:t>, 196–228.</w:t>
      </w:r>
    </w:p>
    <w:p w14:paraId="215417B3"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Miller, G. A. (1999). On knowing a word. </w:t>
      </w:r>
      <w:r w:rsidRPr="001061BE">
        <w:rPr>
          <w:rFonts w:eastAsia="Times New Roman" w:cs="Gotham-BookItalic"/>
          <w:i/>
          <w:iCs/>
          <w:szCs w:val="22"/>
        </w:rPr>
        <w:t>Annual Review of Psychology</w:t>
      </w:r>
      <w:r w:rsidRPr="001061BE">
        <w:rPr>
          <w:rFonts w:eastAsia="Times New Roman" w:cs="Gotham-Book"/>
          <w:szCs w:val="22"/>
        </w:rPr>
        <w:t xml:space="preserve">, </w:t>
      </w:r>
      <w:r w:rsidRPr="001061BE">
        <w:rPr>
          <w:rFonts w:eastAsia="Times New Roman" w:cs="Gotham-BookItalic"/>
          <w:i/>
          <w:iCs/>
          <w:szCs w:val="22"/>
        </w:rPr>
        <w:t>50</w:t>
      </w:r>
      <w:r w:rsidRPr="001061BE">
        <w:rPr>
          <w:rFonts w:eastAsia="Times New Roman" w:cs="Gotham-Book"/>
          <w:szCs w:val="22"/>
        </w:rPr>
        <w:t>, 1–19.</w:t>
      </w:r>
    </w:p>
    <w:p w14:paraId="215417B4"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Nagy, W. E., Anderson, R. C., &amp; Herman, P. A. (1987). Learning word meanings from context during normal reading. </w:t>
      </w:r>
      <w:r w:rsidRPr="001061BE">
        <w:rPr>
          <w:rFonts w:eastAsia="Times New Roman" w:cs="Gotham-BookItalic"/>
          <w:i/>
          <w:iCs/>
          <w:szCs w:val="22"/>
        </w:rPr>
        <w:t>American Educational Research Journal</w:t>
      </w:r>
      <w:r w:rsidRPr="001061BE">
        <w:rPr>
          <w:rFonts w:eastAsia="Times New Roman" w:cs="Gotham-Book"/>
          <w:szCs w:val="22"/>
        </w:rPr>
        <w:t xml:space="preserve">, </w:t>
      </w:r>
      <w:r w:rsidRPr="001061BE">
        <w:rPr>
          <w:rFonts w:eastAsia="Times New Roman" w:cs="Gotham-BookItalic"/>
          <w:i/>
          <w:iCs/>
          <w:szCs w:val="22"/>
        </w:rPr>
        <w:t>24</w:t>
      </w:r>
      <w:r w:rsidRPr="001061BE">
        <w:rPr>
          <w:rFonts w:eastAsia="Times New Roman" w:cs="Gotham-Book"/>
          <w:szCs w:val="22"/>
        </w:rPr>
        <w:t>, 237–270.</w:t>
      </w:r>
    </w:p>
    <w:p w14:paraId="215417B5"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Nagy, W. E., Herman, P., &amp; Anderson, R. C. (1985). Learning words from context. </w:t>
      </w:r>
      <w:r w:rsidRPr="001061BE">
        <w:rPr>
          <w:rFonts w:eastAsia="Times New Roman" w:cs="Gotham-BookItalic"/>
          <w:i/>
          <w:iCs/>
          <w:szCs w:val="22"/>
        </w:rPr>
        <w:t>Reading Research Quarterly</w:t>
      </w:r>
      <w:r w:rsidRPr="001061BE">
        <w:rPr>
          <w:rFonts w:eastAsia="Times New Roman" w:cs="Gotham-Book"/>
          <w:szCs w:val="22"/>
        </w:rPr>
        <w:t xml:space="preserve">, </w:t>
      </w:r>
      <w:r w:rsidRPr="001061BE">
        <w:rPr>
          <w:rFonts w:eastAsia="Times New Roman" w:cs="Gotham-BookItalic"/>
          <w:i/>
          <w:iCs/>
          <w:szCs w:val="22"/>
        </w:rPr>
        <w:t>20</w:t>
      </w:r>
      <w:r w:rsidRPr="001061BE">
        <w:rPr>
          <w:rFonts w:eastAsia="Times New Roman" w:cs="Gotham-Book"/>
          <w:szCs w:val="22"/>
        </w:rPr>
        <w:t>, 233–253.</w:t>
      </w:r>
    </w:p>
    <w:p w14:paraId="215417B6"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National Institute of Child Health and Human Development. (2000). </w:t>
      </w:r>
      <w:r w:rsidRPr="001061BE">
        <w:rPr>
          <w:rFonts w:eastAsia="Times New Roman" w:cs="Gotham-BookItalic"/>
          <w:i/>
          <w:iCs/>
          <w:szCs w:val="22"/>
        </w:rPr>
        <w:t xml:space="preserve">Report of the National Reading Panel. Teaching children to read: An evidence-based assessment of the scientific research literature on reading and its implications for reading instruction </w:t>
      </w:r>
      <w:r w:rsidRPr="001061BE">
        <w:rPr>
          <w:rFonts w:eastAsia="Times New Roman" w:cs="Gotham-Book"/>
          <w:szCs w:val="22"/>
        </w:rPr>
        <w:t>(NIH Publication No. 00-4769). Washington, DC: U.S. Government Printing Office.</w:t>
      </w:r>
    </w:p>
    <w:p w14:paraId="215417B7"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RAND Reading Study Group. (2002). </w:t>
      </w:r>
      <w:r w:rsidRPr="001061BE">
        <w:rPr>
          <w:rFonts w:eastAsia="Times New Roman" w:cs="Gotham-BookItalic"/>
          <w:i/>
          <w:iCs/>
          <w:szCs w:val="22"/>
        </w:rPr>
        <w:t xml:space="preserve">Reading for understanding: Toward an R &amp; D program in reading comprehension. </w:t>
      </w:r>
      <w:r w:rsidRPr="001061BE">
        <w:rPr>
          <w:rFonts w:eastAsia="Times New Roman" w:cs="Gotham-Book"/>
          <w:szCs w:val="22"/>
        </w:rPr>
        <w:t>Santa Monica, CA: RAND.</w:t>
      </w:r>
    </w:p>
    <w:p w14:paraId="215417B8"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Schleppegrell, M. (2001). Linguistic features of the language of schooling. </w:t>
      </w:r>
      <w:r w:rsidRPr="001061BE">
        <w:rPr>
          <w:rFonts w:eastAsia="Times New Roman" w:cs="Gotham-BookItalic"/>
          <w:i/>
          <w:iCs/>
          <w:szCs w:val="22"/>
        </w:rPr>
        <w:t>Linguistics and Education</w:t>
      </w:r>
      <w:r w:rsidRPr="001061BE">
        <w:rPr>
          <w:rFonts w:eastAsia="Times New Roman" w:cs="Gotham-Book"/>
          <w:szCs w:val="22"/>
        </w:rPr>
        <w:t xml:space="preserve">, </w:t>
      </w:r>
      <w:r w:rsidRPr="001061BE">
        <w:rPr>
          <w:rFonts w:eastAsia="Times New Roman" w:cs="Gotham-BookItalic"/>
          <w:i/>
          <w:iCs/>
          <w:szCs w:val="22"/>
        </w:rPr>
        <w:t>12</w:t>
      </w:r>
      <w:r w:rsidRPr="001061BE">
        <w:rPr>
          <w:rFonts w:eastAsia="Times New Roman" w:cs="Gotham-Book"/>
          <w:szCs w:val="22"/>
        </w:rPr>
        <w:t>, 431–459.</w:t>
      </w:r>
    </w:p>
    <w:p w14:paraId="215417B9"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Scott, J., &amp; Nagy, W. E. (1997). Understanding the definitions of unfamiliar verbs. </w:t>
      </w:r>
      <w:r w:rsidRPr="001061BE">
        <w:rPr>
          <w:rFonts w:eastAsia="Times New Roman" w:cs="Gotham-BookItalic"/>
          <w:i/>
          <w:iCs/>
          <w:szCs w:val="22"/>
        </w:rPr>
        <w:t>Reading Research Quarterly</w:t>
      </w:r>
      <w:r w:rsidRPr="001061BE">
        <w:rPr>
          <w:rFonts w:eastAsia="Times New Roman" w:cs="Gotham-Book"/>
          <w:szCs w:val="22"/>
        </w:rPr>
        <w:t xml:space="preserve">, </w:t>
      </w:r>
      <w:r w:rsidRPr="001061BE">
        <w:rPr>
          <w:rFonts w:eastAsia="Times New Roman" w:cs="Gotham-BookItalic"/>
          <w:i/>
          <w:iCs/>
          <w:szCs w:val="22"/>
        </w:rPr>
        <w:t>32</w:t>
      </w:r>
      <w:r w:rsidRPr="001061BE">
        <w:rPr>
          <w:rFonts w:eastAsia="Times New Roman" w:cs="Gotham-Book"/>
          <w:szCs w:val="22"/>
        </w:rPr>
        <w:t>, 184–200.</w:t>
      </w:r>
    </w:p>
    <w:p w14:paraId="215417BA"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Shaughnessy, M. P. (1979). </w:t>
      </w:r>
      <w:r w:rsidRPr="001061BE">
        <w:rPr>
          <w:rFonts w:eastAsia="Times New Roman" w:cs="Gotham-BookItalic"/>
          <w:i/>
          <w:iCs/>
          <w:szCs w:val="22"/>
        </w:rPr>
        <w:t xml:space="preserve">Errors and expectations: A guide for the teacher of basic writing. </w:t>
      </w:r>
      <w:r w:rsidRPr="001061BE">
        <w:rPr>
          <w:rFonts w:eastAsia="Times New Roman" w:cs="Gotham-Book"/>
          <w:szCs w:val="22"/>
        </w:rPr>
        <w:t>New York, NY: Oxford University Press.</w:t>
      </w:r>
    </w:p>
    <w:p w14:paraId="215417BB"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lastRenderedPageBreak/>
        <w:t xml:space="preserve">Short, D. J., &amp; Fitzsimmons, S. (2007). </w:t>
      </w:r>
      <w:r w:rsidRPr="001061BE">
        <w:rPr>
          <w:rFonts w:eastAsia="Times New Roman" w:cs="Gotham-BookItalic"/>
          <w:i/>
          <w:iCs/>
          <w:szCs w:val="22"/>
        </w:rPr>
        <w:t xml:space="preserve">Double the work: Challenges and solutions to acquiring language and academic literacy for adolescent English language learners. </w:t>
      </w:r>
      <w:r w:rsidRPr="001061BE">
        <w:rPr>
          <w:rFonts w:eastAsia="Times New Roman" w:cs="Gotham-Book"/>
          <w:szCs w:val="22"/>
        </w:rPr>
        <w:t>New York, NY: Alliance for Excellent Education.</w:t>
      </w:r>
    </w:p>
    <w:p w14:paraId="215417BC"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Stanovich, K. E. (1986). Matthew effects in reading: Some consequences of individual differences in the acquisition of literacy. </w:t>
      </w:r>
      <w:r w:rsidRPr="001061BE">
        <w:rPr>
          <w:rFonts w:eastAsia="Times New Roman" w:cs="Gotham-BookItalic"/>
          <w:i/>
          <w:iCs/>
          <w:szCs w:val="22"/>
        </w:rPr>
        <w:t>Reading Research Quarterly</w:t>
      </w:r>
      <w:r w:rsidRPr="001061BE">
        <w:rPr>
          <w:rFonts w:eastAsia="Times New Roman" w:cs="Gotham-Book"/>
          <w:szCs w:val="22"/>
        </w:rPr>
        <w:t xml:space="preserve">, </w:t>
      </w:r>
      <w:r w:rsidRPr="001061BE">
        <w:rPr>
          <w:rFonts w:eastAsia="Times New Roman" w:cs="Gotham-BookItalic"/>
          <w:i/>
          <w:iCs/>
          <w:szCs w:val="22"/>
        </w:rPr>
        <w:t>21</w:t>
      </w:r>
      <w:r w:rsidRPr="001061BE">
        <w:rPr>
          <w:rFonts w:eastAsia="Times New Roman" w:cs="Gotham-Book"/>
          <w:szCs w:val="22"/>
        </w:rPr>
        <w:t>, 360–407.</w:t>
      </w:r>
    </w:p>
    <w:p w14:paraId="215417BD"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Sternberg, R. J., &amp; Powell, J. S. (1983). Comprehending verbal comprehension. </w:t>
      </w:r>
      <w:r w:rsidRPr="001061BE">
        <w:rPr>
          <w:rFonts w:eastAsia="Times New Roman" w:cs="Gotham-BookItalic"/>
          <w:i/>
          <w:iCs/>
          <w:szCs w:val="22"/>
        </w:rPr>
        <w:t>American Psychologist</w:t>
      </w:r>
      <w:r w:rsidRPr="001061BE">
        <w:rPr>
          <w:rFonts w:eastAsia="Times New Roman" w:cs="Gotham-Book"/>
          <w:szCs w:val="22"/>
        </w:rPr>
        <w:t xml:space="preserve">, </w:t>
      </w:r>
      <w:r w:rsidRPr="001061BE">
        <w:rPr>
          <w:rFonts w:eastAsia="Times New Roman" w:cs="Gotham-BookItalic"/>
          <w:i/>
          <w:iCs/>
          <w:szCs w:val="22"/>
        </w:rPr>
        <w:t>38</w:t>
      </w:r>
      <w:r w:rsidRPr="001061BE">
        <w:rPr>
          <w:rFonts w:eastAsia="Times New Roman" w:cs="Gotham-Book"/>
          <w:szCs w:val="22"/>
        </w:rPr>
        <w:t>, 878–893.</w:t>
      </w:r>
    </w:p>
    <w:p w14:paraId="215417BE"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Wheeler, R., &amp; Swords, R. (2004). Code-switching: Tools of language and culture transform the dialectally diverse classroom. </w:t>
      </w:r>
      <w:r w:rsidRPr="001061BE">
        <w:rPr>
          <w:rFonts w:eastAsia="Times New Roman" w:cs="Gotham-BookItalic"/>
          <w:i/>
          <w:iCs/>
          <w:szCs w:val="22"/>
        </w:rPr>
        <w:t>Language Arts</w:t>
      </w:r>
      <w:r w:rsidRPr="001061BE">
        <w:rPr>
          <w:rFonts w:eastAsia="Times New Roman" w:cs="Gotham-Book"/>
          <w:szCs w:val="22"/>
        </w:rPr>
        <w:t xml:space="preserve">, </w:t>
      </w:r>
      <w:r w:rsidRPr="001061BE">
        <w:rPr>
          <w:rFonts w:eastAsia="Times New Roman" w:cs="Gotham-BookItalic"/>
          <w:i/>
          <w:iCs/>
          <w:szCs w:val="22"/>
        </w:rPr>
        <w:t>81</w:t>
      </w:r>
      <w:r w:rsidRPr="001061BE">
        <w:rPr>
          <w:rFonts w:eastAsia="Times New Roman" w:cs="Gotham-Book"/>
          <w:szCs w:val="22"/>
        </w:rPr>
        <w:t>, 470–480.</w:t>
      </w:r>
    </w:p>
    <w:p w14:paraId="215417BF" w14:textId="77777777" w:rsidR="005F4DE2" w:rsidRPr="001061BE" w:rsidRDefault="005F4DE2" w:rsidP="005F4DE2">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Whipple, G. (Ed.) (1925). The Twenty-fourth Yearbook of the National Society for the Study of Education: Report of the National Committee on Reading. Bloomington, IL: Public School Publishing Company.</w:t>
      </w:r>
    </w:p>
    <w:p w14:paraId="215417C0"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Williams, G. (2000). Children’s literature, children and uses of language description. In L. Unsworth (Ed.), </w:t>
      </w:r>
      <w:r w:rsidRPr="001061BE">
        <w:rPr>
          <w:rFonts w:eastAsia="Times New Roman" w:cs="Gotham-BookItalic"/>
          <w:i/>
          <w:iCs/>
          <w:szCs w:val="22"/>
        </w:rPr>
        <w:t xml:space="preserve">Researching Language in Schools and Communities: Functional Linguistic Perspectives </w:t>
      </w:r>
      <w:r w:rsidRPr="001061BE">
        <w:rPr>
          <w:rFonts w:eastAsia="Times New Roman" w:cs="Gotham-Book"/>
          <w:szCs w:val="22"/>
        </w:rPr>
        <w:t>(pp. 111–129). London, England: Cassell.</w:t>
      </w:r>
    </w:p>
    <w:p w14:paraId="215417C1" w14:textId="77777777" w:rsidR="005F4DE2" w:rsidRPr="001061BE" w:rsidRDefault="005F4DE2" w:rsidP="005F4DE2">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Williams, G. (2005). Grammatics in schools. In R. Hasan, C. M. I. M. Matthiessen, &amp; J. Webster (Eds.), </w:t>
      </w:r>
      <w:r w:rsidRPr="001061BE">
        <w:rPr>
          <w:rFonts w:eastAsia="Times New Roman" w:cs="Gotham-BookItalic"/>
          <w:i/>
          <w:iCs/>
          <w:szCs w:val="22"/>
        </w:rPr>
        <w:t xml:space="preserve">Continuing discourse on language </w:t>
      </w:r>
      <w:r w:rsidRPr="001061BE">
        <w:rPr>
          <w:rFonts w:eastAsia="Times New Roman" w:cs="Gotham-Book"/>
          <w:szCs w:val="22"/>
        </w:rPr>
        <w:t>(pp. 281–310). London, England: Equinox.</w:t>
      </w:r>
    </w:p>
    <w:p w14:paraId="215417C2" w14:textId="77777777" w:rsidR="005F4DE2" w:rsidRPr="001061BE" w:rsidRDefault="005F4DE2" w:rsidP="005F4DE2">
      <w:pPr>
        <w:autoSpaceDE w:val="0"/>
        <w:autoSpaceDN w:val="0"/>
        <w:adjustRightInd w:val="0"/>
        <w:rPr>
          <w:rFonts w:eastAsia="Times New Roman" w:cs="Gotham-Book"/>
          <w:szCs w:val="22"/>
        </w:rPr>
      </w:pPr>
    </w:p>
    <w:p w14:paraId="215417C3" w14:textId="77777777" w:rsidR="005F4DE2" w:rsidRPr="001061BE" w:rsidRDefault="005F4DE2" w:rsidP="005F4DE2">
      <w:pPr>
        <w:autoSpaceDE w:val="0"/>
        <w:autoSpaceDN w:val="0"/>
        <w:adjustRightInd w:val="0"/>
        <w:rPr>
          <w:rFonts w:eastAsia="Times New Roman" w:cs="Gotham-Bold"/>
          <w:b/>
          <w:bCs/>
          <w:szCs w:val="22"/>
        </w:rPr>
      </w:pPr>
      <w:r w:rsidRPr="001061BE">
        <w:rPr>
          <w:rFonts w:eastAsia="Times New Roman" w:cs="Gotham-Bold"/>
          <w:b/>
          <w:bCs/>
          <w:szCs w:val="22"/>
        </w:rPr>
        <w:t>A Note on International Sources for the Standards</w:t>
      </w:r>
    </w:p>
    <w:p w14:paraId="215417C4" w14:textId="77777777" w:rsidR="005F4DE2" w:rsidRPr="001061BE" w:rsidRDefault="005F4DE2" w:rsidP="005F4DE2">
      <w:pPr>
        <w:autoSpaceDE w:val="0"/>
        <w:autoSpaceDN w:val="0"/>
        <w:adjustRightInd w:val="0"/>
        <w:rPr>
          <w:rFonts w:eastAsia="Times New Roman" w:cs="Gotham-Book"/>
          <w:szCs w:val="22"/>
        </w:rPr>
      </w:pPr>
      <w:r w:rsidRPr="001061BE">
        <w:rPr>
          <w:rFonts w:eastAsia="Times New Roman" w:cs="Gotham-Book"/>
          <w:szCs w:val="22"/>
        </w:rPr>
        <w:t>In the course of developing the Standards, the writing team consulted numerous international models, including those from Ireland, Finland, New Zealand, Australia (by state), Canada (by province), Singapore, the United Kingdom, and others. Several patterns emerging from international standards efforts influenced the design and content of the Standards:</w:t>
      </w:r>
    </w:p>
    <w:p w14:paraId="215417C5" w14:textId="77777777" w:rsidR="005F4DE2" w:rsidRPr="001061BE" w:rsidRDefault="005F4DE2" w:rsidP="005F4DE2">
      <w:pPr>
        <w:tabs>
          <w:tab w:val="left" w:pos="1080"/>
        </w:tabs>
        <w:autoSpaceDE w:val="0"/>
        <w:autoSpaceDN w:val="0"/>
        <w:adjustRightInd w:val="0"/>
        <w:ind w:left="1080" w:hanging="360"/>
        <w:rPr>
          <w:rFonts w:eastAsia="Times New Roman" w:cs="Gotham-Book"/>
          <w:szCs w:val="22"/>
        </w:rPr>
      </w:pPr>
      <w:r w:rsidRPr="001061BE">
        <w:rPr>
          <w:rFonts w:eastAsia="Times New Roman" w:cs="Gotham-Book"/>
          <w:szCs w:val="22"/>
        </w:rPr>
        <w:t>(1)</w:t>
      </w:r>
      <w:r>
        <w:rPr>
          <w:rFonts w:eastAsia="Times New Roman" w:cs="Gotham-Book"/>
          <w:szCs w:val="22"/>
        </w:rPr>
        <w:tab/>
      </w:r>
      <w:r w:rsidRPr="001061BE">
        <w:rPr>
          <w:rFonts w:eastAsia="Times New Roman" w:cs="Gotham-BookItalic"/>
          <w:i/>
          <w:iCs/>
          <w:szCs w:val="22"/>
        </w:rPr>
        <w:t>Other nations pay equal attention to what students read and how they read</w:t>
      </w:r>
      <w:r w:rsidRPr="001061BE">
        <w:rPr>
          <w:rFonts w:eastAsia="Times New Roman" w:cs="Gotham-Book"/>
          <w:szCs w:val="22"/>
        </w:rPr>
        <w:t>. Many countries set standards for student reading by providing a reading list. The United Kingdom has standards for the “range and content” of student reading. While lacking the mandate to set particular reading requirements, the Standards nonetheless follow the spirit</w:t>
      </w:r>
      <w:r>
        <w:rPr>
          <w:rFonts w:eastAsia="Times New Roman" w:cs="Gotham-Book"/>
          <w:szCs w:val="22"/>
        </w:rPr>
        <w:t xml:space="preserve"> </w:t>
      </w:r>
      <w:r w:rsidRPr="001061BE">
        <w:rPr>
          <w:rFonts w:eastAsia="Times New Roman" w:cs="Gotham-Book"/>
          <w:szCs w:val="22"/>
        </w:rPr>
        <w:t>of international models by setting explicit expectations for the range, quality, and complexity of what students read along with more conventional standards describing how well students must be able to read.</w:t>
      </w:r>
    </w:p>
    <w:p w14:paraId="215417C6" w14:textId="77777777" w:rsidR="005F4DE2" w:rsidRPr="001061BE" w:rsidRDefault="005F4DE2" w:rsidP="005F4DE2">
      <w:pPr>
        <w:tabs>
          <w:tab w:val="left" w:pos="1080"/>
        </w:tabs>
        <w:autoSpaceDE w:val="0"/>
        <w:autoSpaceDN w:val="0"/>
        <w:adjustRightInd w:val="0"/>
        <w:ind w:left="1080" w:hanging="360"/>
        <w:rPr>
          <w:rFonts w:eastAsia="Times New Roman" w:cs="Gotham-Book"/>
          <w:szCs w:val="22"/>
        </w:rPr>
      </w:pPr>
      <w:r w:rsidRPr="001061BE">
        <w:rPr>
          <w:rFonts w:eastAsia="Times New Roman" w:cs="Gotham-Book"/>
          <w:szCs w:val="22"/>
        </w:rPr>
        <w:t>(2)</w:t>
      </w:r>
      <w:r>
        <w:rPr>
          <w:rFonts w:eastAsia="Times New Roman" w:cs="Gotham-Book"/>
          <w:szCs w:val="22"/>
        </w:rPr>
        <w:tab/>
      </w:r>
      <w:r w:rsidRPr="001061BE">
        <w:rPr>
          <w:rFonts w:eastAsia="Times New Roman" w:cs="Gotham-BookItalic"/>
          <w:i/>
          <w:iCs/>
          <w:szCs w:val="22"/>
        </w:rPr>
        <w:t>Students are required to write in response to sources</w:t>
      </w:r>
      <w:r w:rsidRPr="001061BE">
        <w:rPr>
          <w:rFonts w:eastAsia="Times New Roman" w:cs="Gotham-Book"/>
          <w:szCs w:val="22"/>
        </w:rPr>
        <w:t>. In several international assessment programs, students are confronted with a text or texts and asked to gather evidence, analyze readings, and synthesize content. The Standards likewise require students to “draw evidence from literary or informational texts to support analysis, reflection, and research” (Writing CCR standard 9).</w:t>
      </w:r>
    </w:p>
    <w:p w14:paraId="215417C7" w14:textId="77777777" w:rsidR="005F4DE2" w:rsidRDefault="005F4DE2" w:rsidP="005F4DE2">
      <w:pPr>
        <w:tabs>
          <w:tab w:val="left" w:pos="1080"/>
        </w:tabs>
        <w:autoSpaceDE w:val="0"/>
        <w:autoSpaceDN w:val="0"/>
        <w:adjustRightInd w:val="0"/>
        <w:ind w:left="1080" w:hanging="360"/>
        <w:rPr>
          <w:rFonts w:eastAsia="Times New Roman" w:cs="Gotham-Book"/>
          <w:szCs w:val="22"/>
        </w:rPr>
        <w:sectPr w:rsidR="005F4DE2">
          <w:headerReference w:type="even" r:id="rId142"/>
          <w:headerReference w:type="default" r:id="rId143"/>
          <w:footerReference w:type="even" r:id="rId144"/>
          <w:footerReference w:type="default" r:id="rId145"/>
          <w:headerReference w:type="first" r:id="rId146"/>
          <w:pgSz w:w="15840" w:h="12240" w:orient="landscape"/>
          <w:pgMar w:top="1080" w:right="720" w:bottom="720" w:left="720" w:header="720" w:footer="720" w:gutter="0"/>
          <w:cols w:space="720"/>
        </w:sectPr>
      </w:pPr>
      <w:r w:rsidRPr="001061BE">
        <w:rPr>
          <w:rFonts w:eastAsia="Times New Roman" w:cs="Gotham-Book"/>
          <w:szCs w:val="22"/>
        </w:rPr>
        <w:t>(3)</w:t>
      </w:r>
      <w:r>
        <w:rPr>
          <w:rFonts w:eastAsia="Times New Roman" w:cs="Gotham-Book"/>
          <w:szCs w:val="22"/>
        </w:rPr>
        <w:tab/>
      </w:r>
      <w:r w:rsidRPr="001061BE">
        <w:rPr>
          <w:rFonts w:eastAsia="Times New Roman" w:cs="Gotham-BookItalic"/>
          <w:i/>
          <w:iCs/>
          <w:szCs w:val="22"/>
        </w:rPr>
        <w:t>Writing arguments and writing informational/explanatory texts are priorities</w:t>
      </w:r>
      <w:r w:rsidRPr="001061BE">
        <w:rPr>
          <w:rFonts w:eastAsia="Times New Roman" w:cs="Gotham-Book"/>
          <w:szCs w:val="22"/>
        </w:rPr>
        <w:t>. The Standards follow international models by making writing arguments and writing informational/explanatory texts the dominant modes of writing in high school to demonstrate readine</w:t>
      </w:r>
      <w:r w:rsidR="00F66BA9">
        <w:rPr>
          <w:rFonts w:eastAsia="Times New Roman" w:cs="Gotham-Book"/>
          <w:szCs w:val="22"/>
        </w:rPr>
        <w:t>ss for college and career</w:t>
      </w:r>
    </w:p>
    <w:p w14:paraId="215417C8" w14:textId="77777777" w:rsidR="00F66BA9" w:rsidRDefault="00F66BA9" w:rsidP="00F66BA9">
      <w:pPr>
        <w:autoSpaceDE w:val="0"/>
        <w:autoSpaceDN w:val="0"/>
        <w:adjustRightInd w:val="0"/>
        <w:rPr>
          <w:rFonts w:eastAsia="Times New Roman"/>
          <w:smallCaps/>
          <w:sz w:val="48"/>
        </w:rPr>
      </w:pPr>
    </w:p>
    <w:p w14:paraId="215417C9" w14:textId="77777777" w:rsidR="00F66BA9" w:rsidRDefault="00F66BA9" w:rsidP="00F66BA9">
      <w:pPr>
        <w:autoSpaceDE w:val="0"/>
        <w:autoSpaceDN w:val="0"/>
        <w:adjustRightInd w:val="0"/>
        <w:rPr>
          <w:rFonts w:eastAsia="Times New Roman"/>
          <w:smallCaps/>
          <w:sz w:val="48"/>
        </w:rPr>
      </w:pPr>
    </w:p>
    <w:p w14:paraId="215417CA" w14:textId="77777777" w:rsidR="00F66BA9" w:rsidRDefault="00F66BA9" w:rsidP="00F66BA9">
      <w:pPr>
        <w:autoSpaceDE w:val="0"/>
        <w:autoSpaceDN w:val="0"/>
        <w:adjustRightInd w:val="0"/>
        <w:rPr>
          <w:rFonts w:eastAsia="Times New Roman"/>
          <w:smallCaps/>
          <w:sz w:val="48"/>
        </w:rPr>
      </w:pPr>
    </w:p>
    <w:p w14:paraId="215417CB" w14:textId="77777777" w:rsidR="00F66BA9" w:rsidRDefault="00F66BA9" w:rsidP="00F66BA9">
      <w:pPr>
        <w:autoSpaceDE w:val="0"/>
        <w:autoSpaceDN w:val="0"/>
        <w:adjustRightInd w:val="0"/>
        <w:rPr>
          <w:rFonts w:eastAsia="Times New Roman"/>
          <w:smallCaps/>
          <w:sz w:val="48"/>
        </w:rPr>
      </w:pPr>
    </w:p>
    <w:p w14:paraId="215417CC" w14:textId="77777777" w:rsidR="00F66BA9" w:rsidRDefault="00F66BA9" w:rsidP="00F66BA9">
      <w:pPr>
        <w:autoSpaceDE w:val="0"/>
        <w:autoSpaceDN w:val="0"/>
        <w:adjustRightInd w:val="0"/>
        <w:rPr>
          <w:rFonts w:eastAsia="Times New Roman"/>
          <w:smallCaps/>
          <w:sz w:val="48"/>
        </w:rPr>
      </w:pPr>
    </w:p>
    <w:p w14:paraId="215417CD" w14:textId="77777777" w:rsidR="005F4DE2" w:rsidRPr="00F66BA9" w:rsidRDefault="005F4DE2" w:rsidP="00F66BA9">
      <w:pPr>
        <w:autoSpaceDE w:val="0"/>
        <w:autoSpaceDN w:val="0"/>
        <w:adjustRightInd w:val="0"/>
        <w:ind w:left="720"/>
        <w:rPr>
          <w:rFonts w:eastAsia="Times New Roman" w:cs="Gotham-Book"/>
          <w:szCs w:val="22"/>
        </w:rPr>
      </w:pPr>
      <w:r w:rsidRPr="00816836">
        <w:rPr>
          <w:rFonts w:eastAsia="Times New Roman"/>
          <w:smallCaps/>
          <w:sz w:val="48"/>
        </w:rPr>
        <w:t>Glossary of Terms</w:t>
      </w:r>
    </w:p>
    <w:p w14:paraId="215417CE" w14:textId="77777777" w:rsidR="005F4DE2" w:rsidRDefault="005F4DE2" w:rsidP="005F4DE2">
      <w:pPr>
        <w:autoSpaceDE w:val="0"/>
        <w:autoSpaceDN w:val="0"/>
        <w:adjustRightInd w:val="0"/>
        <w:rPr>
          <w:rFonts w:eastAsia="Times New Roman" w:cs="Gotham-Book"/>
          <w:szCs w:val="22"/>
        </w:rPr>
        <w:sectPr w:rsidR="005F4DE2">
          <w:headerReference w:type="even" r:id="rId147"/>
          <w:headerReference w:type="default" r:id="rId148"/>
          <w:footerReference w:type="even" r:id="rId149"/>
          <w:footerReference w:type="default" r:id="rId150"/>
          <w:headerReference w:type="first" r:id="rId151"/>
          <w:pgSz w:w="15840" w:h="12240" w:orient="landscape"/>
          <w:pgMar w:top="1080" w:right="720" w:bottom="720" w:left="720" w:header="720" w:footer="720" w:gutter="0"/>
          <w:cols w:space="720"/>
        </w:sectPr>
      </w:pPr>
    </w:p>
    <w:p w14:paraId="215417CF" w14:textId="77777777" w:rsidR="005F4DE2" w:rsidRPr="008203EB" w:rsidRDefault="005F4DE2" w:rsidP="005F4DE2">
      <w:pPr>
        <w:tabs>
          <w:tab w:val="left" w:pos="12330"/>
        </w:tabs>
        <w:autoSpaceDE w:val="0"/>
        <w:autoSpaceDN w:val="0"/>
        <w:adjustRightInd w:val="0"/>
        <w:rPr>
          <w:rFonts w:eastAsia="Times New Roman" w:cs="Perpetua"/>
          <w:b/>
          <w:i/>
          <w:szCs w:val="22"/>
        </w:rPr>
      </w:pPr>
      <w:r w:rsidRPr="008203EB">
        <w:rPr>
          <w:rFonts w:eastAsia="Times New Roman" w:cs="Perpetua"/>
          <w:b/>
          <w:i/>
          <w:szCs w:val="22"/>
        </w:rPr>
        <w:lastRenderedPageBreak/>
        <w:t>This glossary contains those terms found and defined in Appendix A of the Common Core State Standards document, as well as terms added by Massachusetts.</w:t>
      </w:r>
    </w:p>
    <w:p w14:paraId="215417D0" w14:textId="77777777" w:rsidR="005F4DE2" w:rsidRDefault="005F4DE2" w:rsidP="005F4DE2">
      <w:pPr>
        <w:widowControl w:val="0"/>
        <w:spacing w:line="240" w:lineRule="atLeast"/>
        <w:rPr>
          <w:b/>
          <w:szCs w:val="22"/>
        </w:rPr>
      </w:pPr>
    </w:p>
    <w:p w14:paraId="215417D1" w14:textId="77777777" w:rsidR="005F4DE2" w:rsidRPr="001061BE" w:rsidRDefault="005F4DE2" w:rsidP="005F4DE2">
      <w:pPr>
        <w:widowControl w:val="0"/>
        <w:spacing w:line="240" w:lineRule="atLeast"/>
        <w:rPr>
          <w:szCs w:val="22"/>
        </w:rPr>
      </w:pPr>
      <w:r w:rsidRPr="001061BE">
        <w:rPr>
          <w:b/>
          <w:szCs w:val="22"/>
        </w:rPr>
        <w:t xml:space="preserve">Adjectival phrase   </w:t>
      </w:r>
      <w:r w:rsidRPr="001061BE">
        <w:rPr>
          <w:szCs w:val="22"/>
        </w:rPr>
        <w:t xml:space="preserve">A phrase that modifies a noun or a pronoun. Infinitive phrases (He gave his permission </w:t>
      </w:r>
      <w:r w:rsidRPr="001061BE">
        <w:rPr>
          <w:i/>
          <w:szCs w:val="22"/>
        </w:rPr>
        <w:t>to paint the wall</w:t>
      </w:r>
      <w:r w:rsidRPr="001061BE">
        <w:rPr>
          <w:szCs w:val="22"/>
        </w:rPr>
        <w:t xml:space="preserve">), prepositional phrases (I sat next to a boy </w:t>
      </w:r>
      <w:r w:rsidRPr="001061BE">
        <w:rPr>
          <w:i/>
          <w:szCs w:val="22"/>
        </w:rPr>
        <w:t>with red hair</w:t>
      </w:r>
      <w:r w:rsidRPr="001061BE">
        <w:rPr>
          <w:szCs w:val="22"/>
        </w:rPr>
        <w:t xml:space="preserve">), and participial phrases (His voice, </w:t>
      </w:r>
      <w:r w:rsidRPr="001061BE">
        <w:rPr>
          <w:i/>
          <w:szCs w:val="22"/>
        </w:rPr>
        <w:t>cracked by fatigue,</w:t>
      </w:r>
      <w:r w:rsidRPr="001061BE">
        <w:rPr>
          <w:szCs w:val="22"/>
        </w:rPr>
        <w:t xml:space="preserve"> sounded eighty years old) can all be used as adjectival phrases. See </w:t>
      </w:r>
      <w:r w:rsidRPr="001061BE">
        <w:rPr>
          <w:b/>
          <w:szCs w:val="22"/>
        </w:rPr>
        <w:t>Adjective</w:t>
      </w:r>
    </w:p>
    <w:p w14:paraId="215417D2" w14:textId="77777777" w:rsidR="005F4DE2" w:rsidRPr="001061BE" w:rsidRDefault="005F4DE2" w:rsidP="005F4DE2">
      <w:pPr>
        <w:widowControl w:val="0"/>
        <w:spacing w:line="240" w:lineRule="atLeast"/>
        <w:rPr>
          <w:szCs w:val="22"/>
        </w:rPr>
      </w:pPr>
    </w:p>
    <w:p w14:paraId="215417D3" w14:textId="77777777" w:rsidR="005F4DE2" w:rsidRPr="001061BE" w:rsidRDefault="005F4DE2" w:rsidP="005F4DE2">
      <w:pPr>
        <w:widowControl w:val="0"/>
        <w:spacing w:line="240" w:lineRule="atLeast"/>
        <w:rPr>
          <w:b/>
          <w:szCs w:val="22"/>
        </w:rPr>
      </w:pPr>
      <w:r w:rsidRPr="001061BE">
        <w:rPr>
          <w:b/>
          <w:szCs w:val="22"/>
        </w:rPr>
        <w:t xml:space="preserve">Adjective   </w:t>
      </w:r>
      <w:r w:rsidRPr="001061BE">
        <w:rPr>
          <w:szCs w:val="22"/>
        </w:rPr>
        <w:t xml:space="preserve">A word that describes somebody or something. </w:t>
      </w:r>
      <w:r w:rsidRPr="001061BE">
        <w:rPr>
          <w:i/>
          <w:szCs w:val="22"/>
        </w:rPr>
        <w:t>Old, white, busy, careful,</w:t>
      </w:r>
      <w:r w:rsidRPr="001061BE">
        <w:rPr>
          <w:szCs w:val="22"/>
        </w:rPr>
        <w:t xml:space="preserve"> and </w:t>
      </w:r>
      <w:r w:rsidRPr="001061BE">
        <w:rPr>
          <w:i/>
          <w:szCs w:val="22"/>
        </w:rPr>
        <w:t>horrible</w:t>
      </w:r>
      <w:r w:rsidRPr="001061BE">
        <w:rPr>
          <w:szCs w:val="22"/>
        </w:rPr>
        <w:t xml:space="preserve"> are all adjectives. Adjectives either come before a noun, or after linking verbs (</w:t>
      </w:r>
      <w:r w:rsidRPr="001061BE">
        <w:rPr>
          <w:i/>
          <w:szCs w:val="22"/>
        </w:rPr>
        <w:t>be, seem, look).</w:t>
      </w:r>
      <w:r w:rsidRPr="001061BE">
        <w:rPr>
          <w:szCs w:val="22"/>
        </w:rPr>
        <w:t xml:space="preserve"> See </w:t>
      </w:r>
      <w:r w:rsidRPr="001061BE">
        <w:rPr>
          <w:b/>
          <w:szCs w:val="22"/>
        </w:rPr>
        <w:t>Adverb, Noun, Verb, Adjectival phrase</w:t>
      </w:r>
    </w:p>
    <w:p w14:paraId="215417D4" w14:textId="77777777" w:rsidR="005F4DE2" w:rsidRPr="001061BE" w:rsidRDefault="005F4DE2" w:rsidP="005F4DE2">
      <w:pPr>
        <w:widowControl w:val="0"/>
        <w:spacing w:line="240" w:lineRule="atLeast"/>
        <w:rPr>
          <w:szCs w:val="22"/>
        </w:rPr>
      </w:pPr>
    </w:p>
    <w:p w14:paraId="215417D5" w14:textId="77777777" w:rsidR="005F4DE2" w:rsidRPr="001061BE" w:rsidRDefault="005F4DE2" w:rsidP="005F4DE2">
      <w:pPr>
        <w:widowControl w:val="0"/>
        <w:spacing w:line="240" w:lineRule="atLeast"/>
        <w:rPr>
          <w:b/>
          <w:szCs w:val="22"/>
        </w:rPr>
      </w:pPr>
      <w:r w:rsidRPr="001061BE">
        <w:rPr>
          <w:b/>
          <w:szCs w:val="22"/>
        </w:rPr>
        <w:t xml:space="preserve">Adverb   </w:t>
      </w:r>
      <w:r w:rsidRPr="001061BE">
        <w:rPr>
          <w:szCs w:val="22"/>
        </w:rPr>
        <w:t xml:space="preserve">A word that modifies a verb, an adjective, or another adverb. An adverb tells how, when, where, why, how often, or how much. Adverbs can be cataloged in four basic ways: time, place, manner, and degree. See </w:t>
      </w:r>
      <w:r w:rsidRPr="001061BE">
        <w:rPr>
          <w:b/>
          <w:szCs w:val="22"/>
        </w:rPr>
        <w:t>Adjective, Noun, Verb, Adverbial phrase</w:t>
      </w:r>
    </w:p>
    <w:p w14:paraId="215417D6" w14:textId="77777777" w:rsidR="005F4DE2" w:rsidRPr="001061BE" w:rsidRDefault="005F4DE2" w:rsidP="005F4DE2">
      <w:pPr>
        <w:widowControl w:val="0"/>
        <w:spacing w:line="240" w:lineRule="atLeast"/>
        <w:rPr>
          <w:szCs w:val="22"/>
        </w:rPr>
      </w:pPr>
    </w:p>
    <w:p w14:paraId="215417D7" w14:textId="77777777" w:rsidR="005F4DE2" w:rsidRPr="001061BE" w:rsidRDefault="005F4DE2" w:rsidP="005F4DE2">
      <w:pPr>
        <w:widowControl w:val="0"/>
        <w:spacing w:line="240" w:lineRule="atLeast"/>
        <w:rPr>
          <w:i/>
          <w:szCs w:val="22"/>
        </w:rPr>
      </w:pPr>
      <w:r w:rsidRPr="001061BE">
        <w:rPr>
          <w:b/>
          <w:szCs w:val="22"/>
        </w:rPr>
        <w:t xml:space="preserve">Adverbial phrase   </w:t>
      </w:r>
      <w:r w:rsidRPr="001061BE">
        <w:rPr>
          <w:szCs w:val="22"/>
        </w:rPr>
        <w:t xml:space="preserve">A phrase that modifies a verb, an adjective, or another adverb. Infinitive phrases (The old man installed iron bars on his windows </w:t>
      </w:r>
      <w:r w:rsidRPr="001061BE">
        <w:rPr>
          <w:i/>
          <w:szCs w:val="22"/>
        </w:rPr>
        <w:t>to stop intruders</w:t>
      </w:r>
      <w:r w:rsidRPr="001061BE">
        <w:rPr>
          <w:szCs w:val="22"/>
        </w:rPr>
        <w:t xml:space="preserve">) or prepositional phrases (The boys went </w:t>
      </w:r>
      <w:r w:rsidRPr="001061BE">
        <w:rPr>
          <w:i/>
          <w:szCs w:val="22"/>
        </w:rPr>
        <w:t>to the fair</w:t>
      </w:r>
      <w:r w:rsidRPr="001061BE">
        <w:rPr>
          <w:szCs w:val="22"/>
        </w:rPr>
        <w:t xml:space="preserve">) can be used as adverbial phrases. See </w:t>
      </w:r>
      <w:r w:rsidRPr="001061BE">
        <w:rPr>
          <w:b/>
          <w:szCs w:val="22"/>
        </w:rPr>
        <w:t>Adverb</w:t>
      </w:r>
    </w:p>
    <w:p w14:paraId="215417D8" w14:textId="77777777" w:rsidR="005F4DE2" w:rsidRPr="001061BE" w:rsidRDefault="005F4DE2" w:rsidP="005F4DE2">
      <w:pPr>
        <w:widowControl w:val="0"/>
        <w:spacing w:line="240" w:lineRule="atLeast"/>
        <w:rPr>
          <w:szCs w:val="22"/>
        </w:rPr>
      </w:pPr>
    </w:p>
    <w:p w14:paraId="215417D9" w14:textId="77777777" w:rsidR="005F4DE2" w:rsidRPr="001061BE" w:rsidRDefault="005F4DE2" w:rsidP="005F4DE2">
      <w:pPr>
        <w:widowControl w:val="0"/>
        <w:spacing w:line="240" w:lineRule="atLeast"/>
        <w:rPr>
          <w:i/>
          <w:szCs w:val="22"/>
        </w:rPr>
      </w:pPr>
      <w:r w:rsidRPr="001061BE">
        <w:rPr>
          <w:b/>
          <w:szCs w:val="22"/>
        </w:rPr>
        <w:t xml:space="preserve">Allegory   </w:t>
      </w:r>
      <w:r w:rsidRPr="001061BE">
        <w:rPr>
          <w:szCs w:val="22"/>
        </w:rPr>
        <w:t xml:space="preserve">A story in which people, things, and actions represent an idea or generalization about life; allegories often have a strong moral or lesson. See </w:t>
      </w:r>
      <w:r w:rsidRPr="001061BE">
        <w:rPr>
          <w:b/>
          <w:szCs w:val="22"/>
        </w:rPr>
        <w:t>Symbol, Symbolism</w:t>
      </w:r>
    </w:p>
    <w:p w14:paraId="215417DA" w14:textId="77777777" w:rsidR="005F4DE2" w:rsidRPr="001061BE" w:rsidRDefault="005F4DE2" w:rsidP="005F4DE2">
      <w:pPr>
        <w:widowControl w:val="0"/>
        <w:spacing w:line="240" w:lineRule="atLeast"/>
        <w:rPr>
          <w:i/>
          <w:szCs w:val="22"/>
        </w:rPr>
      </w:pPr>
    </w:p>
    <w:p w14:paraId="215417DB" w14:textId="77777777" w:rsidR="005F4DE2" w:rsidRPr="001061BE" w:rsidRDefault="005F4DE2" w:rsidP="005F4DE2">
      <w:pPr>
        <w:widowControl w:val="0"/>
        <w:spacing w:line="240" w:lineRule="atLeast"/>
        <w:rPr>
          <w:szCs w:val="22"/>
        </w:rPr>
      </w:pPr>
      <w:r w:rsidRPr="001061BE">
        <w:rPr>
          <w:b/>
          <w:szCs w:val="22"/>
        </w:rPr>
        <w:t xml:space="preserve">Alliteration   </w:t>
      </w:r>
      <w:r w:rsidRPr="001061BE">
        <w:rPr>
          <w:szCs w:val="22"/>
        </w:rPr>
        <w:t xml:space="preserve">The repetition of initial consonant sounds in words. For example, </w:t>
      </w:r>
      <w:r w:rsidRPr="001061BE">
        <w:rPr>
          <w:i/>
          <w:szCs w:val="22"/>
        </w:rPr>
        <w:t>rough and ready</w:t>
      </w:r>
      <w:r w:rsidRPr="001061BE">
        <w:rPr>
          <w:szCs w:val="22"/>
        </w:rPr>
        <w:t>.</w:t>
      </w:r>
    </w:p>
    <w:p w14:paraId="215417DC" w14:textId="77777777" w:rsidR="005F4DE2" w:rsidRPr="001061BE" w:rsidRDefault="005F4DE2" w:rsidP="005F4DE2">
      <w:pPr>
        <w:widowControl w:val="0"/>
        <w:spacing w:line="240" w:lineRule="atLeast"/>
        <w:rPr>
          <w:szCs w:val="22"/>
        </w:rPr>
      </w:pPr>
    </w:p>
    <w:p w14:paraId="215417DD" w14:textId="77777777" w:rsidR="005F4DE2" w:rsidRPr="001061BE" w:rsidRDefault="005F4DE2" w:rsidP="005F4DE2">
      <w:pPr>
        <w:widowControl w:val="0"/>
        <w:spacing w:line="240" w:lineRule="atLeast"/>
        <w:rPr>
          <w:szCs w:val="22"/>
        </w:rPr>
      </w:pPr>
      <w:r w:rsidRPr="001061BE">
        <w:rPr>
          <w:b/>
          <w:szCs w:val="22"/>
        </w:rPr>
        <w:t xml:space="preserve">Allusion   </w:t>
      </w:r>
      <w:r w:rsidRPr="001061BE">
        <w:rPr>
          <w:szCs w:val="22"/>
        </w:rPr>
        <w:t>A reference in literature, or in visual or performing arts, to a familiar person, place, thing, or event. Allusions to biblical figures and figures from classical mythology are common in Western literature.</w:t>
      </w:r>
    </w:p>
    <w:p w14:paraId="215417DE" w14:textId="77777777" w:rsidR="005F4DE2" w:rsidRPr="001061BE" w:rsidRDefault="005F4DE2" w:rsidP="005F4DE2">
      <w:pPr>
        <w:widowControl w:val="0"/>
        <w:spacing w:line="240" w:lineRule="atLeast"/>
        <w:rPr>
          <w:szCs w:val="22"/>
        </w:rPr>
      </w:pPr>
    </w:p>
    <w:p w14:paraId="215417DF" w14:textId="77777777" w:rsidR="005F4DE2" w:rsidRPr="001061BE" w:rsidRDefault="005F4DE2" w:rsidP="005F4DE2">
      <w:pPr>
        <w:widowControl w:val="0"/>
        <w:spacing w:line="240" w:lineRule="atLeast"/>
        <w:rPr>
          <w:szCs w:val="22"/>
        </w:rPr>
      </w:pPr>
      <w:r w:rsidRPr="001061BE">
        <w:rPr>
          <w:b/>
          <w:szCs w:val="22"/>
        </w:rPr>
        <w:t xml:space="preserve">Archetype   </w:t>
      </w:r>
      <w:r w:rsidRPr="001061BE">
        <w:rPr>
          <w:szCs w:val="22"/>
        </w:rPr>
        <w:t xml:space="preserve">An image, a descriptive detail, a plot pattern, or a character type that occurs frequently in literature, myth, religion, or folklore and is, therefore, believed to evoke profound emotions. </w:t>
      </w:r>
    </w:p>
    <w:p w14:paraId="215417E0" w14:textId="77777777" w:rsidR="005F4DE2" w:rsidRPr="001061BE" w:rsidRDefault="005F4DE2" w:rsidP="005F4DE2">
      <w:pPr>
        <w:widowControl w:val="0"/>
        <w:spacing w:line="240" w:lineRule="atLeast"/>
        <w:rPr>
          <w:szCs w:val="22"/>
        </w:rPr>
      </w:pPr>
    </w:p>
    <w:p w14:paraId="215417E1" w14:textId="77777777" w:rsidR="005F4DE2" w:rsidRPr="001061BE" w:rsidRDefault="005F4DE2" w:rsidP="005F4DE2">
      <w:pPr>
        <w:widowControl w:val="0"/>
        <w:spacing w:line="240" w:lineRule="atLeast"/>
        <w:rPr>
          <w:i/>
          <w:szCs w:val="22"/>
        </w:rPr>
      </w:pPr>
      <w:r w:rsidRPr="001061BE">
        <w:rPr>
          <w:b/>
          <w:szCs w:val="22"/>
        </w:rPr>
        <w:t xml:space="preserve">Argumentation   </w:t>
      </w:r>
      <w:r w:rsidRPr="001061BE">
        <w:rPr>
          <w:szCs w:val="22"/>
        </w:rPr>
        <w:t>A speech</w:t>
      </w:r>
      <w:r>
        <w:rPr>
          <w:szCs w:val="22"/>
        </w:rPr>
        <w:t>, writing,</w:t>
      </w:r>
      <w:r w:rsidRPr="001061BE">
        <w:rPr>
          <w:szCs w:val="22"/>
        </w:rPr>
        <w:t xml:space="preserve"> or </w:t>
      </w:r>
      <w:r>
        <w:rPr>
          <w:szCs w:val="22"/>
        </w:rPr>
        <w:t>oral debate</w:t>
      </w:r>
      <w:r w:rsidRPr="001061BE">
        <w:rPr>
          <w:szCs w:val="22"/>
        </w:rPr>
        <w:t xml:space="preserve"> intended to convince by establishing truth. Most argumentation begins with a statement of an idea or opinion, which is then supported with logical evidence. Another technique of argumentation is the anticipation and rebuttal of opposing views. See </w:t>
      </w:r>
      <w:r w:rsidRPr="001061BE">
        <w:rPr>
          <w:b/>
          <w:szCs w:val="22"/>
        </w:rPr>
        <w:t>Persuasion, Persuasive writing</w:t>
      </w:r>
    </w:p>
    <w:p w14:paraId="215417E2" w14:textId="77777777" w:rsidR="005F4DE2" w:rsidRPr="001061BE" w:rsidRDefault="005F4DE2" w:rsidP="005F4DE2">
      <w:pPr>
        <w:widowControl w:val="0"/>
        <w:spacing w:line="240" w:lineRule="atLeast"/>
        <w:rPr>
          <w:szCs w:val="22"/>
        </w:rPr>
      </w:pPr>
    </w:p>
    <w:p w14:paraId="215417E3" w14:textId="77777777" w:rsidR="005F4DE2" w:rsidRPr="001061BE" w:rsidRDefault="005F4DE2" w:rsidP="005F4DE2">
      <w:pPr>
        <w:widowControl w:val="0"/>
        <w:spacing w:line="240" w:lineRule="atLeast"/>
        <w:rPr>
          <w:szCs w:val="22"/>
        </w:rPr>
      </w:pPr>
      <w:r w:rsidRPr="001061BE">
        <w:rPr>
          <w:b/>
          <w:szCs w:val="22"/>
        </w:rPr>
        <w:t xml:space="preserve">Aside   </w:t>
      </w:r>
      <w:r w:rsidRPr="001061BE">
        <w:rPr>
          <w:szCs w:val="22"/>
        </w:rPr>
        <w:t xml:space="preserve">A dramatic device in which a character speaks his or her thoughts aloud, in words meant to be heard by the audience but not by the other characters. See </w:t>
      </w:r>
      <w:r w:rsidRPr="001061BE">
        <w:rPr>
          <w:b/>
          <w:szCs w:val="22"/>
        </w:rPr>
        <w:t>Soliloquy</w:t>
      </w:r>
    </w:p>
    <w:p w14:paraId="215417E4" w14:textId="77777777" w:rsidR="005F4DE2" w:rsidRPr="001061BE" w:rsidRDefault="005F4DE2" w:rsidP="005F4DE2">
      <w:pPr>
        <w:widowControl w:val="0"/>
        <w:spacing w:line="240" w:lineRule="atLeast"/>
        <w:rPr>
          <w:szCs w:val="22"/>
        </w:rPr>
      </w:pPr>
    </w:p>
    <w:p w14:paraId="215417E5" w14:textId="77777777" w:rsidR="005F4DE2" w:rsidRPr="001061BE" w:rsidRDefault="005F4DE2" w:rsidP="005F4DE2">
      <w:pPr>
        <w:widowControl w:val="0"/>
        <w:spacing w:line="240" w:lineRule="atLeast"/>
        <w:rPr>
          <w:b/>
          <w:szCs w:val="22"/>
        </w:rPr>
      </w:pPr>
      <w:r w:rsidRPr="001061BE">
        <w:rPr>
          <w:b/>
          <w:szCs w:val="22"/>
        </w:rPr>
        <w:t xml:space="preserve">Assonance   </w:t>
      </w:r>
      <w:r w:rsidRPr="001061BE">
        <w:rPr>
          <w:szCs w:val="22"/>
        </w:rPr>
        <w:t xml:space="preserve">The repetition of vowel sounds without the repetition of consonants. For example, </w:t>
      </w:r>
      <w:r w:rsidRPr="001061BE">
        <w:rPr>
          <w:i/>
          <w:szCs w:val="22"/>
        </w:rPr>
        <w:t>lake</w:t>
      </w:r>
      <w:r w:rsidRPr="001061BE">
        <w:rPr>
          <w:szCs w:val="22"/>
        </w:rPr>
        <w:t xml:space="preserve"> and </w:t>
      </w:r>
      <w:r w:rsidRPr="001061BE">
        <w:rPr>
          <w:i/>
          <w:szCs w:val="22"/>
        </w:rPr>
        <w:t>fake.</w:t>
      </w:r>
      <w:r w:rsidRPr="001061BE">
        <w:rPr>
          <w:szCs w:val="22"/>
        </w:rPr>
        <w:t xml:space="preserve"> See </w:t>
      </w:r>
      <w:r w:rsidRPr="001061BE">
        <w:rPr>
          <w:b/>
          <w:szCs w:val="22"/>
        </w:rPr>
        <w:t>Consonance</w:t>
      </w:r>
    </w:p>
    <w:p w14:paraId="215417E6" w14:textId="77777777" w:rsidR="005F4DE2" w:rsidRPr="001061BE" w:rsidRDefault="005F4DE2" w:rsidP="005F4DE2">
      <w:pPr>
        <w:widowControl w:val="0"/>
        <w:spacing w:line="240" w:lineRule="atLeast"/>
        <w:rPr>
          <w:szCs w:val="22"/>
        </w:rPr>
      </w:pPr>
    </w:p>
    <w:p w14:paraId="215417E7" w14:textId="77777777" w:rsidR="005F4DE2" w:rsidRPr="001061BE" w:rsidRDefault="005F4DE2" w:rsidP="005F4DE2">
      <w:pPr>
        <w:widowControl w:val="0"/>
        <w:spacing w:line="240" w:lineRule="atLeast"/>
        <w:rPr>
          <w:b/>
          <w:szCs w:val="22"/>
        </w:rPr>
      </w:pPr>
      <w:r w:rsidRPr="001061BE">
        <w:rPr>
          <w:b/>
          <w:szCs w:val="22"/>
        </w:rPr>
        <w:t xml:space="preserve">Ballad   </w:t>
      </w:r>
      <w:r w:rsidRPr="001061BE">
        <w:rPr>
          <w:szCs w:val="22"/>
        </w:rPr>
        <w:t xml:space="preserve">A poem in verse form that tells a story. See </w:t>
      </w:r>
      <w:r w:rsidRPr="001061BE">
        <w:rPr>
          <w:b/>
          <w:szCs w:val="22"/>
        </w:rPr>
        <w:t>Poetry, Refrain</w:t>
      </w:r>
    </w:p>
    <w:p w14:paraId="215417E8" w14:textId="77777777" w:rsidR="005F4DE2" w:rsidRPr="001061BE" w:rsidRDefault="005F4DE2" w:rsidP="005F4DE2">
      <w:pPr>
        <w:widowControl w:val="0"/>
        <w:spacing w:line="240" w:lineRule="atLeast"/>
        <w:rPr>
          <w:szCs w:val="22"/>
        </w:rPr>
      </w:pPr>
    </w:p>
    <w:p w14:paraId="215417E9" w14:textId="77777777" w:rsidR="005F4DE2" w:rsidRPr="006C237E" w:rsidRDefault="005F4DE2" w:rsidP="005F4DE2">
      <w:pPr>
        <w:autoSpaceDE w:val="0"/>
        <w:autoSpaceDN w:val="0"/>
        <w:adjustRightInd w:val="0"/>
        <w:rPr>
          <w:rFonts w:cs="Gotham-BookItalic"/>
          <w:i/>
          <w:iCs/>
          <w:szCs w:val="22"/>
        </w:rPr>
      </w:pPr>
      <w:r w:rsidRPr="001061BE">
        <w:rPr>
          <w:b/>
          <w:szCs w:val="22"/>
        </w:rPr>
        <w:t xml:space="preserve">Character   </w:t>
      </w:r>
      <w:r w:rsidRPr="001061BE">
        <w:rPr>
          <w:szCs w:val="22"/>
        </w:rPr>
        <w:t xml:space="preserve">A person who takes part in the action of a story, novel, or a play. Sometimes characters can be animals or imaginary creatures, such as </w:t>
      </w:r>
      <w:r>
        <w:rPr>
          <w:szCs w:val="22"/>
        </w:rPr>
        <w:t xml:space="preserve">those found in </w:t>
      </w:r>
      <w:r w:rsidRPr="001061BE">
        <w:rPr>
          <w:rFonts w:cs="Gotham-Medium"/>
          <w:szCs w:val="22"/>
        </w:rPr>
        <w:t xml:space="preserve">Emergent </w:t>
      </w:r>
      <w:r>
        <w:rPr>
          <w:rFonts w:cs="Gotham-Medium"/>
          <w:szCs w:val="22"/>
        </w:rPr>
        <w:t>R</w:t>
      </w:r>
      <w:r w:rsidRPr="001061BE">
        <w:rPr>
          <w:rFonts w:cs="Gotham-Medium"/>
          <w:szCs w:val="22"/>
        </w:rPr>
        <w:t>eader texts</w:t>
      </w:r>
      <w:r>
        <w:rPr>
          <w:rFonts w:cs="Gotham-Medium"/>
          <w:szCs w:val="22"/>
        </w:rPr>
        <w:t xml:space="preserve"> (</w:t>
      </w:r>
      <w:r>
        <w:rPr>
          <w:rFonts w:cs="Gotham-Book"/>
          <w:szCs w:val="22"/>
        </w:rPr>
        <w:t>t</w:t>
      </w:r>
      <w:r w:rsidRPr="001061BE">
        <w:rPr>
          <w:rFonts w:cs="Gotham-Book"/>
          <w:szCs w:val="22"/>
        </w:rPr>
        <w:t xml:space="preserve">exts consisting of short sentences comprised of learned sight words and CVC words; may also include rebuses to represent words that cannot yet be decoded or recognized; see also </w:t>
      </w:r>
      <w:r w:rsidRPr="00C52E06">
        <w:rPr>
          <w:rFonts w:cs="Gotham-Book"/>
          <w:b/>
          <w:szCs w:val="22"/>
        </w:rPr>
        <w:t>Emergent reader texts</w:t>
      </w:r>
      <w:r>
        <w:rPr>
          <w:rFonts w:cs="Gotham-Book"/>
          <w:b/>
          <w:szCs w:val="22"/>
        </w:rPr>
        <w:t>,</w:t>
      </w:r>
      <w:r w:rsidRPr="00C52E06">
        <w:rPr>
          <w:rFonts w:cs="Gotham-Book"/>
          <w:b/>
          <w:szCs w:val="22"/>
        </w:rPr>
        <w:t xml:space="preserve"> </w:t>
      </w:r>
      <w:r>
        <w:rPr>
          <w:rFonts w:cs="Gotham-BookItalic"/>
          <w:b/>
          <w:iCs/>
          <w:szCs w:val="22"/>
        </w:rPr>
        <w:t>R</w:t>
      </w:r>
      <w:r w:rsidRPr="006C237E">
        <w:rPr>
          <w:rFonts w:cs="Gotham-BookItalic"/>
          <w:b/>
          <w:iCs/>
          <w:szCs w:val="22"/>
        </w:rPr>
        <w:t>ebus</w:t>
      </w:r>
      <w:r>
        <w:rPr>
          <w:rFonts w:cs="Gotham-BookItalic"/>
          <w:iCs/>
          <w:szCs w:val="22"/>
        </w:rPr>
        <w:t>).</w:t>
      </w:r>
    </w:p>
    <w:p w14:paraId="215417EA" w14:textId="77777777" w:rsidR="005F4DE2" w:rsidRPr="001061BE" w:rsidRDefault="005F4DE2" w:rsidP="005F4DE2">
      <w:pPr>
        <w:autoSpaceDE w:val="0"/>
        <w:autoSpaceDN w:val="0"/>
        <w:adjustRightInd w:val="0"/>
        <w:rPr>
          <w:rFonts w:cs="Gotham-Book"/>
          <w:szCs w:val="22"/>
        </w:rPr>
      </w:pPr>
    </w:p>
    <w:p w14:paraId="215417EB" w14:textId="77777777" w:rsidR="005F4DE2" w:rsidRPr="001061BE" w:rsidRDefault="005F4DE2" w:rsidP="005F4DE2">
      <w:pPr>
        <w:widowControl w:val="0"/>
        <w:spacing w:line="240" w:lineRule="atLeast"/>
        <w:rPr>
          <w:b/>
          <w:szCs w:val="22"/>
        </w:rPr>
      </w:pPr>
    </w:p>
    <w:p w14:paraId="215417EC" w14:textId="77777777" w:rsidR="005F4DE2" w:rsidRPr="001061BE" w:rsidRDefault="005F4DE2" w:rsidP="005F4DE2">
      <w:pPr>
        <w:widowControl w:val="0"/>
        <w:spacing w:line="240" w:lineRule="atLeast"/>
        <w:rPr>
          <w:szCs w:val="22"/>
        </w:rPr>
      </w:pPr>
      <w:r w:rsidRPr="001061BE">
        <w:rPr>
          <w:b/>
          <w:szCs w:val="22"/>
        </w:rPr>
        <w:t xml:space="preserve">Characterization/Character development   </w:t>
      </w:r>
      <w:r w:rsidRPr="001061BE">
        <w:rPr>
          <w:szCs w:val="22"/>
        </w:rPr>
        <w:t>The method a writer uses to develop characters. There are four basic methods</w:t>
      </w:r>
      <w:r>
        <w:rPr>
          <w:szCs w:val="22"/>
        </w:rPr>
        <w:t xml:space="preserve"> of characterization</w:t>
      </w:r>
      <w:r w:rsidRPr="001061BE">
        <w:rPr>
          <w:szCs w:val="22"/>
        </w:rPr>
        <w:t xml:space="preserve">: (a) </w:t>
      </w:r>
      <w:r>
        <w:rPr>
          <w:szCs w:val="22"/>
        </w:rPr>
        <w:t xml:space="preserve">description of the </w:t>
      </w:r>
      <w:r w:rsidRPr="001061BE">
        <w:rPr>
          <w:szCs w:val="22"/>
        </w:rPr>
        <w:t xml:space="preserve">character’s physical appearance; (b) </w:t>
      </w:r>
      <w:r>
        <w:rPr>
          <w:szCs w:val="22"/>
        </w:rPr>
        <w:t xml:space="preserve">revelation of the </w:t>
      </w:r>
      <w:r w:rsidRPr="001061BE">
        <w:rPr>
          <w:szCs w:val="22"/>
        </w:rPr>
        <w:t xml:space="preserve">character’s nature through his/her own speech, thoughts, feelings, or actions; (c) </w:t>
      </w:r>
      <w:r>
        <w:rPr>
          <w:szCs w:val="22"/>
        </w:rPr>
        <w:t xml:space="preserve">description of a character through </w:t>
      </w:r>
      <w:r w:rsidRPr="001061BE">
        <w:rPr>
          <w:szCs w:val="22"/>
        </w:rPr>
        <w:t xml:space="preserve">the speech, thoughts, feelings, or actions of other characters; and (d) </w:t>
      </w:r>
      <w:r>
        <w:rPr>
          <w:szCs w:val="22"/>
        </w:rPr>
        <w:t xml:space="preserve">a narrator’s </w:t>
      </w:r>
      <w:r w:rsidRPr="001061BE">
        <w:rPr>
          <w:szCs w:val="22"/>
        </w:rPr>
        <w:t xml:space="preserve">direct comments about a character. </w:t>
      </w:r>
    </w:p>
    <w:p w14:paraId="215417ED" w14:textId="77777777" w:rsidR="005F4DE2" w:rsidRPr="001061BE" w:rsidRDefault="005F4DE2" w:rsidP="005F4DE2">
      <w:pPr>
        <w:widowControl w:val="0"/>
        <w:spacing w:line="240" w:lineRule="atLeast"/>
        <w:rPr>
          <w:szCs w:val="22"/>
        </w:rPr>
      </w:pPr>
    </w:p>
    <w:p w14:paraId="215417EE" w14:textId="77777777" w:rsidR="005F4DE2" w:rsidRPr="001061BE" w:rsidRDefault="005F4DE2" w:rsidP="005F4DE2">
      <w:pPr>
        <w:widowControl w:val="0"/>
        <w:spacing w:line="240" w:lineRule="atLeast"/>
        <w:rPr>
          <w:szCs w:val="22"/>
        </w:rPr>
      </w:pPr>
      <w:r w:rsidRPr="001061BE">
        <w:rPr>
          <w:b/>
          <w:szCs w:val="22"/>
        </w:rPr>
        <w:t xml:space="preserve">Chorus   </w:t>
      </w:r>
      <w:r w:rsidRPr="001061BE">
        <w:rPr>
          <w:szCs w:val="22"/>
        </w:rPr>
        <w:t xml:space="preserve">In ancient Greece, the groups of dancers and singers who participated in religious festivals and dramatic performances. In poetry, the refrain. See also </w:t>
      </w:r>
      <w:r w:rsidRPr="001061BE">
        <w:rPr>
          <w:b/>
          <w:szCs w:val="22"/>
        </w:rPr>
        <w:t>Refrain.</w:t>
      </w:r>
    </w:p>
    <w:p w14:paraId="215417EF" w14:textId="77777777" w:rsidR="005F4DE2" w:rsidRPr="001061BE" w:rsidRDefault="005F4DE2" w:rsidP="005F4DE2">
      <w:pPr>
        <w:widowControl w:val="0"/>
        <w:spacing w:line="240" w:lineRule="atLeast"/>
        <w:rPr>
          <w:szCs w:val="22"/>
        </w:rPr>
      </w:pPr>
    </w:p>
    <w:p w14:paraId="215417F0" w14:textId="77777777" w:rsidR="005F4DE2" w:rsidRPr="001061BE" w:rsidRDefault="005F4DE2" w:rsidP="005F4DE2">
      <w:pPr>
        <w:widowControl w:val="0"/>
        <w:spacing w:line="240" w:lineRule="atLeast"/>
        <w:rPr>
          <w:szCs w:val="22"/>
        </w:rPr>
      </w:pPr>
      <w:r w:rsidRPr="001061BE">
        <w:rPr>
          <w:b/>
          <w:szCs w:val="22"/>
        </w:rPr>
        <w:t xml:space="preserve">Clause   </w:t>
      </w:r>
      <w:r w:rsidRPr="001061BE">
        <w:rPr>
          <w:szCs w:val="22"/>
        </w:rPr>
        <w:t>A group of related words that has both a subject and a predicate. For example, ‘</w:t>
      </w:r>
      <w:r w:rsidRPr="001061BE">
        <w:rPr>
          <w:i/>
          <w:szCs w:val="22"/>
        </w:rPr>
        <w:t>because the boy laughed.’</w:t>
      </w:r>
      <w:r w:rsidRPr="001061BE">
        <w:rPr>
          <w:szCs w:val="22"/>
        </w:rPr>
        <w:t xml:space="preserve"> See </w:t>
      </w:r>
      <w:r w:rsidRPr="001061BE">
        <w:rPr>
          <w:b/>
          <w:szCs w:val="22"/>
        </w:rPr>
        <w:t>Phrase</w:t>
      </w:r>
    </w:p>
    <w:p w14:paraId="215417F1" w14:textId="77777777" w:rsidR="005F4DE2" w:rsidRPr="001061BE" w:rsidRDefault="005F4DE2" w:rsidP="005F4DE2">
      <w:pPr>
        <w:widowControl w:val="0"/>
        <w:spacing w:line="240" w:lineRule="atLeast"/>
        <w:rPr>
          <w:szCs w:val="22"/>
        </w:rPr>
      </w:pPr>
    </w:p>
    <w:p w14:paraId="215417F2" w14:textId="77777777" w:rsidR="005F4DE2" w:rsidRPr="001061BE" w:rsidRDefault="005F4DE2" w:rsidP="005F4DE2">
      <w:pPr>
        <w:widowControl w:val="0"/>
        <w:spacing w:line="240" w:lineRule="atLeast"/>
        <w:rPr>
          <w:i/>
          <w:szCs w:val="22"/>
        </w:rPr>
      </w:pPr>
      <w:r w:rsidRPr="001061BE">
        <w:rPr>
          <w:b/>
          <w:szCs w:val="22"/>
        </w:rPr>
        <w:t xml:space="preserve">Cliché   </w:t>
      </w:r>
      <w:r w:rsidRPr="001061BE">
        <w:rPr>
          <w:szCs w:val="22"/>
        </w:rPr>
        <w:t xml:space="preserve">A trite or stereotyped phrase or expression. A hackneyed theme, plot, or situation in fiction or drama. For example, </w:t>
      </w:r>
      <w:r>
        <w:rPr>
          <w:szCs w:val="22"/>
        </w:rPr>
        <w:t>“</w:t>
      </w:r>
      <w:r w:rsidRPr="001061BE">
        <w:rPr>
          <w:i/>
          <w:szCs w:val="22"/>
        </w:rPr>
        <w:t>it rained cats and dogs.</w:t>
      </w:r>
      <w:r>
        <w:rPr>
          <w:i/>
          <w:szCs w:val="22"/>
        </w:rPr>
        <w:t>”</w:t>
      </w:r>
    </w:p>
    <w:p w14:paraId="215417F3" w14:textId="77777777" w:rsidR="005F4DE2" w:rsidRPr="001061BE" w:rsidRDefault="005F4DE2" w:rsidP="005F4DE2">
      <w:pPr>
        <w:widowControl w:val="0"/>
        <w:spacing w:line="240" w:lineRule="atLeast"/>
        <w:rPr>
          <w:szCs w:val="22"/>
        </w:rPr>
      </w:pPr>
    </w:p>
    <w:p w14:paraId="215417F4" w14:textId="77777777" w:rsidR="005F4DE2" w:rsidRPr="001061BE" w:rsidRDefault="005F4DE2" w:rsidP="005F4DE2">
      <w:pPr>
        <w:widowControl w:val="0"/>
        <w:spacing w:line="240" w:lineRule="atLeast"/>
        <w:rPr>
          <w:b/>
          <w:szCs w:val="22"/>
        </w:rPr>
      </w:pPr>
      <w:r w:rsidRPr="001061BE">
        <w:rPr>
          <w:b/>
          <w:szCs w:val="22"/>
        </w:rPr>
        <w:t xml:space="preserve">Climax   </w:t>
      </w:r>
      <w:r w:rsidRPr="001061BE">
        <w:rPr>
          <w:szCs w:val="22"/>
        </w:rPr>
        <w:t xml:space="preserve">The high point, or turning point, in a story—usually the most intense point near the end of a story. See </w:t>
      </w:r>
      <w:r w:rsidRPr="001061BE">
        <w:rPr>
          <w:b/>
          <w:szCs w:val="22"/>
        </w:rPr>
        <w:t>Plot, Conflict, Rising action, Resolution</w:t>
      </w:r>
    </w:p>
    <w:p w14:paraId="215417F5" w14:textId="77777777" w:rsidR="005F4DE2" w:rsidRPr="001061BE" w:rsidRDefault="005F4DE2" w:rsidP="005F4DE2">
      <w:pPr>
        <w:widowControl w:val="0"/>
        <w:spacing w:line="240" w:lineRule="atLeast"/>
        <w:rPr>
          <w:szCs w:val="22"/>
        </w:rPr>
      </w:pPr>
    </w:p>
    <w:p w14:paraId="215417F6" w14:textId="77777777" w:rsidR="005F4DE2" w:rsidRPr="001061BE" w:rsidRDefault="005F4DE2" w:rsidP="005F4DE2">
      <w:pPr>
        <w:widowControl w:val="0"/>
        <w:spacing w:line="240" w:lineRule="atLeast"/>
        <w:rPr>
          <w:i/>
          <w:szCs w:val="22"/>
        </w:rPr>
      </w:pPr>
      <w:r w:rsidRPr="001061BE">
        <w:rPr>
          <w:b/>
          <w:szCs w:val="22"/>
        </w:rPr>
        <w:t xml:space="preserve">Cognates   </w:t>
      </w:r>
      <w:r w:rsidRPr="001061BE">
        <w:rPr>
          <w:szCs w:val="22"/>
        </w:rPr>
        <w:t xml:space="preserve">Words having a common linguistic origin. For example, </w:t>
      </w:r>
      <w:r w:rsidRPr="001061BE">
        <w:rPr>
          <w:i/>
          <w:szCs w:val="22"/>
        </w:rPr>
        <w:t>café</w:t>
      </w:r>
      <w:r w:rsidRPr="001061BE">
        <w:rPr>
          <w:szCs w:val="22"/>
        </w:rPr>
        <w:t xml:space="preserve"> and </w:t>
      </w:r>
      <w:r w:rsidRPr="001061BE">
        <w:rPr>
          <w:i/>
          <w:szCs w:val="22"/>
        </w:rPr>
        <w:t>coffee</w:t>
      </w:r>
      <w:r w:rsidRPr="001061BE">
        <w:rPr>
          <w:szCs w:val="22"/>
        </w:rPr>
        <w:t xml:space="preserve"> </w:t>
      </w:r>
      <w:r>
        <w:rPr>
          <w:szCs w:val="22"/>
        </w:rPr>
        <w:t xml:space="preserve">both </w:t>
      </w:r>
      <w:r w:rsidRPr="001061BE">
        <w:rPr>
          <w:szCs w:val="22"/>
        </w:rPr>
        <w:t xml:space="preserve">derive from the Turkish </w:t>
      </w:r>
      <w:r>
        <w:rPr>
          <w:i/>
          <w:szCs w:val="22"/>
        </w:rPr>
        <w:t>g</w:t>
      </w:r>
      <w:r w:rsidRPr="001061BE">
        <w:rPr>
          <w:i/>
          <w:szCs w:val="22"/>
        </w:rPr>
        <w:t>ahve</w:t>
      </w:r>
      <w:r>
        <w:rPr>
          <w:i/>
          <w:szCs w:val="22"/>
        </w:rPr>
        <w:t>h</w:t>
      </w:r>
      <w:r w:rsidRPr="001061BE">
        <w:rPr>
          <w:i/>
          <w:szCs w:val="22"/>
        </w:rPr>
        <w:t>.</w:t>
      </w:r>
    </w:p>
    <w:p w14:paraId="215417F7" w14:textId="77777777" w:rsidR="005F4DE2" w:rsidRPr="001061BE" w:rsidRDefault="005F4DE2" w:rsidP="005F4DE2">
      <w:pPr>
        <w:widowControl w:val="0"/>
        <w:spacing w:line="240" w:lineRule="atLeast"/>
        <w:rPr>
          <w:szCs w:val="22"/>
        </w:rPr>
      </w:pPr>
    </w:p>
    <w:p w14:paraId="215417F8" w14:textId="77777777" w:rsidR="005F4DE2" w:rsidRPr="001061BE" w:rsidRDefault="005F4DE2" w:rsidP="005F4DE2">
      <w:pPr>
        <w:widowControl w:val="0"/>
        <w:spacing w:line="240" w:lineRule="atLeast"/>
        <w:rPr>
          <w:b/>
          <w:szCs w:val="22"/>
        </w:rPr>
      </w:pPr>
      <w:r w:rsidRPr="001061BE">
        <w:rPr>
          <w:b/>
          <w:szCs w:val="22"/>
        </w:rPr>
        <w:t xml:space="preserve">Conflict   </w:t>
      </w:r>
      <w:r w:rsidRPr="001061BE">
        <w:rPr>
          <w:szCs w:val="22"/>
        </w:rPr>
        <w:t xml:space="preserve">In narration, the struggle between opposing forces that moves the plot forward. Conflict can be internal, occurring within a character, or external, between characters or between a character and an abstraction such as nature or fate. See </w:t>
      </w:r>
      <w:r w:rsidRPr="001061BE">
        <w:rPr>
          <w:b/>
          <w:szCs w:val="22"/>
        </w:rPr>
        <w:t>Plot, Climax, Exposition, Rising action, Resolution</w:t>
      </w:r>
    </w:p>
    <w:p w14:paraId="215417F9" w14:textId="77777777" w:rsidR="005F4DE2" w:rsidRPr="001061BE" w:rsidRDefault="005F4DE2" w:rsidP="005F4DE2">
      <w:pPr>
        <w:widowControl w:val="0"/>
        <w:spacing w:line="240" w:lineRule="atLeast"/>
        <w:rPr>
          <w:b/>
          <w:szCs w:val="22"/>
        </w:rPr>
      </w:pPr>
    </w:p>
    <w:p w14:paraId="215417FA" w14:textId="77777777" w:rsidR="005F4DE2" w:rsidRPr="001061BE" w:rsidRDefault="005F4DE2" w:rsidP="005F4DE2">
      <w:pPr>
        <w:widowControl w:val="0"/>
        <w:spacing w:line="240" w:lineRule="atLeast"/>
        <w:rPr>
          <w:b/>
          <w:szCs w:val="22"/>
        </w:rPr>
      </w:pPr>
      <w:r w:rsidRPr="001061BE">
        <w:rPr>
          <w:b/>
          <w:szCs w:val="22"/>
        </w:rPr>
        <w:t xml:space="preserve">Connotation   </w:t>
      </w:r>
      <w:r w:rsidRPr="001061BE">
        <w:rPr>
          <w:szCs w:val="22"/>
        </w:rPr>
        <w:t xml:space="preserve">The attitudes and feelings associated with a word. These associations can be negative or positive, and have an important influence on style and meaning. See </w:t>
      </w:r>
      <w:r w:rsidRPr="001061BE">
        <w:rPr>
          <w:b/>
          <w:szCs w:val="22"/>
        </w:rPr>
        <w:t>Denotation</w:t>
      </w:r>
    </w:p>
    <w:p w14:paraId="215417FB" w14:textId="77777777" w:rsidR="005F4DE2" w:rsidRPr="001061BE" w:rsidRDefault="005F4DE2" w:rsidP="005F4DE2">
      <w:pPr>
        <w:widowControl w:val="0"/>
        <w:spacing w:line="240" w:lineRule="atLeast"/>
        <w:rPr>
          <w:b/>
          <w:szCs w:val="22"/>
        </w:rPr>
      </w:pPr>
    </w:p>
    <w:p w14:paraId="215417FC" w14:textId="77777777" w:rsidR="005F4DE2" w:rsidRPr="001061BE" w:rsidRDefault="005F4DE2" w:rsidP="005F4DE2">
      <w:pPr>
        <w:widowControl w:val="0"/>
        <w:spacing w:line="240" w:lineRule="atLeast"/>
        <w:rPr>
          <w:b/>
          <w:szCs w:val="22"/>
        </w:rPr>
      </w:pPr>
      <w:r w:rsidRPr="001061BE">
        <w:rPr>
          <w:b/>
          <w:szCs w:val="22"/>
        </w:rPr>
        <w:t xml:space="preserve">Consonance   </w:t>
      </w:r>
      <w:r w:rsidRPr="001061BE">
        <w:rPr>
          <w:szCs w:val="22"/>
        </w:rPr>
        <w:t xml:space="preserve">The repetition of consonant sounds within and at the ends of words. For example, </w:t>
      </w:r>
      <w:r w:rsidRPr="001061BE">
        <w:rPr>
          <w:i/>
          <w:szCs w:val="22"/>
        </w:rPr>
        <w:t>lonely afternoon.</w:t>
      </w:r>
      <w:r w:rsidRPr="001061BE">
        <w:rPr>
          <w:szCs w:val="22"/>
        </w:rPr>
        <w:t xml:space="preserve"> Often used with assonance, alliteration, and rhyme to create a musical quality, to emphasize certain words, or to unify a poem. See </w:t>
      </w:r>
      <w:r w:rsidRPr="001061BE">
        <w:rPr>
          <w:b/>
          <w:szCs w:val="22"/>
        </w:rPr>
        <w:t>Assonance, Alliteration, Rhyme</w:t>
      </w:r>
    </w:p>
    <w:p w14:paraId="215417FD" w14:textId="77777777" w:rsidR="005F4DE2" w:rsidRPr="001061BE" w:rsidRDefault="005F4DE2" w:rsidP="005F4DE2">
      <w:pPr>
        <w:widowControl w:val="0"/>
        <w:spacing w:line="240" w:lineRule="atLeast"/>
        <w:rPr>
          <w:szCs w:val="22"/>
        </w:rPr>
      </w:pPr>
    </w:p>
    <w:p w14:paraId="215417FE" w14:textId="77777777" w:rsidR="005F4DE2" w:rsidRPr="001061BE" w:rsidRDefault="005F4DE2" w:rsidP="005F4DE2">
      <w:pPr>
        <w:widowControl w:val="0"/>
        <w:spacing w:line="240" w:lineRule="atLeast"/>
        <w:rPr>
          <w:b/>
          <w:szCs w:val="22"/>
        </w:rPr>
      </w:pPr>
      <w:r w:rsidRPr="001061BE">
        <w:rPr>
          <w:b/>
          <w:szCs w:val="22"/>
        </w:rPr>
        <w:t xml:space="preserve">Controlling image   </w:t>
      </w:r>
      <w:r w:rsidRPr="001061BE">
        <w:rPr>
          <w:szCs w:val="22"/>
        </w:rPr>
        <w:t xml:space="preserve">A single image or comparison that extends throughout a literary work and shapes its meaning. See </w:t>
      </w:r>
      <w:r w:rsidRPr="001061BE">
        <w:rPr>
          <w:b/>
          <w:szCs w:val="22"/>
        </w:rPr>
        <w:t xml:space="preserve">Extended metaphor, Metaphor </w:t>
      </w:r>
    </w:p>
    <w:p w14:paraId="215417FF" w14:textId="77777777" w:rsidR="005F4DE2" w:rsidRPr="001061BE" w:rsidRDefault="005F4DE2" w:rsidP="005F4DE2">
      <w:pPr>
        <w:widowControl w:val="0"/>
        <w:spacing w:line="240" w:lineRule="atLeast"/>
        <w:rPr>
          <w:szCs w:val="22"/>
        </w:rPr>
      </w:pPr>
    </w:p>
    <w:p w14:paraId="21541800" w14:textId="77777777" w:rsidR="005F4DE2" w:rsidRPr="001061BE" w:rsidRDefault="005F4DE2" w:rsidP="005F4DE2">
      <w:pPr>
        <w:widowControl w:val="0"/>
        <w:spacing w:line="240" w:lineRule="atLeast"/>
        <w:rPr>
          <w:szCs w:val="22"/>
        </w:rPr>
      </w:pPr>
      <w:r w:rsidRPr="001061BE">
        <w:rPr>
          <w:b/>
          <w:szCs w:val="22"/>
        </w:rPr>
        <w:t xml:space="preserve">Denotation   </w:t>
      </w:r>
      <w:r w:rsidRPr="001061BE">
        <w:rPr>
          <w:szCs w:val="22"/>
        </w:rPr>
        <w:t xml:space="preserve">The literal or dictionary definition of a word. Denotation contrasts with connotation. See </w:t>
      </w:r>
      <w:r w:rsidRPr="001061BE">
        <w:rPr>
          <w:b/>
          <w:szCs w:val="22"/>
        </w:rPr>
        <w:t>Connotation</w:t>
      </w:r>
    </w:p>
    <w:p w14:paraId="21541801" w14:textId="77777777" w:rsidR="005F4DE2" w:rsidRPr="001061BE" w:rsidRDefault="005F4DE2" w:rsidP="005F4DE2">
      <w:pPr>
        <w:widowControl w:val="0"/>
        <w:spacing w:line="240" w:lineRule="atLeast"/>
        <w:rPr>
          <w:szCs w:val="22"/>
        </w:rPr>
      </w:pPr>
    </w:p>
    <w:p w14:paraId="21541802" w14:textId="77777777" w:rsidR="005F4DE2" w:rsidRPr="001061BE" w:rsidRDefault="005F4DE2" w:rsidP="005F4DE2">
      <w:pPr>
        <w:widowControl w:val="0"/>
        <w:spacing w:line="240" w:lineRule="atLeast"/>
        <w:rPr>
          <w:b/>
          <w:szCs w:val="22"/>
        </w:rPr>
      </w:pPr>
      <w:r w:rsidRPr="001061BE">
        <w:rPr>
          <w:b/>
          <w:szCs w:val="22"/>
        </w:rPr>
        <w:t xml:space="preserve">Denouement   </w:t>
      </w:r>
      <w:r w:rsidRPr="001061BE">
        <w:rPr>
          <w:szCs w:val="22"/>
        </w:rPr>
        <w:t xml:space="preserve">See </w:t>
      </w:r>
      <w:r w:rsidRPr="001061BE">
        <w:rPr>
          <w:b/>
          <w:szCs w:val="22"/>
        </w:rPr>
        <w:t>Resolution</w:t>
      </w:r>
    </w:p>
    <w:p w14:paraId="21541803" w14:textId="77777777" w:rsidR="005F4DE2" w:rsidRPr="001061BE" w:rsidRDefault="005F4DE2" w:rsidP="005F4DE2">
      <w:pPr>
        <w:widowControl w:val="0"/>
        <w:spacing w:line="240" w:lineRule="atLeast"/>
        <w:rPr>
          <w:szCs w:val="22"/>
        </w:rPr>
      </w:pPr>
    </w:p>
    <w:p w14:paraId="21541804" w14:textId="77777777" w:rsidR="005F4DE2" w:rsidRPr="001061BE" w:rsidRDefault="005F4DE2" w:rsidP="005F4DE2">
      <w:pPr>
        <w:widowControl w:val="0"/>
        <w:spacing w:line="240" w:lineRule="atLeast"/>
        <w:rPr>
          <w:b/>
          <w:szCs w:val="22"/>
        </w:rPr>
      </w:pPr>
      <w:r w:rsidRPr="001061BE">
        <w:rPr>
          <w:b/>
          <w:szCs w:val="22"/>
        </w:rPr>
        <w:t xml:space="preserve">Description   </w:t>
      </w:r>
      <w:r w:rsidRPr="001061BE">
        <w:rPr>
          <w:szCs w:val="22"/>
        </w:rPr>
        <w:t>The process by which a writer uses words to create a picture of a scene, an event, or a character</w:t>
      </w:r>
      <w:r>
        <w:rPr>
          <w:szCs w:val="22"/>
        </w:rPr>
        <w:t>, or to report facts</w:t>
      </w:r>
      <w:r w:rsidRPr="001061BE">
        <w:rPr>
          <w:szCs w:val="22"/>
        </w:rPr>
        <w:t xml:space="preserve">. </w:t>
      </w:r>
      <w:r>
        <w:rPr>
          <w:szCs w:val="22"/>
        </w:rPr>
        <w:t>In literary texts, a</w:t>
      </w:r>
      <w:r w:rsidRPr="001061BE">
        <w:rPr>
          <w:szCs w:val="22"/>
        </w:rPr>
        <w:t xml:space="preserve"> description contains carefully chosen details that appeal to the reader’s senses of sight, sound, smell, touch, or taste. See </w:t>
      </w:r>
      <w:r w:rsidRPr="001061BE">
        <w:rPr>
          <w:b/>
          <w:szCs w:val="22"/>
        </w:rPr>
        <w:t>Narration, Exposition, Persuasion</w:t>
      </w:r>
    </w:p>
    <w:p w14:paraId="21541805" w14:textId="77777777" w:rsidR="005F4DE2" w:rsidRPr="001061BE" w:rsidRDefault="005F4DE2" w:rsidP="005F4DE2">
      <w:pPr>
        <w:widowControl w:val="0"/>
        <w:spacing w:line="240" w:lineRule="atLeast"/>
        <w:rPr>
          <w:b/>
          <w:szCs w:val="22"/>
        </w:rPr>
      </w:pPr>
    </w:p>
    <w:p w14:paraId="21541806" w14:textId="77777777" w:rsidR="005F4DE2" w:rsidRPr="001061BE" w:rsidRDefault="005F4DE2" w:rsidP="005F4DE2">
      <w:pPr>
        <w:widowControl w:val="0"/>
        <w:spacing w:line="240" w:lineRule="atLeast"/>
        <w:rPr>
          <w:szCs w:val="22"/>
        </w:rPr>
      </w:pPr>
      <w:r w:rsidRPr="001061BE">
        <w:rPr>
          <w:b/>
          <w:szCs w:val="22"/>
        </w:rPr>
        <w:t xml:space="preserve">Dialect </w:t>
      </w:r>
      <w:r>
        <w:rPr>
          <w:b/>
          <w:szCs w:val="22"/>
        </w:rPr>
        <w:t xml:space="preserve">  </w:t>
      </w:r>
      <w:r w:rsidRPr="001061BE">
        <w:rPr>
          <w:szCs w:val="22"/>
        </w:rPr>
        <w:t xml:space="preserve">A particular variety of language spoken in one place by a distinct group of people. A dialect reflects the colloquialisms, grammatical constructions, distinctive vocabulary, and pronunciations that are typical of a region. At times writers use dialect to establish or emphasize settings as well as to develop characters. </w:t>
      </w:r>
    </w:p>
    <w:p w14:paraId="21541807" w14:textId="77777777" w:rsidR="005F4DE2" w:rsidRPr="001061BE" w:rsidRDefault="005F4DE2" w:rsidP="005F4DE2">
      <w:pPr>
        <w:widowControl w:val="0"/>
        <w:spacing w:line="240" w:lineRule="atLeast"/>
        <w:rPr>
          <w:szCs w:val="22"/>
        </w:rPr>
      </w:pPr>
    </w:p>
    <w:p w14:paraId="21541808" w14:textId="77777777" w:rsidR="005F4DE2" w:rsidRPr="001061BE" w:rsidRDefault="005F4DE2" w:rsidP="005F4DE2">
      <w:pPr>
        <w:widowControl w:val="0"/>
        <w:spacing w:line="240" w:lineRule="atLeast"/>
        <w:rPr>
          <w:b/>
          <w:szCs w:val="22"/>
        </w:rPr>
      </w:pPr>
      <w:r w:rsidRPr="001061BE">
        <w:rPr>
          <w:b/>
          <w:szCs w:val="22"/>
        </w:rPr>
        <w:t xml:space="preserve">Dialogue   </w:t>
      </w:r>
      <w:r w:rsidRPr="001061BE">
        <w:rPr>
          <w:szCs w:val="22"/>
        </w:rPr>
        <w:t xml:space="preserve">Conversation between two or more people that advances the action, is consistent with the character of the speakers, and serves to give relief from passages essentially descriptive or expository. See </w:t>
      </w:r>
      <w:r w:rsidRPr="001061BE">
        <w:rPr>
          <w:b/>
          <w:szCs w:val="22"/>
        </w:rPr>
        <w:t>Description, Exposition, Drama</w:t>
      </w:r>
    </w:p>
    <w:p w14:paraId="21541809" w14:textId="77777777" w:rsidR="005F4DE2" w:rsidRPr="001061BE" w:rsidRDefault="005F4DE2" w:rsidP="005F4DE2">
      <w:pPr>
        <w:widowControl w:val="0"/>
        <w:spacing w:line="240" w:lineRule="atLeast"/>
        <w:rPr>
          <w:b/>
          <w:szCs w:val="22"/>
        </w:rPr>
      </w:pPr>
    </w:p>
    <w:p w14:paraId="2154180A" w14:textId="77777777" w:rsidR="005F4DE2" w:rsidRPr="001061BE" w:rsidRDefault="005F4DE2" w:rsidP="005F4DE2">
      <w:pPr>
        <w:widowControl w:val="0"/>
        <w:spacing w:line="240" w:lineRule="atLeast"/>
        <w:rPr>
          <w:szCs w:val="22"/>
        </w:rPr>
      </w:pPr>
      <w:r w:rsidRPr="001061BE">
        <w:rPr>
          <w:b/>
          <w:szCs w:val="22"/>
        </w:rPr>
        <w:lastRenderedPageBreak/>
        <w:t xml:space="preserve">Diction   </w:t>
      </w:r>
      <w:r w:rsidRPr="001061BE">
        <w:rPr>
          <w:szCs w:val="22"/>
        </w:rPr>
        <w:t xml:space="preserve">An author’s choice of words based on their correctness, clearness, or effectiveness. See </w:t>
      </w:r>
      <w:r w:rsidRPr="001061BE">
        <w:rPr>
          <w:b/>
          <w:szCs w:val="22"/>
        </w:rPr>
        <w:t>Style, Imagery</w:t>
      </w:r>
    </w:p>
    <w:p w14:paraId="2154180B" w14:textId="77777777" w:rsidR="005F4DE2" w:rsidRPr="001061BE" w:rsidRDefault="005F4DE2" w:rsidP="005F4DE2">
      <w:pPr>
        <w:widowControl w:val="0"/>
        <w:spacing w:line="240" w:lineRule="atLeast"/>
        <w:rPr>
          <w:szCs w:val="22"/>
        </w:rPr>
      </w:pPr>
    </w:p>
    <w:p w14:paraId="2154180C" w14:textId="77777777" w:rsidR="005F4DE2" w:rsidRPr="001061BE" w:rsidRDefault="005F4DE2" w:rsidP="005F4DE2">
      <w:pPr>
        <w:widowControl w:val="0"/>
        <w:spacing w:line="240" w:lineRule="atLeast"/>
        <w:rPr>
          <w:szCs w:val="22"/>
        </w:rPr>
      </w:pPr>
      <w:r w:rsidRPr="001061BE">
        <w:rPr>
          <w:b/>
          <w:szCs w:val="22"/>
        </w:rPr>
        <w:t xml:space="preserve">Digraph   </w:t>
      </w:r>
      <w:r w:rsidRPr="001061BE">
        <w:rPr>
          <w:szCs w:val="22"/>
        </w:rPr>
        <w:t xml:space="preserve">Two successive letters that make a single sound. For example, the </w:t>
      </w:r>
      <w:r w:rsidRPr="001061BE">
        <w:rPr>
          <w:i/>
          <w:szCs w:val="22"/>
        </w:rPr>
        <w:t>ea</w:t>
      </w:r>
      <w:r w:rsidRPr="001061BE">
        <w:rPr>
          <w:szCs w:val="22"/>
        </w:rPr>
        <w:t xml:space="preserve"> in </w:t>
      </w:r>
      <w:r w:rsidRPr="001061BE">
        <w:rPr>
          <w:i/>
          <w:szCs w:val="22"/>
        </w:rPr>
        <w:t>bread</w:t>
      </w:r>
      <w:r w:rsidRPr="001061BE">
        <w:rPr>
          <w:szCs w:val="22"/>
        </w:rPr>
        <w:t xml:space="preserve">, or the </w:t>
      </w:r>
      <w:r w:rsidRPr="001061BE">
        <w:rPr>
          <w:i/>
          <w:szCs w:val="22"/>
        </w:rPr>
        <w:t>ng</w:t>
      </w:r>
      <w:r w:rsidRPr="001061BE">
        <w:rPr>
          <w:szCs w:val="22"/>
        </w:rPr>
        <w:t xml:space="preserve"> in </w:t>
      </w:r>
      <w:r w:rsidRPr="001061BE">
        <w:rPr>
          <w:i/>
          <w:szCs w:val="22"/>
        </w:rPr>
        <w:t>sing.</w:t>
      </w:r>
    </w:p>
    <w:p w14:paraId="2154180D" w14:textId="77777777" w:rsidR="005F4DE2" w:rsidRPr="001061BE" w:rsidRDefault="005F4DE2" w:rsidP="005F4DE2">
      <w:pPr>
        <w:widowControl w:val="0"/>
        <w:spacing w:line="240" w:lineRule="atLeast"/>
        <w:rPr>
          <w:szCs w:val="22"/>
        </w:rPr>
      </w:pPr>
    </w:p>
    <w:p w14:paraId="2154180E" w14:textId="77777777" w:rsidR="005F4DE2" w:rsidRPr="001061BE" w:rsidRDefault="005F4DE2" w:rsidP="005F4DE2">
      <w:pPr>
        <w:widowControl w:val="0"/>
        <w:spacing w:line="240" w:lineRule="atLeast"/>
        <w:rPr>
          <w:szCs w:val="22"/>
        </w:rPr>
      </w:pPr>
      <w:r w:rsidRPr="001061BE">
        <w:rPr>
          <w:b/>
          <w:szCs w:val="22"/>
        </w:rPr>
        <w:t xml:space="preserve">Diphthong   </w:t>
      </w:r>
      <w:r w:rsidRPr="001061BE">
        <w:rPr>
          <w:szCs w:val="22"/>
        </w:rPr>
        <w:t xml:space="preserve">Speech sound beginning with one vowel sound and moving to another vowel sound within the same syllable. For example, </w:t>
      </w:r>
      <w:r w:rsidRPr="001061BE">
        <w:rPr>
          <w:i/>
          <w:szCs w:val="22"/>
        </w:rPr>
        <w:t>oy</w:t>
      </w:r>
      <w:r w:rsidRPr="001061BE">
        <w:rPr>
          <w:szCs w:val="22"/>
        </w:rPr>
        <w:t xml:space="preserve"> in the word </w:t>
      </w:r>
      <w:r w:rsidRPr="001061BE">
        <w:rPr>
          <w:i/>
          <w:szCs w:val="22"/>
        </w:rPr>
        <w:t>boy.</w:t>
      </w:r>
    </w:p>
    <w:p w14:paraId="2154180F" w14:textId="77777777" w:rsidR="005F4DE2" w:rsidRPr="001061BE" w:rsidRDefault="005F4DE2" w:rsidP="005F4DE2">
      <w:pPr>
        <w:widowControl w:val="0"/>
        <w:spacing w:line="240" w:lineRule="atLeast"/>
        <w:rPr>
          <w:szCs w:val="22"/>
        </w:rPr>
      </w:pPr>
    </w:p>
    <w:p w14:paraId="21541810" w14:textId="77777777" w:rsidR="005F4DE2" w:rsidRPr="001061BE" w:rsidRDefault="005F4DE2" w:rsidP="005F4DE2">
      <w:pPr>
        <w:widowControl w:val="0"/>
        <w:spacing w:line="240" w:lineRule="atLeast"/>
        <w:rPr>
          <w:szCs w:val="22"/>
        </w:rPr>
      </w:pPr>
      <w:r w:rsidRPr="001061BE">
        <w:rPr>
          <w:b/>
          <w:szCs w:val="22"/>
        </w:rPr>
        <w:t xml:space="preserve">Discourse   </w:t>
      </w:r>
      <w:r w:rsidRPr="001061BE">
        <w:rPr>
          <w:szCs w:val="22"/>
        </w:rPr>
        <w:t xml:space="preserve">Formal, extended expression of thought on a subject, either spoken or written.  See </w:t>
      </w:r>
      <w:r w:rsidRPr="001061BE">
        <w:rPr>
          <w:b/>
          <w:szCs w:val="22"/>
        </w:rPr>
        <w:t>Rhetoric</w:t>
      </w:r>
    </w:p>
    <w:p w14:paraId="21541811" w14:textId="77777777" w:rsidR="005F4DE2" w:rsidRPr="001061BE" w:rsidRDefault="005F4DE2" w:rsidP="005F4DE2">
      <w:pPr>
        <w:widowControl w:val="0"/>
        <w:spacing w:line="240" w:lineRule="atLeast"/>
        <w:rPr>
          <w:szCs w:val="22"/>
        </w:rPr>
      </w:pPr>
    </w:p>
    <w:p w14:paraId="21541812" w14:textId="77777777" w:rsidR="005F4DE2" w:rsidRPr="001061BE" w:rsidRDefault="005F4DE2" w:rsidP="005F4DE2">
      <w:pPr>
        <w:autoSpaceDE w:val="0"/>
        <w:autoSpaceDN w:val="0"/>
        <w:adjustRightInd w:val="0"/>
        <w:rPr>
          <w:rFonts w:cs="Gotham-Book"/>
          <w:szCs w:val="22"/>
        </w:rPr>
      </w:pPr>
      <w:r w:rsidRPr="001061BE">
        <w:rPr>
          <w:rFonts w:cs="Gotham-Medium"/>
          <w:b/>
          <w:szCs w:val="22"/>
        </w:rPr>
        <w:t>Domain-specific words and phrases</w:t>
      </w:r>
      <w:r w:rsidRPr="001061BE">
        <w:rPr>
          <w:rFonts w:cs="Gotham-Medium"/>
          <w:szCs w:val="22"/>
        </w:rPr>
        <w:t xml:space="preserve"> </w:t>
      </w:r>
      <w:r w:rsidRPr="001061BE">
        <w:rPr>
          <w:rFonts w:cs="Gotham-Book"/>
          <w:szCs w:val="22"/>
        </w:rPr>
        <w:t xml:space="preserve"> Vocabulary specific to a particular field of study (domain</w:t>
      </w:r>
      <w:r>
        <w:rPr>
          <w:rFonts w:cs="Gotham-Book"/>
          <w:szCs w:val="22"/>
        </w:rPr>
        <w:t>)</w:t>
      </w:r>
      <w:r w:rsidRPr="001061BE">
        <w:rPr>
          <w:rFonts w:cs="Gotham-Book"/>
          <w:szCs w:val="22"/>
        </w:rPr>
        <w:t xml:space="preserve">; in the </w:t>
      </w:r>
      <w:r>
        <w:rPr>
          <w:rFonts w:cs="Gotham-Book"/>
          <w:szCs w:val="22"/>
        </w:rPr>
        <w:t>s</w:t>
      </w:r>
      <w:r w:rsidRPr="001061BE">
        <w:rPr>
          <w:rFonts w:cs="Gotham-Book"/>
          <w:szCs w:val="22"/>
        </w:rPr>
        <w:t xml:space="preserve">tandards, </w:t>
      </w:r>
      <w:r w:rsidRPr="001061BE">
        <w:rPr>
          <w:rFonts w:cs="Gotham-BookItalic"/>
          <w:i/>
          <w:iCs/>
          <w:szCs w:val="22"/>
        </w:rPr>
        <w:t xml:space="preserve">domain-specific words and phrases </w:t>
      </w:r>
      <w:r w:rsidRPr="001061BE">
        <w:rPr>
          <w:rFonts w:cs="Gotham-Book"/>
          <w:szCs w:val="22"/>
        </w:rPr>
        <w:t xml:space="preserve">are analogous to Tier Three words (see Language standards). </w:t>
      </w:r>
    </w:p>
    <w:p w14:paraId="21541813" w14:textId="77777777" w:rsidR="005F4DE2" w:rsidRPr="001061BE" w:rsidRDefault="005F4DE2" w:rsidP="005F4DE2">
      <w:pPr>
        <w:autoSpaceDE w:val="0"/>
        <w:autoSpaceDN w:val="0"/>
        <w:adjustRightInd w:val="0"/>
        <w:rPr>
          <w:rFonts w:cs="Gotham-Book"/>
          <w:szCs w:val="22"/>
        </w:rPr>
      </w:pPr>
    </w:p>
    <w:p w14:paraId="21541814" w14:textId="77777777" w:rsidR="005F4DE2" w:rsidRPr="00A22AAF" w:rsidRDefault="005F4DE2" w:rsidP="005F4DE2">
      <w:pPr>
        <w:widowControl w:val="0"/>
        <w:spacing w:line="240" w:lineRule="atLeast"/>
        <w:rPr>
          <w:szCs w:val="22"/>
        </w:rPr>
      </w:pPr>
      <w:r w:rsidRPr="001061BE">
        <w:rPr>
          <w:b/>
          <w:szCs w:val="22"/>
        </w:rPr>
        <w:t xml:space="preserve">Drama/Dramatic literature   </w:t>
      </w:r>
      <w:r w:rsidRPr="001061BE">
        <w:rPr>
          <w:szCs w:val="22"/>
        </w:rPr>
        <w:t xml:space="preserve">A play; a form of literature that is intended to be performed before an audience. Drama for stage is also called theatre. In a drama, the story is presented through the dialogue and the actions of the characters. See </w:t>
      </w:r>
      <w:r w:rsidRPr="001061BE">
        <w:rPr>
          <w:b/>
          <w:szCs w:val="22"/>
        </w:rPr>
        <w:t>Script</w:t>
      </w:r>
      <w:r>
        <w:rPr>
          <w:b/>
          <w:szCs w:val="22"/>
        </w:rPr>
        <w:t xml:space="preserve">, </w:t>
      </w:r>
      <w:r>
        <w:rPr>
          <w:szCs w:val="22"/>
        </w:rPr>
        <w:t xml:space="preserve">Theatre standards of the </w:t>
      </w:r>
      <w:r w:rsidRPr="00C52E06">
        <w:rPr>
          <w:i/>
          <w:szCs w:val="22"/>
        </w:rPr>
        <w:t>Massachusetts Arts Curriculum Framework</w:t>
      </w:r>
      <w:r>
        <w:rPr>
          <w:i/>
          <w:szCs w:val="22"/>
        </w:rPr>
        <w:t xml:space="preserve"> </w:t>
      </w:r>
    </w:p>
    <w:p w14:paraId="21541815" w14:textId="77777777" w:rsidR="005F4DE2" w:rsidRPr="001061BE" w:rsidRDefault="005F4DE2" w:rsidP="005F4DE2">
      <w:pPr>
        <w:widowControl w:val="0"/>
        <w:spacing w:line="240" w:lineRule="atLeast"/>
        <w:rPr>
          <w:b/>
          <w:szCs w:val="22"/>
        </w:rPr>
      </w:pPr>
    </w:p>
    <w:p w14:paraId="21541816" w14:textId="77777777" w:rsidR="005F4DE2" w:rsidRPr="001061BE" w:rsidDel="00BA2784" w:rsidRDefault="005F4DE2" w:rsidP="005F4DE2">
      <w:pPr>
        <w:autoSpaceDE w:val="0"/>
        <w:autoSpaceDN w:val="0"/>
        <w:adjustRightInd w:val="0"/>
        <w:rPr>
          <w:rFonts w:cs="Gotham-Book"/>
          <w:b/>
          <w:szCs w:val="22"/>
        </w:rPr>
      </w:pPr>
      <w:r w:rsidRPr="001061BE">
        <w:rPr>
          <w:rFonts w:cs="Gotham-Medium"/>
          <w:b/>
          <w:szCs w:val="22"/>
        </w:rPr>
        <w:t>Editing</w:t>
      </w:r>
      <w:r w:rsidRPr="001061BE">
        <w:rPr>
          <w:rFonts w:cs="Gotham-Book"/>
          <w:szCs w:val="22"/>
        </w:rPr>
        <w:t xml:space="preserve">   A part of writing and preparing presentations concerned chiefly with improving the clarity, organization, concision, and correctness of expression relative to task, purpose, and audience. Editing often involves replacing or deleting words, phrases, and sentences that sound awkward or confusing and correcting errors in spelling, usage, </w:t>
      </w:r>
      <w:r w:rsidRPr="00C52E06">
        <w:rPr>
          <w:rFonts w:cs="Gotham-Book"/>
          <w:szCs w:val="22"/>
        </w:rPr>
        <w:t xml:space="preserve">mechanics, and </w:t>
      </w:r>
      <w:r w:rsidRPr="001061BE">
        <w:rPr>
          <w:rFonts w:cs="Gotham-Book"/>
          <w:szCs w:val="22"/>
        </w:rPr>
        <w:t xml:space="preserve">grammar. Compared to </w:t>
      </w:r>
      <w:r w:rsidRPr="001061BE">
        <w:rPr>
          <w:rFonts w:cs="Gotham-BookItalic"/>
          <w:i/>
          <w:iCs/>
          <w:szCs w:val="22"/>
        </w:rPr>
        <w:t>revising</w:t>
      </w:r>
      <w:r w:rsidRPr="001061BE">
        <w:rPr>
          <w:rFonts w:cs="Gotham-Book"/>
          <w:szCs w:val="22"/>
        </w:rPr>
        <w:t>, editing is a smaller-scale activity often associated with surface aspects of a text</w:t>
      </w:r>
      <w:r>
        <w:rPr>
          <w:rFonts w:cs="Gotham-Book"/>
          <w:szCs w:val="22"/>
        </w:rPr>
        <w:t>.</w:t>
      </w:r>
      <w:r w:rsidRPr="001061BE">
        <w:rPr>
          <w:rFonts w:cs="Gotham-Book"/>
          <w:szCs w:val="22"/>
        </w:rPr>
        <w:t xml:space="preserve"> </w:t>
      </w:r>
      <w:r>
        <w:rPr>
          <w:rFonts w:cs="Gotham-Book"/>
          <w:szCs w:val="22"/>
        </w:rPr>
        <w:t>S</w:t>
      </w:r>
      <w:r w:rsidRPr="001061BE">
        <w:rPr>
          <w:rFonts w:cs="Gotham-Book"/>
          <w:szCs w:val="22"/>
        </w:rPr>
        <w:t xml:space="preserve">ee </w:t>
      </w:r>
      <w:r w:rsidRPr="00C52E06">
        <w:rPr>
          <w:rFonts w:cs="Gotham-BookItalic"/>
          <w:b/>
          <w:iCs/>
          <w:szCs w:val="22"/>
        </w:rPr>
        <w:t>Revising</w:t>
      </w:r>
      <w:r w:rsidRPr="00C52E06">
        <w:rPr>
          <w:rFonts w:cs="Gotham-Book"/>
          <w:b/>
          <w:szCs w:val="22"/>
        </w:rPr>
        <w:t xml:space="preserve">, </w:t>
      </w:r>
      <w:r w:rsidRPr="00C52E06">
        <w:rPr>
          <w:rFonts w:cs="Gotham-BookItalic"/>
          <w:b/>
          <w:iCs/>
          <w:szCs w:val="22"/>
        </w:rPr>
        <w:t>Rewriting</w:t>
      </w:r>
    </w:p>
    <w:p w14:paraId="21541817" w14:textId="77777777" w:rsidR="005F4DE2" w:rsidRPr="001061BE" w:rsidRDefault="005F4DE2" w:rsidP="005F4DE2">
      <w:pPr>
        <w:autoSpaceDE w:val="0"/>
        <w:autoSpaceDN w:val="0"/>
        <w:adjustRightInd w:val="0"/>
        <w:rPr>
          <w:rFonts w:cs="Gotham-Medium"/>
          <w:b/>
          <w:szCs w:val="22"/>
        </w:rPr>
      </w:pPr>
    </w:p>
    <w:p w14:paraId="21541818" w14:textId="77777777" w:rsidR="005F4DE2" w:rsidRPr="001061BE" w:rsidRDefault="005F4DE2" w:rsidP="005F4DE2">
      <w:pPr>
        <w:autoSpaceDE w:val="0"/>
        <w:autoSpaceDN w:val="0"/>
        <w:adjustRightInd w:val="0"/>
        <w:rPr>
          <w:rFonts w:cs="Gotham-Book"/>
          <w:szCs w:val="22"/>
        </w:rPr>
      </w:pPr>
      <w:r w:rsidRPr="001061BE">
        <w:rPr>
          <w:rFonts w:cs="Gotham-Medium"/>
          <w:b/>
          <w:szCs w:val="22"/>
        </w:rPr>
        <w:t>Emergent reader texts</w:t>
      </w:r>
      <w:r w:rsidRPr="001061BE">
        <w:rPr>
          <w:rFonts w:cs="Gotham-Medium"/>
          <w:szCs w:val="22"/>
        </w:rPr>
        <w:t xml:space="preserve"> </w:t>
      </w:r>
      <w:r w:rsidRPr="001061BE">
        <w:rPr>
          <w:rFonts w:cs="Gotham-Book"/>
          <w:szCs w:val="22"/>
        </w:rPr>
        <w:t xml:space="preserve">  Texts consisting of short sentences comprised of learned sight words and </w:t>
      </w:r>
      <w:r>
        <w:rPr>
          <w:rFonts w:cs="Gotham-Book"/>
          <w:szCs w:val="22"/>
        </w:rPr>
        <w:t>consonant-vowel-consonant (</w:t>
      </w:r>
      <w:r w:rsidRPr="001061BE">
        <w:rPr>
          <w:rFonts w:cs="Gotham-Book"/>
          <w:szCs w:val="22"/>
        </w:rPr>
        <w:t>CVC</w:t>
      </w:r>
      <w:r>
        <w:rPr>
          <w:rFonts w:cs="Gotham-Book"/>
          <w:szCs w:val="22"/>
        </w:rPr>
        <w:t>)</w:t>
      </w:r>
      <w:r w:rsidRPr="001061BE">
        <w:rPr>
          <w:rFonts w:cs="Gotham-Book"/>
          <w:szCs w:val="22"/>
        </w:rPr>
        <w:t xml:space="preserve"> words; may also include rebuses to represent words that cannot yet be decoded or recognized</w:t>
      </w:r>
      <w:r>
        <w:rPr>
          <w:rFonts w:cs="Gotham-Book"/>
          <w:szCs w:val="22"/>
        </w:rPr>
        <w:t>. S</w:t>
      </w:r>
      <w:r w:rsidRPr="001061BE">
        <w:rPr>
          <w:rFonts w:cs="Gotham-Book"/>
          <w:szCs w:val="22"/>
        </w:rPr>
        <w:t xml:space="preserve">ee </w:t>
      </w:r>
      <w:r w:rsidRPr="00C52E06">
        <w:rPr>
          <w:rFonts w:cs="Gotham-BookItalic"/>
          <w:b/>
          <w:iCs/>
          <w:szCs w:val="22"/>
        </w:rPr>
        <w:t>Rebus</w:t>
      </w:r>
    </w:p>
    <w:p w14:paraId="21541819" w14:textId="77777777" w:rsidR="005F4DE2" w:rsidRPr="001061BE" w:rsidRDefault="005F4DE2" w:rsidP="005F4DE2">
      <w:pPr>
        <w:widowControl w:val="0"/>
        <w:spacing w:line="240" w:lineRule="atLeast"/>
        <w:rPr>
          <w:b/>
          <w:szCs w:val="22"/>
        </w:rPr>
      </w:pPr>
    </w:p>
    <w:p w14:paraId="2154181A" w14:textId="77777777" w:rsidR="005F4DE2" w:rsidRPr="001061BE" w:rsidRDefault="005F4DE2" w:rsidP="005F4DE2">
      <w:pPr>
        <w:widowControl w:val="0"/>
        <w:spacing w:line="240" w:lineRule="atLeast"/>
        <w:rPr>
          <w:b/>
          <w:szCs w:val="22"/>
        </w:rPr>
      </w:pPr>
      <w:r w:rsidRPr="001061BE">
        <w:rPr>
          <w:b/>
          <w:szCs w:val="22"/>
        </w:rPr>
        <w:t xml:space="preserve">Epic   </w:t>
      </w:r>
      <w:r w:rsidRPr="001061BE">
        <w:rPr>
          <w:szCs w:val="22"/>
        </w:rPr>
        <w:t xml:space="preserve">A long narrative that tells of the deeds and adventures of a hero or heroine. See </w:t>
      </w:r>
      <w:r w:rsidRPr="001061BE">
        <w:rPr>
          <w:b/>
          <w:szCs w:val="22"/>
        </w:rPr>
        <w:t>Poetry, Hero/Heroine</w:t>
      </w:r>
    </w:p>
    <w:p w14:paraId="2154181B" w14:textId="77777777" w:rsidR="005F4DE2" w:rsidRPr="001061BE" w:rsidRDefault="005F4DE2" w:rsidP="005F4DE2">
      <w:pPr>
        <w:widowControl w:val="0"/>
        <w:spacing w:line="240" w:lineRule="atLeast"/>
        <w:rPr>
          <w:szCs w:val="22"/>
        </w:rPr>
      </w:pPr>
    </w:p>
    <w:p w14:paraId="2154181C" w14:textId="77777777" w:rsidR="005F4DE2" w:rsidRPr="001061BE" w:rsidRDefault="005F4DE2" w:rsidP="005F4DE2">
      <w:pPr>
        <w:widowControl w:val="0"/>
        <w:spacing w:line="240" w:lineRule="atLeast"/>
        <w:rPr>
          <w:szCs w:val="22"/>
        </w:rPr>
      </w:pPr>
      <w:r w:rsidRPr="001061BE">
        <w:rPr>
          <w:b/>
          <w:szCs w:val="22"/>
        </w:rPr>
        <w:t xml:space="preserve">Epigraph   </w:t>
      </w:r>
      <w:r w:rsidRPr="001061BE">
        <w:rPr>
          <w:szCs w:val="22"/>
        </w:rPr>
        <w:t>A quotation on the title page of a book or a motto heading a section of a work, suggesting what the theme or central idea will be.</w:t>
      </w:r>
    </w:p>
    <w:p w14:paraId="2154181D" w14:textId="77777777" w:rsidR="005F4DE2" w:rsidRPr="001061BE" w:rsidRDefault="005F4DE2" w:rsidP="005F4DE2">
      <w:pPr>
        <w:widowControl w:val="0"/>
        <w:spacing w:line="240" w:lineRule="atLeast"/>
        <w:rPr>
          <w:szCs w:val="22"/>
        </w:rPr>
      </w:pPr>
    </w:p>
    <w:p w14:paraId="2154181E" w14:textId="77777777" w:rsidR="005F4DE2" w:rsidRPr="001061BE" w:rsidRDefault="005F4DE2" w:rsidP="005F4DE2">
      <w:pPr>
        <w:widowControl w:val="0"/>
        <w:spacing w:line="240" w:lineRule="atLeast"/>
        <w:rPr>
          <w:szCs w:val="22"/>
        </w:rPr>
      </w:pPr>
      <w:r w:rsidRPr="001061BE">
        <w:rPr>
          <w:b/>
          <w:szCs w:val="22"/>
        </w:rPr>
        <w:t xml:space="preserve">Epithet   </w:t>
      </w:r>
      <w:r w:rsidRPr="001061BE">
        <w:rPr>
          <w:szCs w:val="22"/>
        </w:rPr>
        <w:t xml:space="preserve">An adjective or phrase used to express the characteristic of a person or thing in poetry. For example, </w:t>
      </w:r>
      <w:r>
        <w:rPr>
          <w:i/>
          <w:szCs w:val="22"/>
        </w:rPr>
        <w:t>“</w:t>
      </w:r>
      <w:r w:rsidRPr="001061BE">
        <w:rPr>
          <w:i/>
          <w:szCs w:val="22"/>
        </w:rPr>
        <w:t>rosy-fingered dawn.</w:t>
      </w:r>
      <w:r>
        <w:rPr>
          <w:i/>
          <w:szCs w:val="22"/>
        </w:rPr>
        <w:t>”</w:t>
      </w:r>
    </w:p>
    <w:p w14:paraId="2154181F" w14:textId="77777777" w:rsidR="005F4DE2" w:rsidRPr="001061BE" w:rsidRDefault="005F4DE2" w:rsidP="005F4DE2">
      <w:pPr>
        <w:widowControl w:val="0"/>
        <w:spacing w:line="240" w:lineRule="atLeast"/>
        <w:rPr>
          <w:szCs w:val="22"/>
        </w:rPr>
      </w:pPr>
    </w:p>
    <w:p w14:paraId="21541820" w14:textId="77777777" w:rsidR="005F4DE2" w:rsidRPr="001061BE" w:rsidRDefault="005F4DE2" w:rsidP="005F4DE2">
      <w:pPr>
        <w:widowControl w:val="0"/>
        <w:spacing w:line="240" w:lineRule="atLeast"/>
        <w:rPr>
          <w:b/>
          <w:szCs w:val="22"/>
        </w:rPr>
      </w:pPr>
      <w:r w:rsidRPr="001061BE">
        <w:rPr>
          <w:b/>
          <w:szCs w:val="22"/>
        </w:rPr>
        <w:t xml:space="preserve">Essay   </w:t>
      </w:r>
      <w:r w:rsidRPr="001061BE">
        <w:rPr>
          <w:szCs w:val="22"/>
        </w:rPr>
        <w:t>A brief work of nonfiction that offers an opinion on a subject. The purpose of an essay may be to express ideas and feelings, to analyze, to inform, to entertain, or to persuade. An essay can be formal</w:t>
      </w:r>
      <w:r>
        <w:rPr>
          <w:szCs w:val="22"/>
        </w:rPr>
        <w:t>—</w:t>
      </w:r>
      <w:r w:rsidRPr="001061BE">
        <w:rPr>
          <w:szCs w:val="22"/>
        </w:rPr>
        <w:t>with thorough, serious, and highly organized content</w:t>
      </w:r>
      <w:r>
        <w:rPr>
          <w:szCs w:val="22"/>
        </w:rPr>
        <w:t>—</w:t>
      </w:r>
      <w:r w:rsidRPr="001061BE">
        <w:rPr>
          <w:szCs w:val="22"/>
        </w:rPr>
        <w:t>or informal</w:t>
      </w:r>
      <w:r>
        <w:rPr>
          <w:szCs w:val="22"/>
        </w:rPr>
        <w:t>—</w:t>
      </w:r>
      <w:r w:rsidRPr="001061BE">
        <w:rPr>
          <w:szCs w:val="22"/>
        </w:rPr>
        <w:t xml:space="preserve">with a humorous or personal tone and less rigid structure. See </w:t>
      </w:r>
      <w:r w:rsidRPr="001061BE">
        <w:rPr>
          <w:b/>
          <w:szCs w:val="22"/>
        </w:rPr>
        <w:t>Exposition, Non-narrative nonfiction</w:t>
      </w:r>
    </w:p>
    <w:p w14:paraId="21541821" w14:textId="77777777" w:rsidR="005F4DE2" w:rsidRPr="001061BE" w:rsidRDefault="005F4DE2" w:rsidP="005F4DE2">
      <w:pPr>
        <w:widowControl w:val="0"/>
        <w:spacing w:line="240" w:lineRule="atLeast"/>
        <w:rPr>
          <w:b/>
          <w:szCs w:val="22"/>
        </w:rPr>
      </w:pPr>
    </w:p>
    <w:p w14:paraId="21541822" w14:textId="77777777" w:rsidR="005F4DE2" w:rsidRPr="001061BE" w:rsidRDefault="005F4DE2" w:rsidP="005F4DE2">
      <w:pPr>
        <w:autoSpaceDE w:val="0"/>
        <w:autoSpaceDN w:val="0"/>
        <w:adjustRightInd w:val="0"/>
        <w:rPr>
          <w:rFonts w:cs="Gotham-Book"/>
          <w:szCs w:val="22"/>
        </w:rPr>
      </w:pPr>
      <w:r w:rsidRPr="001061BE">
        <w:rPr>
          <w:rFonts w:cs="Gotham-Medium"/>
          <w:b/>
          <w:szCs w:val="22"/>
        </w:rPr>
        <w:t>Evidence</w:t>
      </w:r>
      <w:r w:rsidRPr="001061BE">
        <w:rPr>
          <w:rFonts w:cs="Gotham-Medium"/>
          <w:szCs w:val="22"/>
        </w:rPr>
        <w:t xml:space="preserve"> </w:t>
      </w:r>
      <w:r w:rsidRPr="001061BE">
        <w:rPr>
          <w:rFonts w:cs="Gotham-Book"/>
          <w:szCs w:val="22"/>
        </w:rPr>
        <w:t xml:space="preserve">  Facts, figures, details, quotations, or other sources of data and information that provide support for claims or an analysis</w:t>
      </w:r>
      <w:r>
        <w:rPr>
          <w:rFonts w:cs="Gotham-Book"/>
          <w:szCs w:val="22"/>
        </w:rPr>
        <w:t>,</w:t>
      </w:r>
      <w:r w:rsidRPr="001061BE">
        <w:rPr>
          <w:rFonts w:cs="Gotham-Book"/>
          <w:szCs w:val="22"/>
        </w:rPr>
        <w:t xml:space="preserve"> and that can be evaluated by others; should appear in a form and be derived from a source widely accepted as appropriate to a particular discipline, as in details or quotations from a text in the study of literature</w:t>
      </w:r>
      <w:r>
        <w:rPr>
          <w:rFonts w:cs="Gotham-Book"/>
          <w:szCs w:val="22"/>
        </w:rPr>
        <w:t>,</w:t>
      </w:r>
      <w:r w:rsidRPr="001061BE">
        <w:rPr>
          <w:rFonts w:cs="Gotham-Book"/>
          <w:szCs w:val="22"/>
        </w:rPr>
        <w:t xml:space="preserve"> and results </w:t>
      </w:r>
      <w:r>
        <w:rPr>
          <w:rFonts w:cs="Gotham-Book"/>
          <w:szCs w:val="22"/>
        </w:rPr>
        <w:t xml:space="preserve">from experiments </w:t>
      </w:r>
      <w:r w:rsidRPr="001061BE">
        <w:rPr>
          <w:rFonts w:cs="Gotham-Book"/>
          <w:szCs w:val="22"/>
        </w:rPr>
        <w:t>in the study of science.</w:t>
      </w:r>
    </w:p>
    <w:p w14:paraId="21541823" w14:textId="77777777" w:rsidR="005F4DE2" w:rsidRPr="001061BE" w:rsidRDefault="005F4DE2" w:rsidP="005F4DE2">
      <w:pPr>
        <w:widowControl w:val="0"/>
        <w:spacing w:line="240" w:lineRule="atLeast"/>
        <w:rPr>
          <w:b/>
          <w:szCs w:val="22"/>
        </w:rPr>
      </w:pPr>
    </w:p>
    <w:p w14:paraId="21541824" w14:textId="77777777" w:rsidR="005F4DE2" w:rsidRPr="001061BE" w:rsidRDefault="005F4DE2" w:rsidP="005F4DE2">
      <w:pPr>
        <w:widowControl w:val="0"/>
        <w:spacing w:line="240" w:lineRule="atLeast"/>
        <w:rPr>
          <w:szCs w:val="22"/>
        </w:rPr>
      </w:pPr>
      <w:r w:rsidRPr="001061BE">
        <w:rPr>
          <w:b/>
          <w:szCs w:val="22"/>
        </w:rPr>
        <w:t xml:space="preserve">Exposition/Expository text/Explanatory </w:t>
      </w:r>
      <w:r>
        <w:rPr>
          <w:b/>
          <w:szCs w:val="22"/>
        </w:rPr>
        <w:t>t</w:t>
      </w:r>
      <w:r w:rsidRPr="001061BE">
        <w:rPr>
          <w:b/>
          <w:szCs w:val="22"/>
        </w:rPr>
        <w:t xml:space="preserve">ext   </w:t>
      </w:r>
      <w:r w:rsidRPr="001061BE">
        <w:rPr>
          <w:szCs w:val="22"/>
        </w:rPr>
        <w:t>Writing that is intended to make clear or to explain something using one or more of the following methods: identification, definition, classification, illustration, comparison, and</w:t>
      </w:r>
      <w:r>
        <w:rPr>
          <w:szCs w:val="22"/>
        </w:rPr>
        <w:t>/or</w:t>
      </w:r>
      <w:r w:rsidRPr="001061BE">
        <w:rPr>
          <w:szCs w:val="22"/>
        </w:rPr>
        <w:t xml:space="preserve"> analysis. In a play or a novel, exposition is th</w:t>
      </w:r>
      <w:r>
        <w:rPr>
          <w:szCs w:val="22"/>
        </w:rPr>
        <w:t>e</w:t>
      </w:r>
      <w:r w:rsidRPr="001061BE">
        <w:rPr>
          <w:szCs w:val="22"/>
        </w:rPr>
        <w:t xml:space="preserve"> portion that helps the reader to understand the background or situation in which the work is set. See </w:t>
      </w:r>
      <w:r w:rsidRPr="001061BE">
        <w:rPr>
          <w:b/>
          <w:szCs w:val="22"/>
        </w:rPr>
        <w:t>Description, Narration, Persuasion</w:t>
      </w:r>
    </w:p>
    <w:p w14:paraId="21541825" w14:textId="77777777" w:rsidR="005F4DE2" w:rsidRDefault="005F4DE2" w:rsidP="005F4DE2">
      <w:pPr>
        <w:widowControl w:val="0"/>
        <w:spacing w:line="240" w:lineRule="atLeast"/>
        <w:rPr>
          <w:b/>
          <w:szCs w:val="22"/>
        </w:rPr>
      </w:pPr>
    </w:p>
    <w:p w14:paraId="21541826" w14:textId="77777777" w:rsidR="005F4DE2" w:rsidRPr="001061BE" w:rsidRDefault="005F4DE2" w:rsidP="005F4DE2">
      <w:pPr>
        <w:widowControl w:val="0"/>
        <w:spacing w:line="240" w:lineRule="atLeast"/>
        <w:rPr>
          <w:b/>
          <w:szCs w:val="22"/>
        </w:rPr>
      </w:pPr>
    </w:p>
    <w:p w14:paraId="21541827" w14:textId="77777777" w:rsidR="005F4DE2" w:rsidRPr="001061BE" w:rsidRDefault="005F4DE2" w:rsidP="005F4DE2">
      <w:pPr>
        <w:widowControl w:val="0"/>
        <w:spacing w:line="240" w:lineRule="atLeast"/>
        <w:rPr>
          <w:b/>
          <w:szCs w:val="22"/>
        </w:rPr>
      </w:pPr>
      <w:r w:rsidRPr="001061BE">
        <w:rPr>
          <w:b/>
          <w:szCs w:val="22"/>
        </w:rPr>
        <w:lastRenderedPageBreak/>
        <w:t xml:space="preserve">Extended metaphor   </w:t>
      </w:r>
      <w:r w:rsidRPr="001061BE">
        <w:rPr>
          <w:szCs w:val="22"/>
        </w:rPr>
        <w:t xml:space="preserve">A comparison between unlike things that serves as a unifying element throughout a series of sentences or a whole piece. An extended metaphor helps to describe a scene, an event, a character, or a feeling. See </w:t>
      </w:r>
      <w:r w:rsidRPr="001061BE">
        <w:rPr>
          <w:b/>
          <w:szCs w:val="22"/>
        </w:rPr>
        <w:t>Controlling image, Metaphor</w:t>
      </w:r>
    </w:p>
    <w:p w14:paraId="21541828" w14:textId="77777777" w:rsidR="005F4DE2" w:rsidRPr="001061BE" w:rsidRDefault="005F4DE2" w:rsidP="005F4DE2">
      <w:pPr>
        <w:widowControl w:val="0"/>
        <w:spacing w:line="240" w:lineRule="atLeast"/>
        <w:rPr>
          <w:b/>
          <w:szCs w:val="22"/>
        </w:rPr>
      </w:pPr>
    </w:p>
    <w:p w14:paraId="21541829" w14:textId="77777777" w:rsidR="005F4DE2" w:rsidRPr="001061BE" w:rsidRDefault="005F4DE2" w:rsidP="005F4DE2">
      <w:pPr>
        <w:widowControl w:val="0"/>
        <w:spacing w:line="240" w:lineRule="atLeast"/>
        <w:rPr>
          <w:szCs w:val="22"/>
        </w:rPr>
      </w:pPr>
      <w:r w:rsidRPr="001061BE">
        <w:rPr>
          <w:b/>
          <w:szCs w:val="22"/>
        </w:rPr>
        <w:t xml:space="preserve">Fable   </w:t>
      </w:r>
      <w:r w:rsidRPr="001061BE">
        <w:rPr>
          <w:szCs w:val="22"/>
        </w:rPr>
        <w:t xml:space="preserve">A short, simple story that teaches a lesson. A fable usually includes animals that talk and act like people. See </w:t>
      </w:r>
      <w:r w:rsidRPr="001061BE">
        <w:rPr>
          <w:b/>
          <w:szCs w:val="22"/>
        </w:rPr>
        <w:t>Folktale, Traditional narrative</w:t>
      </w:r>
    </w:p>
    <w:p w14:paraId="2154182A" w14:textId="77777777" w:rsidR="005F4DE2" w:rsidRPr="001061BE" w:rsidRDefault="005F4DE2" w:rsidP="005F4DE2">
      <w:pPr>
        <w:widowControl w:val="0"/>
        <w:spacing w:line="240" w:lineRule="atLeast"/>
        <w:rPr>
          <w:szCs w:val="22"/>
        </w:rPr>
      </w:pPr>
    </w:p>
    <w:p w14:paraId="2154182B" w14:textId="77777777" w:rsidR="005F4DE2" w:rsidRPr="001061BE" w:rsidRDefault="005F4DE2" w:rsidP="005F4DE2">
      <w:pPr>
        <w:widowControl w:val="0"/>
        <w:spacing w:line="240" w:lineRule="atLeast"/>
        <w:rPr>
          <w:b/>
          <w:szCs w:val="22"/>
        </w:rPr>
      </w:pPr>
      <w:r w:rsidRPr="001061BE">
        <w:rPr>
          <w:b/>
          <w:szCs w:val="22"/>
        </w:rPr>
        <w:t xml:space="preserve">Fairy tale   </w:t>
      </w:r>
      <w:r w:rsidRPr="001061BE">
        <w:rPr>
          <w:szCs w:val="22"/>
        </w:rPr>
        <w:t xml:space="preserve">A story written for, or told to, children that includes elements of magic and magical folk such as fairies, elves, or goblins. See </w:t>
      </w:r>
      <w:r w:rsidRPr="001061BE">
        <w:rPr>
          <w:b/>
          <w:szCs w:val="22"/>
        </w:rPr>
        <w:t>Folktale, Traditional narrative</w:t>
      </w:r>
    </w:p>
    <w:p w14:paraId="2154182C" w14:textId="77777777" w:rsidR="005F4DE2" w:rsidRPr="001061BE" w:rsidRDefault="005F4DE2" w:rsidP="005F4DE2">
      <w:pPr>
        <w:widowControl w:val="0"/>
        <w:spacing w:line="240" w:lineRule="atLeast"/>
        <w:rPr>
          <w:szCs w:val="22"/>
        </w:rPr>
      </w:pPr>
    </w:p>
    <w:p w14:paraId="2154182D" w14:textId="77777777" w:rsidR="005F4DE2" w:rsidRPr="001061BE" w:rsidRDefault="005F4DE2" w:rsidP="005F4DE2">
      <w:pPr>
        <w:widowControl w:val="0"/>
        <w:spacing w:line="240" w:lineRule="atLeast"/>
        <w:rPr>
          <w:b/>
          <w:szCs w:val="22"/>
        </w:rPr>
      </w:pPr>
      <w:r w:rsidRPr="001061BE">
        <w:rPr>
          <w:b/>
          <w:szCs w:val="22"/>
        </w:rPr>
        <w:t xml:space="preserve">Falling action   </w:t>
      </w:r>
      <w:r w:rsidRPr="001061BE">
        <w:rPr>
          <w:szCs w:val="22"/>
        </w:rPr>
        <w:t xml:space="preserve">In the plot of a story, the action that occurs after the climax. During the falling action conflicts are resolved and mysteries are solved. See </w:t>
      </w:r>
      <w:r w:rsidRPr="001061BE">
        <w:rPr>
          <w:b/>
          <w:szCs w:val="22"/>
        </w:rPr>
        <w:t>Narration, Exposition, Rising action, Climax, Resolution</w:t>
      </w:r>
    </w:p>
    <w:p w14:paraId="2154182E" w14:textId="77777777" w:rsidR="005F4DE2" w:rsidRPr="001061BE" w:rsidRDefault="005F4DE2" w:rsidP="005F4DE2">
      <w:pPr>
        <w:widowControl w:val="0"/>
        <w:spacing w:line="240" w:lineRule="atLeast"/>
        <w:rPr>
          <w:b/>
          <w:szCs w:val="22"/>
        </w:rPr>
      </w:pPr>
    </w:p>
    <w:p w14:paraId="2154182F" w14:textId="77777777" w:rsidR="005F4DE2" w:rsidRPr="001061BE" w:rsidRDefault="005F4DE2" w:rsidP="005F4DE2">
      <w:pPr>
        <w:widowControl w:val="0"/>
        <w:spacing w:line="240" w:lineRule="atLeast"/>
        <w:rPr>
          <w:b/>
          <w:szCs w:val="22"/>
        </w:rPr>
      </w:pPr>
      <w:r w:rsidRPr="001061BE">
        <w:rPr>
          <w:b/>
          <w:szCs w:val="22"/>
        </w:rPr>
        <w:t xml:space="preserve">Fiction   </w:t>
      </w:r>
      <w:r w:rsidRPr="001061BE">
        <w:rPr>
          <w:szCs w:val="22"/>
        </w:rPr>
        <w:t xml:space="preserve">Imaginative works of prose, primarily the novel and the short story. Although fiction </w:t>
      </w:r>
      <w:r>
        <w:rPr>
          <w:szCs w:val="22"/>
        </w:rPr>
        <w:t xml:space="preserve">may </w:t>
      </w:r>
      <w:r w:rsidRPr="001061BE">
        <w:rPr>
          <w:szCs w:val="22"/>
        </w:rPr>
        <w:t xml:space="preserve">draw on actual events and real people, it springs mainly from the imagination of the writer. The purpose is to entertain as well as enlighten the reader by providing a deeper understanding of the human condition. See </w:t>
      </w:r>
      <w:r w:rsidRPr="001061BE">
        <w:rPr>
          <w:b/>
          <w:szCs w:val="22"/>
        </w:rPr>
        <w:t>Exposition/Expository text, Nonfiction, Informational text, Novel, Short story</w:t>
      </w:r>
    </w:p>
    <w:p w14:paraId="21541830" w14:textId="77777777" w:rsidR="005F4DE2" w:rsidRPr="001061BE" w:rsidRDefault="005F4DE2" w:rsidP="005F4DE2">
      <w:pPr>
        <w:widowControl w:val="0"/>
        <w:spacing w:line="240" w:lineRule="atLeast"/>
        <w:rPr>
          <w:b/>
          <w:szCs w:val="22"/>
        </w:rPr>
      </w:pPr>
    </w:p>
    <w:p w14:paraId="21541831" w14:textId="77777777" w:rsidR="005F4DE2" w:rsidRPr="001061BE" w:rsidRDefault="005F4DE2" w:rsidP="005F4DE2">
      <w:pPr>
        <w:widowControl w:val="0"/>
        <w:spacing w:line="240" w:lineRule="atLeast"/>
        <w:rPr>
          <w:b/>
          <w:szCs w:val="22"/>
        </w:rPr>
      </w:pPr>
      <w:r w:rsidRPr="001061BE">
        <w:rPr>
          <w:b/>
          <w:szCs w:val="22"/>
        </w:rPr>
        <w:t xml:space="preserve">Figurative language   </w:t>
      </w:r>
      <w:r w:rsidRPr="001061BE">
        <w:rPr>
          <w:szCs w:val="22"/>
        </w:rPr>
        <w:t xml:space="preserve">Language that communicates ideas beyond the ordinary or literal meaning of the words. See </w:t>
      </w:r>
      <w:r w:rsidRPr="001061BE">
        <w:rPr>
          <w:b/>
          <w:szCs w:val="22"/>
        </w:rPr>
        <w:t>Simile, Metaphor, Personification, Hyperbole</w:t>
      </w:r>
    </w:p>
    <w:p w14:paraId="21541832" w14:textId="77777777" w:rsidR="005F4DE2" w:rsidRPr="001061BE" w:rsidRDefault="005F4DE2" w:rsidP="005F4DE2">
      <w:pPr>
        <w:widowControl w:val="0"/>
        <w:spacing w:line="240" w:lineRule="atLeast"/>
        <w:rPr>
          <w:szCs w:val="22"/>
        </w:rPr>
      </w:pPr>
    </w:p>
    <w:p w14:paraId="21541833" w14:textId="77777777" w:rsidR="005F4DE2" w:rsidRPr="001061BE" w:rsidRDefault="005F4DE2" w:rsidP="005F4DE2">
      <w:pPr>
        <w:widowControl w:val="0"/>
        <w:spacing w:line="240" w:lineRule="atLeast"/>
        <w:rPr>
          <w:b/>
          <w:szCs w:val="22"/>
        </w:rPr>
      </w:pPr>
      <w:r w:rsidRPr="001061BE">
        <w:rPr>
          <w:b/>
          <w:szCs w:val="22"/>
        </w:rPr>
        <w:t xml:space="preserve">Figure of speech   </w:t>
      </w:r>
      <w:r>
        <w:rPr>
          <w:b/>
          <w:szCs w:val="22"/>
        </w:rPr>
        <w:t>A l</w:t>
      </w:r>
      <w:r w:rsidRPr="001061BE">
        <w:rPr>
          <w:szCs w:val="22"/>
        </w:rPr>
        <w:t xml:space="preserve">iterary device used to create a special effect or feeling, often by making some type of comparison. See </w:t>
      </w:r>
      <w:r w:rsidRPr="001061BE">
        <w:rPr>
          <w:b/>
          <w:szCs w:val="22"/>
        </w:rPr>
        <w:t>Hyperbole, Metaphor, Simile, Understatement</w:t>
      </w:r>
    </w:p>
    <w:p w14:paraId="21541834" w14:textId="77777777" w:rsidR="005F4DE2" w:rsidRPr="001061BE" w:rsidRDefault="005F4DE2" w:rsidP="005F4DE2">
      <w:pPr>
        <w:widowControl w:val="0"/>
        <w:spacing w:line="240" w:lineRule="atLeast"/>
        <w:rPr>
          <w:b/>
          <w:szCs w:val="22"/>
        </w:rPr>
      </w:pPr>
    </w:p>
    <w:p w14:paraId="21541835" w14:textId="77777777" w:rsidR="005F4DE2" w:rsidRPr="001061BE" w:rsidRDefault="005F4DE2" w:rsidP="005F4DE2">
      <w:pPr>
        <w:widowControl w:val="0"/>
        <w:spacing w:line="240" w:lineRule="atLeast"/>
        <w:rPr>
          <w:szCs w:val="22"/>
        </w:rPr>
      </w:pPr>
      <w:r w:rsidRPr="001061BE">
        <w:rPr>
          <w:b/>
          <w:szCs w:val="22"/>
        </w:rPr>
        <w:t xml:space="preserve">Fluency   </w:t>
      </w:r>
      <w:r w:rsidRPr="001061BE">
        <w:rPr>
          <w:szCs w:val="22"/>
        </w:rPr>
        <w:t>A</w:t>
      </w:r>
      <w:r>
        <w:rPr>
          <w:szCs w:val="22"/>
        </w:rPr>
        <w:t>n a</w:t>
      </w:r>
      <w:r w:rsidRPr="001061BE">
        <w:rPr>
          <w:szCs w:val="22"/>
        </w:rPr>
        <w:t>utomatic recognition</w:t>
      </w:r>
      <w:r>
        <w:rPr>
          <w:szCs w:val="22"/>
        </w:rPr>
        <w:t xml:space="preserve"> of words and the ability to </w:t>
      </w:r>
      <w:r w:rsidRPr="001061BE">
        <w:rPr>
          <w:szCs w:val="22"/>
        </w:rPr>
        <w:t>rapid</w:t>
      </w:r>
      <w:r>
        <w:rPr>
          <w:szCs w:val="22"/>
        </w:rPr>
        <w:t>ly</w:t>
      </w:r>
      <w:r w:rsidRPr="001061BE">
        <w:rPr>
          <w:szCs w:val="22"/>
        </w:rPr>
        <w:t xml:space="preserve"> decod</w:t>
      </w:r>
      <w:r>
        <w:rPr>
          <w:szCs w:val="22"/>
        </w:rPr>
        <w:t xml:space="preserve">e </w:t>
      </w:r>
      <w:r w:rsidRPr="001061BE">
        <w:rPr>
          <w:szCs w:val="22"/>
        </w:rPr>
        <w:t xml:space="preserve">and </w:t>
      </w:r>
      <w:r>
        <w:rPr>
          <w:szCs w:val="22"/>
        </w:rPr>
        <w:t xml:space="preserve">quickly </w:t>
      </w:r>
      <w:r w:rsidRPr="001061BE">
        <w:rPr>
          <w:szCs w:val="22"/>
        </w:rPr>
        <w:t>check</w:t>
      </w:r>
      <w:r>
        <w:rPr>
          <w:szCs w:val="22"/>
        </w:rPr>
        <w:t xml:space="preserve"> words </w:t>
      </w:r>
      <w:r w:rsidRPr="001061BE">
        <w:rPr>
          <w:szCs w:val="22"/>
        </w:rPr>
        <w:t>for meaning</w:t>
      </w:r>
      <w:r>
        <w:rPr>
          <w:szCs w:val="22"/>
        </w:rPr>
        <w:t>; the ability to express oneself readily and effortlessly</w:t>
      </w:r>
      <w:r w:rsidRPr="001061BE">
        <w:rPr>
          <w:szCs w:val="22"/>
        </w:rPr>
        <w:t>.</w:t>
      </w:r>
    </w:p>
    <w:p w14:paraId="21541836" w14:textId="77777777" w:rsidR="005F4DE2" w:rsidRPr="001061BE" w:rsidRDefault="005F4DE2" w:rsidP="005F4DE2">
      <w:pPr>
        <w:widowControl w:val="0"/>
        <w:spacing w:line="240" w:lineRule="atLeast"/>
        <w:rPr>
          <w:b/>
          <w:szCs w:val="22"/>
        </w:rPr>
      </w:pPr>
    </w:p>
    <w:p w14:paraId="21541837" w14:textId="77777777" w:rsidR="005F4DE2" w:rsidRPr="001061BE" w:rsidRDefault="005F4DE2" w:rsidP="005F4DE2">
      <w:pPr>
        <w:autoSpaceDE w:val="0"/>
        <w:autoSpaceDN w:val="0"/>
        <w:adjustRightInd w:val="0"/>
        <w:rPr>
          <w:rFonts w:cs="Gotham-Book"/>
          <w:szCs w:val="22"/>
        </w:rPr>
      </w:pPr>
      <w:r w:rsidRPr="001061BE">
        <w:rPr>
          <w:rFonts w:cs="Gotham-Medium"/>
          <w:b/>
          <w:szCs w:val="22"/>
        </w:rPr>
        <w:t>Focused question</w:t>
      </w:r>
      <w:r w:rsidRPr="001061BE">
        <w:rPr>
          <w:rFonts w:cs="Gotham-Medium"/>
          <w:szCs w:val="22"/>
        </w:rPr>
        <w:t xml:space="preserve"> </w:t>
      </w:r>
      <w:r w:rsidRPr="001061BE">
        <w:rPr>
          <w:rFonts w:cs="Gotham-Book"/>
          <w:szCs w:val="22"/>
        </w:rPr>
        <w:t xml:space="preserve">   A query narrowly tailored to task, purpose, and audience</w:t>
      </w:r>
      <w:r>
        <w:rPr>
          <w:rFonts w:cs="Gotham-Book"/>
          <w:szCs w:val="22"/>
        </w:rPr>
        <w:t>. For example</w:t>
      </w:r>
      <w:r w:rsidRPr="001061BE">
        <w:rPr>
          <w:rFonts w:cs="Gotham-Book"/>
          <w:szCs w:val="22"/>
        </w:rPr>
        <w:t>, a research query</w:t>
      </w:r>
      <w:r>
        <w:rPr>
          <w:rFonts w:cs="Gotham-Book"/>
          <w:szCs w:val="22"/>
        </w:rPr>
        <w:t>. A query</w:t>
      </w:r>
      <w:r w:rsidRPr="001061BE">
        <w:rPr>
          <w:rFonts w:cs="Gotham-Book"/>
          <w:szCs w:val="22"/>
        </w:rPr>
        <w:t xml:space="preserve"> that is sufficiently precise to allow a student to achieve adequate specificity and depth within the time and format constraints.</w:t>
      </w:r>
    </w:p>
    <w:p w14:paraId="21541838" w14:textId="77777777" w:rsidR="005F4DE2" w:rsidRPr="001061BE" w:rsidRDefault="005F4DE2" w:rsidP="005F4DE2">
      <w:pPr>
        <w:autoSpaceDE w:val="0"/>
        <w:autoSpaceDN w:val="0"/>
        <w:adjustRightInd w:val="0"/>
        <w:rPr>
          <w:rFonts w:cs="Gotham-Book"/>
          <w:szCs w:val="22"/>
        </w:rPr>
      </w:pPr>
    </w:p>
    <w:p w14:paraId="21541839" w14:textId="77777777" w:rsidR="005F4DE2" w:rsidRPr="001061BE" w:rsidRDefault="005F4DE2" w:rsidP="005F4DE2">
      <w:pPr>
        <w:widowControl w:val="0"/>
        <w:spacing w:line="240" w:lineRule="atLeast"/>
        <w:rPr>
          <w:b/>
          <w:szCs w:val="22"/>
        </w:rPr>
      </w:pPr>
      <w:r w:rsidRPr="001061BE">
        <w:rPr>
          <w:b/>
          <w:szCs w:val="22"/>
        </w:rPr>
        <w:t xml:space="preserve">Folktale   </w:t>
      </w:r>
      <w:r w:rsidRPr="001061BE">
        <w:rPr>
          <w:szCs w:val="22"/>
        </w:rPr>
        <w:t>A short narrative handed down through oral tradition, with various tellers and groups modifying it, so that it acquire</w:t>
      </w:r>
      <w:r>
        <w:rPr>
          <w:szCs w:val="22"/>
        </w:rPr>
        <w:t>s</w:t>
      </w:r>
      <w:r w:rsidRPr="001061BE">
        <w:rPr>
          <w:szCs w:val="22"/>
        </w:rPr>
        <w:t xml:space="preserve"> cumulative authorship. Most folktales eventually move from oral tradition to written form. See T</w:t>
      </w:r>
      <w:r w:rsidRPr="001061BE">
        <w:rPr>
          <w:b/>
          <w:szCs w:val="22"/>
        </w:rPr>
        <w:t>raditional narrative, Tall tale</w:t>
      </w:r>
    </w:p>
    <w:p w14:paraId="2154183A" w14:textId="77777777" w:rsidR="005F4DE2" w:rsidRPr="001061BE" w:rsidRDefault="005F4DE2" w:rsidP="005F4DE2">
      <w:pPr>
        <w:widowControl w:val="0"/>
        <w:spacing w:line="240" w:lineRule="atLeast"/>
        <w:rPr>
          <w:szCs w:val="22"/>
        </w:rPr>
      </w:pPr>
    </w:p>
    <w:p w14:paraId="2154183B" w14:textId="77777777" w:rsidR="005F4DE2" w:rsidRPr="001061BE" w:rsidRDefault="005F4DE2" w:rsidP="005F4DE2">
      <w:pPr>
        <w:widowControl w:val="0"/>
        <w:spacing w:line="240" w:lineRule="atLeast"/>
        <w:rPr>
          <w:szCs w:val="22"/>
        </w:rPr>
      </w:pPr>
      <w:r w:rsidRPr="001061BE">
        <w:rPr>
          <w:b/>
          <w:szCs w:val="22"/>
        </w:rPr>
        <w:t xml:space="preserve">Foreshadowing   </w:t>
      </w:r>
      <w:r w:rsidRPr="001061BE">
        <w:rPr>
          <w:szCs w:val="22"/>
        </w:rPr>
        <w:t>A writer’s use of hints or clues to indicate events that will occur in a story. Foreshadowing creates suspense and at the same time prepares the reader for what is to come.</w:t>
      </w:r>
    </w:p>
    <w:p w14:paraId="2154183C" w14:textId="77777777" w:rsidR="005F4DE2" w:rsidRPr="001061BE" w:rsidRDefault="005F4DE2" w:rsidP="005F4DE2">
      <w:pPr>
        <w:widowControl w:val="0"/>
        <w:spacing w:line="240" w:lineRule="atLeast"/>
        <w:rPr>
          <w:szCs w:val="22"/>
        </w:rPr>
      </w:pPr>
      <w:r w:rsidRPr="001061BE">
        <w:rPr>
          <w:szCs w:val="22"/>
        </w:rPr>
        <w:t xml:space="preserve"> </w:t>
      </w:r>
    </w:p>
    <w:p w14:paraId="2154183D" w14:textId="77777777" w:rsidR="005F4DE2" w:rsidRPr="001061BE" w:rsidRDefault="005F4DE2" w:rsidP="005F4DE2">
      <w:pPr>
        <w:autoSpaceDE w:val="0"/>
        <w:autoSpaceDN w:val="0"/>
        <w:adjustRightInd w:val="0"/>
        <w:rPr>
          <w:rFonts w:cs="Gotham-BookItalic"/>
          <w:i/>
          <w:iCs/>
          <w:szCs w:val="22"/>
        </w:rPr>
      </w:pPr>
      <w:r w:rsidRPr="001061BE">
        <w:rPr>
          <w:rFonts w:cs="Gotham-Medium"/>
          <w:b/>
          <w:szCs w:val="22"/>
        </w:rPr>
        <w:t>Formal English</w:t>
      </w:r>
      <w:r w:rsidRPr="001061BE">
        <w:rPr>
          <w:rFonts w:cs="Gotham-Medium"/>
          <w:szCs w:val="22"/>
        </w:rPr>
        <w:t xml:space="preserve"> </w:t>
      </w:r>
      <w:r w:rsidRPr="001061BE">
        <w:rPr>
          <w:rFonts w:cs="Gotham-Book"/>
          <w:szCs w:val="22"/>
        </w:rPr>
        <w:t xml:space="preserve">   See </w:t>
      </w:r>
      <w:r>
        <w:rPr>
          <w:rFonts w:cs="Gotham-BookItalic"/>
          <w:b/>
          <w:i/>
          <w:iCs/>
          <w:szCs w:val="22"/>
        </w:rPr>
        <w:t>S</w:t>
      </w:r>
      <w:r w:rsidRPr="001061BE">
        <w:rPr>
          <w:rFonts w:cs="Gotham-BookItalic"/>
          <w:b/>
          <w:i/>
          <w:iCs/>
          <w:szCs w:val="22"/>
        </w:rPr>
        <w:t>tandard English</w:t>
      </w:r>
    </w:p>
    <w:p w14:paraId="2154183E" w14:textId="77777777" w:rsidR="005F4DE2" w:rsidRPr="001061BE" w:rsidRDefault="005F4DE2" w:rsidP="005F4DE2">
      <w:pPr>
        <w:widowControl w:val="0"/>
        <w:spacing w:line="240" w:lineRule="atLeast"/>
        <w:rPr>
          <w:b/>
          <w:szCs w:val="22"/>
        </w:rPr>
      </w:pPr>
    </w:p>
    <w:p w14:paraId="2154183F" w14:textId="77777777" w:rsidR="005F4DE2" w:rsidRPr="001061BE" w:rsidRDefault="005F4DE2" w:rsidP="005F4DE2">
      <w:pPr>
        <w:autoSpaceDE w:val="0"/>
        <w:autoSpaceDN w:val="0"/>
        <w:adjustRightInd w:val="0"/>
        <w:rPr>
          <w:rFonts w:cs="Gotham-Book"/>
          <w:szCs w:val="22"/>
        </w:rPr>
      </w:pPr>
      <w:r w:rsidRPr="001061BE">
        <w:rPr>
          <w:rFonts w:cs="Gotham-Medium"/>
          <w:b/>
          <w:szCs w:val="22"/>
        </w:rPr>
        <w:t>General academic words and phrases</w:t>
      </w:r>
      <w:r w:rsidRPr="001061BE">
        <w:rPr>
          <w:rFonts w:cs="Gotham-Medium"/>
          <w:szCs w:val="22"/>
        </w:rPr>
        <w:t xml:space="preserve"> </w:t>
      </w:r>
      <w:r w:rsidRPr="001061BE">
        <w:rPr>
          <w:rFonts w:cs="Gotham-Book"/>
          <w:szCs w:val="22"/>
        </w:rPr>
        <w:t xml:space="preserve">  Vocabulary common to written texts but not commonly a part of speech; in the </w:t>
      </w:r>
      <w:r>
        <w:rPr>
          <w:rFonts w:cs="Gotham-Book"/>
          <w:szCs w:val="22"/>
        </w:rPr>
        <w:t>s</w:t>
      </w:r>
      <w:r w:rsidRPr="001061BE">
        <w:rPr>
          <w:rFonts w:cs="Gotham-Book"/>
          <w:szCs w:val="22"/>
        </w:rPr>
        <w:t xml:space="preserve">tandards, </w:t>
      </w:r>
      <w:r w:rsidRPr="001061BE">
        <w:rPr>
          <w:rFonts w:cs="Gotham-BookItalic"/>
          <w:i/>
          <w:iCs/>
          <w:szCs w:val="22"/>
        </w:rPr>
        <w:t xml:space="preserve">general academic words and phrases </w:t>
      </w:r>
      <w:r w:rsidRPr="001061BE">
        <w:rPr>
          <w:rFonts w:cs="Gotham-Book"/>
          <w:szCs w:val="22"/>
        </w:rPr>
        <w:t>are analogous to Tier Two words and phrases</w:t>
      </w:r>
      <w:r>
        <w:rPr>
          <w:rFonts w:cs="Gotham-Book"/>
          <w:szCs w:val="22"/>
        </w:rPr>
        <w:t xml:space="preserve"> (s</w:t>
      </w:r>
      <w:r w:rsidRPr="001061BE">
        <w:rPr>
          <w:rFonts w:cs="Gotham-Book"/>
          <w:szCs w:val="22"/>
        </w:rPr>
        <w:t xml:space="preserve">ee Language </w:t>
      </w:r>
      <w:r>
        <w:rPr>
          <w:rFonts w:cs="Gotham-Book"/>
          <w:szCs w:val="22"/>
        </w:rPr>
        <w:t>s</w:t>
      </w:r>
      <w:r w:rsidRPr="001061BE">
        <w:rPr>
          <w:rFonts w:cs="Gotham-Book"/>
          <w:szCs w:val="22"/>
        </w:rPr>
        <w:t>tandards</w:t>
      </w:r>
      <w:r>
        <w:rPr>
          <w:rFonts w:cs="Gotham-Book"/>
          <w:szCs w:val="22"/>
        </w:rPr>
        <w:t>)</w:t>
      </w:r>
      <w:r w:rsidRPr="001061BE">
        <w:rPr>
          <w:rFonts w:cs="Gotham-Book"/>
          <w:szCs w:val="22"/>
        </w:rPr>
        <w:t>.</w:t>
      </w:r>
    </w:p>
    <w:p w14:paraId="21541840" w14:textId="77777777" w:rsidR="005F4DE2" w:rsidRPr="001061BE" w:rsidRDefault="005F4DE2" w:rsidP="005F4DE2">
      <w:pPr>
        <w:autoSpaceDE w:val="0"/>
        <w:autoSpaceDN w:val="0"/>
        <w:adjustRightInd w:val="0"/>
        <w:rPr>
          <w:rFonts w:cs="Gotham-Book"/>
          <w:szCs w:val="22"/>
        </w:rPr>
      </w:pPr>
    </w:p>
    <w:p w14:paraId="21541841" w14:textId="77777777" w:rsidR="005F4DE2" w:rsidRPr="001061BE" w:rsidRDefault="005F4DE2" w:rsidP="005F4DE2">
      <w:pPr>
        <w:widowControl w:val="0"/>
        <w:spacing w:line="240" w:lineRule="atLeast"/>
        <w:rPr>
          <w:szCs w:val="22"/>
        </w:rPr>
      </w:pPr>
      <w:r w:rsidRPr="001061BE">
        <w:rPr>
          <w:b/>
          <w:szCs w:val="22"/>
        </w:rPr>
        <w:t xml:space="preserve">Genre   </w:t>
      </w:r>
      <w:r w:rsidRPr="001061BE">
        <w:rPr>
          <w:szCs w:val="22"/>
        </w:rPr>
        <w:t xml:space="preserve">A category of literature. The main literary genres are fiction, nonfiction, poetry, and drama. </w:t>
      </w:r>
    </w:p>
    <w:p w14:paraId="21541842" w14:textId="77777777" w:rsidR="005F4DE2" w:rsidRPr="001061BE" w:rsidRDefault="005F4DE2" w:rsidP="005F4DE2">
      <w:pPr>
        <w:widowControl w:val="0"/>
        <w:spacing w:line="240" w:lineRule="atLeast"/>
        <w:rPr>
          <w:szCs w:val="22"/>
        </w:rPr>
      </w:pPr>
    </w:p>
    <w:p w14:paraId="21541843" w14:textId="77777777" w:rsidR="005F4DE2" w:rsidRPr="001061BE" w:rsidRDefault="005F4DE2" w:rsidP="005F4DE2">
      <w:pPr>
        <w:widowControl w:val="0"/>
        <w:spacing w:line="240" w:lineRule="atLeast"/>
        <w:rPr>
          <w:i/>
          <w:szCs w:val="22"/>
        </w:rPr>
      </w:pPr>
      <w:r w:rsidRPr="001061BE">
        <w:rPr>
          <w:b/>
          <w:szCs w:val="22"/>
        </w:rPr>
        <w:t xml:space="preserve">Gerund   </w:t>
      </w:r>
      <w:r w:rsidRPr="001061BE">
        <w:rPr>
          <w:szCs w:val="22"/>
        </w:rPr>
        <w:t xml:space="preserve">A verb form that ends in </w:t>
      </w:r>
      <w:r w:rsidRPr="00EC12A0">
        <w:rPr>
          <w:i/>
          <w:szCs w:val="22"/>
        </w:rPr>
        <w:t xml:space="preserve">–ing </w:t>
      </w:r>
      <w:r w:rsidRPr="001061BE">
        <w:rPr>
          <w:szCs w:val="22"/>
        </w:rPr>
        <w:t xml:space="preserve">and is used as a noun. For example, </w:t>
      </w:r>
      <w:r>
        <w:rPr>
          <w:i/>
          <w:szCs w:val="22"/>
        </w:rPr>
        <w:t>“</w:t>
      </w:r>
      <w:r w:rsidRPr="001061BE">
        <w:rPr>
          <w:i/>
          <w:szCs w:val="22"/>
          <w:u w:val="single"/>
        </w:rPr>
        <w:t>Cooking</w:t>
      </w:r>
      <w:r w:rsidRPr="001061BE">
        <w:rPr>
          <w:i/>
          <w:szCs w:val="22"/>
        </w:rPr>
        <w:t xml:space="preserve"> is an art.’</w:t>
      </w:r>
      <w:r>
        <w:rPr>
          <w:szCs w:val="22"/>
        </w:rPr>
        <w:t>”</w:t>
      </w:r>
    </w:p>
    <w:p w14:paraId="21541844" w14:textId="77777777" w:rsidR="005F4DE2" w:rsidRPr="001061BE" w:rsidRDefault="005F4DE2" w:rsidP="005F4DE2">
      <w:pPr>
        <w:widowControl w:val="0"/>
        <w:spacing w:line="240" w:lineRule="atLeast"/>
        <w:rPr>
          <w:szCs w:val="22"/>
        </w:rPr>
      </w:pPr>
      <w:r w:rsidRPr="001061BE">
        <w:rPr>
          <w:b/>
          <w:szCs w:val="22"/>
        </w:rPr>
        <w:lastRenderedPageBreak/>
        <w:t xml:space="preserve">Grammar   </w:t>
      </w:r>
      <w:r w:rsidRPr="001061BE">
        <w:rPr>
          <w:szCs w:val="22"/>
        </w:rPr>
        <w:t xml:space="preserve">The study of the structure and features of a language. Grammar usually consists of rules and standards that are to be followed to produce acceptable writing and speaking. </w:t>
      </w:r>
    </w:p>
    <w:p w14:paraId="21541845" w14:textId="77777777" w:rsidR="005F4DE2" w:rsidRPr="001061BE" w:rsidRDefault="005F4DE2" w:rsidP="005F4DE2">
      <w:pPr>
        <w:widowControl w:val="0"/>
        <w:spacing w:line="240" w:lineRule="atLeast"/>
        <w:rPr>
          <w:szCs w:val="22"/>
        </w:rPr>
      </w:pPr>
      <w:r w:rsidRPr="001061BE">
        <w:rPr>
          <w:szCs w:val="22"/>
        </w:rPr>
        <w:t xml:space="preserve"> </w:t>
      </w:r>
    </w:p>
    <w:p w14:paraId="21541846" w14:textId="77777777" w:rsidR="005F4DE2" w:rsidRPr="001061BE" w:rsidRDefault="005F4DE2" w:rsidP="005F4DE2">
      <w:pPr>
        <w:widowControl w:val="0"/>
        <w:spacing w:line="240" w:lineRule="atLeast"/>
        <w:rPr>
          <w:b/>
          <w:szCs w:val="22"/>
        </w:rPr>
      </w:pPr>
      <w:r w:rsidRPr="001061BE">
        <w:rPr>
          <w:b/>
          <w:szCs w:val="22"/>
        </w:rPr>
        <w:t xml:space="preserve">Hero/Heroine   </w:t>
      </w:r>
      <w:r w:rsidRPr="001061BE">
        <w:rPr>
          <w:szCs w:val="22"/>
        </w:rPr>
        <w:t>A mythological or legendary figure</w:t>
      </w:r>
      <w:r>
        <w:rPr>
          <w:szCs w:val="22"/>
        </w:rPr>
        <w:t>,</w:t>
      </w:r>
      <w:r w:rsidRPr="001061BE">
        <w:rPr>
          <w:szCs w:val="22"/>
        </w:rPr>
        <w:t xml:space="preserve"> often of divine descent</w:t>
      </w:r>
      <w:r>
        <w:rPr>
          <w:szCs w:val="22"/>
        </w:rPr>
        <w:t>,</w:t>
      </w:r>
      <w:r w:rsidRPr="001061BE">
        <w:rPr>
          <w:szCs w:val="22"/>
        </w:rPr>
        <w:t xml:space="preserve"> who is endowed with great strength or ability. The word is often broadly applied to the principal male or female character in a literary or dramatic work. See </w:t>
      </w:r>
      <w:r w:rsidRPr="001061BE">
        <w:rPr>
          <w:b/>
          <w:szCs w:val="22"/>
        </w:rPr>
        <w:t xml:space="preserve">Protagonist </w:t>
      </w:r>
    </w:p>
    <w:p w14:paraId="21541847" w14:textId="77777777" w:rsidR="005F4DE2" w:rsidRPr="001061BE" w:rsidRDefault="005F4DE2" w:rsidP="005F4DE2">
      <w:pPr>
        <w:widowControl w:val="0"/>
        <w:spacing w:line="240" w:lineRule="atLeast"/>
        <w:rPr>
          <w:b/>
          <w:szCs w:val="22"/>
        </w:rPr>
      </w:pPr>
    </w:p>
    <w:p w14:paraId="21541848" w14:textId="77777777" w:rsidR="005F4DE2" w:rsidRPr="001061BE" w:rsidRDefault="005F4DE2" w:rsidP="005F4DE2">
      <w:pPr>
        <w:widowControl w:val="0"/>
        <w:spacing w:line="240" w:lineRule="atLeast"/>
        <w:rPr>
          <w:b/>
          <w:szCs w:val="22"/>
        </w:rPr>
      </w:pPr>
      <w:r w:rsidRPr="001061BE">
        <w:rPr>
          <w:b/>
          <w:szCs w:val="22"/>
        </w:rPr>
        <w:t xml:space="preserve">Heroic couplet   </w:t>
      </w:r>
      <w:r w:rsidRPr="001061BE">
        <w:rPr>
          <w:szCs w:val="22"/>
        </w:rPr>
        <w:t xml:space="preserve">Two rhyming lines written in iambic pentameter. The </w:t>
      </w:r>
      <w:r>
        <w:rPr>
          <w:szCs w:val="22"/>
        </w:rPr>
        <w:t>adjective</w:t>
      </w:r>
      <w:r w:rsidRPr="001061BE">
        <w:rPr>
          <w:szCs w:val="22"/>
        </w:rPr>
        <w:t xml:space="preserve"> </w:t>
      </w:r>
      <w:r w:rsidRPr="000A28B8">
        <w:rPr>
          <w:i/>
          <w:szCs w:val="22"/>
        </w:rPr>
        <w:t>heroic</w:t>
      </w:r>
      <w:r w:rsidRPr="001061BE">
        <w:rPr>
          <w:szCs w:val="22"/>
        </w:rPr>
        <w:t xml:space="preserve"> </w:t>
      </w:r>
      <w:r>
        <w:rPr>
          <w:szCs w:val="22"/>
        </w:rPr>
        <w:t xml:space="preserve">is attached due to </w:t>
      </w:r>
      <w:r w:rsidRPr="001061BE">
        <w:rPr>
          <w:szCs w:val="22"/>
        </w:rPr>
        <w:t xml:space="preserve">the fact that English poems having heroic themes and elevated style have often been written in iambic pentameter. See </w:t>
      </w:r>
      <w:r w:rsidRPr="001061BE">
        <w:rPr>
          <w:b/>
          <w:szCs w:val="22"/>
        </w:rPr>
        <w:t>Iambic pentameter, Poetry, Meter</w:t>
      </w:r>
    </w:p>
    <w:p w14:paraId="21541849" w14:textId="77777777" w:rsidR="005F4DE2" w:rsidRPr="001061BE" w:rsidRDefault="005F4DE2" w:rsidP="005F4DE2">
      <w:pPr>
        <w:widowControl w:val="0"/>
        <w:spacing w:line="240" w:lineRule="atLeast"/>
        <w:rPr>
          <w:b/>
          <w:szCs w:val="22"/>
        </w:rPr>
      </w:pPr>
    </w:p>
    <w:p w14:paraId="2154184A" w14:textId="77777777" w:rsidR="005F4DE2" w:rsidRPr="001061BE" w:rsidRDefault="005F4DE2" w:rsidP="005F4DE2">
      <w:pPr>
        <w:widowControl w:val="0"/>
        <w:spacing w:line="240" w:lineRule="atLeast"/>
        <w:rPr>
          <w:b/>
          <w:szCs w:val="22"/>
        </w:rPr>
      </w:pPr>
      <w:r w:rsidRPr="001061BE">
        <w:rPr>
          <w:b/>
          <w:szCs w:val="22"/>
        </w:rPr>
        <w:t xml:space="preserve">Homograph   </w:t>
      </w:r>
      <w:r w:rsidRPr="001061BE">
        <w:rPr>
          <w:szCs w:val="22"/>
        </w:rPr>
        <w:t xml:space="preserve">One of two or more words spelled alike but different in meaning and derivation or pronunciation. For example, the noun </w:t>
      </w:r>
      <w:r w:rsidRPr="001061BE">
        <w:rPr>
          <w:i/>
          <w:szCs w:val="22"/>
        </w:rPr>
        <w:t>conduct</w:t>
      </w:r>
      <w:r w:rsidRPr="001061BE">
        <w:rPr>
          <w:szCs w:val="22"/>
        </w:rPr>
        <w:t xml:space="preserve"> and the verb </w:t>
      </w:r>
      <w:r w:rsidRPr="001061BE">
        <w:rPr>
          <w:i/>
          <w:szCs w:val="22"/>
        </w:rPr>
        <w:t xml:space="preserve">conduct </w:t>
      </w:r>
      <w:r w:rsidRPr="001061BE">
        <w:rPr>
          <w:szCs w:val="22"/>
        </w:rPr>
        <w:t>are homographs.</w:t>
      </w:r>
      <w:r w:rsidRPr="001061BE">
        <w:rPr>
          <w:i/>
          <w:szCs w:val="22"/>
        </w:rPr>
        <w:t xml:space="preserve"> </w:t>
      </w:r>
      <w:r w:rsidRPr="001061BE">
        <w:rPr>
          <w:szCs w:val="22"/>
        </w:rPr>
        <w:t xml:space="preserve">See </w:t>
      </w:r>
      <w:r w:rsidRPr="001061BE">
        <w:rPr>
          <w:b/>
          <w:szCs w:val="22"/>
        </w:rPr>
        <w:t>Homonym, Homophone</w:t>
      </w:r>
    </w:p>
    <w:p w14:paraId="2154184B" w14:textId="77777777" w:rsidR="005F4DE2" w:rsidRPr="001061BE" w:rsidRDefault="005F4DE2" w:rsidP="005F4DE2">
      <w:pPr>
        <w:widowControl w:val="0"/>
        <w:spacing w:line="240" w:lineRule="atLeast"/>
        <w:rPr>
          <w:b/>
          <w:szCs w:val="22"/>
        </w:rPr>
      </w:pPr>
    </w:p>
    <w:p w14:paraId="2154184C" w14:textId="77777777" w:rsidR="005F4DE2" w:rsidRPr="001061BE" w:rsidRDefault="005F4DE2" w:rsidP="005F4DE2">
      <w:pPr>
        <w:widowControl w:val="0"/>
        <w:spacing w:line="240" w:lineRule="atLeast"/>
        <w:rPr>
          <w:b/>
          <w:szCs w:val="22"/>
        </w:rPr>
      </w:pPr>
      <w:r w:rsidRPr="001061BE">
        <w:rPr>
          <w:b/>
          <w:szCs w:val="22"/>
        </w:rPr>
        <w:t xml:space="preserve">Homonym   </w:t>
      </w:r>
      <w:r w:rsidRPr="001061BE">
        <w:rPr>
          <w:szCs w:val="22"/>
        </w:rPr>
        <w:t xml:space="preserve">One of two or more words spelled and pronounced alike but different in meaning. For example, the noun </w:t>
      </w:r>
      <w:r w:rsidRPr="001061BE">
        <w:rPr>
          <w:i/>
          <w:szCs w:val="22"/>
        </w:rPr>
        <w:t>quail</w:t>
      </w:r>
      <w:r w:rsidRPr="001061BE">
        <w:rPr>
          <w:szCs w:val="22"/>
        </w:rPr>
        <w:t xml:space="preserve"> and the verb </w:t>
      </w:r>
      <w:r w:rsidRPr="001061BE">
        <w:rPr>
          <w:i/>
          <w:szCs w:val="22"/>
        </w:rPr>
        <w:t>quail.</w:t>
      </w:r>
      <w:r w:rsidRPr="001061BE">
        <w:rPr>
          <w:szCs w:val="22"/>
        </w:rPr>
        <w:t xml:space="preserve"> See </w:t>
      </w:r>
      <w:r w:rsidRPr="001061BE">
        <w:rPr>
          <w:b/>
          <w:szCs w:val="22"/>
        </w:rPr>
        <w:t>Homograph, Homophone</w:t>
      </w:r>
    </w:p>
    <w:p w14:paraId="2154184D" w14:textId="77777777" w:rsidR="005F4DE2" w:rsidRPr="001061BE" w:rsidRDefault="005F4DE2" w:rsidP="005F4DE2">
      <w:pPr>
        <w:widowControl w:val="0"/>
        <w:spacing w:line="240" w:lineRule="atLeast"/>
        <w:rPr>
          <w:b/>
          <w:szCs w:val="22"/>
        </w:rPr>
      </w:pPr>
    </w:p>
    <w:p w14:paraId="2154184E" w14:textId="77777777" w:rsidR="005F4DE2" w:rsidRPr="001061BE" w:rsidRDefault="005F4DE2" w:rsidP="005F4DE2">
      <w:pPr>
        <w:widowControl w:val="0"/>
        <w:spacing w:line="240" w:lineRule="atLeast"/>
        <w:rPr>
          <w:b/>
          <w:szCs w:val="22"/>
        </w:rPr>
      </w:pPr>
      <w:r w:rsidRPr="001061BE">
        <w:rPr>
          <w:b/>
          <w:szCs w:val="22"/>
        </w:rPr>
        <w:t xml:space="preserve">Homophone   </w:t>
      </w:r>
      <w:r w:rsidRPr="001061BE">
        <w:rPr>
          <w:szCs w:val="22"/>
        </w:rPr>
        <w:t>One of two or more words pronounced alike but different in meaning</w:t>
      </w:r>
      <w:r>
        <w:rPr>
          <w:szCs w:val="22"/>
        </w:rPr>
        <w:t>,</w:t>
      </w:r>
      <w:r w:rsidRPr="001061BE">
        <w:rPr>
          <w:szCs w:val="22"/>
        </w:rPr>
        <w:t xml:space="preserve"> derivation</w:t>
      </w:r>
      <w:r>
        <w:rPr>
          <w:szCs w:val="22"/>
        </w:rPr>
        <w:t>,</w:t>
      </w:r>
      <w:r w:rsidRPr="001061BE">
        <w:rPr>
          <w:szCs w:val="22"/>
        </w:rPr>
        <w:t xml:space="preserve"> or spelling. For example, the words </w:t>
      </w:r>
      <w:r w:rsidRPr="001061BE">
        <w:rPr>
          <w:i/>
          <w:szCs w:val="22"/>
        </w:rPr>
        <w:t>to,</w:t>
      </w:r>
      <w:r w:rsidRPr="001061BE">
        <w:rPr>
          <w:szCs w:val="22"/>
        </w:rPr>
        <w:t xml:space="preserve"> </w:t>
      </w:r>
      <w:r w:rsidRPr="001061BE">
        <w:rPr>
          <w:i/>
          <w:szCs w:val="22"/>
        </w:rPr>
        <w:t>too,</w:t>
      </w:r>
      <w:r w:rsidRPr="001061BE">
        <w:rPr>
          <w:szCs w:val="22"/>
        </w:rPr>
        <w:t xml:space="preserve"> and </w:t>
      </w:r>
      <w:r w:rsidRPr="001061BE">
        <w:rPr>
          <w:i/>
          <w:szCs w:val="22"/>
        </w:rPr>
        <w:t>two</w:t>
      </w:r>
      <w:r w:rsidRPr="001061BE">
        <w:rPr>
          <w:szCs w:val="22"/>
        </w:rPr>
        <w:t xml:space="preserve">. See </w:t>
      </w:r>
      <w:r w:rsidRPr="001061BE">
        <w:rPr>
          <w:b/>
          <w:szCs w:val="22"/>
        </w:rPr>
        <w:t>Homonym, Homograph</w:t>
      </w:r>
    </w:p>
    <w:p w14:paraId="2154184F" w14:textId="77777777" w:rsidR="005F4DE2" w:rsidRPr="001061BE" w:rsidRDefault="005F4DE2" w:rsidP="005F4DE2">
      <w:pPr>
        <w:widowControl w:val="0"/>
        <w:spacing w:line="240" w:lineRule="atLeast"/>
        <w:rPr>
          <w:b/>
          <w:szCs w:val="22"/>
        </w:rPr>
      </w:pPr>
    </w:p>
    <w:p w14:paraId="21541850" w14:textId="77777777" w:rsidR="005F4DE2" w:rsidRPr="001061BE" w:rsidRDefault="005F4DE2" w:rsidP="005F4DE2">
      <w:pPr>
        <w:widowControl w:val="0"/>
        <w:spacing w:line="240" w:lineRule="atLeast"/>
        <w:rPr>
          <w:szCs w:val="22"/>
        </w:rPr>
      </w:pPr>
      <w:r w:rsidRPr="001061BE">
        <w:rPr>
          <w:b/>
          <w:szCs w:val="22"/>
        </w:rPr>
        <w:t xml:space="preserve">Hyperbole   </w:t>
      </w:r>
      <w:r w:rsidRPr="001061BE">
        <w:rPr>
          <w:szCs w:val="22"/>
        </w:rPr>
        <w:t>An intentional exaggeration for emphasis or comic effect.</w:t>
      </w:r>
    </w:p>
    <w:p w14:paraId="21541851" w14:textId="77777777" w:rsidR="005F4DE2" w:rsidRPr="001061BE" w:rsidRDefault="005F4DE2" w:rsidP="005F4DE2">
      <w:pPr>
        <w:widowControl w:val="0"/>
        <w:spacing w:line="240" w:lineRule="atLeast"/>
        <w:rPr>
          <w:szCs w:val="22"/>
        </w:rPr>
      </w:pPr>
    </w:p>
    <w:p w14:paraId="21541852" w14:textId="77777777" w:rsidR="005F4DE2" w:rsidRPr="001061BE" w:rsidRDefault="005F4DE2" w:rsidP="005F4DE2">
      <w:pPr>
        <w:widowControl w:val="0"/>
        <w:spacing w:line="240" w:lineRule="atLeast"/>
        <w:rPr>
          <w:b/>
          <w:szCs w:val="22"/>
        </w:rPr>
      </w:pPr>
      <w:r w:rsidRPr="001061BE">
        <w:rPr>
          <w:b/>
          <w:szCs w:val="22"/>
        </w:rPr>
        <w:t xml:space="preserve">Iambic pentameter   </w:t>
      </w:r>
      <w:r w:rsidRPr="001061BE">
        <w:rPr>
          <w:szCs w:val="22"/>
        </w:rPr>
        <w:t xml:space="preserve">A metrical line of five feet or units, each made up of an unstressed then a stressed syllable. For example, </w:t>
      </w:r>
      <w:r w:rsidRPr="001061BE">
        <w:rPr>
          <w:i/>
          <w:szCs w:val="22"/>
        </w:rPr>
        <w:t>‘I have thee not, and yet I see thee still.’</w:t>
      </w:r>
      <w:r w:rsidRPr="001061BE">
        <w:rPr>
          <w:szCs w:val="22"/>
        </w:rPr>
        <w:t xml:space="preserve"> (Macbeth, II.1.44) See </w:t>
      </w:r>
      <w:r w:rsidRPr="001061BE">
        <w:rPr>
          <w:b/>
          <w:szCs w:val="22"/>
        </w:rPr>
        <w:t>Meter, Poetry</w:t>
      </w:r>
    </w:p>
    <w:p w14:paraId="21541853" w14:textId="77777777" w:rsidR="005F4DE2" w:rsidRPr="001061BE" w:rsidRDefault="005F4DE2" w:rsidP="005F4DE2">
      <w:pPr>
        <w:widowControl w:val="0"/>
        <w:spacing w:line="240" w:lineRule="atLeast"/>
        <w:rPr>
          <w:b/>
          <w:szCs w:val="22"/>
        </w:rPr>
      </w:pPr>
    </w:p>
    <w:p w14:paraId="21541854" w14:textId="77777777" w:rsidR="005F4DE2" w:rsidRPr="001061BE" w:rsidRDefault="005F4DE2" w:rsidP="005F4DE2">
      <w:pPr>
        <w:widowControl w:val="0"/>
        <w:spacing w:line="240" w:lineRule="atLeast"/>
        <w:rPr>
          <w:szCs w:val="22"/>
        </w:rPr>
      </w:pPr>
      <w:r w:rsidRPr="001061BE">
        <w:rPr>
          <w:b/>
          <w:szCs w:val="22"/>
        </w:rPr>
        <w:t xml:space="preserve">Idiom   </w:t>
      </w:r>
      <w:r w:rsidRPr="001061BE">
        <w:rPr>
          <w:szCs w:val="22"/>
        </w:rPr>
        <w:t xml:space="preserve">A phrase or expression that means something different from what the words actually say. An idiom is usually understandable to a particular group of people. For example, using </w:t>
      </w:r>
      <w:r w:rsidRPr="009A515A">
        <w:rPr>
          <w:i/>
          <w:szCs w:val="22"/>
        </w:rPr>
        <w:t>“</w:t>
      </w:r>
      <w:r w:rsidRPr="001061BE">
        <w:rPr>
          <w:i/>
          <w:szCs w:val="22"/>
        </w:rPr>
        <w:t>over his head</w:t>
      </w:r>
      <w:r>
        <w:rPr>
          <w:i/>
          <w:szCs w:val="22"/>
        </w:rPr>
        <w:t>”</w:t>
      </w:r>
      <w:r w:rsidRPr="001061BE">
        <w:rPr>
          <w:szCs w:val="22"/>
        </w:rPr>
        <w:t xml:space="preserve"> </w:t>
      </w:r>
      <w:r>
        <w:rPr>
          <w:szCs w:val="22"/>
        </w:rPr>
        <w:t xml:space="preserve">to communicate </w:t>
      </w:r>
      <w:r w:rsidRPr="009A515A">
        <w:rPr>
          <w:i/>
          <w:szCs w:val="22"/>
        </w:rPr>
        <w:t>“</w:t>
      </w:r>
      <w:r w:rsidRPr="001061BE">
        <w:rPr>
          <w:i/>
          <w:szCs w:val="22"/>
        </w:rPr>
        <w:t>doesn’t understand.</w:t>
      </w:r>
      <w:r w:rsidRPr="009A515A">
        <w:rPr>
          <w:i/>
          <w:szCs w:val="22"/>
        </w:rPr>
        <w:t>”</w:t>
      </w:r>
      <w:r w:rsidRPr="001061BE">
        <w:rPr>
          <w:szCs w:val="22"/>
        </w:rPr>
        <w:t xml:space="preserve"> </w:t>
      </w:r>
    </w:p>
    <w:p w14:paraId="21541855" w14:textId="77777777" w:rsidR="005F4DE2" w:rsidRPr="001061BE" w:rsidRDefault="005F4DE2" w:rsidP="005F4DE2">
      <w:pPr>
        <w:widowControl w:val="0"/>
        <w:spacing w:line="240" w:lineRule="atLeast"/>
        <w:rPr>
          <w:szCs w:val="22"/>
        </w:rPr>
      </w:pPr>
    </w:p>
    <w:p w14:paraId="21541856" w14:textId="77777777" w:rsidR="005F4DE2" w:rsidRPr="001061BE" w:rsidRDefault="005F4DE2" w:rsidP="005F4DE2">
      <w:pPr>
        <w:widowControl w:val="0"/>
        <w:spacing w:line="240" w:lineRule="atLeast"/>
        <w:rPr>
          <w:szCs w:val="22"/>
        </w:rPr>
      </w:pPr>
      <w:r w:rsidRPr="001061BE">
        <w:rPr>
          <w:b/>
          <w:szCs w:val="22"/>
        </w:rPr>
        <w:t xml:space="preserve">Image/Imagery   </w:t>
      </w:r>
      <w:r w:rsidRPr="001061BE">
        <w:rPr>
          <w:szCs w:val="22"/>
        </w:rPr>
        <w:t xml:space="preserve">Words and phrases that create vivid sensory experiences for the reader. Most images are visual, but imagery may also appeal to the senses of smell, hearing, taste, or touch. See </w:t>
      </w:r>
      <w:r w:rsidRPr="001061BE">
        <w:rPr>
          <w:b/>
          <w:szCs w:val="22"/>
        </w:rPr>
        <w:t>Style, Sensory detail</w:t>
      </w:r>
    </w:p>
    <w:p w14:paraId="21541857" w14:textId="77777777" w:rsidR="005F4DE2" w:rsidRPr="001061BE" w:rsidRDefault="005F4DE2" w:rsidP="005F4DE2">
      <w:pPr>
        <w:widowControl w:val="0"/>
        <w:spacing w:line="240" w:lineRule="atLeast"/>
        <w:rPr>
          <w:szCs w:val="22"/>
        </w:rPr>
      </w:pPr>
    </w:p>
    <w:p w14:paraId="21541858" w14:textId="77777777" w:rsidR="005F4DE2" w:rsidRPr="001061BE" w:rsidRDefault="005F4DE2" w:rsidP="005F4DE2">
      <w:pPr>
        <w:widowControl w:val="0"/>
        <w:spacing w:line="240" w:lineRule="atLeast"/>
        <w:rPr>
          <w:i/>
          <w:szCs w:val="22"/>
        </w:rPr>
      </w:pPr>
      <w:r w:rsidRPr="001061BE">
        <w:rPr>
          <w:b/>
          <w:szCs w:val="22"/>
        </w:rPr>
        <w:t xml:space="preserve">Imaginative/Literary text   </w:t>
      </w:r>
      <w:r w:rsidRPr="001061BE">
        <w:rPr>
          <w:szCs w:val="22"/>
        </w:rPr>
        <w:t xml:space="preserve">Fictional writing in story, dramatic, or poetic form. See </w:t>
      </w:r>
      <w:r w:rsidRPr="001061BE">
        <w:rPr>
          <w:b/>
          <w:szCs w:val="22"/>
        </w:rPr>
        <w:t>Informational/Expository text</w:t>
      </w:r>
    </w:p>
    <w:p w14:paraId="21541859" w14:textId="77777777" w:rsidR="005F4DE2" w:rsidRPr="001061BE" w:rsidRDefault="005F4DE2" w:rsidP="005F4DE2">
      <w:pPr>
        <w:widowControl w:val="0"/>
        <w:spacing w:line="240" w:lineRule="atLeast"/>
        <w:rPr>
          <w:i/>
          <w:szCs w:val="22"/>
        </w:rPr>
      </w:pPr>
    </w:p>
    <w:p w14:paraId="2154185A" w14:textId="77777777" w:rsidR="005F4DE2" w:rsidRPr="001061BE" w:rsidRDefault="005F4DE2" w:rsidP="005F4DE2">
      <w:pPr>
        <w:widowControl w:val="0"/>
        <w:spacing w:line="240" w:lineRule="atLeast"/>
        <w:rPr>
          <w:b/>
          <w:szCs w:val="22"/>
        </w:rPr>
      </w:pPr>
      <w:r w:rsidRPr="001061BE">
        <w:rPr>
          <w:b/>
          <w:szCs w:val="22"/>
        </w:rPr>
        <w:t xml:space="preserve">Improvisation   </w:t>
      </w:r>
      <w:r w:rsidRPr="001061BE">
        <w:rPr>
          <w:szCs w:val="22"/>
        </w:rPr>
        <w:t xml:space="preserve">A work or performance that is done on the spur of the moment, without conscious preparation or preliminary drafts or rehearsals. See </w:t>
      </w:r>
      <w:r w:rsidRPr="001061BE">
        <w:rPr>
          <w:b/>
          <w:szCs w:val="22"/>
        </w:rPr>
        <w:t>Drama</w:t>
      </w:r>
    </w:p>
    <w:p w14:paraId="2154185B" w14:textId="77777777" w:rsidR="005F4DE2" w:rsidRPr="001061BE" w:rsidRDefault="005F4DE2" w:rsidP="005F4DE2">
      <w:pPr>
        <w:widowControl w:val="0"/>
        <w:spacing w:line="240" w:lineRule="atLeast"/>
        <w:rPr>
          <w:b/>
          <w:szCs w:val="22"/>
        </w:rPr>
      </w:pPr>
    </w:p>
    <w:p w14:paraId="2154185C" w14:textId="77777777" w:rsidR="005F4DE2" w:rsidRPr="001061BE" w:rsidRDefault="005F4DE2" w:rsidP="005F4DE2">
      <w:pPr>
        <w:widowControl w:val="0"/>
        <w:spacing w:line="240" w:lineRule="atLeast"/>
        <w:rPr>
          <w:b/>
          <w:szCs w:val="22"/>
        </w:rPr>
      </w:pPr>
      <w:r w:rsidRPr="001061BE">
        <w:rPr>
          <w:b/>
          <w:szCs w:val="22"/>
        </w:rPr>
        <w:t xml:space="preserve">Independent clause   </w:t>
      </w:r>
      <w:r w:rsidRPr="001061BE">
        <w:rPr>
          <w:szCs w:val="22"/>
        </w:rPr>
        <w:t xml:space="preserve">Presents a complete thought and can stand alone as a sentence. For example, </w:t>
      </w:r>
      <w:r>
        <w:rPr>
          <w:i/>
          <w:szCs w:val="22"/>
        </w:rPr>
        <w:t>“</w:t>
      </w:r>
      <w:r w:rsidRPr="001061BE">
        <w:rPr>
          <w:i/>
          <w:szCs w:val="22"/>
        </w:rPr>
        <w:t>When she looked through the microscope,</w:t>
      </w:r>
      <w:r w:rsidRPr="001061BE">
        <w:rPr>
          <w:i/>
          <w:szCs w:val="22"/>
          <w:u w:val="single"/>
        </w:rPr>
        <w:t xml:space="preserve"> she saw paramecia</w:t>
      </w:r>
      <w:r w:rsidRPr="001061BE">
        <w:rPr>
          <w:i/>
          <w:szCs w:val="22"/>
        </w:rPr>
        <w:t>.</w:t>
      </w:r>
      <w:r>
        <w:rPr>
          <w:i/>
          <w:szCs w:val="22"/>
        </w:rPr>
        <w:t>”</w:t>
      </w:r>
      <w:r w:rsidRPr="001061BE">
        <w:rPr>
          <w:szCs w:val="22"/>
        </w:rPr>
        <w:t xml:space="preserve"> See </w:t>
      </w:r>
      <w:r w:rsidRPr="001061BE">
        <w:rPr>
          <w:b/>
          <w:szCs w:val="22"/>
        </w:rPr>
        <w:t>Subordinate clause, Sentence</w:t>
      </w:r>
    </w:p>
    <w:p w14:paraId="2154185D" w14:textId="77777777" w:rsidR="005F4DE2" w:rsidRPr="001061BE" w:rsidRDefault="005F4DE2" w:rsidP="005F4DE2">
      <w:pPr>
        <w:widowControl w:val="0"/>
        <w:spacing w:line="240" w:lineRule="atLeast"/>
        <w:rPr>
          <w:b/>
          <w:szCs w:val="22"/>
        </w:rPr>
      </w:pPr>
    </w:p>
    <w:p w14:paraId="2154185E" w14:textId="77777777" w:rsidR="005F4DE2" w:rsidRPr="001061BE" w:rsidRDefault="005F4DE2" w:rsidP="005F4DE2">
      <w:pPr>
        <w:autoSpaceDE w:val="0"/>
        <w:autoSpaceDN w:val="0"/>
        <w:adjustRightInd w:val="0"/>
        <w:rPr>
          <w:rFonts w:cs="Gotham-Book"/>
          <w:szCs w:val="22"/>
        </w:rPr>
      </w:pPr>
      <w:r w:rsidRPr="001061BE">
        <w:rPr>
          <w:rFonts w:cs="Gotham-Medium"/>
          <w:b/>
          <w:szCs w:val="22"/>
        </w:rPr>
        <w:t>Independent(ly)</w:t>
      </w:r>
      <w:r w:rsidRPr="001061BE">
        <w:rPr>
          <w:rFonts w:cs="Gotham-Medium"/>
          <w:szCs w:val="22"/>
        </w:rPr>
        <w:t xml:space="preserve"> </w:t>
      </w:r>
      <w:r w:rsidRPr="001061BE">
        <w:rPr>
          <w:rFonts w:cs="Gotham-Book"/>
          <w:szCs w:val="22"/>
        </w:rPr>
        <w:t xml:space="preserve">  A description of a student performance done without </w:t>
      </w:r>
      <w:r w:rsidRPr="009A515A">
        <w:rPr>
          <w:rFonts w:cs="Gotham-BookItalic"/>
          <w:iCs/>
          <w:szCs w:val="22"/>
        </w:rPr>
        <w:t xml:space="preserve">scaffolding </w:t>
      </w:r>
      <w:r w:rsidRPr="001061BE">
        <w:rPr>
          <w:rFonts w:cs="Gotham-Book"/>
          <w:szCs w:val="22"/>
        </w:rPr>
        <w:t xml:space="preserve">from a teacher, other adult, or peer; in the </w:t>
      </w:r>
      <w:r>
        <w:rPr>
          <w:rFonts w:cs="Gotham-Book"/>
          <w:szCs w:val="22"/>
        </w:rPr>
        <w:t>s</w:t>
      </w:r>
      <w:r w:rsidRPr="001061BE">
        <w:rPr>
          <w:rFonts w:cs="Gotham-Book"/>
          <w:szCs w:val="22"/>
        </w:rPr>
        <w:t xml:space="preserve">tandards, often paired with </w:t>
      </w:r>
      <w:r w:rsidRPr="001061BE">
        <w:rPr>
          <w:rFonts w:cs="Gotham-BookItalic"/>
          <w:i/>
          <w:iCs/>
          <w:szCs w:val="22"/>
        </w:rPr>
        <w:t>proficient(ly</w:t>
      </w:r>
      <w:r w:rsidRPr="001061BE">
        <w:rPr>
          <w:rFonts w:cs="Gotham-Book"/>
          <w:szCs w:val="22"/>
        </w:rPr>
        <w:t xml:space="preserve">) to suggest a successful student performance done without </w:t>
      </w:r>
      <w:r w:rsidRPr="009A515A">
        <w:rPr>
          <w:rFonts w:cs="Gotham-BookItalic"/>
          <w:iCs/>
          <w:szCs w:val="22"/>
        </w:rPr>
        <w:t>scaffolding</w:t>
      </w:r>
      <w:r w:rsidRPr="001061BE">
        <w:rPr>
          <w:rFonts w:cs="Gotham-Book"/>
          <w:szCs w:val="22"/>
        </w:rPr>
        <w:t>; in the Reading standards, the act of reading a text without scaffolding, as in an assessment</w:t>
      </w:r>
      <w:r>
        <w:rPr>
          <w:rFonts w:cs="Gotham-Book"/>
          <w:szCs w:val="22"/>
        </w:rPr>
        <w:t>. S</w:t>
      </w:r>
      <w:r w:rsidRPr="001061BE">
        <w:rPr>
          <w:rFonts w:cs="Gotham-Book"/>
          <w:szCs w:val="22"/>
        </w:rPr>
        <w:t xml:space="preserve">ee </w:t>
      </w:r>
      <w:r w:rsidRPr="001061BE">
        <w:rPr>
          <w:rFonts w:cs="Gotham-BookItalic"/>
          <w:b/>
          <w:iCs/>
          <w:szCs w:val="22"/>
        </w:rPr>
        <w:t>Proficient(ly)</w:t>
      </w:r>
      <w:r w:rsidRPr="001061BE">
        <w:rPr>
          <w:rFonts w:cs="Gotham-Book"/>
          <w:b/>
          <w:szCs w:val="22"/>
        </w:rPr>
        <w:t xml:space="preserve">, </w:t>
      </w:r>
      <w:r w:rsidRPr="001061BE">
        <w:rPr>
          <w:rFonts w:cs="Gotham-BookItalic"/>
          <w:b/>
          <w:iCs/>
          <w:szCs w:val="22"/>
        </w:rPr>
        <w:t>Scaffolding</w:t>
      </w:r>
    </w:p>
    <w:p w14:paraId="2154185F" w14:textId="77777777" w:rsidR="005F4DE2" w:rsidRDefault="005F4DE2" w:rsidP="005F4DE2">
      <w:pPr>
        <w:widowControl w:val="0"/>
        <w:spacing w:line="240" w:lineRule="atLeast"/>
        <w:rPr>
          <w:b/>
          <w:szCs w:val="22"/>
        </w:rPr>
      </w:pPr>
    </w:p>
    <w:p w14:paraId="21541860" w14:textId="77777777" w:rsidR="005F4DE2" w:rsidRPr="001061BE" w:rsidRDefault="005F4DE2" w:rsidP="005F4DE2">
      <w:pPr>
        <w:widowControl w:val="0"/>
        <w:spacing w:line="240" w:lineRule="atLeast"/>
        <w:rPr>
          <w:b/>
          <w:szCs w:val="22"/>
        </w:rPr>
      </w:pPr>
    </w:p>
    <w:p w14:paraId="21541861" w14:textId="77777777" w:rsidR="005F4DE2" w:rsidRPr="001061BE" w:rsidRDefault="005F4DE2" w:rsidP="005F4DE2">
      <w:pPr>
        <w:widowControl w:val="0"/>
        <w:spacing w:line="240" w:lineRule="atLeast"/>
        <w:rPr>
          <w:b/>
          <w:szCs w:val="22"/>
        </w:rPr>
      </w:pPr>
      <w:r w:rsidRPr="001061BE">
        <w:rPr>
          <w:b/>
          <w:szCs w:val="22"/>
        </w:rPr>
        <w:lastRenderedPageBreak/>
        <w:t xml:space="preserve">Infinitive   </w:t>
      </w:r>
      <w:r w:rsidRPr="001061BE">
        <w:rPr>
          <w:szCs w:val="22"/>
        </w:rPr>
        <w:t xml:space="preserve">A verb form that is usually introduced by </w:t>
      </w:r>
      <w:r w:rsidRPr="001061BE">
        <w:rPr>
          <w:i/>
          <w:szCs w:val="22"/>
        </w:rPr>
        <w:t>to.</w:t>
      </w:r>
      <w:r w:rsidRPr="001061BE">
        <w:rPr>
          <w:szCs w:val="22"/>
        </w:rPr>
        <w:t xml:space="preserve"> The infinitive may be used as a noun or as a modifier. For example, an infinitive can be used as a direct object </w:t>
      </w:r>
      <w:r w:rsidRPr="001061BE">
        <w:rPr>
          <w:i/>
          <w:szCs w:val="22"/>
        </w:rPr>
        <w:t xml:space="preserve">(The foolish teenager decided </w:t>
      </w:r>
      <w:r w:rsidRPr="001061BE">
        <w:rPr>
          <w:i/>
          <w:szCs w:val="22"/>
          <w:u w:val="single"/>
        </w:rPr>
        <w:t>to smoke</w:t>
      </w:r>
      <w:r w:rsidRPr="001061BE">
        <w:rPr>
          <w:i/>
          <w:szCs w:val="22"/>
        </w:rPr>
        <w:t>);</w:t>
      </w:r>
      <w:r w:rsidRPr="001061BE">
        <w:rPr>
          <w:szCs w:val="22"/>
        </w:rPr>
        <w:t xml:space="preserve"> as an adjective (</w:t>
      </w:r>
      <w:r w:rsidRPr="001061BE">
        <w:rPr>
          <w:i/>
          <w:szCs w:val="22"/>
        </w:rPr>
        <w:t xml:space="preserve">The right </w:t>
      </w:r>
      <w:r w:rsidRPr="001061BE">
        <w:rPr>
          <w:i/>
          <w:szCs w:val="22"/>
          <w:u w:val="single"/>
        </w:rPr>
        <w:t>to smoke</w:t>
      </w:r>
      <w:r w:rsidRPr="001061BE">
        <w:rPr>
          <w:i/>
          <w:szCs w:val="22"/>
        </w:rPr>
        <w:t xml:space="preserve"> in public is now in serious question);</w:t>
      </w:r>
      <w:r w:rsidRPr="001061BE">
        <w:rPr>
          <w:szCs w:val="22"/>
        </w:rPr>
        <w:t xml:space="preserve"> or as an adverb </w:t>
      </w:r>
      <w:r w:rsidRPr="001061BE">
        <w:rPr>
          <w:i/>
          <w:szCs w:val="22"/>
        </w:rPr>
        <w:t xml:space="preserve">(It is illegal </w:t>
      </w:r>
      <w:r w:rsidRPr="001061BE">
        <w:rPr>
          <w:i/>
          <w:szCs w:val="22"/>
          <w:u w:val="single"/>
        </w:rPr>
        <w:t>to smoke</w:t>
      </w:r>
      <w:r w:rsidRPr="001061BE">
        <w:rPr>
          <w:szCs w:val="22"/>
        </w:rPr>
        <w:t xml:space="preserve"> </w:t>
      </w:r>
      <w:r w:rsidRPr="001061BE">
        <w:rPr>
          <w:i/>
          <w:szCs w:val="22"/>
        </w:rPr>
        <w:t>in public buildings)</w:t>
      </w:r>
      <w:r w:rsidRPr="001061BE">
        <w:rPr>
          <w:szCs w:val="22"/>
        </w:rPr>
        <w:t xml:space="preserve">. See </w:t>
      </w:r>
      <w:r w:rsidRPr="001061BE">
        <w:rPr>
          <w:b/>
          <w:szCs w:val="22"/>
        </w:rPr>
        <w:t>Verb</w:t>
      </w:r>
    </w:p>
    <w:p w14:paraId="21541862" w14:textId="77777777" w:rsidR="005F4DE2" w:rsidRPr="001061BE" w:rsidRDefault="005F4DE2" w:rsidP="005F4DE2">
      <w:pPr>
        <w:widowControl w:val="0"/>
        <w:spacing w:line="240" w:lineRule="atLeast"/>
        <w:rPr>
          <w:b/>
          <w:szCs w:val="22"/>
        </w:rPr>
      </w:pPr>
    </w:p>
    <w:p w14:paraId="21541863" w14:textId="77777777" w:rsidR="005F4DE2" w:rsidRPr="001061BE" w:rsidRDefault="005F4DE2" w:rsidP="005F4DE2">
      <w:pPr>
        <w:widowControl w:val="0"/>
        <w:spacing w:line="240" w:lineRule="atLeast"/>
        <w:rPr>
          <w:b/>
          <w:szCs w:val="22"/>
        </w:rPr>
      </w:pPr>
      <w:r w:rsidRPr="001061BE">
        <w:rPr>
          <w:b/>
          <w:szCs w:val="22"/>
        </w:rPr>
        <w:t xml:space="preserve">Informational/Expository text   </w:t>
      </w:r>
      <w:r w:rsidRPr="001061BE">
        <w:rPr>
          <w:szCs w:val="22"/>
        </w:rPr>
        <w:t xml:space="preserve">Nonfiction writing in narrative or non-narrative form that is intended to inform. See </w:t>
      </w:r>
      <w:r w:rsidRPr="001061BE">
        <w:rPr>
          <w:b/>
          <w:szCs w:val="22"/>
        </w:rPr>
        <w:t>Imaginative/Literary text</w:t>
      </w:r>
    </w:p>
    <w:p w14:paraId="21541864" w14:textId="77777777" w:rsidR="005F4DE2" w:rsidRPr="001061BE" w:rsidRDefault="005F4DE2" w:rsidP="005F4DE2">
      <w:pPr>
        <w:widowControl w:val="0"/>
        <w:spacing w:line="240" w:lineRule="atLeast"/>
        <w:rPr>
          <w:b/>
          <w:szCs w:val="22"/>
        </w:rPr>
      </w:pPr>
    </w:p>
    <w:p w14:paraId="21541865" w14:textId="77777777" w:rsidR="005F4DE2" w:rsidRPr="001061BE" w:rsidRDefault="005F4DE2" w:rsidP="005F4DE2">
      <w:pPr>
        <w:widowControl w:val="0"/>
        <w:spacing w:line="240" w:lineRule="atLeast"/>
        <w:rPr>
          <w:b/>
          <w:szCs w:val="22"/>
        </w:rPr>
      </w:pPr>
      <w:r w:rsidRPr="001061BE">
        <w:rPr>
          <w:b/>
          <w:szCs w:val="22"/>
        </w:rPr>
        <w:t xml:space="preserve">Internal rhyme   </w:t>
      </w:r>
      <w:r w:rsidRPr="001061BE">
        <w:rPr>
          <w:szCs w:val="22"/>
        </w:rPr>
        <w:t xml:space="preserve">Rhyme that occurs within a single line of poetry. For example, in the opening line of Eliot’s </w:t>
      </w:r>
      <w:r w:rsidRPr="001061BE">
        <w:rPr>
          <w:i/>
          <w:szCs w:val="22"/>
        </w:rPr>
        <w:t xml:space="preserve">Gerontion, </w:t>
      </w:r>
      <w:r>
        <w:rPr>
          <w:i/>
          <w:szCs w:val="22"/>
        </w:rPr>
        <w:t>“</w:t>
      </w:r>
      <w:r w:rsidRPr="001061BE">
        <w:rPr>
          <w:i/>
          <w:szCs w:val="22"/>
        </w:rPr>
        <w:t>Here I am, an old man in a dry month,</w:t>
      </w:r>
      <w:r>
        <w:rPr>
          <w:i/>
          <w:szCs w:val="22"/>
        </w:rPr>
        <w:t>”</w:t>
      </w:r>
      <w:r w:rsidRPr="001061BE">
        <w:rPr>
          <w:szCs w:val="22"/>
        </w:rPr>
        <w:t xml:space="preserve"> internal rhyme exists between </w:t>
      </w:r>
      <w:r w:rsidRPr="001061BE">
        <w:rPr>
          <w:i/>
          <w:szCs w:val="22"/>
        </w:rPr>
        <w:t>an</w:t>
      </w:r>
      <w:r w:rsidRPr="001061BE">
        <w:rPr>
          <w:szCs w:val="22"/>
        </w:rPr>
        <w:t xml:space="preserve"> and </w:t>
      </w:r>
      <w:r w:rsidRPr="001061BE">
        <w:rPr>
          <w:i/>
          <w:szCs w:val="22"/>
        </w:rPr>
        <w:t>man</w:t>
      </w:r>
      <w:r>
        <w:rPr>
          <w:i/>
          <w:szCs w:val="22"/>
        </w:rPr>
        <w:t>,</w:t>
      </w:r>
      <w:r w:rsidRPr="001061BE">
        <w:rPr>
          <w:szCs w:val="22"/>
        </w:rPr>
        <w:t xml:space="preserve"> and between </w:t>
      </w:r>
      <w:r w:rsidRPr="001061BE">
        <w:rPr>
          <w:i/>
          <w:szCs w:val="22"/>
        </w:rPr>
        <w:t>I</w:t>
      </w:r>
      <w:r w:rsidRPr="001061BE">
        <w:rPr>
          <w:szCs w:val="22"/>
        </w:rPr>
        <w:t xml:space="preserve"> and </w:t>
      </w:r>
      <w:r w:rsidRPr="001061BE">
        <w:rPr>
          <w:i/>
          <w:szCs w:val="22"/>
        </w:rPr>
        <w:t>dry.</w:t>
      </w:r>
      <w:r w:rsidRPr="001061BE">
        <w:rPr>
          <w:szCs w:val="22"/>
        </w:rPr>
        <w:t xml:space="preserve"> See </w:t>
      </w:r>
      <w:r w:rsidRPr="001061BE">
        <w:rPr>
          <w:b/>
          <w:szCs w:val="22"/>
        </w:rPr>
        <w:t>Rhyme, Poetry</w:t>
      </w:r>
    </w:p>
    <w:p w14:paraId="21541866" w14:textId="77777777" w:rsidR="005F4DE2" w:rsidRPr="001061BE" w:rsidRDefault="005F4DE2" w:rsidP="005F4DE2">
      <w:pPr>
        <w:widowControl w:val="0"/>
        <w:spacing w:line="240" w:lineRule="atLeast"/>
        <w:rPr>
          <w:b/>
          <w:szCs w:val="22"/>
        </w:rPr>
      </w:pPr>
    </w:p>
    <w:p w14:paraId="21541867" w14:textId="77777777" w:rsidR="005F4DE2" w:rsidRPr="001061BE" w:rsidRDefault="005F4DE2" w:rsidP="005F4DE2">
      <w:pPr>
        <w:widowControl w:val="0"/>
        <w:spacing w:line="240" w:lineRule="atLeast"/>
        <w:rPr>
          <w:b/>
          <w:szCs w:val="22"/>
        </w:rPr>
      </w:pPr>
      <w:r w:rsidRPr="001061BE">
        <w:rPr>
          <w:b/>
          <w:szCs w:val="22"/>
        </w:rPr>
        <w:t xml:space="preserve">Irony   </w:t>
      </w:r>
      <w:r w:rsidRPr="001061BE">
        <w:rPr>
          <w:szCs w:val="22"/>
        </w:rPr>
        <w:t xml:space="preserve">The contrast between expectation and reality. This incongruity has the effect of surprising the reader or viewer. Techniques of irony include hyperbole, understatement, and sarcasm. See </w:t>
      </w:r>
      <w:r w:rsidRPr="001061BE">
        <w:rPr>
          <w:b/>
          <w:szCs w:val="22"/>
        </w:rPr>
        <w:t>Hyperbole, Understatement</w:t>
      </w:r>
    </w:p>
    <w:p w14:paraId="21541868" w14:textId="77777777" w:rsidR="005F4DE2" w:rsidRPr="001061BE" w:rsidRDefault="005F4DE2" w:rsidP="005F4DE2">
      <w:pPr>
        <w:widowControl w:val="0"/>
        <w:spacing w:line="240" w:lineRule="atLeast"/>
        <w:rPr>
          <w:b/>
          <w:szCs w:val="22"/>
        </w:rPr>
      </w:pPr>
    </w:p>
    <w:p w14:paraId="21541869" w14:textId="77777777" w:rsidR="005F4DE2" w:rsidRPr="001061BE" w:rsidRDefault="005F4DE2" w:rsidP="005F4DE2">
      <w:pPr>
        <w:widowControl w:val="0"/>
        <w:spacing w:line="240" w:lineRule="atLeast"/>
        <w:rPr>
          <w:szCs w:val="22"/>
        </w:rPr>
      </w:pPr>
      <w:r w:rsidRPr="001061BE">
        <w:rPr>
          <w:b/>
          <w:szCs w:val="22"/>
        </w:rPr>
        <w:t xml:space="preserve">Jargon   </w:t>
      </w:r>
      <w:r w:rsidRPr="001061BE">
        <w:rPr>
          <w:szCs w:val="22"/>
        </w:rPr>
        <w:t>Language used in a certain profession or by a particular group of people. Jargon is usually technical or abbreviated</w:t>
      </w:r>
      <w:r>
        <w:rPr>
          <w:szCs w:val="22"/>
        </w:rPr>
        <w:t>,</w:t>
      </w:r>
      <w:r w:rsidRPr="001061BE">
        <w:rPr>
          <w:szCs w:val="22"/>
        </w:rPr>
        <w:t xml:space="preserve"> and difficult for people not in the profession to understand. </w:t>
      </w:r>
    </w:p>
    <w:p w14:paraId="2154186A" w14:textId="77777777" w:rsidR="005F4DE2" w:rsidRPr="001061BE" w:rsidRDefault="005F4DE2" w:rsidP="005F4DE2">
      <w:pPr>
        <w:widowControl w:val="0"/>
        <w:spacing w:line="240" w:lineRule="atLeast"/>
        <w:rPr>
          <w:szCs w:val="22"/>
        </w:rPr>
      </w:pPr>
    </w:p>
    <w:p w14:paraId="2154186B" w14:textId="77777777" w:rsidR="005F4DE2" w:rsidRPr="001061BE" w:rsidRDefault="005F4DE2" w:rsidP="005F4DE2">
      <w:pPr>
        <w:widowControl w:val="0"/>
        <w:spacing w:line="240" w:lineRule="atLeast"/>
        <w:rPr>
          <w:szCs w:val="22"/>
        </w:rPr>
      </w:pPr>
      <w:r w:rsidRPr="001061BE">
        <w:rPr>
          <w:b/>
          <w:szCs w:val="22"/>
        </w:rPr>
        <w:t xml:space="preserve">Literacy   </w:t>
      </w:r>
      <w:r w:rsidRPr="001061BE">
        <w:rPr>
          <w:szCs w:val="22"/>
        </w:rPr>
        <w:t xml:space="preserve">The ability to read, write, speak, and understand words. </w:t>
      </w:r>
    </w:p>
    <w:p w14:paraId="2154186C" w14:textId="77777777" w:rsidR="005F4DE2" w:rsidRPr="001061BE" w:rsidRDefault="005F4DE2" w:rsidP="005F4DE2">
      <w:pPr>
        <w:widowControl w:val="0"/>
        <w:spacing w:line="240" w:lineRule="atLeast"/>
        <w:rPr>
          <w:szCs w:val="22"/>
        </w:rPr>
      </w:pPr>
    </w:p>
    <w:p w14:paraId="2154186D" w14:textId="77777777" w:rsidR="005F4DE2" w:rsidRPr="001061BE" w:rsidRDefault="005F4DE2" w:rsidP="005F4DE2">
      <w:pPr>
        <w:widowControl w:val="0"/>
        <w:spacing w:line="240" w:lineRule="atLeast"/>
        <w:rPr>
          <w:b/>
          <w:szCs w:val="22"/>
        </w:rPr>
      </w:pPr>
      <w:r w:rsidRPr="001061BE">
        <w:rPr>
          <w:b/>
          <w:szCs w:val="22"/>
        </w:rPr>
        <w:t xml:space="preserve">Main character   </w:t>
      </w:r>
      <w:r w:rsidRPr="001061BE">
        <w:rPr>
          <w:szCs w:val="22"/>
        </w:rPr>
        <w:t xml:space="preserve">See </w:t>
      </w:r>
      <w:r w:rsidRPr="001061BE">
        <w:rPr>
          <w:b/>
          <w:szCs w:val="22"/>
        </w:rPr>
        <w:t>Protagonist</w:t>
      </w:r>
    </w:p>
    <w:p w14:paraId="2154186E" w14:textId="77777777" w:rsidR="005F4DE2" w:rsidRPr="001061BE" w:rsidRDefault="005F4DE2" w:rsidP="005F4DE2">
      <w:pPr>
        <w:widowControl w:val="0"/>
        <w:spacing w:line="240" w:lineRule="atLeast"/>
        <w:rPr>
          <w:b/>
          <w:szCs w:val="22"/>
        </w:rPr>
      </w:pPr>
    </w:p>
    <w:p w14:paraId="2154186F" w14:textId="77777777" w:rsidR="005F4DE2" w:rsidRPr="001061BE" w:rsidRDefault="005F4DE2" w:rsidP="005F4DE2">
      <w:pPr>
        <w:widowControl w:val="0"/>
        <w:spacing w:line="240" w:lineRule="atLeast"/>
        <w:rPr>
          <w:b/>
          <w:szCs w:val="22"/>
        </w:rPr>
      </w:pPr>
      <w:r w:rsidRPr="001061BE">
        <w:rPr>
          <w:b/>
          <w:szCs w:val="22"/>
        </w:rPr>
        <w:t xml:space="preserve">Main idea   </w:t>
      </w:r>
      <w:r w:rsidRPr="001061BE">
        <w:rPr>
          <w:szCs w:val="22"/>
        </w:rPr>
        <w:t>In informational or expository writing, the most important thought or overall position. The main idea or thesis of a piece, written in sentence form, is supported by details and explanation. See T</w:t>
      </w:r>
      <w:r w:rsidRPr="001061BE">
        <w:rPr>
          <w:b/>
          <w:szCs w:val="22"/>
        </w:rPr>
        <w:t>heme, Thesis</w:t>
      </w:r>
    </w:p>
    <w:p w14:paraId="21541870" w14:textId="77777777" w:rsidR="005F4DE2" w:rsidRPr="001061BE" w:rsidRDefault="005F4DE2" w:rsidP="005F4DE2">
      <w:pPr>
        <w:widowControl w:val="0"/>
        <w:spacing w:line="240" w:lineRule="atLeast"/>
        <w:rPr>
          <w:b/>
          <w:szCs w:val="22"/>
        </w:rPr>
      </w:pPr>
    </w:p>
    <w:p w14:paraId="21541871" w14:textId="77777777" w:rsidR="005F4DE2" w:rsidRPr="001061BE" w:rsidRDefault="005F4DE2" w:rsidP="005F4DE2">
      <w:pPr>
        <w:widowControl w:val="0"/>
        <w:spacing w:line="240" w:lineRule="atLeast"/>
        <w:rPr>
          <w:b/>
          <w:szCs w:val="22"/>
        </w:rPr>
      </w:pPr>
      <w:r w:rsidRPr="001061BE">
        <w:rPr>
          <w:b/>
          <w:szCs w:val="22"/>
        </w:rPr>
        <w:t xml:space="preserve">Metaphor   </w:t>
      </w:r>
      <w:r w:rsidRPr="001061BE">
        <w:rPr>
          <w:szCs w:val="22"/>
        </w:rPr>
        <w:t xml:space="preserve">A figure of speech that makes a comparison between two things that are basically different but have something in common. Unlike a simile, a metaphor does not contain the words </w:t>
      </w:r>
      <w:r w:rsidRPr="001061BE">
        <w:rPr>
          <w:i/>
          <w:szCs w:val="22"/>
        </w:rPr>
        <w:t>like</w:t>
      </w:r>
      <w:r w:rsidRPr="001061BE">
        <w:rPr>
          <w:szCs w:val="22"/>
        </w:rPr>
        <w:t xml:space="preserve"> or </w:t>
      </w:r>
      <w:r w:rsidRPr="001061BE">
        <w:rPr>
          <w:i/>
          <w:szCs w:val="22"/>
        </w:rPr>
        <w:t>as</w:t>
      </w:r>
      <w:r w:rsidRPr="001061BE">
        <w:rPr>
          <w:szCs w:val="22"/>
        </w:rPr>
        <w:t xml:space="preserve">. For example, </w:t>
      </w:r>
      <w:r w:rsidRPr="009A515A">
        <w:rPr>
          <w:i/>
          <w:szCs w:val="22"/>
        </w:rPr>
        <w:t xml:space="preserve">in the </w:t>
      </w:r>
      <w:r w:rsidRPr="001061BE">
        <w:rPr>
          <w:i/>
          <w:szCs w:val="22"/>
        </w:rPr>
        <w:t>evening of life.</w:t>
      </w:r>
      <w:r w:rsidRPr="001061BE">
        <w:rPr>
          <w:szCs w:val="22"/>
        </w:rPr>
        <w:t xml:space="preserve"> See </w:t>
      </w:r>
      <w:r w:rsidRPr="001061BE">
        <w:rPr>
          <w:b/>
          <w:szCs w:val="22"/>
        </w:rPr>
        <w:t>Figurative language, Figure of speech, Simile</w:t>
      </w:r>
    </w:p>
    <w:p w14:paraId="21541872" w14:textId="77777777" w:rsidR="005F4DE2" w:rsidRPr="001061BE" w:rsidRDefault="005F4DE2" w:rsidP="005F4DE2">
      <w:pPr>
        <w:widowControl w:val="0"/>
        <w:spacing w:line="240" w:lineRule="atLeast"/>
        <w:rPr>
          <w:b/>
          <w:szCs w:val="22"/>
        </w:rPr>
      </w:pPr>
    </w:p>
    <w:p w14:paraId="21541873" w14:textId="77777777" w:rsidR="005F4DE2" w:rsidRPr="001061BE" w:rsidRDefault="005F4DE2" w:rsidP="005F4DE2">
      <w:pPr>
        <w:widowControl w:val="0"/>
        <w:spacing w:line="240" w:lineRule="atLeast"/>
        <w:rPr>
          <w:b/>
          <w:szCs w:val="22"/>
        </w:rPr>
      </w:pPr>
      <w:r w:rsidRPr="001061BE">
        <w:rPr>
          <w:b/>
          <w:szCs w:val="22"/>
        </w:rPr>
        <w:t xml:space="preserve">Meter   </w:t>
      </w:r>
      <w:r w:rsidRPr="001061BE">
        <w:rPr>
          <w:szCs w:val="22"/>
        </w:rPr>
        <w:t xml:space="preserve">In poetry, the recurrence of a rhythmic pattern. See </w:t>
      </w:r>
      <w:r w:rsidRPr="001061BE">
        <w:rPr>
          <w:b/>
          <w:szCs w:val="22"/>
        </w:rPr>
        <w:t>Iambic pentameter</w:t>
      </w:r>
    </w:p>
    <w:p w14:paraId="21541874" w14:textId="77777777" w:rsidR="005F4DE2" w:rsidRPr="001061BE" w:rsidRDefault="005F4DE2" w:rsidP="005F4DE2">
      <w:pPr>
        <w:widowControl w:val="0"/>
        <w:spacing w:line="240" w:lineRule="atLeast"/>
        <w:rPr>
          <w:szCs w:val="22"/>
        </w:rPr>
      </w:pPr>
    </w:p>
    <w:p w14:paraId="21541875" w14:textId="77777777" w:rsidR="005F4DE2" w:rsidRPr="001061BE" w:rsidRDefault="005F4DE2" w:rsidP="005F4DE2">
      <w:pPr>
        <w:widowControl w:val="0"/>
        <w:spacing w:line="240" w:lineRule="atLeast"/>
        <w:rPr>
          <w:b/>
          <w:szCs w:val="22"/>
        </w:rPr>
      </w:pPr>
      <w:r w:rsidRPr="001061BE">
        <w:rPr>
          <w:b/>
          <w:szCs w:val="22"/>
        </w:rPr>
        <w:t xml:space="preserve">Monologue   </w:t>
      </w:r>
      <w:r w:rsidRPr="001061BE">
        <w:rPr>
          <w:szCs w:val="22"/>
        </w:rPr>
        <w:t xml:space="preserve">See </w:t>
      </w:r>
      <w:r w:rsidRPr="001061BE">
        <w:rPr>
          <w:b/>
          <w:szCs w:val="22"/>
        </w:rPr>
        <w:t>Soliloquy</w:t>
      </w:r>
    </w:p>
    <w:p w14:paraId="21541876" w14:textId="77777777" w:rsidR="005F4DE2" w:rsidRPr="001061BE" w:rsidRDefault="005F4DE2" w:rsidP="005F4DE2">
      <w:pPr>
        <w:widowControl w:val="0"/>
        <w:spacing w:line="240" w:lineRule="atLeast"/>
        <w:rPr>
          <w:b/>
          <w:szCs w:val="22"/>
        </w:rPr>
      </w:pPr>
    </w:p>
    <w:p w14:paraId="21541877" w14:textId="77777777" w:rsidR="005F4DE2" w:rsidRPr="001061BE" w:rsidRDefault="005F4DE2" w:rsidP="005F4DE2">
      <w:pPr>
        <w:widowControl w:val="0"/>
        <w:spacing w:line="240" w:lineRule="atLeast"/>
        <w:rPr>
          <w:szCs w:val="22"/>
        </w:rPr>
      </w:pPr>
      <w:r w:rsidRPr="001061BE">
        <w:rPr>
          <w:b/>
          <w:szCs w:val="22"/>
        </w:rPr>
        <w:t xml:space="preserve">Mood   </w:t>
      </w:r>
      <w:r w:rsidRPr="001061BE">
        <w:rPr>
          <w:szCs w:val="22"/>
        </w:rPr>
        <w:t xml:space="preserve">The feeling or atmosphere that a writer creates for the reader. The use of connotation, details, dialogue, imagery, figurative language, foreshadowing, setting, and rhythm can help establish mood. See </w:t>
      </w:r>
      <w:r w:rsidRPr="001061BE">
        <w:rPr>
          <w:b/>
          <w:szCs w:val="22"/>
        </w:rPr>
        <w:t>Style, Tone</w:t>
      </w:r>
    </w:p>
    <w:p w14:paraId="21541878" w14:textId="77777777" w:rsidR="005F4DE2" w:rsidRPr="001061BE" w:rsidRDefault="005F4DE2" w:rsidP="005F4DE2">
      <w:pPr>
        <w:widowControl w:val="0"/>
        <w:spacing w:line="240" w:lineRule="atLeast"/>
        <w:rPr>
          <w:szCs w:val="22"/>
        </w:rPr>
      </w:pPr>
    </w:p>
    <w:p w14:paraId="21541879" w14:textId="77777777" w:rsidR="005F4DE2" w:rsidRPr="001061BE" w:rsidRDefault="005F4DE2" w:rsidP="005F4DE2">
      <w:pPr>
        <w:autoSpaceDE w:val="0"/>
        <w:autoSpaceDN w:val="0"/>
        <w:adjustRightInd w:val="0"/>
        <w:rPr>
          <w:rFonts w:cs="Gotham-Book"/>
          <w:szCs w:val="22"/>
        </w:rPr>
      </w:pPr>
      <w:r w:rsidRPr="001061BE">
        <w:rPr>
          <w:rFonts w:cs="Gotham-Medium"/>
          <w:b/>
          <w:szCs w:val="22"/>
        </w:rPr>
        <w:t>More sustained research project</w:t>
      </w:r>
      <w:r w:rsidRPr="001061BE">
        <w:rPr>
          <w:rFonts w:cs="Gotham-Medium"/>
          <w:szCs w:val="22"/>
        </w:rPr>
        <w:t xml:space="preserve"> </w:t>
      </w:r>
      <w:r w:rsidRPr="001061BE">
        <w:rPr>
          <w:rFonts w:cs="Gotham-Book"/>
          <w:szCs w:val="22"/>
        </w:rPr>
        <w:t xml:space="preserve">   An investigation intended to address a relatively expansive query using several sources over an extended period of time, </w:t>
      </w:r>
      <w:r>
        <w:rPr>
          <w:rFonts w:cs="Gotham-Book"/>
          <w:szCs w:val="22"/>
        </w:rPr>
        <w:t xml:space="preserve">such as </w:t>
      </w:r>
      <w:r w:rsidRPr="001061BE">
        <w:rPr>
          <w:rFonts w:cs="Gotham-Book"/>
          <w:szCs w:val="22"/>
        </w:rPr>
        <w:t>a few weeks of instructional time.</w:t>
      </w:r>
    </w:p>
    <w:p w14:paraId="2154187A" w14:textId="77777777" w:rsidR="005F4DE2" w:rsidRPr="001061BE" w:rsidRDefault="005F4DE2" w:rsidP="005F4DE2">
      <w:pPr>
        <w:autoSpaceDE w:val="0"/>
        <w:autoSpaceDN w:val="0"/>
        <w:adjustRightInd w:val="0"/>
        <w:rPr>
          <w:rFonts w:cs="Gotham-Book"/>
          <w:szCs w:val="22"/>
        </w:rPr>
      </w:pPr>
    </w:p>
    <w:p w14:paraId="2154187B" w14:textId="77777777" w:rsidR="005F4DE2" w:rsidRPr="001061BE" w:rsidRDefault="005F4DE2" w:rsidP="005F4DE2">
      <w:pPr>
        <w:widowControl w:val="0"/>
        <w:spacing w:line="240" w:lineRule="atLeast"/>
        <w:rPr>
          <w:b/>
          <w:szCs w:val="22"/>
        </w:rPr>
      </w:pPr>
      <w:r w:rsidRPr="001061BE">
        <w:rPr>
          <w:b/>
          <w:szCs w:val="22"/>
        </w:rPr>
        <w:t xml:space="preserve">Moral   </w:t>
      </w:r>
      <w:r w:rsidRPr="001061BE">
        <w:rPr>
          <w:szCs w:val="22"/>
        </w:rPr>
        <w:t xml:space="preserve">The lesson taught in a work such as a fable; a simple type of theme. For example, </w:t>
      </w:r>
      <w:r>
        <w:rPr>
          <w:i/>
          <w:szCs w:val="22"/>
        </w:rPr>
        <w:t>“</w:t>
      </w:r>
      <w:r w:rsidRPr="001061BE">
        <w:rPr>
          <w:i/>
          <w:szCs w:val="22"/>
        </w:rPr>
        <w:t>Do not count your chickens before the</w:t>
      </w:r>
      <w:r>
        <w:rPr>
          <w:i/>
          <w:szCs w:val="22"/>
        </w:rPr>
        <w:t>y</w:t>
      </w:r>
      <w:r w:rsidRPr="001061BE">
        <w:rPr>
          <w:i/>
          <w:szCs w:val="22"/>
        </w:rPr>
        <w:t xml:space="preserve"> are hatched</w:t>
      </w:r>
      <w:r>
        <w:rPr>
          <w:i/>
          <w:szCs w:val="22"/>
        </w:rPr>
        <w:t>”</w:t>
      </w:r>
      <w:r w:rsidRPr="001061BE">
        <w:rPr>
          <w:szCs w:val="22"/>
        </w:rPr>
        <w:t xml:space="preserve"> teaches that one should not number one’s fortunes or blessings until they appear. See </w:t>
      </w:r>
      <w:r w:rsidRPr="001061BE">
        <w:rPr>
          <w:b/>
          <w:szCs w:val="22"/>
        </w:rPr>
        <w:t>Theme</w:t>
      </w:r>
    </w:p>
    <w:p w14:paraId="2154187C" w14:textId="77777777" w:rsidR="005F4DE2" w:rsidRPr="001061BE" w:rsidRDefault="005F4DE2" w:rsidP="005F4DE2">
      <w:pPr>
        <w:widowControl w:val="0"/>
        <w:spacing w:line="240" w:lineRule="atLeast"/>
        <w:rPr>
          <w:b/>
          <w:szCs w:val="22"/>
        </w:rPr>
      </w:pPr>
    </w:p>
    <w:p w14:paraId="2154187D" w14:textId="77777777" w:rsidR="005F4DE2" w:rsidRPr="001061BE" w:rsidRDefault="005F4DE2" w:rsidP="005F4DE2">
      <w:pPr>
        <w:widowControl w:val="0"/>
        <w:spacing w:line="240" w:lineRule="atLeast"/>
        <w:rPr>
          <w:szCs w:val="22"/>
        </w:rPr>
      </w:pPr>
      <w:r w:rsidRPr="001061BE">
        <w:rPr>
          <w:b/>
          <w:szCs w:val="22"/>
        </w:rPr>
        <w:t xml:space="preserve">Myth   </w:t>
      </w:r>
      <w:r w:rsidRPr="001061BE">
        <w:rPr>
          <w:szCs w:val="22"/>
        </w:rPr>
        <w:t xml:space="preserve">A traditional story passed down through generations that explains why the world is the way it is. Myths are essentially religious, because they present supernatural events and beings and articulate the values and beliefs of a cultural group. </w:t>
      </w:r>
    </w:p>
    <w:p w14:paraId="2154187E" w14:textId="77777777" w:rsidR="005F4DE2" w:rsidRPr="001061BE" w:rsidRDefault="005F4DE2" w:rsidP="005F4DE2">
      <w:pPr>
        <w:widowControl w:val="0"/>
        <w:spacing w:line="240" w:lineRule="atLeast"/>
        <w:rPr>
          <w:szCs w:val="22"/>
        </w:rPr>
      </w:pPr>
    </w:p>
    <w:p w14:paraId="2154187F" w14:textId="77777777" w:rsidR="005F4DE2" w:rsidRPr="001061BE" w:rsidRDefault="005F4DE2" w:rsidP="005F4DE2">
      <w:pPr>
        <w:widowControl w:val="0"/>
        <w:spacing w:line="240" w:lineRule="atLeast"/>
        <w:rPr>
          <w:b/>
          <w:szCs w:val="22"/>
        </w:rPr>
      </w:pPr>
      <w:r w:rsidRPr="001061BE">
        <w:rPr>
          <w:b/>
          <w:szCs w:val="22"/>
        </w:rPr>
        <w:lastRenderedPageBreak/>
        <w:t xml:space="preserve">Narration   </w:t>
      </w:r>
      <w:r w:rsidRPr="001061BE">
        <w:rPr>
          <w:szCs w:val="22"/>
        </w:rPr>
        <w:t>Writing that relates an event or a series of events; a story. Narration can be imaginary</w:t>
      </w:r>
      <w:r>
        <w:rPr>
          <w:szCs w:val="22"/>
        </w:rPr>
        <w:t>—</w:t>
      </w:r>
      <w:r w:rsidRPr="001061BE">
        <w:rPr>
          <w:szCs w:val="22"/>
        </w:rPr>
        <w:t>as in a short story or novel</w:t>
      </w:r>
      <w:r>
        <w:rPr>
          <w:szCs w:val="22"/>
        </w:rPr>
        <w:t>—</w:t>
      </w:r>
      <w:r w:rsidRPr="001061BE">
        <w:rPr>
          <w:szCs w:val="22"/>
        </w:rPr>
        <w:t>or factual</w:t>
      </w:r>
      <w:r>
        <w:rPr>
          <w:szCs w:val="22"/>
        </w:rPr>
        <w:t>—</w:t>
      </w:r>
      <w:r w:rsidRPr="001061BE">
        <w:rPr>
          <w:szCs w:val="22"/>
        </w:rPr>
        <w:t xml:space="preserve">as in a newspaper account or a work of history. See </w:t>
      </w:r>
      <w:r w:rsidRPr="001061BE">
        <w:rPr>
          <w:b/>
          <w:szCs w:val="22"/>
        </w:rPr>
        <w:t>Description, Exposition, Persuasion</w:t>
      </w:r>
    </w:p>
    <w:p w14:paraId="21541880" w14:textId="77777777" w:rsidR="005F4DE2" w:rsidRPr="001061BE" w:rsidRDefault="005F4DE2" w:rsidP="005F4DE2">
      <w:pPr>
        <w:widowControl w:val="0"/>
        <w:spacing w:line="240" w:lineRule="atLeast"/>
        <w:rPr>
          <w:b/>
          <w:szCs w:val="22"/>
        </w:rPr>
      </w:pPr>
    </w:p>
    <w:p w14:paraId="21541881" w14:textId="77777777" w:rsidR="005F4DE2" w:rsidRPr="001061BE" w:rsidRDefault="005F4DE2" w:rsidP="005F4DE2">
      <w:pPr>
        <w:widowControl w:val="0"/>
        <w:spacing w:line="240" w:lineRule="atLeast"/>
        <w:rPr>
          <w:b/>
          <w:szCs w:val="22"/>
        </w:rPr>
      </w:pPr>
      <w:r w:rsidRPr="001061BE">
        <w:rPr>
          <w:b/>
          <w:szCs w:val="22"/>
        </w:rPr>
        <w:t xml:space="preserve">Narrator   </w:t>
      </w:r>
      <w:r w:rsidRPr="001061BE">
        <w:rPr>
          <w:szCs w:val="22"/>
        </w:rPr>
        <w:t xml:space="preserve">The person or voice telling the story. The narrator can be a character in the story or a voice outside the action. See </w:t>
      </w:r>
      <w:r w:rsidRPr="001061BE">
        <w:rPr>
          <w:b/>
          <w:szCs w:val="22"/>
        </w:rPr>
        <w:t>Point of view</w:t>
      </w:r>
    </w:p>
    <w:p w14:paraId="21541882" w14:textId="77777777" w:rsidR="005F4DE2" w:rsidRPr="001061BE" w:rsidRDefault="005F4DE2" w:rsidP="005F4DE2">
      <w:pPr>
        <w:widowControl w:val="0"/>
        <w:spacing w:line="240" w:lineRule="atLeast"/>
        <w:rPr>
          <w:szCs w:val="22"/>
        </w:rPr>
      </w:pPr>
    </w:p>
    <w:p w14:paraId="21541883" w14:textId="77777777" w:rsidR="005F4DE2" w:rsidRPr="001061BE" w:rsidRDefault="005F4DE2" w:rsidP="005F4DE2">
      <w:pPr>
        <w:widowControl w:val="0"/>
        <w:spacing w:line="240" w:lineRule="atLeast"/>
        <w:rPr>
          <w:b/>
          <w:szCs w:val="22"/>
        </w:rPr>
      </w:pPr>
      <w:r w:rsidRPr="001061BE">
        <w:rPr>
          <w:b/>
          <w:szCs w:val="22"/>
        </w:rPr>
        <w:t xml:space="preserve">Nonfiction   </w:t>
      </w:r>
      <w:r w:rsidRPr="001061BE">
        <w:rPr>
          <w:szCs w:val="22"/>
        </w:rPr>
        <w:t xml:space="preserve">Writing about real people, places, and events. Unlike fiction, nonfiction is largely concerned with factual information, although the writer shapes the information according to his or her purpose and viewpoint. Biography, autobiography, and news articles are examples of nonfiction. See </w:t>
      </w:r>
      <w:r w:rsidRPr="001061BE">
        <w:rPr>
          <w:b/>
          <w:szCs w:val="22"/>
        </w:rPr>
        <w:t>Fiction</w:t>
      </w:r>
    </w:p>
    <w:p w14:paraId="21541884" w14:textId="77777777" w:rsidR="005F4DE2" w:rsidRPr="001061BE" w:rsidRDefault="005F4DE2" w:rsidP="005F4DE2">
      <w:pPr>
        <w:widowControl w:val="0"/>
        <w:spacing w:line="240" w:lineRule="atLeast"/>
        <w:rPr>
          <w:b/>
          <w:szCs w:val="22"/>
        </w:rPr>
      </w:pPr>
    </w:p>
    <w:p w14:paraId="21541885" w14:textId="77777777" w:rsidR="005F4DE2" w:rsidRPr="001061BE" w:rsidRDefault="005F4DE2" w:rsidP="005F4DE2">
      <w:pPr>
        <w:widowControl w:val="0"/>
        <w:spacing w:line="240" w:lineRule="atLeast"/>
        <w:rPr>
          <w:szCs w:val="22"/>
        </w:rPr>
      </w:pPr>
      <w:r w:rsidRPr="001061BE">
        <w:rPr>
          <w:b/>
          <w:szCs w:val="22"/>
        </w:rPr>
        <w:t xml:space="preserve">Non-narrative nonfiction   </w:t>
      </w:r>
      <w:r w:rsidRPr="001061BE">
        <w:rPr>
          <w:szCs w:val="22"/>
        </w:rPr>
        <w:t xml:space="preserve">Nonfiction written to inform, explain, or persuade that does not use narrative structure to achieve its purpose. </w:t>
      </w:r>
    </w:p>
    <w:p w14:paraId="21541886" w14:textId="77777777" w:rsidR="005F4DE2" w:rsidRPr="001061BE" w:rsidRDefault="005F4DE2" w:rsidP="005F4DE2">
      <w:pPr>
        <w:widowControl w:val="0"/>
        <w:spacing w:line="240" w:lineRule="atLeast"/>
        <w:rPr>
          <w:szCs w:val="22"/>
        </w:rPr>
      </w:pPr>
    </w:p>
    <w:p w14:paraId="21541887" w14:textId="77777777" w:rsidR="005F4DE2" w:rsidRPr="001061BE" w:rsidRDefault="005F4DE2" w:rsidP="005F4DE2">
      <w:pPr>
        <w:widowControl w:val="0"/>
        <w:spacing w:line="240" w:lineRule="atLeast"/>
        <w:rPr>
          <w:b/>
          <w:szCs w:val="22"/>
        </w:rPr>
      </w:pPr>
      <w:r w:rsidRPr="001061BE">
        <w:rPr>
          <w:b/>
          <w:szCs w:val="22"/>
        </w:rPr>
        <w:t xml:space="preserve">Noun   </w:t>
      </w:r>
      <w:r w:rsidRPr="001061BE">
        <w:rPr>
          <w:szCs w:val="22"/>
        </w:rPr>
        <w:t>A word that is the name of something: a person, place, thing, or idea</w:t>
      </w:r>
      <w:r>
        <w:rPr>
          <w:szCs w:val="22"/>
        </w:rPr>
        <w:t xml:space="preserve"> (for example, a quality or action)</w:t>
      </w:r>
      <w:r w:rsidRPr="001061BE">
        <w:rPr>
          <w:szCs w:val="22"/>
        </w:rPr>
        <w:t xml:space="preserve">. See </w:t>
      </w:r>
      <w:r w:rsidRPr="001061BE">
        <w:rPr>
          <w:b/>
          <w:szCs w:val="22"/>
        </w:rPr>
        <w:t>Adjective, Adverb, Verb</w:t>
      </w:r>
    </w:p>
    <w:p w14:paraId="21541888" w14:textId="77777777" w:rsidR="005F4DE2" w:rsidRPr="001061BE" w:rsidRDefault="005F4DE2" w:rsidP="005F4DE2">
      <w:pPr>
        <w:widowControl w:val="0"/>
        <w:spacing w:line="240" w:lineRule="atLeast"/>
        <w:rPr>
          <w:b/>
          <w:szCs w:val="22"/>
        </w:rPr>
      </w:pPr>
    </w:p>
    <w:p w14:paraId="21541889" w14:textId="77777777" w:rsidR="005F4DE2" w:rsidRPr="001061BE" w:rsidRDefault="005F4DE2" w:rsidP="005F4DE2">
      <w:pPr>
        <w:widowControl w:val="0"/>
        <w:spacing w:line="240" w:lineRule="atLeast"/>
        <w:rPr>
          <w:b/>
          <w:szCs w:val="22"/>
        </w:rPr>
      </w:pPr>
      <w:r w:rsidRPr="001061BE">
        <w:rPr>
          <w:b/>
          <w:szCs w:val="22"/>
        </w:rPr>
        <w:t xml:space="preserve">Novel   </w:t>
      </w:r>
      <w:r w:rsidRPr="001061BE">
        <w:rPr>
          <w:szCs w:val="22"/>
        </w:rPr>
        <w:t xml:space="preserve">An extended work of fiction. Like a short story, a novel is essentially the product of a writer’s imagination. Because the novel is much longer than the short story, the writer can develop a wider range of characters and a more complex plot. See </w:t>
      </w:r>
      <w:r w:rsidRPr="001061BE">
        <w:rPr>
          <w:b/>
          <w:szCs w:val="22"/>
        </w:rPr>
        <w:t>Fiction, Short story</w:t>
      </w:r>
    </w:p>
    <w:p w14:paraId="2154188A" w14:textId="77777777" w:rsidR="005F4DE2" w:rsidRPr="001061BE" w:rsidRDefault="005F4DE2" w:rsidP="005F4DE2">
      <w:pPr>
        <w:widowControl w:val="0"/>
        <w:spacing w:line="240" w:lineRule="atLeast"/>
        <w:rPr>
          <w:b/>
          <w:szCs w:val="22"/>
        </w:rPr>
      </w:pPr>
    </w:p>
    <w:p w14:paraId="2154188B" w14:textId="77777777" w:rsidR="005F4DE2" w:rsidRPr="001061BE" w:rsidRDefault="005F4DE2" w:rsidP="005F4DE2">
      <w:pPr>
        <w:widowControl w:val="0"/>
        <w:spacing w:line="240" w:lineRule="atLeast"/>
        <w:rPr>
          <w:i/>
          <w:szCs w:val="22"/>
        </w:rPr>
      </w:pPr>
      <w:r w:rsidRPr="001061BE">
        <w:rPr>
          <w:b/>
          <w:szCs w:val="22"/>
        </w:rPr>
        <w:t xml:space="preserve">Onomatopoeia   </w:t>
      </w:r>
      <w:r w:rsidRPr="001061BE">
        <w:rPr>
          <w:szCs w:val="22"/>
        </w:rPr>
        <w:t>The use of a word whose sound suggests its meaning</w:t>
      </w:r>
      <w:r>
        <w:rPr>
          <w:szCs w:val="22"/>
        </w:rPr>
        <w:t>. For example,</w:t>
      </w:r>
      <w:r w:rsidRPr="001061BE">
        <w:rPr>
          <w:szCs w:val="22"/>
        </w:rPr>
        <w:t xml:space="preserve"> </w:t>
      </w:r>
      <w:r w:rsidRPr="001061BE">
        <w:rPr>
          <w:i/>
          <w:szCs w:val="22"/>
        </w:rPr>
        <w:t xml:space="preserve">clang, buzz, twang. </w:t>
      </w:r>
    </w:p>
    <w:p w14:paraId="2154188C" w14:textId="77777777" w:rsidR="005F4DE2" w:rsidRPr="001061BE" w:rsidRDefault="005F4DE2" w:rsidP="005F4DE2">
      <w:pPr>
        <w:widowControl w:val="0"/>
        <w:spacing w:line="240" w:lineRule="atLeast"/>
        <w:rPr>
          <w:i/>
          <w:szCs w:val="22"/>
        </w:rPr>
      </w:pPr>
    </w:p>
    <w:p w14:paraId="2154188D" w14:textId="77777777" w:rsidR="005F4DE2" w:rsidRPr="001061BE" w:rsidRDefault="005F4DE2" w:rsidP="005F4DE2">
      <w:pPr>
        <w:widowControl w:val="0"/>
        <w:spacing w:line="240" w:lineRule="atLeast"/>
        <w:rPr>
          <w:b/>
          <w:szCs w:val="22"/>
        </w:rPr>
      </w:pPr>
      <w:r w:rsidRPr="001061BE">
        <w:rPr>
          <w:b/>
          <w:szCs w:val="22"/>
        </w:rPr>
        <w:t xml:space="preserve">Onset   </w:t>
      </w:r>
      <w:r w:rsidRPr="001061BE">
        <w:rPr>
          <w:szCs w:val="22"/>
        </w:rPr>
        <w:t>The part of the syllable that precedes the vowel. For example,</w:t>
      </w:r>
      <w:r w:rsidRPr="001061BE">
        <w:rPr>
          <w:i/>
          <w:szCs w:val="22"/>
        </w:rPr>
        <w:t xml:space="preserve"> /</w:t>
      </w:r>
      <w:r>
        <w:rPr>
          <w:i/>
          <w:szCs w:val="22"/>
        </w:rPr>
        <w:t xml:space="preserve"> </w:t>
      </w:r>
      <w:r w:rsidRPr="001061BE">
        <w:rPr>
          <w:i/>
          <w:szCs w:val="22"/>
        </w:rPr>
        <w:t>h</w:t>
      </w:r>
      <w:r>
        <w:rPr>
          <w:i/>
          <w:szCs w:val="22"/>
        </w:rPr>
        <w:t xml:space="preserve"> </w:t>
      </w:r>
      <w:r w:rsidRPr="001061BE">
        <w:rPr>
          <w:i/>
          <w:szCs w:val="22"/>
        </w:rPr>
        <w:t>/</w:t>
      </w:r>
      <w:r w:rsidRPr="001061BE">
        <w:rPr>
          <w:szCs w:val="22"/>
        </w:rPr>
        <w:t xml:space="preserve"> in </w:t>
      </w:r>
      <w:r w:rsidRPr="001061BE">
        <w:rPr>
          <w:i/>
          <w:szCs w:val="22"/>
        </w:rPr>
        <w:t>hop,</w:t>
      </w:r>
      <w:r w:rsidRPr="001061BE">
        <w:rPr>
          <w:szCs w:val="22"/>
        </w:rPr>
        <w:t xml:space="preserve"> and </w:t>
      </w:r>
      <w:r w:rsidRPr="001061BE">
        <w:rPr>
          <w:i/>
          <w:szCs w:val="22"/>
        </w:rPr>
        <w:t>/</w:t>
      </w:r>
      <w:r>
        <w:rPr>
          <w:i/>
          <w:szCs w:val="22"/>
        </w:rPr>
        <w:t xml:space="preserve"> </w:t>
      </w:r>
      <w:r w:rsidRPr="001061BE">
        <w:rPr>
          <w:i/>
          <w:szCs w:val="22"/>
        </w:rPr>
        <w:t>sk</w:t>
      </w:r>
      <w:r>
        <w:rPr>
          <w:i/>
          <w:szCs w:val="22"/>
        </w:rPr>
        <w:t xml:space="preserve"> </w:t>
      </w:r>
      <w:r w:rsidRPr="001061BE">
        <w:rPr>
          <w:i/>
          <w:szCs w:val="22"/>
        </w:rPr>
        <w:t>/</w:t>
      </w:r>
      <w:r w:rsidRPr="001061BE">
        <w:rPr>
          <w:szCs w:val="22"/>
        </w:rPr>
        <w:t xml:space="preserve"> in </w:t>
      </w:r>
      <w:r w:rsidRPr="001061BE">
        <w:rPr>
          <w:i/>
          <w:szCs w:val="22"/>
        </w:rPr>
        <w:t>scotch.</w:t>
      </w:r>
      <w:r w:rsidRPr="001061BE">
        <w:rPr>
          <w:szCs w:val="22"/>
        </w:rPr>
        <w:t xml:space="preserve"> Some syllables have no onset, as in </w:t>
      </w:r>
      <w:r w:rsidRPr="001061BE">
        <w:rPr>
          <w:i/>
          <w:szCs w:val="22"/>
        </w:rPr>
        <w:t>un</w:t>
      </w:r>
      <w:r w:rsidRPr="001061BE">
        <w:rPr>
          <w:szCs w:val="22"/>
        </w:rPr>
        <w:t xml:space="preserve"> or </w:t>
      </w:r>
      <w:r w:rsidRPr="001061BE">
        <w:rPr>
          <w:i/>
          <w:szCs w:val="22"/>
        </w:rPr>
        <w:t>on.</w:t>
      </w:r>
      <w:r w:rsidRPr="001061BE">
        <w:rPr>
          <w:szCs w:val="22"/>
        </w:rPr>
        <w:t xml:space="preserve"> See </w:t>
      </w:r>
      <w:r w:rsidRPr="001061BE">
        <w:rPr>
          <w:b/>
          <w:szCs w:val="22"/>
        </w:rPr>
        <w:t>Rime</w:t>
      </w:r>
    </w:p>
    <w:p w14:paraId="2154188E" w14:textId="77777777" w:rsidR="005F4DE2" w:rsidRPr="001061BE" w:rsidRDefault="005F4DE2" w:rsidP="005F4DE2">
      <w:pPr>
        <w:widowControl w:val="0"/>
        <w:spacing w:line="240" w:lineRule="atLeast"/>
        <w:rPr>
          <w:b/>
          <w:szCs w:val="22"/>
        </w:rPr>
      </w:pPr>
    </w:p>
    <w:p w14:paraId="2154188F" w14:textId="77777777" w:rsidR="005F4DE2" w:rsidRPr="001061BE" w:rsidRDefault="005F4DE2" w:rsidP="005F4DE2">
      <w:pPr>
        <w:widowControl w:val="0"/>
        <w:spacing w:line="240" w:lineRule="atLeast"/>
        <w:rPr>
          <w:szCs w:val="22"/>
        </w:rPr>
      </w:pPr>
      <w:r w:rsidRPr="001061BE">
        <w:rPr>
          <w:b/>
          <w:szCs w:val="22"/>
        </w:rPr>
        <w:t xml:space="preserve">Oral   </w:t>
      </w:r>
      <w:r w:rsidRPr="001061BE">
        <w:rPr>
          <w:szCs w:val="22"/>
        </w:rPr>
        <w:t xml:space="preserve">Pertaining to spoken words. See </w:t>
      </w:r>
      <w:r w:rsidRPr="001061BE">
        <w:rPr>
          <w:b/>
          <w:szCs w:val="22"/>
        </w:rPr>
        <w:t>Verbal</w:t>
      </w:r>
    </w:p>
    <w:p w14:paraId="21541890" w14:textId="77777777" w:rsidR="005F4DE2" w:rsidRPr="001061BE" w:rsidRDefault="005F4DE2" w:rsidP="005F4DE2">
      <w:pPr>
        <w:widowControl w:val="0"/>
        <w:spacing w:line="240" w:lineRule="atLeast"/>
        <w:rPr>
          <w:szCs w:val="22"/>
        </w:rPr>
      </w:pPr>
    </w:p>
    <w:p w14:paraId="21541891" w14:textId="77777777" w:rsidR="005F4DE2" w:rsidRPr="001061BE" w:rsidRDefault="005F4DE2" w:rsidP="005F4DE2">
      <w:pPr>
        <w:widowControl w:val="0"/>
        <w:spacing w:line="240" w:lineRule="atLeast"/>
        <w:rPr>
          <w:szCs w:val="22"/>
        </w:rPr>
      </w:pPr>
      <w:r w:rsidRPr="001061BE">
        <w:rPr>
          <w:b/>
          <w:szCs w:val="22"/>
        </w:rPr>
        <w:t xml:space="preserve">Overstatement   </w:t>
      </w:r>
      <w:r w:rsidRPr="001061BE">
        <w:rPr>
          <w:szCs w:val="22"/>
        </w:rPr>
        <w:t xml:space="preserve">See </w:t>
      </w:r>
      <w:r w:rsidRPr="00A609E8">
        <w:rPr>
          <w:b/>
          <w:szCs w:val="22"/>
        </w:rPr>
        <w:t>Hyperbole</w:t>
      </w:r>
    </w:p>
    <w:p w14:paraId="21541892" w14:textId="77777777" w:rsidR="005F4DE2" w:rsidRPr="001061BE" w:rsidRDefault="005F4DE2" w:rsidP="005F4DE2">
      <w:pPr>
        <w:widowControl w:val="0"/>
        <w:spacing w:line="240" w:lineRule="atLeast"/>
        <w:rPr>
          <w:szCs w:val="22"/>
        </w:rPr>
      </w:pPr>
    </w:p>
    <w:p w14:paraId="21541893" w14:textId="77777777" w:rsidR="005F4DE2" w:rsidRPr="001061BE" w:rsidRDefault="005F4DE2" w:rsidP="005F4DE2">
      <w:pPr>
        <w:widowControl w:val="0"/>
        <w:spacing w:line="240" w:lineRule="atLeast"/>
        <w:rPr>
          <w:szCs w:val="22"/>
        </w:rPr>
      </w:pPr>
      <w:r w:rsidRPr="001061BE">
        <w:rPr>
          <w:b/>
          <w:szCs w:val="22"/>
        </w:rPr>
        <w:t xml:space="preserve">Palindrome   </w:t>
      </w:r>
      <w:r w:rsidRPr="001061BE">
        <w:rPr>
          <w:szCs w:val="22"/>
        </w:rPr>
        <w:t xml:space="preserve">A word, phrase, or sentence that reads the same backward or forward. For example, </w:t>
      </w:r>
      <w:r w:rsidRPr="001061BE">
        <w:rPr>
          <w:i/>
          <w:szCs w:val="22"/>
        </w:rPr>
        <w:t>Able was I ere I saw Elba.</w:t>
      </w:r>
      <w:r w:rsidRPr="001061BE">
        <w:rPr>
          <w:szCs w:val="22"/>
        </w:rPr>
        <w:t xml:space="preserve"> </w:t>
      </w:r>
    </w:p>
    <w:p w14:paraId="21541894" w14:textId="77777777" w:rsidR="005F4DE2" w:rsidRPr="001061BE" w:rsidRDefault="005F4DE2" w:rsidP="005F4DE2">
      <w:pPr>
        <w:widowControl w:val="0"/>
        <w:spacing w:line="240" w:lineRule="atLeast"/>
        <w:rPr>
          <w:szCs w:val="22"/>
        </w:rPr>
      </w:pPr>
    </w:p>
    <w:p w14:paraId="21541895" w14:textId="77777777" w:rsidR="005F4DE2" w:rsidRPr="001061BE" w:rsidRDefault="005F4DE2" w:rsidP="005F4DE2">
      <w:pPr>
        <w:widowControl w:val="0"/>
        <w:spacing w:line="240" w:lineRule="atLeast"/>
        <w:rPr>
          <w:szCs w:val="22"/>
        </w:rPr>
      </w:pPr>
      <w:r w:rsidRPr="001061BE">
        <w:rPr>
          <w:b/>
          <w:szCs w:val="22"/>
        </w:rPr>
        <w:t xml:space="preserve">Paradox   </w:t>
      </w:r>
      <w:r w:rsidRPr="001061BE">
        <w:rPr>
          <w:szCs w:val="22"/>
        </w:rPr>
        <w:t xml:space="preserve">A statement that seems to contradict itself, but, in fact, reveals some element of truth. A special kind of paradox is the oxymoron, which brings together two contradictory terms. For example, </w:t>
      </w:r>
      <w:r w:rsidRPr="001061BE">
        <w:rPr>
          <w:i/>
          <w:szCs w:val="22"/>
        </w:rPr>
        <w:t>cruel kindness</w:t>
      </w:r>
      <w:r w:rsidRPr="001061BE">
        <w:rPr>
          <w:szCs w:val="22"/>
        </w:rPr>
        <w:t xml:space="preserve"> and </w:t>
      </w:r>
      <w:r w:rsidRPr="001061BE">
        <w:rPr>
          <w:i/>
          <w:szCs w:val="22"/>
        </w:rPr>
        <w:t xml:space="preserve">brave fear. </w:t>
      </w:r>
    </w:p>
    <w:p w14:paraId="21541896" w14:textId="77777777" w:rsidR="005F4DE2" w:rsidRPr="001061BE" w:rsidRDefault="005F4DE2" w:rsidP="005F4DE2">
      <w:pPr>
        <w:widowControl w:val="0"/>
        <w:spacing w:line="240" w:lineRule="atLeast"/>
        <w:rPr>
          <w:szCs w:val="22"/>
        </w:rPr>
      </w:pPr>
      <w:r w:rsidRPr="001061BE">
        <w:rPr>
          <w:szCs w:val="22"/>
        </w:rPr>
        <w:t xml:space="preserve"> </w:t>
      </w:r>
    </w:p>
    <w:p w14:paraId="21541897" w14:textId="77777777" w:rsidR="005F4DE2" w:rsidRPr="001061BE" w:rsidRDefault="005F4DE2" w:rsidP="005F4DE2">
      <w:pPr>
        <w:widowControl w:val="0"/>
        <w:spacing w:line="240" w:lineRule="atLeast"/>
        <w:rPr>
          <w:szCs w:val="22"/>
        </w:rPr>
      </w:pPr>
      <w:r w:rsidRPr="001061BE">
        <w:rPr>
          <w:b/>
          <w:szCs w:val="22"/>
        </w:rPr>
        <w:t xml:space="preserve">Parallel structure   </w:t>
      </w:r>
      <w:r w:rsidRPr="001061BE">
        <w:rPr>
          <w:szCs w:val="22"/>
        </w:rPr>
        <w:t xml:space="preserve">The same grammatical structure of parts within a sentence or of sentences within a paragraph. For example, the following sentence contains parallel infinitive phrases: </w:t>
      </w:r>
      <w:r w:rsidRPr="001061BE">
        <w:rPr>
          <w:i/>
          <w:szCs w:val="22"/>
        </w:rPr>
        <w:t xml:space="preserve">He wanted to join the swim team, to be a high diver, and to swim in relays. </w:t>
      </w:r>
    </w:p>
    <w:p w14:paraId="21541898" w14:textId="77777777" w:rsidR="005F4DE2" w:rsidRPr="001061BE" w:rsidRDefault="005F4DE2" w:rsidP="005F4DE2">
      <w:pPr>
        <w:widowControl w:val="0"/>
        <w:spacing w:line="240" w:lineRule="atLeast"/>
        <w:rPr>
          <w:szCs w:val="22"/>
        </w:rPr>
      </w:pPr>
    </w:p>
    <w:p w14:paraId="21541899" w14:textId="77777777" w:rsidR="005F4DE2" w:rsidRPr="001061BE" w:rsidRDefault="005F4DE2" w:rsidP="005F4DE2">
      <w:pPr>
        <w:widowControl w:val="0"/>
        <w:spacing w:line="240" w:lineRule="atLeast"/>
        <w:rPr>
          <w:szCs w:val="22"/>
        </w:rPr>
      </w:pPr>
      <w:r w:rsidRPr="001061BE">
        <w:rPr>
          <w:b/>
          <w:szCs w:val="22"/>
        </w:rPr>
        <w:t xml:space="preserve">Parody   </w:t>
      </w:r>
      <w:r w:rsidRPr="00A22AAF">
        <w:rPr>
          <w:szCs w:val="22"/>
        </w:rPr>
        <w:t>A work that i</w:t>
      </w:r>
      <w:r w:rsidRPr="001061BE">
        <w:rPr>
          <w:szCs w:val="22"/>
        </w:rPr>
        <w:t xml:space="preserve">mitates or mocks another work or type of literature. Like a caricature in art, parody in literature mimics a subject or a style. Its purpose may be to ridicule, to broaden understanding of, or to add insight to the original work. </w:t>
      </w:r>
    </w:p>
    <w:p w14:paraId="2154189A" w14:textId="77777777" w:rsidR="005F4DE2" w:rsidRPr="001061BE" w:rsidRDefault="005F4DE2" w:rsidP="005F4DE2">
      <w:pPr>
        <w:widowControl w:val="0"/>
        <w:spacing w:line="240" w:lineRule="atLeast"/>
        <w:rPr>
          <w:szCs w:val="22"/>
        </w:rPr>
      </w:pPr>
    </w:p>
    <w:p w14:paraId="2154189B" w14:textId="77777777" w:rsidR="005F4DE2" w:rsidRPr="001061BE" w:rsidRDefault="005F4DE2" w:rsidP="005F4DE2">
      <w:pPr>
        <w:widowControl w:val="0"/>
        <w:spacing w:line="240" w:lineRule="atLeast"/>
        <w:rPr>
          <w:szCs w:val="22"/>
        </w:rPr>
      </w:pPr>
      <w:r w:rsidRPr="001061BE">
        <w:rPr>
          <w:b/>
          <w:szCs w:val="22"/>
        </w:rPr>
        <w:t xml:space="preserve">Participle   </w:t>
      </w:r>
      <w:r w:rsidRPr="001061BE">
        <w:rPr>
          <w:szCs w:val="22"/>
        </w:rPr>
        <w:t xml:space="preserve">A verb form ending in </w:t>
      </w:r>
      <w:r w:rsidRPr="00A609E8">
        <w:rPr>
          <w:i/>
          <w:szCs w:val="22"/>
        </w:rPr>
        <w:t xml:space="preserve">–ing </w:t>
      </w:r>
      <w:r w:rsidRPr="001061BE">
        <w:rPr>
          <w:szCs w:val="22"/>
        </w:rPr>
        <w:t xml:space="preserve">or </w:t>
      </w:r>
      <w:r w:rsidRPr="00A609E8">
        <w:rPr>
          <w:i/>
          <w:szCs w:val="22"/>
        </w:rPr>
        <w:t>–ed</w:t>
      </w:r>
      <w:r w:rsidRPr="001061BE">
        <w:rPr>
          <w:szCs w:val="22"/>
        </w:rPr>
        <w:t xml:space="preserve">. A participle functions like a verb because it can </w:t>
      </w:r>
      <w:r>
        <w:rPr>
          <w:szCs w:val="22"/>
        </w:rPr>
        <w:t xml:space="preserve">be paired with </w:t>
      </w:r>
      <w:r w:rsidRPr="001061BE">
        <w:rPr>
          <w:szCs w:val="22"/>
        </w:rPr>
        <w:t>an object; a participle functions like an adjective because it can modify a noun or pronoun. For example, in</w:t>
      </w:r>
      <w:r w:rsidRPr="001061BE">
        <w:rPr>
          <w:i/>
          <w:szCs w:val="22"/>
        </w:rPr>
        <w:t xml:space="preserve"> </w:t>
      </w:r>
      <w:r>
        <w:rPr>
          <w:i/>
          <w:szCs w:val="22"/>
        </w:rPr>
        <w:t>“</w:t>
      </w:r>
      <w:r w:rsidRPr="001061BE">
        <w:rPr>
          <w:i/>
          <w:szCs w:val="22"/>
        </w:rPr>
        <w:t>a glowing coal</w:t>
      </w:r>
      <w:r>
        <w:rPr>
          <w:i/>
          <w:szCs w:val="22"/>
        </w:rPr>
        <w:t>,” glowing</w:t>
      </w:r>
      <w:r>
        <w:rPr>
          <w:szCs w:val="22"/>
        </w:rPr>
        <w:t xml:space="preserve"> is a participle; in </w:t>
      </w:r>
      <w:r w:rsidRPr="00A609E8">
        <w:rPr>
          <w:i/>
          <w:szCs w:val="22"/>
        </w:rPr>
        <w:t>“</w:t>
      </w:r>
      <w:r w:rsidRPr="001061BE">
        <w:rPr>
          <w:i/>
          <w:szCs w:val="22"/>
        </w:rPr>
        <w:t>a beaten dog</w:t>
      </w:r>
      <w:r w:rsidRPr="001061BE">
        <w:rPr>
          <w:szCs w:val="22"/>
        </w:rPr>
        <w:t>,</w:t>
      </w:r>
      <w:r>
        <w:rPr>
          <w:szCs w:val="22"/>
        </w:rPr>
        <w:t>”</w:t>
      </w:r>
      <w:r w:rsidRPr="001061BE">
        <w:rPr>
          <w:szCs w:val="22"/>
        </w:rPr>
        <w:t xml:space="preserve"> </w:t>
      </w:r>
      <w:r w:rsidRPr="001061BE">
        <w:rPr>
          <w:i/>
          <w:szCs w:val="22"/>
        </w:rPr>
        <w:t>beaten</w:t>
      </w:r>
      <w:r w:rsidRPr="001061BE">
        <w:rPr>
          <w:szCs w:val="22"/>
        </w:rPr>
        <w:t xml:space="preserve"> </w:t>
      </w:r>
      <w:r>
        <w:rPr>
          <w:szCs w:val="22"/>
        </w:rPr>
        <w:t xml:space="preserve">is a </w:t>
      </w:r>
      <w:r w:rsidRPr="001061BE">
        <w:rPr>
          <w:szCs w:val="22"/>
        </w:rPr>
        <w:t>participle.</w:t>
      </w:r>
    </w:p>
    <w:p w14:paraId="2154189C" w14:textId="77777777" w:rsidR="005F4DE2" w:rsidRPr="001061BE" w:rsidRDefault="005F4DE2" w:rsidP="005F4DE2">
      <w:pPr>
        <w:widowControl w:val="0"/>
        <w:spacing w:line="240" w:lineRule="atLeast"/>
        <w:rPr>
          <w:szCs w:val="22"/>
        </w:rPr>
      </w:pPr>
    </w:p>
    <w:p w14:paraId="2154189D" w14:textId="77777777" w:rsidR="005F4DE2" w:rsidRPr="001061BE" w:rsidRDefault="005F4DE2" w:rsidP="005F4DE2">
      <w:pPr>
        <w:widowControl w:val="0"/>
        <w:spacing w:line="240" w:lineRule="atLeast"/>
        <w:rPr>
          <w:b/>
          <w:szCs w:val="22"/>
        </w:rPr>
      </w:pPr>
      <w:r w:rsidRPr="001061BE">
        <w:rPr>
          <w:b/>
          <w:szCs w:val="22"/>
        </w:rPr>
        <w:t xml:space="preserve">Pastoral   </w:t>
      </w:r>
      <w:r w:rsidRPr="001061BE">
        <w:rPr>
          <w:szCs w:val="22"/>
        </w:rPr>
        <w:t xml:space="preserve">A poem presenting shepherds in rural settings, usually in an idealized manner. The language and form are artificial. The supposedly simple, rustic characters tend to use formal, courtly speech, and the meters and rhyme schemes are characteristic of formal poetry. See </w:t>
      </w:r>
      <w:r w:rsidRPr="001061BE">
        <w:rPr>
          <w:b/>
          <w:szCs w:val="22"/>
        </w:rPr>
        <w:t>Poetry, Epic</w:t>
      </w:r>
    </w:p>
    <w:p w14:paraId="2154189E" w14:textId="77777777" w:rsidR="005F4DE2" w:rsidRDefault="005F4DE2" w:rsidP="005F4DE2">
      <w:pPr>
        <w:widowControl w:val="0"/>
        <w:spacing w:line="240" w:lineRule="atLeast"/>
        <w:rPr>
          <w:b/>
          <w:szCs w:val="22"/>
        </w:rPr>
      </w:pPr>
    </w:p>
    <w:p w14:paraId="2154189F" w14:textId="77777777" w:rsidR="005F4DE2" w:rsidRPr="001061BE" w:rsidRDefault="005F4DE2" w:rsidP="005F4DE2">
      <w:pPr>
        <w:widowControl w:val="0"/>
        <w:spacing w:line="240" w:lineRule="atLeast"/>
        <w:rPr>
          <w:b/>
          <w:szCs w:val="22"/>
        </w:rPr>
      </w:pPr>
    </w:p>
    <w:p w14:paraId="215418A0" w14:textId="77777777" w:rsidR="005F4DE2" w:rsidRPr="001061BE" w:rsidRDefault="005F4DE2" w:rsidP="005F4DE2">
      <w:pPr>
        <w:widowControl w:val="0"/>
        <w:spacing w:line="240" w:lineRule="atLeast"/>
        <w:rPr>
          <w:b/>
          <w:szCs w:val="22"/>
        </w:rPr>
      </w:pPr>
      <w:r w:rsidRPr="001061BE">
        <w:rPr>
          <w:b/>
          <w:szCs w:val="22"/>
        </w:rPr>
        <w:lastRenderedPageBreak/>
        <w:t xml:space="preserve">Personification   </w:t>
      </w:r>
      <w:r w:rsidRPr="001061BE">
        <w:rPr>
          <w:szCs w:val="22"/>
        </w:rPr>
        <w:t>A form of metaphor in which language relating to human action, motivation, and emotion is used to refer to non-human agents or objects or abstract concepts</w:t>
      </w:r>
      <w:r>
        <w:rPr>
          <w:szCs w:val="22"/>
        </w:rPr>
        <w:t xml:space="preserve">. For example, </w:t>
      </w:r>
      <w:r w:rsidRPr="001061BE">
        <w:rPr>
          <w:i/>
          <w:szCs w:val="22"/>
        </w:rPr>
        <w:t>The weather is smiling on us today; Love is blind.</w:t>
      </w:r>
      <w:r w:rsidRPr="001061BE">
        <w:rPr>
          <w:szCs w:val="22"/>
        </w:rPr>
        <w:t xml:space="preserve"> See </w:t>
      </w:r>
      <w:r w:rsidRPr="001061BE">
        <w:rPr>
          <w:b/>
          <w:szCs w:val="22"/>
        </w:rPr>
        <w:t>Metaphor, Figure of speech, Figurative language</w:t>
      </w:r>
    </w:p>
    <w:p w14:paraId="215418A1" w14:textId="77777777" w:rsidR="005F4DE2" w:rsidRPr="001061BE" w:rsidRDefault="005F4DE2" w:rsidP="005F4DE2">
      <w:pPr>
        <w:widowControl w:val="0"/>
        <w:spacing w:line="240" w:lineRule="atLeast"/>
        <w:rPr>
          <w:b/>
          <w:szCs w:val="22"/>
        </w:rPr>
      </w:pPr>
    </w:p>
    <w:p w14:paraId="215418A2" w14:textId="77777777" w:rsidR="005F4DE2" w:rsidRPr="001061BE" w:rsidRDefault="005F4DE2" w:rsidP="005F4DE2">
      <w:pPr>
        <w:widowControl w:val="0"/>
        <w:spacing w:line="240" w:lineRule="atLeast"/>
        <w:rPr>
          <w:b/>
          <w:szCs w:val="22"/>
        </w:rPr>
      </w:pPr>
      <w:r w:rsidRPr="001061BE">
        <w:rPr>
          <w:b/>
          <w:szCs w:val="22"/>
        </w:rPr>
        <w:t xml:space="preserve">Perspective   </w:t>
      </w:r>
      <w:r w:rsidRPr="001061BE">
        <w:rPr>
          <w:szCs w:val="22"/>
        </w:rPr>
        <w:t>A position from which something is considered or evaluated; standpoint.</w:t>
      </w:r>
      <w:r>
        <w:rPr>
          <w:szCs w:val="22"/>
        </w:rPr>
        <w:t xml:space="preserve"> </w:t>
      </w:r>
      <w:r w:rsidRPr="001061BE">
        <w:rPr>
          <w:szCs w:val="22"/>
        </w:rPr>
        <w:t xml:space="preserve">See </w:t>
      </w:r>
      <w:r w:rsidRPr="001061BE">
        <w:rPr>
          <w:b/>
          <w:szCs w:val="22"/>
        </w:rPr>
        <w:t>Point of view</w:t>
      </w:r>
    </w:p>
    <w:p w14:paraId="215418A3" w14:textId="77777777" w:rsidR="005F4DE2" w:rsidRPr="001061BE" w:rsidRDefault="005F4DE2" w:rsidP="005F4DE2">
      <w:pPr>
        <w:widowControl w:val="0"/>
        <w:spacing w:line="240" w:lineRule="atLeast"/>
        <w:rPr>
          <w:b/>
          <w:szCs w:val="22"/>
        </w:rPr>
      </w:pPr>
    </w:p>
    <w:p w14:paraId="215418A4" w14:textId="77777777" w:rsidR="005F4DE2" w:rsidRPr="001061BE" w:rsidRDefault="005F4DE2" w:rsidP="005F4DE2">
      <w:pPr>
        <w:widowControl w:val="0"/>
        <w:spacing w:line="240" w:lineRule="atLeast"/>
        <w:rPr>
          <w:b/>
          <w:szCs w:val="22"/>
        </w:rPr>
      </w:pPr>
      <w:r w:rsidRPr="001061BE">
        <w:rPr>
          <w:b/>
          <w:szCs w:val="22"/>
        </w:rPr>
        <w:t xml:space="preserve">Persuasion/Persuasive writing   </w:t>
      </w:r>
      <w:r w:rsidRPr="001061BE">
        <w:rPr>
          <w:szCs w:val="22"/>
        </w:rPr>
        <w:t>Writing intended to convince the reader that a position is valid or that the reader should take a specific action. Differs from exposition in that it does more than explain; it takes a stand and endeavors to persuade the reader to take the same position.</w:t>
      </w:r>
      <w:r>
        <w:rPr>
          <w:szCs w:val="22"/>
        </w:rPr>
        <w:t xml:space="preserve"> </w:t>
      </w:r>
      <w:r w:rsidRPr="001061BE">
        <w:rPr>
          <w:szCs w:val="22"/>
        </w:rPr>
        <w:t xml:space="preserve">See </w:t>
      </w:r>
      <w:r w:rsidRPr="001061BE">
        <w:rPr>
          <w:b/>
          <w:szCs w:val="22"/>
        </w:rPr>
        <w:t>Description, Exposition, Narration</w:t>
      </w:r>
    </w:p>
    <w:p w14:paraId="215418A5" w14:textId="77777777" w:rsidR="005F4DE2" w:rsidRPr="001061BE" w:rsidRDefault="005F4DE2" w:rsidP="005F4DE2">
      <w:pPr>
        <w:widowControl w:val="0"/>
        <w:spacing w:line="240" w:lineRule="atLeast"/>
        <w:rPr>
          <w:b/>
          <w:szCs w:val="22"/>
        </w:rPr>
      </w:pPr>
    </w:p>
    <w:p w14:paraId="215418A6" w14:textId="77777777" w:rsidR="005F4DE2" w:rsidRPr="001061BE" w:rsidRDefault="005F4DE2" w:rsidP="005F4DE2">
      <w:pPr>
        <w:widowControl w:val="0"/>
        <w:spacing w:line="240" w:lineRule="atLeast"/>
        <w:rPr>
          <w:b/>
          <w:szCs w:val="22"/>
        </w:rPr>
      </w:pPr>
      <w:r w:rsidRPr="001061BE">
        <w:rPr>
          <w:b/>
          <w:szCs w:val="22"/>
        </w:rPr>
        <w:t xml:space="preserve">Phonemic awareness/Phonological awareness   </w:t>
      </w:r>
      <w:r w:rsidRPr="001061BE">
        <w:rPr>
          <w:szCs w:val="22"/>
        </w:rPr>
        <w:t xml:space="preserve">Awareness that spoken language consists of a sequence of phonemes. </w:t>
      </w:r>
      <w:r>
        <w:rPr>
          <w:szCs w:val="22"/>
        </w:rPr>
        <w:t xml:space="preserve">Such </w:t>
      </w:r>
      <w:r w:rsidRPr="001061BE">
        <w:rPr>
          <w:szCs w:val="22"/>
        </w:rPr>
        <w:t xml:space="preserve">awareness is demonstrated, for example, in the ability to generate rhyme and alliteration, and in segmenting and blending component sounds. See </w:t>
      </w:r>
      <w:r w:rsidRPr="001061BE">
        <w:rPr>
          <w:b/>
          <w:szCs w:val="22"/>
        </w:rPr>
        <w:t>Phoneme, Phonics</w:t>
      </w:r>
    </w:p>
    <w:p w14:paraId="215418A7" w14:textId="77777777" w:rsidR="005F4DE2" w:rsidRPr="001061BE" w:rsidRDefault="005F4DE2" w:rsidP="005F4DE2">
      <w:pPr>
        <w:widowControl w:val="0"/>
        <w:spacing w:line="240" w:lineRule="atLeast"/>
        <w:rPr>
          <w:b/>
          <w:szCs w:val="22"/>
        </w:rPr>
      </w:pPr>
    </w:p>
    <w:p w14:paraId="215418A8" w14:textId="77777777" w:rsidR="005F4DE2" w:rsidRPr="001061BE" w:rsidRDefault="005F4DE2" w:rsidP="005F4DE2">
      <w:pPr>
        <w:widowControl w:val="0"/>
        <w:spacing w:line="240" w:lineRule="atLeast"/>
        <w:rPr>
          <w:szCs w:val="22"/>
        </w:rPr>
      </w:pPr>
      <w:r w:rsidRPr="001061BE">
        <w:rPr>
          <w:b/>
          <w:szCs w:val="22"/>
        </w:rPr>
        <w:t xml:space="preserve">Phoneme   </w:t>
      </w:r>
      <w:r w:rsidRPr="001061BE">
        <w:rPr>
          <w:szCs w:val="22"/>
        </w:rPr>
        <w:t xml:space="preserve">The smallest unit of speech sound that makes a difference in communication. For example, </w:t>
      </w:r>
      <w:r w:rsidRPr="001061BE">
        <w:rPr>
          <w:i/>
          <w:szCs w:val="22"/>
        </w:rPr>
        <w:t>fly</w:t>
      </w:r>
      <w:r w:rsidRPr="001061BE">
        <w:rPr>
          <w:szCs w:val="22"/>
        </w:rPr>
        <w:t xml:space="preserve"> consists of three phonemes: </w:t>
      </w:r>
      <w:r w:rsidRPr="001061BE">
        <w:rPr>
          <w:i/>
          <w:szCs w:val="22"/>
        </w:rPr>
        <w:t>/</w:t>
      </w:r>
      <w:r>
        <w:rPr>
          <w:i/>
          <w:szCs w:val="22"/>
        </w:rPr>
        <w:t xml:space="preserve"> </w:t>
      </w:r>
      <w:r w:rsidRPr="001061BE">
        <w:rPr>
          <w:i/>
          <w:szCs w:val="22"/>
        </w:rPr>
        <w:t>f</w:t>
      </w:r>
      <w:r>
        <w:rPr>
          <w:i/>
          <w:szCs w:val="22"/>
        </w:rPr>
        <w:t xml:space="preserve"> </w:t>
      </w:r>
      <w:r w:rsidRPr="001061BE">
        <w:rPr>
          <w:i/>
          <w:szCs w:val="22"/>
        </w:rPr>
        <w:t>/</w:t>
      </w:r>
      <w:r>
        <w:rPr>
          <w:i/>
          <w:szCs w:val="22"/>
        </w:rPr>
        <w:t xml:space="preserve"> </w:t>
      </w:r>
      <w:r w:rsidRPr="001061BE">
        <w:rPr>
          <w:i/>
          <w:szCs w:val="22"/>
        </w:rPr>
        <w:t>-</w:t>
      </w:r>
      <w:r>
        <w:rPr>
          <w:i/>
          <w:szCs w:val="22"/>
        </w:rPr>
        <w:t xml:space="preserve"> </w:t>
      </w:r>
      <w:r w:rsidRPr="001061BE">
        <w:rPr>
          <w:i/>
          <w:szCs w:val="22"/>
        </w:rPr>
        <w:t>/</w:t>
      </w:r>
      <w:r>
        <w:rPr>
          <w:i/>
          <w:szCs w:val="22"/>
        </w:rPr>
        <w:t xml:space="preserve"> </w:t>
      </w:r>
      <w:r w:rsidRPr="001061BE">
        <w:rPr>
          <w:i/>
          <w:szCs w:val="22"/>
        </w:rPr>
        <w:t>l</w:t>
      </w:r>
      <w:r>
        <w:rPr>
          <w:i/>
          <w:szCs w:val="22"/>
        </w:rPr>
        <w:t xml:space="preserve"> </w:t>
      </w:r>
      <w:r w:rsidRPr="001061BE">
        <w:rPr>
          <w:i/>
          <w:szCs w:val="22"/>
        </w:rPr>
        <w:t>/</w:t>
      </w:r>
      <w:r>
        <w:rPr>
          <w:i/>
          <w:szCs w:val="22"/>
        </w:rPr>
        <w:t xml:space="preserve"> </w:t>
      </w:r>
      <w:r w:rsidRPr="001061BE">
        <w:rPr>
          <w:i/>
          <w:szCs w:val="22"/>
        </w:rPr>
        <w:t>-</w:t>
      </w:r>
      <w:r>
        <w:rPr>
          <w:i/>
          <w:szCs w:val="22"/>
        </w:rPr>
        <w:t xml:space="preserve"> </w:t>
      </w:r>
      <w:r w:rsidRPr="001061BE">
        <w:rPr>
          <w:i/>
          <w:szCs w:val="22"/>
        </w:rPr>
        <w:t>/</w:t>
      </w:r>
      <w:r>
        <w:rPr>
          <w:i/>
          <w:szCs w:val="22"/>
        </w:rPr>
        <w:t xml:space="preserve"> </w:t>
      </w:r>
      <w:r w:rsidRPr="001061BE">
        <w:rPr>
          <w:i/>
          <w:szCs w:val="22"/>
        </w:rPr>
        <w:t>`</w:t>
      </w:r>
      <w:r>
        <w:rPr>
          <w:i/>
          <w:szCs w:val="22"/>
        </w:rPr>
        <w:t xml:space="preserve">I </w:t>
      </w:r>
      <w:r w:rsidRPr="001061BE">
        <w:rPr>
          <w:i/>
          <w:szCs w:val="22"/>
        </w:rPr>
        <w:t>/.</w:t>
      </w:r>
    </w:p>
    <w:p w14:paraId="215418A9" w14:textId="77777777" w:rsidR="005F4DE2" w:rsidRPr="001061BE" w:rsidRDefault="005F4DE2" w:rsidP="005F4DE2">
      <w:pPr>
        <w:widowControl w:val="0"/>
        <w:spacing w:line="240" w:lineRule="atLeast"/>
        <w:rPr>
          <w:szCs w:val="22"/>
        </w:rPr>
      </w:pPr>
    </w:p>
    <w:p w14:paraId="215418AA" w14:textId="77777777" w:rsidR="005F4DE2" w:rsidRPr="001061BE" w:rsidRDefault="005F4DE2" w:rsidP="005F4DE2">
      <w:pPr>
        <w:widowControl w:val="0"/>
        <w:spacing w:line="240" w:lineRule="atLeast"/>
        <w:rPr>
          <w:b/>
          <w:szCs w:val="22"/>
        </w:rPr>
      </w:pPr>
      <w:r w:rsidRPr="001061BE">
        <w:rPr>
          <w:b/>
          <w:szCs w:val="22"/>
        </w:rPr>
        <w:t xml:space="preserve">Phonetic   </w:t>
      </w:r>
      <w:r w:rsidRPr="001061BE">
        <w:rPr>
          <w:szCs w:val="22"/>
        </w:rPr>
        <w:t xml:space="preserve">Representing the sounds of speech with a set of distinct symbols, each denoting a single sound. See </w:t>
      </w:r>
      <w:r w:rsidRPr="001061BE">
        <w:rPr>
          <w:b/>
          <w:szCs w:val="22"/>
        </w:rPr>
        <w:t>Phonics</w:t>
      </w:r>
    </w:p>
    <w:p w14:paraId="215418AB" w14:textId="77777777" w:rsidR="005F4DE2" w:rsidRPr="001061BE" w:rsidRDefault="005F4DE2" w:rsidP="005F4DE2">
      <w:pPr>
        <w:widowControl w:val="0"/>
        <w:spacing w:line="240" w:lineRule="atLeast"/>
        <w:rPr>
          <w:b/>
          <w:szCs w:val="22"/>
        </w:rPr>
      </w:pPr>
    </w:p>
    <w:p w14:paraId="215418AC" w14:textId="77777777" w:rsidR="005F4DE2" w:rsidRPr="001061BE" w:rsidRDefault="005F4DE2" w:rsidP="005F4DE2">
      <w:pPr>
        <w:widowControl w:val="0"/>
        <w:spacing w:line="240" w:lineRule="atLeast"/>
        <w:rPr>
          <w:b/>
          <w:szCs w:val="22"/>
        </w:rPr>
      </w:pPr>
      <w:r w:rsidRPr="001061BE">
        <w:rPr>
          <w:b/>
          <w:szCs w:val="22"/>
        </w:rPr>
        <w:t xml:space="preserve">Phonics   </w:t>
      </w:r>
      <w:r w:rsidRPr="001061BE">
        <w:rPr>
          <w:szCs w:val="22"/>
        </w:rPr>
        <w:t>The study of sounds. The use of elementary phonetics in the teaching of reading.</w:t>
      </w:r>
      <w:r>
        <w:rPr>
          <w:szCs w:val="22"/>
        </w:rPr>
        <w:t xml:space="preserve"> </w:t>
      </w:r>
      <w:r w:rsidRPr="001061BE">
        <w:rPr>
          <w:szCs w:val="22"/>
        </w:rPr>
        <w:t xml:space="preserve">See </w:t>
      </w:r>
      <w:r w:rsidRPr="001061BE">
        <w:rPr>
          <w:b/>
          <w:szCs w:val="22"/>
        </w:rPr>
        <w:t>Phonetic</w:t>
      </w:r>
    </w:p>
    <w:p w14:paraId="215418AD" w14:textId="77777777" w:rsidR="005F4DE2" w:rsidRPr="001061BE" w:rsidRDefault="005F4DE2" w:rsidP="005F4DE2">
      <w:pPr>
        <w:widowControl w:val="0"/>
        <w:spacing w:line="240" w:lineRule="atLeast"/>
        <w:rPr>
          <w:b/>
          <w:szCs w:val="22"/>
        </w:rPr>
      </w:pPr>
    </w:p>
    <w:p w14:paraId="215418AE" w14:textId="77777777" w:rsidR="005F4DE2" w:rsidRPr="001061BE" w:rsidRDefault="005F4DE2" w:rsidP="005F4DE2">
      <w:pPr>
        <w:widowControl w:val="0"/>
        <w:spacing w:line="240" w:lineRule="atLeast"/>
        <w:rPr>
          <w:b/>
          <w:szCs w:val="22"/>
        </w:rPr>
      </w:pPr>
      <w:r w:rsidRPr="001061BE">
        <w:rPr>
          <w:b/>
          <w:szCs w:val="22"/>
        </w:rPr>
        <w:t xml:space="preserve">Phrase   </w:t>
      </w:r>
      <w:r w:rsidRPr="001061BE">
        <w:rPr>
          <w:szCs w:val="22"/>
        </w:rPr>
        <w:t xml:space="preserve">A group of related words that lacks either a subject or a predicate or both. For example, </w:t>
      </w:r>
      <w:r w:rsidRPr="001061BE">
        <w:rPr>
          <w:i/>
          <w:szCs w:val="22"/>
        </w:rPr>
        <w:t>by the door</w:t>
      </w:r>
      <w:r>
        <w:rPr>
          <w:i/>
          <w:szCs w:val="22"/>
        </w:rPr>
        <w:t>;</w:t>
      </w:r>
      <w:r w:rsidRPr="001061BE">
        <w:rPr>
          <w:szCs w:val="22"/>
        </w:rPr>
        <w:t xml:space="preserve"> </w:t>
      </w:r>
      <w:r w:rsidRPr="001061BE">
        <w:rPr>
          <w:i/>
          <w:szCs w:val="22"/>
        </w:rPr>
        <w:t>opening the box</w:t>
      </w:r>
      <w:r w:rsidRPr="001061BE">
        <w:rPr>
          <w:szCs w:val="22"/>
        </w:rPr>
        <w:t xml:space="preserve">. See </w:t>
      </w:r>
      <w:r w:rsidRPr="001061BE">
        <w:rPr>
          <w:b/>
          <w:szCs w:val="22"/>
        </w:rPr>
        <w:t>Clause</w:t>
      </w:r>
    </w:p>
    <w:p w14:paraId="215418AF" w14:textId="77777777" w:rsidR="005F4DE2" w:rsidRPr="001061BE" w:rsidRDefault="005F4DE2" w:rsidP="005F4DE2">
      <w:pPr>
        <w:widowControl w:val="0"/>
        <w:spacing w:line="240" w:lineRule="atLeast"/>
        <w:rPr>
          <w:b/>
          <w:szCs w:val="22"/>
        </w:rPr>
      </w:pPr>
    </w:p>
    <w:p w14:paraId="215418B0" w14:textId="77777777" w:rsidR="005F4DE2" w:rsidRPr="001061BE" w:rsidRDefault="005F4DE2" w:rsidP="005F4DE2">
      <w:pPr>
        <w:widowControl w:val="0"/>
        <w:spacing w:line="240" w:lineRule="atLeast"/>
        <w:rPr>
          <w:b/>
          <w:szCs w:val="22"/>
        </w:rPr>
      </w:pPr>
      <w:r w:rsidRPr="001061BE">
        <w:rPr>
          <w:b/>
          <w:szCs w:val="22"/>
        </w:rPr>
        <w:t xml:space="preserve">Plot   </w:t>
      </w:r>
      <w:r w:rsidRPr="001061BE">
        <w:rPr>
          <w:szCs w:val="22"/>
        </w:rPr>
        <w:t xml:space="preserve">The action or sequence of events in a story. Plot is usually a series of related incidents that builds and grows as the story develops. There are five basic elements in a plot line: (a) </w:t>
      </w:r>
      <w:r w:rsidRPr="001061BE">
        <w:rPr>
          <w:i/>
          <w:szCs w:val="22"/>
        </w:rPr>
        <w:t>exposition;</w:t>
      </w:r>
      <w:r w:rsidRPr="001061BE">
        <w:rPr>
          <w:szCs w:val="22"/>
        </w:rPr>
        <w:t xml:space="preserve"> (b) </w:t>
      </w:r>
      <w:r w:rsidRPr="001061BE">
        <w:rPr>
          <w:i/>
          <w:szCs w:val="22"/>
        </w:rPr>
        <w:t>rising action;</w:t>
      </w:r>
      <w:r w:rsidRPr="001061BE">
        <w:rPr>
          <w:szCs w:val="22"/>
        </w:rPr>
        <w:t xml:space="preserve"> (c) </w:t>
      </w:r>
      <w:r w:rsidRPr="001061BE">
        <w:rPr>
          <w:i/>
          <w:szCs w:val="22"/>
        </w:rPr>
        <w:t xml:space="preserve">climax; </w:t>
      </w:r>
      <w:r w:rsidRPr="001061BE">
        <w:rPr>
          <w:szCs w:val="22"/>
        </w:rPr>
        <w:t xml:space="preserve">(d) </w:t>
      </w:r>
      <w:r w:rsidRPr="001061BE">
        <w:rPr>
          <w:i/>
          <w:szCs w:val="22"/>
        </w:rPr>
        <w:t>falling action;</w:t>
      </w:r>
      <w:r w:rsidRPr="001061BE">
        <w:rPr>
          <w:szCs w:val="22"/>
        </w:rPr>
        <w:t xml:space="preserve"> and (e) </w:t>
      </w:r>
      <w:r w:rsidRPr="001061BE">
        <w:rPr>
          <w:i/>
          <w:szCs w:val="22"/>
        </w:rPr>
        <w:t xml:space="preserve">resolution or denouement. </w:t>
      </w:r>
      <w:r w:rsidRPr="001061BE">
        <w:rPr>
          <w:szCs w:val="22"/>
        </w:rPr>
        <w:t xml:space="preserve">See </w:t>
      </w:r>
      <w:r w:rsidRPr="001061BE">
        <w:rPr>
          <w:b/>
          <w:szCs w:val="22"/>
        </w:rPr>
        <w:t>Climax, Conflict, Exposition, Falling action, Resolution, Rising action</w:t>
      </w:r>
    </w:p>
    <w:p w14:paraId="215418B1" w14:textId="77777777" w:rsidR="005F4DE2" w:rsidRPr="001061BE" w:rsidRDefault="005F4DE2" w:rsidP="005F4DE2">
      <w:pPr>
        <w:widowControl w:val="0"/>
        <w:spacing w:line="240" w:lineRule="atLeast"/>
        <w:rPr>
          <w:b/>
          <w:szCs w:val="22"/>
        </w:rPr>
      </w:pPr>
    </w:p>
    <w:p w14:paraId="215418B2" w14:textId="77777777" w:rsidR="005F4DE2" w:rsidRPr="001061BE" w:rsidRDefault="005F4DE2" w:rsidP="005F4DE2">
      <w:pPr>
        <w:widowControl w:val="0"/>
        <w:spacing w:line="240" w:lineRule="atLeast"/>
        <w:rPr>
          <w:b/>
          <w:szCs w:val="22"/>
        </w:rPr>
      </w:pPr>
      <w:r w:rsidRPr="001061BE">
        <w:rPr>
          <w:b/>
          <w:szCs w:val="22"/>
        </w:rPr>
        <w:t xml:space="preserve">Poetry   </w:t>
      </w:r>
      <w:r w:rsidRPr="001061BE">
        <w:rPr>
          <w:szCs w:val="22"/>
        </w:rPr>
        <w:t xml:space="preserve">An imaginative response to experience reflecting a keen awareness of language. Its first characteristic is rhythm, marked by regularity far surpassing that of prose. </w:t>
      </w:r>
      <w:r>
        <w:rPr>
          <w:szCs w:val="22"/>
        </w:rPr>
        <w:t>Rhyme, when it exists in p</w:t>
      </w:r>
      <w:r w:rsidRPr="001061BE">
        <w:rPr>
          <w:szCs w:val="22"/>
        </w:rPr>
        <w:t>oetry</w:t>
      </w:r>
      <w:r>
        <w:rPr>
          <w:szCs w:val="22"/>
        </w:rPr>
        <w:t xml:space="preserve">, </w:t>
      </w:r>
      <w:r w:rsidRPr="001061BE">
        <w:rPr>
          <w:szCs w:val="22"/>
        </w:rPr>
        <w:t xml:space="preserve">affords an obvious difference from prose. Because poetry is relatively short, it is likely to be characterized by compactness and intense unity. See </w:t>
      </w:r>
      <w:r w:rsidRPr="001061BE">
        <w:rPr>
          <w:b/>
          <w:szCs w:val="22"/>
        </w:rPr>
        <w:t>Prose, Meter</w:t>
      </w:r>
    </w:p>
    <w:p w14:paraId="215418B3" w14:textId="77777777" w:rsidR="005F4DE2" w:rsidRPr="001061BE" w:rsidRDefault="005F4DE2" w:rsidP="005F4DE2">
      <w:pPr>
        <w:widowControl w:val="0"/>
        <w:spacing w:line="240" w:lineRule="atLeast"/>
        <w:rPr>
          <w:b/>
          <w:szCs w:val="22"/>
        </w:rPr>
      </w:pPr>
    </w:p>
    <w:p w14:paraId="215418B4" w14:textId="77777777" w:rsidR="005F4DE2" w:rsidRPr="001061BE" w:rsidRDefault="005F4DE2" w:rsidP="005F4DE2">
      <w:pPr>
        <w:autoSpaceDE w:val="0"/>
        <w:autoSpaceDN w:val="0"/>
        <w:adjustRightInd w:val="0"/>
        <w:rPr>
          <w:rFonts w:cs="Gotham-Book"/>
          <w:szCs w:val="22"/>
        </w:rPr>
      </w:pPr>
      <w:r w:rsidRPr="001061BE">
        <w:rPr>
          <w:b/>
          <w:szCs w:val="22"/>
        </w:rPr>
        <w:t xml:space="preserve">Point of view </w:t>
      </w:r>
      <w:r>
        <w:rPr>
          <w:b/>
          <w:szCs w:val="22"/>
        </w:rPr>
        <w:t xml:space="preserve">  </w:t>
      </w:r>
      <w:r>
        <w:rPr>
          <w:szCs w:val="22"/>
        </w:rPr>
        <w:t>T</w:t>
      </w:r>
      <w:r w:rsidRPr="001061BE">
        <w:rPr>
          <w:szCs w:val="22"/>
        </w:rPr>
        <w:t>he vantage point from which a story is told</w:t>
      </w:r>
      <w:r>
        <w:rPr>
          <w:szCs w:val="22"/>
        </w:rPr>
        <w:t>, c</w:t>
      </w:r>
      <w:r w:rsidRPr="001061BE">
        <w:rPr>
          <w:szCs w:val="22"/>
        </w:rPr>
        <w:t xml:space="preserve">hiefly </w:t>
      </w:r>
      <w:r>
        <w:rPr>
          <w:szCs w:val="22"/>
        </w:rPr>
        <w:t>occurring in literary texts</w:t>
      </w:r>
      <w:r w:rsidRPr="001061BE">
        <w:rPr>
          <w:szCs w:val="22"/>
        </w:rPr>
        <w:t xml:space="preserve">. </w:t>
      </w:r>
      <w:r>
        <w:rPr>
          <w:szCs w:val="22"/>
        </w:rPr>
        <w:t>For example, i</w:t>
      </w:r>
      <w:r w:rsidRPr="001061BE">
        <w:rPr>
          <w:szCs w:val="22"/>
        </w:rPr>
        <w:t>n the first-person or narrative point of view, the story is told by one of the characters</w:t>
      </w:r>
      <w:r>
        <w:rPr>
          <w:szCs w:val="22"/>
        </w:rPr>
        <w:t>; i</w:t>
      </w:r>
      <w:r w:rsidRPr="001061BE">
        <w:rPr>
          <w:szCs w:val="22"/>
        </w:rPr>
        <w:t xml:space="preserve">n the third-person or omniscient point of view, the story is told by someone outside the story. </w:t>
      </w:r>
      <w:r w:rsidRPr="001061BE">
        <w:rPr>
          <w:rFonts w:cs="Gotham-Book"/>
          <w:szCs w:val="22"/>
        </w:rPr>
        <w:t xml:space="preserve">More broadly, the position or perspective conveyed or represented by an author, narrator, speaker, or character.  </w:t>
      </w:r>
      <w:r w:rsidRPr="001061BE">
        <w:rPr>
          <w:szCs w:val="22"/>
        </w:rPr>
        <w:t xml:space="preserve">See </w:t>
      </w:r>
      <w:r w:rsidRPr="001061BE">
        <w:rPr>
          <w:b/>
          <w:szCs w:val="22"/>
        </w:rPr>
        <w:t>Perspective</w:t>
      </w:r>
    </w:p>
    <w:p w14:paraId="215418B5" w14:textId="77777777" w:rsidR="005F4DE2" w:rsidRPr="001061BE" w:rsidRDefault="005F4DE2" w:rsidP="005F4DE2">
      <w:pPr>
        <w:widowControl w:val="0"/>
        <w:spacing w:line="240" w:lineRule="atLeast"/>
        <w:rPr>
          <w:b/>
          <w:szCs w:val="22"/>
        </w:rPr>
      </w:pPr>
      <w:r w:rsidRPr="001061BE">
        <w:rPr>
          <w:b/>
          <w:szCs w:val="22"/>
        </w:rPr>
        <w:t xml:space="preserve"> </w:t>
      </w:r>
    </w:p>
    <w:p w14:paraId="215418B6" w14:textId="77777777" w:rsidR="005F4DE2" w:rsidRPr="001061BE" w:rsidRDefault="005F4DE2" w:rsidP="005F4DE2">
      <w:pPr>
        <w:widowControl w:val="0"/>
        <w:spacing w:line="240" w:lineRule="atLeast"/>
        <w:rPr>
          <w:b/>
          <w:szCs w:val="22"/>
        </w:rPr>
      </w:pPr>
      <w:r w:rsidRPr="001061BE">
        <w:rPr>
          <w:b/>
          <w:szCs w:val="22"/>
        </w:rPr>
        <w:t xml:space="preserve">Prefix   </w:t>
      </w:r>
      <w:r w:rsidRPr="001061BE">
        <w:rPr>
          <w:szCs w:val="22"/>
        </w:rPr>
        <w:t xml:space="preserve">A word part that is added to the beginning of a base word that </w:t>
      </w:r>
      <w:r>
        <w:rPr>
          <w:szCs w:val="22"/>
        </w:rPr>
        <w:t xml:space="preserve">usually </w:t>
      </w:r>
      <w:r w:rsidRPr="001061BE">
        <w:rPr>
          <w:szCs w:val="22"/>
        </w:rPr>
        <w:t xml:space="preserve">changes the sense or meaning of the root or base word. For example, </w:t>
      </w:r>
      <w:r w:rsidRPr="001061BE">
        <w:rPr>
          <w:i/>
          <w:szCs w:val="22"/>
        </w:rPr>
        <w:t>re-,</w:t>
      </w:r>
      <w:r>
        <w:rPr>
          <w:i/>
          <w:szCs w:val="22"/>
        </w:rPr>
        <w:t xml:space="preserve"> </w:t>
      </w:r>
      <w:r w:rsidRPr="001061BE">
        <w:rPr>
          <w:i/>
          <w:szCs w:val="22"/>
        </w:rPr>
        <w:t>dis-,</w:t>
      </w:r>
      <w:r>
        <w:rPr>
          <w:i/>
          <w:szCs w:val="22"/>
        </w:rPr>
        <w:t xml:space="preserve"> </w:t>
      </w:r>
      <w:r w:rsidRPr="001061BE">
        <w:rPr>
          <w:i/>
          <w:szCs w:val="22"/>
        </w:rPr>
        <w:t xml:space="preserve"> com-</w:t>
      </w:r>
      <w:r w:rsidRPr="001061BE">
        <w:rPr>
          <w:szCs w:val="22"/>
        </w:rPr>
        <w:t xml:space="preserve">. See </w:t>
      </w:r>
      <w:r w:rsidRPr="001061BE">
        <w:rPr>
          <w:b/>
          <w:szCs w:val="22"/>
        </w:rPr>
        <w:t>Suffix, Root</w:t>
      </w:r>
    </w:p>
    <w:p w14:paraId="215418B7" w14:textId="77777777" w:rsidR="005F4DE2" w:rsidRPr="001061BE" w:rsidRDefault="005F4DE2" w:rsidP="005F4DE2">
      <w:pPr>
        <w:widowControl w:val="0"/>
        <w:spacing w:line="240" w:lineRule="atLeast"/>
        <w:rPr>
          <w:b/>
          <w:szCs w:val="22"/>
        </w:rPr>
      </w:pPr>
    </w:p>
    <w:p w14:paraId="215418B8" w14:textId="77777777" w:rsidR="005F4DE2" w:rsidRPr="001061BE" w:rsidRDefault="005F4DE2" w:rsidP="005F4DE2">
      <w:pPr>
        <w:autoSpaceDE w:val="0"/>
        <w:autoSpaceDN w:val="0"/>
        <w:adjustRightInd w:val="0"/>
        <w:rPr>
          <w:rFonts w:cs="Gotham-Book"/>
          <w:szCs w:val="22"/>
        </w:rPr>
      </w:pPr>
      <w:r w:rsidRPr="001061BE">
        <w:rPr>
          <w:rFonts w:cs="Gotham-Medium"/>
          <w:b/>
          <w:szCs w:val="22"/>
        </w:rPr>
        <w:t>Print or digital (texts, sources)</w:t>
      </w:r>
      <w:r w:rsidRPr="001061BE">
        <w:rPr>
          <w:rFonts w:cs="Gotham-Medium"/>
          <w:szCs w:val="22"/>
        </w:rPr>
        <w:t xml:space="preserve"> </w:t>
      </w:r>
      <w:r w:rsidRPr="001061BE">
        <w:rPr>
          <w:rFonts w:cs="Gotham-Book"/>
          <w:szCs w:val="22"/>
        </w:rPr>
        <w:t xml:space="preserve">  Sometimes added for emphasis to stress that a given standard is particularly likely to be applied to electronic as well as traditional texts; the standards are generally assumed to apply to both.</w:t>
      </w:r>
    </w:p>
    <w:p w14:paraId="215418B9" w14:textId="77777777" w:rsidR="005F4DE2" w:rsidRPr="001061BE" w:rsidRDefault="005F4DE2" w:rsidP="005F4DE2">
      <w:pPr>
        <w:autoSpaceDE w:val="0"/>
        <w:autoSpaceDN w:val="0"/>
        <w:adjustRightInd w:val="0"/>
        <w:rPr>
          <w:rFonts w:cs="Gotham-Book"/>
          <w:szCs w:val="22"/>
        </w:rPr>
      </w:pPr>
    </w:p>
    <w:p w14:paraId="215418BA" w14:textId="77777777" w:rsidR="005F4DE2" w:rsidRPr="001061BE" w:rsidRDefault="005F4DE2" w:rsidP="005F4DE2">
      <w:pPr>
        <w:autoSpaceDE w:val="0"/>
        <w:autoSpaceDN w:val="0"/>
        <w:adjustRightInd w:val="0"/>
        <w:rPr>
          <w:rFonts w:cs="Gotham-BookItalic"/>
          <w:b/>
          <w:iCs/>
          <w:szCs w:val="22"/>
        </w:rPr>
      </w:pPr>
      <w:r w:rsidRPr="001061BE">
        <w:rPr>
          <w:rFonts w:cs="Gotham-Medium"/>
          <w:b/>
          <w:szCs w:val="22"/>
        </w:rPr>
        <w:t>Proficient(ly)</w:t>
      </w:r>
      <w:r w:rsidRPr="001061BE">
        <w:rPr>
          <w:rFonts w:cs="Gotham-Medium"/>
          <w:szCs w:val="22"/>
        </w:rPr>
        <w:t xml:space="preserve"> </w:t>
      </w:r>
      <w:r w:rsidRPr="001061BE">
        <w:rPr>
          <w:rFonts w:cs="Gotham-Book"/>
          <w:szCs w:val="22"/>
        </w:rPr>
        <w:t xml:space="preserve">  A description of a student performance that meets the criterion established in the </w:t>
      </w:r>
      <w:r>
        <w:rPr>
          <w:rFonts w:cs="Gotham-Book"/>
          <w:szCs w:val="22"/>
        </w:rPr>
        <w:t>s</w:t>
      </w:r>
      <w:r w:rsidRPr="001061BE">
        <w:rPr>
          <w:rFonts w:cs="Gotham-Book"/>
          <w:szCs w:val="22"/>
        </w:rPr>
        <w:t>tandards as measured by a teacher or assessment</w:t>
      </w:r>
      <w:r>
        <w:rPr>
          <w:rFonts w:cs="Gotham-Book"/>
          <w:szCs w:val="22"/>
        </w:rPr>
        <w:t>. I</w:t>
      </w:r>
      <w:r w:rsidRPr="001061BE">
        <w:rPr>
          <w:rFonts w:cs="Gotham-Book"/>
          <w:szCs w:val="22"/>
        </w:rPr>
        <w:t xml:space="preserve">n the </w:t>
      </w:r>
      <w:r>
        <w:rPr>
          <w:rFonts w:cs="Gotham-Book"/>
          <w:szCs w:val="22"/>
        </w:rPr>
        <w:t>s</w:t>
      </w:r>
      <w:r w:rsidRPr="001061BE">
        <w:rPr>
          <w:rFonts w:cs="Gotham-Book"/>
          <w:szCs w:val="22"/>
        </w:rPr>
        <w:t xml:space="preserve">tandards, often paired with </w:t>
      </w:r>
      <w:r w:rsidRPr="001061BE">
        <w:rPr>
          <w:rFonts w:cs="Gotham-BookItalic"/>
          <w:i/>
          <w:iCs/>
          <w:szCs w:val="22"/>
        </w:rPr>
        <w:t>independent(ly</w:t>
      </w:r>
      <w:r w:rsidRPr="001061BE">
        <w:rPr>
          <w:rFonts w:cs="Gotham-Book"/>
          <w:szCs w:val="22"/>
        </w:rPr>
        <w:t xml:space="preserve">) to suggest a successful student performance done without </w:t>
      </w:r>
      <w:r w:rsidRPr="003103B0">
        <w:rPr>
          <w:rFonts w:cs="Gotham-BookItalic"/>
          <w:iCs/>
          <w:szCs w:val="22"/>
        </w:rPr>
        <w:t>scaffolding</w:t>
      </w:r>
      <w:r w:rsidRPr="001061BE">
        <w:rPr>
          <w:rFonts w:cs="Gotham-Book"/>
          <w:szCs w:val="22"/>
        </w:rPr>
        <w:t>; in the Reading standards, the act of reading a text with comprehension</w:t>
      </w:r>
      <w:r>
        <w:rPr>
          <w:rFonts w:cs="Gotham-Book"/>
          <w:szCs w:val="22"/>
        </w:rPr>
        <w:t>. S</w:t>
      </w:r>
      <w:r w:rsidRPr="001061BE">
        <w:rPr>
          <w:rFonts w:cs="Gotham-Book"/>
          <w:szCs w:val="22"/>
        </w:rPr>
        <w:t xml:space="preserve">ee </w:t>
      </w:r>
      <w:r w:rsidRPr="001061BE">
        <w:rPr>
          <w:rFonts w:cs="Gotham-BookItalic"/>
          <w:b/>
          <w:iCs/>
          <w:szCs w:val="22"/>
        </w:rPr>
        <w:t>Independent(ly</w:t>
      </w:r>
      <w:r w:rsidRPr="001061BE">
        <w:rPr>
          <w:rFonts w:cs="Gotham-Book"/>
          <w:b/>
          <w:szCs w:val="22"/>
        </w:rPr>
        <w:t xml:space="preserve">), </w:t>
      </w:r>
      <w:r w:rsidRPr="001061BE">
        <w:rPr>
          <w:rFonts w:cs="Gotham-BookItalic"/>
          <w:b/>
          <w:iCs/>
          <w:szCs w:val="22"/>
        </w:rPr>
        <w:t>Scaffolding</w:t>
      </w:r>
    </w:p>
    <w:p w14:paraId="215418BB" w14:textId="77777777" w:rsidR="005F4DE2" w:rsidRPr="001061BE" w:rsidRDefault="005F4DE2" w:rsidP="005F4DE2">
      <w:pPr>
        <w:widowControl w:val="0"/>
        <w:spacing w:line="240" w:lineRule="atLeast"/>
        <w:rPr>
          <w:b/>
          <w:szCs w:val="22"/>
        </w:rPr>
      </w:pPr>
      <w:r w:rsidRPr="001061BE">
        <w:rPr>
          <w:b/>
          <w:szCs w:val="22"/>
        </w:rPr>
        <w:lastRenderedPageBreak/>
        <w:t xml:space="preserve">Prose   </w:t>
      </w:r>
      <w:r w:rsidRPr="001061BE">
        <w:rPr>
          <w:szCs w:val="22"/>
        </w:rPr>
        <w:t xml:space="preserve">Writing or speaking in the usual or ordinary form. Prose becomes poetic when it takes on rhythm and rhyme. See </w:t>
      </w:r>
      <w:r w:rsidRPr="001061BE">
        <w:rPr>
          <w:b/>
          <w:szCs w:val="22"/>
        </w:rPr>
        <w:t>Poetry</w:t>
      </w:r>
    </w:p>
    <w:p w14:paraId="215418BC" w14:textId="77777777" w:rsidR="005F4DE2" w:rsidRPr="001061BE" w:rsidRDefault="005F4DE2" w:rsidP="005F4DE2">
      <w:pPr>
        <w:widowControl w:val="0"/>
        <w:spacing w:line="240" w:lineRule="atLeast"/>
        <w:rPr>
          <w:b/>
          <w:szCs w:val="22"/>
        </w:rPr>
      </w:pPr>
    </w:p>
    <w:p w14:paraId="215418BD" w14:textId="77777777" w:rsidR="005F4DE2" w:rsidRPr="001061BE" w:rsidRDefault="005F4DE2" w:rsidP="005F4DE2">
      <w:pPr>
        <w:widowControl w:val="0"/>
        <w:spacing w:line="240" w:lineRule="atLeast"/>
        <w:rPr>
          <w:b/>
          <w:szCs w:val="22"/>
        </w:rPr>
      </w:pPr>
      <w:r w:rsidRPr="001061BE">
        <w:rPr>
          <w:b/>
          <w:szCs w:val="22"/>
        </w:rPr>
        <w:t xml:space="preserve">Protagonist   </w:t>
      </w:r>
      <w:r w:rsidRPr="001061BE">
        <w:rPr>
          <w:szCs w:val="22"/>
        </w:rPr>
        <w:t xml:space="preserve">The main character or hero of a story. See </w:t>
      </w:r>
      <w:r w:rsidRPr="001061BE">
        <w:rPr>
          <w:b/>
          <w:szCs w:val="22"/>
        </w:rPr>
        <w:t>Hero/Heroine</w:t>
      </w:r>
    </w:p>
    <w:p w14:paraId="215418BE" w14:textId="77777777" w:rsidR="005F4DE2" w:rsidRPr="001061BE" w:rsidRDefault="005F4DE2" w:rsidP="005F4DE2">
      <w:pPr>
        <w:widowControl w:val="0"/>
        <w:spacing w:line="240" w:lineRule="atLeast"/>
        <w:rPr>
          <w:b/>
          <w:szCs w:val="22"/>
        </w:rPr>
      </w:pPr>
    </w:p>
    <w:p w14:paraId="215418BF" w14:textId="77777777" w:rsidR="005F4DE2" w:rsidRPr="001061BE" w:rsidRDefault="005F4DE2" w:rsidP="005F4DE2">
      <w:pPr>
        <w:widowControl w:val="0"/>
        <w:spacing w:line="240" w:lineRule="atLeast"/>
        <w:rPr>
          <w:szCs w:val="22"/>
        </w:rPr>
      </w:pPr>
      <w:r w:rsidRPr="001061BE">
        <w:rPr>
          <w:b/>
          <w:szCs w:val="22"/>
        </w:rPr>
        <w:t xml:space="preserve">Pun   </w:t>
      </w:r>
      <w:r w:rsidRPr="001061BE">
        <w:rPr>
          <w:szCs w:val="22"/>
        </w:rPr>
        <w:t xml:space="preserve">A joke that </w:t>
      </w:r>
      <w:r>
        <w:rPr>
          <w:szCs w:val="22"/>
        </w:rPr>
        <w:t xml:space="preserve">is created by </w:t>
      </w:r>
      <w:r w:rsidRPr="001061BE">
        <w:rPr>
          <w:szCs w:val="22"/>
        </w:rPr>
        <w:t xml:space="preserve">a </w:t>
      </w:r>
      <w:r>
        <w:rPr>
          <w:szCs w:val="22"/>
        </w:rPr>
        <w:t xml:space="preserve">unique and specific combination </w:t>
      </w:r>
      <w:r w:rsidRPr="001061BE">
        <w:rPr>
          <w:szCs w:val="22"/>
        </w:rPr>
        <w:t>o</w:t>
      </w:r>
      <w:r>
        <w:rPr>
          <w:szCs w:val="22"/>
        </w:rPr>
        <w:t>f</w:t>
      </w:r>
      <w:r w:rsidRPr="001061BE">
        <w:rPr>
          <w:szCs w:val="22"/>
        </w:rPr>
        <w:t xml:space="preserve"> words. It can make use of a word’s multiple meanings or a word’s rhyme. </w:t>
      </w:r>
    </w:p>
    <w:p w14:paraId="215418C0" w14:textId="77777777" w:rsidR="005F4DE2" w:rsidRPr="001061BE" w:rsidRDefault="005F4DE2" w:rsidP="005F4DE2">
      <w:pPr>
        <w:widowControl w:val="0"/>
        <w:spacing w:line="240" w:lineRule="atLeast"/>
        <w:rPr>
          <w:szCs w:val="22"/>
        </w:rPr>
      </w:pPr>
    </w:p>
    <w:p w14:paraId="215418C1" w14:textId="77777777" w:rsidR="005F4DE2" w:rsidRPr="001061BE" w:rsidRDefault="005F4DE2" w:rsidP="005F4DE2">
      <w:pPr>
        <w:autoSpaceDE w:val="0"/>
        <w:autoSpaceDN w:val="0"/>
        <w:adjustRightInd w:val="0"/>
        <w:rPr>
          <w:rFonts w:cs="Gotham-Book"/>
          <w:szCs w:val="22"/>
        </w:rPr>
      </w:pPr>
      <w:r w:rsidRPr="001061BE">
        <w:rPr>
          <w:rFonts w:cs="Gotham-Medium"/>
          <w:b/>
          <w:szCs w:val="22"/>
        </w:rPr>
        <w:t>Rebus</w:t>
      </w:r>
      <w:r w:rsidRPr="001061BE">
        <w:rPr>
          <w:rFonts w:cs="Gotham-Medium"/>
          <w:szCs w:val="22"/>
        </w:rPr>
        <w:t xml:space="preserve"> </w:t>
      </w:r>
      <w:r w:rsidRPr="001061BE">
        <w:rPr>
          <w:rFonts w:cs="Gotham-Book"/>
          <w:szCs w:val="22"/>
        </w:rPr>
        <w:t xml:space="preserve">   A mode of expressing words and phrases by using pictures of objects whose names resemble those words</w:t>
      </w:r>
      <w:r>
        <w:rPr>
          <w:rFonts w:cs="Gotham-Book"/>
          <w:szCs w:val="22"/>
        </w:rPr>
        <w:t>.</w:t>
      </w:r>
    </w:p>
    <w:p w14:paraId="215418C2" w14:textId="77777777" w:rsidR="005F4DE2" w:rsidRPr="001061BE" w:rsidRDefault="005F4DE2" w:rsidP="005F4DE2">
      <w:pPr>
        <w:autoSpaceDE w:val="0"/>
        <w:autoSpaceDN w:val="0"/>
        <w:adjustRightInd w:val="0"/>
        <w:rPr>
          <w:rFonts w:cs="Gotham-Book"/>
          <w:szCs w:val="22"/>
        </w:rPr>
      </w:pPr>
    </w:p>
    <w:p w14:paraId="215418C3" w14:textId="77777777" w:rsidR="005F4DE2" w:rsidRPr="001061BE" w:rsidRDefault="005F4DE2" w:rsidP="005F4DE2">
      <w:pPr>
        <w:widowControl w:val="0"/>
        <w:spacing w:line="240" w:lineRule="atLeast"/>
        <w:rPr>
          <w:b/>
          <w:szCs w:val="22"/>
        </w:rPr>
      </w:pPr>
      <w:r w:rsidRPr="001061BE">
        <w:rPr>
          <w:b/>
          <w:szCs w:val="22"/>
        </w:rPr>
        <w:t xml:space="preserve">Refrain   </w:t>
      </w:r>
      <w:r w:rsidRPr="001061BE">
        <w:rPr>
          <w:szCs w:val="22"/>
        </w:rPr>
        <w:t>One or more words repeated at intervals in a poem, usually at the end of a stanza, such as the last line of each stanza in a ballad. Used to present different moods or ideas, as in Poe’s</w:t>
      </w:r>
      <w:r>
        <w:rPr>
          <w:szCs w:val="22"/>
        </w:rPr>
        <w:t xml:space="preserve"> use of</w:t>
      </w:r>
      <w:r w:rsidRPr="001061BE">
        <w:rPr>
          <w:szCs w:val="22"/>
        </w:rPr>
        <w:t xml:space="preserve"> </w:t>
      </w:r>
      <w:r>
        <w:rPr>
          <w:i/>
          <w:szCs w:val="22"/>
        </w:rPr>
        <w:t>“</w:t>
      </w:r>
      <w:r w:rsidRPr="001061BE">
        <w:rPr>
          <w:i/>
          <w:szCs w:val="22"/>
        </w:rPr>
        <w:t>Nevermore</w:t>
      </w:r>
      <w:r>
        <w:rPr>
          <w:i/>
          <w:szCs w:val="22"/>
        </w:rPr>
        <w:t xml:space="preserve">” </w:t>
      </w:r>
      <w:r>
        <w:rPr>
          <w:szCs w:val="22"/>
        </w:rPr>
        <w:t>in his poem “The Raven.”</w:t>
      </w:r>
      <w:r w:rsidRPr="001061BE">
        <w:rPr>
          <w:szCs w:val="22"/>
        </w:rPr>
        <w:t xml:space="preserve"> See also </w:t>
      </w:r>
      <w:r w:rsidRPr="001061BE">
        <w:rPr>
          <w:b/>
          <w:szCs w:val="22"/>
        </w:rPr>
        <w:t>Chorus.</w:t>
      </w:r>
    </w:p>
    <w:p w14:paraId="215418C4" w14:textId="77777777" w:rsidR="005F4DE2" w:rsidRPr="001061BE" w:rsidRDefault="005F4DE2" w:rsidP="005F4DE2">
      <w:pPr>
        <w:widowControl w:val="0"/>
        <w:spacing w:line="240" w:lineRule="atLeast"/>
        <w:rPr>
          <w:b/>
          <w:szCs w:val="22"/>
        </w:rPr>
      </w:pPr>
    </w:p>
    <w:p w14:paraId="215418C5" w14:textId="77777777" w:rsidR="005F4DE2" w:rsidRPr="001061BE" w:rsidRDefault="005F4DE2" w:rsidP="005F4DE2">
      <w:pPr>
        <w:widowControl w:val="0"/>
        <w:spacing w:line="240" w:lineRule="atLeast"/>
        <w:rPr>
          <w:szCs w:val="22"/>
        </w:rPr>
      </w:pPr>
      <w:r w:rsidRPr="001061BE">
        <w:rPr>
          <w:b/>
          <w:szCs w:val="22"/>
        </w:rPr>
        <w:t xml:space="preserve">Resolution   </w:t>
      </w:r>
      <w:r w:rsidRPr="001061BE">
        <w:rPr>
          <w:szCs w:val="22"/>
        </w:rPr>
        <w:t xml:space="preserve">Also called </w:t>
      </w:r>
      <w:r w:rsidRPr="001061BE">
        <w:rPr>
          <w:i/>
          <w:szCs w:val="22"/>
        </w:rPr>
        <w:t>denouement,</w:t>
      </w:r>
      <w:r w:rsidRPr="001061BE">
        <w:rPr>
          <w:szCs w:val="22"/>
        </w:rPr>
        <w:t xml:space="preserve"> the portion of a play or story where the problem is solved. The resolution comes after the climax and falling action</w:t>
      </w:r>
      <w:r>
        <w:rPr>
          <w:szCs w:val="22"/>
        </w:rPr>
        <w:t>,</w:t>
      </w:r>
      <w:r w:rsidRPr="001061BE">
        <w:rPr>
          <w:szCs w:val="22"/>
        </w:rPr>
        <w:t xml:space="preserve"> and is intended to bring the story to a satisfactory end. </w:t>
      </w:r>
    </w:p>
    <w:p w14:paraId="215418C6" w14:textId="77777777" w:rsidR="005F4DE2" w:rsidRPr="001061BE" w:rsidRDefault="005F4DE2" w:rsidP="005F4DE2">
      <w:pPr>
        <w:widowControl w:val="0"/>
        <w:spacing w:line="240" w:lineRule="atLeast"/>
        <w:rPr>
          <w:szCs w:val="22"/>
        </w:rPr>
      </w:pPr>
    </w:p>
    <w:p w14:paraId="215418C7" w14:textId="77777777" w:rsidR="005F4DE2" w:rsidRPr="001061BE" w:rsidRDefault="005F4DE2" w:rsidP="005F4DE2">
      <w:pPr>
        <w:autoSpaceDE w:val="0"/>
        <w:autoSpaceDN w:val="0"/>
        <w:adjustRightInd w:val="0"/>
        <w:rPr>
          <w:rFonts w:cs="Gotham-BookItalic"/>
          <w:b/>
          <w:iCs/>
          <w:szCs w:val="22"/>
        </w:rPr>
      </w:pPr>
      <w:r w:rsidRPr="001061BE">
        <w:rPr>
          <w:rFonts w:cs="Gotham-Medium"/>
          <w:b/>
          <w:szCs w:val="22"/>
        </w:rPr>
        <w:t>Revising</w:t>
      </w:r>
      <w:r w:rsidRPr="001061BE">
        <w:rPr>
          <w:rFonts w:cs="Gotham-Book"/>
          <w:b/>
          <w:szCs w:val="22"/>
        </w:rPr>
        <w:t xml:space="preserve"> </w:t>
      </w:r>
      <w:r w:rsidRPr="001061BE">
        <w:rPr>
          <w:rFonts w:cs="Gotham-Book"/>
          <w:szCs w:val="22"/>
        </w:rPr>
        <w:t xml:space="preserve">   A part of writing and preparing presentations concerned chiefly with a reconsideration and reworking of the content of a text relative to task, purpose, and audience</w:t>
      </w:r>
      <w:r>
        <w:rPr>
          <w:rFonts w:cs="Gotham-Book"/>
          <w:szCs w:val="22"/>
        </w:rPr>
        <w:t>. C</w:t>
      </w:r>
      <w:r w:rsidRPr="001061BE">
        <w:rPr>
          <w:rFonts w:cs="Gotham-Book"/>
          <w:szCs w:val="22"/>
        </w:rPr>
        <w:t xml:space="preserve">ompared to </w:t>
      </w:r>
      <w:r w:rsidRPr="001061BE">
        <w:rPr>
          <w:rFonts w:cs="Gotham-BookItalic"/>
          <w:i/>
          <w:iCs/>
          <w:szCs w:val="22"/>
        </w:rPr>
        <w:t>editing</w:t>
      </w:r>
      <w:r w:rsidRPr="001061BE">
        <w:rPr>
          <w:rFonts w:cs="Gotham-Book"/>
          <w:szCs w:val="22"/>
        </w:rPr>
        <w:t xml:space="preserve">, </w:t>
      </w:r>
      <w:r>
        <w:rPr>
          <w:rFonts w:cs="Gotham-Book"/>
          <w:szCs w:val="22"/>
        </w:rPr>
        <w:t xml:space="preserve">revising is </w:t>
      </w:r>
      <w:r w:rsidRPr="001061BE">
        <w:rPr>
          <w:rFonts w:cs="Gotham-Book"/>
          <w:szCs w:val="22"/>
        </w:rPr>
        <w:t>a larger-scale activity often associated with the overall content and structure of a text</w:t>
      </w:r>
      <w:r>
        <w:rPr>
          <w:rFonts w:cs="Gotham-Book"/>
          <w:szCs w:val="22"/>
        </w:rPr>
        <w:t>. S</w:t>
      </w:r>
      <w:r w:rsidRPr="001061BE">
        <w:rPr>
          <w:rFonts w:cs="Gotham-Book"/>
          <w:szCs w:val="22"/>
        </w:rPr>
        <w:t xml:space="preserve">ee </w:t>
      </w:r>
      <w:r w:rsidRPr="001061BE">
        <w:rPr>
          <w:rFonts w:cs="Gotham-BookItalic"/>
          <w:b/>
          <w:iCs/>
          <w:szCs w:val="22"/>
        </w:rPr>
        <w:t>Editing</w:t>
      </w:r>
      <w:r w:rsidRPr="001061BE">
        <w:rPr>
          <w:rFonts w:cs="Gotham-Book"/>
          <w:b/>
          <w:szCs w:val="22"/>
        </w:rPr>
        <w:t xml:space="preserve">, </w:t>
      </w:r>
      <w:r w:rsidRPr="001061BE">
        <w:rPr>
          <w:rFonts w:cs="Gotham-BookItalic"/>
          <w:b/>
          <w:iCs/>
          <w:szCs w:val="22"/>
        </w:rPr>
        <w:t>Rewriting</w:t>
      </w:r>
    </w:p>
    <w:p w14:paraId="215418C8" w14:textId="77777777" w:rsidR="005F4DE2" w:rsidRPr="001061BE" w:rsidRDefault="005F4DE2" w:rsidP="005F4DE2">
      <w:pPr>
        <w:autoSpaceDE w:val="0"/>
        <w:autoSpaceDN w:val="0"/>
        <w:adjustRightInd w:val="0"/>
        <w:rPr>
          <w:rFonts w:cs="Gotham-Medium"/>
          <w:b/>
          <w:szCs w:val="22"/>
        </w:rPr>
      </w:pPr>
    </w:p>
    <w:p w14:paraId="215418C9" w14:textId="77777777" w:rsidR="005F4DE2" w:rsidRPr="001061BE" w:rsidRDefault="005F4DE2" w:rsidP="005F4DE2">
      <w:pPr>
        <w:autoSpaceDE w:val="0"/>
        <w:autoSpaceDN w:val="0"/>
        <w:adjustRightInd w:val="0"/>
        <w:rPr>
          <w:rFonts w:cs="Gotham-BookItalic"/>
          <w:b/>
          <w:iCs/>
          <w:szCs w:val="22"/>
        </w:rPr>
      </w:pPr>
      <w:r w:rsidRPr="001061BE">
        <w:rPr>
          <w:rFonts w:cs="Gotham-Medium"/>
          <w:b/>
          <w:szCs w:val="22"/>
        </w:rPr>
        <w:t>Rewriting</w:t>
      </w:r>
      <w:r w:rsidRPr="001061BE">
        <w:rPr>
          <w:rFonts w:cs="Gotham-Medium"/>
          <w:szCs w:val="22"/>
        </w:rPr>
        <w:t xml:space="preserve"> </w:t>
      </w:r>
      <w:r>
        <w:rPr>
          <w:rFonts w:cs="Gotham-Medium"/>
          <w:szCs w:val="22"/>
        </w:rPr>
        <w:t xml:space="preserve">  </w:t>
      </w:r>
      <w:r w:rsidRPr="001061BE">
        <w:rPr>
          <w:rFonts w:cs="Gotham-Book"/>
          <w:szCs w:val="22"/>
        </w:rPr>
        <w:t>A part of writing and preparing presentations that involves largely or wholly replacing a previous, unsatisfactory effort with a new effort, better aligned to task, purpose, and audience, on the same or a similar topic or theme</w:t>
      </w:r>
      <w:r>
        <w:rPr>
          <w:rFonts w:cs="Gotham-Book"/>
          <w:szCs w:val="22"/>
        </w:rPr>
        <w:t>. C</w:t>
      </w:r>
      <w:r w:rsidRPr="001061BE">
        <w:rPr>
          <w:rFonts w:cs="Gotham-Book"/>
          <w:szCs w:val="22"/>
        </w:rPr>
        <w:t xml:space="preserve">ompared to </w:t>
      </w:r>
      <w:r w:rsidRPr="001061BE">
        <w:rPr>
          <w:rFonts w:cs="Gotham-BookItalic"/>
          <w:i/>
          <w:iCs/>
          <w:szCs w:val="22"/>
        </w:rPr>
        <w:t>revising</w:t>
      </w:r>
      <w:r w:rsidRPr="001061BE">
        <w:rPr>
          <w:rFonts w:cs="Gotham-Book"/>
          <w:szCs w:val="22"/>
        </w:rPr>
        <w:t xml:space="preserve">, </w:t>
      </w:r>
      <w:r>
        <w:rPr>
          <w:rFonts w:cs="Gotham-Book"/>
          <w:szCs w:val="22"/>
        </w:rPr>
        <w:t xml:space="preserve">editing is </w:t>
      </w:r>
      <w:r w:rsidRPr="001061BE">
        <w:rPr>
          <w:rFonts w:cs="Gotham-Book"/>
          <w:szCs w:val="22"/>
        </w:rPr>
        <w:t>a larger-scale activity more akin to replacement than refinement</w:t>
      </w:r>
      <w:r>
        <w:rPr>
          <w:rFonts w:cs="Gotham-Book"/>
          <w:szCs w:val="22"/>
        </w:rPr>
        <w:t>. S</w:t>
      </w:r>
      <w:r w:rsidRPr="001061BE">
        <w:rPr>
          <w:rFonts w:cs="Gotham-Book"/>
          <w:szCs w:val="22"/>
        </w:rPr>
        <w:t xml:space="preserve">ee </w:t>
      </w:r>
      <w:r w:rsidRPr="001061BE">
        <w:rPr>
          <w:rFonts w:cs="Gotham-BookItalic"/>
          <w:b/>
          <w:iCs/>
          <w:szCs w:val="22"/>
        </w:rPr>
        <w:t>Editing</w:t>
      </w:r>
      <w:r w:rsidRPr="001061BE">
        <w:rPr>
          <w:rFonts w:cs="Gotham-Book"/>
          <w:b/>
          <w:szCs w:val="22"/>
        </w:rPr>
        <w:t xml:space="preserve">, </w:t>
      </w:r>
      <w:r w:rsidRPr="001061BE">
        <w:rPr>
          <w:rFonts w:cs="Gotham-BookItalic"/>
          <w:b/>
          <w:iCs/>
          <w:szCs w:val="22"/>
        </w:rPr>
        <w:t>Revising</w:t>
      </w:r>
    </w:p>
    <w:p w14:paraId="215418CA" w14:textId="77777777" w:rsidR="005F4DE2" w:rsidRPr="001061BE" w:rsidRDefault="005F4DE2" w:rsidP="005F4DE2">
      <w:pPr>
        <w:autoSpaceDE w:val="0"/>
        <w:autoSpaceDN w:val="0"/>
        <w:adjustRightInd w:val="0"/>
        <w:rPr>
          <w:rFonts w:cs="Gotham-Book"/>
          <w:szCs w:val="22"/>
        </w:rPr>
      </w:pPr>
    </w:p>
    <w:p w14:paraId="215418CB" w14:textId="77777777" w:rsidR="005F4DE2" w:rsidRPr="001061BE" w:rsidRDefault="005F4DE2" w:rsidP="005F4DE2">
      <w:pPr>
        <w:widowControl w:val="0"/>
        <w:spacing w:line="240" w:lineRule="atLeast"/>
        <w:rPr>
          <w:b/>
          <w:szCs w:val="22"/>
        </w:rPr>
      </w:pPr>
      <w:r w:rsidRPr="001061BE">
        <w:rPr>
          <w:b/>
          <w:szCs w:val="22"/>
        </w:rPr>
        <w:t xml:space="preserve">Rhetoric   </w:t>
      </w:r>
      <w:r w:rsidRPr="001061BE">
        <w:rPr>
          <w:szCs w:val="22"/>
        </w:rPr>
        <w:t xml:space="preserve">The art of effective expression and the persuasive use of language. See </w:t>
      </w:r>
      <w:r w:rsidRPr="001061BE">
        <w:rPr>
          <w:b/>
          <w:szCs w:val="22"/>
        </w:rPr>
        <w:t>Discourse</w:t>
      </w:r>
    </w:p>
    <w:p w14:paraId="215418CC" w14:textId="77777777" w:rsidR="005F4DE2" w:rsidRPr="001061BE" w:rsidRDefault="005F4DE2" w:rsidP="005F4DE2">
      <w:pPr>
        <w:widowControl w:val="0"/>
        <w:spacing w:line="240" w:lineRule="atLeast"/>
        <w:rPr>
          <w:b/>
          <w:szCs w:val="22"/>
        </w:rPr>
      </w:pPr>
    </w:p>
    <w:p w14:paraId="215418CD" w14:textId="77777777" w:rsidR="005F4DE2" w:rsidRPr="001061BE" w:rsidRDefault="005F4DE2" w:rsidP="005F4DE2">
      <w:pPr>
        <w:widowControl w:val="0"/>
        <w:spacing w:line="240" w:lineRule="atLeast"/>
        <w:rPr>
          <w:szCs w:val="22"/>
        </w:rPr>
      </w:pPr>
      <w:r w:rsidRPr="001061BE">
        <w:rPr>
          <w:b/>
          <w:szCs w:val="22"/>
        </w:rPr>
        <w:t xml:space="preserve">Rhyme scheme   </w:t>
      </w:r>
      <w:r w:rsidRPr="001061BE">
        <w:rPr>
          <w:szCs w:val="22"/>
        </w:rPr>
        <w:t xml:space="preserve">In poetry, the pattern in which rhyme sounds occur in a stanza. Rhyme schemes, for the purpose of analysis, are usually presented by the assignment of the same letter of the alphabet to each similar sound in the stanza. </w:t>
      </w:r>
      <w:r>
        <w:rPr>
          <w:szCs w:val="22"/>
        </w:rPr>
        <w:t>For example, t</w:t>
      </w:r>
      <w:r w:rsidRPr="001061BE">
        <w:rPr>
          <w:szCs w:val="22"/>
        </w:rPr>
        <w:t xml:space="preserve">he </w:t>
      </w:r>
      <w:r>
        <w:rPr>
          <w:szCs w:val="22"/>
        </w:rPr>
        <w:t xml:space="preserve">rhyme scheme </w:t>
      </w:r>
      <w:r w:rsidRPr="001061BE">
        <w:rPr>
          <w:szCs w:val="22"/>
        </w:rPr>
        <w:t xml:space="preserve">of a Spenserian stanza is </w:t>
      </w:r>
      <w:r w:rsidRPr="001061BE">
        <w:rPr>
          <w:i/>
          <w:szCs w:val="22"/>
        </w:rPr>
        <w:t>ababbcbcc.</w:t>
      </w:r>
    </w:p>
    <w:p w14:paraId="215418CE" w14:textId="77777777" w:rsidR="005F4DE2" w:rsidRPr="001061BE" w:rsidRDefault="005F4DE2" w:rsidP="005F4DE2">
      <w:pPr>
        <w:widowControl w:val="0"/>
        <w:spacing w:line="240" w:lineRule="atLeast"/>
        <w:rPr>
          <w:szCs w:val="22"/>
        </w:rPr>
      </w:pPr>
    </w:p>
    <w:p w14:paraId="215418CF" w14:textId="77777777" w:rsidR="005F4DE2" w:rsidRPr="001061BE" w:rsidRDefault="005F4DE2" w:rsidP="005F4DE2">
      <w:pPr>
        <w:widowControl w:val="0"/>
        <w:spacing w:line="240" w:lineRule="atLeast"/>
        <w:rPr>
          <w:szCs w:val="22"/>
        </w:rPr>
      </w:pPr>
      <w:r w:rsidRPr="001061BE">
        <w:rPr>
          <w:b/>
          <w:szCs w:val="22"/>
        </w:rPr>
        <w:t xml:space="preserve">Rhythm   </w:t>
      </w:r>
      <w:r w:rsidRPr="001061BE">
        <w:rPr>
          <w:szCs w:val="22"/>
        </w:rPr>
        <w:t xml:space="preserve">The pattern of stressed and unstressed syllables in a line of poetry. Poets use rhythm to bring out the musical quality of language, to emphasize ideas, to create mood, to unify a work, </w:t>
      </w:r>
      <w:r>
        <w:rPr>
          <w:szCs w:val="22"/>
        </w:rPr>
        <w:t>and/</w:t>
      </w:r>
      <w:r w:rsidRPr="001061BE">
        <w:rPr>
          <w:szCs w:val="22"/>
        </w:rPr>
        <w:t xml:space="preserve">or to heighten emotional response. </w:t>
      </w:r>
    </w:p>
    <w:p w14:paraId="215418D0" w14:textId="77777777" w:rsidR="005F4DE2" w:rsidRPr="001061BE" w:rsidRDefault="005F4DE2" w:rsidP="005F4DE2">
      <w:pPr>
        <w:widowControl w:val="0"/>
        <w:spacing w:line="240" w:lineRule="atLeast"/>
        <w:rPr>
          <w:szCs w:val="22"/>
        </w:rPr>
      </w:pPr>
    </w:p>
    <w:p w14:paraId="215418D1" w14:textId="77777777" w:rsidR="005F4DE2" w:rsidRPr="001061BE" w:rsidRDefault="005F4DE2" w:rsidP="005F4DE2">
      <w:pPr>
        <w:widowControl w:val="0"/>
        <w:spacing w:line="240" w:lineRule="atLeast"/>
        <w:rPr>
          <w:szCs w:val="22"/>
        </w:rPr>
      </w:pPr>
      <w:r w:rsidRPr="001061BE">
        <w:rPr>
          <w:b/>
          <w:szCs w:val="22"/>
        </w:rPr>
        <w:t xml:space="preserve">Rime   </w:t>
      </w:r>
      <w:r w:rsidRPr="001061BE">
        <w:rPr>
          <w:szCs w:val="22"/>
        </w:rPr>
        <w:t xml:space="preserve">The vowel and any consonants that follow it. For example, in </w:t>
      </w:r>
      <w:r w:rsidRPr="001061BE">
        <w:rPr>
          <w:i/>
          <w:szCs w:val="22"/>
        </w:rPr>
        <w:t>scotch,</w:t>
      </w:r>
      <w:r w:rsidRPr="001061BE">
        <w:rPr>
          <w:szCs w:val="22"/>
        </w:rPr>
        <w:t xml:space="preserve"> the rime is </w:t>
      </w:r>
      <w:r w:rsidRPr="001061BE">
        <w:rPr>
          <w:i/>
          <w:szCs w:val="22"/>
        </w:rPr>
        <w:t>/och/.</w:t>
      </w:r>
      <w:r w:rsidRPr="001061BE">
        <w:rPr>
          <w:szCs w:val="22"/>
        </w:rPr>
        <w:t xml:space="preserve"> See </w:t>
      </w:r>
      <w:r w:rsidRPr="001061BE">
        <w:rPr>
          <w:b/>
          <w:szCs w:val="22"/>
        </w:rPr>
        <w:t>Onset</w:t>
      </w:r>
    </w:p>
    <w:p w14:paraId="215418D2" w14:textId="77777777" w:rsidR="005F4DE2" w:rsidRPr="001061BE" w:rsidRDefault="005F4DE2" w:rsidP="005F4DE2">
      <w:pPr>
        <w:widowControl w:val="0"/>
        <w:spacing w:line="240" w:lineRule="atLeast"/>
        <w:rPr>
          <w:b/>
          <w:szCs w:val="22"/>
        </w:rPr>
      </w:pPr>
    </w:p>
    <w:p w14:paraId="215418D3" w14:textId="77777777" w:rsidR="005F4DE2" w:rsidRPr="001061BE" w:rsidRDefault="005F4DE2" w:rsidP="005F4DE2">
      <w:pPr>
        <w:widowControl w:val="0"/>
        <w:spacing w:line="240" w:lineRule="atLeast"/>
        <w:rPr>
          <w:b/>
          <w:szCs w:val="22"/>
        </w:rPr>
      </w:pPr>
      <w:r w:rsidRPr="001061BE">
        <w:rPr>
          <w:b/>
          <w:szCs w:val="22"/>
        </w:rPr>
        <w:t xml:space="preserve">Rising action   </w:t>
      </w:r>
      <w:r w:rsidRPr="001061BE">
        <w:rPr>
          <w:szCs w:val="22"/>
        </w:rPr>
        <w:t>The events in a story that move the plot forward. Rising action involves conflicts and complications, and builds toward the climax of the story. See</w:t>
      </w:r>
      <w:r>
        <w:rPr>
          <w:szCs w:val="22"/>
        </w:rPr>
        <w:t xml:space="preserve"> </w:t>
      </w:r>
      <w:r w:rsidRPr="001061BE">
        <w:rPr>
          <w:b/>
          <w:szCs w:val="22"/>
        </w:rPr>
        <w:t xml:space="preserve">Conflict, Climax, Exposition, Falling action </w:t>
      </w:r>
    </w:p>
    <w:p w14:paraId="215418D4" w14:textId="77777777" w:rsidR="005F4DE2" w:rsidRPr="001061BE" w:rsidRDefault="005F4DE2" w:rsidP="005F4DE2">
      <w:pPr>
        <w:widowControl w:val="0"/>
        <w:spacing w:line="240" w:lineRule="atLeast"/>
        <w:rPr>
          <w:b/>
          <w:szCs w:val="22"/>
        </w:rPr>
      </w:pPr>
    </w:p>
    <w:p w14:paraId="215418D5" w14:textId="77777777" w:rsidR="005F4DE2" w:rsidRPr="001061BE" w:rsidRDefault="005F4DE2" w:rsidP="005F4DE2">
      <w:pPr>
        <w:widowControl w:val="0"/>
        <w:spacing w:line="240" w:lineRule="atLeast"/>
        <w:rPr>
          <w:b/>
          <w:szCs w:val="22"/>
        </w:rPr>
      </w:pPr>
      <w:r w:rsidRPr="001061BE">
        <w:rPr>
          <w:b/>
          <w:szCs w:val="22"/>
        </w:rPr>
        <w:t xml:space="preserve">Root (Root word)   </w:t>
      </w:r>
      <w:r w:rsidRPr="001061BE">
        <w:rPr>
          <w:szCs w:val="22"/>
        </w:rPr>
        <w:t xml:space="preserve">A word or word element to which prefixes and suffixes may be added to make other words. For example, to the root </w:t>
      </w:r>
      <w:r w:rsidRPr="001061BE">
        <w:rPr>
          <w:i/>
          <w:szCs w:val="22"/>
        </w:rPr>
        <w:t>graph</w:t>
      </w:r>
      <w:r w:rsidRPr="001061BE">
        <w:rPr>
          <w:szCs w:val="22"/>
        </w:rPr>
        <w:t xml:space="preserve">, the prefix </w:t>
      </w:r>
      <w:r w:rsidRPr="001061BE">
        <w:rPr>
          <w:i/>
          <w:szCs w:val="22"/>
        </w:rPr>
        <w:t>di-</w:t>
      </w:r>
      <w:r w:rsidRPr="001061BE">
        <w:rPr>
          <w:szCs w:val="22"/>
        </w:rPr>
        <w:t xml:space="preserve"> and the suffix </w:t>
      </w:r>
      <w:r w:rsidRPr="001061BE">
        <w:rPr>
          <w:i/>
          <w:szCs w:val="22"/>
        </w:rPr>
        <w:t xml:space="preserve">–ic </w:t>
      </w:r>
      <w:r w:rsidRPr="001061BE">
        <w:rPr>
          <w:szCs w:val="22"/>
        </w:rPr>
        <w:t xml:space="preserve">can be added to create the word, </w:t>
      </w:r>
      <w:r w:rsidRPr="001061BE">
        <w:rPr>
          <w:i/>
          <w:szCs w:val="22"/>
        </w:rPr>
        <w:t>digraphic.</w:t>
      </w:r>
      <w:r w:rsidRPr="001061BE">
        <w:rPr>
          <w:szCs w:val="22"/>
        </w:rPr>
        <w:t xml:space="preserve"> See </w:t>
      </w:r>
      <w:r w:rsidRPr="001061BE">
        <w:rPr>
          <w:b/>
          <w:szCs w:val="22"/>
        </w:rPr>
        <w:t>Prefix, Suffix</w:t>
      </w:r>
    </w:p>
    <w:p w14:paraId="215418D6" w14:textId="77777777" w:rsidR="005F4DE2" w:rsidRPr="001061BE" w:rsidRDefault="005F4DE2" w:rsidP="005F4DE2">
      <w:pPr>
        <w:widowControl w:val="0"/>
        <w:spacing w:line="240" w:lineRule="atLeast"/>
        <w:rPr>
          <w:b/>
          <w:szCs w:val="22"/>
        </w:rPr>
      </w:pPr>
    </w:p>
    <w:p w14:paraId="215418D7" w14:textId="77777777" w:rsidR="005F4DE2" w:rsidRPr="001061BE" w:rsidRDefault="005F4DE2" w:rsidP="005F4DE2">
      <w:pPr>
        <w:widowControl w:val="0"/>
        <w:spacing w:line="240" w:lineRule="atLeast"/>
        <w:rPr>
          <w:b/>
          <w:szCs w:val="22"/>
        </w:rPr>
      </w:pPr>
      <w:r w:rsidRPr="001061BE">
        <w:rPr>
          <w:b/>
          <w:szCs w:val="22"/>
        </w:rPr>
        <w:t xml:space="preserve">Rubric   </w:t>
      </w:r>
      <w:r w:rsidRPr="001061BE">
        <w:rPr>
          <w:szCs w:val="22"/>
        </w:rPr>
        <w:t>An authentic (close to real world) assessment tool for making scoring decisions</w:t>
      </w:r>
      <w:r>
        <w:rPr>
          <w:szCs w:val="22"/>
        </w:rPr>
        <w:t>. A</w:t>
      </w:r>
      <w:r w:rsidRPr="001061BE">
        <w:rPr>
          <w:szCs w:val="22"/>
        </w:rPr>
        <w:t xml:space="preserve"> printed set of guidelines that distinguishes performances or products of different quality. See </w:t>
      </w:r>
      <w:r w:rsidRPr="001061BE">
        <w:rPr>
          <w:b/>
          <w:szCs w:val="22"/>
        </w:rPr>
        <w:t>Scoring guide</w:t>
      </w:r>
    </w:p>
    <w:p w14:paraId="215418D8" w14:textId="77777777" w:rsidR="005F4DE2" w:rsidRDefault="005F4DE2" w:rsidP="005F4DE2">
      <w:pPr>
        <w:widowControl w:val="0"/>
        <w:spacing w:line="240" w:lineRule="atLeast"/>
        <w:rPr>
          <w:b/>
          <w:szCs w:val="22"/>
        </w:rPr>
      </w:pPr>
    </w:p>
    <w:p w14:paraId="215418D9" w14:textId="77777777" w:rsidR="005F4DE2" w:rsidRPr="001061BE" w:rsidRDefault="005F4DE2" w:rsidP="005F4DE2">
      <w:pPr>
        <w:widowControl w:val="0"/>
        <w:spacing w:line="240" w:lineRule="atLeast"/>
        <w:rPr>
          <w:b/>
          <w:szCs w:val="22"/>
        </w:rPr>
      </w:pPr>
    </w:p>
    <w:p w14:paraId="215418DA" w14:textId="77777777" w:rsidR="005F4DE2" w:rsidRPr="001061BE" w:rsidRDefault="005F4DE2" w:rsidP="005F4DE2">
      <w:pPr>
        <w:widowControl w:val="0"/>
        <w:spacing w:line="240" w:lineRule="atLeast"/>
        <w:rPr>
          <w:szCs w:val="22"/>
        </w:rPr>
      </w:pPr>
      <w:r w:rsidRPr="001061BE">
        <w:rPr>
          <w:b/>
          <w:szCs w:val="22"/>
        </w:rPr>
        <w:lastRenderedPageBreak/>
        <w:t>Rule of three</w:t>
      </w:r>
      <w:r w:rsidRPr="001061BE">
        <w:rPr>
          <w:szCs w:val="22"/>
        </w:rPr>
        <w:t xml:space="preserve">   </w:t>
      </w:r>
      <w:r>
        <w:rPr>
          <w:szCs w:val="22"/>
        </w:rPr>
        <w:t>When t</w:t>
      </w:r>
      <w:r w:rsidRPr="001061BE">
        <w:rPr>
          <w:szCs w:val="22"/>
        </w:rPr>
        <w:t>he number three (3) recurs</w:t>
      </w:r>
      <w:r>
        <w:rPr>
          <w:szCs w:val="22"/>
        </w:rPr>
        <w:t>,</w:t>
      </w:r>
      <w:r w:rsidRPr="001061BE">
        <w:rPr>
          <w:szCs w:val="22"/>
        </w:rPr>
        <w:t xml:space="preserve"> especially in folk literature and fairy tales. For example, </w:t>
      </w:r>
      <w:r w:rsidRPr="001061BE">
        <w:rPr>
          <w:i/>
          <w:szCs w:val="22"/>
        </w:rPr>
        <w:t>three characters, three tasks, repetition of an event three times.</w:t>
      </w:r>
      <w:r>
        <w:rPr>
          <w:i/>
          <w:szCs w:val="22"/>
        </w:rPr>
        <w:t xml:space="preserve"> </w:t>
      </w:r>
    </w:p>
    <w:p w14:paraId="215418DB" w14:textId="77777777" w:rsidR="005F4DE2" w:rsidRPr="001061BE" w:rsidRDefault="005F4DE2" w:rsidP="005F4DE2">
      <w:pPr>
        <w:widowControl w:val="0"/>
        <w:spacing w:line="240" w:lineRule="atLeast"/>
        <w:rPr>
          <w:szCs w:val="22"/>
        </w:rPr>
      </w:pPr>
    </w:p>
    <w:p w14:paraId="215418DC" w14:textId="77777777" w:rsidR="005F4DE2" w:rsidRPr="001061BE" w:rsidRDefault="005F4DE2" w:rsidP="005F4DE2">
      <w:pPr>
        <w:widowControl w:val="0"/>
        <w:spacing w:line="240" w:lineRule="atLeast"/>
        <w:rPr>
          <w:szCs w:val="22"/>
        </w:rPr>
      </w:pPr>
      <w:r w:rsidRPr="001061BE">
        <w:rPr>
          <w:b/>
          <w:szCs w:val="22"/>
        </w:rPr>
        <w:t xml:space="preserve">Satire   </w:t>
      </w:r>
      <w:r w:rsidRPr="001061BE">
        <w:rPr>
          <w:szCs w:val="22"/>
        </w:rPr>
        <w:t>A literary technique in which ideas, customs, behaviors, or institutions are ridiculed for the purpose of improving society. Satire may be gently witty, mildly abrasive, or bitterly critical</w:t>
      </w:r>
      <w:r>
        <w:rPr>
          <w:szCs w:val="22"/>
        </w:rPr>
        <w:t>,</w:t>
      </w:r>
      <w:r w:rsidRPr="001061BE">
        <w:rPr>
          <w:szCs w:val="22"/>
        </w:rPr>
        <w:t xml:space="preserve"> and often uses exaggeration for effect.</w:t>
      </w:r>
    </w:p>
    <w:p w14:paraId="215418DD" w14:textId="77777777" w:rsidR="005F4DE2" w:rsidRPr="001061BE" w:rsidRDefault="005F4DE2" w:rsidP="005F4DE2">
      <w:pPr>
        <w:widowControl w:val="0"/>
        <w:spacing w:line="240" w:lineRule="atLeast"/>
        <w:rPr>
          <w:szCs w:val="22"/>
        </w:rPr>
      </w:pPr>
    </w:p>
    <w:p w14:paraId="215418DE" w14:textId="77777777" w:rsidR="005F4DE2" w:rsidRPr="001061BE" w:rsidRDefault="005F4DE2" w:rsidP="005F4DE2">
      <w:pPr>
        <w:autoSpaceDE w:val="0"/>
        <w:autoSpaceDN w:val="0"/>
        <w:adjustRightInd w:val="0"/>
        <w:rPr>
          <w:rFonts w:cs="Gotham-Book"/>
          <w:szCs w:val="22"/>
        </w:rPr>
      </w:pPr>
      <w:r w:rsidRPr="001061BE">
        <w:rPr>
          <w:rFonts w:cs="Gotham-Medium"/>
          <w:b/>
          <w:szCs w:val="22"/>
        </w:rPr>
        <w:t>Scaffolding</w:t>
      </w:r>
      <w:r w:rsidRPr="001061BE">
        <w:rPr>
          <w:rFonts w:cs="Gotham-Book"/>
          <w:szCs w:val="22"/>
        </w:rPr>
        <w:t xml:space="preserve">   Temporary guidance or assistance provided to a student by a teacher, another adult, or a more capable peer, enabling the student to perform a task he or she otherwise would not be able to do alone, with the goal of fostering the student’s capacity to perform the task on his or her own later on. Though Vygotsky himself does not use the term </w:t>
      </w:r>
      <w:r w:rsidRPr="001061BE">
        <w:rPr>
          <w:rFonts w:cs="Gotham-BookItalic"/>
          <w:i/>
          <w:iCs/>
          <w:szCs w:val="22"/>
        </w:rPr>
        <w:t>scaffolding</w:t>
      </w:r>
      <w:r w:rsidRPr="001061BE">
        <w:rPr>
          <w:rFonts w:cs="Gotham-Book"/>
          <w:szCs w:val="22"/>
        </w:rPr>
        <w:t>, the educational meaning of the term relates closely to his concept of the zone of proximal development</w:t>
      </w:r>
      <w:r>
        <w:rPr>
          <w:rFonts w:cs="Gotham-Book"/>
          <w:szCs w:val="22"/>
        </w:rPr>
        <w:t xml:space="preserve"> (s</w:t>
      </w:r>
      <w:r w:rsidRPr="001061BE">
        <w:rPr>
          <w:rFonts w:cs="Gotham-Book"/>
          <w:szCs w:val="22"/>
        </w:rPr>
        <w:t>ee L. S. Vygotsky (1978)</w:t>
      </w:r>
      <w:r>
        <w:rPr>
          <w:rFonts w:cs="Gotham-Book"/>
          <w:szCs w:val="22"/>
        </w:rPr>
        <w:t>,</w:t>
      </w:r>
      <w:r w:rsidRPr="001061BE">
        <w:rPr>
          <w:rFonts w:cs="Gotham-Book"/>
          <w:szCs w:val="22"/>
        </w:rPr>
        <w:t xml:space="preserve"> </w:t>
      </w:r>
      <w:r w:rsidRPr="001061BE">
        <w:rPr>
          <w:rFonts w:cs="Gotham-BookItalic"/>
          <w:i/>
          <w:iCs/>
          <w:szCs w:val="22"/>
        </w:rPr>
        <w:t>Mind in society: The development of higher psychological</w:t>
      </w:r>
      <w:r w:rsidRPr="001061BE">
        <w:rPr>
          <w:rFonts w:cs="Gotham-Book"/>
          <w:szCs w:val="22"/>
        </w:rPr>
        <w:t xml:space="preserve"> </w:t>
      </w:r>
      <w:r w:rsidRPr="001061BE">
        <w:rPr>
          <w:rFonts w:cs="Gotham-BookItalic"/>
          <w:i/>
          <w:iCs/>
          <w:szCs w:val="22"/>
        </w:rPr>
        <w:t>processes</w:t>
      </w:r>
      <w:r>
        <w:rPr>
          <w:rFonts w:cs="Gotham-BookItalic"/>
          <w:i/>
          <w:iCs/>
          <w:szCs w:val="22"/>
        </w:rPr>
        <w:t>,</w:t>
      </w:r>
      <w:r w:rsidRPr="001061BE">
        <w:rPr>
          <w:rFonts w:cs="Gotham-BookItalic"/>
          <w:i/>
          <w:iCs/>
          <w:szCs w:val="22"/>
        </w:rPr>
        <w:t xml:space="preserve"> </w:t>
      </w:r>
      <w:r w:rsidRPr="001061BE">
        <w:rPr>
          <w:rFonts w:cs="Gotham-Book"/>
          <w:szCs w:val="22"/>
        </w:rPr>
        <w:t>Cambridge, MA: Harvard University Press</w:t>
      </w:r>
      <w:r>
        <w:rPr>
          <w:rFonts w:cs="Gotham-Book"/>
          <w:szCs w:val="22"/>
        </w:rPr>
        <w:t>).</w:t>
      </w:r>
    </w:p>
    <w:p w14:paraId="215418DF" w14:textId="77777777" w:rsidR="005F4DE2" w:rsidRPr="001061BE" w:rsidRDefault="005F4DE2" w:rsidP="005F4DE2">
      <w:pPr>
        <w:autoSpaceDE w:val="0"/>
        <w:autoSpaceDN w:val="0"/>
        <w:adjustRightInd w:val="0"/>
        <w:rPr>
          <w:rFonts w:cs="Gotham-Book"/>
          <w:szCs w:val="22"/>
        </w:rPr>
      </w:pPr>
    </w:p>
    <w:p w14:paraId="215418E0" w14:textId="77777777" w:rsidR="005F4DE2" w:rsidRPr="001061BE" w:rsidRDefault="005F4DE2" w:rsidP="005F4DE2">
      <w:pPr>
        <w:widowControl w:val="0"/>
        <w:spacing w:line="240" w:lineRule="atLeast"/>
        <w:rPr>
          <w:b/>
          <w:szCs w:val="22"/>
        </w:rPr>
      </w:pPr>
      <w:r w:rsidRPr="001061BE">
        <w:rPr>
          <w:b/>
          <w:szCs w:val="22"/>
        </w:rPr>
        <w:t xml:space="preserve">Scoring guide   </w:t>
      </w:r>
      <w:r w:rsidRPr="001061BE">
        <w:rPr>
          <w:szCs w:val="22"/>
        </w:rPr>
        <w:t xml:space="preserve">List of criteria for evaluating student work. See </w:t>
      </w:r>
      <w:r w:rsidRPr="001061BE">
        <w:rPr>
          <w:b/>
          <w:szCs w:val="22"/>
        </w:rPr>
        <w:t>Rubric</w:t>
      </w:r>
    </w:p>
    <w:p w14:paraId="215418E1" w14:textId="77777777" w:rsidR="005F4DE2" w:rsidRPr="001061BE" w:rsidRDefault="005F4DE2" w:rsidP="005F4DE2">
      <w:pPr>
        <w:widowControl w:val="0"/>
        <w:spacing w:line="240" w:lineRule="atLeast"/>
        <w:rPr>
          <w:b/>
          <w:szCs w:val="22"/>
        </w:rPr>
      </w:pPr>
    </w:p>
    <w:p w14:paraId="215418E2" w14:textId="77777777" w:rsidR="005F4DE2" w:rsidRPr="001061BE" w:rsidRDefault="005F4DE2" w:rsidP="005F4DE2">
      <w:pPr>
        <w:widowControl w:val="0"/>
        <w:spacing w:line="240" w:lineRule="atLeast"/>
        <w:rPr>
          <w:szCs w:val="22"/>
        </w:rPr>
      </w:pPr>
      <w:r w:rsidRPr="001061BE">
        <w:rPr>
          <w:b/>
          <w:szCs w:val="22"/>
        </w:rPr>
        <w:t xml:space="preserve">Script   </w:t>
      </w:r>
      <w:r w:rsidRPr="001061BE">
        <w:rPr>
          <w:szCs w:val="22"/>
        </w:rPr>
        <w:t>The text of a play, motion picture, radio broadcast, or prepared speech that includes dialogue and stage directions.</w:t>
      </w:r>
    </w:p>
    <w:p w14:paraId="215418E3" w14:textId="77777777" w:rsidR="005F4DE2" w:rsidRPr="001061BE" w:rsidRDefault="005F4DE2" w:rsidP="005F4DE2">
      <w:pPr>
        <w:widowControl w:val="0"/>
        <w:spacing w:line="240" w:lineRule="atLeast"/>
        <w:rPr>
          <w:szCs w:val="22"/>
        </w:rPr>
      </w:pPr>
    </w:p>
    <w:p w14:paraId="215418E4" w14:textId="77777777" w:rsidR="005F4DE2" w:rsidRPr="001061BE" w:rsidRDefault="005F4DE2" w:rsidP="005F4DE2">
      <w:pPr>
        <w:widowControl w:val="0"/>
        <w:spacing w:line="240" w:lineRule="atLeast"/>
        <w:rPr>
          <w:b/>
          <w:szCs w:val="22"/>
        </w:rPr>
      </w:pPr>
      <w:r w:rsidRPr="001061BE">
        <w:rPr>
          <w:b/>
          <w:szCs w:val="22"/>
        </w:rPr>
        <w:t xml:space="preserve">Sensory detail   </w:t>
      </w:r>
      <w:r w:rsidRPr="001061BE">
        <w:rPr>
          <w:szCs w:val="22"/>
        </w:rPr>
        <w:t xml:space="preserve">See </w:t>
      </w:r>
      <w:r w:rsidRPr="001061BE">
        <w:rPr>
          <w:b/>
          <w:szCs w:val="22"/>
        </w:rPr>
        <w:t>Imagery, Style</w:t>
      </w:r>
    </w:p>
    <w:p w14:paraId="215418E5" w14:textId="77777777" w:rsidR="005F4DE2" w:rsidRPr="001061BE" w:rsidRDefault="005F4DE2" w:rsidP="005F4DE2">
      <w:pPr>
        <w:widowControl w:val="0"/>
        <w:spacing w:line="240" w:lineRule="atLeast"/>
        <w:rPr>
          <w:b/>
          <w:szCs w:val="22"/>
        </w:rPr>
      </w:pPr>
    </w:p>
    <w:p w14:paraId="215418E6" w14:textId="77777777" w:rsidR="005F4DE2" w:rsidRPr="001061BE" w:rsidRDefault="005F4DE2" w:rsidP="005F4DE2">
      <w:pPr>
        <w:widowControl w:val="0"/>
        <w:spacing w:line="240" w:lineRule="atLeast"/>
        <w:rPr>
          <w:szCs w:val="22"/>
        </w:rPr>
      </w:pPr>
      <w:r w:rsidRPr="001061BE">
        <w:rPr>
          <w:b/>
          <w:szCs w:val="22"/>
        </w:rPr>
        <w:t xml:space="preserve">Sentence   </w:t>
      </w:r>
      <w:r w:rsidRPr="001061BE">
        <w:rPr>
          <w:szCs w:val="22"/>
        </w:rPr>
        <w:t xml:space="preserve">A group of words expressing one or more complete thoughts. </w:t>
      </w:r>
    </w:p>
    <w:p w14:paraId="215418E7" w14:textId="77777777" w:rsidR="005F4DE2" w:rsidRPr="001061BE" w:rsidRDefault="005F4DE2" w:rsidP="005F4DE2">
      <w:pPr>
        <w:widowControl w:val="0"/>
        <w:spacing w:line="240" w:lineRule="atLeast"/>
        <w:rPr>
          <w:szCs w:val="22"/>
        </w:rPr>
      </w:pPr>
    </w:p>
    <w:p w14:paraId="215418E8" w14:textId="77777777" w:rsidR="005F4DE2" w:rsidRPr="001061BE" w:rsidRDefault="005F4DE2" w:rsidP="005F4DE2">
      <w:pPr>
        <w:widowControl w:val="0"/>
        <w:spacing w:line="240" w:lineRule="atLeast"/>
        <w:rPr>
          <w:szCs w:val="22"/>
        </w:rPr>
      </w:pPr>
      <w:r w:rsidRPr="001061BE">
        <w:rPr>
          <w:b/>
          <w:szCs w:val="22"/>
        </w:rPr>
        <w:t xml:space="preserve">Setting   </w:t>
      </w:r>
      <w:r w:rsidRPr="001061BE">
        <w:rPr>
          <w:szCs w:val="22"/>
        </w:rPr>
        <w:t xml:space="preserve">The time and place of the action in a story, play, or poem. </w:t>
      </w:r>
    </w:p>
    <w:p w14:paraId="215418E9" w14:textId="77777777" w:rsidR="005F4DE2" w:rsidRPr="001061BE" w:rsidRDefault="005F4DE2" w:rsidP="005F4DE2">
      <w:pPr>
        <w:widowControl w:val="0"/>
        <w:spacing w:line="240" w:lineRule="atLeast"/>
        <w:rPr>
          <w:szCs w:val="22"/>
        </w:rPr>
      </w:pPr>
    </w:p>
    <w:p w14:paraId="215418EA" w14:textId="77777777" w:rsidR="005F4DE2" w:rsidRPr="001061BE" w:rsidRDefault="005F4DE2" w:rsidP="005F4DE2">
      <w:pPr>
        <w:autoSpaceDE w:val="0"/>
        <w:autoSpaceDN w:val="0"/>
        <w:adjustRightInd w:val="0"/>
        <w:rPr>
          <w:rFonts w:cs="Gotham-Book"/>
          <w:szCs w:val="22"/>
        </w:rPr>
      </w:pPr>
      <w:r w:rsidRPr="001061BE">
        <w:rPr>
          <w:rFonts w:cs="Gotham-Medium"/>
          <w:b/>
          <w:szCs w:val="22"/>
        </w:rPr>
        <w:t>Short research project</w:t>
      </w:r>
      <w:r w:rsidRPr="001061BE">
        <w:rPr>
          <w:rFonts w:cs="Gotham-Medium"/>
          <w:szCs w:val="22"/>
        </w:rPr>
        <w:t xml:space="preserve"> </w:t>
      </w:r>
      <w:r w:rsidRPr="001061BE">
        <w:rPr>
          <w:rFonts w:cs="Gotham-Book"/>
          <w:szCs w:val="22"/>
        </w:rPr>
        <w:t xml:space="preserve">   An investigation intended to address a narrowly tailored query in a brief period of time, </w:t>
      </w:r>
      <w:r>
        <w:rPr>
          <w:rFonts w:cs="Gotham-Book"/>
          <w:szCs w:val="22"/>
        </w:rPr>
        <w:t xml:space="preserve">such as </w:t>
      </w:r>
      <w:r w:rsidRPr="001061BE">
        <w:rPr>
          <w:rFonts w:cs="Gotham-Book"/>
          <w:szCs w:val="22"/>
        </w:rPr>
        <w:t xml:space="preserve"> a few class periods or a week of instructional time</w:t>
      </w:r>
      <w:r>
        <w:rPr>
          <w:rFonts w:cs="Gotham-Book"/>
          <w:szCs w:val="22"/>
        </w:rPr>
        <w:t>.</w:t>
      </w:r>
    </w:p>
    <w:p w14:paraId="215418EB" w14:textId="77777777" w:rsidR="005F4DE2" w:rsidRPr="001061BE" w:rsidRDefault="005F4DE2" w:rsidP="005F4DE2">
      <w:pPr>
        <w:widowControl w:val="0"/>
        <w:spacing w:line="240" w:lineRule="atLeast"/>
        <w:rPr>
          <w:b/>
          <w:szCs w:val="22"/>
        </w:rPr>
      </w:pPr>
    </w:p>
    <w:p w14:paraId="215418EC" w14:textId="77777777" w:rsidR="005F4DE2" w:rsidRPr="001061BE" w:rsidRDefault="005F4DE2" w:rsidP="005F4DE2">
      <w:pPr>
        <w:widowControl w:val="0"/>
        <w:spacing w:line="240" w:lineRule="atLeast"/>
        <w:rPr>
          <w:szCs w:val="22"/>
        </w:rPr>
      </w:pPr>
      <w:r w:rsidRPr="001061BE">
        <w:rPr>
          <w:b/>
          <w:szCs w:val="22"/>
        </w:rPr>
        <w:t xml:space="preserve">Short story   </w:t>
      </w:r>
      <w:r w:rsidRPr="001061BE">
        <w:rPr>
          <w:szCs w:val="22"/>
        </w:rPr>
        <w:t xml:space="preserve">A brief fictional work that usually contains one major conflict and at least one main character. </w:t>
      </w:r>
    </w:p>
    <w:p w14:paraId="215418ED" w14:textId="77777777" w:rsidR="005F4DE2" w:rsidRPr="001061BE" w:rsidRDefault="005F4DE2" w:rsidP="005F4DE2">
      <w:pPr>
        <w:widowControl w:val="0"/>
        <w:spacing w:line="240" w:lineRule="atLeast"/>
        <w:rPr>
          <w:szCs w:val="22"/>
        </w:rPr>
      </w:pPr>
    </w:p>
    <w:p w14:paraId="215418EE" w14:textId="77777777" w:rsidR="005F4DE2" w:rsidRPr="001061BE" w:rsidRDefault="005F4DE2" w:rsidP="005F4DE2">
      <w:pPr>
        <w:widowControl w:val="0"/>
        <w:spacing w:line="240" w:lineRule="atLeast"/>
        <w:rPr>
          <w:b/>
          <w:szCs w:val="22"/>
        </w:rPr>
      </w:pPr>
      <w:r w:rsidRPr="001061BE">
        <w:rPr>
          <w:b/>
          <w:szCs w:val="22"/>
        </w:rPr>
        <w:t xml:space="preserve">Simile   </w:t>
      </w:r>
      <w:r w:rsidRPr="001061BE">
        <w:rPr>
          <w:szCs w:val="22"/>
        </w:rPr>
        <w:t>A comparison of two unlike things in which a word of comparison (often</w:t>
      </w:r>
      <w:r w:rsidRPr="001061BE">
        <w:rPr>
          <w:i/>
          <w:szCs w:val="22"/>
        </w:rPr>
        <w:t xml:space="preserve"> like</w:t>
      </w:r>
      <w:r w:rsidRPr="001061BE">
        <w:rPr>
          <w:szCs w:val="22"/>
        </w:rPr>
        <w:t xml:space="preserve"> or </w:t>
      </w:r>
      <w:r w:rsidRPr="001061BE">
        <w:rPr>
          <w:i/>
          <w:szCs w:val="22"/>
        </w:rPr>
        <w:t>as</w:t>
      </w:r>
      <w:r w:rsidRPr="001061BE">
        <w:rPr>
          <w:szCs w:val="22"/>
        </w:rPr>
        <w:t>) is used. For example,</w:t>
      </w:r>
      <w:r>
        <w:rPr>
          <w:szCs w:val="22"/>
        </w:rPr>
        <w:t xml:space="preserve"> Maya Angelou’s</w:t>
      </w:r>
      <w:r w:rsidRPr="001061BE">
        <w:rPr>
          <w:szCs w:val="22"/>
        </w:rPr>
        <w:t xml:space="preserve"> </w:t>
      </w:r>
      <w:r>
        <w:rPr>
          <w:i/>
          <w:szCs w:val="22"/>
        </w:rPr>
        <w:t>“</w:t>
      </w:r>
      <w:r w:rsidRPr="001061BE">
        <w:rPr>
          <w:i/>
          <w:szCs w:val="22"/>
        </w:rPr>
        <w:t>She stood in front of the alter, shaking like a freshly caught trout.</w:t>
      </w:r>
      <w:r>
        <w:rPr>
          <w:i/>
          <w:szCs w:val="22"/>
        </w:rPr>
        <w:t>”</w:t>
      </w:r>
      <w:r w:rsidRPr="001061BE">
        <w:rPr>
          <w:i/>
          <w:szCs w:val="22"/>
        </w:rPr>
        <w:t xml:space="preserve"> </w:t>
      </w:r>
      <w:r>
        <w:rPr>
          <w:szCs w:val="22"/>
        </w:rPr>
        <w:t xml:space="preserve"> </w:t>
      </w:r>
      <w:r w:rsidRPr="001061BE">
        <w:rPr>
          <w:szCs w:val="22"/>
        </w:rPr>
        <w:t xml:space="preserve">See </w:t>
      </w:r>
      <w:r w:rsidRPr="001061BE">
        <w:rPr>
          <w:b/>
          <w:szCs w:val="22"/>
        </w:rPr>
        <w:t>Metaphor</w:t>
      </w:r>
    </w:p>
    <w:p w14:paraId="215418EF" w14:textId="77777777" w:rsidR="005F4DE2" w:rsidRPr="001061BE" w:rsidRDefault="005F4DE2" w:rsidP="005F4DE2">
      <w:pPr>
        <w:widowControl w:val="0"/>
        <w:spacing w:line="240" w:lineRule="atLeast"/>
        <w:rPr>
          <w:b/>
          <w:szCs w:val="22"/>
        </w:rPr>
      </w:pPr>
    </w:p>
    <w:p w14:paraId="215418F0" w14:textId="77777777" w:rsidR="005F4DE2" w:rsidRPr="001061BE" w:rsidRDefault="005F4DE2" w:rsidP="005F4DE2">
      <w:pPr>
        <w:widowControl w:val="0"/>
        <w:spacing w:line="240" w:lineRule="atLeast"/>
        <w:rPr>
          <w:szCs w:val="22"/>
        </w:rPr>
      </w:pPr>
      <w:r w:rsidRPr="001061BE">
        <w:rPr>
          <w:b/>
          <w:szCs w:val="22"/>
        </w:rPr>
        <w:t xml:space="preserve">Soliloquy   </w:t>
      </w:r>
      <w:r w:rsidRPr="001061BE">
        <w:rPr>
          <w:szCs w:val="22"/>
        </w:rPr>
        <w:t xml:space="preserve">A speech in a dramatic work in which a character speaks his or her thoughts aloud. Usually the character is on the stage alone, not speaking to other characters and perhaps not even consciously addressing the audience. (If there are other characters on the stage, they are ignored temporarily.) The purpose of a soliloquy is to reveal a character’s inner thoughts, feelings, and plans to the audience. </w:t>
      </w:r>
    </w:p>
    <w:p w14:paraId="215418F1" w14:textId="77777777" w:rsidR="005F4DE2" w:rsidRPr="001061BE" w:rsidRDefault="005F4DE2" w:rsidP="005F4DE2">
      <w:pPr>
        <w:widowControl w:val="0"/>
        <w:spacing w:line="240" w:lineRule="atLeast"/>
        <w:rPr>
          <w:szCs w:val="22"/>
        </w:rPr>
      </w:pPr>
    </w:p>
    <w:p w14:paraId="215418F2" w14:textId="77777777" w:rsidR="005F4DE2" w:rsidRPr="001061BE" w:rsidRDefault="005F4DE2" w:rsidP="005F4DE2">
      <w:pPr>
        <w:widowControl w:val="0"/>
        <w:spacing w:line="240" w:lineRule="atLeast"/>
        <w:rPr>
          <w:b/>
          <w:szCs w:val="22"/>
        </w:rPr>
      </w:pPr>
      <w:r w:rsidRPr="001061BE">
        <w:rPr>
          <w:b/>
          <w:szCs w:val="22"/>
        </w:rPr>
        <w:t xml:space="preserve">Sonnet   </w:t>
      </w:r>
      <w:r w:rsidRPr="001061BE">
        <w:rPr>
          <w:szCs w:val="22"/>
        </w:rPr>
        <w:t xml:space="preserve">A poem consisting of fourteen lines of iambic pentameter. See </w:t>
      </w:r>
      <w:r w:rsidRPr="001061BE">
        <w:rPr>
          <w:b/>
          <w:szCs w:val="22"/>
        </w:rPr>
        <w:t>Iambic pentameter, Poetry</w:t>
      </w:r>
    </w:p>
    <w:p w14:paraId="215418F3" w14:textId="77777777" w:rsidR="005F4DE2" w:rsidRPr="001061BE" w:rsidRDefault="005F4DE2" w:rsidP="005F4DE2">
      <w:pPr>
        <w:widowControl w:val="0"/>
        <w:spacing w:line="240" w:lineRule="atLeast"/>
        <w:rPr>
          <w:b/>
          <w:szCs w:val="22"/>
        </w:rPr>
      </w:pPr>
    </w:p>
    <w:p w14:paraId="215418F4" w14:textId="77777777" w:rsidR="005F4DE2" w:rsidRPr="001061BE" w:rsidRDefault="005F4DE2" w:rsidP="005F4DE2">
      <w:pPr>
        <w:autoSpaceDE w:val="0"/>
        <w:autoSpaceDN w:val="0"/>
        <w:adjustRightInd w:val="0"/>
        <w:rPr>
          <w:rFonts w:cs="Gotham-BookItalic"/>
          <w:b/>
          <w:iCs/>
          <w:szCs w:val="22"/>
        </w:rPr>
      </w:pPr>
      <w:r w:rsidRPr="001061BE">
        <w:rPr>
          <w:rFonts w:cs="Gotham-Medium"/>
          <w:b/>
          <w:szCs w:val="22"/>
        </w:rPr>
        <w:t>Source</w:t>
      </w:r>
      <w:r w:rsidRPr="001061BE">
        <w:rPr>
          <w:rFonts w:cs="Gotham-Medium"/>
          <w:szCs w:val="22"/>
        </w:rPr>
        <w:t xml:space="preserve"> </w:t>
      </w:r>
      <w:r w:rsidRPr="001061BE">
        <w:rPr>
          <w:rFonts w:cs="Gotham-Book"/>
          <w:szCs w:val="22"/>
        </w:rPr>
        <w:t xml:space="preserve">  A text used largely for informational purposes, as in research</w:t>
      </w:r>
      <w:r>
        <w:rPr>
          <w:rFonts w:cs="Gotham-Book"/>
          <w:szCs w:val="22"/>
        </w:rPr>
        <w:t>. S</w:t>
      </w:r>
      <w:r w:rsidRPr="001061BE">
        <w:rPr>
          <w:rFonts w:cs="Gotham-Book"/>
          <w:szCs w:val="22"/>
        </w:rPr>
        <w:t xml:space="preserve">ee </w:t>
      </w:r>
      <w:r w:rsidRPr="001061BE">
        <w:rPr>
          <w:rFonts w:cs="Gotham-BookItalic"/>
          <w:b/>
          <w:iCs/>
          <w:szCs w:val="22"/>
        </w:rPr>
        <w:t>Text.</w:t>
      </w:r>
    </w:p>
    <w:p w14:paraId="215418F5" w14:textId="77777777" w:rsidR="005F4DE2" w:rsidRPr="00834732" w:rsidRDefault="005F4DE2" w:rsidP="005F4DE2">
      <w:pPr>
        <w:autoSpaceDE w:val="0"/>
        <w:autoSpaceDN w:val="0"/>
        <w:adjustRightInd w:val="0"/>
        <w:rPr>
          <w:rFonts w:cs="Gotham-BookItalic"/>
          <w:iCs/>
          <w:szCs w:val="22"/>
        </w:rPr>
      </w:pPr>
    </w:p>
    <w:p w14:paraId="215418F6" w14:textId="77777777" w:rsidR="005F4DE2" w:rsidRPr="001061BE" w:rsidRDefault="005F4DE2" w:rsidP="005F4DE2">
      <w:pPr>
        <w:autoSpaceDE w:val="0"/>
        <w:autoSpaceDN w:val="0"/>
        <w:adjustRightInd w:val="0"/>
        <w:rPr>
          <w:rFonts w:cs="Gotham-Book"/>
          <w:szCs w:val="22"/>
        </w:rPr>
      </w:pPr>
      <w:r w:rsidRPr="001061BE">
        <w:rPr>
          <w:rFonts w:cs="Gotham-Medium"/>
          <w:b/>
          <w:szCs w:val="22"/>
        </w:rPr>
        <w:t>Standard English</w:t>
      </w:r>
      <w:r w:rsidRPr="001061BE">
        <w:rPr>
          <w:rFonts w:cs="Gotham-Medium"/>
          <w:szCs w:val="22"/>
        </w:rPr>
        <w:t xml:space="preserve"> </w:t>
      </w:r>
      <w:r w:rsidRPr="001061BE">
        <w:rPr>
          <w:rFonts w:cs="Gotham-Book"/>
          <w:szCs w:val="22"/>
        </w:rPr>
        <w:t xml:space="preserve">  </w:t>
      </w:r>
      <w:r>
        <w:rPr>
          <w:rFonts w:cs="Gotham-Book"/>
          <w:szCs w:val="22"/>
        </w:rPr>
        <w:t>T</w:t>
      </w:r>
      <w:r w:rsidRPr="001061BE">
        <w:rPr>
          <w:rFonts w:cs="Gotham-Book"/>
          <w:szCs w:val="22"/>
        </w:rPr>
        <w:t>he most widely accepted and understood form of expression in English in the United States</w:t>
      </w:r>
      <w:r>
        <w:rPr>
          <w:rFonts w:cs="Gotham-Book"/>
          <w:szCs w:val="22"/>
        </w:rPr>
        <w:t>. I</w:t>
      </w:r>
      <w:r w:rsidRPr="001061BE">
        <w:rPr>
          <w:rFonts w:cs="Gotham-Book"/>
          <w:szCs w:val="22"/>
        </w:rPr>
        <w:t>n the Standards</w:t>
      </w:r>
      <w:r>
        <w:rPr>
          <w:rFonts w:cs="Gotham-Book"/>
          <w:szCs w:val="22"/>
        </w:rPr>
        <w:t>, “standard English”</w:t>
      </w:r>
      <w:r w:rsidRPr="001061BE">
        <w:rPr>
          <w:rFonts w:cs="Gotham-Book"/>
          <w:szCs w:val="22"/>
        </w:rPr>
        <w:t xml:space="preserve"> refer</w:t>
      </w:r>
      <w:r>
        <w:rPr>
          <w:rFonts w:cs="Gotham-Book"/>
          <w:szCs w:val="22"/>
        </w:rPr>
        <w:t>s</w:t>
      </w:r>
      <w:r w:rsidRPr="001061BE">
        <w:rPr>
          <w:rFonts w:cs="Gotham-Book"/>
          <w:szCs w:val="22"/>
        </w:rPr>
        <w:t xml:space="preserve"> to formal English writing and speaking</w:t>
      </w:r>
      <w:r>
        <w:rPr>
          <w:rFonts w:cs="Gotham-Book"/>
          <w:szCs w:val="22"/>
        </w:rPr>
        <w:t xml:space="preserve">. Standard English is </w:t>
      </w:r>
      <w:r w:rsidRPr="001061BE">
        <w:rPr>
          <w:rFonts w:cs="Gotham-Book"/>
          <w:szCs w:val="22"/>
        </w:rPr>
        <w:t xml:space="preserve">the particular focus of Language standards 1 and 2. See </w:t>
      </w:r>
      <w:r w:rsidRPr="001061BE">
        <w:rPr>
          <w:b/>
          <w:szCs w:val="22"/>
        </w:rPr>
        <w:t>Standard English conventions, Standard written English</w:t>
      </w:r>
    </w:p>
    <w:p w14:paraId="215418F7" w14:textId="77777777" w:rsidR="005F4DE2" w:rsidRPr="001061BE" w:rsidRDefault="005F4DE2" w:rsidP="005F4DE2">
      <w:pPr>
        <w:autoSpaceDE w:val="0"/>
        <w:autoSpaceDN w:val="0"/>
        <w:adjustRightInd w:val="0"/>
        <w:rPr>
          <w:rFonts w:cs="Gotham-Book"/>
          <w:szCs w:val="22"/>
        </w:rPr>
      </w:pPr>
    </w:p>
    <w:p w14:paraId="215418F8" w14:textId="77777777" w:rsidR="005F4DE2" w:rsidRPr="001061BE" w:rsidRDefault="005F4DE2" w:rsidP="005F4DE2">
      <w:pPr>
        <w:widowControl w:val="0"/>
        <w:spacing w:line="240" w:lineRule="atLeast"/>
        <w:rPr>
          <w:b/>
          <w:szCs w:val="22"/>
        </w:rPr>
      </w:pPr>
      <w:r w:rsidRPr="001061BE">
        <w:rPr>
          <w:b/>
          <w:szCs w:val="22"/>
        </w:rPr>
        <w:lastRenderedPageBreak/>
        <w:t xml:space="preserve">Standard English conventions   </w:t>
      </w:r>
      <w:r w:rsidRPr="001061BE">
        <w:rPr>
          <w:szCs w:val="22"/>
        </w:rPr>
        <w:t xml:space="preserve">The widely accepted practices in English punctuation, grammar, usage, and spelling that are taught in schools and employed by educated </w:t>
      </w:r>
      <w:r>
        <w:rPr>
          <w:szCs w:val="22"/>
        </w:rPr>
        <w:t xml:space="preserve">English </w:t>
      </w:r>
      <w:r w:rsidRPr="001061BE">
        <w:rPr>
          <w:szCs w:val="22"/>
        </w:rPr>
        <w:t xml:space="preserve">speakers and writers. See </w:t>
      </w:r>
      <w:r w:rsidRPr="001061BE">
        <w:rPr>
          <w:b/>
          <w:szCs w:val="22"/>
        </w:rPr>
        <w:t>Standard written English</w:t>
      </w:r>
    </w:p>
    <w:p w14:paraId="215418F9" w14:textId="77777777" w:rsidR="005F4DE2" w:rsidRPr="001061BE" w:rsidRDefault="005F4DE2" w:rsidP="005F4DE2">
      <w:pPr>
        <w:widowControl w:val="0"/>
        <w:spacing w:line="240" w:lineRule="atLeast"/>
        <w:rPr>
          <w:b/>
          <w:szCs w:val="22"/>
        </w:rPr>
      </w:pPr>
    </w:p>
    <w:p w14:paraId="215418FA" w14:textId="77777777" w:rsidR="005F4DE2" w:rsidRPr="001061BE" w:rsidRDefault="005F4DE2" w:rsidP="005F4DE2">
      <w:pPr>
        <w:widowControl w:val="0"/>
        <w:spacing w:line="240" w:lineRule="atLeast"/>
        <w:rPr>
          <w:b/>
          <w:szCs w:val="22"/>
        </w:rPr>
      </w:pPr>
      <w:r w:rsidRPr="001061BE">
        <w:rPr>
          <w:b/>
          <w:szCs w:val="22"/>
        </w:rPr>
        <w:t xml:space="preserve">Standard written English   </w:t>
      </w:r>
      <w:r w:rsidRPr="001061BE">
        <w:rPr>
          <w:szCs w:val="22"/>
        </w:rPr>
        <w:t xml:space="preserve">The variety of English used in public communication, particularly in writing. It is the form taught in schools and used by educated </w:t>
      </w:r>
      <w:r>
        <w:rPr>
          <w:szCs w:val="22"/>
        </w:rPr>
        <w:t xml:space="preserve">English </w:t>
      </w:r>
      <w:r w:rsidRPr="001061BE">
        <w:rPr>
          <w:szCs w:val="22"/>
        </w:rPr>
        <w:t xml:space="preserve">speakers. It is not limited to a particular region and can be spoken with any accent.  See </w:t>
      </w:r>
      <w:r w:rsidRPr="001061BE">
        <w:rPr>
          <w:b/>
          <w:szCs w:val="22"/>
        </w:rPr>
        <w:t>Standard English conventions</w:t>
      </w:r>
    </w:p>
    <w:p w14:paraId="215418FB" w14:textId="77777777" w:rsidR="005F4DE2" w:rsidRPr="001061BE" w:rsidRDefault="005F4DE2" w:rsidP="005F4DE2">
      <w:pPr>
        <w:widowControl w:val="0"/>
        <w:spacing w:line="240" w:lineRule="atLeast"/>
        <w:rPr>
          <w:b/>
          <w:szCs w:val="22"/>
        </w:rPr>
      </w:pPr>
    </w:p>
    <w:p w14:paraId="215418FC" w14:textId="77777777" w:rsidR="005F4DE2" w:rsidRPr="001061BE" w:rsidRDefault="005F4DE2" w:rsidP="005F4DE2">
      <w:pPr>
        <w:widowControl w:val="0"/>
        <w:spacing w:line="240" w:lineRule="atLeast"/>
        <w:rPr>
          <w:b/>
          <w:szCs w:val="22"/>
        </w:rPr>
      </w:pPr>
      <w:r w:rsidRPr="001061BE">
        <w:rPr>
          <w:b/>
          <w:szCs w:val="22"/>
        </w:rPr>
        <w:t xml:space="preserve">Stanza   </w:t>
      </w:r>
      <w:r w:rsidRPr="001061BE">
        <w:rPr>
          <w:szCs w:val="22"/>
        </w:rPr>
        <w:t>A recurring grouping of two or more verse lines</w:t>
      </w:r>
      <w:r>
        <w:rPr>
          <w:szCs w:val="22"/>
        </w:rPr>
        <w:t xml:space="preserve"> of the same </w:t>
      </w:r>
      <w:r w:rsidRPr="001061BE">
        <w:rPr>
          <w:szCs w:val="22"/>
        </w:rPr>
        <w:t xml:space="preserve">length, metrical form, and, often, rhyme scheme. See </w:t>
      </w:r>
      <w:r w:rsidRPr="001061BE">
        <w:rPr>
          <w:b/>
          <w:szCs w:val="22"/>
        </w:rPr>
        <w:t xml:space="preserve">Poetry, Rhyme scheme, Verse </w:t>
      </w:r>
    </w:p>
    <w:p w14:paraId="215418FD" w14:textId="77777777" w:rsidR="005F4DE2" w:rsidRPr="001061BE" w:rsidRDefault="005F4DE2" w:rsidP="005F4DE2">
      <w:pPr>
        <w:widowControl w:val="0"/>
        <w:spacing w:line="240" w:lineRule="atLeast"/>
        <w:rPr>
          <w:b/>
          <w:szCs w:val="22"/>
        </w:rPr>
      </w:pPr>
    </w:p>
    <w:p w14:paraId="215418FE" w14:textId="77777777" w:rsidR="005F4DE2" w:rsidRPr="001061BE" w:rsidRDefault="005F4DE2" w:rsidP="005F4DE2">
      <w:pPr>
        <w:widowControl w:val="0"/>
        <w:spacing w:line="240" w:lineRule="atLeast"/>
        <w:rPr>
          <w:b/>
          <w:szCs w:val="22"/>
        </w:rPr>
      </w:pPr>
      <w:r w:rsidRPr="001061BE">
        <w:rPr>
          <w:b/>
          <w:szCs w:val="22"/>
        </w:rPr>
        <w:t xml:space="preserve">Style   </w:t>
      </w:r>
      <w:r>
        <w:rPr>
          <w:szCs w:val="22"/>
        </w:rPr>
        <w:t xml:space="preserve">A writer’s unique way of communicating ideas. </w:t>
      </w:r>
      <w:r w:rsidRPr="001061BE">
        <w:rPr>
          <w:szCs w:val="22"/>
        </w:rPr>
        <w:t>The particular way a piece of literature is written</w:t>
      </w:r>
      <w:r>
        <w:rPr>
          <w:szCs w:val="22"/>
        </w:rPr>
        <w:t>, n</w:t>
      </w:r>
      <w:r w:rsidRPr="001061BE">
        <w:rPr>
          <w:szCs w:val="22"/>
        </w:rPr>
        <w:t xml:space="preserve">ot only </w:t>
      </w:r>
      <w:r>
        <w:rPr>
          <w:szCs w:val="22"/>
        </w:rPr>
        <w:t xml:space="preserve">in </w:t>
      </w:r>
      <w:r w:rsidRPr="001061BE">
        <w:rPr>
          <w:szCs w:val="22"/>
        </w:rPr>
        <w:t xml:space="preserve">what is said but </w:t>
      </w:r>
      <w:r>
        <w:rPr>
          <w:szCs w:val="22"/>
        </w:rPr>
        <w:t xml:space="preserve">in </w:t>
      </w:r>
      <w:r w:rsidRPr="00D72841">
        <w:rPr>
          <w:szCs w:val="22"/>
        </w:rPr>
        <w:t xml:space="preserve">how </w:t>
      </w:r>
      <w:r w:rsidRPr="001061BE">
        <w:rPr>
          <w:szCs w:val="22"/>
        </w:rPr>
        <w:t xml:space="preserve">it is said. Elements contributing to style include word choice, sentence length, tone, figurative language, and use of dialogue. See </w:t>
      </w:r>
      <w:r w:rsidRPr="001061BE">
        <w:rPr>
          <w:b/>
          <w:szCs w:val="22"/>
        </w:rPr>
        <w:t>Diction, Imagery, Tone</w:t>
      </w:r>
    </w:p>
    <w:p w14:paraId="215418FF" w14:textId="77777777" w:rsidR="005F4DE2" w:rsidRPr="001061BE" w:rsidRDefault="005F4DE2" w:rsidP="005F4DE2">
      <w:pPr>
        <w:widowControl w:val="0"/>
        <w:spacing w:line="240" w:lineRule="atLeast"/>
        <w:rPr>
          <w:b/>
          <w:szCs w:val="22"/>
        </w:rPr>
      </w:pPr>
    </w:p>
    <w:p w14:paraId="21541900" w14:textId="77777777" w:rsidR="005F4DE2" w:rsidRPr="001061BE" w:rsidRDefault="005F4DE2" w:rsidP="005F4DE2">
      <w:pPr>
        <w:widowControl w:val="0"/>
        <w:spacing w:line="240" w:lineRule="atLeast"/>
        <w:rPr>
          <w:b/>
          <w:szCs w:val="22"/>
        </w:rPr>
      </w:pPr>
      <w:r w:rsidRPr="001061BE">
        <w:rPr>
          <w:b/>
          <w:szCs w:val="22"/>
        </w:rPr>
        <w:t xml:space="preserve">Subordinate (dependent) clause   </w:t>
      </w:r>
      <w:r w:rsidRPr="001061BE">
        <w:rPr>
          <w:szCs w:val="22"/>
        </w:rPr>
        <w:t xml:space="preserve">A clause that does not present a complete thought and cannot stand alone as a sentence. For example, </w:t>
      </w:r>
      <w:r>
        <w:rPr>
          <w:i/>
          <w:szCs w:val="22"/>
        </w:rPr>
        <w:t>“</w:t>
      </w:r>
      <w:r w:rsidRPr="001061BE">
        <w:rPr>
          <w:i/>
          <w:szCs w:val="22"/>
        </w:rPr>
        <w:t xml:space="preserve">The boy went home from school </w:t>
      </w:r>
      <w:r w:rsidRPr="001061BE">
        <w:rPr>
          <w:i/>
          <w:szCs w:val="22"/>
          <w:u w:val="single"/>
        </w:rPr>
        <w:t>because he was sick.</w:t>
      </w:r>
      <w:r>
        <w:rPr>
          <w:i/>
          <w:szCs w:val="22"/>
        </w:rPr>
        <w:t>”</w:t>
      </w:r>
      <w:r w:rsidRPr="001061BE">
        <w:rPr>
          <w:szCs w:val="22"/>
        </w:rPr>
        <w:t xml:space="preserve"> See </w:t>
      </w:r>
      <w:r w:rsidRPr="001061BE">
        <w:rPr>
          <w:b/>
          <w:szCs w:val="22"/>
        </w:rPr>
        <w:t>Independent clause, Sentence</w:t>
      </w:r>
    </w:p>
    <w:p w14:paraId="21541901" w14:textId="77777777" w:rsidR="005F4DE2" w:rsidRPr="001061BE" w:rsidRDefault="005F4DE2" w:rsidP="005F4DE2">
      <w:pPr>
        <w:widowControl w:val="0"/>
        <w:spacing w:line="240" w:lineRule="atLeast"/>
        <w:rPr>
          <w:b/>
          <w:szCs w:val="22"/>
        </w:rPr>
      </w:pPr>
    </w:p>
    <w:p w14:paraId="21541902" w14:textId="77777777" w:rsidR="005F4DE2" w:rsidRPr="001061BE" w:rsidRDefault="005F4DE2" w:rsidP="005F4DE2">
      <w:pPr>
        <w:widowControl w:val="0"/>
        <w:spacing w:line="240" w:lineRule="atLeast"/>
        <w:rPr>
          <w:b/>
          <w:szCs w:val="22"/>
        </w:rPr>
      </w:pPr>
      <w:r w:rsidRPr="001061BE">
        <w:rPr>
          <w:b/>
          <w:szCs w:val="22"/>
        </w:rPr>
        <w:t xml:space="preserve">Suffix     </w:t>
      </w:r>
      <w:r w:rsidRPr="001061BE">
        <w:rPr>
          <w:szCs w:val="22"/>
        </w:rPr>
        <w:t xml:space="preserve">A word part that is added to the end of a root word and establishes </w:t>
      </w:r>
      <w:r>
        <w:rPr>
          <w:szCs w:val="22"/>
        </w:rPr>
        <w:t xml:space="preserve">that word’s </w:t>
      </w:r>
      <w:r w:rsidRPr="001061BE">
        <w:rPr>
          <w:szCs w:val="22"/>
        </w:rPr>
        <w:t>part of speech. For example, the suffix</w:t>
      </w:r>
      <w:r w:rsidRPr="001061BE">
        <w:rPr>
          <w:i/>
          <w:szCs w:val="22"/>
        </w:rPr>
        <w:t xml:space="preserve"> -ly</w:t>
      </w:r>
      <w:r w:rsidRPr="001061BE">
        <w:rPr>
          <w:szCs w:val="22"/>
        </w:rPr>
        <w:t xml:space="preserve"> added to</w:t>
      </w:r>
      <w:r>
        <w:rPr>
          <w:szCs w:val="22"/>
        </w:rPr>
        <w:t xml:space="preserve"> the adjective </w:t>
      </w:r>
      <w:r w:rsidRPr="001061BE">
        <w:rPr>
          <w:i/>
          <w:szCs w:val="22"/>
        </w:rPr>
        <w:t>immediate</w:t>
      </w:r>
      <w:r>
        <w:rPr>
          <w:szCs w:val="22"/>
        </w:rPr>
        <w:t xml:space="preserve"> </w:t>
      </w:r>
      <w:r w:rsidRPr="001061BE">
        <w:rPr>
          <w:szCs w:val="22"/>
        </w:rPr>
        <w:t xml:space="preserve">creates the word, </w:t>
      </w:r>
      <w:r w:rsidRPr="001061BE">
        <w:rPr>
          <w:i/>
          <w:szCs w:val="22"/>
        </w:rPr>
        <w:t>immediately</w:t>
      </w:r>
      <w:r w:rsidRPr="001061BE">
        <w:rPr>
          <w:szCs w:val="22"/>
        </w:rPr>
        <w:t xml:space="preserve">, </w:t>
      </w:r>
      <w:r>
        <w:rPr>
          <w:szCs w:val="22"/>
        </w:rPr>
        <w:t xml:space="preserve">which is </w:t>
      </w:r>
      <w:r w:rsidRPr="001061BE">
        <w:rPr>
          <w:szCs w:val="22"/>
        </w:rPr>
        <w:t xml:space="preserve">an adverb. See </w:t>
      </w:r>
      <w:r w:rsidRPr="001061BE">
        <w:rPr>
          <w:b/>
          <w:szCs w:val="22"/>
        </w:rPr>
        <w:t>Prefix, Root</w:t>
      </w:r>
    </w:p>
    <w:p w14:paraId="21541903" w14:textId="77777777" w:rsidR="005F4DE2" w:rsidRPr="001061BE" w:rsidRDefault="005F4DE2" w:rsidP="005F4DE2">
      <w:pPr>
        <w:widowControl w:val="0"/>
        <w:spacing w:line="240" w:lineRule="atLeast"/>
        <w:rPr>
          <w:b/>
          <w:szCs w:val="22"/>
        </w:rPr>
      </w:pPr>
    </w:p>
    <w:p w14:paraId="21541904" w14:textId="77777777" w:rsidR="005F4DE2" w:rsidRPr="001061BE" w:rsidRDefault="005F4DE2" w:rsidP="005F4DE2">
      <w:pPr>
        <w:widowControl w:val="0"/>
        <w:spacing w:line="240" w:lineRule="atLeast"/>
        <w:rPr>
          <w:szCs w:val="22"/>
        </w:rPr>
      </w:pPr>
      <w:r w:rsidRPr="001061BE">
        <w:rPr>
          <w:b/>
          <w:szCs w:val="22"/>
        </w:rPr>
        <w:t xml:space="preserve">Symbol   </w:t>
      </w:r>
      <w:r w:rsidRPr="001061BE">
        <w:rPr>
          <w:szCs w:val="22"/>
        </w:rPr>
        <w:t xml:space="preserve">A person, place, or object that represents something beyond itself. Symbols can succinctly communicate complicated, emotionally rich ideas. </w:t>
      </w:r>
    </w:p>
    <w:p w14:paraId="21541905" w14:textId="77777777" w:rsidR="005F4DE2" w:rsidRPr="001061BE" w:rsidRDefault="005F4DE2" w:rsidP="005F4DE2">
      <w:pPr>
        <w:widowControl w:val="0"/>
        <w:spacing w:line="240" w:lineRule="atLeast"/>
        <w:rPr>
          <w:szCs w:val="22"/>
        </w:rPr>
      </w:pPr>
    </w:p>
    <w:p w14:paraId="21541906" w14:textId="77777777" w:rsidR="005F4DE2" w:rsidRPr="001061BE" w:rsidRDefault="005F4DE2" w:rsidP="005F4DE2">
      <w:pPr>
        <w:widowControl w:val="0"/>
        <w:spacing w:line="240" w:lineRule="atLeast"/>
        <w:rPr>
          <w:szCs w:val="22"/>
        </w:rPr>
      </w:pPr>
      <w:r w:rsidRPr="001061BE">
        <w:rPr>
          <w:b/>
          <w:szCs w:val="22"/>
        </w:rPr>
        <w:t xml:space="preserve">Symbolism   </w:t>
      </w:r>
      <w:r w:rsidRPr="001061BE">
        <w:rPr>
          <w:szCs w:val="22"/>
        </w:rPr>
        <w:t xml:space="preserve">In literature, the serious and extensive use of symbols. See </w:t>
      </w:r>
      <w:r w:rsidRPr="001061BE">
        <w:rPr>
          <w:b/>
          <w:szCs w:val="22"/>
        </w:rPr>
        <w:t>Symbol</w:t>
      </w:r>
    </w:p>
    <w:p w14:paraId="21541907" w14:textId="77777777" w:rsidR="005F4DE2" w:rsidRPr="001061BE" w:rsidRDefault="005F4DE2" w:rsidP="005F4DE2">
      <w:pPr>
        <w:widowControl w:val="0"/>
        <w:spacing w:line="240" w:lineRule="atLeast"/>
        <w:rPr>
          <w:szCs w:val="22"/>
        </w:rPr>
      </w:pPr>
    </w:p>
    <w:p w14:paraId="21541908" w14:textId="77777777" w:rsidR="005F4DE2" w:rsidRPr="001061BE" w:rsidRDefault="005F4DE2" w:rsidP="005F4DE2">
      <w:pPr>
        <w:widowControl w:val="0"/>
        <w:spacing w:line="240" w:lineRule="atLeast"/>
        <w:rPr>
          <w:szCs w:val="22"/>
        </w:rPr>
      </w:pPr>
      <w:r w:rsidRPr="001061BE">
        <w:rPr>
          <w:b/>
          <w:szCs w:val="22"/>
        </w:rPr>
        <w:t xml:space="preserve">Synonym   </w:t>
      </w:r>
      <w:r w:rsidRPr="001061BE">
        <w:rPr>
          <w:szCs w:val="22"/>
        </w:rPr>
        <w:t xml:space="preserve">A word that has a meaning identical with, or very similar to, </w:t>
      </w:r>
      <w:r>
        <w:rPr>
          <w:szCs w:val="22"/>
        </w:rPr>
        <w:t xml:space="preserve">that of </w:t>
      </w:r>
      <w:r w:rsidRPr="001061BE">
        <w:rPr>
          <w:szCs w:val="22"/>
        </w:rPr>
        <w:t xml:space="preserve">another word in the same language. For example, in some situations, </w:t>
      </w:r>
      <w:r w:rsidRPr="001061BE">
        <w:rPr>
          <w:i/>
          <w:szCs w:val="22"/>
        </w:rPr>
        <w:t>right</w:t>
      </w:r>
      <w:r w:rsidRPr="001061BE">
        <w:rPr>
          <w:szCs w:val="22"/>
        </w:rPr>
        <w:t xml:space="preserve"> is a synonym of </w:t>
      </w:r>
      <w:r w:rsidRPr="001061BE">
        <w:rPr>
          <w:i/>
          <w:szCs w:val="22"/>
        </w:rPr>
        <w:t>correct.</w:t>
      </w:r>
    </w:p>
    <w:p w14:paraId="21541909" w14:textId="77777777" w:rsidR="005F4DE2" w:rsidRPr="001061BE" w:rsidRDefault="005F4DE2" w:rsidP="005F4DE2">
      <w:pPr>
        <w:widowControl w:val="0"/>
        <w:spacing w:line="240" w:lineRule="atLeast"/>
        <w:rPr>
          <w:szCs w:val="22"/>
        </w:rPr>
      </w:pPr>
    </w:p>
    <w:p w14:paraId="2154190A" w14:textId="77777777" w:rsidR="005F4DE2" w:rsidRPr="001061BE" w:rsidRDefault="005F4DE2" w:rsidP="005F4DE2">
      <w:pPr>
        <w:widowControl w:val="0"/>
        <w:spacing w:line="240" w:lineRule="atLeast"/>
        <w:rPr>
          <w:szCs w:val="22"/>
        </w:rPr>
      </w:pPr>
      <w:r w:rsidRPr="001061BE">
        <w:rPr>
          <w:b/>
          <w:szCs w:val="22"/>
        </w:rPr>
        <w:t xml:space="preserve">Syntax   </w:t>
      </w:r>
      <w:r w:rsidRPr="001061BE">
        <w:rPr>
          <w:szCs w:val="22"/>
        </w:rPr>
        <w:t xml:space="preserve">The way in which words are put together to form constructions such as phrases or sentences. </w:t>
      </w:r>
    </w:p>
    <w:p w14:paraId="2154190B" w14:textId="77777777" w:rsidR="005F4DE2" w:rsidRPr="001061BE" w:rsidRDefault="005F4DE2" w:rsidP="005F4DE2">
      <w:pPr>
        <w:widowControl w:val="0"/>
        <w:spacing w:line="240" w:lineRule="atLeast"/>
        <w:rPr>
          <w:szCs w:val="22"/>
        </w:rPr>
      </w:pPr>
    </w:p>
    <w:p w14:paraId="2154190C" w14:textId="77777777" w:rsidR="005F4DE2" w:rsidRPr="001061BE" w:rsidRDefault="005F4DE2" w:rsidP="005F4DE2">
      <w:pPr>
        <w:widowControl w:val="0"/>
        <w:spacing w:line="240" w:lineRule="atLeast"/>
        <w:rPr>
          <w:b/>
          <w:szCs w:val="22"/>
        </w:rPr>
      </w:pPr>
      <w:r w:rsidRPr="001061BE">
        <w:rPr>
          <w:b/>
          <w:szCs w:val="22"/>
        </w:rPr>
        <w:t xml:space="preserve">Tall tale   </w:t>
      </w:r>
      <w:r w:rsidRPr="001061BE">
        <w:rPr>
          <w:szCs w:val="22"/>
        </w:rPr>
        <w:t>A distinctively American type of humorous story characterized by exaggeration. Tall tales and practical jokes have similar kinds of humor</w:t>
      </w:r>
      <w:r>
        <w:rPr>
          <w:szCs w:val="22"/>
        </w:rPr>
        <w:t>; i</w:t>
      </w:r>
      <w:r w:rsidRPr="001061BE">
        <w:rPr>
          <w:szCs w:val="22"/>
        </w:rPr>
        <w:t xml:space="preserve">n both, someone gets fooled, to the amusement of the person or persons who know the truth. See </w:t>
      </w:r>
      <w:r w:rsidRPr="001061BE">
        <w:rPr>
          <w:b/>
          <w:szCs w:val="22"/>
        </w:rPr>
        <w:t>Traditional narrative, Folktale</w:t>
      </w:r>
    </w:p>
    <w:p w14:paraId="2154190D" w14:textId="77777777" w:rsidR="005F4DE2" w:rsidRPr="001061BE" w:rsidRDefault="005F4DE2" w:rsidP="005F4DE2">
      <w:pPr>
        <w:widowControl w:val="0"/>
        <w:spacing w:line="240" w:lineRule="atLeast"/>
        <w:rPr>
          <w:b/>
          <w:szCs w:val="22"/>
        </w:rPr>
      </w:pPr>
    </w:p>
    <w:p w14:paraId="2154190E" w14:textId="77777777" w:rsidR="005F4DE2" w:rsidRPr="001061BE" w:rsidRDefault="005F4DE2" w:rsidP="005F4DE2">
      <w:pPr>
        <w:autoSpaceDE w:val="0"/>
        <w:autoSpaceDN w:val="0"/>
        <w:adjustRightInd w:val="0"/>
        <w:rPr>
          <w:rFonts w:cs="Gotham-Book"/>
          <w:szCs w:val="22"/>
        </w:rPr>
      </w:pPr>
      <w:r w:rsidRPr="001061BE">
        <w:rPr>
          <w:rFonts w:cs="Gotham-Medium"/>
          <w:b/>
          <w:szCs w:val="22"/>
        </w:rPr>
        <w:t>Technical subjects</w:t>
      </w:r>
      <w:r w:rsidRPr="001061BE">
        <w:rPr>
          <w:rFonts w:cs="Gotham-Medium"/>
          <w:szCs w:val="22"/>
        </w:rPr>
        <w:t xml:space="preserve"> </w:t>
      </w:r>
      <w:r w:rsidRPr="001061BE">
        <w:rPr>
          <w:rFonts w:cs="Gotham-Book"/>
          <w:szCs w:val="22"/>
        </w:rPr>
        <w:t xml:space="preserve">   A course devoted to a practical study, such as engineering, technology, design, business, or other workforce-related subject</w:t>
      </w:r>
      <w:r>
        <w:rPr>
          <w:rFonts w:cs="Gotham-Book"/>
          <w:szCs w:val="22"/>
        </w:rPr>
        <w:t>. The</w:t>
      </w:r>
      <w:r w:rsidRPr="001061BE">
        <w:rPr>
          <w:rFonts w:cs="Gotham-Book"/>
          <w:szCs w:val="22"/>
        </w:rPr>
        <w:t xml:space="preserve"> technical aspect of a wider field of study, such as art or music.</w:t>
      </w:r>
    </w:p>
    <w:p w14:paraId="2154190F" w14:textId="77777777" w:rsidR="005F4DE2" w:rsidRPr="001061BE" w:rsidRDefault="005F4DE2" w:rsidP="005F4DE2">
      <w:pPr>
        <w:autoSpaceDE w:val="0"/>
        <w:autoSpaceDN w:val="0"/>
        <w:adjustRightInd w:val="0"/>
        <w:rPr>
          <w:rFonts w:cs="Gotham-Book"/>
          <w:szCs w:val="22"/>
        </w:rPr>
      </w:pPr>
    </w:p>
    <w:p w14:paraId="21541910" w14:textId="77777777" w:rsidR="005F4DE2" w:rsidRPr="001061BE" w:rsidRDefault="005F4DE2" w:rsidP="005F4DE2">
      <w:pPr>
        <w:autoSpaceDE w:val="0"/>
        <w:autoSpaceDN w:val="0"/>
        <w:adjustRightInd w:val="0"/>
        <w:rPr>
          <w:rFonts w:cs="Gotham-Book"/>
          <w:szCs w:val="22"/>
        </w:rPr>
      </w:pPr>
      <w:r w:rsidRPr="001061BE">
        <w:rPr>
          <w:rFonts w:cs="Gotham-Medium"/>
          <w:b/>
          <w:szCs w:val="22"/>
        </w:rPr>
        <w:t>Text complexity</w:t>
      </w:r>
      <w:r w:rsidRPr="001061BE">
        <w:rPr>
          <w:rFonts w:cs="Gotham-Medium"/>
          <w:szCs w:val="22"/>
        </w:rPr>
        <w:t xml:space="preserve"> </w:t>
      </w:r>
      <w:r w:rsidRPr="001061BE">
        <w:rPr>
          <w:rFonts w:cs="Gotham-Book"/>
          <w:szCs w:val="22"/>
        </w:rPr>
        <w:t xml:space="preserve">  The inherent difficulty of reading and comprehending a text</w:t>
      </w:r>
      <w:r>
        <w:rPr>
          <w:rFonts w:cs="Gotham-Book"/>
          <w:szCs w:val="22"/>
        </w:rPr>
        <w:t>,</w:t>
      </w:r>
      <w:r w:rsidRPr="001061BE">
        <w:rPr>
          <w:rFonts w:cs="Gotham-Book"/>
          <w:szCs w:val="22"/>
        </w:rPr>
        <w:t xml:space="preserve"> combined with consideration of reader and task variables</w:t>
      </w:r>
      <w:r>
        <w:rPr>
          <w:rFonts w:cs="Gotham-Book"/>
          <w:szCs w:val="22"/>
        </w:rPr>
        <w:t>. I</w:t>
      </w:r>
      <w:r w:rsidRPr="001061BE">
        <w:rPr>
          <w:rFonts w:cs="Gotham-Book"/>
          <w:szCs w:val="22"/>
        </w:rPr>
        <w:t xml:space="preserve">n the </w:t>
      </w:r>
      <w:r>
        <w:rPr>
          <w:rFonts w:cs="Gotham-Book"/>
          <w:szCs w:val="22"/>
        </w:rPr>
        <w:t>s</w:t>
      </w:r>
      <w:r w:rsidRPr="001061BE">
        <w:rPr>
          <w:rFonts w:cs="Gotham-Book"/>
          <w:szCs w:val="22"/>
        </w:rPr>
        <w:t xml:space="preserve">tandards, a three-part assessment of text difficulty that pairs qualitative and quantitative measures with reader-task considerations. See Appendix A </w:t>
      </w:r>
      <w:r>
        <w:rPr>
          <w:rFonts w:cs="Gotham-Book"/>
          <w:szCs w:val="22"/>
        </w:rPr>
        <w:t xml:space="preserve">of the </w:t>
      </w:r>
      <w:r>
        <w:rPr>
          <w:rFonts w:cs="Gotham-Book"/>
          <w:i/>
          <w:szCs w:val="22"/>
        </w:rPr>
        <w:t xml:space="preserve">Common Core State Standards </w:t>
      </w:r>
      <w:r w:rsidRPr="001061BE">
        <w:rPr>
          <w:rFonts w:cs="Gotham-Book"/>
          <w:szCs w:val="22"/>
        </w:rPr>
        <w:t>for a larger discussion of text complexity.</w:t>
      </w:r>
    </w:p>
    <w:p w14:paraId="21541911" w14:textId="77777777" w:rsidR="005F4DE2" w:rsidRPr="001061BE" w:rsidRDefault="005F4DE2" w:rsidP="005F4DE2">
      <w:pPr>
        <w:autoSpaceDE w:val="0"/>
        <w:autoSpaceDN w:val="0"/>
        <w:adjustRightInd w:val="0"/>
        <w:rPr>
          <w:rFonts w:cs="Gotham-Book"/>
          <w:szCs w:val="22"/>
        </w:rPr>
      </w:pPr>
    </w:p>
    <w:p w14:paraId="21541912" w14:textId="77777777" w:rsidR="005F4DE2" w:rsidRPr="001061BE" w:rsidRDefault="005F4DE2" w:rsidP="005F4DE2">
      <w:pPr>
        <w:autoSpaceDE w:val="0"/>
        <w:autoSpaceDN w:val="0"/>
        <w:adjustRightInd w:val="0"/>
        <w:rPr>
          <w:rFonts w:cs="Gotham-Book"/>
          <w:szCs w:val="22"/>
        </w:rPr>
      </w:pPr>
      <w:r w:rsidRPr="001061BE">
        <w:rPr>
          <w:rFonts w:cs="Gotham-Medium"/>
          <w:b/>
          <w:szCs w:val="22"/>
        </w:rPr>
        <w:t xml:space="preserve">Text complexity band </w:t>
      </w:r>
      <w:r w:rsidRPr="001061BE">
        <w:rPr>
          <w:rFonts w:cs="Gotham-Book"/>
          <w:szCs w:val="22"/>
        </w:rPr>
        <w:t xml:space="preserve">  A range of text difficulty corresponding to grade spans within the </w:t>
      </w:r>
      <w:r>
        <w:rPr>
          <w:rFonts w:cs="Gotham-Book"/>
          <w:szCs w:val="22"/>
        </w:rPr>
        <w:t>s</w:t>
      </w:r>
      <w:r w:rsidRPr="001061BE">
        <w:rPr>
          <w:rFonts w:cs="Gotham-Book"/>
          <w:szCs w:val="22"/>
        </w:rPr>
        <w:t>tandards; specifically, the spans from grades 2–3, grades 4–5, grades 6–8, grades 9–10, and grades 11–CCR (college and career readiness).</w:t>
      </w:r>
    </w:p>
    <w:p w14:paraId="21541913" w14:textId="77777777" w:rsidR="005F4DE2" w:rsidRPr="001061BE" w:rsidRDefault="005F4DE2" w:rsidP="005F4DE2">
      <w:pPr>
        <w:autoSpaceDE w:val="0"/>
        <w:autoSpaceDN w:val="0"/>
        <w:adjustRightInd w:val="0"/>
        <w:rPr>
          <w:rFonts w:cs="Gotham-Book"/>
          <w:szCs w:val="22"/>
        </w:rPr>
      </w:pPr>
    </w:p>
    <w:p w14:paraId="21541914" w14:textId="77777777" w:rsidR="005F4DE2" w:rsidRPr="001061BE" w:rsidRDefault="005F4DE2" w:rsidP="005F4DE2">
      <w:pPr>
        <w:autoSpaceDE w:val="0"/>
        <w:autoSpaceDN w:val="0"/>
        <w:adjustRightInd w:val="0"/>
        <w:rPr>
          <w:rFonts w:cs="Gotham-BookItalic"/>
          <w:i/>
          <w:iCs/>
          <w:szCs w:val="22"/>
        </w:rPr>
      </w:pPr>
      <w:r w:rsidRPr="001061BE">
        <w:rPr>
          <w:rFonts w:cs="Gotham-Medium"/>
          <w:b/>
          <w:szCs w:val="22"/>
        </w:rPr>
        <w:t>Textual evidence</w:t>
      </w:r>
      <w:r w:rsidRPr="001061BE">
        <w:rPr>
          <w:rFonts w:cs="Gotham-Medium"/>
          <w:szCs w:val="22"/>
        </w:rPr>
        <w:t xml:space="preserve"> </w:t>
      </w:r>
      <w:r w:rsidRPr="001061BE">
        <w:rPr>
          <w:rFonts w:cs="Gotham-Book"/>
          <w:szCs w:val="22"/>
        </w:rPr>
        <w:t xml:space="preserve">  See </w:t>
      </w:r>
      <w:r w:rsidRPr="001061BE">
        <w:rPr>
          <w:rFonts w:cs="Gotham-BookItalic"/>
          <w:b/>
          <w:iCs/>
          <w:szCs w:val="22"/>
        </w:rPr>
        <w:t>Evidence.</w:t>
      </w:r>
    </w:p>
    <w:p w14:paraId="21541915" w14:textId="77777777" w:rsidR="005F4DE2" w:rsidRPr="001061BE" w:rsidRDefault="005F4DE2" w:rsidP="005F4DE2">
      <w:pPr>
        <w:widowControl w:val="0"/>
        <w:spacing w:line="240" w:lineRule="atLeast"/>
        <w:rPr>
          <w:b/>
          <w:szCs w:val="22"/>
        </w:rPr>
      </w:pPr>
    </w:p>
    <w:p w14:paraId="21541916" w14:textId="77777777" w:rsidR="005F4DE2" w:rsidRPr="001061BE" w:rsidRDefault="005F4DE2" w:rsidP="005F4DE2">
      <w:pPr>
        <w:widowControl w:val="0"/>
        <w:spacing w:line="240" w:lineRule="atLeast"/>
        <w:rPr>
          <w:b/>
          <w:szCs w:val="22"/>
        </w:rPr>
      </w:pPr>
      <w:r w:rsidRPr="001061BE">
        <w:rPr>
          <w:b/>
          <w:szCs w:val="22"/>
        </w:rPr>
        <w:lastRenderedPageBreak/>
        <w:t xml:space="preserve">Theme   </w:t>
      </w:r>
      <w:r w:rsidRPr="001061BE">
        <w:rPr>
          <w:szCs w:val="22"/>
        </w:rPr>
        <w:t>A central idea or abstract concept that is made concrete through representation in person, action, and image. No proper theme is simply a subject or an activity. Like a thesis, theme implies a subject and predicate of some kind—</w:t>
      </w:r>
      <w:r>
        <w:rPr>
          <w:szCs w:val="22"/>
        </w:rPr>
        <w:t xml:space="preserve">for instance, </w:t>
      </w:r>
      <w:r w:rsidRPr="001061BE">
        <w:rPr>
          <w:szCs w:val="22"/>
        </w:rPr>
        <w:t xml:space="preserve">not just </w:t>
      </w:r>
      <w:r w:rsidRPr="001061BE">
        <w:rPr>
          <w:i/>
          <w:szCs w:val="22"/>
        </w:rPr>
        <w:t>vice</w:t>
      </w:r>
      <w:r w:rsidRPr="001061BE">
        <w:rPr>
          <w:szCs w:val="22"/>
        </w:rPr>
        <w:t xml:space="preserve"> </w:t>
      </w:r>
      <w:r>
        <w:rPr>
          <w:szCs w:val="22"/>
        </w:rPr>
        <w:t>as a standalone word</w:t>
      </w:r>
      <w:r w:rsidRPr="001061BE">
        <w:rPr>
          <w:szCs w:val="22"/>
        </w:rPr>
        <w:t xml:space="preserve">, but </w:t>
      </w:r>
      <w:r>
        <w:rPr>
          <w:szCs w:val="22"/>
        </w:rPr>
        <w:t xml:space="preserve">a </w:t>
      </w:r>
      <w:r w:rsidRPr="001061BE">
        <w:rPr>
          <w:szCs w:val="22"/>
        </w:rPr>
        <w:t xml:space="preserve">proposition </w:t>
      </w:r>
      <w:r>
        <w:rPr>
          <w:szCs w:val="22"/>
        </w:rPr>
        <w:t xml:space="preserve">such </w:t>
      </w:r>
      <w:r w:rsidRPr="001061BE">
        <w:rPr>
          <w:szCs w:val="22"/>
        </w:rPr>
        <w:t xml:space="preserve">as, </w:t>
      </w:r>
      <w:r w:rsidRPr="001061BE">
        <w:rPr>
          <w:i/>
          <w:szCs w:val="22"/>
        </w:rPr>
        <w:t xml:space="preserve">“Vice seems more interesting than virtue but turns out to be destructive.” </w:t>
      </w:r>
      <w:r w:rsidRPr="001061BE">
        <w:rPr>
          <w:szCs w:val="22"/>
        </w:rPr>
        <w:t xml:space="preserve">Sometimes the theme is directly stated in the work, and sometimes it is </w:t>
      </w:r>
      <w:r>
        <w:rPr>
          <w:szCs w:val="22"/>
        </w:rPr>
        <w:t xml:space="preserve">revealed </w:t>
      </w:r>
      <w:r w:rsidRPr="001061BE">
        <w:rPr>
          <w:szCs w:val="22"/>
        </w:rPr>
        <w:t xml:space="preserve">indirectly. There may be more than one theme in a given work. See </w:t>
      </w:r>
      <w:r w:rsidRPr="001061BE">
        <w:rPr>
          <w:b/>
          <w:szCs w:val="22"/>
        </w:rPr>
        <w:t>Main idea, Thesis, Moral</w:t>
      </w:r>
    </w:p>
    <w:p w14:paraId="21541917" w14:textId="77777777" w:rsidR="005F4DE2" w:rsidRPr="001061BE" w:rsidRDefault="005F4DE2" w:rsidP="005F4DE2">
      <w:pPr>
        <w:widowControl w:val="0"/>
        <w:spacing w:line="240" w:lineRule="atLeast"/>
        <w:rPr>
          <w:b/>
          <w:szCs w:val="22"/>
        </w:rPr>
      </w:pPr>
    </w:p>
    <w:p w14:paraId="21541918" w14:textId="77777777" w:rsidR="005F4DE2" w:rsidRPr="001061BE" w:rsidRDefault="005F4DE2" w:rsidP="005F4DE2">
      <w:pPr>
        <w:widowControl w:val="0"/>
        <w:spacing w:line="240" w:lineRule="atLeast"/>
        <w:rPr>
          <w:b/>
          <w:szCs w:val="22"/>
        </w:rPr>
      </w:pPr>
      <w:r w:rsidRPr="001061BE">
        <w:rPr>
          <w:b/>
          <w:szCs w:val="22"/>
        </w:rPr>
        <w:t xml:space="preserve">Thesis   </w:t>
      </w:r>
      <w:r w:rsidRPr="001061BE">
        <w:rPr>
          <w:szCs w:val="22"/>
        </w:rPr>
        <w:t>An attitude or position taken by a writer or speaker with the purpose of proving or supporting it. Also</w:t>
      </w:r>
      <w:r>
        <w:rPr>
          <w:szCs w:val="22"/>
        </w:rPr>
        <w:t>,</w:t>
      </w:r>
      <w:r w:rsidRPr="001061BE">
        <w:rPr>
          <w:szCs w:val="22"/>
        </w:rPr>
        <w:t xml:space="preserve"> the paper written in support of the thesis. See </w:t>
      </w:r>
      <w:r w:rsidRPr="001061BE">
        <w:rPr>
          <w:b/>
          <w:szCs w:val="22"/>
        </w:rPr>
        <w:t>Theme, Main idea</w:t>
      </w:r>
    </w:p>
    <w:p w14:paraId="21541919" w14:textId="77777777" w:rsidR="005F4DE2" w:rsidRPr="001061BE" w:rsidRDefault="005F4DE2" w:rsidP="005F4DE2">
      <w:pPr>
        <w:widowControl w:val="0"/>
        <w:spacing w:line="240" w:lineRule="atLeast"/>
        <w:rPr>
          <w:b/>
          <w:szCs w:val="22"/>
        </w:rPr>
      </w:pPr>
    </w:p>
    <w:p w14:paraId="2154191A" w14:textId="77777777" w:rsidR="005F4DE2" w:rsidRPr="001061BE" w:rsidRDefault="005F4DE2" w:rsidP="005F4DE2">
      <w:pPr>
        <w:widowControl w:val="0"/>
        <w:spacing w:line="240" w:lineRule="atLeast"/>
        <w:rPr>
          <w:b/>
          <w:szCs w:val="22"/>
        </w:rPr>
      </w:pPr>
      <w:r w:rsidRPr="001061BE">
        <w:rPr>
          <w:b/>
          <w:szCs w:val="22"/>
        </w:rPr>
        <w:t xml:space="preserve">Tone   </w:t>
      </w:r>
      <w:r w:rsidRPr="001061BE">
        <w:rPr>
          <w:szCs w:val="22"/>
        </w:rPr>
        <w:t xml:space="preserve">An expression of a writer’s attitude toward a subject. Unlike mood, which is intended to shape the reader’s emotional response, tone reflects the feelings of the writer. Tone can be serious, humorous, sarcastic, playful, ironic, bitter, or objective. See </w:t>
      </w:r>
      <w:r w:rsidRPr="001061BE">
        <w:rPr>
          <w:b/>
          <w:szCs w:val="22"/>
        </w:rPr>
        <w:t>Mood, Style</w:t>
      </w:r>
    </w:p>
    <w:p w14:paraId="2154191B" w14:textId="77777777" w:rsidR="005F4DE2" w:rsidRPr="001061BE" w:rsidRDefault="005F4DE2" w:rsidP="005F4DE2">
      <w:pPr>
        <w:widowControl w:val="0"/>
        <w:spacing w:line="240" w:lineRule="atLeast"/>
        <w:rPr>
          <w:b/>
          <w:szCs w:val="22"/>
        </w:rPr>
      </w:pPr>
    </w:p>
    <w:p w14:paraId="2154191C" w14:textId="77777777" w:rsidR="005F4DE2" w:rsidRPr="001061BE" w:rsidRDefault="005F4DE2" w:rsidP="005F4DE2">
      <w:pPr>
        <w:widowControl w:val="0"/>
        <w:spacing w:line="240" w:lineRule="atLeast"/>
        <w:rPr>
          <w:b/>
          <w:szCs w:val="22"/>
        </w:rPr>
      </w:pPr>
      <w:r w:rsidRPr="001061BE">
        <w:rPr>
          <w:b/>
          <w:szCs w:val="22"/>
        </w:rPr>
        <w:t xml:space="preserve">Traditional narrative   </w:t>
      </w:r>
      <w:r w:rsidRPr="001061BE">
        <w:rPr>
          <w:szCs w:val="22"/>
        </w:rPr>
        <w:t>The knowledge and beliefs of cultures that are transmitted by word of mouth</w:t>
      </w:r>
      <w:r>
        <w:rPr>
          <w:szCs w:val="22"/>
        </w:rPr>
        <w:t xml:space="preserve">, including </w:t>
      </w:r>
      <w:r w:rsidRPr="001061BE">
        <w:rPr>
          <w:szCs w:val="22"/>
        </w:rPr>
        <w:t xml:space="preserve">both prose and verse narratives, poems and songs, myths, dramas, rituals, fables, proverbs, </w:t>
      </w:r>
      <w:r>
        <w:rPr>
          <w:szCs w:val="22"/>
        </w:rPr>
        <w:t xml:space="preserve">and </w:t>
      </w:r>
      <w:r w:rsidRPr="001061BE">
        <w:rPr>
          <w:szCs w:val="22"/>
        </w:rPr>
        <w:t xml:space="preserve">riddles. </w:t>
      </w:r>
      <w:r>
        <w:rPr>
          <w:szCs w:val="22"/>
        </w:rPr>
        <w:t xml:space="preserve">Traditional narrative </w:t>
      </w:r>
      <w:r w:rsidRPr="001061BE">
        <w:rPr>
          <w:szCs w:val="22"/>
        </w:rPr>
        <w:t xml:space="preserve"> exists side by side with the growing written record. See </w:t>
      </w:r>
      <w:r w:rsidRPr="001061BE">
        <w:rPr>
          <w:b/>
          <w:szCs w:val="22"/>
        </w:rPr>
        <w:t>Folktale, Tall tale</w:t>
      </w:r>
    </w:p>
    <w:p w14:paraId="2154191D" w14:textId="77777777" w:rsidR="005F4DE2" w:rsidRPr="001061BE" w:rsidRDefault="005F4DE2" w:rsidP="005F4DE2">
      <w:pPr>
        <w:widowControl w:val="0"/>
        <w:spacing w:line="240" w:lineRule="atLeast"/>
        <w:rPr>
          <w:b/>
          <w:szCs w:val="22"/>
        </w:rPr>
      </w:pPr>
    </w:p>
    <w:p w14:paraId="2154191E" w14:textId="77777777" w:rsidR="005F4DE2" w:rsidRPr="001061BE" w:rsidRDefault="005F4DE2" w:rsidP="005F4DE2">
      <w:pPr>
        <w:widowControl w:val="0"/>
        <w:spacing w:line="240" w:lineRule="atLeast"/>
        <w:rPr>
          <w:szCs w:val="22"/>
        </w:rPr>
      </w:pPr>
      <w:r w:rsidRPr="001061BE">
        <w:rPr>
          <w:b/>
          <w:szCs w:val="22"/>
        </w:rPr>
        <w:t xml:space="preserve">Trickster tale   </w:t>
      </w:r>
      <w:r w:rsidRPr="001061BE">
        <w:rPr>
          <w:szCs w:val="22"/>
        </w:rPr>
        <w:t xml:space="preserve">Story relating the adventures of a mischievous supernatural being given to capricious acts of sly deception, who often functions as a cultural hero or symbolizes the ideal of a people. </w:t>
      </w:r>
    </w:p>
    <w:p w14:paraId="2154191F" w14:textId="77777777" w:rsidR="005F4DE2" w:rsidRPr="001061BE" w:rsidRDefault="005F4DE2" w:rsidP="005F4DE2">
      <w:pPr>
        <w:widowControl w:val="0"/>
        <w:spacing w:line="240" w:lineRule="atLeast"/>
        <w:rPr>
          <w:b/>
          <w:szCs w:val="22"/>
        </w:rPr>
      </w:pPr>
    </w:p>
    <w:p w14:paraId="21541920" w14:textId="77777777" w:rsidR="005F4DE2" w:rsidRPr="001061BE" w:rsidRDefault="005F4DE2" w:rsidP="005F4DE2">
      <w:pPr>
        <w:widowControl w:val="0"/>
        <w:spacing w:line="240" w:lineRule="atLeast"/>
        <w:rPr>
          <w:b/>
          <w:szCs w:val="22"/>
        </w:rPr>
      </w:pPr>
      <w:r w:rsidRPr="001061BE">
        <w:rPr>
          <w:b/>
          <w:szCs w:val="22"/>
        </w:rPr>
        <w:t xml:space="preserve">Understatement   </w:t>
      </w:r>
      <w:r w:rsidRPr="001061BE">
        <w:rPr>
          <w:szCs w:val="22"/>
        </w:rPr>
        <w:t xml:space="preserve">A technique of creating emphasis by saying less than is actually or literally true. Understatement is the opposite of hyperbole or exaggeration, and can be used to create humor as well as biting satire. See </w:t>
      </w:r>
      <w:r w:rsidRPr="001061BE">
        <w:rPr>
          <w:b/>
          <w:szCs w:val="22"/>
        </w:rPr>
        <w:t>Hyperbole</w:t>
      </w:r>
    </w:p>
    <w:p w14:paraId="21541921" w14:textId="77777777" w:rsidR="005F4DE2" w:rsidRPr="001061BE" w:rsidRDefault="005F4DE2" w:rsidP="005F4DE2">
      <w:pPr>
        <w:widowControl w:val="0"/>
        <w:spacing w:line="240" w:lineRule="atLeast"/>
        <w:rPr>
          <w:b/>
          <w:szCs w:val="22"/>
        </w:rPr>
      </w:pPr>
    </w:p>
    <w:p w14:paraId="21541922" w14:textId="77777777" w:rsidR="005F4DE2" w:rsidRPr="001061BE" w:rsidRDefault="005F4DE2" w:rsidP="005F4DE2">
      <w:pPr>
        <w:widowControl w:val="0"/>
        <w:spacing w:line="240" w:lineRule="atLeast"/>
        <w:rPr>
          <w:szCs w:val="22"/>
        </w:rPr>
      </w:pPr>
      <w:r w:rsidRPr="001061BE">
        <w:rPr>
          <w:b/>
          <w:szCs w:val="22"/>
        </w:rPr>
        <w:t xml:space="preserve">Verb   </w:t>
      </w:r>
      <w:r w:rsidRPr="001061BE">
        <w:rPr>
          <w:szCs w:val="22"/>
        </w:rPr>
        <w:t xml:space="preserve">A word, or set of words, that expresses action or state of being. </w:t>
      </w:r>
    </w:p>
    <w:p w14:paraId="21541923" w14:textId="77777777" w:rsidR="005F4DE2" w:rsidRPr="001061BE" w:rsidRDefault="005F4DE2" w:rsidP="005F4DE2">
      <w:pPr>
        <w:widowControl w:val="0"/>
        <w:spacing w:line="240" w:lineRule="atLeast"/>
        <w:rPr>
          <w:szCs w:val="22"/>
        </w:rPr>
      </w:pPr>
    </w:p>
    <w:p w14:paraId="21541924" w14:textId="77777777" w:rsidR="005F4DE2" w:rsidRPr="001061BE" w:rsidRDefault="005F4DE2" w:rsidP="005F4DE2">
      <w:pPr>
        <w:widowControl w:val="0"/>
        <w:spacing w:line="240" w:lineRule="atLeast"/>
        <w:rPr>
          <w:b/>
          <w:szCs w:val="22"/>
        </w:rPr>
      </w:pPr>
      <w:r w:rsidRPr="001061BE">
        <w:rPr>
          <w:b/>
          <w:szCs w:val="22"/>
        </w:rPr>
        <w:t xml:space="preserve">Verbal   </w:t>
      </w:r>
      <w:r w:rsidRPr="005C55D6">
        <w:rPr>
          <w:szCs w:val="22"/>
        </w:rPr>
        <w:t xml:space="preserve">[noun] </w:t>
      </w:r>
      <w:r w:rsidRPr="001061BE">
        <w:rPr>
          <w:szCs w:val="22"/>
        </w:rPr>
        <w:t xml:space="preserve">A word that is derived from a verb and has the power of a verb, but acts like another part of speech. Like a verb, a verbal may </w:t>
      </w:r>
      <w:r>
        <w:rPr>
          <w:szCs w:val="22"/>
        </w:rPr>
        <w:t xml:space="preserve">be attached to </w:t>
      </w:r>
      <w:r w:rsidRPr="001061BE">
        <w:rPr>
          <w:szCs w:val="22"/>
        </w:rPr>
        <w:t xml:space="preserve">an object, a modifier, and sometimes a subject; but unlike a verb, a verbal functions like a noun, an adjective, or an adverb. Three types of verbals are gerunds, infinitives, and participles. </w:t>
      </w:r>
      <w:r>
        <w:rPr>
          <w:szCs w:val="22"/>
        </w:rPr>
        <w:t>[adjective] P</w:t>
      </w:r>
      <w:r w:rsidRPr="001061BE">
        <w:rPr>
          <w:szCs w:val="22"/>
        </w:rPr>
        <w:t xml:space="preserve">ertaining to words, either written or spoken. See </w:t>
      </w:r>
      <w:r w:rsidRPr="001061BE">
        <w:rPr>
          <w:b/>
          <w:szCs w:val="22"/>
        </w:rPr>
        <w:t>Oral</w:t>
      </w:r>
    </w:p>
    <w:p w14:paraId="21541925" w14:textId="77777777" w:rsidR="005F4DE2" w:rsidRPr="001061BE" w:rsidRDefault="005F4DE2" w:rsidP="005F4DE2">
      <w:pPr>
        <w:widowControl w:val="0"/>
        <w:spacing w:line="240" w:lineRule="atLeast"/>
        <w:rPr>
          <w:szCs w:val="22"/>
        </w:rPr>
      </w:pPr>
    </w:p>
    <w:p w14:paraId="21541926" w14:textId="77777777" w:rsidR="005F4DE2" w:rsidRPr="001061BE" w:rsidRDefault="005F4DE2" w:rsidP="005F4DE2">
      <w:pPr>
        <w:widowControl w:val="0"/>
        <w:spacing w:line="240" w:lineRule="atLeast"/>
        <w:rPr>
          <w:b/>
          <w:szCs w:val="22"/>
        </w:rPr>
      </w:pPr>
      <w:r w:rsidRPr="001061BE">
        <w:rPr>
          <w:b/>
          <w:szCs w:val="22"/>
        </w:rPr>
        <w:t xml:space="preserve">Verse   </w:t>
      </w:r>
      <w:r w:rsidRPr="001061BE">
        <w:rPr>
          <w:szCs w:val="22"/>
        </w:rPr>
        <w:t xml:space="preserve">A unit of poetry such as a stanza or line. See </w:t>
      </w:r>
      <w:r w:rsidRPr="001061BE">
        <w:rPr>
          <w:b/>
          <w:szCs w:val="22"/>
        </w:rPr>
        <w:t>Poetry, Stanza</w:t>
      </w:r>
    </w:p>
    <w:p w14:paraId="21541927" w14:textId="77777777" w:rsidR="005F4DE2" w:rsidRPr="001061BE" w:rsidRDefault="005F4DE2" w:rsidP="005F4DE2">
      <w:pPr>
        <w:widowControl w:val="0"/>
        <w:spacing w:line="240" w:lineRule="atLeast"/>
        <w:rPr>
          <w:b/>
          <w:szCs w:val="22"/>
        </w:rPr>
      </w:pPr>
    </w:p>
    <w:p w14:paraId="21541928" w14:textId="77777777" w:rsidR="005F4DE2" w:rsidRPr="001061BE" w:rsidRDefault="005F4DE2" w:rsidP="005F4DE2">
      <w:pPr>
        <w:widowControl w:val="0"/>
        <w:spacing w:line="240" w:lineRule="atLeast"/>
        <w:rPr>
          <w:b/>
          <w:szCs w:val="22"/>
        </w:rPr>
      </w:pPr>
      <w:r w:rsidRPr="001061BE">
        <w:rPr>
          <w:b/>
          <w:szCs w:val="22"/>
        </w:rPr>
        <w:t xml:space="preserve">Voice   </w:t>
      </w:r>
      <w:r w:rsidRPr="00A04391">
        <w:rPr>
          <w:szCs w:val="22"/>
        </w:rPr>
        <w:t xml:space="preserve">(1) </w:t>
      </w:r>
      <w:r>
        <w:rPr>
          <w:szCs w:val="22"/>
        </w:rPr>
        <w:t>The order of words that i</w:t>
      </w:r>
      <w:r w:rsidRPr="001061BE">
        <w:rPr>
          <w:szCs w:val="22"/>
        </w:rPr>
        <w:t>ndicates whether the subject is acting or being acted upon</w:t>
      </w:r>
      <w:r>
        <w:rPr>
          <w:szCs w:val="22"/>
        </w:rPr>
        <w:t>—</w:t>
      </w:r>
      <w:r w:rsidRPr="00A04391">
        <w:rPr>
          <w:i/>
          <w:szCs w:val="22"/>
        </w:rPr>
        <w:t xml:space="preserve">active voice </w:t>
      </w:r>
      <w:r w:rsidRPr="001061BE">
        <w:rPr>
          <w:szCs w:val="22"/>
        </w:rPr>
        <w:t>indicates that the subject is acting</w:t>
      </w:r>
      <w:r>
        <w:rPr>
          <w:szCs w:val="22"/>
        </w:rPr>
        <w:t xml:space="preserve">, </w:t>
      </w:r>
      <w:r w:rsidRPr="001061BE">
        <w:rPr>
          <w:szCs w:val="22"/>
        </w:rPr>
        <w:t>doing something</w:t>
      </w:r>
      <w:r>
        <w:rPr>
          <w:szCs w:val="22"/>
        </w:rPr>
        <w:t xml:space="preserve"> (for example, “</w:t>
      </w:r>
      <w:r w:rsidRPr="001061BE">
        <w:rPr>
          <w:szCs w:val="22"/>
        </w:rPr>
        <w:t>Benjamin Franklin discovered the secrets of electricity</w:t>
      </w:r>
      <w:r>
        <w:rPr>
          <w:szCs w:val="22"/>
        </w:rPr>
        <w:t xml:space="preserve">”; </w:t>
      </w:r>
      <w:r w:rsidRPr="00A04391">
        <w:rPr>
          <w:i/>
          <w:szCs w:val="22"/>
        </w:rPr>
        <w:t xml:space="preserve">passive voice </w:t>
      </w:r>
      <w:r w:rsidRPr="001061BE">
        <w:rPr>
          <w:szCs w:val="22"/>
        </w:rPr>
        <w:t>indicates that the subject is being acted upon</w:t>
      </w:r>
      <w:r>
        <w:rPr>
          <w:szCs w:val="22"/>
        </w:rPr>
        <w:t xml:space="preserve"> (for example, “</w:t>
      </w:r>
      <w:r w:rsidRPr="001061BE">
        <w:rPr>
          <w:szCs w:val="22"/>
        </w:rPr>
        <w:t>The secrets of electricity were discovered by Benjamin Franklin.</w:t>
      </w:r>
      <w:r>
        <w:rPr>
          <w:szCs w:val="22"/>
        </w:rPr>
        <w:t>”)</w:t>
      </w:r>
      <w:r w:rsidRPr="001061BE">
        <w:rPr>
          <w:szCs w:val="22"/>
        </w:rPr>
        <w:t xml:space="preserve"> </w:t>
      </w:r>
      <w:r>
        <w:rPr>
          <w:szCs w:val="22"/>
        </w:rPr>
        <w:t xml:space="preserve">(2) </w:t>
      </w:r>
      <w:r w:rsidRPr="001061BE">
        <w:rPr>
          <w:szCs w:val="22"/>
        </w:rPr>
        <w:t>A</w:t>
      </w:r>
      <w:r>
        <w:rPr>
          <w:szCs w:val="22"/>
        </w:rPr>
        <w:t xml:space="preserve"> </w:t>
      </w:r>
      <w:r w:rsidRPr="001061BE">
        <w:rPr>
          <w:szCs w:val="22"/>
        </w:rPr>
        <w:t xml:space="preserve">writer’s unique use of language that allows a reader to perceive a human personality in his or her writing. The elements of style that determine a writer’s voice include sentence structure, diction, and tone. </w:t>
      </w:r>
      <w:r>
        <w:rPr>
          <w:szCs w:val="22"/>
        </w:rPr>
        <w:t xml:space="preserve">(3) </w:t>
      </w:r>
      <w:r w:rsidRPr="001061BE">
        <w:rPr>
          <w:szCs w:val="22"/>
        </w:rPr>
        <w:t xml:space="preserve">The narrator of a selection. </w:t>
      </w:r>
      <w:r>
        <w:rPr>
          <w:szCs w:val="22"/>
        </w:rPr>
        <w:t>S</w:t>
      </w:r>
      <w:r w:rsidRPr="001061BE">
        <w:rPr>
          <w:szCs w:val="22"/>
        </w:rPr>
        <w:t xml:space="preserve">ee </w:t>
      </w:r>
      <w:r w:rsidRPr="001061BE">
        <w:rPr>
          <w:b/>
          <w:szCs w:val="22"/>
        </w:rPr>
        <w:t>Diction, Tone</w:t>
      </w:r>
    </w:p>
    <w:p w14:paraId="21541929" w14:textId="77777777" w:rsidR="005F4DE2" w:rsidRPr="001061BE" w:rsidRDefault="005F4DE2" w:rsidP="005F4DE2">
      <w:pPr>
        <w:widowControl w:val="0"/>
        <w:spacing w:line="240" w:lineRule="atLeast"/>
        <w:rPr>
          <w:b/>
          <w:szCs w:val="22"/>
        </w:rPr>
      </w:pPr>
    </w:p>
    <w:p w14:paraId="2154192A" w14:textId="77777777" w:rsidR="005F4DE2" w:rsidRPr="001061BE" w:rsidRDefault="005F4DE2" w:rsidP="005F4DE2">
      <w:pPr>
        <w:autoSpaceDE w:val="0"/>
        <w:autoSpaceDN w:val="0"/>
        <w:adjustRightInd w:val="0"/>
        <w:rPr>
          <w:rFonts w:cs="Gotham-BookItalic"/>
          <w:b/>
          <w:iCs/>
          <w:szCs w:val="22"/>
        </w:rPr>
      </w:pPr>
      <w:r w:rsidRPr="001061BE">
        <w:rPr>
          <w:rFonts w:cs="Gotham-Medium"/>
          <w:b/>
          <w:szCs w:val="22"/>
        </w:rPr>
        <w:t>With prompting and support/with (some) guidance and support</w:t>
      </w:r>
      <w:r w:rsidRPr="001061BE">
        <w:rPr>
          <w:rFonts w:cs="Gotham-Medium"/>
          <w:szCs w:val="22"/>
        </w:rPr>
        <w:t xml:space="preserve"> </w:t>
      </w:r>
      <w:r>
        <w:rPr>
          <w:rFonts w:cs="Gotham-Medium"/>
          <w:szCs w:val="22"/>
        </w:rPr>
        <w:t xml:space="preserve">  </w:t>
      </w:r>
      <w:r w:rsidRPr="001061BE">
        <w:rPr>
          <w:rFonts w:cs="Gotham-Book"/>
          <w:szCs w:val="22"/>
        </w:rPr>
        <w:t xml:space="preserve">See </w:t>
      </w:r>
      <w:r w:rsidRPr="00AE1070">
        <w:rPr>
          <w:rFonts w:cs="Gotham-BookItalic"/>
          <w:b/>
          <w:iCs/>
          <w:szCs w:val="22"/>
        </w:rPr>
        <w:t>S</w:t>
      </w:r>
      <w:r w:rsidRPr="001061BE">
        <w:rPr>
          <w:rFonts w:cs="Gotham-BookItalic"/>
          <w:b/>
          <w:iCs/>
          <w:szCs w:val="22"/>
        </w:rPr>
        <w:t>caffolding.</w:t>
      </w:r>
    </w:p>
    <w:p w14:paraId="2154192B" w14:textId="77777777" w:rsidR="005F4DE2" w:rsidRDefault="005F4DE2" w:rsidP="005F4DE2">
      <w:pPr>
        <w:pStyle w:val="pagehead"/>
        <w:pBdr>
          <w:top w:val="none" w:sz="0" w:space="0" w:color="auto"/>
        </w:pBdr>
        <w:spacing w:before="0" w:after="0" w:line="240" w:lineRule="auto"/>
        <w:jc w:val="left"/>
        <w:rPr>
          <w:rFonts w:ascii="Arial" w:hAnsi="Arial" w:cs="Gotham-BookItalic"/>
          <w:b/>
          <w:iCs/>
          <w:sz w:val="20"/>
          <w:szCs w:val="22"/>
        </w:rPr>
        <w:sectPr w:rsidR="005F4DE2">
          <w:headerReference w:type="even" r:id="rId152"/>
          <w:headerReference w:type="default" r:id="rId153"/>
          <w:footerReference w:type="even" r:id="rId154"/>
          <w:footerReference w:type="default" r:id="rId155"/>
          <w:headerReference w:type="first" r:id="rId156"/>
          <w:pgSz w:w="15840" w:h="12240" w:orient="landscape"/>
          <w:pgMar w:top="1080" w:right="720" w:bottom="720" w:left="720" w:header="720" w:footer="720" w:gutter="0"/>
          <w:cols w:space="720"/>
        </w:sectPr>
      </w:pPr>
    </w:p>
    <w:p w14:paraId="2154192C"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92D"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92E"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92F"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930"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931"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932"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933"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934"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935"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936"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937"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938" w14:textId="77777777" w:rsidR="005F4DE2" w:rsidRPr="004F24FE" w:rsidRDefault="005F4DE2" w:rsidP="005F4DE2">
      <w:pPr>
        <w:ind w:left="1440" w:right="2880"/>
        <w:rPr>
          <w:rFonts w:eastAsia="Times New Roman"/>
          <w:smallCaps/>
          <w:sz w:val="48"/>
        </w:rPr>
      </w:pPr>
      <w:r w:rsidRPr="004F24FE">
        <w:rPr>
          <w:rFonts w:eastAsia="Times New Roman"/>
          <w:smallCaps/>
          <w:sz w:val="48"/>
        </w:rPr>
        <w:t>A Literary Heritage:</w:t>
      </w:r>
    </w:p>
    <w:p w14:paraId="21541939" w14:textId="77777777" w:rsidR="005F4DE2" w:rsidRPr="004F24FE" w:rsidRDefault="005F4DE2" w:rsidP="005F4DE2">
      <w:pPr>
        <w:ind w:left="1440" w:right="2880"/>
        <w:rPr>
          <w:rFonts w:eastAsia="Times New Roman"/>
          <w:b/>
          <w:sz w:val="48"/>
        </w:rPr>
      </w:pPr>
      <w:r w:rsidRPr="004F24FE">
        <w:rPr>
          <w:rFonts w:eastAsia="Times New Roman"/>
          <w:b/>
          <w:sz w:val="48"/>
        </w:rPr>
        <w:t>Suggested Authors, Illustrators, and Works</w:t>
      </w:r>
    </w:p>
    <w:p w14:paraId="2154193A" w14:textId="77777777" w:rsidR="005F4DE2" w:rsidRPr="002157DB" w:rsidRDefault="005F4DE2" w:rsidP="005F4DE2">
      <w:pPr>
        <w:ind w:left="1440" w:right="2880"/>
        <w:rPr>
          <w:rFonts w:eastAsia="Times New Roman"/>
          <w:b/>
          <w:sz w:val="48"/>
        </w:rPr>
      </w:pPr>
      <w:r w:rsidRPr="004F24FE">
        <w:rPr>
          <w:rFonts w:eastAsia="Times New Roman"/>
          <w:b/>
          <w:sz w:val="48"/>
        </w:rPr>
        <w:t>From the Ancient World to About 1970</w:t>
      </w:r>
    </w:p>
    <w:p w14:paraId="2154193B"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sectPr w:rsidR="005F4DE2">
          <w:headerReference w:type="even" r:id="rId157"/>
          <w:headerReference w:type="default" r:id="rId158"/>
          <w:footerReference w:type="even" r:id="rId159"/>
          <w:footerReference w:type="default" r:id="rId160"/>
          <w:headerReference w:type="first" r:id="rId161"/>
          <w:pgSz w:w="15840" w:h="12240" w:orient="landscape"/>
          <w:pgMar w:top="1080" w:right="720" w:bottom="720" w:left="720" w:header="720" w:footer="720" w:gutter="0"/>
          <w:cols w:space="720"/>
        </w:sectPr>
      </w:pPr>
    </w:p>
    <w:p w14:paraId="2154193C" w14:textId="77777777" w:rsidR="005F4DE2" w:rsidRDefault="005F4DE2" w:rsidP="005F4DE2">
      <w:pPr>
        <w:widowControl w:val="0"/>
        <w:spacing w:line="240" w:lineRule="atLeast"/>
        <w:rPr>
          <w:szCs w:val="22"/>
        </w:rPr>
      </w:pPr>
      <w:r w:rsidRPr="001061BE">
        <w:rPr>
          <w:szCs w:val="22"/>
        </w:rPr>
        <w:lastRenderedPageBreak/>
        <w:t>All American students should acquire knowledge of a range of literary works reflecting a common literary heritage that goes back thousands of years to the ancient world. In addition, all students should become familiar with some of the outstanding works in the rich body of literature that is their particular heritage in the English-speaking world</w:t>
      </w:r>
      <w:r>
        <w:rPr>
          <w:szCs w:val="22"/>
        </w:rPr>
        <w:t xml:space="preserve">, which includes </w:t>
      </w:r>
      <w:r w:rsidRPr="001061BE">
        <w:rPr>
          <w:szCs w:val="22"/>
        </w:rPr>
        <w:t>the first literature in the world created just for children</w:t>
      </w:r>
      <w:r>
        <w:rPr>
          <w:szCs w:val="22"/>
        </w:rPr>
        <w:t xml:space="preserve">, whose </w:t>
      </w:r>
      <w:r w:rsidRPr="001061BE">
        <w:rPr>
          <w:szCs w:val="22"/>
        </w:rPr>
        <w:t>authors view</w:t>
      </w:r>
      <w:r>
        <w:rPr>
          <w:szCs w:val="22"/>
        </w:rPr>
        <w:t>ed</w:t>
      </w:r>
      <w:r w:rsidRPr="001061BE">
        <w:rPr>
          <w:szCs w:val="22"/>
        </w:rPr>
        <w:t xml:space="preserve"> childhood as a special period in life. </w:t>
      </w:r>
    </w:p>
    <w:p w14:paraId="2154193D" w14:textId="77777777" w:rsidR="005F4DE2" w:rsidRDefault="005F4DE2" w:rsidP="005F4DE2">
      <w:pPr>
        <w:widowControl w:val="0"/>
        <w:spacing w:line="240" w:lineRule="atLeast"/>
        <w:rPr>
          <w:szCs w:val="22"/>
        </w:rPr>
      </w:pPr>
    </w:p>
    <w:p w14:paraId="2154193E" w14:textId="77777777" w:rsidR="005F4DE2" w:rsidRPr="001061BE" w:rsidRDefault="005F4DE2" w:rsidP="005F4DE2">
      <w:pPr>
        <w:widowControl w:val="0"/>
        <w:spacing w:line="240" w:lineRule="atLeast"/>
        <w:rPr>
          <w:szCs w:val="22"/>
        </w:rPr>
      </w:pPr>
      <w:r w:rsidRPr="001061BE">
        <w:rPr>
          <w:szCs w:val="22"/>
        </w:rPr>
        <w:t xml:space="preserve">The suggestions below constitute a core list of those authors, illustrators, or works that comprise the literary and intellectual capital drawn on by those who write in English, whether for novels, poems, nonfiction, newspapers, or public speeches, in this country or elsewhere. </w:t>
      </w:r>
      <w:r>
        <w:rPr>
          <w:szCs w:val="22"/>
        </w:rPr>
        <w:t>The next section of this document contains a</w:t>
      </w:r>
      <w:r w:rsidRPr="001061BE">
        <w:rPr>
          <w:szCs w:val="22"/>
        </w:rPr>
        <w:t xml:space="preserve"> second list</w:t>
      </w:r>
      <w:r>
        <w:rPr>
          <w:szCs w:val="22"/>
        </w:rPr>
        <w:t xml:space="preserve"> of </w:t>
      </w:r>
      <w:r w:rsidRPr="001061BE">
        <w:rPr>
          <w:szCs w:val="22"/>
        </w:rPr>
        <w:t>suggested contemporary authors</w:t>
      </w:r>
      <w:r>
        <w:rPr>
          <w:szCs w:val="22"/>
        </w:rPr>
        <w:t xml:space="preserve"> and</w:t>
      </w:r>
      <w:r w:rsidRPr="001061BE">
        <w:rPr>
          <w:szCs w:val="22"/>
        </w:rPr>
        <w:t xml:space="preserve"> illustrators</w:t>
      </w:r>
      <w:r>
        <w:rPr>
          <w:szCs w:val="22"/>
        </w:rPr>
        <w:t>—</w:t>
      </w:r>
      <w:r w:rsidRPr="001061BE">
        <w:rPr>
          <w:szCs w:val="22"/>
        </w:rPr>
        <w:t>including the many excellent writers and illustrators of children’s books of recent years</w:t>
      </w:r>
      <w:r>
        <w:rPr>
          <w:szCs w:val="22"/>
        </w:rPr>
        <w:t>—and highlights authors and works from around the world.</w:t>
      </w:r>
      <w:r w:rsidRPr="001061BE">
        <w:rPr>
          <w:szCs w:val="22"/>
        </w:rPr>
        <w:t xml:space="preserve"> </w:t>
      </w:r>
    </w:p>
    <w:p w14:paraId="2154193F" w14:textId="77777777" w:rsidR="005F4DE2" w:rsidRPr="001061BE" w:rsidRDefault="005F4DE2" w:rsidP="005F4DE2">
      <w:pPr>
        <w:widowControl w:val="0"/>
        <w:spacing w:line="240" w:lineRule="atLeast"/>
        <w:rPr>
          <w:szCs w:val="22"/>
        </w:rPr>
      </w:pPr>
    </w:p>
    <w:p w14:paraId="21541940" w14:textId="77777777" w:rsidR="005F4DE2" w:rsidRPr="001061BE" w:rsidRDefault="005F4DE2" w:rsidP="005F4DE2">
      <w:pPr>
        <w:widowControl w:val="0"/>
        <w:spacing w:line="240" w:lineRule="atLeast"/>
        <w:rPr>
          <w:szCs w:val="22"/>
        </w:rPr>
      </w:pPr>
      <w:r w:rsidRPr="001061BE">
        <w:rPr>
          <w:szCs w:val="22"/>
        </w:rPr>
        <w:t xml:space="preserve">In planning a curriculum, it is important to balance depth with breadth. As teachers in schools and districts work with this curriculum framework to develop literature units, they will often combine </w:t>
      </w:r>
      <w:r>
        <w:rPr>
          <w:szCs w:val="22"/>
        </w:rPr>
        <w:t xml:space="preserve">literary and informational </w:t>
      </w:r>
      <w:r w:rsidRPr="001061BE">
        <w:rPr>
          <w:szCs w:val="22"/>
        </w:rPr>
        <w:t xml:space="preserve">works from the two lists into thematic units. Exemplary curriculum is always evolving—we urge districts to take initiative to create programs meeting the needs of their students. </w:t>
      </w:r>
    </w:p>
    <w:p w14:paraId="21541941" w14:textId="77777777" w:rsidR="005F4DE2" w:rsidRPr="001061BE" w:rsidRDefault="005F4DE2" w:rsidP="005F4DE2">
      <w:pPr>
        <w:widowControl w:val="0"/>
        <w:spacing w:line="240" w:lineRule="atLeast"/>
        <w:rPr>
          <w:szCs w:val="22"/>
        </w:rPr>
      </w:pPr>
    </w:p>
    <w:p w14:paraId="21541942" w14:textId="77777777" w:rsidR="005F4DE2" w:rsidRPr="0097593B" w:rsidRDefault="005F4DE2" w:rsidP="005F4DE2">
      <w:pPr>
        <w:widowControl w:val="0"/>
        <w:spacing w:line="240" w:lineRule="atLeast"/>
        <w:rPr>
          <w:b/>
          <w:szCs w:val="22"/>
        </w:rPr>
      </w:pPr>
      <w:r w:rsidRPr="001061BE">
        <w:rPr>
          <w:szCs w:val="22"/>
        </w:rPr>
        <w:t>The lists of suggested authors, illustrators, and works are organized by grade</w:t>
      </w:r>
      <w:r>
        <w:rPr>
          <w:szCs w:val="22"/>
        </w:rPr>
        <w:t xml:space="preserve"> cluster</w:t>
      </w:r>
      <w:r w:rsidRPr="001061BE">
        <w:rPr>
          <w:szCs w:val="22"/>
        </w:rPr>
        <w:t>s</w:t>
      </w:r>
      <w:r>
        <w:rPr>
          <w:szCs w:val="22"/>
        </w:rPr>
        <w:t>:</w:t>
      </w:r>
      <w:r w:rsidRPr="001061BE">
        <w:rPr>
          <w:szCs w:val="22"/>
        </w:rPr>
        <w:t xml:space="preserve"> </w:t>
      </w:r>
      <w:r>
        <w:rPr>
          <w:szCs w:val="22"/>
        </w:rPr>
        <w:t>pre-k</w:t>
      </w:r>
      <w:r w:rsidRPr="001061BE">
        <w:rPr>
          <w:szCs w:val="22"/>
        </w:rPr>
        <w:t xml:space="preserve">–2, 3–4, 5–8, and 9–12. Certain key works or authors are repeated in adjoining grade spans, giving teachers the option to match individual students with the books that suit their interests and developmental levels. The decision to present a </w:t>
      </w:r>
      <w:r>
        <w:rPr>
          <w:szCs w:val="22"/>
        </w:rPr>
        <w:t>g</w:t>
      </w:r>
      <w:r w:rsidRPr="001061BE">
        <w:rPr>
          <w:szCs w:val="22"/>
        </w:rPr>
        <w:t xml:space="preserve">rades 9–12 list (as opposed to </w:t>
      </w:r>
      <w:r>
        <w:rPr>
          <w:szCs w:val="22"/>
        </w:rPr>
        <w:t>g</w:t>
      </w:r>
      <w:r w:rsidRPr="001061BE">
        <w:rPr>
          <w:szCs w:val="22"/>
        </w:rPr>
        <w:t xml:space="preserve">rades 9–10 and 11–12) stems from the recognition that teachers should be free to choose selections that challenge, </w:t>
      </w:r>
      <w:r w:rsidRPr="0097593B">
        <w:rPr>
          <w:szCs w:val="22"/>
        </w:rPr>
        <w:t>but do not overwhelm, their students.</w:t>
      </w:r>
    </w:p>
    <w:p w14:paraId="21541943" w14:textId="77777777" w:rsidR="005F4DE2" w:rsidRPr="0097593B" w:rsidRDefault="005F4DE2" w:rsidP="005F4DE2">
      <w:pPr>
        <w:pStyle w:val="Heading2"/>
        <w:spacing w:before="0" w:after="0"/>
        <w:rPr>
          <w:rFonts w:ascii="Arial" w:hAnsi="Arial"/>
          <w:b w:val="0"/>
          <w:i w:val="0"/>
          <w:sz w:val="20"/>
          <w:szCs w:val="22"/>
        </w:rPr>
      </w:pPr>
    </w:p>
    <w:p w14:paraId="21541944" w14:textId="77777777" w:rsidR="005F4DE2" w:rsidRDefault="005F4DE2" w:rsidP="005F4DE2">
      <w:pPr>
        <w:pStyle w:val="Heading2"/>
        <w:spacing w:before="0" w:after="0"/>
        <w:rPr>
          <w:rFonts w:ascii="Arial" w:hAnsi="Arial"/>
          <w:b w:val="0"/>
          <w:i w:val="0"/>
          <w:sz w:val="20"/>
          <w:szCs w:val="22"/>
        </w:rPr>
      </w:pPr>
      <w:r>
        <w:rPr>
          <w:rFonts w:ascii="Arial" w:hAnsi="Arial"/>
          <w:b w:val="0"/>
          <w:i w:val="0"/>
          <w:sz w:val="20"/>
          <w:szCs w:val="22"/>
        </w:rPr>
        <w:t>Grades p</w:t>
      </w:r>
      <w:r w:rsidRPr="0097593B">
        <w:rPr>
          <w:rFonts w:ascii="Arial" w:hAnsi="Arial"/>
          <w:b w:val="0"/>
          <w:i w:val="0"/>
          <w:sz w:val="20"/>
          <w:szCs w:val="22"/>
        </w:rPr>
        <w:t>re-</w:t>
      </w:r>
      <w:r>
        <w:rPr>
          <w:rFonts w:ascii="Arial" w:hAnsi="Arial"/>
          <w:b w:val="0"/>
          <w:i w:val="0"/>
          <w:sz w:val="20"/>
          <w:szCs w:val="22"/>
        </w:rPr>
        <w:t>k</w:t>
      </w:r>
      <w:r w:rsidRPr="0097593B">
        <w:rPr>
          <w:rFonts w:ascii="Arial" w:hAnsi="Arial"/>
          <w:b w:val="0"/>
          <w:i w:val="0"/>
          <w:sz w:val="20"/>
          <w:szCs w:val="22"/>
        </w:rPr>
        <w:t xml:space="preserve">–8 selections have been reviewed by the editors of </w:t>
      </w:r>
      <w:r w:rsidRPr="0097593B">
        <w:rPr>
          <w:rFonts w:ascii="Arial" w:hAnsi="Arial"/>
          <w:b w:val="0"/>
          <w:sz w:val="20"/>
          <w:szCs w:val="22"/>
        </w:rPr>
        <w:t>The Horn Book Magazine</w:t>
      </w:r>
      <w:r w:rsidRPr="0097593B">
        <w:rPr>
          <w:rFonts w:ascii="Arial" w:hAnsi="Arial"/>
          <w:b w:val="0"/>
          <w:i w:val="0"/>
          <w:sz w:val="20"/>
          <w:szCs w:val="22"/>
        </w:rPr>
        <w:t>.</w:t>
      </w:r>
    </w:p>
    <w:p w14:paraId="21541945" w14:textId="77777777" w:rsidR="005F4DE2" w:rsidRDefault="005F4DE2" w:rsidP="005F4DE2"/>
    <w:p w14:paraId="21541946" w14:textId="77777777" w:rsidR="005F4DE2" w:rsidRPr="009B60E4" w:rsidRDefault="005F4DE2" w:rsidP="005F4DE2">
      <w:r>
        <w:t xml:space="preserve">See Appendix B of the </w:t>
      </w:r>
      <w:r>
        <w:rPr>
          <w:i/>
        </w:rPr>
        <w:t>Common Core State Standards for English Language Arts and Literacy in History/Social Studies, Science, and Technical Subjects</w:t>
      </w:r>
      <w:r>
        <w:t xml:space="preserve"> for additional suggestions.</w:t>
      </w:r>
    </w:p>
    <w:p w14:paraId="21541947" w14:textId="77777777" w:rsidR="005F4DE2" w:rsidRPr="001061BE" w:rsidRDefault="005F4DE2" w:rsidP="005F4DE2"/>
    <w:p w14:paraId="21541948" w14:textId="77777777" w:rsidR="005F4DE2" w:rsidRPr="001061BE" w:rsidRDefault="005F4DE2" w:rsidP="005F4DE2"/>
    <w:p w14:paraId="21541949" w14:textId="77777777" w:rsidR="005F4DE2" w:rsidRPr="001061BE" w:rsidRDefault="005F4DE2" w:rsidP="005F4DE2"/>
    <w:p w14:paraId="2154194A" w14:textId="77777777" w:rsidR="005F4DE2" w:rsidRPr="001061BE" w:rsidRDefault="005F4DE2" w:rsidP="005F4DE2"/>
    <w:p w14:paraId="2154194B" w14:textId="77777777" w:rsidR="005F4DE2" w:rsidRPr="001061BE" w:rsidRDefault="005F4DE2" w:rsidP="005F4DE2">
      <w:r>
        <w:br w:type="page"/>
      </w:r>
    </w:p>
    <w:tbl>
      <w:tblPr>
        <w:tblW w:w="0" w:type="auto"/>
        <w:tblLayout w:type="fixed"/>
        <w:tblLook w:val="01E0" w:firstRow="1" w:lastRow="1" w:firstColumn="1" w:lastColumn="1" w:noHBand="0" w:noVBand="0"/>
      </w:tblPr>
      <w:tblGrid>
        <w:gridCol w:w="4050"/>
        <w:gridCol w:w="3240"/>
        <w:gridCol w:w="3150"/>
        <w:gridCol w:w="2937"/>
      </w:tblGrid>
      <w:tr w:rsidR="005F4DE2" w:rsidRPr="001061BE" w14:paraId="2154194E" w14:textId="77777777">
        <w:tc>
          <w:tcPr>
            <w:tcW w:w="13377" w:type="dxa"/>
            <w:gridSpan w:val="4"/>
            <w:vAlign w:val="center"/>
          </w:tcPr>
          <w:p w14:paraId="2154194C" w14:textId="77777777" w:rsidR="005F4DE2" w:rsidRDefault="005F4DE2" w:rsidP="005F4DE2">
            <w:pPr>
              <w:jc w:val="center"/>
              <w:rPr>
                <w:b/>
                <w:sz w:val="32"/>
                <w:szCs w:val="32"/>
              </w:rPr>
            </w:pPr>
            <w:r>
              <w:rPr>
                <w:b/>
                <w:sz w:val="32"/>
                <w:szCs w:val="32"/>
              </w:rPr>
              <w:lastRenderedPageBreak/>
              <w:t>Grades Pre-K–2</w:t>
            </w:r>
          </w:p>
          <w:p w14:paraId="2154194D" w14:textId="77777777" w:rsidR="005F4DE2" w:rsidRPr="001061BE" w:rsidRDefault="005F4DE2" w:rsidP="005F4DE2">
            <w:pPr>
              <w:jc w:val="center"/>
              <w:rPr>
                <w:rFonts w:eastAsia="Times New Roman"/>
                <w:b/>
                <w:szCs w:val="22"/>
              </w:rPr>
            </w:pPr>
          </w:p>
        </w:tc>
      </w:tr>
      <w:tr w:rsidR="005F4DE2" w:rsidRPr="001061BE" w14:paraId="21541952" w14:textId="77777777">
        <w:tc>
          <w:tcPr>
            <w:tcW w:w="7290" w:type="dxa"/>
            <w:gridSpan w:val="2"/>
            <w:vAlign w:val="center"/>
          </w:tcPr>
          <w:p w14:paraId="2154194F" w14:textId="77777777" w:rsidR="005F4DE2" w:rsidRDefault="005F4DE2" w:rsidP="005F4DE2">
            <w:pPr>
              <w:ind w:left="90"/>
              <w:jc w:val="center"/>
              <w:rPr>
                <w:rFonts w:eastAsia="Times New Roman"/>
                <w:b/>
                <w:sz w:val="24"/>
                <w:szCs w:val="22"/>
              </w:rPr>
            </w:pPr>
            <w:r>
              <w:rPr>
                <w:rFonts w:eastAsia="Times New Roman"/>
                <w:b/>
                <w:sz w:val="24"/>
                <w:szCs w:val="22"/>
              </w:rPr>
              <w:t>Traditional L</w:t>
            </w:r>
            <w:r w:rsidRPr="00BF3ABE">
              <w:rPr>
                <w:rFonts w:eastAsia="Times New Roman"/>
                <w:b/>
                <w:sz w:val="24"/>
                <w:szCs w:val="22"/>
              </w:rPr>
              <w:t xml:space="preserve">iterature </w:t>
            </w:r>
            <w:r>
              <w:rPr>
                <w:rFonts w:eastAsia="Times New Roman"/>
                <w:b/>
                <w:sz w:val="24"/>
                <w:szCs w:val="22"/>
              </w:rPr>
              <w:t>and Poetry</w:t>
            </w:r>
          </w:p>
          <w:p w14:paraId="21541950" w14:textId="77777777" w:rsidR="005F4DE2" w:rsidRPr="00BF3ABE" w:rsidRDefault="005F4DE2" w:rsidP="005F4DE2">
            <w:pPr>
              <w:ind w:left="90"/>
              <w:jc w:val="center"/>
              <w:rPr>
                <w:rFonts w:eastAsia="Times New Roman"/>
                <w:b/>
                <w:sz w:val="24"/>
                <w:szCs w:val="22"/>
              </w:rPr>
            </w:pPr>
            <w:r>
              <w:rPr>
                <w:rFonts w:eastAsia="Times New Roman"/>
                <w:b/>
                <w:sz w:val="24"/>
                <w:szCs w:val="22"/>
              </w:rPr>
              <w:t>for Reading, Listening, and Viewing</w:t>
            </w:r>
          </w:p>
        </w:tc>
        <w:tc>
          <w:tcPr>
            <w:tcW w:w="6087" w:type="dxa"/>
            <w:gridSpan w:val="2"/>
            <w:tcBorders>
              <w:left w:val="nil"/>
            </w:tcBorders>
            <w:vAlign w:val="center"/>
          </w:tcPr>
          <w:p w14:paraId="21541951" w14:textId="77777777" w:rsidR="005F4DE2" w:rsidRPr="00BF3ABE" w:rsidRDefault="005F4DE2" w:rsidP="005F4DE2">
            <w:pPr>
              <w:ind w:left="90"/>
              <w:jc w:val="center"/>
              <w:rPr>
                <w:rFonts w:eastAsia="Times New Roman"/>
                <w:b/>
                <w:sz w:val="24"/>
                <w:szCs w:val="22"/>
              </w:rPr>
            </w:pPr>
            <w:r>
              <w:rPr>
                <w:rFonts w:eastAsia="Times New Roman"/>
                <w:b/>
                <w:sz w:val="24"/>
                <w:szCs w:val="22"/>
              </w:rPr>
              <w:t>Picture Book Authors and Illustrators</w:t>
            </w:r>
          </w:p>
        </w:tc>
      </w:tr>
      <w:tr w:rsidR="005F4DE2" w:rsidRPr="001061BE" w14:paraId="21541980" w14:textId="77777777">
        <w:tc>
          <w:tcPr>
            <w:tcW w:w="4050" w:type="dxa"/>
          </w:tcPr>
          <w:p w14:paraId="21541953" w14:textId="77777777" w:rsidR="005F4DE2" w:rsidRDefault="005F4DE2" w:rsidP="005F4DE2">
            <w:pPr>
              <w:widowControl w:val="0"/>
              <w:spacing w:line="240" w:lineRule="atLeast"/>
              <w:ind w:left="90"/>
              <w:rPr>
                <w:rFonts w:eastAsia="Times New Roman"/>
                <w:szCs w:val="22"/>
              </w:rPr>
            </w:pPr>
          </w:p>
          <w:p w14:paraId="21541954" w14:textId="77777777" w:rsidR="005F4DE2" w:rsidRPr="009B60E4" w:rsidRDefault="005F4DE2" w:rsidP="005F4DE2">
            <w:pPr>
              <w:framePr w:hSpace="180" w:wrap="around" w:vAnchor="text" w:hAnchor="margin" w:xAlign="center" w:yAlign="inside"/>
              <w:widowControl w:val="0"/>
              <w:tabs>
                <w:tab w:val="left" w:pos="288"/>
              </w:tabs>
              <w:spacing w:line="240" w:lineRule="atLeast"/>
              <w:ind w:left="-18"/>
              <w:rPr>
                <w:rFonts w:eastAsia="Times New Roman"/>
                <w:b/>
                <w:szCs w:val="22"/>
              </w:rPr>
            </w:pPr>
            <w:r w:rsidRPr="009B60E4">
              <w:rPr>
                <w:rFonts w:eastAsia="Times New Roman"/>
                <w:b/>
                <w:szCs w:val="22"/>
              </w:rPr>
              <w:t>Traditional Literature</w:t>
            </w:r>
          </w:p>
          <w:p w14:paraId="21541955" w14:textId="77777777" w:rsidR="005F4DE2" w:rsidRDefault="005F4DE2" w:rsidP="005F4DE2">
            <w:pPr>
              <w:framePr w:hSpace="180" w:wrap="around" w:vAnchor="text" w:hAnchor="margin" w:xAlign="center" w:yAlign="inside"/>
              <w:widowControl w:val="0"/>
              <w:tabs>
                <w:tab w:val="left" w:pos="288"/>
              </w:tabs>
              <w:spacing w:line="240" w:lineRule="atLeast"/>
              <w:ind w:left="-18"/>
              <w:rPr>
                <w:rFonts w:eastAsia="Times New Roman"/>
                <w:szCs w:val="22"/>
              </w:rPr>
            </w:pPr>
          </w:p>
          <w:p w14:paraId="21541956" w14:textId="77777777" w:rsidR="005F4DE2" w:rsidRPr="001061BE" w:rsidRDefault="005F4DE2" w:rsidP="005F4DE2">
            <w:pPr>
              <w:framePr w:hSpace="180" w:wrap="around" w:vAnchor="text" w:hAnchor="margin" w:xAlign="center" w:yAlign="inside"/>
              <w:widowControl w:val="0"/>
              <w:tabs>
                <w:tab w:val="left" w:pos="288"/>
              </w:tabs>
              <w:spacing w:line="240" w:lineRule="atLeast"/>
              <w:ind w:left="-18"/>
              <w:rPr>
                <w:rFonts w:eastAsia="Times New Roman"/>
                <w:szCs w:val="22"/>
              </w:rPr>
            </w:pPr>
            <w:r w:rsidRPr="001061BE">
              <w:rPr>
                <w:rFonts w:eastAsia="Times New Roman"/>
                <w:szCs w:val="22"/>
              </w:rPr>
              <w:t xml:space="preserve">Aesop’s fables </w:t>
            </w:r>
          </w:p>
          <w:p w14:paraId="21541957" w14:textId="77777777" w:rsidR="005F4DE2" w:rsidRDefault="005F4DE2" w:rsidP="005F4DE2">
            <w:pPr>
              <w:framePr w:hSpace="180" w:wrap="around" w:vAnchor="text" w:hAnchor="margin" w:xAlign="center" w:yAlign="inside"/>
              <w:widowControl w:val="0"/>
              <w:tabs>
                <w:tab w:val="left" w:pos="288"/>
              </w:tabs>
              <w:spacing w:line="240" w:lineRule="atLeast"/>
              <w:ind w:left="-18"/>
              <w:rPr>
                <w:rFonts w:eastAsia="Times New Roman"/>
                <w:i/>
                <w:szCs w:val="22"/>
              </w:rPr>
            </w:pPr>
            <w:r w:rsidRPr="001061BE">
              <w:rPr>
                <w:rFonts w:eastAsia="Times New Roman"/>
                <w:szCs w:val="22"/>
              </w:rPr>
              <w:t xml:space="preserve">Rudyard Kipling’s </w:t>
            </w:r>
            <w:r w:rsidRPr="001061BE">
              <w:rPr>
                <w:rFonts w:eastAsia="Times New Roman"/>
                <w:i/>
                <w:szCs w:val="22"/>
              </w:rPr>
              <w:t>Just So Stories</w:t>
            </w:r>
          </w:p>
          <w:p w14:paraId="21541958" w14:textId="77777777" w:rsidR="005F4DE2" w:rsidRPr="001061BE" w:rsidRDefault="005F4DE2" w:rsidP="005F4DE2">
            <w:pPr>
              <w:widowControl w:val="0"/>
              <w:tabs>
                <w:tab w:val="left" w:pos="288"/>
              </w:tabs>
              <w:spacing w:line="240" w:lineRule="atLeast"/>
              <w:ind w:left="-18"/>
              <w:rPr>
                <w:rFonts w:eastAsia="Times New Roman"/>
                <w:szCs w:val="22"/>
              </w:rPr>
            </w:pPr>
            <w:r w:rsidRPr="001061BE">
              <w:rPr>
                <w:rFonts w:eastAsia="Times New Roman"/>
                <w:szCs w:val="22"/>
              </w:rPr>
              <w:t xml:space="preserve">Selected Grimm and </w:t>
            </w:r>
          </w:p>
          <w:p w14:paraId="21541959" w14:textId="77777777" w:rsidR="005F4DE2" w:rsidRDefault="005F4DE2" w:rsidP="005F4DE2">
            <w:pPr>
              <w:widowControl w:val="0"/>
              <w:tabs>
                <w:tab w:val="left" w:pos="288"/>
              </w:tabs>
              <w:spacing w:line="240" w:lineRule="atLeast"/>
              <w:ind w:left="-18"/>
              <w:rPr>
                <w:rFonts w:eastAsia="Times New Roman"/>
                <w:szCs w:val="22"/>
              </w:rPr>
            </w:pPr>
            <w:r w:rsidRPr="001061BE">
              <w:rPr>
                <w:rFonts w:eastAsia="Times New Roman"/>
                <w:szCs w:val="22"/>
              </w:rPr>
              <w:t xml:space="preserve">Hans Christian Andersen </w:t>
            </w:r>
            <w:r>
              <w:rPr>
                <w:rFonts w:eastAsia="Times New Roman"/>
                <w:szCs w:val="22"/>
              </w:rPr>
              <w:t>fairy tales</w:t>
            </w:r>
          </w:p>
          <w:p w14:paraId="2154195A" w14:textId="77777777" w:rsidR="005F4DE2" w:rsidRPr="001061BE" w:rsidRDefault="005F4DE2" w:rsidP="005F4DE2">
            <w:pPr>
              <w:widowControl w:val="0"/>
              <w:tabs>
                <w:tab w:val="left" w:pos="288"/>
              </w:tabs>
              <w:spacing w:line="240" w:lineRule="atLeast"/>
              <w:ind w:left="-18"/>
              <w:rPr>
                <w:rFonts w:eastAsia="Times New Roman"/>
                <w:szCs w:val="22"/>
              </w:rPr>
            </w:pPr>
            <w:r>
              <w:rPr>
                <w:rFonts w:eastAsia="Times New Roman"/>
                <w:szCs w:val="22"/>
              </w:rPr>
              <w:t>Selected French fairy tales</w:t>
            </w:r>
          </w:p>
          <w:p w14:paraId="2154195B" w14:textId="77777777" w:rsidR="005F4DE2" w:rsidRDefault="005F4DE2" w:rsidP="005F4DE2">
            <w:pPr>
              <w:widowControl w:val="0"/>
              <w:tabs>
                <w:tab w:val="left" w:pos="288"/>
              </w:tabs>
              <w:spacing w:line="240" w:lineRule="atLeast"/>
              <w:ind w:left="288" w:hanging="288"/>
              <w:rPr>
                <w:rFonts w:eastAsia="Times New Roman"/>
                <w:szCs w:val="22"/>
              </w:rPr>
            </w:pPr>
            <w:r w:rsidRPr="00D368B3">
              <w:rPr>
                <w:rFonts w:eastAsia="Times New Roman"/>
                <w:szCs w:val="22"/>
              </w:rPr>
              <w:t xml:space="preserve">The Bible as literature: </w:t>
            </w:r>
            <w:r>
              <w:rPr>
                <w:rFonts w:eastAsia="Times New Roman"/>
                <w:szCs w:val="22"/>
              </w:rPr>
              <w:t xml:space="preserve">Tales including </w:t>
            </w:r>
            <w:r w:rsidRPr="001061BE">
              <w:rPr>
                <w:rFonts w:eastAsia="Times New Roman"/>
                <w:szCs w:val="22"/>
              </w:rPr>
              <w:t>Jonah and the whale, Daniel and the lion’s den, Noah and the Ark, Moses and the burning bush, the story of Ruth, David and Goliath</w:t>
            </w:r>
          </w:p>
          <w:p w14:paraId="2154195C" w14:textId="77777777" w:rsidR="005F4DE2" w:rsidRPr="001061BE" w:rsidRDefault="005F4DE2" w:rsidP="005F4DE2">
            <w:pPr>
              <w:widowControl w:val="0"/>
              <w:tabs>
                <w:tab w:val="left" w:pos="288"/>
              </w:tabs>
              <w:spacing w:line="240" w:lineRule="atLeast"/>
              <w:ind w:left="-18"/>
              <w:rPr>
                <w:rFonts w:eastAsia="Times New Roman"/>
                <w:szCs w:val="22"/>
              </w:rPr>
            </w:pPr>
          </w:p>
        </w:tc>
        <w:tc>
          <w:tcPr>
            <w:tcW w:w="3240" w:type="dxa"/>
          </w:tcPr>
          <w:p w14:paraId="2154195D" w14:textId="77777777" w:rsidR="005F4DE2" w:rsidRDefault="005F4DE2" w:rsidP="005F4DE2">
            <w:pPr>
              <w:ind w:left="-18"/>
              <w:rPr>
                <w:rFonts w:eastAsia="Times New Roman"/>
                <w:b/>
                <w:szCs w:val="22"/>
              </w:rPr>
            </w:pPr>
          </w:p>
          <w:p w14:paraId="2154195E" w14:textId="77777777" w:rsidR="005F4DE2" w:rsidRPr="001061BE" w:rsidRDefault="005F4DE2" w:rsidP="005F4DE2">
            <w:pPr>
              <w:widowControl w:val="0"/>
              <w:spacing w:line="240" w:lineRule="atLeast"/>
              <w:ind w:left="-23"/>
              <w:rPr>
                <w:rFonts w:eastAsia="Times New Roman"/>
                <w:b/>
                <w:szCs w:val="22"/>
              </w:rPr>
            </w:pPr>
            <w:r w:rsidRPr="001061BE">
              <w:rPr>
                <w:rFonts w:eastAsia="Times New Roman"/>
                <w:b/>
                <w:szCs w:val="22"/>
              </w:rPr>
              <w:t>Poetry</w:t>
            </w:r>
          </w:p>
          <w:p w14:paraId="2154195F" w14:textId="77777777" w:rsidR="005F4DE2" w:rsidRDefault="005F4DE2" w:rsidP="005F4DE2">
            <w:pPr>
              <w:widowControl w:val="0"/>
              <w:spacing w:line="240" w:lineRule="atLeast"/>
              <w:ind w:left="-23"/>
              <w:rPr>
                <w:rFonts w:eastAsia="Times New Roman"/>
                <w:szCs w:val="22"/>
              </w:rPr>
            </w:pPr>
          </w:p>
          <w:p w14:paraId="21541960" w14:textId="77777777" w:rsidR="005F4DE2" w:rsidRPr="001061BE" w:rsidRDefault="005F4DE2" w:rsidP="005F4DE2">
            <w:pPr>
              <w:widowControl w:val="0"/>
              <w:spacing w:line="240" w:lineRule="atLeast"/>
              <w:ind w:left="-23"/>
              <w:rPr>
                <w:rFonts w:eastAsia="Times New Roman"/>
                <w:szCs w:val="22"/>
              </w:rPr>
            </w:pPr>
            <w:r w:rsidRPr="001061BE">
              <w:rPr>
                <w:rFonts w:eastAsia="Times New Roman"/>
                <w:szCs w:val="22"/>
              </w:rPr>
              <w:t>Mother Goose nursery rhymes</w:t>
            </w:r>
          </w:p>
          <w:p w14:paraId="21541961" w14:textId="77777777" w:rsidR="005F4DE2" w:rsidRPr="001061BE" w:rsidRDefault="005F4DE2" w:rsidP="005F4DE2">
            <w:pPr>
              <w:widowControl w:val="0"/>
              <w:spacing w:line="240" w:lineRule="atLeast"/>
              <w:ind w:left="-23"/>
              <w:rPr>
                <w:rFonts w:eastAsia="Times New Roman"/>
                <w:szCs w:val="22"/>
              </w:rPr>
            </w:pPr>
            <w:r w:rsidRPr="001061BE">
              <w:rPr>
                <w:rFonts w:eastAsia="Times New Roman"/>
                <w:szCs w:val="22"/>
              </w:rPr>
              <w:t>John Ciardi</w:t>
            </w:r>
          </w:p>
          <w:p w14:paraId="21541962" w14:textId="77777777" w:rsidR="005F4DE2" w:rsidRPr="001061BE" w:rsidRDefault="005F4DE2" w:rsidP="005F4DE2">
            <w:pPr>
              <w:widowControl w:val="0"/>
              <w:spacing w:line="240" w:lineRule="atLeast"/>
              <w:ind w:left="-23"/>
              <w:rPr>
                <w:rFonts w:eastAsia="Times New Roman"/>
                <w:szCs w:val="22"/>
              </w:rPr>
            </w:pPr>
            <w:r w:rsidRPr="001061BE">
              <w:rPr>
                <w:rFonts w:eastAsia="Times New Roman"/>
                <w:szCs w:val="22"/>
              </w:rPr>
              <w:t>Rachel Field</w:t>
            </w:r>
          </w:p>
          <w:p w14:paraId="21541963" w14:textId="77777777" w:rsidR="005F4DE2" w:rsidRPr="001061BE" w:rsidRDefault="005F4DE2" w:rsidP="005F4DE2">
            <w:pPr>
              <w:widowControl w:val="0"/>
              <w:spacing w:line="240" w:lineRule="atLeast"/>
              <w:ind w:left="-23"/>
              <w:rPr>
                <w:rFonts w:eastAsia="Times New Roman"/>
                <w:szCs w:val="22"/>
              </w:rPr>
            </w:pPr>
            <w:r w:rsidRPr="001061BE">
              <w:rPr>
                <w:rFonts w:eastAsia="Times New Roman"/>
                <w:szCs w:val="22"/>
              </w:rPr>
              <w:t>David McCord</w:t>
            </w:r>
          </w:p>
          <w:p w14:paraId="21541964" w14:textId="77777777" w:rsidR="005F4DE2" w:rsidRDefault="005F4DE2" w:rsidP="005F4DE2">
            <w:pPr>
              <w:widowControl w:val="0"/>
              <w:spacing w:line="240" w:lineRule="atLeast"/>
              <w:ind w:left="-23"/>
              <w:rPr>
                <w:rFonts w:eastAsia="Times New Roman"/>
                <w:szCs w:val="22"/>
              </w:rPr>
            </w:pPr>
            <w:r w:rsidRPr="001061BE">
              <w:rPr>
                <w:rFonts w:eastAsia="Times New Roman"/>
                <w:szCs w:val="22"/>
              </w:rPr>
              <w:t>A.A. Milne</w:t>
            </w:r>
          </w:p>
          <w:p w14:paraId="21541965" w14:textId="77777777" w:rsidR="005F4DE2" w:rsidRPr="001061BE" w:rsidRDefault="005F4DE2" w:rsidP="005F4DE2">
            <w:pPr>
              <w:widowControl w:val="0"/>
              <w:spacing w:line="240" w:lineRule="atLeast"/>
              <w:ind w:left="-23"/>
              <w:rPr>
                <w:rFonts w:eastAsia="Times New Roman"/>
                <w:szCs w:val="22"/>
              </w:rPr>
            </w:pPr>
            <w:r>
              <w:rPr>
                <w:rFonts w:eastAsia="Times New Roman"/>
                <w:szCs w:val="22"/>
              </w:rPr>
              <w:t>Christina Rossetti</w:t>
            </w:r>
          </w:p>
          <w:p w14:paraId="21541966" w14:textId="77777777" w:rsidR="005F4DE2" w:rsidRPr="001061BE" w:rsidRDefault="005F4DE2" w:rsidP="005F4DE2">
            <w:pPr>
              <w:ind w:left="-18"/>
              <w:rPr>
                <w:rFonts w:eastAsia="Times New Roman"/>
                <w:b/>
                <w:szCs w:val="22"/>
              </w:rPr>
            </w:pPr>
          </w:p>
        </w:tc>
        <w:tc>
          <w:tcPr>
            <w:tcW w:w="3150" w:type="dxa"/>
            <w:tcBorders>
              <w:left w:val="nil"/>
            </w:tcBorders>
          </w:tcPr>
          <w:p w14:paraId="21541967" w14:textId="77777777" w:rsidR="005F4DE2" w:rsidRDefault="005F4DE2" w:rsidP="005F4DE2">
            <w:pPr>
              <w:ind w:left="90"/>
              <w:rPr>
                <w:rFonts w:eastAsia="Times New Roman"/>
                <w:b/>
                <w:szCs w:val="22"/>
              </w:rPr>
            </w:pPr>
          </w:p>
          <w:p w14:paraId="21541968" w14:textId="77777777" w:rsidR="005F4DE2" w:rsidRPr="001061BE" w:rsidRDefault="005F4DE2" w:rsidP="005F4DE2">
            <w:pPr>
              <w:framePr w:hSpace="180" w:wrap="around" w:vAnchor="text" w:hAnchor="margin" w:xAlign="center" w:yAlign="inside"/>
              <w:widowControl w:val="0"/>
              <w:spacing w:line="240" w:lineRule="atLeast"/>
              <w:ind w:left="90"/>
              <w:rPr>
                <w:rFonts w:eastAsia="Times New Roman"/>
                <w:szCs w:val="22"/>
              </w:rPr>
            </w:pPr>
            <w:r w:rsidRPr="001061BE">
              <w:rPr>
                <w:rFonts w:eastAsia="Times New Roman"/>
                <w:szCs w:val="22"/>
              </w:rPr>
              <w:t>Edward Ardizzone</w:t>
            </w:r>
          </w:p>
          <w:p w14:paraId="21541969" w14:textId="77777777" w:rsidR="005F4DE2" w:rsidRPr="001061BE" w:rsidRDefault="005F4DE2" w:rsidP="005F4DE2">
            <w:pPr>
              <w:framePr w:hSpace="180" w:wrap="around" w:vAnchor="text" w:hAnchor="margin" w:xAlign="center" w:yAlign="inside"/>
              <w:widowControl w:val="0"/>
              <w:spacing w:line="240" w:lineRule="atLeast"/>
              <w:ind w:left="90"/>
              <w:rPr>
                <w:rFonts w:eastAsia="Times New Roman"/>
                <w:szCs w:val="22"/>
              </w:rPr>
            </w:pPr>
            <w:r w:rsidRPr="001061BE">
              <w:rPr>
                <w:rFonts w:eastAsia="Times New Roman"/>
                <w:szCs w:val="22"/>
              </w:rPr>
              <w:t>Ludwig Bemelmans</w:t>
            </w:r>
          </w:p>
          <w:p w14:paraId="2154196A" w14:textId="77777777" w:rsidR="005F4DE2" w:rsidRPr="001061BE" w:rsidRDefault="005F4DE2" w:rsidP="005F4DE2">
            <w:pPr>
              <w:framePr w:hSpace="180" w:wrap="around" w:vAnchor="text" w:hAnchor="margin" w:xAlign="center" w:yAlign="inside"/>
              <w:widowControl w:val="0"/>
              <w:spacing w:line="240" w:lineRule="atLeast"/>
              <w:ind w:left="90"/>
              <w:rPr>
                <w:rFonts w:eastAsia="Times New Roman"/>
                <w:szCs w:val="22"/>
              </w:rPr>
            </w:pPr>
            <w:r w:rsidRPr="001061BE">
              <w:rPr>
                <w:rFonts w:eastAsia="Times New Roman"/>
                <w:szCs w:val="22"/>
              </w:rPr>
              <w:t>Margaret Wise Brown</w:t>
            </w:r>
          </w:p>
          <w:p w14:paraId="2154196B" w14:textId="77777777" w:rsidR="005F4DE2" w:rsidRPr="001061BE" w:rsidRDefault="005F4DE2" w:rsidP="005F4DE2">
            <w:pPr>
              <w:framePr w:hSpace="180" w:wrap="around" w:vAnchor="text" w:hAnchor="margin" w:xAlign="center" w:yAlign="inside"/>
              <w:widowControl w:val="0"/>
              <w:spacing w:line="240" w:lineRule="atLeast"/>
              <w:ind w:left="90"/>
              <w:rPr>
                <w:rFonts w:eastAsia="Times New Roman"/>
                <w:szCs w:val="22"/>
              </w:rPr>
            </w:pPr>
            <w:r w:rsidRPr="001061BE">
              <w:rPr>
                <w:rFonts w:eastAsia="Times New Roman"/>
                <w:szCs w:val="22"/>
              </w:rPr>
              <w:t>John Burningham</w:t>
            </w:r>
          </w:p>
          <w:p w14:paraId="2154196C" w14:textId="77777777" w:rsidR="005F4DE2" w:rsidRPr="001061BE" w:rsidRDefault="005F4DE2" w:rsidP="005F4DE2">
            <w:pPr>
              <w:framePr w:hSpace="180" w:wrap="around" w:vAnchor="text" w:hAnchor="margin" w:xAlign="center" w:yAlign="inside"/>
              <w:widowControl w:val="0"/>
              <w:spacing w:line="240" w:lineRule="atLeast"/>
              <w:ind w:left="90"/>
              <w:rPr>
                <w:rFonts w:eastAsia="Times New Roman"/>
                <w:szCs w:val="22"/>
              </w:rPr>
            </w:pPr>
            <w:r w:rsidRPr="001061BE">
              <w:rPr>
                <w:rFonts w:eastAsia="Times New Roman"/>
                <w:szCs w:val="22"/>
              </w:rPr>
              <w:t>Virginia Lee Burton</w:t>
            </w:r>
          </w:p>
          <w:p w14:paraId="2154196D" w14:textId="77777777" w:rsidR="005F4DE2" w:rsidRDefault="005F4DE2" w:rsidP="005F4DE2">
            <w:pPr>
              <w:widowControl w:val="0"/>
              <w:spacing w:line="240" w:lineRule="atLeast"/>
              <w:ind w:left="90"/>
              <w:rPr>
                <w:rFonts w:eastAsia="Times New Roman"/>
                <w:szCs w:val="22"/>
              </w:rPr>
            </w:pPr>
            <w:r w:rsidRPr="001061BE">
              <w:rPr>
                <w:rFonts w:eastAsia="Times New Roman"/>
                <w:szCs w:val="22"/>
              </w:rPr>
              <w:t>Randolph Caldecott</w:t>
            </w:r>
          </w:p>
          <w:p w14:paraId="2154196E" w14:textId="77777777" w:rsidR="005F4DE2" w:rsidRPr="001061BE" w:rsidRDefault="005F4DE2" w:rsidP="005F4DE2">
            <w:pPr>
              <w:widowControl w:val="0"/>
              <w:spacing w:line="240" w:lineRule="atLeast"/>
              <w:ind w:left="90"/>
              <w:rPr>
                <w:rFonts w:eastAsia="Times New Roman"/>
                <w:szCs w:val="22"/>
                <w:lang w:val="de-DE"/>
              </w:rPr>
            </w:pPr>
            <w:r w:rsidRPr="001061BE">
              <w:rPr>
                <w:rFonts w:eastAsia="Times New Roman"/>
                <w:szCs w:val="22"/>
                <w:lang w:val="de-DE"/>
              </w:rPr>
              <w:t>Edgar Parin and Ingri D’Aulaire Wanda Gág</w:t>
            </w:r>
          </w:p>
          <w:p w14:paraId="2154196F" w14:textId="77777777" w:rsidR="005F4DE2" w:rsidRPr="001061BE" w:rsidRDefault="005F4DE2" w:rsidP="005F4DE2">
            <w:pPr>
              <w:widowControl w:val="0"/>
              <w:spacing w:line="240" w:lineRule="atLeast"/>
              <w:ind w:left="90"/>
              <w:rPr>
                <w:rFonts w:eastAsia="Times New Roman"/>
                <w:szCs w:val="22"/>
                <w:lang w:val="de-DE"/>
              </w:rPr>
            </w:pPr>
            <w:r w:rsidRPr="001061BE">
              <w:rPr>
                <w:rFonts w:eastAsia="Times New Roman"/>
                <w:szCs w:val="22"/>
                <w:lang w:val="de-DE"/>
              </w:rPr>
              <w:t>Theodore Geisel (Dr. Seuss)</w:t>
            </w:r>
          </w:p>
          <w:p w14:paraId="21541970"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Kate Greenaway</w:t>
            </w:r>
          </w:p>
          <w:p w14:paraId="21541971"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Shirley Hughes</w:t>
            </w:r>
          </w:p>
          <w:p w14:paraId="21541972" w14:textId="77777777" w:rsidR="005F4DE2" w:rsidRPr="001061BE" w:rsidRDefault="005F4DE2" w:rsidP="005F4DE2">
            <w:pPr>
              <w:ind w:left="90"/>
              <w:rPr>
                <w:rFonts w:eastAsia="Times New Roman"/>
                <w:b/>
                <w:szCs w:val="22"/>
              </w:rPr>
            </w:pPr>
            <w:r w:rsidRPr="001061BE">
              <w:rPr>
                <w:rFonts w:eastAsia="Times New Roman"/>
                <w:szCs w:val="22"/>
              </w:rPr>
              <w:t>Crockett Johnson</w:t>
            </w:r>
          </w:p>
        </w:tc>
        <w:tc>
          <w:tcPr>
            <w:tcW w:w="2937" w:type="dxa"/>
          </w:tcPr>
          <w:p w14:paraId="21541973" w14:textId="77777777" w:rsidR="005F4DE2" w:rsidRDefault="005F4DE2" w:rsidP="005F4DE2">
            <w:pPr>
              <w:widowControl w:val="0"/>
              <w:spacing w:line="240" w:lineRule="atLeast"/>
              <w:ind w:left="90"/>
              <w:rPr>
                <w:rFonts w:eastAsia="Times New Roman"/>
                <w:szCs w:val="22"/>
              </w:rPr>
            </w:pPr>
          </w:p>
          <w:p w14:paraId="21541974"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Ruth Kraus</w:t>
            </w:r>
          </w:p>
          <w:p w14:paraId="21541975"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Robert Lawson</w:t>
            </w:r>
          </w:p>
          <w:p w14:paraId="21541976"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Munro Leaf</w:t>
            </w:r>
          </w:p>
          <w:p w14:paraId="21541977" w14:textId="77777777" w:rsidR="005F4DE2" w:rsidRPr="00786A1A" w:rsidRDefault="005F4DE2" w:rsidP="005F4DE2">
            <w:pPr>
              <w:widowControl w:val="0"/>
              <w:spacing w:line="240" w:lineRule="atLeast"/>
              <w:ind w:left="90"/>
              <w:rPr>
                <w:rFonts w:eastAsia="Times New Roman"/>
                <w:szCs w:val="22"/>
              </w:rPr>
            </w:pPr>
            <w:r w:rsidRPr="00786A1A">
              <w:rPr>
                <w:rFonts w:eastAsia="Times New Roman"/>
                <w:szCs w:val="22"/>
              </w:rPr>
              <w:t>Robert McCloskey</w:t>
            </w:r>
          </w:p>
          <w:p w14:paraId="21541978" w14:textId="77777777" w:rsidR="005F4DE2" w:rsidRPr="00786A1A" w:rsidRDefault="005F4DE2" w:rsidP="005F4DE2">
            <w:pPr>
              <w:framePr w:hSpace="180" w:wrap="around" w:vAnchor="text" w:hAnchor="margin" w:xAlign="center" w:yAlign="inside"/>
              <w:ind w:left="90"/>
              <w:rPr>
                <w:rFonts w:eastAsia="Times New Roman"/>
                <w:szCs w:val="22"/>
              </w:rPr>
            </w:pPr>
            <w:r w:rsidRPr="00786A1A">
              <w:rPr>
                <w:rFonts w:eastAsia="Times New Roman"/>
                <w:szCs w:val="22"/>
              </w:rPr>
              <w:t>A. A. Milne</w:t>
            </w:r>
          </w:p>
          <w:p w14:paraId="21541979"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Else Holmelund Minarik</w:t>
            </w:r>
          </w:p>
          <w:p w14:paraId="2154197A" w14:textId="77777777" w:rsidR="005F4DE2" w:rsidRPr="001061BE" w:rsidRDefault="005F4DE2" w:rsidP="005F4DE2">
            <w:pPr>
              <w:widowControl w:val="0"/>
              <w:spacing w:line="240" w:lineRule="atLeast"/>
              <w:ind w:left="90"/>
              <w:rPr>
                <w:rFonts w:eastAsia="Times New Roman"/>
                <w:szCs w:val="22"/>
                <w:lang w:val="fr-FR"/>
              </w:rPr>
            </w:pPr>
            <w:r w:rsidRPr="001061BE">
              <w:rPr>
                <w:rFonts w:eastAsia="Times New Roman"/>
                <w:szCs w:val="22"/>
                <w:lang w:val="fr-FR"/>
              </w:rPr>
              <w:t>William Pène du Bois</w:t>
            </w:r>
          </w:p>
          <w:p w14:paraId="2154197B" w14:textId="77777777" w:rsidR="005F4DE2" w:rsidRPr="001061BE" w:rsidRDefault="005F4DE2" w:rsidP="005F4DE2">
            <w:pPr>
              <w:widowControl w:val="0"/>
              <w:spacing w:line="240" w:lineRule="atLeast"/>
              <w:ind w:left="90"/>
              <w:rPr>
                <w:rFonts w:eastAsia="Times New Roman"/>
                <w:szCs w:val="22"/>
                <w:lang w:val="fr-FR"/>
              </w:rPr>
            </w:pPr>
            <w:r w:rsidRPr="001061BE">
              <w:rPr>
                <w:rFonts w:eastAsia="Times New Roman"/>
                <w:szCs w:val="22"/>
                <w:lang w:val="fr-FR"/>
              </w:rPr>
              <w:t>Beatrix Potter</w:t>
            </w:r>
          </w:p>
          <w:p w14:paraId="2154197C"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Alice and Martin Provensen</w:t>
            </w:r>
          </w:p>
          <w:p w14:paraId="2154197D"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H. A. and Margaret Rey</w:t>
            </w:r>
          </w:p>
          <w:p w14:paraId="2154197E" w14:textId="77777777" w:rsidR="005F4DE2" w:rsidRDefault="005F4DE2" w:rsidP="005F4DE2">
            <w:pPr>
              <w:widowControl w:val="0"/>
              <w:spacing w:line="240" w:lineRule="atLeast"/>
              <w:ind w:left="90"/>
              <w:rPr>
                <w:rFonts w:eastAsia="Times New Roman"/>
                <w:szCs w:val="22"/>
              </w:rPr>
            </w:pPr>
            <w:r w:rsidRPr="001061BE">
              <w:rPr>
                <w:rFonts w:eastAsia="Times New Roman"/>
                <w:szCs w:val="22"/>
              </w:rPr>
              <w:t>Maurice Sendak</w:t>
            </w:r>
          </w:p>
          <w:p w14:paraId="2154197F" w14:textId="77777777" w:rsidR="005F4DE2" w:rsidRPr="001061BE" w:rsidRDefault="005F4DE2" w:rsidP="005F4DE2">
            <w:pPr>
              <w:widowControl w:val="0"/>
              <w:spacing w:line="240" w:lineRule="atLeast"/>
              <w:ind w:left="90"/>
              <w:rPr>
                <w:rFonts w:eastAsia="Times New Roman"/>
                <w:szCs w:val="22"/>
              </w:rPr>
            </w:pPr>
          </w:p>
        </w:tc>
      </w:tr>
    </w:tbl>
    <w:p w14:paraId="21541981" w14:textId="77777777" w:rsidR="005F4DE2" w:rsidRPr="001061BE" w:rsidRDefault="005F4DE2" w:rsidP="005F4DE2"/>
    <w:p w14:paraId="21541982" w14:textId="77777777" w:rsidR="005F4DE2" w:rsidRDefault="005F4DE2" w:rsidP="005F4DE2"/>
    <w:p w14:paraId="21541983" w14:textId="77777777" w:rsidR="005F4DE2" w:rsidRPr="001061BE" w:rsidRDefault="005F4DE2" w:rsidP="005F4DE2">
      <w:r>
        <w:br w:type="page"/>
      </w:r>
    </w:p>
    <w:tbl>
      <w:tblPr>
        <w:tblW w:w="0" w:type="auto"/>
        <w:tblLayout w:type="fixed"/>
        <w:tblLook w:val="01E0" w:firstRow="1" w:lastRow="1" w:firstColumn="1" w:lastColumn="1" w:noHBand="0" w:noVBand="0"/>
      </w:tblPr>
      <w:tblGrid>
        <w:gridCol w:w="4050"/>
        <w:gridCol w:w="3240"/>
        <w:gridCol w:w="3150"/>
        <w:gridCol w:w="2937"/>
      </w:tblGrid>
      <w:tr w:rsidR="005F4DE2" w:rsidRPr="001061BE" w14:paraId="21541987" w14:textId="77777777">
        <w:tc>
          <w:tcPr>
            <w:tcW w:w="13377" w:type="dxa"/>
            <w:gridSpan w:val="4"/>
            <w:vAlign w:val="center"/>
          </w:tcPr>
          <w:p w14:paraId="21541984" w14:textId="77777777" w:rsidR="005F4DE2" w:rsidRDefault="005F4DE2" w:rsidP="005F4DE2">
            <w:pPr>
              <w:jc w:val="center"/>
              <w:rPr>
                <w:b/>
                <w:sz w:val="32"/>
                <w:szCs w:val="32"/>
              </w:rPr>
            </w:pPr>
            <w:r>
              <w:rPr>
                <w:b/>
                <w:sz w:val="32"/>
                <w:szCs w:val="32"/>
              </w:rPr>
              <w:lastRenderedPageBreak/>
              <w:t>Grades 3–4,</w:t>
            </w:r>
          </w:p>
          <w:p w14:paraId="21541985" w14:textId="77777777" w:rsidR="005F4DE2" w:rsidRDefault="005F4DE2" w:rsidP="005F4DE2">
            <w:pPr>
              <w:jc w:val="center"/>
              <w:rPr>
                <w:b/>
                <w:sz w:val="32"/>
                <w:szCs w:val="32"/>
              </w:rPr>
            </w:pPr>
            <w:r>
              <w:rPr>
                <w:b/>
                <w:sz w:val="32"/>
                <w:szCs w:val="32"/>
              </w:rPr>
              <w:t>in addition to the grades pre-k–2 selections</w:t>
            </w:r>
          </w:p>
          <w:p w14:paraId="21541986" w14:textId="77777777" w:rsidR="005F4DE2" w:rsidRPr="001061BE" w:rsidRDefault="005F4DE2" w:rsidP="005F4DE2">
            <w:pPr>
              <w:jc w:val="center"/>
              <w:rPr>
                <w:rFonts w:eastAsia="Times New Roman"/>
                <w:b/>
                <w:szCs w:val="22"/>
              </w:rPr>
            </w:pPr>
          </w:p>
        </w:tc>
      </w:tr>
      <w:tr w:rsidR="005F4DE2" w:rsidRPr="001061BE" w14:paraId="2154198E" w14:textId="77777777">
        <w:tc>
          <w:tcPr>
            <w:tcW w:w="4050" w:type="dxa"/>
          </w:tcPr>
          <w:p w14:paraId="21541988" w14:textId="77777777" w:rsidR="005F4DE2" w:rsidRPr="00BF3ABE" w:rsidRDefault="005F4DE2" w:rsidP="005F4DE2">
            <w:pPr>
              <w:ind w:left="90"/>
              <w:rPr>
                <w:rFonts w:eastAsia="Times New Roman"/>
                <w:b/>
                <w:sz w:val="24"/>
                <w:szCs w:val="22"/>
              </w:rPr>
            </w:pPr>
            <w:r>
              <w:rPr>
                <w:rFonts w:eastAsia="Times New Roman"/>
                <w:b/>
                <w:sz w:val="24"/>
                <w:szCs w:val="22"/>
              </w:rPr>
              <w:t>Traditional L</w:t>
            </w:r>
            <w:r w:rsidRPr="00BF3ABE">
              <w:rPr>
                <w:rFonts w:eastAsia="Times New Roman"/>
                <w:b/>
                <w:sz w:val="24"/>
                <w:szCs w:val="22"/>
              </w:rPr>
              <w:t>iterature</w:t>
            </w:r>
          </w:p>
        </w:tc>
        <w:tc>
          <w:tcPr>
            <w:tcW w:w="3240" w:type="dxa"/>
            <w:vAlign w:val="center"/>
          </w:tcPr>
          <w:p w14:paraId="21541989" w14:textId="77777777" w:rsidR="005F4DE2" w:rsidRDefault="005F4DE2" w:rsidP="005F4DE2">
            <w:pPr>
              <w:ind w:left="90"/>
              <w:rPr>
                <w:rFonts w:eastAsia="Times New Roman"/>
                <w:b/>
                <w:sz w:val="24"/>
                <w:szCs w:val="22"/>
              </w:rPr>
            </w:pPr>
            <w:r>
              <w:rPr>
                <w:rFonts w:eastAsia="Times New Roman"/>
                <w:b/>
                <w:sz w:val="24"/>
                <w:szCs w:val="22"/>
              </w:rPr>
              <w:t>American</w:t>
            </w:r>
          </w:p>
          <w:p w14:paraId="2154198A" w14:textId="77777777" w:rsidR="005F4DE2" w:rsidRPr="00BF3ABE" w:rsidRDefault="005F4DE2" w:rsidP="005F4DE2">
            <w:pPr>
              <w:ind w:left="90"/>
              <w:rPr>
                <w:rFonts w:eastAsia="Times New Roman"/>
                <w:b/>
                <w:sz w:val="24"/>
                <w:szCs w:val="22"/>
              </w:rPr>
            </w:pPr>
            <w:r>
              <w:rPr>
                <w:rFonts w:eastAsia="Times New Roman"/>
                <w:b/>
                <w:sz w:val="24"/>
                <w:szCs w:val="22"/>
              </w:rPr>
              <w:t>Authors and Illustrators</w:t>
            </w:r>
          </w:p>
        </w:tc>
        <w:tc>
          <w:tcPr>
            <w:tcW w:w="3150" w:type="dxa"/>
            <w:vAlign w:val="center"/>
          </w:tcPr>
          <w:p w14:paraId="2154198B" w14:textId="77777777" w:rsidR="005F4DE2" w:rsidRDefault="005F4DE2" w:rsidP="005F4DE2">
            <w:pPr>
              <w:ind w:left="90"/>
              <w:rPr>
                <w:rFonts w:eastAsia="Times New Roman"/>
                <w:b/>
                <w:sz w:val="24"/>
                <w:szCs w:val="22"/>
              </w:rPr>
            </w:pPr>
            <w:r>
              <w:rPr>
                <w:rFonts w:eastAsia="Times New Roman"/>
                <w:b/>
                <w:sz w:val="24"/>
                <w:szCs w:val="22"/>
              </w:rPr>
              <w:t>British</w:t>
            </w:r>
          </w:p>
          <w:p w14:paraId="2154198C" w14:textId="77777777" w:rsidR="005F4DE2" w:rsidRPr="00BF3ABE" w:rsidRDefault="005F4DE2" w:rsidP="005F4DE2">
            <w:pPr>
              <w:ind w:left="90"/>
              <w:rPr>
                <w:rFonts w:eastAsia="Times New Roman"/>
                <w:b/>
                <w:sz w:val="24"/>
                <w:szCs w:val="22"/>
              </w:rPr>
            </w:pPr>
            <w:r>
              <w:rPr>
                <w:rFonts w:eastAsia="Times New Roman"/>
                <w:b/>
                <w:sz w:val="24"/>
                <w:szCs w:val="22"/>
              </w:rPr>
              <w:t>Authors and Illustrators</w:t>
            </w:r>
          </w:p>
        </w:tc>
        <w:tc>
          <w:tcPr>
            <w:tcW w:w="2937" w:type="dxa"/>
            <w:vAlign w:val="center"/>
          </w:tcPr>
          <w:p w14:paraId="2154198D" w14:textId="77777777" w:rsidR="005F4DE2" w:rsidRPr="00BF3ABE" w:rsidRDefault="005F4DE2" w:rsidP="005F4DE2">
            <w:pPr>
              <w:ind w:left="90"/>
              <w:rPr>
                <w:rFonts w:eastAsia="Times New Roman"/>
                <w:b/>
                <w:sz w:val="24"/>
                <w:szCs w:val="22"/>
              </w:rPr>
            </w:pPr>
            <w:r>
              <w:rPr>
                <w:rFonts w:eastAsia="Times New Roman"/>
                <w:b/>
                <w:sz w:val="24"/>
                <w:szCs w:val="22"/>
              </w:rPr>
              <w:t>British and American Poets</w:t>
            </w:r>
          </w:p>
        </w:tc>
      </w:tr>
      <w:tr w:rsidR="005F4DE2" w:rsidRPr="001061BE" w14:paraId="215419C4" w14:textId="77777777">
        <w:tc>
          <w:tcPr>
            <w:tcW w:w="4050" w:type="dxa"/>
          </w:tcPr>
          <w:p w14:paraId="2154198F" w14:textId="77777777" w:rsidR="005F4DE2" w:rsidRDefault="005F4DE2" w:rsidP="005F4DE2">
            <w:pPr>
              <w:widowControl w:val="0"/>
              <w:spacing w:line="240" w:lineRule="atLeast"/>
              <w:ind w:left="90"/>
              <w:rPr>
                <w:rFonts w:eastAsia="Times New Roman"/>
                <w:szCs w:val="22"/>
              </w:rPr>
            </w:pPr>
          </w:p>
          <w:p w14:paraId="21541990"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Greek, Roman, and Norse myths</w:t>
            </w:r>
          </w:p>
          <w:p w14:paraId="21541991" w14:textId="77777777" w:rsidR="005F4DE2" w:rsidRDefault="005F4DE2" w:rsidP="005F4DE2">
            <w:pPr>
              <w:widowControl w:val="0"/>
              <w:spacing w:line="240" w:lineRule="atLeast"/>
              <w:ind w:left="90"/>
              <w:rPr>
                <w:rFonts w:eastAsia="Times New Roman"/>
                <w:szCs w:val="22"/>
              </w:rPr>
            </w:pPr>
            <w:r w:rsidRPr="001061BE">
              <w:rPr>
                <w:rFonts w:eastAsia="Times New Roman"/>
                <w:szCs w:val="22"/>
              </w:rPr>
              <w:t>Stories about King Arthur and Robin Hood</w:t>
            </w:r>
          </w:p>
          <w:p w14:paraId="21541992" w14:textId="77777777" w:rsidR="005F4DE2" w:rsidRPr="001061BE" w:rsidRDefault="005F4DE2" w:rsidP="005F4DE2">
            <w:pPr>
              <w:widowControl w:val="0"/>
              <w:tabs>
                <w:tab w:val="left" w:pos="450"/>
              </w:tabs>
              <w:spacing w:line="240" w:lineRule="atLeast"/>
              <w:ind w:left="450" w:hanging="360"/>
              <w:rPr>
                <w:rFonts w:eastAsia="Times New Roman"/>
                <w:szCs w:val="22"/>
              </w:rPr>
            </w:pPr>
            <w:r w:rsidRPr="001061BE">
              <w:rPr>
                <w:rFonts w:eastAsia="Times New Roman"/>
                <w:szCs w:val="22"/>
              </w:rPr>
              <w:t>Myths and legends of indigenous peoples of North, Central and South America</w:t>
            </w:r>
          </w:p>
          <w:p w14:paraId="21541993" w14:textId="77777777" w:rsidR="005F4DE2" w:rsidRDefault="005F4DE2" w:rsidP="005F4DE2">
            <w:pPr>
              <w:widowControl w:val="0"/>
              <w:spacing w:line="240" w:lineRule="atLeast"/>
              <w:ind w:left="90"/>
              <w:rPr>
                <w:rFonts w:eastAsia="Times New Roman"/>
                <w:szCs w:val="22"/>
              </w:rPr>
            </w:pPr>
            <w:r w:rsidRPr="001061BE">
              <w:rPr>
                <w:rFonts w:eastAsia="Times New Roman"/>
                <w:szCs w:val="22"/>
              </w:rPr>
              <w:t>American folktales and legends</w:t>
            </w:r>
          </w:p>
          <w:p w14:paraId="21541994" w14:textId="77777777" w:rsidR="005F4DE2" w:rsidRDefault="005F4DE2" w:rsidP="005F4DE2">
            <w:pPr>
              <w:widowControl w:val="0"/>
              <w:spacing w:line="240" w:lineRule="atLeast"/>
              <w:ind w:left="90"/>
              <w:rPr>
                <w:rFonts w:eastAsia="Times New Roman"/>
                <w:szCs w:val="22"/>
              </w:rPr>
            </w:pPr>
            <w:r>
              <w:rPr>
                <w:rFonts w:eastAsia="Times New Roman"/>
                <w:szCs w:val="22"/>
              </w:rPr>
              <w:t>Asian and African folktales and legends</w:t>
            </w:r>
          </w:p>
          <w:p w14:paraId="21541995"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The Bible as literature:</w:t>
            </w:r>
          </w:p>
          <w:p w14:paraId="21541996" w14:textId="77777777" w:rsidR="005F4DE2" w:rsidRPr="001061BE" w:rsidRDefault="005F4DE2" w:rsidP="005F4DE2">
            <w:pPr>
              <w:widowControl w:val="0"/>
              <w:tabs>
                <w:tab w:val="left" w:pos="450"/>
              </w:tabs>
              <w:spacing w:line="240" w:lineRule="atLeast"/>
              <w:ind w:left="450"/>
              <w:rPr>
                <w:rFonts w:eastAsia="Times New Roman"/>
                <w:szCs w:val="22"/>
              </w:rPr>
            </w:pPr>
            <w:r>
              <w:rPr>
                <w:rFonts w:eastAsia="Times New Roman"/>
                <w:szCs w:val="22"/>
              </w:rPr>
              <w:t>Tales including</w:t>
            </w:r>
            <w:r w:rsidRPr="001061BE">
              <w:rPr>
                <w:rFonts w:eastAsia="Times New Roman"/>
                <w:szCs w:val="22"/>
              </w:rPr>
              <w:t xml:space="preserve"> Adam and Eve, Cain and Abel, David and Jonathan, the Prodigal Son, the visit of the Magi, well-known psalms (e.g., 23, 24, 46, 92, 121, and 150)</w:t>
            </w:r>
          </w:p>
          <w:p w14:paraId="21541997" w14:textId="77777777" w:rsidR="005F4DE2" w:rsidRPr="001061BE" w:rsidRDefault="005F4DE2" w:rsidP="005F4DE2">
            <w:pPr>
              <w:widowControl w:val="0"/>
              <w:spacing w:line="240" w:lineRule="atLeast"/>
              <w:ind w:left="-18"/>
              <w:rPr>
                <w:rFonts w:eastAsia="Times New Roman"/>
                <w:szCs w:val="22"/>
              </w:rPr>
            </w:pPr>
          </w:p>
          <w:p w14:paraId="21541998" w14:textId="77777777" w:rsidR="005F4DE2" w:rsidRPr="001061BE" w:rsidRDefault="005F4DE2" w:rsidP="005F4DE2">
            <w:pPr>
              <w:widowControl w:val="0"/>
              <w:spacing w:line="240" w:lineRule="atLeast"/>
              <w:ind w:left="90"/>
              <w:rPr>
                <w:rFonts w:eastAsia="Times New Roman"/>
                <w:szCs w:val="22"/>
              </w:rPr>
            </w:pPr>
          </w:p>
        </w:tc>
        <w:tc>
          <w:tcPr>
            <w:tcW w:w="3240" w:type="dxa"/>
          </w:tcPr>
          <w:p w14:paraId="21541999" w14:textId="77777777" w:rsidR="005F4DE2" w:rsidRDefault="005F4DE2" w:rsidP="005F4DE2">
            <w:pPr>
              <w:ind w:left="90"/>
              <w:rPr>
                <w:rFonts w:eastAsia="Times New Roman"/>
                <w:b/>
                <w:szCs w:val="22"/>
              </w:rPr>
            </w:pPr>
          </w:p>
          <w:p w14:paraId="2154199A" w14:textId="77777777" w:rsidR="005F4DE2" w:rsidRDefault="005F4DE2" w:rsidP="005F4DE2">
            <w:pPr>
              <w:widowControl w:val="0"/>
              <w:spacing w:line="240" w:lineRule="atLeast"/>
              <w:ind w:left="90"/>
              <w:rPr>
                <w:rFonts w:eastAsia="Times New Roman"/>
                <w:szCs w:val="22"/>
              </w:rPr>
            </w:pPr>
            <w:r>
              <w:rPr>
                <w:rFonts w:eastAsia="Times New Roman"/>
                <w:szCs w:val="22"/>
              </w:rPr>
              <w:t>Natalie Babbitt</w:t>
            </w:r>
          </w:p>
          <w:p w14:paraId="2154199B"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L. Frank Baum</w:t>
            </w:r>
          </w:p>
          <w:p w14:paraId="2154199C"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Beverly Cleary</w:t>
            </w:r>
          </w:p>
          <w:p w14:paraId="2154199D"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 xml:space="preserve">Elizabeth Coatsworth </w:t>
            </w:r>
          </w:p>
          <w:p w14:paraId="2154199E" w14:textId="77777777" w:rsidR="005F4DE2" w:rsidRDefault="005F4DE2" w:rsidP="005F4DE2">
            <w:pPr>
              <w:ind w:left="90"/>
              <w:rPr>
                <w:rFonts w:eastAsia="Times New Roman"/>
                <w:szCs w:val="22"/>
              </w:rPr>
            </w:pPr>
            <w:r w:rsidRPr="001061BE">
              <w:rPr>
                <w:rFonts w:eastAsia="Times New Roman"/>
                <w:szCs w:val="22"/>
              </w:rPr>
              <w:t>Mary Mapes Dodge</w:t>
            </w:r>
          </w:p>
          <w:p w14:paraId="2154199F"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Elizabeth Enright</w:t>
            </w:r>
          </w:p>
          <w:p w14:paraId="215419A0"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 xml:space="preserve">Eleanor Estes </w:t>
            </w:r>
          </w:p>
          <w:p w14:paraId="215419A1"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Jean Craighead George</w:t>
            </w:r>
          </w:p>
          <w:p w14:paraId="215419A2" w14:textId="77777777" w:rsidR="005F4DE2" w:rsidRDefault="005F4DE2" w:rsidP="005F4DE2">
            <w:pPr>
              <w:ind w:left="90"/>
              <w:rPr>
                <w:rFonts w:eastAsia="Times New Roman"/>
                <w:szCs w:val="22"/>
              </w:rPr>
            </w:pPr>
            <w:r w:rsidRPr="001061BE">
              <w:rPr>
                <w:rFonts w:eastAsia="Times New Roman"/>
                <w:szCs w:val="22"/>
              </w:rPr>
              <w:t>Sterling North</w:t>
            </w:r>
          </w:p>
          <w:p w14:paraId="215419A3"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Howard Pyle</w:t>
            </w:r>
          </w:p>
          <w:p w14:paraId="215419A4"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Carl Sandburg</w:t>
            </w:r>
          </w:p>
          <w:p w14:paraId="215419A5"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George Selden</w:t>
            </w:r>
          </w:p>
          <w:p w14:paraId="215419A6" w14:textId="77777777" w:rsidR="005F4DE2" w:rsidRDefault="005F4DE2" w:rsidP="005F4DE2">
            <w:pPr>
              <w:ind w:left="90"/>
              <w:rPr>
                <w:rFonts w:eastAsia="Times New Roman"/>
                <w:szCs w:val="22"/>
              </w:rPr>
            </w:pPr>
            <w:r w:rsidRPr="001061BE">
              <w:rPr>
                <w:rFonts w:eastAsia="Times New Roman"/>
                <w:szCs w:val="22"/>
              </w:rPr>
              <w:t>Louis Slobodkin</w:t>
            </w:r>
          </w:p>
          <w:p w14:paraId="215419A7"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James Thurber</w:t>
            </w:r>
          </w:p>
          <w:p w14:paraId="215419A8"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E. B. White</w:t>
            </w:r>
          </w:p>
          <w:p w14:paraId="215419A9" w14:textId="77777777" w:rsidR="005F4DE2" w:rsidRDefault="005F4DE2" w:rsidP="005F4DE2">
            <w:pPr>
              <w:ind w:left="90"/>
              <w:rPr>
                <w:rFonts w:eastAsia="Times New Roman"/>
                <w:szCs w:val="22"/>
              </w:rPr>
            </w:pPr>
            <w:r w:rsidRPr="001061BE">
              <w:rPr>
                <w:rFonts w:eastAsia="Times New Roman"/>
                <w:szCs w:val="22"/>
              </w:rPr>
              <w:t>Laura Ingalls Wilder</w:t>
            </w:r>
          </w:p>
          <w:p w14:paraId="215419AA" w14:textId="77777777" w:rsidR="005F4DE2" w:rsidRPr="001061BE" w:rsidRDefault="005F4DE2" w:rsidP="005F4DE2">
            <w:pPr>
              <w:ind w:left="-18"/>
              <w:rPr>
                <w:rFonts w:eastAsia="Times New Roman"/>
                <w:b/>
                <w:szCs w:val="22"/>
              </w:rPr>
            </w:pPr>
          </w:p>
        </w:tc>
        <w:tc>
          <w:tcPr>
            <w:tcW w:w="3150" w:type="dxa"/>
          </w:tcPr>
          <w:p w14:paraId="215419AB" w14:textId="77777777" w:rsidR="005F4DE2" w:rsidRDefault="005F4DE2" w:rsidP="005F4DE2">
            <w:pPr>
              <w:ind w:left="90"/>
              <w:rPr>
                <w:rFonts w:eastAsia="Times New Roman"/>
                <w:b/>
                <w:szCs w:val="22"/>
              </w:rPr>
            </w:pPr>
          </w:p>
          <w:p w14:paraId="215419AC"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Michael Bond</w:t>
            </w:r>
          </w:p>
          <w:p w14:paraId="215419AD" w14:textId="77777777" w:rsidR="005F4DE2" w:rsidRDefault="005F4DE2" w:rsidP="005F4DE2">
            <w:pPr>
              <w:widowControl w:val="0"/>
              <w:spacing w:line="240" w:lineRule="atLeast"/>
              <w:rPr>
                <w:rFonts w:eastAsia="Times New Roman"/>
                <w:szCs w:val="22"/>
              </w:rPr>
            </w:pPr>
            <w:r w:rsidRPr="001061BE">
              <w:rPr>
                <w:rFonts w:eastAsia="Times New Roman"/>
                <w:szCs w:val="22"/>
              </w:rPr>
              <w:t>Frances Hodgson Burnett</w:t>
            </w:r>
          </w:p>
          <w:p w14:paraId="215419AE"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 xml:space="preserve">Lewis Carroll </w:t>
            </w:r>
          </w:p>
          <w:p w14:paraId="215419AF" w14:textId="77777777" w:rsidR="005F4DE2" w:rsidRDefault="005F4DE2" w:rsidP="005F4DE2">
            <w:pPr>
              <w:widowControl w:val="0"/>
              <w:spacing w:line="240" w:lineRule="atLeast"/>
              <w:rPr>
                <w:rFonts w:eastAsia="Times New Roman"/>
                <w:szCs w:val="22"/>
              </w:rPr>
            </w:pPr>
            <w:r w:rsidRPr="001061BE">
              <w:rPr>
                <w:rFonts w:eastAsia="Times New Roman"/>
                <w:szCs w:val="22"/>
              </w:rPr>
              <w:t>Kenneth Grahame</w:t>
            </w:r>
          </w:p>
          <w:p w14:paraId="215419B0"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 xml:space="preserve">Dick King-Smith </w:t>
            </w:r>
          </w:p>
          <w:p w14:paraId="215419B1"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 xml:space="preserve">Edith Nesbit </w:t>
            </w:r>
          </w:p>
          <w:p w14:paraId="215419B2" w14:textId="77777777" w:rsidR="005F4DE2" w:rsidRDefault="005F4DE2" w:rsidP="005F4DE2">
            <w:pPr>
              <w:widowControl w:val="0"/>
              <w:spacing w:line="240" w:lineRule="atLeast"/>
              <w:rPr>
                <w:rFonts w:eastAsia="Times New Roman"/>
                <w:szCs w:val="22"/>
              </w:rPr>
            </w:pPr>
            <w:r w:rsidRPr="001061BE">
              <w:rPr>
                <w:rFonts w:eastAsia="Times New Roman"/>
                <w:szCs w:val="22"/>
              </w:rPr>
              <w:t>Mary Norton</w:t>
            </w:r>
          </w:p>
          <w:p w14:paraId="215419B3"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 xml:space="preserve">Margery Sharp </w:t>
            </w:r>
          </w:p>
          <w:p w14:paraId="215419B4"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 xml:space="preserve">Robert Louis Stevenson </w:t>
            </w:r>
          </w:p>
          <w:p w14:paraId="215419B5"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P. L. Travers</w:t>
            </w:r>
          </w:p>
          <w:p w14:paraId="215419B6" w14:textId="77777777" w:rsidR="005F4DE2" w:rsidRDefault="005F4DE2" w:rsidP="005F4DE2">
            <w:pPr>
              <w:ind w:left="90"/>
              <w:rPr>
                <w:rFonts w:eastAsia="Times New Roman"/>
                <w:b/>
                <w:szCs w:val="22"/>
              </w:rPr>
            </w:pPr>
          </w:p>
          <w:p w14:paraId="215419B7" w14:textId="77777777" w:rsidR="005F4DE2" w:rsidRPr="001061BE" w:rsidRDefault="005F4DE2" w:rsidP="005F4DE2">
            <w:pPr>
              <w:ind w:left="90"/>
              <w:rPr>
                <w:rFonts w:eastAsia="Times New Roman"/>
                <w:b/>
                <w:szCs w:val="22"/>
              </w:rPr>
            </w:pPr>
          </w:p>
        </w:tc>
        <w:tc>
          <w:tcPr>
            <w:tcW w:w="2937" w:type="dxa"/>
          </w:tcPr>
          <w:p w14:paraId="215419B8" w14:textId="77777777" w:rsidR="005F4DE2" w:rsidRDefault="005F4DE2" w:rsidP="005F4DE2">
            <w:pPr>
              <w:widowControl w:val="0"/>
              <w:spacing w:line="240" w:lineRule="atLeast"/>
              <w:ind w:left="90"/>
              <w:rPr>
                <w:rFonts w:eastAsia="Times New Roman"/>
                <w:szCs w:val="22"/>
              </w:rPr>
            </w:pPr>
          </w:p>
          <w:p w14:paraId="215419B9"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Stephen Vincent and Rosemarie Carr Benét</w:t>
            </w:r>
          </w:p>
          <w:p w14:paraId="215419BA" w14:textId="77777777" w:rsidR="005F4DE2" w:rsidRDefault="005F4DE2" w:rsidP="005F4DE2">
            <w:pPr>
              <w:widowControl w:val="0"/>
              <w:spacing w:line="240" w:lineRule="atLeast"/>
              <w:ind w:left="90"/>
              <w:rPr>
                <w:rFonts w:eastAsia="Times New Roman"/>
                <w:szCs w:val="22"/>
              </w:rPr>
            </w:pPr>
            <w:r w:rsidRPr="001061BE">
              <w:rPr>
                <w:rFonts w:eastAsia="Times New Roman"/>
                <w:szCs w:val="22"/>
              </w:rPr>
              <w:t>Lewis Carroll</w:t>
            </w:r>
          </w:p>
          <w:p w14:paraId="215419BB"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John Ciardi</w:t>
            </w:r>
          </w:p>
          <w:p w14:paraId="215419BC"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Rachel Field</w:t>
            </w:r>
          </w:p>
          <w:p w14:paraId="215419BD" w14:textId="77777777" w:rsidR="005F4DE2" w:rsidRDefault="005F4DE2" w:rsidP="005F4DE2">
            <w:pPr>
              <w:widowControl w:val="0"/>
              <w:spacing w:line="240" w:lineRule="atLeast"/>
              <w:ind w:left="90"/>
              <w:rPr>
                <w:rFonts w:eastAsia="Times New Roman"/>
                <w:szCs w:val="22"/>
              </w:rPr>
            </w:pPr>
            <w:r w:rsidRPr="001061BE">
              <w:rPr>
                <w:rFonts w:eastAsia="Times New Roman"/>
                <w:szCs w:val="22"/>
              </w:rPr>
              <w:t>Robert Frost</w:t>
            </w:r>
          </w:p>
          <w:p w14:paraId="215419BE"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Langston Hughes</w:t>
            </w:r>
          </w:p>
          <w:p w14:paraId="215419BF"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Edward Lear</w:t>
            </w:r>
          </w:p>
          <w:p w14:paraId="215419C0" w14:textId="77777777" w:rsidR="005F4DE2" w:rsidRDefault="005F4DE2" w:rsidP="005F4DE2">
            <w:pPr>
              <w:widowControl w:val="0"/>
              <w:spacing w:line="240" w:lineRule="atLeast"/>
              <w:ind w:left="90"/>
              <w:rPr>
                <w:rFonts w:eastAsia="Times New Roman"/>
                <w:szCs w:val="22"/>
              </w:rPr>
            </w:pPr>
            <w:r w:rsidRPr="001061BE">
              <w:rPr>
                <w:rFonts w:eastAsia="Times New Roman"/>
                <w:szCs w:val="22"/>
              </w:rPr>
              <w:t>Myra Cohn Livingston</w:t>
            </w:r>
          </w:p>
          <w:p w14:paraId="215419C1"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David McCord</w:t>
            </w:r>
          </w:p>
          <w:p w14:paraId="215419C2"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A.A. Milne</w:t>
            </w:r>
          </w:p>
          <w:p w14:paraId="215419C3" w14:textId="77777777" w:rsidR="005F4DE2" w:rsidRPr="001061BE" w:rsidRDefault="005F4DE2" w:rsidP="005F4DE2">
            <w:pPr>
              <w:widowControl w:val="0"/>
              <w:spacing w:line="240" w:lineRule="atLeast"/>
              <w:ind w:left="90"/>
              <w:rPr>
                <w:rFonts w:eastAsia="Times New Roman"/>
                <w:szCs w:val="22"/>
              </w:rPr>
            </w:pPr>
            <w:r w:rsidRPr="001061BE">
              <w:rPr>
                <w:rFonts w:eastAsia="Times New Roman"/>
                <w:szCs w:val="22"/>
              </w:rPr>
              <w:t>Laura Richards</w:t>
            </w:r>
          </w:p>
        </w:tc>
      </w:tr>
    </w:tbl>
    <w:p w14:paraId="215419C5" w14:textId="77777777" w:rsidR="005F4DE2" w:rsidRPr="001061BE" w:rsidRDefault="005F4DE2" w:rsidP="005F4DE2"/>
    <w:p w14:paraId="215419C6" w14:textId="77777777" w:rsidR="005F4DE2" w:rsidRPr="001061BE" w:rsidRDefault="005F4DE2" w:rsidP="005F4DE2">
      <w:r>
        <w:br w:type="page"/>
      </w:r>
    </w:p>
    <w:tbl>
      <w:tblPr>
        <w:tblW w:w="0" w:type="auto"/>
        <w:tblLayout w:type="fixed"/>
        <w:tblLook w:val="01E0" w:firstRow="1" w:lastRow="1" w:firstColumn="1" w:lastColumn="1" w:noHBand="0" w:noVBand="0"/>
      </w:tblPr>
      <w:tblGrid>
        <w:gridCol w:w="4050"/>
        <w:gridCol w:w="3240"/>
        <w:gridCol w:w="3150"/>
        <w:gridCol w:w="2937"/>
      </w:tblGrid>
      <w:tr w:rsidR="005F4DE2" w:rsidRPr="001061BE" w14:paraId="215419CA" w14:textId="77777777">
        <w:tc>
          <w:tcPr>
            <w:tcW w:w="13377" w:type="dxa"/>
            <w:gridSpan w:val="4"/>
            <w:vAlign w:val="center"/>
          </w:tcPr>
          <w:p w14:paraId="215419C7" w14:textId="77777777" w:rsidR="005F4DE2" w:rsidRDefault="005F4DE2" w:rsidP="005F4DE2">
            <w:pPr>
              <w:jc w:val="center"/>
              <w:rPr>
                <w:b/>
                <w:sz w:val="32"/>
                <w:szCs w:val="32"/>
              </w:rPr>
            </w:pPr>
            <w:r>
              <w:rPr>
                <w:b/>
                <w:sz w:val="32"/>
                <w:szCs w:val="32"/>
              </w:rPr>
              <w:lastRenderedPageBreak/>
              <w:t>Grades 5–8,</w:t>
            </w:r>
          </w:p>
          <w:p w14:paraId="215419C8" w14:textId="77777777" w:rsidR="005F4DE2" w:rsidRDefault="005F4DE2" w:rsidP="005F4DE2">
            <w:pPr>
              <w:jc w:val="center"/>
              <w:rPr>
                <w:b/>
                <w:sz w:val="32"/>
                <w:szCs w:val="32"/>
              </w:rPr>
            </w:pPr>
            <w:r>
              <w:rPr>
                <w:b/>
                <w:sz w:val="32"/>
                <w:szCs w:val="32"/>
              </w:rPr>
              <w:t>in addition to the grades pre-k–4 selections</w:t>
            </w:r>
          </w:p>
          <w:p w14:paraId="215419C9" w14:textId="77777777" w:rsidR="005F4DE2" w:rsidRPr="001061BE" w:rsidRDefault="005F4DE2" w:rsidP="005F4DE2">
            <w:pPr>
              <w:jc w:val="center"/>
              <w:rPr>
                <w:rFonts w:eastAsia="Times New Roman"/>
                <w:b/>
                <w:szCs w:val="22"/>
              </w:rPr>
            </w:pPr>
          </w:p>
        </w:tc>
      </w:tr>
      <w:tr w:rsidR="005F4DE2" w:rsidRPr="001061BE" w14:paraId="215419CF" w14:textId="77777777">
        <w:tc>
          <w:tcPr>
            <w:tcW w:w="4050" w:type="dxa"/>
            <w:vAlign w:val="center"/>
          </w:tcPr>
          <w:p w14:paraId="215419CB" w14:textId="77777777" w:rsidR="005F4DE2" w:rsidRPr="00BF3ABE" w:rsidRDefault="005F4DE2" w:rsidP="005F4DE2">
            <w:pPr>
              <w:ind w:left="90"/>
              <w:rPr>
                <w:rFonts w:eastAsia="Times New Roman"/>
                <w:b/>
                <w:sz w:val="24"/>
                <w:szCs w:val="22"/>
              </w:rPr>
            </w:pPr>
            <w:r>
              <w:rPr>
                <w:rFonts w:eastAsia="Times New Roman"/>
                <w:b/>
                <w:sz w:val="24"/>
                <w:szCs w:val="22"/>
              </w:rPr>
              <w:t>Traditional L</w:t>
            </w:r>
            <w:r w:rsidRPr="00BF3ABE">
              <w:rPr>
                <w:rFonts w:eastAsia="Times New Roman"/>
                <w:b/>
                <w:sz w:val="24"/>
                <w:szCs w:val="22"/>
              </w:rPr>
              <w:t>iterature</w:t>
            </w:r>
          </w:p>
        </w:tc>
        <w:tc>
          <w:tcPr>
            <w:tcW w:w="3240" w:type="dxa"/>
            <w:vAlign w:val="center"/>
          </w:tcPr>
          <w:p w14:paraId="215419CC" w14:textId="77777777" w:rsidR="005F4DE2" w:rsidRPr="00BF3ABE" w:rsidRDefault="005F4DE2" w:rsidP="005F4DE2">
            <w:pPr>
              <w:ind w:left="90"/>
              <w:rPr>
                <w:rFonts w:eastAsia="Times New Roman"/>
                <w:b/>
                <w:sz w:val="24"/>
                <w:szCs w:val="22"/>
              </w:rPr>
            </w:pPr>
            <w:r>
              <w:rPr>
                <w:rFonts w:eastAsia="Times New Roman"/>
                <w:b/>
                <w:sz w:val="24"/>
                <w:szCs w:val="22"/>
              </w:rPr>
              <w:t>American Authors and Illustrators</w:t>
            </w:r>
          </w:p>
        </w:tc>
        <w:tc>
          <w:tcPr>
            <w:tcW w:w="3150" w:type="dxa"/>
            <w:vAlign w:val="center"/>
          </w:tcPr>
          <w:p w14:paraId="215419CD" w14:textId="77777777" w:rsidR="005F4DE2" w:rsidRPr="00BF3ABE" w:rsidRDefault="005F4DE2" w:rsidP="005F4DE2">
            <w:pPr>
              <w:ind w:left="90"/>
              <w:rPr>
                <w:rFonts w:eastAsia="Times New Roman"/>
                <w:b/>
                <w:sz w:val="24"/>
                <w:szCs w:val="22"/>
              </w:rPr>
            </w:pPr>
            <w:r>
              <w:rPr>
                <w:rFonts w:eastAsia="Times New Roman"/>
                <w:b/>
                <w:sz w:val="24"/>
                <w:szCs w:val="22"/>
              </w:rPr>
              <w:t>British Authors and Illustrators</w:t>
            </w:r>
          </w:p>
        </w:tc>
        <w:tc>
          <w:tcPr>
            <w:tcW w:w="2937" w:type="dxa"/>
            <w:vAlign w:val="center"/>
          </w:tcPr>
          <w:p w14:paraId="215419CE" w14:textId="77777777" w:rsidR="005F4DE2" w:rsidRPr="00BF3ABE" w:rsidRDefault="005F4DE2" w:rsidP="005F4DE2">
            <w:pPr>
              <w:ind w:left="90"/>
              <w:rPr>
                <w:rFonts w:eastAsia="Times New Roman"/>
                <w:b/>
                <w:sz w:val="24"/>
                <w:szCs w:val="22"/>
              </w:rPr>
            </w:pPr>
            <w:r>
              <w:rPr>
                <w:rFonts w:eastAsia="Times New Roman"/>
                <w:b/>
                <w:sz w:val="24"/>
                <w:szCs w:val="22"/>
              </w:rPr>
              <w:t>British and American Poets</w:t>
            </w:r>
          </w:p>
        </w:tc>
      </w:tr>
      <w:tr w:rsidR="005F4DE2" w:rsidRPr="001061BE" w14:paraId="21541A26" w14:textId="77777777">
        <w:tc>
          <w:tcPr>
            <w:tcW w:w="4050" w:type="dxa"/>
          </w:tcPr>
          <w:p w14:paraId="215419D0" w14:textId="77777777" w:rsidR="005F4DE2" w:rsidRDefault="005F4DE2" w:rsidP="005F4DE2">
            <w:pPr>
              <w:widowControl w:val="0"/>
              <w:tabs>
                <w:tab w:val="left" w:pos="288"/>
              </w:tabs>
              <w:spacing w:line="240" w:lineRule="atLeast"/>
              <w:ind w:left="90"/>
              <w:rPr>
                <w:rFonts w:eastAsia="Times New Roman"/>
                <w:szCs w:val="22"/>
              </w:rPr>
            </w:pPr>
          </w:p>
          <w:p w14:paraId="215419D1"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 xml:space="preserve">Grimms’ fairy tales </w:t>
            </w:r>
          </w:p>
          <w:p w14:paraId="215419D2"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French fairy tales</w:t>
            </w:r>
          </w:p>
          <w:p w14:paraId="215419D3"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 xml:space="preserve">Tales by Hans Christian Andersen and Rudyard Kipling </w:t>
            </w:r>
          </w:p>
          <w:p w14:paraId="215419D4"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Aesop’s fables</w:t>
            </w:r>
          </w:p>
          <w:p w14:paraId="215419D5" w14:textId="77777777" w:rsidR="005F4DE2" w:rsidRDefault="005F4DE2" w:rsidP="005F4DE2">
            <w:pPr>
              <w:widowControl w:val="0"/>
              <w:tabs>
                <w:tab w:val="left" w:pos="288"/>
              </w:tabs>
              <w:spacing w:line="240" w:lineRule="atLeast"/>
              <w:rPr>
                <w:rFonts w:eastAsia="Times New Roman"/>
                <w:szCs w:val="22"/>
              </w:rPr>
            </w:pPr>
            <w:r w:rsidRPr="001061BE">
              <w:rPr>
                <w:rFonts w:eastAsia="Times New Roman"/>
                <w:szCs w:val="22"/>
              </w:rPr>
              <w:t>Greek, Roman, or Norse myths</w:t>
            </w:r>
          </w:p>
          <w:p w14:paraId="215419D6" w14:textId="77777777" w:rsidR="005F4DE2" w:rsidRDefault="005F4DE2" w:rsidP="005F4DE2">
            <w:pPr>
              <w:tabs>
                <w:tab w:val="left" w:pos="288"/>
              </w:tabs>
              <w:ind w:left="288" w:hanging="288"/>
            </w:pPr>
            <w:r w:rsidRPr="001061BE">
              <w:rPr>
                <w:rFonts w:eastAsia="Times New Roman"/>
                <w:szCs w:val="22"/>
              </w:rPr>
              <w:t>Stories about King Arthur, Robin Hood,</w:t>
            </w:r>
            <w:r>
              <w:rPr>
                <w:rFonts w:eastAsia="Times New Roman"/>
                <w:szCs w:val="22"/>
              </w:rPr>
              <w:t xml:space="preserve"> Beowulf </w:t>
            </w:r>
            <w:r w:rsidRPr="001061BE">
              <w:t>and Grendel, St. George and the Dragon</w:t>
            </w:r>
          </w:p>
          <w:p w14:paraId="215419D7" w14:textId="77777777" w:rsidR="005F4DE2" w:rsidRPr="001061BE" w:rsidRDefault="005F4DE2" w:rsidP="005F4DE2">
            <w:pPr>
              <w:tabs>
                <w:tab w:val="left" w:pos="288"/>
              </w:tabs>
              <w:ind w:left="288" w:hanging="288"/>
            </w:pPr>
            <w:r w:rsidRPr="001061BE">
              <w:t xml:space="preserve">Myths and </w:t>
            </w:r>
            <w:r w:rsidRPr="009B60E4">
              <w:t>legends</w:t>
            </w:r>
            <w:r w:rsidRPr="001061BE">
              <w:t xml:space="preserve"> of indigenous peoples of North, Central and South America</w:t>
            </w:r>
          </w:p>
          <w:p w14:paraId="215419D8"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American folktales and legends</w:t>
            </w:r>
          </w:p>
          <w:p w14:paraId="215419D9" w14:textId="77777777" w:rsidR="005F4DE2" w:rsidRDefault="005F4DE2" w:rsidP="005F4DE2">
            <w:pPr>
              <w:widowControl w:val="0"/>
              <w:tabs>
                <w:tab w:val="left" w:pos="288"/>
              </w:tabs>
              <w:spacing w:line="240" w:lineRule="atLeast"/>
              <w:rPr>
                <w:rFonts w:eastAsia="Times New Roman"/>
                <w:szCs w:val="22"/>
              </w:rPr>
            </w:pPr>
            <w:r w:rsidRPr="001061BE">
              <w:rPr>
                <w:rFonts w:eastAsia="Times New Roman"/>
                <w:szCs w:val="22"/>
              </w:rPr>
              <w:t>Asian and African folktales and legends</w:t>
            </w:r>
          </w:p>
          <w:p w14:paraId="215419DA"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The Bible as literature:</w:t>
            </w:r>
          </w:p>
          <w:p w14:paraId="215419DB" w14:textId="77777777" w:rsidR="005F4DE2" w:rsidRPr="001061BE" w:rsidRDefault="005F4DE2" w:rsidP="005F4DE2">
            <w:pPr>
              <w:widowControl w:val="0"/>
              <w:tabs>
                <w:tab w:val="left" w:pos="288"/>
              </w:tabs>
              <w:spacing w:line="240" w:lineRule="atLeast"/>
              <w:ind w:left="240"/>
              <w:rPr>
                <w:rFonts w:eastAsia="Times New Roman"/>
                <w:szCs w:val="22"/>
              </w:rPr>
            </w:pPr>
            <w:r w:rsidRPr="001061BE">
              <w:rPr>
                <w:rFonts w:eastAsia="Times New Roman"/>
                <w:szCs w:val="22"/>
              </w:rPr>
              <w:t xml:space="preserve">Old Testament: Genesis, Ten Commandments, </w:t>
            </w:r>
          </w:p>
          <w:p w14:paraId="215419DC" w14:textId="77777777" w:rsidR="005F4DE2" w:rsidRPr="001061BE" w:rsidRDefault="005F4DE2" w:rsidP="005F4DE2">
            <w:pPr>
              <w:widowControl w:val="0"/>
              <w:tabs>
                <w:tab w:val="left" w:pos="288"/>
              </w:tabs>
              <w:spacing w:line="240" w:lineRule="atLeast"/>
              <w:ind w:left="240"/>
              <w:rPr>
                <w:rFonts w:eastAsia="Times New Roman"/>
                <w:szCs w:val="22"/>
              </w:rPr>
            </w:pPr>
            <w:r>
              <w:rPr>
                <w:rFonts w:eastAsia="Times New Roman"/>
                <w:szCs w:val="22"/>
              </w:rPr>
              <w:t>P</w:t>
            </w:r>
            <w:r w:rsidRPr="001061BE">
              <w:rPr>
                <w:rFonts w:eastAsia="Times New Roman"/>
                <w:szCs w:val="22"/>
              </w:rPr>
              <w:t>salms and Proverbs</w:t>
            </w:r>
          </w:p>
          <w:p w14:paraId="215419DD" w14:textId="77777777" w:rsidR="005F4DE2" w:rsidRDefault="005F4DE2" w:rsidP="005F4DE2">
            <w:pPr>
              <w:widowControl w:val="0"/>
              <w:tabs>
                <w:tab w:val="left" w:pos="288"/>
              </w:tabs>
              <w:spacing w:line="240" w:lineRule="atLeast"/>
              <w:ind w:left="90"/>
              <w:rPr>
                <w:rFonts w:eastAsia="Times New Roman"/>
                <w:szCs w:val="22"/>
              </w:rPr>
            </w:pPr>
            <w:r w:rsidRPr="001061BE">
              <w:rPr>
                <w:rFonts w:eastAsia="Times New Roman"/>
                <w:szCs w:val="22"/>
              </w:rPr>
              <w:t>New Testament: Sermon on the Mount, Parables</w:t>
            </w:r>
          </w:p>
          <w:p w14:paraId="215419DE" w14:textId="77777777" w:rsidR="005F4DE2" w:rsidRPr="001061BE" w:rsidRDefault="005F4DE2" w:rsidP="005F4DE2">
            <w:pPr>
              <w:widowControl w:val="0"/>
              <w:tabs>
                <w:tab w:val="left" w:pos="288"/>
              </w:tabs>
              <w:spacing w:line="240" w:lineRule="atLeast"/>
              <w:ind w:left="90"/>
              <w:rPr>
                <w:rFonts w:eastAsia="Times New Roman"/>
                <w:szCs w:val="22"/>
              </w:rPr>
            </w:pPr>
          </w:p>
        </w:tc>
        <w:tc>
          <w:tcPr>
            <w:tcW w:w="3240" w:type="dxa"/>
          </w:tcPr>
          <w:p w14:paraId="215419DF" w14:textId="77777777" w:rsidR="005F4DE2" w:rsidRDefault="005F4DE2" w:rsidP="005F4DE2">
            <w:pPr>
              <w:tabs>
                <w:tab w:val="left" w:pos="288"/>
              </w:tabs>
              <w:ind w:left="-18"/>
              <w:rPr>
                <w:rFonts w:eastAsia="Times New Roman"/>
                <w:b/>
                <w:szCs w:val="22"/>
              </w:rPr>
            </w:pPr>
          </w:p>
          <w:p w14:paraId="215419E0"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Louisa May Alcott</w:t>
            </w:r>
          </w:p>
          <w:p w14:paraId="215419E1"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Lloyd Alexander</w:t>
            </w:r>
          </w:p>
          <w:p w14:paraId="215419E2"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Isaac Asimov</w:t>
            </w:r>
          </w:p>
          <w:p w14:paraId="215419E3"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Natalie Babbitt</w:t>
            </w:r>
          </w:p>
          <w:p w14:paraId="215419E4"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L. Frank Baum</w:t>
            </w:r>
          </w:p>
          <w:p w14:paraId="215419E5"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Nathaniel Benchley</w:t>
            </w:r>
          </w:p>
          <w:p w14:paraId="215419E6"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Ray Bradbury</w:t>
            </w:r>
          </w:p>
          <w:p w14:paraId="215419E7"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Carol Ryrie Brink</w:t>
            </w:r>
          </w:p>
          <w:p w14:paraId="215419E8"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Elizabeth Coatsworth</w:t>
            </w:r>
          </w:p>
          <w:p w14:paraId="215419E9"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Esther Forbes</w:t>
            </w:r>
          </w:p>
          <w:p w14:paraId="215419EA"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Paula Fox</w:t>
            </w:r>
          </w:p>
          <w:p w14:paraId="215419EB"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Jean Craighead George</w:t>
            </w:r>
          </w:p>
          <w:p w14:paraId="215419EC"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Virginia Hamilton</w:t>
            </w:r>
          </w:p>
          <w:p w14:paraId="215419ED" w14:textId="77777777" w:rsidR="005F4DE2" w:rsidRDefault="005F4DE2" w:rsidP="005F4DE2">
            <w:pPr>
              <w:widowControl w:val="0"/>
              <w:tabs>
                <w:tab w:val="left" w:pos="288"/>
              </w:tabs>
              <w:spacing w:line="240" w:lineRule="atLeast"/>
              <w:rPr>
                <w:rFonts w:eastAsia="Times New Roman"/>
                <w:szCs w:val="22"/>
              </w:rPr>
            </w:pPr>
            <w:r w:rsidRPr="001061BE">
              <w:rPr>
                <w:rFonts w:eastAsia="Times New Roman"/>
                <w:szCs w:val="22"/>
              </w:rPr>
              <w:t>Bret Harte</w:t>
            </w:r>
          </w:p>
          <w:p w14:paraId="215419EE"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O. Henry</w:t>
            </w:r>
          </w:p>
          <w:p w14:paraId="215419EF"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Washington Irving</w:t>
            </w:r>
          </w:p>
          <w:p w14:paraId="215419F0"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Jack London</w:t>
            </w:r>
          </w:p>
          <w:p w14:paraId="215419F1"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L.M. Montgomery</w:t>
            </w:r>
          </w:p>
          <w:p w14:paraId="215419F2"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 xml:space="preserve">Sterling North </w:t>
            </w:r>
          </w:p>
          <w:p w14:paraId="215419F3"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Scott O’Dell</w:t>
            </w:r>
          </w:p>
          <w:p w14:paraId="215419F4"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Edgar Allan Poe</w:t>
            </w:r>
          </w:p>
          <w:p w14:paraId="215419F5" w14:textId="77777777" w:rsidR="005F4DE2" w:rsidRPr="001061BE" w:rsidRDefault="005F4DE2" w:rsidP="005F4DE2">
            <w:pPr>
              <w:framePr w:hSpace="180" w:wrap="around" w:vAnchor="text" w:hAnchor="margin" w:xAlign="center" w:yAlign="inside"/>
              <w:widowControl w:val="0"/>
              <w:tabs>
                <w:tab w:val="left" w:pos="288"/>
              </w:tabs>
              <w:rPr>
                <w:rFonts w:eastAsia="Times New Roman"/>
                <w:szCs w:val="22"/>
              </w:rPr>
            </w:pPr>
            <w:r w:rsidRPr="001061BE">
              <w:rPr>
                <w:rFonts w:eastAsia="Times New Roman"/>
                <w:szCs w:val="22"/>
              </w:rPr>
              <w:t>Howard Pyle</w:t>
            </w:r>
          </w:p>
          <w:p w14:paraId="215419F6" w14:textId="77777777" w:rsidR="005F4DE2" w:rsidRPr="001061BE" w:rsidRDefault="005F4DE2" w:rsidP="005F4DE2">
            <w:pPr>
              <w:framePr w:hSpace="180" w:wrap="around" w:vAnchor="text" w:hAnchor="margin" w:xAlign="center" w:yAlign="inside"/>
              <w:widowControl w:val="0"/>
              <w:tabs>
                <w:tab w:val="left" w:pos="288"/>
              </w:tabs>
              <w:rPr>
                <w:rFonts w:eastAsia="Times New Roman"/>
                <w:szCs w:val="22"/>
              </w:rPr>
            </w:pPr>
            <w:r w:rsidRPr="001061BE">
              <w:rPr>
                <w:rFonts w:eastAsia="Times New Roman"/>
                <w:szCs w:val="22"/>
              </w:rPr>
              <w:t>Marjorie Kinnan Rawlings</w:t>
            </w:r>
          </w:p>
          <w:p w14:paraId="215419F7" w14:textId="77777777" w:rsidR="005F4DE2" w:rsidRPr="001061BE" w:rsidRDefault="005F4DE2" w:rsidP="005F4DE2">
            <w:pPr>
              <w:framePr w:hSpace="180" w:wrap="around" w:vAnchor="text" w:hAnchor="margin" w:xAlign="center" w:yAlign="inside"/>
              <w:widowControl w:val="0"/>
              <w:tabs>
                <w:tab w:val="left" w:pos="288"/>
              </w:tabs>
              <w:rPr>
                <w:rFonts w:eastAsia="Times New Roman"/>
                <w:szCs w:val="22"/>
              </w:rPr>
            </w:pPr>
            <w:r w:rsidRPr="001061BE">
              <w:rPr>
                <w:rFonts w:eastAsia="Times New Roman"/>
                <w:szCs w:val="22"/>
              </w:rPr>
              <w:t>Elizabeth Speare</w:t>
            </w:r>
          </w:p>
          <w:p w14:paraId="215419F8" w14:textId="77777777" w:rsidR="005F4DE2" w:rsidRPr="001061BE" w:rsidRDefault="005F4DE2" w:rsidP="005F4DE2">
            <w:pPr>
              <w:framePr w:hSpace="180" w:wrap="around" w:vAnchor="text" w:hAnchor="margin" w:xAlign="center" w:yAlign="inside"/>
              <w:widowControl w:val="0"/>
              <w:tabs>
                <w:tab w:val="left" w:pos="288"/>
              </w:tabs>
              <w:rPr>
                <w:rFonts w:eastAsia="Times New Roman"/>
                <w:szCs w:val="22"/>
              </w:rPr>
            </w:pPr>
            <w:r w:rsidRPr="001061BE">
              <w:rPr>
                <w:rFonts w:eastAsia="Times New Roman"/>
                <w:szCs w:val="22"/>
              </w:rPr>
              <w:t>Booth Tarkington</w:t>
            </w:r>
          </w:p>
          <w:p w14:paraId="215419F9" w14:textId="77777777" w:rsidR="005F4DE2" w:rsidRPr="001061BE" w:rsidRDefault="005F4DE2" w:rsidP="005F4DE2">
            <w:pPr>
              <w:framePr w:hSpace="180" w:wrap="around" w:vAnchor="text" w:hAnchor="margin" w:xAlign="center" w:yAlign="inside"/>
              <w:widowControl w:val="0"/>
              <w:tabs>
                <w:tab w:val="left" w:pos="288"/>
              </w:tabs>
              <w:rPr>
                <w:rFonts w:eastAsia="Times New Roman"/>
                <w:szCs w:val="22"/>
              </w:rPr>
            </w:pPr>
            <w:r w:rsidRPr="001061BE">
              <w:rPr>
                <w:rFonts w:eastAsia="Times New Roman"/>
                <w:szCs w:val="22"/>
              </w:rPr>
              <w:t>James Thurber</w:t>
            </w:r>
          </w:p>
          <w:p w14:paraId="215419FA" w14:textId="77777777" w:rsidR="005F4DE2" w:rsidRPr="001061BE" w:rsidRDefault="005F4DE2" w:rsidP="005F4DE2">
            <w:pPr>
              <w:framePr w:hSpace="180" w:wrap="around" w:vAnchor="text" w:hAnchor="margin" w:xAlign="center" w:yAlign="inside"/>
              <w:widowControl w:val="0"/>
              <w:tabs>
                <w:tab w:val="left" w:pos="288"/>
              </w:tabs>
              <w:rPr>
                <w:rFonts w:eastAsia="Times New Roman"/>
                <w:szCs w:val="22"/>
              </w:rPr>
            </w:pPr>
            <w:r w:rsidRPr="001061BE">
              <w:rPr>
                <w:rFonts w:eastAsia="Times New Roman"/>
                <w:szCs w:val="22"/>
              </w:rPr>
              <w:t>Mark Twain</w:t>
            </w:r>
          </w:p>
          <w:p w14:paraId="215419FB" w14:textId="77777777" w:rsidR="005F4DE2" w:rsidRPr="001061BE" w:rsidRDefault="005F4DE2" w:rsidP="005F4DE2">
            <w:pPr>
              <w:framePr w:hSpace="180" w:wrap="around" w:vAnchor="text" w:hAnchor="margin" w:xAlign="center" w:yAlign="inside"/>
              <w:widowControl w:val="0"/>
              <w:tabs>
                <w:tab w:val="left" w:pos="288"/>
              </w:tabs>
              <w:rPr>
                <w:rFonts w:eastAsia="Times New Roman"/>
                <w:szCs w:val="22"/>
              </w:rPr>
            </w:pPr>
            <w:r w:rsidRPr="001061BE">
              <w:rPr>
                <w:rFonts w:eastAsia="Times New Roman"/>
                <w:szCs w:val="22"/>
              </w:rPr>
              <w:t>E. B. White</w:t>
            </w:r>
          </w:p>
          <w:p w14:paraId="215419FC"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N. C. Wyeth</w:t>
            </w:r>
          </w:p>
          <w:p w14:paraId="215419FD" w14:textId="77777777" w:rsidR="005F4DE2" w:rsidRPr="001061BE" w:rsidRDefault="005F4DE2" w:rsidP="005F4DE2">
            <w:pPr>
              <w:tabs>
                <w:tab w:val="left" w:pos="288"/>
              </w:tabs>
              <w:ind w:left="-18"/>
              <w:rPr>
                <w:rFonts w:eastAsia="Times New Roman"/>
                <w:b/>
                <w:szCs w:val="22"/>
              </w:rPr>
            </w:pPr>
          </w:p>
        </w:tc>
        <w:tc>
          <w:tcPr>
            <w:tcW w:w="3150" w:type="dxa"/>
          </w:tcPr>
          <w:p w14:paraId="215419FE" w14:textId="77777777" w:rsidR="005F4DE2" w:rsidRDefault="005F4DE2" w:rsidP="005F4DE2">
            <w:pPr>
              <w:tabs>
                <w:tab w:val="left" w:pos="288"/>
              </w:tabs>
              <w:ind w:left="90"/>
              <w:rPr>
                <w:rFonts w:eastAsia="Times New Roman"/>
                <w:b/>
                <w:szCs w:val="22"/>
              </w:rPr>
            </w:pPr>
          </w:p>
          <w:p w14:paraId="215419FF"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 xml:space="preserve">James Barrie </w:t>
            </w:r>
          </w:p>
          <w:p w14:paraId="21541A00"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Lucy Boston</w:t>
            </w:r>
          </w:p>
          <w:p w14:paraId="21541A01"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Frances Hodgson Burnett</w:t>
            </w:r>
          </w:p>
          <w:p w14:paraId="21541A02"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Lewis Carroll</w:t>
            </w:r>
          </w:p>
          <w:p w14:paraId="21541A03"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 xml:space="preserve">Carlo Collodi </w:t>
            </w:r>
          </w:p>
          <w:p w14:paraId="21541A04" w14:textId="77777777" w:rsidR="005F4DE2" w:rsidRDefault="005F4DE2" w:rsidP="005F4DE2">
            <w:pPr>
              <w:tabs>
                <w:tab w:val="left" w:pos="288"/>
              </w:tabs>
              <w:rPr>
                <w:rFonts w:eastAsia="Times New Roman"/>
                <w:szCs w:val="22"/>
              </w:rPr>
            </w:pPr>
            <w:r w:rsidRPr="001061BE">
              <w:rPr>
                <w:rFonts w:eastAsia="Times New Roman"/>
                <w:szCs w:val="22"/>
              </w:rPr>
              <w:t>Daniel Defoe</w:t>
            </w:r>
          </w:p>
          <w:p w14:paraId="21541A05"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Charles Dickens</w:t>
            </w:r>
          </w:p>
          <w:p w14:paraId="21541A06"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Arthur Conan Doyle</w:t>
            </w:r>
          </w:p>
          <w:p w14:paraId="21541A07"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Leon Garfield</w:t>
            </w:r>
          </w:p>
          <w:p w14:paraId="21541A08"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lang w:val="de-DE"/>
              </w:rPr>
            </w:pPr>
            <w:r w:rsidRPr="001061BE">
              <w:rPr>
                <w:rFonts w:eastAsia="Times New Roman"/>
                <w:szCs w:val="22"/>
                <w:lang w:val="de-DE"/>
              </w:rPr>
              <w:t>Kenneth Grahame</w:t>
            </w:r>
          </w:p>
          <w:p w14:paraId="21541A09"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lang w:val="de-DE"/>
              </w:rPr>
            </w:pPr>
            <w:r w:rsidRPr="001061BE">
              <w:rPr>
                <w:rFonts w:eastAsia="Times New Roman"/>
                <w:szCs w:val="22"/>
                <w:lang w:val="de-DE"/>
              </w:rPr>
              <w:t>Rudyard Kipling</w:t>
            </w:r>
          </w:p>
          <w:p w14:paraId="21541A0A" w14:textId="77777777" w:rsidR="005F4DE2" w:rsidRDefault="005F4DE2" w:rsidP="005F4DE2">
            <w:pPr>
              <w:tabs>
                <w:tab w:val="left" w:pos="288"/>
              </w:tabs>
              <w:rPr>
                <w:rFonts w:eastAsia="Times New Roman"/>
                <w:szCs w:val="22"/>
                <w:lang w:val="de-DE"/>
              </w:rPr>
            </w:pPr>
            <w:r w:rsidRPr="001061BE">
              <w:rPr>
                <w:rFonts w:eastAsia="Times New Roman"/>
                <w:szCs w:val="22"/>
                <w:lang w:val="de-DE"/>
              </w:rPr>
              <w:t>C. S. Lewis</w:t>
            </w:r>
          </w:p>
          <w:p w14:paraId="21541A0B"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lang w:val="de-DE"/>
              </w:rPr>
            </w:pPr>
            <w:r w:rsidRPr="001061BE">
              <w:rPr>
                <w:rFonts w:eastAsia="Times New Roman"/>
                <w:szCs w:val="22"/>
                <w:lang w:val="de-DE"/>
              </w:rPr>
              <w:t>George MacDonald</w:t>
            </w:r>
          </w:p>
          <w:p w14:paraId="21541A0C"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Edith Nesbit</w:t>
            </w:r>
          </w:p>
          <w:p w14:paraId="21541A0D"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Mary Norton</w:t>
            </w:r>
          </w:p>
          <w:p w14:paraId="21541A0E"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Philippa Pearce</w:t>
            </w:r>
          </w:p>
          <w:p w14:paraId="21541A0F"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Arthur Rackham</w:t>
            </w:r>
          </w:p>
          <w:p w14:paraId="21541A10"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Anna Sewell</w:t>
            </w:r>
          </w:p>
          <w:p w14:paraId="21541A11" w14:textId="77777777" w:rsidR="005F4DE2" w:rsidRDefault="005F4DE2" w:rsidP="005F4DE2">
            <w:pPr>
              <w:tabs>
                <w:tab w:val="left" w:pos="288"/>
              </w:tabs>
              <w:rPr>
                <w:rFonts w:eastAsia="Times New Roman"/>
                <w:szCs w:val="22"/>
              </w:rPr>
            </w:pPr>
            <w:r w:rsidRPr="001061BE">
              <w:rPr>
                <w:rFonts w:eastAsia="Times New Roman"/>
                <w:szCs w:val="22"/>
              </w:rPr>
              <w:t>William Shakespeare</w:t>
            </w:r>
          </w:p>
          <w:p w14:paraId="21541A12"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Isaac Bashevis Singer</w:t>
            </w:r>
          </w:p>
          <w:p w14:paraId="21541A13"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Johanna Spyri</w:t>
            </w:r>
          </w:p>
          <w:p w14:paraId="21541A14"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Robert Louis Stevenson</w:t>
            </w:r>
          </w:p>
          <w:p w14:paraId="21541A15"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Jonathan Swift</w:t>
            </w:r>
          </w:p>
          <w:p w14:paraId="21541A16"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Rosemary Sutcliff</w:t>
            </w:r>
          </w:p>
          <w:p w14:paraId="21541A17"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J.R.R. Tolkien</w:t>
            </w:r>
          </w:p>
          <w:p w14:paraId="21541A18" w14:textId="77777777" w:rsidR="005F4DE2" w:rsidRDefault="005F4DE2" w:rsidP="005F4DE2">
            <w:pPr>
              <w:tabs>
                <w:tab w:val="left" w:pos="288"/>
              </w:tabs>
              <w:rPr>
                <w:rFonts w:eastAsia="Times New Roman"/>
                <w:szCs w:val="22"/>
              </w:rPr>
            </w:pPr>
            <w:r w:rsidRPr="001061BE">
              <w:rPr>
                <w:rFonts w:eastAsia="Times New Roman"/>
                <w:szCs w:val="22"/>
              </w:rPr>
              <w:t>T.H. White</w:t>
            </w:r>
          </w:p>
          <w:p w14:paraId="21541A19" w14:textId="77777777" w:rsidR="005F4DE2" w:rsidRPr="001061BE" w:rsidRDefault="005F4DE2" w:rsidP="005F4DE2">
            <w:pPr>
              <w:tabs>
                <w:tab w:val="left" w:pos="288"/>
              </w:tabs>
              <w:ind w:left="90"/>
              <w:rPr>
                <w:rFonts w:eastAsia="Times New Roman"/>
                <w:b/>
                <w:szCs w:val="22"/>
              </w:rPr>
            </w:pPr>
          </w:p>
        </w:tc>
        <w:tc>
          <w:tcPr>
            <w:tcW w:w="2937" w:type="dxa"/>
          </w:tcPr>
          <w:p w14:paraId="21541A1A" w14:textId="77777777" w:rsidR="005F4DE2" w:rsidRDefault="005F4DE2" w:rsidP="005F4DE2">
            <w:pPr>
              <w:widowControl w:val="0"/>
              <w:tabs>
                <w:tab w:val="left" w:pos="288"/>
              </w:tabs>
              <w:spacing w:line="240" w:lineRule="atLeast"/>
              <w:ind w:left="90"/>
              <w:rPr>
                <w:rFonts w:eastAsia="Times New Roman"/>
                <w:szCs w:val="22"/>
              </w:rPr>
            </w:pPr>
          </w:p>
          <w:p w14:paraId="21541A1B"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William Blake</w:t>
            </w:r>
          </w:p>
          <w:p w14:paraId="21541A1C" w14:textId="77777777" w:rsidR="005F4DE2" w:rsidRDefault="005F4DE2" w:rsidP="005F4DE2">
            <w:pPr>
              <w:widowControl w:val="0"/>
              <w:tabs>
                <w:tab w:val="left" w:pos="288"/>
              </w:tabs>
              <w:spacing w:line="240" w:lineRule="atLeast"/>
              <w:rPr>
                <w:rFonts w:eastAsia="Times New Roman"/>
                <w:szCs w:val="22"/>
              </w:rPr>
            </w:pPr>
            <w:r w:rsidRPr="001061BE">
              <w:rPr>
                <w:rFonts w:eastAsia="Times New Roman"/>
                <w:szCs w:val="22"/>
              </w:rPr>
              <w:t>Lewis Carroll</w:t>
            </w:r>
          </w:p>
          <w:p w14:paraId="21541A1D"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 xml:space="preserve">John Ciardi </w:t>
            </w:r>
          </w:p>
          <w:p w14:paraId="21541A1E"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Rachel Field</w:t>
            </w:r>
          </w:p>
          <w:p w14:paraId="21541A1F" w14:textId="77777777" w:rsidR="005F4DE2" w:rsidRDefault="005F4DE2" w:rsidP="005F4DE2">
            <w:pPr>
              <w:widowControl w:val="0"/>
              <w:tabs>
                <w:tab w:val="left" w:pos="288"/>
              </w:tabs>
              <w:spacing w:line="240" w:lineRule="atLeast"/>
              <w:rPr>
                <w:rFonts w:eastAsia="Times New Roman"/>
                <w:szCs w:val="22"/>
              </w:rPr>
            </w:pPr>
            <w:r w:rsidRPr="001061BE">
              <w:rPr>
                <w:rFonts w:eastAsia="Times New Roman"/>
                <w:szCs w:val="22"/>
              </w:rPr>
              <w:t>Robert Frost</w:t>
            </w:r>
          </w:p>
          <w:p w14:paraId="21541A20"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Langston Hughes</w:t>
            </w:r>
          </w:p>
          <w:p w14:paraId="21541A21"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Edward Lear</w:t>
            </w:r>
          </w:p>
          <w:p w14:paraId="21541A22"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Henry Wadsworth Longfellow</w:t>
            </w:r>
          </w:p>
          <w:p w14:paraId="21541A23"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David McCord</w:t>
            </w:r>
          </w:p>
          <w:p w14:paraId="21541A24" w14:textId="77777777" w:rsidR="005F4DE2" w:rsidRPr="001061BE" w:rsidRDefault="005F4DE2" w:rsidP="005F4DE2">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Ogden Nash</w:t>
            </w:r>
          </w:p>
          <w:p w14:paraId="21541A25" w14:textId="77777777" w:rsidR="005F4DE2" w:rsidRPr="001061BE" w:rsidRDefault="005F4DE2" w:rsidP="005F4DE2">
            <w:pPr>
              <w:widowControl w:val="0"/>
              <w:tabs>
                <w:tab w:val="left" w:pos="288"/>
              </w:tabs>
              <w:spacing w:line="240" w:lineRule="atLeast"/>
              <w:rPr>
                <w:rFonts w:eastAsia="Times New Roman"/>
                <w:szCs w:val="22"/>
              </w:rPr>
            </w:pPr>
            <w:r w:rsidRPr="001061BE">
              <w:rPr>
                <w:rFonts w:eastAsia="Times New Roman"/>
                <w:szCs w:val="22"/>
              </w:rPr>
              <w:t>Richard Wilbur</w:t>
            </w:r>
          </w:p>
        </w:tc>
      </w:tr>
    </w:tbl>
    <w:p w14:paraId="21541A27" w14:textId="77777777" w:rsidR="005F4DE2" w:rsidRPr="001061BE" w:rsidRDefault="005F4DE2" w:rsidP="005F4DE2"/>
    <w:p w14:paraId="21541A28" w14:textId="77777777" w:rsidR="005F4DE2" w:rsidRDefault="005F4DE2" w:rsidP="005F4DE2"/>
    <w:tbl>
      <w:tblPr>
        <w:tblW w:w="0" w:type="auto"/>
        <w:tblLayout w:type="fixed"/>
        <w:tblLook w:val="01E0" w:firstRow="1" w:lastRow="1" w:firstColumn="1" w:lastColumn="1" w:noHBand="0" w:noVBand="0"/>
      </w:tblPr>
      <w:tblGrid>
        <w:gridCol w:w="3348"/>
        <w:gridCol w:w="5940"/>
        <w:gridCol w:w="4089"/>
      </w:tblGrid>
      <w:tr w:rsidR="005F4DE2" w:rsidRPr="001061BE" w14:paraId="21541A2B" w14:textId="77777777">
        <w:tc>
          <w:tcPr>
            <w:tcW w:w="13377" w:type="dxa"/>
            <w:gridSpan w:val="3"/>
            <w:vAlign w:val="center"/>
          </w:tcPr>
          <w:p w14:paraId="21541A29" w14:textId="77777777" w:rsidR="005F4DE2" w:rsidRDefault="005F4DE2" w:rsidP="005F4DE2">
            <w:pPr>
              <w:jc w:val="center"/>
              <w:rPr>
                <w:b/>
                <w:sz w:val="32"/>
                <w:szCs w:val="32"/>
              </w:rPr>
            </w:pPr>
            <w:r>
              <w:rPr>
                <w:b/>
                <w:sz w:val="32"/>
                <w:szCs w:val="32"/>
              </w:rPr>
              <w:t>Grades 9–12,</w:t>
            </w:r>
          </w:p>
          <w:p w14:paraId="21541A2A" w14:textId="77777777" w:rsidR="005F4DE2" w:rsidRPr="001061BE" w:rsidRDefault="005F4DE2" w:rsidP="005F4DE2">
            <w:pPr>
              <w:spacing w:after="240"/>
              <w:jc w:val="center"/>
              <w:rPr>
                <w:rFonts w:eastAsia="Times New Roman"/>
                <w:b/>
                <w:szCs w:val="22"/>
              </w:rPr>
            </w:pPr>
            <w:r>
              <w:rPr>
                <w:b/>
                <w:sz w:val="32"/>
                <w:szCs w:val="32"/>
              </w:rPr>
              <w:lastRenderedPageBreak/>
              <w:t>in addition to the grades 5–8 selections</w:t>
            </w:r>
          </w:p>
        </w:tc>
      </w:tr>
      <w:tr w:rsidR="005F4DE2" w:rsidRPr="001061BE" w14:paraId="21541A32" w14:textId="77777777">
        <w:tc>
          <w:tcPr>
            <w:tcW w:w="3348" w:type="dxa"/>
            <w:vAlign w:val="center"/>
          </w:tcPr>
          <w:p w14:paraId="21541A2C" w14:textId="77777777" w:rsidR="005F4DE2" w:rsidRPr="00BF3ABE" w:rsidRDefault="005F4DE2" w:rsidP="005F4DE2">
            <w:pPr>
              <w:ind w:left="90"/>
              <w:rPr>
                <w:rFonts w:eastAsia="Times New Roman"/>
                <w:b/>
                <w:sz w:val="24"/>
                <w:szCs w:val="22"/>
              </w:rPr>
            </w:pPr>
            <w:r>
              <w:rPr>
                <w:rFonts w:eastAsia="Times New Roman"/>
                <w:b/>
                <w:sz w:val="24"/>
                <w:szCs w:val="22"/>
              </w:rPr>
              <w:lastRenderedPageBreak/>
              <w:t>Traditional Literature</w:t>
            </w:r>
          </w:p>
        </w:tc>
        <w:tc>
          <w:tcPr>
            <w:tcW w:w="5940" w:type="dxa"/>
            <w:vAlign w:val="center"/>
          </w:tcPr>
          <w:p w14:paraId="21541A2D" w14:textId="77777777" w:rsidR="005F4DE2" w:rsidRDefault="005F4DE2" w:rsidP="005F4DE2">
            <w:pPr>
              <w:ind w:left="90"/>
              <w:rPr>
                <w:rFonts w:eastAsia="Times New Roman"/>
                <w:b/>
                <w:sz w:val="24"/>
                <w:szCs w:val="22"/>
              </w:rPr>
            </w:pPr>
            <w:r>
              <w:rPr>
                <w:rFonts w:eastAsia="Times New Roman"/>
                <w:b/>
                <w:sz w:val="24"/>
                <w:szCs w:val="22"/>
              </w:rPr>
              <w:t>American Literature:</w:t>
            </w:r>
          </w:p>
          <w:p w14:paraId="21541A2E" w14:textId="77777777" w:rsidR="005F4DE2" w:rsidRDefault="005F4DE2" w:rsidP="005F4DE2">
            <w:pPr>
              <w:ind w:left="90"/>
              <w:rPr>
                <w:rFonts w:eastAsia="Times New Roman"/>
                <w:b/>
                <w:sz w:val="24"/>
                <w:szCs w:val="22"/>
              </w:rPr>
            </w:pPr>
            <w:r>
              <w:rPr>
                <w:rFonts w:eastAsia="Times New Roman"/>
                <w:b/>
                <w:sz w:val="24"/>
                <w:szCs w:val="22"/>
              </w:rPr>
              <w:t>Historical Documents of</w:t>
            </w:r>
          </w:p>
          <w:p w14:paraId="21541A2F" w14:textId="77777777" w:rsidR="005F4DE2" w:rsidRPr="00BF3ABE" w:rsidRDefault="005F4DE2" w:rsidP="005F4DE2">
            <w:pPr>
              <w:ind w:left="90"/>
              <w:rPr>
                <w:rFonts w:eastAsia="Times New Roman"/>
                <w:b/>
                <w:sz w:val="24"/>
                <w:szCs w:val="22"/>
              </w:rPr>
            </w:pPr>
            <w:r>
              <w:rPr>
                <w:rFonts w:eastAsia="Times New Roman"/>
                <w:b/>
                <w:sz w:val="24"/>
                <w:szCs w:val="22"/>
              </w:rPr>
              <w:t>Literary and Philosophical Significance</w:t>
            </w:r>
          </w:p>
        </w:tc>
        <w:tc>
          <w:tcPr>
            <w:tcW w:w="4089" w:type="dxa"/>
            <w:vAlign w:val="center"/>
          </w:tcPr>
          <w:p w14:paraId="21541A30" w14:textId="77777777" w:rsidR="005F4DE2" w:rsidRDefault="005F4DE2" w:rsidP="005F4DE2">
            <w:pPr>
              <w:ind w:left="90"/>
              <w:rPr>
                <w:rFonts w:eastAsia="Times New Roman"/>
                <w:b/>
                <w:sz w:val="24"/>
                <w:szCs w:val="22"/>
              </w:rPr>
            </w:pPr>
            <w:r>
              <w:rPr>
                <w:rFonts w:eastAsia="Times New Roman"/>
                <w:b/>
                <w:sz w:val="24"/>
                <w:szCs w:val="22"/>
              </w:rPr>
              <w:t>18</w:t>
            </w:r>
            <w:r w:rsidRPr="004551CC">
              <w:rPr>
                <w:rFonts w:eastAsia="Times New Roman"/>
                <w:b/>
                <w:sz w:val="24"/>
                <w:szCs w:val="22"/>
                <w:vertAlign w:val="superscript"/>
              </w:rPr>
              <w:t>th</w:t>
            </w:r>
            <w:r>
              <w:rPr>
                <w:rFonts w:eastAsia="Times New Roman"/>
                <w:b/>
                <w:sz w:val="24"/>
                <w:szCs w:val="22"/>
              </w:rPr>
              <w:t xml:space="preserve"> and 19</w:t>
            </w:r>
            <w:r w:rsidRPr="004551CC">
              <w:rPr>
                <w:rFonts w:eastAsia="Times New Roman"/>
                <w:b/>
                <w:sz w:val="24"/>
                <w:szCs w:val="22"/>
                <w:vertAlign w:val="superscript"/>
              </w:rPr>
              <w:t>th</w:t>
            </w:r>
            <w:r>
              <w:rPr>
                <w:rFonts w:eastAsia="Times New Roman"/>
                <w:b/>
                <w:sz w:val="24"/>
                <w:szCs w:val="22"/>
              </w:rPr>
              <w:t xml:space="preserve"> Century:</w:t>
            </w:r>
          </w:p>
          <w:p w14:paraId="21541A31" w14:textId="77777777" w:rsidR="005F4DE2" w:rsidRPr="00BF3ABE" w:rsidRDefault="005F4DE2" w:rsidP="005F4DE2">
            <w:pPr>
              <w:ind w:left="90"/>
              <w:rPr>
                <w:rFonts w:eastAsia="Times New Roman"/>
                <w:b/>
                <w:sz w:val="24"/>
                <w:szCs w:val="22"/>
              </w:rPr>
            </w:pPr>
            <w:r>
              <w:rPr>
                <w:rFonts w:eastAsia="Times New Roman"/>
                <w:b/>
                <w:sz w:val="24"/>
                <w:szCs w:val="22"/>
              </w:rPr>
              <w:t>American Memoirs, Essays, Poetry, and Fiction</w:t>
            </w:r>
          </w:p>
        </w:tc>
      </w:tr>
      <w:tr w:rsidR="005F4DE2" w:rsidRPr="00786A1A" w14:paraId="21541A79" w14:textId="77777777">
        <w:tc>
          <w:tcPr>
            <w:tcW w:w="3348" w:type="dxa"/>
          </w:tcPr>
          <w:p w14:paraId="21541A33" w14:textId="77777777" w:rsidR="005F4DE2" w:rsidRDefault="005F4DE2" w:rsidP="005F4DE2">
            <w:pPr>
              <w:widowControl w:val="0"/>
              <w:spacing w:line="240" w:lineRule="atLeast"/>
              <w:rPr>
                <w:rFonts w:eastAsia="Times New Roman"/>
                <w:szCs w:val="22"/>
              </w:rPr>
            </w:pPr>
          </w:p>
          <w:p w14:paraId="21541A34" w14:textId="77777777" w:rsidR="005F4DE2" w:rsidRDefault="005F4DE2" w:rsidP="005F4DE2">
            <w:pPr>
              <w:tabs>
                <w:tab w:val="left" w:pos="360"/>
              </w:tabs>
              <w:ind w:left="360" w:hanging="360"/>
              <w:rPr>
                <w:rFonts w:eastAsia="Times New Roman"/>
                <w:szCs w:val="22"/>
              </w:rPr>
            </w:pPr>
            <w:r>
              <w:rPr>
                <w:rFonts w:eastAsia="Times New Roman"/>
                <w:szCs w:val="22"/>
              </w:rPr>
              <w:t>A higher level re-reading of Greek mythology</w:t>
            </w:r>
          </w:p>
          <w:p w14:paraId="21541A35" w14:textId="77777777" w:rsidR="005F4DE2" w:rsidRDefault="005F4DE2" w:rsidP="005F4DE2">
            <w:pPr>
              <w:rPr>
                <w:rFonts w:eastAsia="Times New Roman"/>
                <w:szCs w:val="22"/>
              </w:rPr>
            </w:pPr>
            <w:r>
              <w:rPr>
                <w:rFonts w:eastAsia="Times New Roman"/>
                <w:szCs w:val="22"/>
              </w:rPr>
              <w:t>Classical Greek drama:</w:t>
            </w:r>
          </w:p>
          <w:p w14:paraId="21541A36" w14:textId="77777777" w:rsidR="005F4DE2" w:rsidRDefault="005F4DE2" w:rsidP="005F4DE2">
            <w:pPr>
              <w:tabs>
                <w:tab w:val="left" w:pos="360"/>
              </w:tabs>
              <w:rPr>
                <w:rFonts w:eastAsia="Times New Roman"/>
                <w:szCs w:val="22"/>
              </w:rPr>
            </w:pPr>
            <w:r>
              <w:rPr>
                <w:rFonts w:eastAsia="Times New Roman"/>
                <w:szCs w:val="22"/>
              </w:rPr>
              <w:tab/>
              <w:t>Aeschylus</w:t>
            </w:r>
          </w:p>
          <w:p w14:paraId="21541A37" w14:textId="77777777" w:rsidR="005F4DE2" w:rsidRDefault="005F4DE2" w:rsidP="005F4DE2">
            <w:pPr>
              <w:tabs>
                <w:tab w:val="left" w:pos="360"/>
              </w:tabs>
              <w:rPr>
                <w:rFonts w:eastAsia="Times New Roman"/>
                <w:szCs w:val="22"/>
              </w:rPr>
            </w:pPr>
            <w:r>
              <w:rPr>
                <w:rFonts w:eastAsia="Times New Roman"/>
                <w:szCs w:val="22"/>
              </w:rPr>
              <w:tab/>
              <w:t>Sophocles</w:t>
            </w:r>
          </w:p>
          <w:p w14:paraId="21541A38" w14:textId="77777777" w:rsidR="005F4DE2" w:rsidRDefault="005F4DE2" w:rsidP="005F4DE2">
            <w:pPr>
              <w:tabs>
                <w:tab w:val="left" w:pos="360"/>
              </w:tabs>
              <w:rPr>
                <w:rFonts w:eastAsia="Times New Roman"/>
                <w:szCs w:val="22"/>
              </w:rPr>
            </w:pPr>
            <w:r>
              <w:rPr>
                <w:rFonts w:eastAsia="Times New Roman"/>
                <w:szCs w:val="22"/>
              </w:rPr>
              <w:tab/>
              <w:t>Euripides</w:t>
            </w:r>
          </w:p>
          <w:p w14:paraId="21541A39" w14:textId="77777777" w:rsidR="005F4DE2" w:rsidRDefault="005F4DE2" w:rsidP="005F4DE2">
            <w:pPr>
              <w:tabs>
                <w:tab w:val="left" w:pos="360"/>
              </w:tabs>
              <w:rPr>
                <w:rFonts w:eastAsia="Times New Roman"/>
                <w:szCs w:val="22"/>
              </w:rPr>
            </w:pPr>
            <w:r>
              <w:rPr>
                <w:rFonts w:eastAsia="Times New Roman"/>
                <w:szCs w:val="22"/>
              </w:rPr>
              <w:t>Substantial selections from epic poetry:</w:t>
            </w:r>
          </w:p>
          <w:p w14:paraId="21541A3A" w14:textId="77777777" w:rsidR="005F4DE2" w:rsidRDefault="005F4DE2" w:rsidP="005F4DE2">
            <w:pPr>
              <w:tabs>
                <w:tab w:val="left" w:pos="360"/>
              </w:tabs>
              <w:rPr>
                <w:rFonts w:eastAsia="Times New Roman"/>
                <w:szCs w:val="22"/>
              </w:rPr>
            </w:pPr>
            <w:r>
              <w:rPr>
                <w:rFonts w:eastAsia="Times New Roman"/>
                <w:szCs w:val="22"/>
              </w:rPr>
              <w:tab/>
              <w:t xml:space="preserve">Homer’s </w:t>
            </w:r>
            <w:r>
              <w:rPr>
                <w:rFonts w:eastAsia="Times New Roman"/>
                <w:i/>
                <w:szCs w:val="22"/>
              </w:rPr>
              <w:t>Odyssey</w:t>
            </w:r>
            <w:r>
              <w:rPr>
                <w:rFonts w:eastAsia="Times New Roman"/>
                <w:szCs w:val="22"/>
              </w:rPr>
              <w:t xml:space="preserve"> and </w:t>
            </w:r>
            <w:r>
              <w:rPr>
                <w:rFonts w:eastAsia="Times New Roman"/>
                <w:i/>
                <w:szCs w:val="22"/>
              </w:rPr>
              <w:t>Iliad</w:t>
            </w:r>
          </w:p>
          <w:p w14:paraId="21541A3B" w14:textId="77777777" w:rsidR="005F4DE2" w:rsidRPr="004551CC" w:rsidRDefault="005F4DE2" w:rsidP="005F4DE2">
            <w:pPr>
              <w:tabs>
                <w:tab w:val="left" w:pos="360"/>
              </w:tabs>
              <w:rPr>
                <w:rFonts w:eastAsia="Times New Roman"/>
                <w:i/>
                <w:szCs w:val="22"/>
              </w:rPr>
            </w:pPr>
            <w:r>
              <w:rPr>
                <w:rFonts w:eastAsia="Times New Roman"/>
                <w:szCs w:val="22"/>
              </w:rPr>
              <w:tab/>
              <w:t xml:space="preserve">Virgil’s </w:t>
            </w:r>
            <w:r>
              <w:rPr>
                <w:rFonts w:eastAsia="Times New Roman"/>
                <w:i/>
                <w:szCs w:val="22"/>
              </w:rPr>
              <w:t>Aeneid</w:t>
            </w:r>
          </w:p>
          <w:p w14:paraId="21541A3C" w14:textId="77777777" w:rsidR="005F4DE2" w:rsidRDefault="005F4DE2" w:rsidP="005F4DE2">
            <w:pPr>
              <w:tabs>
                <w:tab w:val="left" w:pos="360"/>
              </w:tabs>
              <w:rPr>
                <w:rFonts w:eastAsia="Times New Roman"/>
                <w:szCs w:val="22"/>
              </w:rPr>
            </w:pPr>
            <w:r>
              <w:rPr>
                <w:rFonts w:eastAsia="Times New Roman"/>
                <w:szCs w:val="22"/>
              </w:rPr>
              <w:t>The Bible as literature:</w:t>
            </w:r>
          </w:p>
          <w:p w14:paraId="21541A3D" w14:textId="77777777" w:rsidR="005F4DE2" w:rsidRDefault="005F4DE2" w:rsidP="005F4DE2">
            <w:pPr>
              <w:tabs>
                <w:tab w:val="left" w:pos="360"/>
              </w:tabs>
              <w:rPr>
                <w:rFonts w:eastAsia="Times New Roman"/>
                <w:szCs w:val="22"/>
              </w:rPr>
            </w:pPr>
            <w:r>
              <w:rPr>
                <w:rFonts w:eastAsia="Times New Roman"/>
                <w:szCs w:val="22"/>
              </w:rPr>
              <w:tab/>
            </w:r>
            <w:r>
              <w:rPr>
                <w:rFonts w:eastAsia="Times New Roman"/>
                <w:i/>
                <w:szCs w:val="22"/>
              </w:rPr>
              <w:t>Genesis</w:t>
            </w:r>
          </w:p>
          <w:p w14:paraId="21541A3E" w14:textId="77777777" w:rsidR="005F4DE2" w:rsidRDefault="005F4DE2" w:rsidP="005F4DE2">
            <w:pPr>
              <w:tabs>
                <w:tab w:val="left" w:pos="360"/>
              </w:tabs>
              <w:rPr>
                <w:rFonts w:eastAsia="Times New Roman"/>
                <w:szCs w:val="22"/>
              </w:rPr>
            </w:pPr>
            <w:r>
              <w:rPr>
                <w:rFonts w:eastAsia="Times New Roman"/>
                <w:szCs w:val="22"/>
              </w:rPr>
              <w:tab/>
              <w:t>Ten Commandments</w:t>
            </w:r>
          </w:p>
          <w:p w14:paraId="21541A3F" w14:textId="77777777" w:rsidR="005F4DE2" w:rsidRDefault="005F4DE2" w:rsidP="005F4DE2">
            <w:pPr>
              <w:tabs>
                <w:tab w:val="left" w:pos="360"/>
              </w:tabs>
              <w:rPr>
                <w:rFonts w:eastAsia="Times New Roman"/>
                <w:szCs w:val="22"/>
              </w:rPr>
            </w:pPr>
            <w:r>
              <w:rPr>
                <w:rFonts w:eastAsia="Times New Roman"/>
                <w:szCs w:val="22"/>
              </w:rPr>
              <w:tab/>
              <w:t>Selected psalms and proverbs</w:t>
            </w:r>
          </w:p>
          <w:p w14:paraId="21541A40" w14:textId="77777777" w:rsidR="005F4DE2" w:rsidRDefault="005F4DE2" w:rsidP="005F4DE2">
            <w:pPr>
              <w:tabs>
                <w:tab w:val="left" w:pos="360"/>
              </w:tabs>
              <w:rPr>
                <w:rFonts w:eastAsia="Times New Roman"/>
                <w:szCs w:val="22"/>
              </w:rPr>
            </w:pPr>
            <w:r>
              <w:rPr>
                <w:rFonts w:eastAsia="Times New Roman"/>
                <w:szCs w:val="22"/>
              </w:rPr>
              <w:tab/>
            </w:r>
            <w:r>
              <w:rPr>
                <w:rFonts w:eastAsia="Times New Roman"/>
                <w:i/>
                <w:szCs w:val="22"/>
              </w:rPr>
              <w:t>Job</w:t>
            </w:r>
          </w:p>
          <w:p w14:paraId="21541A41" w14:textId="77777777" w:rsidR="005F4DE2" w:rsidRDefault="005F4DE2" w:rsidP="005F4DE2">
            <w:pPr>
              <w:tabs>
                <w:tab w:val="left" w:pos="360"/>
              </w:tabs>
              <w:rPr>
                <w:rFonts w:eastAsia="Times New Roman"/>
                <w:szCs w:val="22"/>
              </w:rPr>
            </w:pPr>
            <w:r>
              <w:rPr>
                <w:rFonts w:eastAsia="Times New Roman"/>
                <w:szCs w:val="22"/>
              </w:rPr>
              <w:tab/>
              <w:t>Sermon on the Mount</w:t>
            </w:r>
          </w:p>
          <w:p w14:paraId="21541A42" w14:textId="77777777" w:rsidR="005F4DE2" w:rsidRDefault="005F4DE2" w:rsidP="005F4DE2">
            <w:pPr>
              <w:tabs>
                <w:tab w:val="left" w:pos="360"/>
              </w:tabs>
              <w:rPr>
                <w:rFonts w:eastAsia="Times New Roman"/>
                <w:szCs w:val="22"/>
              </w:rPr>
            </w:pPr>
            <w:r>
              <w:rPr>
                <w:rFonts w:eastAsia="Times New Roman"/>
                <w:szCs w:val="22"/>
              </w:rPr>
              <w:tab/>
              <w:t>Selected parables</w:t>
            </w:r>
          </w:p>
          <w:p w14:paraId="21541A43" w14:textId="77777777" w:rsidR="005F4DE2" w:rsidRPr="004551CC" w:rsidRDefault="005F4DE2" w:rsidP="005F4DE2">
            <w:pPr>
              <w:tabs>
                <w:tab w:val="left" w:pos="360"/>
              </w:tabs>
              <w:rPr>
                <w:rFonts w:eastAsia="Times New Roman"/>
                <w:szCs w:val="22"/>
              </w:rPr>
            </w:pPr>
          </w:p>
        </w:tc>
        <w:tc>
          <w:tcPr>
            <w:tcW w:w="5940" w:type="dxa"/>
          </w:tcPr>
          <w:p w14:paraId="21541A44" w14:textId="77777777" w:rsidR="005F4DE2" w:rsidRDefault="005F4DE2" w:rsidP="005F4DE2">
            <w:pPr>
              <w:rPr>
                <w:rFonts w:eastAsia="Times New Roman"/>
                <w:b/>
                <w:szCs w:val="22"/>
              </w:rPr>
            </w:pPr>
          </w:p>
          <w:p w14:paraId="21541A45" w14:textId="77777777" w:rsidR="005F4DE2" w:rsidRPr="001061BE" w:rsidRDefault="005F4DE2" w:rsidP="005F4DE2">
            <w:pPr>
              <w:widowControl w:val="0"/>
              <w:tabs>
                <w:tab w:val="left" w:pos="432"/>
              </w:tabs>
              <w:spacing w:line="240" w:lineRule="atLeast"/>
              <w:ind w:left="432" w:hanging="432"/>
              <w:rPr>
                <w:rFonts w:eastAsia="Times New Roman"/>
                <w:szCs w:val="22"/>
              </w:rPr>
            </w:pPr>
            <w:r w:rsidRPr="001061BE">
              <w:rPr>
                <w:rFonts w:eastAsia="Times New Roman"/>
                <w:szCs w:val="22"/>
              </w:rPr>
              <w:t>The Declaration of Independence (1776)</w:t>
            </w:r>
          </w:p>
          <w:p w14:paraId="21541A46" w14:textId="77777777" w:rsidR="005F4DE2" w:rsidRPr="001061BE" w:rsidRDefault="005F4DE2" w:rsidP="005F4DE2">
            <w:pPr>
              <w:widowControl w:val="0"/>
              <w:tabs>
                <w:tab w:val="left" w:pos="432"/>
              </w:tabs>
              <w:spacing w:line="240" w:lineRule="atLeast"/>
              <w:ind w:left="432" w:hanging="432"/>
              <w:rPr>
                <w:rFonts w:eastAsia="Times New Roman"/>
                <w:szCs w:val="22"/>
              </w:rPr>
            </w:pPr>
            <w:r w:rsidRPr="001061BE">
              <w:rPr>
                <w:rFonts w:eastAsia="Times New Roman"/>
                <w:szCs w:val="22"/>
              </w:rPr>
              <w:t>The United States Constitution (1787) and Bill of Rights (1791)</w:t>
            </w:r>
          </w:p>
          <w:p w14:paraId="21541A47" w14:textId="77777777" w:rsidR="005F4DE2" w:rsidRPr="001061BE" w:rsidRDefault="005F4DE2" w:rsidP="005F4DE2">
            <w:pPr>
              <w:widowControl w:val="0"/>
              <w:tabs>
                <w:tab w:val="left" w:pos="432"/>
              </w:tabs>
              <w:spacing w:line="240" w:lineRule="atLeast"/>
              <w:ind w:left="432" w:hanging="432"/>
              <w:rPr>
                <w:rFonts w:eastAsia="Times New Roman"/>
                <w:szCs w:val="22"/>
              </w:rPr>
            </w:pPr>
            <w:r w:rsidRPr="001061BE">
              <w:rPr>
                <w:rFonts w:eastAsia="Times New Roman"/>
                <w:szCs w:val="22"/>
              </w:rPr>
              <w:t>Selected Federalist Papers (1787-1788)</w:t>
            </w:r>
          </w:p>
          <w:p w14:paraId="21541A48" w14:textId="77777777" w:rsidR="005F4DE2" w:rsidRPr="001061BE" w:rsidRDefault="005F4DE2" w:rsidP="005F4DE2">
            <w:pPr>
              <w:widowControl w:val="0"/>
              <w:tabs>
                <w:tab w:val="left" w:pos="432"/>
              </w:tabs>
              <w:spacing w:line="240" w:lineRule="atLeast"/>
              <w:ind w:left="432" w:hanging="432"/>
              <w:rPr>
                <w:rFonts w:eastAsia="Times New Roman"/>
                <w:szCs w:val="22"/>
              </w:rPr>
            </w:pPr>
            <w:r w:rsidRPr="001061BE">
              <w:rPr>
                <w:rFonts w:eastAsia="Times New Roman"/>
                <w:szCs w:val="22"/>
              </w:rPr>
              <w:t>George Washington’s Farewell Address  (1796)</w:t>
            </w:r>
          </w:p>
          <w:p w14:paraId="21541A49" w14:textId="77777777" w:rsidR="005F4DE2" w:rsidRPr="001061BE" w:rsidRDefault="005F4DE2" w:rsidP="005F4DE2">
            <w:pPr>
              <w:widowControl w:val="0"/>
              <w:tabs>
                <w:tab w:val="left" w:pos="432"/>
              </w:tabs>
              <w:spacing w:line="240" w:lineRule="atLeast"/>
              <w:ind w:left="432" w:hanging="432"/>
              <w:rPr>
                <w:rFonts w:eastAsia="Times New Roman"/>
                <w:szCs w:val="22"/>
              </w:rPr>
            </w:pPr>
            <w:r w:rsidRPr="001061BE">
              <w:rPr>
                <w:rFonts w:eastAsia="Times New Roman"/>
                <w:szCs w:val="22"/>
              </w:rPr>
              <w:t xml:space="preserve">Selections from Alexis de Tocqueville, </w:t>
            </w:r>
            <w:r w:rsidRPr="001061BE">
              <w:rPr>
                <w:rFonts w:eastAsia="Times New Roman"/>
                <w:i/>
                <w:szCs w:val="22"/>
              </w:rPr>
              <w:t>Democracy in America</w:t>
            </w:r>
            <w:r w:rsidRPr="001061BE">
              <w:rPr>
                <w:rFonts w:eastAsia="Times New Roman"/>
                <w:szCs w:val="22"/>
              </w:rPr>
              <w:t>, volumes I and II (1835, 1839)</w:t>
            </w:r>
          </w:p>
          <w:p w14:paraId="21541A4A" w14:textId="77777777" w:rsidR="005F4DE2" w:rsidRPr="001061BE" w:rsidRDefault="005F4DE2" w:rsidP="005F4DE2">
            <w:pPr>
              <w:widowControl w:val="0"/>
              <w:tabs>
                <w:tab w:val="left" w:pos="432"/>
              </w:tabs>
              <w:spacing w:line="240" w:lineRule="atLeast"/>
              <w:ind w:left="432" w:hanging="432"/>
              <w:rPr>
                <w:rFonts w:eastAsia="Times New Roman"/>
                <w:szCs w:val="22"/>
              </w:rPr>
            </w:pPr>
            <w:r w:rsidRPr="001061BE">
              <w:rPr>
                <w:rFonts w:eastAsia="Times New Roman"/>
                <w:szCs w:val="22"/>
              </w:rPr>
              <w:t>The Seneca Falls Declaration of Sentiments and Resolutions (1848)</w:t>
            </w:r>
          </w:p>
          <w:p w14:paraId="21541A4B" w14:textId="77777777" w:rsidR="005F4DE2" w:rsidRPr="001061BE" w:rsidRDefault="005F4DE2" w:rsidP="005F4DE2">
            <w:pPr>
              <w:widowControl w:val="0"/>
              <w:tabs>
                <w:tab w:val="left" w:pos="432"/>
              </w:tabs>
              <w:spacing w:line="240" w:lineRule="atLeast"/>
              <w:ind w:left="432" w:hanging="432"/>
              <w:rPr>
                <w:rFonts w:eastAsia="Times New Roman"/>
                <w:szCs w:val="22"/>
              </w:rPr>
            </w:pPr>
            <w:r w:rsidRPr="001061BE">
              <w:rPr>
                <w:rFonts w:eastAsia="Times New Roman"/>
                <w:szCs w:val="22"/>
              </w:rPr>
              <w:t>Frederick Douglass, Independence Day speech (1852)</w:t>
            </w:r>
          </w:p>
          <w:p w14:paraId="21541A4C" w14:textId="77777777" w:rsidR="005F4DE2" w:rsidRPr="001061BE" w:rsidRDefault="005F4DE2" w:rsidP="005F4DE2">
            <w:pPr>
              <w:widowControl w:val="0"/>
              <w:tabs>
                <w:tab w:val="left" w:pos="432"/>
              </w:tabs>
              <w:spacing w:line="240" w:lineRule="atLeast"/>
              <w:ind w:left="432" w:hanging="432"/>
              <w:rPr>
                <w:rFonts w:eastAsia="Times New Roman"/>
                <w:szCs w:val="22"/>
              </w:rPr>
            </w:pPr>
            <w:r w:rsidRPr="001061BE">
              <w:rPr>
                <w:rFonts w:eastAsia="Times New Roman"/>
                <w:szCs w:val="22"/>
              </w:rPr>
              <w:t>Abraham Lincoln: “House Divided” speech (1858),</w:t>
            </w:r>
          </w:p>
          <w:p w14:paraId="21541A4D" w14:textId="77777777" w:rsidR="005F4DE2" w:rsidRPr="001061BE" w:rsidRDefault="005F4DE2" w:rsidP="005F4DE2">
            <w:pPr>
              <w:widowControl w:val="0"/>
              <w:tabs>
                <w:tab w:val="left" w:pos="432"/>
              </w:tabs>
              <w:spacing w:line="240" w:lineRule="atLeast"/>
              <w:ind w:left="432" w:hanging="432"/>
              <w:rPr>
                <w:rFonts w:eastAsia="Times New Roman"/>
                <w:szCs w:val="22"/>
              </w:rPr>
            </w:pPr>
            <w:r w:rsidRPr="001061BE">
              <w:rPr>
                <w:rFonts w:eastAsia="Times New Roman"/>
                <w:szCs w:val="22"/>
              </w:rPr>
              <w:t>Gettysburg Address (1863), Second Inaugural Address (1865)</w:t>
            </w:r>
          </w:p>
          <w:p w14:paraId="21541A4E" w14:textId="77777777" w:rsidR="005F4DE2" w:rsidRPr="001061BE" w:rsidRDefault="005F4DE2" w:rsidP="005F4DE2">
            <w:pPr>
              <w:widowControl w:val="0"/>
              <w:tabs>
                <w:tab w:val="left" w:pos="432"/>
              </w:tabs>
              <w:spacing w:line="240" w:lineRule="atLeast"/>
              <w:ind w:left="432" w:hanging="432"/>
              <w:rPr>
                <w:rFonts w:eastAsia="Times New Roman"/>
                <w:szCs w:val="22"/>
              </w:rPr>
            </w:pPr>
            <w:r w:rsidRPr="001061BE">
              <w:rPr>
                <w:rFonts w:eastAsia="Times New Roman"/>
                <w:szCs w:val="22"/>
              </w:rPr>
              <w:t>Theodore Roosevelt, “The New Nationalism” speech (1910)</w:t>
            </w:r>
          </w:p>
          <w:p w14:paraId="21541A4F" w14:textId="77777777" w:rsidR="005F4DE2" w:rsidRPr="001061BE" w:rsidRDefault="005F4DE2" w:rsidP="005F4DE2">
            <w:pPr>
              <w:widowControl w:val="0"/>
              <w:tabs>
                <w:tab w:val="left" w:pos="432"/>
              </w:tabs>
              <w:spacing w:line="240" w:lineRule="atLeast"/>
              <w:ind w:left="432" w:hanging="432"/>
              <w:rPr>
                <w:rFonts w:eastAsia="Times New Roman"/>
                <w:szCs w:val="22"/>
              </w:rPr>
            </w:pPr>
            <w:r w:rsidRPr="001061BE">
              <w:rPr>
                <w:rFonts w:eastAsia="Times New Roman"/>
                <w:szCs w:val="22"/>
              </w:rPr>
              <w:t>Woodrow Wilson, “Peace without Victory” speech (1917)</w:t>
            </w:r>
          </w:p>
          <w:p w14:paraId="21541A50" w14:textId="77777777" w:rsidR="005F4DE2" w:rsidRDefault="005F4DE2" w:rsidP="005F4DE2">
            <w:pPr>
              <w:tabs>
                <w:tab w:val="left" w:pos="432"/>
              </w:tabs>
              <w:ind w:left="432" w:hanging="432"/>
              <w:rPr>
                <w:rFonts w:eastAsia="Times New Roman"/>
                <w:szCs w:val="22"/>
              </w:rPr>
            </w:pPr>
            <w:r w:rsidRPr="001061BE">
              <w:rPr>
                <w:rFonts w:eastAsia="Times New Roman"/>
                <w:szCs w:val="22"/>
              </w:rPr>
              <w:t>Franklin Delano Roosevelt, “Four Freedoms” Speech (1941)</w:t>
            </w:r>
          </w:p>
          <w:p w14:paraId="21541A51" w14:textId="77777777" w:rsidR="005F4DE2" w:rsidRPr="001061BE" w:rsidRDefault="005F4DE2" w:rsidP="005F4DE2">
            <w:pPr>
              <w:widowControl w:val="0"/>
              <w:tabs>
                <w:tab w:val="left" w:pos="432"/>
              </w:tabs>
              <w:spacing w:line="240" w:lineRule="atLeast"/>
              <w:ind w:left="432" w:hanging="432"/>
              <w:rPr>
                <w:rFonts w:eastAsia="Times New Roman"/>
                <w:szCs w:val="22"/>
              </w:rPr>
            </w:pPr>
            <w:r w:rsidRPr="001061BE">
              <w:rPr>
                <w:rFonts w:eastAsia="Times New Roman"/>
                <w:szCs w:val="22"/>
              </w:rPr>
              <w:t>William Faulkner: Nobel Prize Lecture (1950)</w:t>
            </w:r>
          </w:p>
          <w:p w14:paraId="21541A52" w14:textId="77777777" w:rsidR="005F4DE2" w:rsidRPr="001061BE" w:rsidRDefault="005F4DE2" w:rsidP="005F4DE2">
            <w:pPr>
              <w:widowControl w:val="0"/>
              <w:tabs>
                <w:tab w:val="left" w:pos="432"/>
              </w:tabs>
              <w:spacing w:line="240" w:lineRule="atLeast"/>
              <w:ind w:left="432" w:hanging="432"/>
              <w:rPr>
                <w:rFonts w:eastAsia="Times New Roman"/>
                <w:szCs w:val="22"/>
              </w:rPr>
            </w:pPr>
            <w:r w:rsidRPr="001061BE">
              <w:rPr>
                <w:rFonts w:eastAsia="Times New Roman"/>
                <w:szCs w:val="22"/>
              </w:rPr>
              <w:t>John F. Kennedy’s inaugural speech (1961)</w:t>
            </w:r>
          </w:p>
          <w:p w14:paraId="21541A53" w14:textId="77777777" w:rsidR="005F4DE2" w:rsidRPr="001061BE" w:rsidRDefault="005F4DE2" w:rsidP="005F4DE2">
            <w:pPr>
              <w:widowControl w:val="0"/>
              <w:tabs>
                <w:tab w:val="left" w:pos="432"/>
              </w:tabs>
              <w:spacing w:line="240" w:lineRule="atLeast"/>
              <w:ind w:left="432" w:hanging="432"/>
              <w:rPr>
                <w:rFonts w:eastAsia="Times New Roman"/>
                <w:szCs w:val="22"/>
              </w:rPr>
            </w:pPr>
            <w:r w:rsidRPr="001061BE">
              <w:rPr>
                <w:rFonts w:eastAsia="Times New Roman"/>
                <w:szCs w:val="22"/>
              </w:rPr>
              <w:t>Martin Luther King Jr.: “Letter from Birmingham City Jail” (1963), “I Have a Dream” (1963) speech</w:t>
            </w:r>
          </w:p>
          <w:p w14:paraId="21541A54" w14:textId="77777777" w:rsidR="005F4DE2" w:rsidRDefault="005F4DE2" w:rsidP="005F4DE2">
            <w:pPr>
              <w:tabs>
                <w:tab w:val="left" w:pos="432"/>
              </w:tabs>
              <w:ind w:left="432" w:hanging="432"/>
              <w:rPr>
                <w:rFonts w:eastAsia="Times New Roman"/>
                <w:szCs w:val="22"/>
              </w:rPr>
            </w:pPr>
            <w:r w:rsidRPr="001061BE">
              <w:rPr>
                <w:rFonts w:eastAsia="Times New Roman"/>
                <w:szCs w:val="22"/>
              </w:rPr>
              <w:t>Lyndon Johnson, speech to Congress on voting rights (1965)</w:t>
            </w:r>
          </w:p>
          <w:p w14:paraId="21541A55" w14:textId="77777777" w:rsidR="005F4DE2" w:rsidRDefault="005F4DE2" w:rsidP="005F4DE2">
            <w:pPr>
              <w:tabs>
                <w:tab w:val="left" w:pos="432"/>
              </w:tabs>
              <w:ind w:left="432" w:hanging="432"/>
              <w:rPr>
                <w:rFonts w:eastAsia="Times New Roman"/>
                <w:b/>
                <w:szCs w:val="22"/>
              </w:rPr>
            </w:pPr>
          </w:p>
          <w:p w14:paraId="21541A56" w14:textId="77777777" w:rsidR="005F4DE2" w:rsidRPr="00565D1A" w:rsidRDefault="005F4DE2" w:rsidP="005F4DE2">
            <w:pPr>
              <w:rPr>
                <w:rFonts w:eastAsia="Times New Roman"/>
                <w:b/>
                <w:i/>
                <w:szCs w:val="22"/>
              </w:rPr>
            </w:pPr>
            <w:r>
              <w:rPr>
                <w:rFonts w:eastAsia="Times New Roman"/>
                <w:b/>
                <w:szCs w:val="22"/>
              </w:rPr>
              <w:t xml:space="preserve">For additional selections, see the </w:t>
            </w:r>
            <w:r>
              <w:rPr>
                <w:rFonts w:eastAsia="Times New Roman"/>
                <w:b/>
                <w:i/>
                <w:szCs w:val="22"/>
              </w:rPr>
              <w:t>Massachusetts History and Social Science Curriculum Framework</w:t>
            </w:r>
          </w:p>
        </w:tc>
        <w:tc>
          <w:tcPr>
            <w:tcW w:w="4089" w:type="dxa"/>
          </w:tcPr>
          <w:p w14:paraId="21541A57" w14:textId="77777777" w:rsidR="005F4DE2" w:rsidRDefault="005F4DE2" w:rsidP="005F4DE2">
            <w:pPr>
              <w:widowControl w:val="0"/>
              <w:spacing w:line="240" w:lineRule="atLeast"/>
              <w:rPr>
                <w:rFonts w:eastAsia="Times New Roman"/>
                <w:szCs w:val="22"/>
              </w:rPr>
            </w:pPr>
          </w:p>
          <w:p w14:paraId="21541A58" w14:textId="77777777" w:rsidR="005F4DE2" w:rsidRPr="001061BE" w:rsidRDefault="005F4DE2" w:rsidP="005F4DE2">
            <w:pPr>
              <w:widowControl w:val="0"/>
              <w:spacing w:line="240" w:lineRule="atLeast"/>
              <w:rPr>
                <w:rFonts w:eastAsia="Times New Roman"/>
                <w:b/>
                <w:szCs w:val="22"/>
              </w:rPr>
            </w:pPr>
            <w:r w:rsidRPr="001061BE">
              <w:rPr>
                <w:rFonts w:eastAsia="Times New Roman"/>
                <w:b/>
                <w:szCs w:val="22"/>
              </w:rPr>
              <w:t>Memoirs</w:t>
            </w:r>
          </w:p>
          <w:p w14:paraId="21541A59" w14:textId="77777777" w:rsidR="005F4DE2" w:rsidRDefault="005F4DE2" w:rsidP="005F4DE2">
            <w:pPr>
              <w:widowControl w:val="0"/>
              <w:spacing w:line="240" w:lineRule="atLeast"/>
              <w:rPr>
                <w:rFonts w:eastAsia="Times New Roman"/>
                <w:szCs w:val="22"/>
              </w:rPr>
            </w:pPr>
          </w:p>
          <w:p w14:paraId="21541A5A"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Frederick Douglass</w:t>
            </w:r>
          </w:p>
          <w:p w14:paraId="21541A5B"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 xml:space="preserve">Olaudah Equiano </w:t>
            </w:r>
          </w:p>
          <w:p w14:paraId="21541A5C"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Benjamin Franklin</w:t>
            </w:r>
          </w:p>
          <w:p w14:paraId="21541A5D"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Harriet Jacobs</w:t>
            </w:r>
          </w:p>
          <w:p w14:paraId="21541A5E" w14:textId="77777777" w:rsidR="005F4DE2" w:rsidRDefault="005F4DE2" w:rsidP="005F4DE2">
            <w:pPr>
              <w:widowControl w:val="0"/>
              <w:spacing w:line="240" w:lineRule="atLeast"/>
              <w:rPr>
                <w:rFonts w:eastAsia="Times New Roman"/>
                <w:szCs w:val="22"/>
              </w:rPr>
            </w:pPr>
          </w:p>
          <w:p w14:paraId="21541A5F" w14:textId="77777777" w:rsidR="005F4DE2" w:rsidRPr="001061BE" w:rsidRDefault="005F4DE2" w:rsidP="005F4DE2">
            <w:pPr>
              <w:framePr w:hSpace="180" w:wrap="around" w:vAnchor="text" w:hAnchor="margin" w:xAlign="center" w:yAlign="inside"/>
              <w:widowControl w:val="0"/>
              <w:spacing w:line="240" w:lineRule="atLeast"/>
              <w:rPr>
                <w:rFonts w:eastAsia="Times New Roman"/>
                <w:b/>
                <w:szCs w:val="22"/>
              </w:rPr>
            </w:pPr>
            <w:r w:rsidRPr="001061BE">
              <w:rPr>
                <w:rFonts w:eastAsia="Times New Roman"/>
                <w:b/>
                <w:szCs w:val="22"/>
              </w:rPr>
              <w:t>Essays</w:t>
            </w:r>
          </w:p>
          <w:p w14:paraId="21541A60" w14:textId="77777777" w:rsidR="005F4DE2" w:rsidRDefault="005F4DE2" w:rsidP="005F4DE2">
            <w:pPr>
              <w:framePr w:hSpace="180" w:wrap="around" w:vAnchor="text" w:hAnchor="margin" w:xAlign="center" w:yAlign="inside"/>
              <w:widowControl w:val="0"/>
              <w:spacing w:line="240" w:lineRule="atLeast"/>
              <w:rPr>
                <w:rFonts w:eastAsia="Times New Roman"/>
                <w:szCs w:val="22"/>
              </w:rPr>
            </w:pPr>
          </w:p>
          <w:p w14:paraId="21541A61"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Jonathan Edwards</w:t>
            </w:r>
          </w:p>
          <w:p w14:paraId="21541A62"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Ralph Waldo Emerson</w:t>
            </w:r>
          </w:p>
          <w:p w14:paraId="21541A63"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Thomas Jefferson</w:t>
            </w:r>
          </w:p>
          <w:p w14:paraId="21541A64"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Thomas Paine</w:t>
            </w:r>
          </w:p>
          <w:p w14:paraId="21541A65" w14:textId="77777777" w:rsidR="005F4DE2" w:rsidRDefault="005F4DE2" w:rsidP="005F4DE2">
            <w:pPr>
              <w:widowControl w:val="0"/>
              <w:spacing w:line="240" w:lineRule="atLeast"/>
              <w:rPr>
                <w:rFonts w:eastAsia="Times New Roman"/>
                <w:szCs w:val="22"/>
              </w:rPr>
            </w:pPr>
            <w:r w:rsidRPr="001061BE">
              <w:rPr>
                <w:rFonts w:eastAsia="Times New Roman"/>
                <w:szCs w:val="22"/>
              </w:rPr>
              <w:t>Henry David Thoreau</w:t>
            </w:r>
          </w:p>
          <w:p w14:paraId="21541A66"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Mark Twain</w:t>
            </w:r>
          </w:p>
          <w:p w14:paraId="21541A67" w14:textId="77777777" w:rsidR="005F4DE2" w:rsidRDefault="005F4DE2" w:rsidP="005F4DE2">
            <w:pPr>
              <w:widowControl w:val="0"/>
              <w:spacing w:line="240" w:lineRule="atLeast"/>
              <w:rPr>
                <w:rFonts w:eastAsia="Times New Roman"/>
                <w:szCs w:val="22"/>
              </w:rPr>
            </w:pPr>
          </w:p>
          <w:p w14:paraId="21541A68" w14:textId="77777777" w:rsidR="005F4DE2" w:rsidRPr="001061BE" w:rsidRDefault="005F4DE2" w:rsidP="005F4DE2">
            <w:pPr>
              <w:framePr w:hSpace="180" w:wrap="around" w:vAnchor="text" w:hAnchor="margin" w:xAlign="center" w:yAlign="inside"/>
              <w:widowControl w:val="0"/>
              <w:spacing w:line="240" w:lineRule="atLeast"/>
              <w:rPr>
                <w:rFonts w:eastAsia="Times New Roman"/>
                <w:b/>
                <w:szCs w:val="22"/>
              </w:rPr>
            </w:pPr>
            <w:r w:rsidRPr="001061BE">
              <w:rPr>
                <w:rFonts w:eastAsia="Times New Roman"/>
                <w:b/>
                <w:szCs w:val="22"/>
              </w:rPr>
              <w:t>Poetry</w:t>
            </w:r>
          </w:p>
          <w:p w14:paraId="21541A69" w14:textId="77777777" w:rsidR="005F4DE2" w:rsidRDefault="005F4DE2" w:rsidP="005F4DE2">
            <w:pPr>
              <w:framePr w:hSpace="180" w:wrap="around" w:vAnchor="text" w:hAnchor="margin" w:xAlign="center" w:yAlign="inside"/>
              <w:widowControl w:val="0"/>
              <w:spacing w:line="240" w:lineRule="atLeast"/>
              <w:rPr>
                <w:rFonts w:eastAsia="Times New Roman"/>
                <w:szCs w:val="22"/>
              </w:rPr>
            </w:pPr>
          </w:p>
          <w:p w14:paraId="21541A6A"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Emily Dickinson</w:t>
            </w:r>
          </w:p>
          <w:p w14:paraId="21541A6B"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Paul Laurence Dunbar</w:t>
            </w:r>
          </w:p>
          <w:p w14:paraId="21541A6C"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Henry Wadsworth Longfellow</w:t>
            </w:r>
          </w:p>
          <w:p w14:paraId="21541A6D"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Edgar Allan Poe</w:t>
            </w:r>
          </w:p>
          <w:p w14:paraId="21541A6E"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Phillis Wheatley</w:t>
            </w:r>
          </w:p>
          <w:p w14:paraId="21541A6F" w14:textId="77777777" w:rsidR="005F4DE2" w:rsidRDefault="005F4DE2" w:rsidP="005F4DE2">
            <w:pPr>
              <w:widowControl w:val="0"/>
              <w:spacing w:line="240" w:lineRule="atLeast"/>
              <w:rPr>
                <w:rFonts w:eastAsia="Times New Roman"/>
                <w:szCs w:val="22"/>
              </w:rPr>
            </w:pPr>
            <w:r w:rsidRPr="001061BE">
              <w:rPr>
                <w:rFonts w:eastAsia="Times New Roman"/>
                <w:szCs w:val="22"/>
              </w:rPr>
              <w:t>Walt Whitman</w:t>
            </w:r>
          </w:p>
          <w:p w14:paraId="21541A70" w14:textId="77777777" w:rsidR="005F4DE2" w:rsidRDefault="005F4DE2" w:rsidP="005F4DE2">
            <w:pPr>
              <w:widowControl w:val="0"/>
              <w:spacing w:line="240" w:lineRule="atLeast"/>
              <w:rPr>
                <w:rFonts w:eastAsia="Times New Roman"/>
                <w:szCs w:val="22"/>
              </w:rPr>
            </w:pPr>
          </w:p>
          <w:p w14:paraId="21541A71" w14:textId="77777777" w:rsidR="005F4DE2" w:rsidRPr="001061BE" w:rsidRDefault="005F4DE2" w:rsidP="005F4DE2">
            <w:pPr>
              <w:framePr w:hSpace="180" w:wrap="around" w:vAnchor="text" w:hAnchor="margin" w:xAlign="center" w:yAlign="inside"/>
              <w:ind w:left="25"/>
              <w:rPr>
                <w:rFonts w:eastAsia="Times New Roman"/>
                <w:b/>
                <w:szCs w:val="22"/>
              </w:rPr>
            </w:pPr>
            <w:r w:rsidRPr="001061BE">
              <w:rPr>
                <w:rFonts w:eastAsia="Times New Roman"/>
                <w:b/>
                <w:szCs w:val="22"/>
              </w:rPr>
              <w:t>Fiction</w:t>
            </w:r>
          </w:p>
          <w:p w14:paraId="21541A72" w14:textId="77777777" w:rsidR="005F4DE2" w:rsidRDefault="005F4DE2" w:rsidP="005F4DE2">
            <w:pPr>
              <w:framePr w:hSpace="180" w:wrap="around" w:vAnchor="text" w:hAnchor="margin" w:xAlign="center" w:yAlign="inside"/>
              <w:widowControl w:val="0"/>
              <w:rPr>
                <w:rFonts w:eastAsia="Times New Roman"/>
                <w:szCs w:val="22"/>
              </w:rPr>
            </w:pPr>
          </w:p>
          <w:p w14:paraId="21541A73" w14:textId="77777777" w:rsidR="005F4DE2" w:rsidRPr="001061BE" w:rsidRDefault="005F4DE2" w:rsidP="005F4DE2">
            <w:pPr>
              <w:framePr w:hSpace="180" w:wrap="around" w:vAnchor="text" w:hAnchor="margin" w:xAlign="center" w:yAlign="inside"/>
              <w:widowControl w:val="0"/>
              <w:rPr>
                <w:rFonts w:eastAsia="Times New Roman"/>
                <w:szCs w:val="22"/>
              </w:rPr>
            </w:pPr>
            <w:r w:rsidRPr="001061BE">
              <w:rPr>
                <w:rFonts w:eastAsia="Times New Roman"/>
                <w:szCs w:val="22"/>
              </w:rPr>
              <w:t>James Fenimore Cooper</w:t>
            </w:r>
          </w:p>
          <w:p w14:paraId="21541A74"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Stephen Crane</w:t>
            </w:r>
          </w:p>
          <w:p w14:paraId="21541A75"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Nathaniel Hawthorne</w:t>
            </w:r>
          </w:p>
          <w:p w14:paraId="21541A76"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Henry James</w:t>
            </w:r>
          </w:p>
          <w:p w14:paraId="21541A77" w14:textId="77777777" w:rsidR="005F4DE2" w:rsidRPr="00786A1A" w:rsidRDefault="005F4DE2" w:rsidP="005F4DE2">
            <w:pPr>
              <w:framePr w:hSpace="180" w:wrap="around" w:vAnchor="text" w:hAnchor="margin" w:xAlign="center" w:yAlign="inside"/>
              <w:widowControl w:val="0"/>
              <w:spacing w:line="240" w:lineRule="atLeast"/>
              <w:rPr>
                <w:rFonts w:eastAsia="Times New Roman"/>
                <w:szCs w:val="22"/>
                <w:lang w:val="fi"/>
              </w:rPr>
            </w:pPr>
            <w:r w:rsidRPr="00786A1A">
              <w:rPr>
                <w:rFonts w:eastAsia="Times New Roman"/>
                <w:szCs w:val="22"/>
                <w:lang w:val="fi"/>
              </w:rPr>
              <w:t xml:space="preserve">Herman Melville </w:t>
            </w:r>
          </w:p>
          <w:p w14:paraId="21541A78" w14:textId="77777777" w:rsidR="005F4DE2" w:rsidRPr="00786A1A" w:rsidRDefault="005F4DE2" w:rsidP="005F4DE2">
            <w:pPr>
              <w:widowControl w:val="0"/>
              <w:spacing w:line="240" w:lineRule="atLeast"/>
              <w:rPr>
                <w:rFonts w:eastAsia="Times New Roman"/>
                <w:szCs w:val="22"/>
                <w:lang w:val="fi"/>
              </w:rPr>
            </w:pPr>
            <w:r w:rsidRPr="00786A1A">
              <w:rPr>
                <w:rFonts w:eastAsia="Times New Roman"/>
                <w:szCs w:val="22"/>
                <w:lang w:val="fi"/>
              </w:rPr>
              <w:t>Edgar Allan Poe</w:t>
            </w:r>
          </w:p>
        </w:tc>
      </w:tr>
    </w:tbl>
    <w:p w14:paraId="21541A7A" w14:textId="77777777" w:rsidR="005F4DE2" w:rsidRPr="00786A1A" w:rsidRDefault="005F4DE2" w:rsidP="005F4DE2">
      <w:pPr>
        <w:rPr>
          <w:lang w:val="fi"/>
        </w:rPr>
      </w:pPr>
    </w:p>
    <w:p w14:paraId="21541A7B" w14:textId="77777777" w:rsidR="005F4DE2" w:rsidRPr="00786A1A" w:rsidRDefault="005F4DE2" w:rsidP="005F4DE2">
      <w:pPr>
        <w:rPr>
          <w:lang w:val="fi"/>
        </w:rPr>
      </w:pPr>
    </w:p>
    <w:tbl>
      <w:tblPr>
        <w:tblW w:w="0" w:type="auto"/>
        <w:tblLayout w:type="fixed"/>
        <w:tblLook w:val="01E0" w:firstRow="1" w:lastRow="1" w:firstColumn="1" w:lastColumn="1" w:noHBand="0" w:noVBand="0"/>
      </w:tblPr>
      <w:tblGrid>
        <w:gridCol w:w="3618"/>
        <w:gridCol w:w="3070"/>
        <w:gridCol w:w="3344"/>
        <w:gridCol w:w="3345"/>
      </w:tblGrid>
      <w:tr w:rsidR="005F4DE2" w:rsidRPr="001061BE" w14:paraId="21541A7F" w14:textId="77777777">
        <w:tc>
          <w:tcPr>
            <w:tcW w:w="13377" w:type="dxa"/>
            <w:gridSpan w:val="4"/>
          </w:tcPr>
          <w:p w14:paraId="21541A7C" w14:textId="77777777" w:rsidR="005F4DE2" w:rsidRDefault="005F4DE2" w:rsidP="005F4DE2">
            <w:pPr>
              <w:jc w:val="center"/>
              <w:rPr>
                <w:b/>
                <w:sz w:val="32"/>
                <w:szCs w:val="32"/>
              </w:rPr>
            </w:pPr>
            <w:r w:rsidRPr="00505B79">
              <w:rPr>
                <w:b/>
                <w:sz w:val="32"/>
                <w:szCs w:val="32"/>
              </w:rPr>
              <w:t>Grades 9–12,</w:t>
            </w:r>
          </w:p>
          <w:p w14:paraId="21541A7D" w14:textId="77777777" w:rsidR="005F4DE2" w:rsidRDefault="005F4DE2" w:rsidP="005F4DE2">
            <w:pPr>
              <w:jc w:val="center"/>
              <w:rPr>
                <w:b/>
                <w:sz w:val="32"/>
                <w:szCs w:val="32"/>
              </w:rPr>
            </w:pPr>
            <w:r>
              <w:rPr>
                <w:b/>
                <w:sz w:val="32"/>
                <w:szCs w:val="32"/>
              </w:rPr>
              <w:t>in addition to the grades 5–8 selections</w:t>
            </w:r>
          </w:p>
          <w:p w14:paraId="21541A7E" w14:textId="77777777" w:rsidR="005F4DE2" w:rsidRPr="001061BE" w:rsidRDefault="005F4DE2" w:rsidP="005F4DE2">
            <w:pPr>
              <w:rPr>
                <w:rFonts w:eastAsia="Times New Roman"/>
                <w:b/>
                <w:szCs w:val="22"/>
              </w:rPr>
            </w:pPr>
          </w:p>
        </w:tc>
      </w:tr>
      <w:tr w:rsidR="005F4DE2" w:rsidRPr="001061BE" w14:paraId="21541A82" w14:textId="77777777">
        <w:tc>
          <w:tcPr>
            <w:tcW w:w="13377" w:type="dxa"/>
            <w:gridSpan w:val="4"/>
            <w:vAlign w:val="center"/>
          </w:tcPr>
          <w:p w14:paraId="21541A80" w14:textId="77777777" w:rsidR="005F4DE2" w:rsidRDefault="005F4DE2" w:rsidP="005F4DE2">
            <w:pPr>
              <w:jc w:val="center"/>
              <w:rPr>
                <w:rFonts w:eastAsia="Times New Roman"/>
                <w:b/>
                <w:sz w:val="24"/>
                <w:szCs w:val="22"/>
              </w:rPr>
            </w:pPr>
            <w:r w:rsidRPr="00A74028">
              <w:rPr>
                <w:rFonts w:eastAsia="Times New Roman"/>
                <w:b/>
                <w:sz w:val="24"/>
                <w:szCs w:val="22"/>
              </w:rPr>
              <w:t>20</w:t>
            </w:r>
            <w:r w:rsidRPr="00A74028">
              <w:rPr>
                <w:rFonts w:eastAsia="Times New Roman"/>
                <w:b/>
                <w:sz w:val="24"/>
                <w:szCs w:val="22"/>
                <w:vertAlign w:val="superscript"/>
              </w:rPr>
              <w:t>th</w:t>
            </w:r>
            <w:r>
              <w:rPr>
                <w:rFonts w:eastAsia="Times New Roman"/>
                <w:b/>
                <w:sz w:val="24"/>
                <w:szCs w:val="22"/>
              </w:rPr>
              <w:t xml:space="preserve"> century to about 1970:</w:t>
            </w:r>
          </w:p>
          <w:p w14:paraId="21541A81" w14:textId="77777777" w:rsidR="005F4DE2" w:rsidRPr="00A74028" w:rsidRDefault="005F4DE2" w:rsidP="005F4DE2">
            <w:pPr>
              <w:jc w:val="center"/>
              <w:rPr>
                <w:rFonts w:eastAsia="Times New Roman"/>
                <w:b/>
                <w:sz w:val="24"/>
                <w:szCs w:val="22"/>
              </w:rPr>
            </w:pPr>
            <w:r w:rsidRPr="00A74028">
              <w:rPr>
                <w:rFonts w:eastAsia="Times New Roman"/>
                <w:b/>
                <w:sz w:val="24"/>
                <w:szCs w:val="22"/>
              </w:rPr>
              <w:t>American Memoirs</w:t>
            </w:r>
            <w:r>
              <w:rPr>
                <w:rFonts w:eastAsia="Times New Roman"/>
                <w:b/>
                <w:sz w:val="24"/>
                <w:szCs w:val="22"/>
              </w:rPr>
              <w:t xml:space="preserve"> and </w:t>
            </w:r>
            <w:r w:rsidRPr="00A74028">
              <w:rPr>
                <w:rFonts w:eastAsia="Times New Roman"/>
                <w:b/>
                <w:sz w:val="24"/>
                <w:szCs w:val="22"/>
              </w:rPr>
              <w:t>Essays, Poetry, Fiction</w:t>
            </w:r>
            <w:r>
              <w:rPr>
                <w:rFonts w:eastAsia="Times New Roman"/>
                <w:b/>
                <w:sz w:val="24"/>
                <w:szCs w:val="22"/>
              </w:rPr>
              <w:t>, and Drama</w:t>
            </w:r>
          </w:p>
        </w:tc>
      </w:tr>
      <w:tr w:rsidR="005F4DE2" w:rsidRPr="001061BE" w14:paraId="21541AE5" w14:textId="77777777">
        <w:tc>
          <w:tcPr>
            <w:tcW w:w="3618" w:type="dxa"/>
          </w:tcPr>
          <w:p w14:paraId="21541A83" w14:textId="77777777" w:rsidR="005F4DE2" w:rsidRDefault="005F4DE2" w:rsidP="005F4DE2">
            <w:pPr>
              <w:widowControl w:val="0"/>
              <w:spacing w:line="240" w:lineRule="atLeast"/>
              <w:rPr>
                <w:rFonts w:eastAsia="Times New Roman"/>
                <w:b/>
                <w:szCs w:val="22"/>
              </w:rPr>
            </w:pPr>
          </w:p>
          <w:p w14:paraId="21541A84" w14:textId="77777777" w:rsidR="005F4DE2" w:rsidRPr="001061BE" w:rsidRDefault="005F4DE2" w:rsidP="005F4DE2">
            <w:pPr>
              <w:widowControl w:val="0"/>
              <w:spacing w:line="240" w:lineRule="atLeast"/>
              <w:rPr>
                <w:rFonts w:eastAsia="Times New Roman"/>
                <w:b/>
                <w:szCs w:val="22"/>
              </w:rPr>
            </w:pPr>
            <w:r w:rsidRPr="001061BE">
              <w:rPr>
                <w:rFonts w:eastAsia="Times New Roman"/>
                <w:b/>
                <w:szCs w:val="22"/>
              </w:rPr>
              <w:t>Memoirs and Essays</w:t>
            </w:r>
          </w:p>
          <w:p w14:paraId="21541A85" w14:textId="77777777" w:rsidR="005F4DE2" w:rsidRDefault="005F4DE2" w:rsidP="005F4DE2">
            <w:pPr>
              <w:widowControl w:val="0"/>
              <w:spacing w:line="240" w:lineRule="atLeast"/>
              <w:rPr>
                <w:rFonts w:eastAsia="Times New Roman"/>
                <w:szCs w:val="22"/>
              </w:rPr>
            </w:pPr>
          </w:p>
          <w:p w14:paraId="21541A86"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Henry Adams</w:t>
            </w:r>
          </w:p>
          <w:p w14:paraId="21541A87" w14:textId="77777777" w:rsidR="005F4DE2" w:rsidRPr="00786A1A" w:rsidRDefault="005F4DE2" w:rsidP="005F4DE2">
            <w:pPr>
              <w:widowControl w:val="0"/>
              <w:spacing w:line="240" w:lineRule="atLeast"/>
              <w:rPr>
                <w:rFonts w:eastAsia="Times New Roman"/>
                <w:szCs w:val="22"/>
              </w:rPr>
            </w:pPr>
            <w:r w:rsidRPr="00786A1A">
              <w:rPr>
                <w:rFonts w:eastAsia="Times New Roman"/>
                <w:szCs w:val="22"/>
              </w:rPr>
              <w:t>James Baldwin</w:t>
            </w:r>
          </w:p>
          <w:p w14:paraId="21541A88" w14:textId="77777777" w:rsidR="005F4DE2" w:rsidRPr="001061BE" w:rsidRDefault="005F4DE2" w:rsidP="005F4DE2">
            <w:pPr>
              <w:widowControl w:val="0"/>
              <w:spacing w:line="240" w:lineRule="atLeast"/>
              <w:rPr>
                <w:rFonts w:eastAsia="Times New Roman"/>
                <w:szCs w:val="22"/>
                <w:lang w:val="fr-FR"/>
              </w:rPr>
            </w:pPr>
            <w:r w:rsidRPr="001061BE">
              <w:rPr>
                <w:rFonts w:eastAsia="Times New Roman"/>
                <w:szCs w:val="22"/>
                <w:lang w:val="fr-FR"/>
              </w:rPr>
              <w:t>Ambrose Bierce</w:t>
            </w:r>
          </w:p>
          <w:p w14:paraId="21541A89" w14:textId="77777777" w:rsidR="005F4DE2" w:rsidRPr="001061BE" w:rsidRDefault="005F4DE2" w:rsidP="005F4DE2">
            <w:pPr>
              <w:widowControl w:val="0"/>
              <w:spacing w:line="240" w:lineRule="atLeast"/>
              <w:rPr>
                <w:rFonts w:eastAsia="Times New Roman"/>
                <w:szCs w:val="22"/>
                <w:lang w:val="fr-FR"/>
              </w:rPr>
            </w:pPr>
            <w:r w:rsidRPr="001061BE">
              <w:rPr>
                <w:rFonts w:eastAsia="Times New Roman"/>
                <w:szCs w:val="22"/>
                <w:lang w:val="fr-FR"/>
              </w:rPr>
              <w:t>W. E. B. DuBois</w:t>
            </w:r>
          </w:p>
          <w:p w14:paraId="21541A8A"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Rachel Carson</w:t>
            </w:r>
          </w:p>
          <w:p w14:paraId="21541A8B"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John Gunther</w:t>
            </w:r>
          </w:p>
          <w:p w14:paraId="21541A8C"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John Hershey</w:t>
            </w:r>
          </w:p>
          <w:p w14:paraId="21541A8D"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Richard Hofstadter</w:t>
            </w:r>
          </w:p>
          <w:p w14:paraId="21541A8E"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Langston Hughes</w:t>
            </w:r>
          </w:p>
          <w:p w14:paraId="21541A8F"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Helen Keller</w:t>
            </w:r>
          </w:p>
          <w:p w14:paraId="21541A90"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Martin Luther King, Jr.</w:t>
            </w:r>
          </w:p>
          <w:p w14:paraId="21541A91"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H. L. Mencken</w:t>
            </w:r>
          </w:p>
          <w:p w14:paraId="21541A92"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Eleanor Roosevelt</w:t>
            </w:r>
          </w:p>
          <w:p w14:paraId="21541A93"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Franklin D. Roosevelt</w:t>
            </w:r>
          </w:p>
          <w:p w14:paraId="21541A94"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Gertrude Stein</w:t>
            </w:r>
          </w:p>
          <w:p w14:paraId="21541A95"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Robert Penn Warren</w:t>
            </w:r>
          </w:p>
          <w:p w14:paraId="21541A96"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Booker T. Washington</w:t>
            </w:r>
          </w:p>
          <w:p w14:paraId="21541A97"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E. B. White</w:t>
            </w:r>
          </w:p>
          <w:p w14:paraId="21541A98"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Richard Wright</w:t>
            </w:r>
          </w:p>
          <w:p w14:paraId="21541A99"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Malcolm X</w:t>
            </w:r>
          </w:p>
          <w:p w14:paraId="21541A9A" w14:textId="77777777" w:rsidR="005F4DE2" w:rsidRPr="001061BE" w:rsidRDefault="005F4DE2" w:rsidP="005F4DE2">
            <w:pPr>
              <w:widowControl w:val="0"/>
              <w:tabs>
                <w:tab w:val="left" w:pos="360"/>
              </w:tabs>
              <w:spacing w:line="240" w:lineRule="atLeast"/>
              <w:ind w:left="360" w:hanging="360"/>
              <w:rPr>
                <w:rFonts w:eastAsia="Times New Roman"/>
                <w:szCs w:val="22"/>
              </w:rPr>
            </w:pPr>
            <w:r w:rsidRPr="001061BE">
              <w:rPr>
                <w:rFonts w:eastAsia="Times New Roman"/>
                <w:szCs w:val="22"/>
              </w:rPr>
              <w:t>Memoirs and other works about the immigrant experience (Abraham Cahan, Younghill K</w:t>
            </w:r>
            <w:r>
              <w:rPr>
                <w:rFonts w:eastAsia="Times New Roman"/>
                <w:szCs w:val="22"/>
              </w:rPr>
              <w:t xml:space="preserve">ang, Leo Rosten, Ole Rolvaag, </w:t>
            </w:r>
            <w:r w:rsidRPr="001061BE">
              <w:rPr>
                <w:rFonts w:eastAsia="Times New Roman"/>
                <w:szCs w:val="22"/>
              </w:rPr>
              <w:t xml:space="preserve">Anzia Yezierska) </w:t>
            </w:r>
          </w:p>
        </w:tc>
        <w:tc>
          <w:tcPr>
            <w:tcW w:w="3070" w:type="dxa"/>
          </w:tcPr>
          <w:p w14:paraId="21541A9B" w14:textId="77777777" w:rsidR="005F4DE2" w:rsidRDefault="005F4DE2" w:rsidP="005F4DE2">
            <w:pPr>
              <w:widowControl w:val="0"/>
              <w:spacing w:line="240" w:lineRule="atLeast"/>
              <w:rPr>
                <w:rFonts w:eastAsia="Times New Roman"/>
                <w:b/>
                <w:szCs w:val="22"/>
              </w:rPr>
            </w:pPr>
          </w:p>
          <w:p w14:paraId="21541A9C" w14:textId="77777777" w:rsidR="005F4DE2" w:rsidRPr="001061BE" w:rsidRDefault="005F4DE2" w:rsidP="005F4DE2">
            <w:pPr>
              <w:widowControl w:val="0"/>
              <w:spacing w:line="240" w:lineRule="atLeast"/>
              <w:rPr>
                <w:rFonts w:eastAsia="Times New Roman"/>
                <w:b/>
                <w:szCs w:val="22"/>
              </w:rPr>
            </w:pPr>
            <w:r w:rsidRPr="001061BE">
              <w:rPr>
                <w:rFonts w:eastAsia="Times New Roman"/>
                <w:b/>
                <w:szCs w:val="22"/>
              </w:rPr>
              <w:t>Poetry</w:t>
            </w:r>
          </w:p>
          <w:p w14:paraId="21541A9D" w14:textId="77777777" w:rsidR="005F4DE2" w:rsidRDefault="005F4DE2" w:rsidP="005F4DE2">
            <w:pPr>
              <w:widowControl w:val="0"/>
              <w:spacing w:line="240" w:lineRule="atLeast"/>
              <w:rPr>
                <w:rFonts w:eastAsia="Times New Roman"/>
                <w:szCs w:val="22"/>
              </w:rPr>
            </w:pPr>
          </w:p>
          <w:p w14:paraId="21541A9E"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Elizabeth Bishop</w:t>
            </w:r>
          </w:p>
          <w:p w14:paraId="21541A9F"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Countee Cullen</w:t>
            </w:r>
          </w:p>
          <w:p w14:paraId="21541AA0"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Arna Bontemps</w:t>
            </w:r>
          </w:p>
          <w:p w14:paraId="21541AA1"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E. E. Cummings</w:t>
            </w:r>
          </w:p>
          <w:p w14:paraId="21541AA2"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Richard Eberhart</w:t>
            </w:r>
          </w:p>
          <w:p w14:paraId="21541AA3"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Robert Frost</w:t>
            </w:r>
          </w:p>
          <w:p w14:paraId="21541AA4"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T. S. Eliot</w:t>
            </w:r>
          </w:p>
          <w:p w14:paraId="21541AA5"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Robinson Jeffers</w:t>
            </w:r>
          </w:p>
          <w:p w14:paraId="21541AA6"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Amy Lowell</w:t>
            </w:r>
          </w:p>
          <w:p w14:paraId="21541AA7"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Robert Lowell</w:t>
            </w:r>
          </w:p>
          <w:p w14:paraId="21541AA8"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Edgar Lee Masters</w:t>
            </w:r>
          </w:p>
          <w:p w14:paraId="21541AA9"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Edna St. Vincent Millay</w:t>
            </w:r>
          </w:p>
          <w:p w14:paraId="21541AAA"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Marianne Moore`</w:t>
            </w:r>
          </w:p>
          <w:p w14:paraId="21541AAB"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Sylvia Plath</w:t>
            </w:r>
          </w:p>
          <w:p w14:paraId="21541AAC"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Ezra Pound</w:t>
            </w:r>
          </w:p>
          <w:p w14:paraId="21541AAD"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John Crowe Ransom</w:t>
            </w:r>
          </w:p>
          <w:p w14:paraId="21541AAE"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Edward Arlington Robinson</w:t>
            </w:r>
          </w:p>
          <w:p w14:paraId="21541AAF"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Theodore Roethke</w:t>
            </w:r>
          </w:p>
          <w:p w14:paraId="21541AB0"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Wallace Stevens</w:t>
            </w:r>
          </w:p>
          <w:p w14:paraId="21541AB1" w14:textId="77777777" w:rsidR="005F4DE2" w:rsidRPr="001061BE" w:rsidRDefault="005F4DE2" w:rsidP="005F4DE2">
            <w:pPr>
              <w:rPr>
                <w:rFonts w:eastAsia="Times New Roman"/>
                <w:szCs w:val="22"/>
              </w:rPr>
            </w:pPr>
            <w:r w:rsidRPr="001061BE">
              <w:rPr>
                <w:rFonts w:eastAsia="Times New Roman"/>
                <w:szCs w:val="22"/>
              </w:rPr>
              <w:t>Alan Tate</w:t>
            </w:r>
          </w:p>
          <w:p w14:paraId="21541AB2" w14:textId="77777777" w:rsidR="005F4DE2" w:rsidRPr="001061BE" w:rsidRDefault="005F4DE2" w:rsidP="005F4DE2">
            <w:pPr>
              <w:rPr>
                <w:rFonts w:eastAsia="Times New Roman"/>
                <w:szCs w:val="22"/>
              </w:rPr>
            </w:pPr>
            <w:r w:rsidRPr="001061BE">
              <w:rPr>
                <w:rFonts w:eastAsia="Times New Roman"/>
                <w:szCs w:val="22"/>
              </w:rPr>
              <w:t>Sara Teasdale</w:t>
            </w:r>
          </w:p>
          <w:p w14:paraId="21541AB3" w14:textId="77777777" w:rsidR="005F4DE2" w:rsidRPr="001061BE" w:rsidRDefault="005F4DE2" w:rsidP="005F4DE2">
            <w:pPr>
              <w:rPr>
                <w:rFonts w:eastAsia="Times New Roman"/>
                <w:szCs w:val="22"/>
              </w:rPr>
            </w:pPr>
            <w:r w:rsidRPr="001061BE">
              <w:rPr>
                <w:rFonts w:eastAsia="Times New Roman"/>
                <w:szCs w:val="22"/>
              </w:rPr>
              <w:t>William Carlos Williams</w:t>
            </w:r>
          </w:p>
        </w:tc>
        <w:tc>
          <w:tcPr>
            <w:tcW w:w="3344" w:type="dxa"/>
          </w:tcPr>
          <w:p w14:paraId="21541AB4" w14:textId="77777777" w:rsidR="005F4DE2" w:rsidRDefault="005F4DE2" w:rsidP="005F4DE2">
            <w:pPr>
              <w:ind w:left="25"/>
              <w:rPr>
                <w:rFonts w:eastAsia="Times New Roman"/>
                <w:b/>
                <w:szCs w:val="22"/>
              </w:rPr>
            </w:pPr>
          </w:p>
          <w:p w14:paraId="21541AB5" w14:textId="77777777" w:rsidR="005F4DE2" w:rsidRPr="001061BE" w:rsidRDefault="005F4DE2" w:rsidP="005F4DE2">
            <w:pPr>
              <w:ind w:left="25"/>
              <w:rPr>
                <w:rFonts w:eastAsia="Times New Roman"/>
                <w:b/>
                <w:szCs w:val="22"/>
              </w:rPr>
            </w:pPr>
            <w:r w:rsidRPr="001061BE">
              <w:rPr>
                <w:rFonts w:eastAsia="Times New Roman"/>
                <w:b/>
                <w:szCs w:val="22"/>
              </w:rPr>
              <w:t>Fiction</w:t>
            </w:r>
          </w:p>
          <w:p w14:paraId="21541AB6" w14:textId="77777777" w:rsidR="005F4DE2" w:rsidRDefault="005F4DE2" w:rsidP="005F4DE2">
            <w:pPr>
              <w:widowControl w:val="0"/>
              <w:spacing w:line="240" w:lineRule="atLeast"/>
              <w:rPr>
                <w:rFonts w:eastAsia="Times New Roman"/>
                <w:szCs w:val="22"/>
              </w:rPr>
            </w:pPr>
          </w:p>
          <w:p w14:paraId="21541AB7"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James Agee</w:t>
            </w:r>
          </w:p>
          <w:p w14:paraId="21541AB8"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Ray Bradbury</w:t>
            </w:r>
          </w:p>
          <w:p w14:paraId="21541AB9"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Truman Capote</w:t>
            </w:r>
          </w:p>
          <w:p w14:paraId="21541ABA"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Willa Cather</w:t>
            </w:r>
          </w:p>
          <w:p w14:paraId="21541ABB"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Kate Chopin</w:t>
            </w:r>
          </w:p>
          <w:p w14:paraId="21541ABC" w14:textId="77777777" w:rsidR="005F4DE2" w:rsidRPr="001061BE" w:rsidRDefault="005F4DE2" w:rsidP="005F4DE2">
            <w:pPr>
              <w:widowControl w:val="0"/>
              <w:spacing w:line="240" w:lineRule="atLeast"/>
              <w:rPr>
                <w:rFonts w:eastAsia="Times New Roman"/>
                <w:szCs w:val="22"/>
                <w:lang w:val="de-DE"/>
              </w:rPr>
            </w:pPr>
            <w:r w:rsidRPr="001061BE">
              <w:rPr>
                <w:rFonts w:eastAsia="Times New Roman"/>
                <w:szCs w:val="22"/>
                <w:lang w:val="de-DE"/>
              </w:rPr>
              <w:t>Theodore Dreiser</w:t>
            </w:r>
          </w:p>
          <w:p w14:paraId="21541ABD" w14:textId="77777777" w:rsidR="005F4DE2" w:rsidRPr="001061BE" w:rsidRDefault="005F4DE2" w:rsidP="005F4DE2">
            <w:pPr>
              <w:widowControl w:val="0"/>
              <w:spacing w:line="240" w:lineRule="atLeast"/>
              <w:rPr>
                <w:rFonts w:eastAsia="Times New Roman"/>
                <w:szCs w:val="22"/>
                <w:lang w:val="de-DE"/>
              </w:rPr>
            </w:pPr>
            <w:r w:rsidRPr="001061BE">
              <w:rPr>
                <w:rFonts w:eastAsia="Times New Roman"/>
                <w:szCs w:val="22"/>
                <w:lang w:val="de-DE"/>
              </w:rPr>
              <w:t>Ralph Ellison</w:t>
            </w:r>
          </w:p>
          <w:p w14:paraId="21541ABE" w14:textId="77777777" w:rsidR="005F4DE2" w:rsidRPr="001061BE" w:rsidRDefault="005F4DE2" w:rsidP="005F4DE2">
            <w:pPr>
              <w:widowControl w:val="0"/>
              <w:spacing w:line="240" w:lineRule="atLeast"/>
              <w:rPr>
                <w:rFonts w:eastAsia="Times New Roman"/>
                <w:szCs w:val="22"/>
                <w:lang w:val="de-DE"/>
              </w:rPr>
            </w:pPr>
            <w:r w:rsidRPr="001061BE">
              <w:rPr>
                <w:rFonts w:eastAsia="Times New Roman"/>
                <w:szCs w:val="22"/>
                <w:lang w:val="de-DE"/>
              </w:rPr>
              <w:t>William Faulkner</w:t>
            </w:r>
          </w:p>
          <w:p w14:paraId="21541ABF" w14:textId="77777777" w:rsidR="005F4DE2" w:rsidRPr="001061BE" w:rsidRDefault="005F4DE2" w:rsidP="005F4DE2">
            <w:pPr>
              <w:widowControl w:val="0"/>
              <w:spacing w:line="240" w:lineRule="atLeast"/>
              <w:rPr>
                <w:rFonts w:eastAsia="Times New Roman"/>
                <w:szCs w:val="22"/>
                <w:lang w:val="de-DE"/>
              </w:rPr>
            </w:pPr>
            <w:r w:rsidRPr="001061BE">
              <w:rPr>
                <w:rFonts w:eastAsia="Times New Roman"/>
                <w:szCs w:val="22"/>
                <w:lang w:val="de-DE"/>
              </w:rPr>
              <w:t>Jessie Fauset</w:t>
            </w:r>
          </w:p>
          <w:p w14:paraId="21541AC0"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F. Scott Fitzgerald</w:t>
            </w:r>
          </w:p>
          <w:p w14:paraId="21541AC1"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Charlotte Gilman</w:t>
            </w:r>
          </w:p>
          <w:p w14:paraId="21541AC2"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Ernest Hemingway</w:t>
            </w:r>
          </w:p>
          <w:p w14:paraId="21541AC3"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O. Henry</w:t>
            </w:r>
          </w:p>
          <w:p w14:paraId="21541AC4"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Zora Neale Hurston</w:t>
            </w:r>
          </w:p>
          <w:p w14:paraId="21541AC5"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 xml:space="preserve">Sarah Orne Jewett </w:t>
            </w:r>
          </w:p>
          <w:p w14:paraId="21541AC6"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James Weldon Johnson</w:t>
            </w:r>
          </w:p>
          <w:p w14:paraId="21541AC7" w14:textId="77777777" w:rsidR="005F4DE2" w:rsidRDefault="005F4DE2" w:rsidP="005F4DE2">
            <w:pPr>
              <w:widowControl w:val="0"/>
              <w:spacing w:line="240" w:lineRule="atLeast"/>
              <w:rPr>
                <w:rFonts w:eastAsia="Times New Roman"/>
                <w:szCs w:val="22"/>
              </w:rPr>
            </w:pPr>
            <w:r w:rsidRPr="001061BE">
              <w:rPr>
                <w:rFonts w:eastAsia="Times New Roman"/>
                <w:szCs w:val="22"/>
              </w:rPr>
              <w:t>Harper Lee</w:t>
            </w:r>
          </w:p>
          <w:p w14:paraId="21541AC8" w14:textId="77777777" w:rsidR="005F4DE2" w:rsidRPr="001061BE" w:rsidRDefault="005F4DE2" w:rsidP="005F4DE2">
            <w:pPr>
              <w:widowControl w:val="0"/>
              <w:spacing w:line="240" w:lineRule="atLeast"/>
              <w:rPr>
                <w:rFonts w:eastAsia="Times New Roman"/>
                <w:szCs w:val="22"/>
              </w:rPr>
            </w:pPr>
            <w:r>
              <w:rPr>
                <w:rFonts w:eastAsia="Times New Roman"/>
                <w:szCs w:val="22"/>
              </w:rPr>
              <w:t>Carson McCullers</w:t>
            </w:r>
          </w:p>
          <w:p w14:paraId="21541AC9"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Flannery O’Connor</w:t>
            </w:r>
          </w:p>
          <w:p w14:paraId="21541ACA"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Katherine Anne Porter</w:t>
            </w:r>
          </w:p>
          <w:p w14:paraId="21541ACB"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J. D. Salinger</w:t>
            </w:r>
          </w:p>
          <w:p w14:paraId="21541ACC"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William Saroyan</w:t>
            </w:r>
          </w:p>
          <w:p w14:paraId="21541ACD" w14:textId="77777777" w:rsidR="005F4DE2" w:rsidRDefault="005F4DE2" w:rsidP="005F4DE2">
            <w:pPr>
              <w:widowControl w:val="0"/>
              <w:spacing w:line="240" w:lineRule="atLeast"/>
              <w:rPr>
                <w:rFonts w:eastAsia="Times New Roman"/>
                <w:szCs w:val="22"/>
              </w:rPr>
            </w:pPr>
            <w:r w:rsidRPr="001061BE">
              <w:rPr>
                <w:rFonts w:eastAsia="Times New Roman"/>
                <w:szCs w:val="22"/>
              </w:rPr>
              <w:t>John Steinbeck</w:t>
            </w:r>
          </w:p>
          <w:p w14:paraId="21541ACE"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James Thurber</w:t>
            </w:r>
          </w:p>
          <w:p w14:paraId="21541ACF"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Jean Toomer</w:t>
            </w:r>
          </w:p>
          <w:p w14:paraId="21541AD0"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Robert Penn Warren</w:t>
            </w:r>
          </w:p>
          <w:p w14:paraId="21541AD1"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Edith Wharton</w:t>
            </w:r>
          </w:p>
          <w:p w14:paraId="21541AD2" w14:textId="77777777" w:rsidR="005F4DE2" w:rsidRDefault="005F4DE2" w:rsidP="005F4DE2">
            <w:pPr>
              <w:widowControl w:val="0"/>
              <w:spacing w:line="240" w:lineRule="atLeast"/>
              <w:rPr>
                <w:rFonts w:eastAsia="Times New Roman"/>
                <w:szCs w:val="22"/>
              </w:rPr>
            </w:pPr>
            <w:r w:rsidRPr="001061BE">
              <w:rPr>
                <w:rFonts w:eastAsia="Times New Roman"/>
                <w:szCs w:val="22"/>
              </w:rPr>
              <w:t>Thomas Wolfe</w:t>
            </w:r>
          </w:p>
          <w:p w14:paraId="21541AD3" w14:textId="77777777" w:rsidR="005F4DE2" w:rsidRPr="001061BE" w:rsidRDefault="005F4DE2" w:rsidP="005F4DE2">
            <w:pPr>
              <w:widowControl w:val="0"/>
              <w:spacing w:line="240" w:lineRule="atLeast"/>
              <w:rPr>
                <w:rFonts w:eastAsia="Times New Roman"/>
                <w:szCs w:val="22"/>
              </w:rPr>
            </w:pPr>
          </w:p>
        </w:tc>
        <w:tc>
          <w:tcPr>
            <w:tcW w:w="3345" w:type="dxa"/>
          </w:tcPr>
          <w:p w14:paraId="21541AD4" w14:textId="77777777" w:rsidR="005F4DE2" w:rsidRDefault="005F4DE2" w:rsidP="005F4DE2">
            <w:pPr>
              <w:widowControl w:val="0"/>
              <w:spacing w:line="240" w:lineRule="atLeast"/>
              <w:rPr>
                <w:rFonts w:eastAsia="Times New Roman"/>
                <w:b/>
                <w:szCs w:val="22"/>
              </w:rPr>
            </w:pPr>
          </w:p>
          <w:p w14:paraId="21541AD5" w14:textId="77777777" w:rsidR="005F4DE2" w:rsidRPr="001061BE" w:rsidRDefault="005F4DE2" w:rsidP="005F4DE2">
            <w:pPr>
              <w:widowControl w:val="0"/>
              <w:spacing w:line="240" w:lineRule="atLeast"/>
              <w:rPr>
                <w:rFonts w:eastAsia="Times New Roman"/>
                <w:b/>
                <w:szCs w:val="22"/>
              </w:rPr>
            </w:pPr>
            <w:r w:rsidRPr="001061BE">
              <w:rPr>
                <w:rFonts w:eastAsia="Times New Roman"/>
                <w:b/>
                <w:szCs w:val="22"/>
              </w:rPr>
              <w:t>Drama</w:t>
            </w:r>
          </w:p>
          <w:p w14:paraId="21541AD6" w14:textId="77777777" w:rsidR="005F4DE2" w:rsidRDefault="005F4DE2" w:rsidP="005F4DE2">
            <w:pPr>
              <w:widowControl w:val="0"/>
              <w:spacing w:line="240" w:lineRule="atLeast"/>
              <w:rPr>
                <w:rFonts w:eastAsia="Times New Roman"/>
                <w:szCs w:val="22"/>
              </w:rPr>
            </w:pPr>
          </w:p>
          <w:p w14:paraId="21541AD7"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Maxwell Anderson</w:t>
            </w:r>
          </w:p>
          <w:p w14:paraId="21541AD8"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Lorraine Hansberry</w:t>
            </w:r>
          </w:p>
          <w:p w14:paraId="21541AD9"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Lillian Hellman</w:t>
            </w:r>
          </w:p>
          <w:p w14:paraId="21541ADA"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Jerome Lawrence and Robert E. Lee</w:t>
            </w:r>
          </w:p>
          <w:p w14:paraId="21541ADB"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Archibald MacLeish</w:t>
            </w:r>
          </w:p>
          <w:p w14:paraId="21541ADC"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Carson McCullers</w:t>
            </w:r>
          </w:p>
          <w:p w14:paraId="21541ADD"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Arthur Miller</w:t>
            </w:r>
          </w:p>
          <w:p w14:paraId="21541ADE"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Eugene O’Neill</w:t>
            </w:r>
          </w:p>
          <w:p w14:paraId="21541ADF"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William Saroyan</w:t>
            </w:r>
          </w:p>
          <w:p w14:paraId="21541AE0"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Robert Sherwood</w:t>
            </w:r>
          </w:p>
          <w:p w14:paraId="21541AE1"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Orson Welles</w:t>
            </w:r>
          </w:p>
          <w:p w14:paraId="21541AE2"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Thornton Wilder</w:t>
            </w:r>
          </w:p>
          <w:p w14:paraId="21541AE3"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Tennessee Williams</w:t>
            </w:r>
          </w:p>
          <w:p w14:paraId="21541AE4" w14:textId="77777777" w:rsidR="005F4DE2" w:rsidRPr="001061BE" w:rsidRDefault="005F4DE2" w:rsidP="005F4DE2">
            <w:pPr>
              <w:widowControl w:val="0"/>
              <w:spacing w:line="240" w:lineRule="atLeast"/>
              <w:rPr>
                <w:rFonts w:eastAsia="Times New Roman"/>
                <w:szCs w:val="22"/>
              </w:rPr>
            </w:pPr>
          </w:p>
        </w:tc>
      </w:tr>
    </w:tbl>
    <w:p w14:paraId="21541AE6" w14:textId="77777777" w:rsidR="005F4DE2" w:rsidRPr="001061BE" w:rsidRDefault="005F4DE2" w:rsidP="005F4DE2"/>
    <w:p w14:paraId="21541AE7" w14:textId="77777777" w:rsidR="005F4DE2" w:rsidRDefault="005F4DE2" w:rsidP="005F4DE2"/>
    <w:tbl>
      <w:tblPr>
        <w:tblW w:w="0" w:type="auto"/>
        <w:tblLayout w:type="fixed"/>
        <w:tblLook w:val="01E0" w:firstRow="1" w:lastRow="1" w:firstColumn="1" w:lastColumn="1" w:noHBand="0" w:noVBand="0"/>
      </w:tblPr>
      <w:tblGrid>
        <w:gridCol w:w="4459"/>
        <w:gridCol w:w="4459"/>
        <w:gridCol w:w="4459"/>
      </w:tblGrid>
      <w:tr w:rsidR="005F4DE2" w:rsidRPr="001061BE" w14:paraId="21541AEB" w14:textId="77777777">
        <w:tc>
          <w:tcPr>
            <w:tcW w:w="13377" w:type="dxa"/>
            <w:gridSpan w:val="3"/>
          </w:tcPr>
          <w:p w14:paraId="21541AE8" w14:textId="77777777" w:rsidR="005F4DE2" w:rsidRDefault="005F4DE2" w:rsidP="005F4DE2">
            <w:pPr>
              <w:jc w:val="center"/>
              <w:rPr>
                <w:b/>
                <w:sz w:val="32"/>
                <w:szCs w:val="32"/>
              </w:rPr>
            </w:pPr>
            <w:r w:rsidRPr="00505B79">
              <w:rPr>
                <w:b/>
                <w:sz w:val="32"/>
                <w:szCs w:val="32"/>
              </w:rPr>
              <w:lastRenderedPageBreak/>
              <w:t>Grades 9–12,</w:t>
            </w:r>
          </w:p>
          <w:p w14:paraId="21541AE9" w14:textId="77777777" w:rsidR="005F4DE2" w:rsidRDefault="005F4DE2" w:rsidP="005F4DE2">
            <w:pPr>
              <w:jc w:val="center"/>
              <w:rPr>
                <w:b/>
                <w:sz w:val="32"/>
                <w:szCs w:val="32"/>
              </w:rPr>
            </w:pPr>
            <w:r>
              <w:rPr>
                <w:b/>
                <w:sz w:val="32"/>
                <w:szCs w:val="32"/>
              </w:rPr>
              <w:t>in addition to the grades 5–8 selections</w:t>
            </w:r>
          </w:p>
          <w:p w14:paraId="21541AEA" w14:textId="77777777" w:rsidR="005F4DE2" w:rsidRPr="001061BE" w:rsidRDefault="005F4DE2" w:rsidP="005F4DE2">
            <w:pPr>
              <w:rPr>
                <w:rFonts w:eastAsia="Times New Roman"/>
                <w:b/>
                <w:szCs w:val="22"/>
              </w:rPr>
            </w:pPr>
          </w:p>
        </w:tc>
      </w:tr>
      <w:tr w:rsidR="005F4DE2" w:rsidRPr="001061BE" w14:paraId="21541AEE" w14:textId="77777777">
        <w:tc>
          <w:tcPr>
            <w:tcW w:w="13377" w:type="dxa"/>
            <w:gridSpan w:val="3"/>
            <w:vAlign w:val="center"/>
          </w:tcPr>
          <w:p w14:paraId="21541AEC" w14:textId="77777777" w:rsidR="005F4DE2" w:rsidRDefault="005F4DE2" w:rsidP="005F4DE2">
            <w:pPr>
              <w:jc w:val="center"/>
              <w:rPr>
                <w:rFonts w:eastAsia="Times New Roman"/>
                <w:b/>
                <w:sz w:val="24"/>
                <w:szCs w:val="22"/>
              </w:rPr>
            </w:pPr>
            <w:r>
              <w:rPr>
                <w:rFonts w:eastAsia="Times New Roman"/>
                <w:b/>
                <w:sz w:val="24"/>
                <w:szCs w:val="22"/>
              </w:rPr>
              <w:t>British and European Literature:</w:t>
            </w:r>
          </w:p>
          <w:p w14:paraId="21541AED" w14:textId="77777777" w:rsidR="005F4DE2" w:rsidRPr="00A74028" w:rsidRDefault="005F4DE2" w:rsidP="005F4DE2">
            <w:pPr>
              <w:jc w:val="center"/>
              <w:rPr>
                <w:rFonts w:eastAsia="Times New Roman"/>
                <w:b/>
                <w:sz w:val="24"/>
                <w:szCs w:val="22"/>
              </w:rPr>
            </w:pPr>
            <w:r w:rsidRPr="00A74028">
              <w:rPr>
                <w:rFonts w:eastAsia="Times New Roman"/>
                <w:b/>
                <w:sz w:val="24"/>
                <w:szCs w:val="22"/>
              </w:rPr>
              <w:t>Es</w:t>
            </w:r>
            <w:r>
              <w:rPr>
                <w:rFonts w:eastAsia="Times New Roman"/>
                <w:b/>
                <w:sz w:val="24"/>
                <w:szCs w:val="22"/>
              </w:rPr>
              <w:t>says, Poetry, and Drama</w:t>
            </w:r>
          </w:p>
        </w:tc>
      </w:tr>
      <w:tr w:rsidR="005F4DE2" w:rsidRPr="001061BE" w14:paraId="21541B34" w14:textId="77777777">
        <w:tc>
          <w:tcPr>
            <w:tcW w:w="4459" w:type="dxa"/>
          </w:tcPr>
          <w:p w14:paraId="21541AEF" w14:textId="77777777" w:rsidR="005F4DE2" w:rsidRDefault="005F4DE2" w:rsidP="005F4DE2">
            <w:pPr>
              <w:widowControl w:val="0"/>
              <w:spacing w:line="240" w:lineRule="atLeast"/>
              <w:rPr>
                <w:rFonts w:eastAsia="Times New Roman"/>
                <w:b/>
                <w:szCs w:val="22"/>
              </w:rPr>
            </w:pPr>
          </w:p>
          <w:p w14:paraId="21541AF0" w14:textId="77777777" w:rsidR="005F4DE2" w:rsidRPr="001061BE" w:rsidRDefault="005F4DE2" w:rsidP="005F4DE2">
            <w:pPr>
              <w:widowControl w:val="0"/>
              <w:spacing w:line="240" w:lineRule="atLeast"/>
              <w:rPr>
                <w:rFonts w:eastAsia="Times New Roman"/>
                <w:b/>
                <w:szCs w:val="22"/>
              </w:rPr>
            </w:pPr>
            <w:r w:rsidRPr="001061BE">
              <w:rPr>
                <w:rFonts w:eastAsia="Times New Roman"/>
                <w:b/>
                <w:szCs w:val="22"/>
              </w:rPr>
              <w:t>Essays</w:t>
            </w:r>
          </w:p>
          <w:p w14:paraId="21541AF1" w14:textId="77777777" w:rsidR="005F4DE2" w:rsidRDefault="005F4DE2" w:rsidP="005F4DE2">
            <w:pPr>
              <w:framePr w:hSpace="180" w:wrap="around" w:vAnchor="text" w:hAnchor="margin" w:xAlign="center" w:yAlign="inside"/>
              <w:widowControl w:val="0"/>
              <w:spacing w:line="240" w:lineRule="atLeast"/>
              <w:rPr>
                <w:rFonts w:eastAsia="Times New Roman"/>
                <w:szCs w:val="22"/>
              </w:rPr>
            </w:pPr>
          </w:p>
          <w:p w14:paraId="21541AF2" w14:textId="77777777" w:rsidR="005F4DE2" w:rsidRPr="00980A61" w:rsidRDefault="005F4DE2" w:rsidP="005F4DE2">
            <w:pPr>
              <w:framePr w:hSpace="180" w:wrap="around" w:vAnchor="text" w:hAnchor="margin" w:xAlign="center" w:yAlign="inside"/>
              <w:widowControl w:val="0"/>
              <w:spacing w:line="240" w:lineRule="atLeast"/>
              <w:rPr>
                <w:rFonts w:eastAsia="Times New Roman"/>
                <w:szCs w:val="22"/>
              </w:rPr>
            </w:pPr>
            <w:r w:rsidRPr="00980A61">
              <w:rPr>
                <w:rFonts w:eastAsia="Times New Roman"/>
                <w:szCs w:val="22"/>
              </w:rPr>
              <w:t>Joseph Addison</w:t>
            </w:r>
          </w:p>
          <w:p w14:paraId="21541AF3" w14:textId="77777777" w:rsidR="005F4DE2" w:rsidRPr="00980A61" w:rsidRDefault="005F4DE2" w:rsidP="005F4DE2">
            <w:pPr>
              <w:framePr w:hSpace="180" w:wrap="around" w:vAnchor="text" w:hAnchor="margin" w:xAlign="center" w:yAlign="inside"/>
              <w:widowControl w:val="0"/>
              <w:spacing w:line="240" w:lineRule="atLeast"/>
              <w:rPr>
                <w:rFonts w:eastAsia="Times New Roman"/>
                <w:szCs w:val="22"/>
              </w:rPr>
            </w:pPr>
            <w:r w:rsidRPr="00980A61">
              <w:rPr>
                <w:rFonts w:eastAsia="Times New Roman"/>
                <w:szCs w:val="22"/>
              </w:rPr>
              <w:t>Sir Francis Bacon</w:t>
            </w:r>
          </w:p>
          <w:p w14:paraId="21541AF4" w14:textId="77777777" w:rsidR="005F4DE2" w:rsidRPr="00980A61" w:rsidRDefault="005F4DE2" w:rsidP="005F4DE2">
            <w:pPr>
              <w:framePr w:hSpace="180" w:wrap="around" w:vAnchor="text" w:hAnchor="margin" w:xAlign="center" w:yAlign="inside"/>
              <w:widowControl w:val="0"/>
              <w:spacing w:line="240" w:lineRule="atLeast"/>
              <w:rPr>
                <w:rFonts w:eastAsia="Times New Roman"/>
                <w:szCs w:val="22"/>
              </w:rPr>
            </w:pPr>
            <w:r w:rsidRPr="00980A61">
              <w:rPr>
                <w:rFonts w:eastAsia="Times New Roman"/>
                <w:szCs w:val="22"/>
              </w:rPr>
              <w:t>Winston Churchill</w:t>
            </w:r>
          </w:p>
          <w:p w14:paraId="21541AF5" w14:textId="77777777" w:rsidR="005F4DE2" w:rsidRDefault="005F4DE2" w:rsidP="005F4DE2">
            <w:pPr>
              <w:widowControl w:val="0"/>
              <w:tabs>
                <w:tab w:val="left" w:pos="360"/>
              </w:tabs>
              <w:spacing w:line="240" w:lineRule="atLeast"/>
              <w:ind w:left="360" w:hanging="360"/>
              <w:rPr>
                <w:rFonts w:eastAsia="Times New Roman"/>
                <w:szCs w:val="22"/>
              </w:rPr>
            </w:pPr>
            <w:r w:rsidRPr="00980A61">
              <w:rPr>
                <w:rFonts w:eastAsia="Times New Roman"/>
                <w:szCs w:val="22"/>
              </w:rPr>
              <w:t xml:space="preserve">Charles Darwin </w:t>
            </w:r>
          </w:p>
          <w:p w14:paraId="21541AF6" w14:textId="77777777" w:rsidR="005F4DE2" w:rsidRPr="00980A61" w:rsidRDefault="005F4DE2" w:rsidP="005F4DE2">
            <w:pPr>
              <w:framePr w:hSpace="180" w:wrap="around" w:vAnchor="text" w:hAnchor="margin" w:xAlign="center" w:yAlign="inside"/>
              <w:widowControl w:val="0"/>
              <w:spacing w:line="240" w:lineRule="atLeast"/>
              <w:rPr>
                <w:rFonts w:eastAsia="Times New Roman"/>
                <w:szCs w:val="22"/>
              </w:rPr>
            </w:pPr>
            <w:r w:rsidRPr="00980A61">
              <w:rPr>
                <w:rFonts w:eastAsia="Times New Roman"/>
                <w:szCs w:val="22"/>
              </w:rPr>
              <w:t xml:space="preserve">Diderot and other Encyclopédistes </w:t>
            </w:r>
          </w:p>
          <w:p w14:paraId="21541AF7" w14:textId="77777777" w:rsidR="005F4DE2" w:rsidRPr="00980A61" w:rsidRDefault="005F4DE2" w:rsidP="005F4DE2">
            <w:pPr>
              <w:framePr w:hSpace="180" w:wrap="around" w:vAnchor="text" w:hAnchor="margin" w:xAlign="center" w:yAlign="inside"/>
              <w:widowControl w:val="0"/>
              <w:spacing w:line="240" w:lineRule="atLeast"/>
              <w:rPr>
                <w:rFonts w:eastAsia="Times New Roman"/>
                <w:szCs w:val="22"/>
              </w:rPr>
            </w:pPr>
            <w:r w:rsidRPr="00980A61">
              <w:rPr>
                <w:rFonts w:eastAsia="Times New Roman"/>
                <w:szCs w:val="22"/>
              </w:rPr>
              <w:t>Mahatma Gandhi</w:t>
            </w:r>
          </w:p>
          <w:p w14:paraId="21541AF8" w14:textId="77777777" w:rsidR="005F4DE2" w:rsidRPr="00980A61" w:rsidRDefault="005F4DE2" w:rsidP="005F4DE2">
            <w:pPr>
              <w:framePr w:hSpace="180" w:wrap="around" w:vAnchor="text" w:hAnchor="margin" w:xAlign="center" w:yAlign="inside"/>
              <w:widowControl w:val="0"/>
              <w:spacing w:line="240" w:lineRule="atLeast"/>
              <w:rPr>
                <w:rFonts w:eastAsia="Times New Roman"/>
                <w:szCs w:val="22"/>
              </w:rPr>
            </w:pPr>
            <w:r w:rsidRPr="00980A61">
              <w:rPr>
                <w:rFonts w:eastAsia="Times New Roman"/>
                <w:szCs w:val="22"/>
              </w:rPr>
              <w:t>Samuel Johnson in “The Rambler”</w:t>
            </w:r>
          </w:p>
          <w:p w14:paraId="21541AF9" w14:textId="77777777" w:rsidR="005F4DE2" w:rsidRPr="00980A61" w:rsidRDefault="005F4DE2" w:rsidP="005F4DE2">
            <w:pPr>
              <w:widowControl w:val="0"/>
              <w:spacing w:line="240" w:lineRule="atLeast"/>
              <w:rPr>
                <w:rFonts w:eastAsia="Times New Roman"/>
                <w:szCs w:val="22"/>
              </w:rPr>
            </w:pPr>
            <w:r w:rsidRPr="00980A61">
              <w:rPr>
                <w:rFonts w:eastAsia="Times New Roman"/>
                <w:szCs w:val="22"/>
              </w:rPr>
              <w:t>Arthur Koestler</w:t>
            </w:r>
          </w:p>
          <w:p w14:paraId="21541AFA" w14:textId="77777777" w:rsidR="005F4DE2" w:rsidRPr="00786A1A" w:rsidRDefault="005F4DE2" w:rsidP="005F4DE2">
            <w:pPr>
              <w:widowControl w:val="0"/>
              <w:tabs>
                <w:tab w:val="left" w:pos="360"/>
              </w:tabs>
              <w:spacing w:line="240" w:lineRule="atLeast"/>
              <w:ind w:left="360" w:hanging="360"/>
              <w:rPr>
                <w:rFonts w:eastAsia="Times New Roman"/>
                <w:szCs w:val="22"/>
              </w:rPr>
            </w:pPr>
            <w:r w:rsidRPr="00786A1A">
              <w:rPr>
                <w:rFonts w:eastAsia="Times New Roman"/>
                <w:szCs w:val="22"/>
              </w:rPr>
              <w:t>Charles Lamb</w:t>
            </w:r>
          </w:p>
          <w:p w14:paraId="21541AFB" w14:textId="77777777" w:rsidR="005F4DE2" w:rsidRPr="00786A1A" w:rsidRDefault="005F4DE2" w:rsidP="005F4DE2">
            <w:pPr>
              <w:framePr w:hSpace="180" w:wrap="around" w:vAnchor="text" w:hAnchor="margin" w:xAlign="center" w:yAlign="inside"/>
              <w:widowControl w:val="0"/>
              <w:spacing w:line="240" w:lineRule="atLeast"/>
              <w:rPr>
                <w:rFonts w:eastAsia="Times New Roman"/>
                <w:szCs w:val="22"/>
              </w:rPr>
            </w:pPr>
            <w:r w:rsidRPr="00786A1A">
              <w:rPr>
                <w:rFonts w:eastAsia="Times New Roman"/>
                <w:szCs w:val="22"/>
              </w:rPr>
              <w:t>C. S. Lewis</w:t>
            </w:r>
          </w:p>
          <w:p w14:paraId="21541AFC" w14:textId="77777777" w:rsidR="005F4DE2" w:rsidRPr="00980A61" w:rsidRDefault="005F4DE2" w:rsidP="005F4DE2">
            <w:pPr>
              <w:framePr w:hSpace="180" w:wrap="around" w:vAnchor="text" w:hAnchor="margin" w:xAlign="center" w:yAlign="inside"/>
              <w:widowControl w:val="0"/>
              <w:spacing w:line="240" w:lineRule="atLeast"/>
              <w:rPr>
                <w:rFonts w:eastAsia="Times New Roman"/>
                <w:szCs w:val="22"/>
                <w:lang w:val="fr-FR"/>
              </w:rPr>
            </w:pPr>
            <w:r w:rsidRPr="00980A61">
              <w:rPr>
                <w:rFonts w:eastAsia="Times New Roman"/>
                <w:szCs w:val="22"/>
                <w:lang w:val="fr-FR"/>
              </w:rPr>
              <w:t>Michel de Montaigne</w:t>
            </w:r>
          </w:p>
          <w:p w14:paraId="21541AFD" w14:textId="77777777" w:rsidR="005F4DE2" w:rsidRPr="00980A61" w:rsidRDefault="005F4DE2" w:rsidP="005F4DE2">
            <w:pPr>
              <w:framePr w:hSpace="180" w:wrap="around" w:vAnchor="text" w:hAnchor="margin" w:xAlign="center" w:yAlign="inside"/>
              <w:widowControl w:val="0"/>
              <w:spacing w:line="240" w:lineRule="atLeast"/>
              <w:rPr>
                <w:rFonts w:eastAsia="Times New Roman"/>
                <w:szCs w:val="22"/>
                <w:lang w:val="fr-FR"/>
              </w:rPr>
            </w:pPr>
            <w:r w:rsidRPr="00980A61">
              <w:rPr>
                <w:rFonts w:eastAsia="Times New Roman"/>
                <w:szCs w:val="22"/>
                <w:lang w:val="fr-FR"/>
              </w:rPr>
              <w:t>George Orwell</w:t>
            </w:r>
          </w:p>
          <w:p w14:paraId="21541AFE" w14:textId="77777777" w:rsidR="005F4DE2" w:rsidRPr="00980A61" w:rsidRDefault="005F4DE2" w:rsidP="005F4DE2">
            <w:pPr>
              <w:framePr w:hSpace="180" w:wrap="around" w:vAnchor="text" w:hAnchor="margin" w:xAlign="center" w:yAlign="inside"/>
              <w:widowControl w:val="0"/>
              <w:spacing w:line="240" w:lineRule="atLeast"/>
              <w:rPr>
                <w:rFonts w:eastAsia="Times New Roman"/>
                <w:szCs w:val="22"/>
                <w:lang w:val="fr-FR"/>
              </w:rPr>
            </w:pPr>
            <w:r w:rsidRPr="00980A61">
              <w:rPr>
                <w:rFonts w:eastAsia="Times New Roman"/>
                <w:szCs w:val="22"/>
                <w:lang w:val="fr-FR"/>
              </w:rPr>
              <w:t>Jean Ja</w:t>
            </w:r>
            <w:r>
              <w:rPr>
                <w:rFonts w:eastAsia="Times New Roman"/>
                <w:szCs w:val="22"/>
                <w:lang w:val="fr-FR"/>
              </w:rPr>
              <w:t>c</w:t>
            </w:r>
            <w:r w:rsidRPr="00980A61">
              <w:rPr>
                <w:rFonts w:eastAsia="Times New Roman"/>
                <w:szCs w:val="22"/>
                <w:lang w:val="fr-FR"/>
              </w:rPr>
              <w:t>ques Rousseau</w:t>
            </w:r>
          </w:p>
          <w:p w14:paraId="21541AFF" w14:textId="77777777" w:rsidR="005F4DE2" w:rsidRPr="00786A1A" w:rsidRDefault="005F4DE2" w:rsidP="005F4DE2">
            <w:pPr>
              <w:widowControl w:val="0"/>
              <w:tabs>
                <w:tab w:val="left" w:pos="360"/>
              </w:tabs>
              <w:spacing w:line="240" w:lineRule="atLeast"/>
              <w:ind w:left="360" w:hanging="360"/>
              <w:rPr>
                <w:rFonts w:eastAsia="Times New Roman"/>
                <w:szCs w:val="22"/>
              </w:rPr>
            </w:pPr>
            <w:r w:rsidRPr="00786A1A">
              <w:rPr>
                <w:rFonts w:eastAsia="Times New Roman"/>
                <w:szCs w:val="22"/>
              </w:rPr>
              <w:t>John Ruskin</w:t>
            </w:r>
          </w:p>
          <w:p w14:paraId="21541B00" w14:textId="77777777" w:rsidR="005F4DE2" w:rsidRPr="00786A1A" w:rsidRDefault="005F4DE2" w:rsidP="005F4DE2">
            <w:pPr>
              <w:framePr w:hSpace="180" w:wrap="around" w:vAnchor="text" w:hAnchor="margin" w:xAlign="center" w:yAlign="inside"/>
              <w:widowControl w:val="0"/>
              <w:spacing w:line="240" w:lineRule="atLeast"/>
              <w:rPr>
                <w:rFonts w:eastAsia="Times New Roman"/>
                <w:szCs w:val="22"/>
              </w:rPr>
            </w:pPr>
            <w:r w:rsidRPr="00786A1A">
              <w:rPr>
                <w:rFonts w:eastAsia="Times New Roman"/>
                <w:szCs w:val="22"/>
              </w:rPr>
              <w:t>Jonathan Swift</w:t>
            </w:r>
          </w:p>
          <w:p w14:paraId="21541B01" w14:textId="77777777" w:rsidR="005F4DE2" w:rsidRPr="00786A1A" w:rsidRDefault="005F4DE2" w:rsidP="005F4DE2">
            <w:pPr>
              <w:framePr w:hSpace="180" w:wrap="around" w:vAnchor="text" w:hAnchor="margin" w:xAlign="center" w:yAlign="inside"/>
              <w:widowControl w:val="0"/>
              <w:spacing w:line="240" w:lineRule="atLeast"/>
              <w:rPr>
                <w:rFonts w:eastAsia="Times New Roman"/>
                <w:szCs w:val="22"/>
              </w:rPr>
            </w:pPr>
            <w:r w:rsidRPr="00786A1A">
              <w:rPr>
                <w:rFonts w:eastAsia="Times New Roman"/>
                <w:szCs w:val="22"/>
              </w:rPr>
              <w:t>Alexis de Tocqueville</w:t>
            </w:r>
          </w:p>
          <w:p w14:paraId="21541B02" w14:textId="77777777" w:rsidR="005F4DE2" w:rsidRPr="00786A1A" w:rsidRDefault="005F4DE2" w:rsidP="005F4DE2">
            <w:pPr>
              <w:framePr w:hSpace="180" w:wrap="around" w:vAnchor="text" w:hAnchor="margin" w:xAlign="center" w:yAlign="inside"/>
              <w:widowControl w:val="0"/>
              <w:spacing w:line="240" w:lineRule="atLeast"/>
              <w:rPr>
                <w:rFonts w:eastAsia="Times New Roman"/>
                <w:szCs w:val="22"/>
              </w:rPr>
            </w:pPr>
            <w:r w:rsidRPr="00786A1A">
              <w:rPr>
                <w:rFonts w:eastAsia="Times New Roman"/>
                <w:szCs w:val="22"/>
              </w:rPr>
              <w:t>Voltaire</w:t>
            </w:r>
          </w:p>
          <w:p w14:paraId="21541B03" w14:textId="77777777" w:rsidR="005F4DE2" w:rsidRPr="00786A1A" w:rsidRDefault="005F4DE2" w:rsidP="005F4DE2">
            <w:pPr>
              <w:framePr w:hSpace="180" w:wrap="around" w:vAnchor="text" w:hAnchor="margin" w:xAlign="center" w:yAlign="inside"/>
              <w:widowControl w:val="0"/>
              <w:spacing w:line="240" w:lineRule="atLeast"/>
              <w:rPr>
                <w:rFonts w:eastAsia="Times New Roman"/>
                <w:szCs w:val="22"/>
              </w:rPr>
            </w:pPr>
            <w:r w:rsidRPr="00786A1A">
              <w:rPr>
                <w:rFonts w:eastAsia="Times New Roman"/>
                <w:szCs w:val="22"/>
              </w:rPr>
              <w:t>Leonard Woolf</w:t>
            </w:r>
          </w:p>
          <w:p w14:paraId="21541B04" w14:textId="77777777" w:rsidR="005F4DE2" w:rsidRPr="001061BE" w:rsidRDefault="005F4DE2" w:rsidP="005F4DE2">
            <w:pPr>
              <w:widowControl w:val="0"/>
              <w:tabs>
                <w:tab w:val="left" w:pos="360"/>
              </w:tabs>
              <w:spacing w:line="240" w:lineRule="atLeast"/>
              <w:ind w:left="360" w:hanging="360"/>
              <w:rPr>
                <w:rFonts w:eastAsia="Times New Roman"/>
                <w:szCs w:val="22"/>
              </w:rPr>
            </w:pPr>
            <w:r w:rsidRPr="00786A1A">
              <w:rPr>
                <w:rFonts w:eastAsia="Times New Roman"/>
                <w:szCs w:val="22"/>
              </w:rPr>
              <w:t>Emile Zola</w:t>
            </w:r>
          </w:p>
        </w:tc>
        <w:tc>
          <w:tcPr>
            <w:tcW w:w="4459" w:type="dxa"/>
          </w:tcPr>
          <w:p w14:paraId="21541B05" w14:textId="77777777" w:rsidR="005F4DE2" w:rsidRDefault="005F4DE2" w:rsidP="005F4DE2">
            <w:pPr>
              <w:widowControl w:val="0"/>
              <w:spacing w:line="240" w:lineRule="atLeast"/>
              <w:rPr>
                <w:rFonts w:eastAsia="Times New Roman"/>
                <w:b/>
                <w:szCs w:val="22"/>
              </w:rPr>
            </w:pPr>
          </w:p>
          <w:p w14:paraId="21541B06" w14:textId="77777777" w:rsidR="005F4DE2" w:rsidRPr="001061BE" w:rsidRDefault="005F4DE2" w:rsidP="005F4DE2">
            <w:pPr>
              <w:widowControl w:val="0"/>
              <w:spacing w:line="240" w:lineRule="atLeast"/>
              <w:rPr>
                <w:rFonts w:eastAsia="Times New Roman"/>
                <w:b/>
                <w:szCs w:val="22"/>
              </w:rPr>
            </w:pPr>
            <w:r w:rsidRPr="001061BE">
              <w:rPr>
                <w:rFonts w:eastAsia="Times New Roman"/>
                <w:b/>
                <w:szCs w:val="22"/>
              </w:rPr>
              <w:t>Poetry</w:t>
            </w:r>
          </w:p>
          <w:p w14:paraId="21541B07" w14:textId="77777777" w:rsidR="005F4DE2" w:rsidRDefault="005F4DE2" w:rsidP="005F4DE2">
            <w:pPr>
              <w:framePr w:hSpace="180" w:wrap="around" w:vAnchor="text" w:hAnchor="margin" w:xAlign="center" w:yAlign="inside"/>
              <w:widowControl w:val="0"/>
              <w:spacing w:line="240" w:lineRule="atLeast"/>
              <w:rPr>
                <w:rFonts w:eastAsia="Times New Roman"/>
                <w:szCs w:val="22"/>
              </w:rPr>
            </w:pPr>
          </w:p>
          <w:p w14:paraId="21541B08" w14:textId="77777777" w:rsidR="005F4DE2" w:rsidRPr="001061BE" w:rsidRDefault="005F4DE2" w:rsidP="005F4DE2">
            <w:pPr>
              <w:framePr w:hSpace="180" w:wrap="around" w:vAnchor="text" w:hAnchor="margin" w:xAlign="center" w:yAlign="inside"/>
              <w:widowControl w:val="0"/>
              <w:spacing w:line="240" w:lineRule="atLeast"/>
              <w:rPr>
                <w:rFonts w:eastAsia="Times New Roman"/>
                <w:i/>
                <w:szCs w:val="22"/>
              </w:rPr>
            </w:pPr>
            <w:r w:rsidRPr="001061BE">
              <w:rPr>
                <w:rFonts w:eastAsia="Times New Roman"/>
                <w:szCs w:val="22"/>
              </w:rPr>
              <w:t xml:space="preserve">Selections from Chaucer’s </w:t>
            </w:r>
            <w:r w:rsidRPr="001061BE">
              <w:rPr>
                <w:rFonts w:eastAsia="Times New Roman"/>
                <w:i/>
                <w:szCs w:val="22"/>
              </w:rPr>
              <w:t>Canterbury Tales</w:t>
            </w:r>
          </w:p>
          <w:p w14:paraId="21541B09" w14:textId="77777777" w:rsidR="005F4DE2" w:rsidRPr="006524FA" w:rsidRDefault="005F4DE2" w:rsidP="005F4DE2">
            <w:pPr>
              <w:framePr w:hSpace="180" w:wrap="around" w:vAnchor="text" w:hAnchor="margin" w:xAlign="center" w:yAlign="inside"/>
              <w:widowControl w:val="0"/>
              <w:spacing w:line="240" w:lineRule="atLeast"/>
              <w:rPr>
                <w:rFonts w:eastAsia="Times New Roman"/>
                <w:i/>
                <w:szCs w:val="22"/>
              </w:rPr>
            </w:pPr>
            <w:r w:rsidRPr="006524FA">
              <w:rPr>
                <w:rFonts w:eastAsia="Times New Roman"/>
                <w:i/>
                <w:szCs w:val="22"/>
                <w:u w:val="single"/>
              </w:rPr>
              <w:t>Epic poetry</w:t>
            </w:r>
            <w:r w:rsidRPr="006524FA">
              <w:rPr>
                <w:rFonts w:eastAsia="Times New Roman"/>
                <w:i/>
                <w:szCs w:val="22"/>
              </w:rPr>
              <w:t xml:space="preserve">:  </w:t>
            </w:r>
          </w:p>
          <w:p w14:paraId="21541B0A"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Dante, John Milton</w:t>
            </w:r>
          </w:p>
          <w:p w14:paraId="21541B0B" w14:textId="77777777" w:rsidR="005F4DE2" w:rsidRPr="006524FA" w:rsidRDefault="005F4DE2" w:rsidP="005F4DE2">
            <w:pPr>
              <w:framePr w:hSpace="180" w:wrap="around" w:vAnchor="text" w:hAnchor="margin" w:xAlign="center" w:yAlign="inside"/>
              <w:widowControl w:val="0"/>
              <w:spacing w:line="240" w:lineRule="atLeast"/>
              <w:rPr>
                <w:rFonts w:eastAsia="Times New Roman"/>
                <w:i/>
                <w:szCs w:val="22"/>
              </w:rPr>
            </w:pPr>
            <w:r w:rsidRPr="006524FA">
              <w:rPr>
                <w:rFonts w:eastAsia="Times New Roman"/>
                <w:i/>
                <w:szCs w:val="22"/>
                <w:u w:val="single"/>
              </w:rPr>
              <w:t>Sonnets</w:t>
            </w:r>
            <w:r w:rsidRPr="006524FA">
              <w:rPr>
                <w:rFonts w:eastAsia="Times New Roman"/>
                <w:i/>
                <w:szCs w:val="22"/>
              </w:rPr>
              <w:t xml:space="preserve">: </w:t>
            </w:r>
          </w:p>
          <w:p w14:paraId="21541B0C"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William Shakespeare, John Milton</w:t>
            </w:r>
          </w:p>
          <w:p w14:paraId="21541B0D"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 xml:space="preserve">Edmund Spenser  </w:t>
            </w:r>
          </w:p>
          <w:p w14:paraId="21541B0E" w14:textId="77777777" w:rsidR="005F4DE2" w:rsidRPr="006524FA" w:rsidRDefault="005F4DE2" w:rsidP="005F4DE2">
            <w:pPr>
              <w:framePr w:hSpace="180" w:wrap="around" w:vAnchor="text" w:hAnchor="margin" w:xAlign="center" w:yAlign="inside"/>
              <w:widowControl w:val="0"/>
              <w:spacing w:line="240" w:lineRule="atLeast"/>
              <w:rPr>
                <w:rFonts w:eastAsia="Times New Roman"/>
                <w:i/>
                <w:szCs w:val="22"/>
              </w:rPr>
            </w:pPr>
            <w:r w:rsidRPr="006524FA">
              <w:rPr>
                <w:rFonts w:eastAsia="Times New Roman"/>
                <w:i/>
                <w:szCs w:val="22"/>
                <w:u w:val="single"/>
              </w:rPr>
              <w:t>Metaphysical poetry</w:t>
            </w:r>
            <w:r w:rsidRPr="006524FA">
              <w:rPr>
                <w:rFonts w:eastAsia="Times New Roman"/>
                <w:i/>
                <w:szCs w:val="22"/>
              </w:rPr>
              <w:t xml:space="preserve">: </w:t>
            </w:r>
          </w:p>
          <w:p w14:paraId="21541B0F"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John Donne, George Herbert</w:t>
            </w:r>
          </w:p>
          <w:p w14:paraId="21541B10" w14:textId="77777777" w:rsidR="005F4DE2" w:rsidRDefault="005F4DE2" w:rsidP="005F4DE2">
            <w:pPr>
              <w:rPr>
                <w:rFonts w:eastAsia="Times New Roman"/>
                <w:szCs w:val="22"/>
              </w:rPr>
            </w:pPr>
            <w:r w:rsidRPr="001061BE">
              <w:rPr>
                <w:rFonts w:eastAsia="Times New Roman"/>
                <w:szCs w:val="22"/>
              </w:rPr>
              <w:t>Andrew Marvell</w:t>
            </w:r>
          </w:p>
          <w:p w14:paraId="21541B11" w14:textId="77777777" w:rsidR="005F4DE2" w:rsidRPr="006524FA" w:rsidRDefault="005F4DE2" w:rsidP="005F4DE2">
            <w:pPr>
              <w:widowControl w:val="0"/>
              <w:spacing w:line="240" w:lineRule="atLeast"/>
              <w:rPr>
                <w:rFonts w:eastAsia="Times New Roman"/>
                <w:i/>
                <w:szCs w:val="22"/>
              </w:rPr>
            </w:pPr>
            <w:r w:rsidRPr="006524FA">
              <w:rPr>
                <w:rFonts w:eastAsia="Times New Roman"/>
                <w:i/>
                <w:szCs w:val="22"/>
                <w:u w:val="single"/>
              </w:rPr>
              <w:t>Romantic poetry</w:t>
            </w:r>
            <w:r w:rsidRPr="006524FA">
              <w:rPr>
                <w:rFonts w:eastAsia="Times New Roman"/>
                <w:i/>
                <w:szCs w:val="22"/>
              </w:rPr>
              <w:t xml:space="preserve">: </w:t>
            </w:r>
          </w:p>
          <w:p w14:paraId="21541B12"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William Blake</w:t>
            </w:r>
          </w:p>
          <w:p w14:paraId="21541B13"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Lord Byron</w:t>
            </w:r>
          </w:p>
          <w:p w14:paraId="21541B14"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Samuel Taylor Coleridge</w:t>
            </w:r>
          </w:p>
          <w:p w14:paraId="21541B15"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John Keats</w:t>
            </w:r>
          </w:p>
          <w:p w14:paraId="21541B16"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Percy Bysshe Shelley</w:t>
            </w:r>
          </w:p>
          <w:p w14:paraId="21541B17" w14:textId="77777777" w:rsidR="005F4DE2" w:rsidRDefault="005F4DE2" w:rsidP="005F4DE2">
            <w:pPr>
              <w:widowControl w:val="0"/>
              <w:spacing w:line="240" w:lineRule="atLeast"/>
              <w:rPr>
                <w:rFonts w:eastAsia="Times New Roman"/>
                <w:szCs w:val="22"/>
              </w:rPr>
            </w:pPr>
            <w:r w:rsidRPr="001061BE">
              <w:rPr>
                <w:rFonts w:eastAsia="Times New Roman"/>
                <w:szCs w:val="22"/>
              </w:rPr>
              <w:t xml:space="preserve">William Wordsworth </w:t>
            </w:r>
          </w:p>
          <w:p w14:paraId="21541B18" w14:textId="77777777" w:rsidR="005F4DE2" w:rsidRPr="006524FA" w:rsidRDefault="005F4DE2" w:rsidP="005F4DE2">
            <w:pPr>
              <w:widowControl w:val="0"/>
              <w:spacing w:line="240" w:lineRule="atLeast"/>
              <w:rPr>
                <w:rFonts w:eastAsia="Times New Roman"/>
                <w:i/>
                <w:szCs w:val="22"/>
              </w:rPr>
            </w:pPr>
            <w:r w:rsidRPr="006524FA">
              <w:rPr>
                <w:rFonts w:eastAsia="Times New Roman"/>
                <w:i/>
                <w:szCs w:val="22"/>
                <w:u w:val="single"/>
              </w:rPr>
              <w:t>Victorian poetry</w:t>
            </w:r>
            <w:r w:rsidRPr="006524FA">
              <w:rPr>
                <w:rFonts w:eastAsia="Times New Roman"/>
                <w:i/>
                <w:szCs w:val="22"/>
              </w:rPr>
              <w:t xml:space="preserve">: </w:t>
            </w:r>
          </w:p>
          <w:p w14:paraId="21541B19"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Matthew Arnold</w:t>
            </w:r>
          </w:p>
          <w:p w14:paraId="21541B1A"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Elizabeth Barrett Browning</w:t>
            </w:r>
          </w:p>
          <w:p w14:paraId="21541B1B"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Robert Browning</w:t>
            </w:r>
          </w:p>
          <w:p w14:paraId="21541B1C"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Dante Gabriel Rossetti</w:t>
            </w:r>
          </w:p>
          <w:p w14:paraId="21541B1D"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Alfred Lord Tennyson</w:t>
            </w:r>
          </w:p>
          <w:p w14:paraId="21541B1E" w14:textId="77777777" w:rsidR="005F4DE2" w:rsidRPr="001061BE" w:rsidRDefault="005F4DE2" w:rsidP="005F4DE2">
            <w:pPr>
              <w:rPr>
                <w:rFonts w:eastAsia="Times New Roman"/>
                <w:szCs w:val="22"/>
              </w:rPr>
            </w:pPr>
          </w:p>
        </w:tc>
        <w:tc>
          <w:tcPr>
            <w:tcW w:w="4459" w:type="dxa"/>
          </w:tcPr>
          <w:p w14:paraId="21541B1F" w14:textId="77777777" w:rsidR="005F4DE2" w:rsidRDefault="005F4DE2" w:rsidP="005F4DE2">
            <w:pPr>
              <w:ind w:left="25"/>
              <w:rPr>
                <w:rFonts w:eastAsia="Times New Roman"/>
                <w:b/>
                <w:szCs w:val="22"/>
              </w:rPr>
            </w:pPr>
          </w:p>
          <w:p w14:paraId="21541B20" w14:textId="77777777" w:rsidR="005F4DE2" w:rsidRPr="001061BE" w:rsidRDefault="005F4DE2" w:rsidP="005F4DE2">
            <w:pPr>
              <w:widowControl w:val="0"/>
              <w:spacing w:line="240" w:lineRule="atLeast"/>
              <w:rPr>
                <w:rFonts w:eastAsia="Times New Roman"/>
                <w:b/>
                <w:szCs w:val="22"/>
              </w:rPr>
            </w:pPr>
            <w:r w:rsidRPr="001061BE">
              <w:rPr>
                <w:rFonts w:eastAsia="Times New Roman"/>
                <w:b/>
                <w:szCs w:val="22"/>
              </w:rPr>
              <w:t>Drama</w:t>
            </w:r>
          </w:p>
          <w:p w14:paraId="21541B21" w14:textId="77777777" w:rsidR="005F4DE2" w:rsidRDefault="005F4DE2" w:rsidP="005F4DE2">
            <w:pPr>
              <w:framePr w:hSpace="180" w:wrap="around" w:vAnchor="text" w:hAnchor="margin" w:xAlign="center" w:yAlign="inside"/>
              <w:widowControl w:val="0"/>
              <w:spacing w:line="240" w:lineRule="atLeast"/>
              <w:rPr>
                <w:rFonts w:eastAsia="Times New Roman"/>
                <w:szCs w:val="22"/>
              </w:rPr>
            </w:pPr>
          </w:p>
          <w:p w14:paraId="21541B22"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Samuel Beckett</w:t>
            </w:r>
          </w:p>
          <w:p w14:paraId="21541B23"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Robert Bolt</w:t>
            </w:r>
          </w:p>
          <w:p w14:paraId="21541B24"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Bertolt Brecht</w:t>
            </w:r>
          </w:p>
          <w:p w14:paraId="21541B25"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Calderón</w:t>
            </w:r>
          </w:p>
          <w:p w14:paraId="21541B26" w14:textId="77777777" w:rsidR="005F4DE2" w:rsidRDefault="005F4DE2" w:rsidP="005F4DE2">
            <w:pPr>
              <w:widowControl w:val="0"/>
              <w:spacing w:line="240" w:lineRule="atLeast"/>
              <w:rPr>
                <w:rFonts w:eastAsia="Times New Roman"/>
                <w:szCs w:val="22"/>
              </w:rPr>
            </w:pPr>
            <w:r w:rsidRPr="001061BE">
              <w:rPr>
                <w:rFonts w:eastAsia="Times New Roman"/>
                <w:szCs w:val="22"/>
              </w:rPr>
              <w:t xml:space="preserve">Anton Chekhov </w:t>
            </w:r>
          </w:p>
          <w:p w14:paraId="21541B27"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 xml:space="preserve">William Congreve </w:t>
            </w:r>
          </w:p>
          <w:p w14:paraId="21541B28"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 xml:space="preserve">Carlo Goldoni </w:t>
            </w:r>
          </w:p>
          <w:p w14:paraId="21541B29"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Henrik Ibsen</w:t>
            </w:r>
          </w:p>
          <w:p w14:paraId="21541B2A"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 xml:space="preserve">Molière  </w:t>
            </w:r>
          </w:p>
          <w:p w14:paraId="21541B2B" w14:textId="77777777" w:rsidR="005F4DE2" w:rsidRDefault="005F4DE2" w:rsidP="005F4DE2">
            <w:pPr>
              <w:widowControl w:val="0"/>
              <w:spacing w:line="240" w:lineRule="atLeast"/>
              <w:rPr>
                <w:rFonts w:eastAsia="Times New Roman"/>
                <w:szCs w:val="22"/>
              </w:rPr>
            </w:pPr>
            <w:r w:rsidRPr="001061BE">
              <w:rPr>
                <w:rFonts w:eastAsia="Times New Roman"/>
                <w:szCs w:val="22"/>
              </w:rPr>
              <w:t>Sean O’Casey</w:t>
            </w:r>
          </w:p>
          <w:p w14:paraId="21541B2C"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Luigi Pirandello</w:t>
            </w:r>
          </w:p>
          <w:p w14:paraId="21541B2D"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 xml:space="preserve">Racine </w:t>
            </w:r>
          </w:p>
          <w:p w14:paraId="21541B2E"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Terrence Rattigan</w:t>
            </w:r>
          </w:p>
          <w:p w14:paraId="21541B2F" w14:textId="77777777" w:rsidR="005F4DE2" w:rsidRDefault="005F4DE2" w:rsidP="005F4DE2">
            <w:pPr>
              <w:widowControl w:val="0"/>
              <w:spacing w:line="240" w:lineRule="atLeast"/>
              <w:rPr>
                <w:rFonts w:eastAsia="Times New Roman"/>
                <w:szCs w:val="22"/>
              </w:rPr>
            </w:pPr>
            <w:r w:rsidRPr="001061BE">
              <w:rPr>
                <w:rFonts w:eastAsia="Times New Roman"/>
                <w:szCs w:val="22"/>
              </w:rPr>
              <w:t>William Shakespeare</w:t>
            </w:r>
          </w:p>
          <w:p w14:paraId="21541B30"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Richard Brinsley Sheridan</w:t>
            </w:r>
          </w:p>
          <w:p w14:paraId="21541B31"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John Millington Synge</w:t>
            </w:r>
          </w:p>
          <w:p w14:paraId="21541B32" w14:textId="77777777" w:rsidR="005F4DE2" w:rsidRPr="001061BE" w:rsidRDefault="005F4DE2" w:rsidP="005F4DE2">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George Bernard Shaw</w:t>
            </w:r>
          </w:p>
          <w:p w14:paraId="21541B33" w14:textId="77777777" w:rsidR="005F4DE2" w:rsidRPr="001061BE" w:rsidRDefault="005F4DE2" w:rsidP="005F4DE2">
            <w:pPr>
              <w:widowControl w:val="0"/>
              <w:spacing w:line="240" w:lineRule="atLeast"/>
              <w:rPr>
                <w:rFonts w:eastAsia="Times New Roman"/>
                <w:szCs w:val="22"/>
              </w:rPr>
            </w:pPr>
            <w:r w:rsidRPr="001061BE">
              <w:rPr>
                <w:rFonts w:eastAsia="Times New Roman"/>
                <w:szCs w:val="22"/>
              </w:rPr>
              <w:t>Oscar Wilde</w:t>
            </w:r>
          </w:p>
        </w:tc>
      </w:tr>
    </w:tbl>
    <w:p w14:paraId="21541B35" w14:textId="77777777" w:rsidR="005F4DE2" w:rsidRPr="001061BE" w:rsidRDefault="005F4DE2" w:rsidP="005F4DE2"/>
    <w:p w14:paraId="21541B36" w14:textId="77777777" w:rsidR="005F4DE2" w:rsidRPr="001061BE" w:rsidRDefault="005F4DE2" w:rsidP="005F4DE2"/>
    <w:p w14:paraId="21541B37" w14:textId="77777777" w:rsidR="005F4DE2" w:rsidRPr="001061BE" w:rsidRDefault="005F4DE2" w:rsidP="005F4DE2"/>
    <w:p w14:paraId="21541B38" w14:textId="77777777" w:rsidR="005F4DE2" w:rsidRPr="001061BE" w:rsidRDefault="005F4DE2" w:rsidP="005F4DE2"/>
    <w:p w14:paraId="21541B39" w14:textId="77777777" w:rsidR="005F4DE2" w:rsidRDefault="005F4DE2"/>
    <w:p w14:paraId="21541B3A" w14:textId="77777777" w:rsidR="005F4DE2" w:rsidRDefault="005F4DE2"/>
    <w:p w14:paraId="21541B3B" w14:textId="77777777" w:rsidR="005F4DE2" w:rsidRDefault="005F4DE2"/>
    <w:p w14:paraId="21541B3C" w14:textId="77777777" w:rsidR="005F4DE2" w:rsidRDefault="005F4DE2"/>
    <w:p w14:paraId="21541B3D" w14:textId="77777777" w:rsidR="005F4DE2" w:rsidRDefault="005F4DE2"/>
    <w:tbl>
      <w:tblPr>
        <w:tblW w:w="0" w:type="auto"/>
        <w:tblLayout w:type="fixed"/>
        <w:tblLook w:val="01E0" w:firstRow="1" w:lastRow="1" w:firstColumn="1" w:lastColumn="1" w:noHBand="0" w:noVBand="0"/>
      </w:tblPr>
      <w:tblGrid>
        <w:gridCol w:w="6688"/>
        <w:gridCol w:w="6689"/>
      </w:tblGrid>
      <w:tr w:rsidR="005F4DE2" w:rsidRPr="001061BE" w14:paraId="21541B41" w14:textId="77777777">
        <w:tc>
          <w:tcPr>
            <w:tcW w:w="13377" w:type="dxa"/>
            <w:gridSpan w:val="2"/>
          </w:tcPr>
          <w:p w14:paraId="21541B3E" w14:textId="77777777" w:rsidR="005F4DE2" w:rsidRDefault="005F4DE2" w:rsidP="005F4DE2">
            <w:pPr>
              <w:jc w:val="center"/>
              <w:rPr>
                <w:b/>
                <w:sz w:val="32"/>
                <w:szCs w:val="32"/>
              </w:rPr>
            </w:pPr>
            <w:r w:rsidRPr="00505B79">
              <w:rPr>
                <w:b/>
                <w:sz w:val="32"/>
                <w:szCs w:val="32"/>
              </w:rPr>
              <w:lastRenderedPageBreak/>
              <w:t>Grades 9–12,</w:t>
            </w:r>
          </w:p>
          <w:p w14:paraId="21541B3F" w14:textId="77777777" w:rsidR="005F4DE2" w:rsidRDefault="005F4DE2" w:rsidP="005F4DE2">
            <w:pPr>
              <w:jc w:val="center"/>
              <w:rPr>
                <w:b/>
                <w:sz w:val="32"/>
                <w:szCs w:val="32"/>
              </w:rPr>
            </w:pPr>
            <w:r>
              <w:rPr>
                <w:b/>
                <w:sz w:val="32"/>
                <w:szCs w:val="32"/>
              </w:rPr>
              <w:t>in addition to the grades 5–8 selections</w:t>
            </w:r>
          </w:p>
          <w:p w14:paraId="21541B40" w14:textId="77777777" w:rsidR="005F4DE2" w:rsidRPr="001061BE" w:rsidRDefault="005F4DE2" w:rsidP="005F4DE2">
            <w:pPr>
              <w:rPr>
                <w:rFonts w:eastAsia="Times New Roman"/>
                <w:b/>
                <w:szCs w:val="22"/>
              </w:rPr>
            </w:pPr>
          </w:p>
        </w:tc>
      </w:tr>
      <w:tr w:rsidR="005F4DE2" w:rsidRPr="001061BE" w14:paraId="21541B44" w14:textId="77777777">
        <w:tc>
          <w:tcPr>
            <w:tcW w:w="13377" w:type="dxa"/>
            <w:gridSpan w:val="2"/>
            <w:vAlign w:val="center"/>
          </w:tcPr>
          <w:p w14:paraId="21541B42" w14:textId="77777777" w:rsidR="005F4DE2" w:rsidRDefault="005F4DE2" w:rsidP="005F4DE2">
            <w:pPr>
              <w:jc w:val="center"/>
              <w:rPr>
                <w:rFonts w:eastAsia="Times New Roman"/>
                <w:b/>
                <w:sz w:val="24"/>
                <w:szCs w:val="22"/>
              </w:rPr>
            </w:pPr>
            <w:r>
              <w:rPr>
                <w:rFonts w:eastAsia="Times New Roman"/>
                <w:b/>
                <w:sz w:val="24"/>
                <w:szCs w:val="22"/>
              </w:rPr>
              <w:t>British and European Literature:</w:t>
            </w:r>
          </w:p>
          <w:p w14:paraId="21541B43" w14:textId="77777777" w:rsidR="005F4DE2" w:rsidRDefault="005F4DE2" w:rsidP="005F4DE2">
            <w:pPr>
              <w:widowControl w:val="0"/>
              <w:spacing w:line="240" w:lineRule="atLeast"/>
              <w:jc w:val="center"/>
              <w:rPr>
                <w:rFonts w:eastAsia="Times New Roman"/>
                <w:b/>
                <w:szCs w:val="22"/>
              </w:rPr>
            </w:pPr>
            <w:r w:rsidRPr="00A74028">
              <w:rPr>
                <w:rFonts w:eastAsia="Times New Roman"/>
                <w:b/>
                <w:sz w:val="24"/>
                <w:szCs w:val="22"/>
              </w:rPr>
              <w:t>Fiction</w:t>
            </w:r>
          </w:p>
        </w:tc>
      </w:tr>
      <w:tr w:rsidR="005F4DE2" w:rsidRPr="001061BE" w14:paraId="21541B50" w14:textId="77777777">
        <w:tc>
          <w:tcPr>
            <w:tcW w:w="13377" w:type="dxa"/>
            <w:gridSpan w:val="2"/>
          </w:tcPr>
          <w:p w14:paraId="21541B45" w14:textId="77777777" w:rsidR="005F4DE2" w:rsidRPr="001061BE" w:rsidRDefault="005F4DE2" w:rsidP="005F4DE2">
            <w:pPr>
              <w:ind w:left="25"/>
              <w:rPr>
                <w:rFonts w:eastAsia="Times New Roman"/>
                <w:b/>
                <w:szCs w:val="22"/>
              </w:rPr>
            </w:pPr>
          </w:p>
          <w:p w14:paraId="21541B46" w14:textId="77777777" w:rsidR="005F4DE2" w:rsidRPr="00980A61" w:rsidRDefault="005F4DE2" w:rsidP="005F4DE2">
            <w:pPr>
              <w:framePr w:hSpace="180" w:wrap="around" w:vAnchor="text" w:hAnchor="margin" w:xAlign="center" w:yAlign="inside"/>
              <w:widowControl w:val="0"/>
              <w:tabs>
                <w:tab w:val="left" w:pos="450"/>
              </w:tabs>
              <w:spacing w:line="240" w:lineRule="atLeast"/>
              <w:ind w:left="90"/>
              <w:rPr>
                <w:rFonts w:eastAsia="Times New Roman"/>
                <w:szCs w:val="22"/>
              </w:rPr>
            </w:pPr>
            <w:r w:rsidRPr="00786A1A">
              <w:rPr>
                <w:rFonts w:eastAsia="Times New Roman"/>
                <w:szCs w:val="22"/>
              </w:rPr>
              <w:t xml:space="preserve">Selections </w:t>
            </w:r>
            <w:r w:rsidRPr="00980A61">
              <w:rPr>
                <w:rFonts w:eastAsia="Times New Roman"/>
                <w:szCs w:val="22"/>
              </w:rPr>
              <w:t xml:space="preserve">from an early novel: </w:t>
            </w:r>
          </w:p>
          <w:p w14:paraId="21541B47" w14:textId="77777777" w:rsidR="005F4DE2" w:rsidRPr="00980A61" w:rsidRDefault="005F4DE2" w:rsidP="005F4DE2">
            <w:pPr>
              <w:framePr w:hSpace="180" w:wrap="around" w:vAnchor="text" w:hAnchor="margin" w:xAlign="center" w:yAlign="inside"/>
              <w:widowControl w:val="0"/>
              <w:tabs>
                <w:tab w:val="left" w:pos="450"/>
              </w:tabs>
              <w:spacing w:line="240" w:lineRule="atLeast"/>
              <w:ind w:left="450"/>
              <w:rPr>
                <w:rFonts w:eastAsia="Times New Roman"/>
                <w:szCs w:val="22"/>
              </w:rPr>
            </w:pPr>
            <w:r w:rsidRPr="00980A61">
              <w:rPr>
                <w:rFonts w:eastAsia="Times New Roman"/>
                <w:szCs w:val="22"/>
              </w:rPr>
              <w:t xml:space="preserve">Miguel de Cervantes’ </w:t>
            </w:r>
            <w:r w:rsidRPr="00980A61">
              <w:rPr>
                <w:rFonts w:eastAsia="Times New Roman"/>
                <w:i/>
                <w:szCs w:val="22"/>
              </w:rPr>
              <w:t>Don Quixote</w:t>
            </w:r>
            <w:r w:rsidRPr="00980A61">
              <w:rPr>
                <w:rFonts w:eastAsia="Times New Roman"/>
                <w:szCs w:val="22"/>
              </w:rPr>
              <w:t xml:space="preserve"> </w:t>
            </w:r>
          </w:p>
          <w:p w14:paraId="21541B48" w14:textId="77777777" w:rsidR="005F4DE2" w:rsidRPr="00980A61" w:rsidRDefault="005F4DE2" w:rsidP="005F4DE2">
            <w:pPr>
              <w:framePr w:hSpace="180" w:wrap="around" w:vAnchor="text" w:hAnchor="margin" w:xAlign="center" w:yAlign="inside"/>
              <w:widowControl w:val="0"/>
              <w:tabs>
                <w:tab w:val="left" w:pos="450"/>
              </w:tabs>
              <w:spacing w:line="240" w:lineRule="atLeast"/>
              <w:ind w:left="450"/>
              <w:rPr>
                <w:rFonts w:eastAsia="Times New Roman"/>
                <w:i/>
                <w:szCs w:val="22"/>
              </w:rPr>
            </w:pPr>
            <w:r w:rsidRPr="00980A61">
              <w:rPr>
                <w:rFonts w:eastAsia="Times New Roman"/>
                <w:szCs w:val="22"/>
              </w:rPr>
              <w:t xml:space="preserve">Henry Fielding’s </w:t>
            </w:r>
            <w:r w:rsidRPr="00980A61">
              <w:rPr>
                <w:rFonts w:eastAsia="Times New Roman"/>
                <w:i/>
                <w:szCs w:val="22"/>
              </w:rPr>
              <w:t>Joseph Andrews</w:t>
            </w:r>
          </w:p>
          <w:p w14:paraId="21541B49" w14:textId="77777777" w:rsidR="005F4DE2" w:rsidRPr="00980A61" w:rsidRDefault="005F4DE2" w:rsidP="005F4DE2">
            <w:pPr>
              <w:framePr w:hSpace="180" w:wrap="around" w:vAnchor="text" w:hAnchor="margin" w:xAlign="center" w:yAlign="inside"/>
              <w:widowControl w:val="0"/>
              <w:tabs>
                <w:tab w:val="left" w:pos="450"/>
              </w:tabs>
              <w:spacing w:line="240" w:lineRule="atLeast"/>
              <w:ind w:left="450"/>
              <w:rPr>
                <w:rFonts w:eastAsia="Times New Roman"/>
                <w:i/>
                <w:szCs w:val="22"/>
              </w:rPr>
            </w:pPr>
            <w:r w:rsidRPr="00980A61">
              <w:rPr>
                <w:rFonts w:eastAsia="Times New Roman"/>
                <w:szCs w:val="22"/>
              </w:rPr>
              <w:t xml:space="preserve">Oliver Goldsmith’s </w:t>
            </w:r>
            <w:r w:rsidRPr="00980A61">
              <w:rPr>
                <w:rFonts w:eastAsia="Times New Roman"/>
                <w:i/>
                <w:szCs w:val="22"/>
              </w:rPr>
              <w:t>The Vicar of Wakefield</w:t>
            </w:r>
          </w:p>
          <w:p w14:paraId="21541B4A" w14:textId="77777777" w:rsidR="005F4DE2" w:rsidRPr="00980A61" w:rsidRDefault="005F4DE2" w:rsidP="005F4DE2">
            <w:pPr>
              <w:widowControl w:val="0"/>
              <w:tabs>
                <w:tab w:val="left" w:pos="450"/>
              </w:tabs>
              <w:spacing w:line="240" w:lineRule="atLeast"/>
              <w:ind w:left="90"/>
              <w:rPr>
                <w:rFonts w:eastAsia="Times New Roman"/>
                <w:i/>
                <w:szCs w:val="22"/>
              </w:rPr>
            </w:pPr>
            <w:r w:rsidRPr="00980A61">
              <w:rPr>
                <w:rFonts w:eastAsia="Times New Roman"/>
                <w:szCs w:val="22"/>
              </w:rPr>
              <w:t xml:space="preserve">Selections from John Bunyan’s allegory, </w:t>
            </w:r>
            <w:r w:rsidRPr="00980A61">
              <w:rPr>
                <w:rFonts w:eastAsia="Times New Roman"/>
                <w:i/>
                <w:szCs w:val="22"/>
              </w:rPr>
              <w:t>Pilgrim’s Progress</w:t>
            </w:r>
          </w:p>
          <w:p w14:paraId="21541B4B" w14:textId="77777777" w:rsidR="005F4DE2" w:rsidRPr="00980A61" w:rsidRDefault="005F4DE2" w:rsidP="005F4DE2">
            <w:pPr>
              <w:widowControl w:val="0"/>
              <w:tabs>
                <w:tab w:val="left" w:pos="450"/>
              </w:tabs>
              <w:spacing w:line="240" w:lineRule="atLeast"/>
              <w:ind w:left="90"/>
              <w:rPr>
                <w:rFonts w:eastAsia="Times New Roman"/>
                <w:szCs w:val="22"/>
              </w:rPr>
            </w:pPr>
            <w:r w:rsidRPr="00980A61">
              <w:rPr>
                <w:rFonts w:eastAsia="Times New Roman"/>
                <w:szCs w:val="22"/>
              </w:rPr>
              <w:t>Satire, or mock epic, verse or prose:</w:t>
            </w:r>
          </w:p>
          <w:p w14:paraId="21541B4C" w14:textId="77777777" w:rsidR="005F4DE2" w:rsidRPr="00980A61" w:rsidRDefault="005F4DE2" w:rsidP="005F4DE2">
            <w:pPr>
              <w:widowControl w:val="0"/>
              <w:tabs>
                <w:tab w:val="left" w:pos="450"/>
              </w:tabs>
              <w:spacing w:line="240" w:lineRule="atLeast"/>
              <w:ind w:left="90" w:firstLine="432"/>
              <w:rPr>
                <w:rFonts w:eastAsia="Times New Roman"/>
                <w:szCs w:val="22"/>
              </w:rPr>
            </w:pPr>
            <w:r w:rsidRPr="00980A61">
              <w:rPr>
                <w:rFonts w:eastAsia="Times New Roman"/>
                <w:szCs w:val="22"/>
              </w:rPr>
              <w:t>Lord Byron</w:t>
            </w:r>
          </w:p>
          <w:p w14:paraId="21541B4D" w14:textId="77777777" w:rsidR="005F4DE2" w:rsidRPr="00980A61" w:rsidRDefault="005F4DE2" w:rsidP="005F4DE2">
            <w:pPr>
              <w:widowControl w:val="0"/>
              <w:tabs>
                <w:tab w:val="left" w:pos="450"/>
              </w:tabs>
              <w:spacing w:line="240" w:lineRule="atLeast"/>
              <w:ind w:left="90" w:firstLine="432"/>
              <w:rPr>
                <w:rFonts w:eastAsia="Times New Roman"/>
                <w:szCs w:val="22"/>
              </w:rPr>
            </w:pPr>
            <w:r w:rsidRPr="00980A61">
              <w:rPr>
                <w:rFonts w:eastAsia="Times New Roman"/>
                <w:szCs w:val="22"/>
              </w:rPr>
              <w:t>Alexander Pope</w:t>
            </w:r>
          </w:p>
          <w:p w14:paraId="21541B4E" w14:textId="77777777" w:rsidR="005F4DE2" w:rsidRPr="00980A61" w:rsidRDefault="005F4DE2" w:rsidP="005F4DE2">
            <w:pPr>
              <w:widowControl w:val="0"/>
              <w:spacing w:line="240" w:lineRule="atLeast"/>
              <w:ind w:left="90" w:firstLine="432"/>
              <w:rPr>
                <w:rFonts w:eastAsia="Times New Roman"/>
                <w:szCs w:val="22"/>
              </w:rPr>
            </w:pPr>
            <w:r w:rsidRPr="00980A61">
              <w:rPr>
                <w:rFonts w:eastAsia="Times New Roman"/>
                <w:szCs w:val="22"/>
              </w:rPr>
              <w:t xml:space="preserve">Jonathan Swift </w:t>
            </w:r>
          </w:p>
          <w:p w14:paraId="21541B4F" w14:textId="77777777" w:rsidR="005F4DE2" w:rsidRDefault="005F4DE2" w:rsidP="005F4DE2">
            <w:pPr>
              <w:widowControl w:val="0"/>
              <w:spacing w:line="240" w:lineRule="atLeast"/>
              <w:rPr>
                <w:rFonts w:eastAsia="Times New Roman"/>
                <w:b/>
                <w:szCs w:val="22"/>
              </w:rPr>
            </w:pPr>
          </w:p>
        </w:tc>
      </w:tr>
      <w:tr w:rsidR="005F4DE2" w:rsidRPr="001061BE" w14:paraId="21541B74" w14:textId="77777777">
        <w:tc>
          <w:tcPr>
            <w:tcW w:w="6688" w:type="dxa"/>
          </w:tcPr>
          <w:p w14:paraId="21541B51" w14:textId="77777777" w:rsidR="005F4DE2" w:rsidRDefault="005F4DE2" w:rsidP="005F4DE2">
            <w:pPr>
              <w:widowControl w:val="0"/>
              <w:spacing w:line="240" w:lineRule="atLeast"/>
              <w:ind w:left="90"/>
              <w:rPr>
                <w:rFonts w:eastAsia="Times New Roman"/>
                <w:b/>
                <w:szCs w:val="22"/>
              </w:rPr>
            </w:pPr>
          </w:p>
          <w:p w14:paraId="21541B52" w14:textId="77777777" w:rsidR="005F4DE2" w:rsidRPr="00980A61" w:rsidRDefault="005F4DE2" w:rsidP="005F4DE2">
            <w:pPr>
              <w:widowControl w:val="0"/>
              <w:spacing w:line="240" w:lineRule="atLeast"/>
              <w:ind w:left="90"/>
              <w:rPr>
                <w:rFonts w:eastAsia="Times New Roman"/>
                <w:b/>
                <w:szCs w:val="22"/>
              </w:rPr>
            </w:pPr>
            <w:r>
              <w:rPr>
                <w:rFonts w:eastAsia="Times New Roman"/>
                <w:b/>
                <w:szCs w:val="22"/>
              </w:rPr>
              <w:t>19</w:t>
            </w:r>
            <w:r w:rsidRPr="00980A61">
              <w:rPr>
                <w:rFonts w:eastAsia="Times New Roman"/>
                <w:b/>
                <w:szCs w:val="22"/>
                <w:vertAlign w:val="superscript"/>
              </w:rPr>
              <w:t>th</w:t>
            </w:r>
            <w:r>
              <w:rPr>
                <w:rFonts w:eastAsia="Times New Roman"/>
                <w:b/>
                <w:szCs w:val="22"/>
              </w:rPr>
              <w:t xml:space="preserve"> Century</w:t>
            </w:r>
          </w:p>
          <w:p w14:paraId="21541B53" w14:textId="77777777" w:rsidR="005F4DE2" w:rsidRDefault="005F4DE2" w:rsidP="005F4DE2">
            <w:pPr>
              <w:widowControl w:val="0"/>
              <w:spacing w:line="240" w:lineRule="atLeast"/>
              <w:ind w:left="90"/>
              <w:rPr>
                <w:rFonts w:eastAsia="Times New Roman"/>
                <w:szCs w:val="22"/>
              </w:rPr>
            </w:pPr>
          </w:p>
          <w:p w14:paraId="21541B54" w14:textId="77777777" w:rsidR="005F4DE2" w:rsidRPr="00980A61" w:rsidRDefault="005F4DE2" w:rsidP="005F4DE2">
            <w:pPr>
              <w:widowControl w:val="0"/>
              <w:spacing w:line="240" w:lineRule="atLeast"/>
              <w:ind w:left="90"/>
              <w:rPr>
                <w:rFonts w:eastAsia="Times New Roman"/>
                <w:szCs w:val="22"/>
              </w:rPr>
            </w:pPr>
            <w:r w:rsidRPr="00980A61">
              <w:rPr>
                <w:rFonts w:eastAsia="Times New Roman"/>
                <w:szCs w:val="22"/>
              </w:rPr>
              <w:t>Jane Austen</w:t>
            </w:r>
          </w:p>
          <w:p w14:paraId="21541B55" w14:textId="77777777" w:rsidR="005F4DE2" w:rsidRPr="00980A61" w:rsidRDefault="005F4DE2" w:rsidP="005F4DE2">
            <w:pPr>
              <w:widowControl w:val="0"/>
              <w:spacing w:line="240" w:lineRule="atLeast"/>
              <w:ind w:left="90"/>
              <w:rPr>
                <w:rFonts w:eastAsia="Times New Roman"/>
                <w:szCs w:val="22"/>
              </w:rPr>
            </w:pPr>
            <w:r w:rsidRPr="00980A61">
              <w:rPr>
                <w:rFonts w:eastAsia="Times New Roman"/>
                <w:szCs w:val="22"/>
              </w:rPr>
              <w:t>Honoré de Balzac</w:t>
            </w:r>
          </w:p>
          <w:p w14:paraId="21541B56" w14:textId="77777777" w:rsidR="005F4DE2" w:rsidRPr="00980A61" w:rsidRDefault="005F4DE2" w:rsidP="005F4DE2">
            <w:pPr>
              <w:widowControl w:val="0"/>
              <w:spacing w:line="240" w:lineRule="atLeast"/>
              <w:ind w:left="90"/>
              <w:rPr>
                <w:rFonts w:eastAsia="Times New Roman"/>
                <w:szCs w:val="22"/>
              </w:rPr>
            </w:pPr>
            <w:r w:rsidRPr="00980A61">
              <w:rPr>
                <w:rFonts w:eastAsia="Times New Roman"/>
                <w:szCs w:val="22"/>
              </w:rPr>
              <w:t>Emily Bronte</w:t>
            </w:r>
          </w:p>
          <w:p w14:paraId="21541B57" w14:textId="77777777" w:rsidR="005F4DE2" w:rsidRPr="00980A61" w:rsidRDefault="005F4DE2" w:rsidP="005F4DE2">
            <w:pPr>
              <w:widowControl w:val="0"/>
              <w:spacing w:line="240" w:lineRule="atLeast"/>
              <w:ind w:left="90"/>
              <w:rPr>
                <w:rFonts w:eastAsia="Times New Roman"/>
                <w:szCs w:val="22"/>
              </w:rPr>
            </w:pPr>
            <w:r w:rsidRPr="00980A61">
              <w:rPr>
                <w:rFonts w:eastAsia="Times New Roman"/>
                <w:szCs w:val="22"/>
              </w:rPr>
              <w:t>Joseph Conrad</w:t>
            </w:r>
          </w:p>
          <w:p w14:paraId="21541B58" w14:textId="77777777" w:rsidR="005F4DE2" w:rsidRPr="00980A61" w:rsidRDefault="005F4DE2" w:rsidP="005F4DE2">
            <w:pPr>
              <w:widowControl w:val="0"/>
              <w:spacing w:line="240" w:lineRule="atLeast"/>
              <w:ind w:left="90"/>
              <w:rPr>
                <w:rFonts w:eastAsia="Times New Roman"/>
                <w:szCs w:val="22"/>
              </w:rPr>
            </w:pPr>
            <w:r w:rsidRPr="00980A61">
              <w:rPr>
                <w:rFonts w:eastAsia="Times New Roman"/>
                <w:szCs w:val="22"/>
              </w:rPr>
              <w:t>Charles Dickens</w:t>
            </w:r>
          </w:p>
          <w:p w14:paraId="21541B59" w14:textId="77777777" w:rsidR="005F4DE2" w:rsidRDefault="005F4DE2" w:rsidP="005F4DE2">
            <w:pPr>
              <w:widowControl w:val="0"/>
              <w:spacing w:line="240" w:lineRule="atLeast"/>
              <w:ind w:left="90"/>
              <w:rPr>
                <w:rFonts w:eastAsia="Times New Roman"/>
                <w:szCs w:val="22"/>
              </w:rPr>
            </w:pPr>
            <w:r w:rsidRPr="00980A61">
              <w:rPr>
                <w:rFonts w:eastAsia="Times New Roman"/>
                <w:szCs w:val="22"/>
              </w:rPr>
              <w:t>Fyodor Dos</w:t>
            </w:r>
            <w:r>
              <w:rPr>
                <w:rFonts w:eastAsia="Times New Roman"/>
                <w:szCs w:val="22"/>
              </w:rPr>
              <w:t>to</w:t>
            </w:r>
            <w:r w:rsidRPr="00980A61">
              <w:rPr>
                <w:rFonts w:eastAsia="Times New Roman"/>
                <w:szCs w:val="22"/>
              </w:rPr>
              <w:t>evsky</w:t>
            </w:r>
          </w:p>
          <w:p w14:paraId="21541B5A" w14:textId="77777777" w:rsidR="005F4DE2" w:rsidRPr="00980A61" w:rsidRDefault="005F4DE2" w:rsidP="005F4DE2">
            <w:pPr>
              <w:widowControl w:val="0"/>
              <w:spacing w:line="240" w:lineRule="atLeast"/>
              <w:ind w:left="90"/>
              <w:rPr>
                <w:rFonts w:eastAsia="Times New Roman"/>
                <w:szCs w:val="22"/>
              </w:rPr>
            </w:pPr>
            <w:r w:rsidRPr="00980A61">
              <w:rPr>
                <w:rFonts w:eastAsia="Times New Roman"/>
                <w:szCs w:val="22"/>
              </w:rPr>
              <w:t>George Eliot</w:t>
            </w:r>
          </w:p>
          <w:p w14:paraId="21541B5B" w14:textId="77777777" w:rsidR="005F4DE2" w:rsidRPr="00980A61" w:rsidRDefault="005F4DE2" w:rsidP="005F4DE2">
            <w:pPr>
              <w:widowControl w:val="0"/>
              <w:spacing w:line="240" w:lineRule="atLeast"/>
              <w:ind w:left="90"/>
              <w:rPr>
                <w:rFonts w:eastAsia="Times New Roman"/>
                <w:szCs w:val="22"/>
              </w:rPr>
            </w:pPr>
            <w:r w:rsidRPr="00980A61">
              <w:rPr>
                <w:rFonts w:eastAsia="Times New Roman"/>
                <w:szCs w:val="22"/>
              </w:rPr>
              <w:t>Nikolai Gogol</w:t>
            </w:r>
          </w:p>
          <w:p w14:paraId="21541B5C" w14:textId="77777777" w:rsidR="005F4DE2" w:rsidRPr="00980A61" w:rsidRDefault="005F4DE2" w:rsidP="005F4DE2">
            <w:pPr>
              <w:widowControl w:val="0"/>
              <w:spacing w:line="240" w:lineRule="atLeast"/>
              <w:ind w:left="90"/>
              <w:rPr>
                <w:rFonts w:eastAsia="Times New Roman"/>
                <w:szCs w:val="22"/>
              </w:rPr>
            </w:pPr>
            <w:r w:rsidRPr="00980A61">
              <w:rPr>
                <w:rFonts w:eastAsia="Times New Roman"/>
                <w:szCs w:val="22"/>
              </w:rPr>
              <w:t>Thomas Hardy</w:t>
            </w:r>
          </w:p>
          <w:p w14:paraId="21541B5D" w14:textId="77777777" w:rsidR="005F4DE2" w:rsidRPr="00980A61" w:rsidRDefault="005F4DE2" w:rsidP="005F4DE2">
            <w:pPr>
              <w:widowControl w:val="0"/>
              <w:spacing w:line="240" w:lineRule="atLeast"/>
              <w:ind w:left="90"/>
              <w:rPr>
                <w:rFonts w:eastAsia="Times New Roman"/>
                <w:szCs w:val="22"/>
              </w:rPr>
            </w:pPr>
            <w:r w:rsidRPr="00980A61">
              <w:rPr>
                <w:rFonts w:eastAsia="Times New Roman"/>
                <w:szCs w:val="22"/>
              </w:rPr>
              <w:t>Victor Hugo</w:t>
            </w:r>
          </w:p>
          <w:p w14:paraId="21541B5E" w14:textId="77777777" w:rsidR="005F4DE2" w:rsidRPr="00980A61" w:rsidRDefault="005F4DE2" w:rsidP="005F4DE2">
            <w:pPr>
              <w:widowControl w:val="0"/>
              <w:spacing w:line="240" w:lineRule="atLeast"/>
              <w:ind w:left="90"/>
              <w:rPr>
                <w:rFonts w:eastAsia="Times New Roman"/>
                <w:szCs w:val="22"/>
              </w:rPr>
            </w:pPr>
            <w:r w:rsidRPr="00980A61">
              <w:rPr>
                <w:rFonts w:eastAsia="Times New Roman"/>
                <w:szCs w:val="22"/>
              </w:rPr>
              <w:t>Mary Shelley</w:t>
            </w:r>
          </w:p>
          <w:p w14:paraId="21541B5F" w14:textId="77777777" w:rsidR="005F4DE2" w:rsidRPr="00980A61" w:rsidRDefault="005F4DE2" w:rsidP="005F4DE2">
            <w:pPr>
              <w:widowControl w:val="0"/>
              <w:spacing w:line="240" w:lineRule="atLeast"/>
              <w:ind w:left="90"/>
              <w:rPr>
                <w:rFonts w:eastAsia="Times New Roman"/>
                <w:szCs w:val="22"/>
              </w:rPr>
            </w:pPr>
            <w:r w:rsidRPr="00980A61">
              <w:rPr>
                <w:rFonts w:eastAsia="Times New Roman"/>
                <w:szCs w:val="22"/>
              </w:rPr>
              <w:t>Leo Tolstoy</w:t>
            </w:r>
          </w:p>
          <w:p w14:paraId="21541B60" w14:textId="77777777" w:rsidR="005F4DE2" w:rsidRPr="00980A61" w:rsidRDefault="005F4DE2" w:rsidP="005F4DE2">
            <w:pPr>
              <w:widowControl w:val="0"/>
              <w:spacing w:line="240" w:lineRule="atLeast"/>
              <w:ind w:left="90"/>
              <w:rPr>
                <w:rFonts w:eastAsia="Times New Roman"/>
                <w:szCs w:val="22"/>
              </w:rPr>
            </w:pPr>
            <w:r w:rsidRPr="00980A61">
              <w:rPr>
                <w:rFonts w:eastAsia="Times New Roman"/>
                <w:szCs w:val="22"/>
              </w:rPr>
              <w:t>Ivan Turgenev</w:t>
            </w:r>
          </w:p>
          <w:p w14:paraId="21541B61" w14:textId="77777777" w:rsidR="005F4DE2" w:rsidRDefault="005F4DE2" w:rsidP="005F4DE2">
            <w:pPr>
              <w:widowControl w:val="0"/>
              <w:spacing w:line="240" w:lineRule="atLeast"/>
              <w:ind w:left="90"/>
              <w:rPr>
                <w:rFonts w:eastAsia="Times New Roman"/>
                <w:szCs w:val="22"/>
              </w:rPr>
            </w:pPr>
            <w:r w:rsidRPr="00980A61">
              <w:rPr>
                <w:rFonts w:eastAsia="Times New Roman"/>
                <w:szCs w:val="22"/>
              </w:rPr>
              <w:t xml:space="preserve">Emile Zola </w:t>
            </w:r>
          </w:p>
          <w:p w14:paraId="21541B62" w14:textId="77777777" w:rsidR="005F4DE2" w:rsidRPr="001061BE" w:rsidRDefault="005F4DE2" w:rsidP="005F4DE2">
            <w:pPr>
              <w:ind w:left="90"/>
              <w:rPr>
                <w:rFonts w:eastAsia="Times New Roman"/>
                <w:b/>
                <w:szCs w:val="22"/>
              </w:rPr>
            </w:pPr>
          </w:p>
        </w:tc>
        <w:tc>
          <w:tcPr>
            <w:tcW w:w="6689" w:type="dxa"/>
          </w:tcPr>
          <w:p w14:paraId="21541B63" w14:textId="77777777" w:rsidR="005F4DE2" w:rsidRDefault="005F4DE2" w:rsidP="005F4DE2">
            <w:pPr>
              <w:widowControl w:val="0"/>
              <w:spacing w:line="240" w:lineRule="atLeast"/>
              <w:ind w:left="90"/>
              <w:rPr>
                <w:rFonts w:eastAsia="Times New Roman"/>
                <w:b/>
                <w:szCs w:val="22"/>
              </w:rPr>
            </w:pPr>
          </w:p>
          <w:p w14:paraId="21541B64" w14:textId="77777777" w:rsidR="005F4DE2" w:rsidRPr="00980A61" w:rsidRDefault="005F4DE2" w:rsidP="005F4DE2">
            <w:pPr>
              <w:widowControl w:val="0"/>
              <w:spacing w:line="240" w:lineRule="atLeast"/>
              <w:ind w:left="90"/>
              <w:rPr>
                <w:rFonts w:eastAsia="Times New Roman"/>
                <w:b/>
                <w:szCs w:val="22"/>
              </w:rPr>
            </w:pPr>
            <w:r>
              <w:rPr>
                <w:rFonts w:eastAsia="Times New Roman"/>
                <w:b/>
                <w:szCs w:val="22"/>
              </w:rPr>
              <w:t>20</w:t>
            </w:r>
            <w:r w:rsidRPr="00242D19">
              <w:rPr>
                <w:rFonts w:eastAsia="Times New Roman"/>
                <w:b/>
                <w:szCs w:val="22"/>
                <w:vertAlign w:val="superscript"/>
              </w:rPr>
              <w:t>th</w:t>
            </w:r>
            <w:r>
              <w:rPr>
                <w:rFonts w:eastAsia="Times New Roman"/>
                <w:b/>
                <w:szCs w:val="22"/>
              </w:rPr>
              <w:t xml:space="preserve"> Century</w:t>
            </w:r>
          </w:p>
          <w:p w14:paraId="21541B65" w14:textId="77777777" w:rsidR="005F4DE2" w:rsidRDefault="005F4DE2" w:rsidP="005F4DE2">
            <w:pPr>
              <w:widowControl w:val="0"/>
              <w:spacing w:line="240" w:lineRule="atLeast"/>
              <w:ind w:left="82"/>
              <w:rPr>
                <w:rFonts w:eastAsia="Times New Roman"/>
                <w:szCs w:val="22"/>
              </w:rPr>
            </w:pPr>
          </w:p>
          <w:p w14:paraId="21541B66" w14:textId="77777777" w:rsidR="005F4DE2" w:rsidRPr="00980A61" w:rsidRDefault="005F4DE2" w:rsidP="005F4DE2">
            <w:pPr>
              <w:widowControl w:val="0"/>
              <w:spacing w:line="240" w:lineRule="atLeast"/>
              <w:ind w:left="82"/>
              <w:rPr>
                <w:rFonts w:eastAsia="Times New Roman"/>
                <w:szCs w:val="22"/>
              </w:rPr>
            </w:pPr>
            <w:r w:rsidRPr="00980A61">
              <w:rPr>
                <w:rFonts w:eastAsia="Times New Roman"/>
                <w:szCs w:val="22"/>
              </w:rPr>
              <w:t>Albert Camus</w:t>
            </w:r>
          </w:p>
          <w:p w14:paraId="21541B67" w14:textId="77777777" w:rsidR="005F4DE2" w:rsidRPr="00980A61" w:rsidRDefault="005F4DE2" w:rsidP="005F4DE2">
            <w:pPr>
              <w:widowControl w:val="0"/>
              <w:spacing w:line="240" w:lineRule="atLeast"/>
              <w:ind w:left="82"/>
              <w:rPr>
                <w:rFonts w:eastAsia="Times New Roman"/>
                <w:szCs w:val="22"/>
              </w:rPr>
            </w:pPr>
            <w:r w:rsidRPr="00980A61">
              <w:rPr>
                <w:rFonts w:eastAsia="Times New Roman"/>
                <w:szCs w:val="22"/>
              </w:rPr>
              <w:t>Arthur Conan Doyle</w:t>
            </w:r>
          </w:p>
          <w:p w14:paraId="21541B68" w14:textId="77777777" w:rsidR="005F4DE2" w:rsidRPr="00786A1A" w:rsidRDefault="005F4DE2" w:rsidP="005F4DE2">
            <w:pPr>
              <w:widowControl w:val="0"/>
              <w:spacing w:line="240" w:lineRule="atLeast"/>
              <w:ind w:left="82"/>
              <w:rPr>
                <w:rFonts w:eastAsia="Times New Roman"/>
                <w:szCs w:val="22"/>
                <w:lang w:val="fr-FR"/>
              </w:rPr>
            </w:pPr>
            <w:r w:rsidRPr="00786A1A">
              <w:rPr>
                <w:rFonts w:eastAsia="Times New Roman"/>
                <w:szCs w:val="22"/>
                <w:lang w:val="fr-FR"/>
              </w:rPr>
              <w:t>André Gide</w:t>
            </w:r>
          </w:p>
          <w:p w14:paraId="21541B69" w14:textId="77777777" w:rsidR="005F4DE2" w:rsidRPr="00786A1A" w:rsidRDefault="005F4DE2" w:rsidP="005F4DE2">
            <w:pPr>
              <w:widowControl w:val="0"/>
              <w:spacing w:line="240" w:lineRule="atLeast"/>
              <w:ind w:left="82"/>
              <w:rPr>
                <w:rFonts w:eastAsia="Times New Roman"/>
                <w:szCs w:val="22"/>
                <w:lang w:val="fr-FR"/>
              </w:rPr>
            </w:pPr>
            <w:r w:rsidRPr="00786A1A">
              <w:rPr>
                <w:rFonts w:eastAsia="Times New Roman"/>
                <w:szCs w:val="22"/>
                <w:lang w:val="fr-FR"/>
              </w:rPr>
              <w:t>Graham Greene</w:t>
            </w:r>
          </w:p>
          <w:p w14:paraId="21541B6A" w14:textId="77777777" w:rsidR="005F4DE2" w:rsidRPr="00786A1A" w:rsidRDefault="005F4DE2" w:rsidP="005F4DE2">
            <w:pPr>
              <w:widowControl w:val="0"/>
              <w:spacing w:line="240" w:lineRule="atLeast"/>
              <w:ind w:left="82"/>
              <w:rPr>
                <w:rFonts w:eastAsia="Times New Roman"/>
                <w:szCs w:val="22"/>
                <w:lang w:val="fr-FR"/>
              </w:rPr>
            </w:pPr>
            <w:r w:rsidRPr="00786A1A">
              <w:rPr>
                <w:rFonts w:eastAsia="Times New Roman"/>
                <w:szCs w:val="22"/>
                <w:lang w:val="fr-FR"/>
              </w:rPr>
              <w:t>James Joyce</w:t>
            </w:r>
          </w:p>
          <w:p w14:paraId="21541B6B" w14:textId="77777777" w:rsidR="005F4DE2" w:rsidRPr="00980A61" w:rsidRDefault="005F4DE2" w:rsidP="005F4DE2">
            <w:pPr>
              <w:widowControl w:val="0"/>
              <w:spacing w:line="240" w:lineRule="atLeast"/>
              <w:ind w:left="82"/>
              <w:rPr>
                <w:rFonts w:eastAsia="Times New Roman"/>
                <w:szCs w:val="22"/>
              </w:rPr>
            </w:pPr>
            <w:r w:rsidRPr="00980A61">
              <w:rPr>
                <w:rFonts w:eastAsia="Times New Roman"/>
                <w:szCs w:val="22"/>
              </w:rPr>
              <w:t>Franz Kafka</w:t>
            </w:r>
          </w:p>
          <w:p w14:paraId="21541B6C" w14:textId="77777777" w:rsidR="005F4DE2" w:rsidRPr="00980A61" w:rsidRDefault="005F4DE2" w:rsidP="005F4DE2">
            <w:pPr>
              <w:widowControl w:val="0"/>
              <w:spacing w:line="240" w:lineRule="atLeast"/>
              <w:ind w:left="82"/>
              <w:rPr>
                <w:rFonts w:eastAsia="Times New Roman"/>
                <w:szCs w:val="22"/>
              </w:rPr>
            </w:pPr>
            <w:r w:rsidRPr="00980A61">
              <w:rPr>
                <w:rFonts w:eastAsia="Times New Roman"/>
                <w:szCs w:val="22"/>
              </w:rPr>
              <w:t>D. H. Lawrence</w:t>
            </w:r>
          </w:p>
          <w:p w14:paraId="21541B6D" w14:textId="77777777" w:rsidR="005F4DE2" w:rsidRPr="00980A61" w:rsidRDefault="005F4DE2" w:rsidP="005F4DE2">
            <w:pPr>
              <w:widowControl w:val="0"/>
              <w:spacing w:line="240" w:lineRule="atLeast"/>
              <w:ind w:left="82"/>
              <w:rPr>
                <w:rFonts w:eastAsia="Times New Roman"/>
                <w:szCs w:val="22"/>
              </w:rPr>
            </w:pPr>
            <w:r w:rsidRPr="00980A61">
              <w:rPr>
                <w:rFonts w:eastAsia="Times New Roman"/>
                <w:szCs w:val="22"/>
              </w:rPr>
              <w:t>W. Somerset Maugham</w:t>
            </w:r>
          </w:p>
          <w:p w14:paraId="21541B6E" w14:textId="77777777" w:rsidR="005F4DE2" w:rsidRPr="00980A61" w:rsidRDefault="005F4DE2" w:rsidP="005F4DE2">
            <w:pPr>
              <w:widowControl w:val="0"/>
              <w:spacing w:line="240" w:lineRule="atLeast"/>
              <w:ind w:left="82"/>
              <w:rPr>
                <w:rFonts w:eastAsia="Times New Roman"/>
                <w:szCs w:val="22"/>
              </w:rPr>
            </w:pPr>
            <w:r w:rsidRPr="00980A61">
              <w:rPr>
                <w:rFonts w:eastAsia="Times New Roman"/>
                <w:szCs w:val="22"/>
              </w:rPr>
              <w:t>George Orwell</w:t>
            </w:r>
          </w:p>
          <w:p w14:paraId="21541B6F" w14:textId="77777777" w:rsidR="005F4DE2" w:rsidRPr="00980A61" w:rsidRDefault="005F4DE2" w:rsidP="005F4DE2">
            <w:pPr>
              <w:widowControl w:val="0"/>
              <w:spacing w:line="240" w:lineRule="atLeast"/>
              <w:ind w:left="82"/>
              <w:rPr>
                <w:rFonts w:eastAsia="Times New Roman"/>
                <w:szCs w:val="22"/>
              </w:rPr>
            </w:pPr>
            <w:r w:rsidRPr="00980A61">
              <w:rPr>
                <w:rFonts w:eastAsia="Times New Roman"/>
                <w:szCs w:val="22"/>
              </w:rPr>
              <w:t>Marcel Proust</w:t>
            </w:r>
          </w:p>
          <w:p w14:paraId="21541B70" w14:textId="77777777" w:rsidR="005F4DE2" w:rsidRPr="00980A61" w:rsidRDefault="005F4DE2" w:rsidP="005F4DE2">
            <w:pPr>
              <w:widowControl w:val="0"/>
              <w:spacing w:line="240" w:lineRule="atLeast"/>
              <w:ind w:left="82"/>
              <w:rPr>
                <w:rFonts w:eastAsia="Times New Roman"/>
                <w:szCs w:val="22"/>
              </w:rPr>
            </w:pPr>
            <w:r w:rsidRPr="00980A61">
              <w:rPr>
                <w:rFonts w:eastAsia="Times New Roman"/>
                <w:szCs w:val="22"/>
              </w:rPr>
              <w:t>Jean Paul Sartre</w:t>
            </w:r>
          </w:p>
          <w:p w14:paraId="21541B71" w14:textId="77777777" w:rsidR="005F4DE2" w:rsidRPr="00980A61" w:rsidRDefault="005F4DE2" w:rsidP="005F4DE2">
            <w:pPr>
              <w:widowControl w:val="0"/>
              <w:spacing w:line="240" w:lineRule="atLeast"/>
              <w:ind w:left="82"/>
              <w:rPr>
                <w:rFonts w:eastAsia="Times New Roman"/>
                <w:szCs w:val="22"/>
              </w:rPr>
            </w:pPr>
            <w:r w:rsidRPr="00980A61">
              <w:rPr>
                <w:rFonts w:eastAsia="Times New Roman"/>
                <w:szCs w:val="22"/>
              </w:rPr>
              <w:t>Evelyn Waugh</w:t>
            </w:r>
          </w:p>
          <w:p w14:paraId="21541B72" w14:textId="77777777" w:rsidR="005F4DE2" w:rsidRDefault="005F4DE2" w:rsidP="005F4DE2">
            <w:pPr>
              <w:widowControl w:val="0"/>
              <w:spacing w:line="240" w:lineRule="atLeast"/>
              <w:ind w:left="90"/>
              <w:rPr>
                <w:rFonts w:eastAsia="Times New Roman"/>
                <w:szCs w:val="22"/>
              </w:rPr>
            </w:pPr>
            <w:r w:rsidRPr="00980A61">
              <w:rPr>
                <w:rFonts w:eastAsia="Times New Roman"/>
                <w:szCs w:val="22"/>
              </w:rPr>
              <w:t>Virginia Woolf</w:t>
            </w:r>
          </w:p>
          <w:p w14:paraId="21541B73" w14:textId="77777777" w:rsidR="005F4DE2" w:rsidRDefault="005F4DE2" w:rsidP="005F4DE2">
            <w:pPr>
              <w:widowControl w:val="0"/>
              <w:spacing w:line="240" w:lineRule="atLeast"/>
              <w:ind w:left="90"/>
              <w:rPr>
                <w:rFonts w:eastAsia="Times New Roman"/>
                <w:b/>
                <w:szCs w:val="22"/>
              </w:rPr>
            </w:pPr>
          </w:p>
        </w:tc>
      </w:tr>
    </w:tbl>
    <w:p w14:paraId="21541B75" w14:textId="77777777" w:rsidR="005F4DE2" w:rsidRDefault="005F4DE2"/>
    <w:p w14:paraId="21541B76" w14:textId="77777777" w:rsidR="005F4DE2" w:rsidRDefault="005F4DE2">
      <w:pPr>
        <w:sectPr w:rsidR="005F4DE2">
          <w:headerReference w:type="even" r:id="rId162"/>
          <w:headerReference w:type="default" r:id="rId163"/>
          <w:footerReference w:type="even" r:id="rId164"/>
          <w:footerReference w:type="default" r:id="rId165"/>
          <w:headerReference w:type="first" r:id="rId166"/>
          <w:pgSz w:w="15840" w:h="12240" w:orient="landscape"/>
          <w:pgMar w:top="1080" w:right="720" w:bottom="720" w:left="720" w:header="720" w:footer="720" w:gutter="0"/>
          <w:cols w:space="720"/>
        </w:sectPr>
      </w:pPr>
    </w:p>
    <w:p w14:paraId="21541B77" w14:textId="77777777" w:rsidR="005F4DE2" w:rsidRDefault="005F4DE2"/>
    <w:p w14:paraId="21541B78" w14:textId="77777777" w:rsidR="005F4DE2" w:rsidRPr="001061BE" w:rsidRDefault="005F4DE2" w:rsidP="005F4DE2">
      <w:pPr>
        <w:jc w:val="center"/>
        <w:rPr>
          <w:b/>
          <w:sz w:val="32"/>
          <w:szCs w:val="32"/>
        </w:rPr>
      </w:pPr>
    </w:p>
    <w:p w14:paraId="21541B79" w14:textId="77777777" w:rsidR="005F4DE2" w:rsidRPr="001061BE" w:rsidRDefault="005F4DE2" w:rsidP="005F4DE2">
      <w:pPr>
        <w:jc w:val="center"/>
        <w:rPr>
          <w:b/>
          <w:sz w:val="32"/>
          <w:szCs w:val="32"/>
        </w:rPr>
      </w:pPr>
    </w:p>
    <w:p w14:paraId="21541B7A"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B7B"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B7C"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B7D"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B7E"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B7F"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B80"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B81"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B82"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B83"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B84"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B85"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21541B86" w14:textId="77777777" w:rsidR="005F4DE2" w:rsidRPr="004F24FE" w:rsidRDefault="005F4DE2" w:rsidP="005F4DE2">
      <w:pPr>
        <w:ind w:left="1440" w:right="2880"/>
        <w:rPr>
          <w:rFonts w:eastAsia="Times New Roman"/>
          <w:smallCaps/>
          <w:sz w:val="48"/>
        </w:rPr>
      </w:pPr>
      <w:r w:rsidRPr="004F24FE">
        <w:rPr>
          <w:rFonts w:eastAsia="Times New Roman"/>
          <w:smallCaps/>
          <w:sz w:val="48"/>
        </w:rPr>
        <w:t>A Literary Heritage:</w:t>
      </w:r>
    </w:p>
    <w:p w14:paraId="21541B87" w14:textId="77777777" w:rsidR="005F4DE2" w:rsidRPr="004F24FE" w:rsidRDefault="005F4DE2" w:rsidP="005F4DE2">
      <w:pPr>
        <w:ind w:left="1440" w:right="2880"/>
        <w:rPr>
          <w:rFonts w:eastAsia="Times New Roman"/>
          <w:b/>
          <w:sz w:val="48"/>
        </w:rPr>
      </w:pPr>
      <w:r w:rsidRPr="004F24FE">
        <w:rPr>
          <w:rFonts w:eastAsia="Times New Roman"/>
          <w:b/>
          <w:sz w:val="48"/>
        </w:rPr>
        <w:t xml:space="preserve">Suggested </w:t>
      </w:r>
      <w:r>
        <w:rPr>
          <w:rFonts w:eastAsia="Times New Roman"/>
          <w:b/>
          <w:sz w:val="48"/>
        </w:rPr>
        <w:t>Contemporary Authors and Illustrators;</w:t>
      </w:r>
    </w:p>
    <w:p w14:paraId="21541B88" w14:textId="77777777" w:rsidR="005F4DE2" w:rsidRPr="002157DB" w:rsidRDefault="005F4DE2" w:rsidP="005F4DE2">
      <w:pPr>
        <w:ind w:left="1440" w:right="2880"/>
        <w:rPr>
          <w:rFonts w:eastAsia="Times New Roman"/>
          <w:b/>
          <w:sz w:val="48"/>
        </w:rPr>
      </w:pPr>
      <w:r>
        <w:rPr>
          <w:rFonts w:eastAsia="Times New Roman"/>
          <w:b/>
          <w:sz w:val="48"/>
        </w:rPr>
        <w:t>Suggested Authors in World Literature</w:t>
      </w:r>
    </w:p>
    <w:p w14:paraId="21541B89" w14:textId="77777777" w:rsidR="005F4DE2" w:rsidRDefault="005F4DE2" w:rsidP="005F4DE2">
      <w:pPr>
        <w:pStyle w:val="pagehead"/>
        <w:pBdr>
          <w:top w:val="none" w:sz="0" w:space="0" w:color="auto"/>
          <w:bottom w:val="none" w:sz="0" w:space="0" w:color="auto"/>
        </w:pBdr>
        <w:spacing w:before="0" w:after="0" w:line="240" w:lineRule="auto"/>
        <w:jc w:val="left"/>
        <w:rPr>
          <w:rFonts w:ascii="Arial" w:hAnsi="Arial" w:cs="Gotham-BookItalic"/>
          <w:b/>
          <w:iCs/>
          <w:sz w:val="20"/>
          <w:szCs w:val="22"/>
        </w:rPr>
        <w:sectPr w:rsidR="005F4DE2">
          <w:headerReference w:type="even" r:id="rId167"/>
          <w:headerReference w:type="default" r:id="rId168"/>
          <w:footerReference w:type="even" r:id="rId169"/>
          <w:footerReference w:type="default" r:id="rId170"/>
          <w:headerReference w:type="first" r:id="rId171"/>
          <w:pgSz w:w="15840" w:h="12240" w:orient="landscape"/>
          <w:pgMar w:top="1080" w:right="720" w:bottom="720" w:left="720" w:header="720" w:footer="720" w:gutter="0"/>
          <w:cols w:space="720"/>
        </w:sectPr>
      </w:pPr>
    </w:p>
    <w:p w14:paraId="21541B8A" w14:textId="77777777" w:rsidR="005F4DE2" w:rsidRPr="00980A61" w:rsidRDefault="005F4DE2" w:rsidP="005F4DE2">
      <w:pPr>
        <w:widowControl w:val="0"/>
        <w:spacing w:line="240" w:lineRule="atLeast"/>
        <w:rPr>
          <w:szCs w:val="22"/>
        </w:rPr>
      </w:pPr>
      <w:r w:rsidRPr="00980A61">
        <w:rPr>
          <w:szCs w:val="22"/>
        </w:rPr>
        <w:lastRenderedPageBreak/>
        <w:t xml:space="preserve">All students should be familiar with American authors and illustrators of the present and those who established their reputations after the 1960s, as well as important writers from around the world, both historical and contemporary. Beginning in the last half of the 20th century, the publishing industry in the United States devoted increasing resources to children’s and young adult literature created by writers and illustrators from a variety of backgrounds. Many newer anthologies and textbooks offer excellent selections of contemporary and world literature. </w:t>
      </w:r>
    </w:p>
    <w:p w14:paraId="21541B8B" w14:textId="77777777" w:rsidR="005F4DE2" w:rsidRPr="00980A61" w:rsidRDefault="005F4DE2" w:rsidP="005F4DE2">
      <w:pPr>
        <w:widowControl w:val="0"/>
        <w:spacing w:line="240" w:lineRule="atLeast"/>
        <w:rPr>
          <w:szCs w:val="22"/>
        </w:rPr>
      </w:pPr>
    </w:p>
    <w:p w14:paraId="21541B8C" w14:textId="77777777" w:rsidR="005F4DE2" w:rsidRPr="00980A61" w:rsidRDefault="005F4DE2" w:rsidP="005F4DE2">
      <w:pPr>
        <w:widowControl w:val="0"/>
        <w:spacing w:line="240" w:lineRule="atLeast"/>
        <w:rPr>
          <w:szCs w:val="22"/>
        </w:rPr>
      </w:pPr>
      <w:r w:rsidRPr="00980A61">
        <w:rPr>
          <w:szCs w:val="22"/>
        </w:rPr>
        <w:t xml:space="preserve">As they choose works for class reading or suggest books for independent reading, teachers should ensure that their students are both engaged and appropriately challenged by their selections. </w:t>
      </w:r>
      <w:r w:rsidRPr="001061BE">
        <w:rPr>
          <w:szCs w:val="22"/>
        </w:rPr>
        <w:t xml:space="preserve">The </w:t>
      </w:r>
      <w:r>
        <w:rPr>
          <w:szCs w:val="22"/>
        </w:rPr>
        <w:t xml:space="preserve">following </w:t>
      </w:r>
      <w:r w:rsidRPr="001061BE">
        <w:rPr>
          <w:szCs w:val="22"/>
        </w:rPr>
        <w:t>lists of suggested authors</w:t>
      </w:r>
      <w:r>
        <w:rPr>
          <w:szCs w:val="22"/>
        </w:rPr>
        <w:t xml:space="preserve"> and </w:t>
      </w:r>
      <w:r w:rsidRPr="001061BE">
        <w:rPr>
          <w:szCs w:val="22"/>
        </w:rPr>
        <w:t>illustrators</w:t>
      </w:r>
      <w:r>
        <w:rPr>
          <w:szCs w:val="22"/>
        </w:rPr>
        <w:t xml:space="preserve"> </w:t>
      </w:r>
      <w:r w:rsidRPr="001061BE">
        <w:rPr>
          <w:szCs w:val="22"/>
        </w:rPr>
        <w:t>are organized by grade</w:t>
      </w:r>
      <w:r>
        <w:rPr>
          <w:szCs w:val="22"/>
        </w:rPr>
        <w:t xml:space="preserve"> cluster</w:t>
      </w:r>
      <w:r w:rsidRPr="001061BE">
        <w:rPr>
          <w:szCs w:val="22"/>
        </w:rPr>
        <w:t xml:space="preserve">s </w:t>
      </w:r>
      <w:r>
        <w:rPr>
          <w:szCs w:val="22"/>
        </w:rPr>
        <w:t>(pre-k–2, 3–4, 5–8, and 9–12)</w:t>
      </w:r>
      <w:r w:rsidRPr="00980A61">
        <w:rPr>
          <w:szCs w:val="22"/>
        </w:rPr>
        <w:t>, but these divisions are far from rigid, particularly for the elementary and middle grades. Many contemporary authors</w:t>
      </w:r>
      <w:r>
        <w:rPr>
          <w:szCs w:val="22"/>
        </w:rPr>
        <w:t xml:space="preserve"> write stories, poetry, and nonfiction for very young children, for students</w:t>
      </w:r>
      <w:r w:rsidRPr="00980A61">
        <w:rPr>
          <w:szCs w:val="22"/>
        </w:rPr>
        <w:t xml:space="preserve"> in the middle grades, and for adults as well. As children become independent readers, they often are eager and ready to read authors that may be listed at a higher level. </w:t>
      </w:r>
    </w:p>
    <w:p w14:paraId="21541B8D" w14:textId="77777777" w:rsidR="005F4DE2" w:rsidRPr="00980A61" w:rsidRDefault="005F4DE2" w:rsidP="005F4DE2">
      <w:pPr>
        <w:widowControl w:val="0"/>
        <w:spacing w:line="240" w:lineRule="atLeast"/>
        <w:rPr>
          <w:szCs w:val="22"/>
        </w:rPr>
      </w:pPr>
    </w:p>
    <w:p w14:paraId="21541B8E" w14:textId="77777777" w:rsidR="005F4DE2" w:rsidRPr="00980A61" w:rsidRDefault="005F4DE2" w:rsidP="005F4DE2">
      <w:pPr>
        <w:widowControl w:val="0"/>
        <w:spacing w:line="240" w:lineRule="atLeast"/>
        <w:rPr>
          <w:b/>
          <w:szCs w:val="22"/>
        </w:rPr>
      </w:pPr>
      <w:r w:rsidRPr="00980A61">
        <w:rPr>
          <w:szCs w:val="22"/>
        </w:rPr>
        <w:t xml:space="preserve">The lists below are provided as a starting point; </w:t>
      </w:r>
      <w:r>
        <w:rPr>
          <w:szCs w:val="22"/>
        </w:rPr>
        <w:t>they are necessarily incomplete</w:t>
      </w:r>
      <w:r w:rsidRPr="00980A61">
        <w:rPr>
          <w:szCs w:val="22"/>
        </w:rPr>
        <w:t xml:space="preserve"> because excellent new writers appear every year. As all English teachers know, some authors have written many works, not all of which are of equally high quality. We expect teachers to use their literary judgment in selecting any particular work. It is hoped that teachers will find here many authors with whose works they are already familiar, and will be introduced to yet others. </w:t>
      </w:r>
    </w:p>
    <w:p w14:paraId="21541B8F" w14:textId="77777777" w:rsidR="005F4DE2" w:rsidRPr="00980A61" w:rsidRDefault="005F4DE2" w:rsidP="005F4DE2">
      <w:pPr>
        <w:widowControl w:val="0"/>
        <w:spacing w:line="240" w:lineRule="atLeast"/>
        <w:rPr>
          <w:szCs w:val="22"/>
        </w:rPr>
      </w:pPr>
    </w:p>
    <w:p w14:paraId="21541B90" w14:textId="77777777" w:rsidR="005F4DE2" w:rsidRPr="00980A61" w:rsidRDefault="005F4DE2" w:rsidP="005F4DE2">
      <w:pPr>
        <w:widowControl w:val="0"/>
        <w:spacing w:line="240" w:lineRule="atLeast"/>
        <w:rPr>
          <w:szCs w:val="22"/>
        </w:rPr>
      </w:pPr>
      <w:r w:rsidRPr="00980A61">
        <w:rPr>
          <w:szCs w:val="22"/>
        </w:rPr>
        <w:t>Parents and teachers are also encouraged to select books from the following awards lists, past or present:</w:t>
      </w:r>
    </w:p>
    <w:p w14:paraId="21541B91" w14:textId="77777777" w:rsidR="005F4DE2" w:rsidRPr="00980A61" w:rsidRDefault="005F4DE2" w:rsidP="005F4DE2">
      <w:pPr>
        <w:widowControl w:val="0"/>
        <w:spacing w:line="240" w:lineRule="atLeast"/>
        <w:ind w:left="240"/>
        <w:rPr>
          <w:szCs w:val="22"/>
        </w:rPr>
      </w:pPr>
      <w:r w:rsidRPr="00980A61">
        <w:rPr>
          <w:szCs w:val="22"/>
        </w:rPr>
        <w:t xml:space="preserve">The Newbery Medal </w:t>
      </w:r>
    </w:p>
    <w:p w14:paraId="21541B92" w14:textId="77777777" w:rsidR="005F4DE2" w:rsidRPr="00980A61" w:rsidRDefault="005F4DE2" w:rsidP="005F4DE2">
      <w:pPr>
        <w:widowControl w:val="0"/>
        <w:spacing w:line="240" w:lineRule="atLeast"/>
        <w:ind w:left="240"/>
        <w:rPr>
          <w:szCs w:val="22"/>
        </w:rPr>
      </w:pPr>
      <w:r w:rsidRPr="00980A61">
        <w:rPr>
          <w:szCs w:val="22"/>
        </w:rPr>
        <w:t xml:space="preserve">The Caldecott Medal </w:t>
      </w:r>
    </w:p>
    <w:p w14:paraId="21541B93" w14:textId="77777777" w:rsidR="005F4DE2" w:rsidRPr="00980A61" w:rsidRDefault="005F4DE2" w:rsidP="005F4DE2">
      <w:pPr>
        <w:widowControl w:val="0"/>
        <w:spacing w:line="240" w:lineRule="atLeast"/>
        <w:ind w:left="240"/>
        <w:rPr>
          <w:szCs w:val="22"/>
        </w:rPr>
      </w:pPr>
      <w:r w:rsidRPr="00980A61">
        <w:rPr>
          <w:szCs w:val="22"/>
        </w:rPr>
        <w:t>The ALA Notable Books</w:t>
      </w:r>
    </w:p>
    <w:p w14:paraId="21541B94" w14:textId="77777777" w:rsidR="005F4DE2" w:rsidRPr="00980A61" w:rsidRDefault="005F4DE2" w:rsidP="005F4DE2">
      <w:pPr>
        <w:widowControl w:val="0"/>
        <w:spacing w:line="240" w:lineRule="atLeast"/>
        <w:ind w:left="240"/>
        <w:rPr>
          <w:szCs w:val="22"/>
        </w:rPr>
      </w:pPr>
      <w:r w:rsidRPr="00980A61">
        <w:rPr>
          <w:szCs w:val="22"/>
        </w:rPr>
        <w:t>The Sibert Medal (informational books)</w:t>
      </w:r>
    </w:p>
    <w:p w14:paraId="21541B95" w14:textId="77777777" w:rsidR="005F4DE2" w:rsidRPr="00980A61" w:rsidRDefault="005F4DE2" w:rsidP="005F4DE2">
      <w:pPr>
        <w:widowControl w:val="0"/>
        <w:spacing w:line="240" w:lineRule="atLeast"/>
        <w:ind w:left="240"/>
        <w:rPr>
          <w:szCs w:val="22"/>
        </w:rPr>
      </w:pPr>
      <w:r w:rsidRPr="00980A61">
        <w:rPr>
          <w:szCs w:val="22"/>
        </w:rPr>
        <w:t>The Geisel Award (easy readers)</w:t>
      </w:r>
    </w:p>
    <w:p w14:paraId="21541B96" w14:textId="77777777" w:rsidR="005F4DE2" w:rsidRPr="00980A61" w:rsidRDefault="005F4DE2" w:rsidP="005F4DE2">
      <w:pPr>
        <w:widowControl w:val="0"/>
        <w:spacing w:line="240" w:lineRule="atLeast"/>
        <w:ind w:left="240"/>
        <w:rPr>
          <w:szCs w:val="22"/>
        </w:rPr>
      </w:pPr>
      <w:r w:rsidRPr="00980A61">
        <w:rPr>
          <w:szCs w:val="22"/>
        </w:rPr>
        <w:t>The Pura Belpre Award (Latino experience)</w:t>
      </w:r>
    </w:p>
    <w:p w14:paraId="21541B97" w14:textId="77777777" w:rsidR="005F4DE2" w:rsidRPr="00980A61" w:rsidRDefault="005F4DE2" w:rsidP="005F4DE2">
      <w:pPr>
        <w:widowControl w:val="0"/>
        <w:spacing w:line="240" w:lineRule="atLeast"/>
        <w:ind w:left="240"/>
        <w:rPr>
          <w:szCs w:val="22"/>
        </w:rPr>
      </w:pPr>
      <w:r w:rsidRPr="00980A61">
        <w:rPr>
          <w:szCs w:val="22"/>
        </w:rPr>
        <w:t xml:space="preserve">The Coretta Scott King Awards (African American experience) </w:t>
      </w:r>
    </w:p>
    <w:p w14:paraId="21541B98" w14:textId="77777777" w:rsidR="005F4DE2" w:rsidRPr="00980A61" w:rsidRDefault="005F4DE2" w:rsidP="005F4DE2">
      <w:pPr>
        <w:widowControl w:val="0"/>
        <w:spacing w:line="240" w:lineRule="atLeast"/>
        <w:ind w:left="240"/>
        <w:rPr>
          <w:szCs w:val="22"/>
        </w:rPr>
      </w:pPr>
      <w:r w:rsidRPr="00980A61">
        <w:rPr>
          <w:szCs w:val="22"/>
        </w:rPr>
        <w:t>The Boston Globe-Horn Book Awards</w:t>
      </w:r>
    </w:p>
    <w:p w14:paraId="21541B99" w14:textId="77777777" w:rsidR="005F4DE2" w:rsidRDefault="005F4DE2" w:rsidP="005F4DE2">
      <w:pPr>
        <w:widowControl w:val="0"/>
        <w:spacing w:line="240" w:lineRule="atLeast"/>
        <w:ind w:firstLine="240"/>
        <w:rPr>
          <w:szCs w:val="22"/>
        </w:rPr>
      </w:pPr>
      <w:r w:rsidRPr="00980A61">
        <w:rPr>
          <w:szCs w:val="22"/>
        </w:rPr>
        <w:t xml:space="preserve">The Scott O’Dell Award for Historical Fiction (American) </w:t>
      </w:r>
    </w:p>
    <w:p w14:paraId="21541B9A" w14:textId="77777777" w:rsidR="005F4DE2" w:rsidRPr="001061BE" w:rsidRDefault="005F4DE2" w:rsidP="005F4DE2">
      <w:pPr>
        <w:widowControl w:val="0"/>
        <w:spacing w:line="240" w:lineRule="atLeast"/>
        <w:rPr>
          <w:szCs w:val="22"/>
        </w:rPr>
      </w:pPr>
    </w:p>
    <w:p w14:paraId="21541B9B" w14:textId="77777777" w:rsidR="005F4DE2" w:rsidRDefault="005F4DE2" w:rsidP="005F4DE2">
      <w:pPr>
        <w:pStyle w:val="Heading2"/>
        <w:spacing w:before="0" w:after="0"/>
        <w:rPr>
          <w:rFonts w:ascii="Arial" w:hAnsi="Arial"/>
          <w:b w:val="0"/>
          <w:i w:val="0"/>
          <w:sz w:val="20"/>
          <w:szCs w:val="22"/>
        </w:rPr>
      </w:pPr>
      <w:r>
        <w:rPr>
          <w:rFonts w:ascii="Arial" w:hAnsi="Arial"/>
          <w:b w:val="0"/>
          <w:i w:val="0"/>
          <w:sz w:val="20"/>
          <w:szCs w:val="22"/>
        </w:rPr>
        <w:t>Grades p</w:t>
      </w:r>
      <w:r w:rsidRPr="0097593B">
        <w:rPr>
          <w:rFonts w:ascii="Arial" w:hAnsi="Arial"/>
          <w:b w:val="0"/>
          <w:i w:val="0"/>
          <w:sz w:val="20"/>
          <w:szCs w:val="22"/>
        </w:rPr>
        <w:t>re-</w:t>
      </w:r>
      <w:r>
        <w:rPr>
          <w:rFonts w:ascii="Arial" w:hAnsi="Arial"/>
          <w:b w:val="0"/>
          <w:i w:val="0"/>
          <w:sz w:val="20"/>
          <w:szCs w:val="22"/>
        </w:rPr>
        <w:t>k</w:t>
      </w:r>
      <w:r w:rsidRPr="0097593B">
        <w:rPr>
          <w:rFonts w:ascii="Arial" w:hAnsi="Arial"/>
          <w:b w:val="0"/>
          <w:i w:val="0"/>
          <w:sz w:val="20"/>
          <w:szCs w:val="22"/>
        </w:rPr>
        <w:t xml:space="preserve">–8 selections have been reviewed by the editors of </w:t>
      </w:r>
      <w:r w:rsidRPr="0097593B">
        <w:rPr>
          <w:rFonts w:ascii="Arial" w:hAnsi="Arial"/>
          <w:b w:val="0"/>
          <w:sz w:val="20"/>
          <w:szCs w:val="22"/>
        </w:rPr>
        <w:t>The Horn Book Magazine</w:t>
      </w:r>
      <w:r w:rsidRPr="0097593B">
        <w:rPr>
          <w:rFonts w:ascii="Arial" w:hAnsi="Arial"/>
          <w:b w:val="0"/>
          <w:i w:val="0"/>
          <w:sz w:val="20"/>
          <w:szCs w:val="22"/>
        </w:rPr>
        <w:t>.</w:t>
      </w:r>
    </w:p>
    <w:p w14:paraId="21541B9C" w14:textId="77777777" w:rsidR="005F4DE2" w:rsidRDefault="005F4DE2" w:rsidP="005F4DE2"/>
    <w:p w14:paraId="21541B9D" w14:textId="77777777" w:rsidR="005F4DE2" w:rsidRPr="00A22F68" w:rsidRDefault="005F4DE2" w:rsidP="005F4DE2">
      <w:r>
        <w:t xml:space="preserve">See Appendix B of the </w:t>
      </w:r>
      <w:r>
        <w:rPr>
          <w:i/>
        </w:rPr>
        <w:t>Common Core State Standards for English Language Arts and Literacy in History/Social Studies, Science, and Technical Subjects</w:t>
      </w:r>
      <w:r>
        <w:t xml:space="preserve"> for additional suggestions.</w:t>
      </w:r>
    </w:p>
    <w:p w14:paraId="21541B9E" w14:textId="77777777" w:rsidR="005F4DE2" w:rsidRDefault="005F4DE2" w:rsidP="005F4DE2"/>
    <w:p w14:paraId="21541B9F" w14:textId="77777777" w:rsidR="005F4DE2" w:rsidRPr="001061BE" w:rsidRDefault="005F4DE2" w:rsidP="005F4DE2"/>
    <w:p w14:paraId="21541BA0" w14:textId="77777777" w:rsidR="005F4DE2" w:rsidRPr="001061BE" w:rsidRDefault="005F4DE2" w:rsidP="005F4DE2"/>
    <w:p w14:paraId="21541BA1" w14:textId="77777777" w:rsidR="005F4DE2" w:rsidRPr="001061BE" w:rsidRDefault="005F4DE2" w:rsidP="005F4DE2"/>
    <w:p w14:paraId="21541BA2" w14:textId="77777777" w:rsidR="005F4DE2" w:rsidRPr="001061BE" w:rsidRDefault="005F4DE2" w:rsidP="005F4DE2"/>
    <w:p w14:paraId="21541BA3" w14:textId="77777777" w:rsidR="005F4DE2" w:rsidRDefault="005F4DE2" w:rsidP="005F4DE2">
      <w:r>
        <w:br w:type="page"/>
      </w:r>
    </w:p>
    <w:tbl>
      <w:tblPr>
        <w:tblW w:w="0" w:type="auto"/>
        <w:tblLayout w:type="fixed"/>
        <w:tblLook w:val="01E0" w:firstRow="1" w:lastRow="1" w:firstColumn="1" w:lastColumn="1" w:noHBand="0" w:noVBand="0"/>
      </w:tblPr>
      <w:tblGrid>
        <w:gridCol w:w="3344"/>
        <w:gridCol w:w="3344"/>
        <w:gridCol w:w="3344"/>
        <w:gridCol w:w="3345"/>
      </w:tblGrid>
      <w:tr w:rsidR="005F4DE2" w:rsidRPr="005A173A" w14:paraId="21541BA6" w14:textId="77777777">
        <w:tc>
          <w:tcPr>
            <w:tcW w:w="13377" w:type="dxa"/>
            <w:gridSpan w:val="4"/>
            <w:vAlign w:val="center"/>
          </w:tcPr>
          <w:p w14:paraId="21541BA4" w14:textId="77777777" w:rsidR="005F4DE2" w:rsidRDefault="005F4DE2" w:rsidP="005F4DE2">
            <w:pPr>
              <w:jc w:val="center"/>
              <w:rPr>
                <w:b/>
                <w:sz w:val="32"/>
                <w:szCs w:val="32"/>
              </w:rPr>
            </w:pPr>
            <w:r>
              <w:rPr>
                <w:b/>
                <w:sz w:val="32"/>
                <w:szCs w:val="32"/>
              </w:rPr>
              <w:lastRenderedPageBreak/>
              <w:t>Grades Pre-K–2</w:t>
            </w:r>
          </w:p>
          <w:p w14:paraId="21541BA5" w14:textId="77777777" w:rsidR="005F4DE2" w:rsidRPr="00A5368B" w:rsidRDefault="005F4DE2" w:rsidP="005F4DE2">
            <w:pPr>
              <w:spacing w:before="40" w:after="40"/>
              <w:jc w:val="center"/>
              <w:rPr>
                <w:rFonts w:eastAsia="Times New Roman"/>
                <w:b/>
                <w:szCs w:val="22"/>
              </w:rPr>
            </w:pPr>
          </w:p>
        </w:tc>
      </w:tr>
      <w:tr w:rsidR="005F4DE2" w:rsidRPr="005A173A" w14:paraId="21541BA8" w14:textId="77777777">
        <w:tc>
          <w:tcPr>
            <w:tcW w:w="13377" w:type="dxa"/>
            <w:gridSpan w:val="4"/>
            <w:vAlign w:val="center"/>
          </w:tcPr>
          <w:p w14:paraId="21541BA7" w14:textId="77777777" w:rsidR="005F4DE2" w:rsidRPr="005A173A" w:rsidRDefault="005F4DE2" w:rsidP="005F4DE2">
            <w:pPr>
              <w:spacing w:before="40" w:after="40"/>
              <w:jc w:val="center"/>
              <w:rPr>
                <w:rFonts w:eastAsia="Times New Roman"/>
                <w:b/>
                <w:sz w:val="24"/>
                <w:szCs w:val="22"/>
              </w:rPr>
            </w:pPr>
            <w:r w:rsidRPr="005A173A">
              <w:rPr>
                <w:rFonts w:eastAsia="Times New Roman"/>
                <w:b/>
                <w:sz w:val="24"/>
                <w:szCs w:val="22"/>
              </w:rPr>
              <w:t>Folklore, Fiction, and Poetry</w:t>
            </w:r>
          </w:p>
        </w:tc>
      </w:tr>
      <w:tr w:rsidR="005F4DE2" w:rsidRPr="005A173A" w14:paraId="21541BFC" w14:textId="77777777">
        <w:tc>
          <w:tcPr>
            <w:tcW w:w="3344" w:type="dxa"/>
          </w:tcPr>
          <w:p w14:paraId="21541BA9"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Jon Agee </w:t>
            </w:r>
            <w:r w:rsidRPr="005A173A">
              <w:rPr>
                <w:rFonts w:eastAsia="Times New Roman"/>
                <w:i/>
                <w:szCs w:val="22"/>
              </w:rPr>
              <w:t>(fiction, wordplay)</w:t>
            </w:r>
          </w:p>
          <w:p w14:paraId="21541BAA"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Edward Ardizzone </w:t>
            </w:r>
            <w:r w:rsidRPr="005A173A">
              <w:rPr>
                <w:rFonts w:eastAsia="Times New Roman"/>
                <w:i/>
                <w:szCs w:val="22"/>
              </w:rPr>
              <w:t>(multi-genre, including picture books about Tim)</w:t>
            </w:r>
          </w:p>
          <w:p w14:paraId="21541BAB"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Molly Bang </w:t>
            </w:r>
            <w:r w:rsidRPr="005A173A">
              <w:rPr>
                <w:rFonts w:eastAsia="Times New Roman"/>
                <w:i/>
                <w:szCs w:val="22"/>
              </w:rPr>
              <w:t>(folklore,</w:t>
            </w:r>
            <w:r>
              <w:rPr>
                <w:rFonts w:eastAsia="Times New Roman"/>
                <w:i/>
                <w:szCs w:val="22"/>
              </w:rPr>
              <w:t xml:space="preserve"> </w:t>
            </w:r>
            <w:r w:rsidRPr="005A173A">
              <w:rPr>
                <w:rFonts w:eastAsia="Times New Roman"/>
                <w:i/>
                <w:szCs w:val="22"/>
              </w:rPr>
              <w:t>easy readers)</w:t>
            </w:r>
          </w:p>
          <w:p w14:paraId="21541BAC"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Jan Brett </w:t>
            </w:r>
            <w:r w:rsidRPr="005A173A">
              <w:rPr>
                <w:rFonts w:eastAsia="Times New Roman"/>
                <w:i/>
                <w:szCs w:val="22"/>
              </w:rPr>
              <w:t>(fiction: animals)</w:t>
            </w:r>
          </w:p>
          <w:p w14:paraId="21541BAD"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Norman Bridwell </w:t>
            </w:r>
            <w:r w:rsidRPr="005A173A">
              <w:rPr>
                <w:rFonts w:eastAsia="Times New Roman"/>
                <w:i/>
                <w:szCs w:val="22"/>
              </w:rPr>
              <w:t>(fiction: Clifford)</w:t>
            </w:r>
          </w:p>
          <w:p w14:paraId="21541BAE"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Raymond Briggs </w:t>
            </w:r>
            <w:r w:rsidRPr="005A173A">
              <w:rPr>
                <w:rFonts w:eastAsia="Times New Roman"/>
                <w:i/>
                <w:szCs w:val="22"/>
              </w:rPr>
              <w:t>(fiction: The Snowman)</w:t>
            </w:r>
          </w:p>
          <w:p w14:paraId="21541BAF"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Marcia Brown </w:t>
            </w:r>
            <w:r w:rsidRPr="005A173A">
              <w:rPr>
                <w:rFonts w:eastAsia="Times New Roman"/>
                <w:i/>
                <w:szCs w:val="22"/>
              </w:rPr>
              <w:t>(multi-genre, including folklore)</w:t>
            </w:r>
          </w:p>
          <w:p w14:paraId="21541BB0"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Anthony Brown</w:t>
            </w:r>
            <w:r w:rsidRPr="005A173A">
              <w:rPr>
                <w:rFonts w:eastAsia="Times New Roman"/>
                <w:i/>
                <w:szCs w:val="22"/>
              </w:rPr>
              <w:t xml:space="preserve"> (fiction)</w:t>
            </w:r>
          </w:p>
          <w:p w14:paraId="21541BB1"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Marc Brown </w:t>
            </w:r>
            <w:r w:rsidRPr="005A173A">
              <w:rPr>
                <w:rFonts w:eastAsia="Times New Roman"/>
                <w:i/>
                <w:szCs w:val="22"/>
              </w:rPr>
              <w:t>(fiction: Arthur)</w:t>
            </w:r>
          </w:p>
          <w:p w14:paraId="21541BB2"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Ashley Bryan </w:t>
            </w:r>
            <w:r>
              <w:rPr>
                <w:rFonts w:eastAsia="Times New Roman"/>
                <w:i/>
                <w:szCs w:val="22"/>
              </w:rPr>
              <w:t xml:space="preserve">(folktales: </w:t>
            </w:r>
            <w:r w:rsidRPr="005A173A">
              <w:rPr>
                <w:rFonts w:eastAsia="Times New Roman"/>
                <w:i/>
                <w:szCs w:val="22"/>
              </w:rPr>
              <w:t>Africa, poetry)</w:t>
            </w:r>
          </w:p>
          <w:p w14:paraId="21541BB3"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John Burningham</w:t>
            </w:r>
            <w:r w:rsidRPr="005A173A">
              <w:rPr>
                <w:rFonts w:eastAsia="Times New Roman"/>
                <w:i/>
                <w:szCs w:val="22"/>
              </w:rPr>
              <w:t xml:space="preserve"> (realistic fiction, fantasy)</w:t>
            </w:r>
          </w:p>
          <w:p w14:paraId="21541BB4"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Eric Carle </w:t>
            </w:r>
            <w:r w:rsidRPr="005A173A">
              <w:rPr>
                <w:rFonts w:eastAsia="Times New Roman"/>
                <w:i/>
                <w:szCs w:val="22"/>
              </w:rPr>
              <w:t>(fiction: animals – Very Hungry Caterpillar)</w:t>
            </w:r>
          </w:p>
          <w:p w14:paraId="21541BB5"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Lucille Clifton </w:t>
            </w:r>
            <w:r w:rsidRPr="005A173A">
              <w:rPr>
                <w:rFonts w:eastAsia="Times New Roman"/>
                <w:i/>
                <w:szCs w:val="22"/>
              </w:rPr>
              <w:t>(poetry)</w:t>
            </w:r>
          </w:p>
          <w:p w14:paraId="21541BB6" w14:textId="77777777" w:rsidR="005F4DE2" w:rsidRPr="00786A1A" w:rsidRDefault="005F4DE2" w:rsidP="005F4DE2">
            <w:pPr>
              <w:widowControl w:val="0"/>
              <w:tabs>
                <w:tab w:val="left" w:pos="360"/>
              </w:tabs>
              <w:spacing w:line="240" w:lineRule="atLeast"/>
              <w:ind w:left="360" w:hanging="360"/>
              <w:rPr>
                <w:rFonts w:eastAsia="Times New Roman"/>
                <w:i/>
                <w:szCs w:val="22"/>
              </w:rPr>
            </w:pPr>
            <w:r w:rsidRPr="00786A1A">
              <w:rPr>
                <w:rFonts w:eastAsia="Times New Roman"/>
                <w:szCs w:val="22"/>
              </w:rPr>
              <w:t>Barbara Cooney</w:t>
            </w:r>
            <w:r w:rsidRPr="00786A1A">
              <w:rPr>
                <w:rFonts w:eastAsia="Times New Roman"/>
                <w:i/>
                <w:szCs w:val="22"/>
              </w:rPr>
              <w:t xml:space="preserve"> (multi-genre, including folklore: Miss Rumphius)</w:t>
            </w:r>
          </w:p>
          <w:p w14:paraId="21541BB7" w14:textId="77777777" w:rsidR="005F4DE2" w:rsidRPr="00786A1A" w:rsidRDefault="005F4DE2" w:rsidP="005F4DE2">
            <w:pPr>
              <w:widowControl w:val="0"/>
              <w:tabs>
                <w:tab w:val="left" w:pos="360"/>
              </w:tabs>
              <w:spacing w:line="240" w:lineRule="atLeast"/>
              <w:ind w:left="360" w:hanging="360"/>
              <w:rPr>
                <w:rFonts w:eastAsia="Times New Roman"/>
                <w:i/>
                <w:szCs w:val="22"/>
              </w:rPr>
            </w:pPr>
            <w:r w:rsidRPr="00786A1A">
              <w:rPr>
                <w:rFonts w:eastAsia="Times New Roman"/>
                <w:szCs w:val="22"/>
              </w:rPr>
              <w:t>Nina Crews</w:t>
            </w:r>
            <w:r w:rsidRPr="00786A1A">
              <w:rPr>
                <w:rFonts w:eastAsia="Times New Roman"/>
                <w:i/>
                <w:szCs w:val="22"/>
              </w:rPr>
              <w:t xml:space="preserve"> (fiction)</w:t>
            </w:r>
          </w:p>
          <w:p w14:paraId="21541BB8" w14:textId="77777777" w:rsidR="005F4DE2" w:rsidRPr="00786A1A" w:rsidRDefault="005F4DE2" w:rsidP="005F4DE2">
            <w:pPr>
              <w:widowControl w:val="0"/>
              <w:tabs>
                <w:tab w:val="left" w:pos="360"/>
              </w:tabs>
              <w:spacing w:line="240" w:lineRule="atLeast"/>
              <w:ind w:left="360" w:hanging="360"/>
              <w:rPr>
                <w:rFonts w:eastAsia="Times New Roman"/>
                <w:i/>
                <w:szCs w:val="22"/>
              </w:rPr>
            </w:pPr>
            <w:r w:rsidRPr="00786A1A">
              <w:rPr>
                <w:rFonts w:eastAsia="Times New Roman"/>
                <w:szCs w:val="22"/>
              </w:rPr>
              <w:t>Doreen Cronin</w:t>
            </w:r>
            <w:r w:rsidRPr="00786A1A">
              <w:rPr>
                <w:rFonts w:eastAsia="Times New Roman"/>
                <w:i/>
                <w:szCs w:val="22"/>
              </w:rPr>
              <w:t xml:space="preserve"> (fiction: humor)</w:t>
            </w:r>
          </w:p>
          <w:p w14:paraId="21541BB9" w14:textId="77777777" w:rsidR="005F4DE2" w:rsidRPr="00786A1A" w:rsidRDefault="005F4DE2" w:rsidP="005F4DE2">
            <w:pPr>
              <w:widowControl w:val="0"/>
              <w:tabs>
                <w:tab w:val="left" w:pos="360"/>
              </w:tabs>
              <w:spacing w:line="240" w:lineRule="atLeast"/>
              <w:ind w:left="360" w:hanging="360"/>
              <w:rPr>
                <w:rFonts w:eastAsia="Times New Roman"/>
                <w:i/>
                <w:szCs w:val="22"/>
              </w:rPr>
            </w:pPr>
            <w:r w:rsidRPr="00786A1A">
              <w:rPr>
                <w:rFonts w:eastAsia="Times New Roman"/>
                <w:szCs w:val="22"/>
              </w:rPr>
              <w:t>Tomie dePaola</w:t>
            </w:r>
            <w:r w:rsidRPr="00786A1A">
              <w:rPr>
                <w:rFonts w:eastAsia="Times New Roman"/>
                <w:i/>
                <w:szCs w:val="22"/>
              </w:rPr>
              <w:t xml:space="preserve"> (multi-genre, including folklore, family stories)</w:t>
            </w:r>
          </w:p>
          <w:p w14:paraId="21541BBA" w14:textId="77777777" w:rsidR="005F4DE2" w:rsidRPr="00786A1A" w:rsidRDefault="005F4DE2" w:rsidP="005F4DE2">
            <w:pPr>
              <w:widowControl w:val="0"/>
              <w:tabs>
                <w:tab w:val="left" w:pos="360"/>
              </w:tabs>
              <w:spacing w:line="240" w:lineRule="atLeast"/>
              <w:ind w:left="360" w:hanging="360"/>
              <w:rPr>
                <w:rFonts w:eastAsia="Times New Roman"/>
                <w:i/>
                <w:szCs w:val="22"/>
              </w:rPr>
            </w:pPr>
            <w:r w:rsidRPr="00786A1A">
              <w:rPr>
                <w:rFonts w:eastAsia="Times New Roman"/>
                <w:szCs w:val="22"/>
              </w:rPr>
              <w:t xml:space="preserve">Leo and Diane Dillon </w:t>
            </w:r>
            <w:r w:rsidRPr="00786A1A">
              <w:rPr>
                <w:rFonts w:eastAsia="Times New Roman"/>
                <w:i/>
                <w:szCs w:val="22"/>
              </w:rPr>
              <w:t>(illustrators, folklore)</w:t>
            </w:r>
          </w:p>
          <w:p w14:paraId="21541BBB"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Rebecca Kai Dotlich</w:t>
            </w:r>
            <w:r w:rsidRPr="005A173A">
              <w:rPr>
                <w:rFonts w:eastAsia="Times New Roman"/>
                <w:i/>
                <w:szCs w:val="22"/>
              </w:rPr>
              <w:t xml:space="preserve"> (poetry)</w:t>
            </w:r>
          </w:p>
          <w:p w14:paraId="21541BBC"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Douglas Florian</w:t>
            </w:r>
            <w:r w:rsidRPr="005A173A">
              <w:rPr>
                <w:rFonts w:eastAsia="Times New Roman"/>
                <w:i/>
                <w:szCs w:val="22"/>
              </w:rPr>
              <w:t xml:space="preserve"> (poetry)</w:t>
            </w:r>
          </w:p>
          <w:p w14:paraId="21541BBD"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Mem Fox </w:t>
            </w:r>
            <w:r w:rsidRPr="005A173A">
              <w:rPr>
                <w:rFonts w:eastAsia="Times New Roman"/>
                <w:i/>
                <w:szCs w:val="22"/>
              </w:rPr>
              <w:t>(fiction)</w:t>
            </w:r>
          </w:p>
          <w:p w14:paraId="21541BBE"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Marla Frazee</w:t>
            </w:r>
            <w:r w:rsidRPr="005A173A">
              <w:rPr>
                <w:rFonts w:eastAsia="Times New Roman"/>
                <w:i/>
                <w:szCs w:val="22"/>
              </w:rPr>
              <w:t xml:space="preserve"> (fiction)</w:t>
            </w:r>
          </w:p>
          <w:p w14:paraId="21541BBF" w14:textId="77777777" w:rsidR="005F4DE2" w:rsidRPr="00A5368B"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Don Freeman </w:t>
            </w:r>
            <w:r>
              <w:rPr>
                <w:rFonts w:eastAsia="Times New Roman"/>
                <w:i/>
                <w:szCs w:val="22"/>
              </w:rPr>
              <w:t xml:space="preserve">(fiction: </w:t>
            </w:r>
            <w:r w:rsidRPr="005A173A">
              <w:rPr>
                <w:rFonts w:eastAsia="Times New Roman"/>
                <w:i/>
                <w:szCs w:val="22"/>
              </w:rPr>
              <w:t>Corduroy)</w:t>
            </w:r>
          </w:p>
        </w:tc>
        <w:tc>
          <w:tcPr>
            <w:tcW w:w="3344" w:type="dxa"/>
          </w:tcPr>
          <w:p w14:paraId="21541BC0" w14:textId="77777777" w:rsidR="005F4DE2" w:rsidRPr="00786A1A" w:rsidRDefault="005F4DE2" w:rsidP="005F4DE2">
            <w:pPr>
              <w:widowControl w:val="0"/>
              <w:tabs>
                <w:tab w:val="left" w:pos="360"/>
              </w:tabs>
              <w:spacing w:line="240" w:lineRule="atLeast"/>
              <w:ind w:left="360" w:hanging="360"/>
              <w:rPr>
                <w:rFonts w:eastAsia="Times New Roman"/>
                <w:i/>
                <w:szCs w:val="22"/>
                <w:lang w:val="fr-FR"/>
              </w:rPr>
            </w:pPr>
            <w:r w:rsidRPr="00786A1A">
              <w:rPr>
                <w:rFonts w:eastAsia="Times New Roman"/>
                <w:szCs w:val="22"/>
                <w:lang w:val="fr-FR"/>
              </w:rPr>
              <w:t xml:space="preserve">Mordecai Gerstein </w:t>
            </w:r>
            <w:r w:rsidRPr="00786A1A">
              <w:rPr>
                <w:rFonts w:eastAsia="Times New Roman"/>
                <w:i/>
                <w:szCs w:val="22"/>
                <w:lang w:val="fr-FR"/>
              </w:rPr>
              <w:t>(multi-genre)</w:t>
            </w:r>
          </w:p>
          <w:p w14:paraId="21541BC1" w14:textId="77777777" w:rsidR="005F4DE2" w:rsidRPr="00786A1A" w:rsidRDefault="005F4DE2" w:rsidP="005F4DE2">
            <w:pPr>
              <w:widowControl w:val="0"/>
              <w:tabs>
                <w:tab w:val="left" w:pos="360"/>
              </w:tabs>
              <w:spacing w:line="240" w:lineRule="atLeast"/>
              <w:ind w:left="360" w:hanging="360"/>
              <w:rPr>
                <w:rFonts w:eastAsia="Times New Roman"/>
                <w:i/>
                <w:szCs w:val="22"/>
                <w:lang w:val="fr-FR"/>
              </w:rPr>
            </w:pPr>
            <w:r w:rsidRPr="00786A1A">
              <w:rPr>
                <w:rFonts w:eastAsia="Times New Roman"/>
                <w:szCs w:val="22"/>
                <w:lang w:val="fr-FR"/>
              </w:rPr>
              <w:t xml:space="preserve">Bob Graham </w:t>
            </w:r>
            <w:r w:rsidRPr="00786A1A">
              <w:rPr>
                <w:rFonts w:eastAsia="Times New Roman"/>
                <w:i/>
                <w:szCs w:val="22"/>
                <w:lang w:val="fr-FR"/>
              </w:rPr>
              <w:t>(fiction)</w:t>
            </w:r>
          </w:p>
          <w:p w14:paraId="21541BC2"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Eloise Greenfield (</w:t>
            </w:r>
            <w:r w:rsidRPr="005A173A">
              <w:rPr>
                <w:rFonts w:eastAsia="Times New Roman"/>
                <w:i/>
                <w:szCs w:val="22"/>
              </w:rPr>
              <w:t>multi-genre,</w:t>
            </w:r>
          </w:p>
          <w:p w14:paraId="21541BC3"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i/>
                <w:szCs w:val="22"/>
              </w:rPr>
              <w:t xml:space="preserve"> including poetry)</w:t>
            </w:r>
          </w:p>
          <w:p w14:paraId="21541BC4"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Mini Grey</w:t>
            </w:r>
            <w:r w:rsidRPr="005A173A">
              <w:rPr>
                <w:rFonts w:eastAsia="Times New Roman"/>
                <w:i/>
                <w:szCs w:val="22"/>
              </w:rPr>
              <w:t xml:space="preserve"> (fiction)</w:t>
            </w:r>
          </w:p>
          <w:p w14:paraId="21541BC5"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Kevin Henkes </w:t>
            </w:r>
            <w:r w:rsidRPr="005A173A">
              <w:rPr>
                <w:rFonts w:eastAsia="Times New Roman"/>
                <w:i/>
                <w:szCs w:val="22"/>
              </w:rPr>
              <w:t>(fiction, including the Lilly books)</w:t>
            </w:r>
          </w:p>
          <w:p w14:paraId="21541BC6"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Russell and Lillian Hoban </w:t>
            </w:r>
            <w:r w:rsidRPr="005A173A">
              <w:rPr>
                <w:rFonts w:eastAsia="Times New Roman"/>
                <w:i/>
                <w:szCs w:val="22"/>
              </w:rPr>
              <w:t>(fiction: Frances)</w:t>
            </w:r>
          </w:p>
          <w:p w14:paraId="21541BC7"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Mary Ann Hoberman</w:t>
            </w:r>
            <w:r w:rsidRPr="005A173A">
              <w:rPr>
                <w:rFonts w:eastAsia="Times New Roman"/>
                <w:i/>
                <w:szCs w:val="22"/>
              </w:rPr>
              <w:t xml:space="preserve"> (poetry)</w:t>
            </w:r>
          </w:p>
          <w:p w14:paraId="21541BC8"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Shirley Hughes</w:t>
            </w:r>
            <w:r w:rsidRPr="005A173A">
              <w:rPr>
                <w:rFonts w:eastAsia="Times New Roman"/>
                <w:i/>
                <w:szCs w:val="22"/>
              </w:rPr>
              <w:t xml:space="preserve"> (realistic fiction: Alfie stories, Tales of Trotter Street)</w:t>
            </w:r>
          </w:p>
          <w:p w14:paraId="21541BC9" w14:textId="77777777" w:rsidR="005F4DE2" w:rsidRPr="005A173A" w:rsidRDefault="005F4DE2" w:rsidP="005F4DE2">
            <w:pPr>
              <w:widowControl w:val="0"/>
              <w:tabs>
                <w:tab w:val="left" w:pos="360"/>
              </w:tabs>
              <w:spacing w:line="240" w:lineRule="atLeast"/>
              <w:ind w:left="360" w:hanging="360"/>
              <w:rPr>
                <w:rFonts w:eastAsia="Times New Roman"/>
                <w:szCs w:val="22"/>
                <w:lang w:val="fr-FR"/>
              </w:rPr>
            </w:pPr>
            <w:r w:rsidRPr="005A173A">
              <w:rPr>
                <w:rFonts w:eastAsia="Times New Roman"/>
                <w:szCs w:val="22"/>
                <w:lang w:val="fr-FR"/>
              </w:rPr>
              <w:t>Trina Schart Hyman</w:t>
            </w:r>
            <w:r w:rsidRPr="005A173A">
              <w:rPr>
                <w:rFonts w:eastAsia="Times New Roman"/>
                <w:i/>
                <w:szCs w:val="22"/>
                <w:lang w:val="fr-FR"/>
              </w:rPr>
              <w:t xml:space="preserve"> (folklore, illustrator)</w:t>
            </w:r>
          </w:p>
          <w:p w14:paraId="21541BCA" w14:textId="77777777" w:rsidR="005F4DE2" w:rsidRPr="005A173A" w:rsidRDefault="005F4DE2" w:rsidP="005F4DE2">
            <w:pPr>
              <w:widowControl w:val="0"/>
              <w:tabs>
                <w:tab w:val="left" w:pos="360"/>
              </w:tabs>
              <w:spacing w:line="240" w:lineRule="atLeast"/>
              <w:ind w:left="360" w:hanging="360"/>
              <w:rPr>
                <w:rFonts w:eastAsia="Times New Roman"/>
                <w:szCs w:val="22"/>
                <w:lang w:val="fr-FR"/>
              </w:rPr>
            </w:pPr>
            <w:r w:rsidRPr="005A173A">
              <w:rPr>
                <w:rFonts w:eastAsia="Times New Roman"/>
                <w:szCs w:val="22"/>
                <w:lang w:val="fr-FR"/>
              </w:rPr>
              <w:t xml:space="preserve">Rachel Isadora </w:t>
            </w:r>
            <w:r w:rsidRPr="005A173A">
              <w:rPr>
                <w:rFonts w:eastAsia="Times New Roman"/>
                <w:i/>
                <w:szCs w:val="22"/>
                <w:lang w:val="fr-FR"/>
              </w:rPr>
              <w:t>(folklore)</w:t>
            </w:r>
          </w:p>
          <w:p w14:paraId="21541BCB" w14:textId="77777777" w:rsidR="005F4DE2" w:rsidRPr="00786A1A" w:rsidRDefault="005F4DE2" w:rsidP="005F4DE2">
            <w:pPr>
              <w:widowControl w:val="0"/>
              <w:tabs>
                <w:tab w:val="left" w:pos="360"/>
              </w:tabs>
              <w:spacing w:line="240" w:lineRule="atLeast"/>
              <w:ind w:left="360" w:hanging="360"/>
              <w:rPr>
                <w:rFonts w:eastAsia="Times New Roman"/>
                <w:i/>
                <w:szCs w:val="22"/>
                <w:lang w:val="fr-FR"/>
              </w:rPr>
            </w:pPr>
            <w:r w:rsidRPr="00786A1A">
              <w:rPr>
                <w:rFonts w:eastAsia="Times New Roman"/>
                <w:szCs w:val="22"/>
                <w:lang w:val="fr-FR"/>
              </w:rPr>
              <w:t xml:space="preserve">G. Brian Karas </w:t>
            </w:r>
            <w:r w:rsidRPr="00786A1A">
              <w:rPr>
                <w:rFonts w:eastAsia="Times New Roman"/>
                <w:i/>
                <w:szCs w:val="22"/>
                <w:lang w:val="fr-FR"/>
              </w:rPr>
              <w:t>(multi-genre,  illustrator)</w:t>
            </w:r>
          </w:p>
          <w:p w14:paraId="21541BCC" w14:textId="77777777" w:rsidR="005F4DE2" w:rsidRPr="00786A1A" w:rsidRDefault="005F4DE2" w:rsidP="005F4DE2">
            <w:pPr>
              <w:widowControl w:val="0"/>
              <w:tabs>
                <w:tab w:val="left" w:pos="360"/>
              </w:tabs>
              <w:spacing w:line="240" w:lineRule="atLeast"/>
              <w:ind w:left="360" w:hanging="360"/>
              <w:rPr>
                <w:rFonts w:eastAsia="Times New Roman"/>
                <w:i/>
                <w:szCs w:val="22"/>
                <w:lang w:val="fr-FR"/>
              </w:rPr>
            </w:pPr>
            <w:r w:rsidRPr="00786A1A">
              <w:rPr>
                <w:rFonts w:eastAsia="Times New Roman"/>
                <w:szCs w:val="22"/>
                <w:lang w:val="fr-FR"/>
              </w:rPr>
              <w:t xml:space="preserve">Ezra Jack Keats </w:t>
            </w:r>
            <w:r w:rsidRPr="00786A1A">
              <w:rPr>
                <w:rFonts w:eastAsia="Times New Roman"/>
                <w:i/>
                <w:szCs w:val="22"/>
                <w:lang w:val="fr-FR"/>
              </w:rPr>
              <w:t>(fiction)</w:t>
            </w:r>
          </w:p>
          <w:p w14:paraId="21541BCD"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Holly Keller</w:t>
            </w:r>
            <w:r w:rsidRPr="005A173A">
              <w:rPr>
                <w:rFonts w:eastAsia="Times New Roman"/>
                <w:i/>
                <w:szCs w:val="22"/>
              </w:rPr>
              <w:t xml:space="preserve"> (realistic fiction)</w:t>
            </w:r>
          </w:p>
          <w:p w14:paraId="21541BCE"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Steven Kellogg </w:t>
            </w:r>
            <w:r w:rsidRPr="005A173A">
              <w:rPr>
                <w:rFonts w:eastAsia="Times New Roman"/>
                <w:i/>
                <w:szCs w:val="22"/>
              </w:rPr>
              <w:t>(fiction)</w:t>
            </w:r>
          </w:p>
          <w:p w14:paraId="21541BCF"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Betsy Lewin </w:t>
            </w:r>
            <w:r w:rsidRPr="005A173A">
              <w:rPr>
                <w:rFonts w:eastAsia="Times New Roman"/>
                <w:i/>
                <w:szCs w:val="22"/>
              </w:rPr>
              <w:t>(fiction)</w:t>
            </w:r>
          </w:p>
          <w:p w14:paraId="21541BD0"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Leo Lionni </w:t>
            </w:r>
            <w:r w:rsidRPr="005A173A">
              <w:rPr>
                <w:rFonts w:eastAsia="Times New Roman"/>
                <w:i/>
                <w:szCs w:val="22"/>
              </w:rPr>
              <w:t>(fiction: animal)</w:t>
            </w:r>
          </w:p>
          <w:p w14:paraId="21541BD1"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Arnold Lobel </w:t>
            </w:r>
            <w:r w:rsidRPr="005A173A">
              <w:rPr>
                <w:rFonts w:eastAsia="Times New Roman"/>
                <w:i/>
                <w:szCs w:val="22"/>
              </w:rPr>
              <w:t>(fiction: animal)</w:t>
            </w:r>
          </w:p>
          <w:p w14:paraId="21541BD2"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Gerald McDermott </w:t>
            </w:r>
            <w:r w:rsidRPr="005A173A">
              <w:rPr>
                <w:rFonts w:eastAsia="Times New Roman"/>
                <w:i/>
                <w:szCs w:val="22"/>
              </w:rPr>
              <w:t>(folklore)</w:t>
            </w:r>
          </w:p>
          <w:p w14:paraId="21541BD3"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Patricia McKissack</w:t>
            </w:r>
            <w:r w:rsidRPr="005A173A">
              <w:rPr>
                <w:rFonts w:eastAsia="Times New Roman"/>
                <w:i/>
                <w:szCs w:val="22"/>
              </w:rPr>
              <w:t xml:space="preserve"> (multi-genre, including multicultural folktales, realistic stories)</w:t>
            </w:r>
          </w:p>
          <w:p w14:paraId="21541BD4"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Kate and Jim McMullan</w:t>
            </w:r>
            <w:r w:rsidRPr="005A173A">
              <w:rPr>
                <w:rFonts w:eastAsia="Times New Roman"/>
                <w:i/>
                <w:szCs w:val="22"/>
              </w:rPr>
              <w:t xml:space="preserve"> (fiction; humor)</w:t>
            </w:r>
          </w:p>
          <w:p w14:paraId="21541BD5"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James Marshall </w:t>
            </w:r>
            <w:r w:rsidRPr="005A173A">
              <w:rPr>
                <w:rFonts w:eastAsia="Times New Roman"/>
                <w:i/>
                <w:szCs w:val="22"/>
              </w:rPr>
              <w:t>(fiction, folktales, easy readers)</w:t>
            </w:r>
          </w:p>
          <w:p w14:paraId="21541BD6"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Bill Martin Jr. </w:t>
            </w:r>
            <w:r w:rsidRPr="005A173A">
              <w:rPr>
                <w:rFonts w:eastAsia="Times New Roman"/>
                <w:i/>
                <w:szCs w:val="22"/>
              </w:rPr>
              <w:t>(fiction)</w:t>
            </w:r>
          </w:p>
          <w:p w14:paraId="21541BD7"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Emily Arnold McCully </w:t>
            </w:r>
            <w:r w:rsidRPr="005A173A">
              <w:rPr>
                <w:rFonts w:eastAsia="Times New Roman"/>
                <w:i/>
                <w:szCs w:val="22"/>
              </w:rPr>
              <w:t>(multi-genre, including historical fiction)</w:t>
            </w:r>
          </w:p>
        </w:tc>
        <w:tc>
          <w:tcPr>
            <w:tcW w:w="3344" w:type="dxa"/>
          </w:tcPr>
          <w:p w14:paraId="21541BD8"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David McPhail </w:t>
            </w:r>
            <w:r w:rsidRPr="005A173A">
              <w:rPr>
                <w:rFonts w:eastAsia="Times New Roman"/>
                <w:i/>
                <w:szCs w:val="22"/>
              </w:rPr>
              <w:t>(fiction)</w:t>
            </w:r>
          </w:p>
          <w:p w14:paraId="21541BD9"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Susan Meddaugh </w:t>
            </w:r>
            <w:r w:rsidRPr="005A173A">
              <w:rPr>
                <w:rFonts w:eastAsia="Times New Roman"/>
                <w:i/>
                <w:szCs w:val="22"/>
              </w:rPr>
              <w:t>(fiction, including Martha Speaks)</w:t>
            </w:r>
          </w:p>
          <w:p w14:paraId="21541BDA"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Else Holmelund Minarik </w:t>
            </w:r>
            <w:r w:rsidRPr="005A173A">
              <w:rPr>
                <w:rFonts w:eastAsia="Times New Roman"/>
                <w:i/>
                <w:szCs w:val="22"/>
              </w:rPr>
              <w:t>(fiction, easy readers)</w:t>
            </w:r>
          </w:p>
          <w:p w14:paraId="21541BDB"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Lynne Rae Perkins </w:t>
            </w:r>
            <w:r w:rsidRPr="005A173A">
              <w:rPr>
                <w:rFonts w:eastAsia="Times New Roman"/>
                <w:i/>
                <w:szCs w:val="22"/>
              </w:rPr>
              <w:t>(fiction, family stories)</w:t>
            </w:r>
          </w:p>
          <w:p w14:paraId="21541BDC"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Jerry Pinkney </w:t>
            </w:r>
            <w:r w:rsidRPr="005A173A">
              <w:rPr>
                <w:rFonts w:eastAsia="Times New Roman"/>
                <w:i/>
                <w:szCs w:val="22"/>
              </w:rPr>
              <w:t>(multi-genre, including multicultural folklore)</w:t>
            </w:r>
          </w:p>
          <w:p w14:paraId="21541BDD"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Patricia Polacco </w:t>
            </w:r>
            <w:r w:rsidRPr="005A173A">
              <w:rPr>
                <w:rFonts w:eastAsia="Times New Roman"/>
                <w:i/>
                <w:szCs w:val="22"/>
              </w:rPr>
              <w:t>(fiction, multicultural family stories)</w:t>
            </w:r>
          </w:p>
          <w:p w14:paraId="21541BDE"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Chris Raschka </w:t>
            </w:r>
            <w:r w:rsidRPr="005A173A">
              <w:rPr>
                <w:rFonts w:eastAsia="Times New Roman"/>
                <w:i/>
                <w:szCs w:val="22"/>
              </w:rPr>
              <w:t>(fiction)</w:t>
            </w:r>
          </w:p>
          <w:p w14:paraId="21541BDF"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Peggy Rathmann </w:t>
            </w:r>
            <w:r w:rsidRPr="005A173A">
              <w:rPr>
                <w:rFonts w:eastAsia="Times New Roman"/>
                <w:i/>
                <w:szCs w:val="22"/>
              </w:rPr>
              <w:t>(fiction: humor)</w:t>
            </w:r>
          </w:p>
          <w:p w14:paraId="21541BE0"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Faith Ringgold </w:t>
            </w:r>
            <w:r w:rsidRPr="005A173A">
              <w:rPr>
                <w:rFonts w:eastAsia="Times New Roman"/>
                <w:i/>
                <w:szCs w:val="22"/>
              </w:rPr>
              <w:t>(fiction, including multicultural family stories)</w:t>
            </w:r>
          </w:p>
          <w:p w14:paraId="21541BE1"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Glen Rounds </w:t>
            </w:r>
            <w:r w:rsidRPr="005A173A">
              <w:rPr>
                <w:rFonts w:eastAsia="Times New Roman"/>
                <w:i/>
                <w:szCs w:val="22"/>
              </w:rPr>
              <w:t>(fiction: West)</w:t>
            </w:r>
          </w:p>
          <w:p w14:paraId="21541BE2"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Cynthia Rylant </w:t>
            </w:r>
            <w:r w:rsidRPr="005A173A">
              <w:rPr>
                <w:rFonts w:eastAsia="Times New Roman"/>
                <w:i/>
                <w:szCs w:val="22"/>
              </w:rPr>
              <w:t>(poetry, fiction, including easy readers: Henry and Mudge)</w:t>
            </w:r>
          </w:p>
          <w:p w14:paraId="21541BE3"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Allen Say </w:t>
            </w:r>
            <w:r w:rsidRPr="005A173A">
              <w:rPr>
                <w:rFonts w:eastAsia="Times New Roman"/>
                <w:i/>
                <w:szCs w:val="22"/>
              </w:rPr>
              <w:t>(fiction, multicultural historical fiction)</w:t>
            </w:r>
          </w:p>
          <w:p w14:paraId="21541BE4"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Alice Schertle </w:t>
            </w:r>
            <w:r w:rsidRPr="005A173A">
              <w:rPr>
                <w:rFonts w:eastAsia="Times New Roman"/>
                <w:i/>
                <w:szCs w:val="22"/>
              </w:rPr>
              <w:t>(poetry)</w:t>
            </w:r>
          </w:p>
          <w:p w14:paraId="21541BE5"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Amy Schwartz </w:t>
            </w:r>
            <w:r w:rsidRPr="005A173A">
              <w:rPr>
                <w:rFonts w:eastAsia="Times New Roman"/>
                <w:i/>
                <w:szCs w:val="22"/>
              </w:rPr>
              <w:t>(fiction)</w:t>
            </w:r>
          </w:p>
          <w:p w14:paraId="21541BE6"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Martha Sewall </w:t>
            </w:r>
            <w:r w:rsidRPr="005A173A">
              <w:rPr>
                <w:rFonts w:eastAsia="Times New Roman"/>
                <w:i/>
                <w:szCs w:val="22"/>
              </w:rPr>
              <w:t>(multi-genre, fiction)</w:t>
            </w:r>
          </w:p>
          <w:p w14:paraId="21541BE7"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David Shannon </w:t>
            </w:r>
            <w:r>
              <w:rPr>
                <w:rFonts w:eastAsia="Times New Roman"/>
                <w:i/>
                <w:szCs w:val="22"/>
              </w:rPr>
              <w:t xml:space="preserve">(fiction: </w:t>
            </w:r>
            <w:r w:rsidRPr="005A173A">
              <w:rPr>
                <w:rFonts w:eastAsia="Times New Roman"/>
                <w:i/>
                <w:szCs w:val="22"/>
              </w:rPr>
              <w:t>the David books)</w:t>
            </w:r>
          </w:p>
          <w:p w14:paraId="21541BE8"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Marjorie Sharmat </w:t>
            </w:r>
            <w:r>
              <w:rPr>
                <w:rFonts w:eastAsia="Times New Roman"/>
                <w:i/>
                <w:szCs w:val="22"/>
              </w:rPr>
              <w:t xml:space="preserve">(fiction, </w:t>
            </w:r>
            <w:r w:rsidRPr="005A173A">
              <w:rPr>
                <w:rFonts w:eastAsia="Times New Roman"/>
                <w:i/>
                <w:szCs w:val="22"/>
              </w:rPr>
              <w:t>e</w:t>
            </w:r>
            <w:r>
              <w:rPr>
                <w:rFonts w:eastAsia="Times New Roman"/>
                <w:i/>
                <w:szCs w:val="22"/>
              </w:rPr>
              <w:t xml:space="preserve">asy readers: </w:t>
            </w:r>
            <w:r w:rsidRPr="005A173A">
              <w:rPr>
                <w:rFonts w:eastAsia="Times New Roman"/>
                <w:i/>
                <w:szCs w:val="22"/>
              </w:rPr>
              <w:t xml:space="preserve">Nate the Great) </w:t>
            </w:r>
          </w:p>
          <w:p w14:paraId="21541BE9"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Uri Shulevitz </w:t>
            </w:r>
            <w:r w:rsidRPr="005A173A">
              <w:rPr>
                <w:rFonts w:eastAsia="Times New Roman"/>
                <w:i/>
                <w:szCs w:val="22"/>
              </w:rPr>
              <w:t>(multi-genre, including folklore)</w:t>
            </w:r>
          </w:p>
          <w:p w14:paraId="21541BEA"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Judy Sierra</w:t>
            </w:r>
            <w:r w:rsidRPr="005A173A">
              <w:rPr>
                <w:rFonts w:eastAsia="Times New Roman"/>
                <w:i/>
                <w:szCs w:val="22"/>
              </w:rPr>
              <w:t xml:space="preserve"> (fiction, poetry, folktale</w:t>
            </w:r>
            <w:r>
              <w:rPr>
                <w:rFonts w:eastAsia="Times New Roman"/>
                <w:i/>
                <w:szCs w:val="22"/>
              </w:rPr>
              <w:t>s</w:t>
            </w:r>
            <w:r w:rsidRPr="005A173A">
              <w:rPr>
                <w:rFonts w:eastAsia="Times New Roman"/>
                <w:i/>
                <w:szCs w:val="22"/>
              </w:rPr>
              <w:t>)</w:t>
            </w:r>
          </w:p>
          <w:p w14:paraId="21541BEB"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Marilyn Singer </w:t>
            </w:r>
            <w:r w:rsidRPr="005A173A">
              <w:rPr>
                <w:rFonts w:eastAsia="Times New Roman"/>
                <w:i/>
                <w:szCs w:val="22"/>
              </w:rPr>
              <w:t>(multi-genre, including poetry)</w:t>
            </w:r>
          </w:p>
          <w:p w14:paraId="21541BEC" w14:textId="77777777" w:rsidR="005F4DE2" w:rsidRPr="00A5368B"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Peter Sis</w:t>
            </w:r>
            <w:r w:rsidRPr="005A173A">
              <w:rPr>
                <w:rFonts w:eastAsia="Times New Roman"/>
                <w:i/>
                <w:szCs w:val="22"/>
              </w:rPr>
              <w:t xml:space="preserve"> (fiction)</w:t>
            </w:r>
          </w:p>
        </w:tc>
        <w:tc>
          <w:tcPr>
            <w:tcW w:w="3345" w:type="dxa"/>
          </w:tcPr>
          <w:p w14:paraId="21541BED"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William Steig </w:t>
            </w:r>
            <w:r w:rsidRPr="005A173A">
              <w:rPr>
                <w:rFonts w:eastAsia="Times New Roman"/>
                <w:i/>
                <w:szCs w:val="22"/>
              </w:rPr>
              <w:t>(fiction)</w:t>
            </w:r>
          </w:p>
          <w:p w14:paraId="21541BEE"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John Steptoe </w:t>
            </w:r>
            <w:r w:rsidRPr="005A173A">
              <w:rPr>
                <w:rFonts w:eastAsia="Times New Roman"/>
                <w:i/>
                <w:szCs w:val="22"/>
              </w:rPr>
              <w:t>(fiction, including multicultural folklore and family stories)</w:t>
            </w:r>
          </w:p>
          <w:p w14:paraId="21541BEF"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Tomi Ungerer </w:t>
            </w:r>
            <w:r w:rsidRPr="005A173A">
              <w:rPr>
                <w:rFonts w:eastAsia="Times New Roman"/>
                <w:i/>
                <w:szCs w:val="22"/>
              </w:rPr>
              <w:t>(fiction)</w:t>
            </w:r>
          </w:p>
          <w:p w14:paraId="21541BF0"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Chris Van Allsburg </w:t>
            </w:r>
            <w:r>
              <w:rPr>
                <w:rFonts w:eastAsia="Times New Roman"/>
                <w:i/>
                <w:szCs w:val="22"/>
              </w:rPr>
              <w:t>(fiction:</w:t>
            </w:r>
            <w:r w:rsidRPr="005A173A">
              <w:rPr>
                <w:rFonts w:eastAsia="Times New Roman"/>
                <w:i/>
                <w:szCs w:val="22"/>
              </w:rPr>
              <w:t xml:space="preserve"> fantasy)</w:t>
            </w:r>
          </w:p>
          <w:p w14:paraId="21541BF1"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Jean van Leeuwen </w:t>
            </w:r>
            <w:r w:rsidRPr="005A173A">
              <w:rPr>
                <w:rFonts w:eastAsia="Times New Roman"/>
                <w:i/>
                <w:szCs w:val="22"/>
              </w:rPr>
              <w:t>(fiction, easy readers -  Amanda Pig, others)</w:t>
            </w:r>
          </w:p>
          <w:p w14:paraId="21541BF2"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Rosemary Wells </w:t>
            </w:r>
            <w:r w:rsidRPr="005A173A">
              <w:rPr>
                <w:rFonts w:eastAsia="Times New Roman"/>
                <w:i/>
                <w:szCs w:val="22"/>
              </w:rPr>
              <w:t>(fiction: Max, others)</w:t>
            </w:r>
          </w:p>
          <w:p w14:paraId="21541BF3"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David Wiesner </w:t>
            </w:r>
            <w:r w:rsidRPr="005A173A">
              <w:rPr>
                <w:rFonts w:eastAsia="Times New Roman"/>
                <w:i/>
                <w:szCs w:val="22"/>
              </w:rPr>
              <w:t>(fiction)</w:t>
            </w:r>
          </w:p>
          <w:p w14:paraId="21541BF4"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Mo Willems </w:t>
            </w:r>
            <w:r w:rsidRPr="005A173A">
              <w:rPr>
                <w:rFonts w:eastAsia="Times New Roman"/>
                <w:i/>
                <w:szCs w:val="22"/>
              </w:rPr>
              <w:t>(fiction, easy readers)</w:t>
            </w:r>
          </w:p>
          <w:p w14:paraId="21541BF5"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Vera Williams </w:t>
            </w:r>
            <w:r w:rsidRPr="005A173A">
              <w:rPr>
                <w:rFonts w:eastAsia="Times New Roman"/>
                <w:i/>
                <w:szCs w:val="22"/>
              </w:rPr>
              <w:t>(fiction: realistic)</w:t>
            </w:r>
          </w:p>
          <w:p w14:paraId="21541BF6"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Wong Herbert Yee </w:t>
            </w:r>
            <w:r w:rsidRPr="005A173A">
              <w:rPr>
                <w:rFonts w:eastAsia="Times New Roman"/>
                <w:i/>
                <w:szCs w:val="22"/>
              </w:rPr>
              <w:t>(fiction, easy readers)</w:t>
            </w:r>
          </w:p>
          <w:p w14:paraId="21541BF7" w14:textId="77777777" w:rsidR="005F4DE2" w:rsidRPr="00786A1A" w:rsidRDefault="005F4DE2" w:rsidP="005F4DE2">
            <w:pPr>
              <w:widowControl w:val="0"/>
              <w:tabs>
                <w:tab w:val="left" w:pos="360"/>
              </w:tabs>
              <w:spacing w:line="240" w:lineRule="atLeast"/>
              <w:ind w:left="360" w:hanging="360"/>
              <w:rPr>
                <w:rFonts w:eastAsia="Times New Roman"/>
                <w:i/>
                <w:szCs w:val="22"/>
              </w:rPr>
            </w:pPr>
            <w:r w:rsidRPr="00786A1A">
              <w:rPr>
                <w:rFonts w:eastAsia="Times New Roman"/>
                <w:szCs w:val="22"/>
              </w:rPr>
              <w:t>Jane Yolen</w:t>
            </w:r>
            <w:r w:rsidRPr="00786A1A">
              <w:rPr>
                <w:rFonts w:eastAsia="Times New Roman"/>
                <w:i/>
                <w:szCs w:val="22"/>
              </w:rPr>
              <w:t xml:space="preserve"> (multi-genre)</w:t>
            </w:r>
          </w:p>
          <w:p w14:paraId="21541BF8"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Ed Young </w:t>
            </w:r>
            <w:r w:rsidRPr="005A173A">
              <w:rPr>
                <w:rFonts w:eastAsia="Times New Roman"/>
                <w:i/>
                <w:szCs w:val="22"/>
              </w:rPr>
              <w:t>(folktales)</w:t>
            </w:r>
          </w:p>
          <w:p w14:paraId="21541BF9"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Paul Zelinsky </w:t>
            </w:r>
            <w:r w:rsidRPr="005A173A">
              <w:rPr>
                <w:rFonts w:eastAsia="Times New Roman"/>
                <w:i/>
                <w:szCs w:val="22"/>
              </w:rPr>
              <w:t>(multi-genre, including folklore and tall tales; illustrator)</w:t>
            </w:r>
          </w:p>
          <w:p w14:paraId="21541BFA"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Margot and Harve Zemach </w:t>
            </w:r>
            <w:r w:rsidRPr="005A173A">
              <w:rPr>
                <w:rFonts w:eastAsia="Times New Roman"/>
                <w:i/>
                <w:szCs w:val="22"/>
              </w:rPr>
              <w:t>(folktales)</w:t>
            </w:r>
          </w:p>
          <w:p w14:paraId="21541BFB"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Charlotte Zolotow </w:t>
            </w:r>
            <w:r w:rsidRPr="005A173A">
              <w:rPr>
                <w:rFonts w:eastAsia="Times New Roman"/>
                <w:i/>
                <w:szCs w:val="22"/>
              </w:rPr>
              <w:t>(realistic fiction)</w:t>
            </w:r>
          </w:p>
        </w:tc>
      </w:tr>
    </w:tbl>
    <w:p w14:paraId="21541BFD" w14:textId="77777777" w:rsidR="005F4DE2" w:rsidRDefault="005F4DE2" w:rsidP="005F4DE2"/>
    <w:p w14:paraId="21541BFE" w14:textId="77777777" w:rsidR="005F4DE2" w:rsidRDefault="005F4DE2" w:rsidP="005F4DE2"/>
    <w:tbl>
      <w:tblPr>
        <w:tblW w:w="0" w:type="auto"/>
        <w:tblLayout w:type="fixed"/>
        <w:tblLook w:val="01E0" w:firstRow="1" w:lastRow="1" w:firstColumn="1" w:lastColumn="1" w:noHBand="0" w:noVBand="0"/>
      </w:tblPr>
      <w:tblGrid>
        <w:gridCol w:w="6688"/>
        <w:gridCol w:w="6689"/>
      </w:tblGrid>
      <w:tr w:rsidR="005F4DE2" w:rsidRPr="00366175" w14:paraId="21541C01" w14:textId="77777777">
        <w:tc>
          <w:tcPr>
            <w:tcW w:w="13377" w:type="dxa"/>
            <w:gridSpan w:val="2"/>
            <w:vAlign w:val="center"/>
          </w:tcPr>
          <w:p w14:paraId="21541BFF" w14:textId="77777777" w:rsidR="005F4DE2" w:rsidRDefault="005F4DE2" w:rsidP="005F4DE2">
            <w:pPr>
              <w:jc w:val="center"/>
              <w:rPr>
                <w:b/>
                <w:sz w:val="32"/>
                <w:szCs w:val="32"/>
              </w:rPr>
            </w:pPr>
            <w:r>
              <w:rPr>
                <w:b/>
                <w:sz w:val="32"/>
                <w:szCs w:val="32"/>
              </w:rPr>
              <w:lastRenderedPageBreak/>
              <w:t>Grades Pre-K–2</w:t>
            </w:r>
          </w:p>
          <w:p w14:paraId="21541C00" w14:textId="77777777" w:rsidR="005F4DE2" w:rsidRPr="00366175" w:rsidRDefault="005F4DE2" w:rsidP="005F4DE2">
            <w:pPr>
              <w:spacing w:before="40" w:after="40"/>
              <w:jc w:val="center"/>
              <w:rPr>
                <w:rFonts w:eastAsia="Times New Roman"/>
                <w:b/>
                <w:sz w:val="24"/>
                <w:szCs w:val="22"/>
              </w:rPr>
            </w:pPr>
          </w:p>
        </w:tc>
      </w:tr>
      <w:tr w:rsidR="005F4DE2" w:rsidRPr="00366175" w14:paraId="21541C03" w14:textId="77777777">
        <w:tc>
          <w:tcPr>
            <w:tcW w:w="13377" w:type="dxa"/>
            <w:gridSpan w:val="2"/>
            <w:vAlign w:val="center"/>
          </w:tcPr>
          <w:p w14:paraId="21541C02" w14:textId="77777777" w:rsidR="005F4DE2" w:rsidRPr="00366175" w:rsidRDefault="005F4DE2" w:rsidP="005F4DE2">
            <w:pPr>
              <w:spacing w:before="40" w:after="40"/>
              <w:jc w:val="center"/>
              <w:rPr>
                <w:rFonts w:eastAsia="Times New Roman"/>
                <w:b/>
                <w:sz w:val="24"/>
                <w:szCs w:val="22"/>
              </w:rPr>
            </w:pPr>
            <w:r>
              <w:rPr>
                <w:rFonts w:eastAsia="Times New Roman"/>
                <w:b/>
                <w:sz w:val="24"/>
                <w:szCs w:val="22"/>
              </w:rPr>
              <w:t>Multi-Genre and Informational T</w:t>
            </w:r>
            <w:r w:rsidRPr="00366175">
              <w:rPr>
                <w:rFonts w:eastAsia="Times New Roman"/>
                <w:b/>
                <w:sz w:val="24"/>
                <w:szCs w:val="22"/>
              </w:rPr>
              <w:t>exts</w:t>
            </w:r>
          </w:p>
        </w:tc>
      </w:tr>
      <w:tr w:rsidR="005F4DE2" w:rsidRPr="00366175" w14:paraId="21541C25" w14:textId="77777777">
        <w:tc>
          <w:tcPr>
            <w:tcW w:w="6688" w:type="dxa"/>
          </w:tcPr>
          <w:p w14:paraId="21541C04" w14:textId="77777777" w:rsidR="005F4DE2" w:rsidRDefault="005F4DE2" w:rsidP="005F4DE2">
            <w:pPr>
              <w:widowControl w:val="0"/>
              <w:tabs>
                <w:tab w:val="left" w:pos="360"/>
              </w:tabs>
              <w:spacing w:line="240" w:lineRule="atLeast"/>
              <w:ind w:left="360" w:hanging="360"/>
              <w:rPr>
                <w:rFonts w:eastAsia="Times New Roman"/>
                <w:szCs w:val="22"/>
              </w:rPr>
            </w:pPr>
          </w:p>
          <w:p w14:paraId="21541C05" w14:textId="77777777" w:rsidR="005F4DE2" w:rsidRPr="00366175" w:rsidRDefault="005F4DE2" w:rsidP="005F4DE2">
            <w:pPr>
              <w:widowControl w:val="0"/>
              <w:tabs>
                <w:tab w:val="left" w:pos="360"/>
              </w:tabs>
              <w:spacing w:line="240" w:lineRule="atLeast"/>
              <w:ind w:left="360" w:hanging="360"/>
              <w:rPr>
                <w:rFonts w:eastAsia="Times New Roman"/>
                <w:szCs w:val="22"/>
              </w:rPr>
            </w:pPr>
            <w:r w:rsidRPr="00366175">
              <w:rPr>
                <w:rFonts w:eastAsia="Times New Roman"/>
                <w:szCs w:val="22"/>
              </w:rPr>
              <w:t xml:space="preserve">Aliki </w:t>
            </w:r>
            <w:r w:rsidRPr="00366175">
              <w:rPr>
                <w:rFonts w:eastAsia="Times New Roman"/>
                <w:i/>
                <w:szCs w:val="22"/>
              </w:rPr>
              <w:t>(informational: science and history; concept</w:t>
            </w:r>
            <w:r>
              <w:rPr>
                <w:rFonts w:eastAsia="Times New Roman"/>
                <w:i/>
                <w:szCs w:val="22"/>
              </w:rPr>
              <w:t xml:space="preserve"> book</w:t>
            </w:r>
            <w:r w:rsidRPr="00366175">
              <w:rPr>
                <w:rFonts w:eastAsia="Times New Roman"/>
                <w:i/>
                <w:szCs w:val="22"/>
              </w:rPr>
              <w:t>s)</w:t>
            </w:r>
          </w:p>
          <w:p w14:paraId="21541C06" w14:textId="77777777" w:rsidR="005F4DE2" w:rsidRPr="00366175" w:rsidRDefault="005F4DE2" w:rsidP="005F4DE2">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Mitsumasa Anno </w:t>
            </w:r>
            <w:r w:rsidRPr="00366175">
              <w:rPr>
                <w:rFonts w:eastAsia="Times New Roman"/>
                <w:i/>
                <w:szCs w:val="22"/>
              </w:rPr>
              <w:t>(multi-genre, including concept books and history)</w:t>
            </w:r>
          </w:p>
          <w:p w14:paraId="21541C07" w14:textId="77777777" w:rsidR="005F4DE2" w:rsidRPr="00366175" w:rsidRDefault="005F4DE2" w:rsidP="005F4DE2">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Jim Arnosky </w:t>
            </w:r>
            <w:r w:rsidRPr="00366175">
              <w:rPr>
                <w:rFonts w:eastAsia="Times New Roman"/>
                <w:i/>
                <w:szCs w:val="22"/>
              </w:rPr>
              <w:t xml:space="preserve">(informational: </w:t>
            </w:r>
            <w:r>
              <w:rPr>
                <w:rFonts w:eastAsia="Times New Roman"/>
                <w:i/>
                <w:szCs w:val="22"/>
              </w:rPr>
              <w:t>s</w:t>
            </w:r>
            <w:r w:rsidRPr="00366175">
              <w:rPr>
                <w:rFonts w:eastAsia="Times New Roman"/>
                <w:i/>
                <w:szCs w:val="22"/>
              </w:rPr>
              <w:t>cience)</w:t>
            </w:r>
          </w:p>
          <w:p w14:paraId="21541C08" w14:textId="77777777" w:rsidR="005F4DE2" w:rsidRPr="00366175" w:rsidRDefault="005F4DE2" w:rsidP="005F4DE2">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Molly Bang </w:t>
            </w:r>
            <w:r w:rsidRPr="00366175">
              <w:rPr>
                <w:rFonts w:eastAsia="Times New Roman"/>
                <w:i/>
                <w:szCs w:val="22"/>
              </w:rPr>
              <w:t>(multi-genre)</w:t>
            </w:r>
          </w:p>
          <w:p w14:paraId="21541C09" w14:textId="77777777" w:rsidR="005F4DE2" w:rsidRPr="00366175" w:rsidRDefault="005F4DE2" w:rsidP="005F4DE2">
            <w:pPr>
              <w:widowControl w:val="0"/>
              <w:tabs>
                <w:tab w:val="left" w:pos="360"/>
              </w:tabs>
              <w:spacing w:line="240" w:lineRule="atLeast"/>
              <w:ind w:left="360" w:hanging="360"/>
              <w:rPr>
                <w:rFonts w:eastAsia="Times New Roman"/>
                <w:szCs w:val="22"/>
              </w:rPr>
            </w:pPr>
            <w:r w:rsidRPr="00366175">
              <w:rPr>
                <w:rFonts w:eastAsia="Times New Roman"/>
                <w:szCs w:val="22"/>
              </w:rPr>
              <w:t xml:space="preserve">Nic Bishop </w:t>
            </w:r>
            <w:r w:rsidRPr="00366175">
              <w:rPr>
                <w:rFonts w:eastAsia="Times New Roman"/>
                <w:i/>
                <w:szCs w:val="22"/>
              </w:rPr>
              <w:t>(informational: science)</w:t>
            </w:r>
          </w:p>
          <w:p w14:paraId="21541C0A" w14:textId="77777777" w:rsidR="005F4DE2" w:rsidRPr="00786A1A" w:rsidRDefault="005F4DE2" w:rsidP="005F4DE2">
            <w:pPr>
              <w:widowControl w:val="0"/>
              <w:tabs>
                <w:tab w:val="left" w:pos="360"/>
              </w:tabs>
              <w:spacing w:line="240" w:lineRule="atLeast"/>
              <w:ind w:left="360" w:hanging="360"/>
              <w:rPr>
                <w:rFonts w:eastAsia="Times New Roman"/>
                <w:i/>
                <w:szCs w:val="22"/>
              </w:rPr>
            </w:pPr>
            <w:r w:rsidRPr="00786A1A">
              <w:rPr>
                <w:rFonts w:eastAsia="Times New Roman"/>
                <w:szCs w:val="22"/>
              </w:rPr>
              <w:t xml:space="preserve">Vicki Cobb </w:t>
            </w:r>
            <w:r w:rsidRPr="00786A1A">
              <w:rPr>
                <w:rFonts w:eastAsia="Times New Roman"/>
                <w:i/>
                <w:szCs w:val="22"/>
              </w:rPr>
              <w:t>(informational: science)</w:t>
            </w:r>
          </w:p>
          <w:p w14:paraId="21541C0B" w14:textId="77777777" w:rsidR="005F4DE2" w:rsidRPr="00786A1A" w:rsidRDefault="005F4DE2" w:rsidP="005F4DE2">
            <w:pPr>
              <w:widowControl w:val="0"/>
              <w:tabs>
                <w:tab w:val="left" w:pos="360"/>
              </w:tabs>
              <w:spacing w:line="240" w:lineRule="atLeast"/>
              <w:ind w:left="360" w:hanging="360"/>
              <w:rPr>
                <w:rFonts w:eastAsia="Times New Roman"/>
                <w:szCs w:val="22"/>
              </w:rPr>
            </w:pPr>
            <w:r w:rsidRPr="00786A1A">
              <w:rPr>
                <w:rFonts w:eastAsia="Times New Roman"/>
                <w:szCs w:val="22"/>
              </w:rPr>
              <w:t xml:space="preserve">Joanna Cole </w:t>
            </w:r>
            <w:r w:rsidRPr="00786A1A">
              <w:rPr>
                <w:rFonts w:eastAsia="Times New Roman"/>
                <w:i/>
                <w:szCs w:val="22"/>
              </w:rPr>
              <w:t>(informational: science – Magic Schoolbus)</w:t>
            </w:r>
          </w:p>
          <w:p w14:paraId="21541C0C" w14:textId="77777777" w:rsidR="005F4DE2" w:rsidRPr="00366175" w:rsidRDefault="005F4DE2" w:rsidP="005F4DE2">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Floyd Cooper </w:t>
            </w:r>
            <w:r w:rsidRPr="00366175">
              <w:rPr>
                <w:rFonts w:eastAsia="Times New Roman"/>
                <w:i/>
                <w:szCs w:val="22"/>
              </w:rPr>
              <w:t>(multi-genre, illustrator)</w:t>
            </w:r>
          </w:p>
          <w:p w14:paraId="21541C0D" w14:textId="77777777" w:rsidR="005F4DE2" w:rsidRPr="00366175" w:rsidRDefault="005F4DE2" w:rsidP="005F4DE2">
            <w:pPr>
              <w:widowControl w:val="0"/>
              <w:tabs>
                <w:tab w:val="left" w:pos="360"/>
              </w:tabs>
              <w:spacing w:line="240" w:lineRule="atLeast"/>
              <w:ind w:left="360" w:hanging="360"/>
              <w:rPr>
                <w:rFonts w:eastAsia="Times New Roman"/>
                <w:szCs w:val="22"/>
              </w:rPr>
            </w:pPr>
            <w:r w:rsidRPr="00366175">
              <w:rPr>
                <w:rFonts w:eastAsia="Times New Roman"/>
                <w:szCs w:val="22"/>
              </w:rPr>
              <w:t xml:space="preserve">Donald Crews </w:t>
            </w:r>
            <w:r w:rsidRPr="00366175">
              <w:rPr>
                <w:rFonts w:eastAsia="Times New Roman"/>
                <w:i/>
                <w:szCs w:val="22"/>
              </w:rPr>
              <w:t>(multi-genre, including concept books, multicultural family stories)</w:t>
            </w:r>
          </w:p>
          <w:p w14:paraId="21541C0E" w14:textId="77777777" w:rsidR="005F4DE2" w:rsidRPr="00366175" w:rsidRDefault="005F4DE2" w:rsidP="005F4DE2">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Ed Emberly </w:t>
            </w:r>
            <w:r w:rsidRPr="00366175">
              <w:rPr>
                <w:rFonts w:eastAsia="Times New Roman"/>
                <w:i/>
                <w:szCs w:val="22"/>
              </w:rPr>
              <w:t>(multi-genre)</w:t>
            </w:r>
          </w:p>
          <w:p w14:paraId="21541C0F" w14:textId="77777777" w:rsidR="005F4DE2" w:rsidRPr="00366175" w:rsidRDefault="005F4DE2" w:rsidP="005F4DE2">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Michael Emberly </w:t>
            </w:r>
            <w:r w:rsidRPr="00366175">
              <w:rPr>
                <w:rFonts w:eastAsia="Times New Roman"/>
                <w:i/>
                <w:szCs w:val="22"/>
              </w:rPr>
              <w:t>(multi-genre)</w:t>
            </w:r>
          </w:p>
          <w:p w14:paraId="21541C10" w14:textId="77777777" w:rsidR="005F4DE2" w:rsidRPr="00366175" w:rsidRDefault="005F4DE2" w:rsidP="005F4DE2">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Brian Floca </w:t>
            </w:r>
            <w:r w:rsidRPr="00366175">
              <w:rPr>
                <w:rFonts w:eastAsia="Times New Roman"/>
                <w:i/>
                <w:szCs w:val="22"/>
              </w:rPr>
              <w:t>(informational)</w:t>
            </w:r>
          </w:p>
          <w:p w14:paraId="21541C11" w14:textId="77777777" w:rsidR="005F4DE2" w:rsidRDefault="005F4DE2" w:rsidP="005F4DE2">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Gail Gibbons </w:t>
            </w:r>
            <w:r w:rsidRPr="00366175">
              <w:rPr>
                <w:rFonts w:eastAsia="Times New Roman"/>
                <w:i/>
                <w:szCs w:val="22"/>
              </w:rPr>
              <w:t>(informational: science and history)</w:t>
            </w:r>
          </w:p>
          <w:p w14:paraId="21541C12" w14:textId="77777777" w:rsidR="005F4DE2" w:rsidRPr="00366175" w:rsidRDefault="005F4DE2" w:rsidP="005F4DE2">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Eloise Greenfield </w:t>
            </w:r>
            <w:r w:rsidRPr="00366175">
              <w:rPr>
                <w:rFonts w:eastAsia="Times New Roman"/>
                <w:i/>
                <w:szCs w:val="22"/>
              </w:rPr>
              <w:t>(multi-genre)</w:t>
            </w:r>
          </w:p>
          <w:p w14:paraId="21541C13" w14:textId="77777777" w:rsidR="005F4DE2" w:rsidRPr="00366175" w:rsidRDefault="005F4DE2" w:rsidP="005F4DE2">
            <w:pPr>
              <w:widowControl w:val="0"/>
              <w:tabs>
                <w:tab w:val="left" w:pos="360"/>
              </w:tabs>
              <w:spacing w:line="240" w:lineRule="atLeast"/>
              <w:ind w:left="360" w:hanging="360"/>
              <w:rPr>
                <w:rFonts w:eastAsia="Times New Roman"/>
                <w:szCs w:val="22"/>
              </w:rPr>
            </w:pPr>
            <w:r w:rsidRPr="00366175">
              <w:rPr>
                <w:rFonts w:eastAsia="Times New Roman"/>
                <w:szCs w:val="22"/>
              </w:rPr>
              <w:t xml:space="preserve">Tana Hoban </w:t>
            </w:r>
            <w:r w:rsidRPr="00366175">
              <w:rPr>
                <w:rFonts w:eastAsia="Times New Roman"/>
                <w:i/>
                <w:szCs w:val="22"/>
              </w:rPr>
              <w:t>(concept books; photography)</w:t>
            </w:r>
          </w:p>
          <w:p w14:paraId="21541C14" w14:textId="77777777" w:rsidR="005F4DE2" w:rsidRPr="00366175" w:rsidRDefault="005F4DE2" w:rsidP="005F4DE2">
            <w:pPr>
              <w:widowControl w:val="0"/>
              <w:tabs>
                <w:tab w:val="left" w:pos="360"/>
              </w:tabs>
              <w:spacing w:line="240" w:lineRule="atLeast"/>
              <w:ind w:left="360" w:hanging="360"/>
              <w:rPr>
                <w:rFonts w:eastAsia="Times New Roman"/>
                <w:szCs w:val="22"/>
              </w:rPr>
            </w:pPr>
            <w:r w:rsidRPr="00366175">
              <w:rPr>
                <w:rFonts w:eastAsia="Times New Roman"/>
                <w:szCs w:val="22"/>
              </w:rPr>
              <w:t xml:space="preserve">Patricia McKissack </w:t>
            </w:r>
            <w:r w:rsidRPr="00366175">
              <w:rPr>
                <w:rFonts w:eastAsia="Times New Roman"/>
                <w:i/>
                <w:szCs w:val="22"/>
              </w:rPr>
              <w:t>(informational)</w:t>
            </w:r>
            <w:r w:rsidRPr="00366175">
              <w:rPr>
                <w:rFonts w:eastAsia="Times New Roman"/>
                <w:szCs w:val="22"/>
              </w:rPr>
              <w:t xml:space="preserve"> </w:t>
            </w:r>
          </w:p>
          <w:p w14:paraId="21541C15" w14:textId="77777777" w:rsidR="005F4DE2" w:rsidRPr="00366175" w:rsidRDefault="005F4DE2" w:rsidP="005F4DE2">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Margaret Miller </w:t>
            </w:r>
            <w:r w:rsidRPr="00366175">
              <w:rPr>
                <w:rFonts w:eastAsia="Times New Roman"/>
                <w:i/>
                <w:szCs w:val="22"/>
              </w:rPr>
              <w:t>(concept books; photography)</w:t>
            </w:r>
          </w:p>
          <w:p w14:paraId="21541C16" w14:textId="77777777" w:rsidR="005F4DE2" w:rsidRPr="00366175" w:rsidRDefault="005F4DE2" w:rsidP="005F4DE2">
            <w:pPr>
              <w:widowControl w:val="0"/>
              <w:tabs>
                <w:tab w:val="left" w:pos="360"/>
              </w:tabs>
              <w:spacing w:line="240" w:lineRule="atLeast"/>
              <w:ind w:left="360" w:hanging="360"/>
              <w:rPr>
                <w:rFonts w:eastAsia="Times New Roman"/>
                <w:i/>
                <w:szCs w:val="22"/>
              </w:rPr>
            </w:pPr>
          </w:p>
        </w:tc>
        <w:tc>
          <w:tcPr>
            <w:tcW w:w="6689" w:type="dxa"/>
          </w:tcPr>
          <w:p w14:paraId="21541C17" w14:textId="77777777" w:rsidR="005F4DE2" w:rsidRDefault="005F4DE2" w:rsidP="005F4DE2">
            <w:pPr>
              <w:widowControl w:val="0"/>
              <w:tabs>
                <w:tab w:val="left" w:pos="360"/>
              </w:tabs>
              <w:spacing w:line="240" w:lineRule="atLeast"/>
              <w:ind w:left="360" w:hanging="360"/>
              <w:rPr>
                <w:rFonts w:eastAsia="Times New Roman"/>
                <w:szCs w:val="22"/>
              </w:rPr>
            </w:pPr>
          </w:p>
          <w:p w14:paraId="21541C18" w14:textId="77777777" w:rsidR="005F4DE2" w:rsidRPr="00366175" w:rsidRDefault="005F4DE2" w:rsidP="005F4DE2">
            <w:pPr>
              <w:widowControl w:val="0"/>
              <w:tabs>
                <w:tab w:val="left" w:pos="360"/>
              </w:tabs>
              <w:spacing w:line="240" w:lineRule="atLeast"/>
              <w:ind w:left="360" w:hanging="360"/>
              <w:rPr>
                <w:rFonts w:eastAsia="Times New Roman"/>
                <w:i/>
                <w:szCs w:val="22"/>
              </w:rPr>
            </w:pPr>
            <w:r w:rsidRPr="00366175">
              <w:rPr>
                <w:rFonts w:eastAsia="Times New Roman"/>
                <w:szCs w:val="22"/>
              </w:rPr>
              <w:t>Kadir Nelson</w:t>
            </w:r>
            <w:r w:rsidRPr="00366175">
              <w:rPr>
                <w:rFonts w:eastAsia="Times New Roman"/>
                <w:i/>
                <w:szCs w:val="22"/>
              </w:rPr>
              <w:t xml:space="preserve"> (multi-genre, multicultural history and biography)</w:t>
            </w:r>
          </w:p>
          <w:p w14:paraId="21541C19" w14:textId="77777777" w:rsidR="005F4DE2" w:rsidRPr="00366175" w:rsidRDefault="005F4DE2" w:rsidP="005F4DE2">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Jerry Pinkney </w:t>
            </w:r>
            <w:r w:rsidRPr="00366175">
              <w:rPr>
                <w:rFonts w:eastAsia="Times New Roman"/>
                <w:i/>
                <w:szCs w:val="22"/>
              </w:rPr>
              <w:t>(informational: Africa)</w:t>
            </w:r>
          </w:p>
          <w:p w14:paraId="21541C1A" w14:textId="77777777" w:rsidR="005F4DE2" w:rsidRDefault="005F4DE2" w:rsidP="005F4DE2">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James Ransome </w:t>
            </w:r>
            <w:r>
              <w:rPr>
                <w:rFonts w:eastAsia="Times New Roman"/>
                <w:i/>
                <w:szCs w:val="22"/>
              </w:rPr>
              <w:t>(</w:t>
            </w:r>
            <w:r w:rsidRPr="00366175">
              <w:rPr>
                <w:rFonts w:eastAsia="Times New Roman"/>
                <w:i/>
                <w:szCs w:val="22"/>
              </w:rPr>
              <w:t>multi-genre, including multicultural history and biography)</w:t>
            </w:r>
          </w:p>
          <w:p w14:paraId="21541C1B" w14:textId="77777777" w:rsidR="005F4DE2" w:rsidRPr="00366175" w:rsidRDefault="005F4DE2" w:rsidP="005F4DE2">
            <w:pPr>
              <w:widowControl w:val="0"/>
              <w:tabs>
                <w:tab w:val="left" w:pos="360"/>
              </w:tabs>
              <w:spacing w:line="240" w:lineRule="atLeast"/>
              <w:ind w:left="360" w:hanging="360"/>
              <w:rPr>
                <w:rFonts w:eastAsia="Times New Roman"/>
                <w:i/>
                <w:szCs w:val="22"/>
              </w:rPr>
            </w:pPr>
            <w:r w:rsidRPr="00366175">
              <w:rPr>
                <w:rFonts w:eastAsia="Times New Roman"/>
                <w:szCs w:val="22"/>
              </w:rPr>
              <w:t>Anne Rockwell (</w:t>
            </w:r>
            <w:r w:rsidRPr="00366175">
              <w:rPr>
                <w:rFonts w:eastAsia="Times New Roman"/>
                <w:i/>
                <w:szCs w:val="22"/>
              </w:rPr>
              <w:t>multi-genre, including concept books)</w:t>
            </w:r>
          </w:p>
          <w:p w14:paraId="21541C1C" w14:textId="77777777" w:rsidR="005F4DE2" w:rsidRPr="00366175" w:rsidRDefault="005F4DE2" w:rsidP="005F4DE2">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Allen Say </w:t>
            </w:r>
            <w:r w:rsidRPr="00366175">
              <w:rPr>
                <w:rFonts w:eastAsia="Times New Roman"/>
                <w:i/>
                <w:szCs w:val="22"/>
              </w:rPr>
              <w:t>(multi-genre)</w:t>
            </w:r>
          </w:p>
          <w:p w14:paraId="21541C1D" w14:textId="77777777" w:rsidR="005F4DE2" w:rsidRPr="00366175" w:rsidRDefault="005F4DE2" w:rsidP="005F4DE2">
            <w:pPr>
              <w:widowControl w:val="0"/>
              <w:tabs>
                <w:tab w:val="left" w:pos="360"/>
              </w:tabs>
              <w:spacing w:line="240" w:lineRule="atLeast"/>
              <w:ind w:left="360" w:hanging="360"/>
              <w:rPr>
                <w:rFonts w:eastAsia="Times New Roman"/>
                <w:szCs w:val="22"/>
              </w:rPr>
            </w:pPr>
            <w:r w:rsidRPr="00366175">
              <w:rPr>
                <w:rFonts w:eastAsia="Times New Roman"/>
                <w:szCs w:val="22"/>
              </w:rPr>
              <w:t xml:space="preserve">Laura Vaccaro Seeger </w:t>
            </w:r>
            <w:r w:rsidRPr="00366175">
              <w:rPr>
                <w:rFonts w:eastAsia="Times New Roman"/>
                <w:i/>
                <w:szCs w:val="22"/>
              </w:rPr>
              <w:t>(concept books)</w:t>
            </w:r>
          </w:p>
          <w:p w14:paraId="21541C1E" w14:textId="77777777" w:rsidR="005F4DE2" w:rsidRPr="00366175" w:rsidRDefault="005F4DE2" w:rsidP="005F4DE2">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Marcia Sewall </w:t>
            </w:r>
            <w:r w:rsidRPr="00366175">
              <w:rPr>
                <w:rFonts w:eastAsia="Times New Roman"/>
                <w:i/>
                <w:szCs w:val="22"/>
              </w:rPr>
              <w:t>(informational: colonial America)</w:t>
            </w:r>
          </w:p>
          <w:p w14:paraId="21541C1F" w14:textId="77777777" w:rsidR="005F4DE2" w:rsidRPr="00366175" w:rsidRDefault="005F4DE2" w:rsidP="005F4DE2">
            <w:pPr>
              <w:tabs>
                <w:tab w:val="left" w:pos="360"/>
              </w:tabs>
              <w:spacing w:before="40" w:after="40"/>
              <w:ind w:left="360" w:hanging="360"/>
              <w:rPr>
                <w:rFonts w:eastAsia="Times New Roman"/>
                <w:i/>
                <w:szCs w:val="22"/>
              </w:rPr>
            </w:pPr>
            <w:r w:rsidRPr="00366175">
              <w:rPr>
                <w:rFonts w:eastAsia="Times New Roman"/>
                <w:szCs w:val="22"/>
              </w:rPr>
              <w:t xml:space="preserve">Peter Sis </w:t>
            </w:r>
            <w:r w:rsidRPr="00366175">
              <w:rPr>
                <w:rFonts w:eastAsia="Times New Roman"/>
                <w:i/>
                <w:szCs w:val="22"/>
              </w:rPr>
              <w:t>(multi-genre, including biography and history)</w:t>
            </w:r>
          </w:p>
          <w:p w14:paraId="21541C20" w14:textId="77777777" w:rsidR="005F4DE2" w:rsidRDefault="005F4DE2" w:rsidP="005F4DE2">
            <w:pPr>
              <w:tabs>
                <w:tab w:val="left" w:pos="360"/>
              </w:tabs>
              <w:spacing w:before="40" w:after="40"/>
              <w:ind w:left="360" w:hanging="360"/>
              <w:rPr>
                <w:rFonts w:eastAsia="Times New Roman"/>
                <w:i/>
                <w:szCs w:val="22"/>
              </w:rPr>
            </w:pPr>
            <w:r w:rsidRPr="00366175">
              <w:rPr>
                <w:rFonts w:eastAsia="Times New Roman"/>
                <w:szCs w:val="22"/>
              </w:rPr>
              <w:t xml:space="preserve">Peter Spier </w:t>
            </w:r>
            <w:r w:rsidRPr="00366175">
              <w:rPr>
                <w:rFonts w:eastAsia="Times New Roman"/>
                <w:i/>
                <w:szCs w:val="22"/>
              </w:rPr>
              <w:t>(informational: history)</w:t>
            </w:r>
          </w:p>
          <w:p w14:paraId="21541C21" w14:textId="77777777" w:rsidR="005F4DE2" w:rsidRDefault="005F4DE2" w:rsidP="005F4DE2">
            <w:pPr>
              <w:tabs>
                <w:tab w:val="left" w:pos="360"/>
              </w:tabs>
              <w:spacing w:before="40" w:after="40"/>
              <w:ind w:left="360" w:hanging="360"/>
              <w:rPr>
                <w:rFonts w:eastAsia="Times New Roman"/>
                <w:szCs w:val="22"/>
              </w:rPr>
            </w:pPr>
          </w:p>
          <w:p w14:paraId="21541C22" w14:textId="77777777" w:rsidR="005F4DE2" w:rsidRPr="00CB06D0" w:rsidRDefault="005F4DE2" w:rsidP="005F4DE2">
            <w:pPr>
              <w:tabs>
                <w:tab w:val="left" w:pos="360"/>
              </w:tabs>
              <w:spacing w:before="40" w:after="40"/>
              <w:ind w:left="360" w:hanging="360"/>
              <w:rPr>
                <w:rFonts w:eastAsia="Times New Roman"/>
                <w:b/>
                <w:i/>
                <w:szCs w:val="22"/>
              </w:rPr>
            </w:pPr>
            <w:r w:rsidRPr="00CB06D0">
              <w:rPr>
                <w:rFonts w:eastAsia="Times New Roman"/>
                <w:b/>
                <w:szCs w:val="22"/>
              </w:rPr>
              <w:t xml:space="preserve">See the annual </w:t>
            </w:r>
            <w:r w:rsidRPr="00CB06D0">
              <w:rPr>
                <w:rFonts w:eastAsia="Times New Roman"/>
                <w:b/>
                <w:i/>
                <w:szCs w:val="22"/>
              </w:rPr>
              <w:t>Horn Book Guide</w:t>
            </w:r>
            <w:r w:rsidRPr="00CB06D0">
              <w:rPr>
                <w:rFonts w:eastAsia="Times New Roman"/>
                <w:b/>
                <w:szCs w:val="22"/>
              </w:rPr>
              <w:t xml:space="preserve"> for ongoing additional selections</w:t>
            </w:r>
          </w:p>
          <w:p w14:paraId="21541C23" w14:textId="77777777" w:rsidR="005F4DE2" w:rsidRPr="00366175" w:rsidRDefault="005F4DE2" w:rsidP="005F4DE2">
            <w:pPr>
              <w:tabs>
                <w:tab w:val="left" w:pos="360"/>
              </w:tabs>
              <w:spacing w:before="40" w:after="40"/>
              <w:ind w:left="360" w:hanging="360"/>
              <w:rPr>
                <w:rFonts w:eastAsia="Times New Roman"/>
                <w:szCs w:val="22"/>
              </w:rPr>
            </w:pPr>
          </w:p>
          <w:p w14:paraId="21541C24" w14:textId="77777777" w:rsidR="005F4DE2" w:rsidRPr="00366175" w:rsidRDefault="005F4DE2" w:rsidP="005F4DE2">
            <w:pPr>
              <w:tabs>
                <w:tab w:val="left" w:pos="360"/>
              </w:tabs>
              <w:spacing w:before="40" w:after="40"/>
              <w:ind w:left="360" w:hanging="360"/>
              <w:rPr>
                <w:rFonts w:eastAsia="Times New Roman"/>
                <w:b/>
                <w:szCs w:val="22"/>
              </w:rPr>
            </w:pPr>
          </w:p>
        </w:tc>
      </w:tr>
    </w:tbl>
    <w:p w14:paraId="21541C26" w14:textId="77777777" w:rsidR="005F4DE2" w:rsidRDefault="005F4DE2" w:rsidP="005F4DE2"/>
    <w:p w14:paraId="21541C27" w14:textId="77777777" w:rsidR="005F4DE2" w:rsidRDefault="005F4DE2" w:rsidP="005F4DE2"/>
    <w:p w14:paraId="21541C28" w14:textId="77777777" w:rsidR="005F4DE2" w:rsidRDefault="005F4DE2" w:rsidP="005F4DE2">
      <w:r>
        <w:br w:type="page"/>
      </w:r>
    </w:p>
    <w:tbl>
      <w:tblPr>
        <w:tblW w:w="14438" w:type="dxa"/>
        <w:tblLayout w:type="fixed"/>
        <w:tblLook w:val="01E0" w:firstRow="1" w:lastRow="1" w:firstColumn="1" w:lastColumn="1" w:noHBand="0" w:noVBand="0"/>
      </w:tblPr>
      <w:tblGrid>
        <w:gridCol w:w="4788"/>
        <w:gridCol w:w="4860"/>
        <w:gridCol w:w="4790"/>
      </w:tblGrid>
      <w:tr w:rsidR="005F4DE2" w:rsidRPr="007560B0" w14:paraId="21541C2B" w14:textId="77777777">
        <w:tc>
          <w:tcPr>
            <w:tcW w:w="14438" w:type="dxa"/>
            <w:gridSpan w:val="3"/>
            <w:vAlign w:val="center"/>
          </w:tcPr>
          <w:p w14:paraId="21541C29" w14:textId="77777777" w:rsidR="005F4DE2" w:rsidRDefault="005F4DE2" w:rsidP="005F4DE2">
            <w:pPr>
              <w:jc w:val="center"/>
              <w:rPr>
                <w:b/>
                <w:sz w:val="32"/>
                <w:szCs w:val="32"/>
              </w:rPr>
            </w:pPr>
            <w:r>
              <w:rPr>
                <w:b/>
                <w:sz w:val="32"/>
                <w:szCs w:val="32"/>
              </w:rPr>
              <w:lastRenderedPageBreak/>
              <w:t>Grades 3–4,</w:t>
            </w:r>
          </w:p>
          <w:p w14:paraId="21541C2A" w14:textId="77777777" w:rsidR="005F4DE2" w:rsidRPr="00C33433" w:rsidRDefault="005F4DE2" w:rsidP="005F4DE2">
            <w:pPr>
              <w:spacing w:after="240"/>
              <w:jc w:val="center"/>
              <w:rPr>
                <w:b/>
                <w:sz w:val="32"/>
                <w:szCs w:val="32"/>
              </w:rPr>
            </w:pPr>
            <w:r>
              <w:rPr>
                <w:b/>
                <w:sz w:val="32"/>
                <w:szCs w:val="32"/>
              </w:rPr>
              <w:t>in addition to the grades pre-k–2 selections</w:t>
            </w:r>
          </w:p>
        </w:tc>
      </w:tr>
      <w:tr w:rsidR="005F4DE2" w:rsidRPr="007560B0" w14:paraId="21541C2D" w14:textId="77777777">
        <w:tc>
          <w:tcPr>
            <w:tcW w:w="14438" w:type="dxa"/>
            <w:gridSpan w:val="3"/>
            <w:vAlign w:val="center"/>
          </w:tcPr>
          <w:p w14:paraId="21541C2C" w14:textId="77777777" w:rsidR="005F4DE2" w:rsidRPr="007560B0" w:rsidRDefault="005F4DE2" w:rsidP="005F4DE2">
            <w:pPr>
              <w:spacing w:before="40" w:after="40"/>
              <w:jc w:val="center"/>
              <w:rPr>
                <w:rFonts w:eastAsia="Times New Roman"/>
                <w:b/>
                <w:sz w:val="24"/>
                <w:szCs w:val="22"/>
              </w:rPr>
            </w:pPr>
            <w:r w:rsidRPr="007560B0">
              <w:rPr>
                <w:rFonts w:eastAsia="Times New Roman"/>
                <w:b/>
                <w:sz w:val="24"/>
                <w:szCs w:val="22"/>
              </w:rPr>
              <w:t>Folklore, Fiction, and Poetry</w:t>
            </w:r>
          </w:p>
        </w:tc>
      </w:tr>
      <w:tr w:rsidR="005F4DE2" w:rsidRPr="007560B0" w14:paraId="21541C6C" w14:textId="77777777">
        <w:tc>
          <w:tcPr>
            <w:tcW w:w="4788" w:type="dxa"/>
          </w:tcPr>
          <w:p w14:paraId="21541C2E"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Joan Aiken </w:t>
            </w:r>
            <w:r w:rsidRPr="007560B0">
              <w:rPr>
                <w:rFonts w:eastAsia="Times New Roman"/>
                <w:i/>
                <w:szCs w:val="22"/>
              </w:rPr>
              <w:t xml:space="preserve">(fiction: </w:t>
            </w:r>
            <w:r>
              <w:rPr>
                <w:rFonts w:eastAsia="Times New Roman"/>
                <w:i/>
                <w:szCs w:val="22"/>
              </w:rPr>
              <w:t>a</w:t>
            </w:r>
            <w:r w:rsidRPr="007560B0">
              <w:rPr>
                <w:rFonts w:eastAsia="Times New Roman"/>
                <w:i/>
                <w:szCs w:val="22"/>
              </w:rPr>
              <w:t>dventure/fantasy)</w:t>
            </w:r>
          </w:p>
          <w:p w14:paraId="21541C2F" w14:textId="77777777" w:rsidR="005F4DE2" w:rsidRPr="007560B0"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Annie Barrows </w:t>
            </w:r>
            <w:r>
              <w:rPr>
                <w:rFonts w:eastAsia="Times New Roman"/>
                <w:i/>
                <w:szCs w:val="22"/>
              </w:rPr>
              <w:t xml:space="preserve">(chapter books: </w:t>
            </w:r>
            <w:r w:rsidRPr="007560B0">
              <w:rPr>
                <w:rFonts w:eastAsia="Times New Roman"/>
                <w:i/>
                <w:szCs w:val="22"/>
              </w:rPr>
              <w:t>Ivy and Bean)</w:t>
            </w:r>
          </w:p>
          <w:p w14:paraId="21541C30"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Judy Blume </w:t>
            </w:r>
            <w:r w:rsidRPr="007560B0">
              <w:rPr>
                <w:rFonts w:eastAsia="Times New Roman"/>
                <w:i/>
                <w:szCs w:val="22"/>
              </w:rPr>
              <w:t>(fiction: realistic)</w:t>
            </w:r>
          </w:p>
          <w:p w14:paraId="21541C31"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Joseph Bruchac </w:t>
            </w:r>
            <w:r w:rsidRPr="007560B0">
              <w:rPr>
                <w:rFonts w:eastAsia="Times New Roman"/>
                <w:i/>
                <w:szCs w:val="22"/>
              </w:rPr>
              <w:t>(fiction: historical)</w:t>
            </w:r>
          </w:p>
          <w:p w14:paraId="21541C32"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Ashley Bryan </w:t>
            </w:r>
            <w:r w:rsidRPr="007560B0">
              <w:rPr>
                <w:rFonts w:eastAsia="Times New Roman"/>
                <w:i/>
                <w:szCs w:val="22"/>
              </w:rPr>
              <w:t>(fo</w:t>
            </w:r>
            <w:r>
              <w:rPr>
                <w:rFonts w:eastAsia="Times New Roman"/>
                <w:i/>
                <w:szCs w:val="22"/>
              </w:rPr>
              <w:t>lktales,</w:t>
            </w:r>
            <w:r w:rsidRPr="007560B0">
              <w:rPr>
                <w:rFonts w:eastAsia="Times New Roman"/>
                <w:i/>
                <w:szCs w:val="22"/>
              </w:rPr>
              <w:t xml:space="preserve"> poetry)</w:t>
            </w:r>
          </w:p>
          <w:p w14:paraId="21541C33"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Betsy Byars</w:t>
            </w:r>
            <w:r w:rsidRPr="007560B0">
              <w:rPr>
                <w:rFonts w:eastAsia="Times New Roman"/>
                <w:i/>
                <w:szCs w:val="22"/>
              </w:rPr>
              <w:t xml:space="preserve"> (fiction: realistic)</w:t>
            </w:r>
          </w:p>
          <w:p w14:paraId="21541C34" w14:textId="77777777" w:rsidR="005F4DE2" w:rsidRPr="007560B0"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Meg Cabot </w:t>
            </w:r>
            <w:r>
              <w:rPr>
                <w:rFonts w:eastAsia="Times New Roman"/>
                <w:i/>
                <w:szCs w:val="22"/>
              </w:rPr>
              <w:t>(</w:t>
            </w:r>
            <w:r w:rsidRPr="007560B0">
              <w:rPr>
                <w:rFonts w:eastAsia="Times New Roman"/>
                <w:i/>
                <w:szCs w:val="22"/>
              </w:rPr>
              <w:t>fiction</w:t>
            </w:r>
            <w:r>
              <w:rPr>
                <w:rFonts w:eastAsia="Times New Roman"/>
                <w:i/>
                <w:szCs w:val="22"/>
              </w:rPr>
              <w:t>:</w:t>
            </w:r>
            <w:r w:rsidRPr="007560B0">
              <w:rPr>
                <w:rFonts w:eastAsia="Times New Roman"/>
                <w:i/>
                <w:szCs w:val="22"/>
              </w:rPr>
              <w:t xml:space="preserve"> </w:t>
            </w:r>
            <w:r>
              <w:rPr>
                <w:rFonts w:eastAsia="Times New Roman"/>
                <w:i/>
                <w:szCs w:val="22"/>
              </w:rPr>
              <w:t xml:space="preserve">realistic -- </w:t>
            </w:r>
            <w:r w:rsidRPr="007560B0">
              <w:rPr>
                <w:rFonts w:eastAsia="Times New Roman"/>
                <w:i/>
                <w:szCs w:val="22"/>
              </w:rPr>
              <w:t>Allie Finkle)</w:t>
            </w:r>
          </w:p>
          <w:p w14:paraId="21541C35"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Ann Cameron </w:t>
            </w:r>
            <w:r w:rsidRPr="007560B0">
              <w:rPr>
                <w:rFonts w:eastAsia="Times New Roman"/>
                <w:i/>
                <w:szCs w:val="22"/>
              </w:rPr>
              <w:t>(fiction</w:t>
            </w:r>
            <w:r>
              <w:rPr>
                <w:rFonts w:eastAsia="Times New Roman"/>
                <w:i/>
                <w:szCs w:val="22"/>
              </w:rPr>
              <w:t xml:space="preserve">: realistic -- </w:t>
            </w:r>
            <w:r w:rsidRPr="007560B0">
              <w:rPr>
                <w:rFonts w:eastAsia="Times New Roman"/>
                <w:i/>
                <w:szCs w:val="22"/>
              </w:rPr>
              <w:t>the Julian books)</w:t>
            </w:r>
          </w:p>
          <w:p w14:paraId="21541C36"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Andrew Clements</w:t>
            </w:r>
            <w:r>
              <w:rPr>
                <w:rFonts w:eastAsia="Times New Roman"/>
                <w:i/>
                <w:szCs w:val="22"/>
              </w:rPr>
              <w:t xml:space="preserve"> (fiction:</w:t>
            </w:r>
            <w:r w:rsidRPr="007560B0">
              <w:rPr>
                <w:rFonts w:eastAsia="Times New Roman"/>
                <w:i/>
                <w:szCs w:val="22"/>
              </w:rPr>
              <w:t>realistic)</w:t>
            </w:r>
          </w:p>
          <w:p w14:paraId="21541C37"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Eleanor Coerr </w:t>
            </w:r>
            <w:r w:rsidRPr="007560B0">
              <w:rPr>
                <w:rFonts w:eastAsia="Times New Roman"/>
                <w:i/>
                <w:szCs w:val="22"/>
              </w:rPr>
              <w:t>(fiction: historical)</w:t>
            </w:r>
          </w:p>
          <w:p w14:paraId="21541C38"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Roald Dahl </w:t>
            </w:r>
            <w:r w:rsidRPr="007560B0">
              <w:rPr>
                <w:rFonts w:eastAsia="Times New Roman"/>
                <w:i/>
                <w:szCs w:val="22"/>
              </w:rPr>
              <w:t>(fiction)</w:t>
            </w:r>
          </w:p>
          <w:p w14:paraId="21541C39"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Paula Danziger </w:t>
            </w:r>
            <w:r w:rsidRPr="007560B0">
              <w:rPr>
                <w:rFonts w:eastAsia="Times New Roman"/>
                <w:i/>
                <w:szCs w:val="22"/>
              </w:rPr>
              <w:t>(fiction: realistic</w:t>
            </w:r>
            <w:r w:rsidRPr="007560B0">
              <w:rPr>
                <w:rFonts w:eastAsia="Times New Roman"/>
                <w:szCs w:val="22"/>
              </w:rPr>
              <w:t>)</w:t>
            </w:r>
          </w:p>
          <w:p w14:paraId="21541C3A" w14:textId="77777777" w:rsidR="005F4DE2" w:rsidRPr="007560B0"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Kate DiCamillo </w:t>
            </w:r>
            <w:r w:rsidRPr="007560B0">
              <w:rPr>
                <w:rFonts w:eastAsia="Times New Roman"/>
                <w:i/>
                <w:szCs w:val="22"/>
              </w:rPr>
              <w:t>(fiction: realistic</w:t>
            </w:r>
            <w:r>
              <w:rPr>
                <w:rFonts w:eastAsia="Times New Roman"/>
                <w:i/>
                <w:szCs w:val="22"/>
              </w:rPr>
              <w:t xml:space="preserve">, </w:t>
            </w:r>
            <w:r w:rsidRPr="007560B0">
              <w:rPr>
                <w:rFonts w:eastAsia="Times New Roman"/>
                <w:i/>
                <w:szCs w:val="22"/>
              </w:rPr>
              <w:t>fantasy, adventure)</w:t>
            </w:r>
          </w:p>
          <w:p w14:paraId="21541C3B" w14:textId="77777777" w:rsidR="005F4DE2" w:rsidRDefault="005F4DE2" w:rsidP="005F4DE2">
            <w:pPr>
              <w:widowControl w:val="0"/>
              <w:tabs>
                <w:tab w:val="left" w:pos="360"/>
              </w:tabs>
              <w:spacing w:line="240" w:lineRule="atLeast"/>
              <w:ind w:left="360" w:hanging="360"/>
              <w:rPr>
                <w:rFonts w:eastAsia="Times New Roman"/>
                <w:szCs w:val="22"/>
              </w:rPr>
            </w:pPr>
            <w:r>
              <w:rPr>
                <w:rFonts w:eastAsia="Times New Roman"/>
                <w:szCs w:val="22"/>
              </w:rPr>
              <w:t xml:space="preserve">Louise Erdrich </w:t>
            </w:r>
            <w:r w:rsidRPr="00A22F68">
              <w:rPr>
                <w:rFonts w:eastAsia="Times New Roman"/>
                <w:i/>
                <w:szCs w:val="22"/>
              </w:rPr>
              <w:t>(fiction/folktale)</w:t>
            </w:r>
          </w:p>
          <w:p w14:paraId="21541C3C"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Walter Farley </w:t>
            </w:r>
            <w:r w:rsidRPr="007560B0">
              <w:rPr>
                <w:rFonts w:eastAsia="Times New Roman"/>
                <w:i/>
                <w:szCs w:val="22"/>
              </w:rPr>
              <w:t>(fiction: horses)</w:t>
            </w:r>
          </w:p>
          <w:p w14:paraId="21541C3D"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John Fitzgerald </w:t>
            </w:r>
            <w:r w:rsidRPr="007560B0">
              <w:rPr>
                <w:rFonts w:eastAsia="Times New Roman"/>
                <w:i/>
                <w:szCs w:val="22"/>
              </w:rPr>
              <w:t xml:space="preserve">(fiction: </w:t>
            </w:r>
            <w:r>
              <w:rPr>
                <w:rFonts w:eastAsia="Times New Roman"/>
                <w:i/>
                <w:szCs w:val="22"/>
              </w:rPr>
              <w:t xml:space="preserve">historical -  </w:t>
            </w:r>
            <w:r w:rsidRPr="007560B0">
              <w:rPr>
                <w:rFonts w:eastAsia="Times New Roman"/>
                <w:i/>
                <w:szCs w:val="22"/>
              </w:rPr>
              <w:t>Great Brain)</w:t>
            </w:r>
          </w:p>
          <w:p w14:paraId="21541C3E"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Sid Fleischman </w:t>
            </w:r>
            <w:r>
              <w:rPr>
                <w:rFonts w:eastAsia="Times New Roman"/>
                <w:i/>
                <w:szCs w:val="22"/>
              </w:rPr>
              <w:t>(fiction: humor</w:t>
            </w:r>
            <w:r w:rsidRPr="007560B0">
              <w:rPr>
                <w:rFonts w:eastAsia="Times New Roman"/>
                <w:i/>
                <w:szCs w:val="22"/>
              </w:rPr>
              <w:t>)</w:t>
            </w:r>
          </w:p>
          <w:p w14:paraId="21541C3F" w14:textId="77777777" w:rsidR="005F4DE2"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Jean Fritz </w:t>
            </w:r>
            <w:r w:rsidRPr="007560B0">
              <w:rPr>
                <w:rFonts w:eastAsia="Times New Roman"/>
                <w:i/>
                <w:szCs w:val="22"/>
              </w:rPr>
              <w:t>(fiction: historical)</w:t>
            </w:r>
          </w:p>
          <w:p w14:paraId="21541C40"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John Reynolds Gardiner </w:t>
            </w:r>
            <w:r w:rsidRPr="007560B0">
              <w:rPr>
                <w:rFonts w:eastAsia="Times New Roman"/>
                <w:i/>
                <w:szCs w:val="22"/>
              </w:rPr>
              <w:t>(fiction: realistic)</w:t>
            </w:r>
          </w:p>
          <w:p w14:paraId="21541C41" w14:textId="77777777" w:rsidR="005F4DE2" w:rsidRPr="007560B0"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Kristine O’Connell George </w:t>
            </w:r>
            <w:r w:rsidRPr="007560B0">
              <w:rPr>
                <w:rFonts w:eastAsia="Times New Roman"/>
                <w:i/>
                <w:szCs w:val="22"/>
              </w:rPr>
              <w:t>(poetry)</w:t>
            </w:r>
          </w:p>
          <w:p w14:paraId="21541C42" w14:textId="77777777" w:rsidR="005F4DE2" w:rsidRPr="007560B0"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Patricia Reilly Giff </w:t>
            </w:r>
            <w:r w:rsidRPr="007560B0">
              <w:rPr>
                <w:rFonts w:eastAsia="Times New Roman"/>
                <w:i/>
                <w:szCs w:val="22"/>
              </w:rPr>
              <w:t>(fiction: realistic, historical)</w:t>
            </w:r>
          </w:p>
          <w:p w14:paraId="21541C43" w14:textId="77777777" w:rsidR="005F4DE2" w:rsidRPr="007560B0"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Paul Goble </w:t>
            </w:r>
            <w:r w:rsidRPr="007560B0">
              <w:rPr>
                <w:rFonts w:eastAsia="Times New Roman"/>
                <w:i/>
                <w:szCs w:val="22"/>
              </w:rPr>
              <w:t>(folktales</w:t>
            </w:r>
            <w:r>
              <w:rPr>
                <w:rFonts w:eastAsia="Times New Roman"/>
                <w:i/>
                <w:szCs w:val="22"/>
              </w:rPr>
              <w:t>:</w:t>
            </w:r>
            <w:r w:rsidRPr="007560B0">
              <w:rPr>
                <w:rFonts w:eastAsia="Times New Roman"/>
                <w:i/>
                <w:szCs w:val="22"/>
              </w:rPr>
              <w:t xml:space="preserve"> Native American)</w:t>
            </w:r>
          </w:p>
        </w:tc>
        <w:tc>
          <w:tcPr>
            <w:tcW w:w="4860" w:type="dxa"/>
          </w:tcPr>
          <w:p w14:paraId="21541C44" w14:textId="77777777" w:rsidR="005F4DE2"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Stephanie Greene </w:t>
            </w:r>
            <w:r w:rsidRPr="007560B0">
              <w:rPr>
                <w:rFonts w:eastAsia="Times New Roman"/>
                <w:i/>
                <w:szCs w:val="22"/>
              </w:rPr>
              <w:t>(chapter books</w:t>
            </w:r>
            <w:r>
              <w:rPr>
                <w:rFonts w:eastAsia="Times New Roman"/>
                <w:i/>
                <w:szCs w:val="22"/>
              </w:rPr>
              <w:t>: realistic</w:t>
            </w:r>
            <w:r w:rsidRPr="007560B0">
              <w:rPr>
                <w:rFonts w:eastAsia="Times New Roman"/>
                <w:i/>
                <w:szCs w:val="22"/>
              </w:rPr>
              <w:t xml:space="preserve"> – Owen Foote, Sophie Hartley)</w:t>
            </w:r>
          </w:p>
          <w:p w14:paraId="21541C45"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Nikki Grimes </w:t>
            </w:r>
            <w:r w:rsidRPr="007560B0">
              <w:rPr>
                <w:rFonts w:eastAsia="Times New Roman"/>
                <w:i/>
                <w:szCs w:val="22"/>
              </w:rPr>
              <w:t>(</w:t>
            </w:r>
            <w:r>
              <w:rPr>
                <w:rFonts w:eastAsia="Times New Roman"/>
                <w:i/>
                <w:szCs w:val="22"/>
              </w:rPr>
              <w:t xml:space="preserve">fiction: </w:t>
            </w:r>
            <w:r w:rsidRPr="007560B0">
              <w:rPr>
                <w:rFonts w:eastAsia="Times New Roman"/>
                <w:i/>
                <w:szCs w:val="22"/>
              </w:rPr>
              <w:t>realistic, multicultural)</w:t>
            </w:r>
          </w:p>
          <w:p w14:paraId="21541C46" w14:textId="77777777" w:rsidR="005F4DE2" w:rsidRPr="007560B0"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Jesse Haas </w:t>
            </w:r>
            <w:r>
              <w:rPr>
                <w:rFonts w:eastAsia="Times New Roman"/>
                <w:i/>
                <w:szCs w:val="22"/>
              </w:rPr>
              <w:t>(</w:t>
            </w:r>
            <w:r w:rsidRPr="007560B0">
              <w:rPr>
                <w:rFonts w:eastAsia="Times New Roman"/>
                <w:i/>
                <w:szCs w:val="22"/>
              </w:rPr>
              <w:t>fiction</w:t>
            </w:r>
            <w:r>
              <w:rPr>
                <w:rFonts w:eastAsia="Times New Roman"/>
                <w:i/>
                <w:szCs w:val="22"/>
              </w:rPr>
              <w:t xml:space="preserve">: realistic, </w:t>
            </w:r>
            <w:r w:rsidRPr="007560B0">
              <w:rPr>
                <w:rFonts w:eastAsia="Times New Roman"/>
                <w:i/>
                <w:szCs w:val="22"/>
              </w:rPr>
              <w:t>horse stories)</w:t>
            </w:r>
          </w:p>
          <w:p w14:paraId="21541C47" w14:textId="77777777" w:rsidR="005F4DE2" w:rsidRPr="007560B0"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Charise Mericle Harper </w:t>
            </w:r>
            <w:r w:rsidRPr="007560B0">
              <w:rPr>
                <w:rFonts w:eastAsia="Times New Roman"/>
                <w:i/>
                <w:szCs w:val="22"/>
              </w:rPr>
              <w:t>(chapter books</w:t>
            </w:r>
            <w:r>
              <w:rPr>
                <w:rFonts w:eastAsia="Times New Roman"/>
                <w:i/>
                <w:szCs w:val="22"/>
              </w:rPr>
              <w:t xml:space="preserve">: </w:t>
            </w:r>
            <w:r w:rsidRPr="007560B0">
              <w:rPr>
                <w:rFonts w:eastAsia="Times New Roman"/>
                <w:i/>
                <w:szCs w:val="22"/>
              </w:rPr>
              <w:t>Just Grace)</w:t>
            </w:r>
          </w:p>
          <w:p w14:paraId="21541C48"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Marguerite Henry </w:t>
            </w:r>
            <w:r w:rsidRPr="007560B0">
              <w:rPr>
                <w:rFonts w:eastAsia="Times New Roman"/>
                <w:i/>
                <w:szCs w:val="22"/>
              </w:rPr>
              <w:t>(fiction: horse stories)</w:t>
            </w:r>
          </w:p>
          <w:p w14:paraId="21541C49" w14:textId="77777777" w:rsidR="005F4DE2" w:rsidRPr="007560B0" w:rsidRDefault="005F4DE2" w:rsidP="005F4DE2">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Betty Hicks </w:t>
            </w:r>
            <w:r w:rsidRPr="007560B0">
              <w:rPr>
                <w:rFonts w:eastAsia="Times New Roman"/>
                <w:i/>
                <w:szCs w:val="22"/>
                <w:lang w:val="de-DE"/>
              </w:rPr>
              <w:t>(chapter books</w:t>
            </w:r>
            <w:r>
              <w:rPr>
                <w:rFonts w:eastAsia="Times New Roman"/>
                <w:i/>
                <w:szCs w:val="22"/>
                <w:lang w:val="de-DE"/>
              </w:rPr>
              <w:t>:</w:t>
            </w:r>
            <w:r w:rsidRPr="007560B0">
              <w:rPr>
                <w:rFonts w:eastAsia="Times New Roman"/>
                <w:i/>
                <w:szCs w:val="22"/>
                <w:lang w:val="de-DE"/>
              </w:rPr>
              <w:t xml:space="preserve"> sports – Gym Shorts)</w:t>
            </w:r>
          </w:p>
          <w:p w14:paraId="21541C4A" w14:textId="77777777" w:rsidR="005F4DE2" w:rsidRPr="007560B0" w:rsidRDefault="005F4DE2" w:rsidP="005F4DE2">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Jennifer and Matt Holm </w:t>
            </w:r>
            <w:r>
              <w:rPr>
                <w:rFonts w:eastAsia="Times New Roman"/>
                <w:i/>
                <w:szCs w:val="22"/>
                <w:lang w:val="de-DE"/>
              </w:rPr>
              <w:t>(</w:t>
            </w:r>
            <w:r w:rsidRPr="007560B0">
              <w:rPr>
                <w:rFonts w:eastAsia="Times New Roman"/>
                <w:i/>
                <w:szCs w:val="22"/>
                <w:lang w:val="de-DE"/>
              </w:rPr>
              <w:t>chapter books</w:t>
            </w:r>
            <w:r>
              <w:rPr>
                <w:rFonts w:eastAsia="Times New Roman"/>
                <w:i/>
                <w:szCs w:val="22"/>
                <w:lang w:val="de-DE"/>
              </w:rPr>
              <w:t>: graphic novels</w:t>
            </w:r>
            <w:r w:rsidRPr="007560B0">
              <w:rPr>
                <w:rFonts w:eastAsia="Times New Roman"/>
                <w:i/>
                <w:szCs w:val="22"/>
                <w:lang w:val="de-DE"/>
              </w:rPr>
              <w:t xml:space="preserve"> –Baby Mouse)</w:t>
            </w:r>
          </w:p>
          <w:p w14:paraId="21541C4B" w14:textId="77777777" w:rsidR="005F4DE2" w:rsidRPr="007560B0" w:rsidRDefault="005F4DE2" w:rsidP="005F4DE2">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Kimberly Willis Holt </w:t>
            </w:r>
            <w:r w:rsidRPr="007560B0">
              <w:rPr>
                <w:rFonts w:eastAsia="Times New Roman"/>
                <w:i/>
                <w:szCs w:val="22"/>
                <w:lang w:val="de-DE"/>
              </w:rPr>
              <w:t>(chapter books</w:t>
            </w:r>
            <w:r>
              <w:rPr>
                <w:rFonts w:eastAsia="Times New Roman"/>
                <w:i/>
                <w:szCs w:val="22"/>
                <w:lang w:val="de-DE"/>
              </w:rPr>
              <w:t>:</w:t>
            </w:r>
            <w:r w:rsidRPr="007560B0">
              <w:rPr>
                <w:rFonts w:eastAsia="Times New Roman"/>
                <w:i/>
                <w:szCs w:val="22"/>
                <w:lang w:val="de-DE"/>
              </w:rPr>
              <w:t xml:space="preserve"> Piper Reed)</w:t>
            </w:r>
          </w:p>
          <w:p w14:paraId="21541C4C" w14:textId="77777777" w:rsidR="005F4DE2" w:rsidRPr="007560B0" w:rsidRDefault="005F4DE2" w:rsidP="005F4DE2">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Lee Bennet Hopkins </w:t>
            </w:r>
            <w:r w:rsidRPr="007560B0">
              <w:rPr>
                <w:rFonts w:eastAsia="Times New Roman"/>
                <w:i/>
                <w:szCs w:val="22"/>
                <w:lang w:val="de-DE"/>
              </w:rPr>
              <w:t>(poetry)</w:t>
            </w:r>
          </w:p>
          <w:p w14:paraId="21541C4D" w14:textId="77777777" w:rsidR="005F4DE2" w:rsidRDefault="005F4DE2" w:rsidP="005F4DE2">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Johanna Hurwitz </w:t>
            </w:r>
            <w:r w:rsidRPr="007560B0">
              <w:rPr>
                <w:rFonts w:eastAsia="Times New Roman"/>
                <w:i/>
                <w:szCs w:val="22"/>
                <w:lang w:val="de-DE"/>
              </w:rPr>
              <w:t>(multi-genre)</w:t>
            </w:r>
          </w:p>
          <w:p w14:paraId="21541C4E" w14:textId="77777777" w:rsidR="005F4DE2" w:rsidRPr="007560B0" w:rsidRDefault="005F4DE2" w:rsidP="005F4DE2">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X. J. Kennedy </w:t>
            </w:r>
            <w:r w:rsidRPr="007560B0">
              <w:rPr>
                <w:rFonts w:eastAsia="Times New Roman"/>
                <w:i/>
                <w:szCs w:val="22"/>
                <w:lang w:val="de-DE"/>
              </w:rPr>
              <w:t>(poetry)</w:t>
            </w:r>
          </w:p>
          <w:p w14:paraId="21541C4F" w14:textId="77777777" w:rsidR="005F4DE2" w:rsidRPr="007560B0" w:rsidRDefault="005F4DE2" w:rsidP="005F4DE2">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Jessica Scott Kerrin</w:t>
            </w:r>
            <w:r>
              <w:rPr>
                <w:rFonts w:eastAsia="Times New Roman"/>
                <w:i/>
                <w:szCs w:val="22"/>
                <w:lang w:val="de-DE"/>
              </w:rPr>
              <w:t xml:space="preserve"> (chapter books: </w:t>
            </w:r>
            <w:r w:rsidRPr="007560B0">
              <w:rPr>
                <w:rFonts w:eastAsia="Times New Roman"/>
                <w:i/>
                <w:szCs w:val="22"/>
                <w:lang w:val="de-DE"/>
              </w:rPr>
              <w:t>Martin Bridge)</w:t>
            </w:r>
          </w:p>
          <w:p w14:paraId="21541C50" w14:textId="77777777" w:rsidR="005F4DE2" w:rsidRPr="007560B0" w:rsidRDefault="005F4DE2" w:rsidP="005F4DE2">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Jeff Kinney</w:t>
            </w:r>
            <w:r>
              <w:rPr>
                <w:rFonts w:eastAsia="Times New Roman"/>
                <w:i/>
                <w:szCs w:val="22"/>
                <w:lang w:val="de-DE"/>
              </w:rPr>
              <w:t xml:space="preserve"> (</w:t>
            </w:r>
            <w:r w:rsidRPr="007560B0">
              <w:rPr>
                <w:rFonts w:eastAsia="Times New Roman"/>
                <w:i/>
                <w:szCs w:val="22"/>
                <w:lang w:val="de-DE"/>
              </w:rPr>
              <w:t>fiction</w:t>
            </w:r>
            <w:r>
              <w:rPr>
                <w:rFonts w:eastAsia="Times New Roman"/>
                <w:i/>
                <w:szCs w:val="22"/>
                <w:lang w:val="de-DE"/>
              </w:rPr>
              <w:t>: realistic</w:t>
            </w:r>
            <w:r w:rsidRPr="007560B0">
              <w:rPr>
                <w:rFonts w:eastAsia="Times New Roman"/>
                <w:i/>
                <w:szCs w:val="22"/>
                <w:lang w:val="de-DE"/>
              </w:rPr>
              <w:t>, cartoon)</w:t>
            </w:r>
          </w:p>
          <w:p w14:paraId="21541C51" w14:textId="77777777" w:rsidR="005F4DE2" w:rsidRPr="007560B0" w:rsidRDefault="005F4DE2" w:rsidP="005F4DE2">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Kate Klise</w:t>
            </w:r>
            <w:r>
              <w:rPr>
                <w:rFonts w:eastAsia="Times New Roman"/>
                <w:i/>
                <w:szCs w:val="22"/>
                <w:lang w:val="de-DE"/>
              </w:rPr>
              <w:t xml:space="preserve"> (fiction:</w:t>
            </w:r>
            <w:r w:rsidRPr="007560B0">
              <w:rPr>
                <w:rFonts w:eastAsia="Times New Roman"/>
                <w:i/>
                <w:szCs w:val="22"/>
                <w:lang w:val="de-DE"/>
              </w:rPr>
              <w:t xml:space="preserve"> humor)</w:t>
            </w:r>
          </w:p>
          <w:p w14:paraId="21541C52" w14:textId="77777777" w:rsidR="005F4DE2" w:rsidRPr="007560B0" w:rsidRDefault="005F4DE2" w:rsidP="005F4DE2">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Jane Langton </w:t>
            </w:r>
            <w:r w:rsidRPr="007560B0">
              <w:rPr>
                <w:rFonts w:eastAsia="Times New Roman"/>
                <w:i/>
                <w:szCs w:val="22"/>
                <w:lang w:val="de-DE"/>
              </w:rPr>
              <w:t>(fiction: fantasy)</w:t>
            </w:r>
          </w:p>
          <w:p w14:paraId="21541C53" w14:textId="77777777" w:rsidR="005F4DE2" w:rsidRPr="007560B0" w:rsidRDefault="005F4DE2" w:rsidP="005F4DE2">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Julius Lester </w:t>
            </w:r>
            <w:r w:rsidRPr="007560B0">
              <w:rPr>
                <w:rFonts w:eastAsia="Times New Roman"/>
                <w:i/>
                <w:szCs w:val="22"/>
                <w:lang w:val="de-DE"/>
              </w:rPr>
              <w:t>(multi-genre, including multicultural folklore)</w:t>
            </w:r>
          </w:p>
          <w:p w14:paraId="21541C54" w14:textId="77777777" w:rsidR="005F4DE2" w:rsidRPr="007560B0" w:rsidRDefault="005F4DE2" w:rsidP="005F4DE2">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Grace Lin </w:t>
            </w:r>
            <w:r>
              <w:rPr>
                <w:rFonts w:eastAsia="Times New Roman"/>
                <w:i/>
                <w:szCs w:val="22"/>
                <w:lang w:val="de-DE"/>
              </w:rPr>
              <w:t>(</w:t>
            </w:r>
            <w:r w:rsidRPr="007560B0">
              <w:rPr>
                <w:rFonts w:eastAsia="Times New Roman"/>
                <w:i/>
                <w:szCs w:val="22"/>
                <w:lang w:val="de-DE"/>
              </w:rPr>
              <w:t>fiction/fantasy</w:t>
            </w:r>
            <w:r>
              <w:rPr>
                <w:rFonts w:eastAsia="Times New Roman"/>
                <w:i/>
                <w:szCs w:val="22"/>
                <w:lang w:val="de-DE"/>
              </w:rPr>
              <w:t xml:space="preserve">: realistic, </w:t>
            </w:r>
            <w:r w:rsidRPr="007560B0">
              <w:rPr>
                <w:rFonts w:eastAsia="Times New Roman"/>
                <w:i/>
                <w:szCs w:val="22"/>
                <w:lang w:val="de-DE"/>
              </w:rPr>
              <w:t>multicultural)</w:t>
            </w:r>
          </w:p>
          <w:p w14:paraId="21541C55" w14:textId="77777777" w:rsidR="005F4DE2" w:rsidRPr="007560B0" w:rsidRDefault="005F4DE2" w:rsidP="005F4DE2">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Lenore Look (</w:t>
            </w:r>
            <w:r w:rsidRPr="007560B0">
              <w:rPr>
                <w:rFonts w:eastAsia="Times New Roman"/>
                <w:i/>
                <w:szCs w:val="22"/>
                <w:lang w:val="de-DE"/>
              </w:rPr>
              <w:t>chapter books, multicultural)</w:t>
            </w:r>
          </w:p>
          <w:p w14:paraId="21541C56" w14:textId="77777777" w:rsidR="005F4DE2"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Patricia MacLachlan </w:t>
            </w:r>
            <w:r w:rsidRPr="007560B0">
              <w:rPr>
                <w:rFonts w:eastAsia="Times New Roman"/>
                <w:i/>
                <w:szCs w:val="22"/>
              </w:rPr>
              <w:t>(fiction: historical)</w:t>
            </w:r>
          </w:p>
          <w:p w14:paraId="21541C57" w14:textId="77777777" w:rsidR="005F4DE2" w:rsidRPr="00A22F68"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Ann Martin </w:t>
            </w:r>
            <w:r>
              <w:rPr>
                <w:rFonts w:eastAsia="Times New Roman"/>
                <w:i/>
                <w:szCs w:val="22"/>
              </w:rPr>
              <w:t>(fiction: realistic,</w:t>
            </w:r>
            <w:r w:rsidRPr="007560B0">
              <w:rPr>
                <w:rFonts w:eastAsia="Times New Roman"/>
                <w:i/>
                <w:szCs w:val="22"/>
              </w:rPr>
              <w:t xml:space="preserve"> fantasy – Doll People)</w:t>
            </w:r>
          </w:p>
        </w:tc>
        <w:tc>
          <w:tcPr>
            <w:tcW w:w="4790" w:type="dxa"/>
          </w:tcPr>
          <w:p w14:paraId="21541C58" w14:textId="77777777" w:rsidR="005F4DE2" w:rsidRPr="007560B0"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Megan McDonald </w:t>
            </w:r>
            <w:r w:rsidRPr="007560B0">
              <w:rPr>
                <w:rFonts w:eastAsia="Times New Roman"/>
                <w:i/>
                <w:szCs w:val="22"/>
              </w:rPr>
              <w:t>(chapter books</w:t>
            </w:r>
            <w:r>
              <w:rPr>
                <w:rFonts w:eastAsia="Times New Roman"/>
                <w:i/>
                <w:szCs w:val="22"/>
              </w:rPr>
              <w:t xml:space="preserve">: </w:t>
            </w:r>
            <w:r w:rsidRPr="007560B0">
              <w:rPr>
                <w:rFonts w:eastAsia="Times New Roman"/>
                <w:i/>
                <w:szCs w:val="22"/>
              </w:rPr>
              <w:t>Judy Moody)</w:t>
            </w:r>
          </w:p>
          <w:p w14:paraId="21541C59" w14:textId="77777777" w:rsidR="005F4DE2"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Claudia Mills</w:t>
            </w:r>
            <w:r>
              <w:rPr>
                <w:rFonts w:eastAsia="Times New Roman"/>
                <w:i/>
                <w:szCs w:val="22"/>
              </w:rPr>
              <w:t xml:space="preserve"> (</w:t>
            </w:r>
            <w:r w:rsidRPr="007560B0">
              <w:rPr>
                <w:rFonts w:eastAsia="Times New Roman"/>
                <w:i/>
                <w:szCs w:val="22"/>
              </w:rPr>
              <w:t>fiction</w:t>
            </w:r>
            <w:r>
              <w:rPr>
                <w:rFonts w:eastAsia="Times New Roman"/>
                <w:i/>
                <w:szCs w:val="22"/>
              </w:rPr>
              <w:t>: realistic,</w:t>
            </w:r>
            <w:r w:rsidRPr="007560B0">
              <w:rPr>
                <w:rFonts w:eastAsia="Times New Roman"/>
                <w:i/>
                <w:szCs w:val="22"/>
              </w:rPr>
              <w:t xml:space="preserve"> easy readers, chapter books</w:t>
            </w:r>
            <w:r>
              <w:rPr>
                <w:rFonts w:eastAsia="Times New Roman"/>
                <w:i/>
                <w:szCs w:val="22"/>
              </w:rPr>
              <w:t xml:space="preserve"> </w:t>
            </w:r>
            <w:r w:rsidRPr="007560B0">
              <w:rPr>
                <w:rFonts w:eastAsia="Times New Roman"/>
                <w:i/>
                <w:szCs w:val="22"/>
              </w:rPr>
              <w:t>– Gus)</w:t>
            </w:r>
          </w:p>
          <w:p w14:paraId="21541C5A" w14:textId="77777777" w:rsidR="005F4DE2"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Barbara O’Connor </w:t>
            </w:r>
            <w:r>
              <w:rPr>
                <w:rFonts w:eastAsia="Times New Roman"/>
                <w:i/>
                <w:szCs w:val="22"/>
              </w:rPr>
              <w:t>(</w:t>
            </w:r>
            <w:r w:rsidRPr="007560B0">
              <w:rPr>
                <w:rFonts w:eastAsia="Times New Roman"/>
                <w:i/>
                <w:szCs w:val="22"/>
              </w:rPr>
              <w:t>fiction</w:t>
            </w:r>
            <w:r>
              <w:rPr>
                <w:rFonts w:eastAsia="Times New Roman"/>
                <w:i/>
                <w:szCs w:val="22"/>
              </w:rPr>
              <w:t>: realistic</w:t>
            </w:r>
            <w:r w:rsidRPr="007560B0">
              <w:rPr>
                <w:rFonts w:eastAsia="Times New Roman"/>
                <w:i/>
                <w:szCs w:val="22"/>
              </w:rPr>
              <w:t xml:space="preserve"> –Southern humor)</w:t>
            </w:r>
          </w:p>
          <w:p w14:paraId="21541C5B" w14:textId="77777777" w:rsidR="005F4DE2" w:rsidRPr="007560B0"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Sarah Pennypacker </w:t>
            </w:r>
            <w:r>
              <w:rPr>
                <w:rFonts w:eastAsia="Times New Roman"/>
                <w:i/>
                <w:szCs w:val="22"/>
              </w:rPr>
              <w:t xml:space="preserve">(chapter books: </w:t>
            </w:r>
            <w:r w:rsidRPr="007560B0">
              <w:rPr>
                <w:rFonts w:eastAsia="Times New Roman"/>
                <w:i/>
                <w:szCs w:val="22"/>
              </w:rPr>
              <w:t>Clementine)</w:t>
            </w:r>
          </w:p>
          <w:p w14:paraId="21541C5C"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Daniel Pinkwater </w:t>
            </w:r>
            <w:r>
              <w:rPr>
                <w:rFonts w:eastAsia="Times New Roman"/>
                <w:i/>
                <w:szCs w:val="22"/>
              </w:rPr>
              <w:t>(fiction: humor</w:t>
            </w:r>
            <w:r w:rsidRPr="007560B0">
              <w:rPr>
                <w:rFonts w:eastAsia="Times New Roman"/>
                <w:i/>
                <w:szCs w:val="22"/>
              </w:rPr>
              <w:t xml:space="preserve">) </w:t>
            </w:r>
          </w:p>
          <w:p w14:paraId="21541C5D"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Jack Prelutsky </w:t>
            </w:r>
            <w:r>
              <w:rPr>
                <w:rFonts w:eastAsia="Times New Roman"/>
                <w:i/>
                <w:szCs w:val="22"/>
              </w:rPr>
              <w:t>(poetry: humor</w:t>
            </w:r>
            <w:r w:rsidRPr="007560B0">
              <w:rPr>
                <w:rFonts w:eastAsia="Times New Roman"/>
                <w:i/>
                <w:szCs w:val="22"/>
              </w:rPr>
              <w:t>)</w:t>
            </w:r>
          </w:p>
          <w:p w14:paraId="21541C5E"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Ken Roberts </w:t>
            </w:r>
            <w:r>
              <w:rPr>
                <w:rFonts w:eastAsia="Times New Roman"/>
                <w:i/>
                <w:szCs w:val="22"/>
              </w:rPr>
              <w:t>(</w:t>
            </w:r>
            <w:r w:rsidRPr="007560B0">
              <w:rPr>
                <w:rFonts w:eastAsia="Times New Roman"/>
                <w:i/>
                <w:szCs w:val="22"/>
              </w:rPr>
              <w:t>fiction</w:t>
            </w:r>
            <w:r>
              <w:rPr>
                <w:rFonts w:eastAsia="Times New Roman"/>
                <w:i/>
                <w:szCs w:val="22"/>
              </w:rPr>
              <w:t>: realistic, humor</w:t>
            </w:r>
            <w:r w:rsidRPr="007560B0">
              <w:rPr>
                <w:rFonts w:eastAsia="Times New Roman"/>
                <w:i/>
                <w:szCs w:val="22"/>
              </w:rPr>
              <w:t>)</w:t>
            </w:r>
          </w:p>
          <w:p w14:paraId="21541C5F" w14:textId="77777777" w:rsidR="005F4DE2" w:rsidRPr="007560B0"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Louis Sachar </w:t>
            </w:r>
            <w:r>
              <w:rPr>
                <w:rFonts w:eastAsia="Times New Roman"/>
                <w:i/>
                <w:szCs w:val="22"/>
              </w:rPr>
              <w:t>(fiction: humor</w:t>
            </w:r>
            <w:r w:rsidRPr="007560B0">
              <w:rPr>
                <w:rFonts w:eastAsia="Times New Roman"/>
                <w:i/>
                <w:szCs w:val="22"/>
              </w:rPr>
              <w:t>)</w:t>
            </w:r>
          </w:p>
          <w:p w14:paraId="21541C60"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Alvin Schwartz </w:t>
            </w:r>
            <w:r w:rsidRPr="007560B0">
              <w:rPr>
                <w:rFonts w:eastAsia="Times New Roman"/>
                <w:i/>
                <w:szCs w:val="22"/>
              </w:rPr>
              <w:t>(short stories: suspense, horror)</w:t>
            </w:r>
          </w:p>
          <w:p w14:paraId="21541C61" w14:textId="77777777" w:rsidR="005F4DE2" w:rsidRPr="007560B0"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John Scieszka </w:t>
            </w:r>
            <w:r>
              <w:rPr>
                <w:rFonts w:eastAsia="Times New Roman"/>
                <w:i/>
                <w:szCs w:val="22"/>
              </w:rPr>
              <w:t>(fiction: humor</w:t>
            </w:r>
            <w:r w:rsidRPr="007560B0">
              <w:rPr>
                <w:rFonts w:eastAsia="Times New Roman"/>
                <w:i/>
                <w:szCs w:val="22"/>
              </w:rPr>
              <w:t>, adventure)</w:t>
            </w:r>
          </w:p>
          <w:p w14:paraId="21541C62" w14:textId="77777777" w:rsidR="005F4DE2" w:rsidRPr="007560B0"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Brian Selznick</w:t>
            </w:r>
            <w:r w:rsidRPr="007560B0">
              <w:rPr>
                <w:rFonts w:eastAsia="Times New Roman"/>
                <w:i/>
                <w:szCs w:val="22"/>
              </w:rPr>
              <w:t xml:space="preserve"> (fiction)</w:t>
            </w:r>
          </w:p>
          <w:p w14:paraId="21541C63" w14:textId="77777777" w:rsidR="005F4DE2" w:rsidRPr="007560B0"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Barbara Seuling </w:t>
            </w:r>
            <w:r>
              <w:rPr>
                <w:rFonts w:eastAsia="Times New Roman"/>
                <w:i/>
                <w:szCs w:val="22"/>
              </w:rPr>
              <w:t xml:space="preserve">(chapter books: </w:t>
            </w:r>
            <w:r w:rsidRPr="007560B0">
              <w:rPr>
                <w:rFonts w:eastAsia="Times New Roman"/>
                <w:i/>
                <w:szCs w:val="22"/>
              </w:rPr>
              <w:t xml:space="preserve"> Robert)</w:t>
            </w:r>
          </w:p>
          <w:p w14:paraId="21541C64"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Joyce Sidman </w:t>
            </w:r>
            <w:r w:rsidRPr="007560B0">
              <w:rPr>
                <w:rFonts w:eastAsia="Times New Roman"/>
                <w:i/>
                <w:szCs w:val="22"/>
              </w:rPr>
              <w:t>(poetry)</w:t>
            </w:r>
          </w:p>
          <w:p w14:paraId="21541C65"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Shel Silverstein</w:t>
            </w:r>
            <w:r w:rsidRPr="007560B0">
              <w:rPr>
                <w:rFonts w:eastAsia="Times New Roman"/>
                <w:i/>
                <w:szCs w:val="22"/>
              </w:rPr>
              <w:t xml:space="preserve"> (poetry)</w:t>
            </w:r>
          </w:p>
          <w:p w14:paraId="21541C66" w14:textId="77777777" w:rsidR="005F4DE2" w:rsidRPr="00A22F68" w:rsidRDefault="005F4DE2" w:rsidP="005F4DE2">
            <w:pPr>
              <w:widowControl w:val="0"/>
              <w:tabs>
                <w:tab w:val="left" w:pos="360"/>
              </w:tabs>
              <w:spacing w:line="240" w:lineRule="atLeast"/>
              <w:ind w:left="360" w:hanging="360"/>
              <w:rPr>
                <w:rFonts w:eastAsia="Times New Roman"/>
                <w:i/>
                <w:szCs w:val="22"/>
              </w:rPr>
            </w:pPr>
            <w:r>
              <w:rPr>
                <w:rFonts w:eastAsia="Times New Roman"/>
                <w:szCs w:val="22"/>
              </w:rPr>
              <w:t xml:space="preserve">Isaac Bashevis Singer </w:t>
            </w:r>
            <w:r>
              <w:rPr>
                <w:rFonts w:eastAsia="Times New Roman"/>
                <w:i/>
                <w:szCs w:val="22"/>
              </w:rPr>
              <w:t>(fiction/folktale)</w:t>
            </w:r>
          </w:p>
          <w:p w14:paraId="21541C67"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Mildred Taylor </w:t>
            </w:r>
            <w:r w:rsidRPr="007560B0">
              <w:rPr>
                <w:rFonts w:eastAsia="Times New Roman"/>
                <w:i/>
                <w:szCs w:val="22"/>
              </w:rPr>
              <w:t>(fiction: historical)</w:t>
            </w:r>
          </w:p>
          <w:p w14:paraId="21541C68"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Carol Boston Weatherford </w:t>
            </w:r>
            <w:r w:rsidRPr="007560B0">
              <w:rPr>
                <w:rFonts w:eastAsia="Times New Roman"/>
                <w:i/>
                <w:szCs w:val="22"/>
              </w:rPr>
              <w:t>(</w:t>
            </w:r>
            <w:r>
              <w:rPr>
                <w:rFonts w:eastAsia="Times New Roman"/>
                <w:i/>
                <w:szCs w:val="22"/>
              </w:rPr>
              <w:t>fiction: historical, multicultural</w:t>
            </w:r>
            <w:r w:rsidRPr="007560B0">
              <w:rPr>
                <w:rFonts w:eastAsia="Times New Roman"/>
                <w:i/>
                <w:szCs w:val="22"/>
              </w:rPr>
              <w:t>)</w:t>
            </w:r>
          </w:p>
          <w:p w14:paraId="21541C69" w14:textId="77777777" w:rsidR="005F4DE2" w:rsidRPr="007560B0" w:rsidRDefault="005F4DE2" w:rsidP="005F4DE2">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Gloria Whelan </w:t>
            </w:r>
            <w:r w:rsidRPr="007560B0">
              <w:rPr>
                <w:rFonts w:eastAsia="Times New Roman"/>
                <w:i/>
                <w:szCs w:val="22"/>
              </w:rPr>
              <w:t>(fiction</w:t>
            </w:r>
            <w:r>
              <w:rPr>
                <w:rFonts w:eastAsia="Times New Roman"/>
                <w:i/>
                <w:szCs w:val="22"/>
              </w:rPr>
              <w:t>: historical</w:t>
            </w:r>
            <w:r w:rsidRPr="007560B0">
              <w:rPr>
                <w:rFonts w:eastAsia="Times New Roman"/>
                <w:i/>
                <w:szCs w:val="22"/>
              </w:rPr>
              <w:t>)</w:t>
            </w:r>
          </w:p>
          <w:p w14:paraId="21541C6A" w14:textId="77777777" w:rsidR="005F4DE2" w:rsidRPr="007560B0"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 xml:space="preserve">Janet Wong </w:t>
            </w:r>
            <w:r w:rsidRPr="007560B0">
              <w:rPr>
                <w:rFonts w:eastAsia="Times New Roman"/>
                <w:i/>
                <w:szCs w:val="22"/>
              </w:rPr>
              <w:t>(poetry)</w:t>
            </w:r>
          </w:p>
          <w:p w14:paraId="21541C6B" w14:textId="77777777" w:rsidR="005F4DE2" w:rsidRPr="00C33433" w:rsidRDefault="005F4DE2" w:rsidP="005F4DE2">
            <w:pPr>
              <w:widowControl w:val="0"/>
              <w:tabs>
                <w:tab w:val="left" w:pos="360"/>
              </w:tabs>
              <w:spacing w:line="240" w:lineRule="atLeast"/>
              <w:ind w:left="360" w:hanging="360"/>
              <w:rPr>
                <w:rFonts w:eastAsia="Times New Roman"/>
                <w:szCs w:val="22"/>
              </w:rPr>
            </w:pPr>
            <w:r w:rsidRPr="007560B0">
              <w:rPr>
                <w:rFonts w:eastAsia="Times New Roman"/>
                <w:szCs w:val="22"/>
              </w:rPr>
              <w:t>Lisa Yee</w:t>
            </w:r>
            <w:r w:rsidRPr="007560B0">
              <w:rPr>
                <w:rFonts w:eastAsia="Times New Roman"/>
                <w:b/>
                <w:szCs w:val="22"/>
              </w:rPr>
              <w:t xml:space="preserve"> </w:t>
            </w:r>
            <w:r w:rsidRPr="007560B0">
              <w:rPr>
                <w:rFonts w:eastAsia="Times New Roman"/>
                <w:i/>
                <w:szCs w:val="22"/>
              </w:rPr>
              <w:t>(chapter books)</w:t>
            </w:r>
          </w:p>
        </w:tc>
      </w:tr>
      <w:tr w:rsidR="005F4DE2" w:rsidRPr="007560B0" w14:paraId="21541C6E" w14:textId="77777777">
        <w:tc>
          <w:tcPr>
            <w:tcW w:w="14438" w:type="dxa"/>
            <w:gridSpan w:val="3"/>
            <w:vAlign w:val="center"/>
          </w:tcPr>
          <w:p w14:paraId="21541C6D" w14:textId="77777777" w:rsidR="005F4DE2" w:rsidRPr="007560B0" w:rsidRDefault="005F4DE2" w:rsidP="005F4DE2">
            <w:pPr>
              <w:spacing w:before="120" w:after="60"/>
              <w:jc w:val="center"/>
              <w:rPr>
                <w:rFonts w:eastAsia="Times New Roman"/>
                <w:szCs w:val="22"/>
              </w:rPr>
            </w:pPr>
            <w:r w:rsidRPr="004F0E3D">
              <w:rPr>
                <w:rFonts w:eastAsia="Times New Roman"/>
                <w:b/>
                <w:sz w:val="24"/>
                <w:szCs w:val="22"/>
              </w:rPr>
              <w:t>Multi-Genre and</w:t>
            </w:r>
            <w:r>
              <w:rPr>
                <w:rFonts w:eastAsia="Times New Roman"/>
                <w:b/>
                <w:sz w:val="24"/>
                <w:szCs w:val="22"/>
              </w:rPr>
              <w:t xml:space="preserve"> </w:t>
            </w:r>
            <w:r w:rsidRPr="004F0E3D">
              <w:rPr>
                <w:rFonts w:eastAsia="Times New Roman"/>
                <w:b/>
                <w:sz w:val="24"/>
                <w:szCs w:val="22"/>
              </w:rPr>
              <w:t>Informational Texts</w:t>
            </w:r>
          </w:p>
        </w:tc>
      </w:tr>
      <w:tr w:rsidR="005F4DE2" w:rsidRPr="007560B0" w14:paraId="21541C82" w14:textId="77777777">
        <w:tc>
          <w:tcPr>
            <w:tcW w:w="4788" w:type="dxa"/>
          </w:tcPr>
          <w:p w14:paraId="21541C6F" w14:textId="77777777" w:rsidR="005F4DE2" w:rsidRPr="004F0E3D" w:rsidRDefault="005F4DE2" w:rsidP="005F4DE2">
            <w:pPr>
              <w:widowControl w:val="0"/>
              <w:tabs>
                <w:tab w:val="left" w:pos="10440"/>
              </w:tabs>
              <w:spacing w:line="240" w:lineRule="atLeast"/>
              <w:rPr>
                <w:rFonts w:eastAsia="Times New Roman"/>
                <w:i/>
                <w:szCs w:val="22"/>
              </w:rPr>
            </w:pPr>
            <w:r w:rsidRPr="004F0E3D">
              <w:rPr>
                <w:rFonts w:eastAsia="Times New Roman"/>
                <w:szCs w:val="22"/>
              </w:rPr>
              <w:t xml:space="preserve">Raymond Bial </w:t>
            </w:r>
            <w:r w:rsidRPr="004F0E3D">
              <w:rPr>
                <w:rFonts w:eastAsia="Times New Roman"/>
                <w:i/>
                <w:szCs w:val="22"/>
              </w:rPr>
              <w:t>(informational: historical photo-essays)</w:t>
            </w:r>
          </w:p>
          <w:p w14:paraId="21541C70" w14:textId="77777777" w:rsidR="005F4DE2" w:rsidRPr="004F0E3D" w:rsidRDefault="005F4DE2" w:rsidP="005F4DE2">
            <w:pPr>
              <w:widowControl w:val="0"/>
              <w:tabs>
                <w:tab w:val="left" w:pos="10440"/>
              </w:tabs>
              <w:spacing w:line="240" w:lineRule="atLeast"/>
              <w:rPr>
                <w:rFonts w:eastAsia="Times New Roman"/>
                <w:i/>
                <w:szCs w:val="22"/>
              </w:rPr>
            </w:pPr>
            <w:r w:rsidRPr="004F0E3D">
              <w:rPr>
                <w:rFonts w:eastAsia="Times New Roman"/>
                <w:szCs w:val="22"/>
              </w:rPr>
              <w:t xml:space="preserve">Don Brown </w:t>
            </w:r>
            <w:r w:rsidRPr="004F0E3D">
              <w:rPr>
                <w:rFonts w:eastAsia="Times New Roman"/>
                <w:i/>
                <w:szCs w:val="22"/>
              </w:rPr>
              <w:t>(informational: biography, history)</w:t>
            </w:r>
          </w:p>
          <w:p w14:paraId="21541C71" w14:textId="77777777" w:rsidR="005F4DE2" w:rsidRPr="004F0E3D" w:rsidRDefault="005F4DE2" w:rsidP="005F4DE2">
            <w:pPr>
              <w:widowControl w:val="0"/>
              <w:tabs>
                <w:tab w:val="left" w:pos="10440"/>
              </w:tabs>
              <w:spacing w:line="240" w:lineRule="atLeast"/>
              <w:rPr>
                <w:rFonts w:eastAsia="Times New Roman"/>
                <w:i/>
                <w:szCs w:val="22"/>
              </w:rPr>
            </w:pPr>
            <w:r w:rsidRPr="004F0E3D">
              <w:rPr>
                <w:rFonts w:eastAsia="Times New Roman"/>
                <w:szCs w:val="22"/>
              </w:rPr>
              <w:t xml:space="preserve">Candace Fleming </w:t>
            </w:r>
            <w:r w:rsidRPr="004F0E3D">
              <w:rPr>
                <w:rFonts w:eastAsia="Times New Roman"/>
                <w:i/>
                <w:szCs w:val="22"/>
              </w:rPr>
              <w:t>(biography)</w:t>
            </w:r>
          </w:p>
          <w:p w14:paraId="21541C72" w14:textId="77777777" w:rsidR="005F4DE2" w:rsidRPr="004F0E3D" w:rsidRDefault="005F4DE2" w:rsidP="005F4DE2">
            <w:pPr>
              <w:widowControl w:val="0"/>
              <w:tabs>
                <w:tab w:val="left" w:pos="10440"/>
              </w:tabs>
              <w:spacing w:line="240" w:lineRule="atLeast"/>
              <w:rPr>
                <w:rFonts w:eastAsia="Times New Roman"/>
                <w:i/>
                <w:szCs w:val="22"/>
              </w:rPr>
            </w:pPr>
            <w:r w:rsidRPr="004F0E3D">
              <w:rPr>
                <w:rFonts w:eastAsia="Times New Roman"/>
                <w:szCs w:val="22"/>
              </w:rPr>
              <w:t xml:space="preserve">Jean Fritz </w:t>
            </w:r>
            <w:r w:rsidRPr="004F0E3D">
              <w:rPr>
                <w:rFonts w:eastAsia="Times New Roman"/>
                <w:i/>
                <w:szCs w:val="22"/>
              </w:rPr>
              <w:t>(nonfiction: autobiography)</w:t>
            </w:r>
          </w:p>
          <w:p w14:paraId="21541C73" w14:textId="77777777" w:rsidR="005F4DE2" w:rsidRDefault="005F4DE2" w:rsidP="005F4DE2">
            <w:pPr>
              <w:widowControl w:val="0"/>
              <w:tabs>
                <w:tab w:val="left" w:pos="10440"/>
              </w:tabs>
              <w:spacing w:line="240" w:lineRule="atLeast"/>
              <w:rPr>
                <w:rFonts w:eastAsia="Times New Roman"/>
                <w:i/>
                <w:szCs w:val="22"/>
              </w:rPr>
            </w:pPr>
            <w:r w:rsidRPr="004F0E3D">
              <w:rPr>
                <w:rFonts w:eastAsia="Times New Roman"/>
                <w:szCs w:val="22"/>
              </w:rPr>
              <w:t xml:space="preserve">Deborah Hopkinson </w:t>
            </w:r>
            <w:r w:rsidRPr="004F0E3D">
              <w:rPr>
                <w:rFonts w:eastAsia="Times New Roman"/>
                <w:i/>
                <w:szCs w:val="22"/>
              </w:rPr>
              <w:t>(informational: history)</w:t>
            </w:r>
          </w:p>
          <w:p w14:paraId="21541C74" w14:textId="77777777" w:rsidR="005F4DE2" w:rsidRPr="004F0E3D" w:rsidRDefault="005F4DE2" w:rsidP="005F4DE2">
            <w:pPr>
              <w:widowControl w:val="0"/>
              <w:tabs>
                <w:tab w:val="left" w:pos="10440"/>
              </w:tabs>
              <w:spacing w:line="240" w:lineRule="atLeast"/>
              <w:rPr>
                <w:rFonts w:eastAsia="Times New Roman"/>
                <w:i/>
                <w:szCs w:val="22"/>
                <w:lang w:val="de-DE"/>
              </w:rPr>
            </w:pPr>
            <w:r w:rsidRPr="004F0E3D">
              <w:rPr>
                <w:rFonts w:eastAsia="Times New Roman"/>
                <w:szCs w:val="22"/>
                <w:lang w:val="de-DE"/>
              </w:rPr>
              <w:t xml:space="preserve">Steve Jenkins </w:t>
            </w:r>
            <w:r w:rsidRPr="004F0E3D">
              <w:rPr>
                <w:rFonts w:eastAsia="Times New Roman"/>
                <w:i/>
                <w:szCs w:val="22"/>
                <w:lang w:val="de-DE"/>
              </w:rPr>
              <w:t>(informational: science)</w:t>
            </w:r>
          </w:p>
          <w:p w14:paraId="21541C75" w14:textId="77777777" w:rsidR="005F4DE2" w:rsidRPr="004F0E3D" w:rsidRDefault="005F4DE2" w:rsidP="005F4DE2">
            <w:pPr>
              <w:widowControl w:val="0"/>
              <w:tabs>
                <w:tab w:val="left" w:pos="10440"/>
              </w:tabs>
              <w:spacing w:line="240" w:lineRule="atLeast"/>
              <w:rPr>
                <w:rFonts w:eastAsia="Times New Roman"/>
                <w:i/>
                <w:szCs w:val="22"/>
              </w:rPr>
            </w:pPr>
          </w:p>
        </w:tc>
        <w:tc>
          <w:tcPr>
            <w:tcW w:w="4860" w:type="dxa"/>
          </w:tcPr>
          <w:p w14:paraId="21541C76" w14:textId="77777777" w:rsidR="005F4DE2" w:rsidRPr="004F0E3D" w:rsidRDefault="005F4DE2" w:rsidP="005F4DE2">
            <w:pPr>
              <w:widowControl w:val="0"/>
              <w:tabs>
                <w:tab w:val="left" w:pos="10440"/>
              </w:tabs>
              <w:spacing w:line="240" w:lineRule="atLeast"/>
              <w:rPr>
                <w:rFonts w:eastAsia="Times New Roman"/>
                <w:szCs w:val="22"/>
                <w:lang w:val="de-DE"/>
              </w:rPr>
            </w:pPr>
            <w:r w:rsidRPr="004F0E3D">
              <w:rPr>
                <w:rFonts w:eastAsia="Times New Roman"/>
                <w:szCs w:val="22"/>
                <w:lang w:val="de-DE"/>
              </w:rPr>
              <w:t xml:space="preserve">Peg Kehret </w:t>
            </w:r>
            <w:r w:rsidRPr="004F0E3D">
              <w:rPr>
                <w:rFonts w:eastAsia="Times New Roman"/>
                <w:i/>
                <w:szCs w:val="22"/>
                <w:lang w:val="de-DE"/>
              </w:rPr>
              <w:t>(multi-genre)</w:t>
            </w:r>
          </w:p>
          <w:p w14:paraId="21541C77" w14:textId="77777777" w:rsidR="005F4DE2" w:rsidRPr="004F0E3D" w:rsidRDefault="005F4DE2" w:rsidP="005F4DE2">
            <w:pPr>
              <w:widowControl w:val="0"/>
              <w:tabs>
                <w:tab w:val="left" w:pos="10440"/>
              </w:tabs>
              <w:spacing w:line="240" w:lineRule="atLeast"/>
              <w:rPr>
                <w:rFonts w:eastAsia="Times New Roman"/>
                <w:i/>
                <w:szCs w:val="22"/>
                <w:lang w:val="de-DE"/>
              </w:rPr>
            </w:pPr>
            <w:r w:rsidRPr="004F0E3D">
              <w:rPr>
                <w:rFonts w:eastAsia="Times New Roman"/>
                <w:szCs w:val="22"/>
                <w:lang w:val="de-DE"/>
              </w:rPr>
              <w:t xml:space="preserve">Barbara Kerley </w:t>
            </w:r>
            <w:r w:rsidRPr="004F0E3D">
              <w:rPr>
                <w:rFonts w:eastAsia="Times New Roman"/>
                <w:i/>
                <w:szCs w:val="22"/>
                <w:lang w:val="de-DE"/>
              </w:rPr>
              <w:t>(informational</w:t>
            </w:r>
            <w:r>
              <w:rPr>
                <w:rFonts w:eastAsia="Times New Roman"/>
                <w:i/>
                <w:szCs w:val="22"/>
                <w:lang w:val="de-DE"/>
              </w:rPr>
              <w:t>:</w:t>
            </w:r>
            <w:r w:rsidRPr="004F0E3D">
              <w:rPr>
                <w:rFonts w:eastAsia="Times New Roman"/>
                <w:i/>
                <w:szCs w:val="22"/>
                <w:lang w:val="de-DE"/>
              </w:rPr>
              <w:t xml:space="preserve"> biography)</w:t>
            </w:r>
          </w:p>
          <w:p w14:paraId="21541C78" w14:textId="77777777" w:rsidR="005F4DE2" w:rsidRDefault="005F4DE2" w:rsidP="005F4DE2">
            <w:pPr>
              <w:widowControl w:val="0"/>
              <w:tabs>
                <w:tab w:val="left" w:pos="10440"/>
              </w:tabs>
              <w:spacing w:line="240" w:lineRule="atLeast"/>
              <w:rPr>
                <w:rFonts w:eastAsia="Times New Roman"/>
                <w:i/>
                <w:szCs w:val="22"/>
                <w:lang w:val="de-DE"/>
              </w:rPr>
            </w:pPr>
            <w:r w:rsidRPr="004F0E3D">
              <w:rPr>
                <w:rFonts w:eastAsia="Times New Roman"/>
                <w:szCs w:val="22"/>
                <w:lang w:val="de-DE"/>
              </w:rPr>
              <w:t xml:space="preserve">Kathleen Krull </w:t>
            </w:r>
            <w:r w:rsidRPr="004F0E3D">
              <w:rPr>
                <w:rFonts w:eastAsia="Times New Roman"/>
                <w:i/>
                <w:szCs w:val="22"/>
                <w:lang w:val="de-DE"/>
              </w:rPr>
              <w:t>(informational</w:t>
            </w:r>
            <w:r>
              <w:rPr>
                <w:rFonts w:eastAsia="Times New Roman"/>
                <w:i/>
                <w:szCs w:val="22"/>
                <w:lang w:val="de-DE"/>
              </w:rPr>
              <w:t>:</w:t>
            </w:r>
            <w:r w:rsidRPr="004F0E3D">
              <w:rPr>
                <w:rFonts w:eastAsia="Times New Roman"/>
                <w:i/>
                <w:szCs w:val="22"/>
                <w:lang w:val="de-DE"/>
              </w:rPr>
              <w:t xml:space="preserve"> biography)</w:t>
            </w:r>
          </w:p>
          <w:p w14:paraId="21541C79" w14:textId="77777777" w:rsidR="005F4DE2" w:rsidRPr="004F0E3D" w:rsidRDefault="005F4DE2" w:rsidP="005F4DE2">
            <w:pPr>
              <w:widowControl w:val="0"/>
              <w:tabs>
                <w:tab w:val="left" w:pos="10440"/>
              </w:tabs>
              <w:spacing w:line="240" w:lineRule="atLeast"/>
              <w:rPr>
                <w:rFonts w:eastAsia="Times New Roman"/>
                <w:szCs w:val="22"/>
                <w:lang w:val="de-DE"/>
              </w:rPr>
            </w:pPr>
            <w:r w:rsidRPr="004F0E3D">
              <w:rPr>
                <w:rFonts w:eastAsia="Times New Roman"/>
                <w:szCs w:val="22"/>
                <w:lang w:val="de-DE"/>
              </w:rPr>
              <w:t xml:space="preserve">Patricia Lauber </w:t>
            </w:r>
            <w:r w:rsidRPr="004F0E3D">
              <w:rPr>
                <w:rFonts w:eastAsia="Times New Roman"/>
                <w:i/>
                <w:szCs w:val="22"/>
                <w:lang w:val="de-DE"/>
              </w:rPr>
              <w:t>(informational: science, social studies)</w:t>
            </w:r>
          </w:p>
          <w:p w14:paraId="21541C7A" w14:textId="77777777" w:rsidR="005F4DE2" w:rsidRPr="004F0E3D" w:rsidRDefault="005F4DE2" w:rsidP="005F4DE2">
            <w:pPr>
              <w:widowControl w:val="0"/>
              <w:tabs>
                <w:tab w:val="left" w:pos="10440"/>
              </w:tabs>
              <w:spacing w:line="240" w:lineRule="atLeast"/>
              <w:rPr>
                <w:rFonts w:eastAsia="Times New Roman"/>
                <w:i/>
                <w:szCs w:val="22"/>
                <w:lang w:val="de-DE"/>
              </w:rPr>
            </w:pPr>
            <w:r w:rsidRPr="004F0E3D">
              <w:rPr>
                <w:rFonts w:eastAsia="Times New Roman"/>
                <w:szCs w:val="22"/>
                <w:lang w:val="de-DE"/>
              </w:rPr>
              <w:t xml:space="preserve">David Macaulay </w:t>
            </w:r>
            <w:r w:rsidRPr="004F0E3D">
              <w:rPr>
                <w:rFonts w:eastAsia="Times New Roman"/>
                <w:i/>
                <w:szCs w:val="22"/>
                <w:lang w:val="de-DE"/>
              </w:rPr>
              <w:t>(informational: social studies</w:t>
            </w:r>
            <w:r>
              <w:rPr>
                <w:rFonts w:eastAsia="Times New Roman"/>
                <w:i/>
                <w:szCs w:val="22"/>
                <w:lang w:val="de-DE"/>
              </w:rPr>
              <w:t>,</w:t>
            </w:r>
            <w:r w:rsidRPr="004F0E3D">
              <w:rPr>
                <w:rFonts w:eastAsia="Times New Roman"/>
                <w:i/>
                <w:szCs w:val="22"/>
                <w:lang w:val="de-DE"/>
              </w:rPr>
              <w:t xml:space="preserve"> science)</w:t>
            </w:r>
          </w:p>
          <w:p w14:paraId="21541C7B" w14:textId="77777777" w:rsidR="005F4DE2" w:rsidRPr="004F0E3D" w:rsidRDefault="005F4DE2" w:rsidP="005F4DE2">
            <w:pPr>
              <w:widowControl w:val="0"/>
              <w:tabs>
                <w:tab w:val="left" w:pos="10440"/>
              </w:tabs>
              <w:spacing w:line="240" w:lineRule="atLeast"/>
              <w:rPr>
                <w:rFonts w:eastAsia="Times New Roman"/>
                <w:i/>
                <w:szCs w:val="22"/>
                <w:lang w:val="de-DE"/>
              </w:rPr>
            </w:pPr>
          </w:p>
        </w:tc>
        <w:tc>
          <w:tcPr>
            <w:tcW w:w="4790" w:type="dxa"/>
          </w:tcPr>
          <w:p w14:paraId="21541C7C" w14:textId="77777777" w:rsidR="005F4DE2" w:rsidRPr="004F0E3D" w:rsidRDefault="005F4DE2" w:rsidP="005F4DE2">
            <w:pPr>
              <w:widowControl w:val="0"/>
              <w:tabs>
                <w:tab w:val="left" w:pos="10440"/>
              </w:tabs>
              <w:spacing w:line="240" w:lineRule="atLeast"/>
              <w:rPr>
                <w:rFonts w:eastAsia="Times New Roman"/>
                <w:szCs w:val="22"/>
              </w:rPr>
            </w:pPr>
            <w:r w:rsidRPr="004F0E3D">
              <w:rPr>
                <w:rFonts w:eastAsia="Times New Roman"/>
                <w:szCs w:val="22"/>
              </w:rPr>
              <w:t>Sandra Markle (</w:t>
            </w:r>
            <w:r w:rsidRPr="004F0E3D">
              <w:rPr>
                <w:rFonts w:eastAsia="Times New Roman"/>
                <w:i/>
                <w:szCs w:val="22"/>
              </w:rPr>
              <w:t>informational</w:t>
            </w:r>
            <w:r>
              <w:rPr>
                <w:rFonts w:eastAsia="Times New Roman"/>
                <w:i/>
                <w:szCs w:val="22"/>
              </w:rPr>
              <w:t>:</w:t>
            </w:r>
            <w:r w:rsidRPr="004F0E3D">
              <w:rPr>
                <w:rFonts w:eastAsia="Times New Roman"/>
                <w:i/>
                <w:szCs w:val="22"/>
              </w:rPr>
              <w:t xml:space="preserve"> science)</w:t>
            </w:r>
          </w:p>
          <w:p w14:paraId="21541C7D" w14:textId="77777777" w:rsidR="005F4DE2" w:rsidRPr="004F0E3D" w:rsidRDefault="005F4DE2" w:rsidP="005F4DE2">
            <w:pPr>
              <w:widowControl w:val="0"/>
              <w:tabs>
                <w:tab w:val="left" w:pos="10440"/>
              </w:tabs>
              <w:spacing w:line="240" w:lineRule="atLeast"/>
              <w:rPr>
                <w:rFonts w:eastAsia="Times New Roman"/>
                <w:i/>
                <w:szCs w:val="22"/>
              </w:rPr>
            </w:pPr>
            <w:r w:rsidRPr="004F0E3D">
              <w:rPr>
                <w:rFonts w:eastAsia="Times New Roman"/>
                <w:szCs w:val="22"/>
              </w:rPr>
              <w:t xml:space="preserve">Joyce Sidman </w:t>
            </w:r>
            <w:r w:rsidRPr="004F0E3D">
              <w:rPr>
                <w:rFonts w:eastAsia="Times New Roman"/>
                <w:i/>
                <w:szCs w:val="22"/>
              </w:rPr>
              <w:t>(informational</w:t>
            </w:r>
            <w:r>
              <w:rPr>
                <w:rFonts w:eastAsia="Times New Roman"/>
                <w:i/>
                <w:szCs w:val="22"/>
              </w:rPr>
              <w:t>:</w:t>
            </w:r>
            <w:r w:rsidRPr="004F0E3D">
              <w:rPr>
                <w:rFonts w:eastAsia="Times New Roman"/>
                <w:i/>
                <w:szCs w:val="22"/>
              </w:rPr>
              <w:t xml:space="preserve"> natural world)</w:t>
            </w:r>
          </w:p>
          <w:p w14:paraId="21541C7E" w14:textId="77777777" w:rsidR="005F4DE2" w:rsidRPr="004F0E3D" w:rsidRDefault="005F4DE2" w:rsidP="005F4DE2">
            <w:pPr>
              <w:widowControl w:val="0"/>
              <w:tabs>
                <w:tab w:val="left" w:pos="10440"/>
              </w:tabs>
              <w:spacing w:line="240" w:lineRule="atLeast"/>
              <w:rPr>
                <w:rFonts w:eastAsia="Times New Roman"/>
                <w:szCs w:val="22"/>
              </w:rPr>
            </w:pPr>
            <w:r w:rsidRPr="004F0E3D">
              <w:rPr>
                <w:rFonts w:eastAsia="Times New Roman"/>
                <w:szCs w:val="22"/>
              </w:rPr>
              <w:t xml:space="preserve">Seymour Simon </w:t>
            </w:r>
            <w:r w:rsidRPr="004F0E3D">
              <w:rPr>
                <w:rFonts w:eastAsia="Times New Roman"/>
                <w:i/>
                <w:szCs w:val="22"/>
              </w:rPr>
              <w:t>(informational: science))</w:t>
            </w:r>
          </w:p>
          <w:p w14:paraId="21541C7F" w14:textId="77777777" w:rsidR="005F4DE2" w:rsidRPr="004F0E3D" w:rsidRDefault="005F4DE2" w:rsidP="005F4DE2">
            <w:pPr>
              <w:widowControl w:val="0"/>
              <w:tabs>
                <w:tab w:val="left" w:pos="10440"/>
              </w:tabs>
              <w:spacing w:line="240" w:lineRule="atLeast"/>
              <w:rPr>
                <w:rFonts w:eastAsia="Times New Roman"/>
                <w:i/>
                <w:szCs w:val="22"/>
              </w:rPr>
            </w:pPr>
            <w:r w:rsidRPr="004F0E3D">
              <w:rPr>
                <w:rFonts w:eastAsia="Times New Roman"/>
                <w:szCs w:val="22"/>
              </w:rPr>
              <w:t xml:space="preserve">Diane Stanley </w:t>
            </w:r>
            <w:r w:rsidRPr="004F0E3D">
              <w:rPr>
                <w:rFonts w:eastAsia="Times New Roman"/>
                <w:i/>
                <w:szCs w:val="22"/>
              </w:rPr>
              <w:t>(informational: history)</w:t>
            </w:r>
          </w:p>
          <w:p w14:paraId="21541C80" w14:textId="77777777" w:rsidR="005F4DE2" w:rsidRPr="004F0E3D" w:rsidDel="004F0E3D" w:rsidRDefault="005F4DE2" w:rsidP="005F4DE2">
            <w:pPr>
              <w:widowControl w:val="0"/>
              <w:tabs>
                <w:tab w:val="left" w:pos="10440"/>
              </w:tabs>
              <w:spacing w:line="240" w:lineRule="atLeast"/>
              <w:rPr>
                <w:rFonts w:eastAsia="Times New Roman"/>
                <w:szCs w:val="22"/>
              </w:rPr>
            </w:pPr>
          </w:p>
          <w:p w14:paraId="21541C81" w14:textId="77777777" w:rsidR="005F4DE2" w:rsidRPr="00CB06D0" w:rsidRDefault="005F4DE2" w:rsidP="005F4DE2">
            <w:pPr>
              <w:widowControl w:val="0"/>
              <w:tabs>
                <w:tab w:val="left" w:pos="360"/>
              </w:tabs>
              <w:spacing w:line="240" w:lineRule="atLeast"/>
              <w:ind w:left="360" w:hanging="360"/>
              <w:rPr>
                <w:rFonts w:eastAsia="Times New Roman"/>
                <w:b/>
                <w:szCs w:val="22"/>
              </w:rPr>
            </w:pPr>
            <w:r w:rsidRPr="00CB06D0">
              <w:rPr>
                <w:rFonts w:eastAsia="Times New Roman"/>
                <w:b/>
                <w:szCs w:val="22"/>
              </w:rPr>
              <w:t xml:space="preserve">See the annual </w:t>
            </w:r>
            <w:r w:rsidRPr="00CB06D0">
              <w:rPr>
                <w:rFonts w:eastAsia="Times New Roman"/>
                <w:b/>
                <w:i/>
                <w:szCs w:val="22"/>
              </w:rPr>
              <w:t>Horn Book Guide</w:t>
            </w:r>
            <w:r w:rsidRPr="00CB06D0">
              <w:rPr>
                <w:rFonts w:eastAsia="Times New Roman"/>
                <w:b/>
                <w:szCs w:val="22"/>
              </w:rPr>
              <w:t xml:space="preserve"> for ongoing additional selections</w:t>
            </w:r>
          </w:p>
        </w:tc>
      </w:tr>
    </w:tbl>
    <w:p w14:paraId="21541C83" w14:textId="77777777" w:rsidR="005F4DE2" w:rsidRDefault="005F4DE2" w:rsidP="005F4DE2"/>
    <w:tbl>
      <w:tblPr>
        <w:tblW w:w="14688" w:type="dxa"/>
        <w:tblLayout w:type="fixed"/>
        <w:tblLook w:val="01E0" w:firstRow="1" w:lastRow="1" w:firstColumn="1" w:lastColumn="1" w:noHBand="0" w:noVBand="0"/>
      </w:tblPr>
      <w:tblGrid>
        <w:gridCol w:w="4896"/>
        <w:gridCol w:w="4896"/>
        <w:gridCol w:w="4896"/>
      </w:tblGrid>
      <w:tr w:rsidR="005F4DE2" w:rsidRPr="00816DF1" w14:paraId="21541C87" w14:textId="77777777">
        <w:tc>
          <w:tcPr>
            <w:tcW w:w="10032" w:type="dxa"/>
            <w:gridSpan w:val="3"/>
            <w:vAlign w:val="center"/>
          </w:tcPr>
          <w:p w14:paraId="21541C84" w14:textId="77777777" w:rsidR="005F4DE2" w:rsidRDefault="005F4DE2" w:rsidP="005F4DE2">
            <w:pPr>
              <w:jc w:val="center"/>
              <w:rPr>
                <w:b/>
                <w:sz w:val="32"/>
                <w:szCs w:val="32"/>
              </w:rPr>
            </w:pPr>
            <w:r>
              <w:rPr>
                <w:b/>
                <w:sz w:val="32"/>
                <w:szCs w:val="32"/>
              </w:rPr>
              <w:t>Grades 5–8,</w:t>
            </w:r>
          </w:p>
          <w:p w14:paraId="21541C85" w14:textId="77777777" w:rsidR="005F4DE2" w:rsidRDefault="005F4DE2" w:rsidP="005F4DE2">
            <w:pPr>
              <w:jc w:val="center"/>
              <w:rPr>
                <w:b/>
                <w:sz w:val="32"/>
                <w:szCs w:val="32"/>
              </w:rPr>
            </w:pPr>
            <w:r>
              <w:rPr>
                <w:b/>
                <w:sz w:val="32"/>
                <w:szCs w:val="32"/>
              </w:rPr>
              <w:lastRenderedPageBreak/>
              <w:t>in addition to the grades pre-k–4 selections</w:t>
            </w:r>
          </w:p>
          <w:p w14:paraId="21541C86" w14:textId="77777777" w:rsidR="005F4DE2" w:rsidRPr="006B1FD3" w:rsidRDefault="005F4DE2" w:rsidP="005F4DE2">
            <w:pPr>
              <w:jc w:val="center"/>
              <w:rPr>
                <w:b/>
                <w:sz w:val="32"/>
                <w:szCs w:val="32"/>
              </w:rPr>
            </w:pPr>
          </w:p>
        </w:tc>
      </w:tr>
      <w:tr w:rsidR="005F4DE2" w:rsidRPr="00816DF1" w14:paraId="21541C89" w14:textId="77777777">
        <w:tc>
          <w:tcPr>
            <w:tcW w:w="10032" w:type="dxa"/>
            <w:gridSpan w:val="3"/>
            <w:vAlign w:val="center"/>
          </w:tcPr>
          <w:p w14:paraId="21541C88" w14:textId="77777777" w:rsidR="005F4DE2" w:rsidRPr="00816DF1" w:rsidRDefault="005F4DE2" w:rsidP="005F4DE2">
            <w:pPr>
              <w:spacing w:before="40" w:after="40"/>
              <w:jc w:val="center"/>
              <w:rPr>
                <w:rFonts w:eastAsia="Times New Roman"/>
                <w:b/>
                <w:sz w:val="24"/>
                <w:szCs w:val="22"/>
              </w:rPr>
            </w:pPr>
            <w:r>
              <w:rPr>
                <w:rFonts w:eastAsia="Times New Roman"/>
                <w:b/>
                <w:sz w:val="24"/>
                <w:szCs w:val="22"/>
              </w:rPr>
              <w:lastRenderedPageBreak/>
              <w:t>Fiction and</w:t>
            </w:r>
            <w:r w:rsidRPr="00816DF1">
              <w:rPr>
                <w:rFonts w:eastAsia="Times New Roman"/>
                <w:b/>
                <w:sz w:val="24"/>
                <w:szCs w:val="22"/>
              </w:rPr>
              <w:t xml:space="preserve"> Poetry</w:t>
            </w:r>
          </w:p>
        </w:tc>
      </w:tr>
      <w:tr w:rsidR="005F4DE2" w:rsidRPr="00816DF1" w14:paraId="21541CE5" w14:textId="77777777">
        <w:tc>
          <w:tcPr>
            <w:tcW w:w="3344" w:type="dxa"/>
          </w:tcPr>
          <w:p w14:paraId="21541C8A"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David Almond </w:t>
            </w:r>
            <w:r w:rsidRPr="00816DF1">
              <w:rPr>
                <w:rFonts w:eastAsia="Times New Roman"/>
                <w:i/>
                <w:szCs w:val="22"/>
              </w:rPr>
              <w:t>(fantasy,</w:t>
            </w:r>
            <w:r>
              <w:rPr>
                <w:rFonts w:eastAsia="Times New Roman"/>
                <w:i/>
                <w:szCs w:val="22"/>
              </w:rPr>
              <w:t xml:space="preserve"> fiction: realistic</w:t>
            </w:r>
            <w:r w:rsidRPr="00816DF1">
              <w:rPr>
                <w:rFonts w:eastAsia="Times New Roman"/>
                <w:i/>
                <w:szCs w:val="22"/>
              </w:rPr>
              <w:t>)</w:t>
            </w:r>
          </w:p>
          <w:p w14:paraId="21541C8B"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Laurie Halse Anderson </w:t>
            </w:r>
            <w:r>
              <w:rPr>
                <w:rFonts w:eastAsia="Times New Roman"/>
                <w:i/>
                <w:szCs w:val="22"/>
              </w:rPr>
              <w:t>(</w:t>
            </w:r>
            <w:r w:rsidRPr="00816DF1">
              <w:rPr>
                <w:rFonts w:eastAsia="Times New Roman"/>
                <w:i/>
                <w:szCs w:val="22"/>
              </w:rPr>
              <w:t>fiction</w:t>
            </w:r>
            <w:r>
              <w:rPr>
                <w:rFonts w:eastAsia="Times New Roman"/>
                <w:i/>
                <w:szCs w:val="22"/>
              </w:rPr>
              <w:t>: historical</w:t>
            </w:r>
            <w:r w:rsidRPr="00816DF1">
              <w:rPr>
                <w:rFonts w:eastAsia="Times New Roman"/>
                <w:i/>
                <w:szCs w:val="22"/>
              </w:rPr>
              <w:t>)</w:t>
            </w:r>
          </w:p>
          <w:p w14:paraId="21541C8C"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M. T. Anderson</w:t>
            </w:r>
            <w:r>
              <w:rPr>
                <w:rFonts w:eastAsia="Times New Roman"/>
                <w:i/>
                <w:szCs w:val="22"/>
              </w:rPr>
              <w:t xml:space="preserve"> (</w:t>
            </w:r>
            <w:r w:rsidRPr="00816DF1">
              <w:rPr>
                <w:rFonts w:eastAsia="Times New Roman"/>
                <w:i/>
                <w:szCs w:val="22"/>
              </w:rPr>
              <w:t>fiction</w:t>
            </w:r>
            <w:r>
              <w:rPr>
                <w:rFonts w:eastAsia="Times New Roman"/>
                <w:i/>
                <w:szCs w:val="22"/>
              </w:rPr>
              <w:t>:</w:t>
            </w:r>
            <w:r w:rsidRPr="00816DF1">
              <w:rPr>
                <w:rFonts w:eastAsia="Times New Roman"/>
                <w:i/>
                <w:szCs w:val="22"/>
              </w:rPr>
              <w:t xml:space="preserve"> historical</w:t>
            </w:r>
            <w:r>
              <w:rPr>
                <w:rFonts w:eastAsia="Times New Roman"/>
                <w:i/>
                <w:szCs w:val="22"/>
              </w:rPr>
              <w:t>, humor</w:t>
            </w:r>
            <w:r w:rsidRPr="00816DF1">
              <w:rPr>
                <w:rFonts w:eastAsia="Times New Roman"/>
                <w:i/>
                <w:szCs w:val="22"/>
              </w:rPr>
              <w:t>)</w:t>
            </w:r>
          </w:p>
          <w:p w14:paraId="21541C8D"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Avi</w:t>
            </w:r>
            <w:r w:rsidRPr="00816DF1">
              <w:rPr>
                <w:rFonts w:eastAsia="Times New Roman"/>
                <w:i/>
                <w:szCs w:val="22"/>
              </w:rPr>
              <w:t xml:space="preserve"> (</w:t>
            </w:r>
            <w:r>
              <w:rPr>
                <w:rFonts w:eastAsia="Times New Roman"/>
                <w:i/>
                <w:szCs w:val="22"/>
              </w:rPr>
              <w:t>fiction: historical</w:t>
            </w:r>
            <w:r w:rsidRPr="00816DF1">
              <w:rPr>
                <w:rFonts w:eastAsia="Times New Roman"/>
                <w:i/>
                <w:szCs w:val="22"/>
              </w:rPr>
              <w:t>)</w:t>
            </w:r>
          </w:p>
          <w:p w14:paraId="21541C8E"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Joan Bauer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21541C8F"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Jean P. Birdsall</w:t>
            </w:r>
            <w:r>
              <w:rPr>
                <w:rFonts w:eastAsia="Times New Roman"/>
                <w:i/>
                <w:szCs w:val="22"/>
              </w:rPr>
              <w:t xml:space="preserve"> (fiction: realistic</w:t>
            </w:r>
            <w:r w:rsidRPr="00816DF1">
              <w:rPr>
                <w:rFonts w:eastAsia="Times New Roman"/>
                <w:i/>
                <w:szCs w:val="22"/>
              </w:rPr>
              <w:t>)</w:t>
            </w:r>
          </w:p>
          <w:p w14:paraId="21541C90"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Nancy Bond </w:t>
            </w:r>
            <w:r w:rsidRPr="00816DF1">
              <w:rPr>
                <w:rFonts w:eastAsia="Times New Roman"/>
                <w:i/>
                <w:szCs w:val="22"/>
              </w:rPr>
              <w:t>(fantasy)</w:t>
            </w:r>
          </w:p>
          <w:p w14:paraId="21541C91"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Bruce Brooks </w:t>
            </w:r>
            <w:r w:rsidRPr="00816DF1">
              <w:rPr>
                <w:rFonts w:eastAsia="Times New Roman"/>
                <w:i/>
                <w:szCs w:val="22"/>
              </w:rPr>
              <w:t>(</w:t>
            </w:r>
            <w:r>
              <w:rPr>
                <w:rFonts w:eastAsia="Times New Roman"/>
                <w:i/>
                <w:szCs w:val="22"/>
              </w:rPr>
              <w:t xml:space="preserve">fiction: </w:t>
            </w:r>
            <w:r w:rsidRPr="00816DF1">
              <w:rPr>
                <w:rFonts w:eastAsia="Times New Roman"/>
                <w:i/>
                <w:szCs w:val="22"/>
              </w:rPr>
              <w:t>realistic)</w:t>
            </w:r>
          </w:p>
          <w:p w14:paraId="21541C92"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Gennifer Choldenko</w:t>
            </w:r>
            <w:r w:rsidRPr="00816DF1">
              <w:rPr>
                <w:rFonts w:eastAsia="Times New Roman"/>
                <w:i/>
                <w:szCs w:val="22"/>
              </w:rPr>
              <w:t xml:space="preserve"> (mysteries)</w:t>
            </w:r>
          </w:p>
          <w:p w14:paraId="21541C93"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John Christopher </w:t>
            </w:r>
            <w:r w:rsidRPr="00AD56F4">
              <w:rPr>
                <w:rFonts w:eastAsia="Times New Roman"/>
                <w:i/>
                <w:szCs w:val="22"/>
              </w:rPr>
              <w:t>(science fiction)</w:t>
            </w:r>
          </w:p>
          <w:p w14:paraId="21541C94"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James and Christopher Collier </w:t>
            </w:r>
            <w:r w:rsidRPr="00816DF1">
              <w:rPr>
                <w:rFonts w:eastAsia="Times New Roman"/>
                <w:i/>
                <w:szCs w:val="22"/>
              </w:rPr>
              <w:t>(fiction: historical)</w:t>
            </w:r>
          </w:p>
          <w:p w14:paraId="21541C95" w14:textId="77777777" w:rsidR="005F4DE2" w:rsidRPr="00816DF1" w:rsidRDefault="005F4DE2" w:rsidP="005F4DE2">
            <w:pPr>
              <w:widowControl w:val="0"/>
              <w:tabs>
                <w:tab w:val="left" w:pos="360"/>
              </w:tabs>
              <w:spacing w:line="240" w:lineRule="atLeast"/>
              <w:ind w:left="360" w:hanging="360"/>
              <w:rPr>
                <w:rFonts w:eastAsia="Times New Roman"/>
                <w:i/>
                <w:szCs w:val="22"/>
                <w:lang w:val="fr-FR"/>
              </w:rPr>
            </w:pPr>
            <w:r w:rsidRPr="00816DF1">
              <w:rPr>
                <w:rFonts w:eastAsia="Times New Roman"/>
                <w:szCs w:val="22"/>
                <w:lang w:val="fr-FR"/>
              </w:rPr>
              <w:t xml:space="preserve">Suzanne Collins </w:t>
            </w:r>
            <w:r w:rsidRPr="00816DF1">
              <w:rPr>
                <w:rFonts w:eastAsia="Times New Roman"/>
                <w:i/>
                <w:szCs w:val="22"/>
                <w:lang w:val="fr-FR"/>
              </w:rPr>
              <w:t>(fantasy, science fiction)</w:t>
            </w:r>
          </w:p>
          <w:p w14:paraId="21541C96"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Susan Cooper </w:t>
            </w:r>
            <w:r>
              <w:rPr>
                <w:rFonts w:eastAsia="Times New Roman"/>
                <w:i/>
                <w:szCs w:val="22"/>
              </w:rPr>
              <w:t>(</w:t>
            </w:r>
            <w:r w:rsidRPr="00816DF1">
              <w:rPr>
                <w:rFonts w:eastAsia="Times New Roman"/>
                <w:i/>
                <w:szCs w:val="22"/>
              </w:rPr>
              <w:t>fantasy)</w:t>
            </w:r>
          </w:p>
          <w:p w14:paraId="21541C97"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Eoin Colfer </w:t>
            </w:r>
            <w:r w:rsidRPr="00816DF1">
              <w:rPr>
                <w:rFonts w:eastAsia="Times New Roman"/>
                <w:i/>
                <w:szCs w:val="22"/>
              </w:rPr>
              <w:t>(fantasy, science fiction)</w:t>
            </w:r>
          </w:p>
          <w:p w14:paraId="21541C98"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Leslie Connor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21541C99"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Frank Boyce Cottrell </w:t>
            </w:r>
            <w:r>
              <w:rPr>
                <w:rFonts w:eastAsia="Times New Roman"/>
                <w:i/>
                <w:szCs w:val="22"/>
              </w:rPr>
              <w:t>(fiction: humor</w:t>
            </w:r>
            <w:r w:rsidRPr="00816DF1">
              <w:rPr>
                <w:rFonts w:eastAsia="Times New Roman"/>
                <w:i/>
                <w:szCs w:val="22"/>
              </w:rPr>
              <w:t>)</w:t>
            </w:r>
          </w:p>
          <w:p w14:paraId="21541C9A" w14:textId="77777777" w:rsidR="005F4DE2" w:rsidRPr="00786A1A" w:rsidRDefault="005F4DE2" w:rsidP="005F4DE2">
            <w:pPr>
              <w:widowControl w:val="0"/>
              <w:tabs>
                <w:tab w:val="left" w:pos="360"/>
              </w:tabs>
              <w:spacing w:line="240" w:lineRule="atLeast"/>
              <w:ind w:left="360" w:hanging="360"/>
              <w:rPr>
                <w:rFonts w:eastAsia="Times New Roman"/>
                <w:szCs w:val="22"/>
              </w:rPr>
            </w:pPr>
            <w:r w:rsidRPr="00786A1A">
              <w:rPr>
                <w:rFonts w:eastAsia="Times New Roman"/>
                <w:szCs w:val="22"/>
              </w:rPr>
              <w:t xml:space="preserve">Bruce Coville </w:t>
            </w:r>
            <w:r w:rsidRPr="00786A1A">
              <w:rPr>
                <w:rFonts w:eastAsia="Times New Roman"/>
                <w:i/>
                <w:szCs w:val="22"/>
              </w:rPr>
              <w:t xml:space="preserve">(fantasy) </w:t>
            </w:r>
          </w:p>
          <w:p w14:paraId="21541C9B"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Sharon Creech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21541C9C"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Christopher Paul Curtis </w:t>
            </w:r>
            <w:r w:rsidRPr="00816DF1">
              <w:rPr>
                <w:rFonts w:eastAsia="Times New Roman"/>
                <w:i/>
                <w:szCs w:val="22"/>
              </w:rPr>
              <w:t>(</w:t>
            </w:r>
            <w:r>
              <w:rPr>
                <w:rFonts w:eastAsia="Times New Roman"/>
                <w:i/>
                <w:szCs w:val="22"/>
              </w:rPr>
              <w:t xml:space="preserve">fiction: </w:t>
            </w:r>
            <w:r w:rsidRPr="00816DF1">
              <w:rPr>
                <w:rFonts w:eastAsia="Times New Roman"/>
                <w:i/>
                <w:szCs w:val="22"/>
              </w:rPr>
              <w:t>historic</w:t>
            </w:r>
            <w:r>
              <w:rPr>
                <w:rFonts w:eastAsia="Times New Roman"/>
                <w:i/>
                <w:szCs w:val="22"/>
              </w:rPr>
              <w:t>al</w:t>
            </w:r>
            <w:r w:rsidRPr="00816DF1">
              <w:rPr>
                <w:rFonts w:eastAsia="Times New Roman"/>
                <w:i/>
                <w:szCs w:val="22"/>
              </w:rPr>
              <w:t>)</w:t>
            </w:r>
          </w:p>
          <w:p w14:paraId="21541C9D"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Karen Cushman </w:t>
            </w:r>
            <w:r w:rsidRPr="00816DF1">
              <w:rPr>
                <w:rFonts w:eastAsia="Times New Roman"/>
                <w:i/>
                <w:szCs w:val="22"/>
              </w:rPr>
              <w:t>(</w:t>
            </w:r>
            <w:r>
              <w:rPr>
                <w:rFonts w:eastAsia="Times New Roman"/>
                <w:i/>
                <w:szCs w:val="22"/>
              </w:rPr>
              <w:t>fiction: historical</w:t>
            </w:r>
            <w:r w:rsidRPr="00816DF1">
              <w:rPr>
                <w:rFonts w:eastAsia="Times New Roman"/>
                <w:i/>
                <w:szCs w:val="22"/>
              </w:rPr>
              <w:t>)</w:t>
            </w:r>
          </w:p>
          <w:p w14:paraId="21541C9E"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Cynthia DeFelice</w:t>
            </w:r>
            <w:r>
              <w:rPr>
                <w:rFonts w:eastAsia="Times New Roman"/>
                <w:i/>
                <w:szCs w:val="22"/>
              </w:rPr>
              <w:t xml:space="preserve"> (fiction: historical</w:t>
            </w:r>
            <w:r w:rsidRPr="00816DF1">
              <w:rPr>
                <w:rFonts w:eastAsia="Times New Roman"/>
                <w:i/>
                <w:szCs w:val="22"/>
              </w:rPr>
              <w:t>, mysteries)</w:t>
            </w:r>
          </w:p>
          <w:p w14:paraId="21541C9F" w14:textId="77777777" w:rsidR="005F4DE2"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Frances O’Roark Dowell </w:t>
            </w:r>
            <w:r w:rsidRPr="00816DF1">
              <w:rPr>
                <w:rFonts w:eastAsia="Times New Roman"/>
                <w:i/>
                <w:szCs w:val="22"/>
              </w:rPr>
              <w:t>(</w:t>
            </w:r>
            <w:r>
              <w:rPr>
                <w:rFonts w:eastAsia="Times New Roman"/>
                <w:i/>
                <w:szCs w:val="22"/>
              </w:rPr>
              <w:t xml:space="preserve">fiction: </w:t>
            </w:r>
            <w:r w:rsidRPr="00816DF1">
              <w:rPr>
                <w:rFonts w:eastAsia="Times New Roman"/>
                <w:i/>
                <w:szCs w:val="22"/>
              </w:rPr>
              <w:t>realistic)</w:t>
            </w:r>
          </w:p>
          <w:p w14:paraId="21541CA0" w14:textId="77777777" w:rsidR="005F4DE2" w:rsidRDefault="005F4DE2" w:rsidP="005F4DE2">
            <w:pPr>
              <w:widowControl w:val="0"/>
              <w:tabs>
                <w:tab w:val="left" w:pos="360"/>
              </w:tabs>
              <w:spacing w:line="240" w:lineRule="atLeast"/>
              <w:ind w:left="360" w:hanging="360"/>
              <w:rPr>
                <w:rFonts w:eastAsia="Times New Roman"/>
                <w:i/>
                <w:szCs w:val="22"/>
                <w:lang w:val="fr-FR"/>
              </w:rPr>
            </w:pPr>
            <w:r w:rsidRPr="00816DF1">
              <w:rPr>
                <w:rFonts w:eastAsia="Times New Roman"/>
                <w:szCs w:val="22"/>
                <w:lang w:val="fr-FR"/>
              </w:rPr>
              <w:t xml:space="preserve">Jeanne DuPrau </w:t>
            </w:r>
            <w:r w:rsidRPr="00816DF1">
              <w:rPr>
                <w:rFonts w:eastAsia="Times New Roman"/>
                <w:i/>
                <w:szCs w:val="22"/>
                <w:lang w:val="fr-FR"/>
              </w:rPr>
              <w:t>(science fiction)</w:t>
            </w:r>
          </w:p>
          <w:p w14:paraId="21541CA1" w14:textId="77777777" w:rsidR="005F4DE2" w:rsidRDefault="005F4DE2" w:rsidP="005F4DE2">
            <w:pPr>
              <w:widowControl w:val="0"/>
              <w:tabs>
                <w:tab w:val="left" w:pos="360"/>
              </w:tabs>
              <w:spacing w:line="240" w:lineRule="atLeast"/>
              <w:ind w:left="360" w:hanging="360"/>
              <w:rPr>
                <w:rFonts w:eastAsia="Times New Roman"/>
                <w:i/>
                <w:szCs w:val="22"/>
                <w:lang w:val="fr-FR"/>
              </w:rPr>
            </w:pPr>
            <w:r w:rsidRPr="00816DF1">
              <w:rPr>
                <w:rFonts w:eastAsia="Times New Roman"/>
                <w:szCs w:val="22"/>
                <w:lang w:val="fr-FR"/>
              </w:rPr>
              <w:t xml:space="preserve">Marguerite Engle </w:t>
            </w:r>
            <w:r w:rsidRPr="00AD56F4">
              <w:rPr>
                <w:rFonts w:eastAsia="Times New Roman"/>
                <w:i/>
                <w:szCs w:val="22"/>
                <w:lang w:val="fr-FR"/>
              </w:rPr>
              <w:t>(</w:t>
            </w:r>
            <w:r>
              <w:rPr>
                <w:rFonts w:eastAsia="Times New Roman"/>
                <w:i/>
                <w:szCs w:val="22"/>
                <w:lang w:val="fr-FR"/>
              </w:rPr>
              <w:t>fiction: historical</w:t>
            </w:r>
            <w:r w:rsidRPr="00816DF1">
              <w:rPr>
                <w:rFonts w:eastAsia="Times New Roman"/>
                <w:i/>
                <w:szCs w:val="22"/>
                <w:lang w:val="fr-FR"/>
              </w:rPr>
              <w:t>, poetry)</w:t>
            </w:r>
          </w:p>
          <w:p w14:paraId="21541CA2"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Louise Erdrich</w:t>
            </w:r>
            <w:r w:rsidRPr="00816DF1">
              <w:rPr>
                <w:rFonts w:eastAsia="Times New Roman"/>
                <w:i/>
                <w:szCs w:val="22"/>
              </w:rPr>
              <w:t xml:space="preserve"> (</w:t>
            </w:r>
            <w:r>
              <w:rPr>
                <w:rFonts w:eastAsia="Times New Roman"/>
                <w:i/>
                <w:szCs w:val="22"/>
              </w:rPr>
              <w:t>fiction: historical</w:t>
            </w:r>
            <w:r w:rsidRPr="00816DF1">
              <w:rPr>
                <w:rFonts w:eastAsia="Times New Roman"/>
                <w:i/>
                <w:szCs w:val="22"/>
              </w:rPr>
              <w:t>)</w:t>
            </w:r>
          </w:p>
          <w:p w14:paraId="21541CA3"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Nancy Farmer</w:t>
            </w:r>
            <w:r>
              <w:rPr>
                <w:rFonts w:eastAsia="Times New Roman"/>
                <w:i/>
                <w:szCs w:val="22"/>
              </w:rPr>
              <w:t xml:space="preserve"> (</w:t>
            </w:r>
            <w:r w:rsidRPr="00816DF1">
              <w:rPr>
                <w:rFonts w:eastAsia="Times New Roman"/>
                <w:i/>
                <w:szCs w:val="22"/>
              </w:rPr>
              <w:t>fantasy)</w:t>
            </w:r>
          </w:p>
          <w:p w14:paraId="21541CA4"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Louise Fitzhugh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21541CA5"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Paul Fleischman </w:t>
            </w:r>
            <w:r w:rsidRPr="00816DF1">
              <w:rPr>
                <w:rFonts w:eastAsia="Times New Roman"/>
                <w:i/>
                <w:szCs w:val="22"/>
              </w:rPr>
              <w:t xml:space="preserve">(poetry, </w:t>
            </w:r>
            <w:r>
              <w:rPr>
                <w:rFonts w:eastAsia="Times New Roman"/>
                <w:i/>
                <w:szCs w:val="22"/>
              </w:rPr>
              <w:t>fiction: realistic</w:t>
            </w:r>
            <w:r w:rsidRPr="00816DF1">
              <w:rPr>
                <w:rFonts w:eastAsia="Times New Roman"/>
                <w:i/>
                <w:szCs w:val="22"/>
              </w:rPr>
              <w:t>)</w:t>
            </w:r>
          </w:p>
          <w:p w14:paraId="21541CA6"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Neil Gaiman </w:t>
            </w:r>
            <w:r w:rsidRPr="00816DF1">
              <w:rPr>
                <w:rFonts w:eastAsia="Times New Roman"/>
                <w:i/>
                <w:szCs w:val="22"/>
              </w:rPr>
              <w:t>(fantasy)</w:t>
            </w:r>
          </w:p>
          <w:p w14:paraId="21541CA7"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Jack Gantos </w:t>
            </w:r>
            <w:r>
              <w:rPr>
                <w:rFonts w:eastAsia="Times New Roman"/>
                <w:i/>
                <w:szCs w:val="22"/>
              </w:rPr>
              <w:t>(fiction: humor</w:t>
            </w:r>
            <w:r w:rsidRPr="00816DF1">
              <w:rPr>
                <w:rFonts w:eastAsia="Times New Roman"/>
                <w:i/>
                <w:szCs w:val="22"/>
              </w:rPr>
              <w:t>)</w:t>
            </w:r>
          </w:p>
          <w:p w14:paraId="21541CA8"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Bette Greene </w:t>
            </w:r>
            <w:r w:rsidRPr="00816DF1">
              <w:rPr>
                <w:rFonts w:eastAsia="Times New Roman"/>
                <w:i/>
                <w:szCs w:val="22"/>
              </w:rPr>
              <w:t>(</w:t>
            </w:r>
            <w:r>
              <w:rPr>
                <w:rFonts w:eastAsia="Times New Roman"/>
                <w:i/>
                <w:szCs w:val="22"/>
              </w:rPr>
              <w:t>fiction: historical</w:t>
            </w:r>
            <w:r w:rsidRPr="00816DF1">
              <w:rPr>
                <w:rFonts w:eastAsia="Times New Roman"/>
                <w:i/>
                <w:szCs w:val="22"/>
              </w:rPr>
              <w:t>)</w:t>
            </w:r>
          </w:p>
          <w:p w14:paraId="21541CA9"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Rosa Guy</w:t>
            </w:r>
            <w:r>
              <w:rPr>
                <w:rFonts w:eastAsia="Times New Roman"/>
                <w:i/>
                <w:szCs w:val="22"/>
              </w:rPr>
              <w:t xml:space="preserve"> (fiction: realistic</w:t>
            </w:r>
            <w:r w:rsidRPr="00816DF1">
              <w:rPr>
                <w:rFonts w:eastAsia="Times New Roman"/>
                <w:i/>
                <w:szCs w:val="22"/>
              </w:rPr>
              <w:t xml:space="preserve">) </w:t>
            </w:r>
          </w:p>
          <w:p w14:paraId="21541CAA" w14:textId="77777777" w:rsidR="005F4DE2" w:rsidRPr="006B1FD3"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Mary Downing Hahn </w:t>
            </w:r>
            <w:r w:rsidRPr="00816DF1">
              <w:rPr>
                <w:rFonts w:eastAsia="Times New Roman"/>
                <w:i/>
                <w:szCs w:val="22"/>
              </w:rPr>
              <w:t>(ghost stories, fiction</w:t>
            </w:r>
            <w:r>
              <w:rPr>
                <w:rFonts w:eastAsia="Times New Roman"/>
                <w:i/>
                <w:szCs w:val="22"/>
              </w:rPr>
              <w:t>: historical</w:t>
            </w:r>
            <w:r w:rsidRPr="00816DF1">
              <w:rPr>
                <w:rFonts w:eastAsia="Times New Roman"/>
                <w:i/>
                <w:szCs w:val="22"/>
              </w:rPr>
              <w:t>)</w:t>
            </w:r>
          </w:p>
        </w:tc>
        <w:tc>
          <w:tcPr>
            <w:tcW w:w="3344" w:type="dxa"/>
          </w:tcPr>
          <w:p w14:paraId="21541CAB"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Shannon Hale </w:t>
            </w:r>
            <w:r w:rsidRPr="00816DF1">
              <w:rPr>
                <w:rFonts w:eastAsia="Times New Roman"/>
                <w:i/>
                <w:szCs w:val="22"/>
              </w:rPr>
              <w:t xml:space="preserve">(fantasy, </w:t>
            </w:r>
            <w:r>
              <w:rPr>
                <w:rFonts w:eastAsia="Times New Roman"/>
                <w:i/>
                <w:szCs w:val="22"/>
              </w:rPr>
              <w:t>fiction: historical</w:t>
            </w:r>
            <w:r w:rsidRPr="00816DF1">
              <w:rPr>
                <w:rFonts w:eastAsia="Times New Roman"/>
                <w:i/>
                <w:szCs w:val="22"/>
              </w:rPr>
              <w:t>)</w:t>
            </w:r>
          </w:p>
          <w:p w14:paraId="21541CAC"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Karen Hesse </w:t>
            </w:r>
            <w:r w:rsidRPr="00816DF1">
              <w:rPr>
                <w:rFonts w:eastAsia="Times New Roman"/>
                <w:i/>
                <w:szCs w:val="22"/>
              </w:rPr>
              <w:t>(</w:t>
            </w:r>
            <w:r>
              <w:rPr>
                <w:rFonts w:eastAsia="Times New Roman"/>
                <w:i/>
                <w:szCs w:val="22"/>
              </w:rPr>
              <w:t>fiction: historical</w:t>
            </w:r>
            <w:r w:rsidRPr="00816DF1">
              <w:rPr>
                <w:rFonts w:eastAsia="Times New Roman"/>
                <w:i/>
                <w:szCs w:val="22"/>
              </w:rPr>
              <w:t>)</w:t>
            </w:r>
          </w:p>
          <w:p w14:paraId="21541CAD"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Carl Hiassen</w:t>
            </w:r>
            <w:r>
              <w:rPr>
                <w:rFonts w:eastAsia="Times New Roman"/>
                <w:i/>
                <w:szCs w:val="22"/>
              </w:rPr>
              <w:t xml:space="preserve"> (fiction: humor</w:t>
            </w:r>
            <w:r w:rsidRPr="00816DF1">
              <w:rPr>
                <w:rFonts w:eastAsia="Times New Roman"/>
                <w:i/>
                <w:szCs w:val="22"/>
              </w:rPr>
              <w:t>, mysteries)</w:t>
            </w:r>
          </w:p>
          <w:p w14:paraId="21541CAE"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S. E. Hinton </w:t>
            </w:r>
            <w:r>
              <w:rPr>
                <w:rFonts w:eastAsia="Times New Roman"/>
                <w:i/>
                <w:szCs w:val="22"/>
              </w:rPr>
              <w:t>(fiction: realistic</w:t>
            </w:r>
            <w:r w:rsidRPr="00816DF1">
              <w:rPr>
                <w:rFonts w:eastAsia="Times New Roman"/>
                <w:i/>
                <w:szCs w:val="22"/>
              </w:rPr>
              <w:t>)</w:t>
            </w:r>
          </w:p>
          <w:p w14:paraId="21541CAF"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Will Hobbs </w:t>
            </w:r>
            <w:r>
              <w:rPr>
                <w:rFonts w:eastAsia="Times New Roman"/>
                <w:i/>
                <w:szCs w:val="22"/>
              </w:rPr>
              <w:t>(fiction: realistic</w:t>
            </w:r>
            <w:r w:rsidRPr="00816DF1">
              <w:rPr>
                <w:rFonts w:eastAsia="Times New Roman"/>
                <w:i/>
                <w:szCs w:val="22"/>
              </w:rPr>
              <w:t>)</w:t>
            </w:r>
          </w:p>
          <w:p w14:paraId="21541CB0"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Irene Hunt </w:t>
            </w:r>
            <w:r w:rsidRPr="00816DF1">
              <w:rPr>
                <w:rFonts w:eastAsia="Times New Roman"/>
                <w:i/>
                <w:szCs w:val="22"/>
              </w:rPr>
              <w:t>(</w:t>
            </w:r>
            <w:r>
              <w:rPr>
                <w:rFonts w:eastAsia="Times New Roman"/>
                <w:i/>
                <w:szCs w:val="22"/>
              </w:rPr>
              <w:t xml:space="preserve">fiction: </w:t>
            </w:r>
            <w:r w:rsidRPr="00816DF1">
              <w:rPr>
                <w:rFonts w:eastAsia="Times New Roman"/>
                <w:i/>
                <w:szCs w:val="22"/>
              </w:rPr>
              <w:t>historical)</w:t>
            </w:r>
          </w:p>
          <w:p w14:paraId="21541CB1"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Eva Ibbotson </w:t>
            </w:r>
            <w:r w:rsidRPr="00816DF1">
              <w:rPr>
                <w:rFonts w:eastAsia="Times New Roman"/>
                <w:i/>
                <w:szCs w:val="22"/>
              </w:rPr>
              <w:t>(fantasy)</w:t>
            </w:r>
          </w:p>
          <w:p w14:paraId="21541CB2"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Paul Janeczko </w:t>
            </w:r>
            <w:r w:rsidRPr="00816DF1">
              <w:rPr>
                <w:rFonts w:eastAsia="Times New Roman"/>
                <w:i/>
                <w:szCs w:val="22"/>
              </w:rPr>
              <w:t>(poetry)</w:t>
            </w:r>
          </w:p>
          <w:p w14:paraId="21541CB3"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Angela Johnson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21541CB4"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Diana Wynne Jones </w:t>
            </w:r>
            <w:r w:rsidRPr="00816DF1">
              <w:rPr>
                <w:rFonts w:eastAsia="Times New Roman"/>
                <w:i/>
                <w:szCs w:val="22"/>
              </w:rPr>
              <w:t>(fantasy)</w:t>
            </w:r>
          </w:p>
          <w:p w14:paraId="21541CB5"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Norton Juster </w:t>
            </w:r>
            <w:r>
              <w:rPr>
                <w:rFonts w:eastAsia="Times New Roman"/>
                <w:i/>
                <w:szCs w:val="22"/>
              </w:rPr>
              <w:t>(</w:t>
            </w:r>
            <w:r w:rsidRPr="00816DF1">
              <w:rPr>
                <w:rFonts w:eastAsia="Times New Roman"/>
                <w:i/>
                <w:szCs w:val="22"/>
              </w:rPr>
              <w:t>fantasy)</w:t>
            </w:r>
          </w:p>
          <w:p w14:paraId="21541CB6"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Ellen Klages </w:t>
            </w:r>
            <w:r w:rsidRPr="00816DF1">
              <w:rPr>
                <w:rFonts w:eastAsia="Times New Roman"/>
                <w:i/>
                <w:szCs w:val="22"/>
              </w:rPr>
              <w:t>(</w:t>
            </w:r>
            <w:r>
              <w:rPr>
                <w:rFonts w:eastAsia="Times New Roman"/>
                <w:i/>
                <w:szCs w:val="22"/>
              </w:rPr>
              <w:t>fiction: historical</w:t>
            </w:r>
            <w:r w:rsidRPr="00816DF1">
              <w:rPr>
                <w:rFonts w:eastAsia="Times New Roman"/>
                <w:i/>
                <w:szCs w:val="22"/>
              </w:rPr>
              <w:t>)</w:t>
            </w:r>
          </w:p>
          <w:p w14:paraId="21541CB7"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Ron Koertge </w:t>
            </w:r>
            <w:r w:rsidRPr="00816DF1">
              <w:rPr>
                <w:rFonts w:eastAsia="Times New Roman"/>
                <w:i/>
                <w:szCs w:val="22"/>
              </w:rPr>
              <w:t>(fiction</w:t>
            </w:r>
            <w:r>
              <w:rPr>
                <w:rFonts w:eastAsia="Times New Roman"/>
                <w:i/>
                <w:szCs w:val="22"/>
              </w:rPr>
              <w:t>: humor</w:t>
            </w:r>
            <w:r w:rsidRPr="00816DF1">
              <w:rPr>
                <w:rFonts w:eastAsia="Times New Roman"/>
                <w:i/>
                <w:szCs w:val="22"/>
              </w:rPr>
              <w:t>, poetry)</w:t>
            </w:r>
          </w:p>
          <w:p w14:paraId="21541CB8" w14:textId="77777777" w:rsidR="005F4DE2"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E.L. Konigsburg</w:t>
            </w:r>
            <w:r w:rsidRPr="00816DF1">
              <w:rPr>
                <w:rFonts w:eastAsia="Times New Roman"/>
                <w:i/>
                <w:szCs w:val="22"/>
              </w:rPr>
              <w:t xml:space="preserve"> (</w:t>
            </w:r>
            <w:r>
              <w:rPr>
                <w:rFonts w:eastAsia="Times New Roman"/>
                <w:i/>
                <w:szCs w:val="22"/>
              </w:rPr>
              <w:t xml:space="preserve">fiction: </w:t>
            </w:r>
            <w:r w:rsidRPr="00816DF1">
              <w:rPr>
                <w:rFonts w:eastAsia="Times New Roman"/>
                <w:i/>
                <w:szCs w:val="22"/>
              </w:rPr>
              <w:t>realistic)</w:t>
            </w:r>
          </w:p>
          <w:p w14:paraId="21541CB9"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Iain Lawrence </w:t>
            </w:r>
            <w:r>
              <w:rPr>
                <w:rFonts w:eastAsia="Times New Roman"/>
                <w:i/>
                <w:szCs w:val="22"/>
              </w:rPr>
              <w:t>(fiction: historical</w:t>
            </w:r>
            <w:r w:rsidRPr="00816DF1">
              <w:rPr>
                <w:rFonts w:eastAsia="Times New Roman"/>
                <w:i/>
                <w:szCs w:val="22"/>
              </w:rPr>
              <w:t>)</w:t>
            </w:r>
          </w:p>
          <w:p w14:paraId="21541CBA" w14:textId="77777777" w:rsidR="005F4DE2"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Madeleine L’Engle </w:t>
            </w:r>
            <w:r w:rsidRPr="00816DF1">
              <w:rPr>
                <w:rFonts w:eastAsia="Times New Roman"/>
                <w:i/>
                <w:szCs w:val="22"/>
              </w:rPr>
              <w:t xml:space="preserve">(fantasy, </w:t>
            </w:r>
            <w:r>
              <w:rPr>
                <w:rFonts w:eastAsia="Times New Roman"/>
                <w:i/>
                <w:szCs w:val="22"/>
              </w:rPr>
              <w:t>fiction: realistic</w:t>
            </w:r>
            <w:r w:rsidRPr="00816DF1">
              <w:rPr>
                <w:rFonts w:eastAsia="Times New Roman"/>
                <w:i/>
                <w:szCs w:val="22"/>
              </w:rPr>
              <w:t>)</w:t>
            </w:r>
          </w:p>
          <w:p w14:paraId="21541CBB"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Ursula LeGuin </w:t>
            </w:r>
            <w:r>
              <w:rPr>
                <w:rFonts w:eastAsia="Times New Roman"/>
                <w:i/>
                <w:szCs w:val="22"/>
              </w:rPr>
              <w:t>(</w:t>
            </w:r>
            <w:r w:rsidRPr="00816DF1">
              <w:rPr>
                <w:rFonts w:eastAsia="Times New Roman"/>
                <w:i/>
                <w:szCs w:val="22"/>
              </w:rPr>
              <w:t>fantasy)</w:t>
            </w:r>
          </w:p>
          <w:p w14:paraId="21541CBC" w14:textId="77777777" w:rsidR="005F4DE2"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Gail Carson Levine </w:t>
            </w:r>
            <w:r w:rsidRPr="00816DF1">
              <w:rPr>
                <w:rFonts w:eastAsia="Times New Roman"/>
                <w:i/>
                <w:szCs w:val="22"/>
              </w:rPr>
              <w:t xml:space="preserve">(fiction: </w:t>
            </w:r>
            <w:r>
              <w:rPr>
                <w:rFonts w:eastAsia="Times New Roman"/>
                <w:i/>
                <w:szCs w:val="22"/>
              </w:rPr>
              <w:t xml:space="preserve">realistic, </w:t>
            </w:r>
            <w:r w:rsidRPr="00816DF1">
              <w:rPr>
                <w:rFonts w:eastAsia="Times New Roman"/>
                <w:i/>
                <w:szCs w:val="22"/>
              </w:rPr>
              <w:t>fantasy)</w:t>
            </w:r>
          </w:p>
          <w:p w14:paraId="21541CBD" w14:textId="77777777" w:rsidR="005F4DE2"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Robert Lipsyte </w:t>
            </w:r>
            <w:r w:rsidRPr="00816DF1">
              <w:rPr>
                <w:rFonts w:eastAsia="Times New Roman"/>
                <w:i/>
                <w:szCs w:val="22"/>
              </w:rPr>
              <w:t>(fiction: realistic)</w:t>
            </w:r>
          </w:p>
          <w:p w14:paraId="21541CBE"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Lois Lowry </w:t>
            </w:r>
            <w:r w:rsidRPr="00816DF1">
              <w:rPr>
                <w:rFonts w:eastAsia="Times New Roman"/>
                <w:i/>
                <w:szCs w:val="22"/>
              </w:rPr>
              <w:t>(fiction</w:t>
            </w:r>
            <w:r>
              <w:rPr>
                <w:rFonts w:eastAsia="Times New Roman"/>
                <w:i/>
                <w:szCs w:val="22"/>
              </w:rPr>
              <w:t>: realistic</w:t>
            </w:r>
            <w:r w:rsidRPr="00816DF1">
              <w:rPr>
                <w:rFonts w:eastAsia="Times New Roman"/>
                <w:i/>
                <w:szCs w:val="22"/>
              </w:rPr>
              <w:t>, science fiction)</w:t>
            </w:r>
          </w:p>
          <w:p w14:paraId="21541CBF"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Mike Lupica </w:t>
            </w:r>
            <w:r w:rsidRPr="00816DF1">
              <w:rPr>
                <w:rFonts w:eastAsia="Times New Roman"/>
                <w:i/>
                <w:szCs w:val="22"/>
              </w:rPr>
              <w:t xml:space="preserve">(mysteries, </w:t>
            </w:r>
            <w:r>
              <w:rPr>
                <w:rFonts w:eastAsia="Times New Roman"/>
                <w:i/>
                <w:szCs w:val="22"/>
              </w:rPr>
              <w:t>fiction: sports</w:t>
            </w:r>
            <w:r w:rsidRPr="00816DF1">
              <w:rPr>
                <w:rFonts w:eastAsia="Times New Roman"/>
                <w:i/>
                <w:szCs w:val="22"/>
              </w:rPr>
              <w:t>)</w:t>
            </w:r>
          </w:p>
          <w:p w14:paraId="21541CC0"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Hilary McKay </w:t>
            </w:r>
            <w:r w:rsidRPr="00816DF1">
              <w:rPr>
                <w:rFonts w:eastAsia="Times New Roman"/>
                <w:i/>
                <w:szCs w:val="22"/>
              </w:rPr>
              <w:t>(</w:t>
            </w:r>
            <w:r>
              <w:rPr>
                <w:rFonts w:eastAsia="Times New Roman"/>
                <w:i/>
                <w:szCs w:val="22"/>
              </w:rPr>
              <w:t>fiction: humor</w:t>
            </w:r>
            <w:r w:rsidRPr="00816DF1">
              <w:rPr>
                <w:rFonts w:eastAsia="Times New Roman"/>
                <w:i/>
                <w:szCs w:val="22"/>
              </w:rPr>
              <w:t>)</w:t>
            </w:r>
          </w:p>
          <w:p w14:paraId="21541CC1"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Robin McKinley </w:t>
            </w:r>
            <w:r w:rsidRPr="00816DF1">
              <w:rPr>
                <w:rFonts w:eastAsia="Times New Roman"/>
                <w:i/>
                <w:szCs w:val="22"/>
              </w:rPr>
              <w:t>(fantasy)</w:t>
            </w:r>
          </w:p>
          <w:p w14:paraId="21541CC2"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Margaret Mahy </w:t>
            </w:r>
            <w:r w:rsidRPr="00816DF1">
              <w:rPr>
                <w:rFonts w:eastAsia="Times New Roman"/>
                <w:i/>
                <w:szCs w:val="22"/>
              </w:rPr>
              <w:t xml:space="preserve">(fantasy, </w:t>
            </w:r>
            <w:r>
              <w:rPr>
                <w:rFonts w:eastAsia="Times New Roman"/>
                <w:i/>
                <w:szCs w:val="22"/>
              </w:rPr>
              <w:t>fiction: realistic</w:t>
            </w:r>
            <w:r w:rsidRPr="00816DF1">
              <w:rPr>
                <w:rFonts w:eastAsia="Times New Roman"/>
                <w:i/>
                <w:szCs w:val="22"/>
              </w:rPr>
              <w:t>)</w:t>
            </w:r>
          </w:p>
          <w:p w14:paraId="21541CC3"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Walter Dean Myers </w:t>
            </w:r>
            <w:r w:rsidRPr="00816DF1">
              <w:rPr>
                <w:rFonts w:eastAsia="Times New Roman"/>
                <w:i/>
                <w:szCs w:val="22"/>
              </w:rPr>
              <w:t>(</w:t>
            </w:r>
            <w:r>
              <w:rPr>
                <w:rFonts w:eastAsia="Times New Roman"/>
                <w:i/>
                <w:szCs w:val="22"/>
              </w:rPr>
              <w:t>fiction: historical, realistic</w:t>
            </w:r>
            <w:r w:rsidRPr="00816DF1">
              <w:rPr>
                <w:rFonts w:eastAsia="Times New Roman"/>
                <w:i/>
                <w:szCs w:val="22"/>
              </w:rPr>
              <w:t>)</w:t>
            </w:r>
          </w:p>
          <w:p w14:paraId="21541CC4"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Donna Jo Napoli </w:t>
            </w:r>
            <w:r w:rsidRPr="00816DF1">
              <w:rPr>
                <w:rFonts w:eastAsia="Times New Roman"/>
                <w:i/>
                <w:szCs w:val="22"/>
              </w:rPr>
              <w:t>(</w:t>
            </w:r>
            <w:r>
              <w:rPr>
                <w:rFonts w:eastAsia="Times New Roman"/>
                <w:i/>
                <w:szCs w:val="22"/>
              </w:rPr>
              <w:t>fiction: historical</w:t>
            </w:r>
            <w:r w:rsidRPr="00816DF1">
              <w:rPr>
                <w:rFonts w:eastAsia="Times New Roman"/>
                <w:i/>
                <w:szCs w:val="22"/>
              </w:rPr>
              <w:t>, fantasy)</w:t>
            </w:r>
          </w:p>
          <w:p w14:paraId="21541CC5"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Marilyn Nelson</w:t>
            </w:r>
            <w:r w:rsidRPr="00816DF1">
              <w:rPr>
                <w:rFonts w:eastAsia="Times New Roman"/>
                <w:i/>
                <w:szCs w:val="22"/>
              </w:rPr>
              <w:t xml:space="preserve"> (poetry)</w:t>
            </w:r>
          </w:p>
          <w:p w14:paraId="21541CC6"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Naomi Shihab Nye </w:t>
            </w:r>
            <w:r w:rsidRPr="00816DF1">
              <w:rPr>
                <w:rFonts w:eastAsia="Times New Roman"/>
                <w:i/>
                <w:szCs w:val="22"/>
              </w:rPr>
              <w:t>(poetry)</w:t>
            </w:r>
          </w:p>
          <w:p w14:paraId="21541CC7"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Kenneth Oppel </w:t>
            </w:r>
            <w:r w:rsidRPr="00816DF1">
              <w:rPr>
                <w:rFonts w:eastAsia="Times New Roman"/>
                <w:i/>
                <w:szCs w:val="22"/>
              </w:rPr>
              <w:t>(fantasy, adventure)</w:t>
            </w:r>
          </w:p>
          <w:p w14:paraId="21541CC8"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Linda Sue Park </w:t>
            </w:r>
            <w:r>
              <w:rPr>
                <w:rFonts w:eastAsia="Times New Roman"/>
                <w:i/>
                <w:szCs w:val="22"/>
              </w:rPr>
              <w:t>(fiction: historical, realistic</w:t>
            </w:r>
            <w:r w:rsidRPr="00816DF1">
              <w:rPr>
                <w:rFonts w:eastAsia="Times New Roman"/>
                <w:i/>
                <w:szCs w:val="22"/>
              </w:rPr>
              <w:t>)</w:t>
            </w:r>
          </w:p>
          <w:p w14:paraId="21541CC9"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Katherine Paterson </w:t>
            </w:r>
            <w:r w:rsidRPr="00816DF1">
              <w:rPr>
                <w:rFonts w:eastAsia="Times New Roman"/>
                <w:i/>
                <w:szCs w:val="22"/>
              </w:rPr>
              <w:t>(</w:t>
            </w:r>
            <w:r>
              <w:rPr>
                <w:rFonts w:eastAsia="Times New Roman"/>
                <w:i/>
                <w:szCs w:val="22"/>
              </w:rPr>
              <w:t>fiction: historical, realistic</w:t>
            </w:r>
            <w:r w:rsidRPr="00816DF1">
              <w:rPr>
                <w:rFonts w:eastAsia="Times New Roman"/>
                <w:i/>
                <w:szCs w:val="22"/>
              </w:rPr>
              <w:t>)</w:t>
            </w:r>
          </w:p>
          <w:p w14:paraId="21541CCA" w14:textId="77777777" w:rsidR="005F4DE2"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Sue Patron </w:t>
            </w:r>
            <w:r>
              <w:rPr>
                <w:rFonts w:eastAsia="Times New Roman"/>
                <w:i/>
                <w:szCs w:val="22"/>
              </w:rPr>
              <w:t>(fiction: realistic</w:t>
            </w:r>
            <w:r w:rsidRPr="00816DF1">
              <w:rPr>
                <w:rFonts w:eastAsia="Times New Roman"/>
                <w:i/>
                <w:szCs w:val="22"/>
              </w:rPr>
              <w:t>)</w:t>
            </w:r>
          </w:p>
          <w:p w14:paraId="21541CCB" w14:textId="77777777" w:rsidR="005F4DE2" w:rsidRPr="006B1FD3"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Gary Paulsen </w:t>
            </w:r>
            <w:r w:rsidRPr="00816DF1">
              <w:rPr>
                <w:rFonts w:eastAsia="Times New Roman"/>
                <w:i/>
                <w:szCs w:val="22"/>
              </w:rPr>
              <w:t>(fiction</w:t>
            </w:r>
            <w:r>
              <w:rPr>
                <w:rFonts w:eastAsia="Times New Roman"/>
                <w:i/>
                <w:szCs w:val="22"/>
              </w:rPr>
              <w:t>: humor, historical, realistic</w:t>
            </w:r>
            <w:r w:rsidRPr="00816DF1">
              <w:rPr>
                <w:rFonts w:eastAsia="Times New Roman"/>
                <w:i/>
                <w:szCs w:val="22"/>
              </w:rPr>
              <w:t>)</w:t>
            </w:r>
          </w:p>
        </w:tc>
        <w:tc>
          <w:tcPr>
            <w:tcW w:w="3344" w:type="dxa"/>
          </w:tcPr>
          <w:p w14:paraId="21541CCC" w14:textId="77777777" w:rsidR="005F4DE2"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Richard Peck </w:t>
            </w:r>
            <w:r w:rsidRPr="00816DF1">
              <w:rPr>
                <w:rFonts w:eastAsia="Times New Roman"/>
                <w:i/>
                <w:szCs w:val="22"/>
              </w:rPr>
              <w:t>(</w:t>
            </w:r>
            <w:r>
              <w:rPr>
                <w:rFonts w:eastAsia="Times New Roman"/>
                <w:i/>
                <w:szCs w:val="22"/>
              </w:rPr>
              <w:t xml:space="preserve">fiction: </w:t>
            </w:r>
            <w:r w:rsidRPr="00816DF1">
              <w:rPr>
                <w:rFonts w:eastAsia="Times New Roman"/>
                <w:i/>
                <w:szCs w:val="22"/>
              </w:rPr>
              <w:t>historical, realistic)</w:t>
            </w:r>
          </w:p>
          <w:p w14:paraId="21541CCD" w14:textId="77777777" w:rsidR="005F4DE2"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Mitali Perkins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21541CCE"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Daniel Pinkwater </w:t>
            </w:r>
            <w:r>
              <w:rPr>
                <w:rFonts w:eastAsia="Times New Roman"/>
                <w:i/>
                <w:szCs w:val="22"/>
              </w:rPr>
              <w:t>(fiction: humor</w:t>
            </w:r>
            <w:r w:rsidRPr="00816DF1">
              <w:rPr>
                <w:rFonts w:eastAsia="Times New Roman"/>
                <w:i/>
                <w:szCs w:val="22"/>
              </w:rPr>
              <w:t>)</w:t>
            </w:r>
            <w:r w:rsidRPr="00816DF1">
              <w:rPr>
                <w:rFonts w:eastAsia="Times New Roman"/>
                <w:szCs w:val="22"/>
              </w:rPr>
              <w:t xml:space="preserve"> </w:t>
            </w:r>
          </w:p>
          <w:p w14:paraId="21541CCF"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Terry Pratchett </w:t>
            </w:r>
            <w:r w:rsidRPr="00AD56F4">
              <w:rPr>
                <w:rFonts w:eastAsia="Times New Roman"/>
                <w:i/>
                <w:szCs w:val="22"/>
              </w:rPr>
              <w:t>(fantasy)</w:t>
            </w:r>
          </w:p>
          <w:p w14:paraId="21541CD0"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Philip Pullman </w:t>
            </w:r>
            <w:r>
              <w:rPr>
                <w:rFonts w:eastAsia="Times New Roman"/>
                <w:szCs w:val="22"/>
              </w:rPr>
              <w:t>(</w:t>
            </w:r>
            <w:r w:rsidRPr="00816DF1">
              <w:rPr>
                <w:rFonts w:eastAsia="Times New Roman"/>
                <w:i/>
                <w:szCs w:val="22"/>
              </w:rPr>
              <w:t>fantasy)</w:t>
            </w:r>
          </w:p>
          <w:p w14:paraId="21541CD1"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Philip Reeve </w:t>
            </w:r>
            <w:r w:rsidRPr="00816DF1">
              <w:rPr>
                <w:rFonts w:eastAsia="Times New Roman"/>
                <w:i/>
                <w:szCs w:val="22"/>
              </w:rPr>
              <w:t>(fantasy)</w:t>
            </w:r>
          </w:p>
          <w:p w14:paraId="21541CD2"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Rick Riordan </w:t>
            </w:r>
            <w:r w:rsidRPr="00816DF1">
              <w:rPr>
                <w:rFonts w:eastAsia="Times New Roman"/>
                <w:i/>
                <w:szCs w:val="22"/>
              </w:rPr>
              <w:t>(fantasy)</w:t>
            </w:r>
          </w:p>
          <w:p w14:paraId="21541CD3"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J. K. Rowling </w:t>
            </w:r>
            <w:r>
              <w:rPr>
                <w:rFonts w:eastAsia="Times New Roman"/>
                <w:i/>
                <w:szCs w:val="22"/>
              </w:rPr>
              <w:t>(</w:t>
            </w:r>
            <w:r w:rsidRPr="00816DF1">
              <w:rPr>
                <w:rFonts w:eastAsia="Times New Roman"/>
                <w:i/>
                <w:szCs w:val="22"/>
              </w:rPr>
              <w:t>fantasy)</w:t>
            </w:r>
          </w:p>
          <w:p w14:paraId="21541CD4"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Pam Munoz Ryan </w:t>
            </w:r>
            <w:r w:rsidRPr="00816DF1">
              <w:rPr>
                <w:rFonts w:eastAsia="Times New Roman"/>
                <w:i/>
                <w:szCs w:val="22"/>
              </w:rPr>
              <w:t>(</w:t>
            </w:r>
            <w:r>
              <w:rPr>
                <w:rFonts w:eastAsia="Times New Roman"/>
                <w:i/>
                <w:szCs w:val="22"/>
              </w:rPr>
              <w:t>fiction: historical, realistic</w:t>
            </w:r>
            <w:r w:rsidRPr="00816DF1">
              <w:rPr>
                <w:rFonts w:eastAsia="Times New Roman"/>
                <w:i/>
                <w:szCs w:val="22"/>
              </w:rPr>
              <w:t>)</w:t>
            </w:r>
          </w:p>
          <w:p w14:paraId="21541CD5"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Cynthia Rylant</w:t>
            </w:r>
            <w:r w:rsidRPr="00816DF1">
              <w:rPr>
                <w:rFonts w:eastAsia="Times New Roman"/>
                <w:i/>
                <w:szCs w:val="22"/>
              </w:rPr>
              <w:t xml:space="preserve"> (poetry, </w:t>
            </w:r>
            <w:r>
              <w:rPr>
                <w:rFonts w:eastAsia="Times New Roman"/>
                <w:i/>
                <w:szCs w:val="22"/>
              </w:rPr>
              <w:t>fiction: realistic</w:t>
            </w:r>
            <w:r w:rsidRPr="00816DF1">
              <w:rPr>
                <w:rFonts w:eastAsia="Times New Roman"/>
                <w:i/>
                <w:szCs w:val="22"/>
              </w:rPr>
              <w:t>)</w:t>
            </w:r>
          </w:p>
          <w:p w14:paraId="21541CD6"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Louis Sachar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21541CD7"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William Sleator </w:t>
            </w:r>
            <w:r w:rsidRPr="00816DF1">
              <w:rPr>
                <w:rFonts w:eastAsia="Times New Roman"/>
                <w:i/>
                <w:szCs w:val="22"/>
              </w:rPr>
              <w:t>(ghost stories, science fiction)</w:t>
            </w:r>
          </w:p>
          <w:p w14:paraId="21541CD8"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Gary Soto </w:t>
            </w:r>
            <w:r>
              <w:rPr>
                <w:rFonts w:eastAsia="Times New Roman"/>
                <w:i/>
                <w:szCs w:val="22"/>
              </w:rPr>
              <w:t>(fiction: realistic</w:t>
            </w:r>
            <w:r w:rsidRPr="00816DF1">
              <w:rPr>
                <w:rFonts w:eastAsia="Times New Roman"/>
                <w:i/>
                <w:szCs w:val="22"/>
              </w:rPr>
              <w:t>, poetry)</w:t>
            </w:r>
          </w:p>
          <w:p w14:paraId="21541CD9"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Suzanne Fisher Staples</w:t>
            </w:r>
            <w:r w:rsidRPr="00816DF1">
              <w:rPr>
                <w:rFonts w:eastAsia="Times New Roman"/>
                <w:i/>
                <w:szCs w:val="22"/>
              </w:rPr>
              <w:t xml:space="preserve"> (</w:t>
            </w:r>
            <w:r>
              <w:rPr>
                <w:rFonts w:eastAsia="Times New Roman"/>
                <w:i/>
                <w:szCs w:val="22"/>
              </w:rPr>
              <w:t>fiction: historical, realistic</w:t>
            </w:r>
            <w:r w:rsidRPr="00816DF1">
              <w:rPr>
                <w:rFonts w:eastAsia="Times New Roman"/>
                <w:i/>
                <w:szCs w:val="22"/>
              </w:rPr>
              <w:t xml:space="preserve">) </w:t>
            </w:r>
          </w:p>
          <w:p w14:paraId="21541CDA"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Rebecca Stead </w:t>
            </w:r>
            <w:r w:rsidRPr="00816DF1">
              <w:rPr>
                <w:rFonts w:eastAsia="Times New Roman"/>
                <w:i/>
                <w:szCs w:val="22"/>
              </w:rPr>
              <w:t>(science fiction)</w:t>
            </w:r>
          </w:p>
          <w:p w14:paraId="21541CDB"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Jonathan Stroud </w:t>
            </w:r>
            <w:r w:rsidRPr="00816DF1">
              <w:rPr>
                <w:rFonts w:eastAsia="Times New Roman"/>
                <w:i/>
                <w:szCs w:val="22"/>
              </w:rPr>
              <w:t>(fantasy)</w:t>
            </w:r>
          </w:p>
          <w:p w14:paraId="21541CDC"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Theodore Taylor </w:t>
            </w:r>
            <w:r w:rsidRPr="00816DF1">
              <w:rPr>
                <w:rFonts w:eastAsia="Times New Roman"/>
                <w:i/>
                <w:szCs w:val="22"/>
              </w:rPr>
              <w:t>(</w:t>
            </w:r>
            <w:r>
              <w:rPr>
                <w:rFonts w:eastAsia="Times New Roman"/>
                <w:i/>
                <w:szCs w:val="22"/>
              </w:rPr>
              <w:t>fiction: historical</w:t>
            </w:r>
            <w:r w:rsidRPr="00816DF1">
              <w:rPr>
                <w:rFonts w:eastAsia="Times New Roman"/>
                <w:i/>
                <w:szCs w:val="22"/>
              </w:rPr>
              <w:t>)</w:t>
            </w:r>
          </w:p>
          <w:p w14:paraId="21541CDD"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Kate Thompson </w:t>
            </w:r>
            <w:r w:rsidRPr="00816DF1">
              <w:rPr>
                <w:rFonts w:eastAsia="Times New Roman"/>
                <w:i/>
                <w:szCs w:val="22"/>
              </w:rPr>
              <w:t>(fantasy)</w:t>
            </w:r>
          </w:p>
          <w:p w14:paraId="21541CDE"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Megan Whalen Turner </w:t>
            </w:r>
            <w:r w:rsidRPr="00816DF1">
              <w:rPr>
                <w:rFonts w:eastAsia="Times New Roman"/>
                <w:i/>
                <w:szCs w:val="22"/>
              </w:rPr>
              <w:t>(fantasy)</w:t>
            </w:r>
          </w:p>
          <w:p w14:paraId="21541CDF"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Cynthia Voigt </w:t>
            </w:r>
            <w:r w:rsidRPr="00816DF1">
              <w:rPr>
                <w:rFonts w:eastAsia="Times New Roman"/>
                <w:i/>
                <w:szCs w:val="22"/>
              </w:rPr>
              <w:t>(</w:t>
            </w:r>
            <w:r>
              <w:rPr>
                <w:rFonts w:eastAsia="Times New Roman"/>
                <w:i/>
                <w:szCs w:val="22"/>
              </w:rPr>
              <w:t>fiction: realistic</w:t>
            </w:r>
            <w:r w:rsidRPr="00816DF1">
              <w:rPr>
                <w:rFonts w:eastAsia="Times New Roman"/>
                <w:i/>
                <w:szCs w:val="22"/>
              </w:rPr>
              <w:t>, fantasy)</w:t>
            </w:r>
          </w:p>
          <w:p w14:paraId="21541CE0"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Rita Williams-Garcia </w:t>
            </w:r>
            <w:r w:rsidRPr="00816DF1">
              <w:rPr>
                <w:rFonts w:eastAsia="Times New Roman"/>
                <w:i/>
                <w:szCs w:val="22"/>
              </w:rPr>
              <w:t>(</w:t>
            </w:r>
            <w:r>
              <w:rPr>
                <w:rFonts w:eastAsia="Times New Roman"/>
                <w:i/>
                <w:szCs w:val="22"/>
              </w:rPr>
              <w:t>fiction: historical, realistic</w:t>
            </w:r>
            <w:r w:rsidRPr="00816DF1">
              <w:rPr>
                <w:rFonts w:eastAsia="Times New Roman"/>
                <w:i/>
                <w:szCs w:val="22"/>
              </w:rPr>
              <w:t>)</w:t>
            </w:r>
          </w:p>
          <w:p w14:paraId="21541CE1"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Jacqueline Wilson </w:t>
            </w:r>
            <w:r w:rsidRPr="00AD56F4">
              <w:rPr>
                <w:rFonts w:eastAsia="Times New Roman"/>
                <w:i/>
                <w:szCs w:val="22"/>
              </w:rPr>
              <w:t xml:space="preserve">(fiction: </w:t>
            </w:r>
            <w:r w:rsidRPr="00816DF1">
              <w:rPr>
                <w:rFonts w:eastAsia="Times New Roman"/>
                <w:i/>
                <w:szCs w:val="22"/>
              </w:rPr>
              <w:t>realistic)</w:t>
            </w:r>
          </w:p>
          <w:p w14:paraId="21541CE2"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Jacqueline Woodson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21541CE3" w14:textId="77777777" w:rsidR="005F4DE2" w:rsidRPr="00816DF1" w:rsidRDefault="005F4DE2" w:rsidP="005F4DE2">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Tim Wynne-Jones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21541CE4" w14:textId="77777777" w:rsidR="005F4DE2" w:rsidRPr="00816DF1" w:rsidRDefault="005F4DE2" w:rsidP="005F4DE2">
            <w:pPr>
              <w:widowControl w:val="0"/>
              <w:tabs>
                <w:tab w:val="left" w:pos="360"/>
              </w:tabs>
              <w:spacing w:line="240" w:lineRule="atLeast"/>
              <w:ind w:left="360" w:hanging="360"/>
              <w:rPr>
                <w:rFonts w:eastAsia="Times New Roman"/>
                <w:szCs w:val="22"/>
              </w:rPr>
            </w:pPr>
            <w:r w:rsidRPr="00816DF1">
              <w:rPr>
                <w:rFonts w:eastAsia="Times New Roman"/>
                <w:szCs w:val="22"/>
              </w:rPr>
              <w:t xml:space="preserve">Laurence Yep </w:t>
            </w:r>
            <w:r w:rsidRPr="00816DF1">
              <w:rPr>
                <w:rFonts w:eastAsia="Times New Roman"/>
                <w:i/>
                <w:szCs w:val="22"/>
              </w:rPr>
              <w:t>(</w:t>
            </w:r>
            <w:r>
              <w:rPr>
                <w:rFonts w:eastAsia="Times New Roman"/>
                <w:i/>
                <w:szCs w:val="22"/>
              </w:rPr>
              <w:t>fiction: historical</w:t>
            </w:r>
            <w:r w:rsidRPr="00816DF1">
              <w:rPr>
                <w:rFonts w:eastAsia="Times New Roman"/>
                <w:i/>
                <w:szCs w:val="22"/>
              </w:rPr>
              <w:t>, fantasy)</w:t>
            </w:r>
          </w:p>
        </w:tc>
      </w:tr>
    </w:tbl>
    <w:p w14:paraId="21541CE6" w14:textId="77777777" w:rsidR="005F4DE2" w:rsidRDefault="005F4DE2" w:rsidP="005F4DE2"/>
    <w:p w14:paraId="21541CE7" w14:textId="77777777" w:rsidR="005F4DE2" w:rsidRDefault="005F4DE2" w:rsidP="005F4DE2"/>
    <w:p w14:paraId="21541CE8" w14:textId="77777777" w:rsidR="005F4DE2" w:rsidRDefault="005F4DE2" w:rsidP="005F4DE2"/>
    <w:tbl>
      <w:tblPr>
        <w:tblW w:w="14688" w:type="dxa"/>
        <w:tblLayout w:type="fixed"/>
        <w:tblLook w:val="01E0" w:firstRow="1" w:lastRow="1" w:firstColumn="1" w:lastColumn="1" w:noHBand="0" w:noVBand="0"/>
      </w:tblPr>
      <w:tblGrid>
        <w:gridCol w:w="14688"/>
      </w:tblGrid>
      <w:tr w:rsidR="005F4DE2" w:rsidRPr="00816DF1" w14:paraId="21541CEC" w14:textId="77777777">
        <w:tc>
          <w:tcPr>
            <w:tcW w:w="14688" w:type="dxa"/>
            <w:vAlign w:val="center"/>
          </w:tcPr>
          <w:p w14:paraId="21541CE9" w14:textId="77777777" w:rsidR="005F4DE2" w:rsidRDefault="005F4DE2" w:rsidP="005F4DE2">
            <w:pPr>
              <w:jc w:val="center"/>
              <w:rPr>
                <w:b/>
                <w:sz w:val="32"/>
                <w:szCs w:val="32"/>
              </w:rPr>
            </w:pPr>
            <w:r>
              <w:rPr>
                <w:b/>
                <w:sz w:val="32"/>
                <w:szCs w:val="32"/>
              </w:rPr>
              <w:lastRenderedPageBreak/>
              <w:t>Grades 5–8,</w:t>
            </w:r>
          </w:p>
          <w:p w14:paraId="21541CEA" w14:textId="77777777" w:rsidR="005F4DE2" w:rsidRDefault="005F4DE2" w:rsidP="005F4DE2">
            <w:pPr>
              <w:jc w:val="center"/>
              <w:rPr>
                <w:b/>
                <w:sz w:val="32"/>
                <w:szCs w:val="32"/>
              </w:rPr>
            </w:pPr>
            <w:r>
              <w:rPr>
                <w:b/>
                <w:sz w:val="32"/>
                <w:szCs w:val="32"/>
              </w:rPr>
              <w:t>in addition to the grades pre-k–4 selections</w:t>
            </w:r>
          </w:p>
          <w:p w14:paraId="21541CEB" w14:textId="77777777" w:rsidR="005F4DE2" w:rsidRPr="006B1FD3" w:rsidRDefault="005F4DE2" w:rsidP="005F4DE2">
            <w:pPr>
              <w:jc w:val="center"/>
              <w:rPr>
                <w:b/>
                <w:sz w:val="32"/>
                <w:szCs w:val="32"/>
              </w:rPr>
            </w:pPr>
          </w:p>
        </w:tc>
      </w:tr>
      <w:tr w:rsidR="005F4DE2" w:rsidRPr="00816DF1" w14:paraId="21541CEE" w14:textId="77777777">
        <w:tc>
          <w:tcPr>
            <w:tcW w:w="14688" w:type="dxa"/>
            <w:vAlign w:val="center"/>
          </w:tcPr>
          <w:p w14:paraId="21541CED" w14:textId="77777777" w:rsidR="005F4DE2" w:rsidRPr="00816DF1" w:rsidRDefault="005F4DE2" w:rsidP="005F4DE2">
            <w:pPr>
              <w:spacing w:before="40" w:after="40"/>
              <w:jc w:val="center"/>
              <w:rPr>
                <w:rFonts w:eastAsia="Times New Roman"/>
                <w:b/>
                <w:sz w:val="24"/>
                <w:szCs w:val="22"/>
              </w:rPr>
            </w:pPr>
            <w:r>
              <w:rPr>
                <w:rFonts w:eastAsia="Times New Roman"/>
                <w:b/>
                <w:sz w:val="24"/>
                <w:szCs w:val="22"/>
              </w:rPr>
              <w:t>Informational Texts</w:t>
            </w:r>
          </w:p>
        </w:tc>
      </w:tr>
      <w:tr w:rsidR="005F4DE2" w:rsidRPr="00CD0B58" w14:paraId="21541D00" w14:textId="77777777">
        <w:tc>
          <w:tcPr>
            <w:tcW w:w="14688" w:type="dxa"/>
          </w:tcPr>
          <w:p w14:paraId="21541CEF" w14:textId="77777777" w:rsidR="005F4DE2" w:rsidRPr="00CD0B58" w:rsidRDefault="005F4DE2" w:rsidP="005F4DE2">
            <w:pPr>
              <w:widowControl w:val="0"/>
              <w:tabs>
                <w:tab w:val="left" w:pos="360"/>
              </w:tabs>
              <w:spacing w:line="240" w:lineRule="atLeast"/>
              <w:ind w:left="360" w:hanging="360"/>
              <w:rPr>
                <w:rFonts w:eastAsia="Times New Roman"/>
                <w:szCs w:val="22"/>
              </w:rPr>
            </w:pPr>
          </w:p>
          <w:p w14:paraId="21541CF0" w14:textId="77777777" w:rsidR="005F4DE2" w:rsidRPr="00CD0B58" w:rsidRDefault="005F4DE2" w:rsidP="005F4DE2">
            <w:pPr>
              <w:framePr w:hSpace="180" w:wrap="around" w:vAnchor="text" w:hAnchor="margin" w:xAlign="center" w:yAlign="inside"/>
              <w:widowControl w:val="0"/>
              <w:spacing w:line="240" w:lineRule="atLeast"/>
              <w:rPr>
                <w:rFonts w:eastAsia="Times New Roman"/>
                <w:i/>
                <w:szCs w:val="22"/>
              </w:rPr>
            </w:pPr>
            <w:r w:rsidRPr="00CD0B58">
              <w:rPr>
                <w:rFonts w:eastAsia="Times New Roman"/>
                <w:szCs w:val="22"/>
              </w:rPr>
              <w:t xml:space="preserve">Susan Campbell Bartoletti </w:t>
            </w:r>
            <w:r w:rsidRPr="00CD0B58">
              <w:rPr>
                <w:rFonts w:eastAsia="Times New Roman"/>
                <w:i/>
                <w:szCs w:val="22"/>
              </w:rPr>
              <w:t>(history)</w:t>
            </w:r>
          </w:p>
          <w:p w14:paraId="21541CF1" w14:textId="77777777" w:rsidR="005F4DE2" w:rsidRPr="00CD0B58" w:rsidRDefault="005F4DE2" w:rsidP="005F4DE2">
            <w:pPr>
              <w:framePr w:hSpace="180" w:wrap="around" w:vAnchor="text" w:hAnchor="margin" w:xAlign="center" w:yAlign="inside"/>
              <w:widowControl w:val="0"/>
              <w:spacing w:line="240" w:lineRule="atLeast"/>
              <w:rPr>
                <w:rFonts w:eastAsia="Times New Roman"/>
                <w:i/>
                <w:szCs w:val="22"/>
              </w:rPr>
            </w:pPr>
            <w:r w:rsidRPr="00CD0B58">
              <w:rPr>
                <w:rFonts w:eastAsia="Times New Roman"/>
                <w:szCs w:val="22"/>
              </w:rPr>
              <w:t>Russell Freedman</w:t>
            </w:r>
            <w:r w:rsidRPr="00CD0B58">
              <w:rPr>
                <w:rFonts w:eastAsia="Times New Roman"/>
                <w:i/>
                <w:szCs w:val="22"/>
              </w:rPr>
              <w:t xml:space="preserve"> (biography, history)</w:t>
            </w:r>
          </w:p>
          <w:p w14:paraId="21541CF2" w14:textId="77777777" w:rsidR="005F4DE2" w:rsidRPr="00CD0B58" w:rsidRDefault="005F4DE2" w:rsidP="005F4DE2">
            <w:pPr>
              <w:framePr w:hSpace="180" w:wrap="around" w:vAnchor="text" w:hAnchor="margin" w:xAlign="center" w:yAlign="inside"/>
              <w:widowControl w:val="0"/>
              <w:spacing w:line="240" w:lineRule="atLeast"/>
              <w:rPr>
                <w:rFonts w:eastAsia="Times New Roman"/>
                <w:i/>
                <w:szCs w:val="22"/>
              </w:rPr>
            </w:pPr>
            <w:r w:rsidRPr="00CD0B58">
              <w:rPr>
                <w:rFonts w:eastAsia="Times New Roman"/>
                <w:szCs w:val="22"/>
              </w:rPr>
              <w:t xml:space="preserve">James Cross Giblin </w:t>
            </w:r>
            <w:r w:rsidRPr="00CD0B58">
              <w:rPr>
                <w:rFonts w:eastAsia="Times New Roman"/>
                <w:i/>
                <w:szCs w:val="22"/>
              </w:rPr>
              <w:t>(biography, history)</w:t>
            </w:r>
          </w:p>
          <w:p w14:paraId="21541CF3" w14:textId="77777777" w:rsidR="005F4DE2" w:rsidRPr="00CD0B58" w:rsidRDefault="005F4DE2" w:rsidP="005F4DE2">
            <w:pPr>
              <w:widowControl w:val="0"/>
              <w:tabs>
                <w:tab w:val="left" w:pos="360"/>
              </w:tabs>
              <w:spacing w:line="240" w:lineRule="atLeast"/>
              <w:ind w:left="360" w:hanging="360"/>
              <w:rPr>
                <w:rFonts w:eastAsia="Times New Roman"/>
                <w:i/>
                <w:szCs w:val="22"/>
              </w:rPr>
            </w:pPr>
            <w:r w:rsidRPr="00CD0B58">
              <w:rPr>
                <w:rFonts w:eastAsia="Times New Roman"/>
                <w:szCs w:val="22"/>
              </w:rPr>
              <w:t xml:space="preserve">Jan Greenberg and Sandra Jordan </w:t>
            </w:r>
            <w:r w:rsidRPr="00CD0B58">
              <w:rPr>
                <w:rFonts w:eastAsia="Times New Roman"/>
                <w:i/>
                <w:szCs w:val="22"/>
              </w:rPr>
              <w:t>(art history)</w:t>
            </w:r>
          </w:p>
          <w:p w14:paraId="21541CF4" w14:textId="77777777" w:rsidR="005F4DE2" w:rsidRPr="00786A1A" w:rsidRDefault="005F4DE2" w:rsidP="005F4DE2">
            <w:pPr>
              <w:framePr w:hSpace="180" w:wrap="around" w:vAnchor="text" w:hAnchor="margin" w:xAlign="center" w:yAlign="inside"/>
              <w:widowControl w:val="0"/>
              <w:spacing w:line="240" w:lineRule="atLeast"/>
              <w:rPr>
                <w:rFonts w:eastAsia="Times New Roman"/>
                <w:i/>
                <w:szCs w:val="22"/>
                <w:lang w:val="fi"/>
              </w:rPr>
            </w:pPr>
            <w:r w:rsidRPr="00786A1A">
              <w:rPr>
                <w:rFonts w:eastAsia="Times New Roman"/>
                <w:szCs w:val="22"/>
                <w:lang w:val="fi"/>
              </w:rPr>
              <w:t xml:space="preserve">Deborah Heiligman </w:t>
            </w:r>
            <w:r w:rsidRPr="00786A1A">
              <w:rPr>
                <w:rFonts w:eastAsia="Times New Roman"/>
                <w:i/>
                <w:szCs w:val="22"/>
                <w:lang w:val="fi"/>
              </w:rPr>
              <w:t>(history)</w:t>
            </w:r>
          </w:p>
          <w:p w14:paraId="21541CF5" w14:textId="77777777" w:rsidR="005F4DE2" w:rsidRPr="00786A1A" w:rsidRDefault="005F4DE2" w:rsidP="005F4DE2">
            <w:pPr>
              <w:framePr w:hSpace="180" w:wrap="around" w:vAnchor="text" w:hAnchor="margin" w:xAlign="center" w:yAlign="inside"/>
              <w:widowControl w:val="0"/>
              <w:spacing w:line="240" w:lineRule="atLeast"/>
              <w:rPr>
                <w:rFonts w:eastAsia="Times New Roman"/>
                <w:i/>
                <w:szCs w:val="22"/>
                <w:lang w:val="fi"/>
              </w:rPr>
            </w:pPr>
            <w:r w:rsidRPr="00786A1A">
              <w:rPr>
                <w:rFonts w:eastAsia="Times New Roman"/>
                <w:szCs w:val="22"/>
                <w:lang w:val="fi"/>
              </w:rPr>
              <w:t xml:space="preserve">Kathryn Lasky </w:t>
            </w:r>
            <w:r w:rsidRPr="00786A1A">
              <w:rPr>
                <w:rFonts w:eastAsia="Times New Roman"/>
                <w:i/>
                <w:szCs w:val="22"/>
                <w:lang w:val="fi"/>
              </w:rPr>
              <w:t>(multi-genre)</w:t>
            </w:r>
          </w:p>
          <w:p w14:paraId="21541CF6" w14:textId="77777777" w:rsidR="005F4DE2" w:rsidRPr="00CD0B58" w:rsidRDefault="005F4DE2" w:rsidP="005F4DE2">
            <w:pPr>
              <w:widowControl w:val="0"/>
              <w:tabs>
                <w:tab w:val="left" w:pos="360"/>
              </w:tabs>
              <w:spacing w:line="240" w:lineRule="atLeast"/>
              <w:ind w:left="360" w:hanging="360"/>
              <w:rPr>
                <w:rFonts w:eastAsia="Times New Roman"/>
                <w:i/>
                <w:szCs w:val="22"/>
              </w:rPr>
            </w:pPr>
            <w:r w:rsidRPr="00CD0B58">
              <w:rPr>
                <w:rFonts w:eastAsia="Times New Roman"/>
                <w:szCs w:val="22"/>
              </w:rPr>
              <w:t xml:space="preserve">Philp Hoose </w:t>
            </w:r>
            <w:r w:rsidRPr="00CD0B58">
              <w:rPr>
                <w:rFonts w:eastAsia="Times New Roman"/>
                <w:i/>
                <w:szCs w:val="22"/>
              </w:rPr>
              <w:t>(biography, history)</w:t>
            </w:r>
          </w:p>
          <w:p w14:paraId="21541CF7" w14:textId="77777777" w:rsidR="005F4DE2" w:rsidRPr="00CD0B58" w:rsidRDefault="005F4DE2" w:rsidP="005F4DE2">
            <w:pPr>
              <w:framePr w:hSpace="180" w:wrap="around" w:vAnchor="text" w:hAnchor="margin" w:xAlign="center" w:yAlign="inside"/>
              <w:widowControl w:val="0"/>
              <w:spacing w:line="240" w:lineRule="atLeast"/>
              <w:rPr>
                <w:rFonts w:eastAsia="Times New Roman"/>
                <w:i/>
                <w:szCs w:val="22"/>
              </w:rPr>
            </w:pPr>
            <w:r w:rsidRPr="00CD0B58">
              <w:rPr>
                <w:rFonts w:eastAsia="Times New Roman"/>
                <w:szCs w:val="22"/>
              </w:rPr>
              <w:t xml:space="preserve">Albert Marrin </w:t>
            </w:r>
            <w:r w:rsidRPr="00CD0B58">
              <w:rPr>
                <w:rFonts w:eastAsia="Times New Roman"/>
                <w:i/>
                <w:szCs w:val="22"/>
              </w:rPr>
              <w:t>(biography, history)</w:t>
            </w:r>
          </w:p>
          <w:p w14:paraId="21541CF8" w14:textId="77777777" w:rsidR="005F4DE2" w:rsidRPr="00CD0B58" w:rsidRDefault="005F4DE2" w:rsidP="005F4DE2">
            <w:pPr>
              <w:framePr w:hSpace="180" w:wrap="around" w:vAnchor="text" w:hAnchor="margin" w:xAlign="center" w:yAlign="inside"/>
              <w:widowControl w:val="0"/>
              <w:spacing w:line="240" w:lineRule="atLeast"/>
              <w:rPr>
                <w:rFonts w:eastAsia="Times New Roman"/>
                <w:i/>
                <w:szCs w:val="22"/>
              </w:rPr>
            </w:pPr>
            <w:r w:rsidRPr="00CD0B58">
              <w:rPr>
                <w:rFonts w:eastAsia="Times New Roman"/>
                <w:szCs w:val="22"/>
              </w:rPr>
              <w:t xml:space="preserve">Milton Meltzer </w:t>
            </w:r>
            <w:r w:rsidRPr="00CD0B58">
              <w:rPr>
                <w:rFonts w:eastAsia="Times New Roman"/>
                <w:i/>
                <w:szCs w:val="22"/>
              </w:rPr>
              <w:t>(history, biography)</w:t>
            </w:r>
          </w:p>
          <w:p w14:paraId="21541CF9" w14:textId="77777777" w:rsidR="005F4DE2" w:rsidRPr="00CD0B58" w:rsidRDefault="005F4DE2" w:rsidP="005F4DE2">
            <w:pPr>
              <w:framePr w:hSpace="180" w:wrap="around" w:vAnchor="text" w:hAnchor="margin" w:xAlign="center" w:yAlign="inside"/>
              <w:widowControl w:val="0"/>
              <w:spacing w:line="240" w:lineRule="atLeast"/>
              <w:rPr>
                <w:rFonts w:eastAsia="Times New Roman"/>
                <w:i/>
                <w:szCs w:val="22"/>
              </w:rPr>
            </w:pPr>
            <w:r w:rsidRPr="00CD0B58">
              <w:rPr>
                <w:rFonts w:eastAsia="Times New Roman"/>
                <w:szCs w:val="22"/>
              </w:rPr>
              <w:t xml:space="preserve">Jim Murphy </w:t>
            </w:r>
            <w:r w:rsidRPr="00CD0B58">
              <w:rPr>
                <w:rFonts w:eastAsia="Times New Roman"/>
                <w:i/>
                <w:szCs w:val="22"/>
              </w:rPr>
              <w:t>(history)</w:t>
            </w:r>
          </w:p>
          <w:p w14:paraId="21541CFA" w14:textId="77777777" w:rsidR="005F4DE2" w:rsidRPr="00CD0B58" w:rsidRDefault="005F4DE2" w:rsidP="005F4DE2">
            <w:pPr>
              <w:widowControl w:val="0"/>
              <w:tabs>
                <w:tab w:val="left" w:pos="360"/>
              </w:tabs>
              <w:spacing w:line="240" w:lineRule="atLeast"/>
              <w:ind w:left="360" w:hanging="360"/>
              <w:rPr>
                <w:rFonts w:eastAsia="Times New Roman"/>
                <w:i/>
                <w:szCs w:val="22"/>
              </w:rPr>
            </w:pPr>
            <w:r w:rsidRPr="00CD0B58">
              <w:rPr>
                <w:rFonts w:eastAsia="Times New Roman"/>
                <w:szCs w:val="22"/>
              </w:rPr>
              <w:t>Elizabeth Partridge</w:t>
            </w:r>
            <w:r w:rsidRPr="00CD0B58">
              <w:rPr>
                <w:rFonts w:eastAsia="Times New Roman"/>
                <w:i/>
                <w:szCs w:val="22"/>
              </w:rPr>
              <w:t xml:space="preserve"> (biography, history)</w:t>
            </w:r>
          </w:p>
          <w:p w14:paraId="21541CFB" w14:textId="77777777" w:rsidR="005F4DE2" w:rsidRPr="00CD0B58" w:rsidRDefault="005F4DE2" w:rsidP="005F4DE2">
            <w:pPr>
              <w:framePr w:hSpace="180" w:wrap="around" w:vAnchor="text" w:hAnchor="margin" w:xAlign="center" w:yAlign="inside"/>
              <w:widowControl w:val="0"/>
              <w:spacing w:line="240" w:lineRule="atLeast"/>
              <w:rPr>
                <w:rFonts w:eastAsia="Times New Roman"/>
                <w:i/>
                <w:szCs w:val="22"/>
              </w:rPr>
            </w:pPr>
            <w:r w:rsidRPr="00CD0B58">
              <w:rPr>
                <w:rFonts w:eastAsia="Times New Roman"/>
                <w:szCs w:val="22"/>
              </w:rPr>
              <w:t xml:space="preserve">Steve Sheinkin </w:t>
            </w:r>
            <w:r w:rsidRPr="00CD0B58">
              <w:rPr>
                <w:rFonts w:eastAsia="Times New Roman"/>
                <w:i/>
                <w:szCs w:val="22"/>
              </w:rPr>
              <w:t>(biography, history)</w:t>
            </w:r>
          </w:p>
          <w:p w14:paraId="21541CFC" w14:textId="77777777" w:rsidR="005F4DE2" w:rsidRPr="00CD0B58" w:rsidRDefault="005F4DE2" w:rsidP="005F4DE2">
            <w:pPr>
              <w:framePr w:hSpace="180" w:wrap="around" w:vAnchor="text" w:hAnchor="margin" w:xAlign="center" w:yAlign="inside"/>
              <w:widowControl w:val="0"/>
              <w:spacing w:line="240" w:lineRule="atLeast"/>
              <w:rPr>
                <w:rFonts w:eastAsia="Times New Roman"/>
                <w:i/>
                <w:szCs w:val="22"/>
              </w:rPr>
            </w:pPr>
            <w:r w:rsidRPr="00CD0B58">
              <w:rPr>
                <w:rFonts w:eastAsia="Times New Roman"/>
                <w:szCs w:val="22"/>
              </w:rPr>
              <w:t xml:space="preserve">Tanya Lee Stone </w:t>
            </w:r>
            <w:r w:rsidRPr="00CD0B58">
              <w:rPr>
                <w:rFonts w:eastAsia="Times New Roman"/>
                <w:i/>
                <w:szCs w:val="22"/>
              </w:rPr>
              <w:t>(biography, history)</w:t>
            </w:r>
          </w:p>
          <w:p w14:paraId="21541CFD" w14:textId="77777777" w:rsidR="005F4DE2" w:rsidRPr="00CD0B58" w:rsidRDefault="005F4DE2" w:rsidP="005F4DE2">
            <w:pPr>
              <w:framePr w:hSpace="180" w:wrap="around" w:vAnchor="text" w:hAnchor="margin" w:xAlign="center" w:yAlign="inside"/>
              <w:widowControl w:val="0"/>
              <w:spacing w:line="240" w:lineRule="atLeast"/>
              <w:rPr>
                <w:rFonts w:eastAsia="Times New Roman"/>
                <w:szCs w:val="22"/>
              </w:rPr>
            </w:pPr>
          </w:p>
          <w:p w14:paraId="21541CFE" w14:textId="77777777" w:rsidR="005F4DE2" w:rsidRPr="00CD0B58" w:rsidRDefault="005F4DE2" w:rsidP="005F4DE2">
            <w:pPr>
              <w:widowControl w:val="0"/>
              <w:tabs>
                <w:tab w:val="left" w:pos="360"/>
              </w:tabs>
              <w:spacing w:line="240" w:lineRule="atLeast"/>
              <w:ind w:left="360" w:hanging="360"/>
              <w:rPr>
                <w:rFonts w:eastAsia="Times New Roman"/>
                <w:b/>
                <w:szCs w:val="22"/>
              </w:rPr>
            </w:pPr>
            <w:r w:rsidRPr="00CD0B58">
              <w:rPr>
                <w:rFonts w:eastAsia="Times New Roman"/>
                <w:b/>
                <w:szCs w:val="22"/>
              </w:rPr>
              <w:t xml:space="preserve">See the annual </w:t>
            </w:r>
            <w:r w:rsidRPr="00CD0B58">
              <w:rPr>
                <w:rFonts w:eastAsia="Times New Roman"/>
                <w:b/>
                <w:i/>
                <w:szCs w:val="22"/>
              </w:rPr>
              <w:t>Horn Book Guide</w:t>
            </w:r>
            <w:r w:rsidRPr="00CD0B58">
              <w:rPr>
                <w:rFonts w:eastAsia="Times New Roman"/>
                <w:b/>
                <w:szCs w:val="22"/>
              </w:rPr>
              <w:t xml:space="preserve"> for ongoing additional selections</w:t>
            </w:r>
          </w:p>
          <w:p w14:paraId="21541CFF" w14:textId="77777777" w:rsidR="005F4DE2" w:rsidRPr="00CD0B58" w:rsidRDefault="005F4DE2" w:rsidP="005F4DE2">
            <w:pPr>
              <w:widowControl w:val="0"/>
              <w:tabs>
                <w:tab w:val="left" w:pos="360"/>
              </w:tabs>
              <w:spacing w:line="240" w:lineRule="atLeast"/>
              <w:ind w:left="360" w:hanging="360"/>
              <w:rPr>
                <w:rFonts w:eastAsia="Times New Roman"/>
                <w:szCs w:val="22"/>
              </w:rPr>
            </w:pPr>
          </w:p>
        </w:tc>
      </w:tr>
    </w:tbl>
    <w:p w14:paraId="21541D01" w14:textId="77777777" w:rsidR="005F4DE2" w:rsidRDefault="005F4DE2" w:rsidP="005F4DE2"/>
    <w:p w14:paraId="21541D02" w14:textId="77777777" w:rsidR="005F4DE2" w:rsidRDefault="005F4DE2" w:rsidP="005F4DE2">
      <w:r>
        <w:br w:type="page"/>
      </w:r>
    </w:p>
    <w:tbl>
      <w:tblPr>
        <w:tblW w:w="14688" w:type="dxa"/>
        <w:tblLayout w:type="fixed"/>
        <w:tblLook w:val="01E0" w:firstRow="1" w:lastRow="1" w:firstColumn="1" w:lastColumn="1" w:noHBand="0" w:noVBand="0"/>
      </w:tblPr>
      <w:tblGrid>
        <w:gridCol w:w="3670"/>
        <w:gridCol w:w="3673"/>
        <w:gridCol w:w="3672"/>
        <w:gridCol w:w="3673"/>
      </w:tblGrid>
      <w:tr w:rsidR="005F4DE2" w:rsidRPr="005A173A" w14:paraId="21541D06" w14:textId="77777777">
        <w:tc>
          <w:tcPr>
            <w:tcW w:w="14688" w:type="dxa"/>
            <w:gridSpan w:val="4"/>
            <w:vAlign w:val="center"/>
          </w:tcPr>
          <w:p w14:paraId="21541D03" w14:textId="77777777" w:rsidR="005F4DE2" w:rsidRDefault="005F4DE2" w:rsidP="005F4DE2">
            <w:pPr>
              <w:jc w:val="center"/>
              <w:rPr>
                <w:b/>
                <w:sz w:val="32"/>
                <w:szCs w:val="32"/>
              </w:rPr>
            </w:pPr>
            <w:r>
              <w:rPr>
                <w:b/>
                <w:sz w:val="32"/>
                <w:szCs w:val="32"/>
              </w:rPr>
              <w:lastRenderedPageBreak/>
              <w:t>Grades 9–12,</w:t>
            </w:r>
          </w:p>
          <w:p w14:paraId="21541D04" w14:textId="77777777" w:rsidR="005F4DE2" w:rsidRDefault="005F4DE2" w:rsidP="005F4DE2">
            <w:pPr>
              <w:spacing w:before="40" w:after="40"/>
              <w:jc w:val="center"/>
              <w:rPr>
                <w:b/>
                <w:sz w:val="32"/>
                <w:szCs w:val="32"/>
              </w:rPr>
            </w:pPr>
            <w:r>
              <w:rPr>
                <w:b/>
                <w:sz w:val="32"/>
                <w:szCs w:val="32"/>
              </w:rPr>
              <w:t>in addition to the grades 5–8 selections</w:t>
            </w:r>
          </w:p>
          <w:p w14:paraId="21541D05" w14:textId="77777777" w:rsidR="005F4DE2" w:rsidRPr="005A173A" w:rsidRDefault="005F4DE2" w:rsidP="005F4DE2">
            <w:pPr>
              <w:spacing w:before="40" w:after="40"/>
              <w:jc w:val="center"/>
              <w:rPr>
                <w:rFonts w:eastAsia="Times New Roman"/>
                <w:b/>
                <w:sz w:val="24"/>
                <w:szCs w:val="22"/>
              </w:rPr>
            </w:pPr>
          </w:p>
        </w:tc>
      </w:tr>
      <w:tr w:rsidR="005F4DE2" w:rsidRPr="005A173A" w14:paraId="21541D09" w14:textId="77777777">
        <w:tc>
          <w:tcPr>
            <w:tcW w:w="7344" w:type="dxa"/>
            <w:gridSpan w:val="2"/>
            <w:vAlign w:val="center"/>
          </w:tcPr>
          <w:p w14:paraId="21541D07" w14:textId="77777777" w:rsidR="005F4DE2" w:rsidRPr="005A173A" w:rsidRDefault="005F4DE2" w:rsidP="005F4DE2">
            <w:pPr>
              <w:spacing w:before="40" w:after="40"/>
              <w:jc w:val="center"/>
              <w:rPr>
                <w:rFonts w:eastAsia="Times New Roman"/>
                <w:b/>
                <w:sz w:val="24"/>
                <w:szCs w:val="22"/>
              </w:rPr>
            </w:pPr>
            <w:r>
              <w:rPr>
                <w:rFonts w:eastAsia="Times New Roman"/>
                <w:b/>
                <w:sz w:val="24"/>
                <w:szCs w:val="22"/>
              </w:rPr>
              <w:t>Fiction</w:t>
            </w:r>
          </w:p>
        </w:tc>
        <w:tc>
          <w:tcPr>
            <w:tcW w:w="7344" w:type="dxa"/>
            <w:gridSpan w:val="2"/>
            <w:vAlign w:val="center"/>
          </w:tcPr>
          <w:p w14:paraId="21541D08" w14:textId="77777777" w:rsidR="005F4DE2" w:rsidRPr="005A173A" w:rsidRDefault="005F4DE2" w:rsidP="005F4DE2">
            <w:pPr>
              <w:spacing w:before="40" w:after="40"/>
              <w:jc w:val="center"/>
              <w:rPr>
                <w:rFonts w:eastAsia="Times New Roman"/>
                <w:b/>
                <w:sz w:val="24"/>
                <w:szCs w:val="22"/>
              </w:rPr>
            </w:pPr>
            <w:r>
              <w:rPr>
                <w:rFonts w:eastAsia="Times New Roman"/>
                <w:b/>
                <w:sz w:val="24"/>
                <w:szCs w:val="22"/>
              </w:rPr>
              <w:t>Poetry and Drama</w:t>
            </w:r>
          </w:p>
        </w:tc>
      </w:tr>
      <w:tr w:rsidR="005F4DE2" w:rsidRPr="005A173A" w14:paraId="21541D8A" w14:textId="77777777">
        <w:tc>
          <w:tcPr>
            <w:tcW w:w="3671" w:type="dxa"/>
          </w:tcPr>
          <w:p w14:paraId="21541D0A" w14:textId="77777777" w:rsidR="005F4DE2" w:rsidRDefault="005F4DE2" w:rsidP="005F4DE2">
            <w:pPr>
              <w:widowControl w:val="0"/>
              <w:spacing w:line="240" w:lineRule="atLeast"/>
              <w:rPr>
                <w:rFonts w:eastAsia="Times New Roman"/>
                <w:szCs w:val="22"/>
              </w:rPr>
            </w:pPr>
            <w:r>
              <w:rPr>
                <w:rFonts w:eastAsia="Times New Roman"/>
                <w:szCs w:val="22"/>
              </w:rPr>
              <w:t>Maya Angelou</w:t>
            </w:r>
          </w:p>
          <w:p w14:paraId="21541D0B" w14:textId="77777777" w:rsidR="005F4DE2" w:rsidRDefault="005F4DE2" w:rsidP="005F4DE2">
            <w:pPr>
              <w:widowControl w:val="0"/>
              <w:spacing w:line="240" w:lineRule="atLeast"/>
              <w:rPr>
                <w:rFonts w:eastAsia="Times New Roman"/>
                <w:szCs w:val="22"/>
              </w:rPr>
            </w:pPr>
            <w:r>
              <w:rPr>
                <w:rFonts w:eastAsia="Times New Roman"/>
                <w:szCs w:val="22"/>
              </w:rPr>
              <w:t>Saul Bellow</w:t>
            </w:r>
          </w:p>
          <w:p w14:paraId="21541D0C" w14:textId="77777777" w:rsidR="005F4DE2" w:rsidRDefault="005F4DE2" w:rsidP="005F4DE2">
            <w:pPr>
              <w:widowControl w:val="0"/>
              <w:spacing w:line="240" w:lineRule="atLeast"/>
              <w:rPr>
                <w:rFonts w:eastAsia="Times New Roman"/>
                <w:szCs w:val="22"/>
              </w:rPr>
            </w:pPr>
            <w:r>
              <w:rPr>
                <w:rFonts w:eastAsia="Times New Roman"/>
                <w:szCs w:val="22"/>
              </w:rPr>
              <w:t>Pearl Buck</w:t>
            </w:r>
          </w:p>
          <w:p w14:paraId="21541D0D" w14:textId="77777777" w:rsidR="005F4DE2" w:rsidRDefault="005F4DE2" w:rsidP="005F4DE2">
            <w:pPr>
              <w:widowControl w:val="0"/>
              <w:spacing w:line="240" w:lineRule="atLeast"/>
              <w:rPr>
                <w:rFonts w:eastAsia="Times New Roman"/>
                <w:szCs w:val="22"/>
              </w:rPr>
            </w:pPr>
            <w:r>
              <w:rPr>
                <w:rFonts w:eastAsia="Times New Roman"/>
                <w:szCs w:val="22"/>
              </w:rPr>
              <w:t>Hortense Calisher</w:t>
            </w:r>
          </w:p>
          <w:p w14:paraId="21541D0E" w14:textId="77777777" w:rsidR="005F4DE2" w:rsidRDefault="005F4DE2" w:rsidP="005F4DE2">
            <w:pPr>
              <w:widowControl w:val="0"/>
              <w:spacing w:line="240" w:lineRule="atLeast"/>
              <w:rPr>
                <w:rFonts w:eastAsia="Times New Roman"/>
                <w:szCs w:val="22"/>
              </w:rPr>
            </w:pPr>
            <w:r>
              <w:rPr>
                <w:rFonts w:eastAsia="Times New Roman"/>
                <w:szCs w:val="22"/>
              </w:rPr>
              <w:t>John Cheever</w:t>
            </w:r>
          </w:p>
          <w:p w14:paraId="21541D0F" w14:textId="77777777" w:rsidR="005F4DE2" w:rsidRDefault="005F4DE2" w:rsidP="005F4DE2">
            <w:pPr>
              <w:widowControl w:val="0"/>
              <w:spacing w:line="240" w:lineRule="atLeast"/>
              <w:rPr>
                <w:rFonts w:eastAsia="Times New Roman"/>
                <w:szCs w:val="22"/>
              </w:rPr>
            </w:pPr>
            <w:r>
              <w:rPr>
                <w:rFonts w:eastAsia="Times New Roman"/>
                <w:szCs w:val="22"/>
              </w:rPr>
              <w:t>Sandra Cisneros</w:t>
            </w:r>
          </w:p>
          <w:p w14:paraId="21541D10" w14:textId="77777777" w:rsidR="005F4DE2" w:rsidRDefault="005F4DE2" w:rsidP="005F4DE2">
            <w:pPr>
              <w:widowControl w:val="0"/>
              <w:spacing w:line="240" w:lineRule="atLeast"/>
              <w:rPr>
                <w:rFonts w:eastAsia="Times New Roman"/>
                <w:szCs w:val="22"/>
              </w:rPr>
            </w:pPr>
            <w:r>
              <w:rPr>
                <w:rFonts w:eastAsia="Times New Roman"/>
                <w:szCs w:val="22"/>
              </w:rPr>
              <w:t>Michael Chabon</w:t>
            </w:r>
          </w:p>
          <w:p w14:paraId="21541D11" w14:textId="77777777" w:rsidR="005F4DE2" w:rsidRDefault="005F4DE2" w:rsidP="005F4DE2">
            <w:pPr>
              <w:widowControl w:val="0"/>
              <w:spacing w:line="240" w:lineRule="atLeast"/>
              <w:rPr>
                <w:rFonts w:eastAsia="Times New Roman"/>
                <w:szCs w:val="22"/>
              </w:rPr>
            </w:pPr>
            <w:r>
              <w:rPr>
                <w:rFonts w:eastAsia="Times New Roman"/>
                <w:szCs w:val="22"/>
              </w:rPr>
              <w:t>Arthur C. Clarke</w:t>
            </w:r>
          </w:p>
          <w:p w14:paraId="21541D12" w14:textId="77777777" w:rsidR="005F4DE2" w:rsidRDefault="005F4DE2" w:rsidP="005F4DE2">
            <w:pPr>
              <w:widowControl w:val="0"/>
              <w:spacing w:line="240" w:lineRule="atLeast"/>
              <w:rPr>
                <w:rFonts w:eastAsia="Times New Roman"/>
                <w:szCs w:val="22"/>
              </w:rPr>
            </w:pPr>
            <w:r>
              <w:rPr>
                <w:rFonts w:eastAsia="Times New Roman"/>
                <w:szCs w:val="22"/>
              </w:rPr>
              <w:t>Junot Diaz</w:t>
            </w:r>
          </w:p>
          <w:p w14:paraId="21541D13" w14:textId="77777777" w:rsidR="005F4DE2" w:rsidRDefault="005F4DE2" w:rsidP="005F4DE2">
            <w:pPr>
              <w:widowControl w:val="0"/>
              <w:spacing w:line="240" w:lineRule="atLeast"/>
              <w:rPr>
                <w:rFonts w:eastAsia="Times New Roman"/>
                <w:szCs w:val="22"/>
              </w:rPr>
            </w:pPr>
            <w:r>
              <w:rPr>
                <w:rFonts w:eastAsia="Times New Roman"/>
                <w:szCs w:val="22"/>
              </w:rPr>
              <w:t>E. L. Doctorow</w:t>
            </w:r>
          </w:p>
          <w:p w14:paraId="21541D14" w14:textId="77777777" w:rsidR="005F4DE2" w:rsidRDefault="005F4DE2" w:rsidP="005F4DE2">
            <w:pPr>
              <w:widowControl w:val="0"/>
              <w:spacing w:line="240" w:lineRule="atLeast"/>
              <w:rPr>
                <w:rFonts w:eastAsia="Times New Roman"/>
                <w:szCs w:val="22"/>
              </w:rPr>
            </w:pPr>
            <w:r>
              <w:rPr>
                <w:rFonts w:eastAsia="Times New Roman"/>
                <w:szCs w:val="22"/>
              </w:rPr>
              <w:t>Anthony Doerr</w:t>
            </w:r>
          </w:p>
          <w:p w14:paraId="21541D15" w14:textId="77777777" w:rsidR="005F4DE2" w:rsidRDefault="005F4DE2" w:rsidP="005F4DE2">
            <w:pPr>
              <w:widowControl w:val="0"/>
              <w:spacing w:line="240" w:lineRule="atLeast"/>
              <w:rPr>
                <w:rFonts w:eastAsia="Times New Roman"/>
                <w:szCs w:val="22"/>
              </w:rPr>
            </w:pPr>
            <w:r>
              <w:rPr>
                <w:rFonts w:eastAsia="Times New Roman"/>
                <w:szCs w:val="22"/>
              </w:rPr>
              <w:t>Andre Dubus</w:t>
            </w:r>
          </w:p>
          <w:p w14:paraId="21541D16" w14:textId="77777777" w:rsidR="005F4DE2" w:rsidRDefault="005F4DE2" w:rsidP="005F4DE2">
            <w:pPr>
              <w:widowControl w:val="0"/>
              <w:spacing w:line="240" w:lineRule="atLeast"/>
              <w:rPr>
                <w:rFonts w:eastAsia="Times New Roman"/>
                <w:szCs w:val="22"/>
              </w:rPr>
            </w:pPr>
            <w:r>
              <w:rPr>
                <w:rFonts w:eastAsia="Times New Roman"/>
                <w:szCs w:val="22"/>
              </w:rPr>
              <w:t>Louise Erdrich</w:t>
            </w:r>
          </w:p>
          <w:p w14:paraId="21541D17" w14:textId="77777777" w:rsidR="005F4DE2" w:rsidRDefault="005F4DE2" w:rsidP="005F4DE2">
            <w:pPr>
              <w:widowControl w:val="0"/>
              <w:spacing w:line="240" w:lineRule="atLeast"/>
              <w:rPr>
                <w:rFonts w:eastAsia="Times New Roman"/>
                <w:szCs w:val="22"/>
              </w:rPr>
            </w:pPr>
            <w:r>
              <w:rPr>
                <w:rFonts w:eastAsia="Times New Roman"/>
                <w:szCs w:val="22"/>
              </w:rPr>
              <w:t>Richard Ford</w:t>
            </w:r>
          </w:p>
          <w:p w14:paraId="21541D18" w14:textId="77777777" w:rsidR="005F4DE2" w:rsidRDefault="005F4DE2" w:rsidP="005F4DE2">
            <w:pPr>
              <w:widowControl w:val="0"/>
              <w:spacing w:line="240" w:lineRule="atLeast"/>
              <w:rPr>
                <w:rFonts w:eastAsia="Times New Roman"/>
                <w:szCs w:val="22"/>
              </w:rPr>
            </w:pPr>
            <w:r>
              <w:rPr>
                <w:rFonts w:eastAsia="Times New Roman"/>
                <w:szCs w:val="22"/>
              </w:rPr>
              <w:t>Jonathan Franzen</w:t>
            </w:r>
          </w:p>
          <w:p w14:paraId="21541D19" w14:textId="77777777" w:rsidR="005F4DE2" w:rsidRDefault="005F4DE2" w:rsidP="005F4DE2">
            <w:pPr>
              <w:widowControl w:val="0"/>
              <w:spacing w:line="240" w:lineRule="atLeast"/>
              <w:rPr>
                <w:rFonts w:eastAsia="Times New Roman"/>
                <w:szCs w:val="22"/>
              </w:rPr>
            </w:pPr>
            <w:r>
              <w:rPr>
                <w:rFonts w:eastAsia="Times New Roman"/>
                <w:szCs w:val="22"/>
              </w:rPr>
              <w:t>Charles Frazier</w:t>
            </w:r>
          </w:p>
          <w:p w14:paraId="21541D1A" w14:textId="77777777" w:rsidR="005F4DE2" w:rsidRDefault="005F4DE2" w:rsidP="005F4DE2">
            <w:pPr>
              <w:widowControl w:val="0"/>
              <w:spacing w:line="240" w:lineRule="atLeast"/>
              <w:rPr>
                <w:rFonts w:eastAsia="Times New Roman"/>
                <w:szCs w:val="22"/>
              </w:rPr>
            </w:pPr>
            <w:r>
              <w:rPr>
                <w:rFonts w:eastAsia="Times New Roman"/>
                <w:szCs w:val="22"/>
              </w:rPr>
              <w:t>Nicholas Gage</w:t>
            </w:r>
          </w:p>
          <w:p w14:paraId="21541D1B" w14:textId="77777777" w:rsidR="005F4DE2" w:rsidRDefault="005F4DE2" w:rsidP="005F4DE2">
            <w:pPr>
              <w:widowControl w:val="0"/>
              <w:spacing w:line="240" w:lineRule="atLeast"/>
              <w:rPr>
                <w:rFonts w:eastAsia="Times New Roman"/>
                <w:szCs w:val="22"/>
              </w:rPr>
            </w:pPr>
            <w:r>
              <w:rPr>
                <w:rFonts w:eastAsia="Times New Roman"/>
                <w:szCs w:val="22"/>
              </w:rPr>
              <w:t>Ernest K. Gaines</w:t>
            </w:r>
          </w:p>
          <w:p w14:paraId="21541D1C" w14:textId="77777777" w:rsidR="005F4DE2" w:rsidRDefault="005F4DE2" w:rsidP="005F4DE2">
            <w:pPr>
              <w:widowControl w:val="0"/>
              <w:spacing w:line="240" w:lineRule="atLeast"/>
              <w:rPr>
                <w:rFonts w:eastAsia="Times New Roman"/>
                <w:szCs w:val="22"/>
              </w:rPr>
            </w:pPr>
            <w:r>
              <w:rPr>
                <w:rFonts w:eastAsia="Times New Roman"/>
                <w:szCs w:val="22"/>
              </w:rPr>
              <w:t>Alex Haley</w:t>
            </w:r>
          </w:p>
          <w:p w14:paraId="21541D1D" w14:textId="77777777" w:rsidR="005F4DE2" w:rsidRDefault="005F4DE2" w:rsidP="005F4DE2">
            <w:pPr>
              <w:widowControl w:val="0"/>
              <w:spacing w:line="240" w:lineRule="atLeast"/>
              <w:rPr>
                <w:rFonts w:eastAsia="Times New Roman"/>
                <w:szCs w:val="22"/>
              </w:rPr>
            </w:pPr>
            <w:r>
              <w:rPr>
                <w:rFonts w:eastAsia="Times New Roman"/>
                <w:szCs w:val="22"/>
              </w:rPr>
              <w:t>Joseph Heller</w:t>
            </w:r>
          </w:p>
          <w:p w14:paraId="21541D1E" w14:textId="77777777" w:rsidR="005F4DE2" w:rsidRDefault="005F4DE2" w:rsidP="005F4DE2">
            <w:pPr>
              <w:widowControl w:val="0"/>
              <w:spacing w:line="240" w:lineRule="atLeast"/>
              <w:rPr>
                <w:rFonts w:eastAsia="Times New Roman"/>
                <w:szCs w:val="22"/>
              </w:rPr>
            </w:pPr>
            <w:r>
              <w:rPr>
                <w:rFonts w:eastAsia="Times New Roman"/>
                <w:szCs w:val="22"/>
              </w:rPr>
              <w:t>Oscar Hijuelos</w:t>
            </w:r>
          </w:p>
          <w:p w14:paraId="21541D1F" w14:textId="77777777" w:rsidR="005F4DE2" w:rsidRDefault="005F4DE2" w:rsidP="005F4DE2">
            <w:pPr>
              <w:widowControl w:val="0"/>
              <w:spacing w:line="240" w:lineRule="atLeast"/>
              <w:rPr>
                <w:rFonts w:eastAsia="Times New Roman"/>
                <w:szCs w:val="22"/>
              </w:rPr>
            </w:pPr>
            <w:r>
              <w:rPr>
                <w:rFonts w:eastAsia="Times New Roman"/>
                <w:szCs w:val="22"/>
              </w:rPr>
              <w:t>William Hoffman</w:t>
            </w:r>
          </w:p>
          <w:p w14:paraId="21541D20" w14:textId="77777777" w:rsidR="005F4DE2" w:rsidRDefault="005F4DE2" w:rsidP="005F4DE2">
            <w:pPr>
              <w:widowControl w:val="0"/>
              <w:spacing w:line="240" w:lineRule="atLeast"/>
              <w:rPr>
                <w:rFonts w:eastAsia="Times New Roman"/>
                <w:szCs w:val="22"/>
              </w:rPr>
            </w:pPr>
            <w:r>
              <w:rPr>
                <w:rFonts w:eastAsia="Times New Roman"/>
                <w:szCs w:val="22"/>
              </w:rPr>
              <w:t>John Irving</w:t>
            </w:r>
          </w:p>
          <w:p w14:paraId="21541D21" w14:textId="77777777" w:rsidR="005F4DE2" w:rsidRDefault="005F4DE2" w:rsidP="005F4DE2">
            <w:pPr>
              <w:widowControl w:val="0"/>
              <w:spacing w:line="240" w:lineRule="atLeast"/>
              <w:rPr>
                <w:rFonts w:eastAsia="Times New Roman"/>
                <w:szCs w:val="22"/>
              </w:rPr>
            </w:pPr>
            <w:r>
              <w:rPr>
                <w:rFonts w:eastAsia="Times New Roman"/>
                <w:szCs w:val="22"/>
              </w:rPr>
              <w:t>Edward P. Jones</w:t>
            </w:r>
          </w:p>
          <w:p w14:paraId="21541D22" w14:textId="77777777" w:rsidR="005F4DE2" w:rsidRDefault="005F4DE2" w:rsidP="005F4DE2">
            <w:pPr>
              <w:widowControl w:val="0"/>
              <w:spacing w:line="240" w:lineRule="atLeast"/>
              <w:rPr>
                <w:rFonts w:eastAsia="Times New Roman"/>
                <w:szCs w:val="22"/>
              </w:rPr>
            </w:pPr>
            <w:r>
              <w:rPr>
                <w:rFonts w:eastAsia="Times New Roman"/>
                <w:szCs w:val="22"/>
              </w:rPr>
              <w:t>Garrison Keillor</w:t>
            </w:r>
          </w:p>
          <w:p w14:paraId="21541D23" w14:textId="77777777" w:rsidR="005F4DE2" w:rsidRDefault="005F4DE2" w:rsidP="005F4DE2">
            <w:pPr>
              <w:widowControl w:val="0"/>
              <w:spacing w:line="240" w:lineRule="atLeast"/>
              <w:rPr>
                <w:rFonts w:eastAsia="Times New Roman"/>
                <w:szCs w:val="22"/>
              </w:rPr>
            </w:pPr>
            <w:r>
              <w:rPr>
                <w:rFonts w:eastAsia="Times New Roman"/>
                <w:szCs w:val="22"/>
              </w:rPr>
              <w:t>William Kennedy</w:t>
            </w:r>
          </w:p>
          <w:p w14:paraId="21541D24" w14:textId="77777777" w:rsidR="005F4DE2" w:rsidRDefault="005F4DE2" w:rsidP="005F4DE2">
            <w:pPr>
              <w:widowControl w:val="0"/>
              <w:spacing w:line="240" w:lineRule="atLeast"/>
              <w:rPr>
                <w:rFonts w:eastAsia="Times New Roman"/>
                <w:szCs w:val="22"/>
              </w:rPr>
            </w:pPr>
            <w:r>
              <w:rPr>
                <w:rFonts w:eastAsia="Times New Roman"/>
                <w:szCs w:val="22"/>
              </w:rPr>
              <w:t>Ken Kesey</w:t>
            </w:r>
          </w:p>
          <w:p w14:paraId="21541D25" w14:textId="77777777" w:rsidR="005F4DE2" w:rsidRDefault="005F4DE2" w:rsidP="005F4DE2">
            <w:pPr>
              <w:widowControl w:val="0"/>
              <w:spacing w:line="240" w:lineRule="atLeast"/>
              <w:rPr>
                <w:rFonts w:eastAsia="Times New Roman"/>
                <w:szCs w:val="22"/>
              </w:rPr>
            </w:pPr>
            <w:r>
              <w:rPr>
                <w:rFonts w:eastAsia="Times New Roman"/>
                <w:szCs w:val="22"/>
              </w:rPr>
              <w:t>Jamaica Kincaid</w:t>
            </w:r>
          </w:p>
          <w:p w14:paraId="21541D26" w14:textId="77777777" w:rsidR="005F4DE2" w:rsidRDefault="005F4DE2" w:rsidP="005F4DE2">
            <w:pPr>
              <w:widowControl w:val="0"/>
              <w:spacing w:line="240" w:lineRule="atLeast"/>
              <w:rPr>
                <w:rFonts w:eastAsia="Times New Roman"/>
                <w:szCs w:val="22"/>
              </w:rPr>
            </w:pPr>
            <w:r>
              <w:rPr>
                <w:rFonts w:eastAsia="Times New Roman"/>
                <w:szCs w:val="22"/>
              </w:rPr>
              <w:t>Barbara Kingsolver</w:t>
            </w:r>
          </w:p>
          <w:p w14:paraId="21541D27" w14:textId="77777777" w:rsidR="005F4DE2" w:rsidRDefault="005F4DE2" w:rsidP="005F4DE2">
            <w:pPr>
              <w:widowControl w:val="0"/>
              <w:spacing w:line="240" w:lineRule="atLeast"/>
              <w:rPr>
                <w:rFonts w:eastAsia="Times New Roman"/>
                <w:szCs w:val="22"/>
              </w:rPr>
            </w:pPr>
            <w:r>
              <w:rPr>
                <w:rFonts w:eastAsia="Times New Roman"/>
                <w:szCs w:val="22"/>
              </w:rPr>
              <w:t>Maxine Hong Kingston</w:t>
            </w:r>
          </w:p>
          <w:p w14:paraId="21541D28" w14:textId="77777777" w:rsidR="005F4DE2" w:rsidRPr="002F3D2F" w:rsidRDefault="005F4DE2" w:rsidP="005F4DE2">
            <w:pPr>
              <w:widowControl w:val="0"/>
              <w:spacing w:line="240" w:lineRule="atLeast"/>
              <w:rPr>
                <w:rFonts w:eastAsia="Times New Roman"/>
                <w:szCs w:val="22"/>
              </w:rPr>
            </w:pPr>
            <w:r>
              <w:rPr>
                <w:rFonts w:eastAsia="Times New Roman"/>
                <w:szCs w:val="22"/>
              </w:rPr>
              <w:t>Jon Krakauer</w:t>
            </w:r>
          </w:p>
        </w:tc>
        <w:tc>
          <w:tcPr>
            <w:tcW w:w="3672" w:type="dxa"/>
          </w:tcPr>
          <w:p w14:paraId="21541D29" w14:textId="77777777" w:rsidR="005F4DE2" w:rsidRDefault="005F4DE2" w:rsidP="005F4DE2">
            <w:pPr>
              <w:widowControl w:val="0"/>
              <w:spacing w:line="240" w:lineRule="atLeast"/>
              <w:rPr>
                <w:rFonts w:eastAsia="Times New Roman"/>
                <w:szCs w:val="22"/>
              </w:rPr>
            </w:pPr>
            <w:r>
              <w:rPr>
                <w:rFonts w:eastAsia="Times New Roman"/>
                <w:szCs w:val="22"/>
              </w:rPr>
              <w:t>Jhumpa Lahiri</w:t>
            </w:r>
          </w:p>
          <w:p w14:paraId="21541D2A" w14:textId="77777777" w:rsidR="005F4DE2" w:rsidRDefault="005F4DE2" w:rsidP="005F4DE2">
            <w:pPr>
              <w:widowControl w:val="0"/>
              <w:spacing w:line="240" w:lineRule="atLeast"/>
              <w:rPr>
                <w:rFonts w:eastAsia="Times New Roman"/>
                <w:szCs w:val="22"/>
              </w:rPr>
            </w:pPr>
            <w:r>
              <w:rPr>
                <w:rFonts w:eastAsia="Times New Roman"/>
                <w:szCs w:val="22"/>
              </w:rPr>
              <w:t>Cormac McCarthy</w:t>
            </w:r>
          </w:p>
          <w:p w14:paraId="21541D2B" w14:textId="77777777" w:rsidR="005F4DE2" w:rsidRDefault="005F4DE2" w:rsidP="005F4DE2">
            <w:pPr>
              <w:widowControl w:val="0"/>
              <w:spacing w:line="240" w:lineRule="atLeast"/>
              <w:rPr>
                <w:rFonts w:eastAsia="Times New Roman"/>
                <w:szCs w:val="22"/>
              </w:rPr>
            </w:pPr>
            <w:r>
              <w:rPr>
                <w:rFonts w:eastAsia="Times New Roman"/>
                <w:szCs w:val="22"/>
              </w:rPr>
              <w:t>Bernard Malamud</w:t>
            </w:r>
          </w:p>
          <w:p w14:paraId="21541D2C" w14:textId="77777777" w:rsidR="005F4DE2" w:rsidRDefault="005F4DE2" w:rsidP="005F4DE2">
            <w:pPr>
              <w:widowControl w:val="0"/>
              <w:spacing w:line="240" w:lineRule="atLeast"/>
              <w:rPr>
                <w:rFonts w:eastAsia="Times New Roman"/>
                <w:szCs w:val="22"/>
              </w:rPr>
            </w:pPr>
            <w:r>
              <w:rPr>
                <w:rFonts w:eastAsia="Times New Roman"/>
                <w:szCs w:val="22"/>
              </w:rPr>
              <w:t>Larry McMurtry</w:t>
            </w:r>
          </w:p>
          <w:p w14:paraId="21541D2D" w14:textId="77777777" w:rsidR="005F4DE2" w:rsidRDefault="005F4DE2" w:rsidP="005F4DE2">
            <w:pPr>
              <w:widowControl w:val="0"/>
              <w:spacing w:line="240" w:lineRule="atLeast"/>
              <w:rPr>
                <w:rFonts w:eastAsia="Times New Roman"/>
                <w:szCs w:val="22"/>
              </w:rPr>
            </w:pPr>
            <w:r>
              <w:rPr>
                <w:rFonts w:eastAsia="Times New Roman"/>
                <w:szCs w:val="22"/>
              </w:rPr>
              <w:t>Toni Morrison</w:t>
            </w:r>
          </w:p>
          <w:p w14:paraId="21541D2E" w14:textId="77777777" w:rsidR="005F4DE2" w:rsidRDefault="005F4DE2" w:rsidP="005F4DE2">
            <w:pPr>
              <w:widowControl w:val="0"/>
              <w:spacing w:line="240" w:lineRule="atLeast"/>
              <w:rPr>
                <w:rFonts w:eastAsia="Times New Roman"/>
                <w:szCs w:val="22"/>
              </w:rPr>
            </w:pPr>
            <w:r>
              <w:rPr>
                <w:rFonts w:eastAsia="Times New Roman"/>
                <w:szCs w:val="22"/>
              </w:rPr>
              <w:t>Joyce Carol Oates</w:t>
            </w:r>
          </w:p>
          <w:p w14:paraId="21541D2F" w14:textId="77777777" w:rsidR="005F4DE2" w:rsidRDefault="005F4DE2" w:rsidP="005F4DE2">
            <w:pPr>
              <w:widowControl w:val="0"/>
              <w:spacing w:line="240" w:lineRule="atLeast"/>
              <w:rPr>
                <w:rFonts w:eastAsia="Times New Roman"/>
                <w:szCs w:val="22"/>
              </w:rPr>
            </w:pPr>
            <w:r>
              <w:rPr>
                <w:rFonts w:eastAsia="Times New Roman"/>
                <w:szCs w:val="22"/>
              </w:rPr>
              <w:t>Tim O’Brien</w:t>
            </w:r>
          </w:p>
          <w:p w14:paraId="21541D30" w14:textId="77777777" w:rsidR="005F4DE2" w:rsidRDefault="005F4DE2" w:rsidP="005F4DE2">
            <w:pPr>
              <w:widowControl w:val="0"/>
              <w:spacing w:line="240" w:lineRule="atLeast"/>
              <w:rPr>
                <w:rFonts w:eastAsia="Times New Roman"/>
                <w:szCs w:val="22"/>
              </w:rPr>
            </w:pPr>
            <w:r>
              <w:rPr>
                <w:rFonts w:eastAsia="Times New Roman"/>
                <w:szCs w:val="22"/>
              </w:rPr>
              <w:t>Edwin O’Connor</w:t>
            </w:r>
          </w:p>
          <w:p w14:paraId="21541D31" w14:textId="77777777" w:rsidR="005F4DE2" w:rsidRDefault="005F4DE2" w:rsidP="005F4DE2">
            <w:pPr>
              <w:widowControl w:val="0"/>
              <w:spacing w:line="240" w:lineRule="atLeast"/>
              <w:rPr>
                <w:rFonts w:eastAsia="Times New Roman"/>
                <w:szCs w:val="22"/>
              </w:rPr>
            </w:pPr>
            <w:r>
              <w:rPr>
                <w:rFonts w:eastAsia="Times New Roman"/>
                <w:szCs w:val="22"/>
              </w:rPr>
              <w:t>Cynthia Ozick</w:t>
            </w:r>
          </w:p>
          <w:p w14:paraId="21541D32" w14:textId="77777777" w:rsidR="005F4DE2" w:rsidRDefault="005F4DE2" w:rsidP="005F4DE2">
            <w:pPr>
              <w:widowControl w:val="0"/>
              <w:spacing w:line="240" w:lineRule="atLeast"/>
              <w:rPr>
                <w:rFonts w:eastAsia="Times New Roman"/>
                <w:szCs w:val="22"/>
              </w:rPr>
            </w:pPr>
            <w:r>
              <w:rPr>
                <w:rFonts w:eastAsia="Times New Roman"/>
                <w:szCs w:val="22"/>
              </w:rPr>
              <w:t>Ann Patchet</w:t>
            </w:r>
          </w:p>
          <w:p w14:paraId="21541D33" w14:textId="77777777" w:rsidR="005F4DE2" w:rsidRDefault="005F4DE2" w:rsidP="005F4DE2">
            <w:pPr>
              <w:widowControl w:val="0"/>
              <w:spacing w:line="240" w:lineRule="atLeast"/>
              <w:rPr>
                <w:rFonts w:eastAsia="Times New Roman"/>
                <w:szCs w:val="22"/>
              </w:rPr>
            </w:pPr>
            <w:r>
              <w:rPr>
                <w:rFonts w:eastAsia="Times New Roman"/>
                <w:szCs w:val="22"/>
              </w:rPr>
              <w:t>Chaim Potok</w:t>
            </w:r>
          </w:p>
          <w:p w14:paraId="21541D34" w14:textId="77777777" w:rsidR="005F4DE2" w:rsidRDefault="005F4DE2" w:rsidP="005F4DE2">
            <w:pPr>
              <w:widowControl w:val="0"/>
              <w:spacing w:line="240" w:lineRule="atLeast"/>
              <w:rPr>
                <w:rFonts w:eastAsia="Times New Roman"/>
                <w:szCs w:val="22"/>
              </w:rPr>
            </w:pPr>
            <w:r>
              <w:rPr>
                <w:rFonts w:eastAsia="Times New Roman"/>
                <w:szCs w:val="22"/>
              </w:rPr>
              <w:t>Reynolds Price</w:t>
            </w:r>
          </w:p>
          <w:p w14:paraId="21541D35" w14:textId="77777777" w:rsidR="005F4DE2" w:rsidRDefault="005F4DE2" w:rsidP="005F4DE2">
            <w:pPr>
              <w:widowControl w:val="0"/>
              <w:spacing w:line="240" w:lineRule="atLeast"/>
              <w:rPr>
                <w:rFonts w:eastAsia="Times New Roman"/>
                <w:szCs w:val="22"/>
              </w:rPr>
            </w:pPr>
            <w:r>
              <w:rPr>
                <w:rFonts w:eastAsia="Times New Roman"/>
                <w:szCs w:val="22"/>
              </w:rPr>
              <w:t>E. Annie Proulx</w:t>
            </w:r>
          </w:p>
          <w:p w14:paraId="21541D36" w14:textId="77777777" w:rsidR="005F4DE2" w:rsidRDefault="005F4DE2" w:rsidP="005F4DE2">
            <w:pPr>
              <w:widowControl w:val="0"/>
              <w:spacing w:line="240" w:lineRule="atLeast"/>
              <w:rPr>
                <w:rFonts w:eastAsia="Times New Roman"/>
                <w:szCs w:val="22"/>
              </w:rPr>
            </w:pPr>
            <w:r>
              <w:rPr>
                <w:rFonts w:eastAsia="Times New Roman"/>
                <w:szCs w:val="22"/>
              </w:rPr>
              <w:t>Thomas Pynchon</w:t>
            </w:r>
          </w:p>
          <w:p w14:paraId="21541D37" w14:textId="77777777" w:rsidR="005F4DE2" w:rsidRDefault="005F4DE2" w:rsidP="005F4DE2">
            <w:pPr>
              <w:widowControl w:val="0"/>
              <w:spacing w:line="240" w:lineRule="atLeast"/>
              <w:rPr>
                <w:rFonts w:eastAsia="Times New Roman"/>
                <w:szCs w:val="22"/>
              </w:rPr>
            </w:pPr>
            <w:r>
              <w:rPr>
                <w:rFonts w:eastAsia="Times New Roman"/>
                <w:szCs w:val="22"/>
              </w:rPr>
              <w:t>Marilynne Robinson</w:t>
            </w:r>
          </w:p>
          <w:p w14:paraId="21541D38" w14:textId="77777777" w:rsidR="005F4DE2" w:rsidRDefault="005F4DE2" w:rsidP="005F4DE2">
            <w:pPr>
              <w:widowControl w:val="0"/>
              <w:spacing w:line="240" w:lineRule="atLeast"/>
              <w:rPr>
                <w:rFonts w:eastAsia="Times New Roman"/>
                <w:szCs w:val="22"/>
              </w:rPr>
            </w:pPr>
            <w:r>
              <w:rPr>
                <w:rFonts w:eastAsia="Times New Roman"/>
                <w:szCs w:val="22"/>
              </w:rPr>
              <w:t>Richard Rodriguez</w:t>
            </w:r>
          </w:p>
          <w:p w14:paraId="21541D39" w14:textId="77777777" w:rsidR="005F4DE2" w:rsidRDefault="005F4DE2" w:rsidP="005F4DE2">
            <w:pPr>
              <w:widowControl w:val="0"/>
              <w:spacing w:line="240" w:lineRule="atLeast"/>
              <w:rPr>
                <w:rFonts w:eastAsia="Times New Roman"/>
                <w:szCs w:val="22"/>
              </w:rPr>
            </w:pPr>
            <w:r>
              <w:rPr>
                <w:rFonts w:eastAsia="Times New Roman"/>
                <w:szCs w:val="22"/>
              </w:rPr>
              <w:t>Philip Roth</w:t>
            </w:r>
          </w:p>
          <w:p w14:paraId="21541D3A" w14:textId="77777777" w:rsidR="005F4DE2" w:rsidRDefault="005F4DE2" w:rsidP="005F4DE2">
            <w:pPr>
              <w:widowControl w:val="0"/>
              <w:spacing w:line="240" w:lineRule="atLeast"/>
              <w:rPr>
                <w:rFonts w:eastAsia="Times New Roman"/>
                <w:szCs w:val="22"/>
              </w:rPr>
            </w:pPr>
            <w:r>
              <w:rPr>
                <w:rFonts w:eastAsia="Times New Roman"/>
                <w:szCs w:val="22"/>
              </w:rPr>
              <w:t>Richard Russo</w:t>
            </w:r>
          </w:p>
          <w:p w14:paraId="21541D3B" w14:textId="77777777" w:rsidR="005F4DE2" w:rsidRDefault="005F4DE2" w:rsidP="005F4DE2">
            <w:pPr>
              <w:widowControl w:val="0"/>
              <w:spacing w:line="240" w:lineRule="atLeast"/>
              <w:rPr>
                <w:rFonts w:eastAsia="Times New Roman"/>
                <w:szCs w:val="22"/>
              </w:rPr>
            </w:pPr>
            <w:r>
              <w:rPr>
                <w:rFonts w:eastAsia="Times New Roman"/>
                <w:szCs w:val="22"/>
              </w:rPr>
              <w:t>May Sarton</w:t>
            </w:r>
          </w:p>
          <w:p w14:paraId="21541D3C" w14:textId="77777777" w:rsidR="005F4DE2" w:rsidRDefault="005F4DE2" w:rsidP="005F4DE2">
            <w:pPr>
              <w:widowControl w:val="0"/>
              <w:spacing w:line="240" w:lineRule="atLeast"/>
              <w:rPr>
                <w:rFonts w:eastAsia="Times New Roman"/>
                <w:szCs w:val="22"/>
              </w:rPr>
            </w:pPr>
            <w:r>
              <w:rPr>
                <w:rFonts w:eastAsia="Times New Roman"/>
                <w:szCs w:val="22"/>
              </w:rPr>
              <w:t>Michael Shaara</w:t>
            </w:r>
          </w:p>
          <w:p w14:paraId="21541D3D" w14:textId="77777777" w:rsidR="005F4DE2" w:rsidRDefault="005F4DE2" w:rsidP="005F4DE2">
            <w:pPr>
              <w:widowControl w:val="0"/>
              <w:spacing w:line="240" w:lineRule="atLeast"/>
              <w:rPr>
                <w:rFonts w:eastAsia="Times New Roman"/>
                <w:szCs w:val="22"/>
              </w:rPr>
            </w:pPr>
            <w:r>
              <w:rPr>
                <w:rFonts w:eastAsia="Times New Roman"/>
                <w:szCs w:val="22"/>
              </w:rPr>
              <w:t>Jane Smiley</w:t>
            </w:r>
          </w:p>
          <w:p w14:paraId="21541D3E" w14:textId="77777777" w:rsidR="005F4DE2" w:rsidRDefault="005F4DE2" w:rsidP="005F4DE2">
            <w:pPr>
              <w:widowControl w:val="0"/>
              <w:spacing w:line="240" w:lineRule="atLeast"/>
              <w:rPr>
                <w:rFonts w:eastAsia="Times New Roman"/>
                <w:szCs w:val="22"/>
              </w:rPr>
            </w:pPr>
            <w:r>
              <w:rPr>
                <w:rFonts w:eastAsia="Times New Roman"/>
                <w:szCs w:val="22"/>
              </w:rPr>
              <w:t>Betty Smith</w:t>
            </w:r>
          </w:p>
          <w:p w14:paraId="21541D3F" w14:textId="77777777" w:rsidR="005F4DE2" w:rsidRDefault="005F4DE2" w:rsidP="005F4DE2">
            <w:pPr>
              <w:widowControl w:val="0"/>
              <w:spacing w:line="240" w:lineRule="atLeast"/>
              <w:rPr>
                <w:rFonts w:eastAsia="Times New Roman"/>
                <w:szCs w:val="22"/>
              </w:rPr>
            </w:pPr>
            <w:r>
              <w:rPr>
                <w:rFonts w:eastAsia="Times New Roman"/>
                <w:szCs w:val="22"/>
              </w:rPr>
              <w:t>Wallace Stegner</w:t>
            </w:r>
          </w:p>
          <w:p w14:paraId="21541D40" w14:textId="77777777" w:rsidR="005F4DE2" w:rsidRDefault="005F4DE2" w:rsidP="005F4DE2">
            <w:pPr>
              <w:widowControl w:val="0"/>
              <w:spacing w:line="240" w:lineRule="atLeast"/>
              <w:rPr>
                <w:rFonts w:eastAsia="Times New Roman"/>
                <w:szCs w:val="22"/>
              </w:rPr>
            </w:pPr>
            <w:r>
              <w:rPr>
                <w:rFonts w:eastAsia="Times New Roman"/>
                <w:szCs w:val="22"/>
              </w:rPr>
              <w:t>Amy Tan</w:t>
            </w:r>
          </w:p>
          <w:p w14:paraId="21541D41" w14:textId="77777777" w:rsidR="005F4DE2" w:rsidRDefault="005F4DE2" w:rsidP="005F4DE2">
            <w:pPr>
              <w:widowControl w:val="0"/>
              <w:spacing w:line="240" w:lineRule="atLeast"/>
              <w:rPr>
                <w:rFonts w:eastAsia="Times New Roman"/>
                <w:szCs w:val="22"/>
              </w:rPr>
            </w:pPr>
            <w:r>
              <w:rPr>
                <w:rFonts w:eastAsia="Times New Roman"/>
                <w:szCs w:val="22"/>
              </w:rPr>
              <w:t>John Kennedy Toole</w:t>
            </w:r>
          </w:p>
          <w:p w14:paraId="21541D42" w14:textId="77777777" w:rsidR="005F4DE2" w:rsidRDefault="005F4DE2" w:rsidP="005F4DE2">
            <w:pPr>
              <w:widowControl w:val="0"/>
              <w:spacing w:line="240" w:lineRule="atLeast"/>
              <w:rPr>
                <w:rFonts w:eastAsia="Times New Roman"/>
                <w:szCs w:val="22"/>
              </w:rPr>
            </w:pPr>
            <w:r>
              <w:rPr>
                <w:rFonts w:eastAsia="Times New Roman"/>
                <w:szCs w:val="22"/>
              </w:rPr>
              <w:t>Anne Tyler</w:t>
            </w:r>
          </w:p>
          <w:p w14:paraId="21541D43" w14:textId="77777777" w:rsidR="005F4DE2" w:rsidRDefault="005F4DE2" w:rsidP="005F4DE2">
            <w:pPr>
              <w:widowControl w:val="0"/>
              <w:spacing w:line="240" w:lineRule="atLeast"/>
              <w:rPr>
                <w:rFonts w:eastAsia="Times New Roman"/>
                <w:szCs w:val="22"/>
              </w:rPr>
            </w:pPr>
            <w:r>
              <w:rPr>
                <w:rFonts w:eastAsia="Times New Roman"/>
                <w:szCs w:val="22"/>
              </w:rPr>
              <w:t>John Updike</w:t>
            </w:r>
          </w:p>
          <w:p w14:paraId="21541D44" w14:textId="77777777" w:rsidR="005F4DE2" w:rsidRDefault="005F4DE2" w:rsidP="005F4DE2">
            <w:pPr>
              <w:widowControl w:val="0"/>
              <w:spacing w:line="240" w:lineRule="atLeast"/>
              <w:rPr>
                <w:rFonts w:eastAsia="Times New Roman"/>
                <w:szCs w:val="22"/>
              </w:rPr>
            </w:pPr>
            <w:r>
              <w:rPr>
                <w:rFonts w:eastAsia="Times New Roman"/>
                <w:szCs w:val="22"/>
              </w:rPr>
              <w:t>Kurt Vonnegut, Jr.</w:t>
            </w:r>
          </w:p>
          <w:p w14:paraId="21541D45" w14:textId="77777777" w:rsidR="005F4DE2" w:rsidRDefault="005F4DE2" w:rsidP="005F4DE2">
            <w:pPr>
              <w:widowControl w:val="0"/>
              <w:spacing w:line="240" w:lineRule="atLeast"/>
              <w:rPr>
                <w:rFonts w:eastAsia="Times New Roman"/>
                <w:szCs w:val="22"/>
              </w:rPr>
            </w:pPr>
            <w:r>
              <w:rPr>
                <w:rFonts w:eastAsia="Times New Roman"/>
                <w:szCs w:val="22"/>
              </w:rPr>
              <w:t>Alice Walker</w:t>
            </w:r>
          </w:p>
          <w:p w14:paraId="21541D46" w14:textId="77777777" w:rsidR="005F4DE2" w:rsidRDefault="005F4DE2" w:rsidP="005F4DE2">
            <w:pPr>
              <w:widowControl w:val="0"/>
              <w:spacing w:line="240" w:lineRule="atLeast"/>
              <w:rPr>
                <w:rFonts w:eastAsia="Times New Roman"/>
                <w:szCs w:val="22"/>
              </w:rPr>
            </w:pPr>
            <w:r>
              <w:rPr>
                <w:rFonts w:eastAsia="Times New Roman"/>
                <w:szCs w:val="22"/>
              </w:rPr>
              <w:t>Eudora Welty</w:t>
            </w:r>
          </w:p>
          <w:p w14:paraId="21541D47" w14:textId="77777777" w:rsidR="005F4DE2" w:rsidRDefault="005F4DE2" w:rsidP="005F4DE2">
            <w:pPr>
              <w:widowControl w:val="0"/>
              <w:spacing w:line="240" w:lineRule="atLeast"/>
              <w:rPr>
                <w:rFonts w:eastAsia="Times New Roman"/>
                <w:szCs w:val="22"/>
              </w:rPr>
            </w:pPr>
            <w:r>
              <w:rPr>
                <w:rFonts w:eastAsia="Times New Roman"/>
                <w:szCs w:val="22"/>
              </w:rPr>
              <w:t>Colson Whitehead</w:t>
            </w:r>
          </w:p>
          <w:p w14:paraId="21541D48" w14:textId="77777777" w:rsidR="005F4DE2" w:rsidRPr="005A173A" w:rsidRDefault="005F4DE2" w:rsidP="005F4DE2">
            <w:pPr>
              <w:widowControl w:val="0"/>
              <w:spacing w:line="240" w:lineRule="atLeast"/>
              <w:rPr>
                <w:rFonts w:eastAsia="Times New Roman"/>
                <w:szCs w:val="22"/>
              </w:rPr>
            </w:pPr>
            <w:r>
              <w:rPr>
                <w:rFonts w:eastAsia="Times New Roman"/>
                <w:szCs w:val="22"/>
              </w:rPr>
              <w:t>Tobias Wolff</w:t>
            </w:r>
          </w:p>
        </w:tc>
        <w:tc>
          <w:tcPr>
            <w:tcW w:w="3672" w:type="dxa"/>
          </w:tcPr>
          <w:p w14:paraId="21541D49" w14:textId="77777777" w:rsidR="005F4DE2" w:rsidRPr="00E45BB3" w:rsidRDefault="005F4DE2" w:rsidP="005F4DE2">
            <w:pPr>
              <w:widowControl w:val="0"/>
              <w:spacing w:line="240" w:lineRule="atLeast"/>
              <w:rPr>
                <w:rFonts w:eastAsia="Times New Roman"/>
                <w:b/>
                <w:szCs w:val="22"/>
              </w:rPr>
            </w:pPr>
            <w:r>
              <w:rPr>
                <w:rFonts w:eastAsia="Times New Roman"/>
                <w:b/>
                <w:szCs w:val="22"/>
              </w:rPr>
              <w:t>Poetry</w:t>
            </w:r>
          </w:p>
          <w:p w14:paraId="21541D4A" w14:textId="77777777" w:rsidR="005F4DE2" w:rsidRDefault="005F4DE2" w:rsidP="005F4DE2">
            <w:pPr>
              <w:widowControl w:val="0"/>
              <w:spacing w:line="240" w:lineRule="atLeast"/>
              <w:rPr>
                <w:rFonts w:eastAsia="Times New Roman"/>
                <w:szCs w:val="22"/>
              </w:rPr>
            </w:pPr>
          </w:p>
          <w:p w14:paraId="21541D4B" w14:textId="77777777" w:rsidR="005F4DE2" w:rsidRDefault="005F4DE2" w:rsidP="005F4DE2">
            <w:pPr>
              <w:widowControl w:val="0"/>
              <w:spacing w:line="240" w:lineRule="atLeast"/>
              <w:rPr>
                <w:rFonts w:eastAsia="Times New Roman"/>
                <w:szCs w:val="22"/>
              </w:rPr>
            </w:pPr>
            <w:r>
              <w:rPr>
                <w:rFonts w:eastAsia="Times New Roman"/>
                <w:szCs w:val="22"/>
              </w:rPr>
              <w:t>Claribel Alegria</w:t>
            </w:r>
          </w:p>
          <w:p w14:paraId="21541D4C" w14:textId="77777777" w:rsidR="005F4DE2" w:rsidRDefault="005F4DE2" w:rsidP="005F4DE2">
            <w:pPr>
              <w:widowControl w:val="0"/>
              <w:spacing w:line="240" w:lineRule="atLeast"/>
              <w:rPr>
                <w:rFonts w:eastAsia="Times New Roman"/>
                <w:szCs w:val="22"/>
              </w:rPr>
            </w:pPr>
            <w:r>
              <w:rPr>
                <w:rFonts w:eastAsia="Times New Roman"/>
                <w:szCs w:val="22"/>
              </w:rPr>
              <w:t>Sherman Alexie</w:t>
            </w:r>
          </w:p>
          <w:p w14:paraId="21541D4D" w14:textId="77777777" w:rsidR="005F4DE2" w:rsidRDefault="005F4DE2" w:rsidP="005F4DE2">
            <w:pPr>
              <w:widowControl w:val="0"/>
              <w:spacing w:line="240" w:lineRule="atLeast"/>
              <w:rPr>
                <w:rFonts w:eastAsia="Times New Roman"/>
                <w:szCs w:val="22"/>
              </w:rPr>
            </w:pPr>
            <w:r>
              <w:rPr>
                <w:rFonts w:eastAsia="Times New Roman"/>
                <w:szCs w:val="22"/>
              </w:rPr>
              <w:t>Julia Alvarez</w:t>
            </w:r>
          </w:p>
          <w:p w14:paraId="21541D4E" w14:textId="77777777" w:rsidR="005F4DE2" w:rsidRDefault="005F4DE2" w:rsidP="005F4DE2">
            <w:pPr>
              <w:widowControl w:val="0"/>
              <w:spacing w:line="240" w:lineRule="atLeast"/>
              <w:rPr>
                <w:rFonts w:eastAsia="Times New Roman"/>
                <w:szCs w:val="22"/>
              </w:rPr>
            </w:pPr>
            <w:r>
              <w:rPr>
                <w:rFonts w:eastAsia="Times New Roman"/>
                <w:szCs w:val="22"/>
              </w:rPr>
              <w:t>A. R. Ammons</w:t>
            </w:r>
          </w:p>
          <w:p w14:paraId="21541D4F" w14:textId="77777777" w:rsidR="005F4DE2" w:rsidRDefault="005F4DE2" w:rsidP="005F4DE2">
            <w:pPr>
              <w:widowControl w:val="0"/>
              <w:spacing w:line="240" w:lineRule="atLeast"/>
              <w:rPr>
                <w:rFonts w:eastAsia="Times New Roman"/>
                <w:szCs w:val="22"/>
              </w:rPr>
            </w:pPr>
            <w:r>
              <w:rPr>
                <w:rFonts w:eastAsia="Times New Roman"/>
                <w:szCs w:val="22"/>
              </w:rPr>
              <w:t>Maya Angelou</w:t>
            </w:r>
          </w:p>
          <w:p w14:paraId="21541D50" w14:textId="77777777" w:rsidR="005F4DE2" w:rsidRDefault="005F4DE2" w:rsidP="005F4DE2">
            <w:pPr>
              <w:widowControl w:val="0"/>
              <w:spacing w:line="240" w:lineRule="atLeast"/>
              <w:rPr>
                <w:rFonts w:eastAsia="Times New Roman"/>
                <w:szCs w:val="22"/>
              </w:rPr>
            </w:pPr>
            <w:r>
              <w:rPr>
                <w:rFonts w:eastAsia="Times New Roman"/>
                <w:szCs w:val="22"/>
              </w:rPr>
              <w:t>John Ashberry</w:t>
            </w:r>
          </w:p>
          <w:p w14:paraId="21541D51" w14:textId="77777777" w:rsidR="005F4DE2" w:rsidRDefault="005F4DE2" w:rsidP="005F4DE2">
            <w:pPr>
              <w:widowControl w:val="0"/>
              <w:spacing w:line="240" w:lineRule="atLeast"/>
              <w:rPr>
                <w:rFonts w:eastAsia="Times New Roman"/>
                <w:szCs w:val="22"/>
              </w:rPr>
            </w:pPr>
            <w:r>
              <w:rPr>
                <w:rFonts w:eastAsia="Times New Roman"/>
                <w:szCs w:val="22"/>
              </w:rPr>
              <w:t>Jimmy Santiago Baca</w:t>
            </w:r>
          </w:p>
          <w:p w14:paraId="21541D52" w14:textId="77777777" w:rsidR="005F4DE2" w:rsidRDefault="005F4DE2" w:rsidP="005F4DE2">
            <w:pPr>
              <w:widowControl w:val="0"/>
              <w:spacing w:line="240" w:lineRule="atLeast"/>
              <w:rPr>
                <w:rFonts w:eastAsia="Times New Roman"/>
                <w:szCs w:val="22"/>
              </w:rPr>
            </w:pPr>
            <w:r>
              <w:rPr>
                <w:rFonts w:eastAsia="Times New Roman"/>
                <w:szCs w:val="22"/>
              </w:rPr>
              <w:t>Amirai Baraka</w:t>
            </w:r>
          </w:p>
          <w:p w14:paraId="21541D53" w14:textId="77777777" w:rsidR="005F4DE2" w:rsidRDefault="005F4DE2" w:rsidP="005F4DE2">
            <w:pPr>
              <w:widowControl w:val="0"/>
              <w:spacing w:line="240" w:lineRule="atLeast"/>
              <w:rPr>
                <w:rFonts w:eastAsia="Times New Roman"/>
                <w:szCs w:val="22"/>
              </w:rPr>
            </w:pPr>
            <w:r>
              <w:rPr>
                <w:rFonts w:eastAsia="Times New Roman"/>
                <w:szCs w:val="22"/>
              </w:rPr>
              <w:t>Elizabeth Bishop</w:t>
            </w:r>
          </w:p>
          <w:p w14:paraId="21541D54" w14:textId="77777777" w:rsidR="005F4DE2" w:rsidRPr="00786A1A" w:rsidRDefault="005F4DE2" w:rsidP="005F4DE2">
            <w:pPr>
              <w:widowControl w:val="0"/>
              <w:spacing w:line="240" w:lineRule="atLeast"/>
              <w:rPr>
                <w:rFonts w:eastAsia="Times New Roman"/>
                <w:szCs w:val="22"/>
                <w:lang w:val="fr-FR"/>
              </w:rPr>
            </w:pPr>
            <w:r w:rsidRPr="00786A1A">
              <w:rPr>
                <w:rFonts w:eastAsia="Times New Roman"/>
                <w:szCs w:val="22"/>
                <w:lang w:val="fr-FR"/>
              </w:rPr>
              <w:t>Robert Bly</w:t>
            </w:r>
          </w:p>
          <w:p w14:paraId="21541D55" w14:textId="77777777" w:rsidR="005F4DE2" w:rsidRPr="00786A1A" w:rsidRDefault="005F4DE2" w:rsidP="005F4DE2">
            <w:pPr>
              <w:widowControl w:val="0"/>
              <w:spacing w:line="240" w:lineRule="atLeast"/>
              <w:rPr>
                <w:rFonts w:eastAsia="Times New Roman"/>
                <w:szCs w:val="22"/>
                <w:lang w:val="fr-FR"/>
              </w:rPr>
            </w:pPr>
            <w:r w:rsidRPr="00786A1A">
              <w:rPr>
                <w:rFonts w:eastAsia="Times New Roman"/>
                <w:szCs w:val="22"/>
                <w:lang w:val="fr-FR"/>
              </w:rPr>
              <w:t>Louise Bogan</w:t>
            </w:r>
          </w:p>
          <w:p w14:paraId="21541D56" w14:textId="77777777" w:rsidR="005F4DE2" w:rsidRPr="00786A1A" w:rsidRDefault="005F4DE2" w:rsidP="005F4DE2">
            <w:pPr>
              <w:widowControl w:val="0"/>
              <w:spacing w:line="240" w:lineRule="atLeast"/>
              <w:rPr>
                <w:rFonts w:eastAsia="Times New Roman"/>
                <w:szCs w:val="22"/>
                <w:lang w:val="fr-FR"/>
              </w:rPr>
            </w:pPr>
            <w:r w:rsidRPr="00786A1A">
              <w:rPr>
                <w:rFonts w:eastAsia="Times New Roman"/>
                <w:szCs w:val="22"/>
                <w:lang w:val="fr-FR"/>
              </w:rPr>
              <w:t>Arna Bontemps</w:t>
            </w:r>
          </w:p>
          <w:p w14:paraId="21541D57" w14:textId="77777777" w:rsidR="005F4DE2" w:rsidRDefault="005F4DE2" w:rsidP="005F4DE2">
            <w:pPr>
              <w:widowControl w:val="0"/>
              <w:spacing w:line="240" w:lineRule="atLeast"/>
              <w:rPr>
                <w:rFonts w:eastAsia="Times New Roman"/>
                <w:szCs w:val="22"/>
              </w:rPr>
            </w:pPr>
            <w:r>
              <w:rPr>
                <w:rFonts w:eastAsia="Times New Roman"/>
                <w:szCs w:val="22"/>
              </w:rPr>
              <w:t>Gwendolyn Brooks</w:t>
            </w:r>
          </w:p>
          <w:p w14:paraId="21541D58" w14:textId="77777777" w:rsidR="005F4DE2" w:rsidRDefault="005F4DE2" w:rsidP="005F4DE2">
            <w:pPr>
              <w:widowControl w:val="0"/>
              <w:spacing w:line="240" w:lineRule="atLeast"/>
              <w:rPr>
                <w:rFonts w:eastAsia="Times New Roman"/>
                <w:szCs w:val="22"/>
              </w:rPr>
            </w:pPr>
            <w:r>
              <w:rPr>
                <w:rFonts w:eastAsia="Times New Roman"/>
                <w:szCs w:val="22"/>
              </w:rPr>
              <w:t>Hayden Carruth</w:t>
            </w:r>
          </w:p>
          <w:p w14:paraId="21541D59" w14:textId="77777777" w:rsidR="005F4DE2" w:rsidRDefault="005F4DE2" w:rsidP="005F4DE2">
            <w:pPr>
              <w:widowControl w:val="0"/>
              <w:spacing w:line="240" w:lineRule="atLeast"/>
              <w:rPr>
                <w:rFonts w:eastAsia="Times New Roman"/>
                <w:szCs w:val="22"/>
              </w:rPr>
            </w:pPr>
            <w:r>
              <w:rPr>
                <w:rFonts w:eastAsia="Times New Roman"/>
                <w:szCs w:val="22"/>
              </w:rPr>
              <w:t>Marilyn Chin</w:t>
            </w:r>
          </w:p>
          <w:p w14:paraId="21541D5A" w14:textId="77777777" w:rsidR="005F4DE2" w:rsidRDefault="005F4DE2" w:rsidP="005F4DE2">
            <w:pPr>
              <w:widowControl w:val="0"/>
              <w:spacing w:line="240" w:lineRule="atLeast"/>
              <w:rPr>
                <w:rFonts w:eastAsia="Times New Roman"/>
                <w:szCs w:val="22"/>
              </w:rPr>
            </w:pPr>
            <w:r>
              <w:rPr>
                <w:rFonts w:eastAsia="Times New Roman"/>
                <w:szCs w:val="22"/>
              </w:rPr>
              <w:t>Billy Collins</w:t>
            </w:r>
          </w:p>
          <w:p w14:paraId="21541D5B" w14:textId="77777777" w:rsidR="005F4DE2" w:rsidRDefault="005F4DE2" w:rsidP="005F4DE2">
            <w:pPr>
              <w:widowControl w:val="0"/>
              <w:spacing w:line="240" w:lineRule="atLeast"/>
              <w:rPr>
                <w:rFonts w:eastAsia="Times New Roman"/>
                <w:szCs w:val="22"/>
              </w:rPr>
            </w:pPr>
            <w:r>
              <w:rPr>
                <w:rFonts w:eastAsia="Times New Roman"/>
                <w:szCs w:val="22"/>
              </w:rPr>
              <w:t>J. V. Cunningham</w:t>
            </w:r>
          </w:p>
          <w:p w14:paraId="21541D5C" w14:textId="77777777" w:rsidR="005F4DE2" w:rsidRDefault="005F4DE2" w:rsidP="005F4DE2">
            <w:pPr>
              <w:widowControl w:val="0"/>
              <w:spacing w:line="240" w:lineRule="atLeast"/>
              <w:rPr>
                <w:rFonts w:eastAsia="Times New Roman"/>
                <w:szCs w:val="22"/>
              </w:rPr>
            </w:pPr>
            <w:r>
              <w:rPr>
                <w:rFonts w:eastAsia="Times New Roman"/>
                <w:szCs w:val="22"/>
              </w:rPr>
              <w:t>Rita Dove</w:t>
            </w:r>
          </w:p>
          <w:p w14:paraId="21541D5D" w14:textId="77777777" w:rsidR="005F4DE2" w:rsidRDefault="005F4DE2" w:rsidP="005F4DE2">
            <w:pPr>
              <w:widowControl w:val="0"/>
              <w:spacing w:line="240" w:lineRule="atLeast"/>
              <w:rPr>
                <w:rFonts w:eastAsia="Times New Roman"/>
                <w:szCs w:val="22"/>
              </w:rPr>
            </w:pPr>
            <w:r>
              <w:rPr>
                <w:rFonts w:eastAsia="Times New Roman"/>
                <w:szCs w:val="22"/>
              </w:rPr>
              <w:t>Alan Dugan</w:t>
            </w:r>
          </w:p>
          <w:p w14:paraId="21541D5E" w14:textId="77777777" w:rsidR="005F4DE2" w:rsidRDefault="005F4DE2" w:rsidP="005F4DE2">
            <w:pPr>
              <w:widowControl w:val="0"/>
              <w:spacing w:line="240" w:lineRule="atLeast"/>
              <w:rPr>
                <w:rFonts w:eastAsia="Times New Roman"/>
                <w:szCs w:val="22"/>
              </w:rPr>
            </w:pPr>
            <w:r>
              <w:rPr>
                <w:rFonts w:eastAsia="Times New Roman"/>
                <w:szCs w:val="22"/>
              </w:rPr>
              <w:t>Martin Espada</w:t>
            </w:r>
          </w:p>
          <w:p w14:paraId="21541D5F" w14:textId="77777777" w:rsidR="005F4DE2" w:rsidRDefault="005F4DE2" w:rsidP="005F4DE2">
            <w:pPr>
              <w:widowControl w:val="0"/>
              <w:spacing w:line="240" w:lineRule="atLeast"/>
              <w:rPr>
                <w:rFonts w:eastAsia="Times New Roman"/>
                <w:szCs w:val="22"/>
              </w:rPr>
            </w:pPr>
            <w:r>
              <w:rPr>
                <w:rFonts w:eastAsia="Times New Roman"/>
                <w:szCs w:val="22"/>
              </w:rPr>
              <w:t>Allen Ginsberg</w:t>
            </w:r>
          </w:p>
          <w:p w14:paraId="21541D60" w14:textId="77777777" w:rsidR="005F4DE2" w:rsidRDefault="005F4DE2" w:rsidP="005F4DE2">
            <w:pPr>
              <w:widowControl w:val="0"/>
              <w:spacing w:line="240" w:lineRule="atLeast"/>
              <w:rPr>
                <w:rFonts w:eastAsia="Times New Roman"/>
                <w:szCs w:val="22"/>
              </w:rPr>
            </w:pPr>
            <w:r>
              <w:rPr>
                <w:rFonts w:eastAsia="Times New Roman"/>
                <w:szCs w:val="22"/>
              </w:rPr>
              <w:t>Louise Gluck</w:t>
            </w:r>
          </w:p>
          <w:p w14:paraId="21541D61" w14:textId="77777777" w:rsidR="005F4DE2" w:rsidRDefault="005F4DE2" w:rsidP="005F4DE2">
            <w:pPr>
              <w:widowControl w:val="0"/>
              <w:spacing w:line="240" w:lineRule="atLeast"/>
              <w:rPr>
                <w:rFonts w:eastAsia="Times New Roman"/>
                <w:szCs w:val="22"/>
              </w:rPr>
            </w:pPr>
            <w:r>
              <w:rPr>
                <w:rFonts w:eastAsia="Times New Roman"/>
                <w:szCs w:val="22"/>
              </w:rPr>
              <w:t>John Haines</w:t>
            </w:r>
          </w:p>
          <w:p w14:paraId="21541D62" w14:textId="77777777" w:rsidR="005F4DE2" w:rsidRDefault="005F4DE2" w:rsidP="005F4DE2">
            <w:pPr>
              <w:widowControl w:val="0"/>
              <w:spacing w:line="240" w:lineRule="atLeast"/>
              <w:rPr>
                <w:rFonts w:eastAsia="Times New Roman"/>
                <w:szCs w:val="22"/>
              </w:rPr>
            </w:pPr>
            <w:r>
              <w:rPr>
                <w:rFonts w:eastAsia="Times New Roman"/>
                <w:szCs w:val="22"/>
              </w:rPr>
              <w:t>Donald Hall</w:t>
            </w:r>
          </w:p>
          <w:p w14:paraId="21541D63" w14:textId="77777777" w:rsidR="005F4DE2" w:rsidRDefault="005F4DE2" w:rsidP="005F4DE2">
            <w:pPr>
              <w:widowControl w:val="0"/>
              <w:spacing w:line="240" w:lineRule="atLeast"/>
              <w:rPr>
                <w:rFonts w:eastAsia="Times New Roman"/>
                <w:szCs w:val="22"/>
              </w:rPr>
            </w:pPr>
            <w:r>
              <w:rPr>
                <w:rFonts w:eastAsia="Times New Roman"/>
                <w:szCs w:val="22"/>
              </w:rPr>
              <w:t>Robert Hayden</w:t>
            </w:r>
          </w:p>
          <w:p w14:paraId="21541D64" w14:textId="77777777" w:rsidR="005F4DE2" w:rsidRDefault="005F4DE2" w:rsidP="005F4DE2">
            <w:pPr>
              <w:widowControl w:val="0"/>
              <w:spacing w:line="240" w:lineRule="atLeast"/>
              <w:rPr>
                <w:rFonts w:eastAsia="Times New Roman"/>
                <w:szCs w:val="22"/>
              </w:rPr>
            </w:pPr>
            <w:r>
              <w:rPr>
                <w:rFonts w:eastAsia="Times New Roman"/>
                <w:szCs w:val="22"/>
              </w:rPr>
              <w:t>Anthony Hecht</w:t>
            </w:r>
          </w:p>
          <w:p w14:paraId="21541D65" w14:textId="77777777" w:rsidR="005F4DE2" w:rsidRDefault="005F4DE2" w:rsidP="005F4DE2">
            <w:pPr>
              <w:widowControl w:val="0"/>
              <w:spacing w:line="240" w:lineRule="atLeast"/>
              <w:rPr>
                <w:rFonts w:eastAsia="Times New Roman"/>
                <w:szCs w:val="22"/>
              </w:rPr>
            </w:pPr>
            <w:r>
              <w:rPr>
                <w:rFonts w:eastAsia="Times New Roman"/>
                <w:szCs w:val="22"/>
              </w:rPr>
              <w:t>Randall Jarrell</w:t>
            </w:r>
          </w:p>
          <w:p w14:paraId="21541D66" w14:textId="77777777" w:rsidR="005F4DE2" w:rsidRDefault="005F4DE2" w:rsidP="005F4DE2">
            <w:pPr>
              <w:widowControl w:val="0"/>
              <w:spacing w:line="240" w:lineRule="atLeast"/>
              <w:rPr>
                <w:rFonts w:eastAsia="Times New Roman"/>
                <w:szCs w:val="22"/>
              </w:rPr>
            </w:pPr>
            <w:r>
              <w:rPr>
                <w:rFonts w:eastAsia="Times New Roman"/>
                <w:szCs w:val="22"/>
              </w:rPr>
              <w:t>June Jordan</w:t>
            </w:r>
          </w:p>
          <w:p w14:paraId="21541D67" w14:textId="77777777" w:rsidR="005F4DE2" w:rsidRDefault="005F4DE2" w:rsidP="005F4DE2">
            <w:pPr>
              <w:widowControl w:val="0"/>
              <w:spacing w:line="240" w:lineRule="atLeast"/>
              <w:rPr>
                <w:rFonts w:eastAsia="Times New Roman"/>
                <w:szCs w:val="22"/>
              </w:rPr>
            </w:pPr>
            <w:r>
              <w:rPr>
                <w:rFonts w:eastAsia="Times New Roman"/>
                <w:szCs w:val="22"/>
              </w:rPr>
              <w:t>Galway Kinnell</w:t>
            </w:r>
          </w:p>
          <w:p w14:paraId="21541D68" w14:textId="77777777" w:rsidR="005F4DE2" w:rsidRDefault="005F4DE2" w:rsidP="005F4DE2">
            <w:pPr>
              <w:widowControl w:val="0"/>
              <w:spacing w:line="240" w:lineRule="atLeast"/>
              <w:rPr>
                <w:rFonts w:eastAsia="Times New Roman"/>
                <w:szCs w:val="22"/>
              </w:rPr>
            </w:pPr>
            <w:r>
              <w:rPr>
                <w:rFonts w:eastAsia="Times New Roman"/>
                <w:szCs w:val="22"/>
              </w:rPr>
              <w:t>Stanley Kunitz</w:t>
            </w:r>
          </w:p>
          <w:p w14:paraId="21541D69" w14:textId="77777777" w:rsidR="005F4DE2" w:rsidRDefault="005F4DE2" w:rsidP="005F4DE2">
            <w:pPr>
              <w:widowControl w:val="0"/>
              <w:spacing w:line="240" w:lineRule="atLeast"/>
              <w:rPr>
                <w:rFonts w:eastAsia="Times New Roman"/>
                <w:szCs w:val="22"/>
              </w:rPr>
            </w:pPr>
            <w:r>
              <w:rPr>
                <w:rFonts w:eastAsia="Times New Roman"/>
                <w:szCs w:val="22"/>
              </w:rPr>
              <w:t>Philip Levine</w:t>
            </w:r>
          </w:p>
          <w:p w14:paraId="21541D6A" w14:textId="77777777" w:rsidR="005F4DE2" w:rsidRPr="005A173A" w:rsidRDefault="005F4DE2" w:rsidP="005F4DE2">
            <w:pPr>
              <w:widowControl w:val="0"/>
              <w:spacing w:line="240" w:lineRule="atLeast"/>
              <w:rPr>
                <w:rFonts w:eastAsia="Times New Roman"/>
                <w:szCs w:val="22"/>
              </w:rPr>
            </w:pPr>
          </w:p>
        </w:tc>
        <w:tc>
          <w:tcPr>
            <w:tcW w:w="3673" w:type="dxa"/>
          </w:tcPr>
          <w:p w14:paraId="21541D6B" w14:textId="77777777" w:rsidR="005F4DE2" w:rsidRPr="00786A1A" w:rsidRDefault="005F4DE2" w:rsidP="005F4DE2">
            <w:pPr>
              <w:widowControl w:val="0"/>
              <w:spacing w:line="240" w:lineRule="atLeast"/>
              <w:rPr>
                <w:rFonts w:eastAsia="Times New Roman"/>
                <w:szCs w:val="22"/>
                <w:lang w:val="fr-FR"/>
              </w:rPr>
            </w:pPr>
          </w:p>
          <w:p w14:paraId="21541D6C" w14:textId="77777777" w:rsidR="005F4DE2" w:rsidRPr="00786A1A" w:rsidRDefault="005F4DE2" w:rsidP="005F4DE2">
            <w:pPr>
              <w:widowControl w:val="0"/>
              <w:spacing w:line="240" w:lineRule="atLeast"/>
              <w:rPr>
                <w:rFonts w:eastAsia="Times New Roman"/>
                <w:szCs w:val="22"/>
                <w:lang w:val="fr-FR"/>
              </w:rPr>
            </w:pPr>
          </w:p>
          <w:p w14:paraId="21541D6D" w14:textId="77777777" w:rsidR="005F4DE2" w:rsidRPr="00786A1A" w:rsidRDefault="005F4DE2" w:rsidP="005F4DE2">
            <w:pPr>
              <w:widowControl w:val="0"/>
              <w:spacing w:line="240" w:lineRule="atLeast"/>
              <w:rPr>
                <w:rFonts w:eastAsia="Times New Roman"/>
                <w:szCs w:val="22"/>
                <w:lang w:val="fr-FR"/>
              </w:rPr>
            </w:pPr>
            <w:r w:rsidRPr="00786A1A">
              <w:rPr>
                <w:rFonts w:eastAsia="Times New Roman"/>
                <w:szCs w:val="22"/>
                <w:lang w:val="fr-FR"/>
              </w:rPr>
              <w:t>Audrey Lord</w:t>
            </w:r>
          </w:p>
          <w:p w14:paraId="21541D6E" w14:textId="77777777" w:rsidR="005F4DE2" w:rsidRPr="00786A1A" w:rsidRDefault="005F4DE2" w:rsidP="005F4DE2">
            <w:pPr>
              <w:widowControl w:val="0"/>
              <w:spacing w:line="240" w:lineRule="atLeast"/>
              <w:rPr>
                <w:rFonts w:eastAsia="Times New Roman"/>
                <w:szCs w:val="22"/>
                <w:lang w:val="fr-FR"/>
              </w:rPr>
            </w:pPr>
            <w:r w:rsidRPr="00786A1A">
              <w:rPr>
                <w:rFonts w:eastAsia="Times New Roman"/>
                <w:szCs w:val="22"/>
                <w:lang w:val="fr-FR"/>
              </w:rPr>
              <w:t>Louis MacNeice</w:t>
            </w:r>
          </w:p>
          <w:p w14:paraId="21541D6F" w14:textId="77777777" w:rsidR="005F4DE2" w:rsidRPr="00786A1A" w:rsidRDefault="005F4DE2" w:rsidP="005F4DE2">
            <w:pPr>
              <w:widowControl w:val="0"/>
              <w:spacing w:line="240" w:lineRule="atLeast"/>
              <w:rPr>
                <w:rFonts w:eastAsia="Times New Roman"/>
                <w:szCs w:val="22"/>
                <w:lang w:val="fr-FR"/>
              </w:rPr>
            </w:pPr>
            <w:r w:rsidRPr="00786A1A">
              <w:rPr>
                <w:rFonts w:eastAsia="Times New Roman"/>
                <w:szCs w:val="22"/>
                <w:lang w:val="fr-FR"/>
              </w:rPr>
              <w:t>James Merrill</w:t>
            </w:r>
          </w:p>
          <w:p w14:paraId="21541D70" w14:textId="77777777" w:rsidR="005F4DE2" w:rsidRDefault="005F4DE2" w:rsidP="005F4DE2">
            <w:pPr>
              <w:widowControl w:val="0"/>
              <w:spacing w:line="240" w:lineRule="atLeast"/>
              <w:rPr>
                <w:rFonts w:eastAsia="Times New Roman"/>
                <w:szCs w:val="22"/>
              </w:rPr>
            </w:pPr>
            <w:r>
              <w:rPr>
                <w:rFonts w:eastAsia="Times New Roman"/>
                <w:szCs w:val="22"/>
              </w:rPr>
              <w:t>Mary Tall Mountain</w:t>
            </w:r>
          </w:p>
          <w:p w14:paraId="21541D71" w14:textId="77777777" w:rsidR="005F4DE2" w:rsidRDefault="005F4DE2" w:rsidP="005F4DE2">
            <w:pPr>
              <w:widowControl w:val="0"/>
              <w:spacing w:line="240" w:lineRule="atLeast"/>
              <w:rPr>
                <w:rFonts w:eastAsia="Times New Roman"/>
                <w:szCs w:val="22"/>
              </w:rPr>
            </w:pPr>
            <w:r>
              <w:rPr>
                <w:rFonts w:eastAsia="Times New Roman"/>
                <w:szCs w:val="22"/>
              </w:rPr>
              <w:t>Mary Oliver</w:t>
            </w:r>
          </w:p>
          <w:p w14:paraId="21541D72" w14:textId="77777777" w:rsidR="005F4DE2" w:rsidRDefault="005F4DE2" w:rsidP="005F4DE2">
            <w:pPr>
              <w:widowControl w:val="0"/>
              <w:spacing w:line="240" w:lineRule="atLeast"/>
              <w:rPr>
                <w:rFonts w:eastAsia="Times New Roman"/>
                <w:szCs w:val="22"/>
              </w:rPr>
            </w:pPr>
            <w:r>
              <w:rPr>
                <w:rFonts w:eastAsia="Times New Roman"/>
                <w:szCs w:val="22"/>
              </w:rPr>
              <w:t>Sylvia Plath</w:t>
            </w:r>
          </w:p>
          <w:p w14:paraId="21541D73" w14:textId="77777777" w:rsidR="005F4DE2" w:rsidRDefault="005F4DE2" w:rsidP="005F4DE2">
            <w:pPr>
              <w:widowControl w:val="0"/>
              <w:spacing w:line="240" w:lineRule="atLeast"/>
              <w:rPr>
                <w:rFonts w:eastAsia="Times New Roman"/>
                <w:szCs w:val="22"/>
              </w:rPr>
            </w:pPr>
            <w:r>
              <w:rPr>
                <w:rFonts w:eastAsia="Times New Roman"/>
                <w:szCs w:val="22"/>
              </w:rPr>
              <w:t>Anna Quindlen</w:t>
            </w:r>
          </w:p>
          <w:p w14:paraId="21541D74" w14:textId="77777777" w:rsidR="005F4DE2" w:rsidRDefault="005F4DE2" w:rsidP="005F4DE2">
            <w:pPr>
              <w:widowControl w:val="0"/>
              <w:spacing w:line="240" w:lineRule="atLeast"/>
              <w:rPr>
                <w:rFonts w:eastAsia="Times New Roman"/>
                <w:szCs w:val="22"/>
              </w:rPr>
            </w:pPr>
            <w:r>
              <w:rPr>
                <w:rFonts w:eastAsia="Times New Roman"/>
                <w:szCs w:val="22"/>
              </w:rPr>
              <w:t>Ishmael Reed</w:t>
            </w:r>
          </w:p>
          <w:p w14:paraId="21541D75" w14:textId="77777777" w:rsidR="005F4DE2" w:rsidRDefault="005F4DE2" w:rsidP="005F4DE2">
            <w:pPr>
              <w:widowControl w:val="0"/>
              <w:spacing w:line="240" w:lineRule="atLeast"/>
              <w:rPr>
                <w:rFonts w:eastAsia="Times New Roman"/>
                <w:szCs w:val="22"/>
              </w:rPr>
            </w:pPr>
            <w:r>
              <w:rPr>
                <w:rFonts w:eastAsia="Times New Roman"/>
                <w:szCs w:val="22"/>
              </w:rPr>
              <w:t>Adrienne Rich</w:t>
            </w:r>
          </w:p>
          <w:p w14:paraId="21541D76" w14:textId="77777777" w:rsidR="005F4DE2" w:rsidRDefault="005F4DE2" w:rsidP="005F4DE2">
            <w:pPr>
              <w:widowControl w:val="0"/>
              <w:spacing w:line="240" w:lineRule="atLeast"/>
              <w:rPr>
                <w:rFonts w:eastAsia="Times New Roman"/>
                <w:szCs w:val="22"/>
              </w:rPr>
            </w:pPr>
          </w:p>
          <w:p w14:paraId="21541D77" w14:textId="77777777" w:rsidR="005F4DE2" w:rsidRDefault="005F4DE2" w:rsidP="005F4DE2">
            <w:pPr>
              <w:widowControl w:val="0"/>
              <w:spacing w:line="240" w:lineRule="atLeast"/>
              <w:rPr>
                <w:rFonts w:eastAsia="Times New Roman"/>
                <w:szCs w:val="22"/>
              </w:rPr>
            </w:pPr>
            <w:r>
              <w:rPr>
                <w:rFonts w:eastAsia="Times New Roman"/>
                <w:b/>
                <w:szCs w:val="22"/>
              </w:rPr>
              <w:t>Drama</w:t>
            </w:r>
          </w:p>
          <w:p w14:paraId="21541D78" w14:textId="77777777" w:rsidR="005F4DE2" w:rsidRDefault="005F4DE2" w:rsidP="005F4DE2">
            <w:pPr>
              <w:widowControl w:val="0"/>
              <w:spacing w:line="240" w:lineRule="atLeast"/>
              <w:rPr>
                <w:rFonts w:eastAsia="Times New Roman"/>
                <w:szCs w:val="22"/>
              </w:rPr>
            </w:pPr>
          </w:p>
          <w:p w14:paraId="21541D79" w14:textId="77777777" w:rsidR="005F4DE2" w:rsidRDefault="005F4DE2" w:rsidP="005F4DE2">
            <w:pPr>
              <w:widowControl w:val="0"/>
              <w:spacing w:line="240" w:lineRule="atLeast"/>
              <w:rPr>
                <w:rFonts w:eastAsia="Times New Roman"/>
                <w:szCs w:val="22"/>
              </w:rPr>
            </w:pPr>
            <w:r>
              <w:rPr>
                <w:rFonts w:eastAsia="Times New Roman"/>
                <w:szCs w:val="22"/>
              </w:rPr>
              <w:t>Edward Albee</w:t>
            </w:r>
          </w:p>
          <w:p w14:paraId="21541D7A" w14:textId="77777777" w:rsidR="005F4DE2" w:rsidRDefault="005F4DE2" w:rsidP="005F4DE2">
            <w:pPr>
              <w:widowControl w:val="0"/>
              <w:spacing w:line="240" w:lineRule="atLeast"/>
              <w:rPr>
                <w:rFonts w:eastAsia="Times New Roman"/>
                <w:szCs w:val="22"/>
              </w:rPr>
            </w:pPr>
            <w:r>
              <w:rPr>
                <w:rFonts w:eastAsia="Times New Roman"/>
                <w:szCs w:val="22"/>
              </w:rPr>
              <w:t>Christopher Durang</w:t>
            </w:r>
          </w:p>
          <w:p w14:paraId="21541D7B" w14:textId="77777777" w:rsidR="005F4DE2" w:rsidRDefault="005F4DE2" w:rsidP="005F4DE2">
            <w:pPr>
              <w:widowControl w:val="0"/>
              <w:spacing w:line="240" w:lineRule="atLeast"/>
              <w:rPr>
                <w:rFonts w:eastAsia="Times New Roman"/>
                <w:szCs w:val="22"/>
              </w:rPr>
            </w:pPr>
            <w:r>
              <w:rPr>
                <w:rFonts w:eastAsia="Times New Roman"/>
                <w:szCs w:val="22"/>
              </w:rPr>
              <w:t>John Guare</w:t>
            </w:r>
          </w:p>
          <w:p w14:paraId="21541D7C" w14:textId="77777777" w:rsidR="005F4DE2" w:rsidRDefault="005F4DE2" w:rsidP="005F4DE2">
            <w:pPr>
              <w:widowControl w:val="0"/>
              <w:spacing w:line="240" w:lineRule="atLeast"/>
              <w:rPr>
                <w:rFonts w:eastAsia="Times New Roman"/>
                <w:szCs w:val="22"/>
              </w:rPr>
            </w:pPr>
            <w:r>
              <w:rPr>
                <w:rFonts w:eastAsia="Times New Roman"/>
                <w:szCs w:val="22"/>
              </w:rPr>
              <w:t>David Henry Hwang</w:t>
            </w:r>
          </w:p>
          <w:p w14:paraId="21541D7D" w14:textId="77777777" w:rsidR="005F4DE2" w:rsidRDefault="005F4DE2" w:rsidP="005F4DE2">
            <w:pPr>
              <w:widowControl w:val="0"/>
              <w:spacing w:line="240" w:lineRule="atLeast"/>
              <w:rPr>
                <w:rFonts w:eastAsia="Times New Roman"/>
                <w:szCs w:val="22"/>
              </w:rPr>
            </w:pPr>
            <w:r>
              <w:rPr>
                <w:rFonts w:eastAsia="Times New Roman"/>
                <w:szCs w:val="22"/>
              </w:rPr>
              <w:t>Tracy Letts</w:t>
            </w:r>
          </w:p>
          <w:p w14:paraId="21541D7E" w14:textId="77777777" w:rsidR="005F4DE2" w:rsidRDefault="005F4DE2" w:rsidP="005F4DE2">
            <w:pPr>
              <w:widowControl w:val="0"/>
              <w:spacing w:line="240" w:lineRule="atLeast"/>
              <w:rPr>
                <w:rFonts w:eastAsia="Times New Roman"/>
                <w:szCs w:val="22"/>
              </w:rPr>
            </w:pPr>
            <w:r>
              <w:rPr>
                <w:rFonts w:eastAsia="Times New Roman"/>
                <w:szCs w:val="22"/>
              </w:rPr>
              <w:t>Terrance MacNally</w:t>
            </w:r>
          </w:p>
          <w:p w14:paraId="21541D7F" w14:textId="77777777" w:rsidR="005F4DE2" w:rsidRDefault="005F4DE2" w:rsidP="005F4DE2">
            <w:pPr>
              <w:widowControl w:val="0"/>
              <w:spacing w:line="240" w:lineRule="atLeast"/>
              <w:rPr>
                <w:rFonts w:eastAsia="Times New Roman"/>
                <w:szCs w:val="22"/>
              </w:rPr>
            </w:pPr>
            <w:r>
              <w:rPr>
                <w:rFonts w:eastAsia="Times New Roman"/>
                <w:szCs w:val="22"/>
              </w:rPr>
              <w:t>David Mamet</w:t>
            </w:r>
          </w:p>
          <w:p w14:paraId="21541D80" w14:textId="77777777" w:rsidR="005F4DE2" w:rsidRDefault="005F4DE2" w:rsidP="005F4DE2">
            <w:pPr>
              <w:widowControl w:val="0"/>
              <w:spacing w:line="240" w:lineRule="atLeast"/>
              <w:rPr>
                <w:rFonts w:eastAsia="Times New Roman"/>
                <w:szCs w:val="22"/>
              </w:rPr>
            </w:pPr>
            <w:r>
              <w:rPr>
                <w:rFonts w:eastAsia="Times New Roman"/>
                <w:szCs w:val="22"/>
              </w:rPr>
              <w:t>Marsha Norman</w:t>
            </w:r>
          </w:p>
          <w:p w14:paraId="21541D81" w14:textId="77777777" w:rsidR="005F4DE2" w:rsidRDefault="005F4DE2" w:rsidP="005F4DE2">
            <w:pPr>
              <w:widowControl w:val="0"/>
              <w:spacing w:line="240" w:lineRule="atLeast"/>
              <w:rPr>
                <w:rFonts w:eastAsia="Times New Roman"/>
                <w:szCs w:val="22"/>
              </w:rPr>
            </w:pPr>
            <w:r>
              <w:rPr>
                <w:rFonts w:eastAsia="Times New Roman"/>
                <w:szCs w:val="22"/>
              </w:rPr>
              <w:t>Lynn Nottage</w:t>
            </w:r>
          </w:p>
          <w:p w14:paraId="21541D82" w14:textId="77777777" w:rsidR="005F4DE2" w:rsidRDefault="005F4DE2" w:rsidP="005F4DE2">
            <w:pPr>
              <w:widowControl w:val="0"/>
              <w:spacing w:line="240" w:lineRule="atLeast"/>
              <w:rPr>
                <w:rFonts w:eastAsia="Times New Roman"/>
                <w:szCs w:val="22"/>
              </w:rPr>
            </w:pPr>
            <w:r>
              <w:rPr>
                <w:rFonts w:eastAsia="Times New Roman"/>
                <w:szCs w:val="22"/>
              </w:rPr>
              <w:t>Sarah Ruhl</w:t>
            </w:r>
          </w:p>
          <w:p w14:paraId="21541D83" w14:textId="77777777" w:rsidR="005F4DE2" w:rsidRDefault="005F4DE2" w:rsidP="005F4DE2">
            <w:pPr>
              <w:widowControl w:val="0"/>
              <w:spacing w:line="240" w:lineRule="atLeast"/>
              <w:rPr>
                <w:rFonts w:eastAsia="Times New Roman"/>
                <w:szCs w:val="22"/>
              </w:rPr>
            </w:pPr>
            <w:r>
              <w:rPr>
                <w:rFonts w:eastAsia="Times New Roman"/>
                <w:szCs w:val="22"/>
              </w:rPr>
              <w:t>Ntozake Shange</w:t>
            </w:r>
          </w:p>
          <w:p w14:paraId="21541D84" w14:textId="77777777" w:rsidR="005F4DE2" w:rsidRDefault="005F4DE2" w:rsidP="005F4DE2">
            <w:pPr>
              <w:widowControl w:val="0"/>
              <w:spacing w:line="240" w:lineRule="atLeast"/>
              <w:rPr>
                <w:rFonts w:eastAsia="Times New Roman"/>
                <w:szCs w:val="22"/>
              </w:rPr>
            </w:pPr>
            <w:r>
              <w:rPr>
                <w:rFonts w:eastAsia="Times New Roman"/>
                <w:szCs w:val="22"/>
              </w:rPr>
              <w:t>John Patrick Shanley</w:t>
            </w:r>
          </w:p>
          <w:p w14:paraId="21541D85" w14:textId="77777777" w:rsidR="005F4DE2" w:rsidRDefault="005F4DE2" w:rsidP="005F4DE2">
            <w:pPr>
              <w:widowControl w:val="0"/>
              <w:spacing w:line="240" w:lineRule="atLeast"/>
              <w:rPr>
                <w:rFonts w:eastAsia="Times New Roman"/>
                <w:szCs w:val="22"/>
              </w:rPr>
            </w:pPr>
            <w:r>
              <w:rPr>
                <w:rFonts w:eastAsia="Times New Roman"/>
                <w:szCs w:val="22"/>
              </w:rPr>
              <w:t>Sam Shepard</w:t>
            </w:r>
          </w:p>
          <w:p w14:paraId="21541D86" w14:textId="77777777" w:rsidR="005F4DE2" w:rsidRDefault="005F4DE2" w:rsidP="005F4DE2">
            <w:pPr>
              <w:widowControl w:val="0"/>
              <w:spacing w:line="240" w:lineRule="atLeast"/>
              <w:rPr>
                <w:rFonts w:eastAsia="Times New Roman"/>
                <w:szCs w:val="22"/>
              </w:rPr>
            </w:pPr>
            <w:r>
              <w:rPr>
                <w:rFonts w:eastAsia="Times New Roman"/>
                <w:szCs w:val="22"/>
              </w:rPr>
              <w:t>Neil Simon</w:t>
            </w:r>
          </w:p>
          <w:p w14:paraId="21541D87" w14:textId="77777777" w:rsidR="005F4DE2" w:rsidRDefault="005F4DE2" w:rsidP="005F4DE2">
            <w:pPr>
              <w:widowControl w:val="0"/>
              <w:spacing w:line="240" w:lineRule="atLeast"/>
              <w:rPr>
                <w:rFonts w:eastAsia="Times New Roman"/>
                <w:szCs w:val="22"/>
              </w:rPr>
            </w:pPr>
            <w:r>
              <w:rPr>
                <w:rFonts w:eastAsia="Times New Roman"/>
                <w:szCs w:val="22"/>
              </w:rPr>
              <w:t>Anna Deveare Smith</w:t>
            </w:r>
          </w:p>
          <w:p w14:paraId="21541D88" w14:textId="77777777" w:rsidR="005F4DE2" w:rsidRDefault="005F4DE2" w:rsidP="005F4DE2">
            <w:pPr>
              <w:widowControl w:val="0"/>
              <w:spacing w:line="240" w:lineRule="atLeast"/>
              <w:rPr>
                <w:rFonts w:eastAsia="Times New Roman"/>
                <w:szCs w:val="22"/>
              </w:rPr>
            </w:pPr>
            <w:r>
              <w:rPr>
                <w:rFonts w:eastAsia="Times New Roman"/>
                <w:szCs w:val="22"/>
              </w:rPr>
              <w:t>Paula Vogel</w:t>
            </w:r>
          </w:p>
          <w:p w14:paraId="21541D89" w14:textId="77777777" w:rsidR="005F4DE2" w:rsidRPr="00E45BB3" w:rsidRDefault="005F4DE2" w:rsidP="005F4DE2">
            <w:pPr>
              <w:widowControl w:val="0"/>
              <w:spacing w:line="240" w:lineRule="atLeast"/>
              <w:rPr>
                <w:rFonts w:eastAsia="Times New Roman"/>
                <w:szCs w:val="22"/>
              </w:rPr>
            </w:pPr>
            <w:r>
              <w:rPr>
                <w:rFonts w:eastAsia="Times New Roman"/>
                <w:szCs w:val="22"/>
              </w:rPr>
              <w:t>August Wilson</w:t>
            </w:r>
          </w:p>
        </w:tc>
      </w:tr>
    </w:tbl>
    <w:p w14:paraId="21541D8B" w14:textId="77777777" w:rsidR="005F4DE2" w:rsidRDefault="005F4DE2" w:rsidP="005F4DE2"/>
    <w:tbl>
      <w:tblPr>
        <w:tblW w:w="14688" w:type="dxa"/>
        <w:tblLayout w:type="fixed"/>
        <w:tblLook w:val="01E0" w:firstRow="1" w:lastRow="1" w:firstColumn="1" w:lastColumn="1" w:noHBand="0" w:noVBand="0"/>
      </w:tblPr>
      <w:tblGrid>
        <w:gridCol w:w="4968"/>
        <w:gridCol w:w="5130"/>
        <w:gridCol w:w="4590"/>
      </w:tblGrid>
      <w:tr w:rsidR="005F4DE2" w:rsidRPr="00816DF1" w14:paraId="21541D8E" w14:textId="77777777">
        <w:tc>
          <w:tcPr>
            <w:tcW w:w="14688" w:type="dxa"/>
            <w:gridSpan w:val="3"/>
            <w:vAlign w:val="center"/>
          </w:tcPr>
          <w:p w14:paraId="21541D8C" w14:textId="77777777" w:rsidR="005F4DE2" w:rsidRDefault="005F4DE2" w:rsidP="005F4DE2">
            <w:pPr>
              <w:jc w:val="center"/>
              <w:rPr>
                <w:b/>
                <w:sz w:val="32"/>
                <w:szCs w:val="32"/>
              </w:rPr>
            </w:pPr>
            <w:r>
              <w:rPr>
                <w:b/>
                <w:sz w:val="32"/>
                <w:szCs w:val="32"/>
              </w:rPr>
              <w:lastRenderedPageBreak/>
              <w:t>Grades 9–12,</w:t>
            </w:r>
          </w:p>
          <w:p w14:paraId="21541D8D" w14:textId="77777777" w:rsidR="005F4DE2" w:rsidRPr="006B1FD3" w:rsidRDefault="005F4DE2" w:rsidP="005F4DE2">
            <w:pPr>
              <w:jc w:val="center"/>
              <w:rPr>
                <w:b/>
                <w:sz w:val="32"/>
                <w:szCs w:val="32"/>
              </w:rPr>
            </w:pPr>
            <w:r>
              <w:rPr>
                <w:b/>
                <w:sz w:val="32"/>
                <w:szCs w:val="32"/>
              </w:rPr>
              <w:t>in addition to the grades 5–8 selections</w:t>
            </w:r>
          </w:p>
        </w:tc>
      </w:tr>
      <w:tr w:rsidR="005F4DE2" w:rsidRPr="00816DF1" w14:paraId="21541D90" w14:textId="77777777">
        <w:tc>
          <w:tcPr>
            <w:tcW w:w="14688" w:type="dxa"/>
            <w:gridSpan w:val="3"/>
            <w:vAlign w:val="center"/>
          </w:tcPr>
          <w:p w14:paraId="21541D8F" w14:textId="77777777" w:rsidR="005F4DE2" w:rsidRPr="00816DF1" w:rsidRDefault="005F4DE2" w:rsidP="005F4DE2">
            <w:pPr>
              <w:spacing w:before="40" w:after="40"/>
              <w:jc w:val="center"/>
              <w:rPr>
                <w:rFonts w:eastAsia="Times New Roman"/>
                <w:b/>
                <w:sz w:val="24"/>
                <w:szCs w:val="22"/>
              </w:rPr>
            </w:pPr>
            <w:r>
              <w:rPr>
                <w:rFonts w:eastAsia="Times New Roman"/>
                <w:b/>
                <w:sz w:val="24"/>
                <w:szCs w:val="22"/>
              </w:rPr>
              <w:t>Essays and Informational Text</w:t>
            </w:r>
          </w:p>
        </w:tc>
      </w:tr>
      <w:tr w:rsidR="005F4DE2" w:rsidRPr="00816DF1" w14:paraId="21541DF8" w14:textId="77777777">
        <w:tc>
          <w:tcPr>
            <w:tcW w:w="4968" w:type="dxa"/>
          </w:tcPr>
          <w:p w14:paraId="21541D91"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Akhil Reed Amar </w:t>
            </w:r>
            <w:r w:rsidRPr="005A173A">
              <w:rPr>
                <w:rFonts w:eastAsia="Times New Roman"/>
                <w:i/>
                <w:szCs w:val="22"/>
              </w:rPr>
              <w:t>(government, history)</w:t>
            </w:r>
          </w:p>
          <w:p w14:paraId="21541D92"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Edward Abbey </w:t>
            </w:r>
            <w:r w:rsidRPr="005A173A">
              <w:rPr>
                <w:rFonts w:eastAsia="Times New Roman"/>
                <w:i/>
                <w:szCs w:val="22"/>
              </w:rPr>
              <w:t>(essays, the environment)</w:t>
            </w:r>
          </w:p>
          <w:p w14:paraId="21541D93"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Bernard Bailyn </w:t>
            </w:r>
            <w:r w:rsidRPr="005A173A">
              <w:rPr>
                <w:rFonts w:eastAsia="Times New Roman"/>
                <w:i/>
                <w:szCs w:val="22"/>
              </w:rPr>
              <w:t>(history)</w:t>
            </w:r>
          </w:p>
          <w:p w14:paraId="21541D94"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Russell Baker </w:t>
            </w:r>
            <w:r w:rsidRPr="005A173A">
              <w:rPr>
                <w:rFonts w:eastAsia="Times New Roman"/>
                <w:i/>
                <w:szCs w:val="22"/>
              </w:rPr>
              <w:t>(journalism, essays)</w:t>
            </w:r>
          </w:p>
          <w:p w14:paraId="21541D95"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Rick Bass </w:t>
            </w:r>
            <w:r w:rsidRPr="005A173A">
              <w:rPr>
                <w:rFonts w:eastAsia="Times New Roman"/>
                <w:i/>
                <w:szCs w:val="22"/>
              </w:rPr>
              <w:t>(science)</w:t>
            </w:r>
          </w:p>
          <w:p w14:paraId="21541D96"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Carol Bly </w:t>
            </w:r>
            <w:r w:rsidRPr="005A173A">
              <w:rPr>
                <w:rFonts w:eastAsia="Times New Roman"/>
                <w:i/>
                <w:szCs w:val="22"/>
              </w:rPr>
              <w:t>(essays)</w:t>
            </w:r>
          </w:p>
          <w:p w14:paraId="21541D97"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Daniel Boorstin </w:t>
            </w:r>
            <w:r w:rsidRPr="005A173A">
              <w:rPr>
                <w:rFonts w:eastAsia="Times New Roman"/>
                <w:i/>
                <w:szCs w:val="22"/>
              </w:rPr>
              <w:t>(history)</w:t>
            </w:r>
          </w:p>
          <w:p w14:paraId="21541D98"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Dee Brown </w:t>
            </w:r>
            <w:r w:rsidRPr="005A173A">
              <w:rPr>
                <w:rFonts w:eastAsia="Times New Roman"/>
                <w:i/>
                <w:szCs w:val="22"/>
              </w:rPr>
              <w:t>(history)</w:t>
            </w:r>
          </w:p>
          <w:p w14:paraId="21541D99"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Art Buchwald </w:t>
            </w:r>
            <w:r w:rsidRPr="005A173A">
              <w:rPr>
                <w:rFonts w:eastAsia="Times New Roman"/>
                <w:i/>
                <w:szCs w:val="22"/>
              </w:rPr>
              <w:t>(journalism, essays)</w:t>
            </w:r>
          </w:p>
          <w:p w14:paraId="21541D9A"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William F. Buckley </w:t>
            </w:r>
            <w:r w:rsidRPr="005A173A">
              <w:rPr>
                <w:rFonts w:eastAsia="Times New Roman"/>
                <w:i/>
                <w:szCs w:val="22"/>
              </w:rPr>
              <w:t>(journalism, essays)</w:t>
            </w:r>
          </w:p>
          <w:p w14:paraId="21541D9B"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James Carroll </w:t>
            </w:r>
            <w:r w:rsidRPr="005A173A">
              <w:rPr>
                <w:rFonts w:eastAsia="Times New Roman"/>
                <w:i/>
                <w:szCs w:val="22"/>
              </w:rPr>
              <w:t>(essays, history, religion in society)</w:t>
            </w:r>
          </w:p>
          <w:p w14:paraId="21541D9C"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Margaret Cheney </w:t>
            </w:r>
            <w:r w:rsidRPr="005A173A">
              <w:rPr>
                <w:rFonts w:eastAsia="Times New Roman"/>
                <w:i/>
                <w:szCs w:val="22"/>
              </w:rPr>
              <w:t>(biography)</w:t>
            </w:r>
          </w:p>
          <w:p w14:paraId="21541D9D"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Robert Coles </w:t>
            </w:r>
            <w:r w:rsidRPr="005A173A">
              <w:rPr>
                <w:rFonts w:eastAsia="Times New Roman"/>
                <w:i/>
                <w:szCs w:val="22"/>
              </w:rPr>
              <w:t>(essays, criticism)</w:t>
            </w:r>
          </w:p>
          <w:p w14:paraId="21541D9E"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Alistair Cooke </w:t>
            </w:r>
            <w:r w:rsidRPr="005A173A">
              <w:rPr>
                <w:rFonts w:eastAsia="Times New Roman"/>
                <w:i/>
                <w:szCs w:val="22"/>
              </w:rPr>
              <w:t>(journalism)</w:t>
            </w:r>
          </w:p>
          <w:p w14:paraId="21541D9F"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Stanley Crouch </w:t>
            </w:r>
            <w:r w:rsidRPr="005A173A">
              <w:rPr>
                <w:rFonts w:eastAsia="Times New Roman"/>
                <w:i/>
                <w:szCs w:val="22"/>
              </w:rPr>
              <w:t>(journalism, music criticism)</w:t>
            </w:r>
          </w:p>
          <w:p w14:paraId="21541DA0"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Jared Diamond </w:t>
            </w:r>
            <w:r w:rsidRPr="005A173A">
              <w:rPr>
                <w:rFonts w:eastAsia="Times New Roman"/>
                <w:i/>
                <w:szCs w:val="22"/>
              </w:rPr>
              <w:t>(history)</w:t>
            </w:r>
          </w:p>
          <w:p w14:paraId="21541DA1"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Joan Didion </w:t>
            </w:r>
            <w:r w:rsidRPr="005A173A">
              <w:rPr>
                <w:rFonts w:eastAsia="Times New Roman"/>
                <w:i/>
                <w:szCs w:val="22"/>
              </w:rPr>
              <w:t>(essays)</w:t>
            </w:r>
          </w:p>
          <w:p w14:paraId="21541DA2"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Annie Dillard (</w:t>
            </w:r>
            <w:r w:rsidRPr="005A173A">
              <w:rPr>
                <w:rFonts w:eastAsia="Times New Roman"/>
                <w:i/>
                <w:szCs w:val="22"/>
              </w:rPr>
              <w:t>essays, nature)</w:t>
            </w:r>
          </w:p>
          <w:p w14:paraId="21541DA3"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Barbara Ehrenreich </w:t>
            </w:r>
            <w:r w:rsidRPr="005A173A">
              <w:rPr>
                <w:rFonts w:eastAsia="Times New Roman"/>
                <w:i/>
                <w:szCs w:val="22"/>
              </w:rPr>
              <w:t>(social science, cultural criticism)</w:t>
            </w:r>
          </w:p>
          <w:p w14:paraId="21541DA4" w14:textId="77777777" w:rsidR="005F4DE2" w:rsidRPr="005A173A" w:rsidRDefault="005F4DE2" w:rsidP="005F4DE2">
            <w:pPr>
              <w:widowControl w:val="0"/>
              <w:tabs>
                <w:tab w:val="left" w:pos="360"/>
              </w:tabs>
              <w:spacing w:line="240" w:lineRule="atLeast"/>
              <w:ind w:left="360" w:hanging="360"/>
              <w:rPr>
                <w:rFonts w:eastAsia="Times New Roman"/>
                <w:szCs w:val="22"/>
                <w:lang w:val="de-DE"/>
              </w:rPr>
            </w:pPr>
            <w:r w:rsidRPr="005A173A">
              <w:rPr>
                <w:rFonts w:eastAsia="Times New Roman"/>
                <w:szCs w:val="22"/>
                <w:lang w:val="de-DE"/>
              </w:rPr>
              <w:t>Gretel Ehrlich (science, travel)</w:t>
            </w:r>
          </w:p>
          <w:p w14:paraId="21541DA5"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Loren Eiseley </w:t>
            </w:r>
            <w:r w:rsidRPr="005A173A">
              <w:rPr>
                <w:rFonts w:eastAsia="Times New Roman"/>
                <w:i/>
                <w:szCs w:val="22"/>
              </w:rPr>
              <w:t>(anthropology, nature)</w:t>
            </w:r>
          </w:p>
          <w:p w14:paraId="21541DA6"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Joseph Ellis </w:t>
            </w:r>
            <w:r w:rsidRPr="005A173A">
              <w:rPr>
                <w:rFonts w:eastAsia="Times New Roman"/>
                <w:i/>
                <w:szCs w:val="22"/>
              </w:rPr>
              <w:t>(history)</w:t>
            </w:r>
          </w:p>
          <w:p w14:paraId="21541DA7"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Barbara Fields </w:t>
            </w:r>
            <w:r w:rsidRPr="005A173A">
              <w:rPr>
                <w:rFonts w:eastAsia="Times New Roman"/>
                <w:i/>
                <w:szCs w:val="22"/>
              </w:rPr>
              <w:t>(history)</w:t>
            </w:r>
          </w:p>
          <w:p w14:paraId="21541DA8" w14:textId="77777777" w:rsidR="005F4DE2"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David Hackett Fischer </w:t>
            </w:r>
            <w:r w:rsidRPr="005A173A">
              <w:rPr>
                <w:rFonts w:eastAsia="Times New Roman"/>
                <w:i/>
                <w:szCs w:val="22"/>
              </w:rPr>
              <w:t>(history and economics)</w:t>
            </w:r>
          </w:p>
          <w:p w14:paraId="21541DA9"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Frances Fitzgerald </w:t>
            </w:r>
            <w:r w:rsidRPr="005A173A">
              <w:rPr>
                <w:rFonts w:eastAsia="Times New Roman"/>
                <w:i/>
                <w:szCs w:val="22"/>
              </w:rPr>
              <w:t>(journalism, history)</w:t>
            </w:r>
          </w:p>
          <w:p w14:paraId="21541DAA"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Eric Foner </w:t>
            </w:r>
            <w:r w:rsidRPr="005A173A">
              <w:rPr>
                <w:rFonts w:eastAsia="Times New Roman"/>
                <w:i/>
                <w:szCs w:val="22"/>
              </w:rPr>
              <w:t>(history)</w:t>
            </w:r>
          </w:p>
          <w:p w14:paraId="21541DAB"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Thomas Friedman </w:t>
            </w:r>
            <w:r w:rsidRPr="005A173A">
              <w:rPr>
                <w:rFonts w:eastAsia="Times New Roman"/>
                <w:i/>
                <w:szCs w:val="22"/>
              </w:rPr>
              <w:t>(economics)</w:t>
            </w:r>
          </w:p>
          <w:p w14:paraId="21541DAC"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Henry Louis Gates, Jr. </w:t>
            </w:r>
            <w:r w:rsidRPr="005A173A">
              <w:rPr>
                <w:rFonts w:eastAsia="Times New Roman"/>
                <w:i/>
                <w:szCs w:val="22"/>
              </w:rPr>
              <w:t>(history)</w:t>
            </w:r>
          </w:p>
          <w:p w14:paraId="21541DAD"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Atul Gawande (science)</w:t>
            </w:r>
          </w:p>
          <w:p w14:paraId="21541DAE" w14:textId="77777777" w:rsidR="005F4DE2"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Malcolm Gladwell </w:t>
            </w:r>
            <w:r w:rsidRPr="005A173A">
              <w:rPr>
                <w:rFonts w:eastAsia="Times New Roman"/>
                <w:i/>
                <w:szCs w:val="22"/>
              </w:rPr>
              <w:t xml:space="preserve">(technology, social change) </w:t>
            </w:r>
          </w:p>
          <w:p w14:paraId="21541DAF"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Jane Goodall </w:t>
            </w:r>
            <w:r w:rsidRPr="005A173A">
              <w:rPr>
                <w:rFonts w:eastAsia="Times New Roman"/>
                <w:i/>
                <w:szCs w:val="22"/>
              </w:rPr>
              <w:t>(science)</w:t>
            </w:r>
          </w:p>
          <w:p w14:paraId="21541DB0"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Doris Kearns Goodwin </w:t>
            </w:r>
            <w:r w:rsidRPr="005A173A">
              <w:rPr>
                <w:rFonts w:eastAsia="Times New Roman"/>
                <w:i/>
                <w:szCs w:val="22"/>
              </w:rPr>
              <w:t>(history)</w:t>
            </w:r>
          </w:p>
          <w:p w14:paraId="21541DB1"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Adam Gopnik </w:t>
            </w:r>
            <w:r w:rsidRPr="005A173A">
              <w:rPr>
                <w:rFonts w:eastAsia="Times New Roman"/>
                <w:i/>
                <w:szCs w:val="22"/>
              </w:rPr>
              <w:t>(essays, criticiam, travel, art)</w:t>
            </w:r>
          </w:p>
          <w:p w14:paraId="21541DB2" w14:textId="77777777" w:rsidR="005F4DE2"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Stephen Jay Gould </w:t>
            </w:r>
            <w:r w:rsidRPr="005A173A">
              <w:rPr>
                <w:rFonts w:eastAsia="Times New Roman"/>
                <w:i/>
                <w:szCs w:val="22"/>
              </w:rPr>
              <w:t>(science)</w:t>
            </w:r>
          </w:p>
          <w:p w14:paraId="21541DB3" w14:textId="77777777" w:rsidR="005F4DE2" w:rsidRPr="00C15A2B"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Stephen Greenblatt </w:t>
            </w:r>
            <w:r w:rsidRPr="005A173A">
              <w:rPr>
                <w:rFonts w:eastAsia="Times New Roman"/>
                <w:i/>
                <w:szCs w:val="22"/>
              </w:rPr>
              <w:t>(literary criticism)</w:t>
            </w:r>
          </w:p>
        </w:tc>
        <w:tc>
          <w:tcPr>
            <w:tcW w:w="5130" w:type="dxa"/>
          </w:tcPr>
          <w:p w14:paraId="21541DB4"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Joy Hakim </w:t>
            </w:r>
            <w:r w:rsidRPr="005A173A">
              <w:rPr>
                <w:rFonts w:eastAsia="Times New Roman"/>
                <w:i/>
                <w:szCs w:val="22"/>
              </w:rPr>
              <w:t>(history, history of science)</w:t>
            </w:r>
          </w:p>
          <w:p w14:paraId="21541DB5"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David Halberstam </w:t>
            </w:r>
            <w:r w:rsidRPr="005A173A">
              <w:rPr>
                <w:rFonts w:eastAsia="Times New Roman"/>
                <w:i/>
                <w:szCs w:val="22"/>
              </w:rPr>
              <w:t>(history)</w:t>
            </w:r>
          </w:p>
          <w:p w14:paraId="21541DB6"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Bernd Heinrich </w:t>
            </w:r>
            <w:r w:rsidRPr="005A173A">
              <w:rPr>
                <w:rFonts w:eastAsia="Times New Roman"/>
                <w:i/>
                <w:szCs w:val="22"/>
              </w:rPr>
              <w:t>(science, New England)</w:t>
            </w:r>
          </w:p>
          <w:p w14:paraId="21541DB7"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Edward Hoagland </w:t>
            </w:r>
            <w:r w:rsidRPr="005A173A">
              <w:rPr>
                <w:rFonts w:eastAsia="Times New Roman"/>
                <w:i/>
                <w:szCs w:val="22"/>
              </w:rPr>
              <w:t>(science, travel)</w:t>
            </w:r>
          </w:p>
          <w:p w14:paraId="21541DB8"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James O. Horton </w:t>
            </w:r>
            <w:r w:rsidRPr="005A173A">
              <w:rPr>
                <w:rFonts w:eastAsia="Times New Roman"/>
                <w:i/>
                <w:szCs w:val="22"/>
              </w:rPr>
              <w:t>(history)</w:t>
            </w:r>
          </w:p>
          <w:p w14:paraId="21541DB9"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Sue Hubbell </w:t>
            </w:r>
            <w:r w:rsidRPr="005A173A">
              <w:rPr>
                <w:rFonts w:eastAsia="Times New Roman"/>
                <w:i/>
                <w:szCs w:val="22"/>
              </w:rPr>
              <w:t>(science)</w:t>
            </w:r>
          </w:p>
          <w:p w14:paraId="21541DBA"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Michael Kammen </w:t>
            </w:r>
            <w:r w:rsidRPr="005A173A">
              <w:rPr>
                <w:rFonts w:eastAsia="Times New Roman"/>
                <w:i/>
                <w:szCs w:val="22"/>
              </w:rPr>
              <w:t>(history)</w:t>
            </w:r>
          </w:p>
          <w:p w14:paraId="21541DBB"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Tracy Kidder </w:t>
            </w:r>
            <w:r w:rsidRPr="005A173A">
              <w:rPr>
                <w:rFonts w:eastAsia="Times New Roman"/>
                <w:i/>
                <w:szCs w:val="22"/>
              </w:rPr>
              <w:t>(social change, travel, New England)</w:t>
            </w:r>
          </w:p>
          <w:p w14:paraId="21541DBC"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Elizabeth Kolbert </w:t>
            </w:r>
            <w:r w:rsidRPr="005A173A">
              <w:rPr>
                <w:rFonts w:eastAsia="Times New Roman"/>
                <w:i/>
                <w:szCs w:val="22"/>
              </w:rPr>
              <w:t>(science)</w:t>
            </w:r>
          </w:p>
          <w:p w14:paraId="21541DBD"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Paul Krugman </w:t>
            </w:r>
            <w:r w:rsidRPr="005A173A">
              <w:rPr>
                <w:rFonts w:eastAsia="Times New Roman"/>
                <w:i/>
                <w:szCs w:val="22"/>
              </w:rPr>
              <w:t>(economics)</w:t>
            </w:r>
          </w:p>
          <w:p w14:paraId="21541DBE"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Mark Kurlansky </w:t>
            </w:r>
            <w:r w:rsidRPr="005A173A">
              <w:rPr>
                <w:rFonts w:eastAsia="Times New Roman"/>
                <w:i/>
                <w:szCs w:val="22"/>
              </w:rPr>
              <w:t>(history)</w:t>
            </w:r>
          </w:p>
          <w:p w14:paraId="21541DBF"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Jane Jacobs </w:t>
            </w:r>
            <w:r w:rsidRPr="005A173A">
              <w:rPr>
                <w:rFonts w:eastAsia="Times New Roman"/>
                <w:i/>
                <w:szCs w:val="22"/>
              </w:rPr>
              <w:t>(architecture, cities)</w:t>
            </w:r>
          </w:p>
          <w:p w14:paraId="21541DC0"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Jill Lepore </w:t>
            </w:r>
            <w:r w:rsidRPr="005A173A">
              <w:rPr>
                <w:rFonts w:eastAsia="Times New Roman"/>
                <w:i/>
                <w:szCs w:val="22"/>
              </w:rPr>
              <w:t>(history)</w:t>
            </w:r>
          </w:p>
          <w:p w14:paraId="21541DC1" w14:textId="77777777" w:rsidR="005F4DE2"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William Least Heat-Moon </w:t>
            </w:r>
            <w:r w:rsidRPr="005A173A">
              <w:rPr>
                <w:rFonts w:eastAsia="Times New Roman"/>
                <w:i/>
                <w:szCs w:val="22"/>
              </w:rPr>
              <w:t>(travel)</w:t>
            </w:r>
          </w:p>
          <w:p w14:paraId="21541DC2"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Barry Lopez </w:t>
            </w:r>
            <w:r w:rsidRPr="005A173A">
              <w:rPr>
                <w:rFonts w:eastAsia="Times New Roman"/>
                <w:i/>
                <w:szCs w:val="22"/>
              </w:rPr>
              <w:t>(science)</w:t>
            </w:r>
          </w:p>
          <w:p w14:paraId="21541DC3"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J. Anthony Lukas </w:t>
            </w:r>
            <w:r w:rsidRPr="005A173A">
              <w:rPr>
                <w:rFonts w:eastAsia="Times New Roman"/>
                <w:i/>
                <w:szCs w:val="22"/>
              </w:rPr>
              <w:t>(journalism, history)</w:t>
            </w:r>
          </w:p>
          <w:p w14:paraId="21541DC4"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Matthys Levy </w:t>
            </w:r>
            <w:r w:rsidRPr="005A173A">
              <w:rPr>
                <w:rFonts w:eastAsia="Times New Roman"/>
                <w:i/>
                <w:szCs w:val="22"/>
              </w:rPr>
              <w:t>(science)</w:t>
            </w:r>
          </w:p>
          <w:p w14:paraId="21541DC5"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Pauline Maier </w:t>
            </w:r>
            <w:r w:rsidRPr="005A173A">
              <w:rPr>
                <w:rFonts w:eastAsia="Times New Roman"/>
                <w:i/>
                <w:szCs w:val="22"/>
              </w:rPr>
              <w:t>(history)</w:t>
            </w:r>
          </w:p>
          <w:p w14:paraId="21541DC6"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Norman Mailer </w:t>
            </w:r>
            <w:r w:rsidRPr="005A173A">
              <w:rPr>
                <w:rFonts w:eastAsia="Times New Roman"/>
                <w:i/>
                <w:szCs w:val="22"/>
              </w:rPr>
              <w:t>(essays, journalism)</w:t>
            </w:r>
          </w:p>
          <w:p w14:paraId="21541DC7"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William Manchester </w:t>
            </w:r>
            <w:r w:rsidRPr="005A173A">
              <w:rPr>
                <w:rFonts w:eastAsia="Times New Roman"/>
                <w:i/>
                <w:szCs w:val="22"/>
              </w:rPr>
              <w:t>(history)</w:t>
            </w:r>
          </w:p>
          <w:p w14:paraId="21541DC8" w14:textId="77777777" w:rsidR="005F4DE2"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Howard Mansfield </w:t>
            </w:r>
            <w:r>
              <w:rPr>
                <w:rFonts w:eastAsia="Times New Roman"/>
                <w:i/>
                <w:szCs w:val="22"/>
              </w:rPr>
              <w:t xml:space="preserve">(history, preservation, New </w:t>
            </w:r>
            <w:r w:rsidRPr="005A173A">
              <w:rPr>
                <w:rFonts w:eastAsia="Times New Roman"/>
                <w:i/>
                <w:szCs w:val="22"/>
              </w:rPr>
              <w:t>England)</w:t>
            </w:r>
          </w:p>
          <w:p w14:paraId="21541DC9"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Mary McCarthy </w:t>
            </w:r>
            <w:r w:rsidRPr="005A173A">
              <w:rPr>
                <w:rFonts w:eastAsia="Times New Roman"/>
                <w:i/>
                <w:szCs w:val="22"/>
              </w:rPr>
              <w:t>(essays, criticism)</w:t>
            </w:r>
          </w:p>
          <w:p w14:paraId="21541DCA"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Edward McClanahan </w:t>
            </w:r>
            <w:r>
              <w:rPr>
                <w:rFonts w:eastAsia="Times New Roman"/>
                <w:i/>
                <w:szCs w:val="22"/>
              </w:rPr>
              <w:t>(</w:t>
            </w:r>
            <w:r w:rsidRPr="005A173A">
              <w:rPr>
                <w:rFonts w:eastAsia="Times New Roman"/>
                <w:i/>
                <w:szCs w:val="22"/>
              </w:rPr>
              <w:t>essays)</w:t>
            </w:r>
          </w:p>
          <w:p w14:paraId="21541DCB"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David McCullough </w:t>
            </w:r>
            <w:r w:rsidRPr="005A173A">
              <w:rPr>
                <w:rFonts w:eastAsia="Times New Roman"/>
                <w:i/>
                <w:szCs w:val="22"/>
              </w:rPr>
              <w:t>(history, biography)</w:t>
            </w:r>
          </w:p>
          <w:p w14:paraId="21541DCC"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John McPhee </w:t>
            </w:r>
            <w:r w:rsidRPr="005A173A">
              <w:rPr>
                <w:rFonts w:eastAsia="Times New Roman"/>
                <w:i/>
                <w:szCs w:val="22"/>
              </w:rPr>
              <w:t>(science)</w:t>
            </w:r>
          </w:p>
          <w:p w14:paraId="21541DCD"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John Hanson Mitchell </w:t>
            </w:r>
            <w:r w:rsidRPr="005A173A">
              <w:rPr>
                <w:rFonts w:eastAsia="Times New Roman"/>
                <w:i/>
                <w:szCs w:val="22"/>
              </w:rPr>
              <w:t>(nature, history, New England)</w:t>
            </w:r>
          </w:p>
          <w:p w14:paraId="21541DCE"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N. Scott Momaday </w:t>
            </w:r>
            <w:r w:rsidRPr="005A173A">
              <w:rPr>
                <w:rFonts w:eastAsia="Times New Roman"/>
                <w:i/>
                <w:szCs w:val="22"/>
              </w:rPr>
              <w:t>(memoir)</w:t>
            </w:r>
          </w:p>
          <w:p w14:paraId="21541DCF"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Samuel Eliot Morison </w:t>
            </w:r>
            <w:r w:rsidRPr="005A173A">
              <w:rPr>
                <w:rFonts w:eastAsia="Times New Roman"/>
                <w:i/>
                <w:szCs w:val="22"/>
              </w:rPr>
              <w:t>(history)</w:t>
            </w:r>
            <w:r w:rsidRPr="005A173A">
              <w:rPr>
                <w:rFonts w:eastAsia="Times New Roman"/>
                <w:szCs w:val="22"/>
              </w:rPr>
              <w:t xml:space="preserve"> </w:t>
            </w:r>
          </w:p>
          <w:p w14:paraId="21541DD0"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Lance Morrow </w:t>
            </w:r>
            <w:r w:rsidRPr="005A173A">
              <w:rPr>
                <w:rFonts w:eastAsia="Times New Roman"/>
                <w:i/>
                <w:szCs w:val="22"/>
              </w:rPr>
              <w:t>(journalism, essays)</w:t>
            </w:r>
          </w:p>
          <w:p w14:paraId="21541DD1"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Bill Moyers </w:t>
            </w:r>
            <w:r w:rsidRPr="005A173A">
              <w:rPr>
                <w:rFonts w:eastAsia="Times New Roman"/>
                <w:i/>
                <w:szCs w:val="22"/>
              </w:rPr>
              <w:t>(journalism, essays)</w:t>
            </w:r>
          </w:p>
          <w:p w14:paraId="21541DD2"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Mary Beth Norton</w:t>
            </w:r>
            <w:r w:rsidRPr="005A173A">
              <w:rPr>
                <w:rFonts w:eastAsia="Times New Roman"/>
                <w:i/>
                <w:szCs w:val="22"/>
              </w:rPr>
              <w:t xml:space="preserve"> (history)</w:t>
            </w:r>
          </w:p>
          <w:p w14:paraId="21541DD3" w14:textId="77777777" w:rsidR="005F4DE2"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Henry Petroski </w:t>
            </w:r>
            <w:r w:rsidRPr="005A173A">
              <w:rPr>
                <w:rFonts w:eastAsia="Times New Roman"/>
                <w:i/>
                <w:szCs w:val="22"/>
              </w:rPr>
              <w:t>(science and technical subjects)</w:t>
            </w:r>
          </w:p>
          <w:p w14:paraId="21541DD4" w14:textId="77777777" w:rsidR="005F4DE2"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Nathaniel Philbrick </w:t>
            </w:r>
            <w:r w:rsidRPr="005A173A">
              <w:rPr>
                <w:rFonts w:eastAsia="Times New Roman"/>
                <w:i/>
                <w:szCs w:val="22"/>
              </w:rPr>
              <w:t>(history)</w:t>
            </w:r>
          </w:p>
          <w:p w14:paraId="21541DD5" w14:textId="77777777" w:rsidR="005F4DE2"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Michael Pollan </w:t>
            </w:r>
            <w:r w:rsidRPr="005A173A">
              <w:rPr>
                <w:rFonts w:eastAsia="Times New Roman"/>
                <w:i/>
                <w:szCs w:val="22"/>
              </w:rPr>
              <w:t>(science)</w:t>
            </w:r>
          </w:p>
          <w:p w14:paraId="21541DD6" w14:textId="77777777" w:rsidR="005F4DE2" w:rsidRPr="00C15A2B"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Stephen Pinker </w:t>
            </w:r>
            <w:r w:rsidRPr="005A173A">
              <w:rPr>
                <w:rFonts w:eastAsia="Times New Roman"/>
                <w:i/>
                <w:szCs w:val="22"/>
              </w:rPr>
              <w:t>(science)</w:t>
            </w:r>
          </w:p>
        </w:tc>
        <w:tc>
          <w:tcPr>
            <w:tcW w:w="4590" w:type="dxa"/>
          </w:tcPr>
          <w:p w14:paraId="21541DD7" w14:textId="77777777" w:rsidR="005F4DE2" w:rsidRPr="005A173A" w:rsidRDefault="005F4DE2" w:rsidP="005F4DE2">
            <w:pPr>
              <w:widowControl w:val="0"/>
              <w:tabs>
                <w:tab w:val="left" w:pos="360"/>
              </w:tabs>
              <w:spacing w:line="240" w:lineRule="atLeast"/>
              <w:ind w:left="360" w:hanging="360"/>
              <w:rPr>
                <w:rFonts w:eastAsia="Times New Roman"/>
                <w:szCs w:val="22"/>
                <w:lang w:val="fr-FR"/>
              </w:rPr>
            </w:pPr>
            <w:r w:rsidRPr="005A173A">
              <w:rPr>
                <w:rFonts w:eastAsia="Times New Roman"/>
                <w:szCs w:val="22"/>
                <w:lang w:val="fr-FR"/>
              </w:rPr>
              <w:t xml:space="preserve">Anna Quindlen </w:t>
            </w:r>
            <w:r w:rsidRPr="005A173A">
              <w:rPr>
                <w:rFonts w:eastAsia="Times New Roman"/>
                <w:i/>
                <w:szCs w:val="22"/>
                <w:lang w:val="fr-FR"/>
              </w:rPr>
              <w:t>(journalism, essays)</w:t>
            </w:r>
          </w:p>
          <w:p w14:paraId="21541DD8" w14:textId="77777777" w:rsidR="005F4DE2" w:rsidRPr="005A173A" w:rsidRDefault="005F4DE2" w:rsidP="005F4DE2">
            <w:pPr>
              <w:widowControl w:val="0"/>
              <w:tabs>
                <w:tab w:val="left" w:pos="360"/>
              </w:tabs>
              <w:spacing w:line="240" w:lineRule="atLeast"/>
              <w:ind w:left="360" w:hanging="360"/>
              <w:rPr>
                <w:rFonts w:eastAsia="Times New Roman"/>
                <w:szCs w:val="22"/>
                <w:lang w:val="fr-FR"/>
              </w:rPr>
            </w:pPr>
            <w:r w:rsidRPr="005A173A">
              <w:rPr>
                <w:rFonts w:eastAsia="Times New Roman"/>
                <w:szCs w:val="22"/>
                <w:lang w:val="fr-FR"/>
              </w:rPr>
              <w:t xml:space="preserve">Chet Raymo </w:t>
            </w:r>
            <w:r w:rsidRPr="005A173A">
              <w:rPr>
                <w:rFonts w:eastAsia="Times New Roman"/>
                <w:i/>
                <w:szCs w:val="22"/>
                <w:lang w:val="fr-FR"/>
              </w:rPr>
              <w:t>(science)</w:t>
            </w:r>
          </w:p>
          <w:p w14:paraId="21541DD9"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Matt Ridley </w:t>
            </w:r>
            <w:r w:rsidRPr="005A173A">
              <w:rPr>
                <w:rFonts w:eastAsia="Times New Roman"/>
                <w:i/>
                <w:szCs w:val="22"/>
              </w:rPr>
              <w:t>(science)</w:t>
            </w:r>
          </w:p>
          <w:p w14:paraId="21541DDA" w14:textId="77777777" w:rsidR="005F4DE2"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Richard Rodriguez </w:t>
            </w:r>
            <w:r w:rsidRPr="005A173A">
              <w:rPr>
                <w:rFonts w:eastAsia="Times New Roman"/>
                <w:i/>
                <w:szCs w:val="22"/>
              </w:rPr>
              <w:t>(essays, memoir)</w:t>
            </w:r>
          </w:p>
          <w:p w14:paraId="21541DDB"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Oliver Sacks </w:t>
            </w:r>
            <w:r w:rsidRPr="005A173A">
              <w:rPr>
                <w:rFonts w:eastAsia="Times New Roman"/>
                <w:i/>
                <w:szCs w:val="22"/>
              </w:rPr>
              <w:t>(science)</w:t>
            </w:r>
          </w:p>
          <w:p w14:paraId="21541DDC"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Carl Sagan </w:t>
            </w:r>
            <w:r w:rsidRPr="005A173A">
              <w:rPr>
                <w:rFonts w:eastAsia="Times New Roman"/>
                <w:i/>
                <w:szCs w:val="22"/>
              </w:rPr>
              <w:t>(science)</w:t>
            </w:r>
          </w:p>
          <w:p w14:paraId="21541DDD"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Simon Schama </w:t>
            </w:r>
            <w:r w:rsidRPr="005A173A">
              <w:rPr>
                <w:rFonts w:eastAsia="Times New Roman"/>
                <w:i/>
                <w:szCs w:val="22"/>
              </w:rPr>
              <w:t>(history)</w:t>
            </w:r>
          </w:p>
          <w:p w14:paraId="21541DDE"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William Shirer </w:t>
            </w:r>
            <w:r w:rsidRPr="005A173A">
              <w:rPr>
                <w:rFonts w:eastAsia="Times New Roman"/>
                <w:i/>
                <w:szCs w:val="22"/>
              </w:rPr>
              <w:t>(history)</w:t>
            </w:r>
          </w:p>
          <w:p w14:paraId="21541DDF"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Dava Sobel </w:t>
            </w:r>
            <w:r w:rsidRPr="005A173A">
              <w:rPr>
                <w:rFonts w:eastAsia="Times New Roman"/>
                <w:i/>
                <w:szCs w:val="22"/>
              </w:rPr>
              <w:t>(science)</w:t>
            </w:r>
          </w:p>
          <w:p w14:paraId="21541DE0"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Shelby Steele </w:t>
            </w:r>
            <w:r w:rsidRPr="005A173A">
              <w:rPr>
                <w:rFonts w:eastAsia="Times New Roman"/>
                <w:i/>
                <w:szCs w:val="22"/>
              </w:rPr>
              <w:t>(history)</w:t>
            </w:r>
          </w:p>
          <w:p w14:paraId="21541DE1"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Alan Taylor </w:t>
            </w:r>
            <w:r w:rsidRPr="005A173A">
              <w:rPr>
                <w:rFonts w:eastAsia="Times New Roman"/>
                <w:i/>
                <w:szCs w:val="22"/>
              </w:rPr>
              <w:t>(history)</w:t>
            </w:r>
          </w:p>
          <w:p w14:paraId="21541DE2"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Studs Terkel </w:t>
            </w:r>
            <w:r w:rsidRPr="005A173A">
              <w:rPr>
                <w:rFonts w:eastAsia="Times New Roman"/>
                <w:i/>
                <w:szCs w:val="22"/>
              </w:rPr>
              <w:t>(journalism, sociology)</w:t>
            </w:r>
          </w:p>
          <w:p w14:paraId="21541DE3"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Paul Theroux </w:t>
            </w:r>
            <w:r w:rsidRPr="005A173A">
              <w:rPr>
                <w:rFonts w:eastAsia="Times New Roman"/>
                <w:i/>
                <w:szCs w:val="22"/>
              </w:rPr>
              <w:t>(travel)</w:t>
            </w:r>
          </w:p>
          <w:p w14:paraId="21541DE4"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Lewis Thomas </w:t>
            </w:r>
            <w:r w:rsidRPr="005A173A">
              <w:rPr>
                <w:rFonts w:eastAsia="Times New Roman"/>
                <w:i/>
                <w:szCs w:val="22"/>
              </w:rPr>
              <w:t>(science)</w:t>
            </w:r>
          </w:p>
          <w:p w14:paraId="21541DE5"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Hunter S. Thompson </w:t>
            </w:r>
            <w:r w:rsidRPr="005A173A">
              <w:rPr>
                <w:rFonts w:eastAsia="Times New Roman"/>
                <w:i/>
                <w:szCs w:val="22"/>
              </w:rPr>
              <w:t>(cultural criticism)</w:t>
            </w:r>
          </w:p>
          <w:p w14:paraId="21541DE6" w14:textId="77777777" w:rsidR="005F4DE2" w:rsidRPr="005A173A" w:rsidRDefault="005F4DE2" w:rsidP="005F4DE2">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James Trefil </w:t>
            </w:r>
            <w:r w:rsidRPr="005A173A">
              <w:rPr>
                <w:rFonts w:eastAsia="Times New Roman"/>
                <w:i/>
                <w:szCs w:val="22"/>
              </w:rPr>
              <w:t>(science)</w:t>
            </w:r>
          </w:p>
          <w:p w14:paraId="21541DE7"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Barbara Tuchman </w:t>
            </w:r>
            <w:r w:rsidRPr="005A173A">
              <w:rPr>
                <w:rFonts w:eastAsia="Times New Roman"/>
                <w:i/>
                <w:szCs w:val="22"/>
              </w:rPr>
              <w:t>(history)</w:t>
            </w:r>
          </w:p>
          <w:p w14:paraId="21541DE8"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Laurel Thatcher Ulrich </w:t>
            </w:r>
            <w:r w:rsidRPr="005A173A">
              <w:rPr>
                <w:rFonts w:eastAsia="Times New Roman"/>
                <w:i/>
                <w:szCs w:val="22"/>
              </w:rPr>
              <w:t>(history)</w:t>
            </w:r>
          </w:p>
          <w:p w14:paraId="21541DE9"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Jonathan Weiner </w:t>
            </w:r>
            <w:r w:rsidRPr="005A173A">
              <w:rPr>
                <w:rFonts w:eastAsia="Times New Roman"/>
                <w:i/>
                <w:szCs w:val="22"/>
              </w:rPr>
              <w:t>(science)</w:t>
            </w:r>
          </w:p>
          <w:p w14:paraId="21541DEA"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Cornell West </w:t>
            </w:r>
            <w:r w:rsidRPr="005A173A">
              <w:rPr>
                <w:rFonts w:eastAsia="Times New Roman"/>
                <w:i/>
                <w:szCs w:val="22"/>
              </w:rPr>
              <w:t>(cultural criticism)</w:t>
            </w:r>
          </w:p>
          <w:p w14:paraId="21541DEB"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Walter Muir Whitehill </w:t>
            </w:r>
            <w:r w:rsidRPr="005A173A">
              <w:rPr>
                <w:rFonts w:eastAsia="Times New Roman"/>
                <w:i/>
                <w:szCs w:val="22"/>
              </w:rPr>
              <w:t>(history)</w:t>
            </w:r>
          </w:p>
          <w:p w14:paraId="21541DEC"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Gary Wills </w:t>
            </w:r>
            <w:r w:rsidRPr="005A173A">
              <w:rPr>
                <w:rFonts w:eastAsia="Times New Roman"/>
                <w:i/>
                <w:szCs w:val="22"/>
              </w:rPr>
              <w:t>(history)</w:t>
            </w:r>
          </w:p>
          <w:p w14:paraId="21541DED"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E. O. Wilson </w:t>
            </w:r>
            <w:r w:rsidRPr="005A173A">
              <w:rPr>
                <w:rFonts w:eastAsia="Times New Roman"/>
                <w:i/>
                <w:szCs w:val="22"/>
              </w:rPr>
              <w:t>(science)</w:t>
            </w:r>
          </w:p>
          <w:p w14:paraId="21541DEE"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Tom Wolfe (essays)</w:t>
            </w:r>
          </w:p>
          <w:p w14:paraId="21541DEF"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Gordon Wood </w:t>
            </w:r>
            <w:r w:rsidRPr="005A173A">
              <w:rPr>
                <w:rFonts w:eastAsia="Times New Roman"/>
                <w:i/>
                <w:szCs w:val="22"/>
              </w:rPr>
              <w:t>(history)</w:t>
            </w:r>
          </w:p>
          <w:p w14:paraId="21541DF0"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James Wood</w:t>
            </w:r>
            <w:r w:rsidRPr="005A173A">
              <w:rPr>
                <w:rFonts w:eastAsia="Times New Roman"/>
                <w:i/>
                <w:szCs w:val="22"/>
              </w:rPr>
              <w:t xml:space="preserve"> (literary criticism)</w:t>
            </w:r>
          </w:p>
          <w:p w14:paraId="21541DF1"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Malcolm X </w:t>
            </w:r>
            <w:r w:rsidRPr="005A173A">
              <w:rPr>
                <w:rFonts w:eastAsia="Times New Roman"/>
                <w:i/>
                <w:szCs w:val="22"/>
              </w:rPr>
              <w:t>(essays, cultural criticism)</w:t>
            </w:r>
          </w:p>
          <w:p w14:paraId="21541DF2"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Barry Zimmerman </w:t>
            </w:r>
            <w:r>
              <w:rPr>
                <w:rFonts w:eastAsia="Times New Roman"/>
                <w:szCs w:val="22"/>
              </w:rPr>
              <w:t xml:space="preserve">&amp; </w:t>
            </w:r>
            <w:r w:rsidRPr="005A173A">
              <w:rPr>
                <w:rFonts w:eastAsia="Times New Roman"/>
                <w:szCs w:val="22"/>
              </w:rPr>
              <w:t xml:space="preserve">David Zimmerman </w:t>
            </w:r>
            <w:r w:rsidRPr="005A173A">
              <w:rPr>
                <w:rFonts w:eastAsia="Times New Roman"/>
                <w:i/>
                <w:szCs w:val="22"/>
              </w:rPr>
              <w:t>(science)</w:t>
            </w:r>
          </w:p>
          <w:p w14:paraId="21541DF3" w14:textId="77777777" w:rsidR="005F4DE2" w:rsidRPr="005A173A" w:rsidRDefault="005F4DE2" w:rsidP="005F4DE2">
            <w:pPr>
              <w:widowControl w:val="0"/>
              <w:tabs>
                <w:tab w:val="left" w:pos="360"/>
              </w:tabs>
              <w:spacing w:line="240" w:lineRule="atLeast"/>
              <w:ind w:left="360" w:hanging="360"/>
              <w:rPr>
                <w:rFonts w:eastAsia="Times New Roman"/>
                <w:szCs w:val="22"/>
              </w:rPr>
            </w:pPr>
            <w:r w:rsidRPr="005A173A">
              <w:rPr>
                <w:rFonts w:eastAsia="Times New Roman"/>
                <w:szCs w:val="22"/>
              </w:rPr>
              <w:t xml:space="preserve">Howard Zinn </w:t>
            </w:r>
            <w:r w:rsidRPr="005A173A">
              <w:rPr>
                <w:rFonts w:eastAsia="Times New Roman"/>
                <w:i/>
                <w:szCs w:val="22"/>
              </w:rPr>
              <w:t>(history)</w:t>
            </w:r>
          </w:p>
          <w:p w14:paraId="21541DF4" w14:textId="77777777" w:rsidR="005F4DE2" w:rsidRDefault="005F4DE2" w:rsidP="005F4DE2">
            <w:pPr>
              <w:widowControl w:val="0"/>
              <w:tabs>
                <w:tab w:val="left" w:pos="360"/>
              </w:tabs>
              <w:spacing w:line="240" w:lineRule="atLeast"/>
              <w:ind w:left="360" w:hanging="360"/>
              <w:rPr>
                <w:rFonts w:eastAsia="Times New Roman"/>
                <w:szCs w:val="22"/>
              </w:rPr>
            </w:pPr>
          </w:p>
          <w:p w14:paraId="21541DF5" w14:textId="77777777" w:rsidR="005F4DE2" w:rsidRPr="005A173A" w:rsidRDefault="005F4DE2" w:rsidP="005F4DE2">
            <w:pPr>
              <w:widowControl w:val="0"/>
              <w:spacing w:line="240" w:lineRule="atLeast"/>
              <w:ind w:left="342" w:hanging="360"/>
              <w:rPr>
                <w:rFonts w:eastAsia="Times New Roman"/>
                <w:szCs w:val="22"/>
              </w:rPr>
            </w:pPr>
            <w:r w:rsidRPr="005A173A">
              <w:rPr>
                <w:rFonts w:eastAsia="Times New Roman"/>
                <w:szCs w:val="22"/>
              </w:rPr>
              <w:t>Yearly compilations of science and nature writings:</w:t>
            </w:r>
          </w:p>
          <w:p w14:paraId="21541DF6" w14:textId="77777777" w:rsidR="005F4DE2" w:rsidRPr="005A173A" w:rsidRDefault="005F4DE2" w:rsidP="005F4DE2">
            <w:pPr>
              <w:widowControl w:val="0"/>
              <w:tabs>
                <w:tab w:val="left" w:pos="360"/>
              </w:tabs>
              <w:spacing w:line="240" w:lineRule="atLeast"/>
              <w:ind w:left="360" w:hanging="360"/>
              <w:rPr>
                <w:rFonts w:eastAsia="Times New Roman"/>
                <w:i/>
                <w:szCs w:val="22"/>
              </w:rPr>
            </w:pPr>
            <w:r>
              <w:rPr>
                <w:rFonts w:eastAsia="Times New Roman"/>
                <w:i/>
                <w:szCs w:val="22"/>
              </w:rPr>
              <w:tab/>
            </w:r>
            <w:r w:rsidRPr="005A173A">
              <w:rPr>
                <w:rFonts w:eastAsia="Times New Roman"/>
                <w:i/>
                <w:szCs w:val="22"/>
              </w:rPr>
              <w:t>Best American Science Writing</w:t>
            </w:r>
          </w:p>
          <w:p w14:paraId="21541DF7" w14:textId="77777777" w:rsidR="005F4DE2" w:rsidRPr="00816DF1" w:rsidRDefault="005F4DE2" w:rsidP="005F4DE2">
            <w:pPr>
              <w:widowControl w:val="0"/>
              <w:tabs>
                <w:tab w:val="left" w:pos="360"/>
              </w:tabs>
              <w:spacing w:line="240" w:lineRule="atLeast"/>
              <w:ind w:left="360" w:hanging="360"/>
              <w:rPr>
                <w:rFonts w:eastAsia="Times New Roman"/>
                <w:szCs w:val="22"/>
              </w:rPr>
            </w:pPr>
            <w:r>
              <w:rPr>
                <w:rFonts w:eastAsia="Times New Roman"/>
                <w:i/>
                <w:szCs w:val="22"/>
              </w:rPr>
              <w:tab/>
            </w:r>
            <w:r w:rsidRPr="005A173A">
              <w:rPr>
                <w:rFonts w:eastAsia="Times New Roman"/>
                <w:i/>
                <w:szCs w:val="22"/>
              </w:rPr>
              <w:t>American Science and Nature Writing</w:t>
            </w:r>
          </w:p>
        </w:tc>
      </w:tr>
      <w:tr w:rsidR="005F4DE2" w:rsidRPr="00816DF1" w14:paraId="21541DFB" w14:textId="77777777">
        <w:tc>
          <w:tcPr>
            <w:tcW w:w="14688" w:type="dxa"/>
            <w:gridSpan w:val="3"/>
            <w:vAlign w:val="center"/>
          </w:tcPr>
          <w:p w14:paraId="21541DF9" w14:textId="77777777" w:rsidR="005F4DE2" w:rsidRDefault="005F4DE2" w:rsidP="005F4DE2">
            <w:pPr>
              <w:jc w:val="center"/>
              <w:rPr>
                <w:b/>
                <w:sz w:val="32"/>
                <w:szCs w:val="32"/>
              </w:rPr>
            </w:pPr>
            <w:r>
              <w:rPr>
                <w:b/>
                <w:sz w:val="32"/>
                <w:szCs w:val="32"/>
              </w:rPr>
              <w:t>Grades 9–12,</w:t>
            </w:r>
          </w:p>
          <w:p w14:paraId="21541DFA" w14:textId="77777777" w:rsidR="005F4DE2" w:rsidRPr="006B1FD3" w:rsidRDefault="005F4DE2" w:rsidP="005F4DE2">
            <w:pPr>
              <w:jc w:val="center"/>
              <w:rPr>
                <w:b/>
                <w:sz w:val="32"/>
                <w:szCs w:val="32"/>
              </w:rPr>
            </w:pPr>
            <w:r>
              <w:rPr>
                <w:b/>
                <w:sz w:val="32"/>
                <w:szCs w:val="32"/>
              </w:rPr>
              <w:lastRenderedPageBreak/>
              <w:t>in addition to the grades 5–8 selections</w:t>
            </w:r>
          </w:p>
        </w:tc>
      </w:tr>
      <w:tr w:rsidR="005F4DE2" w:rsidRPr="00816DF1" w14:paraId="21541DFD" w14:textId="77777777">
        <w:tc>
          <w:tcPr>
            <w:tcW w:w="14688" w:type="dxa"/>
            <w:gridSpan w:val="3"/>
            <w:vAlign w:val="center"/>
          </w:tcPr>
          <w:p w14:paraId="21541DFC" w14:textId="77777777" w:rsidR="005F4DE2" w:rsidRDefault="005F4DE2" w:rsidP="005F4DE2">
            <w:pPr>
              <w:spacing w:before="40" w:after="40"/>
              <w:jc w:val="center"/>
              <w:rPr>
                <w:rFonts w:eastAsia="Times New Roman"/>
                <w:b/>
                <w:sz w:val="24"/>
                <w:szCs w:val="22"/>
              </w:rPr>
            </w:pPr>
            <w:r>
              <w:rPr>
                <w:rFonts w:eastAsia="Times New Roman"/>
                <w:b/>
                <w:sz w:val="24"/>
                <w:szCs w:val="22"/>
              </w:rPr>
              <w:lastRenderedPageBreak/>
              <w:t>Contemporary and Historical World Literature</w:t>
            </w:r>
          </w:p>
        </w:tc>
      </w:tr>
      <w:tr w:rsidR="005F4DE2" w:rsidRPr="00816DF1" w14:paraId="21541DFF" w14:textId="77777777">
        <w:tc>
          <w:tcPr>
            <w:tcW w:w="14688" w:type="dxa"/>
            <w:gridSpan w:val="3"/>
            <w:vAlign w:val="center"/>
          </w:tcPr>
          <w:p w14:paraId="21541DFE" w14:textId="77777777" w:rsidR="005F4DE2" w:rsidRPr="0044527F" w:rsidRDefault="005F4DE2" w:rsidP="005F4DE2">
            <w:pPr>
              <w:spacing w:before="40" w:after="40"/>
              <w:jc w:val="center"/>
              <w:rPr>
                <w:rFonts w:eastAsia="Times New Roman"/>
                <w:b/>
                <w:szCs w:val="22"/>
              </w:rPr>
            </w:pPr>
            <w:r w:rsidRPr="0044527F">
              <w:rPr>
                <w:rFonts w:eastAsia="Times New Roman"/>
                <w:b/>
                <w:szCs w:val="22"/>
              </w:rPr>
              <w:t>Fiction</w:t>
            </w:r>
          </w:p>
        </w:tc>
      </w:tr>
      <w:tr w:rsidR="005F4DE2" w:rsidRPr="00786A1A" w14:paraId="21541E51" w14:textId="77777777">
        <w:tc>
          <w:tcPr>
            <w:tcW w:w="4968" w:type="dxa"/>
          </w:tcPr>
          <w:p w14:paraId="21541E00" w14:textId="77777777" w:rsidR="005F4DE2" w:rsidRDefault="005F4DE2" w:rsidP="005F4DE2">
            <w:pPr>
              <w:widowControl w:val="0"/>
              <w:spacing w:line="240" w:lineRule="atLeast"/>
              <w:rPr>
                <w:rFonts w:eastAsia="Times New Roman"/>
                <w:szCs w:val="22"/>
              </w:rPr>
            </w:pPr>
          </w:p>
          <w:p w14:paraId="21541E01" w14:textId="77777777" w:rsidR="005F4DE2" w:rsidRPr="0024702D" w:rsidRDefault="005F4DE2" w:rsidP="005F4DE2">
            <w:pPr>
              <w:widowControl w:val="0"/>
              <w:spacing w:line="240" w:lineRule="atLeast"/>
              <w:rPr>
                <w:rFonts w:eastAsia="Times New Roman"/>
                <w:szCs w:val="22"/>
              </w:rPr>
            </w:pPr>
            <w:r>
              <w:rPr>
                <w:rFonts w:eastAsia="Times New Roman"/>
                <w:szCs w:val="22"/>
              </w:rPr>
              <w:t>Ch</w:t>
            </w:r>
            <w:r w:rsidRPr="0024702D">
              <w:rPr>
                <w:rFonts w:eastAsia="Times New Roman"/>
                <w:szCs w:val="22"/>
              </w:rPr>
              <w:t>inua Achebe</w:t>
            </w:r>
          </w:p>
          <w:p w14:paraId="21541E02" w14:textId="77777777" w:rsidR="005F4DE2" w:rsidRPr="00786A1A" w:rsidRDefault="005F4DE2" w:rsidP="005F4DE2">
            <w:pPr>
              <w:widowControl w:val="0"/>
              <w:spacing w:line="240" w:lineRule="atLeast"/>
              <w:rPr>
                <w:rFonts w:eastAsia="Times New Roman"/>
                <w:szCs w:val="22"/>
              </w:rPr>
            </w:pPr>
            <w:r w:rsidRPr="00786A1A">
              <w:rPr>
                <w:rFonts w:eastAsia="Times New Roman"/>
                <w:szCs w:val="22"/>
              </w:rPr>
              <w:t>S. Y. Agnon</w:t>
            </w:r>
          </w:p>
          <w:p w14:paraId="21541E03"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Ilse Aichinger</w:t>
            </w:r>
          </w:p>
          <w:p w14:paraId="21541E04"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Isabel Allende</w:t>
            </w:r>
          </w:p>
          <w:p w14:paraId="21541E05"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Kingsley Amis</w:t>
            </w:r>
          </w:p>
          <w:p w14:paraId="21541E06"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Jerzy Andrzejewski</w:t>
            </w:r>
          </w:p>
          <w:p w14:paraId="21541E07"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Nadeem Aslam</w:t>
            </w:r>
          </w:p>
          <w:p w14:paraId="21541E08"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Margaret Atwood</w:t>
            </w:r>
          </w:p>
          <w:p w14:paraId="21541E09"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Isaac Babel</w:t>
            </w:r>
          </w:p>
          <w:p w14:paraId="21541E0A"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John Banville</w:t>
            </w:r>
          </w:p>
          <w:p w14:paraId="21541E0B" w14:textId="77777777" w:rsidR="005F4DE2" w:rsidRPr="0024702D" w:rsidRDefault="005F4DE2" w:rsidP="005F4DE2">
            <w:pPr>
              <w:widowControl w:val="0"/>
              <w:spacing w:line="240" w:lineRule="atLeast"/>
              <w:rPr>
                <w:rFonts w:eastAsia="Times New Roman"/>
                <w:szCs w:val="22"/>
                <w:lang w:val="de-DE"/>
              </w:rPr>
            </w:pPr>
            <w:r w:rsidRPr="0024702D">
              <w:rPr>
                <w:rFonts w:eastAsia="Times New Roman"/>
                <w:szCs w:val="22"/>
                <w:lang w:val="de-DE"/>
              </w:rPr>
              <w:t>Julian Barnes</w:t>
            </w:r>
          </w:p>
          <w:p w14:paraId="21541E0C" w14:textId="77777777" w:rsidR="005F4DE2" w:rsidRPr="0024702D" w:rsidRDefault="005F4DE2" w:rsidP="005F4DE2">
            <w:pPr>
              <w:widowControl w:val="0"/>
              <w:spacing w:line="240" w:lineRule="atLeast"/>
              <w:rPr>
                <w:rFonts w:eastAsia="Times New Roman"/>
                <w:szCs w:val="22"/>
                <w:lang w:val="de-DE"/>
              </w:rPr>
            </w:pPr>
            <w:r w:rsidRPr="0024702D">
              <w:rPr>
                <w:rFonts w:eastAsia="Times New Roman"/>
                <w:szCs w:val="22"/>
                <w:lang w:val="de-DE"/>
              </w:rPr>
              <w:t>James Berry</w:t>
            </w:r>
          </w:p>
          <w:p w14:paraId="21541E0D" w14:textId="77777777" w:rsidR="005F4DE2" w:rsidRPr="0024702D" w:rsidRDefault="005F4DE2" w:rsidP="005F4DE2">
            <w:pPr>
              <w:widowControl w:val="0"/>
              <w:spacing w:line="240" w:lineRule="atLeast"/>
              <w:rPr>
                <w:rFonts w:eastAsia="Times New Roman"/>
                <w:szCs w:val="22"/>
                <w:lang w:val="de-DE"/>
              </w:rPr>
            </w:pPr>
            <w:r w:rsidRPr="0024702D">
              <w:rPr>
                <w:rFonts w:eastAsia="Times New Roman"/>
                <w:szCs w:val="22"/>
                <w:lang w:val="de-DE"/>
              </w:rPr>
              <w:t>Heinrich Boll</w:t>
            </w:r>
          </w:p>
          <w:p w14:paraId="21541E0E" w14:textId="77777777" w:rsidR="005F4DE2" w:rsidRPr="0024702D" w:rsidRDefault="005F4DE2" w:rsidP="005F4DE2">
            <w:pPr>
              <w:widowControl w:val="0"/>
              <w:spacing w:line="240" w:lineRule="atLeast"/>
              <w:rPr>
                <w:rFonts w:eastAsia="Times New Roman"/>
                <w:szCs w:val="22"/>
                <w:lang w:val="de-DE"/>
              </w:rPr>
            </w:pPr>
            <w:r w:rsidRPr="0024702D">
              <w:rPr>
                <w:rFonts w:eastAsia="Times New Roman"/>
                <w:szCs w:val="22"/>
                <w:lang w:val="de-DE"/>
              </w:rPr>
              <w:t>Jorge Luis Borges</w:t>
            </w:r>
          </w:p>
          <w:p w14:paraId="21541E0F" w14:textId="77777777" w:rsidR="005F4DE2" w:rsidRPr="0024702D" w:rsidRDefault="005F4DE2" w:rsidP="005F4DE2">
            <w:pPr>
              <w:widowControl w:val="0"/>
              <w:spacing w:line="240" w:lineRule="atLeast"/>
              <w:rPr>
                <w:rFonts w:eastAsia="Times New Roman"/>
                <w:szCs w:val="22"/>
                <w:lang w:val="de-DE"/>
              </w:rPr>
            </w:pPr>
            <w:r w:rsidRPr="0024702D">
              <w:rPr>
                <w:rFonts w:eastAsia="Times New Roman"/>
                <w:szCs w:val="22"/>
                <w:lang w:val="de-DE"/>
              </w:rPr>
              <w:t>Mikhail Bulgakov</w:t>
            </w:r>
          </w:p>
          <w:p w14:paraId="21541E10" w14:textId="77777777" w:rsidR="005F4DE2" w:rsidRPr="0024702D" w:rsidRDefault="005F4DE2" w:rsidP="005F4DE2">
            <w:pPr>
              <w:widowControl w:val="0"/>
              <w:spacing w:line="240" w:lineRule="atLeast"/>
              <w:rPr>
                <w:rFonts w:eastAsia="Times New Roman"/>
                <w:szCs w:val="22"/>
                <w:lang w:val="de-DE"/>
              </w:rPr>
            </w:pPr>
            <w:r w:rsidRPr="0024702D">
              <w:rPr>
                <w:rFonts w:eastAsia="Times New Roman"/>
                <w:szCs w:val="22"/>
                <w:lang w:val="de-DE"/>
              </w:rPr>
              <w:t>Dino Buzzati</w:t>
            </w:r>
          </w:p>
          <w:p w14:paraId="21541E11" w14:textId="77777777" w:rsidR="005F4DE2" w:rsidRPr="0024702D" w:rsidRDefault="005F4DE2" w:rsidP="005F4DE2">
            <w:pPr>
              <w:widowControl w:val="0"/>
              <w:spacing w:line="240" w:lineRule="atLeast"/>
              <w:rPr>
                <w:rFonts w:eastAsia="Times New Roman"/>
                <w:szCs w:val="22"/>
                <w:lang w:val="de-DE"/>
              </w:rPr>
            </w:pPr>
            <w:r w:rsidRPr="0024702D">
              <w:rPr>
                <w:rFonts w:eastAsia="Times New Roman"/>
                <w:szCs w:val="22"/>
                <w:lang w:val="de-DE"/>
              </w:rPr>
              <w:t>A. S. Byatt</w:t>
            </w:r>
          </w:p>
          <w:p w14:paraId="21541E12"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Italo Calvino</w:t>
            </w:r>
          </w:p>
          <w:p w14:paraId="21541E13" w14:textId="77777777" w:rsidR="005F4DE2" w:rsidRDefault="005F4DE2" w:rsidP="005F4DE2">
            <w:pPr>
              <w:widowControl w:val="0"/>
              <w:spacing w:line="240" w:lineRule="atLeast"/>
              <w:rPr>
                <w:rFonts w:eastAsia="Times New Roman"/>
                <w:szCs w:val="22"/>
                <w:lang w:val="es-GT"/>
              </w:rPr>
            </w:pPr>
            <w:r w:rsidRPr="0024702D">
              <w:rPr>
                <w:rFonts w:eastAsia="Times New Roman"/>
                <w:szCs w:val="22"/>
                <w:lang w:val="es-GT"/>
              </w:rPr>
              <w:t>Karl Capek</w:t>
            </w:r>
          </w:p>
          <w:p w14:paraId="21541E14" w14:textId="77777777" w:rsidR="005F4DE2" w:rsidRPr="0024702D" w:rsidRDefault="005F4DE2" w:rsidP="005F4DE2">
            <w:pPr>
              <w:widowControl w:val="0"/>
              <w:spacing w:line="240" w:lineRule="atLeast"/>
              <w:rPr>
                <w:rFonts w:eastAsia="Times New Roman"/>
                <w:szCs w:val="22"/>
                <w:lang w:val="es-GT"/>
              </w:rPr>
            </w:pPr>
            <w:r>
              <w:rPr>
                <w:rFonts w:eastAsia="Times New Roman"/>
                <w:szCs w:val="22"/>
                <w:lang w:val="es-GT"/>
              </w:rPr>
              <w:t>P</w:t>
            </w:r>
            <w:r w:rsidRPr="0024702D">
              <w:rPr>
                <w:rFonts w:eastAsia="Times New Roman"/>
                <w:szCs w:val="22"/>
                <w:lang w:val="es-GT"/>
              </w:rPr>
              <w:t>eter Carey</w:t>
            </w:r>
          </w:p>
          <w:p w14:paraId="21541E15"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Carlo Cassola</w:t>
            </w:r>
          </w:p>
          <w:p w14:paraId="21541E16"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Camillo Jose Cela</w:t>
            </w:r>
          </w:p>
          <w:p w14:paraId="21541E17"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J.M. Coetzee</w:t>
            </w:r>
          </w:p>
          <w:p w14:paraId="21541E18"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Julio Cortazar</w:t>
            </w:r>
          </w:p>
          <w:p w14:paraId="21541E19"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Anita Desai</w:t>
            </w:r>
          </w:p>
          <w:p w14:paraId="21541E1A" w14:textId="77777777" w:rsidR="005F4DE2" w:rsidRPr="006C7D77" w:rsidRDefault="005F4DE2" w:rsidP="005F4DE2">
            <w:pPr>
              <w:widowControl w:val="0"/>
              <w:spacing w:line="240" w:lineRule="atLeast"/>
              <w:rPr>
                <w:rFonts w:eastAsia="Times New Roman"/>
                <w:szCs w:val="22"/>
                <w:lang w:val="de-DE"/>
              </w:rPr>
            </w:pPr>
          </w:p>
        </w:tc>
        <w:tc>
          <w:tcPr>
            <w:tcW w:w="5130" w:type="dxa"/>
          </w:tcPr>
          <w:p w14:paraId="21541E1B" w14:textId="77777777" w:rsidR="005F4DE2" w:rsidRDefault="005F4DE2" w:rsidP="005F4DE2">
            <w:pPr>
              <w:widowControl w:val="0"/>
              <w:spacing w:line="240" w:lineRule="atLeast"/>
              <w:rPr>
                <w:rFonts w:eastAsia="Times New Roman"/>
                <w:szCs w:val="22"/>
                <w:lang w:val="de-DE"/>
              </w:rPr>
            </w:pPr>
          </w:p>
          <w:p w14:paraId="21541E1C"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Isak Dinesen</w:t>
            </w:r>
          </w:p>
          <w:p w14:paraId="21541E1D"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Roddy Doyle</w:t>
            </w:r>
          </w:p>
          <w:p w14:paraId="21541E1E"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Margaret Drabble</w:t>
            </w:r>
          </w:p>
          <w:p w14:paraId="21541E1F"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E. M. Forster</w:t>
            </w:r>
          </w:p>
          <w:p w14:paraId="21541E20"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Gabriel Garcia Marquez</w:t>
            </w:r>
          </w:p>
          <w:p w14:paraId="21541E21"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William Golding</w:t>
            </w:r>
          </w:p>
          <w:p w14:paraId="21541E22"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Nadine Gordimer</w:t>
            </w:r>
          </w:p>
          <w:p w14:paraId="21541E23"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Robert Graves</w:t>
            </w:r>
          </w:p>
          <w:p w14:paraId="21541E24" w14:textId="77777777" w:rsidR="005F4DE2" w:rsidRPr="0024702D" w:rsidRDefault="005F4DE2" w:rsidP="005F4DE2">
            <w:pPr>
              <w:widowControl w:val="0"/>
              <w:spacing w:line="240" w:lineRule="atLeast"/>
              <w:rPr>
                <w:rFonts w:eastAsia="Times New Roman"/>
                <w:szCs w:val="22"/>
                <w:lang w:val="de-DE"/>
              </w:rPr>
            </w:pPr>
            <w:r w:rsidRPr="0024702D">
              <w:rPr>
                <w:rFonts w:eastAsia="Times New Roman"/>
                <w:szCs w:val="22"/>
                <w:lang w:val="de-DE"/>
              </w:rPr>
              <w:t>Hermann Hesse</w:t>
            </w:r>
          </w:p>
          <w:p w14:paraId="21541E25" w14:textId="77777777" w:rsidR="005F4DE2" w:rsidRDefault="005F4DE2" w:rsidP="005F4DE2">
            <w:pPr>
              <w:widowControl w:val="0"/>
              <w:spacing w:line="240" w:lineRule="atLeast"/>
              <w:rPr>
                <w:rFonts w:eastAsia="Times New Roman"/>
                <w:szCs w:val="22"/>
                <w:lang w:val="de-DE"/>
              </w:rPr>
            </w:pPr>
            <w:r w:rsidRPr="0024702D">
              <w:rPr>
                <w:rFonts w:eastAsia="Times New Roman"/>
                <w:szCs w:val="22"/>
                <w:lang w:val="de-DE"/>
              </w:rPr>
              <w:t>Wolfgang Hildesheimer</w:t>
            </w:r>
          </w:p>
          <w:p w14:paraId="21541E26" w14:textId="77777777" w:rsidR="005F4DE2" w:rsidRPr="0024702D" w:rsidRDefault="005F4DE2" w:rsidP="005F4DE2">
            <w:pPr>
              <w:widowControl w:val="0"/>
              <w:spacing w:line="240" w:lineRule="atLeast"/>
              <w:rPr>
                <w:rFonts w:eastAsia="Times New Roman"/>
                <w:szCs w:val="22"/>
                <w:lang w:val="de-DE"/>
              </w:rPr>
            </w:pPr>
            <w:r w:rsidRPr="0024702D">
              <w:rPr>
                <w:rFonts w:eastAsia="Times New Roman"/>
                <w:szCs w:val="22"/>
                <w:lang w:val="de-DE"/>
              </w:rPr>
              <w:t>Aldous Huxley</w:t>
            </w:r>
          </w:p>
          <w:p w14:paraId="21541E27" w14:textId="77777777" w:rsidR="005F4DE2" w:rsidRPr="0024702D" w:rsidRDefault="005F4DE2" w:rsidP="005F4DE2">
            <w:pPr>
              <w:widowControl w:val="0"/>
              <w:spacing w:line="240" w:lineRule="atLeast"/>
              <w:rPr>
                <w:rFonts w:eastAsia="Times New Roman"/>
                <w:szCs w:val="22"/>
                <w:lang w:val="de-DE"/>
              </w:rPr>
            </w:pPr>
            <w:r w:rsidRPr="0024702D">
              <w:rPr>
                <w:rFonts w:eastAsia="Times New Roman"/>
                <w:szCs w:val="22"/>
                <w:lang w:val="de-DE"/>
              </w:rPr>
              <w:t>Kazuo Ishiguro</w:t>
            </w:r>
          </w:p>
          <w:p w14:paraId="21541E28" w14:textId="77777777" w:rsidR="005F4DE2" w:rsidRDefault="005F4DE2" w:rsidP="005F4DE2">
            <w:pPr>
              <w:widowControl w:val="0"/>
              <w:tabs>
                <w:tab w:val="left" w:pos="360"/>
              </w:tabs>
              <w:spacing w:line="240" w:lineRule="atLeast"/>
              <w:ind w:left="360" w:hanging="360"/>
              <w:rPr>
                <w:rFonts w:eastAsia="Times New Roman"/>
                <w:szCs w:val="22"/>
                <w:lang w:val="de-DE"/>
              </w:rPr>
            </w:pPr>
            <w:r w:rsidRPr="0024702D">
              <w:rPr>
                <w:rFonts w:eastAsia="Times New Roman"/>
                <w:szCs w:val="22"/>
                <w:lang w:val="de-DE"/>
              </w:rPr>
              <w:t>Ha Jin</w:t>
            </w:r>
          </w:p>
          <w:p w14:paraId="21541E29" w14:textId="77777777" w:rsidR="005F4DE2" w:rsidRPr="0024702D" w:rsidRDefault="005F4DE2" w:rsidP="005F4DE2">
            <w:pPr>
              <w:widowControl w:val="0"/>
              <w:spacing w:line="240" w:lineRule="atLeast"/>
              <w:rPr>
                <w:rFonts w:eastAsia="Times New Roman"/>
                <w:szCs w:val="22"/>
                <w:lang w:val="de-DE"/>
              </w:rPr>
            </w:pPr>
            <w:r>
              <w:rPr>
                <w:rFonts w:eastAsia="Times New Roman"/>
                <w:szCs w:val="22"/>
                <w:lang w:val="de-DE"/>
              </w:rPr>
              <w:t>Y</w:t>
            </w:r>
            <w:r w:rsidRPr="0024702D">
              <w:rPr>
                <w:rFonts w:eastAsia="Times New Roman"/>
                <w:szCs w:val="22"/>
                <w:lang w:val="de-DE"/>
              </w:rPr>
              <w:t>uri Kazakov</w:t>
            </w:r>
          </w:p>
          <w:p w14:paraId="21541E2A" w14:textId="77777777" w:rsidR="005F4DE2" w:rsidRPr="0024702D" w:rsidRDefault="005F4DE2" w:rsidP="005F4DE2">
            <w:pPr>
              <w:widowControl w:val="0"/>
              <w:spacing w:line="240" w:lineRule="atLeast"/>
              <w:rPr>
                <w:rFonts w:eastAsia="Times New Roman"/>
                <w:szCs w:val="22"/>
                <w:lang w:val="de-DE"/>
              </w:rPr>
            </w:pPr>
            <w:r w:rsidRPr="0024702D">
              <w:rPr>
                <w:rFonts w:eastAsia="Times New Roman"/>
                <w:szCs w:val="22"/>
                <w:lang w:val="de-DE"/>
              </w:rPr>
              <w:t>Thomas Kenneally</w:t>
            </w:r>
          </w:p>
          <w:p w14:paraId="21541E2B" w14:textId="77777777" w:rsidR="005F4DE2" w:rsidRPr="0024702D" w:rsidRDefault="005F4DE2" w:rsidP="005F4DE2">
            <w:pPr>
              <w:widowControl w:val="0"/>
              <w:spacing w:line="240" w:lineRule="atLeast"/>
              <w:rPr>
                <w:rFonts w:eastAsia="Times New Roman"/>
                <w:szCs w:val="22"/>
                <w:lang w:val="de-DE"/>
              </w:rPr>
            </w:pPr>
            <w:r w:rsidRPr="0024702D">
              <w:rPr>
                <w:rFonts w:eastAsia="Times New Roman"/>
                <w:szCs w:val="22"/>
                <w:lang w:val="de-DE"/>
              </w:rPr>
              <w:t>Milan Kundera</w:t>
            </w:r>
          </w:p>
          <w:p w14:paraId="21541E2C" w14:textId="77777777" w:rsidR="005F4DE2" w:rsidRPr="0024702D" w:rsidRDefault="005F4DE2" w:rsidP="005F4DE2">
            <w:pPr>
              <w:widowControl w:val="0"/>
              <w:spacing w:line="240" w:lineRule="atLeast"/>
              <w:rPr>
                <w:rFonts w:eastAsia="Times New Roman"/>
                <w:szCs w:val="22"/>
                <w:lang w:val="de-DE"/>
              </w:rPr>
            </w:pPr>
            <w:r w:rsidRPr="0024702D">
              <w:rPr>
                <w:rFonts w:eastAsia="Times New Roman"/>
                <w:szCs w:val="22"/>
                <w:lang w:val="de-DE"/>
              </w:rPr>
              <w:t>Chang-Rae Lee</w:t>
            </w:r>
          </w:p>
          <w:p w14:paraId="21541E2D" w14:textId="77777777" w:rsidR="005F4DE2" w:rsidRPr="0024702D" w:rsidRDefault="005F4DE2" w:rsidP="005F4DE2">
            <w:pPr>
              <w:widowControl w:val="0"/>
              <w:spacing w:line="240" w:lineRule="atLeast"/>
              <w:rPr>
                <w:rFonts w:eastAsia="Times New Roman"/>
                <w:szCs w:val="22"/>
                <w:lang w:val="de-DE"/>
              </w:rPr>
            </w:pPr>
            <w:r w:rsidRPr="0024702D">
              <w:rPr>
                <w:rFonts w:eastAsia="Times New Roman"/>
                <w:szCs w:val="22"/>
                <w:lang w:val="de-DE"/>
              </w:rPr>
              <w:t>Stanislaw Lem</w:t>
            </w:r>
          </w:p>
          <w:p w14:paraId="21541E2E"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Primo Levi</w:t>
            </w:r>
          </w:p>
          <w:p w14:paraId="21541E2F"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Jacov Lind</w:t>
            </w:r>
          </w:p>
          <w:p w14:paraId="21541E30"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Clarice Lispector</w:t>
            </w:r>
          </w:p>
          <w:p w14:paraId="21541E31"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Ian McEwan</w:t>
            </w:r>
          </w:p>
          <w:p w14:paraId="21541E32"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Naguib Mahfouz</w:t>
            </w:r>
          </w:p>
          <w:p w14:paraId="21541E33"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Thomas Mann</w:t>
            </w:r>
          </w:p>
          <w:p w14:paraId="21541E34"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Jan Martel</w:t>
            </w:r>
          </w:p>
          <w:p w14:paraId="21541E35" w14:textId="77777777" w:rsidR="005F4DE2" w:rsidRPr="0024702D" w:rsidRDefault="005F4DE2" w:rsidP="005F4DE2">
            <w:pPr>
              <w:widowControl w:val="0"/>
              <w:spacing w:line="240" w:lineRule="atLeast"/>
              <w:rPr>
                <w:rFonts w:eastAsia="Times New Roman"/>
                <w:szCs w:val="22"/>
                <w:lang w:val="es-GT"/>
              </w:rPr>
            </w:pPr>
          </w:p>
          <w:p w14:paraId="21541E36" w14:textId="77777777" w:rsidR="005F4DE2" w:rsidRPr="006C7D77" w:rsidRDefault="005F4DE2" w:rsidP="005F4DE2">
            <w:pPr>
              <w:widowControl w:val="0"/>
              <w:tabs>
                <w:tab w:val="left" w:pos="360"/>
              </w:tabs>
              <w:spacing w:line="240" w:lineRule="atLeast"/>
              <w:ind w:left="360" w:hanging="360"/>
              <w:rPr>
                <w:rFonts w:eastAsia="Times New Roman"/>
                <w:szCs w:val="22"/>
              </w:rPr>
            </w:pPr>
          </w:p>
        </w:tc>
        <w:tc>
          <w:tcPr>
            <w:tcW w:w="4590" w:type="dxa"/>
          </w:tcPr>
          <w:p w14:paraId="21541E37" w14:textId="77777777" w:rsidR="005F4DE2" w:rsidRDefault="005F4DE2" w:rsidP="005F4DE2">
            <w:pPr>
              <w:widowControl w:val="0"/>
              <w:spacing w:line="240" w:lineRule="atLeast"/>
              <w:rPr>
                <w:rFonts w:eastAsia="Times New Roman"/>
                <w:szCs w:val="22"/>
                <w:lang w:val="es-GT"/>
              </w:rPr>
            </w:pPr>
          </w:p>
          <w:p w14:paraId="21541E38"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Alberto Moravia</w:t>
            </w:r>
          </w:p>
          <w:p w14:paraId="21541E39"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John Mortimer</w:t>
            </w:r>
          </w:p>
          <w:p w14:paraId="21541E3A"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Alice Munro</w:t>
            </w:r>
          </w:p>
          <w:p w14:paraId="21541E3B"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Iris Murdoch</w:t>
            </w:r>
          </w:p>
          <w:p w14:paraId="21541E3C"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Vladimir Nabokov</w:t>
            </w:r>
          </w:p>
          <w:p w14:paraId="21541E3D" w14:textId="77777777" w:rsidR="005F4DE2" w:rsidRDefault="005F4DE2" w:rsidP="005F4DE2">
            <w:pPr>
              <w:widowControl w:val="0"/>
              <w:tabs>
                <w:tab w:val="left" w:pos="360"/>
              </w:tabs>
              <w:spacing w:line="240" w:lineRule="atLeast"/>
              <w:ind w:left="360" w:hanging="360"/>
              <w:rPr>
                <w:rFonts w:eastAsia="Times New Roman"/>
                <w:szCs w:val="22"/>
                <w:lang w:val="es-GT"/>
              </w:rPr>
            </w:pPr>
            <w:r w:rsidRPr="0024702D">
              <w:rPr>
                <w:rFonts w:eastAsia="Times New Roman"/>
                <w:szCs w:val="22"/>
                <w:lang w:val="es-GT"/>
              </w:rPr>
              <w:t>V. S. Naipaul</w:t>
            </w:r>
          </w:p>
          <w:p w14:paraId="21541E3E" w14:textId="77777777" w:rsidR="005F4DE2" w:rsidRDefault="005F4DE2" w:rsidP="005F4DE2">
            <w:pPr>
              <w:widowControl w:val="0"/>
              <w:spacing w:line="240" w:lineRule="atLeast"/>
              <w:rPr>
                <w:rFonts w:eastAsia="Times New Roman"/>
                <w:szCs w:val="22"/>
                <w:lang w:val="es-GT"/>
              </w:rPr>
            </w:pPr>
            <w:r w:rsidRPr="0024702D">
              <w:rPr>
                <w:rFonts w:eastAsia="Times New Roman"/>
                <w:szCs w:val="22"/>
                <w:lang w:val="es-GT"/>
              </w:rPr>
              <w:t>Ben Okri</w:t>
            </w:r>
          </w:p>
          <w:p w14:paraId="21541E3F"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Michael Ondaatje</w:t>
            </w:r>
          </w:p>
          <w:p w14:paraId="21541E40"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Alan Paton</w:t>
            </w:r>
          </w:p>
          <w:p w14:paraId="21541E41"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Orhan Pamuk</w:t>
            </w:r>
          </w:p>
          <w:p w14:paraId="21541E42"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Cesar Pavese</w:t>
            </w:r>
          </w:p>
          <w:p w14:paraId="21541E43"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Santha Rama Rau</w:t>
            </w:r>
          </w:p>
          <w:p w14:paraId="21541E44"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Mordechai Richler</w:t>
            </w:r>
          </w:p>
          <w:p w14:paraId="21541E45"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Rainer Maria Rilke</w:t>
            </w:r>
          </w:p>
          <w:p w14:paraId="21541E46"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Arundhati Roy</w:t>
            </w:r>
          </w:p>
          <w:p w14:paraId="21541E47"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Salman Rushdie</w:t>
            </w:r>
          </w:p>
          <w:p w14:paraId="21541E48"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Jose Saramago</w:t>
            </w:r>
          </w:p>
          <w:p w14:paraId="21541E49"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Ignazio Silone</w:t>
            </w:r>
          </w:p>
          <w:p w14:paraId="21541E4A"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Isaac Bashevis Singer</w:t>
            </w:r>
          </w:p>
          <w:p w14:paraId="21541E4B"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Alexander Solshenitsyn</w:t>
            </w:r>
          </w:p>
          <w:p w14:paraId="21541E4C"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Graham Swift</w:t>
            </w:r>
          </w:p>
          <w:p w14:paraId="21541E4D"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Niccolo Tucci</w:t>
            </w:r>
          </w:p>
          <w:p w14:paraId="21541E4E"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Mario Vargas-Llosa</w:t>
            </w:r>
          </w:p>
          <w:p w14:paraId="21541E4F" w14:textId="77777777" w:rsidR="005F4DE2" w:rsidRDefault="005F4DE2" w:rsidP="005F4DE2">
            <w:pPr>
              <w:widowControl w:val="0"/>
              <w:tabs>
                <w:tab w:val="left" w:pos="360"/>
              </w:tabs>
              <w:spacing w:line="240" w:lineRule="atLeast"/>
              <w:ind w:left="360" w:hanging="360"/>
              <w:rPr>
                <w:rFonts w:eastAsia="Times New Roman"/>
                <w:szCs w:val="22"/>
                <w:lang w:val="es-GT"/>
              </w:rPr>
            </w:pPr>
            <w:r w:rsidRPr="0024702D">
              <w:rPr>
                <w:rFonts w:eastAsia="Times New Roman"/>
                <w:szCs w:val="22"/>
                <w:lang w:val="es-GT"/>
              </w:rPr>
              <w:t>Elie Wiesel</w:t>
            </w:r>
          </w:p>
          <w:p w14:paraId="21541E50" w14:textId="77777777" w:rsidR="005F4DE2" w:rsidRPr="00786A1A" w:rsidRDefault="005F4DE2" w:rsidP="005F4DE2">
            <w:pPr>
              <w:widowControl w:val="0"/>
              <w:tabs>
                <w:tab w:val="left" w:pos="360"/>
              </w:tabs>
              <w:spacing w:line="240" w:lineRule="atLeast"/>
              <w:ind w:left="360" w:hanging="360"/>
              <w:rPr>
                <w:rFonts w:eastAsia="Times New Roman"/>
                <w:szCs w:val="22"/>
                <w:lang w:val="fi"/>
              </w:rPr>
            </w:pPr>
          </w:p>
        </w:tc>
      </w:tr>
    </w:tbl>
    <w:p w14:paraId="21541E52" w14:textId="77777777" w:rsidR="005F4DE2" w:rsidRPr="00786A1A" w:rsidRDefault="005F4DE2" w:rsidP="005F4DE2">
      <w:pPr>
        <w:rPr>
          <w:lang w:val="fi"/>
        </w:rPr>
      </w:pPr>
    </w:p>
    <w:p w14:paraId="21541E53" w14:textId="77777777" w:rsidR="005F4DE2" w:rsidRPr="00786A1A" w:rsidRDefault="005F4DE2" w:rsidP="005F4DE2">
      <w:pPr>
        <w:rPr>
          <w:lang w:val="fi"/>
        </w:rPr>
      </w:pPr>
    </w:p>
    <w:p w14:paraId="21541E54" w14:textId="77777777" w:rsidR="005F4DE2" w:rsidRPr="00786A1A" w:rsidRDefault="005F4DE2" w:rsidP="005F4DE2">
      <w:pPr>
        <w:rPr>
          <w:lang w:val="fi"/>
        </w:rPr>
      </w:pPr>
    </w:p>
    <w:p w14:paraId="21541E55" w14:textId="77777777" w:rsidR="005F4DE2" w:rsidRPr="00786A1A" w:rsidRDefault="005F4DE2" w:rsidP="005F4DE2">
      <w:pPr>
        <w:rPr>
          <w:lang w:val="fi"/>
        </w:rPr>
      </w:pPr>
    </w:p>
    <w:p w14:paraId="21541E56" w14:textId="77777777" w:rsidR="005F4DE2" w:rsidRPr="00786A1A" w:rsidRDefault="005F4DE2" w:rsidP="005F4DE2">
      <w:pPr>
        <w:rPr>
          <w:lang w:val="fi"/>
        </w:rPr>
      </w:pPr>
    </w:p>
    <w:p w14:paraId="21541E57" w14:textId="77777777" w:rsidR="005F4DE2" w:rsidRPr="00786A1A" w:rsidRDefault="005F4DE2" w:rsidP="005F4DE2">
      <w:pPr>
        <w:rPr>
          <w:lang w:val="fi"/>
        </w:rPr>
      </w:pPr>
    </w:p>
    <w:p w14:paraId="21541E58" w14:textId="77777777" w:rsidR="005F4DE2" w:rsidRPr="00786A1A" w:rsidRDefault="005F4DE2" w:rsidP="005F4DE2">
      <w:pPr>
        <w:rPr>
          <w:lang w:val="fi"/>
        </w:rPr>
      </w:pPr>
    </w:p>
    <w:tbl>
      <w:tblPr>
        <w:tblW w:w="14688" w:type="dxa"/>
        <w:tblLayout w:type="fixed"/>
        <w:tblLook w:val="01E0" w:firstRow="1" w:lastRow="1" w:firstColumn="1" w:lastColumn="1" w:noHBand="0" w:noVBand="0"/>
      </w:tblPr>
      <w:tblGrid>
        <w:gridCol w:w="3672"/>
        <w:gridCol w:w="3672"/>
        <w:gridCol w:w="3672"/>
        <w:gridCol w:w="3672"/>
      </w:tblGrid>
      <w:tr w:rsidR="005F4DE2" w:rsidRPr="001061BE" w14:paraId="21541E5C" w14:textId="77777777">
        <w:tc>
          <w:tcPr>
            <w:tcW w:w="14688" w:type="dxa"/>
            <w:gridSpan w:val="4"/>
            <w:vAlign w:val="center"/>
          </w:tcPr>
          <w:p w14:paraId="21541E59" w14:textId="77777777" w:rsidR="005F4DE2" w:rsidRDefault="005F4DE2" w:rsidP="005F4DE2">
            <w:pPr>
              <w:jc w:val="center"/>
              <w:rPr>
                <w:b/>
                <w:sz w:val="32"/>
                <w:szCs w:val="32"/>
              </w:rPr>
            </w:pPr>
            <w:r>
              <w:rPr>
                <w:b/>
                <w:sz w:val="32"/>
                <w:szCs w:val="32"/>
              </w:rPr>
              <w:t>Grades 9–12,</w:t>
            </w:r>
          </w:p>
          <w:p w14:paraId="21541E5A" w14:textId="77777777" w:rsidR="005F4DE2" w:rsidRDefault="005F4DE2" w:rsidP="005F4DE2">
            <w:pPr>
              <w:jc w:val="center"/>
              <w:rPr>
                <w:b/>
                <w:sz w:val="32"/>
                <w:szCs w:val="32"/>
              </w:rPr>
            </w:pPr>
            <w:r>
              <w:rPr>
                <w:b/>
                <w:sz w:val="32"/>
                <w:szCs w:val="32"/>
              </w:rPr>
              <w:lastRenderedPageBreak/>
              <w:t>in addition to the grades 5–8 selections</w:t>
            </w:r>
          </w:p>
          <w:p w14:paraId="21541E5B" w14:textId="77777777" w:rsidR="005F4DE2" w:rsidRPr="001061BE" w:rsidRDefault="005F4DE2" w:rsidP="005F4DE2">
            <w:pPr>
              <w:jc w:val="center"/>
              <w:rPr>
                <w:rFonts w:eastAsia="Times New Roman"/>
                <w:b/>
                <w:szCs w:val="22"/>
              </w:rPr>
            </w:pPr>
          </w:p>
        </w:tc>
      </w:tr>
      <w:tr w:rsidR="005F4DE2" w:rsidRPr="001061BE" w14:paraId="21541E5E" w14:textId="77777777">
        <w:tc>
          <w:tcPr>
            <w:tcW w:w="14688" w:type="dxa"/>
            <w:gridSpan w:val="4"/>
            <w:vAlign w:val="center"/>
          </w:tcPr>
          <w:p w14:paraId="21541E5D" w14:textId="77777777" w:rsidR="005F4DE2" w:rsidRDefault="005F4DE2" w:rsidP="005F4DE2">
            <w:pPr>
              <w:spacing w:before="40" w:after="40"/>
              <w:jc w:val="center"/>
              <w:rPr>
                <w:rFonts w:eastAsia="Times New Roman"/>
                <w:b/>
                <w:sz w:val="24"/>
                <w:szCs w:val="22"/>
              </w:rPr>
            </w:pPr>
            <w:r>
              <w:rPr>
                <w:rFonts w:eastAsia="Times New Roman"/>
                <w:b/>
                <w:sz w:val="24"/>
                <w:szCs w:val="22"/>
              </w:rPr>
              <w:lastRenderedPageBreak/>
              <w:t>Contemporary and Historical World Literature</w:t>
            </w:r>
          </w:p>
        </w:tc>
      </w:tr>
      <w:tr w:rsidR="005F4DE2" w:rsidRPr="001061BE" w14:paraId="21541E63" w14:textId="77777777">
        <w:tc>
          <w:tcPr>
            <w:tcW w:w="3672" w:type="dxa"/>
            <w:tcMar>
              <w:left w:w="43" w:type="dxa"/>
              <w:right w:w="115" w:type="dxa"/>
            </w:tcMar>
            <w:vAlign w:val="center"/>
          </w:tcPr>
          <w:p w14:paraId="21541E5F" w14:textId="77777777" w:rsidR="005F4DE2" w:rsidRPr="003E0FC2" w:rsidRDefault="005F4DE2" w:rsidP="005F4DE2">
            <w:pPr>
              <w:ind w:left="90"/>
              <w:rPr>
                <w:rFonts w:eastAsia="Times New Roman"/>
                <w:b/>
                <w:szCs w:val="22"/>
              </w:rPr>
            </w:pPr>
            <w:r w:rsidRPr="003E0FC2">
              <w:rPr>
                <w:rFonts w:eastAsia="Times New Roman"/>
                <w:b/>
                <w:szCs w:val="22"/>
              </w:rPr>
              <w:t>Poetry</w:t>
            </w:r>
          </w:p>
        </w:tc>
        <w:tc>
          <w:tcPr>
            <w:tcW w:w="3672" w:type="dxa"/>
            <w:tcMar>
              <w:left w:w="43" w:type="dxa"/>
              <w:right w:w="115" w:type="dxa"/>
            </w:tcMar>
            <w:vAlign w:val="center"/>
          </w:tcPr>
          <w:p w14:paraId="21541E60" w14:textId="77777777" w:rsidR="005F4DE2" w:rsidRPr="003E0FC2" w:rsidRDefault="005F4DE2" w:rsidP="005F4DE2">
            <w:pPr>
              <w:ind w:left="90"/>
              <w:rPr>
                <w:rFonts w:eastAsia="Times New Roman"/>
                <w:b/>
                <w:szCs w:val="22"/>
              </w:rPr>
            </w:pPr>
            <w:r w:rsidRPr="003E0FC2">
              <w:rPr>
                <w:rFonts w:eastAsia="Times New Roman"/>
                <w:b/>
                <w:szCs w:val="22"/>
              </w:rPr>
              <w:t>Drama</w:t>
            </w:r>
          </w:p>
        </w:tc>
        <w:tc>
          <w:tcPr>
            <w:tcW w:w="3672" w:type="dxa"/>
            <w:tcMar>
              <w:left w:w="43" w:type="dxa"/>
              <w:right w:w="115" w:type="dxa"/>
            </w:tcMar>
          </w:tcPr>
          <w:p w14:paraId="21541E61" w14:textId="77777777" w:rsidR="005F4DE2" w:rsidRPr="003E0FC2" w:rsidRDefault="005F4DE2" w:rsidP="005F4DE2">
            <w:pPr>
              <w:spacing w:before="40" w:after="40"/>
              <w:ind w:left="90"/>
              <w:rPr>
                <w:rFonts w:eastAsia="Times New Roman"/>
                <w:b/>
                <w:szCs w:val="22"/>
              </w:rPr>
            </w:pPr>
            <w:r w:rsidRPr="003E0FC2">
              <w:rPr>
                <w:rFonts w:eastAsia="Times New Roman"/>
                <w:b/>
                <w:szCs w:val="22"/>
              </w:rPr>
              <w:t>Essays/Nonfiction</w:t>
            </w:r>
          </w:p>
        </w:tc>
        <w:tc>
          <w:tcPr>
            <w:tcW w:w="3672" w:type="dxa"/>
            <w:tcMar>
              <w:left w:w="43" w:type="dxa"/>
              <w:right w:w="115" w:type="dxa"/>
            </w:tcMar>
            <w:vAlign w:val="center"/>
          </w:tcPr>
          <w:p w14:paraId="21541E62" w14:textId="77777777" w:rsidR="005F4DE2" w:rsidRPr="003E0FC2" w:rsidRDefault="005F4DE2" w:rsidP="005F4DE2">
            <w:pPr>
              <w:ind w:left="90"/>
              <w:rPr>
                <w:rFonts w:eastAsia="Times New Roman"/>
                <w:b/>
                <w:szCs w:val="22"/>
              </w:rPr>
            </w:pPr>
            <w:r w:rsidRPr="003E0FC2">
              <w:rPr>
                <w:rFonts w:eastAsia="Times New Roman"/>
                <w:b/>
                <w:szCs w:val="22"/>
              </w:rPr>
              <w:t>Texts from World Religions</w:t>
            </w:r>
          </w:p>
        </w:tc>
      </w:tr>
      <w:tr w:rsidR="005F4DE2" w:rsidRPr="001061BE" w14:paraId="21541EA4" w14:textId="77777777">
        <w:tc>
          <w:tcPr>
            <w:tcW w:w="3672" w:type="dxa"/>
          </w:tcPr>
          <w:p w14:paraId="21541E64" w14:textId="77777777" w:rsidR="005F4DE2" w:rsidRPr="00786A1A" w:rsidRDefault="005F4DE2" w:rsidP="005F4DE2">
            <w:pPr>
              <w:widowControl w:val="0"/>
              <w:spacing w:line="240" w:lineRule="atLeast"/>
              <w:rPr>
                <w:rFonts w:eastAsia="Times New Roman"/>
                <w:szCs w:val="22"/>
                <w:lang w:val="fi"/>
              </w:rPr>
            </w:pPr>
          </w:p>
          <w:p w14:paraId="21541E65" w14:textId="77777777" w:rsidR="005F4DE2" w:rsidRPr="0024702D" w:rsidRDefault="005F4DE2" w:rsidP="005F4DE2">
            <w:pPr>
              <w:widowControl w:val="0"/>
              <w:spacing w:line="240" w:lineRule="atLeast"/>
              <w:rPr>
                <w:rFonts w:eastAsia="Times New Roman"/>
                <w:szCs w:val="22"/>
                <w:lang w:val="es-GT"/>
              </w:rPr>
            </w:pPr>
            <w:r>
              <w:rPr>
                <w:rFonts w:eastAsia="Times New Roman"/>
                <w:szCs w:val="22"/>
                <w:lang w:val="es-GT"/>
              </w:rPr>
              <w:t>Bell</w:t>
            </w:r>
            <w:r w:rsidRPr="0024702D">
              <w:rPr>
                <w:rFonts w:eastAsia="Times New Roman"/>
                <w:szCs w:val="22"/>
                <w:lang w:val="es-GT"/>
              </w:rPr>
              <w:t>a Akhmadulina</w:t>
            </w:r>
          </w:p>
          <w:p w14:paraId="21541E66"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Anna Akhmatova</w:t>
            </w:r>
          </w:p>
          <w:p w14:paraId="21541E67"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Rafael Alberti</w:t>
            </w:r>
          </w:p>
          <w:p w14:paraId="21541E68" w14:textId="77777777" w:rsidR="005F4DE2" w:rsidRPr="0024702D" w:rsidRDefault="005F4DE2" w:rsidP="005F4DE2">
            <w:pPr>
              <w:widowControl w:val="0"/>
              <w:spacing w:line="240" w:lineRule="atLeast"/>
              <w:rPr>
                <w:rFonts w:eastAsia="Times New Roman"/>
                <w:szCs w:val="22"/>
                <w:lang w:val="fr-FR"/>
              </w:rPr>
            </w:pPr>
            <w:r w:rsidRPr="0024702D">
              <w:rPr>
                <w:rFonts w:eastAsia="Times New Roman"/>
                <w:szCs w:val="22"/>
                <w:lang w:val="fr-FR"/>
              </w:rPr>
              <w:t>Josif Brodsky</w:t>
            </w:r>
          </w:p>
          <w:p w14:paraId="21541E69" w14:textId="77777777" w:rsidR="005F4DE2" w:rsidRPr="0024702D" w:rsidRDefault="005F4DE2" w:rsidP="005F4DE2">
            <w:pPr>
              <w:widowControl w:val="0"/>
              <w:spacing w:line="240" w:lineRule="atLeast"/>
              <w:rPr>
                <w:rFonts w:eastAsia="Times New Roman"/>
                <w:szCs w:val="22"/>
                <w:lang w:val="fr-FR"/>
              </w:rPr>
            </w:pPr>
            <w:r w:rsidRPr="0024702D">
              <w:rPr>
                <w:rFonts w:eastAsia="Times New Roman"/>
                <w:szCs w:val="22"/>
                <w:lang w:val="fr-FR"/>
              </w:rPr>
              <w:t>Constantine Cavafis</w:t>
            </w:r>
          </w:p>
          <w:p w14:paraId="21541E6A" w14:textId="77777777" w:rsidR="005F4DE2" w:rsidRPr="0024702D" w:rsidRDefault="005F4DE2" w:rsidP="005F4DE2">
            <w:pPr>
              <w:widowControl w:val="0"/>
              <w:spacing w:line="240" w:lineRule="atLeast"/>
              <w:rPr>
                <w:rFonts w:eastAsia="Times New Roman"/>
                <w:szCs w:val="22"/>
                <w:lang w:val="fr-FR"/>
              </w:rPr>
            </w:pPr>
            <w:r w:rsidRPr="0024702D">
              <w:rPr>
                <w:rFonts w:eastAsia="Times New Roman"/>
                <w:szCs w:val="22"/>
                <w:lang w:val="fr-FR"/>
              </w:rPr>
              <w:t>Odysseus Elytis</w:t>
            </w:r>
          </w:p>
          <w:p w14:paraId="21541E6B"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Federico García Lorca</w:t>
            </w:r>
          </w:p>
          <w:p w14:paraId="21541E6C"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Seamus Heaney</w:t>
            </w:r>
          </w:p>
          <w:p w14:paraId="21541E6D"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Ted Hughes</w:t>
            </w:r>
          </w:p>
          <w:p w14:paraId="21541E6E"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Czeslaw Milosz</w:t>
            </w:r>
          </w:p>
          <w:p w14:paraId="21541E6F"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Gabriela Mistral</w:t>
            </w:r>
          </w:p>
          <w:p w14:paraId="21541E70"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Pablo Neruda</w:t>
            </w:r>
          </w:p>
          <w:p w14:paraId="21541E71"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Octavio Paz</w:t>
            </w:r>
          </w:p>
          <w:p w14:paraId="21541E72" w14:textId="77777777" w:rsidR="005F4DE2" w:rsidRDefault="005F4DE2" w:rsidP="005F4DE2">
            <w:pPr>
              <w:widowControl w:val="0"/>
              <w:spacing w:line="240" w:lineRule="atLeast"/>
              <w:rPr>
                <w:rFonts w:eastAsia="Times New Roman"/>
                <w:szCs w:val="22"/>
                <w:lang w:val="es-GT"/>
              </w:rPr>
            </w:pPr>
            <w:r w:rsidRPr="0024702D">
              <w:rPr>
                <w:rFonts w:eastAsia="Times New Roman"/>
                <w:szCs w:val="22"/>
                <w:lang w:val="es-GT"/>
              </w:rPr>
              <w:t>Jacques Prévert</w:t>
            </w:r>
          </w:p>
          <w:p w14:paraId="21541E73" w14:textId="77777777" w:rsidR="005F4DE2" w:rsidRPr="0024702D" w:rsidRDefault="005F4DE2" w:rsidP="005F4DE2">
            <w:pPr>
              <w:widowControl w:val="0"/>
              <w:spacing w:line="240" w:lineRule="atLeast"/>
              <w:rPr>
                <w:rFonts w:eastAsia="Times New Roman"/>
                <w:szCs w:val="22"/>
                <w:lang w:val="es-GT"/>
              </w:rPr>
            </w:pPr>
            <w:r>
              <w:rPr>
                <w:rFonts w:eastAsia="Times New Roman"/>
                <w:szCs w:val="22"/>
                <w:lang w:val="es-GT"/>
              </w:rPr>
              <w:t>A</w:t>
            </w:r>
            <w:r w:rsidRPr="0024702D">
              <w:rPr>
                <w:rFonts w:eastAsia="Times New Roman"/>
                <w:szCs w:val="22"/>
                <w:lang w:val="es-GT"/>
              </w:rPr>
              <w:t>lexander Pushkin</w:t>
            </w:r>
          </w:p>
          <w:p w14:paraId="21541E74"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Salvatore Quasimodo</w:t>
            </w:r>
          </w:p>
          <w:p w14:paraId="21541E75"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Juan Ramon Ramirez</w:t>
            </w:r>
          </w:p>
          <w:p w14:paraId="21541E76"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Arthur Rimbaud</w:t>
            </w:r>
          </w:p>
          <w:p w14:paraId="21541E77"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Pierre de Ronsard</w:t>
            </w:r>
          </w:p>
          <w:p w14:paraId="21541E78"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George Seferis</w:t>
            </w:r>
          </w:p>
          <w:p w14:paraId="21541E79"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Léopold Sédar Senghor</w:t>
            </w:r>
          </w:p>
          <w:p w14:paraId="21541E7A"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Wole Soyinka</w:t>
            </w:r>
          </w:p>
          <w:p w14:paraId="21541E7B"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Marina Tsvetaeva</w:t>
            </w:r>
          </w:p>
          <w:p w14:paraId="21541E7C"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Paul Verlaine</w:t>
            </w:r>
          </w:p>
          <w:p w14:paraId="21541E7D"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Andrei Voznesensky</w:t>
            </w:r>
          </w:p>
          <w:p w14:paraId="21541E7E"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Derek Walcott</w:t>
            </w:r>
          </w:p>
          <w:p w14:paraId="21541E7F" w14:textId="77777777" w:rsidR="005F4DE2" w:rsidRPr="0024702D" w:rsidRDefault="005F4DE2" w:rsidP="005F4DE2">
            <w:pPr>
              <w:widowControl w:val="0"/>
              <w:spacing w:line="240" w:lineRule="atLeast"/>
              <w:rPr>
                <w:rFonts w:eastAsia="Times New Roman"/>
                <w:b/>
                <w:smallCaps/>
                <w:szCs w:val="22"/>
                <w:lang w:val="es-GT"/>
              </w:rPr>
            </w:pPr>
            <w:r w:rsidRPr="0024702D">
              <w:rPr>
                <w:rFonts w:eastAsia="Times New Roman"/>
                <w:szCs w:val="22"/>
                <w:lang w:val="es-GT"/>
              </w:rPr>
              <w:t>Yevgeny Yevtushenko</w:t>
            </w:r>
          </w:p>
          <w:p w14:paraId="21541E80" w14:textId="77777777" w:rsidR="005F4DE2" w:rsidRPr="00786A1A" w:rsidRDefault="005F4DE2" w:rsidP="005F4DE2">
            <w:pPr>
              <w:widowControl w:val="0"/>
              <w:spacing w:line="240" w:lineRule="atLeast"/>
              <w:rPr>
                <w:rFonts w:eastAsia="Times New Roman"/>
                <w:szCs w:val="22"/>
                <w:lang w:val="es-GT"/>
              </w:rPr>
            </w:pPr>
          </w:p>
        </w:tc>
        <w:tc>
          <w:tcPr>
            <w:tcW w:w="3672" w:type="dxa"/>
          </w:tcPr>
          <w:p w14:paraId="21541E81" w14:textId="77777777" w:rsidR="005F4DE2" w:rsidRPr="00786A1A" w:rsidRDefault="005F4DE2" w:rsidP="005F4DE2">
            <w:pPr>
              <w:rPr>
                <w:rFonts w:eastAsia="Times New Roman"/>
                <w:szCs w:val="22"/>
                <w:lang w:val="es-GT"/>
              </w:rPr>
            </w:pPr>
          </w:p>
          <w:p w14:paraId="21541E82"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Alan Ayckbourn</w:t>
            </w:r>
          </w:p>
          <w:p w14:paraId="21541E83"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Jean Anouilh</w:t>
            </w:r>
          </w:p>
          <w:p w14:paraId="21541E84"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Fernando Arrabal</w:t>
            </w:r>
          </w:p>
          <w:p w14:paraId="21541E85"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Jean Cocteau</w:t>
            </w:r>
          </w:p>
          <w:p w14:paraId="21541E86"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Brian Friel</w:t>
            </w:r>
          </w:p>
          <w:p w14:paraId="21541E87"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Athol Fugard</w:t>
            </w:r>
          </w:p>
          <w:p w14:paraId="21541E88"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Jean Giraudoux</w:t>
            </w:r>
          </w:p>
          <w:p w14:paraId="21541E89"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Eugene Ionesco</w:t>
            </w:r>
          </w:p>
          <w:p w14:paraId="21541E8A" w14:textId="77777777" w:rsidR="005F4DE2" w:rsidRPr="0024702D" w:rsidRDefault="005F4DE2" w:rsidP="005F4DE2">
            <w:pPr>
              <w:widowControl w:val="0"/>
              <w:spacing w:line="240" w:lineRule="atLeast"/>
              <w:rPr>
                <w:rFonts w:eastAsia="Times New Roman"/>
                <w:szCs w:val="22"/>
                <w:lang w:val="es-GT"/>
              </w:rPr>
            </w:pPr>
            <w:r w:rsidRPr="0024702D">
              <w:rPr>
                <w:rFonts w:eastAsia="Times New Roman"/>
                <w:szCs w:val="22"/>
                <w:lang w:val="es-GT"/>
              </w:rPr>
              <w:t>John Mortimer</w:t>
            </w:r>
          </w:p>
          <w:p w14:paraId="21541E8B"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John Osborne</w:t>
            </w:r>
          </w:p>
          <w:p w14:paraId="21541E8C"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Harold Pinter</w:t>
            </w:r>
          </w:p>
          <w:p w14:paraId="21541E8D" w14:textId="77777777" w:rsidR="005F4DE2" w:rsidRPr="0024702D" w:rsidRDefault="005F4DE2" w:rsidP="005F4DE2">
            <w:pPr>
              <w:widowControl w:val="0"/>
              <w:spacing w:line="240" w:lineRule="atLeast"/>
              <w:rPr>
                <w:rFonts w:eastAsia="Times New Roman"/>
                <w:szCs w:val="22"/>
              </w:rPr>
            </w:pPr>
            <w:r>
              <w:rPr>
                <w:rFonts w:eastAsia="Times New Roman"/>
                <w:szCs w:val="22"/>
              </w:rPr>
              <w:t xml:space="preserve">Jean </w:t>
            </w:r>
            <w:r w:rsidRPr="0024702D">
              <w:rPr>
                <w:rFonts w:eastAsia="Times New Roman"/>
                <w:szCs w:val="22"/>
              </w:rPr>
              <w:t>Paul Sartre</w:t>
            </w:r>
          </w:p>
          <w:p w14:paraId="21541E8E" w14:textId="77777777" w:rsidR="005F4DE2" w:rsidRPr="0024702D" w:rsidRDefault="005F4DE2" w:rsidP="005F4DE2">
            <w:pPr>
              <w:widowControl w:val="0"/>
              <w:spacing w:line="240" w:lineRule="atLeast"/>
              <w:ind w:left="720" w:hanging="720"/>
              <w:rPr>
                <w:rFonts w:eastAsia="Times New Roman"/>
                <w:szCs w:val="22"/>
                <w:lang w:val="es-GT"/>
              </w:rPr>
            </w:pPr>
            <w:r w:rsidRPr="0024702D">
              <w:rPr>
                <w:rFonts w:eastAsia="Times New Roman"/>
                <w:szCs w:val="22"/>
                <w:lang w:val="es-GT"/>
              </w:rPr>
              <w:t>Peter Shaffer</w:t>
            </w:r>
          </w:p>
          <w:p w14:paraId="21541E8F" w14:textId="77777777" w:rsidR="005F4DE2" w:rsidRPr="001061BE" w:rsidRDefault="005F4DE2" w:rsidP="005F4DE2">
            <w:pPr>
              <w:rPr>
                <w:rFonts w:eastAsia="Times New Roman"/>
                <w:b/>
                <w:szCs w:val="22"/>
              </w:rPr>
            </w:pPr>
            <w:r w:rsidRPr="0024702D">
              <w:rPr>
                <w:rFonts w:eastAsia="Times New Roman"/>
                <w:szCs w:val="22"/>
                <w:lang w:val="es-GT"/>
              </w:rPr>
              <w:t>Tom Stoppard</w:t>
            </w:r>
          </w:p>
        </w:tc>
        <w:tc>
          <w:tcPr>
            <w:tcW w:w="3672" w:type="dxa"/>
          </w:tcPr>
          <w:p w14:paraId="21541E90" w14:textId="77777777" w:rsidR="005F4DE2" w:rsidRDefault="005F4DE2" w:rsidP="005F4DE2">
            <w:pPr>
              <w:widowControl w:val="0"/>
              <w:spacing w:line="240" w:lineRule="atLeast"/>
              <w:rPr>
                <w:rFonts w:eastAsia="Times New Roman"/>
                <w:szCs w:val="22"/>
              </w:rPr>
            </w:pPr>
          </w:p>
          <w:p w14:paraId="21541E91" w14:textId="77777777" w:rsidR="005F4DE2" w:rsidRPr="0024702D" w:rsidRDefault="005F4DE2" w:rsidP="005F4DE2">
            <w:pPr>
              <w:widowControl w:val="0"/>
              <w:spacing w:line="240" w:lineRule="atLeast"/>
              <w:rPr>
                <w:rFonts w:eastAsia="Times New Roman"/>
                <w:i/>
                <w:szCs w:val="22"/>
              </w:rPr>
            </w:pPr>
            <w:r w:rsidRPr="0024702D">
              <w:rPr>
                <w:rFonts w:eastAsia="Times New Roman"/>
                <w:szCs w:val="22"/>
              </w:rPr>
              <w:t xml:space="preserve">Julian Bell </w:t>
            </w:r>
            <w:r w:rsidRPr="0024702D">
              <w:rPr>
                <w:rFonts w:eastAsia="Times New Roman"/>
                <w:i/>
                <w:szCs w:val="22"/>
              </w:rPr>
              <w:t>(art history)</w:t>
            </w:r>
          </w:p>
          <w:p w14:paraId="21541E92"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 xml:space="preserve">E. H. Gombrich </w:t>
            </w:r>
            <w:r w:rsidRPr="0024702D">
              <w:rPr>
                <w:rFonts w:eastAsia="Times New Roman"/>
                <w:i/>
                <w:szCs w:val="22"/>
              </w:rPr>
              <w:t>(art history)</w:t>
            </w:r>
          </w:p>
          <w:p w14:paraId="21541E93" w14:textId="77777777" w:rsidR="005F4DE2" w:rsidRPr="0024702D" w:rsidRDefault="005F4DE2" w:rsidP="005F4DE2">
            <w:pPr>
              <w:widowControl w:val="0"/>
              <w:spacing w:line="240" w:lineRule="atLeast"/>
              <w:rPr>
                <w:rFonts w:eastAsia="Times New Roman"/>
                <w:i/>
                <w:szCs w:val="22"/>
              </w:rPr>
            </w:pPr>
            <w:r w:rsidRPr="0024702D">
              <w:rPr>
                <w:rFonts w:eastAsia="Times New Roman"/>
                <w:szCs w:val="22"/>
              </w:rPr>
              <w:t xml:space="preserve">Steven Hawking </w:t>
            </w:r>
            <w:r w:rsidRPr="0024702D">
              <w:rPr>
                <w:rFonts w:eastAsia="Times New Roman"/>
                <w:i/>
                <w:szCs w:val="22"/>
              </w:rPr>
              <w:t>(science)</w:t>
            </w:r>
          </w:p>
          <w:p w14:paraId="21541E94"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 xml:space="preserve">Margaret Laurence </w:t>
            </w:r>
            <w:r w:rsidRPr="0024702D">
              <w:rPr>
                <w:rFonts w:eastAsia="Times New Roman"/>
                <w:i/>
                <w:szCs w:val="22"/>
              </w:rPr>
              <w:t>(essays)</w:t>
            </w:r>
          </w:p>
          <w:p w14:paraId="21541E95"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 xml:space="preserve">Shiva Naipaul </w:t>
            </w:r>
            <w:r w:rsidRPr="0024702D">
              <w:rPr>
                <w:rFonts w:eastAsia="Times New Roman"/>
                <w:i/>
                <w:szCs w:val="22"/>
              </w:rPr>
              <w:t>(essays)</w:t>
            </w:r>
          </w:p>
          <w:p w14:paraId="21541E96"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 xml:space="preserve">Octavio Paz </w:t>
            </w:r>
            <w:r w:rsidRPr="0024702D">
              <w:rPr>
                <w:rFonts w:eastAsia="Times New Roman"/>
                <w:i/>
                <w:szCs w:val="22"/>
              </w:rPr>
              <w:t>(essays)</w:t>
            </w:r>
          </w:p>
          <w:p w14:paraId="21541E97" w14:textId="77777777" w:rsidR="005F4DE2" w:rsidRPr="0024702D" w:rsidRDefault="005F4DE2" w:rsidP="005F4DE2">
            <w:pPr>
              <w:widowControl w:val="0"/>
              <w:spacing w:line="240" w:lineRule="atLeast"/>
              <w:rPr>
                <w:rFonts w:eastAsia="Times New Roman"/>
                <w:szCs w:val="22"/>
              </w:rPr>
            </w:pPr>
            <w:r w:rsidRPr="0024702D">
              <w:rPr>
                <w:rFonts w:eastAsia="Times New Roman"/>
                <w:szCs w:val="22"/>
              </w:rPr>
              <w:t xml:space="preserve">Rebecca West </w:t>
            </w:r>
            <w:r w:rsidRPr="0024702D">
              <w:rPr>
                <w:rFonts w:eastAsia="Times New Roman"/>
                <w:i/>
                <w:szCs w:val="22"/>
              </w:rPr>
              <w:t>(essays)</w:t>
            </w:r>
          </w:p>
          <w:p w14:paraId="21541E98" w14:textId="77777777" w:rsidR="005F4DE2" w:rsidRPr="0024702D" w:rsidRDefault="005F4DE2" w:rsidP="005F4DE2">
            <w:pPr>
              <w:widowControl w:val="0"/>
              <w:spacing w:line="240" w:lineRule="atLeast"/>
              <w:rPr>
                <w:rFonts w:eastAsia="Times New Roman"/>
                <w:i/>
                <w:szCs w:val="22"/>
              </w:rPr>
            </w:pPr>
            <w:r w:rsidRPr="0024702D">
              <w:rPr>
                <w:rFonts w:eastAsia="Times New Roman"/>
                <w:szCs w:val="22"/>
              </w:rPr>
              <w:t xml:space="preserve">Simon Winchester </w:t>
            </w:r>
            <w:r w:rsidRPr="0024702D">
              <w:rPr>
                <w:rFonts w:eastAsia="Times New Roman"/>
                <w:i/>
                <w:szCs w:val="22"/>
              </w:rPr>
              <w:t>(science, history)</w:t>
            </w:r>
          </w:p>
          <w:p w14:paraId="21541E99" w14:textId="77777777" w:rsidR="005F4DE2" w:rsidRDefault="005F4DE2" w:rsidP="005F4DE2">
            <w:pPr>
              <w:widowControl w:val="0"/>
              <w:spacing w:line="240" w:lineRule="atLeast"/>
              <w:rPr>
                <w:rFonts w:eastAsia="Times New Roman"/>
                <w:szCs w:val="22"/>
              </w:rPr>
            </w:pPr>
            <w:r w:rsidRPr="0024702D">
              <w:rPr>
                <w:rFonts w:eastAsia="Times New Roman"/>
                <w:szCs w:val="22"/>
              </w:rPr>
              <w:t xml:space="preserve">Marguerite Yourcenar </w:t>
            </w:r>
            <w:r w:rsidRPr="0024702D">
              <w:rPr>
                <w:rFonts w:eastAsia="Times New Roman"/>
                <w:i/>
                <w:szCs w:val="22"/>
              </w:rPr>
              <w:t>(essays</w:t>
            </w:r>
            <w:r>
              <w:rPr>
                <w:rFonts w:eastAsia="Times New Roman"/>
                <w:i/>
                <w:szCs w:val="22"/>
              </w:rPr>
              <w:t>)</w:t>
            </w:r>
          </w:p>
          <w:p w14:paraId="21541E9A" w14:textId="77777777" w:rsidR="005F4DE2" w:rsidRDefault="005F4DE2" w:rsidP="005F4DE2">
            <w:pPr>
              <w:widowControl w:val="0"/>
              <w:spacing w:line="240" w:lineRule="atLeast"/>
              <w:rPr>
                <w:rFonts w:eastAsia="Times New Roman"/>
                <w:szCs w:val="22"/>
              </w:rPr>
            </w:pPr>
          </w:p>
        </w:tc>
        <w:tc>
          <w:tcPr>
            <w:tcW w:w="3672" w:type="dxa"/>
          </w:tcPr>
          <w:p w14:paraId="21541E9B" w14:textId="77777777" w:rsidR="005F4DE2" w:rsidRDefault="005F4DE2" w:rsidP="005F4DE2">
            <w:pPr>
              <w:widowControl w:val="0"/>
              <w:spacing w:line="240" w:lineRule="atLeast"/>
              <w:rPr>
                <w:rFonts w:eastAsia="Times New Roman"/>
                <w:szCs w:val="22"/>
              </w:rPr>
            </w:pPr>
          </w:p>
          <w:p w14:paraId="21541E9C" w14:textId="77777777" w:rsidR="005F4DE2" w:rsidRDefault="005F4DE2" w:rsidP="005F4DE2">
            <w:pPr>
              <w:widowControl w:val="0"/>
              <w:spacing w:line="240" w:lineRule="atLeast"/>
              <w:rPr>
                <w:rFonts w:eastAsia="Times New Roman"/>
                <w:szCs w:val="22"/>
              </w:rPr>
            </w:pPr>
            <w:r>
              <w:rPr>
                <w:rFonts w:eastAsia="Times New Roman"/>
                <w:szCs w:val="22"/>
              </w:rPr>
              <w:t>Analects of Confucius</w:t>
            </w:r>
          </w:p>
          <w:p w14:paraId="21541E9D" w14:textId="77777777" w:rsidR="005F4DE2" w:rsidRDefault="005F4DE2" w:rsidP="005F4DE2">
            <w:pPr>
              <w:widowControl w:val="0"/>
              <w:spacing w:line="240" w:lineRule="atLeast"/>
              <w:rPr>
                <w:rFonts w:eastAsia="Times New Roman"/>
                <w:szCs w:val="22"/>
              </w:rPr>
            </w:pPr>
            <w:r>
              <w:rPr>
                <w:rFonts w:eastAsia="Times New Roman"/>
                <w:szCs w:val="22"/>
              </w:rPr>
              <w:t>Bhagavad-Gita</w:t>
            </w:r>
          </w:p>
          <w:p w14:paraId="21541E9E" w14:textId="77777777" w:rsidR="005F4DE2" w:rsidRDefault="005F4DE2" w:rsidP="005F4DE2">
            <w:pPr>
              <w:widowControl w:val="0"/>
              <w:spacing w:line="240" w:lineRule="atLeast"/>
              <w:rPr>
                <w:rFonts w:eastAsia="Times New Roman"/>
                <w:szCs w:val="22"/>
              </w:rPr>
            </w:pPr>
            <w:r>
              <w:rPr>
                <w:rFonts w:eastAsia="Times New Roman"/>
                <w:szCs w:val="22"/>
              </w:rPr>
              <w:t>The Bible</w:t>
            </w:r>
          </w:p>
          <w:p w14:paraId="21541E9F" w14:textId="77777777" w:rsidR="005F4DE2" w:rsidRDefault="005F4DE2" w:rsidP="005F4DE2">
            <w:pPr>
              <w:widowControl w:val="0"/>
              <w:spacing w:line="240" w:lineRule="atLeast"/>
              <w:rPr>
                <w:rFonts w:eastAsia="Times New Roman"/>
                <w:szCs w:val="22"/>
              </w:rPr>
            </w:pPr>
            <w:r>
              <w:rPr>
                <w:rFonts w:eastAsia="Times New Roman"/>
                <w:szCs w:val="22"/>
              </w:rPr>
              <w:t>The Koran</w:t>
            </w:r>
          </w:p>
          <w:p w14:paraId="21541EA0" w14:textId="77777777" w:rsidR="005F4DE2" w:rsidRDefault="005F4DE2" w:rsidP="005F4DE2">
            <w:pPr>
              <w:widowControl w:val="0"/>
              <w:spacing w:line="240" w:lineRule="atLeast"/>
              <w:rPr>
                <w:rFonts w:eastAsia="Times New Roman"/>
                <w:szCs w:val="22"/>
              </w:rPr>
            </w:pPr>
            <w:r>
              <w:rPr>
                <w:rFonts w:eastAsia="Times New Roman"/>
                <w:szCs w:val="22"/>
              </w:rPr>
              <w:t>Book of the Hopi</w:t>
            </w:r>
          </w:p>
          <w:p w14:paraId="21541EA1" w14:textId="77777777" w:rsidR="005F4DE2" w:rsidRDefault="005F4DE2" w:rsidP="005F4DE2">
            <w:pPr>
              <w:widowControl w:val="0"/>
              <w:spacing w:line="240" w:lineRule="atLeast"/>
              <w:rPr>
                <w:rFonts w:eastAsia="Times New Roman"/>
                <w:szCs w:val="22"/>
              </w:rPr>
            </w:pPr>
            <w:r>
              <w:rPr>
                <w:rFonts w:eastAsia="Times New Roman"/>
                <w:szCs w:val="22"/>
              </w:rPr>
              <w:t>Tao Te Ching</w:t>
            </w:r>
          </w:p>
          <w:p w14:paraId="21541EA2" w14:textId="77777777" w:rsidR="005F4DE2" w:rsidRDefault="005F4DE2" w:rsidP="005F4DE2">
            <w:pPr>
              <w:widowControl w:val="0"/>
              <w:spacing w:line="240" w:lineRule="atLeast"/>
              <w:rPr>
                <w:rFonts w:eastAsia="Times New Roman"/>
                <w:szCs w:val="22"/>
              </w:rPr>
            </w:pPr>
            <w:r>
              <w:rPr>
                <w:rFonts w:eastAsia="Times New Roman"/>
                <w:szCs w:val="22"/>
              </w:rPr>
              <w:t>Buddhist texts</w:t>
            </w:r>
          </w:p>
          <w:p w14:paraId="21541EA3" w14:textId="77777777" w:rsidR="005F4DE2" w:rsidRPr="005F54F3" w:rsidRDefault="005F4DE2" w:rsidP="005F4DE2">
            <w:pPr>
              <w:widowControl w:val="0"/>
              <w:spacing w:line="240" w:lineRule="atLeast"/>
              <w:rPr>
                <w:rFonts w:eastAsia="Times New Roman"/>
                <w:szCs w:val="22"/>
              </w:rPr>
            </w:pPr>
            <w:r>
              <w:rPr>
                <w:rFonts w:eastAsia="Times New Roman"/>
                <w:szCs w:val="22"/>
              </w:rPr>
              <w:t>Zen Buddhist parables</w:t>
            </w:r>
          </w:p>
        </w:tc>
      </w:tr>
    </w:tbl>
    <w:p w14:paraId="21541EA5" w14:textId="77777777" w:rsidR="005F4DE2" w:rsidRPr="001061BE" w:rsidRDefault="005F4DE2" w:rsidP="005F4DE2"/>
    <w:p w14:paraId="21541EA6" w14:textId="77777777" w:rsidR="005F4DE2" w:rsidRPr="001061BE" w:rsidRDefault="005F4DE2" w:rsidP="005F4DE2"/>
    <w:p w14:paraId="21541EA7" w14:textId="77777777" w:rsidR="005F4DE2" w:rsidRDefault="005F4DE2" w:rsidP="005F4DE2"/>
    <w:p w14:paraId="21541EA8" w14:textId="77777777" w:rsidR="005F4DE2" w:rsidRDefault="005F4DE2" w:rsidP="005F4DE2"/>
    <w:p w14:paraId="21541EA9" w14:textId="77777777" w:rsidR="00665156" w:rsidRDefault="00665156" w:rsidP="005F4DE2"/>
    <w:p w14:paraId="21541EAA" w14:textId="77777777" w:rsidR="00665156" w:rsidRDefault="00665156" w:rsidP="005F4DE2">
      <w:pPr>
        <w:sectPr w:rsidR="00665156" w:rsidSect="005F4DE2">
          <w:headerReference w:type="even" r:id="rId172"/>
          <w:headerReference w:type="default" r:id="rId173"/>
          <w:footerReference w:type="even" r:id="rId174"/>
          <w:footerReference w:type="default" r:id="rId175"/>
          <w:headerReference w:type="first" r:id="rId176"/>
          <w:pgSz w:w="15840" w:h="12240" w:orient="landscape"/>
          <w:pgMar w:top="1080" w:right="720" w:bottom="720" w:left="720" w:header="720" w:footer="720" w:gutter="0"/>
          <w:cols w:space="720"/>
        </w:sectPr>
      </w:pPr>
    </w:p>
    <w:p w14:paraId="21541EAB" w14:textId="77777777" w:rsidR="00665156" w:rsidRPr="001061BE" w:rsidRDefault="00665156" w:rsidP="005F4DE2"/>
    <w:sectPr w:rsidR="00665156" w:rsidRPr="001061BE" w:rsidSect="005F4DE2">
      <w:pgSz w:w="15840" w:h="12240" w:orient="landscape"/>
      <w:pgMar w:top="108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41ED0" w14:textId="77777777" w:rsidR="007A5954" w:rsidRDefault="007A5954" w:rsidP="005F4DE2">
      <w:r>
        <w:separator/>
      </w:r>
    </w:p>
  </w:endnote>
  <w:endnote w:type="continuationSeparator" w:id="0">
    <w:p w14:paraId="21541ED1" w14:textId="77777777" w:rsidR="007A5954" w:rsidRDefault="007A5954" w:rsidP="005F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pitch w:val="variable"/>
    <w:sig w:usb0="00000003" w:usb1="00000000" w:usb2="00000000" w:usb3="00000000" w:csb0="00000001" w:csb1="00000000"/>
  </w:font>
  <w:font w:name="Spumoni LP">
    <w:altName w:val="Garamond"/>
    <w:panose1 w:val="00000000000000000000"/>
    <w:charset w:val="4D"/>
    <w:family w:val="auto"/>
    <w:notTrueType/>
    <w:pitch w:val="default"/>
    <w:sig w:usb0="03000000" w:usb1="00000000" w:usb2="00000000" w:usb3="00000000" w:csb0="00000001"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Myriad-Italic">
    <w:altName w:val="Times New Roman"/>
    <w:panose1 w:val="00000000000000000000"/>
    <w:charset w:val="4D"/>
    <w:family w:val="auto"/>
    <w:notTrueType/>
    <w:pitch w:val="default"/>
    <w:sig w:usb0="03000000" w:usb1="00000000" w:usb2="00000000" w:usb3="00000000" w:csb0="00000001" w:csb1="00000000"/>
  </w:font>
  <w:font w:name="Myriad-Roman">
    <w:altName w:val="Times New Roman"/>
    <w:panose1 w:val="00000000000000000000"/>
    <w:charset w:val="4D"/>
    <w:family w:val="auto"/>
    <w:notTrueType/>
    <w:pitch w:val="default"/>
    <w:sig w:usb0="03000000" w:usb1="00000000" w:usb2="00000000" w:usb3="00000000" w:csb0="00000001" w:csb1="00000000"/>
  </w:font>
  <w:font w:name="ヒラギノ角ゴ Pro W3">
    <w:charset w:val="80"/>
    <w:family w:val="auto"/>
    <w:pitch w:val="variable"/>
    <w:sig w:usb0="00000001" w:usb1="00000000" w:usb2="01000407" w:usb3="00000000" w:csb0="00020000" w:csb1="00000000"/>
  </w:font>
  <w:font w:name="RotisSansSerif-Light">
    <w:altName w:val="Garamond"/>
    <w:panose1 w:val="00000000000000000000"/>
    <w:charset w:val="4D"/>
    <w:family w:val="swiss"/>
    <w:notTrueType/>
    <w:pitch w:val="default"/>
    <w:sig w:usb0="00000003" w:usb1="00000000" w:usb2="00000000" w:usb3="00000000" w:csb0="00000001" w:csb1="00000000"/>
  </w:font>
  <w:font w:name="Cambria,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HoeflerText-Black">
    <w:panose1 w:val="00000000000000000000"/>
    <w:charset w:val="00"/>
    <w:family w:val="auto"/>
    <w:notTrueType/>
    <w:pitch w:val="variable"/>
    <w:sig w:usb0="00000003" w:usb1="00000000" w:usb2="00000000" w:usb3="00000000" w:csb0="00000001" w:csb1="00000000"/>
  </w:font>
  <w:font w:name="Minion-Regular">
    <w:altName w:val="Garamond"/>
    <w:panose1 w:val="00000000000000000000"/>
    <w:charset w:val="4D"/>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HoeflerText-Regular">
    <w:altName w:val="Hoefler Text"/>
    <w:panose1 w:val="00000000000000000000"/>
    <w:charset w:val="4D"/>
    <w:family w:val="swiss"/>
    <w:notTrueType/>
    <w:pitch w:val="default"/>
    <w:sig w:usb0="00000003" w:usb1="00000000" w:usb2="00000000" w:usb3="00000000" w:csb0="00000001" w:csb1="00000000"/>
  </w:font>
  <w:font w:name="MyriadNC-Regular">
    <w:altName w:val="Garamond"/>
    <w:panose1 w:val="00000000000000000000"/>
    <w:charset w:val="4D"/>
    <w:family w:val="roman"/>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BoldMT">
    <w:altName w:val="Garamond"/>
    <w:panose1 w:val="00000000000000000000"/>
    <w:charset w:val="4D"/>
    <w:family w:val="auto"/>
    <w:notTrueType/>
    <w:pitch w:val="default"/>
    <w:sig w:usb0="00000003" w:usb1="00000000" w:usb2="00000000" w:usb3="00000000" w:csb0="00000001" w:csb1="00000000"/>
  </w:font>
  <w:font w:name="MyriadNC-Bold">
    <w:altName w:val="Garamond"/>
    <w:panose1 w:val="00000000000000000000"/>
    <w:charset w:val="4D"/>
    <w:family w:val="auto"/>
    <w:notTrueType/>
    <w:pitch w:val="default"/>
    <w:sig w:usb0="00000003" w:usb1="00000000" w:usb2="00000000" w:usb3="00000000" w:csb0="00000001" w:csb1="00000000"/>
  </w:font>
  <w:font w:name="Monaco">
    <w:charset w:val="00"/>
    <w:family w:val="auto"/>
    <w:pitch w:val="variable"/>
    <w:sig w:usb0="00000003" w:usb1="00000000" w:usb2="00000000" w:usb3="00000000" w:csb0="00000001" w:csb1="00000000"/>
  </w:font>
  <w:font w:name="Geneva">
    <w:charset w:val="00"/>
    <w:family w:val="auto"/>
    <w:pitch w:val="variable"/>
    <w:sig w:usb0="00000003" w:usb1="00000000" w:usb2="00000000" w:usb3="00000000" w:csb0="00000001" w:csb1="00000000"/>
  </w:font>
  <w:font w:name="MyriadNCcondensed-SemiBold">
    <w:altName w:val="Garamond"/>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Perpetua-Italic">
    <w:altName w:val="Perpetua"/>
    <w:panose1 w:val="00000000000000000000"/>
    <w:charset w:val="00"/>
    <w:family w:val="swiss"/>
    <w:notTrueType/>
    <w:pitch w:val="default"/>
    <w:sig w:usb0="00000003" w:usb1="00000000" w:usb2="00000000" w:usb3="00000000" w:csb0="00000001" w:csb1="00000000"/>
  </w:font>
  <w:font w:name="Gotham-Medium">
    <w:altName w:val="Arial"/>
    <w:panose1 w:val="00000000000000000000"/>
    <w:charset w:val="4D"/>
    <w:family w:val="swiss"/>
    <w:notTrueType/>
    <w:pitch w:val="default"/>
    <w:sig w:usb0="00000003" w:usb1="00000000" w:usb2="00000000" w:usb3="00000000" w:csb0="00000001" w:csb1="00000000"/>
  </w:font>
  <w:font w:name="Gotham-Book">
    <w:altName w:val="Arial"/>
    <w:panose1 w:val="00000000000000000000"/>
    <w:charset w:val="4D"/>
    <w:family w:val="auto"/>
    <w:notTrueType/>
    <w:pitch w:val="default"/>
    <w:sig w:usb0="00000003" w:usb1="00000000" w:usb2="00000000" w:usb3="00000000" w:csb0="00000001" w:csb1="00000000"/>
  </w:font>
  <w:font w:name="Gotham-BookItalic">
    <w:panose1 w:val="00000000000000000000"/>
    <w:charset w:val="00"/>
    <w:family w:val="swiss"/>
    <w:notTrueType/>
    <w:pitch w:val="default"/>
    <w:sig w:usb0="00000003" w:usb1="00000000" w:usb2="00000000" w:usb3="00000000" w:csb0="00000001" w:csb1="00000000"/>
  </w:font>
  <w:font w:name="Gotham-Light">
    <w:panose1 w:val="00000000000000000000"/>
    <w:charset w:val="00"/>
    <w:family w:val="swiss"/>
    <w:notTrueType/>
    <w:pitch w:val="default"/>
    <w:sig w:usb0="00000003" w:usb1="00000000" w:usb2="00000000" w:usb3="00000000" w:csb0="00000001" w:csb1="00000000"/>
  </w:font>
  <w:font w:name="Gotham-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D4" w14:textId="77777777" w:rsidR="00AA51BA" w:rsidRDefault="00AA51BA">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E9" w14:textId="77777777" w:rsidR="008D0758" w:rsidRPr="00207EF6" w:rsidRDefault="008D0758" w:rsidP="005F4DE2">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ED" w14:textId="77777777" w:rsidR="008D0758" w:rsidRPr="00F457DB" w:rsidRDefault="008D0758" w:rsidP="005F4DE2">
    <w:pPr>
      <w:pStyle w:val="01-footer"/>
      <w:tabs>
        <w:tab w:val="left" w:pos="6750"/>
      </w:tabs>
    </w:pPr>
    <w:r w:rsidRPr="002D6820">
      <w:rPr>
        <w:rStyle w:val="PageNumber"/>
        <w:rFonts w:ascii="Arial" w:hAnsi="Arial"/>
        <w:szCs w:val="24"/>
        <w:lang w:bidi="ar-SA"/>
      </w:rPr>
      <w:fldChar w:fldCharType="begin"/>
    </w:r>
    <w:r w:rsidRPr="002D6820">
      <w:rPr>
        <w:rStyle w:val="PageNumber"/>
        <w:rFonts w:ascii="Arial" w:hAnsi="Arial"/>
        <w:szCs w:val="24"/>
        <w:lang w:bidi="ar-SA"/>
      </w:rPr>
      <w:instrText xml:space="preserve"> PAGE </w:instrText>
    </w:r>
    <w:r w:rsidRPr="002D6820">
      <w:rPr>
        <w:rStyle w:val="PageNumber"/>
        <w:rFonts w:ascii="Arial" w:hAnsi="Arial"/>
        <w:szCs w:val="24"/>
        <w:lang w:bidi="ar-SA"/>
      </w:rPr>
      <w:fldChar w:fldCharType="separate"/>
    </w:r>
    <w:r>
      <w:rPr>
        <w:rStyle w:val="PageNumber"/>
        <w:rFonts w:ascii="Arial" w:hAnsi="Arial"/>
        <w:noProof/>
        <w:szCs w:val="24"/>
        <w:lang w:bidi="ar-SA"/>
      </w:rPr>
      <w:t>4</w:t>
    </w:r>
    <w:r w:rsidRPr="002D6820">
      <w:rPr>
        <w:rStyle w:val="PageNumber"/>
        <w:rFonts w:ascii="Arial" w:hAnsi="Arial"/>
        <w:szCs w:val="24"/>
        <w:lang w:bidi="ar-SA"/>
      </w:rPr>
      <w:fldChar w:fldCharType="end"/>
    </w:r>
    <w:r>
      <w:tab/>
      <w:t>Massachusetts Curriculum Framework for English Language Arts and Literacy, March 2011</w:t>
    </w:r>
  </w:p>
  <w:p w14:paraId="21541EEE" w14:textId="77777777" w:rsidR="008D0758" w:rsidRPr="00207EF6" w:rsidRDefault="008D0758" w:rsidP="005F4DE2">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EF" w14:textId="132849EA" w:rsidR="008D0758" w:rsidRPr="006B04EF" w:rsidRDefault="008D0758" w:rsidP="005F4DE2">
    <w:pPr>
      <w:pStyle w:val="01-footer"/>
      <w:tabs>
        <w:tab w:val="left" w:pos="6660"/>
      </w:tabs>
    </w:pPr>
    <w:r>
      <w:t>Massachusetts Curriculum Framework for English Language Arts and Literacy, March 2011</w:t>
    </w:r>
    <w:r>
      <w:tab/>
    </w:r>
    <w:r w:rsidRPr="0075733A">
      <w:rPr>
        <w:rStyle w:val="PageNumber"/>
        <w:rFonts w:ascii="Arial" w:hAnsi="Arial"/>
        <w:szCs w:val="24"/>
        <w:lang w:bidi="ar-SA"/>
      </w:rPr>
      <w:fldChar w:fldCharType="begin"/>
    </w:r>
    <w:r w:rsidRPr="0075733A">
      <w:rPr>
        <w:rStyle w:val="PageNumber"/>
        <w:rFonts w:ascii="Arial" w:hAnsi="Arial"/>
        <w:szCs w:val="24"/>
        <w:lang w:bidi="ar-SA"/>
      </w:rPr>
      <w:instrText xml:space="preserve"> PAGE </w:instrText>
    </w:r>
    <w:r w:rsidRPr="0075733A">
      <w:rPr>
        <w:rStyle w:val="PageNumber"/>
        <w:rFonts w:ascii="Arial" w:hAnsi="Arial"/>
        <w:szCs w:val="24"/>
        <w:lang w:bidi="ar-SA"/>
      </w:rPr>
      <w:fldChar w:fldCharType="separate"/>
    </w:r>
    <w:r w:rsidR="004027DC">
      <w:rPr>
        <w:rStyle w:val="PageNumber"/>
        <w:rFonts w:ascii="Arial" w:hAnsi="Arial"/>
        <w:noProof/>
        <w:szCs w:val="24"/>
        <w:lang w:bidi="ar-SA"/>
      </w:rPr>
      <w:t>3</w:t>
    </w:r>
    <w:r w:rsidRPr="0075733A">
      <w:rPr>
        <w:rStyle w:val="PageNumber"/>
        <w:rFonts w:ascii="Arial" w:hAnsi="Arial"/>
        <w:szCs w:val="24"/>
        <w:lang w:bidi="ar-SA"/>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F1" w14:textId="77777777" w:rsidR="008D0758" w:rsidRPr="0075733A" w:rsidRDefault="008D0758" w:rsidP="005F4DE2">
    <w:pPr>
      <w:pStyle w:val="01-footer"/>
      <w:tabs>
        <w:tab w:val="left" w:pos="6660"/>
      </w:tabs>
    </w:pPr>
    <w:r>
      <w:t>Massachusetts Curriculum Framework for English Language Arts and Literacy, March 2011</w:t>
    </w:r>
    <w:r>
      <w:tab/>
    </w:r>
    <w:r w:rsidRPr="0075733A">
      <w:rPr>
        <w:rStyle w:val="PageNumber"/>
        <w:rFonts w:ascii="Arial" w:hAnsi="Arial"/>
        <w:szCs w:val="24"/>
        <w:lang w:bidi="ar-SA"/>
      </w:rPr>
      <w:fldChar w:fldCharType="begin"/>
    </w:r>
    <w:r w:rsidRPr="0075733A">
      <w:rPr>
        <w:rStyle w:val="PageNumber"/>
        <w:rFonts w:ascii="Arial" w:hAnsi="Arial"/>
        <w:szCs w:val="24"/>
        <w:lang w:bidi="ar-SA"/>
      </w:rPr>
      <w:instrText xml:space="preserve"> PAGE </w:instrText>
    </w:r>
    <w:r w:rsidRPr="0075733A">
      <w:rPr>
        <w:rStyle w:val="PageNumber"/>
        <w:rFonts w:ascii="Arial" w:hAnsi="Arial"/>
        <w:szCs w:val="24"/>
        <w:lang w:bidi="ar-SA"/>
      </w:rPr>
      <w:fldChar w:fldCharType="separate"/>
    </w:r>
    <w:r>
      <w:rPr>
        <w:rStyle w:val="PageNumber"/>
        <w:rFonts w:ascii="Arial" w:hAnsi="Arial"/>
        <w:noProof/>
        <w:szCs w:val="24"/>
        <w:lang w:bidi="ar-SA"/>
      </w:rPr>
      <w:t>3</w:t>
    </w:r>
    <w:r w:rsidRPr="0075733A">
      <w:rPr>
        <w:rStyle w:val="PageNumber"/>
        <w:rFonts w:ascii="Arial" w:hAnsi="Arial"/>
        <w:szCs w:val="24"/>
        <w:lang w:bidi="ar-SA"/>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F4" w14:textId="77777777" w:rsidR="008D0758" w:rsidRPr="00F457DB" w:rsidRDefault="008D0758" w:rsidP="005F4DE2">
    <w:pPr>
      <w:pStyle w:val="01-footer"/>
      <w:tabs>
        <w:tab w:val="left" w:pos="6750"/>
      </w:tabs>
    </w:pPr>
    <w:r w:rsidRPr="002D6820">
      <w:rPr>
        <w:rStyle w:val="PageNumber"/>
        <w:rFonts w:ascii="Arial" w:hAnsi="Arial"/>
        <w:szCs w:val="24"/>
        <w:lang w:bidi="ar-SA"/>
      </w:rPr>
      <w:fldChar w:fldCharType="begin"/>
    </w:r>
    <w:r w:rsidRPr="002D6820">
      <w:rPr>
        <w:rStyle w:val="PageNumber"/>
        <w:rFonts w:ascii="Arial" w:hAnsi="Arial"/>
        <w:szCs w:val="24"/>
        <w:lang w:bidi="ar-SA"/>
      </w:rPr>
      <w:instrText xml:space="preserve"> PAGE </w:instrText>
    </w:r>
    <w:r w:rsidRPr="002D6820">
      <w:rPr>
        <w:rStyle w:val="PageNumber"/>
        <w:rFonts w:ascii="Arial" w:hAnsi="Arial"/>
        <w:szCs w:val="24"/>
        <w:lang w:bidi="ar-SA"/>
      </w:rPr>
      <w:fldChar w:fldCharType="separate"/>
    </w:r>
    <w:r>
      <w:rPr>
        <w:rStyle w:val="PageNumber"/>
        <w:rFonts w:ascii="Arial" w:hAnsi="Arial"/>
        <w:noProof/>
        <w:szCs w:val="24"/>
        <w:lang w:bidi="ar-SA"/>
      </w:rPr>
      <w:t>4</w:t>
    </w:r>
    <w:r w:rsidRPr="002D6820">
      <w:rPr>
        <w:rStyle w:val="PageNumber"/>
        <w:rFonts w:ascii="Arial" w:hAnsi="Arial"/>
        <w:szCs w:val="24"/>
        <w:lang w:bidi="ar-SA"/>
      </w:rPr>
      <w:fldChar w:fldCharType="end"/>
    </w:r>
    <w:r>
      <w:tab/>
      <w:t>Massachusetts Curriculum Framework for English Language Arts and Literacy, March 2011</w:t>
    </w:r>
  </w:p>
  <w:p w14:paraId="21541EF5" w14:textId="77777777" w:rsidR="008D0758" w:rsidRPr="00207EF6" w:rsidRDefault="008D0758" w:rsidP="005F4DE2">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F6" w14:textId="77777777" w:rsidR="008D0758" w:rsidRPr="006B04EF" w:rsidRDefault="008D0758" w:rsidP="005F4DE2">
    <w:pPr>
      <w:pStyle w:val="01-footer"/>
      <w:tabs>
        <w:tab w:val="left" w:pos="6660"/>
      </w:tabs>
    </w:pPr>
    <w:r>
      <w:t>Massachusetts Curriculum Framework for English Language Arts and Literacy, March 2011</w:t>
    </w:r>
    <w:r>
      <w:tab/>
    </w:r>
    <w:r w:rsidRPr="0075733A">
      <w:rPr>
        <w:rStyle w:val="PageNumber"/>
        <w:rFonts w:ascii="Arial" w:hAnsi="Arial"/>
        <w:szCs w:val="24"/>
        <w:lang w:bidi="ar-SA"/>
      </w:rPr>
      <w:fldChar w:fldCharType="begin"/>
    </w:r>
    <w:r w:rsidRPr="0075733A">
      <w:rPr>
        <w:rStyle w:val="PageNumber"/>
        <w:rFonts w:ascii="Arial" w:hAnsi="Arial"/>
        <w:szCs w:val="24"/>
        <w:lang w:bidi="ar-SA"/>
      </w:rPr>
      <w:instrText xml:space="preserve"> PAGE </w:instrText>
    </w:r>
    <w:r w:rsidRPr="0075733A">
      <w:rPr>
        <w:rStyle w:val="PageNumber"/>
        <w:rFonts w:ascii="Arial" w:hAnsi="Arial"/>
        <w:szCs w:val="24"/>
        <w:lang w:bidi="ar-SA"/>
      </w:rPr>
      <w:fldChar w:fldCharType="separate"/>
    </w:r>
    <w:r>
      <w:rPr>
        <w:rStyle w:val="PageNumber"/>
        <w:rFonts w:ascii="Arial" w:hAnsi="Arial"/>
        <w:noProof/>
        <w:szCs w:val="24"/>
        <w:lang w:bidi="ar-SA"/>
      </w:rPr>
      <w:t>5</w:t>
    </w:r>
    <w:r w:rsidRPr="0075733A">
      <w:rPr>
        <w:rStyle w:val="PageNumber"/>
        <w:rFonts w:ascii="Arial" w:hAnsi="Arial"/>
        <w:szCs w:val="24"/>
        <w:lang w:bidi="ar-SA"/>
      </w:rP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F8" w14:textId="77777777" w:rsidR="008D0758" w:rsidRPr="0075733A" w:rsidRDefault="008D0758" w:rsidP="005F4DE2">
    <w:pPr>
      <w:pStyle w:val="01-footer"/>
      <w:tabs>
        <w:tab w:val="left" w:pos="6660"/>
      </w:tabs>
    </w:pPr>
    <w:r>
      <w:t>Massachusetts Curriculum Framework for English Language Arts and Literacy, March 2011</w:t>
    </w:r>
    <w:r>
      <w:tab/>
    </w:r>
    <w:r w:rsidRPr="0075733A">
      <w:rPr>
        <w:rStyle w:val="PageNumber"/>
        <w:rFonts w:ascii="Arial" w:hAnsi="Arial"/>
        <w:szCs w:val="24"/>
        <w:lang w:bidi="ar-SA"/>
      </w:rPr>
      <w:fldChar w:fldCharType="begin"/>
    </w:r>
    <w:r w:rsidRPr="0075733A">
      <w:rPr>
        <w:rStyle w:val="PageNumber"/>
        <w:rFonts w:ascii="Arial" w:hAnsi="Arial"/>
        <w:szCs w:val="24"/>
        <w:lang w:bidi="ar-SA"/>
      </w:rPr>
      <w:instrText xml:space="preserve"> PAGE </w:instrText>
    </w:r>
    <w:r w:rsidRPr="0075733A">
      <w:rPr>
        <w:rStyle w:val="PageNumber"/>
        <w:rFonts w:ascii="Arial" w:hAnsi="Arial"/>
        <w:szCs w:val="24"/>
        <w:lang w:bidi="ar-SA"/>
      </w:rPr>
      <w:fldChar w:fldCharType="separate"/>
    </w:r>
    <w:r>
      <w:rPr>
        <w:rStyle w:val="PageNumber"/>
        <w:rFonts w:ascii="Arial" w:hAnsi="Arial"/>
        <w:noProof/>
        <w:szCs w:val="24"/>
        <w:lang w:bidi="ar-SA"/>
      </w:rPr>
      <w:t>1</w:t>
    </w:r>
    <w:r w:rsidRPr="0075733A">
      <w:rPr>
        <w:rStyle w:val="PageNumber"/>
        <w:rFonts w:ascii="Arial" w:hAnsi="Arial"/>
        <w:szCs w:val="24"/>
        <w:lang w:bidi="ar-SA"/>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FB" w14:textId="1894E9C3" w:rsidR="008D0758" w:rsidRPr="00F457DB" w:rsidRDefault="008D0758" w:rsidP="005F4DE2">
    <w:pPr>
      <w:pStyle w:val="01-footer"/>
      <w:tabs>
        <w:tab w:val="left" w:pos="6750"/>
      </w:tabs>
    </w:pPr>
    <w:r w:rsidRPr="002D6820">
      <w:rPr>
        <w:rStyle w:val="PageNumber"/>
        <w:rFonts w:ascii="Arial" w:hAnsi="Arial"/>
        <w:szCs w:val="24"/>
        <w:lang w:bidi="ar-SA"/>
      </w:rPr>
      <w:fldChar w:fldCharType="begin"/>
    </w:r>
    <w:r w:rsidRPr="002D6820">
      <w:rPr>
        <w:rStyle w:val="PageNumber"/>
        <w:rFonts w:ascii="Arial" w:hAnsi="Arial"/>
        <w:szCs w:val="24"/>
        <w:lang w:bidi="ar-SA"/>
      </w:rPr>
      <w:instrText xml:space="preserve"> PAGE </w:instrText>
    </w:r>
    <w:r w:rsidRPr="002D6820">
      <w:rPr>
        <w:rStyle w:val="PageNumber"/>
        <w:rFonts w:ascii="Arial" w:hAnsi="Arial"/>
        <w:szCs w:val="24"/>
        <w:lang w:bidi="ar-SA"/>
      </w:rPr>
      <w:fldChar w:fldCharType="separate"/>
    </w:r>
    <w:r w:rsidR="004027DC">
      <w:rPr>
        <w:rStyle w:val="PageNumber"/>
        <w:rFonts w:ascii="Arial" w:hAnsi="Arial"/>
        <w:noProof/>
        <w:szCs w:val="24"/>
        <w:lang w:bidi="ar-SA"/>
      </w:rPr>
      <w:t>8</w:t>
    </w:r>
    <w:r w:rsidRPr="002D6820">
      <w:rPr>
        <w:rStyle w:val="PageNumber"/>
        <w:rFonts w:ascii="Arial" w:hAnsi="Arial"/>
        <w:szCs w:val="24"/>
        <w:lang w:bidi="ar-SA"/>
      </w:rPr>
      <w:fldChar w:fldCharType="end"/>
    </w:r>
    <w:r>
      <w:tab/>
      <w:t>Massachusetts Curriculum Framework for English Language Arts and Literacy, March 2011</w:t>
    </w:r>
  </w:p>
  <w:p w14:paraId="21541EFC" w14:textId="77777777" w:rsidR="008D0758" w:rsidRPr="00207EF6" w:rsidRDefault="008D0758" w:rsidP="005F4DE2">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FE" w14:textId="77777777" w:rsidR="008D0758" w:rsidRPr="0075733A" w:rsidRDefault="008D0758" w:rsidP="005F4DE2">
    <w:pPr>
      <w:pStyle w:val="01-footer"/>
      <w:tabs>
        <w:tab w:val="left" w:pos="6660"/>
      </w:tabs>
    </w:pPr>
    <w:r w:rsidRPr="00453A87">
      <w:rPr>
        <w:rStyle w:val="PageNumber"/>
        <w:rFonts w:ascii="Arial" w:hAnsi="Arial"/>
        <w:szCs w:val="24"/>
        <w:lang w:bidi="ar-SA"/>
      </w:rPr>
      <w:fldChar w:fldCharType="begin"/>
    </w:r>
    <w:r w:rsidRPr="00453A87">
      <w:rPr>
        <w:rStyle w:val="PageNumber"/>
        <w:rFonts w:ascii="Arial" w:hAnsi="Arial"/>
        <w:szCs w:val="24"/>
        <w:lang w:bidi="ar-SA"/>
      </w:rPr>
      <w:instrText xml:space="preserve"> PAGE </w:instrText>
    </w:r>
    <w:r w:rsidRPr="00453A87">
      <w:rPr>
        <w:rStyle w:val="PageNumber"/>
        <w:rFonts w:ascii="Arial" w:hAnsi="Arial"/>
        <w:szCs w:val="24"/>
        <w:lang w:bidi="ar-SA"/>
      </w:rPr>
      <w:fldChar w:fldCharType="separate"/>
    </w:r>
    <w:r>
      <w:rPr>
        <w:rStyle w:val="PageNumber"/>
        <w:rFonts w:ascii="Arial" w:hAnsi="Arial"/>
        <w:noProof/>
        <w:szCs w:val="24"/>
        <w:lang w:bidi="ar-SA"/>
      </w:rPr>
      <w:t>4</w:t>
    </w:r>
    <w:r w:rsidRPr="00453A87">
      <w:rPr>
        <w:rStyle w:val="PageNumber"/>
        <w:rFonts w:ascii="Arial" w:hAnsi="Arial"/>
        <w:szCs w:val="24"/>
        <w:lang w:bidi="ar-SA"/>
      </w:rPr>
      <w:fldChar w:fldCharType="end"/>
    </w:r>
    <w:r>
      <w:rPr>
        <w:rStyle w:val="PageNumber"/>
        <w:rFonts w:ascii="Arial" w:hAnsi="Arial"/>
        <w:sz w:val="20"/>
        <w:szCs w:val="24"/>
        <w:lang w:bidi="ar-SA"/>
      </w:rPr>
      <w:tab/>
    </w:r>
    <w:r>
      <w:t>Massachusetts Curriculum Framework for English Language Arts and Literacy, March 2011</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02" w14:textId="6AD4F4AC" w:rsidR="008D0758" w:rsidRPr="0075733A" w:rsidRDefault="008D0758" w:rsidP="005F4DE2">
    <w:pPr>
      <w:pStyle w:val="01-footer"/>
      <w:tabs>
        <w:tab w:val="left" w:pos="6660"/>
      </w:tabs>
    </w:pPr>
    <w:r>
      <w:t>Massachusetts Curriculum Framework for English Language Arts and Literacy, March 2011</w:t>
    </w:r>
    <w:r>
      <w:tab/>
    </w:r>
    <w:r w:rsidRPr="0075733A">
      <w:rPr>
        <w:rStyle w:val="PageNumber"/>
        <w:rFonts w:ascii="Arial" w:hAnsi="Arial"/>
        <w:szCs w:val="24"/>
        <w:lang w:bidi="ar-SA"/>
      </w:rPr>
      <w:fldChar w:fldCharType="begin"/>
    </w:r>
    <w:r w:rsidRPr="0075733A">
      <w:rPr>
        <w:rStyle w:val="PageNumber"/>
        <w:rFonts w:ascii="Arial" w:hAnsi="Arial"/>
        <w:szCs w:val="24"/>
        <w:lang w:bidi="ar-SA"/>
      </w:rPr>
      <w:instrText xml:space="preserve"> PAGE </w:instrText>
    </w:r>
    <w:r w:rsidRPr="0075733A">
      <w:rPr>
        <w:rStyle w:val="PageNumber"/>
        <w:rFonts w:ascii="Arial" w:hAnsi="Arial"/>
        <w:szCs w:val="24"/>
        <w:lang w:bidi="ar-SA"/>
      </w:rPr>
      <w:fldChar w:fldCharType="separate"/>
    </w:r>
    <w:r w:rsidR="004027DC">
      <w:rPr>
        <w:rStyle w:val="PageNumber"/>
        <w:rFonts w:ascii="Arial" w:hAnsi="Arial"/>
        <w:noProof/>
        <w:szCs w:val="24"/>
        <w:lang w:bidi="ar-SA"/>
      </w:rPr>
      <w:t>5</w:t>
    </w:r>
    <w:r w:rsidRPr="0075733A">
      <w:rPr>
        <w:rStyle w:val="PageNumber"/>
        <w:rFonts w:ascii="Arial" w:hAnsi="Arial"/>
        <w:szCs w:val="24"/>
        <w:lang w:bidi="ar-SA"/>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D5" w14:textId="77777777" w:rsidR="00AA51BA" w:rsidRDefault="00AA51BA">
    <w:pPr>
      <w:pStyle w:val="Foo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06" w14:textId="77777777" w:rsidR="008D0758" w:rsidRPr="0075733A" w:rsidRDefault="008D0758" w:rsidP="005F4DE2">
    <w:pPr>
      <w:pStyle w:val="01-footer"/>
      <w:tabs>
        <w:tab w:val="left" w:pos="6660"/>
      </w:tabs>
    </w:pPr>
    <w:r w:rsidRPr="00276CDE">
      <w:rPr>
        <w:rStyle w:val="PageNumber"/>
        <w:rFonts w:ascii="Arial" w:hAnsi="Arial"/>
        <w:szCs w:val="24"/>
        <w:lang w:bidi="ar-SA"/>
      </w:rPr>
      <w:fldChar w:fldCharType="begin"/>
    </w:r>
    <w:r w:rsidRPr="00276CDE">
      <w:rPr>
        <w:rStyle w:val="PageNumber"/>
        <w:rFonts w:ascii="Arial" w:hAnsi="Arial"/>
        <w:szCs w:val="24"/>
        <w:lang w:bidi="ar-SA"/>
      </w:rPr>
      <w:instrText xml:space="preserve"> PAGE </w:instrText>
    </w:r>
    <w:r w:rsidRPr="00276CDE">
      <w:rPr>
        <w:rStyle w:val="PageNumber"/>
        <w:rFonts w:ascii="Arial" w:hAnsi="Arial"/>
        <w:szCs w:val="24"/>
        <w:lang w:bidi="ar-SA"/>
      </w:rPr>
      <w:fldChar w:fldCharType="separate"/>
    </w:r>
    <w:r>
      <w:rPr>
        <w:rStyle w:val="PageNumber"/>
        <w:rFonts w:ascii="Arial" w:hAnsi="Arial"/>
        <w:noProof/>
        <w:szCs w:val="24"/>
        <w:lang w:bidi="ar-SA"/>
      </w:rPr>
      <w:t>6</w:t>
    </w:r>
    <w:r w:rsidRPr="00276CDE">
      <w:rPr>
        <w:rStyle w:val="PageNumber"/>
        <w:rFonts w:ascii="Arial" w:hAnsi="Arial"/>
        <w:szCs w:val="24"/>
        <w:lang w:bidi="ar-SA"/>
      </w:rPr>
      <w:fldChar w:fldCharType="end"/>
    </w:r>
    <w:r>
      <w:rPr>
        <w:rStyle w:val="PageNumber"/>
        <w:rFonts w:ascii="Arial" w:hAnsi="Arial"/>
        <w:szCs w:val="24"/>
        <w:lang w:bidi="ar-SA"/>
      </w:rPr>
      <w:tab/>
    </w:r>
    <w:r>
      <w:t>Massachusetts Curriculum Framework for English Language Arts and Literacy, March 2011</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09" w14:textId="29507B12" w:rsidR="008D0758" w:rsidRPr="006B04EF" w:rsidRDefault="008D0758" w:rsidP="005F4DE2">
    <w:pPr>
      <w:pStyle w:val="01-footer"/>
      <w:tabs>
        <w:tab w:val="left" w:pos="6660"/>
      </w:tabs>
    </w:pPr>
    <w:r>
      <w:t>Massachusetts Curriculum Framework for English Language Arts and Literacy, March 2011</w:t>
    </w:r>
    <w:r>
      <w:tab/>
    </w:r>
    <w:r w:rsidRPr="0075733A">
      <w:rPr>
        <w:rStyle w:val="PageNumber"/>
        <w:rFonts w:ascii="Arial" w:hAnsi="Arial"/>
        <w:szCs w:val="24"/>
        <w:lang w:bidi="ar-SA"/>
      </w:rPr>
      <w:fldChar w:fldCharType="begin"/>
    </w:r>
    <w:r w:rsidRPr="0075733A">
      <w:rPr>
        <w:rStyle w:val="PageNumber"/>
        <w:rFonts w:ascii="Arial" w:hAnsi="Arial"/>
        <w:szCs w:val="24"/>
        <w:lang w:bidi="ar-SA"/>
      </w:rPr>
      <w:instrText xml:space="preserve"> PAGE </w:instrText>
    </w:r>
    <w:r w:rsidRPr="0075733A">
      <w:rPr>
        <w:rStyle w:val="PageNumber"/>
        <w:rFonts w:ascii="Arial" w:hAnsi="Arial"/>
        <w:szCs w:val="24"/>
        <w:lang w:bidi="ar-SA"/>
      </w:rPr>
      <w:fldChar w:fldCharType="separate"/>
    </w:r>
    <w:r w:rsidR="004027DC">
      <w:rPr>
        <w:rStyle w:val="PageNumber"/>
        <w:rFonts w:ascii="Arial" w:hAnsi="Arial"/>
        <w:noProof/>
        <w:szCs w:val="24"/>
        <w:lang w:bidi="ar-SA"/>
      </w:rPr>
      <w:t>7</w:t>
    </w:r>
    <w:r w:rsidRPr="0075733A">
      <w:rPr>
        <w:rStyle w:val="PageNumber"/>
        <w:rFonts w:ascii="Arial" w:hAnsi="Arial"/>
        <w:szCs w:val="24"/>
        <w:lang w:bidi="ar-SA"/>
      </w:rPr>
      <w:fldChar w:fldCharType="end"/>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0E" w14:textId="2B2F8412" w:rsidR="008D0758" w:rsidRPr="00F457DB" w:rsidRDefault="008D0758" w:rsidP="005F4DE2">
    <w:pPr>
      <w:pStyle w:val="01-footer"/>
    </w:pPr>
    <w:r>
      <w:t>Massachusetts Curriculum Framework for English Language Arts and Literacy, March 2011</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sidR="004027DC">
      <w:rPr>
        <w:rStyle w:val="PageNumber"/>
        <w:noProof/>
      </w:rPr>
      <w:t>11</w:t>
    </w:r>
    <w:r w:rsidRPr="002F6030">
      <w:rPr>
        <w:rStyle w:val="PageNumber"/>
      </w:rPr>
      <w:fldChar w:fldCharType="end"/>
    </w:r>
    <w:r w:rsidRPr="002F6030">
      <w:tab/>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10" w14:textId="77777777" w:rsidR="008D0758" w:rsidRDefault="008D0758" w:rsidP="005F4DE2">
    <w:pPr>
      <w:pStyle w:val="01-footer"/>
      <w:tabs>
        <w:tab w:val="clear" w:pos="13770"/>
        <w:tab w:val="left" w:pos="12600"/>
      </w:tabs>
    </w:pPr>
    <w:r w:rsidRPr="002F6030">
      <w:tab/>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13" w14:textId="349FB9B1" w:rsidR="008D0758" w:rsidRPr="00207EF6" w:rsidRDefault="008D0758" w:rsidP="005F4DE2">
    <w:pPr>
      <w:pStyle w:val="01-footer"/>
      <w:tabs>
        <w:tab w:val="left" w:pos="6750"/>
      </w:tabs>
    </w:pPr>
    <w:r w:rsidRPr="002D6820">
      <w:rPr>
        <w:rStyle w:val="PageNumber"/>
        <w:rFonts w:ascii="Arial" w:hAnsi="Arial"/>
        <w:szCs w:val="24"/>
        <w:lang w:bidi="ar-SA"/>
      </w:rPr>
      <w:fldChar w:fldCharType="begin"/>
    </w:r>
    <w:r w:rsidRPr="002D6820">
      <w:rPr>
        <w:rStyle w:val="PageNumber"/>
        <w:rFonts w:ascii="Arial" w:hAnsi="Arial"/>
        <w:szCs w:val="24"/>
        <w:lang w:bidi="ar-SA"/>
      </w:rPr>
      <w:instrText xml:space="preserve"> PAGE </w:instrText>
    </w:r>
    <w:r w:rsidRPr="002D6820">
      <w:rPr>
        <w:rStyle w:val="PageNumber"/>
        <w:rFonts w:ascii="Arial" w:hAnsi="Arial"/>
        <w:szCs w:val="24"/>
        <w:lang w:bidi="ar-SA"/>
      </w:rPr>
      <w:fldChar w:fldCharType="separate"/>
    </w:r>
    <w:r w:rsidR="004027DC">
      <w:rPr>
        <w:rStyle w:val="PageNumber"/>
        <w:rFonts w:ascii="Arial" w:hAnsi="Arial"/>
        <w:noProof/>
        <w:szCs w:val="24"/>
        <w:lang w:bidi="ar-SA"/>
      </w:rPr>
      <w:t>12</w:t>
    </w:r>
    <w:r w:rsidRPr="002D6820">
      <w:rPr>
        <w:rStyle w:val="PageNumber"/>
        <w:rFonts w:ascii="Arial" w:hAnsi="Arial"/>
        <w:szCs w:val="24"/>
        <w:lang w:bidi="ar-SA"/>
      </w:rPr>
      <w:fldChar w:fldCharType="end"/>
    </w:r>
    <w:r>
      <w:tab/>
      <w:t>Massachusetts Curriculum Framework for English Language Arts and Literacy, March 2011</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17" w14:textId="77777777" w:rsidR="008D0758" w:rsidRPr="006D2251" w:rsidRDefault="008D0758" w:rsidP="005F4DE2">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18" w14:textId="77777777" w:rsidR="008D0758" w:rsidRPr="00F457DB" w:rsidRDefault="008D0758" w:rsidP="005F4DE2">
    <w:pPr>
      <w:pStyle w:val="01-footer"/>
      <w:pBdr>
        <w:top w:val="none" w:sz="0" w:space="0" w:color="auto"/>
      </w:pBdr>
    </w:pPr>
    <w:r w:rsidRPr="002F6030">
      <w:tab/>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1C" w14:textId="542675B4" w:rsidR="008D0758" w:rsidRPr="00207EF6" w:rsidRDefault="008D0758" w:rsidP="005F4DE2">
    <w:pPr>
      <w:pStyle w:val="01-footer"/>
      <w:tabs>
        <w:tab w:val="left" w:pos="6750"/>
      </w:tabs>
    </w:pPr>
    <w:r w:rsidRPr="002D6820">
      <w:rPr>
        <w:rStyle w:val="PageNumber"/>
        <w:rFonts w:ascii="Arial" w:hAnsi="Arial"/>
        <w:szCs w:val="24"/>
        <w:lang w:bidi="ar-SA"/>
      </w:rPr>
      <w:fldChar w:fldCharType="begin"/>
    </w:r>
    <w:r w:rsidRPr="002D6820">
      <w:rPr>
        <w:rStyle w:val="PageNumber"/>
        <w:rFonts w:ascii="Arial" w:hAnsi="Arial"/>
        <w:szCs w:val="24"/>
        <w:lang w:bidi="ar-SA"/>
      </w:rPr>
      <w:instrText xml:space="preserve"> PAGE </w:instrText>
    </w:r>
    <w:r w:rsidRPr="002D6820">
      <w:rPr>
        <w:rStyle w:val="PageNumber"/>
        <w:rFonts w:ascii="Arial" w:hAnsi="Arial"/>
        <w:szCs w:val="24"/>
        <w:lang w:bidi="ar-SA"/>
      </w:rPr>
      <w:fldChar w:fldCharType="separate"/>
    </w:r>
    <w:r w:rsidR="004027DC">
      <w:rPr>
        <w:rStyle w:val="PageNumber"/>
        <w:rFonts w:ascii="Arial" w:hAnsi="Arial"/>
        <w:noProof/>
        <w:szCs w:val="24"/>
        <w:lang w:bidi="ar-SA"/>
      </w:rPr>
      <w:t>14</w:t>
    </w:r>
    <w:r w:rsidRPr="002D6820">
      <w:rPr>
        <w:rStyle w:val="PageNumber"/>
        <w:rFonts w:ascii="Arial" w:hAnsi="Arial"/>
        <w:szCs w:val="24"/>
        <w:lang w:bidi="ar-SA"/>
      </w:rPr>
      <w:fldChar w:fldCharType="end"/>
    </w:r>
    <w:r>
      <w:tab/>
      <w:t>Massachusetts Curriculum Framework for English Language Arts and Literacy, March 2011</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1D" w14:textId="260FEEF9" w:rsidR="008D0758" w:rsidRPr="00F457DB" w:rsidRDefault="008D0758" w:rsidP="005F4DE2">
    <w:pPr>
      <w:pStyle w:val="01-footer"/>
    </w:pPr>
    <w:r>
      <w:t>Massachusetts Curriculum Framework for English Language Arts and Literacy, March 2011</w:t>
    </w:r>
    <w:r w:rsidRPr="002F6030">
      <w:tab/>
    </w:r>
    <w:r w:rsidRPr="00A40636">
      <w:rPr>
        <w:rStyle w:val="PageNumber"/>
        <w:rFonts w:ascii="Arial" w:hAnsi="Arial"/>
      </w:rPr>
      <w:fldChar w:fldCharType="begin"/>
    </w:r>
    <w:r w:rsidRPr="00A40636">
      <w:rPr>
        <w:rStyle w:val="PageNumber"/>
        <w:rFonts w:ascii="Arial" w:hAnsi="Arial"/>
      </w:rPr>
      <w:instrText xml:space="preserve"> PAGE </w:instrText>
    </w:r>
    <w:r w:rsidRPr="00A40636">
      <w:rPr>
        <w:rStyle w:val="PageNumber"/>
        <w:rFonts w:ascii="Arial" w:hAnsi="Arial"/>
      </w:rPr>
      <w:fldChar w:fldCharType="separate"/>
    </w:r>
    <w:r w:rsidR="004027DC">
      <w:rPr>
        <w:rStyle w:val="PageNumber"/>
        <w:rFonts w:ascii="Arial" w:hAnsi="Arial"/>
        <w:noProof/>
      </w:rPr>
      <w:t>15</w:t>
    </w:r>
    <w:r w:rsidRPr="00A40636">
      <w:rPr>
        <w:rStyle w:val="PageNumber"/>
        <w:rFonts w:ascii="Arial" w:hAnsi="Arial"/>
      </w:rPr>
      <w:fldChar w:fldCharType="end"/>
    </w:r>
    <w:r w:rsidRPr="002F6030">
      <w:tab/>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27" w14:textId="77777777" w:rsidR="008D0758" w:rsidRPr="00AF5837" w:rsidRDefault="008D0758" w:rsidP="005F4DE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D7" w14:textId="77777777" w:rsidR="00AA51BA" w:rsidRDefault="00AA51BA">
    <w:pPr>
      <w:pStyle w:val="Foote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28" w14:textId="77777777" w:rsidR="008D0758" w:rsidRPr="002F6030" w:rsidRDefault="008D0758" w:rsidP="005F4DE2">
    <w:pPr>
      <w:pStyle w:val="01-footer"/>
      <w:pBdr>
        <w:top w:val="none" w:sz="0" w:space="0" w:color="auto"/>
      </w:pBdr>
      <w:ind w:right="360"/>
    </w:pPr>
    <w:r>
      <w:t xml:space="preserve">                                                                                                                 </w:t>
    </w:r>
    <w:r w:rsidRPr="002F6030">
      <w:tab/>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2C" w14:textId="3A32106A" w:rsidR="008D0758" w:rsidRPr="00207EF6" w:rsidRDefault="008D0758" w:rsidP="005F4DE2">
    <w:pPr>
      <w:pStyle w:val="01-footer"/>
      <w:tabs>
        <w:tab w:val="left" w:pos="6750"/>
      </w:tabs>
    </w:pPr>
    <w:r w:rsidRPr="002D6820">
      <w:rPr>
        <w:rStyle w:val="PageNumber"/>
        <w:rFonts w:ascii="Arial" w:hAnsi="Arial"/>
        <w:szCs w:val="24"/>
        <w:lang w:bidi="ar-SA"/>
      </w:rPr>
      <w:fldChar w:fldCharType="begin"/>
    </w:r>
    <w:r w:rsidRPr="002D6820">
      <w:rPr>
        <w:rStyle w:val="PageNumber"/>
        <w:rFonts w:ascii="Arial" w:hAnsi="Arial"/>
        <w:szCs w:val="24"/>
        <w:lang w:bidi="ar-SA"/>
      </w:rPr>
      <w:instrText xml:space="preserve"> PAGE </w:instrText>
    </w:r>
    <w:r w:rsidRPr="002D6820">
      <w:rPr>
        <w:rStyle w:val="PageNumber"/>
        <w:rFonts w:ascii="Arial" w:hAnsi="Arial"/>
        <w:szCs w:val="24"/>
        <w:lang w:bidi="ar-SA"/>
      </w:rPr>
      <w:fldChar w:fldCharType="separate"/>
    </w:r>
    <w:r w:rsidR="004027DC">
      <w:rPr>
        <w:rStyle w:val="PageNumber"/>
        <w:rFonts w:ascii="Arial" w:hAnsi="Arial"/>
        <w:noProof/>
        <w:szCs w:val="24"/>
        <w:lang w:bidi="ar-SA"/>
      </w:rPr>
      <w:t>70</w:t>
    </w:r>
    <w:r w:rsidRPr="002D6820">
      <w:rPr>
        <w:rStyle w:val="PageNumber"/>
        <w:rFonts w:ascii="Arial" w:hAnsi="Arial"/>
        <w:szCs w:val="24"/>
        <w:lang w:bidi="ar-SA"/>
      </w:rPr>
      <w:fldChar w:fldCharType="end"/>
    </w:r>
    <w:r>
      <w:tab/>
      <w:t>Massachusetts Curriculum Framework for English Language Arts and Literacy, March 2011</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2D" w14:textId="59133935" w:rsidR="008D0758" w:rsidRPr="002F6030" w:rsidRDefault="008D0758" w:rsidP="005F4DE2">
    <w:pPr>
      <w:pStyle w:val="01-footer"/>
    </w:pPr>
    <w:r>
      <w:t>Massachusetts Curriculum Framework for English Language Arts and Literacy, March 2011</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sidR="004027DC">
      <w:rPr>
        <w:rStyle w:val="PageNumber"/>
        <w:noProof/>
      </w:rPr>
      <w:t>71</w:t>
    </w:r>
    <w:r w:rsidRPr="002F6030">
      <w:rPr>
        <w:rStyle w:val="PageNumber"/>
      </w:rPr>
      <w:fldChar w:fldCharType="end"/>
    </w:r>
    <w:r w:rsidRPr="002F6030">
      <w:tab/>
    </w:r>
    <w:r>
      <w:t xml:space="preserve">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31" w14:textId="77777777" w:rsidR="008D0758" w:rsidRPr="0026514C" w:rsidRDefault="008D0758" w:rsidP="005F4DE2">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32" w14:textId="77777777" w:rsidR="008D0758" w:rsidRPr="002F6030" w:rsidRDefault="008D0758" w:rsidP="005F4DE2">
    <w:pPr>
      <w:pStyle w:val="01-footer"/>
      <w:pBdr>
        <w:top w:val="none" w:sz="0" w:space="0" w:color="auto"/>
      </w:pBd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34" w14:textId="77777777" w:rsidR="008D0758" w:rsidRDefault="008D0758" w:rsidP="005F4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14:paraId="21541F35" w14:textId="77777777" w:rsidR="008D0758" w:rsidRPr="009D7E04" w:rsidRDefault="008D0758" w:rsidP="005F4DE2">
    <w:pPr>
      <w:pStyle w:val="Footer"/>
      <w:ind w:right="360"/>
      <w:rPr>
        <w:rFonts w:ascii="Franklin Gothic Book" w:hAnsi="Franklin Gothic Book"/>
        <w:sz w:val="18"/>
        <w:szCs w:val="18"/>
      </w:rPr>
    </w:pPr>
    <w:r w:rsidRPr="009D7E04">
      <w:rPr>
        <w:rFonts w:ascii="Franklin Gothic Book" w:hAnsi="Franklin Gothic Book"/>
        <w:sz w:val="18"/>
        <w:szCs w:val="18"/>
      </w:rPr>
      <w:t>Massachusetts Curriculum Framework for English Language Arts &amp; Literacy December 2010 Draft</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38" w14:textId="504805AF" w:rsidR="008D0758" w:rsidRPr="00207EF6" w:rsidRDefault="008D0758" w:rsidP="005F4DE2">
    <w:pPr>
      <w:pStyle w:val="01-footer"/>
      <w:tabs>
        <w:tab w:val="left" w:pos="6750"/>
      </w:tabs>
    </w:pPr>
    <w:r w:rsidRPr="002D6820">
      <w:rPr>
        <w:rStyle w:val="PageNumber"/>
        <w:rFonts w:ascii="Arial" w:hAnsi="Arial"/>
        <w:szCs w:val="24"/>
        <w:lang w:bidi="ar-SA"/>
      </w:rPr>
      <w:fldChar w:fldCharType="begin"/>
    </w:r>
    <w:r w:rsidRPr="002D6820">
      <w:rPr>
        <w:rStyle w:val="PageNumber"/>
        <w:rFonts w:ascii="Arial" w:hAnsi="Arial"/>
        <w:szCs w:val="24"/>
        <w:lang w:bidi="ar-SA"/>
      </w:rPr>
      <w:instrText xml:space="preserve"> PAGE </w:instrText>
    </w:r>
    <w:r w:rsidRPr="002D6820">
      <w:rPr>
        <w:rStyle w:val="PageNumber"/>
        <w:rFonts w:ascii="Arial" w:hAnsi="Arial"/>
        <w:szCs w:val="24"/>
        <w:lang w:bidi="ar-SA"/>
      </w:rPr>
      <w:fldChar w:fldCharType="separate"/>
    </w:r>
    <w:r w:rsidR="004027DC">
      <w:rPr>
        <w:rStyle w:val="PageNumber"/>
        <w:rFonts w:ascii="Arial" w:hAnsi="Arial"/>
        <w:noProof/>
        <w:szCs w:val="24"/>
        <w:lang w:bidi="ar-SA"/>
      </w:rPr>
      <w:t>76</w:t>
    </w:r>
    <w:r w:rsidRPr="002D6820">
      <w:rPr>
        <w:rStyle w:val="PageNumber"/>
        <w:rFonts w:ascii="Arial" w:hAnsi="Arial"/>
        <w:szCs w:val="24"/>
        <w:lang w:bidi="ar-SA"/>
      </w:rPr>
      <w:fldChar w:fldCharType="end"/>
    </w:r>
    <w:r>
      <w:tab/>
      <w:t>Massachusetts Curriculum Framework for English Language Arts and Literacy, March 2011</w: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39" w14:textId="2D488B9D" w:rsidR="008D0758" w:rsidRPr="002F6030" w:rsidRDefault="008D0758" w:rsidP="005F4DE2">
    <w:pPr>
      <w:pStyle w:val="01-footer"/>
      <w:pBdr>
        <w:top w:val="none" w:sz="0" w:space="0" w:color="auto"/>
      </w:pBdr>
    </w:pPr>
    <w:r>
      <w:t>Massachusetts Curriculum Framework for English Language Arts and Literacy, March 2011</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sidR="004027DC">
      <w:rPr>
        <w:rStyle w:val="PageNumber"/>
        <w:noProof/>
      </w:rPr>
      <w:t>75</w:t>
    </w:r>
    <w:r w:rsidRPr="002F6030">
      <w:rPr>
        <w:rStyle w:val="PageNumber"/>
      </w:rPr>
      <w:fldChar w:fldCharType="end"/>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3D" w14:textId="15874FC4" w:rsidR="008D0758" w:rsidRPr="00207EF6" w:rsidRDefault="008D0758" w:rsidP="005F4DE2">
    <w:pPr>
      <w:pStyle w:val="01-footer"/>
      <w:tabs>
        <w:tab w:val="left" w:pos="6750"/>
      </w:tabs>
    </w:pPr>
    <w:r w:rsidRPr="002D6820">
      <w:rPr>
        <w:rStyle w:val="PageNumber"/>
        <w:rFonts w:ascii="Arial" w:hAnsi="Arial"/>
        <w:szCs w:val="24"/>
        <w:lang w:bidi="ar-SA"/>
      </w:rPr>
      <w:fldChar w:fldCharType="begin"/>
    </w:r>
    <w:r w:rsidRPr="002D6820">
      <w:rPr>
        <w:rStyle w:val="PageNumber"/>
        <w:rFonts w:ascii="Arial" w:hAnsi="Arial"/>
        <w:szCs w:val="24"/>
        <w:lang w:bidi="ar-SA"/>
      </w:rPr>
      <w:instrText xml:space="preserve"> PAGE </w:instrText>
    </w:r>
    <w:r w:rsidRPr="002D6820">
      <w:rPr>
        <w:rStyle w:val="PageNumber"/>
        <w:rFonts w:ascii="Arial" w:hAnsi="Arial"/>
        <w:szCs w:val="24"/>
        <w:lang w:bidi="ar-SA"/>
      </w:rPr>
      <w:fldChar w:fldCharType="separate"/>
    </w:r>
    <w:r w:rsidR="004027DC">
      <w:rPr>
        <w:rStyle w:val="PageNumber"/>
        <w:rFonts w:ascii="Arial" w:hAnsi="Arial"/>
        <w:noProof/>
        <w:szCs w:val="24"/>
        <w:lang w:bidi="ar-SA"/>
      </w:rPr>
      <w:t>78</w:t>
    </w:r>
    <w:r w:rsidRPr="002D6820">
      <w:rPr>
        <w:rStyle w:val="PageNumber"/>
        <w:rFonts w:ascii="Arial" w:hAnsi="Arial"/>
        <w:szCs w:val="24"/>
        <w:lang w:bidi="ar-SA"/>
      </w:rPr>
      <w:fldChar w:fldCharType="end"/>
    </w:r>
    <w:r>
      <w:tab/>
      <w:t>Massachusetts Curriculum Framework for English Language Arts and Literacy, March 2011</w: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3E" w14:textId="7A9252E8" w:rsidR="008D0758" w:rsidRPr="002F6030" w:rsidRDefault="008D0758" w:rsidP="005F4DE2">
    <w:pPr>
      <w:pStyle w:val="01-footer"/>
      <w:pBdr>
        <w:top w:val="none" w:sz="0" w:space="0" w:color="auto"/>
      </w:pBdr>
    </w:pPr>
    <w:r>
      <w:t>Massachusetts Curriculum Framework for English Language Arts and Literacy, March 2011</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sidR="004027DC">
      <w:rPr>
        <w:rStyle w:val="PageNumber"/>
        <w:noProof/>
      </w:rPr>
      <w:t>79</w:t>
    </w:r>
    <w:r w:rsidRPr="002F6030">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DA" w14:textId="5544517E" w:rsidR="008D0758" w:rsidRPr="0075733A" w:rsidRDefault="008D0758" w:rsidP="005F4DE2">
    <w:pPr>
      <w:pStyle w:val="01-footer"/>
      <w:tabs>
        <w:tab w:val="left" w:pos="6660"/>
      </w:tabs>
    </w:pPr>
    <w:r>
      <w:t>Massachusetts Curriculum Framework for English Language Arts and Literacy, March 2011</w:t>
    </w:r>
    <w:r>
      <w:tab/>
    </w:r>
    <w:r>
      <w:rPr>
        <w:rStyle w:val="PageNumber"/>
        <w:rFonts w:ascii="Arial" w:hAnsi="Arial"/>
        <w:sz w:val="20"/>
        <w:szCs w:val="24"/>
        <w:lang w:bidi="ar-SA"/>
      </w:rPr>
      <w:fldChar w:fldCharType="begin"/>
    </w:r>
    <w:r>
      <w:rPr>
        <w:rStyle w:val="PageNumber"/>
        <w:rFonts w:ascii="Arial" w:hAnsi="Arial"/>
        <w:sz w:val="20"/>
        <w:szCs w:val="24"/>
        <w:lang w:bidi="ar-SA"/>
      </w:rPr>
      <w:instrText xml:space="preserve"> PAGE </w:instrText>
    </w:r>
    <w:r>
      <w:rPr>
        <w:rStyle w:val="PageNumber"/>
        <w:rFonts w:ascii="Arial" w:hAnsi="Arial"/>
        <w:sz w:val="20"/>
        <w:szCs w:val="24"/>
        <w:lang w:bidi="ar-SA"/>
      </w:rPr>
      <w:fldChar w:fldCharType="separate"/>
    </w:r>
    <w:r w:rsidR="004027DC">
      <w:rPr>
        <w:rStyle w:val="PageNumber"/>
        <w:rFonts w:ascii="Arial" w:hAnsi="Arial"/>
        <w:noProof/>
        <w:sz w:val="20"/>
        <w:szCs w:val="24"/>
        <w:lang w:bidi="ar-SA"/>
      </w:rPr>
      <w:t>i</w:t>
    </w:r>
    <w:r>
      <w:rPr>
        <w:rStyle w:val="PageNumber"/>
        <w:rFonts w:ascii="Arial" w:hAnsi="Arial"/>
        <w:sz w:val="20"/>
        <w:szCs w:val="24"/>
        <w:lang w:bidi="ar-SA"/>
      </w:rPr>
      <w:fldChar w:fldCharType="end"/>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42" w14:textId="77777777" w:rsidR="008D0758" w:rsidRPr="00F75C24" w:rsidRDefault="008D0758" w:rsidP="005F4DE2">
    <w:pPr>
      <w:pStyle w:val="Foote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43" w14:textId="77777777" w:rsidR="008D0758" w:rsidRPr="002F6030" w:rsidRDefault="008D0758" w:rsidP="005F4DE2">
    <w:pPr>
      <w:pStyle w:val="01-footer"/>
      <w:pBdr>
        <w:top w:val="none" w:sz="0" w:space="0" w:color="auto"/>
      </w:pBd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47" w14:textId="77777777" w:rsidR="008D0758" w:rsidRPr="00256932" w:rsidRDefault="008D0758" w:rsidP="005F4DE2">
    <w:pPr>
      <w:pStyle w:val="Foote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48" w14:textId="77777777" w:rsidR="008D0758" w:rsidRPr="005B23BE" w:rsidRDefault="008D0758" w:rsidP="005F4DE2">
    <w:pPr>
      <w:pStyle w:val="01-footer"/>
      <w:pBdr>
        <w:top w:val="none" w:sz="0" w:space="0" w:color="auto"/>
      </w:pBd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4C" w14:textId="708C2A8B" w:rsidR="008D0758" w:rsidRPr="00207EF6" w:rsidRDefault="008D0758" w:rsidP="005F4DE2">
    <w:pPr>
      <w:pStyle w:val="01-footer"/>
      <w:tabs>
        <w:tab w:val="left" w:pos="6750"/>
      </w:tabs>
    </w:pPr>
    <w:r w:rsidRPr="002D6820">
      <w:rPr>
        <w:rStyle w:val="PageNumber"/>
        <w:rFonts w:ascii="Arial" w:hAnsi="Arial"/>
        <w:szCs w:val="24"/>
        <w:lang w:bidi="ar-SA"/>
      </w:rPr>
      <w:fldChar w:fldCharType="begin"/>
    </w:r>
    <w:r w:rsidRPr="002D6820">
      <w:rPr>
        <w:rStyle w:val="PageNumber"/>
        <w:rFonts w:ascii="Arial" w:hAnsi="Arial"/>
        <w:szCs w:val="24"/>
        <w:lang w:bidi="ar-SA"/>
      </w:rPr>
      <w:instrText xml:space="preserve"> PAGE </w:instrText>
    </w:r>
    <w:r w:rsidRPr="002D6820">
      <w:rPr>
        <w:rStyle w:val="PageNumber"/>
        <w:rFonts w:ascii="Arial" w:hAnsi="Arial"/>
        <w:szCs w:val="24"/>
        <w:lang w:bidi="ar-SA"/>
      </w:rPr>
      <w:fldChar w:fldCharType="separate"/>
    </w:r>
    <w:r w:rsidR="004027DC">
      <w:rPr>
        <w:rStyle w:val="PageNumber"/>
        <w:rFonts w:ascii="Arial" w:hAnsi="Arial"/>
        <w:noProof/>
        <w:szCs w:val="24"/>
        <w:lang w:bidi="ar-SA"/>
      </w:rPr>
      <w:t>82</w:t>
    </w:r>
    <w:r w:rsidRPr="002D6820">
      <w:rPr>
        <w:rStyle w:val="PageNumber"/>
        <w:rFonts w:ascii="Arial" w:hAnsi="Arial"/>
        <w:szCs w:val="24"/>
        <w:lang w:bidi="ar-SA"/>
      </w:rPr>
      <w:fldChar w:fldCharType="end"/>
    </w:r>
    <w:r>
      <w:tab/>
      <w:t>Massachusetts Curriculum Framework for English Language Arts and Literacy, March 2011</w: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4D" w14:textId="31BF97BC" w:rsidR="008D0758" w:rsidRPr="005B23BE" w:rsidRDefault="008D0758" w:rsidP="005F4DE2">
    <w:pPr>
      <w:pStyle w:val="01-footer"/>
    </w:pPr>
    <w:r>
      <w:t>Massachusetts Curriculum Framework for English Language Arts and Literacy, March 2011</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sidR="004027DC">
      <w:rPr>
        <w:rStyle w:val="PageNumber"/>
        <w:noProof/>
      </w:rPr>
      <w:t>83</w:t>
    </w:r>
    <w:r w:rsidRPr="002F6030">
      <w:rPr>
        <w:rStyle w:val="PageNumber"/>
      </w:rPr>
      <w:fldChar w:fldCharType="end"/>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51" w14:textId="77777777" w:rsidR="008D0758" w:rsidRPr="00DE7A50" w:rsidRDefault="008D0758" w:rsidP="005F4DE2">
    <w:pPr>
      <w:pStyle w:val="Foote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52" w14:textId="77777777" w:rsidR="008D0758" w:rsidRPr="005B23BE" w:rsidRDefault="008D0758" w:rsidP="005F4DE2">
    <w:pPr>
      <w:pStyle w:val="01-footer"/>
      <w:pBdr>
        <w:top w:val="none" w:sz="0" w:space="0" w:color="auto"/>
      </w:pBd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56" w14:textId="51CB2B3F" w:rsidR="008D0758" w:rsidRPr="00207EF6" w:rsidRDefault="008D0758" w:rsidP="005F4DE2">
    <w:pPr>
      <w:pStyle w:val="01-footer"/>
      <w:tabs>
        <w:tab w:val="left" w:pos="6750"/>
      </w:tabs>
    </w:pPr>
    <w:r w:rsidRPr="002D6820">
      <w:rPr>
        <w:rStyle w:val="PageNumber"/>
        <w:rFonts w:ascii="Arial" w:hAnsi="Arial"/>
        <w:szCs w:val="24"/>
        <w:lang w:bidi="ar-SA"/>
      </w:rPr>
      <w:fldChar w:fldCharType="begin"/>
    </w:r>
    <w:r w:rsidRPr="002D6820">
      <w:rPr>
        <w:rStyle w:val="PageNumber"/>
        <w:rFonts w:ascii="Arial" w:hAnsi="Arial"/>
        <w:szCs w:val="24"/>
        <w:lang w:bidi="ar-SA"/>
      </w:rPr>
      <w:instrText xml:space="preserve"> PAGE </w:instrText>
    </w:r>
    <w:r w:rsidRPr="002D6820">
      <w:rPr>
        <w:rStyle w:val="PageNumber"/>
        <w:rFonts w:ascii="Arial" w:hAnsi="Arial"/>
        <w:szCs w:val="24"/>
        <w:lang w:bidi="ar-SA"/>
      </w:rPr>
      <w:fldChar w:fldCharType="separate"/>
    </w:r>
    <w:r w:rsidR="004027DC">
      <w:rPr>
        <w:rStyle w:val="PageNumber"/>
        <w:rFonts w:ascii="Arial" w:hAnsi="Arial"/>
        <w:noProof/>
        <w:szCs w:val="24"/>
        <w:lang w:bidi="ar-SA"/>
      </w:rPr>
      <w:t>88</w:t>
    </w:r>
    <w:r w:rsidRPr="002D6820">
      <w:rPr>
        <w:rStyle w:val="PageNumber"/>
        <w:rFonts w:ascii="Arial" w:hAnsi="Arial"/>
        <w:szCs w:val="24"/>
        <w:lang w:bidi="ar-SA"/>
      </w:rPr>
      <w:fldChar w:fldCharType="end"/>
    </w:r>
    <w:r>
      <w:tab/>
      <w:t>Massachusetts Curriculum Framework for English Language Arts and Literacy, March 2011</w:t>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57" w14:textId="37D4BFE2" w:rsidR="008D0758" w:rsidRPr="005B23BE" w:rsidRDefault="008D0758" w:rsidP="005F4DE2">
    <w:pPr>
      <w:pStyle w:val="01-footer"/>
    </w:pPr>
    <w:r>
      <w:t>Massachusetts Curriculum Framework for English Language Arts and Literacy, March 2011</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sidR="004027DC">
      <w:rPr>
        <w:rStyle w:val="PageNumber"/>
        <w:noProof/>
      </w:rPr>
      <w:t>89</w:t>
    </w:r>
    <w:r w:rsidRPr="002F6030">
      <w:rPr>
        <w:rStyle w:val="PageNumber"/>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DE" w14:textId="20AD4A52" w:rsidR="008D0758" w:rsidRPr="006B04EF" w:rsidRDefault="008D0758" w:rsidP="005F4DE2">
    <w:pPr>
      <w:pStyle w:val="01-footer"/>
      <w:tabs>
        <w:tab w:val="left" w:pos="6660"/>
      </w:tabs>
    </w:pPr>
    <w:r w:rsidRPr="0075733A">
      <w:rPr>
        <w:rStyle w:val="PageNumber"/>
        <w:rFonts w:ascii="Arial" w:hAnsi="Arial"/>
        <w:szCs w:val="24"/>
        <w:lang w:bidi="ar-SA"/>
      </w:rPr>
      <w:fldChar w:fldCharType="begin"/>
    </w:r>
    <w:r w:rsidRPr="0075733A">
      <w:rPr>
        <w:rStyle w:val="PageNumber"/>
        <w:rFonts w:ascii="Arial" w:hAnsi="Arial"/>
        <w:szCs w:val="24"/>
        <w:lang w:bidi="ar-SA"/>
      </w:rPr>
      <w:instrText xml:space="preserve"> PAGE </w:instrText>
    </w:r>
    <w:r w:rsidRPr="0075733A">
      <w:rPr>
        <w:rStyle w:val="PageNumber"/>
        <w:rFonts w:ascii="Arial" w:hAnsi="Arial"/>
        <w:szCs w:val="24"/>
        <w:lang w:bidi="ar-SA"/>
      </w:rPr>
      <w:fldChar w:fldCharType="separate"/>
    </w:r>
    <w:r w:rsidR="004027DC">
      <w:rPr>
        <w:rStyle w:val="PageNumber"/>
        <w:rFonts w:ascii="Arial" w:hAnsi="Arial"/>
        <w:noProof/>
        <w:szCs w:val="24"/>
        <w:lang w:bidi="ar-SA"/>
      </w:rPr>
      <w:t>ii</w:t>
    </w:r>
    <w:r w:rsidRPr="0075733A">
      <w:rPr>
        <w:rStyle w:val="PageNumber"/>
        <w:rFonts w:ascii="Arial" w:hAnsi="Arial"/>
        <w:szCs w:val="24"/>
        <w:lang w:bidi="ar-SA"/>
      </w:rPr>
      <w:fldChar w:fldCharType="end"/>
    </w:r>
    <w:r>
      <w:rPr>
        <w:rStyle w:val="PageNumber"/>
      </w:rPr>
      <w:tab/>
    </w:r>
    <w:r>
      <w:t>Massachusetts Curriculum Framework for English Language Arts and Literacy, March 2011</w:t>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5B" w14:textId="77777777" w:rsidR="008D0758" w:rsidRPr="002A73E5" w:rsidRDefault="008D0758" w:rsidP="005F4DE2">
    <w:pPr>
      <w:pStyle w:val="Footer"/>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5C" w14:textId="77777777" w:rsidR="008D0758" w:rsidRPr="005B23BE" w:rsidRDefault="008D0758" w:rsidP="005F4DE2">
    <w:pPr>
      <w:pStyle w:val="01-footer"/>
      <w:pBdr>
        <w:top w:val="none" w:sz="0" w:space="0" w:color="auto"/>
      </w:pBdr>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60" w14:textId="66F33B90" w:rsidR="008D0758" w:rsidRPr="00626CB3" w:rsidRDefault="008D0758" w:rsidP="005F4DE2">
    <w:pPr>
      <w:pStyle w:val="01-footer"/>
      <w:tabs>
        <w:tab w:val="left" w:pos="6750"/>
      </w:tabs>
      <w:rPr>
        <w:rFonts w:ascii="Arial" w:hAnsi="Arial"/>
      </w:rPr>
    </w:pPr>
    <w:r w:rsidRPr="00626CB3">
      <w:rPr>
        <w:rStyle w:val="PageNumber"/>
        <w:rFonts w:ascii="Arial" w:hAnsi="Arial"/>
        <w:szCs w:val="24"/>
        <w:lang w:bidi="ar-SA"/>
      </w:rPr>
      <w:fldChar w:fldCharType="begin"/>
    </w:r>
    <w:r w:rsidRPr="00626CB3">
      <w:rPr>
        <w:rStyle w:val="PageNumber"/>
        <w:rFonts w:ascii="Arial" w:hAnsi="Arial"/>
        <w:szCs w:val="24"/>
        <w:lang w:bidi="ar-SA"/>
      </w:rPr>
      <w:instrText xml:space="preserve"> PAGE </w:instrText>
    </w:r>
    <w:r w:rsidRPr="00626CB3">
      <w:rPr>
        <w:rStyle w:val="PageNumber"/>
        <w:rFonts w:ascii="Arial" w:hAnsi="Arial"/>
        <w:szCs w:val="24"/>
        <w:lang w:bidi="ar-SA"/>
      </w:rPr>
      <w:fldChar w:fldCharType="separate"/>
    </w:r>
    <w:r w:rsidR="004027DC">
      <w:rPr>
        <w:rStyle w:val="PageNumber"/>
        <w:rFonts w:ascii="Arial" w:hAnsi="Arial"/>
        <w:noProof/>
        <w:szCs w:val="24"/>
        <w:lang w:bidi="ar-SA"/>
      </w:rPr>
      <w:t>102</w:t>
    </w:r>
    <w:r w:rsidRPr="00626CB3">
      <w:rPr>
        <w:rStyle w:val="PageNumber"/>
        <w:rFonts w:ascii="Arial" w:hAnsi="Arial"/>
        <w:szCs w:val="24"/>
        <w:lang w:bidi="ar-SA"/>
      </w:rPr>
      <w:fldChar w:fldCharType="end"/>
    </w:r>
    <w:r w:rsidRPr="00626CB3">
      <w:rPr>
        <w:rFonts w:ascii="Arial" w:hAnsi="Arial"/>
      </w:rPr>
      <w:tab/>
      <w:t>Massachusetts Curriculum Framework for English Language Arts and Literacy, March 2011</w: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61" w14:textId="7CAB32C5" w:rsidR="008D0758" w:rsidRPr="00626CB3" w:rsidRDefault="008D0758" w:rsidP="005F4DE2">
    <w:pPr>
      <w:pStyle w:val="01-footer"/>
      <w:rPr>
        <w:rFonts w:ascii="Arial" w:hAnsi="Arial"/>
      </w:rPr>
    </w:pPr>
    <w:r w:rsidRPr="00626CB3">
      <w:rPr>
        <w:rFonts w:ascii="Arial" w:hAnsi="Arial"/>
      </w:rPr>
      <w:t>Massachusetts Curriculum Framework for English Language Arts and Literacy, March 2011</w:t>
    </w:r>
    <w:r w:rsidRPr="00626CB3">
      <w:rPr>
        <w:rFonts w:ascii="Arial" w:hAnsi="Arial"/>
      </w:rPr>
      <w:tab/>
    </w:r>
    <w:r w:rsidRPr="00626CB3">
      <w:rPr>
        <w:rStyle w:val="PageNumber"/>
        <w:rFonts w:ascii="Arial" w:hAnsi="Arial"/>
      </w:rPr>
      <w:fldChar w:fldCharType="begin"/>
    </w:r>
    <w:r w:rsidRPr="00626CB3">
      <w:rPr>
        <w:rStyle w:val="PageNumber"/>
        <w:rFonts w:ascii="Arial" w:hAnsi="Arial"/>
      </w:rPr>
      <w:instrText xml:space="preserve"> PAGE </w:instrText>
    </w:r>
    <w:r w:rsidRPr="00626CB3">
      <w:rPr>
        <w:rStyle w:val="PageNumber"/>
        <w:rFonts w:ascii="Arial" w:hAnsi="Arial"/>
      </w:rPr>
      <w:fldChar w:fldCharType="separate"/>
    </w:r>
    <w:r w:rsidR="004027DC">
      <w:rPr>
        <w:rStyle w:val="PageNumber"/>
        <w:rFonts w:ascii="Arial" w:hAnsi="Arial"/>
        <w:noProof/>
      </w:rPr>
      <w:t>101</w:t>
    </w:r>
    <w:r w:rsidRPr="00626CB3">
      <w:rPr>
        <w:rStyle w:val="PageNumber"/>
        <w:rFonts w:ascii="Arial" w:hAnsi="Arial"/>
      </w:rPr>
      <w:fldChar w:fldCharType="end"/>
    </w: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65" w14:textId="77777777" w:rsidR="008D0758" w:rsidRPr="002157DB" w:rsidRDefault="008D0758" w:rsidP="005F4DE2">
    <w:pPr>
      <w:pStyle w:val="Footer"/>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66" w14:textId="77777777" w:rsidR="008D0758" w:rsidRPr="005B23BE" w:rsidRDefault="008D0758" w:rsidP="005F4DE2">
    <w:pPr>
      <w:pStyle w:val="01-footer"/>
      <w:pBdr>
        <w:top w:val="none" w:sz="0" w:space="0" w:color="auto"/>
      </w:pBdr>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6A" w14:textId="7852E034" w:rsidR="008D0758" w:rsidRPr="00626CB3" w:rsidRDefault="008D0758" w:rsidP="005F4DE2">
    <w:pPr>
      <w:pStyle w:val="01-footer"/>
      <w:tabs>
        <w:tab w:val="left" w:pos="6750"/>
      </w:tabs>
      <w:rPr>
        <w:rFonts w:ascii="Arial" w:hAnsi="Arial"/>
      </w:rPr>
    </w:pPr>
    <w:r w:rsidRPr="00626CB3">
      <w:rPr>
        <w:rStyle w:val="PageNumber"/>
        <w:rFonts w:ascii="Arial" w:hAnsi="Arial"/>
        <w:szCs w:val="24"/>
        <w:lang w:bidi="ar-SA"/>
      </w:rPr>
      <w:fldChar w:fldCharType="begin"/>
    </w:r>
    <w:r w:rsidRPr="00626CB3">
      <w:rPr>
        <w:rStyle w:val="PageNumber"/>
        <w:rFonts w:ascii="Arial" w:hAnsi="Arial"/>
        <w:szCs w:val="24"/>
        <w:lang w:bidi="ar-SA"/>
      </w:rPr>
      <w:instrText xml:space="preserve"> PAGE </w:instrText>
    </w:r>
    <w:r w:rsidRPr="00626CB3">
      <w:rPr>
        <w:rStyle w:val="PageNumber"/>
        <w:rFonts w:ascii="Arial" w:hAnsi="Arial"/>
        <w:szCs w:val="24"/>
        <w:lang w:bidi="ar-SA"/>
      </w:rPr>
      <w:fldChar w:fldCharType="separate"/>
    </w:r>
    <w:r w:rsidR="004027DC">
      <w:rPr>
        <w:rStyle w:val="PageNumber"/>
        <w:rFonts w:ascii="Arial" w:hAnsi="Arial"/>
        <w:noProof/>
        <w:szCs w:val="24"/>
        <w:lang w:bidi="ar-SA"/>
      </w:rPr>
      <w:t>110</w:t>
    </w:r>
    <w:r w:rsidRPr="00626CB3">
      <w:rPr>
        <w:rStyle w:val="PageNumber"/>
        <w:rFonts w:ascii="Arial" w:hAnsi="Arial"/>
        <w:szCs w:val="24"/>
        <w:lang w:bidi="ar-SA"/>
      </w:rPr>
      <w:fldChar w:fldCharType="end"/>
    </w:r>
    <w:r w:rsidRPr="00626CB3">
      <w:rPr>
        <w:rFonts w:ascii="Arial" w:hAnsi="Arial"/>
      </w:rPr>
      <w:tab/>
      <w:t>Massachusetts Curriculum Framework for English Language Arts and Literacy, March 2011</w: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6B" w14:textId="08B0509F" w:rsidR="008D0758" w:rsidRPr="00626CB3" w:rsidRDefault="008D0758" w:rsidP="005F4DE2">
    <w:pPr>
      <w:pStyle w:val="01-footer"/>
      <w:pBdr>
        <w:top w:val="none" w:sz="0" w:space="0" w:color="auto"/>
      </w:pBdr>
      <w:rPr>
        <w:rFonts w:ascii="Arial" w:hAnsi="Arial"/>
      </w:rPr>
    </w:pPr>
    <w:r w:rsidRPr="00626CB3">
      <w:rPr>
        <w:rFonts w:ascii="Arial" w:hAnsi="Arial"/>
      </w:rPr>
      <w:t>Massachusetts Curriculum Framework for English Language Arts and Literacy, March 2011</w:t>
    </w:r>
    <w:r w:rsidRPr="00626CB3">
      <w:rPr>
        <w:rFonts w:ascii="Arial" w:hAnsi="Arial"/>
      </w:rPr>
      <w:tab/>
    </w:r>
    <w:r w:rsidRPr="00626CB3">
      <w:rPr>
        <w:rStyle w:val="PageNumber"/>
        <w:rFonts w:ascii="Arial" w:hAnsi="Arial"/>
      </w:rPr>
      <w:fldChar w:fldCharType="begin"/>
    </w:r>
    <w:r w:rsidRPr="00626CB3">
      <w:rPr>
        <w:rStyle w:val="PageNumber"/>
        <w:rFonts w:ascii="Arial" w:hAnsi="Arial"/>
      </w:rPr>
      <w:instrText xml:space="preserve"> PAGE </w:instrText>
    </w:r>
    <w:r w:rsidRPr="00626CB3">
      <w:rPr>
        <w:rStyle w:val="PageNumber"/>
        <w:rFonts w:ascii="Arial" w:hAnsi="Arial"/>
      </w:rPr>
      <w:fldChar w:fldCharType="separate"/>
    </w:r>
    <w:r w:rsidR="004027DC">
      <w:rPr>
        <w:rStyle w:val="PageNumber"/>
        <w:rFonts w:ascii="Arial" w:hAnsi="Arial"/>
        <w:noProof/>
      </w:rPr>
      <w:t>111</w:t>
    </w:r>
    <w:r w:rsidRPr="00626CB3">
      <w:rPr>
        <w:rStyle w:val="PageNumber"/>
        <w:rFonts w:ascii="Arial" w:hAnsi="Arial"/>
      </w:rPr>
      <w:fldChar w:fldCharType="end"/>
    </w: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6F" w14:textId="77777777" w:rsidR="008D0758" w:rsidRPr="00626CB3" w:rsidRDefault="008D0758" w:rsidP="005F4DE2">
    <w:pPr>
      <w:pStyle w:val="01-footer"/>
      <w:pBdr>
        <w:top w:val="none" w:sz="0" w:space="0" w:color="auto"/>
      </w:pBdr>
      <w:tabs>
        <w:tab w:val="left" w:pos="6750"/>
      </w:tabs>
      <w:rPr>
        <w:rFonts w:ascii="Arial" w:hAnsi="Arial"/>
      </w:rPr>
    </w:pP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70" w14:textId="77777777" w:rsidR="008D0758" w:rsidRPr="00626CB3" w:rsidRDefault="008D0758" w:rsidP="005F4DE2">
    <w:pPr>
      <w:pStyle w:val="01-footer"/>
      <w:pBdr>
        <w:top w:val="none" w:sz="0" w:space="0" w:color="auto"/>
      </w:pBdr>
      <w:rPr>
        <w:rFonts w:ascii="Arial" w:hAnsi="Arial"/>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DF" w14:textId="77777777" w:rsidR="008D0758" w:rsidRPr="0075733A" w:rsidRDefault="008D0758" w:rsidP="005F4DE2">
    <w:pPr>
      <w:pStyle w:val="01-footer"/>
      <w:tabs>
        <w:tab w:val="left" w:pos="6660"/>
      </w:tabs>
    </w:pPr>
    <w:r>
      <w:t>Massachusetts Curriculum Framework for English Language Arts and Literacy, March 2011</w:t>
    </w:r>
    <w:r>
      <w:tab/>
    </w:r>
    <w:r>
      <w:rPr>
        <w:rStyle w:val="PageNumber"/>
        <w:rFonts w:ascii="Arial" w:hAnsi="Arial"/>
        <w:sz w:val="20"/>
        <w:szCs w:val="24"/>
        <w:lang w:bidi="ar-SA"/>
      </w:rPr>
      <w:fldChar w:fldCharType="begin"/>
    </w:r>
    <w:r>
      <w:rPr>
        <w:rStyle w:val="PageNumber"/>
        <w:rFonts w:ascii="Arial" w:hAnsi="Arial"/>
        <w:sz w:val="20"/>
        <w:szCs w:val="24"/>
        <w:lang w:bidi="ar-SA"/>
      </w:rPr>
      <w:instrText xml:space="preserve"> PAGE </w:instrText>
    </w:r>
    <w:r>
      <w:rPr>
        <w:rStyle w:val="PageNumber"/>
        <w:rFonts w:ascii="Arial" w:hAnsi="Arial"/>
        <w:sz w:val="20"/>
        <w:szCs w:val="24"/>
        <w:lang w:bidi="ar-SA"/>
      </w:rPr>
      <w:fldChar w:fldCharType="separate"/>
    </w:r>
    <w:r>
      <w:rPr>
        <w:rStyle w:val="PageNumber"/>
        <w:rFonts w:ascii="Arial" w:hAnsi="Arial"/>
        <w:noProof/>
        <w:sz w:val="20"/>
        <w:szCs w:val="24"/>
        <w:lang w:bidi="ar-SA"/>
      </w:rPr>
      <w:t>iii</w:t>
    </w:r>
    <w:r>
      <w:rPr>
        <w:rStyle w:val="PageNumber"/>
        <w:rFonts w:ascii="Arial" w:hAnsi="Arial"/>
        <w:sz w:val="20"/>
        <w:szCs w:val="24"/>
        <w:lang w:bidi="ar-SA"/>
      </w:rPr>
      <w:fldChar w:fldCharType="end"/>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74" w14:textId="6D4A353C" w:rsidR="008D0758" w:rsidRPr="00207EF6" w:rsidRDefault="008D0758" w:rsidP="005F4DE2">
    <w:pPr>
      <w:pStyle w:val="01-footer"/>
      <w:tabs>
        <w:tab w:val="left" w:pos="6750"/>
      </w:tabs>
    </w:pPr>
    <w:r w:rsidRPr="002D6820">
      <w:rPr>
        <w:rStyle w:val="PageNumber"/>
        <w:rFonts w:ascii="Arial" w:hAnsi="Arial"/>
        <w:szCs w:val="24"/>
        <w:lang w:bidi="ar-SA"/>
      </w:rPr>
      <w:fldChar w:fldCharType="begin"/>
    </w:r>
    <w:r w:rsidRPr="002D6820">
      <w:rPr>
        <w:rStyle w:val="PageNumber"/>
        <w:rFonts w:ascii="Arial" w:hAnsi="Arial"/>
        <w:szCs w:val="24"/>
        <w:lang w:bidi="ar-SA"/>
      </w:rPr>
      <w:instrText xml:space="preserve"> PAGE </w:instrText>
    </w:r>
    <w:r w:rsidRPr="002D6820">
      <w:rPr>
        <w:rStyle w:val="PageNumber"/>
        <w:rFonts w:ascii="Arial" w:hAnsi="Arial"/>
        <w:szCs w:val="24"/>
        <w:lang w:bidi="ar-SA"/>
      </w:rPr>
      <w:fldChar w:fldCharType="separate"/>
    </w:r>
    <w:r w:rsidR="004027DC">
      <w:rPr>
        <w:rStyle w:val="PageNumber"/>
        <w:rFonts w:ascii="Arial" w:hAnsi="Arial"/>
        <w:noProof/>
        <w:szCs w:val="24"/>
        <w:lang w:bidi="ar-SA"/>
      </w:rPr>
      <w:t>122</w:t>
    </w:r>
    <w:r w:rsidRPr="002D6820">
      <w:rPr>
        <w:rStyle w:val="PageNumber"/>
        <w:rFonts w:ascii="Arial" w:hAnsi="Arial"/>
        <w:szCs w:val="24"/>
        <w:lang w:bidi="ar-SA"/>
      </w:rPr>
      <w:fldChar w:fldCharType="end"/>
    </w:r>
    <w:r>
      <w:tab/>
      <w:t>Massachusetts Curriculum Framework for English Language Arts and Literacy, March 2011</w:t>
    </w: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75" w14:textId="77777777" w:rsidR="008D0758" w:rsidRPr="005B23BE" w:rsidRDefault="008D0758" w:rsidP="005F4DE2">
    <w:pPr>
      <w:pStyle w:val="01-footer"/>
    </w:pPr>
    <w:r w:rsidRPr="002F6030">
      <w:tab/>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E3" w14:textId="2B9A2648" w:rsidR="008D0758" w:rsidRPr="006B04EF" w:rsidRDefault="008D0758" w:rsidP="005F4DE2">
    <w:pPr>
      <w:pStyle w:val="01-footer"/>
      <w:tabs>
        <w:tab w:val="left" w:pos="6660"/>
      </w:tabs>
    </w:pPr>
    <w:r w:rsidRPr="0075733A">
      <w:rPr>
        <w:rStyle w:val="PageNumber"/>
        <w:rFonts w:ascii="Arial" w:hAnsi="Arial"/>
        <w:szCs w:val="24"/>
        <w:lang w:bidi="ar-SA"/>
      </w:rPr>
      <w:fldChar w:fldCharType="begin"/>
    </w:r>
    <w:r w:rsidRPr="0075733A">
      <w:rPr>
        <w:rStyle w:val="PageNumber"/>
        <w:rFonts w:ascii="Arial" w:hAnsi="Arial"/>
        <w:szCs w:val="24"/>
        <w:lang w:bidi="ar-SA"/>
      </w:rPr>
      <w:instrText xml:space="preserve"> PAGE </w:instrText>
    </w:r>
    <w:r w:rsidRPr="0075733A">
      <w:rPr>
        <w:rStyle w:val="PageNumber"/>
        <w:rFonts w:ascii="Arial" w:hAnsi="Arial"/>
        <w:szCs w:val="24"/>
        <w:lang w:bidi="ar-SA"/>
      </w:rPr>
      <w:fldChar w:fldCharType="separate"/>
    </w:r>
    <w:r w:rsidR="004027DC">
      <w:rPr>
        <w:rStyle w:val="PageNumber"/>
        <w:rFonts w:ascii="Arial" w:hAnsi="Arial"/>
        <w:noProof/>
        <w:szCs w:val="24"/>
        <w:lang w:bidi="ar-SA"/>
      </w:rPr>
      <w:t>iv</w:t>
    </w:r>
    <w:r w:rsidRPr="0075733A">
      <w:rPr>
        <w:rStyle w:val="PageNumber"/>
        <w:rFonts w:ascii="Arial" w:hAnsi="Arial"/>
        <w:szCs w:val="24"/>
        <w:lang w:bidi="ar-SA"/>
      </w:rPr>
      <w:fldChar w:fldCharType="end"/>
    </w:r>
    <w:r>
      <w:rPr>
        <w:rStyle w:val="PageNumber"/>
      </w:rPr>
      <w:tab/>
    </w:r>
    <w:r>
      <w:t>Massachusetts Curriculum Framework for English Language Arts and Literacy, March 2011</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E4" w14:textId="297FFA7A" w:rsidR="008D0758" w:rsidRPr="0075733A" w:rsidRDefault="008D0758" w:rsidP="005F4DE2">
    <w:pPr>
      <w:pStyle w:val="01-footer"/>
      <w:tabs>
        <w:tab w:val="left" w:pos="6660"/>
      </w:tabs>
    </w:pPr>
    <w:r>
      <w:t>Massachusetts Curriculum Framework for English Language Arts and Literacy, March 2011</w:t>
    </w:r>
    <w:r>
      <w:tab/>
    </w:r>
    <w:r>
      <w:rPr>
        <w:rStyle w:val="PageNumber"/>
        <w:rFonts w:ascii="Arial" w:hAnsi="Arial"/>
        <w:sz w:val="20"/>
        <w:szCs w:val="24"/>
        <w:lang w:bidi="ar-SA"/>
      </w:rPr>
      <w:fldChar w:fldCharType="begin"/>
    </w:r>
    <w:r>
      <w:rPr>
        <w:rStyle w:val="PageNumber"/>
        <w:rFonts w:ascii="Arial" w:hAnsi="Arial"/>
        <w:sz w:val="20"/>
        <w:szCs w:val="24"/>
        <w:lang w:bidi="ar-SA"/>
      </w:rPr>
      <w:instrText xml:space="preserve"> PAGE </w:instrText>
    </w:r>
    <w:r>
      <w:rPr>
        <w:rStyle w:val="PageNumber"/>
        <w:rFonts w:ascii="Arial" w:hAnsi="Arial"/>
        <w:sz w:val="20"/>
        <w:szCs w:val="24"/>
        <w:lang w:bidi="ar-SA"/>
      </w:rPr>
      <w:fldChar w:fldCharType="separate"/>
    </w:r>
    <w:r w:rsidR="004027DC">
      <w:rPr>
        <w:rStyle w:val="PageNumber"/>
        <w:rFonts w:ascii="Arial" w:hAnsi="Arial"/>
        <w:noProof/>
        <w:sz w:val="20"/>
        <w:szCs w:val="24"/>
        <w:lang w:bidi="ar-SA"/>
      </w:rPr>
      <w:t>iii</w:t>
    </w:r>
    <w:r>
      <w:rPr>
        <w:rStyle w:val="PageNumber"/>
        <w:rFonts w:ascii="Arial" w:hAnsi="Arial"/>
        <w:sz w:val="20"/>
        <w:szCs w:val="24"/>
        <w:lang w:bidi="ar-SA"/>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E8" w14:textId="77777777" w:rsidR="008D0758" w:rsidRPr="00207EF6" w:rsidRDefault="008D0758" w:rsidP="005F4D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41ECE" w14:textId="77777777" w:rsidR="007A5954" w:rsidRDefault="007A5954" w:rsidP="005F4DE2">
      <w:r>
        <w:separator/>
      </w:r>
    </w:p>
  </w:footnote>
  <w:footnote w:type="continuationSeparator" w:id="0">
    <w:p w14:paraId="21541ECF" w14:textId="77777777" w:rsidR="007A5954" w:rsidRDefault="007A5954" w:rsidP="005F4D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D2" w14:textId="77777777" w:rsidR="00AA51BA" w:rsidRDefault="004027DC">
    <w:pPr>
      <w:pStyle w:val="Header"/>
    </w:pPr>
    <w:r>
      <w:rPr>
        <w:noProof/>
      </w:rPr>
      <w:pict w14:anchorId="21541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72" o:spid="_x0000_s7170" type="#_x0000_t136" style="position:absolute;margin-left:0;margin-top:0;width:588.75pt;height:147.15pt;rotation:315;z-index:-25165414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E1" w14:textId="77777777" w:rsidR="008D0758" w:rsidRPr="006B04EF" w:rsidRDefault="004027DC" w:rsidP="005F4DE2">
    <w:pPr>
      <w:pStyle w:val="Header"/>
      <w:jc w:val="center"/>
    </w:pPr>
    <w:r>
      <w:rPr>
        <w:noProof/>
      </w:rPr>
      <w:pict w14:anchorId="21541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81" o:spid="_x0000_s7179" type="#_x0000_t136" style="position:absolute;left:0;text-align:left;margin-left:0;margin-top:0;width:588.75pt;height:147.15pt;rotation:315;z-index:-25163571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t>Acknowledgements</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E2" w14:textId="77777777" w:rsidR="008D0758" w:rsidRPr="007413F2" w:rsidRDefault="004027DC" w:rsidP="005F4DE2">
    <w:pPr>
      <w:pStyle w:val="Header"/>
      <w:jc w:val="center"/>
    </w:pPr>
    <w:r>
      <w:rPr>
        <w:noProof/>
      </w:rPr>
      <w:pict w14:anchorId="21541F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82" o:spid="_x0000_s7180" type="#_x0000_t136" style="position:absolute;left:0;text-align:left;margin-left:0;margin-top:0;width:588.75pt;height:147.15pt;rotation:315;z-index:-25163366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t>Acknowledgements</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E5" w14:textId="77777777" w:rsidR="008D0758" w:rsidRDefault="004027DC">
    <w:pPr>
      <w:pStyle w:val="Header"/>
    </w:pPr>
    <w:r>
      <w:rPr>
        <w:noProof/>
      </w:rPr>
      <w:pict w14:anchorId="21541F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80" o:spid="_x0000_s7178" type="#_x0000_t136" style="position:absolute;margin-left:0;margin-top:0;width:588.75pt;height:147.15pt;rotation:315;z-index:-25163776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E6" w14:textId="77777777" w:rsidR="008D0758" w:rsidRDefault="004027DC">
    <w:pPr>
      <w:pStyle w:val="Header"/>
    </w:pPr>
    <w:r>
      <w:rPr>
        <w:noProof/>
      </w:rPr>
      <w:pict w14:anchorId="21541F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84" o:spid="_x0000_s7182" type="#_x0000_t136" style="position:absolute;margin-left:0;margin-top:0;width:588.75pt;height:147.15pt;rotation:315;z-index:-25162956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E7" w14:textId="77777777" w:rsidR="008D0758" w:rsidRDefault="004027DC">
    <w:pPr>
      <w:pStyle w:val="Header"/>
    </w:pPr>
    <w:r>
      <w:rPr>
        <w:noProof/>
      </w:rPr>
      <w:pict w14:anchorId="21541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85" o:spid="_x0000_s7183" type="#_x0000_t136" style="position:absolute;margin-left:0;margin-top:0;width:588.75pt;height:147.15pt;rotation:315;z-index:-25162752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EA" w14:textId="77777777" w:rsidR="008D0758" w:rsidRDefault="004027DC">
    <w:pPr>
      <w:pStyle w:val="Header"/>
    </w:pPr>
    <w:r>
      <w:rPr>
        <w:noProof/>
      </w:rPr>
      <w:pict w14:anchorId="21541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83" o:spid="_x0000_s7181" type="#_x0000_t136" style="position:absolute;margin-left:0;margin-top:0;width:588.75pt;height:147.15pt;rotation:315;z-index:-25163161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EB" w14:textId="77777777" w:rsidR="008D0758" w:rsidRDefault="004027DC">
    <w:pPr>
      <w:pStyle w:val="Header"/>
    </w:pPr>
    <w:r>
      <w:rPr>
        <w:noProof/>
      </w:rPr>
      <w:pict w14:anchorId="21541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87" o:spid="_x0000_s7185" type="#_x0000_t136" style="position:absolute;margin-left:0;margin-top:0;width:588.75pt;height:147.15pt;rotation:315;z-index:-25162342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EC" w14:textId="77777777" w:rsidR="008D0758" w:rsidRPr="00276CDE" w:rsidRDefault="004027DC" w:rsidP="005F4DE2">
    <w:pPr>
      <w:pStyle w:val="Header"/>
    </w:pPr>
    <w:r>
      <w:rPr>
        <w:noProof/>
      </w:rPr>
      <w:pict w14:anchorId="21541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88" o:spid="_x0000_s7186" type="#_x0000_t136" style="position:absolute;margin-left:0;margin-top:0;width:588.75pt;height:147.15pt;rotation:315;z-index:-25162137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F0" w14:textId="77777777" w:rsidR="008D0758" w:rsidRPr="00E43B7B" w:rsidRDefault="004027DC" w:rsidP="005F4DE2">
    <w:pPr>
      <w:pStyle w:val="Header"/>
    </w:pPr>
    <w:r>
      <w:rPr>
        <w:noProof/>
      </w:rPr>
      <w:pict w14:anchorId="21541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86" o:spid="_x0000_s7184" type="#_x0000_t136" style="position:absolute;margin-left:0;margin-top:0;width:588.75pt;height:147.15pt;rotation:315;z-index:-25162547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F2" w14:textId="77777777" w:rsidR="008D0758" w:rsidRDefault="004027DC">
    <w:pPr>
      <w:pStyle w:val="Header"/>
    </w:pPr>
    <w:r>
      <w:rPr>
        <w:noProof/>
      </w:rPr>
      <w:pict w14:anchorId="21541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90" o:spid="_x0000_s7188" type="#_x0000_t136" style="position:absolute;margin-left:0;margin-top:0;width:588.75pt;height:147.15pt;rotation:315;z-index:-25161728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D3" w14:textId="77777777" w:rsidR="00AA51BA" w:rsidRDefault="004027DC">
    <w:pPr>
      <w:pStyle w:val="Header"/>
    </w:pPr>
    <w:r>
      <w:rPr>
        <w:noProof/>
      </w:rPr>
      <w:pict w14:anchorId="21541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73" o:spid="_x0000_s7171" type="#_x0000_t136" style="position:absolute;margin-left:0;margin-top:0;width:588.75pt;height:147.15pt;rotation:315;z-index:-25165209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F3" w14:textId="77777777" w:rsidR="008D0758" w:rsidRDefault="004027DC" w:rsidP="005F4DE2">
    <w:pPr>
      <w:pStyle w:val="Header"/>
      <w:jc w:val="center"/>
    </w:pPr>
    <w:r>
      <w:rPr>
        <w:noProof/>
      </w:rPr>
      <w:pict w14:anchorId="21541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91" o:spid="_x0000_s7189" type="#_x0000_t136" style="position:absolute;left:0;text-align:left;margin-left:0;margin-top:0;width:588.75pt;height:147.15pt;rotation:315;z-index:-25161523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t>Introduction</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F7" w14:textId="77777777" w:rsidR="008D0758" w:rsidRDefault="004027DC" w:rsidP="005F4DE2">
    <w:pPr>
      <w:pStyle w:val="Header"/>
      <w:jc w:val="center"/>
    </w:pPr>
    <w:r>
      <w:rPr>
        <w:noProof/>
      </w:rPr>
      <w:pict w14:anchorId="21541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89" o:spid="_x0000_s7187" type="#_x0000_t136" style="position:absolute;left:0;text-align:left;margin-left:0;margin-top:0;width:588.75pt;height:147.15pt;rotation:315;z-index:-25161932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t>Introduction</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F9" w14:textId="77777777" w:rsidR="008D0758" w:rsidRPr="00276CDE" w:rsidRDefault="004027DC">
    <w:pPr>
      <w:pStyle w:val="Header"/>
      <w:rPr>
        <w:b w:val="0"/>
        <w:smallCaps w:val="0"/>
      </w:rPr>
    </w:pPr>
    <w:r>
      <w:rPr>
        <w:noProof/>
      </w:rPr>
      <w:pict w14:anchorId="21541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93" o:spid="_x0000_s7191" type="#_x0000_t136" style="position:absolute;margin-left:0;margin-top:0;width:588.75pt;height:147.15pt;rotation:315;z-index:-25161113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rsidRPr="00276CDE">
      <w:rPr>
        <w:b w:val="0"/>
        <w:smallCaps w:val="0"/>
      </w:rPr>
      <w:t>Key Design Considerations</w:t>
    </w:r>
    <w:r w:rsidR="008D0758">
      <w:rPr>
        <w:b w:val="0"/>
        <w:smallCaps w:val="0"/>
      </w:rPr>
      <w:t xml:space="preserve"> for the Standards</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FA" w14:textId="77777777" w:rsidR="008D0758" w:rsidRPr="00AE3402" w:rsidRDefault="004027DC" w:rsidP="005F4DE2">
    <w:pPr>
      <w:pStyle w:val="Header"/>
      <w:rPr>
        <w:b w:val="0"/>
        <w:smallCaps w:val="0"/>
      </w:rPr>
    </w:pPr>
    <w:r>
      <w:rPr>
        <w:noProof/>
      </w:rPr>
      <w:pict w14:anchorId="21541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94" o:spid="_x0000_s7192" type="#_x0000_t136" style="position:absolute;margin-left:0;margin-top:0;width:588.75pt;height:147.15pt;rotation:315;z-index:-25160908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rsidRPr="00AE3402">
      <w:rPr>
        <w:b w:val="0"/>
        <w:smallCaps w:val="0"/>
      </w:rPr>
      <w:t>Key Design Considerations for the Standards</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FD" w14:textId="77777777" w:rsidR="008D0758" w:rsidRPr="00E43B7B" w:rsidRDefault="004027DC" w:rsidP="005F4DE2">
    <w:pPr>
      <w:pStyle w:val="Header"/>
      <w:rPr>
        <w:b w:val="0"/>
        <w:smallCaps w:val="0"/>
      </w:rPr>
    </w:pPr>
    <w:r>
      <w:rPr>
        <w:noProof/>
      </w:rPr>
      <w:pict w14:anchorId="21541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92" o:spid="_x0000_s7190" type="#_x0000_t136" style="position:absolute;margin-left:0;margin-top:0;width:588.75pt;height:147.15pt;rotation:315;z-index:-25161318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rsidRPr="00E43B7B">
      <w:rPr>
        <w:b w:val="0"/>
        <w:smallCaps w:val="0"/>
      </w:rPr>
      <w:t>Key Design Considerations</w:t>
    </w:r>
    <w:r w:rsidR="008D0758">
      <w:rPr>
        <w:b w:val="0"/>
        <w:smallCaps w:val="0"/>
      </w:rPr>
      <w:t xml:space="preserve"> for the Standards</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FF" w14:textId="77777777" w:rsidR="008D0758" w:rsidRPr="00BC01F8" w:rsidRDefault="004027DC" w:rsidP="005F4DE2">
    <w:pPr>
      <w:pStyle w:val="Header"/>
      <w:rPr>
        <w:b w:val="0"/>
        <w:smallCaps w:val="0"/>
      </w:rPr>
    </w:pPr>
    <w:r>
      <w:rPr>
        <w:noProof/>
      </w:rPr>
      <w:pict w14:anchorId="21541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96" o:spid="_x0000_s7194" type="#_x0000_t136" style="position:absolute;margin-left:0;margin-top:0;width:588.75pt;height:147.15pt;rotation:315;z-index:-25160499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rsidRPr="00BC01F8">
      <w:rPr>
        <w:b w:val="0"/>
        <w:smallCaps w:val="0"/>
      </w:rPr>
      <w:t>Key Design Considerations</w:t>
    </w:r>
    <w:r w:rsidR="008D0758">
      <w:rPr>
        <w:b w:val="0"/>
        <w:smallCaps w:val="0"/>
      </w:rPr>
      <w:t xml:space="preserve"> for the Standards</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00" w14:textId="77777777" w:rsidR="008D0758" w:rsidRDefault="004027DC">
    <w:pPr>
      <w:pStyle w:val="Header"/>
    </w:pPr>
    <w:r>
      <w:rPr>
        <w:noProof/>
      </w:rPr>
      <w:pict w14:anchorId="21541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97" o:spid="_x0000_s7195" type="#_x0000_t136" style="position:absolute;margin-left:0;margin-top:0;width:588.75pt;height:147.15pt;rotation:315;z-index:-25160294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01" w14:textId="77777777" w:rsidR="008D0758" w:rsidRPr="00E43B7B" w:rsidRDefault="004027DC" w:rsidP="005F4DE2">
    <w:pPr>
      <w:pStyle w:val="Header"/>
      <w:jc w:val="right"/>
      <w:rPr>
        <w:b w:val="0"/>
        <w:smallCaps w:val="0"/>
      </w:rPr>
    </w:pPr>
    <w:r>
      <w:rPr>
        <w:noProof/>
      </w:rPr>
      <w:pict w14:anchorId="21541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95" o:spid="_x0000_s7193" type="#_x0000_t136" style="position:absolute;left:0;text-align:left;margin-left:0;margin-top:0;width:588.75pt;height:147.15pt;rotation:315;z-index:-25160704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rsidRPr="00E43B7B">
      <w:rPr>
        <w:b w:val="0"/>
        <w:smallCaps w:val="0"/>
      </w:rPr>
      <w:t>Key Design Considerations</w:t>
    </w:r>
    <w:r w:rsidR="008D0758">
      <w:rPr>
        <w:b w:val="0"/>
        <w:smallCaps w:val="0"/>
      </w:rPr>
      <w:t xml:space="preserve"> for the Standards</w: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03" w14:textId="77777777" w:rsidR="008D0758" w:rsidRPr="00BC01F8" w:rsidRDefault="004027DC" w:rsidP="005F4DE2">
    <w:pPr>
      <w:pStyle w:val="Header"/>
      <w:rPr>
        <w:b w:val="0"/>
        <w:smallCaps w:val="0"/>
      </w:rPr>
    </w:pPr>
    <w:r>
      <w:rPr>
        <w:noProof/>
      </w:rPr>
      <w:pict w14:anchorId="21541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99" o:spid="_x0000_s7197" type="#_x0000_t136" style="position:absolute;margin-left:0;margin-top:0;width:588.75pt;height:147.15pt;rotation:315;z-index:-25159884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rPr>
        <w:b w:val="0"/>
        <w:smallCaps w:val="0"/>
      </w:rPr>
      <w:t xml:space="preserve">What is </w:t>
    </w:r>
    <w:r w:rsidR="008D0758">
      <w:rPr>
        <w:b w:val="0"/>
        <w:i/>
        <w:smallCaps w:val="0"/>
      </w:rPr>
      <w:t>Not</w:t>
    </w:r>
    <w:r w:rsidR="008D0758">
      <w:rPr>
        <w:b w:val="0"/>
        <w:smallCaps w:val="0"/>
      </w:rPr>
      <w:t xml:space="preserve"> Covered by the Standards</w: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04" w14:textId="77777777" w:rsidR="008D0758" w:rsidRDefault="004027DC">
    <w:pPr>
      <w:pStyle w:val="Header"/>
    </w:pPr>
    <w:r>
      <w:rPr>
        <w:noProof/>
      </w:rPr>
      <w:pict w14:anchorId="21541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00" o:spid="_x0000_s7198" type="#_x0000_t136" style="position:absolute;margin-left:0;margin-top:0;width:588.75pt;height:147.15pt;rotation:315;z-index:-25159680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D6" w14:textId="77777777" w:rsidR="00AA51BA" w:rsidRDefault="004027DC">
    <w:pPr>
      <w:pStyle w:val="Header"/>
    </w:pPr>
    <w:r>
      <w:rPr>
        <w:noProof/>
      </w:rPr>
      <w:pict w14:anchorId="21541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71" o:spid="_x0000_s7169" type="#_x0000_t136" style="position:absolute;margin-left:0;margin-top:0;width:588.75pt;height:147.15pt;rotation:315;z-index:-25165619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05" w14:textId="77777777" w:rsidR="008D0758" w:rsidRPr="00E43B7B" w:rsidRDefault="004027DC" w:rsidP="005F4DE2">
    <w:pPr>
      <w:pStyle w:val="Header"/>
      <w:rPr>
        <w:b w:val="0"/>
        <w:smallCaps w:val="0"/>
      </w:rPr>
    </w:pPr>
    <w:r>
      <w:rPr>
        <w:noProof/>
      </w:rPr>
      <w:pict w14:anchorId="2154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98" o:spid="_x0000_s7196" type="#_x0000_t136" style="position:absolute;margin-left:0;margin-top:0;width:588.75pt;height:147.15pt;rotation:315;z-index:-25160089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rPr>
        <w:b w:val="0"/>
        <w:smallCaps w:val="0"/>
      </w:rPr>
      <w:t xml:space="preserve">What is </w:t>
    </w:r>
    <w:r w:rsidR="008D0758">
      <w:rPr>
        <w:b w:val="0"/>
        <w:i/>
        <w:smallCaps w:val="0"/>
      </w:rPr>
      <w:t>Not</w:t>
    </w:r>
    <w:r w:rsidR="008D0758">
      <w:rPr>
        <w:b w:val="0"/>
        <w:smallCaps w:val="0"/>
      </w:rPr>
      <w:t xml:space="preserve"> Covered by the Standards</w: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07" w14:textId="77777777" w:rsidR="008D0758" w:rsidRPr="00BC01F8" w:rsidRDefault="004027DC" w:rsidP="005F4DE2">
    <w:pPr>
      <w:pStyle w:val="Header"/>
      <w:rPr>
        <w:b w:val="0"/>
        <w:smallCaps w:val="0"/>
        <w:sz w:val="28"/>
      </w:rPr>
    </w:pPr>
    <w:r>
      <w:rPr>
        <w:noProof/>
      </w:rPr>
      <w:pict w14:anchorId="21541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02" o:spid="_x0000_s7200" type="#_x0000_t136" style="position:absolute;margin-left:0;margin-top:0;width:588.75pt;height:147.15pt;rotation:315;z-index:-25159270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rsidRPr="00BC01F8">
      <w:rPr>
        <w:b w:val="0"/>
        <w:smallCaps w:val="0"/>
      </w:rPr>
      <w:t>Guiding Principles</w:t>
    </w:r>
    <w:r w:rsidR="008D0758">
      <w:rPr>
        <w:b w:val="0"/>
        <w:smallCaps w:val="0"/>
      </w:rPr>
      <w:t xml:space="preserve"> </w:t>
    </w:r>
    <w:r w:rsidR="008D0758" w:rsidRPr="00BC01F8">
      <w:rPr>
        <w:b w:val="0"/>
        <w:smallCaps w:val="0"/>
        <w:sz w:val="28"/>
      </w:rPr>
      <w:t>for English Language Arts and Literacy Programs in Massachusetts</w: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08" w14:textId="77777777" w:rsidR="008D0758" w:rsidRPr="00BC01F8" w:rsidRDefault="004027DC" w:rsidP="005F4DE2">
    <w:pPr>
      <w:pStyle w:val="Header"/>
      <w:jc w:val="right"/>
      <w:rPr>
        <w:b w:val="0"/>
        <w:smallCaps w:val="0"/>
        <w:sz w:val="28"/>
      </w:rPr>
    </w:pPr>
    <w:r>
      <w:rPr>
        <w:noProof/>
      </w:rPr>
      <w:pict w14:anchorId="21541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03" o:spid="_x0000_s7201" type="#_x0000_t136" style="position:absolute;left:0;text-align:left;margin-left:0;margin-top:0;width:588.75pt;height:147.15pt;rotation:315;z-index:-25159065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rsidRPr="00BC01F8">
      <w:rPr>
        <w:b w:val="0"/>
        <w:smallCaps w:val="0"/>
      </w:rPr>
      <w:t>Guiding Principles</w:t>
    </w:r>
    <w:r w:rsidR="008D0758">
      <w:rPr>
        <w:b w:val="0"/>
        <w:smallCaps w:val="0"/>
      </w:rPr>
      <w:t xml:space="preserve"> </w:t>
    </w:r>
    <w:r w:rsidR="008D0758" w:rsidRPr="00BC01F8">
      <w:rPr>
        <w:b w:val="0"/>
        <w:smallCaps w:val="0"/>
        <w:sz w:val="28"/>
      </w:rPr>
      <w:t>for English Language Arts and Literacy Programs in Massachusetts</w: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0A" w14:textId="77777777" w:rsidR="008D0758" w:rsidRDefault="004027DC">
    <w:pPr>
      <w:pStyle w:val="Header"/>
    </w:pPr>
    <w:r>
      <w:rPr>
        <w:noProof/>
      </w:rPr>
      <w:pict w14:anchorId="21541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01" o:spid="_x0000_s7199" type="#_x0000_t136" style="position:absolute;margin-left:0;margin-top:0;width:588.75pt;height:147.15pt;rotation:315;z-index:-25159475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0B" w14:textId="77777777" w:rsidR="008D0758" w:rsidRPr="00BC01F8" w:rsidRDefault="004027DC" w:rsidP="005F4DE2">
    <w:pPr>
      <w:pStyle w:val="Header"/>
      <w:rPr>
        <w:b w:val="0"/>
        <w:smallCaps w:val="0"/>
      </w:rPr>
    </w:pPr>
    <w:r>
      <w:rPr>
        <w:noProof/>
      </w:rPr>
      <w:pict w14:anchorId="21541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05" o:spid="_x0000_s7203" type="#_x0000_t136" style="position:absolute;margin-left:0;margin-top:0;width:588.75pt;height:147.15pt;rotation:315;z-index:-25158656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rPr>
        <w:b w:val="0"/>
        <w:smallCaps w:val="0"/>
      </w:rPr>
      <w:t>How to Read This Document</w: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0C" w14:textId="77777777" w:rsidR="008D0758" w:rsidRPr="00BC01F8" w:rsidRDefault="004027DC" w:rsidP="005F4DE2">
    <w:pPr>
      <w:pStyle w:val="Header"/>
      <w:spacing w:after="0"/>
      <w:jc w:val="right"/>
      <w:rPr>
        <w:b w:val="0"/>
        <w:smallCaps w:val="0"/>
        <w:sz w:val="28"/>
      </w:rPr>
    </w:pPr>
    <w:r>
      <w:rPr>
        <w:noProof/>
      </w:rPr>
      <w:pict w14:anchorId="21541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06" o:spid="_x0000_s7204" type="#_x0000_t136" style="position:absolute;left:0;text-align:left;margin-left:0;margin-top:0;width:588.75pt;height:147.15pt;rotation:315;z-index:-25158451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rPr>
        <w:b w:val="0"/>
        <w:smallCaps w:val="0"/>
      </w:rPr>
      <w:t xml:space="preserve">Students Who are </w:t>
    </w:r>
    <w:r w:rsidR="008D0758" w:rsidRPr="00BC01F8">
      <w:rPr>
        <w:b w:val="0"/>
        <w:smallCaps w:val="0"/>
      </w:rPr>
      <w:t>College and Ca</w:t>
    </w:r>
    <w:r w:rsidR="008D0758">
      <w:rPr>
        <w:b w:val="0"/>
        <w:smallCaps w:val="0"/>
      </w:rPr>
      <w:t>reer Ready</w:t>
    </w:r>
  </w:p>
  <w:p w14:paraId="21541F0D" w14:textId="77777777" w:rsidR="008D0758" w:rsidRPr="00BC01F8" w:rsidRDefault="008D0758" w:rsidP="005F4DE2">
    <w:pPr>
      <w:pStyle w:val="Header"/>
      <w:jc w:val="right"/>
      <w:rPr>
        <w:b w:val="0"/>
        <w:smallCaps w:val="0"/>
        <w:sz w:val="28"/>
      </w:rPr>
    </w:pPr>
    <w:r w:rsidRPr="00BC01F8">
      <w:rPr>
        <w:b w:val="0"/>
        <w:smallCaps w:val="0"/>
        <w:sz w:val="28"/>
      </w:rPr>
      <w:t>in Reading, Writing, Speaking, Listening, and Language</w: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0F" w14:textId="77777777" w:rsidR="008D0758" w:rsidRDefault="004027DC">
    <w:pPr>
      <w:pStyle w:val="Header"/>
    </w:pPr>
    <w:r>
      <w:rPr>
        <w:noProof/>
      </w:rPr>
      <w:pict w14:anchorId="21541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04" o:spid="_x0000_s7202" type="#_x0000_t136" style="position:absolute;margin-left:0;margin-top:0;width:588.75pt;height:147.15pt;rotation:315;z-index:-25158860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11" w14:textId="77777777" w:rsidR="008D0758" w:rsidRPr="00BC01F8" w:rsidRDefault="004027DC" w:rsidP="005F4DE2">
    <w:pPr>
      <w:pStyle w:val="Header"/>
      <w:rPr>
        <w:b w:val="0"/>
        <w:smallCaps w:val="0"/>
      </w:rPr>
    </w:pPr>
    <w:r>
      <w:rPr>
        <w:noProof/>
      </w:rPr>
      <w:pict w14:anchorId="21541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08" o:spid="_x0000_s7206" type="#_x0000_t136" style="position:absolute;margin-left:0;margin-top:0;width:588.75pt;height:147.15pt;rotation:315;z-index:-25158041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rPr>
        <w:b w:val="0"/>
        <w:smallCaps w:val="0"/>
      </w:rPr>
      <w:t>Standards Organization and Key Features</w: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12" w14:textId="77777777" w:rsidR="008D0758" w:rsidRPr="00BC01F8" w:rsidRDefault="004027DC" w:rsidP="005F4DE2">
    <w:pPr>
      <w:pStyle w:val="Header"/>
      <w:rPr>
        <w:b w:val="0"/>
        <w:smallCaps w:val="0"/>
        <w:sz w:val="28"/>
      </w:rPr>
    </w:pPr>
    <w:r>
      <w:rPr>
        <w:noProof/>
      </w:rPr>
      <w:pict w14:anchorId="21541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09" o:spid="_x0000_s7207" type="#_x0000_t136" style="position:absolute;margin-left:0;margin-top:0;width:588.75pt;height:147.15pt;rotation:315;z-index:-25157836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rPr>
        <w:b w:val="0"/>
        <w:smallCaps w:val="0"/>
      </w:rPr>
      <w:t>Standards Organization and Key Features</w: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14" w14:textId="77777777" w:rsidR="008D0758" w:rsidRDefault="004027DC">
    <w:pPr>
      <w:pStyle w:val="Header"/>
    </w:pPr>
    <w:r>
      <w:rPr>
        <w:noProof/>
      </w:rPr>
      <w:pict w14:anchorId="21541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07" o:spid="_x0000_s7205" type="#_x0000_t136" style="position:absolute;margin-left:0;margin-top:0;width:588.75pt;height:147.15pt;rotation:315;z-index:-25158246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D8" w14:textId="77777777" w:rsidR="008D0758" w:rsidRDefault="004027DC">
    <w:pPr>
      <w:pStyle w:val="Header"/>
    </w:pPr>
    <w:r>
      <w:rPr>
        <w:noProof/>
      </w:rPr>
      <w:pict w14:anchorId="21541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75" o:spid="_x0000_s7173" type="#_x0000_t136" style="position:absolute;margin-left:0;margin-top:0;width:588.75pt;height:147.15pt;rotation:315;z-index:-25164800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15" w14:textId="77777777" w:rsidR="008D0758" w:rsidRDefault="004027DC">
    <w:pPr>
      <w:pStyle w:val="Header"/>
    </w:pPr>
    <w:r>
      <w:rPr>
        <w:noProof/>
      </w:rPr>
      <w:pict w14:anchorId="21541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11" o:spid="_x0000_s7209" type="#_x0000_t136" style="position:absolute;margin-left:0;margin-top:0;width:588.75pt;height:147.15pt;rotation:315;z-index:-25157427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16" w14:textId="77777777" w:rsidR="008D0758" w:rsidRDefault="004027DC">
    <w:pPr>
      <w:pStyle w:val="Header"/>
    </w:pPr>
    <w:r>
      <w:rPr>
        <w:noProof/>
      </w:rPr>
      <w:pict w14:anchorId="21541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12" o:spid="_x0000_s7210" type="#_x0000_t136" style="position:absolute;margin-left:0;margin-top:0;width:588.75pt;height:147.15pt;rotation:315;z-index:-25157222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19" w14:textId="77777777" w:rsidR="008D0758" w:rsidRDefault="004027DC">
    <w:pPr>
      <w:pStyle w:val="Header"/>
    </w:pPr>
    <w:r>
      <w:rPr>
        <w:noProof/>
      </w:rPr>
      <w:pict w14:anchorId="21541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10" o:spid="_x0000_s7208" type="#_x0000_t136" style="position:absolute;margin-left:0;margin-top:0;width:588.75pt;height:147.15pt;rotation:315;z-index:-25157632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1A" w14:textId="77777777" w:rsidR="008D0758" w:rsidRDefault="004027DC">
    <w:pPr>
      <w:pStyle w:val="Header"/>
    </w:pPr>
    <w:r>
      <w:rPr>
        <w:noProof/>
      </w:rPr>
      <w:pict w14:anchorId="21541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14" o:spid="_x0000_s7212" type="#_x0000_t136" style="position:absolute;margin-left:0;margin-top:0;width:588.75pt;height:147.15pt;rotation:315;z-index:-25156812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1B" w14:textId="77777777" w:rsidR="008D0758" w:rsidRDefault="004027DC">
    <w:pPr>
      <w:pStyle w:val="Header"/>
    </w:pPr>
    <w:r>
      <w:rPr>
        <w:noProof/>
      </w:rPr>
      <w:pict w14:anchorId="21541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15" o:spid="_x0000_s7213" type="#_x0000_t136" style="position:absolute;margin-left:0;margin-top:0;width:588.75pt;height:147.15pt;rotation:315;z-index:-25156608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1E" w14:textId="77777777" w:rsidR="008D0758" w:rsidRDefault="004027DC">
    <w:pPr>
      <w:pStyle w:val="Header"/>
    </w:pPr>
    <w:r>
      <w:rPr>
        <w:noProof/>
      </w:rPr>
      <w:pict w14:anchorId="21541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13" o:spid="_x0000_s7211" type="#_x0000_t136" style="position:absolute;margin-left:0;margin-top:0;width:588.75pt;height:147.15pt;rotation:315;z-index:-25157017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1F" w14:textId="77777777" w:rsidR="008D0758" w:rsidRDefault="004027DC">
    <w:pPr>
      <w:pStyle w:val="Header"/>
    </w:pPr>
    <w:r>
      <w:rPr>
        <w:noProof/>
      </w:rPr>
      <w:pict w14:anchorId="21541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17" o:spid="_x0000_s7215" type="#_x0000_t136" style="position:absolute;margin-left:0;margin-top:0;width:588.75pt;height:147.15pt;rotation:315;z-index:-25156198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20" w14:textId="77777777" w:rsidR="008D0758" w:rsidRDefault="004027DC">
    <w:pPr>
      <w:pStyle w:val="Header"/>
    </w:pPr>
    <w:r>
      <w:rPr>
        <w:noProof/>
      </w:rPr>
      <w:pict w14:anchorId="21541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18" o:spid="_x0000_s7216" type="#_x0000_t136" style="position:absolute;margin-left:0;margin-top:0;width:588.75pt;height:147.15pt;rotation:315;z-index:-25155993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21" w14:textId="77777777" w:rsidR="008D0758" w:rsidRDefault="004027DC">
    <w:pPr>
      <w:pStyle w:val="Header"/>
    </w:pPr>
    <w:r>
      <w:rPr>
        <w:noProof/>
      </w:rPr>
      <w:pict w14:anchorId="21541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16" o:spid="_x0000_s7214" type="#_x0000_t136" style="position:absolute;margin-left:0;margin-top:0;width:588.75pt;height:147.15pt;rotation:315;z-index:-25156403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030585">
      <w:rPr>
        <w:noProof/>
      </w:rPr>
      <mc:AlternateContent>
        <mc:Choice Requires="wps">
          <w:drawing>
            <wp:anchor distT="0" distB="0" distL="114300" distR="114300" simplePos="0" relativeHeight="251657216" behindDoc="1" locked="0" layoutInCell="0" allowOverlap="1" wp14:anchorId="21541FA7" wp14:editId="21541FA8">
              <wp:simplePos x="0" y="0"/>
              <wp:positionH relativeFrom="margin">
                <wp:align>center</wp:align>
              </wp:positionH>
              <wp:positionV relativeFrom="margin">
                <wp:align>center</wp:align>
              </wp:positionV>
              <wp:extent cx="8155940" cy="1254760"/>
              <wp:effectExtent l="0" t="2305050" r="0" b="2345690"/>
              <wp:wrapNone/>
              <wp:docPr id="2"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55940" cy="125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542016" w14:textId="77777777" w:rsidR="00030585" w:rsidRDefault="00030585" w:rsidP="00030585">
                          <w:pPr>
                            <w:pStyle w:val="NormalWeb"/>
                            <w:spacing w:before="0" w:beforeAutospacing="0" w:after="0" w:afterAutospacing="0"/>
                            <w:jc w:val="center"/>
                          </w:pPr>
                          <w:r>
                            <w:rPr>
                              <w:rFonts w:ascii="Franklin Gothic Book" w:hAnsi="Franklin Gothic Book"/>
                              <w:color w:val="D8D8D8"/>
                              <w:sz w:val="2"/>
                              <w:szCs w:val="2"/>
                              <w14:textFill>
                                <w14:solidFill>
                                  <w14:srgbClr w14:val="D8D8D8">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541FA7" id="_x0000_t202" coordsize="21600,21600" o:spt="202" path="m,l,21600r21600,l21600,xe">
              <v:stroke joinstyle="miter"/>
              <v:path gradientshapeok="t" o:connecttype="rect"/>
            </v:shapetype>
            <v:shape id="WordArt 27" o:spid="_x0000_s1036" type="#_x0000_t202" style="position:absolute;margin-left:0;margin-top:0;width:642.2pt;height:98.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" o:allowincell="f" filled="f" stroked="f">
              <v:stroke joinstyle="round"/>
              <o:lock v:ext="edit" shapetype="t"/>
              <v:textbox style="mso-fit-shape-to-text:t">
                <w:txbxContent>
                  <w:p w14:paraId="21542016" w14:textId="77777777" w:rsidR="00030585" w:rsidRDefault="00030585" w:rsidP="00030585">
                    <w:pPr>
                      <w:pStyle w:val="NormalWeb"/>
                      <w:spacing w:before="0" w:beforeAutospacing="0" w:after="0" w:afterAutospacing="0"/>
                      <w:jc w:val="center"/>
                    </w:pPr>
                    <w:r>
                      <w:rPr>
                        <w:rFonts w:ascii="Franklin Gothic Book" w:hAnsi="Franklin Gothic Book"/>
                        <w:color w:val="D8D8D8"/>
                        <w:sz w:val="2"/>
                        <w:szCs w:val="2"/>
                        <w14:textFill>
                          <w14:solidFill>
                            <w14:srgbClr w14:val="D8D8D8">
                              <w14:alpha w14:val="50000"/>
                            </w14:srgbClr>
                          </w14:solidFill>
                        </w14:textFill>
                      </w:rPr>
                      <w:t>CONFIDENTIAL</w:t>
                    </w:r>
                  </w:p>
                </w:txbxContent>
              </v:textbox>
              <w10:wrap anchorx="margin" anchory="margin"/>
            </v:shape>
          </w:pict>
        </mc:Fallback>
      </mc:AlternateContent>
    </w: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22" w14:textId="77777777" w:rsidR="008D0758" w:rsidRDefault="004027DC">
    <w:pPr>
      <w:pStyle w:val="Header"/>
    </w:pPr>
    <w:r>
      <w:rPr>
        <w:noProof/>
      </w:rPr>
      <w:pict w14:anchorId="21541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20" o:spid="_x0000_s7218" type="#_x0000_t136" style="position:absolute;margin-left:0;margin-top:0;width:588.75pt;height:147.15pt;rotation:315;z-index:-25155584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D9" w14:textId="77777777" w:rsidR="008D0758" w:rsidRPr="00C86448" w:rsidRDefault="004027DC" w:rsidP="005F4DE2">
    <w:pPr>
      <w:pStyle w:val="Header"/>
      <w:jc w:val="center"/>
    </w:pPr>
    <w:r>
      <w:rPr>
        <w:noProof/>
      </w:rPr>
      <w:pict w14:anchorId="21541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76" o:spid="_x0000_s7174" type="#_x0000_t136" style="position:absolute;left:0;text-align:left;margin-left:0;margin-top:0;width:588.75pt;height:147.15pt;rotation:315;z-index:-25164595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t>Table of Contents</w:t>
    </w: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23" w14:textId="77777777" w:rsidR="008D0758" w:rsidRDefault="004027DC">
    <w:pPr>
      <w:pStyle w:val="Header"/>
    </w:pPr>
    <w:r>
      <w:rPr>
        <w:noProof/>
      </w:rPr>
      <w:pict w14:anchorId="21541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21" o:spid="_x0000_s7219" type="#_x0000_t136" style="position:absolute;margin-left:0;margin-top:0;width:588.75pt;height:147.15pt;rotation:315;z-index:-25155379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24" w14:textId="77777777" w:rsidR="008D0758" w:rsidRDefault="004027DC">
    <w:pPr>
      <w:pStyle w:val="Header"/>
    </w:pPr>
    <w:r>
      <w:rPr>
        <w:noProof/>
      </w:rPr>
      <w:pict w14:anchorId="21541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19" o:spid="_x0000_s7217" type="#_x0000_t136" style="position:absolute;margin-left:0;margin-top:0;width:588.75pt;height:147.15pt;rotation:315;z-index:-25155788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25" w14:textId="77777777" w:rsidR="008D0758" w:rsidRDefault="004027DC">
    <w:pPr>
      <w:pStyle w:val="Header"/>
    </w:pPr>
    <w:r>
      <w:rPr>
        <w:noProof/>
      </w:rPr>
      <w:pict w14:anchorId="21541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23" o:spid="_x0000_s7221" type="#_x0000_t136" style="position:absolute;margin-left:0;margin-top:0;width:588.75pt;height:147.15pt;rotation:315;z-index:-25154969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26" w14:textId="77777777" w:rsidR="008D0758" w:rsidRDefault="004027DC">
    <w:pPr>
      <w:pStyle w:val="Header"/>
    </w:pPr>
    <w:r>
      <w:rPr>
        <w:noProof/>
      </w:rPr>
      <w:pict w14:anchorId="21541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24" o:spid="_x0000_s7222" type="#_x0000_t136" style="position:absolute;margin-left:0;margin-top:0;width:588.75pt;height:147.15pt;rotation:315;z-index:-25154764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29" w14:textId="77777777" w:rsidR="008D0758" w:rsidRDefault="004027DC">
    <w:pPr>
      <w:pStyle w:val="Header"/>
    </w:pPr>
    <w:r>
      <w:rPr>
        <w:noProof/>
      </w:rPr>
      <w:pict w14:anchorId="21541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22" o:spid="_x0000_s7220" type="#_x0000_t136" style="position:absolute;margin-left:0;margin-top:0;width:588.75pt;height:147.15pt;rotation:315;z-index:-25155174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030585">
      <w:rPr>
        <w:noProof/>
      </w:rPr>
      <mc:AlternateContent>
        <mc:Choice Requires="wps">
          <w:drawing>
            <wp:anchor distT="0" distB="0" distL="114300" distR="114300" simplePos="0" relativeHeight="251658240" behindDoc="1" locked="0" layoutInCell="0" allowOverlap="1" wp14:anchorId="21541FAF" wp14:editId="21541FB0">
              <wp:simplePos x="0" y="0"/>
              <wp:positionH relativeFrom="margin">
                <wp:align>center</wp:align>
              </wp:positionH>
              <wp:positionV relativeFrom="margin">
                <wp:align>center</wp:align>
              </wp:positionV>
              <wp:extent cx="8155940" cy="1254760"/>
              <wp:effectExtent l="0" t="2305050" r="0" b="2345690"/>
              <wp:wrapNone/>
              <wp:docPr id="1"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55940" cy="125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542017" w14:textId="77777777" w:rsidR="00030585" w:rsidRDefault="00030585" w:rsidP="00030585">
                          <w:pPr>
                            <w:pStyle w:val="NormalWeb"/>
                            <w:spacing w:before="0" w:beforeAutospacing="0" w:after="0" w:afterAutospacing="0"/>
                            <w:jc w:val="center"/>
                          </w:pPr>
                          <w:r>
                            <w:rPr>
                              <w:rFonts w:ascii="Franklin Gothic Book" w:hAnsi="Franklin Gothic Book"/>
                              <w:color w:val="D8D8D8"/>
                              <w:sz w:val="2"/>
                              <w:szCs w:val="2"/>
                              <w14:textFill>
                                <w14:solidFill>
                                  <w14:srgbClr w14:val="D8D8D8">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541FAF" id="_x0000_t202" coordsize="21600,21600" o:spt="202" path="m,l,21600r21600,l21600,xe">
              <v:stroke joinstyle="miter"/>
              <v:path gradientshapeok="t" o:connecttype="rect"/>
            </v:shapetype>
            <v:shape id="WordArt 42" o:spid="_x0000_s1037" type="#_x0000_t202" style="position:absolute;margin-left:0;margin-top:0;width:642.2pt;height: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" o:allowincell="f" filled="f" stroked="f">
              <v:stroke joinstyle="round"/>
              <o:lock v:ext="edit" shapetype="t"/>
              <v:textbox style="mso-fit-shape-to-text:t">
                <w:txbxContent>
                  <w:p w14:paraId="21542017" w14:textId="77777777" w:rsidR="00030585" w:rsidRDefault="00030585" w:rsidP="00030585">
                    <w:pPr>
                      <w:pStyle w:val="NormalWeb"/>
                      <w:spacing w:before="0" w:beforeAutospacing="0" w:after="0" w:afterAutospacing="0"/>
                      <w:jc w:val="center"/>
                    </w:pPr>
                    <w:r>
                      <w:rPr>
                        <w:rFonts w:ascii="Franklin Gothic Book" w:hAnsi="Franklin Gothic Book"/>
                        <w:color w:val="D8D8D8"/>
                        <w:sz w:val="2"/>
                        <w:szCs w:val="2"/>
                        <w14:textFill>
                          <w14:solidFill>
                            <w14:srgbClr w14:val="D8D8D8">
                              <w14:alpha w14:val="50000"/>
                            </w14:srgbClr>
                          </w14:solidFill>
                        </w14:textFill>
                      </w:rPr>
                      <w:t>CONFIDENTIAL</w:t>
                    </w:r>
                  </w:p>
                </w:txbxContent>
              </v:textbox>
              <w10:wrap anchorx="margin" anchory="margin"/>
            </v:shape>
          </w:pict>
        </mc:Fallback>
      </mc:AlternateContent>
    </w: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2A" w14:textId="77777777" w:rsidR="008D0758" w:rsidRDefault="004027DC">
    <w:pPr>
      <w:pStyle w:val="Header"/>
    </w:pPr>
    <w:r>
      <w:rPr>
        <w:noProof/>
      </w:rPr>
      <w:pict w14:anchorId="21541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26" o:spid="_x0000_s7224" type="#_x0000_t136" style="position:absolute;margin-left:0;margin-top:0;width:588.75pt;height:147.15pt;rotation:315;z-index:-25154355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2B" w14:textId="77777777" w:rsidR="008D0758" w:rsidRDefault="004027DC">
    <w:pPr>
      <w:pStyle w:val="Header"/>
    </w:pPr>
    <w:r>
      <w:rPr>
        <w:noProof/>
      </w:rPr>
      <w:pict w14:anchorId="21541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27" o:spid="_x0000_s7225" type="#_x0000_t136" style="position:absolute;margin-left:0;margin-top:0;width:588.75pt;height:147.15pt;rotation:315;z-index:-25154150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2E" w14:textId="77777777" w:rsidR="008D0758" w:rsidRDefault="004027DC">
    <w:pPr>
      <w:pStyle w:val="Header"/>
    </w:pPr>
    <w:r>
      <w:rPr>
        <w:noProof/>
      </w:rPr>
      <w:pict w14:anchorId="21541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25" o:spid="_x0000_s7223" type="#_x0000_t136" style="position:absolute;margin-left:0;margin-top:0;width:588.75pt;height:147.15pt;rotation:315;z-index:-25154560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2F" w14:textId="77777777" w:rsidR="008D0758" w:rsidRDefault="004027DC">
    <w:pPr>
      <w:pStyle w:val="Header"/>
    </w:pPr>
    <w:r>
      <w:rPr>
        <w:noProof/>
      </w:rPr>
      <w:pict w14:anchorId="21541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29" o:spid="_x0000_s7227" type="#_x0000_t136" style="position:absolute;margin-left:0;margin-top:0;width:588.75pt;height:147.15pt;rotation:315;z-index:-25153740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30" w14:textId="77777777" w:rsidR="008D0758" w:rsidRDefault="004027DC">
    <w:pPr>
      <w:pStyle w:val="Header"/>
    </w:pPr>
    <w:r>
      <w:rPr>
        <w:noProof/>
      </w:rPr>
      <w:pict w14:anchorId="21541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30" o:spid="_x0000_s7228" type="#_x0000_t136" style="position:absolute;margin-left:0;margin-top:0;width:588.75pt;height:147.15pt;rotation:315;z-index:-25153536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DB" w14:textId="77777777" w:rsidR="008D0758" w:rsidRDefault="004027DC">
    <w:pPr>
      <w:pStyle w:val="Header"/>
    </w:pPr>
    <w:r>
      <w:rPr>
        <w:noProof/>
      </w:rPr>
      <w:pict w14:anchorId="21541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74" o:spid="_x0000_s7172" type="#_x0000_t136" style="position:absolute;margin-left:0;margin-top:0;width:588.75pt;height:147.15pt;rotation:315;z-index:-25165004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33" w14:textId="77777777" w:rsidR="008D0758" w:rsidRDefault="004027DC">
    <w:pPr>
      <w:pStyle w:val="Header"/>
    </w:pPr>
    <w:r>
      <w:rPr>
        <w:noProof/>
      </w:rPr>
      <w:pict w14:anchorId="21541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28" o:spid="_x0000_s7226" type="#_x0000_t136" style="position:absolute;margin-left:0;margin-top:0;width:588.75pt;height:147.15pt;rotation:315;z-index:-25153945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6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36" w14:textId="77777777" w:rsidR="008D0758" w:rsidRDefault="004027DC">
    <w:pPr>
      <w:pStyle w:val="Header"/>
    </w:pPr>
    <w:r>
      <w:rPr>
        <w:noProof/>
      </w:rPr>
      <w:pict w14:anchorId="21541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32" o:spid="_x0000_s7230" type="#_x0000_t136" style="position:absolute;margin-left:0;margin-top:0;width:588.75pt;height:147.15pt;rotation:315;z-index:-25153126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37" w14:textId="77777777" w:rsidR="008D0758" w:rsidRDefault="004027DC">
    <w:pPr>
      <w:pStyle w:val="Header"/>
    </w:pPr>
    <w:r>
      <w:rPr>
        <w:noProof/>
      </w:rPr>
      <w:pict w14:anchorId="21541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33" o:spid="_x0000_s7231" type="#_x0000_t136" style="position:absolute;margin-left:0;margin-top:0;width:588.75pt;height:147.15pt;rotation:315;z-index:-25152921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6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3A" w14:textId="77777777" w:rsidR="008D0758" w:rsidRDefault="004027DC">
    <w:pPr>
      <w:pStyle w:val="Header"/>
    </w:pPr>
    <w:r>
      <w:rPr>
        <w:noProof/>
      </w:rPr>
      <w:pict w14:anchorId="21541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31" o:spid="_x0000_s7229" type="#_x0000_t136" style="position:absolute;margin-left:0;margin-top:0;width:588.75pt;height:147.15pt;rotation:315;z-index:-25153331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6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3B" w14:textId="77777777" w:rsidR="008D0758" w:rsidRDefault="004027DC">
    <w:pPr>
      <w:pStyle w:val="Header"/>
    </w:pPr>
    <w:r>
      <w:rPr>
        <w:noProof/>
      </w:rPr>
      <w:pict w14:anchorId="21541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35" o:spid="_x0000_s7233" type="#_x0000_t136" style="position:absolute;margin-left:0;margin-top:0;width:588.75pt;height:147.15pt;rotation:315;z-index:-25152512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6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3C" w14:textId="77777777" w:rsidR="008D0758" w:rsidRDefault="004027DC">
    <w:pPr>
      <w:pStyle w:val="Header"/>
    </w:pPr>
    <w:r>
      <w:rPr>
        <w:noProof/>
      </w:rPr>
      <w:pict w14:anchorId="21541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36" o:spid="_x0000_s7234" type="#_x0000_t136" style="position:absolute;margin-left:0;margin-top:0;width:588.75pt;height:147.15pt;rotation:315;z-index:-25152307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6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3F" w14:textId="77777777" w:rsidR="008D0758" w:rsidRDefault="004027DC">
    <w:pPr>
      <w:pStyle w:val="Header"/>
    </w:pPr>
    <w:r>
      <w:rPr>
        <w:noProof/>
      </w:rPr>
      <w:pict w14:anchorId="21541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34" o:spid="_x0000_s7232" type="#_x0000_t136" style="position:absolute;margin-left:0;margin-top:0;width:588.75pt;height:147.15pt;rotation:315;z-index:-25152716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6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40" w14:textId="77777777" w:rsidR="008D0758" w:rsidRDefault="004027DC">
    <w:pPr>
      <w:pStyle w:val="Header"/>
    </w:pPr>
    <w:r>
      <w:rPr>
        <w:noProof/>
      </w:rPr>
      <w:pict w14:anchorId="21541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38" o:spid="_x0000_s7236" type="#_x0000_t136" style="position:absolute;margin-left:0;margin-top:0;width:588.75pt;height:147.15pt;rotation:315;z-index:-25151897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6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41" w14:textId="77777777" w:rsidR="008D0758" w:rsidRDefault="004027DC">
    <w:pPr>
      <w:pStyle w:val="Header"/>
    </w:pPr>
    <w:r>
      <w:rPr>
        <w:noProof/>
      </w:rPr>
      <w:pict w14:anchorId="21541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39" o:spid="_x0000_s7237" type="#_x0000_t136" style="position:absolute;margin-left:0;margin-top:0;width:588.75pt;height:147.15pt;rotation:315;z-index:-25151692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6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44" w14:textId="77777777" w:rsidR="008D0758" w:rsidRDefault="004027DC">
    <w:pPr>
      <w:pStyle w:val="Header"/>
    </w:pPr>
    <w:r>
      <w:rPr>
        <w:noProof/>
      </w:rPr>
      <w:pict w14:anchorId="21541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37" o:spid="_x0000_s7235" type="#_x0000_t136" style="position:absolute;margin-left:0;margin-top:0;width:588.75pt;height:147.15pt;rotation:315;z-index:-25152102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DC" w14:textId="77777777" w:rsidR="008D0758" w:rsidRPr="006B04EF" w:rsidRDefault="004027DC" w:rsidP="005F4DE2">
    <w:pPr>
      <w:pStyle w:val="Header"/>
    </w:pPr>
    <w:r>
      <w:rPr>
        <w:noProof/>
      </w:rPr>
      <w:pict w14:anchorId="21541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78" o:spid="_x0000_s7176" type="#_x0000_t136" style="position:absolute;margin-left:0;margin-top:0;width:588.75pt;height:147.15pt;rotation:315;z-index:-25164185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7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45" w14:textId="77777777" w:rsidR="008D0758" w:rsidRDefault="004027DC">
    <w:pPr>
      <w:pStyle w:val="Header"/>
    </w:pPr>
    <w:r>
      <w:rPr>
        <w:noProof/>
      </w:rPr>
      <w:pict w14:anchorId="21541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41" o:spid="_x0000_s7239" type="#_x0000_t136" style="position:absolute;margin-left:0;margin-top:0;width:588.75pt;height:147.15pt;rotation:315;z-index:-25151283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7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46" w14:textId="77777777" w:rsidR="008D0758" w:rsidRDefault="004027DC">
    <w:pPr>
      <w:pStyle w:val="Header"/>
    </w:pPr>
    <w:r>
      <w:rPr>
        <w:noProof/>
      </w:rPr>
      <w:pict w14:anchorId="21541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42" o:spid="_x0000_s7240" type="#_x0000_t136" style="position:absolute;margin-left:0;margin-top:0;width:588.75pt;height:147.15pt;rotation:315;z-index:-25151078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7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49" w14:textId="77777777" w:rsidR="008D0758" w:rsidRDefault="004027DC">
    <w:pPr>
      <w:pStyle w:val="Header"/>
    </w:pPr>
    <w:r>
      <w:rPr>
        <w:noProof/>
      </w:rPr>
      <w:pict w14:anchorId="21541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40" o:spid="_x0000_s7238" type="#_x0000_t136" style="position:absolute;margin-left:0;margin-top:0;width:588.75pt;height:147.15pt;rotation:315;z-index:-25151488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7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4A" w14:textId="77777777" w:rsidR="008D0758" w:rsidRPr="00DE7A50" w:rsidRDefault="004027DC">
    <w:pPr>
      <w:pStyle w:val="Header"/>
      <w:rPr>
        <w:b w:val="0"/>
        <w:smallCaps w:val="0"/>
      </w:rPr>
    </w:pPr>
    <w:r>
      <w:rPr>
        <w:noProof/>
      </w:rPr>
      <w:pict w14:anchorId="21541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44" o:spid="_x0000_s7242" type="#_x0000_t136" style="position:absolute;margin-left:0;margin-top:0;width:588.75pt;height:147.15pt;rotation:315;z-index:-25150668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rsidRPr="00DE7A50">
      <w:rPr>
        <w:b w:val="0"/>
        <w:smallCaps w:val="0"/>
      </w:rPr>
      <w:t>Students with Disabilities</w:t>
    </w:r>
  </w:p>
</w:hdr>
</file>

<file path=word/header7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4B" w14:textId="77777777" w:rsidR="008D0758" w:rsidRPr="00DE7A50" w:rsidRDefault="004027DC" w:rsidP="005F4DE2">
    <w:pPr>
      <w:pStyle w:val="Header"/>
      <w:rPr>
        <w:b w:val="0"/>
        <w:smallCaps w:val="0"/>
      </w:rPr>
    </w:pPr>
    <w:r>
      <w:rPr>
        <w:noProof/>
      </w:rPr>
      <w:pict w14:anchorId="21541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45" o:spid="_x0000_s7243" type="#_x0000_t136" style="position:absolute;margin-left:0;margin-top:0;width:588.75pt;height:147.15pt;rotation:315;z-index:-25150464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r w:rsidR="008D0758" w:rsidRPr="00DE7A50">
      <w:rPr>
        <w:b w:val="0"/>
        <w:smallCaps w:val="0"/>
      </w:rPr>
      <w:t>English Language Learners</w:t>
    </w:r>
  </w:p>
</w:hdr>
</file>

<file path=word/header7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4E" w14:textId="77777777" w:rsidR="008D0758" w:rsidRDefault="004027DC">
    <w:pPr>
      <w:pStyle w:val="Header"/>
    </w:pPr>
    <w:r>
      <w:rPr>
        <w:noProof/>
      </w:rPr>
      <w:pict w14:anchorId="21541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43" o:spid="_x0000_s7241" type="#_x0000_t136" style="position:absolute;margin-left:0;margin-top:0;width:588.75pt;height:147.15pt;rotation:315;z-index:-25150873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7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4F" w14:textId="77777777" w:rsidR="008D0758" w:rsidRPr="00DE7A50" w:rsidRDefault="004027DC" w:rsidP="005F4DE2">
    <w:pPr>
      <w:pStyle w:val="Header"/>
    </w:pPr>
    <w:r>
      <w:rPr>
        <w:noProof/>
      </w:rPr>
      <w:pict w14:anchorId="21541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47" o:spid="_x0000_s7245" type="#_x0000_t136" style="position:absolute;margin-left:0;margin-top:0;width:588.75pt;height:147.15pt;rotation:315;z-index:-25150054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7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50" w14:textId="77777777" w:rsidR="008D0758" w:rsidRPr="00DE7A50" w:rsidRDefault="004027DC" w:rsidP="005F4DE2">
    <w:pPr>
      <w:pStyle w:val="Header"/>
    </w:pPr>
    <w:r>
      <w:rPr>
        <w:noProof/>
      </w:rPr>
      <w:pict w14:anchorId="21541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48" o:spid="_x0000_s7246" type="#_x0000_t136" style="position:absolute;margin-left:0;margin-top:0;width:588.75pt;height:147.15pt;rotation:315;z-index:-25149849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7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53" w14:textId="77777777" w:rsidR="008D0758" w:rsidRDefault="004027DC">
    <w:pPr>
      <w:pStyle w:val="Header"/>
    </w:pPr>
    <w:r>
      <w:rPr>
        <w:noProof/>
      </w:rPr>
      <w:pict w14:anchorId="21541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46" o:spid="_x0000_s7244" type="#_x0000_t136" style="position:absolute;margin-left:0;margin-top:0;width:588.75pt;height:147.15pt;rotation:315;z-index:-25150259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7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54" w14:textId="77777777" w:rsidR="008D0758" w:rsidRPr="002A73E5" w:rsidRDefault="004027DC" w:rsidP="005F4DE2">
    <w:pPr>
      <w:pStyle w:val="Header"/>
    </w:pPr>
    <w:r>
      <w:rPr>
        <w:noProof/>
      </w:rPr>
      <w:pict w14:anchorId="21541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50" o:spid="_x0000_s7248" type="#_x0000_t136" style="position:absolute;margin-left:0;margin-top:0;width:588.75pt;height:147.15pt;rotation:315;z-index:-25149440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DD" w14:textId="77777777" w:rsidR="008D0758" w:rsidRPr="00A044F9" w:rsidRDefault="004027DC" w:rsidP="005F4DE2">
    <w:pPr>
      <w:pStyle w:val="Header"/>
    </w:pPr>
    <w:r>
      <w:rPr>
        <w:noProof/>
      </w:rPr>
      <w:pict w14:anchorId="21541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79" o:spid="_x0000_s7177" type="#_x0000_t136" style="position:absolute;margin-left:0;margin-top:0;width:588.75pt;height:147.15pt;rotation:315;z-index:-25163980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8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55" w14:textId="77777777" w:rsidR="008D0758" w:rsidRPr="002A73E5" w:rsidRDefault="004027DC" w:rsidP="005F4DE2">
    <w:pPr>
      <w:pStyle w:val="Header"/>
    </w:pPr>
    <w:r>
      <w:rPr>
        <w:noProof/>
      </w:rPr>
      <w:pict w14:anchorId="21541F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51" o:spid="_x0000_s7249" type="#_x0000_t136" style="position:absolute;margin-left:0;margin-top:0;width:588.75pt;height:147.15pt;rotation:315;z-index:-25149235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8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58" w14:textId="77777777" w:rsidR="008D0758" w:rsidRDefault="004027DC">
    <w:pPr>
      <w:pStyle w:val="Header"/>
    </w:pPr>
    <w:r>
      <w:rPr>
        <w:noProof/>
      </w:rPr>
      <w:pict w14:anchorId="21541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49" o:spid="_x0000_s7247" type="#_x0000_t136" style="position:absolute;margin-left:0;margin-top:0;width:588.75pt;height:147.15pt;rotation:315;z-index:-25149644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8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59" w14:textId="77777777" w:rsidR="008D0758" w:rsidRPr="002A73E5" w:rsidRDefault="004027DC" w:rsidP="005F4DE2">
    <w:pPr>
      <w:pStyle w:val="Header"/>
    </w:pPr>
    <w:r>
      <w:rPr>
        <w:noProof/>
      </w:rPr>
      <w:pict w14:anchorId="21541F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53" o:spid="_x0000_s7251" type="#_x0000_t136" style="position:absolute;margin-left:0;margin-top:0;width:588.75pt;height:147.15pt;rotation:315;z-index:-25148825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8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5A" w14:textId="77777777" w:rsidR="008D0758" w:rsidRPr="002A73E5" w:rsidRDefault="004027DC" w:rsidP="005F4DE2">
    <w:pPr>
      <w:pStyle w:val="Header"/>
    </w:pPr>
    <w:r>
      <w:rPr>
        <w:noProof/>
      </w:rPr>
      <w:pict w14:anchorId="21541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54" o:spid="_x0000_s7252" type="#_x0000_t136" style="position:absolute;margin-left:0;margin-top:0;width:588.75pt;height:147.15pt;rotation:315;z-index:-25148620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8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5D" w14:textId="77777777" w:rsidR="008D0758" w:rsidRDefault="004027DC">
    <w:pPr>
      <w:pStyle w:val="Header"/>
    </w:pPr>
    <w:r>
      <w:rPr>
        <w:noProof/>
      </w:rPr>
      <w:pict w14:anchorId="21541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52" o:spid="_x0000_s7250" type="#_x0000_t136" style="position:absolute;margin-left:0;margin-top:0;width:588.75pt;height:147.15pt;rotation:315;z-index:-25149030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8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5E" w14:textId="77777777" w:rsidR="008D0758" w:rsidRPr="002A73E5" w:rsidRDefault="004027DC" w:rsidP="005F4DE2">
    <w:pPr>
      <w:pStyle w:val="Header"/>
    </w:pPr>
    <w:r>
      <w:rPr>
        <w:noProof/>
      </w:rPr>
      <w:pict w14:anchorId="21541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56" o:spid="_x0000_s7254" type="#_x0000_t136" style="position:absolute;margin-left:0;margin-top:0;width:588.75pt;height:147.15pt;rotation:315;z-index:-25148211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8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5F" w14:textId="77777777" w:rsidR="008D0758" w:rsidRPr="002A73E5" w:rsidRDefault="004027DC" w:rsidP="005F4DE2">
    <w:pPr>
      <w:pStyle w:val="Header"/>
    </w:pPr>
    <w:r>
      <w:rPr>
        <w:noProof/>
      </w:rPr>
      <w:pict w14:anchorId="21541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57" o:spid="_x0000_s7255" type="#_x0000_t136" style="position:absolute;margin-left:0;margin-top:0;width:588.75pt;height:147.15pt;rotation:315;z-index:-25148006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8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62" w14:textId="77777777" w:rsidR="008D0758" w:rsidRDefault="004027DC">
    <w:pPr>
      <w:pStyle w:val="Header"/>
    </w:pPr>
    <w:r>
      <w:rPr>
        <w:noProof/>
      </w:rPr>
      <w:pict w14:anchorId="21541F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55" o:spid="_x0000_s7253" type="#_x0000_t136" style="position:absolute;margin-left:0;margin-top:0;width:588.75pt;height:147.15pt;rotation:315;z-index:-25148416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8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63" w14:textId="77777777" w:rsidR="008D0758" w:rsidRPr="002A73E5" w:rsidRDefault="004027DC" w:rsidP="005F4DE2">
    <w:pPr>
      <w:pStyle w:val="Header"/>
    </w:pPr>
    <w:r>
      <w:rPr>
        <w:noProof/>
      </w:rPr>
      <w:pict w14:anchorId="21541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59" o:spid="_x0000_s7257" type="#_x0000_t136" style="position:absolute;margin-left:0;margin-top:0;width:588.75pt;height:147.15pt;rotation:315;z-index:-25147596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8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64" w14:textId="77777777" w:rsidR="008D0758" w:rsidRPr="002A73E5" w:rsidRDefault="004027DC" w:rsidP="005F4DE2">
    <w:pPr>
      <w:pStyle w:val="Header"/>
    </w:pPr>
    <w:r>
      <w:rPr>
        <w:noProof/>
      </w:rPr>
      <w:pict w14:anchorId="21541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60" o:spid="_x0000_s7258" type="#_x0000_t136" style="position:absolute;margin-left:0;margin-top:0;width:588.75pt;height:147.15pt;rotation:315;z-index:-25147392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EE0" w14:textId="77777777" w:rsidR="008D0758" w:rsidRDefault="004027DC">
    <w:pPr>
      <w:pStyle w:val="Header"/>
    </w:pPr>
    <w:r>
      <w:rPr>
        <w:noProof/>
      </w:rPr>
      <w:pict w14:anchorId="21541F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277" o:spid="_x0000_s7175" type="#_x0000_t136" style="position:absolute;margin-left:0;margin-top:0;width:588.75pt;height:147.15pt;rotation:315;z-index:-25164390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9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67" w14:textId="77777777" w:rsidR="008D0758" w:rsidRDefault="004027DC">
    <w:pPr>
      <w:pStyle w:val="Header"/>
    </w:pPr>
    <w:r>
      <w:rPr>
        <w:noProof/>
      </w:rPr>
      <w:pict w14:anchorId="21541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58" o:spid="_x0000_s7256" type="#_x0000_t136" style="position:absolute;margin-left:0;margin-top:0;width:588.75pt;height:147.15pt;rotation:315;z-index:-25147801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9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68" w14:textId="77777777" w:rsidR="008D0758" w:rsidRPr="002A73E5" w:rsidRDefault="004027DC" w:rsidP="005F4DE2">
    <w:pPr>
      <w:pStyle w:val="Header"/>
    </w:pPr>
    <w:r>
      <w:rPr>
        <w:noProof/>
      </w:rPr>
      <w:pict w14:anchorId="21541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62" o:spid="_x0000_s7260" type="#_x0000_t136" style="position:absolute;margin-left:0;margin-top:0;width:588.75pt;height:147.15pt;rotation:315;z-index:-25146982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9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69" w14:textId="77777777" w:rsidR="008D0758" w:rsidRPr="002A73E5" w:rsidRDefault="004027DC" w:rsidP="005F4DE2">
    <w:pPr>
      <w:pStyle w:val="Header"/>
    </w:pPr>
    <w:r>
      <w:rPr>
        <w:noProof/>
      </w:rPr>
      <w:pict w14:anchorId="21541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63" o:spid="_x0000_s7261" type="#_x0000_t136" style="position:absolute;margin-left:0;margin-top:0;width:588.75pt;height:147.15pt;rotation:315;z-index:-25146777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9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6C" w14:textId="77777777" w:rsidR="008D0758" w:rsidRDefault="004027DC">
    <w:pPr>
      <w:pStyle w:val="Header"/>
    </w:pPr>
    <w:r>
      <w:rPr>
        <w:noProof/>
      </w:rPr>
      <w:pict w14:anchorId="21541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61" o:spid="_x0000_s7259" type="#_x0000_t136" style="position:absolute;margin-left:0;margin-top:0;width:588.75pt;height:147.15pt;rotation:315;z-index:-25147187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9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6D" w14:textId="77777777" w:rsidR="00AA51BA" w:rsidRDefault="004027DC">
    <w:pPr>
      <w:pStyle w:val="Header"/>
    </w:pPr>
    <w:r>
      <w:rPr>
        <w:noProof/>
      </w:rPr>
      <w:pict w14:anchorId="21541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65" o:spid="_x0000_s7263" type="#_x0000_t136" style="position:absolute;margin-left:0;margin-top:0;width:588.75pt;height:147.15pt;rotation:315;z-index:-251463680;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9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6E" w14:textId="77777777" w:rsidR="00AA51BA" w:rsidRDefault="004027DC">
    <w:pPr>
      <w:pStyle w:val="Header"/>
    </w:pPr>
    <w:r>
      <w:rPr>
        <w:noProof/>
      </w:rPr>
      <w:pict w14:anchorId="21541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66" o:spid="_x0000_s7264" type="#_x0000_t136" style="position:absolute;margin-left:0;margin-top:0;width:588.75pt;height:147.15pt;rotation:315;z-index:-251461632;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9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71" w14:textId="77777777" w:rsidR="00AA51BA" w:rsidRDefault="004027DC">
    <w:pPr>
      <w:pStyle w:val="Header"/>
    </w:pPr>
    <w:r>
      <w:rPr>
        <w:noProof/>
      </w:rPr>
      <w:pict w14:anchorId="21541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64" o:spid="_x0000_s7262" type="#_x0000_t136" style="position:absolute;margin-left:0;margin-top:0;width:588.75pt;height:147.15pt;rotation:315;z-index:-25146572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9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72" w14:textId="77777777" w:rsidR="008D0758" w:rsidRPr="002A73E5" w:rsidRDefault="004027DC" w:rsidP="005F4DE2">
    <w:pPr>
      <w:pStyle w:val="Header"/>
    </w:pPr>
    <w:r>
      <w:rPr>
        <w:noProof/>
      </w:rPr>
      <w:pict w14:anchorId="21541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68" o:spid="_x0000_s7266" type="#_x0000_t136" style="position:absolute;margin-left:0;margin-top:0;width:588.75pt;height:147.15pt;rotation:315;z-index:-251457536;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9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73" w14:textId="77777777" w:rsidR="008D0758" w:rsidRPr="002A73E5" w:rsidRDefault="004027DC" w:rsidP="005F4DE2">
    <w:pPr>
      <w:pStyle w:val="Header"/>
    </w:pPr>
    <w:r>
      <w:rPr>
        <w:noProof/>
      </w:rPr>
      <w:pict w14:anchorId="21541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69" o:spid="_x0000_s7267" type="#_x0000_t136" style="position:absolute;margin-left:0;margin-top:0;width:588.75pt;height:147.15pt;rotation:315;z-index:-251455488;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header9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F76" w14:textId="77777777" w:rsidR="008D0758" w:rsidRDefault="004027DC">
    <w:pPr>
      <w:pStyle w:val="Header"/>
    </w:pPr>
    <w:r>
      <w:rPr>
        <w:noProof/>
      </w:rPr>
      <w:pict w14:anchorId="21541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97367" o:spid="_x0000_s7265" type="#_x0000_t136" style="position:absolute;margin-left:0;margin-top:0;width:588.75pt;height:147.15pt;rotation:315;z-index:-251459584;mso-position-horizontal:center;mso-position-horizontal-relative:margin;mso-position-vertical:center;mso-position-vertical-relative:margin" o:allowincell="f" fillcolor="red" stroked="f">
          <v:fill opacity=".5"/>
          <v:textpath style="font-family:&quot;Arial&quot;;font-size:1pt" string="ARCHIVE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D1F"/>
    <w:multiLevelType w:val="hybridMultilevel"/>
    <w:tmpl w:val="AC6E9798"/>
    <w:lvl w:ilvl="0" w:tplc="88626E3C">
      <w:start w:val="1"/>
      <w:numFmt w:val="bullet"/>
      <w:lvlText w:val=""/>
      <w:lvlJc w:val="left"/>
      <w:pPr>
        <w:tabs>
          <w:tab w:val="num" w:pos="360"/>
        </w:tabs>
        <w:ind w:left="360" w:hanging="360"/>
      </w:pPr>
      <w:rPr>
        <w:rFonts w:ascii="Wingdings" w:hAnsi="Wingdings" w:hint="default"/>
        <w:sz w:val="16"/>
      </w:rPr>
    </w:lvl>
    <w:lvl w:ilvl="1" w:tplc="00190409">
      <w:start w:val="1"/>
      <w:numFmt w:val="bullet"/>
      <w:lvlText w:val="o"/>
      <w:lvlJc w:val="left"/>
      <w:pPr>
        <w:tabs>
          <w:tab w:val="num" w:pos="1440"/>
        </w:tabs>
        <w:ind w:left="1440" w:hanging="360"/>
      </w:pPr>
      <w:rPr>
        <w:rFonts w:ascii="Courier" w:hAnsi="Courier"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w:hAnsi="Courier"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w:hAnsi="Courier"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04A05"/>
    <w:multiLevelType w:val="hybridMultilevel"/>
    <w:tmpl w:val="EABCCCDE"/>
    <w:lvl w:ilvl="0" w:tplc="18C4F96A">
      <w:start w:val="1"/>
      <w:numFmt w:val="bullet"/>
      <w:lvlText w:val=""/>
      <w:lvlJc w:val="left"/>
      <w:pPr>
        <w:tabs>
          <w:tab w:val="num" w:pos="360"/>
        </w:tabs>
        <w:ind w:left="360" w:hanging="360"/>
      </w:pPr>
      <w:rPr>
        <w:rFonts w:ascii="Wingdings" w:hAnsi="Wingdings" w:hint="default"/>
        <w:w w:val="0"/>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1CF2"/>
    <w:multiLevelType w:val="hybridMultilevel"/>
    <w:tmpl w:val="B8843A3A"/>
    <w:lvl w:ilvl="0" w:tplc="6EF65174">
      <w:start w:val="1"/>
      <w:numFmt w:val="decimal"/>
      <w:lvlText w:val="%1."/>
      <w:lvlJc w:val="left"/>
      <w:pPr>
        <w:tabs>
          <w:tab w:val="num" w:pos="0"/>
        </w:tabs>
        <w:ind w:left="360" w:hanging="360"/>
      </w:pPr>
      <w:rPr>
        <w:rFonts w:hint="default"/>
        <w:b/>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5F55"/>
    <w:multiLevelType w:val="hybridMultilevel"/>
    <w:tmpl w:val="FE0A74EE"/>
    <w:lvl w:ilvl="0" w:tplc="18C4F96A">
      <w:start w:val="1"/>
      <w:numFmt w:val="bullet"/>
      <w:lvlText w:val=""/>
      <w:lvlJc w:val="left"/>
      <w:pPr>
        <w:tabs>
          <w:tab w:val="num" w:pos="360"/>
        </w:tabs>
        <w:ind w:left="360" w:hanging="360"/>
      </w:pPr>
      <w:rPr>
        <w:rFonts w:ascii="Wingdings" w:hAnsi="Wingdings" w:hint="default"/>
        <w:sz w:val="16"/>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07E55"/>
    <w:multiLevelType w:val="hybridMultilevel"/>
    <w:tmpl w:val="D15443C2"/>
    <w:lvl w:ilvl="0" w:tplc="18C4F96A">
      <w:start w:val="1"/>
      <w:numFmt w:val="bullet"/>
      <w:lvlText w:val=""/>
      <w:lvlJc w:val="left"/>
      <w:pPr>
        <w:tabs>
          <w:tab w:val="num" w:pos="460"/>
        </w:tabs>
        <w:ind w:left="460" w:hanging="360"/>
      </w:pPr>
      <w:rPr>
        <w:rFonts w:ascii="Wingdings" w:hAnsi="Wingdings" w:hint="default"/>
        <w:w w:val="0"/>
        <w:sz w:val="16"/>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56D2F"/>
    <w:multiLevelType w:val="hybridMultilevel"/>
    <w:tmpl w:val="D2A210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D50C7"/>
    <w:multiLevelType w:val="hybridMultilevel"/>
    <w:tmpl w:val="754A1B94"/>
    <w:lvl w:ilvl="0" w:tplc="18C4F96A">
      <w:start w:val="1"/>
      <w:numFmt w:val="bullet"/>
      <w:lvlText w:val=""/>
      <w:lvlJc w:val="left"/>
      <w:pPr>
        <w:tabs>
          <w:tab w:val="num" w:pos="360"/>
        </w:tabs>
        <w:ind w:left="360" w:hanging="360"/>
      </w:pPr>
      <w:rPr>
        <w:rFonts w:ascii="Wingdings" w:hAnsi="Wingdings" w:hint="default"/>
        <w:sz w:val="16"/>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70019C"/>
    <w:multiLevelType w:val="hybridMultilevel"/>
    <w:tmpl w:val="BE52E1C2"/>
    <w:lvl w:ilvl="0" w:tplc="18C4F96A">
      <w:start w:val="1"/>
      <w:numFmt w:val="bullet"/>
      <w:lvlText w:val=""/>
      <w:lvlJc w:val="left"/>
      <w:pPr>
        <w:tabs>
          <w:tab w:val="num" w:pos="360"/>
        </w:tabs>
        <w:ind w:left="360" w:hanging="360"/>
      </w:pPr>
      <w:rPr>
        <w:rFonts w:ascii="Wingdings" w:hAnsi="Wingdings" w:hint="default"/>
        <w:sz w:val="16"/>
      </w:rPr>
    </w:lvl>
    <w:lvl w:ilvl="1" w:tplc="00030409">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C7429"/>
    <w:multiLevelType w:val="hybridMultilevel"/>
    <w:tmpl w:val="0F743BFA"/>
    <w:lvl w:ilvl="0" w:tplc="D5EE95E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567C9C"/>
    <w:multiLevelType w:val="hybridMultilevel"/>
    <w:tmpl w:val="7AA0C4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A7D77"/>
    <w:multiLevelType w:val="hybridMultilevel"/>
    <w:tmpl w:val="D5F82BCE"/>
    <w:lvl w:ilvl="0" w:tplc="4B2A7A04">
      <w:start w:val="1"/>
      <w:numFmt w:val="bullet"/>
      <w:lvlText w:val=""/>
      <w:lvlJc w:val="left"/>
      <w:pPr>
        <w:tabs>
          <w:tab w:val="num" w:pos="360"/>
        </w:tabs>
        <w:ind w:left="360" w:hanging="360"/>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7F178C"/>
    <w:multiLevelType w:val="hybridMultilevel"/>
    <w:tmpl w:val="1C2ABB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853B4"/>
    <w:multiLevelType w:val="hybridMultilevel"/>
    <w:tmpl w:val="AAAC0016"/>
    <w:lvl w:ilvl="0" w:tplc="18C4F96A">
      <w:start w:val="1"/>
      <w:numFmt w:val="bullet"/>
      <w:lvlText w:val=""/>
      <w:lvlJc w:val="left"/>
      <w:pPr>
        <w:tabs>
          <w:tab w:val="num" w:pos="360"/>
        </w:tabs>
        <w:ind w:left="360" w:hanging="360"/>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AA3F49"/>
    <w:multiLevelType w:val="hybridMultilevel"/>
    <w:tmpl w:val="7DCA1B82"/>
    <w:lvl w:ilvl="0" w:tplc="18C4F96A">
      <w:start w:val="1"/>
      <w:numFmt w:val="bullet"/>
      <w:lvlText w:val=""/>
      <w:lvlJc w:val="left"/>
      <w:pPr>
        <w:tabs>
          <w:tab w:val="num" w:pos="360"/>
        </w:tabs>
        <w:ind w:left="360" w:hanging="360"/>
      </w:pPr>
      <w:rPr>
        <w:rFonts w:ascii="Wingdings" w:hAnsi="Wingdings" w:hint="default"/>
        <w:w w:val="0"/>
        <w:sz w:val="16"/>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1C2AC4"/>
    <w:multiLevelType w:val="hybridMultilevel"/>
    <w:tmpl w:val="A306B716"/>
    <w:lvl w:ilvl="0" w:tplc="D96EE210">
      <w:start w:val="10"/>
      <w:numFmt w:val="decimal"/>
      <w:lvlText w:val="%1."/>
      <w:lvlJc w:val="left"/>
      <w:pPr>
        <w:ind w:left="339" w:hanging="360"/>
      </w:pPr>
      <w:rPr>
        <w:rFonts w:ascii="Perpetua" w:hAnsi="Perpetua" w:hint="default"/>
        <w:b/>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B4864"/>
    <w:multiLevelType w:val="hybridMultilevel"/>
    <w:tmpl w:val="F4808C2A"/>
    <w:lvl w:ilvl="0" w:tplc="5532B238">
      <w:start w:val="10"/>
      <w:numFmt w:val="decimal"/>
      <w:lvlText w:val="%1."/>
      <w:lvlJc w:val="left"/>
      <w:pPr>
        <w:tabs>
          <w:tab w:val="num" w:pos="0"/>
        </w:tabs>
        <w:ind w:left="360" w:hanging="360"/>
      </w:pPr>
      <w:rPr>
        <w:rFonts w:hint="default"/>
        <w:b/>
        <w:i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055E8"/>
    <w:multiLevelType w:val="hybridMultilevel"/>
    <w:tmpl w:val="6E260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7262CD"/>
    <w:multiLevelType w:val="hybridMultilevel"/>
    <w:tmpl w:val="6812195E"/>
    <w:lvl w:ilvl="0" w:tplc="47A6FFAA">
      <w:start w:val="1"/>
      <w:numFmt w:val="decimal"/>
      <w:lvlText w:val="%1."/>
      <w:lvlJc w:val="left"/>
      <w:pPr>
        <w:tabs>
          <w:tab w:val="num" w:pos="0"/>
        </w:tabs>
        <w:ind w:left="360" w:hanging="360"/>
      </w:pPr>
      <w:rPr>
        <w:rFonts w:hint="default"/>
        <w:b/>
        <w:i w:val="0"/>
        <w:sz w:val="18"/>
      </w:rPr>
    </w:lvl>
    <w:lvl w:ilvl="1" w:tplc="3A4CFD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357CD"/>
    <w:multiLevelType w:val="hybridMultilevel"/>
    <w:tmpl w:val="14568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9C5933"/>
    <w:multiLevelType w:val="hybridMultilevel"/>
    <w:tmpl w:val="B7388EE6"/>
    <w:lvl w:ilvl="0" w:tplc="8AB0ECD2">
      <w:start w:val="2"/>
      <w:numFmt w:val="decimal"/>
      <w:lvlText w:val="%1."/>
      <w:lvlJc w:val="left"/>
      <w:pPr>
        <w:ind w:left="318" w:hanging="360"/>
      </w:pPr>
      <w:rPr>
        <w:rFonts w:hint="default"/>
        <w:b/>
        <w:i w:val="0"/>
        <w:color w:val="auto"/>
        <w:sz w:val="22"/>
      </w:rPr>
    </w:lvl>
    <w:lvl w:ilvl="1" w:tplc="756896EE">
      <w:start w:val="1"/>
      <w:numFmt w:val="decimal"/>
      <w:lvlText w:val="%2."/>
      <w:lvlJc w:val="left"/>
      <w:pPr>
        <w:ind w:left="1080" w:hanging="360"/>
      </w:pPr>
      <w:rPr>
        <w:b/>
        <w:color w:val="auto"/>
        <w:sz w:val="22"/>
      </w:r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20" w15:restartNumberingAfterBreak="0">
    <w:nsid w:val="627B4FCE"/>
    <w:multiLevelType w:val="hybridMultilevel"/>
    <w:tmpl w:val="97008B0E"/>
    <w:lvl w:ilvl="0" w:tplc="04090019">
      <w:start w:val="1"/>
      <w:numFmt w:val="bullet"/>
      <w:lvlText w:val=""/>
      <w:lvlJc w:val="left"/>
      <w:pPr>
        <w:tabs>
          <w:tab w:val="num" w:pos="360"/>
        </w:tabs>
        <w:ind w:left="360" w:hanging="360"/>
      </w:pPr>
      <w:rPr>
        <w:rFonts w:ascii="Wingdings" w:hAnsi="Wingdings" w:hint="default"/>
        <w:sz w:val="16"/>
      </w:rPr>
    </w:lvl>
    <w:lvl w:ilvl="1" w:tplc="45C830DE">
      <w:start w:val="1"/>
      <w:numFmt w:val="bullet"/>
      <w:lvlText w:val="o"/>
      <w:lvlJc w:val="left"/>
      <w:pPr>
        <w:tabs>
          <w:tab w:val="num" w:pos="1440"/>
        </w:tabs>
        <w:ind w:left="1440" w:hanging="360"/>
      </w:pPr>
      <w:rPr>
        <w:rFonts w:ascii="Courier" w:hAnsi="Courier"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w:hAnsi="Courier"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w:hAnsi="Courier"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1A2766"/>
    <w:multiLevelType w:val="hybridMultilevel"/>
    <w:tmpl w:val="714E5C00"/>
    <w:lvl w:ilvl="0" w:tplc="D96EE210">
      <w:start w:val="4"/>
      <w:numFmt w:val="decimal"/>
      <w:lvlText w:val="%1."/>
      <w:lvlJc w:val="left"/>
      <w:pPr>
        <w:ind w:left="363" w:hanging="360"/>
      </w:pPr>
      <w:rPr>
        <w:rFonts w:ascii="Perpetua" w:hAnsi="Perpetua" w:hint="default"/>
        <w:b/>
        <w:i w:val="0"/>
        <w:sz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660787"/>
    <w:multiLevelType w:val="hybridMultilevel"/>
    <w:tmpl w:val="17A0D34A"/>
    <w:lvl w:ilvl="0" w:tplc="69E6294E">
      <w:start w:val="1"/>
      <w:numFmt w:val="decimal"/>
      <w:lvlText w:val="%1."/>
      <w:lvlJc w:val="left"/>
      <w:pPr>
        <w:tabs>
          <w:tab w:val="num" w:pos="720"/>
        </w:tabs>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96EE210">
      <w:start w:val="2"/>
      <w:numFmt w:val="decimal"/>
      <w:lvlText w:val="%4."/>
      <w:lvlJc w:val="left"/>
      <w:pPr>
        <w:ind w:left="318" w:hanging="360"/>
      </w:pPr>
      <w:rPr>
        <w:rFonts w:ascii="Perpetua" w:hAnsi="Perpetua" w:hint="default"/>
        <w:b/>
        <w:i w:val="0"/>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50E70"/>
    <w:multiLevelType w:val="hybridMultilevel"/>
    <w:tmpl w:val="065666C8"/>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w:hAnsi="Courier"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27E5C"/>
    <w:multiLevelType w:val="hybridMultilevel"/>
    <w:tmpl w:val="AC50E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5B149C"/>
    <w:multiLevelType w:val="hybridMultilevel"/>
    <w:tmpl w:val="D7CE7B94"/>
    <w:lvl w:ilvl="0" w:tplc="18C4F96A">
      <w:start w:val="1"/>
      <w:numFmt w:val="bullet"/>
      <w:lvlText w:val=""/>
      <w:lvlJc w:val="left"/>
      <w:pPr>
        <w:tabs>
          <w:tab w:val="num" w:pos="460"/>
        </w:tabs>
        <w:ind w:left="460" w:hanging="360"/>
      </w:pPr>
      <w:rPr>
        <w:rFonts w:ascii="Wingdings" w:hAnsi="Wingdings" w:hint="default"/>
        <w:w w:val="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3"/>
  </w:num>
  <w:num w:numId="4">
    <w:abstractNumId w:val="0"/>
  </w:num>
  <w:num w:numId="5">
    <w:abstractNumId w:val="20"/>
  </w:num>
  <w:num w:numId="6">
    <w:abstractNumId w:val="19"/>
  </w:num>
  <w:num w:numId="7">
    <w:abstractNumId w:val="22"/>
  </w:num>
  <w:num w:numId="8">
    <w:abstractNumId w:val="6"/>
  </w:num>
  <w:num w:numId="9">
    <w:abstractNumId w:val="7"/>
  </w:num>
  <w:num w:numId="10">
    <w:abstractNumId w:val="3"/>
  </w:num>
  <w:num w:numId="11">
    <w:abstractNumId w:val="4"/>
  </w:num>
  <w:num w:numId="12">
    <w:abstractNumId w:val="12"/>
  </w:num>
  <w:num w:numId="13">
    <w:abstractNumId w:val="25"/>
  </w:num>
  <w:num w:numId="14">
    <w:abstractNumId w:val="1"/>
  </w:num>
  <w:num w:numId="15">
    <w:abstractNumId w:val="24"/>
  </w:num>
  <w:num w:numId="16">
    <w:abstractNumId w:val="18"/>
  </w:num>
  <w:num w:numId="17">
    <w:abstractNumId w:val="5"/>
  </w:num>
  <w:num w:numId="18">
    <w:abstractNumId w:val="11"/>
  </w:num>
  <w:num w:numId="19">
    <w:abstractNumId w:val="16"/>
  </w:num>
  <w:num w:numId="20">
    <w:abstractNumId w:val="8"/>
  </w:num>
  <w:num w:numId="21">
    <w:abstractNumId w:val="17"/>
  </w:num>
  <w:num w:numId="22">
    <w:abstractNumId w:val="2"/>
  </w:num>
  <w:num w:numId="23">
    <w:abstractNumId w:val="15"/>
  </w:num>
  <w:num w:numId="24">
    <w:abstractNumId w:val="9"/>
  </w:num>
  <w:num w:numId="25">
    <w:abstractNumId w:val="21"/>
  </w:num>
  <w:num w:numId="26">
    <w:abstractNumId w:val="14"/>
  </w:num>
  <w:numIdMacAtCleanup w:val="3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7268"/>
    <o:shapelayout v:ext="edit">
      <o:idmap v:ext="edit" data="7"/>
    </o:shapelayout>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4A"/>
    <w:rsid w:val="00030585"/>
    <w:rsid w:val="000D784A"/>
    <w:rsid w:val="00116384"/>
    <w:rsid w:val="00231BA3"/>
    <w:rsid w:val="002611F4"/>
    <w:rsid w:val="002F3568"/>
    <w:rsid w:val="00324583"/>
    <w:rsid w:val="004027DC"/>
    <w:rsid w:val="00427C4E"/>
    <w:rsid w:val="004B6BF0"/>
    <w:rsid w:val="004E73CD"/>
    <w:rsid w:val="004F46DC"/>
    <w:rsid w:val="00507298"/>
    <w:rsid w:val="00553A54"/>
    <w:rsid w:val="00576517"/>
    <w:rsid w:val="005C2365"/>
    <w:rsid w:val="005E414C"/>
    <w:rsid w:val="005F4C2E"/>
    <w:rsid w:val="005F4DE2"/>
    <w:rsid w:val="00665156"/>
    <w:rsid w:val="006A6D79"/>
    <w:rsid w:val="006F587C"/>
    <w:rsid w:val="00716A72"/>
    <w:rsid w:val="00786A1A"/>
    <w:rsid w:val="007A5954"/>
    <w:rsid w:val="008D0758"/>
    <w:rsid w:val="00A45D3F"/>
    <w:rsid w:val="00A87B30"/>
    <w:rsid w:val="00AA51BA"/>
    <w:rsid w:val="00B0170C"/>
    <w:rsid w:val="00B03B75"/>
    <w:rsid w:val="00B57332"/>
    <w:rsid w:val="00BD26D4"/>
    <w:rsid w:val="00C173A8"/>
    <w:rsid w:val="00C41FF9"/>
    <w:rsid w:val="00C90A42"/>
    <w:rsid w:val="00DE5F70"/>
    <w:rsid w:val="00E4383A"/>
    <w:rsid w:val="00E74179"/>
    <w:rsid w:val="00EC0716"/>
    <w:rsid w:val="00EC72D7"/>
    <w:rsid w:val="00F6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68"/>
    <o:shapelayout v:ext="edit">
      <o:idmap v:ext="edit" data="1"/>
    </o:shapelayout>
  </w:shapeDefaults>
  <w:doNotEmbedSmartTags/>
  <w:decimalSymbol w:val="."/>
  <w:listSeparator w:val=","/>
  <w14:docId w14:val="215409C2"/>
  <w15:chartTrackingRefBased/>
  <w15:docId w15:val="{A5228C6E-07EB-4177-847C-E3785537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A2A"/>
    <w:rPr>
      <w:rFonts w:ascii="Arial" w:hAnsi="Arial"/>
      <w:szCs w:val="24"/>
    </w:rPr>
  </w:style>
  <w:style w:type="paragraph" w:styleId="Heading1">
    <w:name w:val="heading 1"/>
    <w:basedOn w:val="Normal"/>
    <w:next w:val="Normal"/>
    <w:link w:val="Heading1Char"/>
    <w:qFormat/>
    <w:rsid w:val="00136835"/>
    <w:pPr>
      <w:keepNext/>
      <w:keepLines/>
      <w:spacing w:before="480" w:line="276" w:lineRule="auto"/>
      <w:outlineLvl w:val="0"/>
    </w:pPr>
    <w:rPr>
      <w:rFonts w:ascii="Calibri" w:eastAsia="Times New Roman" w:hAnsi="Calibri"/>
      <w:b/>
      <w:bCs/>
      <w:color w:val="365F91"/>
      <w:sz w:val="28"/>
      <w:szCs w:val="28"/>
    </w:rPr>
  </w:style>
  <w:style w:type="paragraph" w:styleId="Heading2">
    <w:name w:val="heading 2"/>
    <w:basedOn w:val="Normal"/>
    <w:next w:val="Normal"/>
    <w:link w:val="Heading2Char"/>
    <w:qFormat/>
    <w:rsid w:val="008E14C9"/>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082A54"/>
    <w:pPr>
      <w:widowControl w:val="0"/>
      <w:autoSpaceDE w:val="0"/>
      <w:autoSpaceDN w:val="0"/>
      <w:adjustRightInd w:val="0"/>
      <w:spacing w:before="288" w:line="300" w:lineRule="atLeast"/>
      <w:jc w:val="center"/>
      <w:textAlignment w:val="center"/>
      <w:outlineLvl w:val="2"/>
    </w:pPr>
    <w:rPr>
      <w:rFonts w:eastAsia="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84A"/>
    <w:pPr>
      <w:ind w:left="720"/>
      <w:contextualSpacing/>
    </w:pPr>
  </w:style>
  <w:style w:type="paragraph" w:styleId="CommentText">
    <w:name w:val="annotation text"/>
    <w:basedOn w:val="Normal"/>
    <w:link w:val="CommentTextChar"/>
    <w:unhideWhenUsed/>
    <w:rsid w:val="00B94450"/>
  </w:style>
  <w:style w:type="character" w:customStyle="1" w:styleId="CommentTextChar">
    <w:name w:val="Comment Text Char"/>
    <w:link w:val="CommentText"/>
    <w:rsid w:val="00B94450"/>
    <w:rPr>
      <w:rFonts w:ascii="Garamond" w:hAnsi="Garamond"/>
    </w:rPr>
  </w:style>
  <w:style w:type="paragraph" w:styleId="FootnoteText">
    <w:name w:val="footnote text"/>
    <w:basedOn w:val="Normal"/>
    <w:link w:val="FootnoteTextChar"/>
    <w:uiPriority w:val="99"/>
    <w:unhideWhenUsed/>
    <w:rsid w:val="00B94450"/>
  </w:style>
  <w:style w:type="character" w:customStyle="1" w:styleId="FootnoteTextChar">
    <w:name w:val="Footnote Text Char"/>
    <w:link w:val="FootnoteText"/>
    <w:uiPriority w:val="99"/>
    <w:rsid w:val="00B94450"/>
    <w:rPr>
      <w:rFonts w:ascii="Garamond" w:hAnsi="Garamond"/>
    </w:rPr>
  </w:style>
  <w:style w:type="paragraph" w:styleId="Footer">
    <w:name w:val="footer"/>
    <w:basedOn w:val="Normal"/>
    <w:link w:val="FooterChar"/>
    <w:unhideWhenUsed/>
    <w:rsid w:val="00B94450"/>
    <w:pPr>
      <w:tabs>
        <w:tab w:val="center" w:pos="4680"/>
        <w:tab w:val="right" w:pos="9360"/>
      </w:tabs>
    </w:pPr>
  </w:style>
  <w:style w:type="character" w:customStyle="1" w:styleId="FooterChar">
    <w:name w:val="Footer Char"/>
    <w:link w:val="Footer"/>
    <w:rsid w:val="00B94450"/>
    <w:rPr>
      <w:rFonts w:ascii="Garamond" w:hAnsi="Garamond"/>
      <w:sz w:val="24"/>
    </w:rPr>
  </w:style>
  <w:style w:type="character" w:styleId="CommentReference">
    <w:name w:val="annotation reference"/>
    <w:rsid w:val="00B94450"/>
    <w:rPr>
      <w:rFonts w:cs="Times New Roman"/>
      <w:sz w:val="18"/>
      <w:szCs w:val="18"/>
    </w:rPr>
  </w:style>
  <w:style w:type="character" w:styleId="FootnoteReference">
    <w:name w:val="footnote reference"/>
    <w:rsid w:val="00B94450"/>
    <w:rPr>
      <w:rFonts w:cs="Times New Roman"/>
      <w:vertAlign w:val="superscript"/>
    </w:rPr>
  </w:style>
  <w:style w:type="paragraph" w:styleId="Header">
    <w:name w:val="header"/>
    <w:basedOn w:val="Normal"/>
    <w:link w:val="HeaderChar"/>
    <w:uiPriority w:val="99"/>
    <w:rsid w:val="00EC4A11"/>
    <w:pPr>
      <w:tabs>
        <w:tab w:val="center" w:pos="4680"/>
        <w:tab w:val="right" w:pos="9360"/>
      </w:tabs>
      <w:spacing w:after="200"/>
    </w:pPr>
    <w:rPr>
      <w:b/>
      <w:smallCaps/>
      <w:sz w:val="36"/>
    </w:rPr>
  </w:style>
  <w:style w:type="character" w:customStyle="1" w:styleId="HeaderChar">
    <w:name w:val="Header Char"/>
    <w:link w:val="Header"/>
    <w:uiPriority w:val="99"/>
    <w:rsid w:val="00EC4A11"/>
    <w:rPr>
      <w:rFonts w:ascii="Arial" w:hAnsi="Arial"/>
      <w:b/>
      <w:smallCaps/>
      <w:sz w:val="36"/>
      <w:szCs w:val="24"/>
    </w:rPr>
  </w:style>
  <w:style w:type="character" w:styleId="PageNumber">
    <w:name w:val="page number"/>
    <w:rsid w:val="00B94450"/>
    <w:rPr>
      <w:rFonts w:cs="Times New Roman"/>
    </w:rPr>
  </w:style>
  <w:style w:type="paragraph" w:customStyle="1" w:styleId="01-footer">
    <w:name w:val="01-footer"/>
    <w:uiPriority w:val="99"/>
    <w:qFormat/>
    <w:rsid w:val="00B94450"/>
    <w:pPr>
      <w:pBdr>
        <w:top w:val="single" w:sz="4" w:space="3" w:color="808080"/>
      </w:pBdr>
      <w:tabs>
        <w:tab w:val="left" w:pos="13770"/>
      </w:tabs>
    </w:pPr>
    <w:rPr>
      <w:rFonts w:ascii="Franklin Gothic Book" w:hAnsi="Franklin Gothic Book"/>
      <w:sz w:val="18"/>
      <w:szCs w:val="18"/>
      <w:lang w:bidi="en-US"/>
    </w:rPr>
  </w:style>
  <w:style w:type="paragraph" w:styleId="BalloonText">
    <w:name w:val="Balloon Text"/>
    <w:basedOn w:val="Normal"/>
    <w:link w:val="BalloonTextChar"/>
    <w:semiHidden/>
    <w:unhideWhenUsed/>
    <w:rsid w:val="00B94450"/>
    <w:rPr>
      <w:rFonts w:ascii="Tahoma" w:hAnsi="Tahoma" w:cs="Tahoma"/>
      <w:sz w:val="16"/>
      <w:szCs w:val="16"/>
    </w:rPr>
  </w:style>
  <w:style w:type="character" w:customStyle="1" w:styleId="BalloonTextChar">
    <w:name w:val="Balloon Text Char"/>
    <w:link w:val="BalloonText"/>
    <w:uiPriority w:val="99"/>
    <w:semiHidden/>
    <w:rsid w:val="00B94450"/>
    <w:rPr>
      <w:rFonts w:ascii="Tahoma" w:hAnsi="Tahoma" w:cs="Tahoma"/>
      <w:sz w:val="16"/>
      <w:szCs w:val="16"/>
    </w:rPr>
  </w:style>
  <w:style w:type="numbering" w:customStyle="1" w:styleId="NoList1">
    <w:name w:val="No List1"/>
    <w:next w:val="NoList"/>
    <w:uiPriority w:val="99"/>
    <w:semiHidden/>
    <w:unhideWhenUsed/>
    <w:rsid w:val="00B94450"/>
  </w:style>
  <w:style w:type="character" w:customStyle="1" w:styleId="BalloonTextChar24">
    <w:name w:val="Balloon Text Char24"/>
    <w:uiPriority w:val="99"/>
    <w:semiHidden/>
    <w:locked/>
    <w:rsid w:val="00B94450"/>
    <w:rPr>
      <w:rFonts w:ascii="Lucida Grande" w:hAnsi="Lucida Grande" w:cs="Times New Roman"/>
      <w:sz w:val="18"/>
      <w:szCs w:val="18"/>
    </w:rPr>
  </w:style>
  <w:style w:type="character" w:customStyle="1" w:styleId="BalloonTextChar23">
    <w:name w:val="Balloon Text Char23"/>
    <w:uiPriority w:val="99"/>
    <w:semiHidden/>
    <w:locked/>
    <w:rsid w:val="00B94450"/>
    <w:rPr>
      <w:rFonts w:ascii="Lucida Grande" w:hAnsi="Lucida Grande" w:cs="Times New Roman"/>
      <w:sz w:val="18"/>
      <w:szCs w:val="18"/>
    </w:rPr>
  </w:style>
  <w:style w:type="character" w:customStyle="1" w:styleId="BalloonTextChar22">
    <w:name w:val="Balloon Text Char22"/>
    <w:uiPriority w:val="99"/>
    <w:semiHidden/>
    <w:locked/>
    <w:rsid w:val="00B94450"/>
    <w:rPr>
      <w:rFonts w:ascii="Lucida Grande" w:hAnsi="Lucida Grande" w:cs="Times New Roman"/>
      <w:sz w:val="18"/>
      <w:szCs w:val="18"/>
    </w:rPr>
  </w:style>
  <w:style w:type="character" w:customStyle="1" w:styleId="BalloonTextChar21">
    <w:name w:val="Balloon Text Char21"/>
    <w:uiPriority w:val="99"/>
    <w:semiHidden/>
    <w:locked/>
    <w:rsid w:val="00B94450"/>
    <w:rPr>
      <w:rFonts w:ascii="Lucida Grande" w:hAnsi="Lucida Grande" w:cs="Times New Roman"/>
      <w:sz w:val="18"/>
      <w:szCs w:val="18"/>
    </w:rPr>
  </w:style>
  <w:style w:type="character" w:customStyle="1" w:styleId="BalloonTextChar20">
    <w:name w:val="Balloon Text Char20"/>
    <w:uiPriority w:val="99"/>
    <w:semiHidden/>
    <w:locked/>
    <w:rsid w:val="00B94450"/>
    <w:rPr>
      <w:rFonts w:ascii="Lucida Grande" w:hAnsi="Lucida Grande" w:cs="Times New Roman"/>
      <w:sz w:val="18"/>
      <w:szCs w:val="18"/>
    </w:rPr>
  </w:style>
  <w:style w:type="character" w:customStyle="1" w:styleId="BalloonTextChar19">
    <w:name w:val="Balloon Text Char19"/>
    <w:uiPriority w:val="99"/>
    <w:semiHidden/>
    <w:locked/>
    <w:rsid w:val="00B94450"/>
    <w:rPr>
      <w:rFonts w:ascii="Lucida Grande" w:hAnsi="Lucida Grande" w:cs="Times New Roman"/>
      <w:sz w:val="18"/>
      <w:szCs w:val="18"/>
    </w:rPr>
  </w:style>
  <w:style w:type="character" w:customStyle="1" w:styleId="BalloonTextChar18">
    <w:name w:val="Balloon Text Char18"/>
    <w:uiPriority w:val="99"/>
    <w:semiHidden/>
    <w:locked/>
    <w:rsid w:val="00B94450"/>
    <w:rPr>
      <w:rFonts w:ascii="Lucida Grande" w:hAnsi="Lucida Grande" w:cs="Times New Roman"/>
      <w:sz w:val="18"/>
      <w:szCs w:val="18"/>
    </w:rPr>
  </w:style>
  <w:style w:type="character" w:customStyle="1" w:styleId="BalloonTextChar17">
    <w:name w:val="Balloon Text Char17"/>
    <w:uiPriority w:val="99"/>
    <w:semiHidden/>
    <w:locked/>
    <w:rsid w:val="00B94450"/>
    <w:rPr>
      <w:rFonts w:ascii="Lucida Grande" w:hAnsi="Lucida Grande" w:cs="Times New Roman"/>
      <w:sz w:val="18"/>
      <w:szCs w:val="18"/>
    </w:rPr>
  </w:style>
  <w:style w:type="character" w:customStyle="1" w:styleId="BalloonTextChar16">
    <w:name w:val="Balloon Text Char16"/>
    <w:uiPriority w:val="99"/>
    <w:semiHidden/>
    <w:locked/>
    <w:rsid w:val="00B94450"/>
    <w:rPr>
      <w:rFonts w:ascii="Lucida Grande" w:hAnsi="Lucida Grande" w:cs="Times New Roman"/>
      <w:sz w:val="18"/>
      <w:szCs w:val="18"/>
    </w:rPr>
  </w:style>
  <w:style w:type="character" w:customStyle="1" w:styleId="BalloonTextChar15">
    <w:name w:val="Balloon Text Char15"/>
    <w:uiPriority w:val="99"/>
    <w:semiHidden/>
    <w:locked/>
    <w:rsid w:val="00B94450"/>
    <w:rPr>
      <w:rFonts w:ascii="Lucida Grande" w:hAnsi="Lucida Grande" w:cs="Times New Roman"/>
      <w:sz w:val="18"/>
      <w:szCs w:val="18"/>
    </w:rPr>
  </w:style>
  <w:style w:type="character" w:customStyle="1" w:styleId="BalloonTextChar14">
    <w:name w:val="Balloon Text Char14"/>
    <w:uiPriority w:val="99"/>
    <w:semiHidden/>
    <w:locked/>
    <w:rsid w:val="00B94450"/>
    <w:rPr>
      <w:rFonts w:ascii="Lucida Grande" w:hAnsi="Lucida Grande" w:cs="Times New Roman"/>
      <w:sz w:val="18"/>
      <w:szCs w:val="18"/>
    </w:rPr>
  </w:style>
  <w:style w:type="character" w:customStyle="1" w:styleId="BalloonTextChar13">
    <w:name w:val="Balloon Text Char13"/>
    <w:uiPriority w:val="99"/>
    <w:semiHidden/>
    <w:locked/>
    <w:rsid w:val="00B94450"/>
    <w:rPr>
      <w:rFonts w:ascii="Lucida Grande" w:hAnsi="Lucida Grande" w:cs="Times New Roman"/>
      <w:sz w:val="18"/>
      <w:szCs w:val="18"/>
    </w:rPr>
  </w:style>
  <w:style w:type="character" w:customStyle="1" w:styleId="BalloonTextChar12">
    <w:name w:val="Balloon Text Char12"/>
    <w:uiPriority w:val="99"/>
    <w:semiHidden/>
    <w:locked/>
    <w:rsid w:val="00B94450"/>
    <w:rPr>
      <w:rFonts w:ascii="Lucida Grande" w:hAnsi="Lucida Grande" w:cs="Times New Roman"/>
      <w:sz w:val="18"/>
      <w:szCs w:val="18"/>
    </w:rPr>
  </w:style>
  <w:style w:type="character" w:customStyle="1" w:styleId="BalloonTextChar11">
    <w:name w:val="Balloon Text Char11"/>
    <w:uiPriority w:val="99"/>
    <w:semiHidden/>
    <w:locked/>
    <w:rsid w:val="00B94450"/>
    <w:rPr>
      <w:rFonts w:ascii="Lucida Grande" w:hAnsi="Lucida Grande" w:cs="Times New Roman"/>
      <w:sz w:val="18"/>
      <w:szCs w:val="18"/>
    </w:rPr>
  </w:style>
  <w:style w:type="character" w:customStyle="1" w:styleId="BalloonTextChar10">
    <w:name w:val="Balloon Text Char10"/>
    <w:uiPriority w:val="99"/>
    <w:semiHidden/>
    <w:locked/>
    <w:rsid w:val="00B94450"/>
    <w:rPr>
      <w:rFonts w:ascii="Lucida Grande" w:hAnsi="Lucida Grande" w:cs="Times New Roman"/>
      <w:sz w:val="18"/>
      <w:szCs w:val="18"/>
    </w:rPr>
  </w:style>
  <w:style w:type="character" w:customStyle="1" w:styleId="BalloonTextChar9">
    <w:name w:val="Balloon Text Char9"/>
    <w:semiHidden/>
    <w:locked/>
    <w:rsid w:val="00B94450"/>
    <w:rPr>
      <w:rFonts w:ascii="Lucida Grande" w:hAnsi="Lucida Grande" w:cs="Times New Roman"/>
      <w:sz w:val="18"/>
      <w:szCs w:val="18"/>
    </w:rPr>
  </w:style>
  <w:style w:type="character" w:customStyle="1" w:styleId="BalloonTextChar8">
    <w:name w:val="Balloon Text Char8"/>
    <w:uiPriority w:val="99"/>
    <w:semiHidden/>
    <w:locked/>
    <w:rsid w:val="00B94450"/>
    <w:rPr>
      <w:rFonts w:ascii="Lucida Grande" w:hAnsi="Lucida Grande" w:cs="Times New Roman"/>
      <w:sz w:val="18"/>
      <w:szCs w:val="18"/>
    </w:rPr>
  </w:style>
  <w:style w:type="character" w:customStyle="1" w:styleId="BalloonTextChar7">
    <w:name w:val="Balloon Text Char7"/>
    <w:uiPriority w:val="99"/>
    <w:semiHidden/>
    <w:locked/>
    <w:rsid w:val="00B94450"/>
    <w:rPr>
      <w:rFonts w:ascii="Lucida Grande" w:hAnsi="Lucida Grande" w:cs="Times New Roman"/>
      <w:sz w:val="18"/>
      <w:szCs w:val="18"/>
    </w:rPr>
  </w:style>
  <w:style w:type="character" w:customStyle="1" w:styleId="BalloonTextChar6">
    <w:name w:val="Balloon Text Char6"/>
    <w:uiPriority w:val="99"/>
    <w:semiHidden/>
    <w:locked/>
    <w:rsid w:val="00B94450"/>
    <w:rPr>
      <w:rFonts w:ascii="Lucida Grande" w:hAnsi="Lucida Grande" w:cs="Times New Roman"/>
      <w:sz w:val="18"/>
      <w:szCs w:val="18"/>
    </w:rPr>
  </w:style>
  <w:style w:type="character" w:customStyle="1" w:styleId="BalloonTextChar5">
    <w:name w:val="Balloon Text Char5"/>
    <w:uiPriority w:val="99"/>
    <w:semiHidden/>
    <w:locked/>
    <w:rsid w:val="00B94450"/>
    <w:rPr>
      <w:rFonts w:ascii="Lucida Grande" w:hAnsi="Lucida Grande" w:cs="Times New Roman"/>
      <w:sz w:val="18"/>
      <w:szCs w:val="18"/>
    </w:rPr>
  </w:style>
  <w:style w:type="character" w:customStyle="1" w:styleId="BalloonTextChar4">
    <w:name w:val="Balloon Text Char4"/>
    <w:uiPriority w:val="99"/>
    <w:semiHidden/>
    <w:locked/>
    <w:rsid w:val="00B94450"/>
    <w:rPr>
      <w:rFonts w:ascii="Lucida Grande" w:hAnsi="Lucida Grande" w:cs="Times New Roman"/>
      <w:sz w:val="18"/>
      <w:szCs w:val="18"/>
    </w:rPr>
  </w:style>
  <w:style w:type="character" w:customStyle="1" w:styleId="BalloonTextChar3">
    <w:name w:val="Balloon Text Char3"/>
    <w:uiPriority w:val="99"/>
    <w:semiHidden/>
    <w:locked/>
    <w:rsid w:val="00B94450"/>
    <w:rPr>
      <w:rFonts w:ascii="Lucida Grande" w:hAnsi="Lucida Grande" w:cs="Times New Roman"/>
      <w:sz w:val="18"/>
      <w:szCs w:val="18"/>
    </w:rPr>
  </w:style>
  <w:style w:type="character" w:customStyle="1" w:styleId="BalloonTextChar1">
    <w:name w:val="Balloon Text Char1"/>
    <w:semiHidden/>
    <w:locked/>
    <w:rsid w:val="00B94450"/>
    <w:rPr>
      <w:rFonts w:ascii="Lucida Grande" w:hAnsi="Lucida Grande" w:cs="Times New Roman"/>
      <w:sz w:val="18"/>
      <w:szCs w:val="18"/>
    </w:rPr>
  </w:style>
  <w:style w:type="paragraph" w:customStyle="1" w:styleId="01-LevelA">
    <w:name w:val="01-Level A"/>
    <w:basedOn w:val="Normal"/>
    <w:qFormat/>
    <w:rsid w:val="00B94450"/>
    <w:pPr>
      <w:widowControl w:val="0"/>
      <w:autoSpaceDE w:val="0"/>
      <w:autoSpaceDN w:val="0"/>
      <w:adjustRightInd w:val="0"/>
      <w:jc w:val="center"/>
    </w:pPr>
    <w:rPr>
      <w:rFonts w:ascii="Franklin Gothic Book" w:eastAsia="Times New Roman" w:hAnsi="Franklin Gothic Book" w:cs="Cambria"/>
      <w:color w:val="007AB2"/>
      <w:sz w:val="28"/>
    </w:rPr>
  </w:style>
  <w:style w:type="table" w:styleId="TableGrid">
    <w:name w:val="Table Grid"/>
    <w:basedOn w:val="TableNormal"/>
    <w:rsid w:val="00B94450"/>
    <w:rPr>
      <w:rFonts w:ascii="Courier" w:eastAsia="Times New Roman"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qFormat/>
    <w:rsid w:val="00B94450"/>
    <w:pPr>
      <w:spacing w:after="200"/>
      <w:ind w:left="720"/>
      <w:contextualSpacing/>
    </w:pPr>
    <w:rPr>
      <w:rFonts w:ascii="Cambria" w:eastAsia="Times New Roman" w:hAnsi="Cambria"/>
      <w:sz w:val="22"/>
    </w:rPr>
  </w:style>
  <w:style w:type="character" w:customStyle="1" w:styleId="BalloonTextChar2">
    <w:name w:val="Balloon Text Char2"/>
    <w:uiPriority w:val="99"/>
    <w:semiHidden/>
    <w:rsid w:val="00B94450"/>
    <w:rPr>
      <w:rFonts w:ascii="Lucida Grande" w:hAnsi="Lucida Grande" w:cs="Times New Roman"/>
      <w:sz w:val="18"/>
    </w:rPr>
  </w:style>
  <w:style w:type="paragraph" w:customStyle="1" w:styleId="01-tablelevel2">
    <w:name w:val="01-table level 2"/>
    <w:basedOn w:val="Normal"/>
    <w:rsid w:val="00B94450"/>
    <w:pPr>
      <w:spacing w:before="60"/>
    </w:pPr>
    <w:rPr>
      <w:rFonts w:ascii="Perpetua" w:eastAsia="Times New Roman" w:hAnsi="Perpetua"/>
      <w:sz w:val="21"/>
      <w:szCs w:val="22"/>
    </w:rPr>
  </w:style>
  <w:style w:type="paragraph" w:customStyle="1" w:styleId="01-basictext">
    <w:name w:val="01-basic text"/>
    <w:basedOn w:val="Normal"/>
    <w:qFormat/>
    <w:rsid w:val="00B94450"/>
    <w:pPr>
      <w:spacing w:after="200"/>
    </w:pPr>
    <w:rPr>
      <w:rFonts w:ascii="Perpetua" w:eastAsia="Times New Roman" w:hAnsi="Perpetua"/>
      <w:sz w:val="22"/>
      <w:szCs w:val="18"/>
    </w:rPr>
  </w:style>
  <w:style w:type="paragraph" w:customStyle="1" w:styleId="01-LevelC">
    <w:name w:val="01-Level C"/>
    <w:basedOn w:val="Normal"/>
    <w:rsid w:val="00B94450"/>
    <w:pPr>
      <w:spacing w:before="60" w:after="60"/>
      <w:contextualSpacing/>
    </w:pPr>
    <w:rPr>
      <w:rFonts w:ascii="Franklin Gothic Book" w:eastAsia="Times New Roman" w:hAnsi="Franklin Gothic Book"/>
    </w:rPr>
  </w:style>
  <w:style w:type="paragraph" w:customStyle="1" w:styleId="01-LevelC1">
    <w:name w:val="01-Level C1"/>
    <w:basedOn w:val="Normal"/>
    <w:rsid w:val="00B94450"/>
    <w:pPr>
      <w:spacing w:after="60"/>
    </w:pPr>
    <w:rPr>
      <w:rFonts w:ascii="Franklin Gothic Book" w:eastAsia="Times New Roman" w:hAnsi="Franklin Gothic Book"/>
      <w:b/>
    </w:rPr>
  </w:style>
  <w:style w:type="paragraph" w:customStyle="1" w:styleId="01-LevelDNumbering">
    <w:name w:val="01-Level D Numbering"/>
    <w:basedOn w:val="Normal"/>
    <w:rsid w:val="00B94450"/>
    <w:pPr>
      <w:spacing w:after="120"/>
      <w:ind w:left="360" w:hanging="360"/>
    </w:pPr>
    <w:rPr>
      <w:rFonts w:ascii="Perpetua" w:eastAsia="Times New Roman" w:hAnsi="Perpetua"/>
      <w:sz w:val="22"/>
    </w:rPr>
  </w:style>
  <w:style w:type="paragraph" w:customStyle="1" w:styleId="01-LevelDAlpha">
    <w:name w:val="01-Level D Alpha"/>
    <w:basedOn w:val="LightGrid-Accent31"/>
    <w:rsid w:val="00B94450"/>
    <w:pPr>
      <w:spacing w:after="120"/>
      <w:ind w:right="72" w:hanging="360"/>
    </w:pPr>
    <w:rPr>
      <w:rFonts w:ascii="Perpetua" w:hAnsi="Perpetua"/>
      <w:szCs w:val="22"/>
    </w:rPr>
  </w:style>
  <w:style w:type="character" w:customStyle="1" w:styleId="01-Greencoverhead">
    <w:name w:val="01-Green cover head"/>
    <w:rsid w:val="00B94450"/>
    <w:rPr>
      <w:rFonts w:ascii="Franklin Gothic Book" w:hAnsi="Franklin Gothic Book" w:cs="Times New Roman"/>
      <w:caps/>
      <w:color w:val="8DB640"/>
      <w:sz w:val="138"/>
    </w:rPr>
  </w:style>
  <w:style w:type="paragraph" w:customStyle="1" w:styleId="01-yellowcoverhead">
    <w:name w:val="01-yellow cover head"/>
    <w:basedOn w:val="Normal"/>
    <w:rsid w:val="00B94450"/>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jc w:val="right"/>
    </w:pPr>
    <w:rPr>
      <w:rFonts w:ascii="Franklin Gothic Book" w:eastAsia="Times New Roman" w:hAnsi="Franklin Gothic Book" w:cs="Cambria"/>
      <w:b/>
      <w:noProof/>
      <w:color w:val="FFFFFF"/>
      <w:sz w:val="48"/>
    </w:rPr>
  </w:style>
  <w:style w:type="paragraph" w:styleId="ListBullet">
    <w:name w:val="List Bullet"/>
    <w:basedOn w:val="Normal"/>
    <w:autoRedefine/>
    <w:rsid w:val="00B94450"/>
    <w:pPr>
      <w:framePr w:hSpace="180" w:wrap="around" w:vAnchor="page" w:hAnchor="margin" w:y="905"/>
    </w:pPr>
    <w:rPr>
      <w:rFonts w:ascii="Perpetua" w:eastAsia="Times New Roman" w:hAnsi="Perpetua"/>
      <w:sz w:val="18"/>
    </w:rPr>
  </w:style>
  <w:style w:type="paragraph" w:styleId="BodyTextIndent">
    <w:name w:val="Body Text Indent"/>
    <w:basedOn w:val="Normal"/>
    <w:link w:val="BodyTextIndentChar"/>
    <w:rsid w:val="00B94450"/>
    <w:pPr>
      <w:spacing w:after="120"/>
      <w:ind w:left="360"/>
    </w:pPr>
    <w:rPr>
      <w:rFonts w:ascii="Times" w:eastAsia="Times New Roman" w:hAnsi="Times"/>
    </w:rPr>
  </w:style>
  <w:style w:type="character" w:customStyle="1" w:styleId="BodyTextIndentChar">
    <w:name w:val="Body Text Indent Char"/>
    <w:link w:val="BodyTextIndent"/>
    <w:rsid w:val="00B94450"/>
    <w:rPr>
      <w:rFonts w:ascii="Times" w:eastAsia="Times New Roman" w:hAnsi="Times" w:cs="Times New Roman"/>
      <w:sz w:val="24"/>
    </w:rPr>
  </w:style>
  <w:style w:type="paragraph" w:customStyle="1" w:styleId="ColorfulList-Accent11">
    <w:name w:val="Colorful List - Accent 11"/>
    <w:basedOn w:val="Normal"/>
    <w:uiPriority w:val="34"/>
    <w:qFormat/>
    <w:rsid w:val="00B94450"/>
    <w:pPr>
      <w:spacing w:after="200"/>
      <w:ind w:left="720"/>
      <w:contextualSpacing/>
    </w:pPr>
    <w:rPr>
      <w:rFonts w:ascii="Cambria" w:eastAsia="Times New Roman" w:hAnsi="Cambria"/>
      <w:sz w:val="22"/>
    </w:rPr>
  </w:style>
  <w:style w:type="paragraph" w:customStyle="1" w:styleId="01-bluecover">
    <w:name w:val="01-blue cover"/>
    <w:basedOn w:val="Normal"/>
    <w:qFormat/>
    <w:rsid w:val="00B94450"/>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qFormat/>
    <w:rsid w:val="00B94450"/>
    <w:pPr>
      <w:spacing w:after="120"/>
      <w:jc w:val="left"/>
    </w:pPr>
  </w:style>
  <w:style w:type="paragraph" w:customStyle="1" w:styleId="01-tabletheme">
    <w:name w:val="01-table theme"/>
    <w:basedOn w:val="Normal"/>
    <w:qFormat/>
    <w:rsid w:val="00B94450"/>
    <w:pPr>
      <w:tabs>
        <w:tab w:val="left" w:pos="7920"/>
      </w:tabs>
      <w:spacing w:line="280" w:lineRule="exact"/>
      <w:ind w:left="2790" w:right="1339" w:hanging="360"/>
      <w:jc w:val="center"/>
    </w:pPr>
    <w:rPr>
      <w:rFonts w:ascii="Franklin Gothic Book" w:eastAsia="Times New Roman" w:hAnsi="Franklin Gothic Book"/>
      <w:b/>
      <w:i/>
      <w:sz w:val="22"/>
    </w:rPr>
  </w:style>
  <w:style w:type="paragraph" w:customStyle="1" w:styleId="01-areastable">
    <w:name w:val="01-areas table"/>
    <w:basedOn w:val="01-LevelC1"/>
    <w:qFormat/>
    <w:rsid w:val="00B94450"/>
    <w:pPr>
      <w:spacing w:before="80" w:after="0"/>
      <w:ind w:left="-90"/>
    </w:pPr>
    <w:rPr>
      <w:rFonts w:ascii="Perpetua" w:hAnsi="Perpetua"/>
      <w:sz w:val="19"/>
    </w:rPr>
  </w:style>
  <w:style w:type="paragraph" w:customStyle="1" w:styleId="01-gradeheads">
    <w:name w:val="01-grade heads"/>
    <w:basedOn w:val="Normal"/>
    <w:qFormat/>
    <w:rsid w:val="00B94450"/>
    <w:pPr>
      <w:spacing w:before="40" w:after="40"/>
      <w:jc w:val="center"/>
    </w:pPr>
    <w:rPr>
      <w:rFonts w:ascii="Perpetua" w:eastAsia="Times New Roman" w:hAnsi="Perpetua"/>
      <w:b/>
      <w:sz w:val="22"/>
    </w:rPr>
  </w:style>
  <w:style w:type="paragraph" w:customStyle="1" w:styleId="MediumGrid1-Accent21">
    <w:name w:val="Medium Grid 1 - Accent 21"/>
    <w:basedOn w:val="Normal"/>
    <w:qFormat/>
    <w:rsid w:val="00B94450"/>
    <w:pPr>
      <w:ind w:left="720"/>
    </w:pPr>
    <w:rPr>
      <w:rFonts w:ascii="Courier" w:eastAsia="Times New Roman" w:hAnsi="Courier"/>
    </w:rPr>
  </w:style>
  <w:style w:type="paragraph" w:customStyle="1" w:styleId="01-leveldnumbering0">
    <w:name w:val="01-leveldnumbering"/>
    <w:basedOn w:val="Normal"/>
    <w:rsid w:val="00B94450"/>
    <w:pPr>
      <w:spacing w:before="100" w:beforeAutospacing="1" w:after="100" w:afterAutospacing="1"/>
    </w:pPr>
    <w:rPr>
      <w:rFonts w:ascii="Times New Roman" w:eastAsia="Times New Roman" w:hAnsi="Times New Roman"/>
    </w:rPr>
  </w:style>
  <w:style w:type="paragraph" w:customStyle="1" w:styleId="ecxmsonormal">
    <w:name w:val="ecxmsonormal"/>
    <w:basedOn w:val="Normal"/>
    <w:rsid w:val="00B94450"/>
    <w:pPr>
      <w:spacing w:before="100" w:beforeAutospacing="1" w:after="100" w:afterAutospacing="1"/>
    </w:pPr>
    <w:rPr>
      <w:rFonts w:ascii="Times New Roman" w:eastAsia="Times New Roman" w:hAnsi="Times New Roman"/>
    </w:rPr>
  </w:style>
  <w:style w:type="paragraph" w:customStyle="1" w:styleId="ecx01-leveldnumbering">
    <w:name w:val="ecx01-leveldnumbering"/>
    <w:basedOn w:val="Normal"/>
    <w:rsid w:val="00B94450"/>
    <w:pPr>
      <w:spacing w:before="100" w:beforeAutospacing="1" w:after="100" w:afterAutospacing="1"/>
    </w:pPr>
    <w:rPr>
      <w:rFonts w:ascii="Times New Roman" w:eastAsia="Times New Roman" w:hAnsi="Times New Roman"/>
    </w:rPr>
  </w:style>
  <w:style w:type="paragraph" w:customStyle="1" w:styleId="01-OliveHead">
    <w:name w:val="01-Olive Head"/>
    <w:basedOn w:val="Normal"/>
    <w:qFormat/>
    <w:rsid w:val="00B94450"/>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styleId="CommentSubject">
    <w:name w:val="annotation subject"/>
    <w:basedOn w:val="CommentText"/>
    <w:next w:val="CommentText"/>
    <w:link w:val="CommentSubjectChar"/>
    <w:uiPriority w:val="99"/>
    <w:rsid w:val="00B94450"/>
    <w:rPr>
      <w:rFonts w:ascii="Courier" w:eastAsia="Times New Roman" w:hAnsi="Courier"/>
      <w:b/>
      <w:bCs/>
    </w:rPr>
  </w:style>
  <w:style w:type="character" w:customStyle="1" w:styleId="CommentSubjectChar">
    <w:name w:val="Comment Subject Char"/>
    <w:link w:val="CommentSubject"/>
    <w:uiPriority w:val="99"/>
    <w:rsid w:val="00B94450"/>
    <w:rPr>
      <w:rFonts w:ascii="Courier" w:eastAsia="Times New Roman" w:hAnsi="Courier" w:cs="Times New Roman"/>
      <w:b/>
      <w:bCs/>
    </w:rPr>
  </w:style>
  <w:style w:type="character" w:customStyle="1" w:styleId="CommentTextChar1">
    <w:name w:val="Comment Text Char1"/>
    <w:uiPriority w:val="99"/>
    <w:locked/>
    <w:rsid w:val="00B94450"/>
    <w:rPr>
      <w:rFonts w:ascii="Times New Roman" w:eastAsia="MS Mincho" w:hAnsi="Times New Roman" w:cs="Times New Roman"/>
      <w:lang w:eastAsia="ja-JP"/>
    </w:rPr>
  </w:style>
  <w:style w:type="paragraph" w:customStyle="1" w:styleId="3BulletText">
    <w:name w:val="3BulletText"/>
    <w:basedOn w:val="Normal"/>
    <w:uiPriority w:val="99"/>
    <w:rsid w:val="00B94450"/>
    <w:pPr>
      <w:tabs>
        <w:tab w:val="left" w:pos="360"/>
        <w:tab w:val="left" w:pos="720"/>
        <w:tab w:val="left" w:pos="1080"/>
      </w:tabs>
      <w:spacing w:line="240" w:lineRule="exact"/>
      <w:ind w:left="1080" w:hanging="360"/>
    </w:pPr>
    <w:rPr>
      <w:rFonts w:ascii="New York" w:eastAsia="Times New Roman" w:hAnsi="New York"/>
      <w:spacing w:val="-5"/>
    </w:rPr>
  </w:style>
  <w:style w:type="paragraph" w:customStyle="1" w:styleId="4Doubleindents">
    <w:name w:val="4Double indents"/>
    <w:basedOn w:val="3BulletText"/>
    <w:next w:val="Normal"/>
    <w:uiPriority w:val="99"/>
    <w:rsid w:val="00B94450"/>
    <w:pPr>
      <w:ind w:left="1440"/>
    </w:pPr>
  </w:style>
  <w:style w:type="paragraph" w:customStyle="1" w:styleId="1AlphaHeads">
    <w:name w:val="1AlphaHeads"/>
    <w:basedOn w:val="Normal"/>
    <w:uiPriority w:val="99"/>
    <w:rsid w:val="00B94450"/>
    <w:pPr>
      <w:tabs>
        <w:tab w:val="left" w:pos="360"/>
        <w:tab w:val="left" w:pos="720"/>
        <w:tab w:val="left" w:pos="1080"/>
      </w:tabs>
      <w:spacing w:line="240" w:lineRule="exact"/>
      <w:ind w:left="360"/>
    </w:pPr>
    <w:rPr>
      <w:rFonts w:ascii="New York" w:eastAsia="Times New Roman" w:hAnsi="New York"/>
      <w:caps/>
      <w:spacing w:val="-5"/>
    </w:rPr>
  </w:style>
  <w:style w:type="paragraph" w:customStyle="1" w:styleId="2RomanHeads">
    <w:name w:val="2RomanHeads"/>
    <w:basedOn w:val="Normal"/>
    <w:uiPriority w:val="99"/>
    <w:rsid w:val="00B94450"/>
    <w:pPr>
      <w:tabs>
        <w:tab w:val="left" w:pos="360"/>
        <w:tab w:val="left" w:pos="720"/>
        <w:tab w:val="left" w:pos="1080"/>
      </w:tabs>
      <w:spacing w:line="240" w:lineRule="exact"/>
    </w:pPr>
    <w:rPr>
      <w:rFonts w:ascii="New York" w:eastAsia="Times New Roman" w:hAnsi="New York"/>
      <w:spacing w:val="-5"/>
      <w:position w:val="8"/>
    </w:rPr>
  </w:style>
  <w:style w:type="paragraph" w:customStyle="1" w:styleId="7Tchrs">
    <w:name w:val="7Tchrs"/>
    <w:basedOn w:val="Normal"/>
    <w:uiPriority w:val="99"/>
    <w:rsid w:val="00B94450"/>
    <w:pPr>
      <w:tabs>
        <w:tab w:val="left" w:pos="360"/>
        <w:tab w:val="left" w:pos="720"/>
        <w:tab w:val="left" w:pos="1080"/>
      </w:tabs>
      <w:spacing w:line="240" w:lineRule="exact"/>
    </w:pPr>
    <w:rPr>
      <w:rFonts w:ascii="New York" w:eastAsia="Times New Roman" w:hAnsi="New York"/>
      <w:smallCaps/>
      <w:color w:val="00FF00"/>
      <w:spacing w:val="-5"/>
      <w:u w:val="words"/>
    </w:rPr>
  </w:style>
  <w:style w:type="paragraph" w:customStyle="1" w:styleId="8TchrText">
    <w:name w:val="8TchrText"/>
    <w:basedOn w:val="Normal"/>
    <w:uiPriority w:val="99"/>
    <w:rsid w:val="00B94450"/>
    <w:pPr>
      <w:tabs>
        <w:tab w:val="left" w:pos="360"/>
        <w:tab w:val="left" w:pos="720"/>
        <w:tab w:val="left" w:pos="1080"/>
      </w:tabs>
      <w:spacing w:line="240" w:lineRule="exact"/>
    </w:pPr>
    <w:rPr>
      <w:rFonts w:ascii="New York" w:eastAsia="Times New Roman" w:hAnsi="New York"/>
      <w:color w:val="00FF00"/>
      <w:spacing w:val="-5"/>
    </w:rPr>
  </w:style>
  <w:style w:type="character" w:customStyle="1" w:styleId="apple-style-span">
    <w:name w:val="apple-style-span"/>
    <w:rsid w:val="00B94450"/>
    <w:rPr>
      <w:rFonts w:cs="Times New Roman"/>
    </w:rPr>
  </w:style>
  <w:style w:type="paragraph" w:customStyle="1" w:styleId="01-OliveHead-Table">
    <w:name w:val="01-Olive Head - Table"/>
    <w:basedOn w:val="01-OliveHead"/>
    <w:qFormat/>
    <w:rsid w:val="00B94450"/>
    <w:pPr>
      <w:shd w:val="clear" w:color="auto" w:fill="auto"/>
      <w:spacing w:before="0" w:after="0"/>
      <w:ind w:left="0"/>
    </w:pPr>
  </w:style>
  <w:style w:type="paragraph" w:customStyle="1" w:styleId="01-CCRtext">
    <w:name w:val="01-CCR text"/>
    <w:basedOn w:val="01-basictext"/>
    <w:qFormat/>
    <w:rsid w:val="00B94450"/>
    <w:pPr>
      <w:ind w:left="1440" w:right="2880"/>
    </w:pPr>
  </w:style>
  <w:style w:type="paragraph" w:customStyle="1" w:styleId="01-CCRnumbering">
    <w:name w:val="01-CCR numbering"/>
    <w:basedOn w:val="01-LevelDNumbering"/>
    <w:qFormat/>
    <w:rsid w:val="00B94450"/>
    <w:pPr>
      <w:ind w:left="1980" w:right="2880"/>
    </w:pPr>
  </w:style>
  <w:style w:type="paragraph" w:customStyle="1" w:styleId="01-notes">
    <w:name w:val="01-notes"/>
    <w:basedOn w:val="01-basictext"/>
    <w:qFormat/>
    <w:rsid w:val="00B94450"/>
    <w:pPr>
      <w:spacing w:before="60"/>
    </w:pPr>
    <w:rPr>
      <w:sz w:val="20"/>
    </w:rPr>
  </w:style>
  <w:style w:type="paragraph" w:customStyle="1" w:styleId="01-numberingCCR">
    <w:name w:val="01-numbering CCR"/>
    <w:basedOn w:val="01-LevelDNumbering"/>
    <w:qFormat/>
    <w:rsid w:val="00B94450"/>
    <w:pPr>
      <w:ind w:left="1980" w:right="2880"/>
    </w:pPr>
  </w:style>
  <w:style w:type="paragraph" w:customStyle="1" w:styleId="01-headerfooter">
    <w:name w:val="01-header/footer"/>
    <w:basedOn w:val="Footer"/>
    <w:uiPriority w:val="99"/>
    <w:rsid w:val="00B94450"/>
    <w:pPr>
      <w:tabs>
        <w:tab w:val="clear" w:pos="4680"/>
      </w:tabs>
    </w:pPr>
    <w:rPr>
      <w:rFonts w:ascii="Franklin Gothic Book" w:eastAsia="Times New Roman" w:hAnsi="Franklin Gothic Book"/>
      <w:noProof/>
      <w:sz w:val="18"/>
    </w:rPr>
  </w:style>
  <w:style w:type="paragraph" w:styleId="Revision">
    <w:name w:val="Revision"/>
    <w:hidden/>
    <w:uiPriority w:val="99"/>
    <w:rsid w:val="00B94450"/>
    <w:rPr>
      <w:rFonts w:ascii="Courier" w:eastAsia="Times New Roman" w:hAnsi="Courier"/>
      <w:sz w:val="24"/>
      <w:szCs w:val="24"/>
    </w:rPr>
  </w:style>
  <w:style w:type="paragraph" w:customStyle="1" w:styleId="01-levela2">
    <w:name w:val="01-level a2"/>
    <w:basedOn w:val="Normal"/>
    <w:uiPriority w:val="99"/>
    <w:rsid w:val="00B94450"/>
    <w:pPr>
      <w:spacing w:after="120"/>
    </w:pPr>
    <w:rPr>
      <w:rFonts w:ascii="Franklin Gothic Book" w:eastAsia="Times New Roman" w:hAnsi="Franklin Gothic Book"/>
    </w:rPr>
  </w:style>
  <w:style w:type="paragraph" w:customStyle="1" w:styleId="Default">
    <w:name w:val="Default"/>
    <w:link w:val="DefaultChar"/>
    <w:rsid w:val="00B94450"/>
    <w:pPr>
      <w:autoSpaceDE w:val="0"/>
      <w:autoSpaceDN w:val="0"/>
      <w:adjustRightInd w:val="0"/>
    </w:pPr>
    <w:rPr>
      <w:rFonts w:ascii="Perpetua" w:eastAsia="Times New Roman" w:hAnsi="Perpetua" w:cs="Perpetua"/>
      <w:color w:val="000000"/>
      <w:sz w:val="24"/>
      <w:szCs w:val="24"/>
    </w:rPr>
  </w:style>
  <w:style w:type="character" w:customStyle="1" w:styleId="DefaultChar">
    <w:name w:val="Default Char"/>
    <w:link w:val="Default"/>
    <w:locked/>
    <w:rsid w:val="00B94450"/>
    <w:rPr>
      <w:rFonts w:ascii="Perpetua" w:eastAsia="Times New Roman" w:hAnsi="Perpetua" w:cs="Perpetua"/>
      <w:color w:val="000000"/>
      <w:sz w:val="24"/>
      <w:szCs w:val="24"/>
      <w:lang w:val="en-US" w:eastAsia="en-US" w:bidi="ar-SA"/>
    </w:rPr>
  </w:style>
  <w:style w:type="character" w:customStyle="1" w:styleId="apple-converted-space">
    <w:name w:val="apple-converted-space"/>
    <w:rsid w:val="00B94450"/>
    <w:rPr>
      <w:rFonts w:cs="Times New Roman"/>
    </w:rPr>
  </w:style>
  <w:style w:type="paragraph" w:customStyle="1" w:styleId="01-sidebarhead">
    <w:name w:val="01-sidebar head"/>
    <w:basedOn w:val="Normal"/>
    <w:link w:val="01-sidebarheadChar"/>
    <w:qFormat/>
    <w:rsid w:val="00B94450"/>
    <w:pPr>
      <w:spacing w:after="120" w:line="300" w:lineRule="exact"/>
    </w:pPr>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B94450"/>
    <w:pPr>
      <w:spacing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link w:val="01-sidebarhead"/>
    <w:locked/>
    <w:rsid w:val="00B94450"/>
    <w:rPr>
      <w:rFonts w:ascii="Franklin Gothic Book" w:eastAsia="Times New Roman" w:hAnsi="Franklin Gothic Book" w:cs="Calibri"/>
      <w:b/>
      <w:color w:val="007AB2"/>
      <w:szCs w:val="30"/>
    </w:rPr>
  </w:style>
  <w:style w:type="character" w:customStyle="1" w:styleId="01-sidebartextChar">
    <w:name w:val="01-sidebar text Char"/>
    <w:link w:val="01-sidebartext"/>
    <w:locked/>
    <w:rsid w:val="00B94450"/>
    <w:rPr>
      <w:rFonts w:ascii="Franklin Gothic Book" w:eastAsia="Times New Roman" w:hAnsi="Franklin Gothic Book" w:cs="Calibri"/>
      <w:i/>
      <w:color w:val="007AB2"/>
      <w:sz w:val="18"/>
      <w:szCs w:val="30"/>
    </w:rPr>
  </w:style>
  <w:style w:type="paragraph" w:customStyle="1" w:styleId="LightGrid-Accent32">
    <w:name w:val="Light Grid - Accent 32"/>
    <w:basedOn w:val="Normal"/>
    <w:qFormat/>
    <w:rsid w:val="00B94450"/>
    <w:pPr>
      <w:ind w:left="720"/>
      <w:contextualSpacing/>
    </w:pPr>
    <w:rPr>
      <w:rFonts w:ascii="Perpetua" w:hAnsi="Perpetua"/>
    </w:rPr>
  </w:style>
  <w:style w:type="paragraph" w:styleId="List">
    <w:name w:val="List"/>
    <w:basedOn w:val="Normal"/>
    <w:uiPriority w:val="99"/>
    <w:rsid w:val="00B94450"/>
    <w:pPr>
      <w:spacing w:after="200"/>
      <w:ind w:left="360" w:hanging="360"/>
      <w:contextualSpacing/>
    </w:pPr>
    <w:rPr>
      <w:rFonts w:ascii="Perpetua" w:eastAsia="Times New Roman" w:hAnsi="Perpetua"/>
    </w:rPr>
  </w:style>
  <w:style w:type="paragraph" w:customStyle="1" w:styleId="01-CCRbasictext">
    <w:name w:val="01-CCR basic text"/>
    <w:basedOn w:val="01-basictext"/>
    <w:qFormat/>
    <w:rsid w:val="00B94450"/>
    <w:pPr>
      <w:ind w:left="1440" w:right="2880"/>
    </w:pPr>
    <w:rPr>
      <w:rFonts w:eastAsia="Cambria"/>
      <w:lang w:bidi="en-US"/>
    </w:rPr>
  </w:style>
  <w:style w:type="paragraph" w:customStyle="1" w:styleId="01-chartintrotext">
    <w:name w:val="01-chart intro text"/>
    <w:basedOn w:val="01-basictext"/>
    <w:qFormat/>
    <w:rsid w:val="00B94450"/>
    <w:pPr>
      <w:spacing w:after="120"/>
      <w:jc w:val="center"/>
    </w:pPr>
    <w:rPr>
      <w:rFonts w:eastAsia="Cambria"/>
      <w:lang w:bidi="en-US"/>
    </w:rPr>
  </w:style>
  <w:style w:type="paragraph" w:customStyle="1" w:styleId="ColorfulList-Accent12">
    <w:name w:val="Colorful List - Accent 12"/>
    <w:basedOn w:val="Normal"/>
    <w:qFormat/>
    <w:rsid w:val="00B94450"/>
    <w:pPr>
      <w:ind w:left="720"/>
      <w:contextualSpacing/>
    </w:pPr>
  </w:style>
  <w:style w:type="paragraph" w:customStyle="1" w:styleId="ColorfulShading-Accent11">
    <w:name w:val="Colorful Shading - Accent 11"/>
    <w:hidden/>
    <w:uiPriority w:val="99"/>
    <w:rsid w:val="00B94450"/>
    <w:rPr>
      <w:rFonts w:ascii="Courier" w:eastAsia="Times New Roman" w:hAnsi="Courier"/>
      <w:sz w:val="24"/>
      <w:szCs w:val="24"/>
    </w:rPr>
  </w:style>
  <w:style w:type="paragraph" w:customStyle="1" w:styleId="ColorfulShading-Accent12">
    <w:name w:val="Colorful Shading - Accent 12"/>
    <w:hidden/>
    <w:rsid w:val="00B94450"/>
    <w:rPr>
      <w:rFonts w:ascii="Courier" w:eastAsia="Times New Roman" w:hAnsi="Courier"/>
      <w:sz w:val="24"/>
      <w:szCs w:val="24"/>
    </w:rPr>
  </w:style>
  <w:style w:type="table" w:customStyle="1" w:styleId="ColorfulList1">
    <w:name w:val="Colorful List1"/>
    <w:basedOn w:val="TableNormal"/>
    <w:rsid w:val="00B94450"/>
    <w:rPr>
      <w:rFonts w:ascii="Calibri" w:eastAsia="Calibri" w:hAnsi="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numbering" w:customStyle="1" w:styleId="NoList2">
    <w:name w:val="No List2"/>
    <w:next w:val="NoList"/>
    <w:uiPriority w:val="99"/>
    <w:semiHidden/>
    <w:unhideWhenUsed/>
    <w:rsid w:val="00B94450"/>
  </w:style>
  <w:style w:type="table" w:customStyle="1" w:styleId="ColorfulList11">
    <w:name w:val="Colorful List11"/>
    <w:basedOn w:val="TableNormal"/>
    <w:rsid w:val="00B94450"/>
    <w:rPr>
      <w:rFonts w:ascii="Calibri" w:eastAsia="Calibri" w:hAnsi="Calibri"/>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numbering" w:customStyle="1" w:styleId="NoList3">
    <w:name w:val="No List3"/>
    <w:next w:val="NoList"/>
    <w:uiPriority w:val="99"/>
    <w:semiHidden/>
    <w:unhideWhenUsed/>
    <w:rsid w:val="00B94450"/>
  </w:style>
  <w:style w:type="paragraph" w:customStyle="1" w:styleId="01-themes">
    <w:name w:val="01-themes"/>
    <w:basedOn w:val="01-LevelDNumbering"/>
    <w:qFormat/>
    <w:rsid w:val="00B94450"/>
    <w:pPr>
      <w:tabs>
        <w:tab w:val="left" w:pos="7920"/>
      </w:tabs>
      <w:spacing w:before="120" w:after="0" w:line="280" w:lineRule="exact"/>
      <w:ind w:left="2790" w:right="1339"/>
    </w:pPr>
    <w:rPr>
      <w:rFonts w:ascii="Franklin Gothic Book" w:hAnsi="Franklin Gothic Book"/>
      <w:b/>
      <w:i/>
    </w:rPr>
  </w:style>
  <w:style w:type="paragraph" w:customStyle="1" w:styleId="OliveHead">
    <w:name w:val="Olive Head"/>
    <w:basedOn w:val="Normal"/>
    <w:qFormat/>
    <w:rsid w:val="00B94450"/>
    <w:pPr>
      <w:tabs>
        <w:tab w:val="left" w:pos="7920"/>
      </w:tabs>
      <w:spacing w:line="280" w:lineRule="exact"/>
      <w:ind w:left="2790" w:right="1339" w:hanging="360"/>
      <w:jc w:val="center"/>
    </w:pPr>
    <w:rPr>
      <w:rFonts w:ascii="Franklin Gothic Book" w:eastAsia="Times New Roman" w:hAnsi="Franklin Gothic Book"/>
      <w:b/>
      <w:i/>
      <w:color w:val="4F6228"/>
      <w:sz w:val="22"/>
    </w:rPr>
  </w:style>
  <w:style w:type="paragraph" w:customStyle="1" w:styleId="01-coverhead">
    <w:name w:val="01-cover head"/>
    <w:basedOn w:val="01-LevelA"/>
    <w:qFormat/>
    <w:rsid w:val="00B94450"/>
    <w:pPr>
      <w:pBdr>
        <w:bottom w:val="single" w:sz="6" w:space="3" w:color="A6A6A6"/>
      </w:pBdr>
      <w:spacing w:after="120"/>
      <w:jc w:val="left"/>
    </w:pPr>
    <w:rPr>
      <w:rFonts w:eastAsia="Cambria"/>
      <w:b/>
      <w:noProof/>
      <w:color w:val="000000"/>
      <w:sz w:val="48"/>
    </w:rPr>
  </w:style>
  <w:style w:type="paragraph" w:customStyle="1" w:styleId="01-cover2">
    <w:name w:val="01-cover 2"/>
    <w:basedOn w:val="01-LevelA"/>
    <w:qFormat/>
    <w:rsid w:val="00B94450"/>
    <w:pPr>
      <w:spacing w:after="240"/>
      <w:jc w:val="left"/>
    </w:pPr>
    <w:rPr>
      <w:rFonts w:eastAsia="Cambria"/>
      <w:b/>
      <w:noProof/>
      <w:color w:val="000000"/>
      <w:sz w:val="48"/>
    </w:rPr>
  </w:style>
  <w:style w:type="paragraph" w:customStyle="1" w:styleId="LightList-Accent31">
    <w:name w:val="Light List - Accent 31"/>
    <w:hidden/>
    <w:rsid w:val="00B94450"/>
    <w:rPr>
      <w:rFonts w:ascii="Courier" w:eastAsia="Times New Roman" w:hAnsi="Courier"/>
      <w:sz w:val="24"/>
      <w:szCs w:val="24"/>
    </w:rPr>
  </w:style>
  <w:style w:type="character" w:styleId="FollowedHyperlink">
    <w:name w:val="FollowedHyperlink"/>
    <w:unhideWhenUsed/>
    <w:rsid w:val="007449B7"/>
    <w:rPr>
      <w:color w:val="800080"/>
      <w:u w:val="single"/>
    </w:rPr>
  </w:style>
  <w:style w:type="character" w:customStyle="1" w:styleId="Heading1Char">
    <w:name w:val="Heading 1 Char"/>
    <w:link w:val="Heading1"/>
    <w:rsid w:val="00136835"/>
    <w:rPr>
      <w:rFonts w:ascii="Calibri" w:eastAsia="Times New Roman" w:hAnsi="Calibri" w:cs="Times New Roman"/>
      <w:b/>
      <w:bCs/>
      <w:color w:val="365F91"/>
      <w:sz w:val="28"/>
      <w:szCs w:val="28"/>
    </w:rPr>
  </w:style>
  <w:style w:type="character" w:customStyle="1" w:styleId="Heading3Char">
    <w:name w:val="Heading 3 Char"/>
    <w:link w:val="Heading3"/>
    <w:rsid w:val="00082A54"/>
    <w:rPr>
      <w:rFonts w:ascii="Arial" w:eastAsia="Times New Roman" w:hAnsi="Arial"/>
      <w:b/>
      <w:color w:val="000000"/>
      <w:sz w:val="28"/>
      <w:szCs w:val="28"/>
    </w:rPr>
  </w:style>
  <w:style w:type="paragraph" w:customStyle="1" w:styleId="01-tablehead">
    <w:name w:val="01-table head"/>
    <w:basedOn w:val="Default"/>
    <w:link w:val="01-tableheadChar"/>
    <w:qFormat/>
    <w:rsid w:val="00136835"/>
    <w:pPr>
      <w:spacing w:after="120"/>
      <w:jc w:val="center"/>
    </w:pPr>
    <w:rPr>
      <w:rFonts w:cs="Times New Roman"/>
      <w:b/>
    </w:rPr>
  </w:style>
  <w:style w:type="character" w:customStyle="1" w:styleId="01-tableheadChar">
    <w:name w:val="01-table head Char"/>
    <w:link w:val="01-tablehead"/>
    <w:rsid w:val="00136835"/>
    <w:rPr>
      <w:rFonts w:ascii="Perpetua" w:eastAsia="Times New Roman" w:hAnsi="Perpetua" w:cs="Times New Roman"/>
      <w:b/>
      <w:color w:val="000000"/>
      <w:sz w:val="24"/>
      <w:szCs w:val="24"/>
      <w:lang w:val="en-US" w:eastAsia="en-US" w:bidi="ar-SA"/>
    </w:rPr>
  </w:style>
  <w:style w:type="paragraph" w:customStyle="1" w:styleId="ecxdefault">
    <w:name w:val="ecxdefault"/>
    <w:basedOn w:val="Normal"/>
    <w:rsid w:val="00136835"/>
    <w:pPr>
      <w:spacing w:before="100" w:beforeAutospacing="1" w:after="100" w:afterAutospacing="1"/>
    </w:pPr>
    <w:rPr>
      <w:rFonts w:ascii="Times New Roman" w:eastAsia="Times New Roman" w:hAnsi="Times New Roman"/>
    </w:rPr>
  </w:style>
  <w:style w:type="paragraph" w:customStyle="1" w:styleId="01-levelbhead">
    <w:name w:val="01-level b head"/>
    <w:basedOn w:val="Default"/>
    <w:link w:val="01-levelbheadChar"/>
    <w:qFormat/>
    <w:rsid w:val="00136835"/>
    <w:rPr>
      <w:rFonts w:cs="Times New Roman"/>
      <w:noProof/>
      <w:sz w:val="30"/>
      <w:szCs w:val="30"/>
    </w:rPr>
  </w:style>
  <w:style w:type="character" w:customStyle="1" w:styleId="01-levelbheadChar">
    <w:name w:val="01-level b head Char"/>
    <w:link w:val="01-levelbhead"/>
    <w:rsid w:val="00136835"/>
    <w:rPr>
      <w:rFonts w:ascii="Perpetua" w:eastAsia="Times New Roman" w:hAnsi="Perpetua" w:cs="Times New Roman"/>
      <w:noProof/>
      <w:color w:val="000000"/>
      <w:sz w:val="30"/>
      <w:szCs w:val="30"/>
      <w:lang w:val="en-US" w:eastAsia="en-US" w:bidi="ar-SA"/>
    </w:rPr>
  </w:style>
  <w:style w:type="paragraph" w:customStyle="1" w:styleId="01-levelc0">
    <w:name w:val="01-level c"/>
    <w:basedOn w:val="Default"/>
    <w:link w:val="01-levelcChar"/>
    <w:qFormat/>
    <w:rsid w:val="00136835"/>
    <w:pPr>
      <w:spacing w:after="80"/>
    </w:pPr>
    <w:rPr>
      <w:rFonts w:cs="Times New Roman"/>
      <w:b/>
    </w:rPr>
  </w:style>
  <w:style w:type="character" w:customStyle="1" w:styleId="01-levelcChar">
    <w:name w:val="01-level c Char"/>
    <w:link w:val="01-levelc0"/>
    <w:rsid w:val="00136835"/>
    <w:rPr>
      <w:rFonts w:ascii="Perpetua" w:eastAsia="Times New Roman" w:hAnsi="Perpetua" w:cs="Times New Roman"/>
      <w:b/>
      <w:color w:val="000000"/>
      <w:sz w:val="24"/>
      <w:szCs w:val="24"/>
      <w:lang w:val="en-US" w:eastAsia="en-US" w:bidi="ar-SA"/>
    </w:rPr>
  </w:style>
  <w:style w:type="character" w:styleId="Hyperlink">
    <w:name w:val="Hyperlink"/>
    <w:rsid w:val="00136835"/>
    <w:rPr>
      <w:color w:val="0000FF"/>
      <w:u w:val="single"/>
    </w:rPr>
  </w:style>
  <w:style w:type="character" w:styleId="Emphasis">
    <w:name w:val="Emphasis"/>
    <w:uiPriority w:val="20"/>
    <w:qFormat/>
    <w:rsid w:val="00136835"/>
    <w:rPr>
      <w:i/>
      <w:iCs/>
    </w:rPr>
  </w:style>
  <w:style w:type="character" w:customStyle="1" w:styleId="sscentralsearchresultssetitempublicationtitle">
    <w:name w:val="sscentralsearchresultssetitempublicationtitle"/>
    <w:basedOn w:val="DefaultParagraphFont"/>
    <w:rsid w:val="00136835"/>
  </w:style>
  <w:style w:type="character" w:customStyle="1" w:styleId="it1">
    <w:name w:val="it1"/>
    <w:basedOn w:val="DefaultParagraphFont"/>
    <w:rsid w:val="00136835"/>
  </w:style>
  <w:style w:type="character" w:customStyle="1" w:styleId="spelle">
    <w:name w:val="spelle"/>
    <w:basedOn w:val="DefaultParagraphFont"/>
    <w:rsid w:val="00136835"/>
  </w:style>
  <w:style w:type="character" w:customStyle="1" w:styleId="Emphasis1">
    <w:name w:val="Emphasis1"/>
    <w:rsid w:val="00136835"/>
    <w:rPr>
      <w:i/>
      <w:iCs/>
    </w:rPr>
  </w:style>
  <w:style w:type="character" w:customStyle="1" w:styleId="emphasis10">
    <w:name w:val="emphasis1"/>
    <w:rsid w:val="00136835"/>
    <w:rPr>
      <w:i/>
      <w:iCs/>
    </w:rPr>
  </w:style>
  <w:style w:type="paragraph" w:customStyle="1" w:styleId="NoSpacing1">
    <w:name w:val="No Spacing1"/>
    <w:uiPriority w:val="1"/>
    <w:qFormat/>
    <w:rsid w:val="00136835"/>
    <w:rPr>
      <w:rFonts w:ascii="Times New Roman" w:eastAsia="Times New Roman" w:hAnsi="Times New Roman"/>
      <w:sz w:val="24"/>
      <w:szCs w:val="24"/>
    </w:rPr>
  </w:style>
  <w:style w:type="character" w:customStyle="1" w:styleId="notes">
    <w:name w:val="notes"/>
    <w:basedOn w:val="DefaultParagraphFont"/>
    <w:rsid w:val="00136835"/>
  </w:style>
  <w:style w:type="character" w:customStyle="1" w:styleId="text10">
    <w:name w:val="text10"/>
    <w:basedOn w:val="DefaultParagraphFont"/>
    <w:rsid w:val="00136835"/>
  </w:style>
  <w:style w:type="character" w:customStyle="1" w:styleId="artcopy">
    <w:name w:val="artcopy"/>
    <w:basedOn w:val="DefaultParagraphFont"/>
    <w:rsid w:val="00136835"/>
  </w:style>
  <w:style w:type="paragraph" w:customStyle="1" w:styleId="01-levelD">
    <w:name w:val="01-level D"/>
    <w:basedOn w:val="Normal"/>
    <w:link w:val="01-levelDChar"/>
    <w:qFormat/>
    <w:rsid w:val="00136835"/>
    <w:rPr>
      <w:rFonts w:ascii="Perpetua" w:eastAsia="MS Mincho" w:hAnsi="Perpetua"/>
      <w:sz w:val="22"/>
      <w:szCs w:val="22"/>
      <w:lang w:eastAsia="ja-JP"/>
    </w:rPr>
  </w:style>
  <w:style w:type="character" w:customStyle="1" w:styleId="01-levelDChar">
    <w:name w:val="01-level D Char"/>
    <w:link w:val="01-levelD"/>
    <w:rsid w:val="00136835"/>
    <w:rPr>
      <w:rFonts w:ascii="Perpetua" w:eastAsia="MS Mincho" w:hAnsi="Perpetua" w:cs="Times New Roman"/>
      <w:sz w:val="22"/>
      <w:szCs w:val="22"/>
      <w:lang w:eastAsia="ja-JP"/>
    </w:rPr>
  </w:style>
  <w:style w:type="paragraph" w:styleId="BodyText">
    <w:name w:val="Body Text"/>
    <w:basedOn w:val="Normal"/>
    <w:link w:val="BodyTextChar"/>
    <w:rsid w:val="00136835"/>
    <w:pPr>
      <w:suppressAutoHyphens/>
      <w:spacing w:line="480" w:lineRule="auto"/>
      <w:ind w:firstLine="720"/>
    </w:pPr>
    <w:rPr>
      <w:rFonts w:ascii="Times New Roman" w:eastAsia="Times New Roman" w:hAnsi="Times New Roman"/>
      <w:szCs w:val="20"/>
    </w:rPr>
  </w:style>
  <w:style w:type="character" w:customStyle="1" w:styleId="BodyTextChar">
    <w:name w:val="Body Text Char"/>
    <w:link w:val="BodyText"/>
    <w:rsid w:val="00136835"/>
    <w:rPr>
      <w:rFonts w:ascii="Times New Roman" w:eastAsia="Times New Roman" w:hAnsi="Times New Roman" w:cs="Times New Roman"/>
      <w:szCs w:val="20"/>
    </w:rPr>
  </w:style>
  <w:style w:type="paragraph" w:customStyle="1" w:styleId="01-excerpttext">
    <w:name w:val="01-excerpt text"/>
    <w:basedOn w:val="Normal"/>
    <w:qFormat/>
    <w:rsid w:val="00136835"/>
    <w:rPr>
      <w:rFonts w:ascii="Franklin Gothic Book" w:eastAsia="Calibri" w:hAnsi="Franklin Gothic Book"/>
      <w:szCs w:val="20"/>
    </w:rPr>
  </w:style>
  <w:style w:type="paragraph" w:customStyle="1" w:styleId="01-example">
    <w:name w:val="01-example"/>
    <w:basedOn w:val="Normal"/>
    <w:qFormat/>
    <w:rsid w:val="00136835"/>
    <w:rPr>
      <w:rFonts w:ascii="Franklin Gothic Book" w:eastAsia="Times New Roman" w:hAnsi="Franklin Gothic Book"/>
      <w:sz w:val="22"/>
      <w:szCs w:val="22"/>
    </w:rPr>
  </w:style>
  <w:style w:type="paragraph" w:customStyle="1" w:styleId="NoteLevel2">
    <w:name w:val="Note Level 2"/>
    <w:uiPriority w:val="1"/>
    <w:qFormat/>
    <w:rsid w:val="00136835"/>
    <w:rPr>
      <w:rFonts w:ascii="Times New Roman" w:eastAsia="Times New Roman" w:hAnsi="Times New Roman"/>
      <w:sz w:val="24"/>
      <w:szCs w:val="24"/>
    </w:rPr>
  </w:style>
  <w:style w:type="paragraph" w:customStyle="1" w:styleId="ecxmsolistparagraph">
    <w:name w:val="ecxmsolistparagraph"/>
    <w:basedOn w:val="Normal"/>
    <w:rsid w:val="00136835"/>
    <w:pPr>
      <w:spacing w:before="100" w:beforeAutospacing="1" w:after="100" w:afterAutospacing="1"/>
    </w:pPr>
    <w:rPr>
      <w:rFonts w:ascii="Times New Roman" w:eastAsia="Times New Roman" w:hAnsi="Times New Roman"/>
    </w:rPr>
  </w:style>
  <w:style w:type="character" w:customStyle="1" w:styleId="ecxapple-converted-space">
    <w:name w:val="ecxapple-converted-space"/>
    <w:basedOn w:val="DefaultParagraphFont"/>
    <w:rsid w:val="00136835"/>
  </w:style>
  <w:style w:type="table" w:styleId="ColorfulGrid-Accent1">
    <w:name w:val="Colorful Grid Accent 1"/>
    <w:basedOn w:val="TableNormal"/>
    <w:rsid w:val="00136835"/>
    <w:rPr>
      <w:rFonts w:ascii="Calibri" w:eastAsia="Calibri" w:hAnsi="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2">
    <w:name w:val="Light List Accent 2"/>
    <w:basedOn w:val="TableNormal"/>
    <w:rsid w:val="00136835"/>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itlemodnumber">
    <w:name w:val="Title mod number"/>
    <w:basedOn w:val="Normal"/>
    <w:rsid w:val="00136835"/>
    <w:pPr>
      <w:widowControl w:val="0"/>
      <w:pBdr>
        <w:bottom w:val="single" w:sz="8" w:space="0" w:color="000000"/>
      </w:pBdr>
      <w:autoSpaceDE w:val="0"/>
      <w:autoSpaceDN w:val="0"/>
      <w:adjustRightInd w:val="0"/>
      <w:spacing w:after="288" w:line="288" w:lineRule="auto"/>
      <w:jc w:val="center"/>
      <w:textAlignment w:val="center"/>
    </w:pPr>
    <w:rPr>
      <w:rFonts w:ascii="Spumoni LP" w:eastAsia="Times New Roman" w:hAnsi="Spumoni LP"/>
      <w:color w:val="000000"/>
      <w:sz w:val="48"/>
      <w:szCs w:val="48"/>
    </w:rPr>
  </w:style>
  <w:style w:type="paragraph" w:customStyle="1" w:styleId="BodyText1">
    <w:name w:val="Body Text1"/>
    <w:basedOn w:val="Normal"/>
    <w:rsid w:val="00136835"/>
    <w:pPr>
      <w:widowControl w:val="0"/>
      <w:autoSpaceDE w:val="0"/>
      <w:autoSpaceDN w:val="0"/>
      <w:adjustRightInd w:val="0"/>
      <w:spacing w:before="173" w:line="260" w:lineRule="atLeast"/>
      <w:jc w:val="both"/>
      <w:textAlignment w:val="center"/>
    </w:pPr>
    <w:rPr>
      <w:rFonts w:ascii="TimesNewRomanPSMT" w:eastAsia="Times New Roman" w:hAnsi="TimesNewRomanPSMT"/>
      <w:color w:val="000000"/>
      <w:sz w:val="22"/>
      <w:szCs w:val="22"/>
    </w:rPr>
  </w:style>
  <w:style w:type="paragraph" w:customStyle="1" w:styleId="Contents1">
    <w:name w:val="Contents 1"/>
    <w:basedOn w:val="Normal"/>
    <w:rsid w:val="00136835"/>
    <w:pPr>
      <w:widowControl w:val="0"/>
      <w:tabs>
        <w:tab w:val="right" w:leader="dot" w:pos="7700"/>
      </w:tabs>
      <w:autoSpaceDE w:val="0"/>
      <w:autoSpaceDN w:val="0"/>
      <w:adjustRightInd w:val="0"/>
      <w:spacing w:before="144" w:line="288" w:lineRule="auto"/>
      <w:textAlignment w:val="center"/>
    </w:pPr>
    <w:rPr>
      <w:rFonts w:ascii="TimesNewRomanPSMT" w:eastAsia="Times New Roman" w:hAnsi="TimesNewRomanPSMT"/>
      <w:color w:val="000000"/>
      <w:szCs w:val="20"/>
    </w:rPr>
  </w:style>
  <w:style w:type="paragraph" w:customStyle="1" w:styleId="PresenterNotes">
    <w:name w:val="Presenter Notes"/>
    <w:basedOn w:val="Normal"/>
    <w:rsid w:val="00136835"/>
    <w:pPr>
      <w:widowControl w:val="0"/>
      <w:autoSpaceDE w:val="0"/>
      <w:autoSpaceDN w:val="0"/>
      <w:adjustRightInd w:val="0"/>
      <w:spacing w:before="173" w:line="260" w:lineRule="atLeast"/>
      <w:textAlignment w:val="center"/>
    </w:pPr>
    <w:rPr>
      <w:rFonts w:ascii="Myriad-Italic" w:eastAsia="Times New Roman" w:hAnsi="Myriad-Italic"/>
      <w:i/>
      <w:color w:val="000000"/>
      <w:spacing w:val="-2"/>
      <w:sz w:val="22"/>
      <w:szCs w:val="22"/>
    </w:rPr>
  </w:style>
  <w:style w:type="paragraph" w:customStyle="1" w:styleId="BulletPoints">
    <w:name w:val="Bullet Points"/>
    <w:basedOn w:val="Normal"/>
    <w:rsid w:val="00136835"/>
    <w:pPr>
      <w:keepLines/>
      <w:widowControl w:val="0"/>
      <w:autoSpaceDE w:val="0"/>
      <w:autoSpaceDN w:val="0"/>
      <w:adjustRightInd w:val="0"/>
      <w:spacing w:before="173" w:line="260" w:lineRule="atLeast"/>
      <w:ind w:left="720" w:hanging="360"/>
      <w:textAlignment w:val="center"/>
    </w:pPr>
    <w:rPr>
      <w:rFonts w:ascii="TimesNewRomanPSMT" w:eastAsia="Times New Roman" w:hAnsi="TimesNewRomanPSMT"/>
      <w:color w:val="000000"/>
      <w:sz w:val="22"/>
      <w:szCs w:val="22"/>
    </w:rPr>
  </w:style>
  <w:style w:type="table" w:styleId="MediumGrid1-Accent1">
    <w:name w:val="Medium Grid 1 Accent 1"/>
    <w:basedOn w:val="TableNormal"/>
    <w:rsid w:val="00136835"/>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Shading1-Accent2">
    <w:name w:val="Medium Shading 1 Accent 2"/>
    <w:basedOn w:val="TableNormal"/>
    <w:rsid w:val="00136835"/>
    <w:rPr>
      <w:rFonts w:ascii="Calibri" w:eastAsia="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ableContemporary">
    <w:name w:val="Table Contemporary"/>
    <w:basedOn w:val="TableNormal"/>
    <w:rsid w:val="00136835"/>
    <w:pPr>
      <w:spacing w:after="200" w:line="276" w:lineRule="auto"/>
    </w:pPr>
    <w:rPr>
      <w:rFonts w:ascii="Calibri" w:eastAsia="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Glossarytext">
    <w:name w:val="Glossary text"/>
    <w:basedOn w:val="Normal"/>
    <w:rsid w:val="00136835"/>
    <w:pPr>
      <w:widowControl w:val="0"/>
      <w:autoSpaceDE w:val="0"/>
      <w:autoSpaceDN w:val="0"/>
      <w:adjustRightInd w:val="0"/>
      <w:spacing w:before="173" w:line="260" w:lineRule="atLeast"/>
      <w:ind w:left="360" w:hanging="360"/>
      <w:textAlignment w:val="center"/>
    </w:pPr>
    <w:rPr>
      <w:rFonts w:ascii="TimesNewRomanPSMT" w:eastAsia="Times New Roman" w:hAnsi="TimesNewRomanPSMT"/>
      <w:color w:val="000000"/>
      <w:sz w:val="22"/>
      <w:szCs w:val="22"/>
    </w:rPr>
  </w:style>
  <w:style w:type="paragraph" w:customStyle="1" w:styleId="4Answertabs">
    <w:name w:val="4 Answer tabs"/>
    <w:basedOn w:val="Normal"/>
    <w:rsid w:val="00136835"/>
    <w:pPr>
      <w:widowControl w:val="0"/>
      <w:tabs>
        <w:tab w:val="left" w:pos="2520"/>
        <w:tab w:val="left" w:pos="3600"/>
        <w:tab w:val="left" w:pos="4680"/>
      </w:tabs>
      <w:autoSpaceDE w:val="0"/>
      <w:autoSpaceDN w:val="0"/>
      <w:adjustRightInd w:val="0"/>
      <w:spacing w:before="173" w:after="173" w:line="300" w:lineRule="atLeast"/>
      <w:ind w:left="1440"/>
      <w:textAlignment w:val="center"/>
    </w:pPr>
    <w:rPr>
      <w:rFonts w:ascii="Myriad-Roman" w:eastAsia="Times New Roman" w:hAnsi="Myriad-Roman"/>
      <w:color w:val="000000"/>
      <w:spacing w:val="-2"/>
    </w:rPr>
  </w:style>
  <w:style w:type="paragraph" w:customStyle="1" w:styleId="citationbox">
    <w:name w:val="citationbox"/>
    <w:basedOn w:val="Normal"/>
    <w:rsid w:val="00136835"/>
    <w:pPr>
      <w:shd w:val="clear" w:color="auto" w:fill="FFFFFF"/>
      <w:spacing w:after="100" w:afterAutospacing="1"/>
      <w:ind w:left="480" w:right="480" w:hanging="480"/>
    </w:pPr>
    <w:rPr>
      <w:rFonts w:eastAsia="Times New Roman" w:cs="Arial"/>
      <w:sz w:val="14"/>
      <w:szCs w:val="14"/>
    </w:rPr>
  </w:style>
  <w:style w:type="paragraph" w:styleId="HTMLAddress">
    <w:name w:val="HTML Address"/>
    <w:rsid w:val="006D1F08"/>
    <w:pPr>
      <w:spacing w:before="65" w:after="130" w:line="260" w:lineRule="exact"/>
    </w:pPr>
    <w:rPr>
      <w:rFonts w:ascii="Times New Roman" w:eastAsia="Times New Roman" w:hAnsi="Times New Roman"/>
      <w:b/>
      <w:noProof/>
    </w:rPr>
  </w:style>
  <w:style w:type="paragraph" w:styleId="PlainText">
    <w:name w:val="Plain Text"/>
    <w:basedOn w:val="Normal"/>
    <w:rsid w:val="006D1F08"/>
    <w:rPr>
      <w:rFonts w:ascii="Courier New" w:eastAsia="Times New Roman" w:hAnsi="Courier New"/>
      <w:szCs w:val="20"/>
    </w:rPr>
  </w:style>
  <w:style w:type="paragraph" w:customStyle="1" w:styleId="pagehead">
    <w:name w:val="page head"/>
    <w:basedOn w:val="Normal"/>
    <w:rsid w:val="006D1F08"/>
    <w:pPr>
      <w:pBdr>
        <w:top w:val="single" w:sz="24" w:space="4" w:color="auto"/>
        <w:bottom w:val="single" w:sz="4" w:space="4" w:color="auto"/>
      </w:pBdr>
      <w:spacing w:before="240" w:after="240" w:line="480" w:lineRule="exact"/>
      <w:jc w:val="center"/>
    </w:pPr>
    <w:rPr>
      <w:rFonts w:ascii="Times New Roman" w:eastAsia="Times New Roman" w:hAnsi="Times New Roman"/>
      <w:sz w:val="40"/>
      <w:szCs w:val="20"/>
    </w:rPr>
  </w:style>
  <w:style w:type="paragraph" w:customStyle="1" w:styleId="BoardMembers">
    <w:name w:val="BoardMembers"/>
    <w:basedOn w:val="Normal"/>
    <w:semiHidden/>
    <w:rsid w:val="00C03356"/>
    <w:pPr>
      <w:jc w:val="center"/>
    </w:pPr>
    <w:rPr>
      <w:rFonts w:eastAsia="Times New Roman"/>
      <w:sz w:val="18"/>
      <w:szCs w:val="20"/>
    </w:rPr>
  </w:style>
  <w:style w:type="character" w:customStyle="1" w:styleId="CharChar13">
    <w:name w:val="Char Char13"/>
    <w:rsid w:val="008E14C9"/>
    <w:rPr>
      <w:sz w:val="24"/>
      <w:lang w:val="en-US" w:eastAsia="en-US" w:bidi="ar-SA"/>
    </w:rPr>
  </w:style>
  <w:style w:type="character" w:customStyle="1" w:styleId="Heading2Char">
    <w:name w:val="Heading 2 Char"/>
    <w:link w:val="Heading2"/>
    <w:rsid w:val="008E14C9"/>
    <w:rPr>
      <w:rFonts w:ascii="Calibri" w:hAnsi="Calibri"/>
      <w:b/>
      <w:bCs/>
      <w:i/>
      <w:iCs/>
      <w:sz w:val="28"/>
      <w:szCs w:val="28"/>
      <w:lang w:val="en-US" w:eastAsia="en-US" w:bidi="ar-SA"/>
    </w:rPr>
  </w:style>
  <w:style w:type="character" w:customStyle="1" w:styleId="01-bodytextChar">
    <w:name w:val="01-body text Char"/>
    <w:link w:val="01-bodytext"/>
    <w:locked/>
    <w:rsid w:val="00AF346B"/>
    <w:rPr>
      <w:rFonts w:ascii="Perpetua" w:hAnsi="Perpetua" w:cs="Calibri"/>
      <w:sz w:val="22"/>
      <w:szCs w:val="18"/>
      <w:lang w:val="en-US" w:eastAsia="en-US" w:bidi="ar-SA"/>
    </w:rPr>
  </w:style>
  <w:style w:type="paragraph" w:customStyle="1" w:styleId="01-bodytext">
    <w:name w:val="01-body text"/>
    <w:basedOn w:val="Normal"/>
    <w:link w:val="01-bodytextChar"/>
    <w:rsid w:val="00AF346B"/>
    <w:pPr>
      <w:ind w:firstLine="180"/>
    </w:pPr>
    <w:rPr>
      <w:rFonts w:ascii="Perpetua" w:eastAsia="Times New Roman" w:hAnsi="Perpetua" w:cs="Calibri"/>
      <w:sz w:val="22"/>
      <w:szCs w:val="18"/>
    </w:rPr>
  </w:style>
  <w:style w:type="paragraph" w:customStyle="1" w:styleId="MAstandard">
    <w:name w:val="MA standard"/>
    <w:basedOn w:val="Normal"/>
    <w:qFormat/>
    <w:rsid w:val="001A6AEA"/>
    <w:pPr>
      <w:tabs>
        <w:tab w:val="left" w:pos="360"/>
      </w:tabs>
      <w:ind w:left="720" w:hanging="720"/>
    </w:pPr>
    <w:rPr>
      <w:sz w:val="18"/>
    </w:rPr>
  </w:style>
  <w:style w:type="paragraph" w:customStyle="1" w:styleId="MAstandard-parts">
    <w:name w:val="MA standard-parts"/>
    <w:basedOn w:val="MAstandard"/>
    <w:qFormat/>
    <w:rsid w:val="001A6AEA"/>
    <w:pPr>
      <w:tabs>
        <w:tab w:val="left" w:pos="720"/>
      </w:tabs>
      <w:ind w:left="1080"/>
    </w:pPr>
  </w:style>
  <w:style w:type="paragraph" w:customStyle="1" w:styleId="MAstandard-partspreK">
    <w:name w:val="MA standard-parts preK"/>
    <w:basedOn w:val="MAstandard-parts"/>
    <w:qFormat/>
    <w:rsid w:val="001A6AEA"/>
    <w:pPr>
      <w:ind w:left="1440" w:hanging="1080"/>
    </w:pPr>
  </w:style>
  <w:style w:type="paragraph" w:styleId="NormalWeb">
    <w:name w:val="Normal (Web)"/>
    <w:basedOn w:val="Normal"/>
    <w:uiPriority w:val="99"/>
    <w:unhideWhenUsed/>
    <w:rsid w:val="00030585"/>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05470">
      <w:bodyDiv w:val="1"/>
      <w:marLeft w:val="0"/>
      <w:marRight w:val="0"/>
      <w:marTop w:val="0"/>
      <w:marBottom w:val="0"/>
      <w:divBdr>
        <w:top w:val="none" w:sz="0" w:space="0" w:color="auto"/>
        <w:left w:val="none" w:sz="0" w:space="0" w:color="auto"/>
        <w:bottom w:val="none" w:sz="0" w:space="0" w:color="auto"/>
        <w:right w:val="none" w:sz="0" w:space="0" w:color="auto"/>
      </w:divBdr>
    </w:div>
    <w:div w:id="866523834">
      <w:bodyDiv w:val="1"/>
      <w:marLeft w:val="0"/>
      <w:marRight w:val="0"/>
      <w:marTop w:val="0"/>
      <w:marBottom w:val="0"/>
      <w:divBdr>
        <w:top w:val="none" w:sz="0" w:space="0" w:color="auto"/>
        <w:left w:val="none" w:sz="0" w:space="0" w:color="auto"/>
        <w:bottom w:val="none" w:sz="0" w:space="0" w:color="auto"/>
        <w:right w:val="none" w:sz="0" w:space="0" w:color="auto"/>
      </w:divBdr>
    </w:div>
    <w:div w:id="886646710">
      <w:bodyDiv w:val="1"/>
      <w:marLeft w:val="0"/>
      <w:marRight w:val="0"/>
      <w:marTop w:val="0"/>
      <w:marBottom w:val="0"/>
      <w:divBdr>
        <w:top w:val="none" w:sz="0" w:space="0" w:color="auto"/>
        <w:left w:val="none" w:sz="0" w:space="0" w:color="auto"/>
        <w:bottom w:val="none" w:sz="0" w:space="0" w:color="auto"/>
        <w:right w:val="none" w:sz="0" w:space="0" w:color="auto"/>
      </w:divBdr>
    </w:div>
    <w:div w:id="1449667736">
      <w:bodyDiv w:val="1"/>
      <w:marLeft w:val="0"/>
      <w:marRight w:val="0"/>
      <w:marTop w:val="0"/>
      <w:marBottom w:val="0"/>
      <w:divBdr>
        <w:top w:val="none" w:sz="0" w:space="0" w:color="auto"/>
        <w:left w:val="none" w:sz="0" w:space="0" w:color="auto"/>
        <w:bottom w:val="none" w:sz="0" w:space="0" w:color="auto"/>
        <w:right w:val="none" w:sz="0" w:space="0" w:color="auto"/>
      </w:divBdr>
    </w:div>
    <w:div w:id="1492286686">
      <w:bodyDiv w:val="1"/>
      <w:marLeft w:val="0"/>
      <w:marRight w:val="0"/>
      <w:marTop w:val="0"/>
      <w:marBottom w:val="0"/>
      <w:divBdr>
        <w:top w:val="none" w:sz="0" w:space="0" w:color="auto"/>
        <w:left w:val="none" w:sz="0" w:space="0" w:color="auto"/>
        <w:bottom w:val="none" w:sz="0" w:space="0" w:color="auto"/>
        <w:right w:val="none" w:sz="0" w:space="0" w:color="auto"/>
      </w:divBdr>
    </w:div>
    <w:div w:id="1576356114">
      <w:bodyDiv w:val="1"/>
      <w:marLeft w:val="0"/>
      <w:marRight w:val="0"/>
      <w:marTop w:val="0"/>
      <w:marBottom w:val="0"/>
      <w:divBdr>
        <w:top w:val="none" w:sz="0" w:space="0" w:color="auto"/>
        <w:left w:val="none" w:sz="0" w:space="0" w:color="auto"/>
        <w:bottom w:val="none" w:sz="0" w:space="0" w:color="auto"/>
        <w:right w:val="none" w:sz="0" w:space="0" w:color="auto"/>
      </w:divBdr>
    </w:div>
    <w:div w:id="1591304842">
      <w:bodyDiv w:val="1"/>
      <w:marLeft w:val="0"/>
      <w:marRight w:val="0"/>
      <w:marTop w:val="0"/>
      <w:marBottom w:val="0"/>
      <w:divBdr>
        <w:top w:val="none" w:sz="0" w:space="0" w:color="auto"/>
        <w:left w:val="none" w:sz="0" w:space="0" w:color="auto"/>
        <w:bottom w:val="none" w:sz="0" w:space="0" w:color="auto"/>
        <w:right w:val="none" w:sz="0" w:space="0" w:color="auto"/>
      </w:divBdr>
    </w:div>
    <w:div w:id="1768698805">
      <w:bodyDiv w:val="1"/>
      <w:marLeft w:val="0"/>
      <w:marRight w:val="0"/>
      <w:marTop w:val="0"/>
      <w:marBottom w:val="0"/>
      <w:divBdr>
        <w:top w:val="none" w:sz="0" w:space="0" w:color="auto"/>
        <w:left w:val="none" w:sz="0" w:space="0" w:color="auto"/>
        <w:bottom w:val="none" w:sz="0" w:space="0" w:color="auto"/>
        <w:right w:val="none" w:sz="0" w:space="0" w:color="auto"/>
      </w:divBdr>
    </w:div>
    <w:div w:id="1903708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eader" Target="header64.xml"/><Relationship Id="rId21" Type="http://schemas.openxmlformats.org/officeDocument/2006/relationships/footer" Target="footer4.xml"/><Relationship Id="rId42" Type="http://schemas.openxmlformats.org/officeDocument/2006/relationships/footer" Target="footer11.xml"/><Relationship Id="rId63" Type="http://schemas.openxmlformats.org/officeDocument/2006/relationships/header" Target="header30.xml"/><Relationship Id="rId84" Type="http://schemas.openxmlformats.org/officeDocument/2006/relationships/header" Target="header44.xml"/><Relationship Id="rId138" Type="http://schemas.openxmlformats.org/officeDocument/2006/relationships/header" Target="header77.xml"/><Relationship Id="rId159" Type="http://schemas.openxmlformats.org/officeDocument/2006/relationships/footer" Target="footer54.xml"/><Relationship Id="rId170" Type="http://schemas.openxmlformats.org/officeDocument/2006/relationships/footer" Target="footer59.xml"/><Relationship Id="rId107" Type="http://schemas.openxmlformats.org/officeDocument/2006/relationships/header" Target="header59.xml"/><Relationship Id="rId11" Type="http://schemas.openxmlformats.org/officeDocument/2006/relationships/image" Target="media/image1.jpeg"/><Relationship Id="rId32" Type="http://schemas.openxmlformats.org/officeDocument/2006/relationships/footer" Target="footer8.xml"/><Relationship Id="rId53" Type="http://schemas.openxmlformats.org/officeDocument/2006/relationships/header" Target="header23.xml"/><Relationship Id="rId74" Type="http://schemas.openxmlformats.org/officeDocument/2006/relationships/header" Target="header37.xml"/><Relationship Id="rId128" Type="http://schemas.openxmlformats.org/officeDocument/2006/relationships/header" Target="header71.xml"/><Relationship Id="rId149" Type="http://schemas.openxmlformats.org/officeDocument/2006/relationships/footer" Target="footer50.xml"/><Relationship Id="rId5" Type="http://schemas.openxmlformats.org/officeDocument/2006/relationships/numbering" Target="numbering.xml"/><Relationship Id="rId95" Type="http://schemas.openxmlformats.org/officeDocument/2006/relationships/header" Target="header52.xml"/><Relationship Id="rId160" Type="http://schemas.openxmlformats.org/officeDocument/2006/relationships/footer" Target="footer55.xml"/><Relationship Id="rId22" Type="http://schemas.openxmlformats.org/officeDocument/2006/relationships/header" Target="header6.xml"/><Relationship Id="rId43" Type="http://schemas.openxmlformats.org/officeDocument/2006/relationships/footer" Target="footer12.xml"/><Relationship Id="rId64" Type="http://schemas.openxmlformats.org/officeDocument/2006/relationships/footer" Target="footer20.xml"/><Relationship Id="rId118" Type="http://schemas.openxmlformats.org/officeDocument/2006/relationships/header" Target="header65.xml"/><Relationship Id="rId139" Type="http://schemas.openxmlformats.org/officeDocument/2006/relationships/footer" Target="footer46.xml"/><Relationship Id="rId85" Type="http://schemas.openxmlformats.org/officeDocument/2006/relationships/footer" Target="footer27.xml"/><Relationship Id="rId150" Type="http://schemas.openxmlformats.org/officeDocument/2006/relationships/footer" Target="footer51.xml"/><Relationship Id="rId171" Type="http://schemas.openxmlformats.org/officeDocument/2006/relationships/header" Target="header96.xml"/><Relationship Id="rId12" Type="http://schemas.openxmlformats.org/officeDocument/2006/relationships/header" Target="header1.xml"/><Relationship Id="rId33" Type="http://schemas.openxmlformats.org/officeDocument/2006/relationships/header" Target="header12.xml"/><Relationship Id="rId108" Type="http://schemas.openxmlformats.org/officeDocument/2006/relationships/footer" Target="footer33.xml"/><Relationship Id="rId129" Type="http://schemas.openxmlformats.org/officeDocument/2006/relationships/footer" Target="footer42.xml"/><Relationship Id="rId54" Type="http://schemas.openxmlformats.org/officeDocument/2006/relationships/footer" Target="footer17.xml"/><Relationship Id="rId75" Type="http://schemas.openxmlformats.org/officeDocument/2006/relationships/header" Target="header38.xml"/><Relationship Id="rId96" Type="http://schemas.openxmlformats.org/officeDocument/2006/relationships/header" Target="header53.xml"/><Relationship Id="rId140" Type="http://schemas.openxmlformats.org/officeDocument/2006/relationships/footer" Target="footer47.xml"/><Relationship Id="rId161" Type="http://schemas.openxmlformats.org/officeDocument/2006/relationships/header" Target="header90.xml"/><Relationship Id="rId6" Type="http://schemas.openxmlformats.org/officeDocument/2006/relationships/styles" Target="styles.xml"/><Relationship Id="rId23" Type="http://schemas.openxmlformats.org/officeDocument/2006/relationships/image" Target="media/image3.png"/><Relationship Id="rId28" Type="http://schemas.openxmlformats.org/officeDocument/2006/relationships/header" Target="header9.xml"/><Relationship Id="rId49" Type="http://schemas.openxmlformats.org/officeDocument/2006/relationships/footer" Target="footer15.xml"/><Relationship Id="rId114" Type="http://schemas.openxmlformats.org/officeDocument/2006/relationships/footer" Target="footer36.xml"/><Relationship Id="rId119" Type="http://schemas.openxmlformats.org/officeDocument/2006/relationships/footer" Target="footer38.xml"/><Relationship Id="rId44" Type="http://schemas.openxmlformats.org/officeDocument/2006/relationships/header" Target="header18.xml"/><Relationship Id="rId60" Type="http://schemas.openxmlformats.org/officeDocument/2006/relationships/footer" Target="footer19.xml"/><Relationship Id="rId65" Type="http://schemas.openxmlformats.org/officeDocument/2006/relationships/header" Target="header31.xml"/><Relationship Id="rId81" Type="http://schemas.openxmlformats.org/officeDocument/2006/relationships/footer" Target="footer26.xml"/><Relationship Id="rId86" Type="http://schemas.openxmlformats.org/officeDocument/2006/relationships/footer" Target="footer28.xml"/><Relationship Id="rId130" Type="http://schemas.openxmlformats.org/officeDocument/2006/relationships/footer" Target="footer43.xml"/><Relationship Id="rId135" Type="http://schemas.openxmlformats.org/officeDocument/2006/relationships/footer" Target="footer45.xml"/><Relationship Id="rId151" Type="http://schemas.openxmlformats.org/officeDocument/2006/relationships/header" Target="header84.xml"/><Relationship Id="rId156" Type="http://schemas.openxmlformats.org/officeDocument/2006/relationships/header" Target="header87.xml"/><Relationship Id="rId177" Type="http://schemas.openxmlformats.org/officeDocument/2006/relationships/fontTable" Target="fontTable.xml"/><Relationship Id="rId172" Type="http://schemas.openxmlformats.org/officeDocument/2006/relationships/header" Target="header97.xml"/><Relationship Id="rId13" Type="http://schemas.openxmlformats.org/officeDocument/2006/relationships/header" Target="header2.xml"/><Relationship Id="rId18" Type="http://schemas.openxmlformats.org/officeDocument/2006/relationships/image" Target="media/image2.png"/><Relationship Id="rId39" Type="http://schemas.openxmlformats.org/officeDocument/2006/relationships/header" Target="header15.xml"/><Relationship Id="rId109" Type="http://schemas.openxmlformats.org/officeDocument/2006/relationships/footer" Target="footer34.xml"/><Relationship Id="rId34" Type="http://schemas.openxmlformats.org/officeDocument/2006/relationships/image" Target="media/image4.png"/><Relationship Id="rId50" Type="http://schemas.openxmlformats.org/officeDocument/2006/relationships/header" Target="header21.xml"/><Relationship Id="rId55" Type="http://schemas.openxmlformats.org/officeDocument/2006/relationships/header" Target="header24.xml"/><Relationship Id="rId76" Type="http://schemas.openxmlformats.org/officeDocument/2006/relationships/footer" Target="footer24.xml"/><Relationship Id="rId97" Type="http://schemas.openxmlformats.org/officeDocument/2006/relationships/footer" Target="footer29.xml"/><Relationship Id="rId104" Type="http://schemas.openxmlformats.org/officeDocument/2006/relationships/footer" Target="footer32.xml"/><Relationship Id="rId120" Type="http://schemas.openxmlformats.org/officeDocument/2006/relationships/footer" Target="footer39.xml"/><Relationship Id="rId125" Type="http://schemas.openxmlformats.org/officeDocument/2006/relationships/footer" Target="footer41.xml"/><Relationship Id="rId141" Type="http://schemas.openxmlformats.org/officeDocument/2006/relationships/header" Target="header78.xml"/><Relationship Id="rId146" Type="http://schemas.openxmlformats.org/officeDocument/2006/relationships/header" Target="header81.xml"/><Relationship Id="rId167" Type="http://schemas.openxmlformats.org/officeDocument/2006/relationships/header" Target="header94.xml"/><Relationship Id="rId7" Type="http://schemas.openxmlformats.org/officeDocument/2006/relationships/settings" Target="settings.xml"/><Relationship Id="rId71" Type="http://schemas.openxmlformats.org/officeDocument/2006/relationships/footer" Target="footer22.xml"/><Relationship Id="rId92" Type="http://schemas.openxmlformats.org/officeDocument/2006/relationships/header" Target="header49.xml"/><Relationship Id="rId162" Type="http://schemas.openxmlformats.org/officeDocument/2006/relationships/header" Target="header91.xml"/><Relationship Id="rId2" Type="http://schemas.openxmlformats.org/officeDocument/2006/relationships/customXml" Target="../customXml/item2.xml"/><Relationship Id="rId29" Type="http://schemas.openxmlformats.org/officeDocument/2006/relationships/header" Target="header10.xml"/><Relationship Id="rId24" Type="http://schemas.openxmlformats.org/officeDocument/2006/relationships/header" Target="header7.xml"/><Relationship Id="rId40" Type="http://schemas.openxmlformats.org/officeDocument/2006/relationships/header" Target="header16.xml"/><Relationship Id="rId45" Type="http://schemas.openxmlformats.org/officeDocument/2006/relationships/footer" Target="footer13.xml"/><Relationship Id="rId66" Type="http://schemas.openxmlformats.org/officeDocument/2006/relationships/header" Target="header32.xml"/><Relationship Id="rId87" Type="http://schemas.openxmlformats.org/officeDocument/2006/relationships/header" Target="header45.xml"/><Relationship Id="rId110" Type="http://schemas.openxmlformats.org/officeDocument/2006/relationships/header" Target="header60.xml"/><Relationship Id="rId115" Type="http://schemas.openxmlformats.org/officeDocument/2006/relationships/footer" Target="footer37.xml"/><Relationship Id="rId131" Type="http://schemas.openxmlformats.org/officeDocument/2006/relationships/header" Target="header72.xml"/><Relationship Id="rId136" Type="http://schemas.openxmlformats.org/officeDocument/2006/relationships/header" Target="header75.xml"/><Relationship Id="rId157" Type="http://schemas.openxmlformats.org/officeDocument/2006/relationships/header" Target="header88.xml"/><Relationship Id="rId178" Type="http://schemas.openxmlformats.org/officeDocument/2006/relationships/theme" Target="theme/theme1.xml"/><Relationship Id="rId61" Type="http://schemas.openxmlformats.org/officeDocument/2006/relationships/header" Target="header28.xml"/><Relationship Id="rId82" Type="http://schemas.openxmlformats.org/officeDocument/2006/relationships/header" Target="header42.xml"/><Relationship Id="rId152" Type="http://schemas.openxmlformats.org/officeDocument/2006/relationships/header" Target="header85.xml"/><Relationship Id="rId173" Type="http://schemas.openxmlformats.org/officeDocument/2006/relationships/header" Target="header98.xml"/><Relationship Id="rId19" Type="http://schemas.openxmlformats.org/officeDocument/2006/relationships/header" Target="header4.xml"/><Relationship Id="rId14" Type="http://schemas.openxmlformats.org/officeDocument/2006/relationships/footer" Target="footer1.xml"/><Relationship Id="rId30" Type="http://schemas.openxmlformats.org/officeDocument/2006/relationships/header" Target="header11.xml"/><Relationship Id="rId35" Type="http://schemas.openxmlformats.org/officeDocument/2006/relationships/header" Target="header13.xml"/><Relationship Id="rId56" Type="http://schemas.openxmlformats.org/officeDocument/2006/relationships/footer" Target="footer18.xml"/><Relationship Id="rId77" Type="http://schemas.openxmlformats.org/officeDocument/2006/relationships/header" Target="header39.xml"/><Relationship Id="rId100" Type="http://schemas.openxmlformats.org/officeDocument/2006/relationships/image" Target="media/image6.png"/><Relationship Id="rId105" Type="http://schemas.openxmlformats.org/officeDocument/2006/relationships/header" Target="header57.xml"/><Relationship Id="rId126" Type="http://schemas.openxmlformats.org/officeDocument/2006/relationships/header" Target="header69.xml"/><Relationship Id="rId147" Type="http://schemas.openxmlformats.org/officeDocument/2006/relationships/header" Target="header82.xml"/><Relationship Id="rId168" Type="http://schemas.openxmlformats.org/officeDocument/2006/relationships/header" Target="header95.xml"/><Relationship Id="rId8" Type="http://schemas.openxmlformats.org/officeDocument/2006/relationships/webSettings" Target="webSettings.xml"/><Relationship Id="rId51" Type="http://schemas.openxmlformats.org/officeDocument/2006/relationships/footer" Target="footer16.xml"/><Relationship Id="rId72" Type="http://schemas.openxmlformats.org/officeDocument/2006/relationships/header" Target="header36.xml"/><Relationship Id="rId93" Type="http://schemas.openxmlformats.org/officeDocument/2006/relationships/header" Target="header50.xml"/><Relationship Id="rId98" Type="http://schemas.openxmlformats.org/officeDocument/2006/relationships/footer" Target="footer30.xml"/><Relationship Id="rId121" Type="http://schemas.openxmlformats.org/officeDocument/2006/relationships/header" Target="header66.xml"/><Relationship Id="rId142" Type="http://schemas.openxmlformats.org/officeDocument/2006/relationships/header" Target="header79.xml"/><Relationship Id="rId163" Type="http://schemas.openxmlformats.org/officeDocument/2006/relationships/header" Target="header92.xml"/><Relationship Id="rId3" Type="http://schemas.openxmlformats.org/officeDocument/2006/relationships/customXml" Target="../customXml/item3.xml"/><Relationship Id="rId25" Type="http://schemas.openxmlformats.org/officeDocument/2006/relationships/header" Target="header8.xml"/><Relationship Id="rId46" Type="http://schemas.openxmlformats.org/officeDocument/2006/relationships/header" Target="header19.xml"/><Relationship Id="rId67" Type="http://schemas.openxmlformats.org/officeDocument/2006/relationships/footer" Target="footer21.xml"/><Relationship Id="rId116" Type="http://schemas.openxmlformats.org/officeDocument/2006/relationships/header" Target="header63.xml"/><Relationship Id="rId137" Type="http://schemas.openxmlformats.org/officeDocument/2006/relationships/header" Target="header76.xml"/><Relationship Id="rId158" Type="http://schemas.openxmlformats.org/officeDocument/2006/relationships/header" Target="header89.xml"/><Relationship Id="rId20" Type="http://schemas.openxmlformats.org/officeDocument/2006/relationships/header" Target="header5.xml"/><Relationship Id="rId41" Type="http://schemas.openxmlformats.org/officeDocument/2006/relationships/header" Target="header17.xml"/><Relationship Id="rId62" Type="http://schemas.openxmlformats.org/officeDocument/2006/relationships/header" Target="header29.xml"/><Relationship Id="rId83" Type="http://schemas.openxmlformats.org/officeDocument/2006/relationships/header" Target="header43.xml"/><Relationship Id="rId88" Type="http://schemas.openxmlformats.org/officeDocument/2006/relationships/image" Target="media/image5.png"/><Relationship Id="rId111" Type="http://schemas.openxmlformats.org/officeDocument/2006/relationships/footer" Target="footer35.xml"/><Relationship Id="rId132" Type="http://schemas.openxmlformats.org/officeDocument/2006/relationships/header" Target="header73.xml"/><Relationship Id="rId153" Type="http://schemas.openxmlformats.org/officeDocument/2006/relationships/header" Target="header86.xml"/><Relationship Id="rId174" Type="http://schemas.openxmlformats.org/officeDocument/2006/relationships/footer" Target="footer60.xml"/><Relationship Id="rId15" Type="http://schemas.openxmlformats.org/officeDocument/2006/relationships/footer" Target="footer2.xml"/><Relationship Id="rId36" Type="http://schemas.openxmlformats.org/officeDocument/2006/relationships/header" Target="header14.xml"/><Relationship Id="rId57" Type="http://schemas.openxmlformats.org/officeDocument/2006/relationships/header" Target="header25.xml"/><Relationship Id="rId106" Type="http://schemas.openxmlformats.org/officeDocument/2006/relationships/header" Target="header58.xml"/><Relationship Id="rId127" Type="http://schemas.openxmlformats.org/officeDocument/2006/relationships/header" Target="header70.xml"/><Relationship Id="rId10" Type="http://schemas.openxmlformats.org/officeDocument/2006/relationships/endnotes" Target="endnotes.xml"/><Relationship Id="rId31" Type="http://schemas.openxmlformats.org/officeDocument/2006/relationships/footer" Target="footer7.xml"/><Relationship Id="rId52" Type="http://schemas.openxmlformats.org/officeDocument/2006/relationships/header" Target="header22.xml"/><Relationship Id="rId73" Type="http://schemas.openxmlformats.org/officeDocument/2006/relationships/footer" Target="footer23.xml"/><Relationship Id="rId78" Type="http://schemas.openxmlformats.org/officeDocument/2006/relationships/header" Target="header40.xml"/><Relationship Id="rId94" Type="http://schemas.openxmlformats.org/officeDocument/2006/relationships/header" Target="header51.xml"/><Relationship Id="rId99" Type="http://schemas.openxmlformats.org/officeDocument/2006/relationships/header" Target="header54.xml"/><Relationship Id="rId101" Type="http://schemas.openxmlformats.org/officeDocument/2006/relationships/header" Target="header55.xml"/><Relationship Id="rId122" Type="http://schemas.openxmlformats.org/officeDocument/2006/relationships/header" Target="header67.xml"/><Relationship Id="rId143" Type="http://schemas.openxmlformats.org/officeDocument/2006/relationships/header" Target="header80.xml"/><Relationship Id="rId148" Type="http://schemas.openxmlformats.org/officeDocument/2006/relationships/header" Target="header83.xml"/><Relationship Id="rId164" Type="http://schemas.openxmlformats.org/officeDocument/2006/relationships/footer" Target="footer56.xml"/><Relationship Id="rId169" Type="http://schemas.openxmlformats.org/officeDocument/2006/relationships/footer" Target="footer58.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5.xml"/><Relationship Id="rId47" Type="http://schemas.openxmlformats.org/officeDocument/2006/relationships/header" Target="header20.xml"/><Relationship Id="rId68" Type="http://schemas.openxmlformats.org/officeDocument/2006/relationships/header" Target="header33.xml"/><Relationship Id="rId89" Type="http://schemas.openxmlformats.org/officeDocument/2006/relationships/header" Target="header46.xml"/><Relationship Id="rId112" Type="http://schemas.openxmlformats.org/officeDocument/2006/relationships/header" Target="header61.xml"/><Relationship Id="rId133" Type="http://schemas.openxmlformats.org/officeDocument/2006/relationships/header" Target="header74.xml"/><Relationship Id="rId154" Type="http://schemas.openxmlformats.org/officeDocument/2006/relationships/footer" Target="footer52.xml"/><Relationship Id="rId175" Type="http://schemas.openxmlformats.org/officeDocument/2006/relationships/footer" Target="footer61.xml"/><Relationship Id="rId16" Type="http://schemas.openxmlformats.org/officeDocument/2006/relationships/header" Target="header3.xml"/><Relationship Id="rId37" Type="http://schemas.openxmlformats.org/officeDocument/2006/relationships/footer" Target="footer9.xml"/><Relationship Id="rId58" Type="http://schemas.openxmlformats.org/officeDocument/2006/relationships/header" Target="header26.xml"/><Relationship Id="rId79" Type="http://schemas.openxmlformats.org/officeDocument/2006/relationships/header" Target="header41.xml"/><Relationship Id="rId102" Type="http://schemas.openxmlformats.org/officeDocument/2006/relationships/header" Target="header56.xml"/><Relationship Id="rId123" Type="http://schemas.openxmlformats.org/officeDocument/2006/relationships/header" Target="header68.xml"/><Relationship Id="rId144" Type="http://schemas.openxmlformats.org/officeDocument/2006/relationships/footer" Target="footer48.xml"/><Relationship Id="rId90" Type="http://schemas.openxmlformats.org/officeDocument/2006/relationships/header" Target="header47.xml"/><Relationship Id="rId165" Type="http://schemas.openxmlformats.org/officeDocument/2006/relationships/footer" Target="footer57.xml"/><Relationship Id="rId27" Type="http://schemas.openxmlformats.org/officeDocument/2006/relationships/footer" Target="footer6.xml"/><Relationship Id="rId48" Type="http://schemas.openxmlformats.org/officeDocument/2006/relationships/footer" Target="footer14.xml"/><Relationship Id="rId69" Type="http://schemas.openxmlformats.org/officeDocument/2006/relationships/header" Target="header34.xml"/><Relationship Id="rId113" Type="http://schemas.openxmlformats.org/officeDocument/2006/relationships/header" Target="header62.xml"/><Relationship Id="rId134" Type="http://schemas.openxmlformats.org/officeDocument/2006/relationships/footer" Target="footer44.xml"/><Relationship Id="rId80" Type="http://schemas.openxmlformats.org/officeDocument/2006/relationships/footer" Target="footer25.xml"/><Relationship Id="rId155" Type="http://schemas.openxmlformats.org/officeDocument/2006/relationships/footer" Target="footer53.xml"/><Relationship Id="rId176" Type="http://schemas.openxmlformats.org/officeDocument/2006/relationships/header" Target="header99.xml"/><Relationship Id="rId17" Type="http://schemas.openxmlformats.org/officeDocument/2006/relationships/footer" Target="footer3.xml"/><Relationship Id="rId38" Type="http://schemas.openxmlformats.org/officeDocument/2006/relationships/footer" Target="footer10.xml"/><Relationship Id="rId59" Type="http://schemas.openxmlformats.org/officeDocument/2006/relationships/header" Target="header27.xml"/><Relationship Id="rId103" Type="http://schemas.openxmlformats.org/officeDocument/2006/relationships/footer" Target="footer31.xml"/><Relationship Id="rId124" Type="http://schemas.openxmlformats.org/officeDocument/2006/relationships/footer" Target="footer40.xml"/><Relationship Id="rId70" Type="http://schemas.openxmlformats.org/officeDocument/2006/relationships/header" Target="header35.xml"/><Relationship Id="rId91" Type="http://schemas.openxmlformats.org/officeDocument/2006/relationships/header" Target="header48.xml"/><Relationship Id="rId145" Type="http://schemas.openxmlformats.org/officeDocument/2006/relationships/footer" Target="footer49.xml"/><Relationship Id="rId166" Type="http://schemas.openxmlformats.org/officeDocument/2006/relationships/header" Target="header93.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DESE-231-36925</_dlc_DocId>
    <_dlc_DocIdUrl xmlns="733efe1c-5bbe-4968-87dc-d400e65c879f">
      <Url>https://sharepoint.doemass.org/ese/webteam/cps/_layouts/DocIdRedir.aspx?ID=DESE-231-36925</Url>
      <Description>DESE-231-36925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464996B-A320-4CC6-82A3-9E301BC44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E6D1C-FFF2-417F-8294-DC6CB27DD0FE}">
  <ds:schemaRefs>
    <ds:schemaRef ds:uri="http://purl.org/dc/elements/1.1/"/>
    <ds:schemaRef ds:uri="http://purl.org/dc/dcmitype/"/>
    <ds:schemaRef ds:uri="0a4e05da-b9bc-4326-ad73-01ef31b95567"/>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733efe1c-5bbe-4968-87dc-d400e65c879f"/>
  </ds:schemaRefs>
</ds:datastoreItem>
</file>

<file path=customXml/itemProps3.xml><?xml version="1.0" encoding="utf-8"?>
<ds:datastoreItem xmlns:ds="http://schemas.openxmlformats.org/officeDocument/2006/customXml" ds:itemID="{1D631C70-691E-49C2-AE14-60779DC75F3E}">
  <ds:schemaRefs>
    <ds:schemaRef ds:uri="http://schemas.microsoft.com/sharepoint/events"/>
  </ds:schemaRefs>
</ds:datastoreItem>
</file>

<file path=customXml/itemProps4.xml><?xml version="1.0" encoding="utf-8"?>
<ds:datastoreItem xmlns:ds="http://schemas.openxmlformats.org/officeDocument/2006/customXml" ds:itemID="{18DA8D81-7D5E-4634-B6CA-B163A58188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129</Pages>
  <Words>54107</Words>
  <Characters>305708</Characters>
  <Application>Microsoft Office Word</Application>
  <DocSecurity>0</DocSecurity>
  <Lines>8044</Lines>
  <Paragraphs>4283</Paragraphs>
  <ScaleCrop>false</ScaleCrop>
  <HeadingPairs>
    <vt:vector size="2" baseType="variant">
      <vt:variant>
        <vt:lpstr>Title</vt:lpstr>
      </vt:variant>
      <vt:variant>
        <vt:i4>1</vt:i4>
      </vt:variant>
    </vt:vector>
  </HeadingPairs>
  <TitlesOfParts>
    <vt:vector size="1" baseType="lpstr">
      <vt:lpstr>ARCHIVED: 2011 MA Curriculum Framework for English Language Arts and Literacy in History/Social Studies, Science, and Technical Subjects</vt:lpstr>
    </vt:vector>
  </TitlesOfParts>
  <Company>MA ESE</Company>
  <LinksUpToDate>false</LinksUpToDate>
  <CharactersWithSpaces>355532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2011 MA Curriculum Framework for English Language Arts and Literacy in History/Social Studies, Science, and Technical Subjects</dc:title>
  <dc:subject/>
  <dc:creator>ESE</dc:creator>
  <cp:keywords/>
  <cp:lastModifiedBy>ESE</cp:lastModifiedBy>
  <cp:revision>2</cp:revision>
  <cp:lastPrinted>2011-04-22T17:21:00Z</cp:lastPrinted>
  <dcterms:created xsi:type="dcterms:W3CDTF">2017-10-19T21:05:00Z</dcterms:created>
  <dcterms:modified xsi:type="dcterms:W3CDTF">2017-10-19T21:05:00Z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17 2011</vt:lpwstr>
  </property>
  <property fmtid="{D5CDD505-2E9C-101B-9397-08002B2CF9AE}" pid="3" name="ContentTypeId">
    <vt:lpwstr>0x010100524261BFE874874F899C38CF9C771BFF</vt:lpwstr>
  </property>
  <property fmtid="{D5CDD505-2E9C-101B-9397-08002B2CF9AE}" pid="4" name="_dlc_DocIdItemGuid">
    <vt:lpwstr>512e37a0-f1b7-4b83-9444-8a92794d8f15</vt:lpwstr>
  </property>
</Properties>
</file>