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5048" w:rsidRDefault="005A5048" w:rsidP="00607BC4">
      <w:pPr>
        <w:spacing w:after="0" w:line="240" w:lineRule="auto"/>
        <w:rPr>
          <w:rFonts w:asciiTheme="majorHAnsi" w:hAnsiTheme="majorHAnsi"/>
        </w:rPr>
      </w:pPr>
    </w:p>
    <w:p w:rsidR="00E643D7" w:rsidRDefault="00E643D7" w:rsidP="00607BC4">
      <w:pPr>
        <w:spacing w:after="0" w:line="240" w:lineRule="auto"/>
        <w:rPr>
          <w:rFonts w:asciiTheme="majorHAnsi" w:hAnsiTheme="majorHAnsi"/>
        </w:rPr>
      </w:pPr>
    </w:p>
    <w:p w:rsidR="00E643D7" w:rsidRPr="00607BC4" w:rsidRDefault="00E643D7" w:rsidP="00607BC4">
      <w:pPr>
        <w:spacing w:after="0" w:line="240" w:lineRule="auto"/>
        <w:rPr>
          <w:rFonts w:asciiTheme="majorHAnsi" w:hAnsiTheme="majorHAnsi"/>
        </w:rPr>
      </w:pPr>
    </w:p>
    <w:p w:rsidR="00E34369" w:rsidRPr="00FF6837" w:rsidRDefault="00724199" w:rsidP="00FF6837">
      <w:pPr>
        <w:pStyle w:val="Heading1"/>
      </w:pPr>
      <w:r w:rsidRPr="00FF6837">
        <w:t>The Words We Live By:</w:t>
      </w:r>
    </w:p>
    <w:p w:rsidR="00724199" w:rsidRPr="00FF6837" w:rsidRDefault="00724199" w:rsidP="00FF6837">
      <w:pPr>
        <w:pStyle w:val="Heading1"/>
      </w:pPr>
      <w:r w:rsidRPr="00FF6837">
        <w:t>The Fourth Amendment</w:t>
      </w:r>
    </w:p>
    <w:p w:rsidR="00724199" w:rsidRPr="00FF6837" w:rsidRDefault="00724199" w:rsidP="00FF6837">
      <w:pPr>
        <w:pStyle w:val="Heading2"/>
      </w:pPr>
      <w:r w:rsidRPr="00FF6837">
        <w:t>English Language Arts, Grade 8</w:t>
      </w:r>
    </w:p>
    <w:p w:rsidR="00724199" w:rsidRPr="00607BC4" w:rsidRDefault="00724199" w:rsidP="00607BC4">
      <w:pPr>
        <w:tabs>
          <w:tab w:val="right" w:pos="8408"/>
        </w:tabs>
        <w:spacing w:after="0" w:line="240" w:lineRule="auto"/>
        <w:rPr>
          <w:rFonts w:asciiTheme="majorHAnsi" w:hAnsiTheme="majorHAnsi"/>
          <w:bCs/>
          <w:sz w:val="24"/>
          <w:szCs w:val="24"/>
        </w:rPr>
      </w:pPr>
    </w:p>
    <w:p w:rsidR="00724199" w:rsidRPr="00607BC4" w:rsidRDefault="00724199" w:rsidP="00607BC4">
      <w:pPr>
        <w:tabs>
          <w:tab w:val="right" w:pos="8408"/>
        </w:tabs>
        <w:spacing w:after="0" w:line="240" w:lineRule="auto"/>
        <w:rPr>
          <w:rFonts w:asciiTheme="majorHAnsi" w:hAnsiTheme="majorHAnsi"/>
          <w:bCs/>
        </w:rPr>
      </w:pPr>
      <w:r w:rsidRPr="00607BC4">
        <w:rPr>
          <w:rFonts w:asciiTheme="majorHAnsi" w:hAnsiTheme="majorHAnsi"/>
          <w:bCs/>
        </w:rPr>
        <w:t>The purpose of this unit is to develop understanding of how to make an effective argument supported by evidence. To achieve this purpose, students read sections of the United States Constitution and excerpts of arguments in Supreme Court cases that involve the Fourth Amendment, which addresses the right to privacy. These cases include examples that deal with students’ right to privacy in school.</w:t>
      </w:r>
    </w:p>
    <w:p w:rsidR="00724199" w:rsidRPr="00607BC4" w:rsidRDefault="00724199" w:rsidP="00607BC4">
      <w:pPr>
        <w:tabs>
          <w:tab w:val="right" w:pos="8408"/>
        </w:tabs>
        <w:spacing w:after="0" w:line="240" w:lineRule="auto"/>
        <w:rPr>
          <w:rFonts w:asciiTheme="majorHAnsi" w:hAnsiTheme="majorHAnsi"/>
          <w:bCs/>
        </w:rPr>
      </w:pPr>
    </w:p>
    <w:p w:rsidR="00724199" w:rsidRPr="00607BC4" w:rsidRDefault="00724199" w:rsidP="00607BC4">
      <w:pPr>
        <w:tabs>
          <w:tab w:val="right" w:pos="8408"/>
        </w:tabs>
        <w:spacing w:after="0" w:line="240" w:lineRule="auto"/>
        <w:rPr>
          <w:rFonts w:asciiTheme="majorHAnsi" w:hAnsiTheme="majorHAnsi"/>
        </w:rPr>
      </w:pPr>
      <w:r w:rsidRPr="00607BC4">
        <w:rPr>
          <w:rFonts w:asciiTheme="majorHAnsi" w:hAnsiTheme="majorHAnsi"/>
          <w:bCs/>
        </w:rPr>
        <w:t xml:space="preserve">Students </w:t>
      </w:r>
      <w:r w:rsidRPr="00607BC4">
        <w:rPr>
          <w:rFonts w:asciiTheme="majorHAnsi" w:hAnsiTheme="majorHAnsi"/>
        </w:rPr>
        <w:t xml:space="preserve">write an argument about a Fourth Amendment case, and, as a team, present their arguments orally. After completing this unit, students will have a firmer grasp of the components of </w:t>
      </w:r>
      <w:proofErr w:type="gramStart"/>
      <w:r w:rsidRPr="00607BC4">
        <w:rPr>
          <w:rFonts w:asciiTheme="majorHAnsi" w:hAnsiTheme="majorHAnsi"/>
        </w:rPr>
        <w:t>an argument and a deeper understanding of the Constitution and how its amendments are the foundation for their rights</w:t>
      </w:r>
      <w:proofErr w:type="gramEnd"/>
      <w:r w:rsidRPr="00607BC4">
        <w:rPr>
          <w:rFonts w:asciiTheme="majorHAnsi" w:hAnsiTheme="majorHAnsi"/>
        </w:rPr>
        <w:t xml:space="preserve">. This unit </w:t>
      </w:r>
      <w:proofErr w:type="gramStart"/>
      <w:r w:rsidRPr="00607BC4">
        <w:rPr>
          <w:rFonts w:asciiTheme="majorHAnsi" w:hAnsiTheme="majorHAnsi"/>
        </w:rPr>
        <w:t>is recommended</w:t>
      </w:r>
      <w:proofErr w:type="gramEnd"/>
      <w:r w:rsidRPr="00607BC4">
        <w:rPr>
          <w:rFonts w:asciiTheme="majorHAnsi" w:hAnsiTheme="majorHAnsi"/>
        </w:rPr>
        <w:t xml:space="preserve"> for the end of the first quarter of grade 8.</w:t>
      </w:r>
    </w:p>
    <w:p w:rsidR="00724199" w:rsidRPr="00607BC4" w:rsidRDefault="00724199" w:rsidP="00607BC4">
      <w:pPr>
        <w:spacing w:after="0" w:line="240" w:lineRule="auto"/>
        <w:rPr>
          <w:rFonts w:asciiTheme="majorHAnsi" w:hAnsiTheme="majorHAnsi"/>
          <w:i/>
        </w:rPr>
      </w:pPr>
    </w:p>
    <w:p w:rsidR="00942E79" w:rsidRPr="00942E79" w:rsidRDefault="00942E79" w:rsidP="00942E79">
      <w:pPr>
        <w:spacing w:line="240" w:lineRule="auto"/>
        <w:rPr>
          <w:rFonts w:asciiTheme="majorHAnsi" w:hAnsiTheme="majorHAnsi" w:cs="Calibri"/>
        </w:rPr>
      </w:pPr>
      <w:r w:rsidRPr="00942E79">
        <w:rPr>
          <w:rFonts w:asciiTheme="minorHAnsi" w:hAnsiTheme="minorHAnsi" w:cstheme="minorHAnsi"/>
          <w:i/>
        </w:rPr>
        <w:t>Model Curriculum Units include lesson plans, embedded performance assessments, and resources. In using these units, consider the variability of learners in your class and adapt as necessary.</w:t>
      </w:r>
    </w:p>
    <w:p w:rsidR="00F327FF" w:rsidRDefault="00F41C0F" w:rsidP="00607BC4">
      <w:pPr>
        <w:spacing w:after="0" w:line="240" w:lineRule="auto"/>
        <w:rPr>
          <w:rFonts w:asciiTheme="majorHAnsi" w:hAnsiTheme="majorHAnsi"/>
        </w:rPr>
      </w:pPr>
      <w:r w:rsidRPr="00607BC4">
        <w:rPr>
          <w:rFonts w:asciiTheme="majorHAnsi" w:hAnsiTheme="majorHAnsi"/>
        </w:rPr>
        <w:br w:type="page"/>
      </w:r>
    </w:p>
    <w:p w:rsidR="006E6631" w:rsidRPr="006E6631" w:rsidRDefault="006E6631" w:rsidP="006E6631">
      <w:pPr>
        <w:spacing w:after="0" w:line="240" w:lineRule="auto"/>
        <w:ind w:left="360"/>
        <w:jc w:val="center"/>
        <w:rPr>
          <w:rFonts w:asciiTheme="minorHAnsi" w:hAnsiTheme="minorHAnsi" w:cstheme="minorHAnsi"/>
          <w:sz w:val="19"/>
          <w:szCs w:val="19"/>
        </w:rPr>
      </w:pPr>
      <w:proofErr w:type="gramStart"/>
      <w:r w:rsidRPr="006E6631">
        <w:rPr>
          <w:rFonts w:asciiTheme="minorHAnsi" w:hAnsiTheme="minorHAnsi" w:cstheme="minorHAnsi"/>
          <w:sz w:val="19"/>
          <w:szCs w:val="19"/>
        </w:rPr>
        <w:lastRenderedPageBreak/>
        <w:t xml:space="preserve">This document was prepared by the </w:t>
      </w:r>
      <w:r w:rsidRPr="006E6631">
        <w:rPr>
          <w:rFonts w:asciiTheme="minorHAnsi" w:hAnsiTheme="minorHAnsi" w:cstheme="minorHAnsi"/>
          <w:sz w:val="19"/>
          <w:szCs w:val="19"/>
        </w:rPr>
        <w:br/>
        <w:t>Massachusetts Department of Elementary and Secondary Education</w:t>
      </w:r>
      <w:proofErr w:type="gramEnd"/>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Jeffrey C. Riley</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Commissioner</w:t>
      </w:r>
    </w:p>
    <w:p w:rsidR="006E6631" w:rsidRPr="006E6631" w:rsidRDefault="006E6631" w:rsidP="006E6631">
      <w:pPr>
        <w:spacing w:after="0" w:line="240" w:lineRule="auto"/>
        <w:ind w:left="360"/>
        <w:jc w:val="center"/>
        <w:rPr>
          <w:rFonts w:asciiTheme="minorHAnsi" w:hAnsiTheme="minorHAnsi" w:cstheme="minorHAnsi"/>
          <w:bCs/>
          <w:sz w:val="19"/>
          <w:szCs w:val="19"/>
        </w:rPr>
      </w:pPr>
    </w:p>
    <w:p w:rsidR="006E6631" w:rsidRPr="006E6631" w:rsidRDefault="006E6631" w:rsidP="006E6631">
      <w:pPr>
        <w:spacing w:after="0" w:line="240" w:lineRule="auto"/>
        <w:ind w:left="360"/>
        <w:jc w:val="center"/>
        <w:rPr>
          <w:rFonts w:asciiTheme="minorHAnsi" w:hAnsiTheme="minorHAnsi" w:cstheme="minorHAnsi"/>
          <w:b/>
          <w:bCs/>
          <w:sz w:val="19"/>
          <w:szCs w:val="19"/>
        </w:rPr>
      </w:pPr>
      <w:r w:rsidRPr="006E6631">
        <w:rPr>
          <w:rFonts w:asciiTheme="minorHAnsi" w:hAnsiTheme="minorHAnsi" w:cstheme="minorHAnsi"/>
          <w:b/>
          <w:bCs/>
          <w:sz w:val="19"/>
          <w:szCs w:val="19"/>
        </w:rPr>
        <w:t>Board of Elementary and Secondary Education Members</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Mr. Paul Sagan, Chair, Cambridge</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Ms. Katherine Craven, Brookline</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Mr. Edward Doherty, Hyde Park</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Ms. Amanda Fernández, Belmont</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Ms. Maya Mathews, Student Advisory Council, Newton</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Ms. Margaret McKenna, Boston</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Mr. Michael Moriarty, Holyoke</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Mr. James Morton, Vice Chair, Springfield</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Mr. James Peyser, Secretary of Education, Milton</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Ms. Mary Ann Stewart, Lexington</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Dr. Martin West, Newton</w:t>
      </w:r>
    </w:p>
    <w:p w:rsidR="006E6631" w:rsidRPr="006E6631" w:rsidRDefault="006E6631" w:rsidP="006E6631">
      <w:pPr>
        <w:spacing w:after="0" w:line="240" w:lineRule="auto"/>
        <w:ind w:left="360"/>
        <w:jc w:val="center"/>
        <w:rPr>
          <w:rFonts w:asciiTheme="minorHAnsi" w:hAnsiTheme="minorHAnsi" w:cstheme="minorHAnsi"/>
          <w:sz w:val="19"/>
          <w:szCs w:val="19"/>
        </w:rPr>
      </w:pP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Jeffrey C. Riley, Commissioner</w:t>
      </w:r>
    </w:p>
    <w:p w:rsidR="006E6631" w:rsidRPr="006E6631" w:rsidRDefault="006E6631" w:rsidP="006E6631">
      <w:pPr>
        <w:spacing w:after="0" w:line="240" w:lineRule="auto"/>
        <w:ind w:left="360"/>
        <w:jc w:val="center"/>
        <w:rPr>
          <w:rFonts w:asciiTheme="minorHAnsi" w:hAnsiTheme="minorHAnsi" w:cstheme="minorHAnsi"/>
          <w:sz w:val="19"/>
          <w:szCs w:val="19"/>
        </w:rPr>
      </w:pPr>
      <w:r w:rsidRPr="006E6631">
        <w:rPr>
          <w:rFonts w:asciiTheme="minorHAnsi" w:hAnsiTheme="minorHAnsi" w:cstheme="minorHAnsi"/>
          <w:sz w:val="19"/>
          <w:szCs w:val="19"/>
        </w:rPr>
        <w:t>Secretary to the Board</w:t>
      </w:r>
    </w:p>
    <w:p w:rsidR="006E6631" w:rsidRPr="006E6631" w:rsidRDefault="006E6631" w:rsidP="006E6631">
      <w:pPr>
        <w:spacing w:after="0" w:line="240" w:lineRule="auto"/>
        <w:ind w:left="360"/>
        <w:rPr>
          <w:rFonts w:asciiTheme="minorHAnsi" w:hAnsiTheme="minorHAnsi" w:cstheme="minorHAnsi"/>
          <w:sz w:val="19"/>
          <w:szCs w:val="19"/>
          <w:lang w:eastAsia="en-US"/>
        </w:rPr>
      </w:pP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t xml:space="preserve">The Massachusetts Department of Elementary and Secondary Education, an affirmative action employer, is committed to ensuring that all of its programs and facilities are accessible to all members of the public. We do not discriminate </w:t>
      </w:r>
      <w:proofErr w:type="gramStart"/>
      <w:r w:rsidRPr="006E6631">
        <w:rPr>
          <w:rFonts w:asciiTheme="minorHAnsi" w:hAnsiTheme="minorHAnsi" w:cstheme="minorHAnsi"/>
          <w:sz w:val="19"/>
          <w:szCs w:val="19"/>
          <w:lang w:eastAsia="en-US"/>
        </w:rPr>
        <w:t>on the basis of</w:t>
      </w:r>
      <w:proofErr w:type="gramEnd"/>
      <w:r w:rsidRPr="006E6631">
        <w:rPr>
          <w:rFonts w:asciiTheme="minorHAnsi" w:hAnsiTheme="minorHAnsi" w:cstheme="minorHAnsi"/>
          <w:sz w:val="19"/>
          <w:szCs w:val="19"/>
          <w:lang w:eastAsia="en-US"/>
        </w:rPr>
        <w:t xml:space="preserve"> age, color, disability, national origin, race, religion, sex, gender identity, or sexual orientation.</w:t>
      </w: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t>Inquiries regarding the Department’s compliance with Title IX and other civil rights laws may be directed to the</w:t>
      </w: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t>Human Resources Director, 75 Pleasant St., Malden, MA 02148-4906. Phone: 781-338-6105.</w:t>
      </w:r>
    </w:p>
    <w:p w:rsidR="006E6631" w:rsidRPr="006E6631" w:rsidRDefault="006E6631" w:rsidP="006E6631">
      <w:pPr>
        <w:spacing w:after="0" w:line="240" w:lineRule="auto"/>
        <w:ind w:left="360"/>
        <w:rPr>
          <w:rFonts w:asciiTheme="minorHAnsi" w:hAnsiTheme="minorHAnsi" w:cstheme="minorHAnsi"/>
          <w:sz w:val="19"/>
          <w:szCs w:val="19"/>
          <w:lang w:eastAsia="en-US"/>
        </w:rPr>
      </w:pP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t>© 2018 Massachusetts Department of Elementary and Secondary Education</w:t>
      </w: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iCs/>
          <w:sz w:val="19"/>
          <w:szCs w:val="19"/>
          <w:lang w:eastAsia="en-US"/>
        </w:rPr>
        <w:t xml:space="preserve">Permission </w:t>
      </w:r>
      <w:proofErr w:type="gramStart"/>
      <w:r w:rsidRPr="006E6631">
        <w:rPr>
          <w:rFonts w:asciiTheme="minorHAnsi" w:hAnsiTheme="minorHAnsi" w:cstheme="minorHAnsi"/>
          <w:iCs/>
          <w:sz w:val="19"/>
          <w:szCs w:val="19"/>
          <w:lang w:eastAsia="en-US"/>
        </w:rPr>
        <w:t>is hereby granted</w:t>
      </w:r>
      <w:proofErr w:type="gramEnd"/>
      <w:r w:rsidRPr="006E6631">
        <w:rPr>
          <w:rFonts w:asciiTheme="minorHAnsi" w:hAnsiTheme="minorHAnsi" w:cstheme="minorHAnsi"/>
          <w:iCs/>
          <w:sz w:val="19"/>
          <w:szCs w:val="19"/>
          <w:lang w:eastAsia="en-US"/>
        </w:rPr>
        <w:t xml:space="preserve"> to use any or all parts of this document </w:t>
      </w:r>
      <w:r w:rsidRPr="006E6631">
        <w:rPr>
          <w:rFonts w:asciiTheme="minorHAnsi" w:hAnsiTheme="minorHAnsi" w:cstheme="minorHAnsi"/>
          <w:sz w:val="19"/>
          <w:szCs w:val="19"/>
          <w:lang w:eastAsia="en-US"/>
        </w:rPr>
        <w:t>under the terms of the Creative Commons Attribution-NonCommercial-ShareAlike 3.0 Unported License. Additionally, the unit may also contain other third-party material used with permission of the copyright holder. Refer to Text Credits for specific information regarding third-party copyrights.</w:t>
      </w: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lastRenderedPageBreak/>
        <w:t>Massachusetts Department of Elementary and Secondary Education</w:t>
      </w: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t>75 Pleasant Street, Malden, MA 02148-4906</w:t>
      </w:r>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r w:rsidRPr="006E6631">
        <w:rPr>
          <w:rFonts w:asciiTheme="minorHAnsi" w:hAnsiTheme="minorHAnsi" w:cstheme="minorHAnsi"/>
          <w:sz w:val="19"/>
          <w:szCs w:val="19"/>
          <w:lang w:eastAsia="en-US"/>
        </w:rPr>
        <w:t>Phone 781-338-</w:t>
      </w:r>
      <w:proofErr w:type="gramStart"/>
      <w:r w:rsidRPr="006E6631">
        <w:rPr>
          <w:rFonts w:asciiTheme="minorHAnsi" w:hAnsiTheme="minorHAnsi" w:cstheme="minorHAnsi"/>
          <w:sz w:val="19"/>
          <w:szCs w:val="19"/>
          <w:lang w:eastAsia="en-US"/>
        </w:rPr>
        <w:t>3000  TTY</w:t>
      </w:r>
      <w:proofErr w:type="gramEnd"/>
      <w:r w:rsidRPr="006E6631">
        <w:rPr>
          <w:rFonts w:asciiTheme="minorHAnsi" w:hAnsiTheme="minorHAnsi" w:cstheme="minorHAnsi"/>
          <w:sz w:val="19"/>
          <w:szCs w:val="19"/>
          <w:lang w:eastAsia="en-US"/>
        </w:rPr>
        <w:t>: N.E.T. Relay 800-439-2370</w:t>
      </w:r>
    </w:p>
    <w:p w:rsidR="006E6631" w:rsidRPr="006E6631" w:rsidRDefault="00684BAA" w:rsidP="006E6631">
      <w:pPr>
        <w:spacing w:after="0" w:line="240" w:lineRule="auto"/>
        <w:ind w:left="360"/>
        <w:jc w:val="center"/>
        <w:rPr>
          <w:rFonts w:asciiTheme="minorHAnsi" w:hAnsiTheme="minorHAnsi" w:cstheme="minorHAnsi"/>
          <w:color w:val="0000FF"/>
          <w:sz w:val="19"/>
          <w:szCs w:val="19"/>
          <w:u w:val="single"/>
          <w:lang w:eastAsia="en-US"/>
        </w:rPr>
      </w:pPr>
      <w:hyperlink r:id="rId12" w:history="1">
        <w:r w:rsidR="006E6631" w:rsidRPr="006E6631">
          <w:rPr>
            <w:rFonts w:asciiTheme="minorHAnsi" w:hAnsiTheme="minorHAnsi" w:cstheme="minorHAnsi"/>
            <w:color w:val="0000FF"/>
            <w:sz w:val="19"/>
            <w:szCs w:val="19"/>
            <w:u w:val="single"/>
            <w:lang w:eastAsia="en-US"/>
          </w:rPr>
          <w:t>www.doe.mass.edu</w:t>
        </w:r>
      </w:hyperlink>
    </w:p>
    <w:p w:rsidR="006E6631" w:rsidRPr="006E6631" w:rsidRDefault="006E6631" w:rsidP="006E6631">
      <w:pPr>
        <w:spacing w:after="0" w:line="240" w:lineRule="auto"/>
        <w:ind w:left="360"/>
        <w:jc w:val="center"/>
        <w:rPr>
          <w:rFonts w:asciiTheme="minorHAnsi" w:hAnsiTheme="minorHAnsi" w:cstheme="minorHAnsi"/>
          <w:sz w:val="19"/>
          <w:szCs w:val="19"/>
          <w:lang w:eastAsia="en-US"/>
        </w:rPr>
      </w:pPr>
    </w:p>
    <w:p w:rsidR="006E6631" w:rsidRPr="006E6631" w:rsidRDefault="006E6631" w:rsidP="006E6631">
      <w:pPr>
        <w:spacing w:after="0" w:line="240" w:lineRule="auto"/>
        <w:jc w:val="center"/>
        <w:rPr>
          <w:rFonts w:asciiTheme="majorHAnsi" w:hAnsiTheme="majorHAnsi" w:cs="Calibri"/>
        </w:rPr>
      </w:pPr>
      <w:r w:rsidRPr="006E6631">
        <w:rPr>
          <w:rFonts w:asciiTheme="majorHAnsi" w:hAnsiTheme="majorHAnsi" w:cs="Calibri"/>
        </w:rPr>
        <w:t xml:space="preserve">    </w:t>
      </w:r>
      <w:r w:rsidRPr="006E6631">
        <w:rPr>
          <w:rFonts w:asciiTheme="minorHAnsi" w:hAnsiTheme="minorHAnsi" w:cstheme="minorHAnsi"/>
          <w:noProof/>
          <w:sz w:val="19"/>
          <w:szCs w:val="19"/>
        </w:rPr>
        <w:drawing>
          <wp:inline distT="0" distB="0" distL="0" distR="0" wp14:anchorId="69F5CBC8" wp14:editId="1597AE45">
            <wp:extent cx="640511" cy="628650"/>
            <wp:effectExtent l="0" t="0" r="7620" b="0"/>
            <wp:docPr id="63" name="Picture 6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643838" cy="631916"/>
                    </a:xfrm>
                    <a:prstGeom prst="rect">
                      <a:avLst/>
                    </a:prstGeom>
                    <a:noFill/>
                    <a:ln w="9525">
                      <a:noFill/>
                      <a:miter lim="800000"/>
                      <a:headEnd/>
                      <a:tailEnd/>
                    </a:ln>
                  </pic:spPr>
                </pic:pic>
              </a:graphicData>
            </a:graphic>
          </wp:inline>
        </w:drawing>
      </w:r>
    </w:p>
    <w:p w:rsidR="006E6631" w:rsidRPr="006E6631" w:rsidRDefault="006E6631" w:rsidP="006E6631">
      <w:pPr>
        <w:spacing w:after="0" w:line="240" w:lineRule="auto"/>
        <w:jc w:val="center"/>
        <w:rPr>
          <w:rFonts w:asciiTheme="majorHAnsi" w:hAnsiTheme="majorHAnsi" w:cs="Calibri"/>
        </w:rPr>
      </w:pPr>
    </w:p>
    <w:p w:rsidR="006E6631" w:rsidRPr="006E6631" w:rsidRDefault="006E6631" w:rsidP="006E6631">
      <w:pPr>
        <w:spacing w:after="0" w:line="240" w:lineRule="auto"/>
        <w:rPr>
          <w:rFonts w:asciiTheme="majorHAnsi" w:hAnsiTheme="majorHAnsi" w:cs="Calibri"/>
        </w:rPr>
      </w:pPr>
    </w:p>
    <w:p w:rsidR="006E6631" w:rsidRPr="006E6631" w:rsidRDefault="006E6631" w:rsidP="006E6631">
      <w:pPr>
        <w:spacing w:after="0" w:line="240" w:lineRule="auto"/>
        <w:ind w:left="360"/>
        <w:rPr>
          <w:rFonts w:asciiTheme="minorHAnsi" w:hAnsiTheme="minorHAnsi" w:cstheme="minorHAnsi"/>
          <w:sz w:val="19"/>
          <w:szCs w:val="19"/>
        </w:rPr>
      </w:pPr>
      <w:r w:rsidRPr="006E6631">
        <w:rPr>
          <w:rFonts w:asciiTheme="minorHAnsi" w:hAnsiTheme="minorHAnsi" w:cstheme="minorHAnsi"/>
          <w:sz w:val="19"/>
          <w:szCs w:val="19"/>
        </w:rPr>
        <w:t xml:space="preserve">Every effort </w:t>
      </w:r>
      <w:proofErr w:type="gramStart"/>
      <w:r w:rsidRPr="006E6631">
        <w:rPr>
          <w:rFonts w:asciiTheme="minorHAnsi" w:hAnsiTheme="minorHAnsi" w:cstheme="minorHAnsi"/>
          <w:sz w:val="19"/>
          <w:szCs w:val="19"/>
        </w:rPr>
        <w:t>has been made</w:t>
      </w:r>
      <w:proofErr w:type="gramEnd"/>
      <w:r w:rsidRPr="006E6631">
        <w:rPr>
          <w:rFonts w:asciiTheme="minorHAnsi" w:hAnsiTheme="minorHAnsi" w:cstheme="minorHAnsi"/>
          <w:sz w:val="19"/>
          <w:szCs w:val="19"/>
        </w:rPr>
        <w:t xml:space="preserve"> to acknowledge copyright. Any omissions brought to our attention </w:t>
      </w:r>
      <w:proofErr w:type="gramStart"/>
      <w:r w:rsidRPr="006E6631">
        <w:rPr>
          <w:rFonts w:asciiTheme="minorHAnsi" w:hAnsiTheme="minorHAnsi" w:cstheme="minorHAnsi"/>
          <w:sz w:val="19"/>
          <w:szCs w:val="19"/>
        </w:rPr>
        <w:t>will be corrected</w:t>
      </w:r>
      <w:proofErr w:type="gramEnd"/>
      <w:r w:rsidRPr="006E6631">
        <w:rPr>
          <w:rFonts w:asciiTheme="minorHAnsi" w:hAnsiTheme="minorHAnsi" w:cstheme="minorHAnsi"/>
          <w:sz w:val="19"/>
          <w:szCs w:val="19"/>
        </w:rPr>
        <w:t xml:space="preserve"> in subsequent editions.</w:t>
      </w:r>
    </w:p>
    <w:p w:rsidR="006E6631" w:rsidRPr="006E6631" w:rsidRDefault="006E6631" w:rsidP="006E6631">
      <w:pPr>
        <w:spacing w:after="0" w:line="240" w:lineRule="auto"/>
        <w:ind w:left="360"/>
        <w:rPr>
          <w:rFonts w:asciiTheme="minorHAnsi" w:hAnsiTheme="minorHAnsi" w:cstheme="minorHAnsi"/>
          <w:color w:val="000000"/>
          <w:sz w:val="19"/>
          <w:szCs w:val="19"/>
        </w:rPr>
      </w:pPr>
    </w:p>
    <w:p w:rsidR="006E6631" w:rsidRPr="006E6631" w:rsidRDefault="006E6631" w:rsidP="006E6631">
      <w:pPr>
        <w:spacing w:after="0" w:line="240" w:lineRule="auto"/>
        <w:ind w:left="360"/>
        <w:rPr>
          <w:rFonts w:asciiTheme="minorHAnsi" w:hAnsiTheme="minorHAnsi" w:cstheme="minorHAnsi"/>
          <w:color w:val="000000"/>
          <w:sz w:val="19"/>
          <w:szCs w:val="19"/>
        </w:rPr>
      </w:pPr>
      <w:r w:rsidRPr="006E6631">
        <w:rPr>
          <w:rFonts w:asciiTheme="minorHAnsi" w:hAnsiTheme="minorHAnsi" w:cstheme="minorHAnsi"/>
          <w:color w:val="000000"/>
          <w:sz w:val="19"/>
          <w:szCs w:val="19"/>
        </w:rPr>
        <w:t xml:space="preserve">The contents of this document </w:t>
      </w:r>
      <w:proofErr w:type="gramStart"/>
      <w:r w:rsidRPr="006E6631">
        <w:rPr>
          <w:rFonts w:asciiTheme="minorHAnsi" w:hAnsiTheme="minorHAnsi" w:cstheme="minorHAnsi"/>
          <w:color w:val="000000"/>
          <w:sz w:val="19"/>
          <w:szCs w:val="19"/>
        </w:rPr>
        <w:t>were developed</w:t>
      </w:r>
      <w:proofErr w:type="gramEnd"/>
      <w:r w:rsidRPr="006E6631">
        <w:rPr>
          <w:rFonts w:asciiTheme="minorHAnsi" w:hAnsiTheme="minorHAnsi" w:cstheme="minorHAnsi"/>
          <w:color w:val="000000"/>
          <w:sz w:val="19"/>
          <w:szCs w:val="19"/>
        </w:rPr>
        <w:t xml:space="preserve"> under a grant from the U.S. Department of Education. However, they do not necessarily represent the policy of the U.S. Department of Education, and you should not assume endorsement by the Federal Government.</w:t>
      </w:r>
    </w:p>
    <w:p w:rsidR="006E6631" w:rsidRPr="006E6631" w:rsidRDefault="006E6631" w:rsidP="006E6631">
      <w:pPr>
        <w:spacing w:after="0" w:line="240" w:lineRule="auto"/>
        <w:ind w:left="360"/>
        <w:rPr>
          <w:rFonts w:asciiTheme="minorHAnsi" w:hAnsiTheme="minorHAnsi" w:cstheme="minorHAnsi"/>
          <w:color w:val="000000"/>
          <w:sz w:val="19"/>
          <w:szCs w:val="19"/>
        </w:rPr>
      </w:pPr>
    </w:p>
    <w:p w:rsidR="006E6631" w:rsidRPr="006E6631" w:rsidRDefault="006E6631" w:rsidP="006E6631">
      <w:pPr>
        <w:spacing w:after="0" w:line="240" w:lineRule="auto"/>
        <w:ind w:left="360"/>
        <w:rPr>
          <w:rFonts w:asciiTheme="minorHAnsi" w:hAnsiTheme="minorHAnsi" w:cstheme="minorHAnsi"/>
          <w:color w:val="000000"/>
          <w:sz w:val="19"/>
          <w:szCs w:val="19"/>
        </w:rPr>
      </w:pPr>
      <w:r w:rsidRPr="006E6631">
        <w:rPr>
          <w:rFonts w:asciiTheme="minorHAnsi" w:hAnsiTheme="minorHAnsi" w:cstheme="minorHAnsi"/>
          <w:sz w:val="19"/>
          <w:szCs w:val="19"/>
        </w:rPr>
        <w:t>Massachusetts Department of Elementary and Secondary Education, 75 Pleasant St, Malden, MA 02148-4906. Phone 781-338-3300, TTY: N.E.T. Relay 800-439-2370,</w:t>
      </w:r>
      <w:r w:rsidRPr="006E6631">
        <w:rPr>
          <w:rFonts w:asciiTheme="minorHAnsi" w:hAnsiTheme="minorHAnsi" w:cstheme="minorHAnsi"/>
          <w:color w:val="1F497D"/>
          <w:sz w:val="19"/>
          <w:szCs w:val="19"/>
        </w:rPr>
        <w:t xml:space="preserve"> </w:t>
      </w:r>
      <w:hyperlink r:id="rId14" w:history="1">
        <w:r w:rsidRPr="006E6631">
          <w:rPr>
            <w:rFonts w:asciiTheme="minorHAnsi" w:hAnsiTheme="minorHAnsi" w:cstheme="minorHAnsi"/>
            <w:color w:val="0000FF"/>
            <w:sz w:val="19"/>
            <w:szCs w:val="19"/>
            <w:u w:val="single"/>
          </w:rPr>
          <w:t>www.doe.mass.edu</w:t>
        </w:r>
      </w:hyperlink>
    </w:p>
    <w:p w:rsidR="00F327FF" w:rsidRDefault="006E6631" w:rsidP="006E6631">
      <w:pPr>
        <w:spacing w:after="0" w:line="240" w:lineRule="auto"/>
        <w:rPr>
          <w:rFonts w:asciiTheme="majorHAnsi" w:hAnsiTheme="majorHAnsi"/>
        </w:rPr>
        <w:sectPr w:rsidR="00F327FF" w:rsidSect="00C80F15">
          <w:headerReference w:type="default" r:id="rId15"/>
          <w:footerReference w:type="default" r:id="rId16"/>
          <w:headerReference w:type="first" r:id="rId17"/>
          <w:footerReference w:type="first" r:id="rId18"/>
          <w:pgSz w:w="15840" w:h="12240" w:orient="landscape"/>
          <w:pgMar w:top="630" w:right="720" w:bottom="720" w:left="720" w:header="576" w:footer="432" w:gutter="0"/>
          <w:cols w:space="720"/>
          <w:titlePg/>
          <w:docGrid w:linePitch="360"/>
        </w:sectPr>
      </w:pPr>
      <w:r w:rsidRPr="006E6631">
        <w:rPr>
          <w:rFonts w:asciiTheme="majorHAnsi" w:hAnsiTheme="majorHAnsi" w:cs="Calibri"/>
        </w:rPr>
        <w:br w:type="page"/>
      </w:r>
    </w:p>
    <w:tbl>
      <w:tblPr>
        <w:tblpPr w:leftFromText="187" w:rightFromText="187" w:horzAnchor="margin" w:tblpY="1801"/>
        <w:tblW w:w="13862" w:type="dxa"/>
        <w:tblLook w:val="04A0" w:firstRow="1" w:lastRow="0" w:firstColumn="1" w:lastColumn="0" w:noHBand="0" w:noVBand="1"/>
      </w:tblPr>
      <w:tblGrid>
        <w:gridCol w:w="13862"/>
      </w:tblGrid>
      <w:tr w:rsidR="008275F4" w:rsidRPr="00607BC4" w:rsidTr="004C6E3B">
        <w:trPr>
          <w:trHeight w:val="1289"/>
        </w:trPr>
        <w:tc>
          <w:tcPr>
            <w:tcW w:w="13862" w:type="dxa"/>
          </w:tcPr>
          <w:p w:rsidR="008275F4" w:rsidRDefault="008275F4" w:rsidP="00FF6837">
            <w:pPr>
              <w:pStyle w:val="Heading2"/>
            </w:pPr>
            <w:r w:rsidRPr="001042B6">
              <w:lastRenderedPageBreak/>
              <w:t>Table of Contents</w:t>
            </w:r>
          </w:p>
          <w:p w:rsidR="004C6E3B" w:rsidRPr="00607BC4" w:rsidRDefault="004C6E3B" w:rsidP="004C6E3B">
            <w:pPr>
              <w:spacing w:after="0" w:line="240" w:lineRule="auto"/>
              <w:jc w:val="center"/>
              <w:rPr>
                <w:rFonts w:asciiTheme="majorHAnsi" w:hAnsiTheme="majorHAnsi"/>
                <w:sz w:val="52"/>
                <w:szCs w:val="80"/>
                <w:lang w:eastAsia="en-US"/>
              </w:rPr>
            </w:pPr>
          </w:p>
          <w:p w:rsidR="008275F4"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UnitPlan" w:history="1">
              <w:r w:rsidR="009D0B2F">
                <w:rPr>
                  <w:rStyle w:val="Hyperlink"/>
                  <w:rFonts w:asciiTheme="majorHAnsi" w:hAnsiTheme="majorHAnsi"/>
                  <w:color w:val="auto"/>
                  <w:sz w:val="28"/>
                  <w:szCs w:val="28"/>
                  <w:u w:val="none"/>
                  <w:lang w:eastAsia="en-US"/>
                </w:rPr>
                <w:t xml:space="preserve">Unit Plan </w:t>
              </w:r>
              <w:r w:rsidR="009D0B2F">
                <w:rPr>
                  <w:rStyle w:val="Hyperlink"/>
                  <w:rFonts w:asciiTheme="majorHAnsi" w:hAnsiTheme="majorHAnsi"/>
                  <w:color w:val="auto"/>
                  <w:sz w:val="28"/>
                  <w:szCs w:val="28"/>
                  <w:u w:val="none"/>
                  <w:lang w:eastAsia="en-US"/>
                </w:rPr>
                <w:tab/>
              </w:r>
              <w:r w:rsidR="008F1D9B">
                <w:rPr>
                  <w:rStyle w:val="Hyperlink"/>
                  <w:rFonts w:asciiTheme="majorHAnsi" w:hAnsiTheme="majorHAnsi"/>
                  <w:color w:val="auto"/>
                  <w:sz w:val="28"/>
                  <w:szCs w:val="28"/>
                  <w:u w:val="none"/>
                  <w:lang w:eastAsia="en-US"/>
                </w:rPr>
                <w:fldChar w:fldCharType="begin"/>
              </w:r>
              <w:r w:rsidR="008F1D9B">
                <w:rPr>
                  <w:rStyle w:val="Hyperlink"/>
                  <w:rFonts w:asciiTheme="majorHAnsi" w:hAnsiTheme="majorHAnsi"/>
                  <w:color w:val="auto"/>
                  <w:sz w:val="28"/>
                  <w:szCs w:val="28"/>
                  <w:u w:val="none"/>
                  <w:lang w:eastAsia="en-US"/>
                </w:rPr>
                <w:instrText xml:space="preserve"> TOC \o "1-1" \u </w:instrText>
              </w:r>
              <w:r w:rsidR="008F1D9B">
                <w:rPr>
                  <w:rStyle w:val="Hyperlink"/>
                  <w:rFonts w:asciiTheme="majorHAnsi" w:hAnsiTheme="majorHAnsi"/>
                  <w:color w:val="auto"/>
                  <w:sz w:val="28"/>
                  <w:szCs w:val="28"/>
                  <w:u w:val="none"/>
                  <w:lang w:eastAsia="en-US"/>
                </w:rPr>
                <w:fldChar w:fldCharType="separate"/>
              </w:r>
              <w:r w:rsidR="008F1D9B">
                <w:rPr>
                  <w:rStyle w:val="Hyperlink"/>
                  <w:rFonts w:asciiTheme="majorHAnsi" w:hAnsiTheme="majorHAnsi"/>
                  <w:b/>
                  <w:bCs/>
                  <w:noProof/>
                  <w:color w:val="auto"/>
                  <w:sz w:val="28"/>
                  <w:szCs w:val="28"/>
                  <w:u w:val="none"/>
                  <w:lang w:eastAsia="en-US"/>
                </w:rPr>
                <w:t>..</w:t>
              </w:r>
              <w:r w:rsidR="008F1D9B">
                <w:rPr>
                  <w:rStyle w:val="Hyperlink"/>
                  <w:rFonts w:asciiTheme="majorHAnsi" w:hAnsiTheme="majorHAnsi"/>
                  <w:color w:val="auto"/>
                  <w:sz w:val="28"/>
                  <w:szCs w:val="28"/>
                  <w:u w:val="none"/>
                  <w:lang w:eastAsia="en-US"/>
                </w:rPr>
                <w:fldChar w:fldCharType="end"/>
              </w:r>
              <w:r w:rsidR="009D0B2F">
                <w:rPr>
                  <w:rStyle w:val="Hyperlink"/>
                  <w:rFonts w:asciiTheme="majorHAnsi" w:hAnsiTheme="majorHAnsi"/>
                  <w:color w:val="auto"/>
                  <w:sz w:val="28"/>
                  <w:szCs w:val="28"/>
                  <w:u w:val="none"/>
                  <w:lang w:eastAsia="en-US"/>
                </w:rPr>
                <w:t xml:space="preserve"> 5</w:t>
              </w:r>
            </w:hyperlink>
          </w:p>
          <w:p w:rsidR="008275F4"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GeneralNotes" w:history="1">
              <w:r w:rsidR="00492355">
                <w:rPr>
                  <w:rStyle w:val="Hyperlink"/>
                  <w:rFonts w:asciiTheme="majorHAnsi" w:hAnsiTheme="majorHAnsi"/>
                  <w:color w:val="auto"/>
                  <w:sz w:val="28"/>
                  <w:szCs w:val="28"/>
                  <w:u w:val="none"/>
                  <w:lang w:eastAsia="en-US"/>
                </w:rPr>
                <w:t xml:space="preserve">General Notes and Resources </w:t>
              </w:r>
              <w:r w:rsidR="00492355">
                <w:rPr>
                  <w:rStyle w:val="Hyperlink"/>
                  <w:rFonts w:asciiTheme="majorHAnsi" w:hAnsiTheme="majorHAnsi"/>
                  <w:color w:val="auto"/>
                  <w:sz w:val="28"/>
                  <w:szCs w:val="28"/>
                  <w:u w:val="none"/>
                  <w:lang w:eastAsia="en-US"/>
                </w:rPr>
                <w:tab/>
                <w:t xml:space="preserve"> 10</w:t>
              </w:r>
            </w:hyperlink>
          </w:p>
          <w:p w:rsidR="008275F4"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Lessons123" w:history="1">
              <w:r w:rsidR="00492355">
                <w:rPr>
                  <w:rStyle w:val="Hyperlink"/>
                  <w:rFonts w:asciiTheme="majorHAnsi" w:hAnsiTheme="majorHAnsi"/>
                  <w:color w:val="auto"/>
                  <w:sz w:val="28"/>
                  <w:szCs w:val="28"/>
                  <w:u w:val="none"/>
                  <w:lang w:eastAsia="en-US"/>
                </w:rPr>
                <w:t xml:space="preserve">Lessons 1–3 </w:t>
              </w:r>
              <w:r w:rsidR="00492355">
                <w:rPr>
                  <w:rStyle w:val="Hyperlink"/>
                  <w:rFonts w:asciiTheme="majorHAnsi" w:hAnsiTheme="majorHAnsi"/>
                  <w:color w:val="auto"/>
                  <w:sz w:val="28"/>
                  <w:szCs w:val="28"/>
                  <w:u w:val="none"/>
                  <w:lang w:eastAsia="en-US"/>
                </w:rPr>
                <w:tab/>
                <w:t xml:space="preserve"> 11</w:t>
              </w:r>
            </w:hyperlink>
          </w:p>
          <w:p w:rsidR="008275F4"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Lessons456" w:history="1">
              <w:r w:rsidR="009D0B2F">
                <w:rPr>
                  <w:rStyle w:val="Hyperlink"/>
                  <w:rFonts w:asciiTheme="majorHAnsi" w:hAnsiTheme="majorHAnsi"/>
                  <w:color w:val="auto"/>
                  <w:sz w:val="28"/>
                  <w:szCs w:val="28"/>
                  <w:u w:val="none"/>
                  <w:lang w:eastAsia="en-US"/>
                </w:rPr>
                <w:t xml:space="preserve">Lessons 4–6 </w:t>
              </w:r>
              <w:r w:rsidR="009D0B2F">
                <w:rPr>
                  <w:rStyle w:val="Hyperlink"/>
                  <w:rFonts w:asciiTheme="majorHAnsi" w:hAnsiTheme="majorHAnsi"/>
                  <w:color w:val="auto"/>
                  <w:sz w:val="28"/>
                  <w:szCs w:val="28"/>
                  <w:u w:val="none"/>
                  <w:lang w:eastAsia="en-US"/>
                </w:rPr>
                <w:tab/>
                <w:t xml:space="preserve"> 24</w:t>
              </w:r>
            </w:hyperlink>
          </w:p>
          <w:p w:rsidR="00CF3F62"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Lessons7101112" w:history="1">
              <w:r w:rsidR="00492355">
                <w:rPr>
                  <w:rStyle w:val="Hyperlink"/>
                  <w:rFonts w:asciiTheme="majorHAnsi" w:hAnsiTheme="majorHAnsi"/>
                  <w:color w:val="auto"/>
                  <w:sz w:val="28"/>
                  <w:szCs w:val="28"/>
                  <w:u w:val="none"/>
                  <w:lang w:eastAsia="en-US"/>
                </w:rPr>
                <w:t xml:space="preserve">Lessons 7–12 (includes CEPA) </w:t>
              </w:r>
              <w:r w:rsidR="00492355">
                <w:rPr>
                  <w:rStyle w:val="Hyperlink"/>
                  <w:rFonts w:asciiTheme="majorHAnsi" w:hAnsiTheme="majorHAnsi"/>
                  <w:color w:val="auto"/>
                  <w:sz w:val="28"/>
                  <w:szCs w:val="28"/>
                  <w:u w:val="none"/>
                  <w:lang w:eastAsia="en-US"/>
                </w:rPr>
                <w:tab/>
                <w:t xml:space="preserve"> 30</w:t>
              </w:r>
            </w:hyperlink>
          </w:p>
          <w:p w:rsidR="008275F4"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TeacherInstructions" w:history="1">
              <w:r w:rsidR="00492355">
                <w:rPr>
                  <w:rStyle w:val="Hyperlink"/>
                  <w:rFonts w:asciiTheme="majorHAnsi" w:hAnsiTheme="majorHAnsi"/>
                  <w:color w:val="auto"/>
                  <w:sz w:val="28"/>
                  <w:szCs w:val="28"/>
                  <w:u w:val="none"/>
                  <w:lang w:eastAsia="en-US"/>
                </w:rPr>
                <w:t xml:space="preserve">CEPA Teacher Instructions </w:t>
              </w:r>
              <w:r w:rsidR="00492355">
                <w:rPr>
                  <w:rStyle w:val="Hyperlink"/>
                  <w:rFonts w:asciiTheme="majorHAnsi" w:hAnsiTheme="majorHAnsi"/>
                  <w:color w:val="auto"/>
                  <w:sz w:val="28"/>
                  <w:szCs w:val="28"/>
                  <w:u w:val="none"/>
                  <w:lang w:eastAsia="en-US"/>
                </w:rPr>
                <w:tab/>
                <w:t xml:space="preserve"> 53</w:t>
              </w:r>
            </w:hyperlink>
          </w:p>
          <w:p w:rsidR="00874BE1"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StudentInstructions" w:history="1">
              <w:r w:rsidR="00492355">
                <w:rPr>
                  <w:rStyle w:val="Hyperlink"/>
                  <w:rFonts w:asciiTheme="majorHAnsi" w:hAnsiTheme="majorHAnsi"/>
                  <w:color w:val="auto"/>
                  <w:sz w:val="28"/>
                  <w:szCs w:val="28"/>
                  <w:u w:val="none"/>
                  <w:lang w:eastAsia="en-US"/>
                </w:rPr>
                <w:t xml:space="preserve">CEPA Student Instructions and Handouts </w:t>
              </w:r>
              <w:r w:rsidR="00492355">
                <w:rPr>
                  <w:rStyle w:val="Hyperlink"/>
                  <w:rFonts w:asciiTheme="majorHAnsi" w:hAnsiTheme="majorHAnsi"/>
                  <w:color w:val="auto"/>
                  <w:sz w:val="28"/>
                  <w:szCs w:val="28"/>
                  <w:u w:val="none"/>
                  <w:lang w:eastAsia="en-US"/>
                </w:rPr>
                <w:tab/>
                <w:t xml:space="preserve"> 55</w:t>
              </w:r>
            </w:hyperlink>
          </w:p>
          <w:p w:rsidR="00874BE1"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CEPARubric" w:history="1">
              <w:r w:rsidR="00492355">
                <w:rPr>
                  <w:rStyle w:val="Hyperlink"/>
                  <w:rFonts w:asciiTheme="majorHAnsi" w:hAnsiTheme="majorHAnsi"/>
                  <w:color w:val="auto"/>
                  <w:sz w:val="28"/>
                  <w:szCs w:val="28"/>
                  <w:u w:val="none"/>
                  <w:lang w:eastAsia="en-US"/>
                </w:rPr>
                <w:t xml:space="preserve">CEPA Rubric and Scoring Guide </w:t>
              </w:r>
              <w:r w:rsidR="00492355">
                <w:rPr>
                  <w:rStyle w:val="Hyperlink"/>
                  <w:rFonts w:asciiTheme="majorHAnsi" w:hAnsiTheme="majorHAnsi"/>
                  <w:color w:val="auto"/>
                  <w:sz w:val="28"/>
                  <w:szCs w:val="28"/>
                  <w:u w:val="none"/>
                  <w:lang w:eastAsia="en-US"/>
                </w:rPr>
                <w:tab/>
                <w:t xml:space="preserve"> 64</w:t>
              </w:r>
            </w:hyperlink>
          </w:p>
          <w:p w:rsidR="00764723" w:rsidRPr="00665786" w:rsidRDefault="00684BAA" w:rsidP="004C6E3B">
            <w:pPr>
              <w:tabs>
                <w:tab w:val="right" w:leader="dot" w:pos="12960"/>
              </w:tabs>
              <w:spacing w:after="0" w:line="480" w:lineRule="auto"/>
              <w:ind w:left="720"/>
              <w:rPr>
                <w:rFonts w:asciiTheme="majorHAnsi" w:hAnsiTheme="majorHAnsi"/>
                <w:sz w:val="28"/>
                <w:szCs w:val="28"/>
                <w:lang w:eastAsia="en-US"/>
              </w:rPr>
            </w:pPr>
            <w:hyperlink w:anchor="UnitResources" w:history="1">
              <w:r w:rsidR="009C3F68">
                <w:rPr>
                  <w:rStyle w:val="Hyperlink"/>
                  <w:rFonts w:asciiTheme="majorHAnsi" w:hAnsiTheme="majorHAnsi"/>
                  <w:color w:val="auto"/>
                  <w:sz w:val="28"/>
                  <w:szCs w:val="28"/>
                  <w:u w:val="none"/>
                  <w:lang w:eastAsia="en-US"/>
                </w:rPr>
                <w:t xml:space="preserve">Unit Resources </w:t>
              </w:r>
              <w:r w:rsidR="009C3F68">
                <w:rPr>
                  <w:rStyle w:val="Hyperlink"/>
                  <w:rFonts w:asciiTheme="majorHAnsi" w:hAnsiTheme="majorHAnsi"/>
                  <w:color w:val="auto"/>
                  <w:sz w:val="28"/>
                  <w:szCs w:val="28"/>
                  <w:u w:val="none"/>
                  <w:lang w:eastAsia="en-US"/>
                </w:rPr>
                <w:tab/>
                <w:t xml:space="preserve"> 66</w:t>
              </w:r>
            </w:hyperlink>
          </w:p>
          <w:p w:rsidR="004B59A5" w:rsidRPr="00607BC4" w:rsidRDefault="004B59A5" w:rsidP="004C6E3B">
            <w:pPr>
              <w:tabs>
                <w:tab w:val="left" w:pos="4523"/>
              </w:tabs>
              <w:spacing w:after="0" w:line="240" w:lineRule="auto"/>
              <w:rPr>
                <w:rFonts w:asciiTheme="majorHAnsi" w:hAnsiTheme="majorHAnsi"/>
                <w:sz w:val="28"/>
                <w:szCs w:val="28"/>
                <w:lang w:eastAsia="en-US"/>
              </w:rPr>
            </w:pPr>
          </w:p>
          <w:p w:rsidR="004B59A5" w:rsidRPr="00607BC4" w:rsidRDefault="004B59A5" w:rsidP="004C6E3B">
            <w:pPr>
              <w:tabs>
                <w:tab w:val="left" w:pos="4523"/>
              </w:tabs>
              <w:spacing w:after="0" w:line="240" w:lineRule="auto"/>
              <w:rPr>
                <w:rFonts w:asciiTheme="majorHAnsi" w:hAnsiTheme="majorHAnsi"/>
                <w:sz w:val="28"/>
                <w:szCs w:val="28"/>
                <w:lang w:eastAsia="en-US"/>
              </w:rPr>
            </w:pPr>
          </w:p>
          <w:tbl>
            <w:tblPr>
              <w:tblpPr w:leftFromText="180" w:rightFromText="180" w:vertAnchor="text" w:horzAnchor="margin" w:tblpXSpec="center" w:tblpY="-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4392"/>
              <w:gridCol w:w="4590"/>
            </w:tblGrid>
            <w:tr w:rsidR="004B59A5" w:rsidRPr="00607BC4" w:rsidTr="00EB52D9">
              <w:tc>
                <w:tcPr>
                  <w:tcW w:w="13374" w:type="dxa"/>
                  <w:gridSpan w:val="3"/>
                  <w:shd w:val="clear" w:color="auto" w:fill="000000"/>
                </w:tcPr>
                <w:p w:rsidR="004B59A5" w:rsidRPr="00607BC4" w:rsidRDefault="004B59A5" w:rsidP="00FF6837">
                  <w:pPr>
                    <w:spacing w:after="0" w:line="240" w:lineRule="auto"/>
                    <w:jc w:val="center"/>
                    <w:rPr>
                      <w:rFonts w:asciiTheme="majorHAnsi" w:hAnsiTheme="majorHAnsi"/>
                      <w:b/>
                      <w:color w:val="FFFFFF"/>
                      <w:sz w:val="28"/>
                      <w:szCs w:val="28"/>
                    </w:rPr>
                  </w:pPr>
                  <w:r w:rsidRPr="00607BC4">
                    <w:rPr>
                      <w:rFonts w:asciiTheme="majorHAnsi" w:hAnsiTheme="majorHAnsi"/>
                    </w:rPr>
                    <w:lastRenderedPageBreak/>
                    <w:br w:type="page"/>
                  </w:r>
                  <w:bookmarkStart w:id="0" w:name="UnitPlan"/>
                  <w:bookmarkEnd w:id="0"/>
                  <w:r w:rsidRPr="00607BC4">
                    <w:rPr>
                      <w:rFonts w:asciiTheme="majorHAnsi" w:hAnsiTheme="majorHAnsi"/>
                      <w:b/>
                      <w:color w:val="FFFFFF"/>
                      <w:sz w:val="28"/>
                      <w:szCs w:val="28"/>
                    </w:rPr>
                    <w:t xml:space="preserve">Stage 1 </w:t>
                  </w:r>
                  <w:r w:rsidR="00232BDD" w:rsidRPr="00607BC4">
                    <w:rPr>
                      <w:rFonts w:asciiTheme="majorHAnsi" w:hAnsiTheme="majorHAnsi"/>
                      <w:b/>
                      <w:color w:val="FFFFFF"/>
                      <w:sz w:val="28"/>
                      <w:szCs w:val="28"/>
                    </w:rPr>
                    <w:t xml:space="preserve">– </w:t>
                  </w:r>
                  <w:r w:rsidRPr="00607BC4">
                    <w:rPr>
                      <w:rFonts w:asciiTheme="majorHAnsi" w:hAnsiTheme="majorHAnsi"/>
                      <w:b/>
                      <w:color w:val="FFFFFF"/>
                      <w:sz w:val="28"/>
                      <w:szCs w:val="28"/>
                    </w:rPr>
                    <w:t>Desired Results</w:t>
                  </w:r>
                </w:p>
              </w:tc>
            </w:tr>
            <w:tr w:rsidR="004B59A5" w:rsidRPr="00607BC4" w:rsidTr="00EB52D9">
              <w:tc>
                <w:tcPr>
                  <w:tcW w:w="4392" w:type="dxa"/>
                  <w:vMerge w:val="restart"/>
                  <w:tcBorders>
                    <w:top w:val="nil"/>
                  </w:tcBorders>
                </w:tcPr>
                <w:p w:rsidR="00F438B1" w:rsidRPr="006E6631" w:rsidRDefault="004B59A5" w:rsidP="00FF6837">
                  <w:pPr>
                    <w:tabs>
                      <w:tab w:val="right" w:pos="3960"/>
                    </w:tabs>
                    <w:spacing w:after="0" w:line="240" w:lineRule="auto"/>
                    <w:rPr>
                      <w:rFonts w:asciiTheme="majorHAnsi" w:hAnsiTheme="majorHAnsi"/>
                      <w:b/>
                      <w:color w:val="000000" w:themeColor="text1"/>
                    </w:rPr>
                  </w:pPr>
                  <w:r w:rsidRPr="006E6631">
                    <w:rPr>
                      <w:rFonts w:asciiTheme="majorHAnsi" w:hAnsiTheme="majorHAnsi"/>
                      <w:b/>
                      <w:color w:val="000000" w:themeColor="text1"/>
                    </w:rPr>
                    <w:t>ESTABLISHED GOALS</w:t>
                  </w:r>
                </w:p>
                <w:p w:rsidR="00EE4D78" w:rsidRPr="006E6631" w:rsidRDefault="00F438B1" w:rsidP="00FF6837">
                  <w:pPr>
                    <w:tabs>
                      <w:tab w:val="right" w:pos="3960"/>
                    </w:tabs>
                    <w:spacing w:after="0" w:line="240" w:lineRule="auto"/>
                    <w:rPr>
                      <w:rFonts w:asciiTheme="majorHAnsi" w:hAnsiTheme="majorHAnsi"/>
                      <w:b/>
                      <w:color w:val="000000" w:themeColor="text1"/>
                    </w:rPr>
                  </w:pPr>
                  <w:r w:rsidRPr="006E6631">
                    <w:rPr>
                      <w:rFonts w:asciiTheme="majorHAnsi" w:hAnsiTheme="majorHAnsi"/>
                      <w:color w:val="000000" w:themeColor="text1"/>
                    </w:rPr>
                    <w:t>CCSS.ELA-Literacy – RI.8.5 Analyze in detail the structural elements of a text, including the role of specific sentences, paragraphs, and text features in developing and refining a key point.</w:t>
                  </w:r>
                  <w:r w:rsidR="004B59A5" w:rsidRPr="006E6631">
                    <w:rPr>
                      <w:rFonts w:asciiTheme="majorHAnsi" w:hAnsiTheme="majorHAnsi"/>
                      <w:b/>
                      <w:color w:val="000000" w:themeColor="text1"/>
                    </w:rPr>
                    <w:tab/>
                    <w:t>G</w:t>
                  </w:r>
                </w:p>
                <w:p w:rsidR="004B59A5" w:rsidRPr="006E6631" w:rsidRDefault="004B59A5" w:rsidP="00FF6837">
                  <w:pPr>
                    <w:tabs>
                      <w:tab w:val="right" w:pos="3960"/>
                    </w:tabs>
                    <w:spacing w:after="0" w:line="240" w:lineRule="auto"/>
                    <w:rPr>
                      <w:rFonts w:asciiTheme="majorHAnsi" w:hAnsiTheme="majorHAnsi"/>
                      <w:color w:val="000000" w:themeColor="text1"/>
                    </w:rPr>
                  </w:pPr>
                  <w:r w:rsidRPr="006E6631">
                    <w:rPr>
                      <w:rFonts w:asciiTheme="majorHAnsi" w:hAnsiTheme="majorHAnsi"/>
                      <w:color w:val="000000" w:themeColor="text1"/>
                    </w:rPr>
                    <w:t>CCSS.ELA-Literacy.RI.8.9 Analyze a case in which two or more texts provide conflicting information on the same topic and identify where the texts disagree on matters of fact or interpretation.</w:t>
                  </w:r>
                </w:p>
                <w:p w:rsidR="004B59A5" w:rsidRPr="006E6631" w:rsidRDefault="004B59A5" w:rsidP="00FF6837">
                  <w:pPr>
                    <w:tabs>
                      <w:tab w:val="right" w:pos="3960"/>
                    </w:tabs>
                    <w:spacing w:after="0" w:line="240" w:lineRule="auto"/>
                    <w:rPr>
                      <w:rFonts w:asciiTheme="majorHAnsi" w:hAnsiTheme="majorHAnsi"/>
                      <w:color w:val="000000" w:themeColor="text1"/>
                    </w:rPr>
                  </w:pPr>
                  <w:r w:rsidRPr="006E6631">
                    <w:rPr>
                      <w:rFonts w:asciiTheme="majorHAnsi" w:hAnsiTheme="majorHAnsi"/>
                      <w:color w:val="000000" w:themeColor="text1"/>
                    </w:rPr>
                    <w:t xml:space="preserve">CCSS.ELA-Literacy.W.8.1 Write arguments </w:t>
                  </w:r>
                  <w:r w:rsidR="00F438B1" w:rsidRPr="006E6631">
                    <w:rPr>
                      <w:rFonts w:asciiTheme="majorHAnsi" w:hAnsiTheme="majorHAnsi"/>
                      <w:color w:val="000000" w:themeColor="text1"/>
                    </w:rPr>
                    <w:t xml:space="preserve">(e.g., essays, letters to the editor, advocacy speeches) </w:t>
                  </w:r>
                  <w:r w:rsidRPr="006E6631">
                    <w:rPr>
                      <w:rFonts w:asciiTheme="majorHAnsi" w:hAnsiTheme="majorHAnsi"/>
                      <w:color w:val="000000" w:themeColor="text1"/>
                    </w:rPr>
                    <w:t xml:space="preserve">to support claims with clear reasons and relevant evidence. </w:t>
                  </w:r>
                </w:p>
                <w:p w:rsidR="004B59A5" w:rsidRPr="006E6631" w:rsidRDefault="00A0585C" w:rsidP="00FF6837">
                  <w:pPr>
                    <w:tabs>
                      <w:tab w:val="right" w:pos="3960"/>
                    </w:tabs>
                    <w:spacing w:after="0" w:line="240" w:lineRule="auto"/>
                    <w:ind w:left="157"/>
                    <w:rPr>
                      <w:rFonts w:asciiTheme="majorHAnsi" w:hAnsiTheme="majorHAnsi"/>
                      <w:color w:val="000000" w:themeColor="text1"/>
                    </w:rPr>
                  </w:pPr>
                  <w:r w:rsidRPr="006E6631">
                    <w:rPr>
                      <w:rFonts w:asciiTheme="majorHAnsi" w:hAnsiTheme="majorHAnsi"/>
                      <w:color w:val="000000" w:themeColor="text1"/>
                    </w:rPr>
                    <w:t>CCSS.ELA-Literacy.W.8.1</w:t>
                  </w:r>
                  <w:r w:rsidR="00F327FF" w:rsidRPr="006E6631">
                    <w:rPr>
                      <w:rFonts w:asciiTheme="majorHAnsi" w:hAnsiTheme="majorHAnsi"/>
                      <w:color w:val="000000" w:themeColor="text1"/>
                    </w:rPr>
                    <w:t>.</w:t>
                  </w:r>
                  <w:r w:rsidR="004B59A5" w:rsidRPr="006E6631">
                    <w:rPr>
                      <w:rFonts w:asciiTheme="majorHAnsi" w:hAnsiTheme="majorHAnsi"/>
                      <w:color w:val="000000" w:themeColor="text1"/>
                    </w:rPr>
                    <w:t>a Introduce claim(s), acknowledge and distinguish the claim(s) from alternate or opposing claims, and organize the reasons and evidence logically.</w:t>
                  </w:r>
                </w:p>
                <w:p w:rsidR="004B59A5" w:rsidRPr="006E6631" w:rsidRDefault="00A0585C" w:rsidP="00FF6837">
                  <w:pPr>
                    <w:tabs>
                      <w:tab w:val="right" w:pos="3960"/>
                    </w:tabs>
                    <w:spacing w:after="0" w:line="240" w:lineRule="auto"/>
                    <w:ind w:left="157"/>
                    <w:rPr>
                      <w:rFonts w:asciiTheme="majorHAnsi" w:hAnsiTheme="majorHAnsi"/>
                      <w:color w:val="000000" w:themeColor="text1"/>
                    </w:rPr>
                  </w:pPr>
                  <w:r w:rsidRPr="006E6631">
                    <w:rPr>
                      <w:rFonts w:asciiTheme="majorHAnsi" w:hAnsiTheme="majorHAnsi"/>
                      <w:color w:val="000000" w:themeColor="text1"/>
                    </w:rPr>
                    <w:t>CCSS.ELA-Literacy.W.8.1</w:t>
                  </w:r>
                  <w:r w:rsidR="00F327FF" w:rsidRPr="006E6631">
                    <w:rPr>
                      <w:rFonts w:asciiTheme="majorHAnsi" w:hAnsiTheme="majorHAnsi"/>
                      <w:color w:val="000000" w:themeColor="text1"/>
                    </w:rPr>
                    <w:t>.</w:t>
                  </w:r>
                  <w:r w:rsidR="004B59A5" w:rsidRPr="006E6631">
                    <w:rPr>
                      <w:rFonts w:asciiTheme="majorHAnsi" w:hAnsiTheme="majorHAnsi"/>
                      <w:color w:val="000000" w:themeColor="text1"/>
                    </w:rPr>
                    <w:t>b Support claim(s) with logical reasoning and relevant evidence, using accurate, credible sources and demonstrating an understanding of the topic or text.</w:t>
                  </w:r>
                </w:p>
                <w:p w:rsidR="004B59A5" w:rsidRPr="006E6631" w:rsidRDefault="00A0585C" w:rsidP="00FF6837">
                  <w:pPr>
                    <w:spacing w:after="0" w:line="240" w:lineRule="auto"/>
                    <w:ind w:left="157"/>
                    <w:rPr>
                      <w:rFonts w:asciiTheme="majorHAnsi" w:hAnsiTheme="majorHAnsi"/>
                      <w:color w:val="000000" w:themeColor="text1"/>
                    </w:rPr>
                  </w:pPr>
                  <w:r w:rsidRPr="006E6631">
                    <w:rPr>
                      <w:rFonts w:asciiTheme="majorHAnsi" w:hAnsiTheme="majorHAnsi"/>
                      <w:color w:val="000000" w:themeColor="text1"/>
                    </w:rPr>
                    <w:t>CCSS.ELA-Literacy.W.8.1</w:t>
                  </w:r>
                  <w:r w:rsidR="00F327FF" w:rsidRPr="006E6631">
                    <w:rPr>
                      <w:rFonts w:asciiTheme="majorHAnsi" w:hAnsiTheme="majorHAnsi"/>
                      <w:color w:val="000000" w:themeColor="text1"/>
                    </w:rPr>
                    <w:t>.</w:t>
                  </w:r>
                  <w:r w:rsidR="004B59A5" w:rsidRPr="006E6631">
                    <w:rPr>
                      <w:rFonts w:asciiTheme="majorHAnsi" w:hAnsiTheme="majorHAnsi"/>
                      <w:color w:val="000000" w:themeColor="text1"/>
                    </w:rPr>
                    <w:t xml:space="preserve">c Use words, phrases, and clauses to create cohesion and clarify the relationships among </w:t>
                  </w:r>
                  <w:r w:rsidR="004B59A5" w:rsidRPr="006E6631">
                    <w:rPr>
                      <w:rFonts w:asciiTheme="majorHAnsi" w:hAnsiTheme="majorHAnsi"/>
                      <w:color w:val="000000" w:themeColor="text1"/>
                    </w:rPr>
                    <w:lastRenderedPageBreak/>
                    <w:t>claim(s), counterclaims, reasons, and evidence.</w:t>
                  </w:r>
                </w:p>
                <w:p w:rsidR="009E1332" w:rsidRPr="006E6631" w:rsidRDefault="00A0585C" w:rsidP="00FF6837">
                  <w:pPr>
                    <w:tabs>
                      <w:tab w:val="right" w:pos="3960"/>
                    </w:tabs>
                    <w:spacing w:after="0" w:line="240" w:lineRule="auto"/>
                    <w:ind w:left="337"/>
                    <w:rPr>
                      <w:rFonts w:asciiTheme="majorHAnsi" w:hAnsiTheme="majorHAnsi"/>
                      <w:color w:val="000000" w:themeColor="text1"/>
                    </w:rPr>
                  </w:pPr>
                  <w:r w:rsidRPr="006E6631">
                    <w:rPr>
                      <w:rFonts w:asciiTheme="majorHAnsi" w:hAnsiTheme="majorHAnsi"/>
                      <w:color w:val="000000" w:themeColor="text1"/>
                    </w:rPr>
                    <w:t>CCSS.ELA-Literacy.W.8.1</w:t>
                  </w:r>
                  <w:r w:rsidR="001042B6" w:rsidRPr="006E6631">
                    <w:rPr>
                      <w:rFonts w:asciiTheme="majorHAnsi" w:hAnsiTheme="majorHAnsi"/>
                      <w:color w:val="000000" w:themeColor="text1"/>
                    </w:rPr>
                    <w:t>.</w:t>
                  </w:r>
                  <w:r w:rsidR="004B59A5" w:rsidRPr="006E6631">
                    <w:rPr>
                      <w:rFonts w:asciiTheme="majorHAnsi" w:hAnsiTheme="majorHAnsi"/>
                      <w:color w:val="000000" w:themeColor="text1"/>
                    </w:rPr>
                    <w:t xml:space="preserve">d Establish and </w:t>
                  </w:r>
                  <w:r w:rsidR="00F438B1" w:rsidRPr="006E6631">
                    <w:rPr>
                      <w:rFonts w:asciiTheme="majorHAnsi" w:hAnsiTheme="majorHAnsi"/>
                      <w:color w:val="000000" w:themeColor="text1"/>
                    </w:rPr>
                    <w:t>maintain a style appropriate to audience and purpose (e.g., formal for academic writing).</w:t>
                  </w:r>
                </w:p>
                <w:p w:rsidR="004B59A5" w:rsidRPr="006E6631" w:rsidRDefault="00A0585C" w:rsidP="00FF6837">
                  <w:pPr>
                    <w:tabs>
                      <w:tab w:val="right" w:pos="3960"/>
                    </w:tabs>
                    <w:spacing w:after="0" w:line="240" w:lineRule="auto"/>
                    <w:ind w:left="337"/>
                    <w:rPr>
                      <w:rFonts w:asciiTheme="majorHAnsi" w:hAnsiTheme="majorHAnsi"/>
                      <w:color w:val="000000" w:themeColor="text1"/>
                    </w:rPr>
                  </w:pPr>
                  <w:r w:rsidRPr="006E6631">
                    <w:rPr>
                      <w:rFonts w:asciiTheme="majorHAnsi" w:hAnsiTheme="majorHAnsi"/>
                      <w:color w:val="000000" w:themeColor="text1"/>
                    </w:rPr>
                    <w:t>CCSS.ELA-Literacy.W.8.1</w:t>
                  </w:r>
                  <w:r w:rsidR="001042B6" w:rsidRPr="006E6631">
                    <w:rPr>
                      <w:rFonts w:asciiTheme="majorHAnsi" w:hAnsiTheme="majorHAnsi"/>
                      <w:color w:val="000000" w:themeColor="text1"/>
                    </w:rPr>
                    <w:t>.</w:t>
                  </w:r>
                  <w:r w:rsidR="004B59A5" w:rsidRPr="006E6631">
                    <w:rPr>
                      <w:rFonts w:asciiTheme="majorHAnsi" w:hAnsiTheme="majorHAnsi"/>
                      <w:color w:val="000000" w:themeColor="text1"/>
                    </w:rPr>
                    <w:t>e Provide a concluding statement or section that follows from and supports the argument presented.</w:t>
                  </w:r>
                </w:p>
                <w:p w:rsidR="00381BE8" w:rsidRPr="006E6631" w:rsidRDefault="00381BE8" w:rsidP="00FF6837">
                  <w:pPr>
                    <w:tabs>
                      <w:tab w:val="right" w:pos="3960"/>
                    </w:tabs>
                    <w:spacing w:after="0" w:line="240" w:lineRule="auto"/>
                    <w:ind w:left="337"/>
                    <w:rPr>
                      <w:rFonts w:asciiTheme="majorHAnsi" w:hAnsiTheme="majorHAnsi"/>
                      <w:color w:val="000000" w:themeColor="text1"/>
                    </w:rPr>
                  </w:pPr>
                  <w:r w:rsidRPr="006E6631">
                    <w:rPr>
                      <w:rFonts w:asciiTheme="majorHAnsi" w:hAnsiTheme="majorHAnsi"/>
                      <w:b/>
                      <w:color w:val="000000" w:themeColor="text1"/>
                    </w:rPr>
                    <w:t>CCSS.ELA-Literacy.</w:t>
                  </w:r>
                  <w:r w:rsidRPr="006E6631">
                    <w:rPr>
                      <w:rFonts w:asciiTheme="majorHAnsi" w:hAnsiTheme="majorHAnsi"/>
                      <w:color w:val="000000" w:themeColor="text1"/>
                    </w:rPr>
                    <w:t>W.2 Write informative/explanatory texts (e.g., essays, oral reports, biographical feature articles) to examine a topic and convey ideas, concepts, and information through the selection, organization, and analysis of relevant content.</w:t>
                  </w:r>
                </w:p>
                <w:p w:rsidR="00E643D7" w:rsidRPr="006E6631" w:rsidRDefault="00E643D7" w:rsidP="00FF6837">
                  <w:pPr>
                    <w:tabs>
                      <w:tab w:val="right" w:pos="3960"/>
                    </w:tabs>
                    <w:spacing w:after="0" w:line="240" w:lineRule="auto"/>
                    <w:rPr>
                      <w:rFonts w:asciiTheme="majorHAnsi" w:hAnsiTheme="majorHAnsi"/>
                      <w:color w:val="000000" w:themeColor="text1"/>
                    </w:rPr>
                  </w:pPr>
                  <w:r w:rsidRPr="006E6631">
                    <w:rPr>
                      <w:rFonts w:asciiTheme="majorHAnsi" w:hAnsiTheme="majorHAnsi"/>
                      <w:color w:val="000000" w:themeColor="text1"/>
                    </w:rPr>
                    <w:t>CCSS.ELA-Literacy.SL</w:t>
                  </w:r>
                  <w:r w:rsidR="009E1332" w:rsidRPr="006E6631">
                    <w:rPr>
                      <w:rFonts w:asciiTheme="majorHAnsi" w:hAnsiTheme="majorHAnsi"/>
                      <w:color w:val="000000" w:themeColor="text1"/>
                    </w:rPr>
                    <w:t>.</w:t>
                  </w:r>
                  <w:r w:rsidRPr="006E6631">
                    <w:rPr>
                      <w:rFonts w:asciiTheme="majorHAnsi" w:hAnsiTheme="majorHAnsi"/>
                      <w:color w:val="000000" w:themeColor="text1"/>
                    </w:rPr>
                    <w:t xml:space="preserve">8.1 Engage effectively in a range of collaborative discussions(one-on-one, in groups, and teacher-led) with diverse partners on </w:t>
                  </w:r>
                  <w:r w:rsidRPr="006E6631">
                    <w:rPr>
                      <w:rFonts w:asciiTheme="majorHAnsi" w:hAnsiTheme="majorHAnsi"/>
                      <w:i/>
                      <w:color w:val="000000" w:themeColor="text1"/>
                    </w:rPr>
                    <w:t>grade 8 topics, texts, and issues</w:t>
                  </w:r>
                  <w:r w:rsidRPr="006E6631">
                    <w:rPr>
                      <w:rFonts w:asciiTheme="majorHAnsi" w:hAnsiTheme="majorHAnsi"/>
                      <w:color w:val="000000" w:themeColor="text1"/>
                    </w:rPr>
                    <w:t>, building on others’ ideas and expressing their own clearly.</w:t>
                  </w:r>
                </w:p>
                <w:p w:rsidR="004B59A5" w:rsidRPr="006E6631" w:rsidRDefault="004B59A5" w:rsidP="00FF6837">
                  <w:pPr>
                    <w:tabs>
                      <w:tab w:val="right" w:pos="3960"/>
                    </w:tabs>
                    <w:spacing w:after="0" w:line="240" w:lineRule="auto"/>
                    <w:rPr>
                      <w:rFonts w:asciiTheme="majorHAnsi" w:hAnsiTheme="majorHAnsi"/>
                      <w:color w:val="000000" w:themeColor="text1"/>
                    </w:rPr>
                  </w:pPr>
                  <w:r w:rsidRPr="006E6631">
                    <w:rPr>
                      <w:rFonts w:asciiTheme="majorHAnsi" w:hAnsiTheme="majorHAnsi"/>
                      <w:color w:val="000000" w:themeColor="text1"/>
                    </w:rPr>
                    <w:t>CCSS.ELA-Literacy.SL.8.4 Present claims and findings, emphasizing salient points in a focused, coherent manner with relevant evidence, sound valid reasoning, and well-chosen details; use appropriate eye contact, adequate volume, and clear pronunciation</w:t>
                  </w:r>
                </w:p>
                <w:p w:rsidR="00E643D7" w:rsidRPr="006E6631" w:rsidRDefault="00E643D7" w:rsidP="00FF6837">
                  <w:pPr>
                    <w:tabs>
                      <w:tab w:val="right" w:pos="3960"/>
                    </w:tabs>
                    <w:spacing w:after="0" w:line="240" w:lineRule="auto"/>
                    <w:rPr>
                      <w:rFonts w:asciiTheme="majorHAnsi" w:hAnsiTheme="majorHAnsi"/>
                      <w:color w:val="000000" w:themeColor="text1"/>
                    </w:rPr>
                  </w:pPr>
                  <w:r w:rsidRPr="006E6631">
                    <w:rPr>
                      <w:rFonts w:asciiTheme="majorHAnsi" w:hAnsiTheme="majorHAnsi"/>
                      <w:color w:val="000000" w:themeColor="text1"/>
                    </w:rPr>
                    <w:lastRenderedPageBreak/>
                    <w:t>CCSS.ELA-Literacy.SL.8.5 Integrate multimedia components and visual displays into presentations to clarify information, strengthen claims and evidence, and add interest.</w:t>
                  </w:r>
                </w:p>
              </w:tc>
              <w:tc>
                <w:tcPr>
                  <w:tcW w:w="8982" w:type="dxa"/>
                  <w:gridSpan w:val="2"/>
                  <w:shd w:val="clear" w:color="auto" w:fill="D9D9D9"/>
                </w:tcPr>
                <w:p w:rsidR="004B59A5" w:rsidRPr="006E6631" w:rsidRDefault="004B59A5" w:rsidP="00FF6837">
                  <w:pPr>
                    <w:spacing w:after="0" w:line="240" w:lineRule="auto"/>
                    <w:jc w:val="center"/>
                    <w:rPr>
                      <w:rFonts w:asciiTheme="majorHAnsi" w:hAnsiTheme="majorHAnsi"/>
                      <w:b/>
                      <w:i/>
                      <w:color w:val="000000" w:themeColor="text1"/>
                    </w:rPr>
                  </w:pPr>
                  <w:r w:rsidRPr="006E6631">
                    <w:rPr>
                      <w:rFonts w:asciiTheme="majorHAnsi" w:hAnsiTheme="majorHAnsi"/>
                      <w:b/>
                      <w:i/>
                      <w:color w:val="000000" w:themeColor="text1"/>
                    </w:rPr>
                    <w:lastRenderedPageBreak/>
                    <w:t>Transfer</w:t>
                  </w:r>
                </w:p>
              </w:tc>
            </w:tr>
            <w:tr w:rsidR="004B59A5" w:rsidRPr="00607BC4" w:rsidTr="00EB52D9">
              <w:tc>
                <w:tcPr>
                  <w:tcW w:w="4392" w:type="dxa"/>
                  <w:vMerge/>
                </w:tcPr>
                <w:p w:rsidR="004B59A5" w:rsidRPr="006E6631" w:rsidRDefault="004B59A5" w:rsidP="00FF6837">
                  <w:pPr>
                    <w:spacing w:after="0" w:line="240" w:lineRule="auto"/>
                    <w:rPr>
                      <w:rFonts w:asciiTheme="majorHAnsi" w:hAnsiTheme="majorHAnsi"/>
                      <w:b/>
                      <w:color w:val="000000" w:themeColor="text1"/>
                    </w:rPr>
                  </w:pPr>
                </w:p>
              </w:tc>
              <w:tc>
                <w:tcPr>
                  <w:tcW w:w="8982" w:type="dxa"/>
                  <w:gridSpan w:val="2"/>
                </w:tcPr>
                <w:p w:rsidR="004B59A5" w:rsidRPr="006E6631" w:rsidRDefault="004B59A5" w:rsidP="00FF6837">
                  <w:pPr>
                    <w:tabs>
                      <w:tab w:val="right" w:pos="8388"/>
                    </w:tabs>
                    <w:spacing w:after="0" w:line="240" w:lineRule="auto"/>
                    <w:rPr>
                      <w:rFonts w:asciiTheme="majorHAnsi" w:hAnsiTheme="majorHAnsi"/>
                      <w:b/>
                      <w:color w:val="000000" w:themeColor="text1"/>
                    </w:rPr>
                  </w:pPr>
                  <w:r w:rsidRPr="006E6631">
                    <w:rPr>
                      <w:rFonts w:asciiTheme="majorHAnsi" w:hAnsiTheme="majorHAnsi"/>
                      <w:b/>
                      <w:i/>
                      <w:color w:val="000000" w:themeColor="text1"/>
                    </w:rPr>
                    <w:t>Students will be able to independently use their learning to:</w:t>
                  </w:r>
                  <w:r w:rsidRPr="006E6631">
                    <w:rPr>
                      <w:rFonts w:asciiTheme="majorHAnsi" w:hAnsiTheme="majorHAnsi"/>
                      <w:b/>
                      <w:color w:val="000000" w:themeColor="text1"/>
                    </w:rPr>
                    <w:t xml:space="preserve">                                                  T</w:t>
                  </w:r>
                </w:p>
                <w:p w:rsidR="004B59A5" w:rsidRPr="006E6631" w:rsidRDefault="004B59A5" w:rsidP="00FF6837">
                  <w:pPr>
                    <w:pStyle w:val="ListParagraph"/>
                    <w:numPr>
                      <w:ilvl w:val="0"/>
                      <w:numId w:val="22"/>
                    </w:numPr>
                    <w:tabs>
                      <w:tab w:val="right" w:pos="8388"/>
                    </w:tabs>
                    <w:spacing w:after="0" w:line="240" w:lineRule="auto"/>
                    <w:rPr>
                      <w:rFonts w:asciiTheme="majorHAnsi" w:hAnsiTheme="majorHAnsi"/>
                      <w:color w:val="000000" w:themeColor="text1"/>
                    </w:rPr>
                  </w:pPr>
                  <w:r w:rsidRPr="006E6631">
                    <w:rPr>
                      <w:rFonts w:asciiTheme="majorHAnsi" w:hAnsiTheme="majorHAnsi"/>
                      <w:color w:val="000000" w:themeColor="text1"/>
                    </w:rPr>
                    <w:t>Communicate ideas effectively in writing to suit a particular audience and purpose.</w:t>
                  </w:r>
                </w:p>
                <w:p w:rsidR="004B59A5" w:rsidRPr="006E6631" w:rsidRDefault="004B59A5" w:rsidP="00FF6837">
                  <w:pPr>
                    <w:pStyle w:val="ListParagraph"/>
                    <w:numPr>
                      <w:ilvl w:val="0"/>
                      <w:numId w:val="22"/>
                    </w:numPr>
                    <w:tabs>
                      <w:tab w:val="right" w:pos="8388"/>
                    </w:tabs>
                    <w:spacing w:after="0" w:line="240" w:lineRule="auto"/>
                    <w:rPr>
                      <w:rFonts w:asciiTheme="majorHAnsi" w:hAnsiTheme="majorHAnsi"/>
                      <w:b/>
                      <w:color w:val="000000" w:themeColor="text1"/>
                    </w:rPr>
                  </w:pPr>
                  <w:r w:rsidRPr="006E6631">
                    <w:rPr>
                      <w:rFonts w:asciiTheme="majorHAnsi" w:hAnsiTheme="majorHAnsi"/>
                      <w:color w:val="000000" w:themeColor="text1"/>
                    </w:rPr>
                    <w:t>Communicate ideas effectively in discourse and oral presentations to suit various audiences and purposes.</w:t>
                  </w:r>
                  <w:r w:rsidRPr="006E6631">
                    <w:rPr>
                      <w:rFonts w:asciiTheme="majorHAnsi" w:hAnsiTheme="majorHAnsi"/>
                      <w:b/>
                      <w:i/>
                      <w:color w:val="000000" w:themeColor="text1"/>
                    </w:rPr>
                    <w:tab/>
                  </w:r>
                </w:p>
              </w:tc>
            </w:tr>
            <w:tr w:rsidR="004B59A5" w:rsidRPr="00607BC4" w:rsidTr="00EB52D9">
              <w:tc>
                <w:tcPr>
                  <w:tcW w:w="4392" w:type="dxa"/>
                  <w:vMerge/>
                </w:tcPr>
                <w:p w:rsidR="004B59A5" w:rsidRPr="006E6631" w:rsidRDefault="004B59A5" w:rsidP="00FF6837">
                  <w:pPr>
                    <w:spacing w:after="0" w:line="240" w:lineRule="auto"/>
                    <w:rPr>
                      <w:rFonts w:asciiTheme="majorHAnsi" w:hAnsiTheme="majorHAnsi"/>
                      <w:b/>
                      <w:color w:val="000000" w:themeColor="text1"/>
                    </w:rPr>
                  </w:pPr>
                </w:p>
              </w:tc>
              <w:tc>
                <w:tcPr>
                  <w:tcW w:w="8982" w:type="dxa"/>
                  <w:gridSpan w:val="2"/>
                  <w:shd w:val="clear" w:color="auto" w:fill="D9D9D9"/>
                </w:tcPr>
                <w:p w:rsidR="004B59A5" w:rsidRPr="006E6631" w:rsidRDefault="004B59A5" w:rsidP="00FF6837">
                  <w:pPr>
                    <w:spacing w:after="0" w:line="240" w:lineRule="auto"/>
                    <w:jc w:val="center"/>
                    <w:rPr>
                      <w:rFonts w:asciiTheme="majorHAnsi" w:hAnsiTheme="majorHAnsi"/>
                      <w:b/>
                      <w:i/>
                      <w:color w:val="000000" w:themeColor="text1"/>
                    </w:rPr>
                  </w:pPr>
                  <w:r w:rsidRPr="006E6631">
                    <w:rPr>
                      <w:rFonts w:asciiTheme="majorHAnsi" w:hAnsiTheme="majorHAnsi"/>
                      <w:b/>
                      <w:i/>
                      <w:color w:val="000000" w:themeColor="text1"/>
                    </w:rPr>
                    <w:t>Meaning</w:t>
                  </w:r>
                </w:p>
              </w:tc>
            </w:tr>
            <w:tr w:rsidR="004B59A5" w:rsidRPr="00607BC4" w:rsidTr="00EB52D9">
              <w:tc>
                <w:tcPr>
                  <w:tcW w:w="4392" w:type="dxa"/>
                  <w:vMerge/>
                </w:tcPr>
                <w:p w:rsidR="004B59A5" w:rsidRPr="006E6631" w:rsidRDefault="004B59A5" w:rsidP="00FF6837">
                  <w:pPr>
                    <w:spacing w:after="0" w:line="240" w:lineRule="auto"/>
                    <w:rPr>
                      <w:rFonts w:asciiTheme="majorHAnsi" w:hAnsiTheme="majorHAnsi"/>
                      <w:b/>
                      <w:color w:val="000000" w:themeColor="text1"/>
                    </w:rPr>
                  </w:pPr>
                </w:p>
              </w:tc>
              <w:tc>
                <w:tcPr>
                  <w:tcW w:w="4392" w:type="dxa"/>
                </w:tcPr>
                <w:p w:rsidR="004B59A5" w:rsidRPr="006E6631" w:rsidRDefault="004B59A5" w:rsidP="00FF6837">
                  <w:pPr>
                    <w:tabs>
                      <w:tab w:val="right" w:pos="4075"/>
                    </w:tabs>
                    <w:spacing w:after="0" w:line="240" w:lineRule="auto"/>
                    <w:rPr>
                      <w:rFonts w:asciiTheme="majorHAnsi" w:hAnsiTheme="majorHAnsi"/>
                      <w:b/>
                      <w:color w:val="000000" w:themeColor="text1"/>
                    </w:rPr>
                  </w:pPr>
                  <w:r w:rsidRPr="006E6631">
                    <w:rPr>
                      <w:rFonts w:asciiTheme="majorHAnsi" w:hAnsiTheme="majorHAnsi"/>
                      <w:b/>
                      <w:color w:val="000000" w:themeColor="text1"/>
                    </w:rPr>
                    <w:t>UNDERSTANDINGS</w:t>
                  </w:r>
                  <w:r w:rsidRPr="006E6631">
                    <w:rPr>
                      <w:rFonts w:asciiTheme="majorHAnsi" w:hAnsiTheme="majorHAnsi"/>
                      <w:b/>
                      <w:color w:val="000000" w:themeColor="text1"/>
                    </w:rPr>
                    <w:tab/>
                    <w:t>U</w:t>
                  </w:r>
                </w:p>
                <w:p w:rsidR="004B59A5" w:rsidRPr="006E6631" w:rsidRDefault="004B59A5" w:rsidP="00FF6837">
                  <w:pPr>
                    <w:spacing w:after="0" w:line="240" w:lineRule="auto"/>
                    <w:rPr>
                      <w:rFonts w:asciiTheme="majorHAnsi" w:hAnsiTheme="majorHAnsi"/>
                      <w:b/>
                      <w:color w:val="000000" w:themeColor="text1"/>
                    </w:rPr>
                  </w:pPr>
                  <w:r w:rsidRPr="006E6631">
                    <w:rPr>
                      <w:rFonts w:asciiTheme="majorHAnsi" w:hAnsiTheme="majorHAnsi"/>
                      <w:b/>
                      <w:i/>
                      <w:color w:val="000000" w:themeColor="text1"/>
                    </w:rPr>
                    <w:t>Students will understand that…</w:t>
                  </w:r>
                </w:p>
                <w:p w:rsidR="004B59A5" w:rsidRPr="006E6631" w:rsidRDefault="004B59A5" w:rsidP="00FF6837">
                  <w:pPr>
                    <w:spacing w:after="0" w:line="240" w:lineRule="auto"/>
                    <w:rPr>
                      <w:rFonts w:asciiTheme="majorHAnsi" w:hAnsiTheme="majorHAnsi"/>
                      <w:color w:val="000000" w:themeColor="text1"/>
                    </w:rPr>
                  </w:pPr>
                  <w:r w:rsidRPr="006E6631">
                    <w:rPr>
                      <w:rFonts w:asciiTheme="majorHAnsi" w:hAnsiTheme="majorHAnsi"/>
                      <w:color w:val="000000" w:themeColor="text1"/>
                    </w:rPr>
                    <w:t>U</w:t>
                  </w:r>
                  <w:r w:rsidR="00607BC4" w:rsidRPr="006E6631">
                    <w:rPr>
                      <w:rFonts w:asciiTheme="majorHAnsi" w:hAnsiTheme="majorHAnsi"/>
                      <w:color w:val="000000" w:themeColor="text1"/>
                    </w:rPr>
                    <w:t>1</w:t>
                  </w:r>
                  <w:r w:rsidR="00DE4F24" w:rsidRPr="006E6631">
                    <w:rPr>
                      <w:rFonts w:asciiTheme="majorHAnsi" w:hAnsiTheme="majorHAnsi"/>
                      <w:color w:val="000000" w:themeColor="text1"/>
                    </w:rPr>
                    <w:t xml:space="preserve"> </w:t>
                  </w:r>
                  <w:r w:rsidRPr="006E6631">
                    <w:rPr>
                      <w:rFonts w:asciiTheme="majorHAnsi" w:hAnsiTheme="majorHAnsi"/>
                      <w:color w:val="000000" w:themeColor="text1"/>
                    </w:rPr>
                    <w:t xml:space="preserve">The Fourth Amendment protects a person’s right </w:t>
                  </w:r>
                  <w:r w:rsidR="00D520A7" w:rsidRPr="006E6631">
                    <w:rPr>
                      <w:rFonts w:asciiTheme="majorHAnsi" w:hAnsiTheme="majorHAnsi"/>
                      <w:color w:val="000000" w:themeColor="text1"/>
                    </w:rPr>
                    <w:t>to</w:t>
                  </w:r>
                  <w:r w:rsidRPr="006E6631">
                    <w:rPr>
                      <w:rFonts w:asciiTheme="majorHAnsi" w:hAnsiTheme="majorHAnsi"/>
                      <w:color w:val="000000" w:themeColor="text1"/>
                    </w:rPr>
                    <w:t xml:space="preserve"> privacy and court cases have dealt with the students’ rights to privacy in a school.</w:t>
                  </w:r>
                </w:p>
                <w:p w:rsidR="004B59A5" w:rsidRPr="006E6631" w:rsidRDefault="004B59A5" w:rsidP="00FF6837">
                  <w:pPr>
                    <w:spacing w:after="0" w:line="240" w:lineRule="auto"/>
                    <w:rPr>
                      <w:rFonts w:asciiTheme="majorHAnsi" w:hAnsiTheme="majorHAnsi"/>
                      <w:color w:val="000000" w:themeColor="text1"/>
                    </w:rPr>
                  </w:pPr>
                  <w:r w:rsidRPr="006E6631">
                    <w:rPr>
                      <w:rFonts w:asciiTheme="majorHAnsi" w:hAnsiTheme="majorHAnsi"/>
                      <w:color w:val="000000" w:themeColor="text1"/>
                    </w:rPr>
                    <w:t>U2 Authors choose words for a specific purpose and sometimes the impact of those words extends beyond the text.</w:t>
                  </w:r>
                </w:p>
                <w:p w:rsidR="004B59A5" w:rsidRPr="006E6631" w:rsidRDefault="004B59A5" w:rsidP="00FF6837">
                  <w:pPr>
                    <w:spacing w:after="0" w:line="240" w:lineRule="auto"/>
                    <w:rPr>
                      <w:rFonts w:asciiTheme="majorHAnsi" w:hAnsiTheme="majorHAnsi"/>
                      <w:color w:val="000000" w:themeColor="text1"/>
                    </w:rPr>
                  </w:pPr>
                  <w:r w:rsidRPr="006E6631">
                    <w:rPr>
                      <w:rFonts w:asciiTheme="majorHAnsi" w:hAnsiTheme="majorHAnsi"/>
                      <w:color w:val="000000" w:themeColor="text1"/>
                    </w:rPr>
                    <w:t>U3</w:t>
                  </w:r>
                  <w:r w:rsidR="00607BC4" w:rsidRPr="006E6631">
                    <w:rPr>
                      <w:rFonts w:asciiTheme="majorHAnsi" w:hAnsiTheme="majorHAnsi"/>
                      <w:color w:val="000000" w:themeColor="text1"/>
                    </w:rPr>
                    <w:t xml:space="preserve"> </w:t>
                  </w:r>
                  <w:r w:rsidRPr="006E6631">
                    <w:rPr>
                      <w:rFonts w:asciiTheme="majorHAnsi" w:hAnsiTheme="majorHAnsi"/>
                      <w:color w:val="000000" w:themeColor="text1"/>
                    </w:rPr>
                    <w:t>An argument-based oral or written presentation contains a clear claim, relevant evidence, sound reasoning, and well-chosen details.</w:t>
                  </w:r>
                </w:p>
              </w:tc>
              <w:tc>
                <w:tcPr>
                  <w:tcW w:w="4590" w:type="dxa"/>
                </w:tcPr>
                <w:p w:rsidR="004B59A5" w:rsidRPr="006E6631" w:rsidRDefault="004B59A5" w:rsidP="00FF6837">
                  <w:pPr>
                    <w:tabs>
                      <w:tab w:val="right" w:pos="4016"/>
                    </w:tabs>
                    <w:spacing w:after="0" w:line="240" w:lineRule="auto"/>
                    <w:rPr>
                      <w:rFonts w:asciiTheme="majorHAnsi" w:hAnsiTheme="majorHAnsi"/>
                      <w:b/>
                      <w:color w:val="000000" w:themeColor="text1"/>
                    </w:rPr>
                  </w:pPr>
                  <w:r w:rsidRPr="006E6631">
                    <w:rPr>
                      <w:rFonts w:asciiTheme="majorHAnsi" w:hAnsiTheme="majorHAnsi"/>
                      <w:b/>
                      <w:color w:val="000000" w:themeColor="text1"/>
                    </w:rPr>
                    <w:t>ESSENTIAL QUESTIONS</w:t>
                  </w:r>
                  <w:r w:rsidRPr="006E6631">
                    <w:rPr>
                      <w:rFonts w:asciiTheme="majorHAnsi" w:hAnsiTheme="majorHAnsi"/>
                      <w:b/>
                      <w:color w:val="000000" w:themeColor="text1"/>
                    </w:rPr>
                    <w:tab/>
                    <w:t>Q</w:t>
                  </w:r>
                </w:p>
                <w:p w:rsidR="004B59A5" w:rsidRPr="006E6631" w:rsidRDefault="004B59A5" w:rsidP="00FF6837">
                  <w:pPr>
                    <w:tabs>
                      <w:tab w:val="right" w:pos="4016"/>
                    </w:tabs>
                    <w:spacing w:after="0" w:line="240" w:lineRule="auto"/>
                    <w:rPr>
                      <w:rFonts w:asciiTheme="majorHAnsi" w:hAnsiTheme="majorHAnsi"/>
                      <w:b/>
                      <w:color w:val="000000" w:themeColor="text1"/>
                    </w:rPr>
                  </w:pPr>
                </w:p>
                <w:p w:rsidR="004B59A5" w:rsidRPr="006E6631" w:rsidRDefault="004B59A5" w:rsidP="00FF6837">
                  <w:pPr>
                    <w:tabs>
                      <w:tab w:val="right" w:pos="4016"/>
                    </w:tabs>
                    <w:spacing w:after="0" w:line="240" w:lineRule="auto"/>
                    <w:rPr>
                      <w:rFonts w:asciiTheme="majorHAnsi" w:hAnsiTheme="majorHAnsi"/>
                      <w:color w:val="000000" w:themeColor="text1"/>
                    </w:rPr>
                  </w:pPr>
                  <w:r w:rsidRPr="006E6631">
                    <w:rPr>
                      <w:rFonts w:asciiTheme="majorHAnsi" w:hAnsiTheme="majorHAnsi"/>
                      <w:color w:val="000000" w:themeColor="text1"/>
                    </w:rPr>
                    <w:t>Q</w:t>
                  </w:r>
                  <w:r w:rsidR="00607BC4" w:rsidRPr="006E6631">
                    <w:rPr>
                      <w:rFonts w:asciiTheme="majorHAnsi" w:hAnsiTheme="majorHAnsi"/>
                      <w:color w:val="000000" w:themeColor="text1"/>
                    </w:rPr>
                    <w:t>1</w:t>
                  </w:r>
                  <w:r w:rsidRPr="006E6631">
                    <w:rPr>
                      <w:rFonts w:asciiTheme="majorHAnsi" w:hAnsiTheme="majorHAnsi"/>
                      <w:color w:val="000000" w:themeColor="text1"/>
                    </w:rPr>
                    <w:t xml:space="preserve"> Why should the Fourth Amendment matter to </w:t>
                  </w:r>
                  <w:proofErr w:type="gramStart"/>
                  <w:r w:rsidRPr="006E6631">
                    <w:rPr>
                      <w:rFonts w:asciiTheme="majorHAnsi" w:hAnsiTheme="majorHAnsi"/>
                      <w:color w:val="000000" w:themeColor="text1"/>
                    </w:rPr>
                    <w:t>me?</w:t>
                  </w:r>
                  <w:proofErr w:type="gramEnd"/>
                </w:p>
                <w:p w:rsidR="00F327FF" w:rsidRPr="006E6631" w:rsidRDefault="00F327FF" w:rsidP="00FF6837">
                  <w:pPr>
                    <w:tabs>
                      <w:tab w:val="right" w:pos="4016"/>
                    </w:tabs>
                    <w:spacing w:after="0" w:line="240" w:lineRule="auto"/>
                    <w:rPr>
                      <w:rFonts w:asciiTheme="majorHAnsi" w:hAnsiTheme="majorHAnsi"/>
                      <w:color w:val="000000" w:themeColor="text1"/>
                    </w:rPr>
                  </w:pPr>
                </w:p>
                <w:p w:rsidR="004B59A5" w:rsidRPr="006E6631" w:rsidRDefault="004B59A5" w:rsidP="00FF6837">
                  <w:pPr>
                    <w:tabs>
                      <w:tab w:val="right" w:pos="4016"/>
                    </w:tabs>
                    <w:spacing w:after="0" w:line="240" w:lineRule="auto"/>
                    <w:rPr>
                      <w:rFonts w:asciiTheme="majorHAnsi" w:hAnsiTheme="majorHAnsi"/>
                      <w:color w:val="000000" w:themeColor="text1"/>
                    </w:rPr>
                  </w:pPr>
                  <w:r w:rsidRPr="006E6631">
                    <w:rPr>
                      <w:rFonts w:asciiTheme="majorHAnsi" w:hAnsiTheme="majorHAnsi"/>
                      <w:color w:val="000000" w:themeColor="text1"/>
                    </w:rPr>
                    <w:t>Q</w:t>
                  </w:r>
                  <w:r w:rsidR="00607BC4" w:rsidRPr="006E6631">
                    <w:rPr>
                      <w:rFonts w:asciiTheme="majorHAnsi" w:hAnsiTheme="majorHAnsi"/>
                      <w:color w:val="000000" w:themeColor="text1"/>
                    </w:rPr>
                    <w:t>2</w:t>
                  </w:r>
                  <w:r w:rsidRPr="006E6631">
                    <w:rPr>
                      <w:rFonts w:asciiTheme="majorHAnsi" w:hAnsiTheme="majorHAnsi"/>
                      <w:color w:val="000000" w:themeColor="text1"/>
                    </w:rPr>
                    <w:t xml:space="preserve"> How can people interpret the same text, or even the same word, differently?</w:t>
                  </w:r>
                </w:p>
                <w:p w:rsidR="00F327FF" w:rsidRPr="006E6631" w:rsidRDefault="00F327FF" w:rsidP="00FF6837">
                  <w:pPr>
                    <w:tabs>
                      <w:tab w:val="right" w:pos="4016"/>
                    </w:tabs>
                    <w:spacing w:after="0" w:line="240" w:lineRule="auto"/>
                    <w:rPr>
                      <w:rFonts w:asciiTheme="majorHAnsi" w:hAnsiTheme="majorHAnsi"/>
                      <w:color w:val="000000" w:themeColor="text1"/>
                    </w:rPr>
                  </w:pPr>
                </w:p>
                <w:p w:rsidR="004B59A5" w:rsidRPr="006E6631" w:rsidRDefault="004B59A5" w:rsidP="00FF6837">
                  <w:pPr>
                    <w:tabs>
                      <w:tab w:val="right" w:pos="4016"/>
                    </w:tabs>
                    <w:spacing w:after="0" w:line="240" w:lineRule="auto"/>
                    <w:rPr>
                      <w:rFonts w:asciiTheme="majorHAnsi" w:hAnsiTheme="majorHAnsi"/>
                      <w:b/>
                      <w:color w:val="000000" w:themeColor="text1"/>
                    </w:rPr>
                  </w:pPr>
                  <w:r w:rsidRPr="006E6631">
                    <w:rPr>
                      <w:rFonts w:asciiTheme="majorHAnsi" w:hAnsiTheme="majorHAnsi"/>
                      <w:color w:val="000000" w:themeColor="text1"/>
                    </w:rPr>
                    <w:t>Q</w:t>
                  </w:r>
                  <w:r w:rsidR="00607BC4" w:rsidRPr="006E6631">
                    <w:rPr>
                      <w:rFonts w:asciiTheme="majorHAnsi" w:hAnsiTheme="majorHAnsi"/>
                      <w:color w:val="000000" w:themeColor="text1"/>
                    </w:rPr>
                    <w:t>3</w:t>
                  </w:r>
                  <w:r w:rsidRPr="006E6631">
                    <w:rPr>
                      <w:rFonts w:asciiTheme="majorHAnsi" w:hAnsiTheme="majorHAnsi"/>
                      <w:color w:val="000000" w:themeColor="text1"/>
                    </w:rPr>
                    <w:t xml:space="preserve"> How can I get people to agree with me?</w:t>
                  </w:r>
                </w:p>
              </w:tc>
            </w:tr>
            <w:tr w:rsidR="004B59A5" w:rsidRPr="00607BC4" w:rsidTr="00EB52D9">
              <w:tc>
                <w:tcPr>
                  <w:tcW w:w="4392" w:type="dxa"/>
                  <w:vMerge/>
                </w:tcPr>
                <w:p w:rsidR="004B59A5" w:rsidRPr="006E6631" w:rsidRDefault="004B59A5" w:rsidP="00FF6837">
                  <w:pPr>
                    <w:spacing w:after="0" w:line="240" w:lineRule="auto"/>
                    <w:rPr>
                      <w:rFonts w:asciiTheme="majorHAnsi" w:hAnsiTheme="majorHAnsi"/>
                      <w:b/>
                      <w:color w:val="000000" w:themeColor="text1"/>
                    </w:rPr>
                  </w:pPr>
                </w:p>
              </w:tc>
              <w:tc>
                <w:tcPr>
                  <w:tcW w:w="8982" w:type="dxa"/>
                  <w:gridSpan w:val="2"/>
                  <w:shd w:val="clear" w:color="auto" w:fill="D9D9D9"/>
                </w:tcPr>
                <w:p w:rsidR="004B59A5" w:rsidRPr="006E6631" w:rsidRDefault="004B59A5" w:rsidP="00FF6837">
                  <w:pPr>
                    <w:spacing w:after="0" w:line="240" w:lineRule="auto"/>
                    <w:jc w:val="center"/>
                    <w:rPr>
                      <w:rFonts w:asciiTheme="majorHAnsi" w:hAnsiTheme="majorHAnsi"/>
                      <w:b/>
                      <w:i/>
                      <w:color w:val="000000" w:themeColor="text1"/>
                    </w:rPr>
                  </w:pPr>
                  <w:r w:rsidRPr="006E6631">
                    <w:rPr>
                      <w:rFonts w:asciiTheme="majorHAnsi" w:hAnsiTheme="majorHAnsi"/>
                      <w:b/>
                      <w:i/>
                      <w:color w:val="000000" w:themeColor="text1"/>
                    </w:rPr>
                    <w:t>Acquisition</w:t>
                  </w:r>
                </w:p>
              </w:tc>
            </w:tr>
            <w:tr w:rsidR="004B59A5" w:rsidRPr="00607BC4" w:rsidTr="00EB52D9">
              <w:tc>
                <w:tcPr>
                  <w:tcW w:w="4392" w:type="dxa"/>
                  <w:vMerge/>
                </w:tcPr>
                <w:p w:rsidR="004B59A5" w:rsidRPr="006E6631" w:rsidRDefault="004B59A5" w:rsidP="00FF6837">
                  <w:pPr>
                    <w:spacing w:after="0" w:line="240" w:lineRule="auto"/>
                    <w:rPr>
                      <w:rFonts w:asciiTheme="majorHAnsi" w:hAnsiTheme="majorHAnsi"/>
                      <w:b/>
                      <w:color w:val="000000" w:themeColor="text1"/>
                    </w:rPr>
                  </w:pPr>
                </w:p>
              </w:tc>
              <w:tc>
                <w:tcPr>
                  <w:tcW w:w="4392" w:type="dxa"/>
                </w:tcPr>
                <w:p w:rsidR="004B59A5" w:rsidRPr="006E6631" w:rsidRDefault="004B59A5" w:rsidP="00FF6837">
                  <w:pPr>
                    <w:tabs>
                      <w:tab w:val="right" w:pos="4075"/>
                    </w:tabs>
                    <w:spacing w:after="0" w:line="240" w:lineRule="auto"/>
                    <w:rPr>
                      <w:rFonts w:asciiTheme="majorHAnsi" w:hAnsiTheme="majorHAnsi"/>
                      <w:b/>
                      <w:color w:val="000000" w:themeColor="text1"/>
                    </w:rPr>
                  </w:pPr>
                  <w:r w:rsidRPr="006E6631">
                    <w:rPr>
                      <w:rFonts w:asciiTheme="majorHAnsi" w:hAnsiTheme="majorHAnsi"/>
                      <w:b/>
                      <w:i/>
                      <w:color w:val="000000" w:themeColor="text1"/>
                    </w:rPr>
                    <w:t>Students will know…</w:t>
                  </w:r>
                  <w:r w:rsidRPr="006E6631">
                    <w:rPr>
                      <w:rFonts w:asciiTheme="majorHAnsi" w:hAnsiTheme="majorHAnsi"/>
                      <w:b/>
                      <w:i/>
                      <w:color w:val="000000" w:themeColor="text1"/>
                    </w:rPr>
                    <w:tab/>
                  </w:r>
                  <w:r w:rsidRPr="006E6631">
                    <w:rPr>
                      <w:rFonts w:asciiTheme="majorHAnsi" w:hAnsiTheme="majorHAnsi"/>
                      <w:b/>
                      <w:color w:val="000000" w:themeColor="text1"/>
                    </w:rPr>
                    <w:t>K</w:t>
                  </w:r>
                </w:p>
                <w:p w:rsidR="004B59A5" w:rsidRPr="006E6631" w:rsidRDefault="004B59A5" w:rsidP="00FF6837">
                  <w:pPr>
                    <w:tabs>
                      <w:tab w:val="right" w:pos="4075"/>
                    </w:tabs>
                    <w:spacing w:after="0" w:line="240" w:lineRule="auto"/>
                    <w:rPr>
                      <w:rFonts w:asciiTheme="majorHAnsi" w:hAnsiTheme="majorHAnsi"/>
                      <w:color w:val="000000" w:themeColor="text1"/>
                    </w:rPr>
                  </w:pPr>
                  <w:r w:rsidRPr="006E6631">
                    <w:rPr>
                      <w:rFonts w:asciiTheme="majorHAnsi" w:hAnsiTheme="majorHAnsi"/>
                      <w:color w:val="000000" w:themeColor="text1"/>
                    </w:rPr>
                    <w:t xml:space="preserve">K1 That the Constitution provides a framework for the democratic government in the United States and contains a provision for amendments to allow changes to the document. </w:t>
                  </w:r>
                </w:p>
                <w:p w:rsidR="004B59A5" w:rsidRPr="006E6631" w:rsidRDefault="004B59A5" w:rsidP="00FF6837">
                  <w:pPr>
                    <w:tabs>
                      <w:tab w:val="right" w:pos="4075"/>
                    </w:tabs>
                    <w:spacing w:after="0" w:line="240" w:lineRule="auto"/>
                    <w:rPr>
                      <w:rFonts w:asciiTheme="majorHAnsi" w:hAnsiTheme="majorHAnsi"/>
                      <w:color w:val="000000" w:themeColor="text1"/>
                    </w:rPr>
                  </w:pPr>
                  <w:r w:rsidRPr="006E6631">
                    <w:rPr>
                      <w:rFonts w:asciiTheme="majorHAnsi" w:hAnsiTheme="majorHAnsi"/>
                      <w:color w:val="000000" w:themeColor="text1"/>
                    </w:rPr>
                    <w:lastRenderedPageBreak/>
                    <w:t>K2 The Fourth Amendment specifically deals with rights around unreasonable</w:t>
                  </w:r>
                  <w:r w:rsidR="00EB52D9" w:rsidRPr="006E6631">
                    <w:rPr>
                      <w:rFonts w:asciiTheme="majorHAnsi" w:hAnsiTheme="majorHAnsi"/>
                      <w:color w:val="000000" w:themeColor="text1"/>
                    </w:rPr>
                    <w:t xml:space="preserve"> </w:t>
                  </w:r>
                  <w:r w:rsidRPr="006E6631">
                    <w:rPr>
                      <w:rFonts w:asciiTheme="majorHAnsi" w:hAnsiTheme="majorHAnsi"/>
                      <w:color w:val="000000" w:themeColor="text1"/>
                    </w:rPr>
                    <w:t>searches and seizures.</w:t>
                  </w:r>
                </w:p>
                <w:p w:rsidR="004B59A5" w:rsidRPr="006E6631" w:rsidRDefault="004B59A5" w:rsidP="00FF6837">
                  <w:pPr>
                    <w:tabs>
                      <w:tab w:val="right" w:pos="4075"/>
                    </w:tabs>
                    <w:spacing w:after="0" w:line="240" w:lineRule="auto"/>
                    <w:rPr>
                      <w:rFonts w:asciiTheme="majorHAnsi" w:hAnsiTheme="majorHAnsi"/>
                      <w:color w:val="000000" w:themeColor="text1"/>
                    </w:rPr>
                  </w:pPr>
                  <w:r w:rsidRPr="006E6631">
                    <w:rPr>
                      <w:rFonts w:asciiTheme="majorHAnsi" w:hAnsiTheme="majorHAnsi"/>
                      <w:color w:val="000000" w:themeColor="text1"/>
                    </w:rPr>
                    <w:t xml:space="preserve">K3 The Fourth Amendment </w:t>
                  </w:r>
                  <w:proofErr w:type="gramStart"/>
                  <w:r w:rsidRPr="006E6631">
                    <w:rPr>
                      <w:rFonts w:asciiTheme="majorHAnsi" w:hAnsiTheme="majorHAnsi"/>
                      <w:color w:val="000000" w:themeColor="text1"/>
                    </w:rPr>
                    <w:t>has been interpreted</w:t>
                  </w:r>
                  <w:proofErr w:type="gramEnd"/>
                  <w:r w:rsidRPr="006E6631">
                    <w:rPr>
                      <w:rFonts w:asciiTheme="majorHAnsi" w:hAnsiTheme="majorHAnsi"/>
                      <w:color w:val="000000" w:themeColor="text1"/>
                    </w:rPr>
                    <w:t xml:space="preserve"> differently based on the history of court case analysis.</w:t>
                  </w:r>
                </w:p>
                <w:p w:rsidR="004B59A5" w:rsidRPr="006E6631" w:rsidRDefault="004B59A5" w:rsidP="00FF6837">
                  <w:pPr>
                    <w:tabs>
                      <w:tab w:val="right" w:pos="4075"/>
                    </w:tabs>
                    <w:spacing w:after="0" w:line="240" w:lineRule="auto"/>
                    <w:rPr>
                      <w:rFonts w:asciiTheme="majorHAnsi" w:hAnsiTheme="majorHAnsi"/>
                      <w:color w:val="000000" w:themeColor="text1"/>
                    </w:rPr>
                  </w:pPr>
                  <w:r w:rsidRPr="006E6631">
                    <w:rPr>
                      <w:rFonts w:asciiTheme="majorHAnsi" w:hAnsiTheme="majorHAnsi"/>
                      <w:color w:val="000000" w:themeColor="text1"/>
                    </w:rPr>
                    <w:t xml:space="preserve">K4 The meaning and use of vocabulary terms: </w:t>
                  </w:r>
                  <w:r w:rsidRPr="006E6631">
                    <w:rPr>
                      <w:rFonts w:asciiTheme="majorHAnsi" w:hAnsiTheme="majorHAnsi"/>
                      <w:i/>
                      <w:color w:val="000000" w:themeColor="text1"/>
                    </w:rPr>
                    <w:t>argument</w:t>
                  </w:r>
                  <w:r w:rsidRPr="006E6631">
                    <w:rPr>
                      <w:rFonts w:asciiTheme="majorHAnsi" w:hAnsiTheme="majorHAnsi"/>
                      <w:color w:val="000000" w:themeColor="text1"/>
                    </w:rPr>
                    <w:t xml:space="preserve">, </w:t>
                  </w:r>
                  <w:r w:rsidRPr="006E6631">
                    <w:rPr>
                      <w:rFonts w:asciiTheme="majorHAnsi" w:hAnsiTheme="majorHAnsi"/>
                      <w:i/>
                      <w:color w:val="000000" w:themeColor="text1"/>
                    </w:rPr>
                    <w:t>claim</w:t>
                  </w:r>
                  <w:r w:rsidRPr="006E6631">
                    <w:rPr>
                      <w:rFonts w:asciiTheme="majorHAnsi" w:hAnsiTheme="majorHAnsi"/>
                      <w:color w:val="000000" w:themeColor="text1"/>
                    </w:rPr>
                    <w:t xml:space="preserve">, </w:t>
                  </w:r>
                  <w:r w:rsidRPr="006E6631">
                    <w:rPr>
                      <w:rFonts w:asciiTheme="majorHAnsi" w:hAnsiTheme="majorHAnsi"/>
                      <w:i/>
                      <w:color w:val="000000" w:themeColor="text1"/>
                    </w:rPr>
                    <w:t>counterclaim</w:t>
                  </w:r>
                  <w:r w:rsidRPr="006E6631">
                    <w:rPr>
                      <w:rFonts w:asciiTheme="majorHAnsi" w:hAnsiTheme="majorHAnsi"/>
                      <w:color w:val="000000" w:themeColor="text1"/>
                    </w:rPr>
                    <w:t xml:space="preserve">, </w:t>
                  </w:r>
                  <w:r w:rsidRPr="006E6631">
                    <w:rPr>
                      <w:rFonts w:asciiTheme="majorHAnsi" w:hAnsiTheme="majorHAnsi"/>
                      <w:i/>
                      <w:color w:val="000000" w:themeColor="text1"/>
                    </w:rPr>
                    <w:t>evidence</w:t>
                  </w:r>
                  <w:r w:rsidRPr="006E6631">
                    <w:rPr>
                      <w:rFonts w:asciiTheme="majorHAnsi" w:hAnsiTheme="majorHAnsi"/>
                      <w:color w:val="000000" w:themeColor="text1"/>
                    </w:rPr>
                    <w:t xml:space="preserve">, </w:t>
                  </w:r>
                  <w:r w:rsidRPr="006E6631">
                    <w:rPr>
                      <w:rFonts w:asciiTheme="majorHAnsi" w:hAnsiTheme="majorHAnsi"/>
                      <w:i/>
                      <w:color w:val="000000" w:themeColor="text1"/>
                    </w:rPr>
                    <w:t>reasons</w:t>
                  </w:r>
                  <w:r w:rsidRPr="006E6631">
                    <w:rPr>
                      <w:rFonts w:asciiTheme="majorHAnsi" w:hAnsiTheme="majorHAnsi"/>
                      <w:color w:val="000000" w:themeColor="text1"/>
                    </w:rPr>
                    <w:t xml:space="preserve">, </w:t>
                  </w:r>
                  <w:r w:rsidRPr="006E6631">
                    <w:rPr>
                      <w:rFonts w:asciiTheme="majorHAnsi" w:hAnsiTheme="majorHAnsi"/>
                      <w:i/>
                      <w:color w:val="000000" w:themeColor="text1"/>
                    </w:rPr>
                    <w:t>Preamble</w:t>
                  </w:r>
                  <w:r w:rsidRPr="006E6631">
                    <w:rPr>
                      <w:rFonts w:asciiTheme="majorHAnsi" w:hAnsiTheme="majorHAnsi"/>
                      <w:color w:val="000000" w:themeColor="text1"/>
                    </w:rPr>
                    <w:t xml:space="preserve">, </w:t>
                  </w:r>
                  <w:r w:rsidRPr="006E6631">
                    <w:rPr>
                      <w:rFonts w:asciiTheme="majorHAnsi" w:hAnsiTheme="majorHAnsi"/>
                      <w:i/>
                      <w:color w:val="000000" w:themeColor="text1"/>
                    </w:rPr>
                    <w:t>constitution</w:t>
                  </w:r>
                  <w:r w:rsidRPr="006E6631">
                    <w:rPr>
                      <w:rFonts w:asciiTheme="majorHAnsi" w:hAnsiTheme="majorHAnsi"/>
                      <w:color w:val="000000" w:themeColor="text1"/>
                    </w:rPr>
                    <w:t xml:space="preserve">, </w:t>
                  </w:r>
                  <w:r w:rsidRPr="006E6631">
                    <w:rPr>
                      <w:rFonts w:asciiTheme="majorHAnsi" w:hAnsiTheme="majorHAnsi"/>
                      <w:i/>
                      <w:color w:val="000000" w:themeColor="text1"/>
                    </w:rPr>
                    <w:t>Supreme</w:t>
                  </w:r>
                  <w:r w:rsidRPr="006E6631">
                    <w:rPr>
                      <w:rFonts w:asciiTheme="majorHAnsi" w:hAnsiTheme="majorHAnsi"/>
                      <w:color w:val="000000" w:themeColor="text1"/>
                    </w:rPr>
                    <w:t xml:space="preserve"> </w:t>
                  </w:r>
                  <w:r w:rsidRPr="006E6631">
                    <w:rPr>
                      <w:rFonts w:asciiTheme="majorHAnsi" w:hAnsiTheme="majorHAnsi"/>
                      <w:i/>
                      <w:color w:val="000000" w:themeColor="text1"/>
                    </w:rPr>
                    <w:t>Court</w:t>
                  </w:r>
                  <w:r w:rsidRPr="006E6631">
                    <w:rPr>
                      <w:rFonts w:asciiTheme="majorHAnsi" w:hAnsiTheme="majorHAnsi"/>
                      <w:color w:val="000000" w:themeColor="text1"/>
                    </w:rPr>
                    <w:t xml:space="preserve">, </w:t>
                  </w:r>
                  <w:r w:rsidRPr="006E6631">
                    <w:rPr>
                      <w:rFonts w:asciiTheme="majorHAnsi" w:hAnsiTheme="majorHAnsi"/>
                      <w:i/>
                      <w:color w:val="000000" w:themeColor="text1"/>
                    </w:rPr>
                    <w:t>Supreme</w:t>
                  </w:r>
                  <w:r w:rsidRPr="006E6631">
                    <w:rPr>
                      <w:rFonts w:asciiTheme="majorHAnsi" w:hAnsiTheme="majorHAnsi"/>
                      <w:color w:val="000000" w:themeColor="text1"/>
                    </w:rPr>
                    <w:t xml:space="preserve"> </w:t>
                  </w:r>
                  <w:r w:rsidRPr="006E6631">
                    <w:rPr>
                      <w:rFonts w:asciiTheme="majorHAnsi" w:hAnsiTheme="majorHAnsi"/>
                      <w:i/>
                      <w:color w:val="000000" w:themeColor="text1"/>
                    </w:rPr>
                    <w:t>Court</w:t>
                  </w:r>
                  <w:r w:rsidRPr="006E6631">
                    <w:rPr>
                      <w:rFonts w:asciiTheme="majorHAnsi" w:hAnsiTheme="majorHAnsi"/>
                      <w:color w:val="000000" w:themeColor="text1"/>
                    </w:rPr>
                    <w:t xml:space="preserve"> </w:t>
                  </w:r>
                  <w:r w:rsidRPr="006E6631">
                    <w:rPr>
                      <w:rFonts w:asciiTheme="majorHAnsi" w:hAnsiTheme="majorHAnsi"/>
                      <w:i/>
                      <w:color w:val="000000" w:themeColor="text1"/>
                    </w:rPr>
                    <w:t>Justice</w:t>
                  </w:r>
                  <w:r w:rsidRPr="006E6631">
                    <w:rPr>
                      <w:rFonts w:asciiTheme="majorHAnsi" w:hAnsiTheme="majorHAnsi"/>
                      <w:color w:val="000000" w:themeColor="text1"/>
                    </w:rPr>
                    <w:t xml:space="preserve">, </w:t>
                  </w:r>
                  <w:r w:rsidRPr="006E6631">
                    <w:rPr>
                      <w:rFonts w:asciiTheme="majorHAnsi" w:hAnsiTheme="majorHAnsi"/>
                      <w:i/>
                      <w:color w:val="000000" w:themeColor="text1"/>
                    </w:rPr>
                    <w:t>amendment</w:t>
                  </w:r>
                  <w:r w:rsidRPr="006E6631">
                    <w:rPr>
                      <w:rFonts w:asciiTheme="majorHAnsi" w:hAnsiTheme="majorHAnsi"/>
                      <w:color w:val="000000" w:themeColor="text1"/>
                    </w:rPr>
                    <w:t xml:space="preserve">, </w:t>
                  </w:r>
                  <w:r w:rsidRPr="006E6631">
                    <w:rPr>
                      <w:rFonts w:asciiTheme="majorHAnsi" w:hAnsiTheme="majorHAnsi"/>
                      <w:i/>
                      <w:color w:val="000000" w:themeColor="text1"/>
                    </w:rPr>
                    <w:t>democratic</w:t>
                  </w:r>
                  <w:r w:rsidRPr="006E6631">
                    <w:rPr>
                      <w:rFonts w:asciiTheme="majorHAnsi" w:hAnsiTheme="majorHAnsi"/>
                      <w:color w:val="000000" w:themeColor="text1"/>
                    </w:rPr>
                    <w:t xml:space="preserve">, </w:t>
                  </w:r>
                  <w:r w:rsidRPr="006E6631">
                    <w:rPr>
                      <w:rFonts w:asciiTheme="majorHAnsi" w:hAnsiTheme="majorHAnsi"/>
                      <w:i/>
                      <w:color w:val="000000" w:themeColor="text1"/>
                    </w:rPr>
                    <w:t>jury</w:t>
                  </w:r>
                  <w:r w:rsidRPr="006E6631">
                    <w:rPr>
                      <w:rFonts w:asciiTheme="majorHAnsi" w:hAnsiTheme="majorHAnsi"/>
                      <w:color w:val="000000" w:themeColor="text1"/>
                    </w:rPr>
                    <w:t>.</w:t>
                  </w:r>
                </w:p>
              </w:tc>
              <w:tc>
                <w:tcPr>
                  <w:tcW w:w="4590" w:type="dxa"/>
                </w:tcPr>
                <w:p w:rsidR="004B59A5" w:rsidRPr="006E6631" w:rsidRDefault="004B59A5" w:rsidP="00FF6837">
                  <w:pPr>
                    <w:tabs>
                      <w:tab w:val="right" w:pos="4003"/>
                    </w:tabs>
                    <w:spacing w:after="0" w:line="240" w:lineRule="auto"/>
                    <w:rPr>
                      <w:rFonts w:asciiTheme="majorHAnsi" w:hAnsiTheme="majorHAnsi"/>
                      <w:b/>
                      <w:color w:val="000000" w:themeColor="text1"/>
                    </w:rPr>
                  </w:pPr>
                  <w:r w:rsidRPr="006E6631">
                    <w:rPr>
                      <w:rFonts w:asciiTheme="majorHAnsi" w:hAnsiTheme="majorHAnsi"/>
                      <w:b/>
                      <w:i/>
                      <w:color w:val="000000" w:themeColor="text1"/>
                    </w:rPr>
                    <w:lastRenderedPageBreak/>
                    <w:t>Students will be skilled at…</w:t>
                  </w:r>
                  <w:r w:rsidRPr="006E6631">
                    <w:rPr>
                      <w:rFonts w:asciiTheme="majorHAnsi" w:hAnsiTheme="majorHAnsi"/>
                      <w:b/>
                      <w:i/>
                      <w:color w:val="000000" w:themeColor="text1"/>
                    </w:rPr>
                    <w:tab/>
                  </w:r>
                  <w:r w:rsidRPr="006E6631">
                    <w:rPr>
                      <w:rFonts w:asciiTheme="majorHAnsi" w:hAnsiTheme="majorHAnsi"/>
                      <w:b/>
                      <w:color w:val="000000" w:themeColor="text1"/>
                    </w:rPr>
                    <w:t>S</w:t>
                  </w:r>
                </w:p>
                <w:p w:rsidR="004B59A5" w:rsidRPr="006E6631" w:rsidRDefault="004B59A5" w:rsidP="00FF6837">
                  <w:pPr>
                    <w:tabs>
                      <w:tab w:val="right" w:pos="4003"/>
                    </w:tabs>
                    <w:spacing w:after="0" w:line="240" w:lineRule="auto"/>
                    <w:rPr>
                      <w:rFonts w:asciiTheme="majorHAnsi" w:hAnsiTheme="majorHAnsi"/>
                      <w:color w:val="000000" w:themeColor="text1"/>
                    </w:rPr>
                  </w:pPr>
                  <w:r w:rsidRPr="006E6631">
                    <w:rPr>
                      <w:rFonts w:asciiTheme="majorHAnsi" w:hAnsiTheme="majorHAnsi"/>
                      <w:color w:val="000000" w:themeColor="text1"/>
                    </w:rPr>
                    <w:t>S1</w:t>
                  </w:r>
                  <w:r w:rsidRPr="006E6631">
                    <w:rPr>
                      <w:rFonts w:asciiTheme="majorHAnsi" w:hAnsiTheme="majorHAnsi"/>
                      <w:b/>
                      <w:color w:val="000000" w:themeColor="text1"/>
                    </w:rPr>
                    <w:t xml:space="preserve"> </w:t>
                  </w:r>
                  <w:r w:rsidRPr="006E6631">
                    <w:rPr>
                      <w:rFonts w:asciiTheme="majorHAnsi" w:hAnsiTheme="majorHAnsi"/>
                      <w:color w:val="000000" w:themeColor="text1"/>
                    </w:rPr>
                    <w:t xml:space="preserve">Interpreting texts that present both sides of a question. </w:t>
                  </w:r>
                </w:p>
                <w:p w:rsidR="004B59A5" w:rsidRPr="006E6631" w:rsidRDefault="004B59A5" w:rsidP="00FF6837">
                  <w:pPr>
                    <w:tabs>
                      <w:tab w:val="right" w:pos="4003"/>
                    </w:tabs>
                    <w:spacing w:after="0" w:line="240" w:lineRule="auto"/>
                    <w:rPr>
                      <w:rFonts w:asciiTheme="majorHAnsi" w:hAnsiTheme="majorHAnsi"/>
                      <w:color w:val="000000" w:themeColor="text1"/>
                    </w:rPr>
                  </w:pPr>
                  <w:r w:rsidRPr="006E6631">
                    <w:rPr>
                      <w:rFonts w:asciiTheme="majorHAnsi" w:hAnsiTheme="majorHAnsi"/>
                      <w:color w:val="000000" w:themeColor="text1"/>
                    </w:rPr>
                    <w:t>S2 Creating effective oral and written arguments and supporting them with well-chosen evidence.</w:t>
                  </w:r>
                </w:p>
                <w:p w:rsidR="004B59A5" w:rsidRPr="006E6631" w:rsidRDefault="004B59A5" w:rsidP="00FF6837">
                  <w:pPr>
                    <w:tabs>
                      <w:tab w:val="right" w:pos="4075"/>
                    </w:tabs>
                    <w:spacing w:after="0" w:line="240" w:lineRule="auto"/>
                    <w:rPr>
                      <w:rFonts w:asciiTheme="majorHAnsi" w:hAnsiTheme="majorHAnsi"/>
                      <w:color w:val="000000" w:themeColor="text1"/>
                    </w:rPr>
                  </w:pPr>
                  <w:r w:rsidRPr="006E6631">
                    <w:rPr>
                      <w:rFonts w:asciiTheme="majorHAnsi" w:hAnsiTheme="majorHAnsi"/>
                      <w:color w:val="000000" w:themeColor="text1"/>
                    </w:rPr>
                    <w:t xml:space="preserve">S3 </w:t>
                  </w:r>
                  <w:r w:rsidR="00DE4F24" w:rsidRPr="006E6631">
                    <w:rPr>
                      <w:rFonts w:asciiTheme="majorHAnsi" w:hAnsiTheme="majorHAnsi"/>
                      <w:color w:val="000000" w:themeColor="text1"/>
                    </w:rPr>
                    <w:t>U</w:t>
                  </w:r>
                  <w:r w:rsidRPr="006E6631">
                    <w:rPr>
                      <w:rFonts w:asciiTheme="majorHAnsi" w:hAnsiTheme="majorHAnsi"/>
                      <w:color w:val="000000" w:themeColor="text1"/>
                    </w:rPr>
                    <w:t>sing strategies to attack and analyze long sentences to assist with close reading.</w:t>
                  </w:r>
                </w:p>
                <w:p w:rsidR="004B59A5" w:rsidRPr="006E6631" w:rsidRDefault="004B59A5" w:rsidP="00FF6837">
                  <w:pPr>
                    <w:tabs>
                      <w:tab w:val="right" w:pos="4075"/>
                    </w:tabs>
                    <w:spacing w:after="0" w:line="240" w:lineRule="auto"/>
                    <w:rPr>
                      <w:rFonts w:asciiTheme="majorHAnsi" w:hAnsiTheme="majorHAnsi"/>
                      <w:color w:val="000000" w:themeColor="text1"/>
                    </w:rPr>
                  </w:pPr>
                  <w:r w:rsidRPr="006E6631">
                    <w:rPr>
                      <w:rFonts w:asciiTheme="majorHAnsi" w:hAnsiTheme="majorHAnsi"/>
                      <w:color w:val="000000" w:themeColor="text1"/>
                    </w:rPr>
                    <w:lastRenderedPageBreak/>
                    <w:t>S4 Reading for a purpose using text annotations.</w:t>
                  </w:r>
                </w:p>
                <w:p w:rsidR="004B59A5" w:rsidRPr="006E6631" w:rsidRDefault="004B59A5" w:rsidP="00FF6837">
                  <w:pPr>
                    <w:tabs>
                      <w:tab w:val="right" w:pos="4003"/>
                    </w:tabs>
                    <w:spacing w:after="0" w:line="240" w:lineRule="auto"/>
                    <w:rPr>
                      <w:rFonts w:asciiTheme="majorHAnsi" w:hAnsiTheme="majorHAnsi"/>
                      <w:b/>
                      <w:color w:val="000000" w:themeColor="text1"/>
                    </w:rPr>
                  </w:pPr>
                </w:p>
              </w:tc>
            </w:tr>
            <w:tr w:rsidR="004B59A5" w:rsidRPr="00607BC4" w:rsidTr="00EB52D9">
              <w:tc>
                <w:tcPr>
                  <w:tcW w:w="13374" w:type="dxa"/>
                  <w:gridSpan w:val="3"/>
                  <w:shd w:val="clear" w:color="auto" w:fill="000000"/>
                </w:tcPr>
                <w:p w:rsidR="004B59A5" w:rsidRPr="006E6631" w:rsidRDefault="00232BDD" w:rsidP="00FF6837">
                  <w:pPr>
                    <w:spacing w:after="0" w:line="240" w:lineRule="auto"/>
                    <w:jc w:val="center"/>
                    <w:rPr>
                      <w:rFonts w:asciiTheme="majorHAnsi" w:hAnsiTheme="majorHAnsi"/>
                      <w:b/>
                      <w:color w:val="000000" w:themeColor="text1"/>
                      <w:sz w:val="28"/>
                      <w:szCs w:val="28"/>
                    </w:rPr>
                  </w:pPr>
                  <w:r w:rsidRPr="006E6631">
                    <w:rPr>
                      <w:rFonts w:asciiTheme="majorHAnsi" w:hAnsiTheme="majorHAnsi"/>
                      <w:b/>
                      <w:color w:val="000000" w:themeColor="text1"/>
                      <w:sz w:val="28"/>
                      <w:szCs w:val="28"/>
                    </w:rPr>
                    <w:lastRenderedPageBreak/>
                    <w:t>Stage 2 –</w:t>
                  </w:r>
                  <w:r w:rsidR="004B59A5" w:rsidRPr="006E6631">
                    <w:rPr>
                      <w:rFonts w:asciiTheme="majorHAnsi" w:hAnsiTheme="majorHAnsi"/>
                      <w:b/>
                      <w:color w:val="000000" w:themeColor="text1"/>
                      <w:sz w:val="28"/>
                      <w:szCs w:val="28"/>
                    </w:rPr>
                    <w:t xml:space="preserve"> Evidence</w:t>
                  </w:r>
                </w:p>
              </w:tc>
            </w:tr>
            <w:tr w:rsidR="004B59A5" w:rsidRPr="00607BC4" w:rsidTr="00EB52D9">
              <w:tc>
                <w:tcPr>
                  <w:tcW w:w="4392" w:type="dxa"/>
                  <w:shd w:val="clear" w:color="auto" w:fill="D9D9D9"/>
                </w:tcPr>
                <w:p w:rsidR="004B59A5" w:rsidRPr="00607BC4" w:rsidRDefault="004B59A5" w:rsidP="00FF6837">
                  <w:pPr>
                    <w:spacing w:after="0" w:line="240" w:lineRule="auto"/>
                    <w:rPr>
                      <w:rFonts w:asciiTheme="majorHAnsi" w:hAnsiTheme="majorHAnsi"/>
                      <w:b/>
                    </w:rPr>
                  </w:pPr>
                  <w:r w:rsidRPr="00607BC4">
                    <w:rPr>
                      <w:rFonts w:asciiTheme="majorHAnsi" w:hAnsiTheme="majorHAnsi"/>
                      <w:b/>
                    </w:rPr>
                    <w:t>Evaluative Criteria</w:t>
                  </w:r>
                </w:p>
              </w:tc>
              <w:tc>
                <w:tcPr>
                  <w:tcW w:w="8982" w:type="dxa"/>
                  <w:gridSpan w:val="2"/>
                  <w:shd w:val="clear" w:color="auto" w:fill="D9D9D9"/>
                </w:tcPr>
                <w:p w:rsidR="004B59A5" w:rsidRPr="00607BC4" w:rsidRDefault="004B59A5" w:rsidP="00FF6837">
                  <w:pPr>
                    <w:spacing w:after="0" w:line="240" w:lineRule="auto"/>
                    <w:rPr>
                      <w:rFonts w:asciiTheme="majorHAnsi" w:hAnsiTheme="majorHAnsi"/>
                      <w:b/>
                    </w:rPr>
                  </w:pPr>
                  <w:r w:rsidRPr="00607BC4">
                    <w:rPr>
                      <w:rFonts w:asciiTheme="majorHAnsi" w:hAnsiTheme="majorHAnsi"/>
                      <w:b/>
                    </w:rPr>
                    <w:t>Assessment Evidence</w:t>
                  </w:r>
                </w:p>
              </w:tc>
            </w:tr>
            <w:tr w:rsidR="004B59A5" w:rsidRPr="00607BC4" w:rsidTr="00EB52D9">
              <w:tc>
                <w:tcPr>
                  <w:tcW w:w="4392" w:type="dxa"/>
                </w:tcPr>
                <w:p w:rsidR="004B59A5" w:rsidRPr="00607BC4" w:rsidRDefault="004B59A5" w:rsidP="00FF6837">
                  <w:pPr>
                    <w:spacing w:after="0" w:line="240" w:lineRule="auto"/>
                    <w:rPr>
                      <w:rFonts w:asciiTheme="majorHAnsi" w:hAnsiTheme="majorHAnsi"/>
                    </w:rPr>
                  </w:pPr>
                  <w:r w:rsidRPr="00607BC4">
                    <w:rPr>
                      <w:rFonts w:asciiTheme="majorHAnsi" w:hAnsiTheme="majorHAnsi"/>
                    </w:rPr>
                    <w:t>For written work:</w:t>
                  </w:r>
                </w:p>
                <w:p w:rsidR="004B59A5" w:rsidRPr="00607BC4" w:rsidRDefault="004B59A5" w:rsidP="00FF6837">
                  <w:pPr>
                    <w:pStyle w:val="ListParagraph"/>
                    <w:numPr>
                      <w:ilvl w:val="0"/>
                      <w:numId w:val="23"/>
                    </w:numPr>
                    <w:spacing w:after="0" w:line="240" w:lineRule="auto"/>
                    <w:rPr>
                      <w:rFonts w:asciiTheme="majorHAnsi" w:hAnsiTheme="majorHAnsi"/>
                    </w:rPr>
                  </w:pPr>
                  <w:r w:rsidRPr="00607BC4">
                    <w:rPr>
                      <w:rFonts w:asciiTheme="majorHAnsi" w:hAnsiTheme="majorHAnsi"/>
                    </w:rPr>
                    <w:t>strong organization and development of ideas logical and effective claims</w:t>
                  </w:r>
                </w:p>
                <w:p w:rsidR="004B59A5" w:rsidRPr="00607BC4" w:rsidRDefault="004B59A5" w:rsidP="00FF6837">
                  <w:pPr>
                    <w:pStyle w:val="ListParagraph"/>
                    <w:numPr>
                      <w:ilvl w:val="0"/>
                      <w:numId w:val="23"/>
                    </w:numPr>
                    <w:spacing w:after="0" w:line="240" w:lineRule="auto"/>
                    <w:rPr>
                      <w:rFonts w:asciiTheme="majorHAnsi" w:hAnsiTheme="majorHAnsi"/>
                    </w:rPr>
                  </w:pPr>
                  <w:r w:rsidRPr="00607BC4">
                    <w:rPr>
                      <w:rFonts w:asciiTheme="majorHAnsi" w:hAnsiTheme="majorHAnsi"/>
                    </w:rPr>
                    <w:t>acknowledgement and refutation of counterclaims</w:t>
                  </w:r>
                </w:p>
                <w:p w:rsidR="004B59A5" w:rsidRPr="00607BC4" w:rsidRDefault="004B59A5" w:rsidP="00FF6837">
                  <w:pPr>
                    <w:pStyle w:val="ListParagraph"/>
                    <w:numPr>
                      <w:ilvl w:val="0"/>
                      <w:numId w:val="23"/>
                    </w:numPr>
                    <w:spacing w:after="0" w:line="240" w:lineRule="auto"/>
                    <w:rPr>
                      <w:rFonts w:asciiTheme="majorHAnsi" w:hAnsiTheme="majorHAnsi"/>
                    </w:rPr>
                  </w:pPr>
                  <w:r w:rsidRPr="00607BC4">
                    <w:rPr>
                      <w:rFonts w:asciiTheme="majorHAnsi" w:hAnsiTheme="majorHAnsi"/>
                    </w:rPr>
                    <w:t>strong use of relevant evidence</w:t>
                  </w:r>
                </w:p>
                <w:p w:rsidR="004B59A5" w:rsidRPr="00607BC4" w:rsidRDefault="004B59A5" w:rsidP="00FF6837">
                  <w:pPr>
                    <w:pStyle w:val="ListParagraph"/>
                    <w:numPr>
                      <w:ilvl w:val="0"/>
                      <w:numId w:val="23"/>
                    </w:numPr>
                    <w:spacing w:after="0" w:line="240" w:lineRule="auto"/>
                    <w:rPr>
                      <w:rFonts w:asciiTheme="majorHAnsi" w:hAnsiTheme="majorHAnsi"/>
                    </w:rPr>
                  </w:pPr>
                  <w:r w:rsidRPr="00607BC4">
                    <w:rPr>
                      <w:rFonts w:asciiTheme="majorHAnsi" w:hAnsiTheme="majorHAnsi"/>
                    </w:rPr>
                    <w:t>effective persuasive language and precise choice of words</w:t>
                  </w:r>
                </w:p>
                <w:p w:rsidR="004B59A5" w:rsidRPr="00607BC4" w:rsidRDefault="004B59A5" w:rsidP="00FF6837">
                  <w:pPr>
                    <w:spacing w:after="0" w:line="240" w:lineRule="auto"/>
                    <w:rPr>
                      <w:rFonts w:asciiTheme="majorHAnsi" w:hAnsiTheme="majorHAnsi"/>
                    </w:rPr>
                  </w:pPr>
                </w:p>
                <w:p w:rsidR="004B59A5" w:rsidRPr="00607BC4" w:rsidRDefault="004B59A5" w:rsidP="00FF6837">
                  <w:pPr>
                    <w:spacing w:after="0" w:line="240" w:lineRule="auto"/>
                    <w:rPr>
                      <w:rFonts w:asciiTheme="majorHAnsi" w:hAnsiTheme="majorHAnsi"/>
                    </w:rPr>
                  </w:pPr>
                  <w:r w:rsidRPr="00607BC4">
                    <w:rPr>
                      <w:rFonts w:asciiTheme="majorHAnsi" w:hAnsiTheme="majorHAnsi"/>
                    </w:rPr>
                    <w:t>For oral presentation, in addition to the criteria above:</w:t>
                  </w:r>
                </w:p>
                <w:p w:rsidR="004B59A5" w:rsidRPr="00607BC4" w:rsidRDefault="004B59A5" w:rsidP="00FF6837">
                  <w:pPr>
                    <w:pStyle w:val="ListParagraph"/>
                    <w:numPr>
                      <w:ilvl w:val="0"/>
                      <w:numId w:val="24"/>
                    </w:numPr>
                    <w:spacing w:after="0" w:line="240" w:lineRule="auto"/>
                    <w:ind w:left="360"/>
                    <w:rPr>
                      <w:rFonts w:asciiTheme="majorHAnsi" w:hAnsiTheme="majorHAnsi"/>
                    </w:rPr>
                  </w:pPr>
                  <w:r w:rsidRPr="00607BC4">
                    <w:rPr>
                      <w:rFonts w:asciiTheme="majorHAnsi" w:hAnsiTheme="majorHAnsi"/>
                    </w:rPr>
                    <w:t>awareness of audience</w:t>
                  </w:r>
                </w:p>
                <w:p w:rsidR="004B59A5" w:rsidRPr="00607BC4" w:rsidRDefault="004B59A5" w:rsidP="00FF6837">
                  <w:pPr>
                    <w:pStyle w:val="ListParagraph"/>
                    <w:numPr>
                      <w:ilvl w:val="0"/>
                      <w:numId w:val="24"/>
                    </w:numPr>
                    <w:spacing w:after="0" w:line="240" w:lineRule="auto"/>
                    <w:ind w:left="360"/>
                    <w:rPr>
                      <w:rFonts w:asciiTheme="majorHAnsi" w:hAnsiTheme="majorHAnsi"/>
                    </w:rPr>
                  </w:pPr>
                  <w:r w:rsidRPr="00607BC4">
                    <w:rPr>
                      <w:rFonts w:asciiTheme="majorHAnsi" w:hAnsiTheme="majorHAnsi"/>
                    </w:rPr>
                    <w:t>appropriate use of eye contact</w:t>
                  </w:r>
                </w:p>
                <w:p w:rsidR="004B59A5" w:rsidRPr="00607BC4" w:rsidRDefault="004B59A5" w:rsidP="00FF6837">
                  <w:pPr>
                    <w:pStyle w:val="ListParagraph"/>
                    <w:numPr>
                      <w:ilvl w:val="0"/>
                      <w:numId w:val="24"/>
                    </w:numPr>
                    <w:spacing w:after="0" w:line="240" w:lineRule="auto"/>
                    <w:ind w:left="360"/>
                    <w:rPr>
                      <w:rFonts w:asciiTheme="majorHAnsi" w:hAnsiTheme="majorHAnsi"/>
                    </w:rPr>
                  </w:pPr>
                  <w:r w:rsidRPr="00607BC4">
                    <w:rPr>
                      <w:rFonts w:asciiTheme="majorHAnsi" w:hAnsiTheme="majorHAnsi"/>
                    </w:rPr>
                    <w:t>adequate volume and pacing</w:t>
                  </w:r>
                </w:p>
                <w:p w:rsidR="004B59A5" w:rsidRPr="00607BC4" w:rsidRDefault="004B59A5" w:rsidP="00FF6837">
                  <w:pPr>
                    <w:pStyle w:val="ListParagraph"/>
                    <w:numPr>
                      <w:ilvl w:val="0"/>
                      <w:numId w:val="24"/>
                    </w:numPr>
                    <w:spacing w:after="0" w:line="240" w:lineRule="auto"/>
                    <w:ind w:left="360"/>
                    <w:rPr>
                      <w:rFonts w:asciiTheme="majorHAnsi" w:hAnsiTheme="majorHAnsi"/>
                    </w:rPr>
                  </w:pPr>
                  <w:r w:rsidRPr="00607BC4">
                    <w:rPr>
                      <w:rFonts w:asciiTheme="majorHAnsi" w:hAnsiTheme="majorHAnsi"/>
                    </w:rPr>
                    <w:t>clear and accurate pronunciation</w:t>
                  </w:r>
                </w:p>
                <w:p w:rsidR="004B59A5" w:rsidRPr="00607BC4" w:rsidRDefault="004B59A5" w:rsidP="00FF6837">
                  <w:pPr>
                    <w:spacing w:after="0" w:line="240" w:lineRule="auto"/>
                    <w:rPr>
                      <w:rFonts w:asciiTheme="majorHAnsi" w:hAnsiTheme="majorHAnsi"/>
                    </w:rPr>
                  </w:pPr>
                </w:p>
                <w:p w:rsidR="004B59A5" w:rsidRPr="00607BC4" w:rsidRDefault="004B59A5" w:rsidP="00FF6837">
                  <w:pPr>
                    <w:spacing w:after="0" w:line="240" w:lineRule="auto"/>
                    <w:rPr>
                      <w:rFonts w:asciiTheme="majorHAnsi" w:hAnsiTheme="majorHAnsi"/>
                    </w:rPr>
                  </w:pPr>
                  <w:r w:rsidRPr="00607BC4">
                    <w:rPr>
                      <w:rFonts w:asciiTheme="majorHAnsi" w:hAnsiTheme="majorHAnsi"/>
                    </w:rPr>
                    <w:t xml:space="preserve">See </w:t>
                  </w:r>
                  <w:r w:rsidR="00F327FF">
                    <w:rPr>
                      <w:rFonts w:asciiTheme="majorHAnsi" w:hAnsiTheme="majorHAnsi"/>
                    </w:rPr>
                    <w:t>CEPA R</w:t>
                  </w:r>
                  <w:r w:rsidRPr="00607BC4">
                    <w:rPr>
                      <w:rFonts w:asciiTheme="majorHAnsi" w:hAnsiTheme="majorHAnsi"/>
                    </w:rPr>
                    <w:t>ubric</w:t>
                  </w:r>
                </w:p>
                <w:p w:rsidR="004B59A5" w:rsidRPr="00607BC4" w:rsidRDefault="004B59A5" w:rsidP="00FF6837">
                  <w:pPr>
                    <w:spacing w:after="0" w:line="240" w:lineRule="auto"/>
                    <w:rPr>
                      <w:rFonts w:asciiTheme="majorHAnsi" w:hAnsiTheme="majorHAnsi"/>
                      <w:b/>
                    </w:rPr>
                  </w:pPr>
                </w:p>
              </w:tc>
              <w:tc>
                <w:tcPr>
                  <w:tcW w:w="8982" w:type="dxa"/>
                  <w:gridSpan w:val="2"/>
                </w:tcPr>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b/>
                    </w:rPr>
                    <w:t>CURRICULUM EMBEDDED PERFOMANCE ASSESSMENT (PERFORMANCE TASKS)</w:t>
                  </w:r>
                  <w:r w:rsidRPr="00607BC4">
                    <w:rPr>
                      <w:rFonts w:asciiTheme="majorHAnsi" w:hAnsiTheme="majorHAnsi"/>
                      <w:b/>
                    </w:rPr>
                    <w:tab/>
                    <w:t>PT</w:t>
                  </w:r>
                </w:p>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rPr>
                    <w:t>You are part of a legal team with the task of arguing for or against an issue related to the Fourth Amendment. Your goal is to prepare a written and oral argument. The “Supreme Court” will hear your argument and decide the case. You need to create a written argument in which you state your side of the issue while also acknowledging opposing viewpoints. You will then use your brief to prepare and present an oral argument with your team in front of the “Supreme Court.”</w:t>
                  </w:r>
                </w:p>
                <w:p w:rsidR="00F327FF" w:rsidRDefault="00F327FF" w:rsidP="00FF6837">
                  <w:pPr>
                    <w:tabs>
                      <w:tab w:val="right" w:pos="8408"/>
                    </w:tabs>
                    <w:spacing w:after="0" w:line="240" w:lineRule="auto"/>
                    <w:rPr>
                      <w:rFonts w:asciiTheme="majorHAnsi" w:hAnsiTheme="majorHAnsi"/>
                    </w:rPr>
                  </w:pPr>
                </w:p>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rPr>
                    <w:t>Your arguments must include a claim, acknowledgement of counterclaims, supporting evidence, and sound reasoning.</w:t>
                  </w:r>
                </w:p>
                <w:p w:rsidR="00F327FF" w:rsidRDefault="00F327FF" w:rsidP="00FF6837">
                  <w:pPr>
                    <w:tabs>
                      <w:tab w:val="right" w:pos="8408"/>
                    </w:tabs>
                    <w:spacing w:after="0" w:line="240" w:lineRule="auto"/>
                    <w:rPr>
                      <w:rFonts w:asciiTheme="majorHAnsi" w:hAnsiTheme="majorHAnsi"/>
                    </w:rPr>
                  </w:pPr>
                </w:p>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rPr>
                    <w:t xml:space="preserve">The “Supreme Court” will consist of the remaining students in the class, those you are not on your legal team. These students will be responsible for making a decision and justifying their decision in writing. </w:t>
                  </w:r>
                </w:p>
                <w:p w:rsidR="00EB52D9" w:rsidRPr="00607BC4" w:rsidRDefault="00EB52D9" w:rsidP="00FF6837">
                  <w:pPr>
                    <w:tabs>
                      <w:tab w:val="right" w:pos="8408"/>
                    </w:tabs>
                    <w:spacing w:after="0" w:line="240" w:lineRule="auto"/>
                    <w:rPr>
                      <w:rFonts w:asciiTheme="majorHAnsi" w:hAnsiTheme="majorHAnsi"/>
                    </w:rPr>
                  </w:pPr>
                </w:p>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rPr>
                    <w:t>Group Tasks—Look at Both Sides of the Argument:</w:t>
                  </w:r>
                </w:p>
                <w:p w:rsidR="004B59A5" w:rsidRPr="00607BC4" w:rsidRDefault="004B59A5" w:rsidP="00FF6837">
                  <w:pPr>
                    <w:numPr>
                      <w:ilvl w:val="0"/>
                      <w:numId w:val="1"/>
                    </w:numPr>
                    <w:spacing w:after="0" w:line="240" w:lineRule="auto"/>
                    <w:rPr>
                      <w:rFonts w:asciiTheme="majorHAnsi" w:hAnsiTheme="majorHAnsi"/>
                    </w:rPr>
                  </w:pPr>
                  <w:r w:rsidRPr="00607BC4">
                    <w:rPr>
                      <w:rFonts w:asciiTheme="majorHAnsi" w:hAnsiTheme="majorHAnsi"/>
                    </w:rPr>
                    <w:t>Read the facts of a Supreme Court case related to the Fourth Amendment and discuss the central question in the case.</w:t>
                  </w:r>
                </w:p>
                <w:p w:rsidR="004B59A5" w:rsidRPr="00607BC4" w:rsidRDefault="004B59A5" w:rsidP="00FF6837">
                  <w:pPr>
                    <w:numPr>
                      <w:ilvl w:val="0"/>
                      <w:numId w:val="1"/>
                    </w:numPr>
                    <w:spacing w:after="0" w:line="240" w:lineRule="auto"/>
                    <w:rPr>
                      <w:rFonts w:asciiTheme="majorHAnsi" w:hAnsiTheme="majorHAnsi"/>
                    </w:rPr>
                  </w:pPr>
                  <w:r w:rsidRPr="00607BC4">
                    <w:rPr>
                      <w:rFonts w:asciiTheme="majorHAnsi" w:hAnsiTheme="majorHAnsi"/>
                    </w:rPr>
                    <w:t>Discuss your opinions about the case drawing upon the facts of the case, the text of the Fourth Amendment, and personal experience.</w:t>
                  </w:r>
                </w:p>
                <w:p w:rsidR="004B59A5" w:rsidRPr="00607BC4" w:rsidRDefault="004B59A5" w:rsidP="00FF6837">
                  <w:pPr>
                    <w:numPr>
                      <w:ilvl w:val="0"/>
                      <w:numId w:val="1"/>
                    </w:numPr>
                    <w:spacing w:after="0" w:line="240" w:lineRule="auto"/>
                    <w:rPr>
                      <w:rFonts w:asciiTheme="majorHAnsi" w:hAnsiTheme="majorHAnsi"/>
                    </w:rPr>
                  </w:pPr>
                  <w:r w:rsidRPr="00607BC4">
                    <w:rPr>
                      <w:rFonts w:asciiTheme="majorHAnsi" w:hAnsiTheme="majorHAnsi"/>
                    </w:rPr>
                    <w:t>Use a T-chart to list claims on both sides of the issue.</w:t>
                  </w:r>
                </w:p>
                <w:p w:rsidR="004B59A5" w:rsidRPr="00607BC4" w:rsidRDefault="004B59A5" w:rsidP="00FF6837">
                  <w:pPr>
                    <w:numPr>
                      <w:ilvl w:val="0"/>
                      <w:numId w:val="1"/>
                    </w:numPr>
                    <w:spacing w:after="0" w:line="240" w:lineRule="auto"/>
                    <w:rPr>
                      <w:rFonts w:asciiTheme="majorHAnsi" w:hAnsiTheme="majorHAnsi"/>
                    </w:rPr>
                  </w:pPr>
                  <w:r w:rsidRPr="00607BC4">
                    <w:rPr>
                      <w:rFonts w:asciiTheme="majorHAnsi" w:hAnsiTheme="majorHAnsi"/>
                    </w:rPr>
                    <w:t>Read and discuss portions of the actual arguments from the Supreme Court case.</w:t>
                  </w:r>
                </w:p>
                <w:p w:rsidR="004B59A5" w:rsidRPr="00607BC4" w:rsidRDefault="004B59A5" w:rsidP="00FF6837">
                  <w:pPr>
                    <w:numPr>
                      <w:ilvl w:val="0"/>
                      <w:numId w:val="1"/>
                    </w:numPr>
                    <w:spacing w:after="0" w:line="240" w:lineRule="auto"/>
                    <w:rPr>
                      <w:rFonts w:asciiTheme="majorHAnsi" w:hAnsiTheme="majorHAnsi"/>
                    </w:rPr>
                  </w:pPr>
                  <w:r w:rsidRPr="00607BC4">
                    <w:rPr>
                      <w:rFonts w:asciiTheme="majorHAnsi" w:hAnsiTheme="majorHAnsi"/>
                    </w:rPr>
                    <w:lastRenderedPageBreak/>
                    <w:t>Include additional relevant details from the actual arguments on to your T-chart to support your opinions.</w:t>
                  </w:r>
                </w:p>
                <w:p w:rsidR="00F327FF" w:rsidRDefault="00F327FF" w:rsidP="00FF6837">
                  <w:pPr>
                    <w:tabs>
                      <w:tab w:val="right" w:pos="8408"/>
                    </w:tabs>
                    <w:spacing w:after="0" w:line="240" w:lineRule="auto"/>
                    <w:rPr>
                      <w:rFonts w:asciiTheme="majorHAnsi" w:hAnsiTheme="majorHAnsi"/>
                    </w:rPr>
                  </w:pPr>
                </w:p>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rPr>
                    <w:t>Individual Task—Written Argument</w:t>
                  </w:r>
                </w:p>
                <w:p w:rsidR="004B59A5" w:rsidRPr="00607BC4" w:rsidRDefault="004B59A5" w:rsidP="00FF6837">
                  <w:pPr>
                    <w:pStyle w:val="ListParagraph"/>
                    <w:numPr>
                      <w:ilvl w:val="0"/>
                      <w:numId w:val="56"/>
                    </w:numPr>
                    <w:tabs>
                      <w:tab w:val="right" w:pos="8408"/>
                    </w:tabs>
                    <w:spacing w:after="0" w:line="240" w:lineRule="auto"/>
                    <w:ind w:left="265" w:hanging="270"/>
                    <w:rPr>
                      <w:rFonts w:asciiTheme="majorHAnsi" w:hAnsiTheme="majorHAnsi"/>
                    </w:rPr>
                  </w:pPr>
                  <w:r w:rsidRPr="00607BC4">
                    <w:rPr>
                      <w:rFonts w:asciiTheme="majorHAnsi" w:hAnsiTheme="majorHAnsi"/>
                    </w:rPr>
                    <w:t xml:space="preserve">Using your materials from your group tasks, you will be required to write an individual argument in which you argue a claim (the side of the argument </w:t>
                  </w:r>
                  <w:proofErr w:type="gramStart"/>
                  <w:r w:rsidRPr="00607BC4">
                    <w:rPr>
                      <w:rFonts w:asciiTheme="majorHAnsi" w:hAnsiTheme="majorHAnsi"/>
                    </w:rPr>
                    <w:t>will be assigned</w:t>
                  </w:r>
                  <w:proofErr w:type="gramEnd"/>
                  <w:r w:rsidRPr="00607BC4">
                    <w:rPr>
                      <w:rFonts w:asciiTheme="majorHAnsi" w:hAnsiTheme="majorHAnsi"/>
                    </w:rPr>
                    <w:t xml:space="preserve"> by your teacher) with logical reasoning and relevant evidence while also acknowledging the opposing viewpoint. You will bring your written argument to the group in preparation for the group’s oral presentation.</w:t>
                  </w:r>
                </w:p>
                <w:p w:rsidR="00F327FF" w:rsidRDefault="00F327FF" w:rsidP="00FF6837">
                  <w:pPr>
                    <w:tabs>
                      <w:tab w:val="right" w:pos="8408"/>
                    </w:tabs>
                    <w:spacing w:after="0" w:line="240" w:lineRule="auto"/>
                    <w:rPr>
                      <w:rFonts w:asciiTheme="majorHAnsi" w:hAnsiTheme="majorHAnsi"/>
                    </w:rPr>
                  </w:pPr>
                </w:p>
                <w:p w:rsidR="004B59A5" w:rsidRPr="00607BC4" w:rsidRDefault="004B59A5" w:rsidP="00FF6837">
                  <w:pPr>
                    <w:tabs>
                      <w:tab w:val="right" w:pos="8408"/>
                    </w:tabs>
                    <w:spacing w:after="0" w:line="240" w:lineRule="auto"/>
                    <w:rPr>
                      <w:rFonts w:asciiTheme="majorHAnsi" w:hAnsiTheme="majorHAnsi"/>
                    </w:rPr>
                  </w:pPr>
                  <w:r w:rsidRPr="00607BC4">
                    <w:rPr>
                      <w:rFonts w:asciiTheme="majorHAnsi" w:hAnsiTheme="majorHAnsi"/>
                    </w:rPr>
                    <w:t>Group Task—Oral Presentation</w:t>
                  </w:r>
                </w:p>
                <w:p w:rsidR="004B59A5" w:rsidRPr="00607BC4" w:rsidRDefault="004B59A5" w:rsidP="00FF6837">
                  <w:pPr>
                    <w:pStyle w:val="ListParagraph"/>
                    <w:numPr>
                      <w:ilvl w:val="0"/>
                      <w:numId w:val="56"/>
                    </w:numPr>
                    <w:tabs>
                      <w:tab w:val="right" w:pos="8408"/>
                    </w:tabs>
                    <w:spacing w:after="0" w:line="240" w:lineRule="auto"/>
                    <w:ind w:left="265" w:hanging="270"/>
                    <w:rPr>
                      <w:rFonts w:asciiTheme="majorHAnsi" w:hAnsiTheme="majorHAnsi"/>
                    </w:rPr>
                  </w:pPr>
                  <w:r w:rsidRPr="00607BC4">
                    <w:rPr>
                      <w:rFonts w:asciiTheme="majorHAnsi" w:hAnsiTheme="majorHAnsi"/>
                    </w:rPr>
                    <w:t>You will use your written arguments and a teacher provided template to prepare your oral presentation to the “Supreme Court.” Each group member will have a defined role during the oral presentation.</w:t>
                  </w:r>
                </w:p>
                <w:p w:rsidR="00F327FF" w:rsidRDefault="00F327FF" w:rsidP="00FF6837">
                  <w:pPr>
                    <w:tabs>
                      <w:tab w:val="right" w:pos="8408"/>
                    </w:tabs>
                    <w:spacing w:after="0" w:line="240" w:lineRule="auto"/>
                    <w:rPr>
                      <w:rFonts w:asciiTheme="majorHAnsi" w:hAnsiTheme="majorHAnsi"/>
                    </w:rPr>
                  </w:pPr>
                </w:p>
                <w:p w:rsidR="004B59A5" w:rsidRPr="00607BC4" w:rsidRDefault="004B59A5" w:rsidP="00FF6837">
                  <w:pPr>
                    <w:tabs>
                      <w:tab w:val="right" w:pos="8408"/>
                    </w:tabs>
                    <w:spacing w:after="0" w:line="240" w:lineRule="auto"/>
                    <w:rPr>
                      <w:rFonts w:asciiTheme="majorHAnsi" w:hAnsiTheme="majorHAnsi"/>
                      <w:u w:val="single"/>
                    </w:rPr>
                  </w:pPr>
                  <w:r w:rsidRPr="00607BC4">
                    <w:rPr>
                      <w:rFonts w:asciiTheme="majorHAnsi" w:hAnsiTheme="majorHAnsi"/>
                    </w:rPr>
                    <w:t>Individual Task—Audience Members</w:t>
                  </w:r>
                </w:p>
                <w:p w:rsidR="004B59A5" w:rsidRPr="00F327FF" w:rsidRDefault="004B59A5" w:rsidP="00FF6837">
                  <w:pPr>
                    <w:pStyle w:val="ListParagraph"/>
                    <w:numPr>
                      <w:ilvl w:val="0"/>
                      <w:numId w:val="56"/>
                    </w:numPr>
                    <w:tabs>
                      <w:tab w:val="right" w:pos="8408"/>
                    </w:tabs>
                    <w:spacing w:after="0" w:line="240" w:lineRule="auto"/>
                    <w:ind w:left="265" w:hanging="270"/>
                    <w:rPr>
                      <w:rFonts w:asciiTheme="majorHAnsi" w:hAnsiTheme="majorHAnsi"/>
                      <w:b/>
                    </w:rPr>
                  </w:pPr>
                  <w:r w:rsidRPr="00607BC4">
                    <w:rPr>
                      <w:rFonts w:asciiTheme="majorHAnsi" w:hAnsiTheme="majorHAnsi"/>
                    </w:rPr>
                    <w:t xml:space="preserve">You will take on the role of a “Supreme Court” judge. After listening carefully to both sides of the oral presentation, you will produce a written decision based on the facts of the case and the text of the Fourth Amendment. </w:t>
                  </w:r>
                </w:p>
                <w:p w:rsidR="00F327FF" w:rsidRPr="00607BC4" w:rsidRDefault="00F327FF" w:rsidP="00FF6837">
                  <w:pPr>
                    <w:pStyle w:val="ListParagraph"/>
                    <w:tabs>
                      <w:tab w:val="right" w:pos="8408"/>
                    </w:tabs>
                    <w:spacing w:after="0" w:line="240" w:lineRule="auto"/>
                    <w:ind w:left="265"/>
                    <w:rPr>
                      <w:rFonts w:asciiTheme="majorHAnsi" w:hAnsiTheme="majorHAnsi"/>
                      <w:b/>
                    </w:rPr>
                  </w:pPr>
                </w:p>
              </w:tc>
            </w:tr>
            <w:tr w:rsidR="004B59A5" w:rsidRPr="00607BC4" w:rsidTr="00EB52D9">
              <w:tc>
                <w:tcPr>
                  <w:tcW w:w="13374" w:type="dxa"/>
                  <w:gridSpan w:val="3"/>
                  <w:shd w:val="clear" w:color="auto" w:fill="000000"/>
                </w:tcPr>
                <w:p w:rsidR="004B59A5" w:rsidRPr="00607BC4" w:rsidRDefault="004B59A5" w:rsidP="00FF6837">
                  <w:pPr>
                    <w:spacing w:after="0" w:line="240" w:lineRule="auto"/>
                    <w:jc w:val="center"/>
                    <w:rPr>
                      <w:rFonts w:asciiTheme="majorHAnsi" w:hAnsiTheme="majorHAnsi"/>
                      <w:b/>
                      <w:color w:val="FFFFFF"/>
                      <w:sz w:val="28"/>
                      <w:szCs w:val="28"/>
                    </w:rPr>
                  </w:pPr>
                  <w:r w:rsidRPr="00607BC4">
                    <w:rPr>
                      <w:rFonts w:asciiTheme="majorHAnsi" w:hAnsiTheme="majorHAnsi"/>
                      <w:b/>
                      <w:color w:val="FFFFFF"/>
                      <w:sz w:val="28"/>
                      <w:szCs w:val="28"/>
                    </w:rPr>
                    <w:lastRenderedPageBreak/>
                    <w:t>Stage 3 – Learning Plan</w:t>
                  </w:r>
                </w:p>
              </w:tc>
            </w:tr>
            <w:tr w:rsidR="004B59A5" w:rsidRPr="00607BC4" w:rsidTr="00EB52D9">
              <w:tc>
                <w:tcPr>
                  <w:tcW w:w="13374" w:type="dxa"/>
                  <w:gridSpan w:val="3"/>
                </w:tcPr>
                <w:p w:rsidR="004B59A5" w:rsidRPr="00607BC4" w:rsidRDefault="004B59A5" w:rsidP="00FF6837">
                  <w:pPr>
                    <w:spacing w:after="0" w:line="240" w:lineRule="auto"/>
                    <w:jc w:val="center"/>
                    <w:rPr>
                      <w:rFonts w:asciiTheme="majorHAnsi" w:hAnsiTheme="majorHAnsi"/>
                      <w:b/>
                      <w:i/>
                    </w:rPr>
                  </w:pPr>
                  <w:r w:rsidRPr="00607BC4">
                    <w:rPr>
                      <w:rFonts w:asciiTheme="majorHAnsi" w:hAnsiTheme="majorHAnsi"/>
                      <w:b/>
                      <w:i/>
                    </w:rPr>
                    <w:t>Summary of Key Learning Events and Instruction</w:t>
                  </w:r>
                </w:p>
                <w:p w:rsidR="004B59A5" w:rsidRPr="00607BC4" w:rsidRDefault="004B59A5" w:rsidP="00FF6837">
                  <w:pPr>
                    <w:pStyle w:val="ColorfulList-Accent11"/>
                    <w:numPr>
                      <w:ilvl w:val="0"/>
                      <w:numId w:val="2"/>
                    </w:numPr>
                    <w:spacing w:after="0" w:line="240" w:lineRule="auto"/>
                    <w:ind w:left="337" w:hanging="337"/>
                    <w:rPr>
                      <w:rFonts w:asciiTheme="majorHAnsi" w:hAnsiTheme="majorHAnsi"/>
                    </w:rPr>
                  </w:pPr>
                  <w:r w:rsidRPr="00607BC4">
                    <w:rPr>
                      <w:rFonts w:asciiTheme="majorHAnsi" w:hAnsiTheme="majorHAnsi"/>
                    </w:rPr>
                    <w:t xml:space="preserve">Introduction to the Constitution using the Preamble: “Who are ‘We the People’?” </w:t>
                  </w:r>
                </w:p>
                <w:p w:rsidR="004B59A5" w:rsidRPr="00607BC4" w:rsidRDefault="004B59A5" w:rsidP="00FF6837">
                  <w:pPr>
                    <w:pStyle w:val="ColorfulList-Accent11"/>
                    <w:numPr>
                      <w:ilvl w:val="0"/>
                      <w:numId w:val="53"/>
                    </w:numPr>
                    <w:spacing w:after="0" w:line="240" w:lineRule="auto"/>
                    <w:rPr>
                      <w:rFonts w:asciiTheme="majorHAnsi" w:hAnsiTheme="majorHAnsi"/>
                    </w:rPr>
                  </w:pPr>
                  <w:r w:rsidRPr="00607BC4">
                    <w:rPr>
                      <w:rFonts w:asciiTheme="majorHAnsi" w:hAnsiTheme="majorHAnsi"/>
                    </w:rPr>
                    <w:t>Analyze the language of the Preamble using close reading and completing a graphic organizer</w:t>
                  </w:r>
                  <w:r w:rsidR="00F327FF">
                    <w:rPr>
                      <w:rFonts w:asciiTheme="majorHAnsi" w:hAnsiTheme="majorHAnsi"/>
                    </w:rPr>
                    <w:t>.</w:t>
                  </w:r>
                </w:p>
                <w:p w:rsidR="004B59A5" w:rsidRPr="00607BC4" w:rsidRDefault="004B59A5" w:rsidP="00FF6837">
                  <w:pPr>
                    <w:pStyle w:val="ColorfulList-Accent11"/>
                    <w:numPr>
                      <w:ilvl w:val="0"/>
                      <w:numId w:val="53"/>
                    </w:numPr>
                    <w:spacing w:after="0" w:line="240" w:lineRule="auto"/>
                    <w:rPr>
                      <w:rFonts w:asciiTheme="majorHAnsi" w:hAnsiTheme="majorHAnsi"/>
                    </w:rPr>
                  </w:pPr>
                  <w:r w:rsidRPr="00607BC4">
                    <w:rPr>
                      <w:rFonts w:asciiTheme="majorHAnsi" w:hAnsiTheme="majorHAnsi"/>
                    </w:rPr>
                    <w:t xml:space="preserve">Read pages 10–17 in </w:t>
                  </w:r>
                  <w:r w:rsidRPr="00607BC4">
                    <w:rPr>
                      <w:rFonts w:asciiTheme="majorHAnsi" w:hAnsiTheme="majorHAnsi"/>
                      <w:i/>
                    </w:rPr>
                    <w:t>The Words We Live By</w:t>
                  </w:r>
                  <w:r w:rsidRPr="00607BC4">
                    <w:rPr>
                      <w:rFonts w:asciiTheme="majorHAnsi" w:hAnsiTheme="majorHAnsi"/>
                    </w:rPr>
                    <w:t xml:space="preserve"> and complete guided questions</w:t>
                  </w:r>
                  <w:r w:rsidR="00F327FF">
                    <w:rPr>
                      <w:rFonts w:asciiTheme="majorHAnsi" w:hAnsiTheme="majorHAnsi"/>
                    </w:rPr>
                    <w:t>.</w:t>
                  </w:r>
                </w:p>
                <w:p w:rsidR="004B59A5" w:rsidRPr="00607BC4" w:rsidRDefault="004B59A5" w:rsidP="00FF6837">
                  <w:pPr>
                    <w:pStyle w:val="ColorfulList-Accent11"/>
                    <w:numPr>
                      <w:ilvl w:val="0"/>
                      <w:numId w:val="53"/>
                    </w:numPr>
                    <w:spacing w:after="0" w:line="240" w:lineRule="auto"/>
                    <w:rPr>
                      <w:rFonts w:asciiTheme="majorHAnsi" w:hAnsiTheme="majorHAnsi"/>
                    </w:rPr>
                  </w:pPr>
                  <w:r w:rsidRPr="00607BC4">
                    <w:rPr>
                      <w:rFonts w:asciiTheme="majorHAnsi" w:hAnsiTheme="majorHAnsi"/>
                    </w:rPr>
                    <w:t>Work in groups to complete a poster of “Who are ‘We the People’?”</w:t>
                  </w:r>
                </w:p>
                <w:p w:rsidR="004B59A5" w:rsidRPr="00607BC4" w:rsidRDefault="004B59A5" w:rsidP="00FF6837">
                  <w:pPr>
                    <w:pStyle w:val="ColorfulList-Accent11"/>
                    <w:numPr>
                      <w:ilvl w:val="0"/>
                      <w:numId w:val="2"/>
                    </w:numPr>
                    <w:spacing w:after="0" w:line="240" w:lineRule="auto"/>
                    <w:ind w:left="337" w:hanging="337"/>
                    <w:rPr>
                      <w:rFonts w:asciiTheme="majorHAnsi" w:hAnsiTheme="majorHAnsi"/>
                    </w:rPr>
                  </w:pPr>
                  <w:r w:rsidRPr="00607BC4">
                    <w:rPr>
                      <w:rFonts w:asciiTheme="majorHAnsi" w:hAnsiTheme="majorHAnsi"/>
                    </w:rPr>
                    <w:t>Introduction to the Fourth Amendment</w:t>
                  </w:r>
                  <w:r w:rsidR="00F327FF">
                    <w:rPr>
                      <w:rFonts w:asciiTheme="majorHAnsi" w:hAnsiTheme="majorHAnsi"/>
                    </w:rPr>
                    <w:t>:</w:t>
                  </w:r>
                </w:p>
                <w:p w:rsidR="004B59A5" w:rsidRPr="00607BC4" w:rsidRDefault="004B59A5" w:rsidP="00FF6837">
                  <w:pPr>
                    <w:pStyle w:val="ColorfulList-Accent11"/>
                    <w:numPr>
                      <w:ilvl w:val="0"/>
                      <w:numId w:val="54"/>
                    </w:numPr>
                    <w:spacing w:after="0" w:line="240" w:lineRule="auto"/>
                    <w:rPr>
                      <w:rFonts w:asciiTheme="majorHAnsi" w:hAnsiTheme="majorHAnsi"/>
                    </w:rPr>
                  </w:pPr>
                  <w:r w:rsidRPr="00607BC4">
                    <w:rPr>
                      <w:rFonts w:asciiTheme="majorHAnsi" w:hAnsiTheme="majorHAnsi"/>
                    </w:rPr>
                    <w:t>Analyze the language of the Fourth Amendment using close reading and completing a graphic organizer</w:t>
                  </w:r>
                  <w:r w:rsidR="00F327FF">
                    <w:rPr>
                      <w:rFonts w:asciiTheme="majorHAnsi" w:hAnsiTheme="majorHAnsi"/>
                    </w:rPr>
                    <w:t>.</w:t>
                  </w:r>
                </w:p>
                <w:p w:rsidR="004B59A5" w:rsidRPr="00607BC4" w:rsidRDefault="004B59A5" w:rsidP="00FF6837">
                  <w:pPr>
                    <w:pStyle w:val="ColorfulList-Accent11"/>
                    <w:numPr>
                      <w:ilvl w:val="0"/>
                      <w:numId w:val="54"/>
                    </w:numPr>
                    <w:spacing w:after="0" w:line="240" w:lineRule="auto"/>
                    <w:rPr>
                      <w:rFonts w:asciiTheme="majorHAnsi" w:hAnsiTheme="majorHAnsi"/>
                    </w:rPr>
                  </w:pPr>
                  <w:r w:rsidRPr="00607BC4">
                    <w:rPr>
                      <w:rFonts w:asciiTheme="majorHAnsi" w:hAnsiTheme="majorHAnsi"/>
                    </w:rPr>
                    <w:t xml:space="preserve">Close reading of pages 157–163 in </w:t>
                  </w:r>
                  <w:r w:rsidRPr="00607BC4">
                    <w:rPr>
                      <w:rFonts w:asciiTheme="majorHAnsi" w:hAnsiTheme="majorHAnsi"/>
                      <w:i/>
                    </w:rPr>
                    <w:t>The Words We Live By</w:t>
                  </w:r>
                  <w:r w:rsidR="00F327FF">
                    <w:rPr>
                      <w:rFonts w:asciiTheme="majorHAnsi" w:hAnsiTheme="majorHAnsi"/>
                      <w:i/>
                    </w:rPr>
                    <w:t>.</w:t>
                  </w:r>
                </w:p>
                <w:p w:rsidR="004B59A5" w:rsidRPr="00607BC4" w:rsidRDefault="004B59A5" w:rsidP="00FF6837">
                  <w:pPr>
                    <w:pStyle w:val="ColorfulList-Accent11"/>
                    <w:numPr>
                      <w:ilvl w:val="0"/>
                      <w:numId w:val="54"/>
                    </w:numPr>
                    <w:spacing w:after="0" w:line="240" w:lineRule="auto"/>
                    <w:rPr>
                      <w:rFonts w:asciiTheme="majorHAnsi" w:hAnsiTheme="majorHAnsi"/>
                    </w:rPr>
                  </w:pPr>
                  <w:r w:rsidRPr="00607BC4">
                    <w:rPr>
                      <w:rFonts w:asciiTheme="majorHAnsi" w:hAnsiTheme="majorHAnsi"/>
                    </w:rPr>
                    <w:lastRenderedPageBreak/>
                    <w:t xml:space="preserve">Groups </w:t>
                  </w:r>
                  <w:proofErr w:type="gramStart"/>
                  <w:r w:rsidRPr="00607BC4">
                    <w:rPr>
                      <w:rFonts w:asciiTheme="majorHAnsi" w:hAnsiTheme="majorHAnsi"/>
                    </w:rPr>
                    <w:t>will be assigned</w:t>
                  </w:r>
                  <w:proofErr w:type="gramEnd"/>
                  <w:r w:rsidRPr="00607BC4">
                    <w:rPr>
                      <w:rFonts w:asciiTheme="majorHAnsi" w:hAnsiTheme="majorHAnsi"/>
                    </w:rPr>
                    <w:t xml:space="preserve"> one section of reading to present to the whole class</w:t>
                  </w:r>
                  <w:r w:rsidR="00F327FF">
                    <w:rPr>
                      <w:rFonts w:asciiTheme="majorHAnsi" w:hAnsiTheme="majorHAnsi"/>
                    </w:rPr>
                    <w:t>.</w:t>
                  </w:r>
                </w:p>
                <w:p w:rsidR="004B59A5" w:rsidRPr="00607BC4" w:rsidRDefault="004B59A5" w:rsidP="00FF6837">
                  <w:pPr>
                    <w:pStyle w:val="ColorfulList-Accent11"/>
                    <w:numPr>
                      <w:ilvl w:val="0"/>
                      <w:numId w:val="2"/>
                    </w:numPr>
                    <w:spacing w:after="0" w:line="240" w:lineRule="auto"/>
                    <w:ind w:left="337" w:hanging="337"/>
                    <w:rPr>
                      <w:rFonts w:asciiTheme="majorHAnsi" w:hAnsiTheme="majorHAnsi"/>
                    </w:rPr>
                  </w:pPr>
                  <w:r w:rsidRPr="00607BC4">
                    <w:rPr>
                      <w:rFonts w:asciiTheme="majorHAnsi" w:hAnsiTheme="majorHAnsi"/>
                    </w:rPr>
                    <w:t>Modeling the CEPA Lesson(s)—with the whole class</w:t>
                  </w:r>
                  <w:r w:rsidR="00F327FF">
                    <w:rPr>
                      <w:rFonts w:asciiTheme="majorHAnsi" w:hAnsiTheme="majorHAnsi"/>
                    </w:rPr>
                    <w:t>:</w:t>
                  </w:r>
                </w:p>
                <w:p w:rsidR="004B59A5" w:rsidRPr="00607BC4" w:rsidRDefault="004B59A5" w:rsidP="00FF6837">
                  <w:pPr>
                    <w:pStyle w:val="ColorfulList-Accent11"/>
                    <w:numPr>
                      <w:ilvl w:val="0"/>
                      <w:numId w:val="55"/>
                    </w:numPr>
                    <w:spacing w:after="0" w:line="240" w:lineRule="auto"/>
                    <w:rPr>
                      <w:rFonts w:asciiTheme="majorHAnsi" w:hAnsiTheme="majorHAnsi"/>
                    </w:rPr>
                  </w:pPr>
                  <w:r w:rsidRPr="00607BC4">
                    <w:rPr>
                      <w:rFonts w:asciiTheme="majorHAnsi" w:hAnsiTheme="majorHAnsi"/>
                    </w:rPr>
                    <w:t xml:space="preserve">Read the facts and the central question of a Fourth Amendment case: </w:t>
                  </w:r>
                  <w:r w:rsidRPr="00607BC4">
                    <w:rPr>
                      <w:rFonts w:asciiTheme="majorHAnsi" w:hAnsiTheme="majorHAnsi"/>
                      <w:i/>
                    </w:rPr>
                    <w:t>New Jersey v. T.L.O.</w:t>
                  </w:r>
                </w:p>
                <w:p w:rsidR="004B59A5" w:rsidRPr="00607BC4" w:rsidRDefault="004B59A5" w:rsidP="00FF6837">
                  <w:pPr>
                    <w:pStyle w:val="ColorfulList-Accent11"/>
                    <w:numPr>
                      <w:ilvl w:val="0"/>
                      <w:numId w:val="55"/>
                    </w:numPr>
                    <w:spacing w:after="0" w:line="240" w:lineRule="auto"/>
                    <w:rPr>
                      <w:rFonts w:asciiTheme="majorHAnsi" w:hAnsiTheme="majorHAnsi"/>
                    </w:rPr>
                  </w:pPr>
                  <w:r w:rsidRPr="00607BC4">
                    <w:rPr>
                      <w:rFonts w:asciiTheme="majorHAnsi" w:hAnsiTheme="majorHAnsi"/>
                    </w:rPr>
                    <w:t>Brainstorm possible arguments with evidence from the facts of the case and/or the text of the amendment for each side of the question and fill in T-chart</w:t>
                  </w:r>
                  <w:r w:rsidR="00F327FF">
                    <w:rPr>
                      <w:rFonts w:asciiTheme="majorHAnsi" w:hAnsiTheme="majorHAnsi"/>
                    </w:rPr>
                    <w:t>.</w:t>
                  </w:r>
                </w:p>
                <w:p w:rsidR="004B59A5" w:rsidRPr="00607BC4" w:rsidRDefault="004B59A5" w:rsidP="00FF6837">
                  <w:pPr>
                    <w:pStyle w:val="ColorfulList-Accent11"/>
                    <w:numPr>
                      <w:ilvl w:val="0"/>
                      <w:numId w:val="55"/>
                    </w:numPr>
                    <w:spacing w:after="0" w:line="240" w:lineRule="auto"/>
                    <w:rPr>
                      <w:rFonts w:asciiTheme="majorHAnsi" w:hAnsiTheme="majorHAnsi"/>
                    </w:rPr>
                  </w:pPr>
                  <w:r w:rsidRPr="00607BC4">
                    <w:rPr>
                      <w:rFonts w:asciiTheme="majorHAnsi" w:hAnsiTheme="majorHAnsi"/>
                    </w:rPr>
                    <w:t>Construct a written argument for one side with the class</w:t>
                  </w:r>
                  <w:r w:rsidR="00F327FF">
                    <w:rPr>
                      <w:rFonts w:asciiTheme="majorHAnsi" w:hAnsiTheme="majorHAnsi"/>
                    </w:rPr>
                    <w:t>.</w:t>
                  </w:r>
                </w:p>
                <w:p w:rsidR="004B59A5" w:rsidRPr="00607BC4" w:rsidRDefault="00F327FF" w:rsidP="00FF6837">
                  <w:pPr>
                    <w:pStyle w:val="ColorfulList-Accent11"/>
                    <w:numPr>
                      <w:ilvl w:val="0"/>
                      <w:numId w:val="55"/>
                    </w:numPr>
                    <w:spacing w:after="0" w:line="240" w:lineRule="auto"/>
                    <w:rPr>
                      <w:rFonts w:asciiTheme="majorHAnsi" w:hAnsiTheme="majorHAnsi"/>
                    </w:rPr>
                  </w:pPr>
                  <w:r>
                    <w:rPr>
                      <w:rFonts w:asciiTheme="majorHAnsi" w:hAnsiTheme="majorHAnsi"/>
                    </w:rPr>
                    <w:t>.</w:t>
                  </w:r>
                  <w:r w:rsidR="004B59A5" w:rsidRPr="00607BC4">
                    <w:rPr>
                      <w:rFonts w:asciiTheme="majorHAnsi" w:hAnsiTheme="majorHAnsi"/>
                    </w:rPr>
                    <w:t>Students will complete a written argument for the other side</w:t>
                  </w:r>
                </w:p>
                <w:p w:rsidR="004B59A5" w:rsidRDefault="004B59A5" w:rsidP="00FF6837">
                  <w:pPr>
                    <w:pStyle w:val="ColorfulList-Accent11"/>
                    <w:numPr>
                      <w:ilvl w:val="0"/>
                      <w:numId w:val="2"/>
                    </w:numPr>
                    <w:spacing w:after="0" w:line="240" w:lineRule="auto"/>
                    <w:ind w:left="337" w:hanging="337"/>
                    <w:rPr>
                      <w:rFonts w:asciiTheme="majorHAnsi" w:hAnsiTheme="majorHAnsi"/>
                    </w:rPr>
                  </w:pPr>
                  <w:r w:rsidRPr="00607BC4">
                    <w:rPr>
                      <w:rFonts w:asciiTheme="majorHAnsi" w:hAnsiTheme="majorHAnsi"/>
                    </w:rPr>
                    <w:t>Students complete the CEPA</w:t>
                  </w:r>
                </w:p>
                <w:p w:rsidR="00F327FF" w:rsidRPr="00607BC4" w:rsidRDefault="00F327FF" w:rsidP="00FF6837">
                  <w:pPr>
                    <w:pStyle w:val="ColorfulList-Accent11"/>
                    <w:spacing w:after="0" w:line="240" w:lineRule="auto"/>
                    <w:ind w:left="337"/>
                    <w:rPr>
                      <w:rFonts w:asciiTheme="majorHAnsi" w:hAnsiTheme="majorHAnsi"/>
                    </w:rPr>
                  </w:pPr>
                </w:p>
                <w:p w:rsidR="007A2174" w:rsidRDefault="007A2174" w:rsidP="00FF6837">
                  <w:pPr>
                    <w:pStyle w:val="Foote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rPr>
                  </w:pPr>
                  <w:r w:rsidRPr="00607BC4">
                    <w:rPr>
                      <w:rFonts w:asciiTheme="majorHAnsi" w:hAnsiTheme="majorHAnsi"/>
                    </w:rPr>
                    <w:t>Understanding by Design®. © 2012 Grant Wiggins and Jay McTighe. Used with permission.</w:t>
                  </w:r>
                </w:p>
                <w:p w:rsidR="00F327FF" w:rsidRPr="00607BC4" w:rsidRDefault="00F327FF" w:rsidP="00FF6837">
                  <w:pPr>
                    <w:pStyle w:val="Foote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rPr>
                  </w:pPr>
                </w:p>
              </w:tc>
            </w:tr>
          </w:tbl>
          <w:p w:rsidR="00874BE1" w:rsidRPr="00607BC4" w:rsidRDefault="00874BE1" w:rsidP="004C6E3B">
            <w:pPr>
              <w:spacing w:after="0" w:line="240" w:lineRule="auto"/>
              <w:rPr>
                <w:rFonts w:asciiTheme="majorHAnsi" w:hAnsiTheme="majorHAnsi"/>
                <w:sz w:val="28"/>
                <w:szCs w:val="28"/>
                <w:lang w:eastAsia="en-US"/>
              </w:rPr>
            </w:pPr>
          </w:p>
        </w:tc>
      </w:tr>
      <w:tr w:rsidR="008275F4" w:rsidRPr="00607BC4" w:rsidTr="004C6E3B">
        <w:trPr>
          <w:trHeight w:val="77"/>
        </w:trPr>
        <w:tc>
          <w:tcPr>
            <w:tcW w:w="13862" w:type="dxa"/>
          </w:tcPr>
          <w:p w:rsidR="008275F4" w:rsidRPr="00607BC4" w:rsidRDefault="008275F4" w:rsidP="004C6E3B">
            <w:pPr>
              <w:spacing w:after="0" w:line="240" w:lineRule="auto"/>
              <w:rPr>
                <w:rFonts w:asciiTheme="majorHAnsi" w:hAnsiTheme="majorHAnsi"/>
                <w:sz w:val="52"/>
                <w:szCs w:val="80"/>
                <w:lang w:eastAsia="en-US"/>
              </w:rPr>
            </w:pPr>
          </w:p>
        </w:tc>
      </w:tr>
    </w:tbl>
    <w:p w:rsidR="005A5048" w:rsidRPr="00607BC4" w:rsidRDefault="005A5048" w:rsidP="00607BC4">
      <w:pPr>
        <w:spacing w:after="0" w:line="240" w:lineRule="auto"/>
        <w:rPr>
          <w:rFonts w:asciiTheme="majorHAnsi" w:hAnsiTheme="majorHAnsi"/>
        </w:rPr>
      </w:pPr>
    </w:p>
    <w:p w:rsidR="006233CC" w:rsidRPr="00607BC4" w:rsidRDefault="006233CC" w:rsidP="00607BC4">
      <w:pPr>
        <w:spacing w:after="0" w:line="240" w:lineRule="auto"/>
        <w:rPr>
          <w:rFonts w:asciiTheme="majorHAnsi" w:hAnsiTheme="majorHAnsi"/>
        </w:rPr>
      </w:pPr>
      <w:r w:rsidRPr="00607BC4">
        <w:rPr>
          <w:rFonts w:asciiTheme="majorHAnsi" w:hAnsiTheme="majorHAnsi"/>
        </w:rPr>
        <w:br w:type="page"/>
      </w:r>
    </w:p>
    <w:p w:rsidR="00B80E13" w:rsidRPr="00607BC4" w:rsidRDefault="00B80E13" w:rsidP="00FF6837">
      <w:pPr>
        <w:pStyle w:val="Heading2"/>
      </w:pPr>
      <w:bookmarkStart w:id="1" w:name="GeneralNotes"/>
      <w:bookmarkEnd w:id="1"/>
      <w:r w:rsidRPr="00607BC4">
        <w:lastRenderedPageBreak/>
        <w:t>General Notes and Resources</w:t>
      </w:r>
    </w:p>
    <w:p w:rsidR="00B80E13" w:rsidRPr="00607BC4" w:rsidRDefault="00B80E13" w:rsidP="00607BC4">
      <w:pPr>
        <w:pStyle w:val="NoSpacing"/>
        <w:rPr>
          <w:rFonts w:asciiTheme="majorHAnsi" w:hAnsiTheme="majorHAnsi"/>
        </w:rPr>
      </w:pPr>
    </w:p>
    <w:p w:rsidR="00B80E13" w:rsidRPr="00607BC4" w:rsidRDefault="00B80E13" w:rsidP="00607BC4">
      <w:pPr>
        <w:tabs>
          <w:tab w:val="right" w:pos="8408"/>
        </w:tabs>
        <w:spacing w:after="0" w:line="240" w:lineRule="auto"/>
        <w:rPr>
          <w:rFonts w:asciiTheme="majorHAnsi" w:hAnsiTheme="majorHAnsi"/>
          <w:bCs/>
        </w:rPr>
      </w:pPr>
      <w:r w:rsidRPr="00607BC4">
        <w:rPr>
          <w:rFonts w:asciiTheme="majorHAnsi" w:hAnsiTheme="majorHAnsi"/>
          <w:bCs/>
        </w:rPr>
        <w:t>The purpose of this unit is to develop understanding of how to make an effective argument supported by evidence. To achieve this purpose, the unit presents information about the United States Constitution and case studies of legal argument</w:t>
      </w:r>
      <w:r w:rsidR="00D06C39" w:rsidRPr="00607BC4">
        <w:rPr>
          <w:rFonts w:asciiTheme="majorHAnsi" w:hAnsiTheme="majorHAnsi"/>
          <w:bCs/>
        </w:rPr>
        <w:t>s based on the Fourth Amendment. This Amendment</w:t>
      </w:r>
      <w:r w:rsidRPr="00607BC4">
        <w:rPr>
          <w:rFonts w:asciiTheme="majorHAnsi" w:hAnsiTheme="majorHAnsi"/>
          <w:bCs/>
        </w:rPr>
        <w:t xml:space="preserve"> addresses the right of privacy</w:t>
      </w:r>
      <w:r w:rsidR="00D06C39" w:rsidRPr="00607BC4">
        <w:rPr>
          <w:rFonts w:asciiTheme="majorHAnsi" w:hAnsiTheme="majorHAnsi"/>
          <w:bCs/>
        </w:rPr>
        <w:t>: in the words of the amendment, “the right of the people to be secure in their persons, houses, papers, and effects against unreasonable searches and seizures…</w:t>
      </w:r>
      <w:proofErr w:type="gramStart"/>
      <w:r w:rsidR="00D06C39" w:rsidRPr="00607BC4">
        <w:rPr>
          <w:rFonts w:asciiTheme="majorHAnsi" w:hAnsiTheme="majorHAnsi"/>
          <w:bCs/>
        </w:rPr>
        <w:t>”.</w:t>
      </w:r>
      <w:proofErr w:type="gramEnd"/>
    </w:p>
    <w:p w:rsidR="00B80E13" w:rsidRPr="00607BC4" w:rsidRDefault="00B80E13" w:rsidP="00607BC4">
      <w:pPr>
        <w:tabs>
          <w:tab w:val="right" w:pos="8408"/>
        </w:tabs>
        <w:spacing w:after="0" w:line="240" w:lineRule="auto"/>
        <w:rPr>
          <w:rFonts w:asciiTheme="majorHAnsi" w:hAnsiTheme="majorHAnsi"/>
          <w:bCs/>
        </w:rPr>
      </w:pPr>
    </w:p>
    <w:p w:rsidR="00D06C39" w:rsidRPr="00607BC4" w:rsidRDefault="00B80E13" w:rsidP="00607BC4">
      <w:pPr>
        <w:tabs>
          <w:tab w:val="right" w:pos="8408"/>
        </w:tabs>
        <w:spacing w:after="0" w:line="240" w:lineRule="auto"/>
        <w:rPr>
          <w:rFonts w:asciiTheme="majorHAnsi" w:hAnsiTheme="majorHAnsi"/>
        </w:rPr>
      </w:pPr>
      <w:r w:rsidRPr="00607BC4">
        <w:rPr>
          <w:rFonts w:asciiTheme="majorHAnsi" w:hAnsiTheme="majorHAnsi"/>
          <w:bCs/>
        </w:rPr>
        <w:t xml:space="preserve">Students begin by reading the Preamble to the Constitution and an excerpt from Linda R. Monk’s book, </w:t>
      </w:r>
      <w:r w:rsidRPr="00607BC4">
        <w:rPr>
          <w:rFonts w:asciiTheme="majorHAnsi" w:hAnsiTheme="majorHAnsi"/>
          <w:bCs/>
          <w:i/>
        </w:rPr>
        <w:t>The Words We Live By: Your Annotated Guide to the Constitution</w:t>
      </w:r>
      <w:r w:rsidRPr="00607BC4">
        <w:rPr>
          <w:rFonts w:asciiTheme="majorHAnsi" w:hAnsiTheme="majorHAnsi"/>
          <w:bCs/>
        </w:rPr>
        <w:t xml:space="preserve">. They consider some of the seminal words that define Americans, such as “We the People.” After students focus on a close reading of </w:t>
      </w:r>
      <w:r w:rsidR="000E4793" w:rsidRPr="00607BC4">
        <w:rPr>
          <w:rFonts w:asciiTheme="majorHAnsi" w:hAnsiTheme="majorHAnsi"/>
          <w:bCs/>
        </w:rPr>
        <w:t xml:space="preserve">Monk’s </w:t>
      </w:r>
      <w:r w:rsidRPr="00607BC4">
        <w:rPr>
          <w:rFonts w:asciiTheme="majorHAnsi" w:hAnsiTheme="majorHAnsi"/>
          <w:bCs/>
        </w:rPr>
        <w:t xml:space="preserve">chapter about the Fourth Amendment, they read parts of Supreme Court cases that </w:t>
      </w:r>
      <w:proofErr w:type="gramStart"/>
      <w:r w:rsidRPr="00607BC4">
        <w:rPr>
          <w:rFonts w:asciiTheme="majorHAnsi" w:hAnsiTheme="majorHAnsi"/>
          <w:bCs/>
        </w:rPr>
        <w:t>have been used</w:t>
      </w:r>
      <w:proofErr w:type="gramEnd"/>
      <w:r w:rsidRPr="00607BC4">
        <w:rPr>
          <w:rFonts w:asciiTheme="majorHAnsi" w:hAnsiTheme="majorHAnsi"/>
          <w:bCs/>
        </w:rPr>
        <w:t xml:space="preserve"> to define some of the parameters of the Fourth Amendment.</w:t>
      </w:r>
      <w:r w:rsidR="00EA6312" w:rsidRPr="00607BC4">
        <w:rPr>
          <w:rFonts w:asciiTheme="majorHAnsi" w:hAnsiTheme="majorHAnsi"/>
          <w:bCs/>
        </w:rPr>
        <w:t xml:space="preserve"> </w:t>
      </w:r>
      <w:r w:rsidR="006233CC" w:rsidRPr="00607BC4">
        <w:rPr>
          <w:rFonts w:asciiTheme="majorHAnsi" w:hAnsiTheme="majorHAnsi"/>
          <w:bCs/>
        </w:rPr>
        <w:t xml:space="preserve">These cases include examples that deal with students’ rights of privacy in school. </w:t>
      </w:r>
      <w:r w:rsidRPr="00607BC4">
        <w:rPr>
          <w:rFonts w:asciiTheme="majorHAnsi" w:hAnsiTheme="majorHAnsi"/>
          <w:bCs/>
        </w:rPr>
        <w:t xml:space="preserve">Finally, students argue </w:t>
      </w:r>
      <w:r w:rsidRPr="00607BC4">
        <w:rPr>
          <w:rFonts w:asciiTheme="majorHAnsi" w:hAnsiTheme="majorHAnsi"/>
        </w:rPr>
        <w:t xml:space="preserve">for or against a position in a case related to the Fourth Amendment. Each student creates a written argument including a claim, </w:t>
      </w:r>
      <w:r w:rsidR="000E4793" w:rsidRPr="00607BC4">
        <w:rPr>
          <w:rFonts w:asciiTheme="majorHAnsi" w:hAnsiTheme="majorHAnsi"/>
        </w:rPr>
        <w:t xml:space="preserve">acknowledgment and refutation of </w:t>
      </w:r>
      <w:r w:rsidRPr="00607BC4">
        <w:rPr>
          <w:rFonts w:asciiTheme="majorHAnsi" w:hAnsiTheme="majorHAnsi"/>
        </w:rPr>
        <w:t>counterclaims, supporting evidence, and sound reasoning.</w:t>
      </w:r>
      <w:r w:rsidR="00EA6312" w:rsidRPr="00607BC4">
        <w:rPr>
          <w:rFonts w:asciiTheme="majorHAnsi" w:hAnsiTheme="majorHAnsi"/>
        </w:rPr>
        <w:t xml:space="preserve"> </w:t>
      </w:r>
      <w:r w:rsidRPr="00607BC4">
        <w:rPr>
          <w:rFonts w:asciiTheme="majorHAnsi" w:hAnsiTheme="majorHAnsi"/>
        </w:rPr>
        <w:t>In teams, students prepare and present an oral argument in front of classmates who listen in their roles as Justices of the Supreme Court.</w:t>
      </w:r>
    </w:p>
    <w:p w:rsidR="00D06C39" w:rsidRPr="00607BC4" w:rsidRDefault="00D06C39" w:rsidP="00607BC4">
      <w:pPr>
        <w:tabs>
          <w:tab w:val="right" w:pos="8408"/>
        </w:tabs>
        <w:spacing w:after="0" w:line="240" w:lineRule="auto"/>
        <w:rPr>
          <w:rFonts w:asciiTheme="majorHAnsi" w:hAnsiTheme="majorHAnsi"/>
        </w:rPr>
      </w:pPr>
    </w:p>
    <w:p w:rsidR="00D06C39" w:rsidRPr="00607BC4" w:rsidRDefault="00D06C39" w:rsidP="00607BC4">
      <w:pPr>
        <w:tabs>
          <w:tab w:val="right" w:pos="8408"/>
        </w:tabs>
        <w:spacing w:after="0" w:line="240" w:lineRule="auto"/>
        <w:rPr>
          <w:rFonts w:asciiTheme="majorHAnsi" w:hAnsiTheme="majorHAnsi"/>
        </w:rPr>
      </w:pPr>
      <w:r w:rsidRPr="00607BC4">
        <w:rPr>
          <w:rFonts w:asciiTheme="majorHAnsi" w:hAnsiTheme="majorHAnsi"/>
        </w:rPr>
        <w:t xml:space="preserve">One of the main resources for the lesson is the website OYEZ, </w:t>
      </w:r>
      <w:hyperlink r:id="rId19" w:history="1">
        <w:r w:rsidR="000A34E1" w:rsidRPr="00607BC4">
          <w:rPr>
            <w:rStyle w:val="Hyperlink"/>
            <w:rFonts w:asciiTheme="majorHAnsi" w:hAnsiTheme="majorHAnsi"/>
          </w:rPr>
          <w:t>http://www.oyez.org/</w:t>
        </w:r>
      </w:hyperlink>
      <w:r w:rsidR="000A34E1" w:rsidRPr="00607BC4">
        <w:rPr>
          <w:rFonts w:asciiTheme="majorHAnsi" w:hAnsiTheme="majorHAnsi"/>
        </w:rPr>
        <w:t>, a multimedia archive</w:t>
      </w:r>
      <w:r w:rsidR="00C02EAD" w:rsidRPr="00607BC4">
        <w:rPr>
          <w:rFonts w:asciiTheme="majorHAnsi" w:hAnsiTheme="majorHAnsi"/>
        </w:rPr>
        <w:t xml:space="preserve"> created and maintained by the Chicago-Kent College of Law.</w:t>
      </w:r>
      <w:r w:rsidR="00EA6312" w:rsidRPr="00607BC4">
        <w:rPr>
          <w:rFonts w:asciiTheme="majorHAnsi" w:hAnsiTheme="majorHAnsi"/>
        </w:rPr>
        <w:t xml:space="preserve"> </w:t>
      </w:r>
      <w:r w:rsidR="00C02EAD" w:rsidRPr="00607BC4">
        <w:rPr>
          <w:rFonts w:asciiTheme="majorHAnsi" w:hAnsiTheme="majorHAnsi"/>
        </w:rPr>
        <w:t>It</w:t>
      </w:r>
      <w:r w:rsidR="000A34E1" w:rsidRPr="00607BC4">
        <w:rPr>
          <w:rFonts w:asciiTheme="majorHAnsi" w:hAnsiTheme="majorHAnsi"/>
        </w:rPr>
        <w:t xml:space="preserve"> is the source of Supreme Court </w:t>
      </w:r>
      <w:r w:rsidR="00C02EAD" w:rsidRPr="00607BC4">
        <w:rPr>
          <w:rFonts w:asciiTheme="majorHAnsi" w:hAnsiTheme="majorHAnsi"/>
        </w:rPr>
        <w:t xml:space="preserve">audio recordings, </w:t>
      </w:r>
      <w:r w:rsidR="000A34E1" w:rsidRPr="00607BC4">
        <w:rPr>
          <w:rFonts w:asciiTheme="majorHAnsi" w:hAnsiTheme="majorHAnsi"/>
        </w:rPr>
        <w:t>transcripts</w:t>
      </w:r>
      <w:r w:rsidR="00C02EAD" w:rsidRPr="00607BC4">
        <w:rPr>
          <w:rFonts w:asciiTheme="majorHAnsi" w:hAnsiTheme="majorHAnsi"/>
        </w:rPr>
        <w:t>,</w:t>
      </w:r>
      <w:r w:rsidR="00380FF8" w:rsidRPr="00607BC4">
        <w:rPr>
          <w:rFonts w:asciiTheme="majorHAnsi" w:hAnsiTheme="majorHAnsi"/>
        </w:rPr>
        <w:t xml:space="preserve"> </w:t>
      </w:r>
      <w:r w:rsidR="00D8769A" w:rsidRPr="00607BC4">
        <w:rPr>
          <w:rFonts w:asciiTheme="majorHAnsi" w:hAnsiTheme="majorHAnsi"/>
        </w:rPr>
        <w:t xml:space="preserve">breaking news, and </w:t>
      </w:r>
      <w:r w:rsidR="000A34E1" w:rsidRPr="00607BC4">
        <w:rPr>
          <w:rFonts w:asciiTheme="majorHAnsi" w:hAnsiTheme="majorHAnsi"/>
        </w:rPr>
        <w:t>other information about the Court.</w:t>
      </w:r>
      <w:r w:rsidR="00EA6312" w:rsidRPr="00607BC4">
        <w:rPr>
          <w:rFonts w:asciiTheme="majorHAnsi" w:hAnsiTheme="majorHAnsi"/>
        </w:rPr>
        <w:t xml:space="preserve"> </w:t>
      </w:r>
      <w:r w:rsidR="000A34E1" w:rsidRPr="00607BC4">
        <w:rPr>
          <w:rFonts w:asciiTheme="majorHAnsi" w:hAnsiTheme="majorHAnsi"/>
        </w:rPr>
        <w:t xml:space="preserve">Teachers </w:t>
      </w:r>
      <w:r w:rsidR="00C02EAD" w:rsidRPr="00607BC4">
        <w:rPr>
          <w:rFonts w:asciiTheme="majorHAnsi" w:hAnsiTheme="majorHAnsi"/>
        </w:rPr>
        <w:t>who want to read about</w:t>
      </w:r>
      <w:r w:rsidR="000A34E1" w:rsidRPr="00607BC4">
        <w:rPr>
          <w:rFonts w:asciiTheme="majorHAnsi" w:hAnsiTheme="majorHAnsi"/>
        </w:rPr>
        <w:t xml:space="preserve"> the</w:t>
      </w:r>
      <w:r w:rsidR="00B11061" w:rsidRPr="00607BC4">
        <w:rPr>
          <w:rFonts w:asciiTheme="majorHAnsi" w:hAnsiTheme="majorHAnsi"/>
        </w:rPr>
        <w:t xml:space="preserve"> history of interpretations of the</w:t>
      </w:r>
      <w:r w:rsidR="000A34E1" w:rsidRPr="00607BC4">
        <w:rPr>
          <w:rFonts w:asciiTheme="majorHAnsi" w:hAnsiTheme="majorHAnsi"/>
        </w:rPr>
        <w:t xml:space="preserve"> Fourth Amendment may want to consult </w:t>
      </w:r>
      <w:r w:rsidR="000A34E1" w:rsidRPr="00607BC4">
        <w:rPr>
          <w:rFonts w:asciiTheme="majorHAnsi" w:hAnsiTheme="majorHAnsi"/>
          <w:i/>
        </w:rPr>
        <w:t>The Bill of Rights</w:t>
      </w:r>
      <w:r w:rsidR="000A34E1" w:rsidRPr="00607BC4">
        <w:rPr>
          <w:rFonts w:asciiTheme="majorHAnsi" w:hAnsiTheme="majorHAnsi"/>
        </w:rPr>
        <w:t xml:space="preserve"> by Akhil Reed Amar (New Haven: Yale University</w:t>
      </w:r>
      <w:r w:rsidR="00191488" w:rsidRPr="00607BC4">
        <w:rPr>
          <w:rFonts w:asciiTheme="majorHAnsi" w:hAnsiTheme="majorHAnsi"/>
        </w:rPr>
        <w:t>,</w:t>
      </w:r>
      <w:r w:rsidR="000A34E1" w:rsidRPr="00607BC4">
        <w:rPr>
          <w:rFonts w:asciiTheme="majorHAnsi" w:hAnsiTheme="majorHAnsi"/>
        </w:rPr>
        <w:t xml:space="preserve"> 1998).</w:t>
      </w:r>
      <w:r w:rsidR="00EA6312" w:rsidRPr="00607BC4">
        <w:rPr>
          <w:rFonts w:asciiTheme="majorHAnsi" w:hAnsiTheme="majorHAnsi"/>
        </w:rPr>
        <w:t xml:space="preserve"> </w:t>
      </w:r>
      <w:r w:rsidR="00B11061" w:rsidRPr="00607BC4">
        <w:rPr>
          <w:rFonts w:asciiTheme="majorHAnsi" w:hAnsiTheme="majorHAnsi"/>
        </w:rPr>
        <w:t xml:space="preserve">Teachers may choose to </w:t>
      </w:r>
      <w:r w:rsidR="00C02EAD" w:rsidRPr="00607BC4">
        <w:rPr>
          <w:rFonts w:asciiTheme="majorHAnsi" w:hAnsiTheme="majorHAnsi"/>
        </w:rPr>
        <w:t>add</w:t>
      </w:r>
      <w:r w:rsidR="00B11061" w:rsidRPr="00607BC4">
        <w:rPr>
          <w:rFonts w:asciiTheme="majorHAnsi" w:hAnsiTheme="majorHAnsi"/>
        </w:rPr>
        <w:t xml:space="preserve"> current events topics </w:t>
      </w:r>
      <w:r w:rsidR="00C02EAD" w:rsidRPr="00607BC4">
        <w:rPr>
          <w:rFonts w:asciiTheme="majorHAnsi" w:hAnsiTheme="majorHAnsi"/>
        </w:rPr>
        <w:t xml:space="preserve">about the issue of </w:t>
      </w:r>
      <w:r w:rsidR="00B11061" w:rsidRPr="00607BC4">
        <w:rPr>
          <w:rFonts w:asciiTheme="majorHAnsi" w:hAnsiTheme="majorHAnsi"/>
        </w:rPr>
        <w:t xml:space="preserve">privacy in </w:t>
      </w:r>
      <w:r w:rsidR="00D8769A" w:rsidRPr="00607BC4">
        <w:rPr>
          <w:rFonts w:asciiTheme="majorHAnsi" w:hAnsiTheme="majorHAnsi"/>
        </w:rPr>
        <w:t>the use of cell phones,</w:t>
      </w:r>
      <w:r w:rsidR="00C02EAD" w:rsidRPr="00607BC4">
        <w:rPr>
          <w:rFonts w:asciiTheme="majorHAnsi" w:hAnsiTheme="majorHAnsi"/>
        </w:rPr>
        <w:t xml:space="preserve"> email,</w:t>
      </w:r>
      <w:r w:rsidR="00D8769A" w:rsidRPr="00607BC4">
        <w:rPr>
          <w:rFonts w:asciiTheme="majorHAnsi" w:hAnsiTheme="majorHAnsi"/>
        </w:rPr>
        <w:t xml:space="preserve"> the Internet</w:t>
      </w:r>
      <w:r w:rsidR="00C02EAD" w:rsidRPr="00607BC4">
        <w:rPr>
          <w:rFonts w:asciiTheme="majorHAnsi" w:hAnsiTheme="majorHAnsi"/>
        </w:rPr>
        <w:t>,</w:t>
      </w:r>
      <w:r w:rsidR="00D8769A" w:rsidRPr="00607BC4">
        <w:rPr>
          <w:rFonts w:asciiTheme="majorHAnsi" w:hAnsiTheme="majorHAnsi"/>
        </w:rPr>
        <w:t xml:space="preserve"> and other</w:t>
      </w:r>
      <w:r w:rsidR="00B11061" w:rsidRPr="00607BC4">
        <w:rPr>
          <w:rFonts w:asciiTheme="majorHAnsi" w:hAnsiTheme="majorHAnsi"/>
        </w:rPr>
        <w:t xml:space="preserve"> electronic communications.</w:t>
      </w:r>
      <w:r w:rsidR="00804099" w:rsidRPr="00607BC4">
        <w:rPr>
          <w:rFonts w:asciiTheme="majorHAnsi" w:hAnsiTheme="majorHAnsi"/>
        </w:rPr>
        <w:t xml:space="preserve"> The video clip in Lesson 4, </w:t>
      </w:r>
      <w:hyperlink r:id="rId20" w:history="1">
        <w:r w:rsidR="00804099" w:rsidRPr="00607BC4">
          <w:rPr>
            <w:rStyle w:val="Hyperlink"/>
            <w:rFonts w:asciiTheme="majorHAnsi" w:hAnsiTheme="majorHAnsi"/>
            <w:lang w:eastAsia="en-US"/>
          </w:rPr>
          <w:t>http://www.time.com/time/video/player/0,32068,1027506447001_2080296,00.html</w:t>
        </w:r>
      </w:hyperlink>
      <w:r w:rsidR="00804099" w:rsidRPr="00607BC4">
        <w:rPr>
          <w:rFonts w:asciiTheme="majorHAnsi" w:hAnsiTheme="majorHAnsi"/>
        </w:rPr>
        <w:t xml:space="preserve">, </w:t>
      </w:r>
      <w:r w:rsidR="00490891" w:rsidRPr="00607BC4">
        <w:rPr>
          <w:rFonts w:asciiTheme="majorHAnsi" w:hAnsiTheme="majorHAnsi"/>
        </w:rPr>
        <w:t>brings up the issue of electronic communications.</w:t>
      </w:r>
    </w:p>
    <w:p w:rsidR="00B80E13" w:rsidRPr="00607BC4" w:rsidRDefault="00B80E13" w:rsidP="00607BC4">
      <w:pPr>
        <w:tabs>
          <w:tab w:val="right" w:pos="8408"/>
        </w:tabs>
        <w:spacing w:after="0" w:line="240" w:lineRule="auto"/>
        <w:rPr>
          <w:rFonts w:asciiTheme="majorHAnsi" w:hAnsiTheme="majorHAnsi"/>
        </w:rPr>
      </w:pPr>
    </w:p>
    <w:p w:rsidR="00B80E13" w:rsidRPr="00607BC4" w:rsidRDefault="00B80E13" w:rsidP="00607BC4">
      <w:pPr>
        <w:tabs>
          <w:tab w:val="right" w:pos="8408"/>
        </w:tabs>
        <w:spacing w:after="0" w:line="240" w:lineRule="auto"/>
        <w:rPr>
          <w:rFonts w:asciiTheme="majorHAnsi" w:hAnsiTheme="majorHAnsi"/>
        </w:rPr>
      </w:pPr>
      <w:r w:rsidRPr="00607BC4">
        <w:rPr>
          <w:rFonts w:asciiTheme="majorHAnsi" w:hAnsiTheme="majorHAnsi"/>
        </w:rPr>
        <w:t xml:space="preserve">Students who successfully complete this unit will have a firmer grasp of the components of </w:t>
      </w:r>
      <w:proofErr w:type="gramStart"/>
      <w:r w:rsidRPr="00607BC4">
        <w:rPr>
          <w:rFonts w:asciiTheme="majorHAnsi" w:hAnsiTheme="majorHAnsi"/>
        </w:rPr>
        <w:t>an argument and a deeper understanding of the Constitution and how its amendments are th</w:t>
      </w:r>
      <w:r w:rsidR="00551F05" w:rsidRPr="00607BC4">
        <w:rPr>
          <w:rFonts w:asciiTheme="majorHAnsi" w:hAnsiTheme="majorHAnsi"/>
        </w:rPr>
        <w:t>e foundation for their rights</w:t>
      </w:r>
      <w:proofErr w:type="gramEnd"/>
      <w:r w:rsidR="00551F05" w:rsidRPr="00607BC4">
        <w:rPr>
          <w:rFonts w:asciiTheme="majorHAnsi" w:hAnsiTheme="majorHAnsi"/>
        </w:rPr>
        <w:t xml:space="preserve">. </w:t>
      </w:r>
      <w:r w:rsidRPr="00607BC4">
        <w:rPr>
          <w:rFonts w:asciiTheme="majorHAnsi" w:hAnsiTheme="majorHAnsi"/>
        </w:rPr>
        <w:t xml:space="preserve">This unit </w:t>
      </w:r>
      <w:proofErr w:type="gramStart"/>
      <w:r w:rsidRPr="00607BC4">
        <w:rPr>
          <w:rFonts w:asciiTheme="majorHAnsi" w:hAnsiTheme="majorHAnsi"/>
        </w:rPr>
        <w:t>is recommended</w:t>
      </w:r>
      <w:proofErr w:type="gramEnd"/>
      <w:r w:rsidRPr="00607BC4">
        <w:rPr>
          <w:rFonts w:asciiTheme="majorHAnsi" w:hAnsiTheme="majorHAnsi"/>
        </w:rPr>
        <w:t xml:space="preserve"> for the end of the first quarter</w:t>
      </w:r>
      <w:r w:rsidR="000A34E1" w:rsidRPr="00607BC4">
        <w:rPr>
          <w:rFonts w:asciiTheme="majorHAnsi" w:hAnsiTheme="majorHAnsi"/>
        </w:rPr>
        <w:t xml:space="preserve"> of grade 8</w:t>
      </w:r>
      <w:r w:rsidRPr="00607BC4">
        <w:rPr>
          <w:rFonts w:asciiTheme="majorHAnsi" w:hAnsiTheme="majorHAnsi"/>
        </w:rPr>
        <w:t>.</w:t>
      </w:r>
    </w:p>
    <w:p w:rsidR="00D8769A" w:rsidRPr="00607BC4" w:rsidRDefault="00B80E13" w:rsidP="00607BC4">
      <w:pPr>
        <w:spacing w:after="0" w:line="240" w:lineRule="auto"/>
        <w:jc w:val="center"/>
        <w:rPr>
          <w:rFonts w:asciiTheme="majorHAnsi" w:hAnsiTheme="majorHAnsi"/>
          <w:sz w:val="52"/>
          <w:szCs w:val="52"/>
          <w:lang w:eastAsia="en-US"/>
        </w:rPr>
      </w:pPr>
      <w:r w:rsidRPr="00607BC4">
        <w:rPr>
          <w:rFonts w:asciiTheme="majorHAnsi" w:hAnsiTheme="majorHAnsi"/>
          <w:sz w:val="52"/>
          <w:szCs w:val="80"/>
          <w:lang w:eastAsia="en-US"/>
        </w:rPr>
        <w:br w:type="page"/>
      </w:r>
    </w:p>
    <w:p w:rsidR="005A5048" w:rsidRPr="00607BC4" w:rsidRDefault="00C8364F" w:rsidP="00FF6837">
      <w:pPr>
        <w:pStyle w:val="Heading2"/>
      </w:pPr>
      <w:bookmarkStart w:id="2" w:name="Lessons123"/>
      <w:bookmarkEnd w:id="2"/>
      <w:r w:rsidRPr="00607BC4">
        <w:rPr>
          <w:sz w:val="52"/>
          <w:szCs w:val="52"/>
        </w:rPr>
        <w:lastRenderedPageBreak/>
        <w:t>Lesson</w:t>
      </w:r>
      <w:r w:rsidR="009879E9" w:rsidRPr="00607BC4">
        <w:rPr>
          <w:sz w:val="52"/>
          <w:szCs w:val="52"/>
        </w:rPr>
        <w:t>s</w:t>
      </w:r>
      <w:r w:rsidR="00380FF8" w:rsidRPr="00607BC4">
        <w:rPr>
          <w:sz w:val="52"/>
          <w:szCs w:val="52"/>
        </w:rPr>
        <w:t xml:space="preserve"> 1</w:t>
      </w:r>
      <w:r w:rsidR="001042B6">
        <w:rPr>
          <w:sz w:val="52"/>
          <w:szCs w:val="52"/>
        </w:rPr>
        <w:t xml:space="preserve">, 2 and </w:t>
      </w:r>
      <w:r w:rsidR="009879E9" w:rsidRPr="00607BC4">
        <w:rPr>
          <w:sz w:val="52"/>
          <w:szCs w:val="52"/>
        </w:rPr>
        <w:t>3</w:t>
      </w:r>
      <w:r w:rsidR="00607BC4">
        <w:rPr>
          <w:sz w:val="52"/>
          <w:szCs w:val="52"/>
        </w:rPr>
        <w:t>:</w:t>
      </w:r>
      <w:r w:rsidR="0030314E">
        <w:rPr>
          <w:sz w:val="52"/>
          <w:szCs w:val="52"/>
        </w:rPr>
        <w:t xml:space="preserve"> </w:t>
      </w:r>
      <w:r w:rsidR="002D6C46" w:rsidRPr="00607BC4">
        <w:t>The Preamble</w:t>
      </w:r>
      <w:r w:rsidR="0040567B" w:rsidRPr="00607BC4">
        <w:t>: W</w:t>
      </w:r>
      <w:r w:rsidR="008464E4" w:rsidRPr="00607BC4">
        <w:t>ho A</w:t>
      </w:r>
      <w:r w:rsidR="0040567B" w:rsidRPr="00607BC4">
        <w:t xml:space="preserve">re </w:t>
      </w:r>
      <w:r w:rsidR="00607BC4">
        <w:t>“</w:t>
      </w:r>
      <w:r w:rsidR="0040567B" w:rsidRPr="00607BC4">
        <w:t>We the People</w:t>
      </w:r>
      <w:r w:rsidR="00607BC4">
        <w:t>”</w:t>
      </w:r>
      <w:r w:rsidR="0040567B" w:rsidRPr="00607BC4">
        <w:t>?</w:t>
      </w:r>
    </w:p>
    <w:p w:rsidR="00D8769A" w:rsidRPr="00607BC4" w:rsidRDefault="00D8769A" w:rsidP="00607BC4">
      <w:pPr>
        <w:spacing w:after="0" w:line="240" w:lineRule="auto"/>
        <w:ind w:left="360" w:hanging="270"/>
        <w:rPr>
          <w:rFonts w:asciiTheme="majorHAnsi" w:hAnsiTheme="majorHAnsi"/>
          <w:b/>
          <w:sz w:val="28"/>
          <w:szCs w:val="28"/>
          <w:lang w:eastAsia="en-US"/>
        </w:rPr>
      </w:pPr>
    </w:p>
    <w:p w:rsidR="002D13D7" w:rsidRPr="00607BC4" w:rsidRDefault="005A5048" w:rsidP="00607BC4">
      <w:pPr>
        <w:spacing w:after="0" w:line="240" w:lineRule="auto"/>
        <w:rPr>
          <w:rFonts w:asciiTheme="majorHAnsi" w:hAnsiTheme="majorHAnsi"/>
          <w:sz w:val="28"/>
          <w:szCs w:val="28"/>
        </w:rPr>
      </w:pPr>
      <w:r w:rsidRPr="00607BC4">
        <w:rPr>
          <w:rFonts w:asciiTheme="majorHAnsi" w:hAnsiTheme="majorHAnsi"/>
          <w:b/>
          <w:sz w:val="28"/>
          <w:szCs w:val="80"/>
          <w:lang w:eastAsia="en-US"/>
        </w:rPr>
        <w:t>Brief Overview</w:t>
      </w:r>
      <w:r w:rsidR="00C8364F" w:rsidRPr="00607BC4">
        <w:rPr>
          <w:rFonts w:asciiTheme="majorHAnsi" w:hAnsiTheme="majorHAnsi"/>
          <w:b/>
          <w:sz w:val="28"/>
          <w:szCs w:val="80"/>
          <w:lang w:eastAsia="en-US"/>
        </w:rPr>
        <w:t xml:space="preserve"> of Lesson</w:t>
      </w:r>
      <w:r w:rsidR="00461051" w:rsidRPr="00607BC4">
        <w:rPr>
          <w:rFonts w:asciiTheme="majorHAnsi" w:hAnsiTheme="majorHAnsi"/>
          <w:b/>
          <w:sz w:val="28"/>
          <w:szCs w:val="80"/>
          <w:lang w:eastAsia="en-US"/>
        </w:rPr>
        <w:t>:</w:t>
      </w:r>
      <w:r w:rsidR="00C66E6C" w:rsidRPr="00607BC4">
        <w:rPr>
          <w:rFonts w:asciiTheme="majorHAnsi" w:hAnsiTheme="majorHAnsi"/>
          <w:b/>
          <w:sz w:val="28"/>
          <w:szCs w:val="80"/>
          <w:lang w:eastAsia="en-US"/>
        </w:rPr>
        <w:t xml:space="preserve"> </w:t>
      </w:r>
      <w:r w:rsidR="001042B6" w:rsidRPr="001042B6">
        <w:rPr>
          <w:rFonts w:asciiTheme="majorHAnsi" w:hAnsiTheme="majorHAnsi"/>
          <w:sz w:val="28"/>
          <w:szCs w:val="80"/>
          <w:lang w:eastAsia="en-US"/>
        </w:rPr>
        <w:t>Students b</w:t>
      </w:r>
      <w:r w:rsidR="00551F05" w:rsidRPr="00607BC4">
        <w:rPr>
          <w:rFonts w:asciiTheme="majorHAnsi" w:hAnsiTheme="majorHAnsi"/>
          <w:sz w:val="28"/>
          <w:szCs w:val="28"/>
        </w:rPr>
        <w:t>egin with the i</w:t>
      </w:r>
      <w:r w:rsidR="00041967" w:rsidRPr="00607BC4">
        <w:rPr>
          <w:rFonts w:asciiTheme="majorHAnsi" w:hAnsiTheme="majorHAnsi"/>
          <w:sz w:val="28"/>
          <w:szCs w:val="28"/>
        </w:rPr>
        <w:t>ntroduction to the Constitution</w:t>
      </w:r>
      <w:r w:rsidR="001042B6">
        <w:rPr>
          <w:rFonts w:asciiTheme="majorHAnsi" w:hAnsiTheme="majorHAnsi"/>
          <w:sz w:val="28"/>
          <w:szCs w:val="28"/>
        </w:rPr>
        <w:t>,</w:t>
      </w:r>
      <w:r w:rsidR="00041967" w:rsidRPr="00607BC4">
        <w:rPr>
          <w:rFonts w:asciiTheme="majorHAnsi" w:hAnsiTheme="majorHAnsi"/>
          <w:sz w:val="28"/>
          <w:szCs w:val="28"/>
        </w:rPr>
        <w:t xml:space="preserve"> </w:t>
      </w:r>
      <w:r w:rsidR="00551F05" w:rsidRPr="00607BC4">
        <w:rPr>
          <w:rFonts w:asciiTheme="majorHAnsi" w:hAnsiTheme="majorHAnsi"/>
          <w:sz w:val="28"/>
          <w:szCs w:val="28"/>
        </w:rPr>
        <w:t>a</w:t>
      </w:r>
      <w:r w:rsidR="00041967" w:rsidRPr="00607BC4">
        <w:rPr>
          <w:rFonts w:asciiTheme="majorHAnsi" w:hAnsiTheme="majorHAnsi"/>
          <w:sz w:val="28"/>
          <w:szCs w:val="28"/>
        </w:rPr>
        <w:t>nalyz</w:t>
      </w:r>
      <w:r w:rsidR="001042B6">
        <w:rPr>
          <w:rFonts w:asciiTheme="majorHAnsi" w:hAnsiTheme="majorHAnsi"/>
          <w:sz w:val="28"/>
          <w:szCs w:val="28"/>
        </w:rPr>
        <w:t>ing</w:t>
      </w:r>
      <w:r w:rsidR="00041967" w:rsidRPr="00607BC4">
        <w:rPr>
          <w:rFonts w:asciiTheme="majorHAnsi" w:hAnsiTheme="majorHAnsi"/>
          <w:sz w:val="28"/>
          <w:szCs w:val="28"/>
        </w:rPr>
        <w:t xml:space="preserve"> the language of the Preamble using close reading and completing a graphic organizer</w:t>
      </w:r>
      <w:r w:rsidR="00551F05" w:rsidRPr="00607BC4">
        <w:rPr>
          <w:rFonts w:asciiTheme="majorHAnsi" w:hAnsiTheme="majorHAnsi"/>
          <w:sz w:val="28"/>
          <w:szCs w:val="28"/>
        </w:rPr>
        <w:t>; r</w:t>
      </w:r>
      <w:r w:rsidR="00041967" w:rsidRPr="00607BC4">
        <w:rPr>
          <w:rFonts w:asciiTheme="majorHAnsi" w:hAnsiTheme="majorHAnsi"/>
          <w:sz w:val="28"/>
          <w:szCs w:val="28"/>
        </w:rPr>
        <w:t>ead p</w:t>
      </w:r>
      <w:r w:rsidR="00380FF8" w:rsidRPr="00607BC4">
        <w:rPr>
          <w:rFonts w:asciiTheme="majorHAnsi" w:hAnsiTheme="majorHAnsi"/>
          <w:sz w:val="28"/>
          <w:szCs w:val="28"/>
        </w:rPr>
        <w:t>ages</w:t>
      </w:r>
      <w:r w:rsidR="00041967" w:rsidRPr="00607BC4">
        <w:rPr>
          <w:rFonts w:asciiTheme="majorHAnsi" w:hAnsiTheme="majorHAnsi"/>
          <w:sz w:val="28"/>
          <w:szCs w:val="28"/>
        </w:rPr>
        <w:t xml:space="preserve"> 10</w:t>
      </w:r>
      <w:r w:rsidR="00380FF8" w:rsidRPr="00607BC4">
        <w:rPr>
          <w:rFonts w:asciiTheme="majorHAnsi" w:hAnsiTheme="majorHAnsi"/>
          <w:sz w:val="28"/>
          <w:szCs w:val="28"/>
        </w:rPr>
        <w:t>–</w:t>
      </w:r>
      <w:r w:rsidR="00041967" w:rsidRPr="00607BC4">
        <w:rPr>
          <w:rFonts w:asciiTheme="majorHAnsi" w:hAnsiTheme="majorHAnsi"/>
          <w:sz w:val="28"/>
          <w:szCs w:val="28"/>
        </w:rPr>
        <w:t xml:space="preserve">17 in </w:t>
      </w:r>
      <w:r w:rsidR="00041967" w:rsidRPr="00607BC4">
        <w:rPr>
          <w:rFonts w:asciiTheme="majorHAnsi" w:hAnsiTheme="majorHAnsi"/>
          <w:i/>
          <w:sz w:val="28"/>
          <w:szCs w:val="28"/>
        </w:rPr>
        <w:t>The Words We Live By</w:t>
      </w:r>
      <w:r w:rsidR="00607BC4">
        <w:rPr>
          <w:rFonts w:asciiTheme="majorHAnsi" w:hAnsiTheme="majorHAnsi"/>
          <w:i/>
          <w:sz w:val="28"/>
          <w:szCs w:val="28"/>
        </w:rPr>
        <w:t>,</w:t>
      </w:r>
      <w:r w:rsidR="00380FF8" w:rsidRPr="00607BC4">
        <w:rPr>
          <w:rFonts w:asciiTheme="majorHAnsi" w:hAnsiTheme="majorHAnsi"/>
          <w:i/>
          <w:sz w:val="28"/>
          <w:szCs w:val="28"/>
        </w:rPr>
        <w:t xml:space="preserve"> </w:t>
      </w:r>
      <w:r w:rsidR="00D8769A" w:rsidRPr="00607BC4">
        <w:rPr>
          <w:rFonts w:asciiTheme="majorHAnsi" w:hAnsiTheme="majorHAnsi"/>
          <w:sz w:val="28"/>
          <w:szCs w:val="28"/>
        </w:rPr>
        <w:t xml:space="preserve">by Linda </w:t>
      </w:r>
      <w:r w:rsidR="0054786D" w:rsidRPr="00607BC4">
        <w:rPr>
          <w:rFonts w:asciiTheme="majorHAnsi" w:hAnsiTheme="majorHAnsi"/>
          <w:sz w:val="28"/>
          <w:szCs w:val="28"/>
        </w:rPr>
        <w:t xml:space="preserve">R. </w:t>
      </w:r>
      <w:r w:rsidR="00D8769A" w:rsidRPr="00607BC4">
        <w:rPr>
          <w:rFonts w:asciiTheme="majorHAnsi" w:hAnsiTheme="majorHAnsi"/>
          <w:sz w:val="28"/>
          <w:szCs w:val="28"/>
        </w:rPr>
        <w:t xml:space="preserve">Monk </w:t>
      </w:r>
      <w:r w:rsidR="00041967" w:rsidRPr="00607BC4">
        <w:rPr>
          <w:rFonts w:asciiTheme="majorHAnsi" w:hAnsiTheme="majorHAnsi"/>
          <w:sz w:val="28"/>
          <w:szCs w:val="28"/>
        </w:rPr>
        <w:t>and complete guided questions</w:t>
      </w:r>
      <w:r w:rsidR="00551F05" w:rsidRPr="00607BC4">
        <w:rPr>
          <w:rFonts w:asciiTheme="majorHAnsi" w:hAnsiTheme="majorHAnsi"/>
          <w:sz w:val="28"/>
          <w:szCs w:val="28"/>
        </w:rPr>
        <w:t>; and w</w:t>
      </w:r>
      <w:r w:rsidR="00041967" w:rsidRPr="00607BC4">
        <w:rPr>
          <w:rFonts w:asciiTheme="majorHAnsi" w:hAnsiTheme="majorHAnsi"/>
          <w:sz w:val="28"/>
          <w:szCs w:val="28"/>
        </w:rPr>
        <w:t xml:space="preserve">ork in groups to complete </w:t>
      </w:r>
      <w:r w:rsidR="00380FF8" w:rsidRPr="00607BC4">
        <w:rPr>
          <w:rFonts w:asciiTheme="majorHAnsi" w:hAnsiTheme="majorHAnsi"/>
          <w:sz w:val="28"/>
          <w:szCs w:val="28"/>
        </w:rPr>
        <w:t xml:space="preserve">a </w:t>
      </w:r>
      <w:r w:rsidR="00734E4A" w:rsidRPr="00607BC4">
        <w:rPr>
          <w:rFonts w:asciiTheme="majorHAnsi" w:hAnsiTheme="majorHAnsi"/>
          <w:sz w:val="28"/>
          <w:szCs w:val="28"/>
        </w:rPr>
        <w:t xml:space="preserve">poster of </w:t>
      </w:r>
      <w:proofErr w:type="gramStart"/>
      <w:r w:rsidR="00734E4A" w:rsidRPr="00607BC4">
        <w:rPr>
          <w:rFonts w:asciiTheme="majorHAnsi" w:hAnsiTheme="majorHAnsi"/>
          <w:sz w:val="28"/>
          <w:szCs w:val="28"/>
        </w:rPr>
        <w:t>We</w:t>
      </w:r>
      <w:proofErr w:type="gramEnd"/>
      <w:r w:rsidR="00734E4A" w:rsidRPr="00607BC4">
        <w:rPr>
          <w:rFonts w:asciiTheme="majorHAnsi" w:hAnsiTheme="majorHAnsi"/>
          <w:sz w:val="28"/>
          <w:szCs w:val="28"/>
        </w:rPr>
        <w:t xml:space="preserve"> </w:t>
      </w:r>
      <w:r w:rsidR="0030314E">
        <w:rPr>
          <w:rFonts w:asciiTheme="majorHAnsi" w:hAnsiTheme="majorHAnsi"/>
          <w:sz w:val="28"/>
          <w:szCs w:val="28"/>
        </w:rPr>
        <w:t>t</w:t>
      </w:r>
      <w:r w:rsidR="00041967" w:rsidRPr="00607BC4">
        <w:rPr>
          <w:rFonts w:asciiTheme="majorHAnsi" w:hAnsiTheme="majorHAnsi"/>
          <w:sz w:val="28"/>
          <w:szCs w:val="28"/>
        </w:rPr>
        <w:t>he People</w:t>
      </w:r>
      <w:r w:rsidR="00734E4A" w:rsidRPr="00607BC4">
        <w:rPr>
          <w:rFonts w:asciiTheme="majorHAnsi" w:hAnsiTheme="majorHAnsi"/>
          <w:sz w:val="28"/>
          <w:szCs w:val="28"/>
        </w:rPr>
        <w:t xml:space="preserve">. </w:t>
      </w:r>
      <w:r w:rsidR="002D13D7" w:rsidRPr="00607BC4">
        <w:rPr>
          <w:rFonts w:asciiTheme="majorHAnsi" w:hAnsiTheme="majorHAnsi"/>
          <w:sz w:val="28"/>
          <w:szCs w:val="28"/>
        </w:rPr>
        <w:t>As you plan, consider the variability of learners in your class and make adaptations as necessary.</w:t>
      </w:r>
    </w:p>
    <w:p w:rsidR="00551F05" w:rsidRPr="00607BC4" w:rsidRDefault="00551F05" w:rsidP="00607BC4">
      <w:pPr>
        <w:spacing w:after="0" w:line="240" w:lineRule="auto"/>
        <w:rPr>
          <w:rFonts w:asciiTheme="majorHAnsi" w:hAnsiTheme="majorHAnsi"/>
          <w:b/>
          <w:sz w:val="28"/>
          <w:szCs w:val="80"/>
          <w:lang w:eastAsia="en-US"/>
        </w:rPr>
      </w:pPr>
    </w:p>
    <w:p w:rsidR="005A5048" w:rsidRPr="00607BC4" w:rsidRDefault="005A5048" w:rsidP="0030314E">
      <w:pPr>
        <w:spacing w:after="0" w:line="240" w:lineRule="auto"/>
        <w:rPr>
          <w:rFonts w:asciiTheme="majorHAnsi" w:hAnsiTheme="majorHAnsi" w:cs="Arial"/>
          <w:b/>
          <w:sz w:val="28"/>
          <w:szCs w:val="28"/>
        </w:rPr>
      </w:pPr>
      <w:r w:rsidRPr="00607BC4">
        <w:rPr>
          <w:rFonts w:asciiTheme="majorHAnsi" w:hAnsiTheme="majorHAnsi"/>
          <w:b/>
          <w:sz w:val="28"/>
          <w:szCs w:val="80"/>
          <w:lang w:eastAsia="en-US"/>
        </w:rPr>
        <w:t>Prior Knowledge Required:</w:t>
      </w:r>
      <w:r w:rsidR="0030314E">
        <w:rPr>
          <w:rFonts w:asciiTheme="majorHAnsi" w:hAnsiTheme="majorHAnsi"/>
          <w:b/>
          <w:sz w:val="28"/>
          <w:szCs w:val="80"/>
          <w:lang w:eastAsia="en-US"/>
        </w:rPr>
        <w:t xml:space="preserve"> </w:t>
      </w:r>
      <w:r w:rsidR="0030314E" w:rsidRPr="0030314E">
        <w:rPr>
          <w:rFonts w:asciiTheme="majorHAnsi" w:hAnsiTheme="majorHAnsi"/>
          <w:sz w:val="28"/>
          <w:szCs w:val="80"/>
          <w:lang w:eastAsia="en-US"/>
        </w:rPr>
        <w:t>T</w:t>
      </w:r>
      <w:r w:rsidR="0040567B" w:rsidRPr="00607BC4">
        <w:rPr>
          <w:rFonts w:asciiTheme="majorHAnsi" w:hAnsiTheme="majorHAnsi" w:cs="Arial"/>
          <w:sz w:val="28"/>
          <w:szCs w:val="28"/>
        </w:rPr>
        <w:t>ext features</w:t>
      </w:r>
      <w:r w:rsidR="0030314E">
        <w:rPr>
          <w:rFonts w:asciiTheme="majorHAnsi" w:hAnsiTheme="majorHAnsi" w:cs="Arial"/>
          <w:sz w:val="28"/>
          <w:szCs w:val="28"/>
        </w:rPr>
        <w:t>, inclu</w:t>
      </w:r>
      <w:r w:rsidR="00D8769A" w:rsidRPr="00607BC4">
        <w:rPr>
          <w:rFonts w:asciiTheme="majorHAnsi" w:hAnsiTheme="majorHAnsi" w:cs="Arial"/>
          <w:sz w:val="28"/>
          <w:szCs w:val="28"/>
        </w:rPr>
        <w:t>d</w:t>
      </w:r>
      <w:r w:rsidR="0030314E">
        <w:rPr>
          <w:rFonts w:asciiTheme="majorHAnsi" w:hAnsiTheme="majorHAnsi" w:cs="Arial"/>
          <w:sz w:val="28"/>
          <w:szCs w:val="28"/>
        </w:rPr>
        <w:t>ing</w:t>
      </w:r>
      <w:r w:rsidR="00D8769A" w:rsidRPr="00607BC4">
        <w:rPr>
          <w:rFonts w:asciiTheme="majorHAnsi" w:hAnsiTheme="majorHAnsi" w:cs="Arial"/>
          <w:sz w:val="28"/>
          <w:szCs w:val="28"/>
        </w:rPr>
        <w:t xml:space="preserve"> sidebar definitions and quotations and boxed text that has references that illuminate the running text</w:t>
      </w:r>
      <w:r w:rsidR="0030314E">
        <w:rPr>
          <w:rFonts w:asciiTheme="majorHAnsi" w:hAnsiTheme="majorHAnsi" w:cs="Arial"/>
          <w:sz w:val="28"/>
          <w:szCs w:val="28"/>
        </w:rPr>
        <w:t>; b</w:t>
      </w:r>
      <w:r w:rsidR="0048167C" w:rsidRPr="00607BC4">
        <w:rPr>
          <w:rFonts w:asciiTheme="majorHAnsi" w:hAnsiTheme="majorHAnsi"/>
          <w:sz w:val="28"/>
          <w:szCs w:val="80"/>
          <w:lang w:eastAsia="en-US"/>
        </w:rPr>
        <w:t>ackground information</w:t>
      </w:r>
      <w:r w:rsidR="00D8769A" w:rsidRPr="00607BC4">
        <w:rPr>
          <w:rFonts w:asciiTheme="majorHAnsi" w:hAnsiTheme="majorHAnsi"/>
          <w:sz w:val="28"/>
          <w:szCs w:val="80"/>
          <w:lang w:eastAsia="en-US"/>
        </w:rPr>
        <w:t xml:space="preserve"> on the Revolutionary War</w:t>
      </w:r>
      <w:r w:rsidR="0054786D" w:rsidRPr="00607BC4">
        <w:rPr>
          <w:rFonts w:asciiTheme="majorHAnsi" w:hAnsiTheme="majorHAnsi"/>
          <w:sz w:val="28"/>
          <w:szCs w:val="80"/>
          <w:lang w:eastAsia="en-US"/>
        </w:rPr>
        <w:t xml:space="preserve"> </w:t>
      </w:r>
      <w:r w:rsidR="0040567B" w:rsidRPr="00607BC4">
        <w:rPr>
          <w:rFonts w:asciiTheme="majorHAnsi" w:hAnsiTheme="majorHAnsi"/>
          <w:sz w:val="28"/>
          <w:szCs w:val="80"/>
          <w:lang w:eastAsia="en-US"/>
        </w:rPr>
        <w:t>would</w:t>
      </w:r>
      <w:r w:rsidR="0048167C" w:rsidRPr="00607BC4">
        <w:rPr>
          <w:rFonts w:asciiTheme="majorHAnsi" w:hAnsiTheme="majorHAnsi"/>
          <w:sz w:val="28"/>
          <w:szCs w:val="80"/>
          <w:lang w:eastAsia="en-US"/>
        </w:rPr>
        <w:t xml:space="preserve"> be helpful.</w:t>
      </w:r>
    </w:p>
    <w:p w:rsidR="006D6E21" w:rsidRPr="00607BC4" w:rsidRDefault="006D6E21" w:rsidP="0030314E">
      <w:pPr>
        <w:spacing w:after="0" w:line="240" w:lineRule="auto"/>
        <w:rPr>
          <w:rFonts w:asciiTheme="majorHAnsi" w:hAnsiTheme="majorHAnsi"/>
          <w:sz w:val="28"/>
          <w:szCs w:val="80"/>
          <w:lang w:eastAsia="en-US"/>
        </w:rPr>
      </w:pPr>
    </w:p>
    <w:p w:rsidR="005A5048" w:rsidRPr="00607BC4" w:rsidRDefault="005A5048" w:rsidP="00607BC4">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Estimated Time</w:t>
      </w:r>
      <w:r w:rsidR="00915B97" w:rsidRPr="00607BC4">
        <w:rPr>
          <w:rFonts w:asciiTheme="majorHAnsi" w:hAnsiTheme="majorHAnsi"/>
          <w:sz w:val="28"/>
          <w:szCs w:val="80"/>
          <w:lang w:eastAsia="en-US"/>
        </w:rPr>
        <w:t xml:space="preserve">: </w:t>
      </w:r>
      <w:r w:rsidR="00551F05" w:rsidRPr="00607BC4">
        <w:rPr>
          <w:rFonts w:asciiTheme="majorHAnsi" w:hAnsiTheme="majorHAnsi"/>
          <w:sz w:val="28"/>
          <w:szCs w:val="80"/>
          <w:lang w:eastAsia="en-US"/>
        </w:rPr>
        <w:t>3</w:t>
      </w:r>
      <w:r w:rsidR="00915B97" w:rsidRPr="00607BC4">
        <w:rPr>
          <w:rFonts w:asciiTheme="majorHAnsi" w:hAnsiTheme="majorHAnsi"/>
          <w:sz w:val="28"/>
          <w:szCs w:val="80"/>
          <w:lang w:eastAsia="en-US"/>
        </w:rPr>
        <w:t xml:space="preserve"> classes of approximately 50 minutes each </w:t>
      </w:r>
    </w:p>
    <w:p w:rsidR="00551F05" w:rsidRPr="00607BC4" w:rsidRDefault="00551F05" w:rsidP="00607BC4">
      <w:pPr>
        <w:spacing w:after="0" w:line="240" w:lineRule="auto"/>
        <w:rPr>
          <w:rFonts w:asciiTheme="majorHAnsi" w:hAnsiTheme="majorHAnsi"/>
          <w:b/>
          <w:sz w:val="28"/>
          <w:szCs w:val="80"/>
          <w:lang w:eastAsia="en-US"/>
        </w:rPr>
      </w:pPr>
    </w:p>
    <w:p w:rsidR="0040567B" w:rsidRPr="00607BC4" w:rsidRDefault="005A5048" w:rsidP="00607BC4">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 xml:space="preserve">Resources </w:t>
      </w:r>
      <w:r w:rsidR="0016775C" w:rsidRPr="00607BC4">
        <w:rPr>
          <w:rFonts w:asciiTheme="majorHAnsi" w:hAnsiTheme="majorHAnsi"/>
          <w:b/>
          <w:sz w:val="28"/>
          <w:szCs w:val="80"/>
          <w:lang w:eastAsia="en-US"/>
        </w:rPr>
        <w:t>for Lesson</w:t>
      </w:r>
      <w:r w:rsidR="005330C4" w:rsidRPr="00607BC4">
        <w:rPr>
          <w:rFonts w:asciiTheme="majorHAnsi" w:hAnsiTheme="majorHAnsi"/>
          <w:b/>
          <w:sz w:val="28"/>
          <w:szCs w:val="80"/>
          <w:lang w:eastAsia="en-US"/>
        </w:rPr>
        <w:t>s 1</w:t>
      </w:r>
      <w:r w:rsidR="00380FF8" w:rsidRPr="00607BC4">
        <w:rPr>
          <w:rFonts w:asciiTheme="majorHAnsi" w:hAnsiTheme="majorHAnsi"/>
          <w:b/>
          <w:sz w:val="28"/>
          <w:szCs w:val="80"/>
          <w:lang w:eastAsia="en-US"/>
        </w:rPr>
        <w:t>–</w:t>
      </w:r>
      <w:r w:rsidR="005330C4" w:rsidRPr="00607BC4">
        <w:rPr>
          <w:rFonts w:asciiTheme="majorHAnsi" w:hAnsiTheme="majorHAnsi"/>
          <w:b/>
          <w:sz w:val="28"/>
          <w:szCs w:val="80"/>
          <w:lang w:eastAsia="en-US"/>
        </w:rPr>
        <w:t>3</w:t>
      </w:r>
      <w:r w:rsidRPr="00607BC4">
        <w:rPr>
          <w:rFonts w:asciiTheme="majorHAnsi" w:hAnsiTheme="majorHAnsi"/>
          <w:b/>
          <w:sz w:val="28"/>
          <w:szCs w:val="80"/>
          <w:lang w:eastAsia="en-US"/>
        </w:rPr>
        <w:t>:</w:t>
      </w:r>
    </w:p>
    <w:p w:rsidR="006B6FF9" w:rsidRPr="00607BC4" w:rsidRDefault="00551F05" w:rsidP="00607BC4">
      <w:p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Resources for the t</w:t>
      </w:r>
      <w:r w:rsidR="006D6E21" w:rsidRPr="00607BC4">
        <w:rPr>
          <w:rFonts w:asciiTheme="majorHAnsi" w:hAnsiTheme="majorHAnsi"/>
          <w:sz w:val="28"/>
          <w:szCs w:val="80"/>
          <w:lang w:eastAsia="en-US"/>
        </w:rPr>
        <w:t>eacher</w:t>
      </w:r>
      <w:r w:rsidR="006B6FF9" w:rsidRPr="00607BC4">
        <w:rPr>
          <w:rFonts w:asciiTheme="majorHAnsi" w:hAnsiTheme="majorHAnsi"/>
          <w:sz w:val="28"/>
          <w:szCs w:val="80"/>
          <w:lang w:eastAsia="en-US"/>
        </w:rPr>
        <w:t>:</w:t>
      </w:r>
    </w:p>
    <w:p w:rsidR="00915B97" w:rsidRPr="00607BC4" w:rsidRDefault="00DF5859" w:rsidP="00607BC4">
      <w:pPr>
        <w:pStyle w:val="ColorfulList-Accent11"/>
        <w:numPr>
          <w:ilvl w:val="0"/>
          <w:numId w:val="34"/>
        </w:num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School House Rock</w:t>
      </w:r>
      <w:r w:rsidR="00380FF8" w:rsidRPr="00607BC4">
        <w:rPr>
          <w:rFonts w:asciiTheme="majorHAnsi" w:hAnsiTheme="majorHAnsi"/>
          <w:sz w:val="28"/>
          <w:szCs w:val="80"/>
          <w:lang w:eastAsia="en-US"/>
        </w:rPr>
        <w:t xml:space="preserve">: </w:t>
      </w:r>
      <w:r w:rsidRPr="00607BC4">
        <w:rPr>
          <w:rFonts w:asciiTheme="majorHAnsi" w:hAnsiTheme="majorHAnsi"/>
          <w:sz w:val="28"/>
          <w:szCs w:val="80"/>
          <w:lang w:eastAsia="en-US"/>
        </w:rPr>
        <w:t>The Preamble</w:t>
      </w:r>
      <w:r w:rsidRPr="00607BC4">
        <w:rPr>
          <w:rFonts w:asciiTheme="majorHAnsi" w:hAnsiTheme="majorHAnsi"/>
          <w:i/>
          <w:sz w:val="28"/>
          <w:szCs w:val="80"/>
          <w:lang w:eastAsia="en-US"/>
        </w:rPr>
        <w:t xml:space="preserve"> </w:t>
      </w:r>
      <w:r w:rsidRPr="00607BC4">
        <w:rPr>
          <w:rFonts w:asciiTheme="majorHAnsi" w:hAnsiTheme="majorHAnsi"/>
          <w:sz w:val="28"/>
          <w:szCs w:val="80"/>
          <w:lang w:eastAsia="en-US"/>
        </w:rPr>
        <w:t>(</w:t>
      </w:r>
      <w:r w:rsidR="00F34E36" w:rsidRPr="00607BC4">
        <w:rPr>
          <w:rFonts w:asciiTheme="majorHAnsi" w:hAnsiTheme="majorHAnsi"/>
          <w:sz w:val="28"/>
          <w:szCs w:val="80"/>
          <w:lang w:eastAsia="en-US"/>
        </w:rPr>
        <w:t xml:space="preserve">2:45) </w:t>
      </w:r>
      <w:r w:rsidRPr="00607BC4">
        <w:rPr>
          <w:rFonts w:asciiTheme="majorHAnsi" w:hAnsiTheme="majorHAnsi"/>
          <w:sz w:val="28"/>
          <w:szCs w:val="80"/>
          <w:lang w:eastAsia="en-US"/>
        </w:rPr>
        <w:t xml:space="preserve">available at </w:t>
      </w:r>
      <w:hyperlink r:id="rId21" w:history="1">
        <w:r w:rsidR="00860FFB" w:rsidRPr="00607BC4">
          <w:rPr>
            <w:rStyle w:val="Hyperlink"/>
            <w:rFonts w:asciiTheme="majorHAnsi" w:hAnsiTheme="majorHAnsi"/>
            <w:sz w:val="28"/>
            <w:szCs w:val="28"/>
          </w:rPr>
          <w:t>http://www.youtube.com/watch?v=yHp7sMqPL0g</w:t>
        </w:r>
      </w:hyperlink>
      <w:r w:rsidR="00860FFB" w:rsidRPr="00607BC4">
        <w:rPr>
          <w:rFonts w:asciiTheme="majorHAnsi" w:hAnsiTheme="majorHAnsi"/>
          <w:sz w:val="28"/>
          <w:szCs w:val="28"/>
        </w:rPr>
        <w:t>.</w:t>
      </w:r>
    </w:p>
    <w:p w:rsidR="006B6FF9" w:rsidRPr="00607BC4" w:rsidRDefault="006B6FF9" w:rsidP="00607BC4">
      <w:pPr>
        <w:pStyle w:val="ColorfulList-Accent11"/>
        <w:numPr>
          <w:ilvl w:val="0"/>
          <w:numId w:val="34"/>
        </w:num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One copy of</w:t>
      </w:r>
      <w:r w:rsidRPr="00607BC4">
        <w:rPr>
          <w:rFonts w:asciiTheme="majorHAnsi" w:hAnsiTheme="majorHAnsi"/>
          <w:i/>
          <w:sz w:val="28"/>
          <w:szCs w:val="80"/>
          <w:lang w:eastAsia="en-US"/>
        </w:rPr>
        <w:t xml:space="preserve"> The Words We Live By: Your Annotated Guide to the Constitution</w:t>
      </w:r>
      <w:r w:rsidR="00607BC4">
        <w:rPr>
          <w:rFonts w:asciiTheme="majorHAnsi" w:hAnsiTheme="majorHAnsi"/>
          <w:i/>
          <w:sz w:val="28"/>
          <w:szCs w:val="80"/>
          <w:lang w:eastAsia="en-US"/>
        </w:rPr>
        <w:t>,</w:t>
      </w:r>
      <w:r w:rsidRPr="00607BC4">
        <w:rPr>
          <w:rFonts w:asciiTheme="majorHAnsi" w:hAnsiTheme="majorHAnsi"/>
          <w:i/>
          <w:sz w:val="28"/>
          <w:szCs w:val="80"/>
          <w:lang w:eastAsia="en-US"/>
        </w:rPr>
        <w:t xml:space="preserve"> </w:t>
      </w:r>
      <w:r w:rsidRPr="00607BC4">
        <w:rPr>
          <w:rFonts w:asciiTheme="majorHAnsi" w:hAnsiTheme="majorHAnsi"/>
          <w:sz w:val="28"/>
          <w:szCs w:val="80"/>
          <w:lang w:eastAsia="en-US"/>
        </w:rPr>
        <w:t>by Linda R. Monk. Pages listed in the lesson refer to the paperback edition, Stonesong Press, 2003.</w:t>
      </w:r>
    </w:p>
    <w:p w:rsidR="006D6E21" w:rsidRPr="00607BC4" w:rsidRDefault="006D6E21" w:rsidP="00607BC4">
      <w:pPr>
        <w:pStyle w:val="ColorfulList-Accent11"/>
        <w:numPr>
          <w:ilvl w:val="0"/>
          <w:numId w:val="34"/>
        </w:num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 xml:space="preserve">A </w:t>
      </w:r>
      <w:r w:rsidR="00380FF8" w:rsidRPr="00607BC4">
        <w:rPr>
          <w:rFonts w:asciiTheme="majorHAnsi" w:hAnsiTheme="majorHAnsi"/>
          <w:sz w:val="28"/>
          <w:szCs w:val="80"/>
          <w:lang w:eastAsia="en-US"/>
        </w:rPr>
        <w:t xml:space="preserve">large version of the steps for </w:t>
      </w:r>
      <w:r w:rsidRPr="00607BC4">
        <w:rPr>
          <w:rFonts w:asciiTheme="majorHAnsi" w:hAnsiTheme="majorHAnsi"/>
          <w:sz w:val="28"/>
          <w:szCs w:val="80"/>
          <w:lang w:eastAsia="en-US"/>
        </w:rPr>
        <w:t>Understanding Long Se</w:t>
      </w:r>
      <w:r w:rsidR="00551F05" w:rsidRPr="00607BC4">
        <w:rPr>
          <w:rFonts w:asciiTheme="majorHAnsi" w:hAnsiTheme="majorHAnsi"/>
          <w:sz w:val="28"/>
          <w:szCs w:val="80"/>
          <w:lang w:eastAsia="en-US"/>
        </w:rPr>
        <w:t>ntences following the lesson</w:t>
      </w:r>
      <w:r w:rsidR="00ED0187">
        <w:rPr>
          <w:rFonts w:asciiTheme="majorHAnsi" w:hAnsiTheme="majorHAnsi"/>
          <w:sz w:val="28"/>
          <w:szCs w:val="80"/>
          <w:lang w:eastAsia="en-US"/>
        </w:rPr>
        <w:t>, writt</w:t>
      </w:r>
      <w:r w:rsidRPr="00607BC4">
        <w:rPr>
          <w:rFonts w:asciiTheme="majorHAnsi" w:hAnsiTheme="majorHAnsi"/>
          <w:sz w:val="28"/>
          <w:szCs w:val="80"/>
          <w:lang w:eastAsia="en-US"/>
        </w:rPr>
        <w:t>e</w:t>
      </w:r>
      <w:r w:rsidR="00ED0187">
        <w:rPr>
          <w:rFonts w:asciiTheme="majorHAnsi" w:hAnsiTheme="majorHAnsi"/>
          <w:sz w:val="28"/>
          <w:szCs w:val="80"/>
          <w:lang w:eastAsia="en-US"/>
        </w:rPr>
        <w:t>n</w:t>
      </w:r>
      <w:r w:rsidRPr="00607BC4">
        <w:rPr>
          <w:rFonts w:asciiTheme="majorHAnsi" w:hAnsiTheme="majorHAnsi"/>
          <w:sz w:val="28"/>
          <w:szCs w:val="80"/>
          <w:lang w:eastAsia="en-US"/>
        </w:rPr>
        <w:t xml:space="preserve"> board, projected, or made into a poster</w:t>
      </w:r>
      <w:r w:rsidR="00380FF8" w:rsidRPr="00607BC4">
        <w:rPr>
          <w:rFonts w:asciiTheme="majorHAnsi" w:hAnsiTheme="majorHAnsi"/>
          <w:sz w:val="28"/>
          <w:szCs w:val="80"/>
          <w:lang w:eastAsia="en-US"/>
        </w:rPr>
        <w:t xml:space="preserve"> </w:t>
      </w:r>
      <w:r w:rsidR="00ED0187">
        <w:rPr>
          <w:rFonts w:asciiTheme="majorHAnsi" w:hAnsiTheme="majorHAnsi"/>
          <w:sz w:val="28"/>
          <w:szCs w:val="80"/>
          <w:lang w:eastAsia="en-US"/>
        </w:rPr>
        <w:t>to refer</w:t>
      </w:r>
      <w:r w:rsidR="00551F05" w:rsidRPr="00607BC4">
        <w:rPr>
          <w:rFonts w:asciiTheme="majorHAnsi" w:hAnsiTheme="majorHAnsi"/>
          <w:sz w:val="28"/>
          <w:szCs w:val="80"/>
          <w:lang w:eastAsia="en-US"/>
        </w:rPr>
        <w:t xml:space="preserve"> to throughout the unit. </w:t>
      </w:r>
    </w:p>
    <w:p w:rsidR="00340707" w:rsidRPr="00607BC4" w:rsidRDefault="00340707" w:rsidP="00607BC4">
      <w:pPr>
        <w:pStyle w:val="ColorfulList-Accent11"/>
        <w:numPr>
          <w:ilvl w:val="0"/>
          <w:numId w:val="34"/>
        </w:numPr>
        <w:spacing w:after="0" w:line="240" w:lineRule="auto"/>
        <w:rPr>
          <w:rFonts w:asciiTheme="majorHAnsi" w:hAnsiTheme="majorHAnsi"/>
          <w:sz w:val="28"/>
          <w:szCs w:val="28"/>
          <w:lang w:eastAsia="en-US"/>
        </w:rPr>
      </w:pPr>
      <w:r w:rsidRPr="00607BC4">
        <w:rPr>
          <w:rFonts w:asciiTheme="majorHAnsi" w:hAnsiTheme="majorHAnsi"/>
          <w:sz w:val="28"/>
          <w:szCs w:val="28"/>
        </w:rPr>
        <w:t>Preamble in Action worksheet (following the lesson—with an answer key)</w:t>
      </w:r>
    </w:p>
    <w:p w:rsidR="00340707" w:rsidRPr="00607BC4" w:rsidRDefault="00340707" w:rsidP="00607BC4">
      <w:pPr>
        <w:pStyle w:val="ColorfulList-Accent11"/>
        <w:numPr>
          <w:ilvl w:val="0"/>
          <w:numId w:val="34"/>
        </w:numPr>
        <w:spacing w:after="0" w:line="240" w:lineRule="auto"/>
        <w:rPr>
          <w:rFonts w:asciiTheme="majorHAnsi" w:hAnsiTheme="majorHAnsi"/>
          <w:sz w:val="28"/>
          <w:szCs w:val="28"/>
          <w:lang w:eastAsia="en-US"/>
        </w:rPr>
      </w:pPr>
      <w:r w:rsidRPr="00607BC4">
        <w:rPr>
          <w:rFonts w:asciiTheme="majorHAnsi" w:hAnsiTheme="majorHAnsi"/>
          <w:sz w:val="28"/>
          <w:szCs w:val="28"/>
          <w:lang w:eastAsia="en-US"/>
        </w:rPr>
        <w:t>Guiding Questions for the Constitution and the Preamble worksheet</w:t>
      </w:r>
    </w:p>
    <w:p w:rsidR="00364F71" w:rsidRPr="00607BC4" w:rsidRDefault="007E578D" w:rsidP="00607BC4">
      <w:pPr>
        <w:spacing w:after="0" w:line="240" w:lineRule="auto"/>
        <w:rPr>
          <w:rFonts w:asciiTheme="majorHAnsi" w:hAnsiTheme="majorHAnsi" w:cs="Arial"/>
          <w:b/>
          <w:sz w:val="24"/>
          <w:szCs w:val="24"/>
        </w:rPr>
        <w:sectPr w:rsidR="00364F71" w:rsidRPr="00607BC4" w:rsidSect="00C80F15">
          <w:pgSz w:w="15840" w:h="12240" w:orient="landscape"/>
          <w:pgMar w:top="630" w:right="720" w:bottom="720" w:left="720" w:header="576" w:footer="432" w:gutter="0"/>
          <w:cols w:space="720"/>
          <w:titlePg/>
          <w:docGrid w:linePitch="360"/>
        </w:sectPr>
      </w:pPr>
      <w:r w:rsidRPr="00607BC4">
        <w:rPr>
          <w:rFonts w:asciiTheme="majorHAnsi" w:hAnsiTheme="majorHAnsi"/>
          <w:sz w:val="28"/>
          <w:szCs w:val="80"/>
          <w:lang w:eastAsia="en-US"/>
        </w:rPr>
        <w:br w:type="page"/>
      </w:r>
    </w:p>
    <w:p w:rsidR="00C8364F" w:rsidRPr="00607BC4" w:rsidRDefault="00C8364F" w:rsidP="00607BC4">
      <w:pPr>
        <w:spacing w:after="0" w:line="240" w:lineRule="auto"/>
        <w:rPr>
          <w:rFonts w:asciiTheme="majorHAnsi" w:hAnsiTheme="majorHAnsi" w:cs="Arial"/>
        </w:rPr>
      </w:pPr>
      <w:r w:rsidRPr="00607BC4">
        <w:rPr>
          <w:rFonts w:asciiTheme="majorHAnsi" w:hAnsiTheme="majorHAnsi" w:cs="Arial"/>
          <w:b/>
        </w:rPr>
        <w:lastRenderedPageBreak/>
        <w:t>Unit:</w:t>
      </w:r>
      <w:r w:rsidR="00A0585C" w:rsidRPr="00607BC4">
        <w:rPr>
          <w:rFonts w:asciiTheme="majorHAnsi" w:hAnsiTheme="majorHAnsi" w:cs="Arial"/>
          <w:b/>
        </w:rPr>
        <w:t xml:space="preserve"> </w:t>
      </w:r>
      <w:r w:rsidR="00DF5859" w:rsidRPr="00607BC4">
        <w:rPr>
          <w:rFonts w:asciiTheme="majorHAnsi" w:hAnsiTheme="majorHAnsi" w:cs="Arial"/>
          <w:i/>
        </w:rPr>
        <w:t>The Words We Live By</w:t>
      </w:r>
      <w:r w:rsidR="00DF5859" w:rsidRPr="00607BC4">
        <w:rPr>
          <w:rFonts w:asciiTheme="majorHAnsi" w:hAnsiTheme="majorHAnsi" w:cs="Arial"/>
        </w:rPr>
        <w:t>: The Fourth Amendment</w:t>
      </w:r>
    </w:p>
    <w:p w:rsidR="00EC7B46" w:rsidRPr="00607BC4" w:rsidRDefault="00EC7B46" w:rsidP="00607BC4">
      <w:pPr>
        <w:spacing w:after="0" w:line="240" w:lineRule="auto"/>
        <w:rPr>
          <w:rFonts w:asciiTheme="majorHAnsi" w:hAnsiTheme="majorHAnsi" w:cs="Arial"/>
          <w:b/>
        </w:rPr>
      </w:pPr>
      <w:r w:rsidRPr="00607BC4">
        <w:rPr>
          <w:rFonts w:asciiTheme="majorHAnsi" w:hAnsiTheme="majorHAnsi" w:cs="Arial"/>
          <w:b/>
        </w:rPr>
        <w:t xml:space="preserve">Content Area/Course: </w:t>
      </w:r>
      <w:r w:rsidR="00607BC4">
        <w:rPr>
          <w:rFonts w:asciiTheme="majorHAnsi" w:hAnsiTheme="majorHAnsi" w:cs="Arial"/>
        </w:rPr>
        <w:t>English Language Arts</w:t>
      </w:r>
      <w:r w:rsidR="000160B1" w:rsidRPr="00607BC4">
        <w:rPr>
          <w:rFonts w:asciiTheme="majorHAnsi" w:hAnsiTheme="majorHAnsi" w:cs="Arial"/>
        </w:rPr>
        <w:t>,</w:t>
      </w:r>
      <w:r w:rsidR="00607BC4">
        <w:rPr>
          <w:rFonts w:asciiTheme="majorHAnsi" w:hAnsiTheme="majorHAnsi" w:cs="Arial"/>
        </w:rPr>
        <w:t xml:space="preserve"> </w:t>
      </w:r>
      <w:r w:rsidR="00DF5859" w:rsidRPr="00607BC4">
        <w:rPr>
          <w:rFonts w:asciiTheme="majorHAnsi" w:hAnsiTheme="majorHAnsi" w:cs="Arial"/>
        </w:rPr>
        <w:t>Grade</w:t>
      </w:r>
      <w:r w:rsidR="00380FF8" w:rsidRPr="00607BC4">
        <w:rPr>
          <w:rFonts w:asciiTheme="majorHAnsi" w:hAnsiTheme="majorHAnsi" w:cs="Arial"/>
        </w:rPr>
        <w:t xml:space="preserve"> 8</w:t>
      </w:r>
    </w:p>
    <w:p w:rsidR="00EC7B46" w:rsidRPr="00607BC4" w:rsidRDefault="00227EEE" w:rsidP="00607BC4">
      <w:pPr>
        <w:spacing w:after="0" w:line="240" w:lineRule="auto"/>
        <w:rPr>
          <w:rFonts w:asciiTheme="majorHAnsi" w:hAnsiTheme="majorHAnsi" w:cs="Arial"/>
        </w:rPr>
      </w:pPr>
      <w:r w:rsidRPr="00607BC4">
        <w:rPr>
          <w:rFonts w:asciiTheme="majorHAnsi" w:hAnsiTheme="majorHAnsi" w:cs="Arial"/>
          <w:b/>
        </w:rPr>
        <w:t>Lesson</w:t>
      </w:r>
      <w:r w:rsidR="009A1632" w:rsidRPr="00607BC4">
        <w:rPr>
          <w:rFonts w:asciiTheme="majorHAnsi" w:hAnsiTheme="majorHAnsi" w:cs="Arial"/>
          <w:b/>
        </w:rPr>
        <w:t>s</w:t>
      </w:r>
      <w:r w:rsidR="00A0585C" w:rsidRPr="00607BC4">
        <w:rPr>
          <w:rFonts w:asciiTheme="majorHAnsi" w:hAnsiTheme="majorHAnsi" w:cs="Arial"/>
          <w:b/>
        </w:rPr>
        <w:t xml:space="preserve"> </w:t>
      </w:r>
      <w:r w:rsidR="008464E4" w:rsidRPr="00607BC4">
        <w:rPr>
          <w:rFonts w:asciiTheme="majorHAnsi" w:hAnsiTheme="majorHAnsi" w:cs="Arial"/>
          <w:b/>
        </w:rPr>
        <w:t>1</w:t>
      </w:r>
      <w:r w:rsidR="00607BC4">
        <w:rPr>
          <w:rFonts w:asciiTheme="majorHAnsi" w:hAnsiTheme="majorHAnsi" w:cs="Arial"/>
          <w:b/>
        </w:rPr>
        <w:t>–</w:t>
      </w:r>
      <w:r w:rsidR="009A1632" w:rsidRPr="00607BC4">
        <w:rPr>
          <w:rFonts w:asciiTheme="majorHAnsi" w:hAnsiTheme="majorHAnsi" w:cs="Arial"/>
          <w:b/>
        </w:rPr>
        <w:t>3</w:t>
      </w:r>
      <w:r w:rsidR="008464E4" w:rsidRPr="00607BC4">
        <w:rPr>
          <w:rFonts w:asciiTheme="majorHAnsi" w:hAnsiTheme="majorHAnsi" w:cs="Arial"/>
          <w:b/>
        </w:rPr>
        <w:t>:</w:t>
      </w:r>
      <w:r w:rsidR="008464E4" w:rsidRPr="00607BC4">
        <w:rPr>
          <w:rFonts w:asciiTheme="majorHAnsi" w:hAnsiTheme="majorHAnsi" w:cs="Arial"/>
        </w:rPr>
        <w:t xml:space="preserve"> </w:t>
      </w:r>
      <w:r w:rsidR="0040567B" w:rsidRPr="00607BC4">
        <w:rPr>
          <w:rFonts w:asciiTheme="majorHAnsi" w:hAnsiTheme="majorHAnsi" w:cs="Arial"/>
        </w:rPr>
        <w:t>The Preamble to the Constitution:</w:t>
      </w:r>
      <w:r w:rsidR="00EA6312" w:rsidRPr="00607BC4">
        <w:rPr>
          <w:rFonts w:asciiTheme="majorHAnsi" w:hAnsiTheme="majorHAnsi" w:cs="Arial"/>
        </w:rPr>
        <w:t xml:space="preserve"> </w:t>
      </w:r>
      <w:r w:rsidR="0040567B" w:rsidRPr="00607BC4">
        <w:rPr>
          <w:rFonts w:asciiTheme="majorHAnsi" w:hAnsiTheme="majorHAnsi" w:cs="Arial"/>
        </w:rPr>
        <w:t xml:space="preserve">Who are </w:t>
      </w:r>
      <w:r w:rsidR="000160B1" w:rsidRPr="00607BC4">
        <w:rPr>
          <w:rFonts w:asciiTheme="majorHAnsi" w:hAnsiTheme="majorHAnsi" w:cs="Arial"/>
        </w:rPr>
        <w:t>‘</w:t>
      </w:r>
      <w:r w:rsidR="0040567B" w:rsidRPr="00607BC4">
        <w:rPr>
          <w:rFonts w:asciiTheme="majorHAnsi" w:hAnsiTheme="majorHAnsi" w:cs="Arial"/>
        </w:rPr>
        <w:t>We the People</w:t>
      </w:r>
      <w:r w:rsidR="000160B1" w:rsidRPr="00607BC4">
        <w:rPr>
          <w:rFonts w:asciiTheme="majorHAnsi" w:hAnsiTheme="majorHAnsi" w:cs="Arial"/>
        </w:rPr>
        <w:t>’</w:t>
      </w:r>
      <w:r w:rsidR="0040567B" w:rsidRPr="00607BC4">
        <w:rPr>
          <w:rFonts w:asciiTheme="majorHAnsi" w:hAnsiTheme="majorHAnsi" w:cs="Arial"/>
        </w:rPr>
        <w:t>?</w:t>
      </w:r>
    </w:p>
    <w:p w:rsidR="00EC7B46" w:rsidRPr="00607BC4" w:rsidRDefault="00EC7B46" w:rsidP="00607BC4">
      <w:pPr>
        <w:spacing w:after="0" w:line="240" w:lineRule="auto"/>
        <w:rPr>
          <w:rFonts w:asciiTheme="majorHAnsi" w:hAnsiTheme="majorHAnsi" w:cs="Arial"/>
        </w:rPr>
      </w:pPr>
      <w:r w:rsidRPr="00607BC4">
        <w:rPr>
          <w:rFonts w:asciiTheme="majorHAnsi" w:hAnsiTheme="majorHAnsi" w:cs="Arial"/>
          <w:b/>
        </w:rPr>
        <w:t>Time:</w:t>
      </w:r>
      <w:r w:rsidR="00191488" w:rsidRPr="00607BC4">
        <w:rPr>
          <w:rFonts w:asciiTheme="majorHAnsi" w:hAnsiTheme="majorHAnsi" w:cs="Arial"/>
          <w:b/>
        </w:rPr>
        <w:t xml:space="preserve"> </w:t>
      </w:r>
      <w:r w:rsidR="009A1632" w:rsidRPr="00607BC4">
        <w:rPr>
          <w:rFonts w:asciiTheme="majorHAnsi" w:hAnsiTheme="majorHAnsi" w:cs="Arial"/>
        </w:rPr>
        <w:t xml:space="preserve">Three </w:t>
      </w:r>
      <w:r w:rsidR="000160B1" w:rsidRPr="00607BC4">
        <w:rPr>
          <w:rFonts w:asciiTheme="majorHAnsi" w:hAnsiTheme="majorHAnsi" w:cs="Arial"/>
        </w:rPr>
        <w:t>50</w:t>
      </w:r>
      <w:r w:rsidR="00191488" w:rsidRPr="00607BC4">
        <w:rPr>
          <w:rFonts w:asciiTheme="majorHAnsi" w:hAnsiTheme="majorHAnsi" w:cs="Arial"/>
        </w:rPr>
        <w:t>-</w:t>
      </w:r>
      <w:r w:rsidR="009A1632" w:rsidRPr="00607BC4">
        <w:rPr>
          <w:rFonts w:asciiTheme="majorHAnsi" w:hAnsiTheme="majorHAnsi" w:cs="Arial"/>
        </w:rPr>
        <w:t>minute classes</w:t>
      </w:r>
    </w:p>
    <w:p w:rsidR="00644237" w:rsidRPr="00607BC4" w:rsidRDefault="00644237" w:rsidP="00607BC4">
      <w:pPr>
        <w:spacing w:after="0" w:line="240" w:lineRule="auto"/>
        <w:rPr>
          <w:rFonts w:asciiTheme="majorHAnsi" w:hAnsiTheme="majorHAnsi" w:cs="Arial"/>
          <w:b/>
        </w:rPr>
      </w:pPr>
    </w:p>
    <w:p w:rsidR="00F00F4D" w:rsidRPr="00381BE8" w:rsidRDefault="00EC7B46" w:rsidP="00607BC4">
      <w:pPr>
        <w:spacing w:after="0" w:line="240" w:lineRule="auto"/>
        <w:rPr>
          <w:rFonts w:asciiTheme="majorHAnsi" w:hAnsiTheme="majorHAnsi" w:cs="Arial"/>
          <w:b/>
        </w:rPr>
      </w:pPr>
      <w:r w:rsidRPr="00607BC4">
        <w:rPr>
          <w:rFonts w:asciiTheme="majorHAnsi" w:hAnsiTheme="majorHAnsi" w:cs="Arial"/>
          <w:b/>
        </w:rPr>
        <w:t xml:space="preserve">Standard(s)/Unit Goal(s) to </w:t>
      </w:r>
      <w:proofErr w:type="gramStart"/>
      <w:r w:rsidRPr="00607BC4">
        <w:rPr>
          <w:rFonts w:asciiTheme="majorHAnsi" w:hAnsiTheme="majorHAnsi" w:cs="Arial"/>
          <w:b/>
        </w:rPr>
        <w:t>be addressed</w:t>
      </w:r>
      <w:proofErr w:type="gramEnd"/>
      <w:r w:rsidRPr="00607BC4">
        <w:rPr>
          <w:rFonts w:asciiTheme="majorHAnsi" w:hAnsiTheme="majorHAnsi" w:cs="Arial"/>
          <w:b/>
        </w:rPr>
        <w:t xml:space="preserve"> in this lesson: </w:t>
      </w:r>
    </w:p>
    <w:p w:rsidR="004801DF" w:rsidRPr="006E6631" w:rsidRDefault="00B54273" w:rsidP="00607BC4">
      <w:pPr>
        <w:spacing w:after="0" w:line="240" w:lineRule="auto"/>
        <w:rPr>
          <w:rFonts w:asciiTheme="majorHAnsi" w:hAnsiTheme="majorHAnsi" w:cs="Arial"/>
          <w:i/>
          <w:color w:val="000000" w:themeColor="text1"/>
        </w:rPr>
      </w:pPr>
      <w:r w:rsidRPr="006E6631">
        <w:rPr>
          <w:rFonts w:asciiTheme="majorHAnsi" w:hAnsiTheme="majorHAnsi" w:cs="Arial"/>
          <w:color w:val="000000" w:themeColor="text1"/>
        </w:rPr>
        <w:t xml:space="preserve">CCSS.ELA-Literacy.SL.8.1 Engage effectively in a range of collaborative discussions (one-on-one, in groups, and teacher-led) with diverse partners on </w:t>
      </w:r>
      <w:r w:rsidRPr="006E6631">
        <w:rPr>
          <w:rFonts w:asciiTheme="majorHAnsi" w:hAnsiTheme="majorHAnsi" w:cs="Arial"/>
          <w:i/>
          <w:color w:val="000000" w:themeColor="text1"/>
        </w:rPr>
        <w:t xml:space="preserve">grade 8 topics, texts, and issues, </w:t>
      </w:r>
      <w:r w:rsidRPr="006E6631">
        <w:rPr>
          <w:rFonts w:asciiTheme="majorHAnsi" w:hAnsiTheme="majorHAnsi" w:cs="Arial"/>
          <w:color w:val="000000" w:themeColor="text1"/>
        </w:rPr>
        <w:t>building on others’ ideas</w:t>
      </w:r>
      <w:r w:rsidR="00310525" w:rsidRPr="006E6631">
        <w:rPr>
          <w:rFonts w:asciiTheme="majorHAnsi" w:hAnsiTheme="majorHAnsi" w:cs="Arial"/>
          <w:color w:val="000000" w:themeColor="text1"/>
        </w:rPr>
        <w:t>.</w:t>
      </w:r>
      <w:r w:rsidRPr="006E6631">
        <w:rPr>
          <w:rFonts w:asciiTheme="majorHAnsi" w:hAnsiTheme="majorHAnsi" w:cs="Arial"/>
          <w:i/>
          <w:color w:val="000000" w:themeColor="text1"/>
        </w:rPr>
        <w:t xml:space="preserve"> </w:t>
      </w:r>
    </w:p>
    <w:p w:rsidR="00B54273" w:rsidRPr="006E6631" w:rsidRDefault="00B54273"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 literacy.SL.8.5 Integrate multimedia components and visual displays into presentations to clarify information, strengthen claims and evidence, and add interest.</w:t>
      </w:r>
    </w:p>
    <w:p w:rsidR="00191488" w:rsidRDefault="00B54273" w:rsidP="00607BC4">
      <w:pPr>
        <w:tabs>
          <w:tab w:val="right" w:pos="4016"/>
        </w:tabs>
        <w:spacing w:after="0" w:line="240" w:lineRule="auto"/>
        <w:rPr>
          <w:rFonts w:asciiTheme="majorHAnsi" w:hAnsiTheme="majorHAnsi"/>
          <w:u w:val="single"/>
        </w:rPr>
      </w:pPr>
      <w:proofErr w:type="gramStart"/>
      <w:r>
        <w:rPr>
          <w:rFonts w:asciiTheme="majorHAnsi" w:hAnsiTheme="majorHAnsi"/>
          <w:u w:val="single"/>
        </w:rPr>
        <w:t>And</w:t>
      </w:r>
      <w:proofErr w:type="gramEnd"/>
      <w:r>
        <w:rPr>
          <w:rFonts w:asciiTheme="majorHAnsi" w:hAnsiTheme="majorHAnsi"/>
          <w:u w:val="single"/>
        </w:rPr>
        <w:t xml:space="preserve"> expressing their own clearly.</w:t>
      </w:r>
    </w:p>
    <w:p w:rsidR="00607BC4" w:rsidRPr="00607BC4" w:rsidRDefault="00607BC4" w:rsidP="00607BC4">
      <w:pPr>
        <w:spacing w:after="0" w:line="240" w:lineRule="auto"/>
        <w:rPr>
          <w:rFonts w:asciiTheme="majorHAnsi" w:hAnsiTheme="majorHAnsi"/>
          <w:b/>
        </w:rPr>
      </w:pPr>
      <w:r w:rsidRPr="00607BC4">
        <w:rPr>
          <w:rFonts w:asciiTheme="majorHAnsi" w:hAnsiTheme="majorHAnsi" w:cs="Arial"/>
          <w:b/>
        </w:rPr>
        <w:t>Essential Question</w:t>
      </w:r>
      <w:r>
        <w:rPr>
          <w:rFonts w:asciiTheme="majorHAnsi" w:hAnsiTheme="majorHAnsi" w:cs="Arial"/>
          <w:b/>
        </w:rPr>
        <w:t>s</w:t>
      </w:r>
      <w:r w:rsidRPr="00607BC4">
        <w:rPr>
          <w:rFonts w:asciiTheme="majorHAnsi" w:hAnsiTheme="majorHAnsi" w:cs="Arial"/>
          <w:b/>
        </w:rPr>
        <w:t xml:space="preserve"> addressed in this lesson: </w:t>
      </w:r>
    </w:p>
    <w:p w:rsidR="00607BC4" w:rsidRPr="00607BC4" w:rsidRDefault="00607BC4" w:rsidP="00607BC4">
      <w:pPr>
        <w:tabs>
          <w:tab w:val="right" w:pos="4016"/>
        </w:tabs>
        <w:spacing w:after="0" w:line="240" w:lineRule="auto"/>
        <w:rPr>
          <w:rFonts w:asciiTheme="majorHAnsi" w:hAnsiTheme="majorHAnsi"/>
        </w:rPr>
      </w:pPr>
      <w:r w:rsidRPr="00607BC4">
        <w:rPr>
          <w:rFonts w:asciiTheme="majorHAnsi" w:hAnsiTheme="majorHAnsi"/>
        </w:rPr>
        <w:t>Q</w:t>
      </w:r>
      <w:r>
        <w:rPr>
          <w:rFonts w:asciiTheme="majorHAnsi" w:hAnsiTheme="majorHAnsi"/>
        </w:rPr>
        <w:t>2</w:t>
      </w:r>
      <w:r w:rsidRPr="00607BC4">
        <w:rPr>
          <w:rFonts w:asciiTheme="majorHAnsi" w:hAnsiTheme="majorHAnsi"/>
        </w:rPr>
        <w:t xml:space="preserve"> </w:t>
      </w:r>
      <w:proofErr w:type="gramStart"/>
      <w:r w:rsidRPr="00607BC4">
        <w:rPr>
          <w:rFonts w:asciiTheme="majorHAnsi" w:hAnsiTheme="majorHAnsi"/>
        </w:rPr>
        <w:t>How</w:t>
      </w:r>
      <w:proofErr w:type="gramEnd"/>
      <w:r w:rsidRPr="00607BC4">
        <w:rPr>
          <w:rFonts w:asciiTheme="majorHAnsi" w:hAnsiTheme="majorHAnsi"/>
        </w:rPr>
        <w:t xml:space="preserve"> can people interpret the same text, or even the same word, differently?</w:t>
      </w:r>
    </w:p>
    <w:p w:rsidR="00607BC4" w:rsidRPr="00607BC4" w:rsidRDefault="00607BC4" w:rsidP="00607BC4">
      <w:pPr>
        <w:spacing w:after="0" w:line="240" w:lineRule="auto"/>
        <w:rPr>
          <w:rFonts w:asciiTheme="majorHAnsi" w:hAnsiTheme="majorHAnsi" w:cs="Arial"/>
        </w:rPr>
      </w:pPr>
      <w:r w:rsidRPr="00607BC4">
        <w:rPr>
          <w:rFonts w:asciiTheme="majorHAnsi" w:hAnsiTheme="majorHAnsi"/>
        </w:rPr>
        <w:t>Q</w:t>
      </w:r>
      <w:r>
        <w:rPr>
          <w:rFonts w:asciiTheme="majorHAnsi" w:hAnsiTheme="majorHAnsi"/>
        </w:rPr>
        <w:t>3</w:t>
      </w:r>
      <w:r w:rsidRPr="00607BC4">
        <w:rPr>
          <w:rFonts w:asciiTheme="majorHAnsi" w:hAnsiTheme="majorHAnsi"/>
        </w:rPr>
        <w:t xml:space="preserve"> </w:t>
      </w:r>
      <w:proofErr w:type="gramStart"/>
      <w:r w:rsidRPr="00607BC4">
        <w:rPr>
          <w:rFonts w:asciiTheme="majorHAnsi" w:hAnsiTheme="majorHAnsi"/>
        </w:rPr>
        <w:t>How</w:t>
      </w:r>
      <w:proofErr w:type="gramEnd"/>
      <w:r w:rsidRPr="00607BC4">
        <w:rPr>
          <w:rFonts w:asciiTheme="majorHAnsi" w:hAnsiTheme="majorHAnsi"/>
        </w:rPr>
        <w:t xml:space="preserve"> can I get people to agree with me?</w:t>
      </w:r>
    </w:p>
    <w:p w:rsidR="00607BC4" w:rsidRDefault="00607BC4" w:rsidP="00607BC4">
      <w:pPr>
        <w:tabs>
          <w:tab w:val="right" w:pos="4016"/>
        </w:tabs>
        <w:spacing w:after="0" w:line="240" w:lineRule="auto"/>
        <w:rPr>
          <w:rFonts w:asciiTheme="majorHAnsi" w:hAnsiTheme="majorHAnsi"/>
          <w:u w:val="single"/>
        </w:rPr>
      </w:pPr>
    </w:p>
    <w:p w:rsidR="00607BC4" w:rsidRPr="00607BC4" w:rsidRDefault="00607BC4" w:rsidP="00607BC4">
      <w:pPr>
        <w:spacing w:after="0" w:line="240" w:lineRule="auto"/>
        <w:rPr>
          <w:rFonts w:asciiTheme="majorHAnsi" w:hAnsiTheme="majorHAnsi" w:cs="Arial"/>
          <w:b/>
        </w:rPr>
      </w:pPr>
      <w:r>
        <w:rPr>
          <w:rFonts w:asciiTheme="majorHAnsi" w:hAnsiTheme="majorHAnsi" w:cs="Arial"/>
          <w:b/>
        </w:rPr>
        <w:t xml:space="preserve">Objectives: </w:t>
      </w:r>
      <w:r w:rsidRPr="00607BC4">
        <w:rPr>
          <w:rFonts w:asciiTheme="majorHAnsi" w:hAnsiTheme="majorHAnsi" w:cs="Arial"/>
        </w:rPr>
        <w:t>Students will . . .</w:t>
      </w:r>
    </w:p>
    <w:p w:rsidR="00607BC4" w:rsidRPr="00607BC4" w:rsidRDefault="00607BC4" w:rsidP="00607BC4">
      <w:pPr>
        <w:pStyle w:val="ListParagraph"/>
        <w:numPr>
          <w:ilvl w:val="0"/>
          <w:numId w:val="35"/>
        </w:numPr>
        <w:spacing w:after="0" w:line="240" w:lineRule="auto"/>
        <w:rPr>
          <w:rFonts w:asciiTheme="majorHAnsi" w:hAnsiTheme="majorHAnsi" w:cs="Arial"/>
        </w:rPr>
      </w:pPr>
      <w:r w:rsidRPr="00607BC4">
        <w:rPr>
          <w:rFonts w:asciiTheme="majorHAnsi" w:hAnsiTheme="majorHAnsi" w:cs="Arial"/>
        </w:rPr>
        <w:t>Explain the precepts of the Constitution and the Preamble and be able to explain the role they have in our government.</w:t>
      </w:r>
    </w:p>
    <w:p w:rsidR="00607BC4" w:rsidRPr="00607BC4" w:rsidRDefault="00607BC4" w:rsidP="00607BC4">
      <w:pPr>
        <w:pStyle w:val="ListParagraph"/>
        <w:numPr>
          <w:ilvl w:val="0"/>
          <w:numId w:val="35"/>
        </w:numPr>
        <w:spacing w:after="0" w:line="240" w:lineRule="auto"/>
        <w:rPr>
          <w:rFonts w:asciiTheme="majorHAnsi" w:hAnsiTheme="majorHAnsi" w:cs="Arial"/>
        </w:rPr>
      </w:pPr>
      <w:r w:rsidRPr="00607BC4">
        <w:rPr>
          <w:rFonts w:asciiTheme="majorHAnsi" w:hAnsiTheme="majorHAnsi" w:cs="Arial"/>
        </w:rPr>
        <w:t>Use strategies to attack and analyze long, complicated sentences.</w:t>
      </w:r>
    </w:p>
    <w:p w:rsidR="00607BC4" w:rsidRPr="00607BC4" w:rsidRDefault="00607BC4" w:rsidP="00607BC4">
      <w:pPr>
        <w:pStyle w:val="ListParagraph"/>
        <w:numPr>
          <w:ilvl w:val="0"/>
          <w:numId w:val="35"/>
        </w:numPr>
        <w:spacing w:after="0" w:line="240" w:lineRule="auto"/>
        <w:rPr>
          <w:rFonts w:asciiTheme="majorHAnsi" w:hAnsiTheme="majorHAnsi" w:cs="Arial"/>
        </w:rPr>
      </w:pPr>
      <w:r w:rsidRPr="00607BC4">
        <w:rPr>
          <w:rFonts w:asciiTheme="majorHAnsi" w:hAnsiTheme="majorHAnsi" w:cs="Arial"/>
        </w:rPr>
        <w:t xml:space="preserve">Analyze the language of the Preamble to the Constitution using close reading and a graphic organizer. </w:t>
      </w:r>
    </w:p>
    <w:p w:rsidR="00607BC4" w:rsidRPr="00607BC4" w:rsidRDefault="00607BC4" w:rsidP="00607BC4">
      <w:pPr>
        <w:pStyle w:val="ListParagraph"/>
        <w:numPr>
          <w:ilvl w:val="0"/>
          <w:numId w:val="35"/>
        </w:numPr>
        <w:spacing w:after="0" w:line="240" w:lineRule="auto"/>
        <w:rPr>
          <w:rFonts w:asciiTheme="majorHAnsi" w:hAnsiTheme="majorHAnsi" w:cs="Arial"/>
        </w:rPr>
      </w:pPr>
      <w:r w:rsidRPr="00607BC4">
        <w:rPr>
          <w:rFonts w:asciiTheme="majorHAnsi" w:hAnsiTheme="majorHAnsi" w:cs="Arial"/>
        </w:rPr>
        <w:t>Complete written guided-reading questions for the text and write individual reflections about the impact of the Preamble on life today</w:t>
      </w:r>
      <w:r w:rsidR="0030314E">
        <w:rPr>
          <w:rFonts w:asciiTheme="majorHAnsi" w:hAnsiTheme="majorHAnsi" w:cs="Arial"/>
        </w:rPr>
        <w:t>.</w:t>
      </w:r>
    </w:p>
    <w:p w:rsidR="00607BC4" w:rsidRPr="00607BC4" w:rsidRDefault="00607BC4" w:rsidP="00607BC4">
      <w:pPr>
        <w:tabs>
          <w:tab w:val="right" w:pos="4016"/>
        </w:tabs>
        <w:spacing w:after="0" w:line="240" w:lineRule="auto"/>
        <w:rPr>
          <w:rFonts w:asciiTheme="majorHAnsi" w:hAnsiTheme="majorHAnsi"/>
          <w:u w:val="single"/>
        </w:rPr>
      </w:pPr>
    </w:p>
    <w:p w:rsidR="005D0801" w:rsidRPr="00607BC4" w:rsidRDefault="00AD77CC" w:rsidP="00607BC4">
      <w:pPr>
        <w:tabs>
          <w:tab w:val="right" w:pos="4016"/>
        </w:tabs>
        <w:spacing w:after="0" w:line="240" w:lineRule="auto"/>
        <w:rPr>
          <w:rFonts w:asciiTheme="majorHAnsi" w:hAnsiTheme="majorHAnsi"/>
          <w:b/>
        </w:rPr>
      </w:pPr>
      <w:r w:rsidRPr="00607BC4">
        <w:rPr>
          <w:rFonts w:asciiTheme="majorHAnsi" w:hAnsiTheme="majorHAnsi"/>
          <w:b/>
        </w:rPr>
        <w:t xml:space="preserve">Instructional </w:t>
      </w:r>
      <w:r w:rsidR="00620E31" w:rsidRPr="00607BC4">
        <w:rPr>
          <w:rFonts w:asciiTheme="majorHAnsi" w:hAnsiTheme="majorHAnsi"/>
          <w:b/>
        </w:rPr>
        <w:t>T</w:t>
      </w:r>
      <w:r w:rsidR="0030314E">
        <w:rPr>
          <w:rFonts w:asciiTheme="majorHAnsi" w:hAnsiTheme="majorHAnsi"/>
          <w:b/>
        </w:rPr>
        <w:t>ips/</w:t>
      </w:r>
      <w:r w:rsidRPr="00607BC4">
        <w:rPr>
          <w:rFonts w:asciiTheme="majorHAnsi" w:hAnsiTheme="majorHAnsi"/>
          <w:b/>
        </w:rPr>
        <w:t>Strategies</w:t>
      </w:r>
      <w:r w:rsidR="00475CEE" w:rsidRPr="00607BC4">
        <w:rPr>
          <w:rFonts w:asciiTheme="majorHAnsi" w:hAnsiTheme="majorHAnsi"/>
          <w:b/>
        </w:rPr>
        <w:t>/</w:t>
      </w:r>
      <w:r w:rsidR="00077541" w:rsidRPr="00607BC4">
        <w:rPr>
          <w:rFonts w:asciiTheme="majorHAnsi" w:hAnsiTheme="majorHAnsi"/>
          <w:b/>
        </w:rPr>
        <w:t>N</w:t>
      </w:r>
      <w:r w:rsidR="00475CEE" w:rsidRPr="00607BC4">
        <w:rPr>
          <w:rFonts w:asciiTheme="majorHAnsi" w:hAnsiTheme="majorHAnsi"/>
          <w:b/>
        </w:rPr>
        <w:t>otes for Teacher</w:t>
      </w:r>
      <w:r w:rsidR="00607BC4">
        <w:rPr>
          <w:rFonts w:asciiTheme="majorHAnsi" w:hAnsiTheme="majorHAnsi"/>
          <w:b/>
        </w:rPr>
        <w:t>:</w:t>
      </w:r>
    </w:p>
    <w:p w:rsidR="00DF4F5A" w:rsidRPr="00607BC4" w:rsidRDefault="009A1632" w:rsidP="00607BC4">
      <w:pPr>
        <w:pStyle w:val="Default"/>
        <w:numPr>
          <w:ilvl w:val="0"/>
          <w:numId w:val="14"/>
        </w:numPr>
        <w:ind w:left="360"/>
        <w:rPr>
          <w:rFonts w:asciiTheme="majorHAnsi" w:hAnsiTheme="majorHAnsi"/>
          <w:sz w:val="22"/>
          <w:szCs w:val="22"/>
        </w:rPr>
      </w:pPr>
      <w:r w:rsidRPr="00607BC4">
        <w:rPr>
          <w:rFonts w:asciiTheme="majorHAnsi" w:hAnsiTheme="majorHAnsi"/>
          <w:sz w:val="22"/>
          <w:szCs w:val="22"/>
        </w:rPr>
        <w:t>During the lesson</w:t>
      </w:r>
      <w:r w:rsidR="00ED0187">
        <w:rPr>
          <w:rFonts w:asciiTheme="majorHAnsi" w:hAnsiTheme="majorHAnsi"/>
          <w:sz w:val="22"/>
          <w:szCs w:val="22"/>
        </w:rPr>
        <w:t>,</w:t>
      </w:r>
      <w:r w:rsidR="00DF4F5A" w:rsidRPr="00607BC4">
        <w:rPr>
          <w:rFonts w:asciiTheme="majorHAnsi" w:hAnsiTheme="majorHAnsi"/>
          <w:sz w:val="22"/>
          <w:szCs w:val="22"/>
        </w:rPr>
        <w:t xml:space="preserve"> model think</w:t>
      </w:r>
      <w:r w:rsidR="00191488" w:rsidRPr="00607BC4">
        <w:rPr>
          <w:rFonts w:asciiTheme="majorHAnsi" w:hAnsiTheme="majorHAnsi"/>
          <w:sz w:val="22"/>
          <w:szCs w:val="22"/>
        </w:rPr>
        <w:t>ing and answer the first guided-</w:t>
      </w:r>
      <w:r w:rsidR="00DF4F5A" w:rsidRPr="00607BC4">
        <w:rPr>
          <w:rFonts w:asciiTheme="majorHAnsi" w:hAnsiTheme="majorHAnsi"/>
          <w:sz w:val="22"/>
          <w:szCs w:val="22"/>
        </w:rPr>
        <w:t>reading question with the whole class before releasing students to complete the activity.</w:t>
      </w:r>
    </w:p>
    <w:p w:rsidR="00DA6464" w:rsidRPr="00607BC4" w:rsidRDefault="00734E4A" w:rsidP="00607BC4">
      <w:pPr>
        <w:pStyle w:val="Default"/>
        <w:numPr>
          <w:ilvl w:val="0"/>
          <w:numId w:val="14"/>
        </w:numPr>
        <w:ind w:left="360"/>
        <w:rPr>
          <w:rFonts w:asciiTheme="majorHAnsi" w:hAnsiTheme="majorHAnsi"/>
          <w:sz w:val="22"/>
          <w:szCs w:val="22"/>
        </w:rPr>
      </w:pPr>
      <w:r w:rsidRPr="00607BC4">
        <w:rPr>
          <w:rFonts w:asciiTheme="majorHAnsi" w:hAnsiTheme="majorHAnsi"/>
          <w:sz w:val="22"/>
          <w:szCs w:val="22"/>
        </w:rPr>
        <w:t>Follow-</w:t>
      </w:r>
      <w:r w:rsidR="00DF4F5A" w:rsidRPr="00607BC4">
        <w:rPr>
          <w:rFonts w:asciiTheme="majorHAnsi" w:hAnsiTheme="majorHAnsi"/>
          <w:sz w:val="22"/>
          <w:szCs w:val="22"/>
        </w:rPr>
        <w:t xml:space="preserve">up discussions </w:t>
      </w:r>
      <w:r w:rsidR="009A1632" w:rsidRPr="00607BC4">
        <w:rPr>
          <w:rFonts w:asciiTheme="majorHAnsi" w:hAnsiTheme="majorHAnsi"/>
          <w:sz w:val="22"/>
          <w:szCs w:val="22"/>
        </w:rPr>
        <w:t>during the lesson</w:t>
      </w:r>
      <w:r w:rsidR="00DF4F5A" w:rsidRPr="00607BC4">
        <w:rPr>
          <w:rFonts w:asciiTheme="majorHAnsi" w:hAnsiTheme="majorHAnsi"/>
          <w:sz w:val="22"/>
          <w:szCs w:val="22"/>
        </w:rPr>
        <w:t xml:space="preserve"> will give students time to go back and </w:t>
      </w:r>
      <w:proofErr w:type="gramStart"/>
      <w:r w:rsidR="00DF4F5A" w:rsidRPr="00607BC4">
        <w:rPr>
          <w:rFonts w:asciiTheme="majorHAnsi" w:hAnsiTheme="majorHAnsi"/>
          <w:sz w:val="22"/>
          <w:szCs w:val="22"/>
        </w:rPr>
        <w:t>make adjustments to</w:t>
      </w:r>
      <w:proofErr w:type="gramEnd"/>
      <w:r w:rsidR="00DF4F5A" w:rsidRPr="00607BC4">
        <w:rPr>
          <w:rFonts w:asciiTheme="majorHAnsi" w:hAnsiTheme="majorHAnsi"/>
          <w:sz w:val="22"/>
          <w:szCs w:val="22"/>
        </w:rPr>
        <w:t xml:space="preserve"> their original answers if necessary.</w:t>
      </w:r>
    </w:p>
    <w:p w:rsidR="00DA6464" w:rsidRPr="00607BC4" w:rsidRDefault="00874BE1" w:rsidP="00607BC4">
      <w:pPr>
        <w:pStyle w:val="Default"/>
        <w:numPr>
          <w:ilvl w:val="0"/>
          <w:numId w:val="14"/>
        </w:numPr>
        <w:ind w:left="360"/>
        <w:rPr>
          <w:rFonts w:asciiTheme="majorHAnsi" w:hAnsiTheme="majorHAnsi"/>
          <w:sz w:val="22"/>
          <w:szCs w:val="22"/>
        </w:rPr>
      </w:pPr>
      <w:r w:rsidRPr="00607BC4">
        <w:rPr>
          <w:rFonts w:asciiTheme="majorHAnsi" w:hAnsiTheme="majorHAnsi"/>
          <w:sz w:val="22"/>
          <w:szCs w:val="22"/>
        </w:rPr>
        <w:t xml:space="preserve">A KWL (What I Know, What I Want to Know, What I Have Learned) </w:t>
      </w:r>
      <w:r w:rsidR="00774FDB" w:rsidRPr="00607BC4">
        <w:rPr>
          <w:rFonts w:asciiTheme="majorHAnsi" w:hAnsiTheme="majorHAnsi"/>
          <w:sz w:val="22"/>
          <w:szCs w:val="22"/>
        </w:rPr>
        <w:t xml:space="preserve">chart </w:t>
      </w:r>
      <w:proofErr w:type="gramStart"/>
      <w:r w:rsidR="00774FDB" w:rsidRPr="00607BC4">
        <w:rPr>
          <w:rFonts w:asciiTheme="majorHAnsi" w:hAnsiTheme="majorHAnsi"/>
          <w:sz w:val="22"/>
          <w:szCs w:val="22"/>
        </w:rPr>
        <w:t>will be posted</w:t>
      </w:r>
      <w:proofErr w:type="gramEnd"/>
      <w:r w:rsidR="00774FDB" w:rsidRPr="00607BC4">
        <w:rPr>
          <w:rFonts w:asciiTheme="majorHAnsi" w:hAnsiTheme="majorHAnsi"/>
          <w:sz w:val="22"/>
          <w:szCs w:val="22"/>
        </w:rPr>
        <w:t xml:space="preserve"> as an a</w:t>
      </w:r>
      <w:r w:rsidRPr="00607BC4">
        <w:rPr>
          <w:rFonts w:asciiTheme="majorHAnsi" w:hAnsiTheme="majorHAnsi"/>
          <w:sz w:val="22"/>
          <w:szCs w:val="22"/>
        </w:rPr>
        <w:t>nchor chart throughout the unit.</w:t>
      </w:r>
    </w:p>
    <w:p w:rsidR="00551F05" w:rsidRPr="00607BC4" w:rsidRDefault="00551F05" w:rsidP="00607BC4">
      <w:pPr>
        <w:pStyle w:val="Default"/>
        <w:numPr>
          <w:ilvl w:val="0"/>
          <w:numId w:val="14"/>
        </w:numPr>
        <w:ind w:left="360"/>
        <w:rPr>
          <w:rFonts w:asciiTheme="majorHAnsi" w:hAnsiTheme="majorHAnsi"/>
          <w:sz w:val="22"/>
          <w:szCs w:val="22"/>
        </w:rPr>
      </w:pPr>
      <w:r w:rsidRPr="00607BC4">
        <w:rPr>
          <w:rFonts w:asciiTheme="majorHAnsi" w:hAnsiTheme="majorHAnsi"/>
        </w:rPr>
        <w:t xml:space="preserve">Academic </w:t>
      </w:r>
      <w:r w:rsidR="00A0585C" w:rsidRPr="00607BC4">
        <w:rPr>
          <w:rFonts w:asciiTheme="majorHAnsi" w:hAnsiTheme="majorHAnsi"/>
        </w:rPr>
        <w:t>v</w:t>
      </w:r>
      <w:r w:rsidRPr="00607BC4">
        <w:rPr>
          <w:rFonts w:asciiTheme="majorHAnsi" w:hAnsiTheme="majorHAnsi"/>
        </w:rPr>
        <w:t>ocabulary:</w:t>
      </w:r>
      <w:r w:rsidR="00575268" w:rsidRPr="00607BC4">
        <w:rPr>
          <w:rFonts w:asciiTheme="majorHAnsi" w:hAnsiTheme="majorHAnsi"/>
          <w:i/>
        </w:rPr>
        <w:t xml:space="preserve"> p</w:t>
      </w:r>
      <w:r w:rsidRPr="00607BC4">
        <w:rPr>
          <w:rFonts w:asciiTheme="majorHAnsi" w:hAnsiTheme="majorHAnsi"/>
          <w:i/>
        </w:rPr>
        <w:t>reamble</w:t>
      </w:r>
      <w:r w:rsidRPr="00607BC4">
        <w:rPr>
          <w:rFonts w:asciiTheme="majorHAnsi" w:hAnsiTheme="majorHAnsi"/>
        </w:rPr>
        <w:t xml:space="preserve">, </w:t>
      </w:r>
      <w:r w:rsidR="00575268" w:rsidRPr="00607BC4">
        <w:rPr>
          <w:rFonts w:asciiTheme="majorHAnsi" w:hAnsiTheme="majorHAnsi"/>
          <w:i/>
        </w:rPr>
        <w:t>c</w:t>
      </w:r>
      <w:r w:rsidRPr="00607BC4">
        <w:rPr>
          <w:rFonts w:asciiTheme="majorHAnsi" w:hAnsiTheme="majorHAnsi"/>
          <w:i/>
        </w:rPr>
        <w:t>onstitution</w:t>
      </w:r>
      <w:r w:rsidRPr="00607BC4">
        <w:rPr>
          <w:rFonts w:asciiTheme="majorHAnsi" w:hAnsiTheme="majorHAnsi"/>
        </w:rPr>
        <w:t xml:space="preserve">, </w:t>
      </w:r>
      <w:r w:rsidRPr="00607BC4">
        <w:rPr>
          <w:rFonts w:asciiTheme="majorHAnsi" w:hAnsiTheme="majorHAnsi"/>
          <w:i/>
        </w:rPr>
        <w:t>democratic</w:t>
      </w:r>
      <w:r w:rsidRPr="00607BC4">
        <w:rPr>
          <w:rFonts w:asciiTheme="majorHAnsi" w:hAnsiTheme="majorHAnsi"/>
        </w:rPr>
        <w:t>.</w:t>
      </w:r>
    </w:p>
    <w:p w:rsidR="001A118F" w:rsidRPr="00607BC4" w:rsidRDefault="001A118F" w:rsidP="00607BC4">
      <w:pPr>
        <w:spacing w:after="0" w:line="240" w:lineRule="auto"/>
        <w:ind w:left="360"/>
        <w:rPr>
          <w:rFonts w:asciiTheme="majorHAnsi" w:hAnsiTheme="majorHAnsi" w:cs="Arial"/>
          <w:b/>
        </w:rPr>
      </w:pPr>
    </w:p>
    <w:p w:rsidR="001A118F" w:rsidRPr="00607BC4" w:rsidRDefault="00620E31" w:rsidP="00607BC4">
      <w:pPr>
        <w:spacing w:after="0" w:line="240" w:lineRule="auto"/>
        <w:rPr>
          <w:rFonts w:asciiTheme="majorHAnsi" w:hAnsiTheme="majorHAnsi" w:cs="Arial"/>
          <w:b/>
        </w:rPr>
      </w:pPr>
      <w:r w:rsidRPr="00607BC4">
        <w:rPr>
          <w:rFonts w:asciiTheme="majorHAnsi" w:hAnsiTheme="majorHAnsi" w:cs="Arial"/>
          <w:b/>
        </w:rPr>
        <w:t>Anticipated Student Preconcep</w:t>
      </w:r>
      <w:r w:rsidR="00C03B91" w:rsidRPr="00607BC4">
        <w:rPr>
          <w:rFonts w:asciiTheme="majorHAnsi" w:hAnsiTheme="majorHAnsi" w:cs="Arial"/>
          <w:b/>
        </w:rPr>
        <w:t>tions/Misconceptions</w:t>
      </w:r>
      <w:r w:rsidR="00607BC4">
        <w:rPr>
          <w:rFonts w:asciiTheme="majorHAnsi" w:hAnsiTheme="majorHAnsi" w:cs="Arial"/>
          <w:b/>
        </w:rPr>
        <w:t>:</w:t>
      </w:r>
    </w:p>
    <w:p w:rsidR="009A1632" w:rsidRPr="00607BC4" w:rsidRDefault="0030314E" w:rsidP="00607BC4">
      <w:pPr>
        <w:pStyle w:val="ListParagraph"/>
        <w:numPr>
          <w:ilvl w:val="0"/>
          <w:numId w:val="36"/>
        </w:numPr>
        <w:spacing w:after="0" w:line="240" w:lineRule="auto"/>
        <w:rPr>
          <w:rFonts w:asciiTheme="majorHAnsi" w:hAnsiTheme="majorHAnsi" w:cs="Arial"/>
        </w:rPr>
      </w:pPr>
      <w:r>
        <w:rPr>
          <w:rFonts w:asciiTheme="majorHAnsi" w:hAnsiTheme="majorHAnsi" w:cs="Arial"/>
        </w:rPr>
        <w:t xml:space="preserve">The constitution </w:t>
      </w:r>
      <w:proofErr w:type="gramStart"/>
      <w:r>
        <w:rPr>
          <w:rFonts w:asciiTheme="majorHAnsi" w:hAnsiTheme="majorHAnsi" w:cs="Arial"/>
        </w:rPr>
        <w:t xml:space="preserve">was </w:t>
      </w:r>
      <w:r w:rsidR="009A1632" w:rsidRPr="00607BC4">
        <w:rPr>
          <w:rFonts w:asciiTheme="majorHAnsi" w:hAnsiTheme="majorHAnsi" w:cs="Arial"/>
        </w:rPr>
        <w:t>written</w:t>
      </w:r>
      <w:proofErr w:type="gramEnd"/>
      <w:r w:rsidR="009A1632" w:rsidRPr="00607BC4">
        <w:rPr>
          <w:rFonts w:asciiTheme="majorHAnsi" w:hAnsiTheme="majorHAnsi" w:cs="Arial"/>
        </w:rPr>
        <w:t xml:space="preserve"> centuries ago</w:t>
      </w:r>
      <w:r>
        <w:rPr>
          <w:rFonts w:asciiTheme="majorHAnsi" w:hAnsiTheme="majorHAnsi" w:cs="Arial"/>
        </w:rPr>
        <w:t xml:space="preserve">. It </w:t>
      </w:r>
      <w:proofErr w:type="gramStart"/>
      <w:r>
        <w:rPr>
          <w:rFonts w:asciiTheme="majorHAnsi" w:hAnsiTheme="majorHAnsi" w:cs="Arial"/>
        </w:rPr>
        <w:t>isn’t</w:t>
      </w:r>
      <w:proofErr w:type="gramEnd"/>
      <w:r w:rsidR="009A1632" w:rsidRPr="00607BC4">
        <w:rPr>
          <w:rFonts w:asciiTheme="majorHAnsi" w:hAnsiTheme="majorHAnsi" w:cs="Arial"/>
        </w:rPr>
        <w:t xml:space="preserve"> relevan</w:t>
      </w:r>
      <w:r>
        <w:rPr>
          <w:rFonts w:asciiTheme="majorHAnsi" w:hAnsiTheme="majorHAnsi" w:cs="Arial"/>
        </w:rPr>
        <w:t>t to us</w:t>
      </w:r>
      <w:r w:rsidR="009A1632" w:rsidRPr="00607BC4">
        <w:rPr>
          <w:rFonts w:asciiTheme="majorHAnsi" w:hAnsiTheme="majorHAnsi" w:cs="Arial"/>
        </w:rPr>
        <w:t>.</w:t>
      </w:r>
    </w:p>
    <w:p w:rsidR="00551F05" w:rsidRDefault="00551F05" w:rsidP="00607BC4">
      <w:pPr>
        <w:spacing w:after="0" w:line="240" w:lineRule="auto"/>
        <w:rPr>
          <w:rFonts w:asciiTheme="majorHAnsi" w:hAnsiTheme="majorHAnsi" w:cs="Arial"/>
        </w:rPr>
      </w:pPr>
    </w:p>
    <w:p w:rsidR="0030314E" w:rsidRPr="00607BC4" w:rsidRDefault="0030314E" w:rsidP="00607BC4">
      <w:pPr>
        <w:spacing w:after="0" w:line="240" w:lineRule="auto"/>
        <w:rPr>
          <w:rFonts w:asciiTheme="majorHAnsi" w:hAnsiTheme="majorHAnsi" w:cs="Arial"/>
        </w:rPr>
      </w:pPr>
    </w:p>
    <w:p w:rsidR="00FD554B" w:rsidRPr="00607BC4" w:rsidRDefault="00FD554B" w:rsidP="00607BC4">
      <w:pPr>
        <w:spacing w:after="0" w:line="240" w:lineRule="auto"/>
        <w:rPr>
          <w:rFonts w:asciiTheme="majorHAnsi" w:hAnsiTheme="majorHAnsi" w:cs="Arial"/>
          <w:b/>
          <w:u w:val="single"/>
        </w:rPr>
      </w:pPr>
      <w:r w:rsidRPr="00607BC4">
        <w:rPr>
          <w:rFonts w:asciiTheme="majorHAnsi" w:hAnsiTheme="majorHAnsi" w:cs="Arial"/>
          <w:b/>
          <w:u w:val="single"/>
        </w:rPr>
        <w:t>Lesson 1</w:t>
      </w:r>
    </w:p>
    <w:p w:rsidR="00551F05" w:rsidRPr="00607BC4" w:rsidRDefault="00551F05" w:rsidP="00607BC4">
      <w:pPr>
        <w:spacing w:after="0" w:line="240" w:lineRule="auto"/>
        <w:rPr>
          <w:rFonts w:asciiTheme="majorHAnsi" w:hAnsiTheme="majorHAnsi"/>
          <w:b/>
        </w:rPr>
      </w:pPr>
    </w:p>
    <w:p w:rsidR="00F34E36" w:rsidRPr="00607BC4" w:rsidRDefault="0030314E" w:rsidP="00607BC4">
      <w:pPr>
        <w:spacing w:after="0" w:line="240" w:lineRule="auto"/>
        <w:rPr>
          <w:rFonts w:asciiTheme="majorHAnsi" w:hAnsiTheme="majorHAnsi"/>
        </w:rPr>
      </w:pPr>
      <w:r>
        <w:rPr>
          <w:rFonts w:asciiTheme="majorHAnsi" w:hAnsiTheme="majorHAnsi"/>
          <w:b/>
        </w:rPr>
        <w:t>Le</w:t>
      </w:r>
      <w:r w:rsidR="009A1632" w:rsidRPr="00607BC4">
        <w:rPr>
          <w:rFonts w:asciiTheme="majorHAnsi" w:hAnsiTheme="majorHAnsi"/>
          <w:b/>
        </w:rPr>
        <w:t>sson</w:t>
      </w:r>
      <w:r>
        <w:rPr>
          <w:rFonts w:asciiTheme="majorHAnsi" w:hAnsiTheme="majorHAnsi"/>
          <w:b/>
        </w:rPr>
        <w:t xml:space="preserve"> Opening</w:t>
      </w:r>
    </w:p>
    <w:p w:rsidR="00A249D6" w:rsidRPr="00607BC4" w:rsidRDefault="00772313" w:rsidP="00607BC4">
      <w:pPr>
        <w:pStyle w:val="ColorfulList-Accent11"/>
        <w:numPr>
          <w:ilvl w:val="0"/>
          <w:numId w:val="52"/>
        </w:numPr>
        <w:spacing w:after="0" w:line="240" w:lineRule="auto"/>
        <w:rPr>
          <w:rFonts w:asciiTheme="majorHAnsi" w:hAnsiTheme="majorHAnsi"/>
        </w:rPr>
      </w:pPr>
      <w:r w:rsidRPr="00607BC4">
        <w:rPr>
          <w:rFonts w:asciiTheme="majorHAnsi" w:hAnsiTheme="majorHAnsi"/>
        </w:rPr>
        <w:t>Show</w:t>
      </w:r>
      <w:r w:rsidR="00F34E36" w:rsidRPr="00607BC4">
        <w:rPr>
          <w:rFonts w:asciiTheme="majorHAnsi" w:hAnsiTheme="majorHAnsi"/>
        </w:rPr>
        <w:t xml:space="preserve"> student</w:t>
      </w:r>
      <w:r w:rsidRPr="00607BC4">
        <w:rPr>
          <w:rFonts w:asciiTheme="majorHAnsi" w:hAnsiTheme="majorHAnsi"/>
        </w:rPr>
        <w:t>s</w:t>
      </w:r>
      <w:r w:rsidR="00F34E36" w:rsidRPr="00607BC4">
        <w:rPr>
          <w:rFonts w:asciiTheme="majorHAnsi" w:hAnsiTheme="majorHAnsi"/>
        </w:rPr>
        <w:t xml:space="preserve"> the video </w:t>
      </w:r>
      <w:r w:rsidR="00BE0097" w:rsidRPr="00607BC4">
        <w:rPr>
          <w:rFonts w:asciiTheme="majorHAnsi" w:hAnsiTheme="majorHAnsi"/>
        </w:rPr>
        <w:t>School House Rock</w:t>
      </w:r>
      <w:r w:rsidR="00734E4A" w:rsidRPr="00607BC4">
        <w:rPr>
          <w:rFonts w:asciiTheme="majorHAnsi" w:hAnsiTheme="majorHAnsi"/>
        </w:rPr>
        <w:t>—</w:t>
      </w:r>
      <w:r w:rsidR="00BE0097" w:rsidRPr="00607BC4">
        <w:rPr>
          <w:rFonts w:asciiTheme="majorHAnsi" w:hAnsiTheme="majorHAnsi"/>
        </w:rPr>
        <w:t>The Preamble</w:t>
      </w:r>
      <w:r w:rsidR="00F34E36" w:rsidRPr="00607BC4">
        <w:rPr>
          <w:rFonts w:asciiTheme="majorHAnsi" w:hAnsiTheme="majorHAnsi"/>
        </w:rPr>
        <w:t xml:space="preserve"> (2:45 minutes)</w:t>
      </w:r>
      <w:r w:rsidRPr="00607BC4">
        <w:rPr>
          <w:rFonts w:asciiTheme="majorHAnsi" w:hAnsiTheme="majorHAnsi"/>
        </w:rPr>
        <w:t xml:space="preserve"> at </w:t>
      </w:r>
      <w:hyperlink r:id="rId22" w:history="1">
        <w:r w:rsidR="00A249D6" w:rsidRPr="00607BC4">
          <w:rPr>
            <w:rStyle w:val="Hyperlink"/>
            <w:rFonts w:asciiTheme="majorHAnsi" w:hAnsiTheme="majorHAnsi"/>
          </w:rPr>
          <w:t>http://www.youtube.com/watch?v=yHp7sMqPL0g</w:t>
        </w:r>
      </w:hyperlink>
    </w:p>
    <w:p w:rsidR="00BE0097" w:rsidRPr="00607BC4" w:rsidRDefault="00772313" w:rsidP="00607BC4">
      <w:pPr>
        <w:pStyle w:val="ColorfulList-Accent11"/>
        <w:numPr>
          <w:ilvl w:val="0"/>
          <w:numId w:val="52"/>
        </w:numPr>
        <w:spacing w:after="0" w:line="240" w:lineRule="auto"/>
        <w:rPr>
          <w:rFonts w:asciiTheme="majorHAnsi" w:hAnsiTheme="majorHAnsi"/>
        </w:rPr>
      </w:pPr>
      <w:r w:rsidRPr="00607BC4">
        <w:rPr>
          <w:rFonts w:asciiTheme="majorHAnsi" w:hAnsiTheme="majorHAnsi"/>
        </w:rPr>
        <w:t>Complete a KWL (know—want to know—learned)</w:t>
      </w:r>
      <w:r w:rsidR="00D54345" w:rsidRPr="00607BC4">
        <w:rPr>
          <w:rFonts w:asciiTheme="majorHAnsi" w:hAnsiTheme="majorHAnsi"/>
        </w:rPr>
        <w:t xml:space="preserve"> chart about the Constitution and </w:t>
      </w:r>
      <w:r w:rsidR="009A1632" w:rsidRPr="00607BC4">
        <w:rPr>
          <w:rFonts w:asciiTheme="majorHAnsi" w:hAnsiTheme="majorHAnsi"/>
        </w:rPr>
        <w:t>P</w:t>
      </w:r>
      <w:r w:rsidR="00D54345" w:rsidRPr="00607BC4">
        <w:rPr>
          <w:rFonts w:asciiTheme="majorHAnsi" w:hAnsiTheme="majorHAnsi"/>
        </w:rPr>
        <w:t>reamble</w:t>
      </w:r>
      <w:r w:rsidR="00551F05" w:rsidRPr="00607BC4">
        <w:rPr>
          <w:rFonts w:asciiTheme="majorHAnsi" w:hAnsiTheme="majorHAnsi"/>
        </w:rPr>
        <w:t>.</w:t>
      </w:r>
    </w:p>
    <w:p w:rsidR="00A93055" w:rsidRPr="00607BC4" w:rsidRDefault="00A93055" w:rsidP="00607BC4">
      <w:pPr>
        <w:pStyle w:val="ColorfulList-Accent11"/>
        <w:spacing w:after="0" w:line="240" w:lineRule="auto"/>
        <w:rPr>
          <w:rFonts w:asciiTheme="majorHAnsi" w:hAnsiTheme="majorHAnsi"/>
        </w:rPr>
      </w:pPr>
    </w:p>
    <w:p w:rsidR="00A93055" w:rsidRPr="00607BC4" w:rsidRDefault="009A1632" w:rsidP="00607BC4">
      <w:pPr>
        <w:spacing w:after="0" w:line="240" w:lineRule="auto"/>
        <w:rPr>
          <w:rFonts w:asciiTheme="majorHAnsi" w:hAnsiTheme="majorHAnsi"/>
        </w:rPr>
      </w:pPr>
      <w:r w:rsidRPr="00607BC4">
        <w:rPr>
          <w:rFonts w:asciiTheme="majorHAnsi" w:hAnsiTheme="majorHAnsi"/>
          <w:b/>
        </w:rPr>
        <w:t>During the Lesson</w:t>
      </w:r>
      <w:r w:rsidR="00BE0097" w:rsidRPr="00607BC4">
        <w:rPr>
          <w:rFonts w:asciiTheme="majorHAnsi" w:hAnsiTheme="majorHAnsi"/>
          <w:b/>
        </w:rPr>
        <w:t>:</w:t>
      </w:r>
    </w:p>
    <w:p w:rsidR="00A249D6" w:rsidRPr="00607BC4" w:rsidRDefault="00D54345" w:rsidP="00607BC4">
      <w:pPr>
        <w:pStyle w:val="ListParagraph"/>
        <w:numPr>
          <w:ilvl w:val="0"/>
          <w:numId w:val="57"/>
        </w:numPr>
        <w:spacing w:after="0" w:line="240" w:lineRule="auto"/>
        <w:ind w:left="360"/>
        <w:rPr>
          <w:rFonts w:asciiTheme="majorHAnsi" w:hAnsiTheme="majorHAnsi"/>
        </w:rPr>
      </w:pPr>
      <w:r w:rsidRPr="00607BC4">
        <w:rPr>
          <w:rFonts w:asciiTheme="majorHAnsi" w:hAnsiTheme="majorHAnsi"/>
        </w:rPr>
        <w:t xml:space="preserve">Guide students through the </w:t>
      </w:r>
      <w:r w:rsidR="00ED0187" w:rsidRPr="00607BC4">
        <w:rPr>
          <w:rFonts w:asciiTheme="majorHAnsi" w:hAnsiTheme="majorHAnsi"/>
        </w:rPr>
        <w:t>worksheet, at the end of the lesson</w:t>
      </w:r>
      <w:r w:rsidR="00ED0187">
        <w:rPr>
          <w:rFonts w:asciiTheme="majorHAnsi" w:hAnsiTheme="majorHAnsi"/>
        </w:rPr>
        <w:t>:</w:t>
      </w:r>
      <w:r w:rsidR="00ED0187" w:rsidRPr="00607BC4">
        <w:rPr>
          <w:rFonts w:asciiTheme="majorHAnsi" w:hAnsiTheme="majorHAnsi"/>
          <w:lang w:eastAsia="en-US"/>
        </w:rPr>
        <w:t xml:space="preserve"> </w:t>
      </w:r>
      <w:r w:rsidR="00575268" w:rsidRPr="00607BC4">
        <w:rPr>
          <w:rFonts w:asciiTheme="majorHAnsi" w:hAnsiTheme="majorHAnsi"/>
          <w:lang w:eastAsia="en-US"/>
        </w:rPr>
        <w:t>Understanding Long Sentences: Reading the Preamble to the U.S. Constitution</w:t>
      </w:r>
      <w:r w:rsidR="009A1632" w:rsidRPr="00607BC4">
        <w:rPr>
          <w:rFonts w:asciiTheme="majorHAnsi" w:hAnsiTheme="majorHAnsi"/>
        </w:rPr>
        <w:t>.</w:t>
      </w:r>
      <w:r w:rsidRPr="00607BC4">
        <w:rPr>
          <w:rFonts w:asciiTheme="majorHAnsi" w:hAnsiTheme="majorHAnsi"/>
        </w:rPr>
        <w:t xml:space="preserve"> Emphasize that </w:t>
      </w:r>
      <w:r w:rsidR="009A1632" w:rsidRPr="00607BC4">
        <w:rPr>
          <w:rFonts w:asciiTheme="majorHAnsi" w:hAnsiTheme="majorHAnsi"/>
        </w:rPr>
        <w:t>students</w:t>
      </w:r>
      <w:r w:rsidRPr="00607BC4">
        <w:rPr>
          <w:rFonts w:asciiTheme="majorHAnsi" w:hAnsiTheme="majorHAnsi"/>
        </w:rPr>
        <w:t xml:space="preserve"> are learning a process for attacking any long, confusing sentence</w:t>
      </w:r>
      <w:r w:rsidR="00191488" w:rsidRPr="00607BC4">
        <w:rPr>
          <w:rFonts w:asciiTheme="majorHAnsi" w:hAnsiTheme="majorHAnsi"/>
        </w:rPr>
        <w:t>s</w:t>
      </w:r>
      <w:r w:rsidRPr="00607BC4">
        <w:rPr>
          <w:rFonts w:asciiTheme="majorHAnsi" w:hAnsiTheme="majorHAnsi"/>
        </w:rPr>
        <w:t xml:space="preserve">. The main point </w:t>
      </w:r>
      <w:proofErr w:type="gramStart"/>
      <w:r w:rsidRPr="00607BC4">
        <w:rPr>
          <w:rFonts w:asciiTheme="majorHAnsi" w:hAnsiTheme="majorHAnsi"/>
        </w:rPr>
        <w:t>is:</w:t>
      </w:r>
      <w:proofErr w:type="gramEnd"/>
      <w:r w:rsidRPr="00607BC4">
        <w:rPr>
          <w:rFonts w:asciiTheme="majorHAnsi" w:hAnsiTheme="majorHAnsi"/>
        </w:rPr>
        <w:t xml:space="preserve"> chunk the sentence into meaningful parts, using punctuation and cue </w:t>
      </w:r>
      <w:r w:rsidR="002922B7" w:rsidRPr="00607BC4">
        <w:rPr>
          <w:rFonts w:asciiTheme="majorHAnsi" w:hAnsiTheme="majorHAnsi"/>
        </w:rPr>
        <w:t>words and phrases to help you.</w:t>
      </w:r>
      <w:r w:rsidR="00EA6312" w:rsidRPr="00607BC4">
        <w:rPr>
          <w:rFonts w:asciiTheme="majorHAnsi" w:hAnsiTheme="majorHAnsi"/>
        </w:rPr>
        <w:t xml:space="preserve"> </w:t>
      </w:r>
      <w:r w:rsidRPr="00607BC4">
        <w:rPr>
          <w:rFonts w:asciiTheme="majorHAnsi" w:hAnsiTheme="majorHAnsi"/>
        </w:rPr>
        <w:t>It would be helpful to post the steps in the process for students to use in the next activity when needed.</w:t>
      </w:r>
    </w:p>
    <w:p w:rsidR="0030314E" w:rsidRDefault="0030314E" w:rsidP="00607BC4">
      <w:pPr>
        <w:pStyle w:val="ColorfulList-Accent11"/>
        <w:spacing w:after="0" w:line="240" w:lineRule="auto"/>
        <w:ind w:left="0"/>
        <w:rPr>
          <w:rFonts w:asciiTheme="majorHAnsi" w:hAnsiTheme="majorHAnsi"/>
          <w:b/>
        </w:rPr>
      </w:pPr>
    </w:p>
    <w:p w:rsidR="0030314E" w:rsidRDefault="0030314E" w:rsidP="00607BC4">
      <w:pPr>
        <w:pStyle w:val="ColorfulList-Accent11"/>
        <w:spacing w:after="0" w:line="240" w:lineRule="auto"/>
        <w:ind w:left="0"/>
        <w:rPr>
          <w:rFonts w:asciiTheme="majorHAnsi" w:hAnsiTheme="majorHAnsi"/>
          <w:b/>
        </w:rPr>
      </w:pPr>
    </w:p>
    <w:p w:rsidR="00ED0187" w:rsidRDefault="00ED0187" w:rsidP="00607BC4">
      <w:pPr>
        <w:pStyle w:val="ColorfulList-Accent11"/>
        <w:spacing w:after="0" w:line="240" w:lineRule="auto"/>
        <w:ind w:left="0"/>
        <w:rPr>
          <w:rFonts w:asciiTheme="majorHAnsi" w:hAnsiTheme="majorHAnsi"/>
          <w:b/>
        </w:rPr>
      </w:pPr>
    </w:p>
    <w:p w:rsidR="00371EFA" w:rsidRPr="00607BC4" w:rsidRDefault="00ED0187" w:rsidP="00607BC4">
      <w:pPr>
        <w:pStyle w:val="ColorfulList-Accent11"/>
        <w:spacing w:after="0" w:line="240" w:lineRule="auto"/>
        <w:ind w:left="0"/>
        <w:rPr>
          <w:rFonts w:asciiTheme="majorHAnsi" w:hAnsiTheme="majorHAnsi"/>
          <w:b/>
        </w:rPr>
      </w:pPr>
      <w:r>
        <w:rPr>
          <w:rFonts w:asciiTheme="majorHAnsi" w:hAnsiTheme="majorHAnsi"/>
          <w:b/>
        </w:rPr>
        <w:t xml:space="preserve">Lesson </w:t>
      </w:r>
      <w:r w:rsidR="009A1632" w:rsidRPr="00607BC4">
        <w:rPr>
          <w:rFonts w:asciiTheme="majorHAnsi" w:hAnsiTheme="majorHAnsi"/>
          <w:b/>
        </w:rPr>
        <w:t>Closing</w:t>
      </w:r>
      <w:r w:rsidR="00371EFA" w:rsidRPr="00607BC4">
        <w:rPr>
          <w:rFonts w:asciiTheme="majorHAnsi" w:hAnsiTheme="majorHAnsi"/>
          <w:b/>
        </w:rPr>
        <w:t>:</w:t>
      </w:r>
      <w:r w:rsidR="00EA6312" w:rsidRPr="00607BC4">
        <w:rPr>
          <w:rFonts w:asciiTheme="majorHAnsi" w:hAnsiTheme="majorHAnsi"/>
          <w:b/>
        </w:rPr>
        <w:t xml:space="preserve"> </w:t>
      </w:r>
    </w:p>
    <w:p w:rsidR="00371EFA" w:rsidRPr="00607BC4" w:rsidRDefault="00575268" w:rsidP="00607BC4">
      <w:pPr>
        <w:pStyle w:val="ColorfulList-Accent11"/>
        <w:numPr>
          <w:ilvl w:val="0"/>
          <w:numId w:val="57"/>
        </w:numPr>
        <w:spacing w:after="0" w:line="240" w:lineRule="auto"/>
        <w:ind w:left="360"/>
        <w:rPr>
          <w:rFonts w:asciiTheme="majorHAnsi" w:hAnsiTheme="majorHAnsi"/>
        </w:rPr>
      </w:pPr>
      <w:r w:rsidRPr="00607BC4">
        <w:rPr>
          <w:rFonts w:asciiTheme="majorHAnsi" w:hAnsiTheme="majorHAnsi"/>
        </w:rPr>
        <w:t>Exit ticket</w:t>
      </w:r>
      <w:r w:rsidR="00A93055" w:rsidRPr="00607BC4">
        <w:rPr>
          <w:rFonts w:asciiTheme="majorHAnsi" w:hAnsiTheme="majorHAnsi"/>
        </w:rPr>
        <w:t xml:space="preserve"> (i.e., the final assignment students complete for the class): </w:t>
      </w:r>
      <w:r w:rsidR="00ED0187">
        <w:rPr>
          <w:rFonts w:asciiTheme="majorHAnsi" w:hAnsiTheme="majorHAnsi"/>
        </w:rPr>
        <w:t>W</w:t>
      </w:r>
      <w:r w:rsidR="00371EFA" w:rsidRPr="00607BC4">
        <w:rPr>
          <w:rFonts w:asciiTheme="majorHAnsi" w:hAnsiTheme="majorHAnsi"/>
        </w:rPr>
        <w:t xml:space="preserve">rite a sentence about what </w:t>
      </w:r>
      <w:r w:rsidR="00ED0187">
        <w:rPr>
          <w:rFonts w:asciiTheme="majorHAnsi" w:hAnsiTheme="majorHAnsi"/>
        </w:rPr>
        <w:t>you [the student]</w:t>
      </w:r>
      <w:r w:rsidR="00371EFA" w:rsidRPr="00607BC4">
        <w:rPr>
          <w:rFonts w:asciiTheme="majorHAnsi" w:hAnsiTheme="majorHAnsi"/>
        </w:rPr>
        <w:t xml:space="preserve"> think the Preamble means. Collect from students.</w:t>
      </w:r>
    </w:p>
    <w:p w:rsidR="009879E9" w:rsidRDefault="009879E9" w:rsidP="00607BC4">
      <w:pPr>
        <w:pStyle w:val="ColorfulList-Accent11"/>
        <w:spacing w:after="0" w:line="240" w:lineRule="auto"/>
        <w:rPr>
          <w:rFonts w:asciiTheme="majorHAnsi" w:hAnsiTheme="majorHAnsi"/>
        </w:rPr>
      </w:pPr>
    </w:p>
    <w:p w:rsidR="00ED0187" w:rsidRPr="00607BC4" w:rsidRDefault="00ED0187" w:rsidP="00607BC4">
      <w:pPr>
        <w:pStyle w:val="ColorfulList-Accent11"/>
        <w:spacing w:after="0" w:line="240" w:lineRule="auto"/>
        <w:rPr>
          <w:rFonts w:asciiTheme="majorHAnsi" w:hAnsiTheme="majorHAnsi"/>
        </w:rPr>
      </w:pPr>
    </w:p>
    <w:p w:rsidR="00371EFA" w:rsidRPr="00607BC4" w:rsidRDefault="00371EFA" w:rsidP="00607BC4">
      <w:pPr>
        <w:pStyle w:val="ColorfulList-Accent11"/>
        <w:spacing w:after="0" w:line="240" w:lineRule="auto"/>
        <w:ind w:left="0"/>
        <w:rPr>
          <w:rFonts w:asciiTheme="majorHAnsi" w:hAnsiTheme="majorHAnsi"/>
          <w:b/>
          <w:u w:val="single"/>
        </w:rPr>
      </w:pPr>
      <w:r w:rsidRPr="00607BC4">
        <w:rPr>
          <w:rFonts w:asciiTheme="majorHAnsi" w:hAnsiTheme="majorHAnsi"/>
          <w:b/>
          <w:u w:val="single"/>
        </w:rPr>
        <w:t>L</w:t>
      </w:r>
      <w:r w:rsidR="00551F05" w:rsidRPr="00607BC4">
        <w:rPr>
          <w:rFonts w:asciiTheme="majorHAnsi" w:hAnsiTheme="majorHAnsi"/>
          <w:b/>
          <w:u w:val="single"/>
        </w:rPr>
        <w:t>esson 2</w:t>
      </w:r>
    </w:p>
    <w:p w:rsidR="00551F05" w:rsidRPr="00607BC4" w:rsidRDefault="00551F05" w:rsidP="00607BC4">
      <w:pPr>
        <w:pStyle w:val="ColorfulList-Accent11"/>
        <w:spacing w:after="0" w:line="240" w:lineRule="auto"/>
        <w:ind w:left="0"/>
        <w:rPr>
          <w:rFonts w:asciiTheme="majorHAnsi" w:hAnsiTheme="majorHAnsi"/>
          <w:b/>
        </w:rPr>
      </w:pPr>
    </w:p>
    <w:p w:rsidR="00371EFA" w:rsidRPr="00607BC4" w:rsidRDefault="00A93055" w:rsidP="00607BC4">
      <w:pPr>
        <w:pStyle w:val="ColorfulList-Accent11"/>
        <w:spacing w:after="0" w:line="240" w:lineRule="auto"/>
        <w:ind w:left="0"/>
        <w:rPr>
          <w:rFonts w:asciiTheme="majorHAnsi" w:hAnsiTheme="majorHAnsi"/>
          <w:b/>
        </w:rPr>
      </w:pPr>
      <w:r w:rsidRPr="00607BC4">
        <w:rPr>
          <w:rFonts w:asciiTheme="majorHAnsi" w:hAnsiTheme="majorHAnsi"/>
          <w:b/>
        </w:rPr>
        <w:t>Lesson</w:t>
      </w:r>
      <w:r w:rsidR="00ED0187">
        <w:rPr>
          <w:rFonts w:asciiTheme="majorHAnsi" w:hAnsiTheme="majorHAnsi"/>
          <w:b/>
        </w:rPr>
        <w:t xml:space="preserve"> Opening</w:t>
      </w:r>
      <w:r w:rsidR="00EA6312" w:rsidRPr="00607BC4">
        <w:rPr>
          <w:rFonts w:asciiTheme="majorHAnsi" w:hAnsiTheme="majorHAnsi"/>
          <w:b/>
        </w:rPr>
        <w:t xml:space="preserve"> </w:t>
      </w:r>
    </w:p>
    <w:p w:rsidR="00ED0187" w:rsidRDefault="00ED0187" w:rsidP="00607BC4">
      <w:pPr>
        <w:pStyle w:val="ColorfulList-Accent11"/>
        <w:numPr>
          <w:ilvl w:val="0"/>
          <w:numId w:val="57"/>
        </w:numPr>
        <w:spacing w:after="0" w:line="240" w:lineRule="auto"/>
        <w:ind w:left="360"/>
        <w:rPr>
          <w:rFonts w:asciiTheme="majorHAnsi" w:hAnsiTheme="majorHAnsi"/>
        </w:rPr>
      </w:pPr>
      <w:r>
        <w:rPr>
          <w:rFonts w:asciiTheme="majorHAnsi" w:hAnsiTheme="majorHAnsi"/>
        </w:rPr>
        <w:t>W</w:t>
      </w:r>
      <w:r w:rsidR="00A93055" w:rsidRPr="00607BC4">
        <w:rPr>
          <w:rFonts w:asciiTheme="majorHAnsi" w:hAnsiTheme="majorHAnsi"/>
        </w:rPr>
        <w:t>rites a</w:t>
      </w:r>
      <w:r w:rsidR="009879E9" w:rsidRPr="00607BC4">
        <w:rPr>
          <w:rFonts w:asciiTheme="majorHAnsi" w:hAnsiTheme="majorHAnsi"/>
        </w:rPr>
        <w:t xml:space="preserve"> few </w:t>
      </w:r>
      <w:r w:rsidR="00575268" w:rsidRPr="00607BC4">
        <w:rPr>
          <w:rFonts w:asciiTheme="majorHAnsi" w:hAnsiTheme="majorHAnsi"/>
        </w:rPr>
        <w:t>exit-ticket</w:t>
      </w:r>
      <w:r w:rsidR="00371EFA" w:rsidRPr="00607BC4">
        <w:rPr>
          <w:rFonts w:asciiTheme="majorHAnsi" w:hAnsiTheme="majorHAnsi"/>
        </w:rPr>
        <w:t xml:space="preserve"> comments fro</w:t>
      </w:r>
      <w:r w:rsidR="00575268" w:rsidRPr="00607BC4">
        <w:rPr>
          <w:rFonts w:asciiTheme="majorHAnsi" w:hAnsiTheme="majorHAnsi"/>
        </w:rPr>
        <w:t>m the day before</w:t>
      </w:r>
      <w:r w:rsidR="00371EFA" w:rsidRPr="00607BC4">
        <w:rPr>
          <w:rFonts w:asciiTheme="majorHAnsi" w:hAnsiTheme="majorHAnsi"/>
        </w:rPr>
        <w:t xml:space="preserve"> on the board.</w:t>
      </w:r>
    </w:p>
    <w:p w:rsidR="00371EFA" w:rsidRPr="00607BC4" w:rsidRDefault="00ED0187" w:rsidP="00607BC4">
      <w:pPr>
        <w:pStyle w:val="ColorfulList-Accent11"/>
        <w:numPr>
          <w:ilvl w:val="0"/>
          <w:numId w:val="57"/>
        </w:numPr>
        <w:spacing w:after="0" w:line="240" w:lineRule="auto"/>
        <w:ind w:left="360"/>
        <w:rPr>
          <w:rFonts w:asciiTheme="majorHAnsi" w:hAnsiTheme="majorHAnsi"/>
        </w:rPr>
      </w:pPr>
      <w:r>
        <w:rPr>
          <w:rFonts w:asciiTheme="majorHAnsi" w:hAnsiTheme="majorHAnsi"/>
        </w:rPr>
        <w:t>Have s</w:t>
      </w:r>
      <w:r w:rsidR="00371EFA" w:rsidRPr="00607BC4">
        <w:rPr>
          <w:rFonts w:asciiTheme="majorHAnsi" w:hAnsiTheme="majorHAnsi"/>
        </w:rPr>
        <w:t xml:space="preserve">tudents </w:t>
      </w:r>
      <w:r w:rsidR="00575268" w:rsidRPr="00607BC4">
        <w:rPr>
          <w:rFonts w:asciiTheme="majorHAnsi" w:hAnsiTheme="majorHAnsi"/>
        </w:rPr>
        <w:t>Turn-and-Talk</w:t>
      </w:r>
      <w:r w:rsidR="00371EFA" w:rsidRPr="00607BC4">
        <w:rPr>
          <w:rFonts w:asciiTheme="majorHAnsi" w:hAnsiTheme="majorHAnsi"/>
        </w:rPr>
        <w:t xml:space="preserve"> to their neighbor </w:t>
      </w:r>
      <w:r w:rsidR="00A0585C" w:rsidRPr="00607BC4">
        <w:rPr>
          <w:rFonts w:asciiTheme="majorHAnsi" w:hAnsiTheme="majorHAnsi"/>
        </w:rPr>
        <w:t>about</w:t>
      </w:r>
      <w:r w:rsidR="00371EFA" w:rsidRPr="00607BC4">
        <w:rPr>
          <w:rFonts w:asciiTheme="majorHAnsi" w:hAnsiTheme="majorHAnsi"/>
        </w:rPr>
        <w:t xml:space="preserve"> their thinking about the comments. </w:t>
      </w:r>
      <w:r>
        <w:rPr>
          <w:rFonts w:asciiTheme="majorHAnsi" w:hAnsiTheme="majorHAnsi"/>
        </w:rPr>
        <w:t>A</w:t>
      </w:r>
      <w:r w:rsidR="00371EFA" w:rsidRPr="00607BC4">
        <w:rPr>
          <w:rFonts w:asciiTheme="majorHAnsi" w:hAnsiTheme="majorHAnsi"/>
        </w:rPr>
        <w:t>sk for student input/opinions and share some additional comments from the day before.</w:t>
      </w:r>
    </w:p>
    <w:p w:rsidR="00371EFA" w:rsidRPr="00607BC4" w:rsidRDefault="00371EFA" w:rsidP="00607BC4">
      <w:pPr>
        <w:pStyle w:val="ColorfulList-Accent11"/>
        <w:spacing w:after="0" w:line="240" w:lineRule="auto"/>
        <w:ind w:left="0"/>
        <w:rPr>
          <w:rFonts w:asciiTheme="majorHAnsi" w:hAnsiTheme="majorHAnsi"/>
          <w:i/>
        </w:rPr>
      </w:pPr>
    </w:p>
    <w:p w:rsidR="00371EFA" w:rsidRPr="00607BC4" w:rsidRDefault="00A93055" w:rsidP="00607BC4">
      <w:pPr>
        <w:pStyle w:val="ColorfulList-Accent11"/>
        <w:spacing w:after="0" w:line="240" w:lineRule="auto"/>
        <w:ind w:left="0"/>
        <w:rPr>
          <w:rFonts w:asciiTheme="majorHAnsi" w:hAnsiTheme="majorHAnsi"/>
          <w:b/>
        </w:rPr>
      </w:pPr>
      <w:r w:rsidRPr="00607BC4">
        <w:rPr>
          <w:rFonts w:asciiTheme="majorHAnsi" w:hAnsiTheme="majorHAnsi"/>
          <w:b/>
        </w:rPr>
        <w:t>During the Lesson</w:t>
      </w:r>
    </w:p>
    <w:p w:rsidR="00A249D6" w:rsidRPr="00607BC4" w:rsidRDefault="00D24B53" w:rsidP="00607BC4">
      <w:pPr>
        <w:pStyle w:val="ColorfulList-Accent11"/>
        <w:numPr>
          <w:ilvl w:val="0"/>
          <w:numId w:val="57"/>
        </w:numPr>
        <w:spacing w:after="0" w:line="240" w:lineRule="auto"/>
        <w:ind w:left="360"/>
        <w:rPr>
          <w:rFonts w:asciiTheme="majorHAnsi" w:hAnsiTheme="majorHAnsi"/>
        </w:rPr>
      </w:pPr>
      <w:r w:rsidRPr="00607BC4">
        <w:rPr>
          <w:rFonts w:asciiTheme="majorHAnsi" w:hAnsiTheme="majorHAnsi"/>
        </w:rPr>
        <w:t xml:space="preserve">Conduct a </w:t>
      </w:r>
      <w:r w:rsidR="00183975" w:rsidRPr="00607BC4">
        <w:rPr>
          <w:rFonts w:asciiTheme="majorHAnsi" w:hAnsiTheme="majorHAnsi"/>
        </w:rPr>
        <w:t>read-</w:t>
      </w:r>
      <w:r w:rsidR="00DA6464" w:rsidRPr="00607BC4">
        <w:rPr>
          <w:rFonts w:asciiTheme="majorHAnsi" w:hAnsiTheme="majorHAnsi"/>
        </w:rPr>
        <w:t xml:space="preserve">aloud with frequent </w:t>
      </w:r>
      <w:r w:rsidR="00A93055" w:rsidRPr="00607BC4">
        <w:rPr>
          <w:rFonts w:asciiTheme="majorHAnsi" w:hAnsiTheme="majorHAnsi"/>
        </w:rPr>
        <w:t>monitoring of student groups</w:t>
      </w:r>
      <w:r w:rsidR="00BE0097" w:rsidRPr="00607BC4">
        <w:rPr>
          <w:rFonts w:asciiTheme="majorHAnsi" w:hAnsiTheme="majorHAnsi"/>
        </w:rPr>
        <w:t xml:space="preserve"> of </w:t>
      </w:r>
      <w:r w:rsidRPr="00607BC4">
        <w:rPr>
          <w:rFonts w:asciiTheme="majorHAnsi" w:hAnsiTheme="majorHAnsi"/>
        </w:rPr>
        <w:t>pages 10</w:t>
      </w:r>
      <w:r w:rsidR="00575268" w:rsidRPr="00607BC4">
        <w:rPr>
          <w:rFonts w:asciiTheme="majorHAnsi" w:hAnsiTheme="majorHAnsi"/>
        </w:rPr>
        <w:t>–</w:t>
      </w:r>
      <w:r w:rsidRPr="00607BC4">
        <w:rPr>
          <w:rFonts w:asciiTheme="majorHAnsi" w:hAnsiTheme="majorHAnsi"/>
        </w:rPr>
        <w:t>17 of</w:t>
      </w:r>
      <w:r w:rsidR="00575268" w:rsidRPr="00607BC4">
        <w:rPr>
          <w:rFonts w:asciiTheme="majorHAnsi" w:hAnsiTheme="majorHAnsi"/>
        </w:rPr>
        <w:t xml:space="preserve"> </w:t>
      </w:r>
      <w:r w:rsidR="00BE0097" w:rsidRPr="00607BC4">
        <w:rPr>
          <w:rFonts w:asciiTheme="majorHAnsi" w:hAnsiTheme="majorHAnsi"/>
          <w:i/>
        </w:rPr>
        <w:t>The Words We Live By</w:t>
      </w:r>
      <w:r w:rsidR="00A93055" w:rsidRPr="00607BC4">
        <w:rPr>
          <w:rFonts w:asciiTheme="majorHAnsi" w:hAnsiTheme="majorHAnsi"/>
          <w:i/>
        </w:rPr>
        <w:t xml:space="preserve">. </w:t>
      </w:r>
      <w:r w:rsidR="00A93055" w:rsidRPr="00607BC4">
        <w:rPr>
          <w:rFonts w:asciiTheme="majorHAnsi" w:hAnsiTheme="majorHAnsi"/>
        </w:rPr>
        <w:t>This section includes</w:t>
      </w:r>
      <w:r w:rsidR="00BE0097" w:rsidRPr="00607BC4">
        <w:rPr>
          <w:rFonts w:asciiTheme="majorHAnsi" w:hAnsiTheme="majorHAnsi"/>
        </w:rPr>
        <w:t xml:space="preserve"> an introduction to </w:t>
      </w:r>
      <w:r w:rsidR="00A93055" w:rsidRPr="00607BC4">
        <w:rPr>
          <w:rFonts w:asciiTheme="majorHAnsi" w:hAnsiTheme="majorHAnsi"/>
        </w:rPr>
        <w:t>the Constitution and t</w:t>
      </w:r>
      <w:r w:rsidR="00191488" w:rsidRPr="00607BC4">
        <w:rPr>
          <w:rFonts w:asciiTheme="majorHAnsi" w:hAnsiTheme="majorHAnsi"/>
        </w:rPr>
        <w:t>he history of and role of t</w:t>
      </w:r>
      <w:r w:rsidR="00BE0097" w:rsidRPr="00607BC4">
        <w:rPr>
          <w:rFonts w:asciiTheme="majorHAnsi" w:hAnsiTheme="majorHAnsi"/>
        </w:rPr>
        <w:t xml:space="preserve">he Preamble to the Constitution. </w:t>
      </w:r>
    </w:p>
    <w:p w:rsidR="00FD554B" w:rsidRPr="00607BC4" w:rsidRDefault="00A93055" w:rsidP="00607BC4">
      <w:pPr>
        <w:pStyle w:val="ColorfulList-Accent11"/>
        <w:numPr>
          <w:ilvl w:val="0"/>
          <w:numId w:val="57"/>
        </w:numPr>
        <w:spacing w:after="0" w:line="240" w:lineRule="auto"/>
        <w:ind w:left="360"/>
        <w:rPr>
          <w:rFonts w:asciiTheme="majorHAnsi" w:hAnsiTheme="majorHAnsi"/>
          <w:lang w:eastAsia="en-US"/>
        </w:rPr>
      </w:pPr>
      <w:r w:rsidRPr="00607BC4">
        <w:rPr>
          <w:rFonts w:asciiTheme="majorHAnsi" w:hAnsiTheme="majorHAnsi"/>
        </w:rPr>
        <w:t xml:space="preserve">Divide the class into </w:t>
      </w:r>
      <w:r w:rsidR="00A036DF" w:rsidRPr="00607BC4">
        <w:rPr>
          <w:rFonts w:asciiTheme="majorHAnsi" w:hAnsiTheme="majorHAnsi"/>
        </w:rPr>
        <w:t xml:space="preserve">small groups and have them complete </w:t>
      </w:r>
      <w:r w:rsidR="00FD554B" w:rsidRPr="00607BC4">
        <w:rPr>
          <w:rFonts w:asciiTheme="majorHAnsi" w:hAnsiTheme="majorHAnsi"/>
        </w:rPr>
        <w:t xml:space="preserve">the </w:t>
      </w:r>
      <w:r w:rsidR="00FD554B" w:rsidRPr="00607BC4">
        <w:rPr>
          <w:rFonts w:asciiTheme="majorHAnsi" w:hAnsiTheme="majorHAnsi"/>
          <w:lang w:eastAsia="en-US"/>
        </w:rPr>
        <w:t>Guiding Questions for the Constitution and the Preamble, following the lesson.</w:t>
      </w:r>
    </w:p>
    <w:p w:rsidR="009879E9" w:rsidRPr="00607BC4" w:rsidRDefault="009879E9" w:rsidP="00607BC4">
      <w:pPr>
        <w:pStyle w:val="ColorfulList-Accent11"/>
        <w:spacing w:after="0" w:line="240" w:lineRule="auto"/>
        <w:ind w:left="360" w:hanging="360"/>
        <w:rPr>
          <w:rFonts w:asciiTheme="majorHAnsi" w:hAnsiTheme="majorHAnsi"/>
        </w:rPr>
      </w:pPr>
    </w:p>
    <w:p w:rsidR="00551F05" w:rsidRPr="00607BC4" w:rsidRDefault="00ED0187" w:rsidP="00607BC4">
      <w:pPr>
        <w:pStyle w:val="ColorfulList-Accent11"/>
        <w:spacing w:after="0" w:line="240" w:lineRule="auto"/>
        <w:ind w:left="0"/>
        <w:rPr>
          <w:rFonts w:asciiTheme="majorHAnsi" w:hAnsiTheme="majorHAnsi"/>
        </w:rPr>
      </w:pPr>
      <w:r>
        <w:rPr>
          <w:rFonts w:asciiTheme="majorHAnsi" w:hAnsiTheme="majorHAnsi"/>
          <w:b/>
        </w:rPr>
        <w:t xml:space="preserve">Lesson </w:t>
      </w:r>
      <w:r w:rsidR="00FD554B" w:rsidRPr="00607BC4">
        <w:rPr>
          <w:rFonts w:asciiTheme="majorHAnsi" w:hAnsiTheme="majorHAnsi"/>
          <w:b/>
        </w:rPr>
        <w:t>Closing</w:t>
      </w:r>
    </w:p>
    <w:p w:rsidR="00FD554B" w:rsidRPr="00607BC4" w:rsidRDefault="00ED0187" w:rsidP="00607BC4">
      <w:pPr>
        <w:pStyle w:val="ColorfulList-Accent11"/>
        <w:numPr>
          <w:ilvl w:val="0"/>
          <w:numId w:val="81"/>
        </w:numPr>
        <w:spacing w:after="0" w:line="240" w:lineRule="auto"/>
        <w:ind w:left="360"/>
        <w:rPr>
          <w:rFonts w:asciiTheme="majorHAnsi" w:hAnsiTheme="majorHAnsi"/>
        </w:rPr>
      </w:pPr>
      <w:r>
        <w:rPr>
          <w:rFonts w:asciiTheme="majorHAnsi" w:hAnsiTheme="majorHAnsi"/>
        </w:rPr>
        <w:t>L</w:t>
      </w:r>
      <w:r w:rsidR="00FD554B" w:rsidRPr="00607BC4">
        <w:rPr>
          <w:rFonts w:asciiTheme="majorHAnsi" w:hAnsiTheme="majorHAnsi"/>
        </w:rPr>
        <w:t>ead a whole-class discussion about the students’ answers to the guided questions.</w:t>
      </w:r>
    </w:p>
    <w:p w:rsidR="00E64B83" w:rsidRDefault="00E64B83" w:rsidP="00607BC4">
      <w:pPr>
        <w:pStyle w:val="ColorfulList-Accent11"/>
        <w:spacing w:after="0" w:line="240" w:lineRule="auto"/>
        <w:ind w:left="0"/>
        <w:rPr>
          <w:rFonts w:asciiTheme="majorHAnsi" w:hAnsiTheme="majorHAnsi"/>
          <w:b/>
          <w:u w:val="single"/>
        </w:rPr>
      </w:pPr>
    </w:p>
    <w:p w:rsidR="00E64B83" w:rsidRDefault="00E64B83" w:rsidP="00607BC4">
      <w:pPr>
        <w:pStyle w:val="ColorfulList-Accent11"/>
        <w:spacing w:after="0" w:line="240" w:lineRule="auto"/>
        <w:ind w:left="0"/>
        <w:rPr>
          <w:rFonts w:asciiTheme="majorHAnsi" w:hAnsiTheme="majorHAnsi"/>
          <w:b/>
          <w:u w:val="single"/>
        </w:rPr>
      </w:pPr>
    </w:p>
    <w:p w:rsidR="00E64B83" w:rsidRDefault="00E64B83" w:rsidP="00607BC4">
      <w:pPr>
        <w:pStyle w:val="ColorfulList-Accent11"/>
        <w:spacing w:after="0" w:line="240" w:lineRule="auto"/>
        <w:ind w:left="0"/>
        <w:rPr>
          <w:rFonts w:asciiTheme="majorHAnsi" w:hAnsiTheme="majorHAnsi"/>
          <w:b/>
          <w:u w:val="single"/>
        </w:rPr>
      </w:pPr>
    </w:p>
    <w:p w:rsidR="00E64B83" w:rsidRDefault="00E64B83" w:rsidP="00607BC4">
      <w:pPr>
        <w:pStyle w:val="ColorfulList-Accent11"/>
        <w:spacing w:after="0" w:line="240" w:lineRule="auto"/>
        <w:ind w:left="0"/>
        <w:rPr>
          <w:rFonts w:asciiTheme="majorHAnsi" w:hAnsiTheme="majorHAnsi"/>
          <w:b/>
          <w:u w:val="single"/>
        </w:rPr>
      </w:pPr>
    </w:p>
    <w:p w:rsidR="00E64B83" w:rsidRDefault="00E64B83" w:rsidP="00607BC4">
      <w:pPr>
        <w:pStyle w:val="ColorfulList-Accent11"/>
        <w:spacing w:after="0" w:line="240" w:lineRule="auto"/>
        <w:ind w:left="0"/>
        <w:rPr>
          <w:rFonts w:asciiTheme="majorHAnsi" w:hAnsiTheme="majorHAnsi"/>
          <w:b/>
          <w:u w:val="single"/>
        </w:rPr>
      </w:pPr>
    </w:p>
    <w:p w:rsidR="00A249D6" w:rsidRPr="00607BC4" w:rsidRDefault="009879E9" w:rsidP="00607BC4">
      <w:pPr>
        <w:pStyle w:val="ColorfulList-Accent11"/>
        <w:spacing w:after="0" w:line="240" w:lineRule="auto"/>
        <w:ind w:left="0"/>
        <w:rPr>
          <w:rFonts w:asciiTheme="majorHAnsi" w:hAnsiTheme="majorHAnsi"/>
          <w:b/>
          <w:u w:val="single"/>
        </w:rPr>
      </w:pPr>
      <w:r w:rsidRPr="00607BC4">
        <w:rPr>
          <w:rFonts w:asciiTheme="majorHAnsi" w:hAnsiTheme="majorHAnsi"/>
          <w:b/>
          <w:u w:val="single"/>
        </w:rPr>
        <w:t>Lesson 3</w:t>
      </w:r>
    </w:p>
    <w:p w:rsidR="00C66E6C" w:rsidRPr="00607BC4" w:rsidRDefault="00C66E6C" w:rsidP="00607BC4">
      <w:pPr>
        <w:pStyle w:val="ColorfulList-Accent11"/>
        <w:spacing w:after="0" w:line="240" w:lineRule="auto"/>
        <w:ind w:left="0"/>
        <w:rPr>
          <w:rFonts w:asciiTheme="majorHAnsi" w:hAnsiTheme="majorHAnsi"/>
          <w:b/>
          <w:u w:val="single"/>
        </w:rPr>
      </w:pPr>
    </w:p>
    <w:p w:rsidR="009879E9" w:rsidRPr="00607BC4" w:rsidRDefault="00FD554B" w:rsidP="00607BC4">
      <w:pPr>
        <w:pStyle w:val="ColorfulList-Accent11"/>
        <w:spacing w:after="0" w:line="240" w:lineRule="auto"/>
        <w:ind w:left="0"/>
        <w:rPr>
          <w:rFonts w:asciiTheme="majorHAnsi" w:hAnsiTheme="majorHAnsi"/>
          <w:b/>
        </w:rPr>
      </w:pPr>
      <w:r w:rsidRPr="00607BC4">
        <w:rPr>
          <w:rFonts w:asciiTheme="majorHAnsi" w:hAnsiTheme="majorHAnsi"/>
          <w:b/>
        </w:rPr>
        <w:t>Lesson</w:t>
      </w:r>
      <w:r w:rsidR="00ED0187">
        <w:rPr>
          <w:rFonts w:asciiTheme="majorHAnsi" w:hAnsiTheme="majorHAnsi"/>
          <w:b/>
        </w:rPr>
        <w:t xml:space="preserve"> Opening</w:t>
      </w:r>
    </w:p>
    <w:p w:rsidR="009879E9" w:rsidRPr="00607BC4" w:rsidRDefault="00ED0187" w:rsidP="00607BC4">
      <w:pPr>
        <w:pStyle w:val="ColorfulList-Accent11"/>
        <w:numPr>
          <w:ilvl w:val="0"/>
          <w:numId w:val="81"/>
        </w:numPr>
        <w:spacing w:after="0" w:line="240" w:lineRule="auto"/>
        <w:ind w:left="360"/>
        <w:rPr>
          <w:rFonts w:asciiTheme="majorHAnsi" w:hAnsiTheme="majorHAnsi"/>
        </w:rPr>
      </w:pPr>
      <w:r>
        <w:rPr>
          <w:rFonts w:asciiTheme="majorHAnsi" w:hAnsiTheme="majorHAnsi"/>
        </w:rPr>
        <w:t>R</w:t>
      </w:r>
      <w:r w:rsidR="009879E9" w:rsidRPr="00607BC4">
        <w:rPr>
          <w:rFonts w:asciiTheme="majorHAnsi" w:hAnsiTheme="majorHAnsi"/>
        </w:rPr>
        <w:t>ead the Preamble aloud and take any outstanding questions.</w:t>
      </w:r>
    </w:p>
    <w:p w:rsidR="009879E9" w:rsidRPr="00607BC4" w:rsidRDefault="009879E9" w:rsidP="00607BC4">
      <w:pPr>
        <w:pStyle w:val="ColorfulList-Accent11"/>
        <w:spacing w:after="0" w:line="240" w:lineRule="auto"/>
        <w:ind w:left="90"/>
        <w:rPr>
          <w:rFonts w:asciiTheme="majorHAnsi" w:hAnsiTheme="majorHAnsi"/>
          <w:b/>
        </w:rPr>
      </w:pPr>
    </w:p>
    <w:p w:rsidR="00607BC4" w:rsidRDefault="00FD554B" w:rsidP="00607BC4">
      <w:pPr>
        <w:pStyle w:val="ColorfulList-Accent11"/>
        <w:spacing w:after="0" w:line="240" w:lineRule="auto"/>
        <w:ind w:left="0"/>
        <w:rPr>
          <w:rFonts w:asciiTheme="majorHAnsi" w:hAnsiTheme="majorHAnsi"/>
        </w:rPr>
      </w:pPr>
      <w:r w:rsidRPr="00607BC4">
        <w:rPr>
          <w:rFonts w:asciiTheme="majorHAnsi" w:hAnsiTheme="majorHAnsi"/>
          <w:b/>
        </w:rPr>
        <w:t>During the Lesson</w:t>
      </w:r>
      <w:r w:rsidR="00267190" w:rsidRPr="00607BC4">
        <w:rPr>
          <w:rFonts w:asciiTheme="majorHAnsi" w:hAnsiTheme="majorHAnsi"/>
        </w:rPr>
        <w:t xml:space="preserve"> </w:t>
      </w:r>
    </w:p>
    <w:p w:rsidR="00267190" w:rsidRPr="00607BC4" w:rsidRDefault="00267190" w:rsidP="00607BC4">
      <w:pPr>
        <w:pStyle w:val="ColorfulList-Accent11"/>
        <w:spacing w:after="0" w:line="240" w:lineRule="auto"/>
        <w:ind w:left="0"/>
        <w:rPr>
          <w:rFonts w:asciiTheme="majorHAnsi" w:hAnsiTheme="majorHAnsi"/>
          <w:b/>
        </w:rPr>
      </w:pPr>
      <w:r w:rsidRPr="00607BC4">
        <w:rPr>
          <w:rFonts w:asciiTheme="majorHAnsi" w:hAnsiTheme="majorHAnsi"/>
        </w:rPr>
        <w:t>Choices (depend</w:t>
      </w:r>
      <w:r w:rsidR="00ED0187">
        <w:rPr>
          <w:rFonts w:asciiTheme="majorHAnsi" w:hAnsiTheme="majorHAnsi"/>
        </w:rPr>
        <w:t>ing</w:t>
      </w:r>
      <w:r w:rsidRPr="00607BC4">
        <w:rPr>
          <w:rFonts w:asciiTheme="majorHAnsi" w:hAnsiTheme="majorHAnsi"/>
        </w:rPr>
        <w:t xml:space="preserve"> on time available and the nature of the class)</w:t>
      </w:r>
      <w:r w:rsidR="00D24B53" w:rsidRPr="00607BC4">
        <w:rPr>
          <w:rFonts w:asciiTheme="majorHAnsi" w:hAnsiTheme="majorHAnsi"/>
        </w:rPr>
        <w:t>:</w:t>
      </w:r>
      <w:r w:rsidR="00EA6312" w:rsidRPr="00607BC4">
        <w:rPr>
          <w:rFonts w:asciiTheme="majorHAnsi" w:hAnsiTheme="majorHAnsi"/>
        </w:rPr>
        <w:t xml:space="preserve"> </w:t>
      </w:r>
    </w:p>
    <w:p w:rsidR="006164A3" w:rsidRPr="00607BC4" w:rsidRDefault="00D24B53" w:rsidP="00607BC4">
      <w:pPr>
        <w:pStyle w:val="ColorfulList-Accent11"/>
        <w:numPr>
          <w:ilvl w:val="0"/>
          <w:numId w:val="58"/>
        </w:numPr>
        <w:spacing w:after="0" w:line="240" w:lineRule="auto"/>
        <w:rPr>
          <w:rFonts w:asciiTheme="majorHAnsi" w:hAnsiTheme="majorHAnsi"/>
        </w:rPr>
      </w:pPr>
      <w:r w:rsidRPr="00607BC4">
        <w:rPr>
          <w:rFonts w:asciiTheme="majorHAnsi" w:hAnsiTheme="majorHAnsi"/>
        </w:rPr>
        <w:t>Independently or in pairs, students complete</w:t>
      </w:r>
      <w:r w:rsidR="00734E4A" w:rsidRPr="00607BC4">
        <w:rPr>
          <w:rFonts w:asciiTheme="majorHAnsi" w:hAnsiTheme="majorHAnsi"/>
        </w:rPr>
        <w:t xml:space="preserve"> the </w:t>
      </w:r>
      <w:r w:rsidR="00267190" w:rsidRPr="00607BC4">
        <w:rPr>
          <w:rFonts w:asciiTheme="majorHAnsi" w:hAnsiTheme="majorHAnsi"/>
        </w:rPr>
        <w:t xml:space="preserve">Preamble in Action </w:t>
      </w:r>
      <w:r w:rsidR="00734E4A" w:rsidRPr="00607BC4">
        <w:rPr>
          <w:rFonts w:asciiTheme="majorHAnsi" w:hAnsiTheme="majorHAnsi"/>
        </w:rPr>
        <w:t>workshee</w:t>
      </w:r>
      <w:r w:rsidR="00267190" w:rsidRPr="00607BC4">
        <w:rPr>
          <w:rFonts w:asciiTheme="majorHAnsi" w:hAnsiTheme="majorHAnsi"/>
        </w:rPr>
        <w:t>t</w:t>
      </w:r>
      <w:r w:rsidR="006164A3" w:rsidRPr="00607BC4">
        <w:rPr>
          <w:rFonts w:asciiTheme="majorHAnsi" w:hAnsiTheme="majorHAnsi"/>
        </w:rPr>
        <w:t xml:space="preserve"> (following the lesson)</w:t>
      </w:r>
      <w:r w:rsidR="009879E9" w:rsidRPr="00607BC4">
        <w:rPr>
          <w:rFonts w:asciiTheme="majorHAnsi" w:hAnsiTheme="majorHAnsi"/>
        </w:rPr>
        <w:t xml:space="preserve"> and report </w:t>
      </w:r>
      <w:r w:rsidR="00874BE1" w:rsidRPr="00607BC4">
        <w:rPr>
          <w:rFonts w:asciiTheme="majorHAnsi" w:hAnsiTheme="majorHAnsi"/>
        </w:rPr>
        <w:t>out.</w:t>
      </w:r>
    </w:p>
    <w:p w:rsidR="00BE0097" w:rsidRPr="00607BC4" w:rsidRDefault="00267190" w:rsidP="00607BC4">
      <w:pPr>
        <w:pStyle w:val="ColorfulList-Accent11"/>
        <w:numPr>
          <w:ilvl w:val="0"/>
          <w:numId w:val="58"/>
        </w:numPr>
        <w:tabs>
          <w:tab w:val="left" w:pos="1440"/>
        </w:tabs>
        <w:spacing w:after="0" w:line="240" w:lineRule="auto"/>
        <w:rPr>
          <w:rFonts w:asciiTheme="majorHAnsi" w:hAnsiTheme="majorHAnsi"/>
        </w:rPr>
      </w:pPr>
      <w:r w:rsidRPr="00607BC4">
        <w:rPr>
          <w:rFonts w:asciiTheme="majorHAnsi" w:hAnsiTheme="majorHAnsi"/>
        </w:rPr>
        <w:t>Groups</w:t>
      </w:r>
      <w:r w:rsidR="00BE0097" w:rsidRPr="00607BC4">
        <w:rPr>
          <w:rFonts w:asciiTheme="majorHAnsi" w:hAnsiTheme="majorHAnsi"/>
        </w:rPr>
        <w:t xml:space="preserve"> make small poster</w:t>
      </w:r>
      <w:r w:rsidR="006164A3" w:rsidRPr="00607BC4">
        <w:rPr>
          <w:rFonts w:asciiTheme="majorHAnsi" w:hAnsiTheme="majorHAnsi"/>
        </w:rPr>
        <w:t>s</w:t>
      </w:r>
      <w:r w:rsidR="00BE0097" w:rsidRPr="00607BC4">
        <w:rPr>
          <w:rFonts w:asciiTheme="majorHAnsi" w:hAnsiTheme="majorHAnsi"/>
        </w:rPr>
        <w:t xml:space="preserve"> with the words </w:t>
      </w:r>
      <w:proofErr w:type="gramStart"/>
      <w:r w:rsidR="00575268" w:rsidRPr="00607BC4">
        <w:rPr>
          <w:rFonts w:asciiTheme="majorHAnsi" w:hAnsiTheme="majorHAnsi"/>
        </w:rPr>
        <w:t>We</w:t>
      </w:r>
      <w:proofErr w:type="gramEnd"/>
      <w:r w:rsidR="00575268" w:rsidRPr="00607BC4">
        <w:rPr>
          <w:rFonts w:asciiTheme="majorHAnsi" w:hAnsiTheme="majorHAnsi"/>
        </w:rPr>
        <w:t xml:space="preserve"> </w:t>
      </w:r>
      <w:r w:rsidR="00ED0187">
        <w:rPr>
          <w:rFonts w:asciiTheme="majorHAnsi" w:hAnsiTheme="majorHAnsi"/>
        </w:rPr>
        <w:t>t</w:t>
      </w:r>
      <w:r w:rsidR="00575268" w:rsidRPr="00607BC4">
        <w:rPr>
          <w:rFonts w:asciiTheme="majorHAnsi" w:hAnsiTheme="majorHAnsi"/>
        </w:rPr>
        <w:t>he People</w:t>
      </w:r>
      <w:r w:rsidR="00BE0097" w:rsidRPr="00607BC4">
        <w:rPr>
          <w:rFonts w:asciiTheme="majorHAnsi" w:hAnsiTheme="majorHAnsi"/>
        </w:rPr>
        <w:t xml:space="preserve"> as the title. They will brainstorm their collective definit</w:t>
      </w:r>
      <w:r w:rsidR="00734E4A" w:rsidRPr="00607BC4">
        <w:rPr>
          <w:rFonts w:asciiTheme="majorHAnsi" w:hAnsiTheme="majorHAnsi"/>
        </w:rPr>
        <w:t xml:space="preserve">ion of </w:t>
      </w:r>
      <w:proofErr w:type="gramStart"/>
      <w:r w:rsidR="00BE0097" w:rsidRPr="00607BC4">
        <w:rPr>
          <w:rFonts w:asciiTheme="majorHAnsi" w:hAnsiTheme="majorHAnsi"/>
          <w:i/>
        </w:rPr>
        <w:t>We</w:t>
      </w:r>
      <w:proofErr w:type="gramEnd"/>
      <w:r w:rsidR="00BE0097" w:rsidRPr="00607BC4">
        <w:rPr>
          <w:rFonts w:asciiTheme="majorHAnsi" w:hAnsiTheme="majorHAnsi"/>
          <w:i/>
        </w:rPr>
        <w:t xml:space="preserve"> the People</w:t>
      </w:r>
      <w:r w:rsidR="00BE0097" w:rsidRPr="00607BC4">
        <w:rPr>
          <w:rFonts w:asciiTheme="majorHAnsi" w:hAnsiTheme="majorHAnsi"/>
        </w:rPr>
        <w:t xml:space="preserve"> and present their thoughts through words and symbols on the posters.</w:t>
      </w:r>
      <w:r w:rsidRPr="00607BC4">
        <w:rPr>
          <w:rFonts w:asciiTheme="majorHAnsi" w:hAnsiTheme="majorHAnsi"/>
        </w:rPr>
        <w:t xml:space="preserve"> Each student group will present their </w:t>
      </w:r>
      <w:proofErr w:type="gramStart"/>
      <w:r w:rsidR="00575268" w:rsidRPr="00607BC4">
        <w:rPr>
          <w:rFonts w:asciiTheme="majorHAnsi" w:hAnsiTheme="majorHAnsi"/>
        </w:rPr>
        <w:t>We</w:t>
      </w:r>
      <w:proofErr w:type="gramEnd"/>
      <w:r w:rsidR="00575268" w:rsidRPr="00607BC4">
        <w:rPr>
          <w:rFonts w:asciiTheme="majorHAnsi" w:hAnsiTheme="majorHAnsi"/>
        </w:rPr>
        <w:t xml:space="preserve"> </w:t>
      </w:r>
      <w:r w:rsidR="00ED0187">
        <w:rPr>
          <w:rFonts w:asciiTheme="majorHAnsi" w:hAnsiTheme="majorHAnsi"/>
        </w:rPr>
        <w:t>t</w:t>
      </w:r>
      <w:r w:rsidR="00575268" w:rsidRPr="00607BC4">
        <w:rPr>
          <w:rFonts w:asciiTheme="majorHAnsi" w:hAnsiTheme="majorHAnsi"/>
        </w:rPr>
        <w:t>he People</w:t>
      </w:r>
      <w:r w:rsidRPr="00607BC4">
        <w:rPr>
          <w:rFonts w:asciiTheme="majorHAnsi" w:hAnsiTheme="majorHAnsi"/>
        </w:rPr>
        <w:t xml:space="preserve"> poster to the class.</w:t>
      </w:r>
    </w:p>
    <w:p w:rsidR="000B1300" w:rsidRPr="00607BC4" w:rsidRDefault="000B1300" w:rsidP="00607BC4">
      <w:pPr>
        <w:pStyle w:val="ColorfulList-Accent11"/>
        <w:spacing w:after="0" w:line="240" w:lineRule="auto"/>
        <w:ind w:left="90"/>
        <w:rPr>
          <w:rFonts w:asciiTheme="majorHAnsi" w:hAnsiTheme="majorHAnsi"/>
          <w:b/>
        </w:rPr>
      </w:pPr>
    </w:p>
    <w:p w:rsidR="0025484A" w:rsidRPr="00607BC4" w:rsidRDefault="00ED0187" w:rsidP="00607BC4">
      <w:pPr>
        <w:pStyle w:val="ColorfulList-Accent11"/>
        <w:spacing w:after="0" w:line="240" w:lineRule="auto"/>
        <w:ind w:left="90"/>
        <w:rPr>
          <w:rFonts w:asciiTheme="majorHAnsi" w:hAnsiTheme="majorHAnsi"/>
        </w:rPr>
      </w:pPr>
      <w:r>
        <w:rPr>
          <w:rFonts w:asciiTheme="majorHAnsi" w:hAnsiTheme="majorHAnsi"/>
          <w:b/>
        </w:rPr>
        <w:t xml:space="preserve">Lesson </w:t>
      </w:r>
      <w:r w:rsidR="006164A3" w:rsidRPr="00607BC4">
        <w:rPr>
          <w:rFonts w:asciiTheme="majorHAnsi" w:hAnsiTheme="majorHAnsi"/>
          <w:b/>
        </w:rPr>
        <w:t>Closing</w:t>
      </w:r>
    </w:p>
    <w:p w:rsidR="00105012" w:rsidRPr="00607BC4" w:rsidRDefault="006164A3" w:rsidP="00607BC4">
      <w:pPr>
        <w:pStyle w:val="ColorfulList-Accent11"/>
        <w:numPr>
          <w:ilvl w:val="0"/>
          <w:numId w:val="59"/>
        </w:numPr>
        <w:spacing w:after="0" w:line="240" w:lineRule="auto"/>
        <w:ind w:left="360"/>
        <w:rPr>
          <w:rFonts w:asciiTheme="majorHAnsi" w:hAnsiTheme="majorHAnsi"/>
          <w:b/>
        </w:rPr>
      </w:pPr>
      <w:r w:rsidRPr="00607BC4">
        <w:rPr>
          <w:rFonts w:asciiTheme="majorHAnsi" w:hAnsiTheme="majorHAnsi"/>
        </w:rPr>
        <w:t>Students w</w:t>
      </w:r>
      <w:r w:rsidR="00105012" w:rsidRPr="00607BC4">
        <w:rPr>
          <w:rFonts w:asciiTheme="majorHAnsi" w:hAnsiTheme="majorHAnsi"/>
        </w:rPr>
        <w:t xml:space="preserve">rite a reflection about the content of the presentations made in class today. Explain how they connect to the reading you did about the U.S. Constitution and </w:t>
      </w:r>
      <w:r w:rsidR="000B1300" w:rsidRPr="00607BC4">
        <w:rPr>
          <w:rFonts w:asciiTheme="majorHAnsi" w:hAnsiTheme="majorHAnsi"/>
        </w:rPr>
        <w:t>t</w:t>
      </w:r>
      <w:r w:rsidR="00105012" w:rsidRPr="00607BC4">
        <w:rPr>
          <w:rFonts w:asciiTheme="majorHAnsi" w:hAnsiTheme="majorHAnsi"/>
        </w:rPr>
        <w:t>he Preamble.</w:t>
      </w:r>
      <w:r w:rsidR="00575268" w:rsidRPr="00607BC4">
        <w:rPr>
          <w:rFonts w:asciiTheme="majorHAnsi" w:hAnsiTheme="majorHAnsi"/>
        </w:rPr>
        <w:t xml:space="preserve"> </w:t>
      </w:r>
      <w:r w:rsidR="00874BE1" w:rsidRPr="00607BC4">
        <w:rPr>
          <w:rFonts w:asciiTheme="majorHAnsi" w:hAnsiTheme="majorHAnsi"/>
        </w:rPr>
        <w:t>(Complete for homework).</w:t>
      </w:r>
    </w:p>
    <w:p w:rsidR="0025484A" w:rsidRPr="00607BC4" w:rsidRDefault="0025484A" w:rsidP="00607BC4">
      <w:pPr>
        <w:pStyle w:val="ColorfulList-Accent11"/>
        <w:numPr>
          <w:ilvl w:val="0"/>
          <w:numId w:val="59"/>
        </w:numPr>
        <w:spacing w:after="0" w:line="240" w:lineRule="auto"/>
        <w:ind w:left="360"/>
        <w:rPr>
          <w:rFonts w:asciiTheme="majorHAnsi" w:hAnsiTheme="majorHAnsi"/>
          <w:b/>
        </w:rPr>
      </w:pPr>
      <w:r w:rsidRPr="00607BC4">
        <w:rPr>
          <w:rFonts w:asciiTheme="majorHAnsi" w:hAnsiTheme="majorHAnsi" w:cs="Arial"/>
        </w:rPr>
        <w:t xml:space="preserve">Preview outcomes for the next lesson: </w:t>
      </w:r>
      <w:r w:rsidR="00ED0187">
        <w:rPr>
          <w:rFonts w:asciiTheme="majorHAnsi" w:hAnsiTheme="majorHAnsi" w:cs="Arial"/>
        </w:rPr>
        <w:t>U</w:t>
      </w:r>
      <w:r w:rsidRPr="00607BC4">
        <w:rPr>
          <w:rFonts w:asciiTheme="majorHAnsi" w:hAnsiTheme="majorHAnsi" w:cs="Arial"/>
        </w:rPr>
        <w:t>nderstanding the basic precepts of the Constitution and the Preamble to the Constitution for the dee</w:t>
      </w:r>
      <w:r w:rsidR="00C66E6C" w:rsidRPr="00607BC4">
        <w:rPr>
          <w:rFonts w:asciiTheme="majorHAnsi" w:hAnsiTheme="majorHAnsi" w:cs="Arial"/>
        </w:rPr>
        <w:t xml:space="preserve">per level analysis </w:t>
      </w:r>
      <w:r w:rsidR="00ED0187">
        <w:rPr>
          <w:rFonts w:asciiTheme="majorHAnsi" w:hAnsiTheme="majorHAnsi" w:cs="Arial"/>
        </w:rPr>
        <w:t xml:space="preserve">in </w:t>
      </w:r>
      <w:r w:rsidRPr="00607BC4">
        <w:rPr>
          <w:rFonts w:asciiTheme="majorHAnsi" w:hAnsiTheme="majorHAnsi" w:cs="Arial"/>
        </w:rPr>
        <w:t>study</w:t>
      </w:r>
      <w:r w:rsidR="00ED0187">
        <w:rPr>
          <w:rFonts w:asciiTheme="majorHAnsi" w:hAnsiTheme="majorHAnsi" w:cs="Arial"/>
        </w:rPr>
        <w:t>ing</w:t>
      </w:r>
      <w:r w:rsidRPr="00607BC4">
        <w:rPr>
          <w:rFonts w:asciiTheme="majorHAnsi" w:hAnsiTheme="majorHAnsi" w:cs="Arial"/>
        </w:rPr>
        <w:t xml:space="preserve"> the</w:t>
      </w:r>
      <w:r w:rsidR="00EA6312" w:rsidRPr="00607BC4">
        <w:rPr>
          <w:rFonts w:asciiTheme="majorHAnsi" w:hAnsiTheme="majorHAnsi" w:cs="Arial"/>
        </w:rPr>
        <w:t xml:space="preserve"> Fourth Amendment</w:t>
      </w:r>
      <w:r w:rsidRPr="00607BC4">
        <w:rPr>
          <w:rFonts w:asciiTheme="majorHAnsi" w:hAnsiTheme="majorHAnsi" w:cs="Arial"/>
        </w:rPr>
        <w:t>.</w:t>
      </w:r>
    </w:p>
    <w:p w:rsidR="0025484A" w:rsidRPr="00607BC4" w:rsidRDefault="0025484A" w:rsidP="00607BC4">
      <w:pPr>
        <w:spacing w:after="0" w:line="240" w:lineRule="auto"/>
        <w:ind w:left="90"/>
        <w:rPr>
          <w:rFonts w:asciiTheme="majorHAnsi" w:hAnsiTheme="majorHAnsi" w:cs="Arial"/>
          <w:u w:val="single"/>
        </w:rPr>
      </w:pPr>
    </w:p>
    <w:p w:rsidR="0025484A" w:rsidRPr="00607BC4" w:rsidRDefault="00A036DF" w:rsidP="00607BC4">
      <w:pPr>
        <w:spacing w:after="0" w:line="240" w:lineRule="auto"/>
        <w:ind w:left="90"/>
        <w:rPr>
          <w:rFonts w:asciiTheme="majorHAnsi" w:hAnsiTheme="majorHAnsi" w:cs="Arial"/>
          <w:b/>
        </w:rPr>
      </w:pPr>
      <w:r w:rsidRPr="00607BC4">
        <w:rPr>
          <w:rFonts w:asciiTheme="majorHAnsi" w:hAnsiTheme="majorHAnsi" w:cs="Arial"/>
          <w:b/>
        </w:rPr>
        <w:t xml:space="preserve">Formative </w:t>
      </w:r>
      <w:r w:rsidR="005F6F99" w:rsidRPr="00607BC4">
        <w:rPr>
          <w:rFonts w:asciiTheme="majorHAnsi" w:hAnsiTheme="majorHAnsi" w:cs="Arial"/>
          <w:b/>
        </w:rPr>
        <w:t>A</w:t>
      </w:r>
      <w:r w:rsidRPr="00607BC4">
        <w:rPr>
          <w:rFonts w:asciiTheme="majorHAnsi" w:hAnsiTheme="majorHAnsi" w:cs="Arial"/>
          <w:b/>
        </w:rPr>
        <w:t>ssessment</w:t>
      </w:r>
      <w:r w:rsidR="00607BC4">
        <w:rPr>
          <w:rFonts w:asciiTheme="majorHAnsi" w:hAnsiTheme="majorHAnsi" w:cs="Arial"/>
          <w:b/>
        </w:rPr>
        <w:t>:</w:t>
      </w:r>
    </w:p>
    <w:p w:rsidR="00734E4A" w:rsidRPr="00607BC4" w:rsidRDefault="00ED0187" w:rsidP="00607BC4">
      <w:pPr>
        <w:pStyle w:val="ListParagraph"/>
        <w:numPr>
          <w:ilvl w:val="0"/>
          <w:numId w:val="82"/>
        </w:numPr>
        <w:spacing w:after="0" w:line="240" w:lineRule="auto"/>
        <w:ind w:left="450"/>
        <w:rPr>
          <w:rFonts w:asciiTheme="majorHAnsi" w:hAnsiTheme="majorHAnsi" w:cs="Arial"/>
        </w:rPr>
      </w:pPr>
      <w:r>
        <w:rPr>
          <w:rFonts w:asciiTheme="majorHAnsi" w:hAnsiTheme="majorHAnsi" w:cs="Arial"/>
        </w:rPr>
        <w:lastRenderedPageBreak/>
        <w:t>O</w:t>
      </w:r>
      <w:r w:rsidR="006164A3" w:rsidRPr="00607BC4">
        <w:rPr>
          <w:rFonts w:asciiTheme="majorHAnsi" w:hAnsiTheme="majorHAnsi" w:cs="Arial"/>
        </w:rPr>
        <w:t xml:space="preserve">bservations and conversations </w:t>
      </w:r>
      <w:r w:rsidR="00A036DF" w:rsidRPr="00607BC4">
        <w:rPr>
          <w:rFonts w:asciiTheme="majorHAnsi" w:hAnsiTheme="majorHAnsi" w:cs="Arial"/>
        </w:rPr>
        <w:t>with students as they work, scanning the room, listening to discussions</w:t>
      </w:r>
      <w:r w:rsidR="00A0585C" w:rsidRPr="00607BC4">
        <w:rPr>
          <w:rFonts w:asciiTheme="majorHAnsi" w:hAnsiTheme="majorHAnsi" w:cs="Arial"/>
        </w:rPr>
        <w:t>;</w:t>
      </w:r>
      <w:r w:rsidR="00A036DF" w:rsidRPr="00607BC4">
        <w:rPr>
          <w:rFonts w:asciiTheme="majorHAnsi" w:hAnsiTheme="majorHAnsi" w:cs="Arial"/>
        </w:rPr>
        <w:t xml:space="preserve"> student revisions/adjust</w:t>
      </w:r>
      <w:r w:rsidR="00183975" w:rsidRPr="00607BC4">
        <w:rPr>
          <w:rFonts w:asciiTheme="majorHAnsi" w:hAnsiTheme="majorHAnsi" w:cs="Arial"/>
        </w:rPr>
        <w:t>ments to original written work</w:t>
      </w:r>
      <w:r>
        <w:rPr>
          <w:rFonts w:asciiTheme="majorHAnsi" w:hAnsiTheme="majorHAnsi" w:cs="Arial"/>
        </w:rPr>
        <w:t>.</w:t>
      </w:r>
    </w:p>
    <w:p w:rsidR="006164A3" w:rsidRPr="00607BC4" w:rsidRDefault="00575268" w:rsidP="00607BC4">
      <w:pPr>
        <w:pStyle w:val="ListParagraph"/>
        <w:numPr>
          <w:ilvl w:val="0"/>
          <w:numId w:val="82"/>
        </w:numPr>
        <w:spacing w:after="0" w:line="240" w:lineRule="auto"/>
        <w:ind w:left="450"/>
        <w:rPr>
          <w:rFonts w:asciiTheme="majorHAnsi" w:hAnsiTheme="majorHAnsi" w:cs="Arial"/>
        </w:rPr>
      </w:pPr>
      <w:r w:rsidRPr="00607BC4">
        <w:rPr>
          <w:rFonts w:asciiTheme="majorHAnsi" w:hAnsiTheme="majorHAnsi" w:cs="Arial"/>
        </w:rPr>
        <w:t xml:space="preserve">We </w:t>
      </w:r>
      <w:r w:rsidR="00ED0187">
        <w:rPr>
          <w:rFonts w:asciiTheme="majorHAnsi" w:hAnsiTheme="majorHAnsi" w:cs="Arial"/>
        </w:rPr>
        <w:t>t</w:t>
      </w:r>
      <w:r w:rsidRPr="00607BC4">
        <w:rPr>
          <w:rFonts w:asciiTheme="majorHAnsi" w:hAnsiTheme="majorHAnsi" w:cs="Arial"/>
        </w:rPr>
        <w:t>he People</w:t>
      </w:r>
      <w:r w:rsidR="00183975" w:rsidRPr="00607BC4">
        <w:rPr>
          <w:rFonts w:asciiTheme="majorHAnsi" w:hAnsiTheme="majorHAnsi" w:cs="Arial"/>
        </w:rPr>
        <w:t xml:space="preserve"> poster presentations</w:t>
      </w:r>
      <w:r w:rsidR="00ED0187">
        <w:rPr>
          <w:rFonts w:asciiTheme="majorHAnsi" w:hAnsiTheme="majorHAnsi" w:cs="Arial"/>
        </w:rPr>
        <w:t>.</w:t>
      </w:r>
    </w:p>
    <w:p w:rsidR="0025484A" w:rsidRPr="00607BC4" w:rsidRDefault="0025484A" w:rsidP="00607BC4">
      <w:pPr>
        <w:spacing w:after="0" w:line="240" w:lineRule="auto"/>
        <w:ind w:left="90"/>
        <w:rPr>
          <w:rFonts w:asciiTheme="majorHAnsi" w:hAnsiTheme="majorHAnsi" w:cs="Arial"/>
        </w:rPr>
        <w:sectPr w:rsidR="0025484A" w:rsidRPr="00607BC4" w:rsidSect="009022D0">
          <w:type w:val="continuous"/>
          <w:pgSz w:w="15840" w:h="12240" w:orient="landscape"/>
          <w:pgMar w:top="1170" w:right="720" w:bottom="720" w:left="720" w:header="576" w:footer="432" w:gutter="0"/>
          <w:cols w:num="2" w:space="720"/>
          <w:titlePg/>
          <w:docGrid w:linePitch="360"/>
        </w:sectPr>
      </w:pPr>
    </w:p>
    <w:p w:rsidR="006164A3" w:rsidRPr="00607BC4" w:rsidRDefault="006164A3" w:rsidP="00607BC4">
      <w:pPr>
        <w:spacing w:after="0" w:line="240" w:lineRule="auto"/>
        <w:ind w:left="90"/>
        <w:rPr>
          <w:rFonts w:asciiTheme="majorHAnsi" w:hAnsiTheme="majorHAnsi" w:cs="Arial"/>
        </w:rPr>
      </w:pPr>
    </w:p>
    <w:p w:rsidR="006164A3" w:rsidRPr="00607BC4" w:rsidRDefault="006164A3" w:rsidP="00607BC4">
      <w:pPr>
        <w:spacing w:after="0" w:line="240" w:lineRule="auto"/>
        <w:ind w:left="90"/>
        <w:rPr>
          <w:rFonts w:asciiTheme="majorHAnsi" w:hAnsiTheme="majorHAnsi" w:cs="Arial"/>
        </w:rPr>
        <w:sectPr w:rsidR="006164A3" w:rsidRPr="00607BC4" w:rsidSect="009022D0">
          <w:pgSz w:w="15840" w:h="12240" w:orient="landscape"/>
          <w:pgMar w:top="1170" w:right="720" w:bottom="720" w:left="720" w:header="576" w:footer="432" w:gutter="0"/>
          <w:cols w:num="2" w:space="720"/>
          <w:titlePg/>
          <w:docGrid w:linePitch="360"/>
        </w:sectPr>
      </w:pPr>
    </w:p>
    <w:p w:rsidR="00A647FC" w:rsidRPr="00607BC4" w:rsidRDefault="00A647FC" w:rsidP="00FF6837">
      <w:pPr>
        <w:pStyle w:val="Heading2"/>
        <w:rPr>
          <w:rFonts w:cs="Arial"/>
        </w:rPr>
      </w:pPr>
      <w:r w:rsidRPr="00607BC4">
        <w:t>U</w:t>
      </w:r>
      <w:r w:rsidR="004D16ED" w:rsidRPr="00607BC4">
        <w:t>nderstanding</w:t>
      </w:r>
      <w:r w:rsidRPr="00607BC4">
        <w:t xml:space="preserve"> L</w:t>
      </w:r>
      <w:r w:rsidR="004D16ED" w:rsidRPr="00607BC4">
        <w:t>ong</w:t>
      </w:r>
      <w:r w:rsidRPr="00607BC4">
        <w:t xml:space="preserve"> S</w:t>
      </w:r>
      <w:r w:rsidR="004D16ED" w:rsidRPr="00607BC4">
        <w:t>entences</w:t>
      </w:r>
    </w:p>
    <w:p w:rsidR="00475CEE" w:rsidRPr="00607BC4" w:rsidRDefault="00475CEE" w:rsidP="00607BC4">
      <w:pPr>
        <w:spacing w:after="0" w:line="240" w:lineRule="auto"/>
        <w:rPr>
          <w:rFonts w:asciiTheme="majorHAnsi" w:hAnsiTheme="majorHAnsi" w:cs="Arial"/>
          <w:sz w:val="40"/>
          <w:szCs w:val="40"/>
        </w:rPr>
        <w:sectPr w:rsidR="00475CEE" w:rsidRPr="00607BC4" w:rsidSect="00AC1895">
          <w:type w:val="continuous"/>
          <w:pgSz w:w="15840" w:h="12240" w:orient="landscape"/>
          <w:pgMar w:top="900" w:right="720" w:bottom="720" w:left="720" w:header="576" w:footer="576" w:gutter="0"/>
          <w:cols w:space="720"/>
          <w:titlePg/>
          <w:docGrid w:linePitch="360"/>
        </w:sectPr>
      </w:pPr>
    </w:p>
    <w:p w:rsidR="0016775C" w:rsidRPr="00607BC4" w:rsidRDefault="0016775C" w:rsidP="00607BC4">
      <w:pPr>
        <w:spacing w:after="0" w:line="240" w:lineRule="auto"/>
        <w:rPr>
          <w:rFonts w:asciiTheme="majorHAnsi" w:hAnsiTheme="majorHAnsi"/>
          <w:sz w:val="28"/>
          <w:szCs w:val="28"/>
        </w:rPr>
      </w:pPr>
    </w:p>
    <w:p w:rsidR="00AC1895" w:rsidRPr="00607BC4" w:rsidRDefault="0025484A" w:rsidP="00607BC4">
      <w:pPr>
        <w:spacing w:after="0" w:line="240" w:lineRule="auto"/>
        <w:rPr>
          <w:rFonts w:asciiTheme="majorHAnsi" w:hAnsiTheme="majorHAnsi"/>
          <w:sz w:val="28"/>
          <w:szCs w:val="28"/>
        </w:rPr>
      </w:pPr>
      <w:r w:rsidRPr="00607BC4">
        <w:rPr>
          <w:rFonts w:asciiTheme="majorHAnsi" w:hAnsiTheme="majorHAnsi"/>
          <w:sz w:val="28"/>
          <w:szCs w:val="28"/>
        </w:rPr>
        <w:t xml:space="preserve">1. </w:t>
      </w:r>
      <w:r w:rsidR="00A647FC" w:rsidRPr="00607BC4">
        <w:rPr>
          <w:rFonts w:asciiTheme="majorHAnsi" w:hAnsiTheme="majorHAnsi"/>
          <w:sz w:val="28"/>
          <w:szCs w:val="28"/>
        </w:rPr>
        <w:t>Find the core sentence.</w:t>
      </w:r>
    </w:p>
    <w:p w:rsidR="009879E9" w:rsidRPr="00607BC4" w:rsidRDefault="00A647FC" w:rsidP="00607BC4">
      <w:pPr>
        <w:pStyle w:val="ListParagraph"/>
        <w:numPr>
          <w:ilvl w:val="0"/>
          <w:numId w:val="25"/>
        </w:numPr>
        <w:spacing w:after="0" w:line="240" w:lineRule="auto"/>
        <w:rPr>
          <w:rFonts w:asciiTheme="majorHAnsi" w:hAnsiTheme="majorHAnsi"/>
          <w:sz w:val="28"/>
          <w:szCs w:val="28"/>
        </w:rPr>
      </w:pPr>
      <w:r w:rsidRPr="00607BC4">
        <w:rPr>
          <w:rFonts w:asciiTheme="majorHAnsi" w:hAnsiTheme="majorHAnsi"/>
          <w:sz w:val="28"/>
          <w:szCs w:val="28"/>
        </w:rPr>
        <w:t>Long sentences often co</w:t>
      </w:r>
      <w:r w:rsidR="00ED0187">
        <w:rPr>
          <w:rFonts w:asciiTheme="majorHAnsi" w:hAnsiTheme="majorHAnsi"/>
          <w:sz w:val="28"/>
          <w:szCs w:val="28"/>
        </w:rPr>
        <w:t xml:space="preserve">ntain a </w:t>
      </w:r>
      <w:r w:rsidR="00ED0187" w:rsidRPr="00ED0187">
        <w:rPr>
          <w:rFonts w:asciiTheme="majorHAnsi" w:hAnsiTheme="majorHAnsi"/>
          <w:i/>
          <w:sz w:val="28"/>
          <w:szCs w:val="28"/>
        </w:rPr>
        <w:t>core</w:t>
      </w:r>
      <w:r w:rsidRPr="00ED0187">
        <w:rPr>
          <w:rFonts w:asciiTheme="majorHAnsi" w:hAnsiTheme="majorHAnsi"/>
          <w:i/>
          <w:sz w:val="28"/>
          <w:szCs w:val="28"/>
        </w:rPr>
        <w:t xml:space="preserve"> </w:t>
      </w:r>
      <w:r w:rsidR="00ED0187" w:rsidRPr="00ED0187">
        <w:rPr>
          <w:rFonts w:asciiTheme="majorHAnsi" w:hAnsiTheme="majorHAnsi"/>
          <w:i/>
          <w:sz w:val="28"/>
          <w:szCs w:val="28"/>
        </w:rPr>
        <w:t>sentence</w:t>
      </w:r>
      <w:r w:rsidR="00ED0187">
        <w:rPr>
          <w:rFonts w:asciiTheme="majorHAnsi" w:hAnsiTheme="majorHAnsi"/>
          <w:sz w:val="28"/>
          <w:szCs w:val="28"/>
        </w:rPr>
        <w:t xml:space="preserve"> </w:t>
      </w:r>
      <w:r w:rsidRPr="00607BC4">
        <w:rPr>
          <w:rFonts w:asciiTheme="majorHAnsi" w:hAnsiTheme="majorHAnsi"/>
          <w:sz w:val="28"/>
          <w:szCs w:val="28"/>
        </w:rPr>
        <w:t xml:space="preserve">that </w:t>
      </w:r>
      <w:proofErr w:type="gramStart"/>
      <w:r w:rsidRPr="00607BC4">
        <w:rPr>
          <w:rFonts w:asciiTheme="majorHAnsi" w:hAnsiTheme="majorHAnsi"/>
          <w:sz w:val="28"/>
          <w:szCs w:val="28"/>
        </w:rPr>
        <w:t>is explained or developed by the other parts of the sentence</w:t>
      </w:r>
      <w:proofErr w:type="gramEnd"/>
      <w:r w:rsidRPr="00607BC4">
        <w:rPr>
          <w:rFonts w:asciiTheme="majorHAnsi" w:hAnsiTheme="majorHAnsi"/>
          <w:sz w:val="28"/>
          <w:szCs w:val="28"/>
        </w:rPr>
        <w:t>. The punctuation often helps you to find the core sentence.</w:t>
      </w:r>
    </w:p>
    <w:p w:rsidR="00A647FC" w:rsidRPr="00607BC4" w:rsidRDefault="00A647FC" w:rsidP="00607BC4">
      <w:pPr>
        <w:spacing w:after="0" w:line="240" w:lineRule="auto"/>
        <w:rPr>
          <w:rFonts w:asciiTheme="majorHAnsi" w:hAnsiTheme="majorHAnsi"/>
          <w:sz w:val="28"/>
          <w:szCs w:val="28"/>
        </w:rPr>
      </w:pPr>
    </w:p>
    <w:p w:rsidR="00A647FC" w:rsidRPr="00607BC4" w:rsidRDefault="00A647FC" w:rsidP="00607BC4">
      <w:pPr>
        <w:spacing w:after="0" w:line="240" w:lineRule="auto"/>
        <w:rPr>
          <w:rFonts w:asciiTheme="majorHAnsi" w:hAnsiTheme="majorHAnsi"/>
          <w:sz w:val="28"/>
          <w:szCs w:val="28"/>
        </w:rPr>
      </w:pPr>
      <w:r w:rsidRPr="00607BC4">
        <w:rPr>
          <w:rFonts w:asciiTheme="majorHAnsi" w:hAnsiTheme="majorHAnsi"/>
          <w:sz w:val="28"/>
          <w:szCs w:val="28"/>
        </w:rPr>
        <w:t>2. Make sure you understand the core sentence.</w:t>
      </w:r>
    </w:p>
    <w:p w:rsidR="00AC1895" w:rsidRPr="00607BC4" w:rsidRDefault="00AC1895" w:rsidP="00607BC4">
      <w:pPr>
        <w:spacing w:after="0" w:line="240" w:lineRule="auto"/>
        <w:rPr>
          <w:rFonts w:asciiTheme="majorHAnsi" w:hAnsiTheme="majorHAnsi"/>
          <w:sz w:val="28"/>
          <w:szCs w:val="28"/>
        </w:rPr>
      </w:pPr>
    </w:p>
    <w:p w:rsidR="00A647FC" w:rsidRPr="00607BC4" w:rsidRDefault="00AC1895" w:rsidP="00607BC4">
      <w:pPr>
        <w:spacing w:after="0" w:line="240" w:lineRule="auto"/>
        <w:rPr>
          <w:rFonts w:asciiTheme="majorHAnsi" w:hAnsiTheme="majorHAnsi"/>
          <w:sz w:val="28"/>
          <w:szCs w:val="28"/>
        </w:rPr>
      </w:pPr>
      <w:r w:rsidRPr="00607BC4">
        <w:rPr>
          <w:rFonts w:asciiTheme="majorHAnsi" w:hAnsiTheme="majorHAnsi"/>
          <w:sz w:val="28"/>
          <w:szCs w:val="28"/>
        </w:rPr>
        <w:t xml:space="preserve">3. Look for cue words or phrases that may tell you how the other parts of the whole sentence </w:t>
      </w:r>
      <w:proofErr w:type="gramStart"/>
      <w:r w:rsidRPr="00607BC4">
        <w:rPr>
          <w:rFonts w:asciiTheme="majorHAnsi" w:hAnsiTheme="majorHAnsi"/>
          <w:sz w:val="28"/>
          <w:szCs w:val="28"/>
        </w:rPr>
        <w:t>are related</w:t>
      </w:r>
      <w:proofErr w:type="gramEnd"/>
      <w:r w:rsidRPr="00607BC4">
        <w:rPr>
          <w:rFonts w:asciiTheme="majorHAnsi" w:hAnsiTheme="majorHAnsi"/>
          <w:sz w:val="28"/>
          <w:szCs w:val="28"/>
        </w:rPr>
        <w:t xml:space="preserve"> to the core sentence.</w:t>
      </w:r>
    </w:p>
    <w:p w:rsidR="00AC1895" w:rsidRPr="00607BC4" w:rsidRDefault="00AC1895" w:rsidP="00607BC4">
      <w:pPr>
        <w:spacing w:after="0" w:line="240" w:lineRule="auto"/>
        <w:rPr>
          <w:rFonts w:asciiTheme="majorHAnsi" w:hAnsiTheme="majorHAnsi"/>
          <w:sz w:val="28"/>
          <w:szCs w:val="28"/>
          <w:lang w:eastAsia="en-US"/>
        </w:rPr>
      </w:pPr>
    </w:p>
    <w:p w:rsidR="009879E9" w:rsidRPr="00607BC4" w:rsidRDefault="00AC1895" w:rsidP="00607BC4">
      <w:pPr>
        <w:spacing w:after="0" w:line="240" w:lineRule="auto"/>
        <w:rPr>
          <w:rFonts w:asciiTheme="majorHAnsi" w:hAnsiTheme="majorHAnsi"/>
          <w:sz w:val="28"/>
          <w:szCs w:val="28"/>
        </w:rPr>
      </w:pPr>
      <w:r w:rsidRPr="00607BC4">
        <w:rPr>
          <w:rFonts w:asciiTheme="majorHAnsi" w:hAnsiTheme="majorHAnsi"/>
          <w:sz w:val="28"/>
          <w:szCs w:val="28"/>
        </w:rPr>
        <w:t xml:space="preserve">4. Chunk the rest of the sentence into meaningful parts. </w:t>
      </w:r>
      <w:r w:rsidR="0025484A" w:rsidRPr="00607BC4">
        <w:rPr>
          <w:rFonts w:asciiTheme="majorHAnsi" w:hAnsiTheme="majorHAnsi"/>
          <w:sz w:val="28"/>
          <w:szCs w:val="28"/>
        </w:rPr>
        <w:t>T</w:t>
      </w:r>
      <w:r w:rsidRPr="00607BC4">
        <w:rPr>
          <w:rFonts w:asciiTheme="majorHAnsi" w:hAnsiTheme="majorHAnsi"/>
          <w:sz w:val="28"/>
          <w:szCs w:val="28"/>
        </w:rPr>
        <w:t>he punctuation often will help you.</w:t>
      </w:r>
    </w:p>
    <w:p w:rsidR="00AC1895" w:rsidRPr="00607BC4" w:rsidRDefault="00AC1895" w:rsidP="00607BC4">
      <w:pPr>
        <w:spacing w:after="0" w:line="240" w:lineRule="auto"/>
        <w:rPr>
          <w:rFonts w:asciiTheme="majorHAnsi" w:hAnsiTheme="majorHAnsi"/>
          <w:sz w:val="28"/>
          <w:szCs w:val="28"/>
        </w:rPr>
      </w:pPr>
    </w:p>
    <w:p w:rsidR="00AC1895" w:rsidRPr="00607BC4" w:rsidRDefault="00AC1895" w:rsidP="00607BC4">
      <w:pPr>
        <w:spacing w:after="0" w:line="240" w:lineRule="auto"/>
        <w:rPr>
          <w:rFonts w:asciiTheme="majorHAnsi" w:hAnsiTheme="majorHAnsi"/>
          <w:sz w:val="28"/>
          <w:szCs w:val="28"/>
        </w:rPr>
      </w:pPr>
      <w:r w:rsidRPr="00607BC4">
        <w:rPr>
          <w:rFonts w:asciiTheme="majorHAnsi" w:hAnsiTheme="majorHAnsi"/>
          <w:sz w:val="28"/>
          <w:szCs w:val="28"/>
        </w:rPr>
        <w:t>5. Make sure you understand each part.</w:t>
      </w:r>
    </w:p>
    <w:p w:rsidR="00AC1895" w:rsidRPr="00607BC4" w:rsidRDefault="00AC1895" w:rsidP="00607BC4">
      <w:pPr>
        <w:spacing w:after="0" w:line="240" w:lineRule="auto"/>
        <w:rPr>
          <w:rFonts w:asciiTheme="majorHAnsi" w:hAnsiTheme="majorHAnsi"/>
          <w:sz w:val="28"/>
          <w:szCs w:val="28"/>
          <w:lang w:eastAsia="en-US"/>
        </w:rPr>
      </w:pPr>
    </w:p>
    <w:p w:rsidR="009879E9" w:rsidRPr="00607BC4" w:rsidRDefault="00AC1895" w:rsidP="00607BC4">
      <w:pPr>
        <w:spacing w:after="0" w:line="240" w:lineRule="auto"/>
        <w:rPr>
          <w:rFonts w:asciiTheme="majorHAnsi" w:hAnsiTheme="majorHAnsi"/>
          <w:sz w:val="28"/>
          <w:szCs w:val="28"/>
          <w:lang w:eastAsia="en-US"/>
        </w:rPr>
      </w:pPr>
      <w:r w:rsidRPr="00607BC4">
        <w:rPr>
          <w:rFonts w:asciiTheme="majorHAnsi" w:hAnsiTheme="majorHAnsi"/>
          <w:sz w:val="28"/>
          <w:szCs w:val="28"/>
        </w:rPr>
        <w:t>6. Put the whole sentence into your own words.</w:t>
      </w:r>
    </w:p>
    <w:p w:rsidR="009879E9" w:rsidRPr="00607BC4" w:rsidRDefault="009879E9" w:rsidP="00607BC4">
      <w:pPr>
        <w:spacing w:after="0" w:line="240" w:lineRule="auto"/>
        <w:jc w:val="center"/>
        <w:rPr>
          <w:rFonts w:asciiTheme="majorHAnsi" w:hAnsiTheme="majorHAnsi"/>
          <w:sz w:val="20"/>
          <w:szCs w:val="20"/>
          <w:lang w:eastAsia="en-US"/>
        </w:rPr>
      </w:pPr>
    </w:p>
    <w:p w:rsidR="00C522B7" w:rsidRPr="00607BC4" w:rsidRDefault="00C522B7" w:rsidP="00607BC4">
      <w:pPr>
        <w:spacing w:after="0" w:line="240" w:lineRule="auto"/>
        <w:rPr>
          <w:rFonts w:asciiTheme="majorHAnsi" w:hAnsiTheme="majorHAnsi"/>
          <w:b/>
          <w:i/>
          <w:sz w:val="48"/>
          <w:szCs w:val="48"/>
        </w:rPr>
      </w:pPr>
      <w:r w:rsidRPr="00607BC4">
        <w:rPr>
          <w:rFonts w:asciiTheme="majorHAnsi" w:hAnsiTheme="majorHAnsi"/>
          <w:b/>
          <w:i/>
          <w:sz w:val="48"/>
          <w:szCs w:val="48"/>
        </w:rPr>
        <w:br w:type="page"/>
      </w:r>
    </w:p>
    <w:p w:rsidR="00ED0187" w:rsidRDefault="00A647FC" w:rsidP="00FF6837">
      <w:pPr>
        <w:pStyle w:val="Heading2"/>
      </w:pPr>
      <w:r w:rsidRPr="00E64B83">
        <w:lastRenderedPageBreak/>
        <w:t>S</w:t>
      </w:r>
      <w:r w:rsidR="0025484A" w:rsidRPr="00E64B83">
        <w:t>tudent</w:t>
      </w:r>
      <w:r w:rsidR="00575268" w:rsidRPr="00E64B83">
        <w:t xml:space="preserve"> </w:t>
      </w:r>
      <w:r w:rsidR="0021164B" w:rsidRPr="00E64B83">
        <w:t>R</w:t>
      </w:r>
      <w:r w:rsidR="0025484A" w:rsidRPr="00E64B83">
        <w:t>esource</w:t>
      </w:r>
      <w:r w:rsidR="0021164B" w:rsidRPr="00E64B83">
        <w:t>:</w:t>
      </w:r>
      <w:r w:rsidR="00ED0187">
        <w:t xml:space="preserve"> </w:t>
      </w:r>
      <w:r w:rsidR="0021164B" w:rsidRPr="00E64B83">
        <w:t>U</w:t>
      </w:r>
      <w:r w:rsidR="00EC4A11" w:rsidRPr="00E64B83">
        <w:t>nderstanding</w:t>
      </w:r>
      <w:r w:rsidR="0021164B" w:rsidRPr="00E64B83">
        <w:t xml:space="preserve"> L</w:t>
      </w:r>
      <w:r w:rsidR="00EC4A11" w:rsidRPr="00E64B83">
        <w:t>ong</w:t>
      </w:r>
      <w:r w:rsidR="0021164B" w:rsidRPr="00E64B83">
        <w:t xml:space="preserve"> S</w:t>
      </w:r>
      <w:r w:rsidR="00EC4A11" w:rsidRPr="00E64B83">
        <w:t>entences</w:t>
      </w:r>
      <w:r w:rsidR="00ED0187">
        <w:t xml:space="preserve"> –</w:t>
      </w:r>
    </w:p>
    <w:p w:rsidR="00A647FC" w:rsidRPr="00E64B83" w:rsidRDefault="00ED0187" w:rsidP="00FF6837">
      <w:pPr>
        <w:pStyle w:val="Heading2"/>
      </w:pPr>
      <w:r>
        <w:t>R</w:t>
      </w:r>
      <w:r w:rsidR="00EC4A11" w:rsidRPr="00E64B83">
        <w:t>eading</w:t>
      </w:r>
      <w:r w:rsidR="00575268" w:rsidRPr="00E64B83">
        <w:t xml:space="preserve"> </w:t>
      </w:r>
      <w:r w:rsidR="00EC4A11" w:rsidRPr="00E64B83">
        <w:t>the</w:t>
      </w:r>
      <w:r w:rsidR="0021164B" w:rsidRPr="00E64B83">
        <w:t xml:space="preserve"> P</w:t>
      </w:r>
      <w:r w:rsidR="00EC4A11" w:rsidRPr="00E64B83">
        <w:t>reamble</w:t>
      </w:r>
      <w:r w:rsidR="00575268" w:rsidRPr="00E64B83">
        <w:t xml:space="preserve"> </w:t>
      </w:r>
      <w:r w:rsidR="00EC4A11" w:rsidRPr="00E64B83">
        <w:t>to</w:t>
      </w:r>
      <w:r w:rsidR="00575268" w:rsidRPr="00E64B83">
        <w:t xml:space="preserve"> </w:t>
      </w:r>
      <w:r w:rsidR="00EC4A11" w:rsidRPr="00E64B83">
        <w:t>the</w:t>
      </w:r>
      <w:r w:rsidR="0021164B" w:rsidRPr="00E64B83">
        <w:t xml:space="preserve"> U.S. C</w:t>
      </w:r>
      <w:r w:rsidR="00EC4A11" w:rsidRPr="00E64B83">
        <w:t>onstitution</w:t>
      </w:r>
      <w:r w:rsidRPr="00ED0187">
        <w:t xml:space="preserve"> </w:t>
      </w:r>
      <w:r>
        <w:t>(</w:t>
      </w:r>
      <w:r w:rsidRPr="00E64B83">
        <w:t>Lesson 1</w:t>
      </w:r>
      <w:r>
        <w:t>)</w:t>
      </w:r>
    </w:p>
    <w:p w:rsidR="00ED0187" w:rsidRDefault="00ED0187" w:rsidP="00607BC4">
      <w:pPr>
        <w:spacing w:after="0" w:line="240" w:lineRule="auto"/>
        <w:rPr>
          <w:rFonts w:asciiTheme="majorHAnsi" w:eastAsia="MS Mincho" w:hAnsiTheme="majorHAnsi"/>
          <w:i/>
          <w:sz w:val="28"/>
          <w:szCs w:val="28"/>
        </w:rPr>
      </w:pPr>
    </w:p>
    <w:p w:rsidR="0021164B" w:rsidRDefault="0021164B" w:rsidP="00607BC4">
      <w:pPr>
        <w:spacing w:after="0" w:line="240" w:lineRule="auto"/>
        <w:rPr>
          <w:rFonts w:asciiTheme="majorHAnsi" w:eastAsia="MS Mincho" w:hAnsiTheme="majorHAnsi"/>
          <w:i/>
          <w:sz w:val="28"/>
          <w:szCs w:val="28"/>
        </w:rPr>
      </w:pPr>
      <w:r w:rsidRPr="00607BC4">
        <w:rPr>
          <w:rFonts w:asciiTheme="majorHAnsi" w:eastAsia="MS Mincho" w:hAnsiTheme="majorHAnsi"/>
          <w:i/>
          <w:sz w:val="28"/>
          <w:szCs w:val="28"/>
        </w:rPr>
        <w:t>We the People of the United States,</w:t>
      </w:r>
      <w:r w:rsidR="00734E4A" w:rsidRPr="00607BC4">
        <w:rPr>
          <w:rFonts w:asciiTheme="majorHAnsi" w:eastAsia="MS Mincho" w:hAnsiTheme="majorHAnsi"/>
          <w:i/>
          <w:sz w:val="28"/>
          <w:szCs w:val="28"/>
        </w:rPr>
        <w:t xml:space="preserve"> </w:t>
      </w:r>
      <w:r w:rsidRPr="00607BC4">
        <w:rPr>
          <w:rFonts w:asciiTheme="majorHAnsi" w:eastAsia="MS Mincho" w:hAnsiTheme="majorHAnsi"/>
          <w:i/>
          <w:sz w:val="28"/>
          <w:szCs w:val="28"/>
        </w:rPr>
        <w:t>in order to form a more perfect Union, establish justice, insure domestic tranquility, provide for the common defense,</w:t>
      </w:r>
      <w:r w:rsidR="00575268" w:rsidRPr="00607BC4">
        <w:rPr>
          <w:rFonts w:asciiTheme="majorHAnsi" w:eastAsia="MS Mincho" w:hAnsiTheme="majorHAnsi"/>
          <w:i/>
          <w:sz w:val="28"/>
          <w:szCs w:val="28"/>
        </w:rPr>
        <w:t xml:space="preserve"> </w:t>
      </w:r>
      <w:r w:rsidRPr="00607BC4">
        <w:rPr>
          <w:rFonts w:asciiTheme="majorHAnsi" w:eastAsia="MS Mincho" w:hAnsiTheme="majorHAnsi"/>
          <w:i/>
          <w:sz w:val="28"/>
          <w:szCs w:val="28"/>
        </w:rPr>
        <w:t>promote</w:t>
      </w:r>
      <w:r w:rsidR="00575268" w:rsidRPr="00607BC4">
        <w:rPr>
          <w:rFonts w:asciiTheme="majorHAnsi" w:eastAsia="MS Mincho" w:hAnsiTheme="majorHAnsi"/>
          <w:i/>
          <w:sz w:val="28"/>
          <w:szCs w:val="28"/>
        </w:rPr>
        <w:t xml:space="preserve"> </w:t>
      </w:r>
      <w:r w:rsidRPr="00607BC4">
        <w:rPr>
          <w:rFonts w:asciiTheme="majorHAnsi" w:eastAsia="MS Mincho" w:hAnsiTheme="majorHAnsi"/>
          <w:i/>
          <w:sz w:val="28"/>
          <w:szCs w:val="28"/>
        </w:rPr>
        <w:t>general welfare, and secure the blessings of liberty to ourselves and our posterity,</w:t>
      </w:r>
      <w:r w:rsidR="00ED0187">
        <w:rPr>
          <w:rFonts w:asciiTheme="majorHAnsi" w:eastAsia="MS Mincho" w:hAnsiTheme="majorHAnsi"/>
          <w:i/>
          <w:sz w:val="28"/>
          <w:szCs w:val="28"/>
        </w:rPr>
        <w:t xml:space="preserve"> </w:t>
      </w:r>
      <w:r w:rsidRPr="00607BC4">
        <w:rPr>
          <w:rFonts w:asciiTheme="majorHAnsi" w:eastAsia="MS Mincho" w:hAnsiTheme="majorHAnsi"/>
          <w:i/>
          <w:sz w:val="28"/>
          <w:szCs w:val="28"/>
        </w:rPr>
        <w:t xml:space="preserve">do ordain and establish this Constitution for the United States of America. </w:t>
      </w:r>
    </w:p>
    <w:p w:rsidR="00E64B83" w:rsidRPr="00607BC4" w:rsidRDefault="00E64B83" w:rsidP="00607BC4">
      <w:pPr>
        <w:spacing w:after="0" w:line="240" w:lineRule="auto"/>
        <w:rPr>
          <w:rFonts w:asciiTheme="majorHAnsi" w:eastAsia="MS Mincho" w:hAnsiTheme="majorHAnsi"/>
          <w:i/>
          <w:sz w:val="28"/>
          <w:szCs w:val="28"/>
        </w:rPr>
      </w:pPr>
    </w:p>
    <w:tbl>
      <w:tblPr>
        <w:tblW w:w="4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722"/>
        <w:gridCol w:w="7444"/>
      </w:tblGrid>
      <w:tr w:rsidR="0021164B" w:rsidRPr="00607BC4" w:rsidTr="00EC4A11">
        <w:trPr>
          <w:trHeight w:val="188"/>
        </w:trPr>
        <w:tc>
          <w:tcPr>
            <w:tcW w:w="992" w:type="pct"/>
            <w:shd w:val="clear" w:color="auto" w:fill="auto"/>
          </w:tcPr>
          <w:p w:rsidR="0021164B" w:rsidRPr="00607BC4" w:rsidRDefault="0021164B" w:rsidP="00607BC4">
            <w:pPr>
              <w:spacing w:after="0" w:line="240" w:lineRule="auto"/>
              <w:jc w:val="center"/>
              <w:rPr>
                <w:rFonts w:asciiTheme="majorHAnsi" w:hAnsiTheme="majorHAnsi"/>
                <w:b/>
              </w:rPr>
            </w:pPr>
            <w:r w:rsidRPr="00607BC4">
              <w:rPr>
                <w:rFonts w:asciiTheme="majorHAnsi" w:hAnsiTheme="majorHAnsi"/>
                <w:b/>
              </w:rPr>
              <w:t>Steps in Reading Process</w:t>
            </w:r>
          </w:p>
        </w:tc>
        <w:tc>
          <w:tcPr>
            <w:tcW w:w="1336" w:type="pct"/>
            <w:shd w:val="clear" w:color="auto" w:fill="auto"/>
          </w:tcPr>
          <w:p w:rsidR="0021164B" w:rsidRPr="00607BC4" w:rsidRDefault="0021164B" w:rsidP="00607BC4">
            <w:pPr>
              <w:spacing w:after="0" w:line="240" w:lineRule="auto"/>
              <w:jc w:val="center"/>
              <w:rPr>
                <w:rFonts w:asciiTheme="majorHAnsi" w:hAnsiTheme="majorHAnsi"/>
                <w:b/>
              </w:rPr>
            </w:pPr>
            <w:r w:rsidRPr="00607BC4">
              <w:rPr>
                <w:rFonts w:asciiTheme="majorHAnsi" w:hAnsiTheme="majorHAnsi"/>
                <w:b/>
              </w:rPr>
              <w:t>Guiding Questions</w:t>
            </w:r>
          </w:p>
        </w:tc>
        <w:tc>
          <w:tcPr>
            <w:tcW w:w="2672" w:type="pct"/>
            <w:shd w:val="clear" w:color="auto" w:fill="auto"/>
          </w:tcPr>
          <w:p w:rsidR="0021164B" w:rsidRPr="00607BC4" w:rsidRDefault="0021164B" w:rsidP="00607BC4">
            <w:pPr>
              <w:spacing w:after="0" w:line="240" w:lineRule="auto"/>
              <w:jc w:val="center"/>
              <w:rPr>
                <w:rFonts w:asciiTheme="majorHAnsi" w:hAnsiTheme="majorHAnsi"/>
                <w:b/>
              </w:rPr>
            </w:pPr>
            <w:r w:rsidRPr="00607BC4">
              <w:rPr>
                <w:rFonts w:asciiTheme="majorHAnsi" w:hAnsiTheme="majorHAnsi"/>
                <w:b/>
              </w:rPr>
              <w:t>Your Answers</w:t>
            </w:r>
          </w:p>
        </w:tc>
      </w:tr>
      <w:tr w:rsidR="0021164B" w:rsidRPr="00607BC4" w:rsidTr="006164A3">
        <w:trPr>
          <w:trHeight w:val="70"/>
        </w:trPr>
        <w:tc>
          <w:tcPr>
            <w:tcW w:w="992" w:type="pct"/>
            <w:shd w:val="clear" w:color="auto" w:fill="auto"/>
          </w:tcPr>
          <w:p w:rsidR="00E9445E" w:rsidRPr="00607BC4" w:rsidRDefault="0021164B" w:rsidP="00607BC4">
            <w:pPr>
              <w:spacing w:after="0" w:line="240" w:lineRule="auto"/>
              <w:rPr>
                <w:rFonts w:asciiTheme="majorHAnsi" w:hAnsiTheme="majorHAnsi"/>
              </w:rPr>
            </w:pPr>
            <w:r w:rsidRPr="00607BC4">
              <w:rPr>
                <w:rFonts w:asciiTheme="majorHAnsi" w:hAnsiTheme="majorHAnsi"/>
              </w:rPr>
              <w:t>1. Find the core sentence.</w:t>
            </w:r>
            <w:r w:rsidR="00ED0187">
              <w:rPr>
                <w:rFonts w:asciiTheme="majorHAnsi" w:hAnsiTheme="majorHAnsi"/>
              </w:rPr>
              <w:t xml:space="preserve"> </w:t>
            </w:r>
            <w:r w:rsidRPr="00607BC4">
              <w:rPr>
                <w:rFonts w:asciiTheme="majorHAnsi" w:hAnsiTheme="majorHAnsi"/>
              </w:rPr>
              <w:t xml:space="preserve">Long sentences often contain a </w:t>
            </w:r>
            <w:r w:rsidR="00ED0187">
              <w:rPr>
                <w:rFonts w:asciiTheme="majorHAnsi" w:hAnsiTheme="majorHAnsi"/>
              </w:rPr>
              <w:t xml:space="preserve">core sentence </w:t>
            </w:r>
            <w:r w:rsidRPr="00607BC4">
              <w:rPr>
                <w:rFonts w:asciiTheme="majorHAnsi" w:hAnsiTheme="majorHAnsi"/>
              </w:rPr>
              <w:t xml:space="preserve">that </w:t>
            </w:r>
            <w:proofErr w:type="gramStart"/>
            <w:r w:rsidRPr="00607BC4">
              <w:rPr>
                <w:rFonts w:asciiTheme="majorHAnsi" w:hAnsiTheme="majorHAnsi"/>
              </w:rPr>
              <w:t>is explained or developed by the other parts of the sentence</w:t>
            </w:r>
            <w:proofErr w:type="gramEnd"/>
            <w:r w:rsidRPr="00607BC4">
              <w:rPr>
                <w:rFonts w:asciiTheme="majorHAnsi" w:hAnsiTheme="majorHAnsi"/>
              </w:rPr>
              <w:t>.</w:t>
            </w:r>
            <w:r w:rsidR="00EA6312" w:rsidRPr="00607BC4">
              <w:rPr>
                <w:rFonts w:asciiTheme="majorHAnsi" w:hAnsiTheme="majorHAnsi"/>
              </w:rPr>
              <w:t xml:space="preserve"> </w:t>
            </w:r>
            <w:r w:rsidRPr="00607BC4">
              <w:rPr>
                <w:rFonts w:asciiTheme="majorHAnsi" w:hAnsiTheme="majorHAnsi"/>
              </w:rPr>
              <w:t>The punctuation often helps you find the core sentence.</w:t>
            </w:r>
          </w:p>
          <w:p w:rsidR="000726CA" w:rsidRPr="00607BC4" w:rsidRDefault="000726CA" w:rsidP="00607BC4">
            <w:pPr>
              <w:spacing w:after="0" w:line="240" w:lineRule="auto"/>
              <w:rPr>
                <w:rFonts w:asciiTheme="majorHAnsi" w:hAnsiTheme="majorHAnsi"/>
                <w:b/>
              </w:rPr>
            </w:pPr>
          </w:p>
        </w:tc>
        <w:tc>
          <w:tcPr>
            <w:tcW w:w="1336" w:type="pct"/>
            <w:shd w:val="clear" w:color="auto" w:fill="auto"/>
          </w:tcPr>
          <w:p w:rsidR="0021164B" w:rsidRPr="00607BC4" w:rsidRDefault="0021164B" w:rsidP="001808D5">
            <w:pPr>
              <w:spacing w:after="0" w:line="240" w:lineRule="auto"/>
              <w:rPr>
                <w:rFonts w:asciiTheme="majorHAnsi" w:hAnsiTheme="majorHAnsi"/>
                <w:b/>
              </w:rPr>
            </w:pPr>
            <w:r w:rsidRPr="00607BC4">
              <w:rPr>
                <w:rFonts w:asciiTheme="majorHAnsi" w:hAnsiTheme="majorHAnsi"/>
              </w:rPr>
              <w:t>Read the entire Preamble aloud.</w:t>
            </w:r>
            <w:r w:rsidR="001808D5">
              <w:rPr>
                <w:rFonts w:asciiTheme="majorHAnsi" w:hAnsiTheme="majorHAnsi"/>
              </w:rPr>
              <w:t xml:space="preserve"> </w:t>
            </w:r>
            <w:r w:rsidRPr="00607BC4">
              <w:rPr>
                <w:rFonts w:asciiTheme="majorHAnsi" w:hAnsiTheme="majorHAnsi"/>
              </w:rPr>
              <w:t xml:space="preserve">Construct the </w:t>
            </w:r>
            <w:r w:rsidRPr="00607BC4">
              <w:rPr>
                <w:rFonts w:asciiTheme="majorHAnsi" w:hAnsiTheme="majorHAnsi"/>
                <w:b/>
              </w:rPr>
              <w:t>core sentence</w:t>
            </w:r>
            <w:r w:rsidRPr="00607BC4">
              <w:rPr>
                <w:rFonts w:asciiTheme="majorHAnsi" w:hAnsiTheme="majorHAnsi"/>
              </w:rPr>
              <w:t xml:space="preserve"> by putting the words that come </w:t>
            </w:r>
            <w:r w:rsidR="001808D5" w:rsidRPr="001808D5">
              <w:rPr>
                <w:rFonts w:asciiTheme="majorHAnsi" w:hAnsiTheme="majorHAnsi"/>
                <w:i/>
              </w:rPr>
              <w:t xml:space="preserve">before </w:t>
            </w:r>
            <w:r w:rsidRPr="00607BC4">
              <w:rPr>
                <w:rFonts w:asciiTheme="majorHAnsi" w:hAnsiTheme="majorHAnsi"/>
              </w:rPr>
              <w:t xml:space="preserve">the </w:t>
            </w:r>
            <w:r w:rsidR="001808D5">
              <w:rPr>
                <w:rFonts w:asciiTheme="majorHAnsi" w:hAnsiTheme="majorHAnsi"/>
              </w:rPr>
              <w:t>first</w:t>
            </w:r>
            <w:r w:rsidRPr="00607BC4">
              <w:rPr>
                <w:rFonts w:asciiTheme="majorHAnsi" w:hAnsiTheme="majorHAnsi"/>
              </w:rPr>
              <w:t xml:space="preserve"> comma next to the words t</w:t>
            </w:r>
            <w:r w:rsidR="0025484A" w:rsidRPr="00607BC4">
              <w:rPr>
                <w:rFonts w:asciiTheme="majorHAnsi" w:hAnsiTheme="majorHAnsi"/>
              </w:rPr>
              <w:t xml:space="preserve">hat come </w:t>
            </w:r>
            <w:r w:rsidR="001808D5" w:rsidRPr="001808D5">
              <w:rPr>
                <w:rFonts w:asciiTheme="majorHAnsi" w:hAnsiTheme="majorHAnsi"/>
                <w:i/>
              </w:rPr>
              <w:t>after</w:t>
            </w:r>
            <w:r w:rsidR="0025484A" w:rsidRPr="00607BC4">
              <w:rPr>
                <w:rFonts w:asciiTheme="majorHAnsi" w:hAnsiTheme="majorHAnsi"/>
              </w:rPr>
              <w:t xml:space="preserve"> the </w:t>
            </w:r>
            <w:r w:rsidR="001808D5">
              <w:rPr>
                <w:rFonts w:asciiTheme="majorHAnsi" w:hAnsiTheme="majorHAnsi"/>
              </w:rPr>
              <w:t>last</w:t>
            </w:r>
            <w:r w:rsidR="0025484A" w:rsidRPr="00607BC4">
              <w:rPr>
                <w:rFonts w:asciiTheme="majorHAnsi" w:hAnsiTheme="majorHAnsi"/>
              </w:rPr>
              <w:t xml:space="preserve"> comma. </w:t>
            </w:r>
            <w:r w:rsidRPr="00607BC4">
              <w:rPr>
                <w:rFonts w:asciiTheme="majorHAnsi" w:hAnsiTheme="majorHAnsi"/>
              </w:rPr>
              <w:t>Write the core sentence.</w:t>
            </w:r>
          </w:p>
        </w:tc>
        <w:tc>
          <w:tcPr>
            <w:tcW w:w="2672"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Core sentence:</w:t>
            </w:r>
          </w:p>
        </w:tc>
      </w:tr>
      <w:tr w:rsidR="0021164B" w:rsidRPr="00607BC4" w:rsidTr="00E9445E">
        <w:tc>
          <w:tcPr>
            <w:tcW w:w="992" w:type="pct"/>
            <w:vMerge w:val="restart"/>
            <w:shd w:val="clear" w:color="auto" w:fill="auto"/>
          </w:tcPr>
          <w:p w:rsidR="0021164B" w:rsidRPr="00607BC4" w:rsidRDefault="0025484A" w:rsidP="00607BC4">
            <w:pPr>
              <w:spacing w:after="0" w:line="240" w:lineRule="auto"/>
              <w:rPr>
                <w:rFonts w:asciiTheme="majorHAnsi" w:hAnsiTheme="majorHAnsi"/>
              </w:rPr>
            </w:pPr>
            <w:r w:rsidRPr="00607BC4">
              <w:rPr>
                <w:rFonts w:asciiTheme="majorHAnsi" w:hAnsiTheme="majorHAnsi"/>
              </w:rPr>
              <w:t xml:space="preserve">2. </w:t>
            </w:r>
            <w:r w:rsidR="0021164B" w:rsidRPr="00607BC4">
              <w:rPr>
                <w:rFonts w:asciiTheme="majorHAnsi" w:hAnsiTheme="majorHAnsi"/>
              </w:rPr>
              <w:t>Make sure you understand the core sentence.</w:t>
            </w:r>
          </w:p>
          <w:p w:rsidR="0021164B" w:rsidRPr="00607BC4" w:rsidRDefault="0021164B" w:rsidP="00607BC4">
            <w:pPr>
              <w:spacing w:after="0" w:line="240" w:lineRule="auto"/>
              <w:rPr>
                <w:rFonts w:asciiTheme="majorHAnsi" w:hAnsiTheme="majorHAnsi"/>
              </w:rPr>
            </w:pPr>
          </w:p>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607BC4">
            <w:pPr>
              <w:pStyle w:val="ColorfulList-Accent11"/>
              <w:spacing w:after="0" w:line="240" w:lineRule="auto"/>
              <w:ind w:left="25"/>
              <w:rPr>
                <w:rFonts w:asciiTheme="majorHAnsi" w:hAnsiTheme="majorHAnsi"/>
              </w:rPr>
            </w:pPr>
            <w:proofErr w:type="gramStart"/>
            <w:r w:rsidRPr="00607BC4">
              <w:rPr>
                <w:rFonts w:asciiTheme="majorHAnsi" w:hAnsiTheme="majorHAnsi"/>
              </w:rPr>
              <w:t>Who</w:t>
            </w:r>
            <w:proofErr w:type="gramEnd"/>
            <w:r w:rsidRPr="00607BC4">
              <w:rPr>
                <w:rFonts w:asciiTheme="majorHAnsi" w:hAnsiTheme="majorHAnsi"/>
              </w:rPr>
              <w:t xml:space="preserve"> do the writers say they represent?</w:t>
            </w:r>
          </w:p>
        </w:tc>
        <w:tc>
          <w:tcPr>
            <w:tcW w:w="2672" w:type="pct"/>
            <w:shd w:val="clear" w:color="auto" w:fill="auto"/>
          </w:tcPr>
          <w:p w:rsidR="0021164B" w:rsidRPr="00607BC4" w:rsidRDefault="0021164B" w:rsidP="00607BC4">
            <w:pPr>
              <w:pStyle w:val="ColorfulList-Accent11"/>
              <w:spacing w:after="0" w:line="240" w:lineRule="auto"/>
              <w:ind w:left="360"/>
              <w:rPr>
                <w:rFonts w:asciiTheme="majorHAnsi" w:hAnsiTheme="majorHAnsi"/>
                <w:b/>
              </w:rPr>
            </w:pPr>
          </w:p>
          <w:p w:rsidR="0021164B" w:rsidRPr="00607BC4" w:rsidRDefault="0021164B" w:rsidP="00607BC4">
            <w:pPr>
              <w:pStyle w:val="ColorfulList-Accent11"/>
              <w:spacing w:after="0" w:line="240" w:lineRule="auto"/>
              <w:ind w:left="360"/>
              <w:rPr>
                <w:rFonts w:asciiTheme="majorHAnsi" w:hAnsiTheme="majorHAnsi"/>
                <w:b/>
              </w:rPr>
            </w:pPr>
          </w:p>
          <w:p w:rsidR="0021164B" w:rsidRPr="00607BC4" w:rsidRDefault="0021164B" w:rsidP="00607BC4">
            <w:pPr>
              <w:pStyle w:val="ColorfulList-Accent11"/>
              <w:spacing w:after="0" w:line="240" w:lineRule="auto"/>
              <w:ind w:left="360"/>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“ordain and establish”</w:t>
            </w:r>
          </w:p>
          <w:p w:rsidR="0021164B" w:rsidRDefault="0021164B" w:rsidP="00607BC4">
            <w:pPr>
              <w:pStyle w:val="ColorfulList-Accent11"/>
              <w:numPr>
                <w:ilvl w:val="0"/>
                <w:numId w:val="16"/>
              </w:numPr>
              <w:spacing w:after="0" w:line="240" w:lineRule="auto"/>
              <w:rPr>
                <w:rFonts w:asciiTheme="majorHAnsi" w:hAnsiTheme="majorHAnsi"/>
              </w:rPr>
            </w:pPr>
            <w:r w:rsidRPr="00607BC4">
              <w:rPr>
                <w:rFonts w:asciiTheme="majorHAnsi" w:hAnsiTheme="majorHAnsi"/>
              </w:rPr>
              <w:t>What do these words mean?</w:t>
            </w:r>
          </w:p>
          <w:p w:rsidR="001808D5" w:rsidRPr="00607BC4" w:rsidRDefault="001808D5" w:rsidP="001808D5">
            <w:pPr>
              <w:pStyle w:val="ColorfulList-Accent11"/>
              <w:spacing w:after="0" w:line="240" w:lineRule="auto"/>
              <w:ind w:left="360"/>
              <w:rPr>
                <w:rFonts w:asciiTheme="majorHAnsi" w:hAnsiTheme="majorHAnsi"/>
              </w:rPr>
            </w:pPr>
          </w:p>
          <w:p w:rsidR="0021164B" w:rsidRPr="00607BC4" w:rsidRDefault="0021164B" w:rsidP="00607BC4">
            <w:pPr>
              <w:pStyle w:val="ColorfulList-Accent11"/>
              <w:numPr>
                <w:ilvl w:val="0"/>
                <w:numId w:val="16"/>
              </w:numPr>
              <w:spacing w:after="0" w:line="240" w:lineRule="auto"/>
              <w:rPr>
                <w:rFonts w:asciiTheme="majorHAnsi" w:hAnsiTheme="majorHAnsi"/>
              </w:rPr>
            </w:pPr>
            <w:r w:rsidRPr="00607BC4">
              <w:rPr>
                <w:rFonts w:asciiTheme="majorHAnsi" w:hAnsiTheme="majorHAnsi"/>
              </w:rPr>
              <w:t>What effect does using BOTH words have?</w:t>
            </w:r>
          </w:p>
        </w:tc>
        <w:tc>
          <w:tcPr>
            <w:tcW w:w="2672" w:type="pct"/>
            <w:shd w:val="clear" w:color="auto" w:fill="auto"/>
          </w:tcPr>
          <w:p w:rsidR="0021164B" w:rsidRPr="00607BC4" w:rsidRDefault="0021164B" w:rsidP="00607BC4">
            <w:pPr>
              <w:pStyle w:val="ColorfulList-Accent11"/>
              <w:spacing w:after="0" w:line="240" w:lineRule="auto"/>
              <w:ind w:left="360"/>
              <w:rPr>
                <w:rFonts w:asciiTheme="majorHAnsi" w:hAnsiTheme="majorHAnsi"/>
                <w:b/>
              </w:rPr>
            </w:pPr>
            <w:r w:rsidRPr="00607BC4">
              <w:rPr>
                <w:rFonts w:asciiTheme="majorHAnsi" w:hAnsiTheme="majorHAnsi"/>
                <w:b/>
              </w:rPr>
              <w:t>1.</w:t>
            </w:r>
          </w:p>
          <w:p w:rsidR="0021164B" w:rsidRDefault="0021164B" w:rsidP="00607BC4">
            <w:pPr>
              <w:pStyle w:val="ColorfulList-Accent11"/>
              <w:spacing w:after="0" w:line="240" w:lineRule="auto"/>
              <w:ind w:left="360"/>
              <w:rPr>
                <w:rFonts w:asciiTheme="majorHAnsi" w:hAnsiTheme="majorHAnsi"/>
                <w:b/>
              </w:rPr>
            </w:pPr>
          </w:p>
          <w:p w:rsidR="001808D5" w:rsidRPr="00607BC4" w:rsidRDefault="001808D5" w:rsidP="00607BC4">
            <w:pPr>
              <w:pStyle w:val="ColorfulList-Accent11"/>
              <w:spacing w:after="0" w:line="240" w:lineRule="auto"/>
              <w:ind w:left="360"/>
              <w:rPr>
                <w:rFonts w:asciiTheme="majorHAnsi" w:hAnsiTheme="majorHAnsi"/>
                <w:b/>
              </w:rPr>
            </w:pPr>
          </w:p>
          <w:p w:rsidR="0021164B" w:rsidRPr="00607BC4" w:rsidRDefault="0021164B" w:rsidP="00607BC4">
            <w:pPr>
              <w:pStyle w:val="ColorfulList-Accent11"/>
              <w:spacing w:after="0" w:line="240" w:lineRule="auto"/>
              <w:ind w:left="360"/>
              <w:rPr>
                <w:rFonts w:asciiTheme="majorHAnsi" w:hAnsiTheme="majorHAnsi"/>
                <w:b/>
              </w:rPr>
            </w:pPr>
            <w:r w:rsidRPr="00607BC4">
              <w:rPr>
                <w:rFonts w:asciiTheme="majorHAnsi" w:hAnsiTheme="majorHAnsi"/>
                <w:b/>
              </w:rPr>
              <w:t>2.</w:t>
            </w:r>
          </w:p>
          <w:p w:rsidR="0021164B" w:rsidRPr="00607BC4" w:rsidRDefault="0021164B" w:rsidP="00607BC4">
            <w:pPr>
              <w:pStyle w:val="ColorfulList-Accent11"/>
              <w:spacing w:after="0" w:line="240" w:lineRule="auto"/>
              <w:ind w:left="360"/>
              <w:rPr>
                <w:rFonts w:asciiTheme="majorHAnsi" w:hAnsiTheme="majorHAnsi"/>
                <w:b/>
              </w:rPr>
            </w:pPr>
          </w:p>
          <w:p w:rsidR="0021164B" w:rsidRPr="00607BC4" w:rsidRDefault="0021164B" w:rsidP="00607BC4">
            <w:pPr>
              <w:pStyle w:val="ColorfulList-Accent11"/>
              <w:spacing w:after="0" w:line="240" w:lineRule="auto"/>
              <w:ind w:left="360"/>
              <w:rPr>
                <w:rFonts w:asciiTheme="majorHAnsi" w:hAnsiTheme="majorHAnsi"/>
                <w:b/>
              </w:rPr>
            </w:pPr>
          </w:p>
          <w:p w:rsidR="0021164B" w:rsidRPr="00607BC4" w:rsidRDefault="0021164B" w:rsidP="00607BC4">
            <w:pPr>
              <w:spacing w:after="0" w:line="240" w:lineRule="auto"/>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 xml:space="preserve">Put the </w:t>
            </w:r>
            <w:r w:rsidRPr="00607BC4">
              <w:rPr>
                <w:rFonts w:asciiTheme="majorHAnsi" w:hAnsiTheme="majorHAnsi"/>
                <w:b/>
              </w:rPr>
              <w:t xml:space="preserve">core sentence </w:t>
            </w:r>
            <w:r w:rsidRPr="00607BC4">
              <w:rPr>
                <w:rFonts w:asciiTheme="majorHAnsi" w:hAnsiTheme="majorHAnsi"/>
              </w:rPr>
              <w:t>into your own words</w:t>
            </w:r>
          </w:p>
        </w:tc>
        <w:tc>
          <w:tcPr>
            <w:tcW w:w="2672" w:type="pct"/>
            <w:shd w:val="clear" w:color="auto" w:fill="auto"/>
          </w:tcPr>
          <w:p w:rsidR="0021164B" w:rsidRPr="00607BC4" w:rsidRDefault="0021164B" w:rsidP="00607BC4">
            <w:pPr>
              <w:pStyle w:val="ColorfulList-Accent11"/>
              <w:spacing w:after="0" w:line="240" w:lineRule="auto"/>
              <w:ind w:left="360"/>
              <w:rPr>
                <w:rFonts w:asciiTheme="majorHAnsi" w:hAnsiTheme="majorHAnsi"/>
                <w:b/>
              </w:rPr>
            </w:pPr>
          </w:p>
          <w:p w:rsidR="0021164B" w:rsidRPr="00607BC4" w:rsidRDefault="0021164B" w:rsidP="00607BC4">
            <w:pPr>
              <w:spacing w:after="0" w:line="240" w:lineRule="auto"/>
              <w:rPr>
                <w:rFonts w:asciiTheme="majorHAnsi" w:hAnsiTheme="majorHAnsi"/>
                <w:b/>
              </w:rPr>
            </w:pPr>
          </w:p>
          <w:p w:rsidR="0021164B" w:rsidRPr="00607BC4" w:rsidRDefault="0021164B" w:rsidP="00607BC4">
            <w:pPr>
              <w:spacing w:after="0" w:line="240" w:lineRule="auto"/>
              <w:rPr>
                <w:rFonts w:asciiTheme="majorHAnsi" w:hAnsiTheme="majorHAnsi"/>
                <w:b/>
              </w:rPr>
            </w:pPr>
          </w:p>
        </w:tc>
      </w:tr>
      <w:tr w:rsidR="0021164B" w:rsidRPr="00607BC4" w:rsidTr="00E9445E">
        <w:tc>
          <w:tcPr>
            <w:tcW w:w="992" w:type="pct"/>
            <w:vMerge w:val="restar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 xml:space="preserve">3. Look for cue words or phrases that may tell you how the other parts of the whole sentence </w:t>
            </w:r>
            <w:proofErr w:type="gramStart"/>
            <w:r w:rsidRPr="00607BC4">
              <w:rPr>
                <w:rFonts w:asciiTheme="majorHAnsi" w:hAnsiTheme="majorHAnsi"/>
              </w:rPr>
              <w:t>are related</w:t>
            </w:r>
            <w:proofErr w:type="gramEnd"/>
            <w:r w:rsidRPr="00607BC4">
              <w:rPr>
                <w:rFonts w:asciiTheme="majorHAnsi" w:hAnsiTheme="majorHAnsi"/>
              </w:rPr>
              <w:t xml:space="preserve"> to the core sentence.</w:t>
            </w: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What phrase is the cue in this sentence?</w:t>
            </w:r>
          </w:p>
        </w:tc>
        <w:tc>
          <w:tcPr>
            <w:tcW w:w="2672" w:type="pct"/>
            <w:shd w:val="clear" w:color="auto" w:fill="auto"/>
          </w:tcPr>
          <w:p w:rsidR="0021164B" w:rsidRPr="00607BC4" w:rsidRDefault="0021164B" w:rsidP="00607BC4">
            <w:pPr>
              <w:pStyle w:val="ColorfulList-Accent11"/>
              <w:spacing w:after="0" w:line="240" w:lineRule="auto"/>
              <w:ind w:left="360"/>
              <w:rPr>
                <w:rFonts w:asciiTheme="majorHAnsi" w:hAnsiTheme="majorHAnsi"/>
                <w:b/>
              </w:rPr>
            </w:pPr>
          </w:p>
          <w:p w:rsidR="00E9445E" w:rsidRPr="00607BC4" w:rsidRDefault="00E9445E" w:rsidP="00607BC4">
            <w:pPr>
              <w:pStyle w:val="ColorfulList-Accent11"/>
              <w:spacing w:after="0" w:line="240" w:lineRule="auto"/>
              <w:ind w:left="360"/>
              <w:rPr>
                <w:rFonts w:asciiTheme="majorHAnsi" w:hAnsiTheme="majorHAnsi"/>
                <w:b/>
              </w:rPr>
            </w:pPr>
          </w:p>
          <w:p w:rsidR="00E9445E" w:rsidRPr="00607BC4" w:rsidRDefault="00E9445E" w:rsidP="00607BC4">
            <w:pPr>
              <w:pStyle w:val="ColorfulList-Accent11"/>
              <w:spacing w:after="0" w:line="240" w:lineRule="auto"/>
              <w:ind w:left="360"/>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rPr>
            </w:pP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 xml:space="preserve">How </w:t>
            </w:r>
            <w:proofErr w:type="gramStart"/>
            <w:r w:rsidRPr="00607BC4">
              <w:rPr>
                <w:rFonts w:asciiTheme="majorHAnsi" w:hAnsiTheme="majorHAnsi"/>
              </w:rPr>
              <w:t>is the core sentence related</w:t>
            </w:r>
            <w:proofErr w:type="gramEnd"/>
            <w:r w:rsidRPr="00607BC4">
              <w:rPr>
                <w:rFonts w:asciiTheme="majorHAnsi" w:hAnsiTheme="majorHAnsi"/>
              </w:rPr>
              <w:t xml:space="preserve"> to the text within the two big commas?</w:t>
            </w:r>
          </w:p>
        </w:tc>
        <w:tc>
          <w:tcPr>
            <w:tcW w:w="2672" w:type="pct"/>
            <w:shd w:val="clear" w:color="auto" w:fill="auto"/>
          </w:tcPr>
          <w:p w:rsidR="0021164B" w:rsidRPr="00607BC4" w:rsidRDefault="0021164B" w:rsidP="00607BC4">
            <w:pPr>
              <w:pStyle w:val="ColorfulList-Accent11"/>
              <w:spacing w:after="0" w:line="240" w:lineRule="auto"/>
              <w:ind w:left="360"/>
              <w:rPr>
                <w:rFonts w:asciiTheme="majorHAnsi" w:hAnsiTheme="majorHAnsi"/>
                <w:b/>
              </w:rPr>
            </w:pPr>
          </w:p>
          <w:p w:rsidR="00E9445E" w:rsidRPr="00607BC4" w:rsidRDefault="00E9445E" w:rsidP="00607BC4">
            <w:pPr>
              <w:pStyle w:val="ColorfulList-Accent11"/>
              <w:spacing w:after="0" w:line="240" w:lineRule="auto"/>
              <w:ind w:left="360"/>
              <w:rPr>
                <w:rFonts w:asciiTheme="majorHAnsi" w:hAnsiTheme="majorHAnsi"/>
                <w:b/>
              </w:rPr>
            </w:pPr>
          </w:p>
          <w:p w:rsidR="00E9445E" w:rsidRPr="00607BC4" w:rsidRDefault="00E9445E" w:rsidP="00607BC4">
            <w:pPr>
              <w:pStyle w:val="ColorfulList-Accent11"/>
              <w:spacing w:after="0" w:line="240" w:lineRule="auto"/>
              <w:ind w:left="360"/>
              <w:rPr>
                <w:rFonts w:asciiTheme="majorHAnsi" w:hAnsiTheme="majorHAnsi"/>
                <w:b/>
              </w:rPr>
            </w:pPr>
          </w:p>
        </w:tc>
      </w:tr>
      <w:tr w:rsidR="0021164B" w:rsidRPr="00607BC4" w:rsidTr="00E9445E">
        <w:trPr>
          <w:trHeight w:val="890"/>
        </w:trPr>
        <w:tc>
          <w:tcPr>
            <w:tcW w:w="992"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4. Chunk the rest of the s</w:t>
            </w:r>
            <w:r w:rsidR="0025484A" w:rsidRPr="00607BC4">
              <w:rPr>
                <w:rFonts w:asciiTheme="majorHAnsi" w:hAnsiTheme="majorHAnsi"/>
              </w:rPr>
              <w:t xml:space="preserve">entence into meaningful parts. </w:t>
            </w:r>
            <w:r w:rsidRPr="00607BC4">
              <w:rPr>
                <w:rFonts w:asciiTheme="majorHAnsi" w:hAnsiTheme="majorHAnsi"/>
              </w:rPr>
              <w:t>The punctuation often will help you.</w:t>
            </w: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Read the text between the big commas aloud</w:t>
            </w:r>
            <w:r w:rsidR="001808D5">
              <w:rPr>
                <w:rFonts w:asciiTheme="majorHAnsi" w:hAnsiTheme="majorHAnsi"/>
              </w:rPr>
              <w:t>:</w:t>
            </w:r>
            <w:r w:rsidRPr="00607BC4">
              <w:rPr>
                <w:rFonts w:asciiTheme="majorHAnsi" w:hAnsiTheme="majorHAnsi"/>
              </w:rPr>
              <w:t xml:space="preserve"> </w:t>
            </w:r>
          </w:p>
          <w:p w:rsidR="0021164B" w:rsidRPr="00607BC4" w:rsidRDefault="0021164B" w:rsidP="00607BC4">
            <w:pPr>
              <w:pStyle w:val="ColorfulList-Accent11"/>
              <w:numPr>
                <w:ilvl w:val="0"/>
                <w:numId w:val="17"/>
              </w:numPr>
              <w:spacing w:after="0" w:line="240" w:lineRule="auto"/>
              <w:ind w:left="288"/>
              <w:rPr>
                <w:rFonts w:asciiTheme="majorHAnsi" w:hAnsiTheme="majorHAnsi"/>
              </w:rPr>
            </w:pPr>
            <w:r w:rsidRPr="00607BC4">
              <w:rPr>
                <w:rFonts w:asciiTheme="majorHAnsi" w:hAnsiTheme="majorHAnsi"/>
              </w:rPr>
              <w:t>How can you tell where each phrase starts and ends?</w:t>
            </w:r>
          </w:p>
          <w:p w:rsidR="00E9445E" w:rsidRPr="00607BC4" w:rsidRDefault="00E9445E" w:rsidP="00607BC4">
            <w:pPr>
              <w:pStyle w:val="ColorfulList-Accent11"/>
              <w:spacing w:after="0" w:line="240" w:lineRule="auto"/>
              <w:ind w:left="288"/>
              <w:rPr>
                <w:rFonts w:asciiTheme="majorHAnsi" w:hAnsiTheme="majorHAnsi"/>
              </w:rPr>
            </w:pPr>
          </w:p>
          <w:p w:rsidR="0021164B" w:rsidRPr="00607BC4" w:rsidRDefault="0021164B" w:rsidP="00607BC4">
            <w:pPr>
              <w:pStyle w:val="ColorfulList-Accent11"/>
              <w:numPr>
                <w:ilvl w:val="0"/>
                <w:numId w:val="17"/>
              </w:numPr>
              <w:spacing w:after="0" w:line="240" w:lineRule="auto"/>
              <w:ind w:left="288"/>
              <w:rPr>
                <w:rFonts w:asciiTheme="majorHAnsi" w:hAnsiTheme="majorHAnsi"/>
              </w:rPr>
            </w:pPr>
            <w:r w:rsidRPr="00607BC4">
              <w:rPr>
                <w:rFonts w:asciiTheme="majorHAnsi" w:hAnsiTheme="majorHAnsi"/>
              </w:rPr>
              <w:t>What kind of word starts each phrase (“form,” “establish,” “insure,” etc.)?</w:t>
            </w:r>
          </w:p>
          <w:p w:rsidR="00E9445E" w:rsidRPr="00607BC4" w:rsidRDefault="00E9445E" w:rsidP="00607BC4">
            <w:pPr>
              <w:pStyle w:val="ColorfulList-Accent11"/>
              <w:spacing w:after="0" w:line="240" w:lineRule="auto"/>
              <w:ind w:left="288"/>
              <w:rPr>
                <w:rFonts w:asciiTheme="majorHAnsi" w:hAnsiTheme="majorHAnsi"/>
              </w:rPr>
            </w:pPr>
          </w:p>
          <w:p w:rsidR="0021164B" w:rsidRPr="00607BC4" w:rsidRDefault="0021164B" w:rsidP="00607BC4">
            <w:pPr>
              <w:pStyle w:val="ColorfulList-Accent11"/>
              <w:numPr>
                <w:ilvl w:val="0"/>
                <w:numId w:val="17"/>
              </w:numPr>
              <w:spacing w:after="0" w:line="240" w:lineRule="auto"/>
              <w:ind w:left="288"/>
              <w:rPr>
                <w:rFonts w:asciiTheme="majorHAnsi" w:hAnsiTheme="majorHAnsi"/>
              </w:rPr>
            </w:pPr>
            <w:r w:rsidRPr="00607BC4">
              <w:rPr>
                <w:rFonts w:asciiTheme="majorHAnsi" w:hAnsiTheme="majorHAnsi"/>
              </w:rPr>
              <w:t xml:space="preserve">What is this a list of? How </w:t>
            </w:r>
            <w:proofErr w:type="gramStart"/>
            <w:r w:rsidRPr="00607BC4">
              <w:rPr>
                <w:rFonts w:asciiTheme="majorHAnsi" w:hAnsiTheme="majorHAnsi"/>
              </w:rPr>
              <w:t>are they all</w:t>
            </w:r>
            <w:proofErr w:type="gramEnd"/>
            <w:r w:rsidRPr="00607BC4">
              <w:rPr>
                <w:rFonts w:asciiTheme="majorHAnsi" w:hAnsiTheme="majorHAnsi"/>
              </w:rPr>
              <w:t xml:space="preserve"> related to the </w:t>
            </w:r>
            <w:r w:rsidRPr="00607BC4">
              <w:rPr>
                <w:rFonts w:asciiTheme="majorHAnsi" w:hAnsiTheme="majorHAnsi"/>
                <w:b/>
              </w:rPr>
              <w:t>core sentence?</w:t>
            </w:r>
          </w:p>
        </w:tc>
        <w:tc>
          <w:tcPr>
            <w:tcW w:w="2672" w:type="pct"/>
            <w:shd w:val="clear" w:color="auto" w:fill="auto"/>
          </w:tcPr>
          <w:p w:rsidR="0021164B" w:rsidRPr="00607BC4" w:rsidRDefault="0021164B" w:rsidP="00607BC4">
            <w:pPr>
              <w:spacing w:after="0" w:line="240" w:lineRule="auto"/>
              <w:rPr>
                <w:rFonts w:asciiTheme="majorHAnsi" w:hAnsiTheme="majorHAnsi"/>
                <w:b/>
              </w:rPr>
            </w:pPr>
          </w:p>
          <w:p w:rsidR="00E9445E" w:rsidRPr="00607BC4" w:rsidRDefault="00E9445E" w:rsidP="00607BC4">
            <w:pPr>
              <w:pStyle w:val="ColorfulList-Accent11"/>
              <w:spacing w:after="0" w:line="240" w:lineRule="auto"/>
              <w:ind w:left="360" w:hanging="393"/>
              <w:rPr>
                <w:rFonts w:asciiTheme="majorHAnsi" w:hAnsiTheme="majorHAnsi"/>
                <w:b/>
              </w:rPr>
            </w:pPr>
          </w:p>
          <w:p w:rsidR="0021164B" w:rsidRPr="00607BC4" w:rsidRDefault="0021164B" w:rsidP="00607BC4">
            <w:pPr>
              <w:pStyle w:val="ColorfulList-Accent11"/>
              <w:spacing w:after="0" w:line="240" w:lineRule="auto"/>
              <w:ind w:left="360" w:hanging="393"/>
              <w:rPr>
                <w:rFonts w:asciiTheme="majorHAnsi" w:hAnsiTheme="majorHAnsi"/>
                <w:b/>
              </w:rPr>
            </w:pPr>
            <w:r w:rsidRPr="00607BC4">
              <w:rPr>
                <w:rFonts w:asciiTheme="majorHAnsi" w:hAnsiTheme="majorHAnsi"/>
                <w:b/>
              </w:rPr>
              <w:t>1.</w:t>
            </w:r>
          </w:p>
          <w:p w:rsidR="0021164B" w:rsidRPr="00607BC4" w:rsidRDefault="0021164B" w:rsidP="00607BC4">
            <w:pPr>
              <w:pStyle w:val="ColorfulList-Accent11"/>
              <w:spacing w:after="0" w:line="240" w:lineRule="auto"/>
              <w:ind w:left="360" w:hanging="303"/>
              <w:rPr>
                <w:rFonts w:asciiTheme="majorHAnsi" w:hAnsiTheme="majorHAnsi"/>
                <w:b/>
              </w:rPr>
            </w:pPr>
          </w:p>
          <w:p w:rsidR="00E9445E" w:rsidRPr="00607BC4" w:rsidRDefault="00E9445E" w:rsidP="00607BC4">
            <w:pPr>
              <w:pStyle w:val="ColorfulList-Accent11"/>
              <w:spacing w:after="0" w:line="240" w:lineRule="auto"/>
              <w:ind w:left="360" w:hanging="303"/>
              <w:rPr>
                <w:rFonts w:asciiTheme="majorHAnsi" w:hAnsiTheme="majorHAnsi"/>
                <w:b/>
              </w:rPr>
            </w:pPr>
          </w:p>
          <w:p w:rsidR="0021164B" w:rsidRPr="00607BC4" w:rsidRDefault="0021164B" w:rsidP="00607BC4">
            <w:pPr>
              <w:spacing w:after="0" w:line="240" w:lineRule="auto"/>
              <w:rPr>
                <w:rFonts w:asciiTheme="majorHAnsi" w:hAnsiTheme="majorHAnsi"/>
                <w:b/>
              </w:rPr>
            </w:pPr>
            <w:r w:rsidRPr="00607BC4">
              <w:rPr>
                <w:rFonts w:asciiTheme="majorHAnsi" w:hAnsiTheme="majorHAnsi"/>
                <w:b/>
              </w:rPr>
              <w:t>2.</w:t>
            </w:r>
          </w:p>
          <w:p w:rsidR="0021164B" w:rsidRPr="00607BC4" w:rsidRDefault="0021164B" w:rsidP="00607BC4">
            <w:pPr>
              <w:pStyle w:val="ColorfulList-Accent11"/>
              <w:spacing w:after="0" w:line="240" w:lineRule="auto"/>
              <w:ind w:left="360" w:hanging="303"/>
              <w:rPr>
                <w:rFonts w:asciiTheme="majorHAnsi" w:hAnsiTheme="majorHAnsi"/>
                <w:b/>
              </w:rPr>
            </w:pPr>
          </w:p>
          <w:p w:rsidR="00E9445E" w:rsidRPr="00607BC4" w:rsidRDefault="00E9445E" w:rsidP="00607BC4">
            <w:pPr>
              <w:pStyle w:val="ColorfulList-Accent11"/>
              <w:spacing w:after="0" w:line="240" w:lineRule="auto"/>
              <w:ind w:left="360" w:hanging="303"/>
              <w:rPr>
                <w:rFonts w:asciiTheme="majorHAnsi" w:hAnsiTheme="majorHAnsi"/>
                <w:b/>
              </w:rPr>
            </w:pPr>
          </w:p>
          <w:p w:rsidR="0021164B" w:rsidRPr="00607BC4" w:rsidRDefault="0021164B" w:rsidP="00607BC4">
            <w:pPr>
              <w:spacing w:after="0" w:line="240" w:lineRule="auto"/>
              <w:rPr>
                <w:rFonts w:asciiTheme="majorHAnsi" w:hAnsiTheme="majorHAnsi"/>
                <w:b/>
              </w:rPr>
            </w:pPr>
            <w:r w:rsidRPr="00607BC4">
              <w:rPr>
                <w:rFonts w:asciiTheme="majorHAnsi" w:hAnsiTheme="majorHAnsi"/>
                <w:b/>
              </w:rPr>
              <w:t>3.</w:t>
            </w:r>
          </w:p>
          <w:p w:rsidR="00A647FC" w:rsidRPr="00607BC4" w:rsidRDefault="00A647FC" w:rsidP="00607BC4">
            <w:pPr>
              <w:spacing w:after="0" w:line="240" w:lineRule="auto"/>
              <w:rPr>
                <w:rFonts w:asciiTheme="majorHAnsi" w:hAnsiTheme="majorHAnsi"/>
                <w:b/>
              </w:rPr>
            </w:pPr>
          </w:p>
          <w:p w:rsidR="00E9445E" w:rsidRPr="00607BC4" w:rsidRDefault="00E9445E" w:rsidP="00607BC4">
            <w:pPr>
              <w:spacing w:after="0" w:line="240" w:lineRule="auto"/>
              <w:rPr>
                <w:rFonts w:asciiTheme="majorHAnsi" w:hAnsiTheme="majorHAnsi"/>
                <w:b/>
              </w:rPr>
            </w:pPr>
          </w:p>
        </w:tc>
      </w:tr>
      <w:tr w:rsidR="0021164B" w:rsidRPr="00607BC4" w:rsidTr="00E9445E">
        <w:trPr>
          <w:trHeight w:val="1142"/>
        </w:trPr>
        <w:tc>
          <w:tcPr>
            <w:tcW w:w="992" w:type="pct"/>
            <w:vMerge w:val="restar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5. Make sure you understand each part.</w:t>
            </w: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“Form a more perfect Union”</w:t>
            </w:r>
          </w:p>
          <w:p w:rsidR="0021164B" w:rsidRPr="00607BC4" w:rsidRDefault="0021164B" w:rsidP="00607BC4">
            <w:pPr>
              <w:pStyle w:val="ColorfulList-Accent11"/>
              <w:numPr>
                <w:ilvl w:val="0"/>
                <w:numId w:val="18"/>
              </w:numPr>
              <w:spacing w:after="0" w:line="240" w:lineRule="auto"/>
              <w:ind w:left="433"/>
              <w:rPr>
                <w:rFonts w:asciiTheme="majorHAnsi" w:hAnsiTheme="majorHAnsi"/>
              </w:rPr>
            </w:pPr>
            <w:r w:rsidRPr="00607BC4">
              <w:rPr>
                <w:rFonts w:asciiTheme="majorHAnsi" w:hAnsiTheme="majorHAnsi"/>
              </w:rPr>
              <w:t>What did the writers want to unite?</w:t>
            </w:r>
          </w:p>
        </w:tc>
        <w:tc>
          <w:tcPr>
            <w:tcW w:w="2672" w:type="pct"/>
            <w:shd w:val="clear" w:color="auto" w:fill="auto"/>
          </w:tcPr>
          <w:p w:rsidR="0021164B" w:rsidRPr="00607BC4" w:rsidRDefault="0021164B" w:rsidP="00607BC4">
            <w:pPr>
              <w:spacing w:after="0" w:line="240" w:lineRule="auto"/>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“Establish justice”</w:t>
            </w:r>
          </w:p>
          <w:p w:rsidR="0021164B" w:rsidRPr="00607BC4" w:rsidRDefault="0021164B" w:rsidP="00607BC4">
            <w:pPr>
              <w:pStyle w:val="ColorfulList-Accent11"/>
              <w:numPr>
                <w:ilvl w:val="0"/>
                <w:numId w:val="18"/>
              </w:numPr>
              <w:spacing w:after="0" w:line="240" w:lineRule="auto"/>
              <w:ind w:left="73" w:firstLine="0"/>
              <w:rPr>
                <w:rFonts w:asciiTheme="majorHAnsi" w:hAnsiTheme="majorHAnsi"/>
              </w:rPr>
            </w:pPr>
            <w:r w:rsidRPr="00607BC4">
              <w:rPr>
                <w:rFonts w:asciiTheme="majorHAnsi" w:hAnsiTheme="majorHAnsi"/>
              </w:rPr>
              <w:t>What does this mean?</w:t>
            </w:r>
          </w:p>
          <w:p w:rsidR="0021164B" w:rsidRPr="00607BC4" w:rsidRDefault="0021164B" w:rsidP="00607BC4">
            <w:pPr>
              <w:spacing w:after="0" w:line="240" w:lineRule="auto"/>
              <w:rPr>
                <w:rFonts w:asciiTheme="majorHAnsi" w:hAnsiTheme="majorHAnsi"/>
              </w:rPr>
            </w:pPr>
          </w:p>
        </w:tc>
        <w:tc>
          <w:tcPr>
            <w:tcW w:w="2672" w:type="pct"/>
            <w:shd w:val="clear" w:color="auto" w:fill="auto"/>
          </w:tcPr>
          <w:p w:rsidR="0021164B" w:rsidRPr="00607BC4" w:rsidRDefault="0021164B" w:rsidP="00607BC4">
            <w:pPr>
              <w:spacing w:after="0" w:line="240" w:lineRule="auto"/>
              <w:rPr>
                <w:rFonts w:asciiTheme="majorHAnsi" w:hAnsiTheme="majorHAnsi"/>
                <w:b/>
              </w:rPr>
            </w:pPr>
          </w:p>
          <w:p w:rsidR="00A647FC" w:rsidRPr="00607BC4" w:rsidRDefault="00A647FC" w:rsidP="00607BC4">
            <w:pPr>
              <w:spacing w:after="0" w:line="240" w:lineRule="auto"/>
              <w:rPr>
                <w:rFonts w:asciiTheme="majorHAnsi" w:hAnsiTheme="majorHAnsi"/>
                <w:b/>
              </w:rPr>
            </w:pPr>
          </w:p>
          <w:p w:rsidR="00A647FC" w:rsidRPr="00607BC4" w:rsidRDefault="00A647FC" w:rsidP="00607BC4">
            <w:pPr>
              <w:spacing w:after="0" w:line="240" w:lineRule="auto"/>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1808D5">
            <w:pPr>
              <w:spacing w:after="0" w:line="240" w:lineRule="auto"/>
              <w:rPr>
                <w:rFonts w:asciiTheme="majorHAnsi" w:hAnsiTheme="majorHAnsi"/>
              </w:rPr>
            </w:pPr>
            <w:r w:rsidRPr="00607BC4">
              <w:rPr>
                <w:rFonts w:asciiTheme="majorHAnsi" w:hAnsiTheme="majorHAnsi"/>
              </w:rPr>
              <w:t>“Insure domestic tranquility”</w:t>
            </w:r>
            <w:r w:rsidR="001808D5">
              <w:rPr>
                <w:rFonts w:asciiTheme="majorHAnsi" w:hAnsiTheme="majorHAnsi"/>
              </w:rPr>
              <w:t xml:space="preserve"> (d</w:t>
            </w:r>
            <w:r w:rsidRPr="00607BC4">
              <w:rPr>
                <w:rFonts w:asciiTheme="majorHAnsi" w:hAnsiTheme="majorHAnsi"/>
              </w:rPr>
              <w:t>omestic= at home</w:t>
            </w:r>
            <w:r w:rsidR="001808D5">
              <w:rPr>
                <w:rFonts w:asciiTheme="majorHAnsi" w:hAnsiTheme="majorHAnsi"/>
              </w:rPr>
              <w:t>; t</w:t>
            </w:r>
            <w:r w:rsidRPr="00607BC4">
              <w:rPr>
                <w:rFonts w:asciiTheme="majorHAnsi" w:hAnsiTheme="majorHAnsi"/>
              </w:rPr>
              <w:t>ranquility=peace, calm</w:t>
            </w:r>
            <w:r w:rsidR="001808D5">
              <w:rPr>
                <w:rFonts w:asciiTheme="majorHAnsi" w:hAnsiTheme="majorHAnsi"/>
              </w:rPr>
              <w:t>)</w:t>
            </w:r>
          </w:p>
          <w:p w:rsidR="0021164B" w:rsidRPr="00607BC4" w:rsidRDefault="0021164B" w:rsidP="00607BC4">
            <w:pPr>
              <w:pStyle w:val="ListParagraph"/>
              <w:numPr>
                <w:ilvl w:val="0"/>
                <w:numId w:val="18"/>
              </w:numPr>
              <w:spacing w:after="0" w:line="240" w:lineRule="auto"/>
              <w:ind w:left="433"/>
              <w:rPr>
                <w:rFonts w:asciiTheme="majorHAnsi" w:hAnsiTheme="majorHAnsi"/>
              </w:rPr>
            </w:pPr>
            <w:r w:rsidRPr="00607BC4">
              <w:rPr>
                <w:rFonts w:asciiTheme="majorHAnsi" w:hAnsiTheme="majorHAnsi"/>
              </w:rPr>
              <w:t>Explain this phrase</w:t>
            </w:r>
          </w:p>
        </w:tc>
        <w:tc>
          <w:tcPr>
            <w:tcW w:w="2672" w:type="pct"/>
            <w:shd w:val="clear" w:color="auto" w:fill="auto"/>
          </w:tcPr>
          <w:p w:rsidR="0021164B" w:rsidRPr="00607BC4" w:rsidRDefault="0021164B" w:rsidP="00607BC4">
            <w:pPr>
              <w:spacing w:after="0" w:line="240" w:lineRule="auto"/>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1808D5">
            <w:pPr>
              <w:spacing w:after="0" w:line="240" w:lineRule="auto"/>
              <w:rPr>
                <w:rFonts w:asciiTheme="majorHAnsi" w:hAnsiTheme="majorHAnsi"/>
              </w:rPr>
            </w:pPr>
            <w:r w:rsidRPr="00607BC4">
              <w:rPr>
                <w:rFonts w:asciiTheme="majorHAnsi" w:hAnsiTheme="majorHAnsi"/>
              </w:rPr>
              <w:t>“Promote general welfare”</w:t>
            </w:r>
            <w:r w:rsidR="001808D5">
              <w:rPr>
                <w:rFonts w:asciiTheme="majorHAnsi" w:hAnsiTheme="majorHAnsi"/>
              </w:rPr>
              <w:t xml:space="preserve"> (p</w:t>
            </w:r>
            <w:r w:rsidRPr="00607BC4">
              <w:rPr>
                <w:rFonts w:asciiTheme="majorHAnsi" w:hAnsiTheme="majorHAnsi"/>
              </w:rPr>
              <w:t>romote= encourage</w:t>
            </w:r>
            <w:r w:rsidR="001808D5">
              <w:rPr>
                <w:rFonts w:asciiTheme="majorHAnsi" w:hAnsiTheme="majorHAnsi"/>
              </w:rPr>
              <w:t>)</w:t>
            </w:r>
          </w:p>
          <w:p w:rsidR="0021164B" w:rsidRPr="00607BC4" w:rsidRDefault="0021164B" w:rsidP="00607BC4">
            <w:pPr>
              <w:pStyle w:val="ColorfulList-Accent11"/>
              <w:numPr>
                <w:ilvl w:val="0"/>
                <w:numId w:val="19"/>
              </w:numPr>
              <w:spacing w:after="0" w:line="240" w:lineRule="auto"/>
              <w:ind w:left="433" w:hanging="433"/>
              <w:rPr>
                <w:rFonts w:asciiTheme="majorHAnsi" w:hAnsiTheme="majorHAnsi"/>
              </w:rPr>
            </w:pPr>
            <w:r w:rsidRPr="00607BC4">
              <w:rPr>
                <w:rFonts w:asciiTheme="majorHAnsi" w:hAnsiTheme="majorHAnsi"/>
              </w:rPr>
              <w:t>Explain this phrase</w:t>
            </w:r>
          </w:p>
        </w:tc>
        <w:tc>
          <w:tcPr>
            <w:tcW w:w="2672" w:type="pct"/>
            <w:shd w:val="clear" w:color="auto" w:fill="auto"/>
          </w:tcPr>
          <w:p w:rsidR="0021164B" w:rsidRPr="00607BC4" w:rsidRDefault="0021164B" w:rsidP="00607BC4">
            <w:pPr>
              <w:spacing w:after="0" w:line="240" w:lineRule="auto"/>
              <w:rPr>
                <w:rFonts w:asciiTheme="majorHAnsi" w:hAnsiTheme="majorHAnsi"/>
                <w:b/>
              </w:rPr>
            </w:pPr>
          </w:p>
        </w:tc>
      </w:tr>
      <w:tr w:rsidR="0021164B" w:rsidRPr="00607BC4" w:rsidTr="00E9445E">
        <w:tc>
          <w:tcPr>
            <w:tcW w:w="992" w:type="pct"/>
            <w:vMerge/>
            <w:shd w:val="clear" w:color="auto" w:fill="auto"/>
          </w:tcPr>
          <w:p w:rsidR="0021164B" w:rsidRPr="00607BC4" w:rsidRDefault="0021164B" w:rsidP="00607BC4">
            <w:pPr>
              <w:spacing w:after="0" w:line="240" w:lineRule="auto"/>
              <w:rPr>
                <w:rFonts w:asciiTheme="majorHAnsi" w:hAnsiTheme="majorHAnsi"/>
                <w:b/>
              </w:rPr>
            </w:pPr>
          </w:p>
        </w:tc>
        <w:tc>
          <w:tcPr>
            <w:tcW w:w="1336" w:type="pct"/>
            <w:shd w:val="clear" w:color="auto" w:fill="auto"/>
          </w:tcPr>
          <w:p w:rsidR="0021164B" w:rsidRPr="00607BC4" w:rsidRDefault="0021164B" w:rsidP="001808D5">
            <w:pPr>
              <w:spacing w:after="0" w:line="240" w:lineRule="auto"/>
              <w:rPr>
                <w:rFonts w:asciiTheme="majorHAnsi" w:hAnsiTheme="majorHAnsi"/>
              </w:rPr>
            </w:pPr>
            <w:r w:rsidRPr="00607BC4">
              <w:rPr>
                <w:rFonts w:asciiTheme="majorHAnsi" w:hAnsiTheme="majorHAnsi"/>
              </w:rPr>
              <w:t>“secure the blessings of liberty to ourselves and our posterity”</w:t>
            </w:r>
            <w:r w:rsidR="001808D5">
              <w:rPr>
                <w:rFonts w:asciiTheme="majorHAnsi" w:hAnsiTheme="majorHAnsi"/>
              </w:rPr>
              <w:t xml:space="preserve"> (s</w:t>
            </w:r>
            <w:r w:rsidRPr="00607BC4">
              <w:rPr>
                <w:rFonts w:asciiTheme="majorHAnsi" w:hAnsiTheme="majorHAnsi"/>
              </w:rPr>
              <w:t>ecure= obtain and hold tight to</w:t>
            </w:r>
            <w:r w:rsidR="001808D5">
              <w:rPr>
                <w:rFonts w:asciiTheme="majorHAnsi" w:hAnsiTheme="majorHAnsi"/>
              </w:rPr>
              <w:t>; p</w:t>
            </w:r>
            <w:r w:rsidRPr="00607BC4">
              <w:rPr>
                <w:rFonts w:asciiTheme="majorHAnsi" w:hAnsiTheme="majorHAnsi"/>
              </w:rPr>
              <w:t>osterity= people who come after us,</w:t>
            </w:r>
            <w:r w:rsidR="001808D5">
              <w:rPr>
                <w:rFonts w:asciiTheme="majorHAnsi" w:hAnsiTheme="majorHAnsi"/>
              </w:rPr>
              <w:t xml:space="preserve"> our</w:t>
            </w:r>
            <w:r w:rsidRPr="00607BC4">
              <w:rPr>
                <w:rFonts w:asciiTheme="majorHAnsi" w:hAnsiTheme="majorHAnsi"/>
              </w:rPr>
              <w:t xml:space="preserve"> descendants</w:t>
            </w:r>
            <w:r w:rsidR="001808D5">
              <w:rPr>
                <w:rFonts w:asciiTheme="majorHAnsi" w:hAnsiTheme="majorHAnsi"/>
              </w:rPr>
              <w:t>)</w:t>
            </w:r>
          </w:p>
          <w:p w:rsidR="0021164B" w:rsidRPr="00607BC4" w:rsidRDefault="0021164B" w:rsidP="00607BC4">
            <w:pPr>
              <w:pStyle w:val="ColorfulList-Accent11"/>
              <w:numPr>
                <w:ilvl w:val="0"/>
                <w:numId w:val="21"/>
              </w:numPr>
              <w:spacing w:after="0" w:line="240" w:lineRule="auto"/>
              <w:rPr>
                <w:rFonts w:asciiTheme="majorHAnsi" w:hAnsiTheme="majorHAnsi"/>
              </w:rPr>
            </w:pPr>
            <w:r w:rsidRPr="00607BC4">
              <w:rPr>
                <w:rFonts w:asciiTheme="majorHAnsi" w:hAnsiTheme="majorHAnsi"/>
              </w:rPr>
              <w:t>What blessings did they mean? Give examples.</w:t>
            </w:r>
          </w:p>
          <w:p w:rsidR="00E9445E" w:rsidRPr="00607BC4" w:rsidRDefault="00E9445E" w:rsidP="00607BC4">
            <w:pPr>
              <w:pStyle w:val="ColorfulList-Accent11"/>
              <w:spacing w:after="0" w:line="240" w:lineRule="auto"/>
              <w:ind w:left="360"/>
              <w:rPr>
                <w:rFonts w:asciiTheme="majorHAnsi" w:hAnsiTheme="majorHAnsi"/>
              </w:rPr>
            </w:pPr>
          </w:p>
          <w:p w:rsidR="0021164B" w:rsidRPr="00607BC4" w:rsidRDefault="0021164B" w:rsidP="00607BC4">
            <w:pPr>
              <w:pStyle w:val="ColorfulList-Accent11"/>
              <w:numPr>
                <w:ilvl w:val="0"/>
                <w:numId w:val="21"/>
              </w:numPr>
              <w:spacing w:after="0" w:line="240" w:lineRule="auto"/>
              <w:rPr>
                <w:rFonts w:asciiTheme="majorHAnsi" w:hAnsiTheme="majorHAnsi"/>
              </w:rPr>
            </w:pPr>
            <w:r w:rsidRPr="00607BC4">
              <w:rPr>
                <w:rFonts w:asciiTheme="majorHAnsi" w:hAnsiTheme="majorHAnsi"/>
              </w:rPr>
              <w:t>Why was it important to include their posterity?</w:t>
            </w:r>
          </w:p>
        </w:tc>
        <w:tc>
          <w:tcPr>
            <w:tcW w:w="2672" w:type="pct"/>
            <w:shd w:val="clear" w:color="auto" w:fill="auto"/>
          </w:tcPr>
          <w:p w:rsidR="00E9445E" w:rsidRPr="00607BC4" w:rsidRDefault="00E9445E" w:rsidP="00607BC4">
            <w:pPr>
              <w:spacing w:after="0" w:line="240" w:lineRule="auto"/>
              <w:rPr>
                <w:rFonts w:asciiTheme="majorHAnsi" w:hAnsiTheme="majorHAnsi"/>
                <w:b/>
              </w:rPr>
            </w:pPr>
          </w:p>
          <w:p w:rsidR="00E9445E" w:rsidRPr="00607BC4" w:rsidRDefault="00E9445E" w:rsidP="00607BC4">
            <w:pPr>
              <w:spacing w:after="0" w:line="240" w:lineRule="auto"/>
              <w:rPr>
                <w:rFonts w:asciiTheme="majorHAnsi" w:hAnsiTheme="majorHAnsi"/>
                <w:b/>
              </w:rPr>
            </w:pPr>
          </w:p>
          <w:p w:rsidR="00E9445E" w:rsidRPr="00607BC4" w:rsidRDefault="00E9445E" w:rsidP="00607BC4">
            <w:pPr>
              <w:spacing w:after="0" w:line="240" w:lineRule="auto"/>
              <w:rPr>
                <w:rFonts w:asciiTheme="majorHAnsi" w:hAnsiTheme="majorHAnsi"/>
                <w:b/>
              </w:rPr>
            </w:pPr>
          </w:p>
          <w:p w:rsidR="00E9445E" w:rsidRPr="00607BC4" w:rsidRDefault="00E9445E" w:rsidP="00607BC4">
            <w:pPr>
              <w:spacing w:after="0" w:line="240" w:lineRule="auto"/>
              <w:rPr>
                <w:rFonts w:asciiTheme="majorHAnsi" w:hAnsiTheme="majorHAnsi"/>
                <w:b/>
              </w:rPr>
            </w:pPr>
          </w:p>
          <w:p w:rsidR="00E9445E" w:rsidRPr="00607BC4" w:rsidRDefault="00E9445E" w:rsidP="00607BC4">
            <w:pPr>
              <w:spacing w:after="0" w:line="240" w:lineRule="auto"/>
              <w:rPr>
                <w:rFonts w:asciiTheme="majorHAnsi" w:hAnsiTheme="majorHAnsi"/>
                <w:b/>
              </w:rPr>
            </w:pPr>
          </w:p>
          <w:p w:rsidR="0021164B" w:rsidRPr="00607BC4" w:rsidRDefault="0021164B" w:rsidP="00607BC4">
            <w:pPr>
              <w:spacing w:after="0" w:line="240" w:lineRule="auto"/>
              <w:rPr>
                <w:rFonts w:asciiTheme="majorHAnsi" w:hAnsiTheme="majorHAnsi"/>
                <w:b/>
              </w:rPr>
            </w:pPr>
            <w:r w:rsidRPr="00607BC4">
              <w:rPr>
                <w:rFonts w:asciiTheme="majorHAnsi" w:hAnsiTheme="majorHAnsi"/>
                <w:b/>
              </w:rPr>
              <w:t>1.</w:t>
            </w:r>
          </w:p>
          <w:p w:rsidR="0021164B" w:rsidRPr="00607BC4" w:rsidRDefault="0021164B" w:rsidP="00607BC4">
            <w:pPr>
              <w:spacing w:after="0" w:line="240" w:lineRule="auto"/>
              <w:rPr>
                <w:rFonts w:asciiTheme="majorHAnsi" w:hAnsiTheme="majorHAnsi"/>
                <w:b/>
              </w:rPr>
            </w:pPr>
          </w:p>
          <w:p w:rsidR="0021164B" w:rsidRPr="00607BC4" w:rsidRDefault="0021164B" w:rsidP="00607BC4">
            <w:pPr>
              <w:spacing w:after="0" w:line="240" w:lineRule="auto"/>
              <w:rPr>
                <w:rFonts w:asciiTheme="majorHAnsi" w:hAnsiTheme="majorHAnsi"/>
                <w:b/>
              </w:rPr>
            </w:pPr>
          </w:p>
          <w:p w:rsidR="0021164B" w:rsidRPr="00607BC4" w:rsidRDefault="0021164B" w:rsidP="00607BC4">
            <w:pPr>
              <w:spacing w:after="0" w:line="240" w:lineRule="auto"/>
              <w:rPr>
                <w:rFonts w:asciiTheme="majorHAnsi" w:hAnsiTheme="majorHAnsi"/>
                <w:b/>
              </w:rPr>
            </w:pPr>
            <w:r w:rsidRPr="00607BC4">
              <w:rPr>
                <w:rFonts w:asciiTheme="majorHAnsi" w:hAnsiTheme="majorHAnsi"/>
                <w:b/>
              </w:rPr>
              <w:t xml:space="preserve">2. </w:t>
            </w:r>
          </w:p>
          <w:p w:rsidR="00A647FC" w:rsidRPr="00607BC4" w:rsidRDefault="00A647FC" w:rsidP="00607BC4">
            <w:pPr>
              <w:spacing w:after="0" w:line="240" w:lineRule="auto"/>
              <w:rPr>
                <w:rFonts w:asciiTheme="majorHAnsi" w:hAnsiTheme="majorHAnsi"/>
                <w:b/>
              </w:rPr>
            </w:pPr>
          </w:p>
          <w:p w:rsidR="00A647FC" w:rsidRPr="00607BC4" w:rsidRDefault="00A647FC" w:rsidP="00607BC4">
            <w:pPr>
              <w:spacing w:after="0" w:line="240" w:lineRule="auto"/>
              <w:rPr>
                <w:rFonts w:asciiTheme="majorHAnsi" w:hAnsiTheme="majorHAnsi"/>
                <w:b/>
              </w:rPr>
            </w:pPr>
          </w:p>
        </w:tc>
      </w:tr>
      <w:tr w:rsidR="0021164B" w:rsidRPr="00607BC4" w:rsidTr="00E9445E">
        <w:tc>
          <w:tcPr>
            <w:tcW w:w="992" w:type="pct"/>
            <w:shd w:val="clear" w:color="auto" w:fill="auto"/>
          </w:tcPr>
          <w:p w:rsidR="0021164B" w:rsidRDefault="0025484A" w:rsidP="00607BC4">
            <w:pPr>
              <w:spacing w:after="0" w:line="240" w:lineRule="auto"/>
              <w:rPr>
                <w:rFonts w:asciiTheme="majorHAnsi" w:hAnsiTheme="majorHAnsi"/>
              </w:rPr>
            </w:pPr>
            <w:r w:rsidRPr="00607BC4">
              <w:rPr>
                <w:rFonts w:asciiTheme="majorHAnsi" w:hAnsiTheme="majorHAnsi"/>
              </w:rPr>
              <w:t xml:space="preserve">6. </w:t>
            </w:r>
            <w:r w:rsidR="0021164B" w:rsidRPr="00607BC4">
              <w:rPr>
                <w:rFonts w:asciiTheme="majorHAnsi" w:hAnsiTheme="majorHAnsi"/>
              </w:rPr>
              <w:t>Put the whole sentence into your own words.</w:t>
            </w:r>
          </w:p>
          <w:p w:rsidR="001808D5" w:rsidRDefault="001808D5" w:rsidP="00607BC4">
            <w:pPr>
              <w:spacing w:after="0" w:line="240" w:lineRule="auto"/>
              <w:rPr>
                <w:rFonts w:asciiTheme="majorHAnsi" w:hAnsiTheme="majorHAnsi"/>
              </w:rPr>
            </w:pPr>
          </w:p>
          <w:p w:rsidR="001808D5" w:rsidRPr="00607BC4" w:rsidRDefault="001808D5" w:rsidP="00607BC4">
            <w:pPr>
              <w:spacing w:after="0" w:line="240" w:lineRule="auto"/>
              <w:rPr>
                <w:rFonts w:asciiTheme="majorHAnsi" w:hAnsiTheme="majorHAnsi"/>
              </w:rPr>
            </w:pPr>
          </w:p>
        </w:tc>
        <w:tc>
          <w:tcPr>
            <w:tcW w:w="4008" w:type="pct"/>
            <w:gridSpan w:val="2"/>
            <w:shd w:val="clear" w:color="auto" w:fill="auto"/>
          </w:tcPr>
          <w:p w:rsidR="0021164B" w:rsidRPr="00607BC4" w:rsidRDefault="0021164B" w:rsidP="00607BC4">
            <w:pPr>
              <w:spacing w:after="0" w:line="240" w:lineRule="auto"/>
              <w:rPr>
                <w:rFonts w:asciiTheme="majorHAnsi" w:hAnsiTheme="majorHAnsi"/>
              </w:rPr>
            </w:pPr>
            <w:r w:rsidRPr="00607BC4">
              <w:rPr>
                <w:rFonts w:asciiTheme="majorHAnsi" w:hAnsiTheme="majorHAnsi"/>
              </w:rPr>
              <w:t>Your sentence:</w:t>
            </w:r>
          </w:p>
          <w:p w:rsidR="0021164B" w:rsidRPr="00607BC4" w:rsidRDefault="0021164B" w:rsidP="00607BC4">
            <w:pPr>
              <w:spacing w:after="0" w:line="240" w:lineRule="auto"/>
              <w:rPr>
                <w:rFonts w:asciiTheme="majorHAnsi" w:hAnsiTheme="majorHAnsi"/>
              </w:rPr>
            </w:pPr>
          </w:p>
        </w:tc>
      </w:tr>
    </w:tbl>
    <w:p w:rsidR="00F50916" w:rsidRPr="00607BC4" w:rsidRDefault="0021164B" w:rsidP="00607BC4">
      <w:pPr>
        <w:spacing w:after="0" w:line="240" w:lineRule="auto"/>
        <w:jc w:val="center"/>
        <w:rPr>
          <w:rFonts w:asciiTheme="majorHAnsi" w:hAnsiTheme="majorHAnsi"/>
          <w:sz w:val="52"/>
          <w:szCs w:val="52"/>
          <w:lang w:eastAsia="en-US"/>
        </w:rPr>
      </w:pPr>
      <w:r w:rsidRPr="00607BC4">
        <w:rPr>
          <w:rFonts w:asciiTheme="majorHAnsi" w:hAnsiTheme="majorHAnsi"/>
          <w:b/>
          <w:sz w:val="28"/>
          <w:szCs w:val="28"/>
          <w:u w:val="single"/>
        </w:rPr>
        <w:br w:type="page"/>
      </w:r>
    </w:p>
    <w:p w:rsidR="00F50916" w:rsidRPr="00E64B83" w:rsidRDefault="000160B1" w:rsidP="00FF6837">
      <w:pPr>
        <w:pStyle w:val="Heading2"/>
        <w:rPr>
          <w:rFonts w:eastAsia="Calibri"/>
        </w:rPr>
      </w:pPr>
      <w:r w:rsidRPr="00E64B83">
        <w:lastRenderedPageBreak/>
        <w:t>S</w:t>
      </w:r>
      <w:r w:rsidR="0025484A" w:rsidRPr="00E64B83">
        <w:t xml:space="preserve">tudent </w:t>
      </w:r>
      <w:r w:rsidR="00F50916" w:rsidRPr="00E64B83">
        <w:t>R</w:t>
      </w:r>
      <w:r w:rsidR="0025484A" w:rsidRPr="00E64B83">
        <w:t>esource</w:t>
      </w:r>
      <w:r w:rsidR="00F50916" w:rsidRPr="00E64B83">
        <w:t>:</w:t>
      </w:r>
      <w:r w:rsidR="00EA6312" w:rsidRPr="00E64B83">
        <w:t xml:space="preserve"> </w:t>
      </w:r>
      <w:r w:rsidR="00F50916" w:rsidRPr="00E64B83">
        <w:rPr>
          <w:rFonts w:eastAsia="Calibri"/>
        </w:rPr>
        <w:t xml:space="preserve">Guiding Questions </w:t>
      </w:r>
      <w:r w:rsidR="001808D5">
        <w:rPr>
          <w:rFonts w:eastAsia="Calibri"/>
        </w:rPr>
        <w:t>(</w:t>
      </w:r>
      <w:r w:rsidR="001808D5" w:rsidRPr="00E64B83">
        <w:t>Lesson 2</w:t>
      </w:r>
      <w:r w:rsidR="001808D5">
        <w:t>)</w:t>
      </w:r>
    </w:p>
    <w:p w:rsidR="00E64B83" w:rsidRPr="00607BC4" w:rsidRDefault="00E64B83" w:rsidP="00607BC4">
      <w:pPr>
        <w:spacing w:after="0" w:line="240" w:lineRule="auto"/>
        <w:jc w:val="center"/>
        <w:rPr>
          <w:rFonts w:asciiTheme="majorHAnsi" w:eastAsia="Calibri" w:hAnsiTheme="majorHAnsi"/>
          <w:sz w:val="40"/>
          <w:szCs w:val="40"/>
          <w:lang w:eastAsia="en-US"/>
        </w:rPr>
      </w:pPr>
    </w:p>
    <w:p w:rsidR="00F50916" w:rsidRDefault="001808D5" w:rsidP="00607BC4">
      <w:pPr>
        <w:spacing w:after="0" w:line="240" w:lineRule="auto"/>
        <w:rPr>
          <w:rFonts w:asciiTheme="majorHAnsi" w:eastAsia="Calibri" w:hAnsiTheme="majorHAnsi"/>
          <w:lang w:eastAsia="en-US"/>
        </w:rPr>
      </w:pPr>
      <w:r>
        <w:rPr>
          <w:rFonts w:asciiTheme="majorHAnsi" w:eastAsia="Calibri" w:hAnsiTheme="majorHAnsi"/>
          <w:b/>
          <w:lang w:eastAsia="en-US"/>
        </w:rPr>
        <w:t>Directions</w:t>
      </w:r>
      <w:r w:rsidR="00F50916" w:rsidRPr="00607BC4">
        <w:rPr>
          <w:rFonts w:asciiTheme="majorHAnsi" w:eastAsia="Calibri" w:hAnsiTheme="majorHAnsi"/>
          <w:lang w:eastAsia="en-US"/>
        </w:rPr>
        <w:t xml:space="preserve">: On a separate piece of </w:t>
      </w:r>
      <w:proofErr w:type="gramStart"/>
      <w:r w:rsidR="00F50916" w:rsidRPr="00607BC4">
        <w:rPr>
          <w:rFonts w:asciiTheme="majorHAnsi" w:eastAsia="Calibri" w:hAnsiTheme="majorHAnsi"/>
          <w:lang w:eastAsia="en-US"/>
        </w:rPr>
        <w:t>paper</w:t>
      </w:r>
      <w:proofErr w:type="gramEnd"/>
      <w:r w:rsidR="00F50916" w:rsidRPr="00607BC4">
        <w:rPr>
          <w:rFonts w:asciiTheme="majorHAnsi" w:eastAsia="Calibri" w:hAnsiTheme="majorHAnsi"/>
          <w:lang w:eastAsia="en-US"/>
        </w:rPr>
        <w:t xml:space="preserve"> answer the following questions for pages 10</w:t>
      </w:r>
      <w:r w:rsidR="00575268" w:rsidRPr="00607BC4">
        <w:rPr>
          <w:rFonts w:asciiTheme="majorHAnsi" w:eastAsia="Calibri" w:hAnsiTheme="majorHAnsi"/>
          <w:lang w:eastAsia="en-US"/>
        </w:rPr>
        <w:t>–</w:t>
      </w:r>
      <w:r w:rsidR="00F50916" w:rsidRPr="00607BC4">
        <w:rPr>
          <w:rFonts w:asciiTheme="majorHAnsi" w:eastAsia="Calibri" w:hAnsiTheme="majorHAnsi"/>
          <w:lang w:eastAsia="en-US"/>
        </w:rPr>
        <w:t xml:space="preserve">17 of the text, </w:t>
      </w:r>
      <w:r w:rsidR="00F50916" w:rsidRPr="00607BC4">
        <w:rPr>
          <w:rFonts w:asciiTheme="majorHAnsi" w:eastAsia="Calibri" w:hAnsiTheme="majorHAnsi"/>
          <w:i/>
          <w:lang w:eastAsia="en-US"/>
        </w:rPr>
        <w:t>The Words We Live By</w:t>
      </w:r>
      <w:r w:rsidR="008F4C72">
        <w:rPr>
          <w:rFonts w:asciiTheme="majorHAnsi" w:eastAsia="Calibri" w:hAnsiTheme="majorHAnsi"/>
          <w:i/>
          <w:lang w:eastAsia="en-US"/>
        </w:rPr>
        <w:t>,</w:t>
      </w:r>
      <w:r w:rsidR="00F50916" w:rsidRPr="00607BC4">
        <w:rPr>
          <w:rFonts w:asciiTheme="majorHAnsi" w:eastAsia="Calibri" w:hAnsiTheme="majorHAnsi"/>
          <w:lang w:eastAsia="en-US"/>
        </w:rPr>
        <w:t xml:space="preserve"> by Linda</w:t>
      </w:r>
      <w:r w:rsidR="00641A3D" w:rsidRPr="00607BC4">
        <w:rPr>
          <w:rFonts w:asciiTheme="majorHAnsi" w:eastAsia="Calibri" w:hAnsiTheme="majorHAnsi"/>
          <w:lang w:eastAsia="en-US"/>
        </w:rPr>
        <w:t xml:space="preserve"> R.</w:t>
      </w:r>
      <w:r w:rsidR="00F50916" w:rsidRPr="00607BC4">
        <w:rPr>
          <w:rFonts w:asciiTheme="majorHAnsi" w:eastAsia="Calibri" w:hAnsiTheme="majorHAnsi"/>
          <w:lang w:eastAsia="en-US"/>
        </w:rPr>
        <w:t xml:space="preserve"> Monk. Support your thinking with evidence from the text.</w:t>
      </w:r>
    </w:p>
    <w:p w:rsidR="001808D5" w:rsidRPr="00607BC4" w:rsidRDefault="001808D5" w:rsidP="00607BC4">
      <w:pPr>
        <w:spacing w:after="0" w:line="240" w:lineRule="auto"/>
        <w:rPr>
          <w:rFonts w:asciiTheme="majorHAnsi" w:eastAsia="Calibri" w:hAnsiTheme="majorHAnsi"/>
          <w:lang w:eastAsia="en-US"/>
        </w:rPr>
      </w:pPr>
    </w:p>
    <w:p w:rsidR="00F50916" w:rsidRPr="00607BC4" w:rsidRDefault="00F50916" w:rsidP="00607BC4">
      <w:pPr>
        <w:numPr>
          <w:ilvl w:val="0"/>
          <w:numId w:val="12"/>
        </w:numPr>
        <w:spacing w:after="0" w:line="240" w:lineRule="auto"/>
        <w:ind w:left="360"/>
        <w:contextualSpacing/>
        <w:rPr>
          <w:rFonts w:asciiTheme="majorHAnsi" w:eastAsia="Calibri" w:hAnsiTheme="majorHAnsi"/>
          <w:lang w:eastAsia="en-US"/>
        </w:rPr>
      </w:pPr>
      <w:r w:rsidRPr="00607BC4">
        <w:rPr>
          <w:rFonts w:asciiTheme="majorHAnsi" w:eastAsia="Calibri" w:hAnsiTheme="majorHAnsi"/>
          <w:lang w:eastAsia="en-US"/>
        </w:rPr>
        <w:t>Explain why the drafters of the Constitution separated the government into three branches.</w:t>
      </w: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numPr>
          <w:ilvl w:val="0"/>
          <w:numId w:val="12"/>
        </w:numPr>
        <w:spacing w:after="0" w:line="240" w:lineRule="auto"/>
        <w:ind w:left="360"/>
        <w:contextualSpacing/>
        <w:rPr>
          <w:rFonts w:asciiTheme="majorHAnsi" w:eastAsia="Calibri" w:hAnsiTheme="majorHAnsi"/>
          <w:lang w:eastAsia="en-US"/>
        </w:rPr>
      </w:pPr>
      <w:r w:rsidRPr="00607BC4">
        <w:rPr>
          <w:rFonts w:asciiTheme="majorHAnsi" w:eastAsia="Calibri" w:hAnsiTheme="majorHAnsi"/>
          <w:lang w:eastAsia="en-US"/>
        </w:rPr>
        <w:t xml:space="preserve">How do text features used in the chapter help the reader to understand important points emphasized by the author? Give </w:t>
      </w:r>
      <w:r w:rsidR="00575268" w:rsidRPr="00607BC4">
        <w:rPr>
          <w:rFonts w:asciiTheme="majorHAnsi" w:eastAsia="Calibri" w:hAnsiTheme="majorHAnsi"/>
          <w:lang w:eastAsia="en-US"/>
        </w:rPr>
        <w:t>three</w:t>
      </w:r>
      <w:r w:rsidRPr="00607BC4">
        <w:rPr>
          <w:rFonts w:asciiTheme="majorHAnsi" w:eastAsia="Calibri" w:hAnsiTheme="majorHAnsi"/>
          <w:lang w:eastAsia="en-US"/>
        </w:rPr>
        <w:t xml:space="preserve"> detailed examples from the text.</w:t>
      </w: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641A3D" w:rsidP="00607BC4">
      <w:pPr>
        <w:numPr>
          <w:ilvl w:val="0"/>
          <w:numId w:val="12"/>
        </w:numPr>
        <w:spacing w:after="0" w:line="240" w:lineRule="auto"/>
        <w:ind w:left="360"/>
        <w:contextualSpacing/>
        <w:rPr>
          <w:rFonts w:asciiTheme="majorHAnsi" w:eastAsia="Calibri" w:hAnsiTheme="majorHAnsi"/>
          <w:lang w:eastAsia="en-US"/>
        </w:rPr>
      </w:pPr>
      <w:r w:rsidRPr="00607BC4">
        <w:rPr>
          <w:rFonts w:asciiTheme="majorHAnsi" w:eastAsia="Calibri" w:hAnsiTheme="majorHAnsi"/>
          <w:lang w:eastAsia="en-US"/>
        </w:rPr>
        <w:t>Who are</w:t>
      </w:r>
      <w:r w:rsidR="00F50916" w:rsidRPr="00607BC4">
        <w:rPr>
          <w:rFonts w:asciiTheme="majorHAnsi" w:eastAsia="Calibri" w:hAnsiTheme="majorHAnsi"/>
          <w:lang w:eastAsia="en-US"/>
        </w:rPr>
        <w:t xml:space="preserve"> “We the People” </w:t>
      </w:r>
      <w:r w:rsidRPr="00607BC4">
        <w:rPr>
          <w:rFonts w:asciiTheme="majorHAnsi" w:eastAsia="Calibri" w:hAnsiTheme="majorHAnsi"/>
          <w:lang w:eastAsia="en-US"/>
        </w:rPr>
        <w:t xml:space="preserve">that </w:t>
      </w:r>
      <w:r w:rsidR="00F50916" w:rsidRPr="00607BC4">
        <w:rPr>
          <w:rFonts w:asciiTheme="majorHAnsi" w:eastAsia="Calibri" w:hAnsiTheme="majorHAnsi"/>
          <w:lang w:eastAsia="en-US"/>
        </w:rPr>
        <w:t xml:space="preserve">the members of the Constitutional Convention referred </w:t>
      </w:r>
      <w:proofErr w:type="gramStart"/>
      <w:r w:rsidR="00F50916" w:rsidRPr="00607BC4">
        <w:rPr>
          <w:rFonts w:asciiTheme="majorHAnsi" w:eastAsia="Calibri" w:hAnsiTheme="majorHAnsi"/>
          <w:lang w:eastAsia="en-US"/>
        </w:rPr>
        <w:t>to</w:t>
      </w:r>
      <w:proofErr w:type="gramEnd"/>
      <w:r w:rsidR="00F50916" w:rsidRPr="00607BC4">
        <w:rPr>
          <w:rFonts w:asciiTheme="majorHAnsi" w:eastAsia="Calibri" w:hAnsiTheme="majorHAnsi"/>
          <w:lang w:eastAsia="en-US"/>
        </w:rPr>
        <w:t xml:space="preserve">? Explain why so many groups were not included in that all-encompassing phrase at the time the document </w:t>
      </w:r>
      <w:proofErr w:type="gramStart"/>
      <w:r w:rsidR="00F50916" w:rsidRPr="00607BC4">
        <w:rPr>
          <w:rFonts w:asciiTheme="majorHAnsi" w:eastAsia="Calibri" w:hAnsiTheme="majorHAnsi"/>
          <w:lang w:eastAsia="en-US"/>
        </w:rPr>
        <w:t>was written</w:t>
      </w:r>
      <w:proofErr w:type="gramEnd"/>
      <w:r w:rsidR="00F50916" w:rsidRPr="00607BC4">
        <w:rPr>
          <w:rFonts w:asciiTheme="majorHAnsi" w:eastAsia="Calibri" w:hAnsiTheme="majorHAnsi"/>
          <w:lang w:eastAsia="en-US"/>
        </w:rPr>
        <w:t>.</w:t>
      </w: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numPr>
          <w:ilvl w:val="0"/>
          <w:numId w:val="12"/>
        </w:numPr>
        <w:spacing w:after="0" w:line="240" w:lineRule="auto"/>
        <w:ind w:left="360"/>
        <w:contextualSpacing/>
        <w:rPr>
          <w:rFonts w:asciiTheme="majorHAnsi" w:eastAsia="Calibri" w:hAnsiTheme="majorHAnsi"/>
          <w:lang w:eastAsia="en-US"/>
        </w:rPr>
      </w:pPr>
      <w:r w:rsidRPr="00607BC4">
        <w:rPr>
          <w:rFonts w:asciiTheme="majorHAnsi" w:eastAsia="Calibri" w:hAnsiTheme="majorHAnsi"/>
          <w:lang w:eastAsia="en-US"/>
        </w:rPr>
        <w:t xml:space="preserve">On page 16 </w:t>
      </w:r>
      <w:r w:rsidR="001808D5">
        <w:rPr>
          <w:rFonts w:asciiTheme="majorHAnsi" w:eastAsia="Calibri" w:hAnsiTheme="majorHAnsi"/>
          <w:lang w:eastAsia="en-US"/>
        </w:rPr>
        <w:t>of</w:t>
      </w:r>
      <w:r w:rsidRPr="00607BC4">
        <w:rPr>
          <w:rFonts w:asciiTheme="majorHAnsi" w:eastAsia="Calibri" w:hAnsiTheme="majorHAnsi"/>
          <w:lang w:eastAsia="en-US"/>
        </w:rPr>
        <w:t xml:space="preserve"> the text it states that Benjamin F</w:t>
      </w:r>
      <w:r w:rsidR="00641A3D" w:rsidRPr="00607BC4">
        <w:rPr>
          <w:rFonts w:asciiTheme="majorHAnsi" w:eastAsia="Calibri" w:hAnsiTheme="majorHAnsi"/>
          <w:lang w:eastAsia="en-US"/>
        </w:rPr>
        <w:t>ranklin, who was in his 80</w:t>
      </w:r>
      <w:r w:rsidR="001808D5">
        <w:rPr>
          <w:rFonts w:asciiTheme="majorHAnsi" w:eastAsia="Calibri" w:hAnsiTheme="majorHAnsi"/>
          <w:lang w:eastAsia="en-US"/>
        </w:rPr>
        <w:t>’</w:t>
      </w:r>
      <w:r w:rsidR="00641A3D" w:rsidRPr="00607BC4">
        <w:rPr>
          <w:rFonts w:asciiTheme="majorHAnsi" w:eastAsia="Calibri" w:hAnsiTheme="majorHAnsi"/>
          <w:lang w:eastAsia="en-US"/>
        </w:rPr>
        <w:t>s</w:t>
      </w:r>
      <w:r w:rsidRPr="00607BC4">
        <w:rPr>
          <w:rFonts w:asciiTheme="majorHAnsi" w:eastAsia="Calibri" w:hAnsiTheme="majorHAnsi"/>
          <w:lang w:eastAsia="en-US"/>
        </w:rPr>
        <w:t xml:space="preserve"> at the time of the Constitutional Convention, supported the Constitution even “with all its faults”. Explain what you think he meant by this statement. </w:t>
      </w: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spacing w:after="0" w:line="240" w:lineRule="auto"/>
        <w:ind w:left="360"/>
        <w:contextualSpacing/>
        <w:rPr>
          <w:rFonts w:asciiTheme="majorHAnsi" w:eastAsia="Calibri" w:hAnsiTheme="majorHAnsi"/>
          <w:lang w:eastAsia="en-US"/>
        </w:rPr>
      </w:pPr>
    </w:p>
    <w:p w:rsidR="00F50916" w:rsidRPr="00607BC4" w:rsidRDefault="00F50916" w:rsidP="00607BC4">
      <w:pPr>
        <w:numPr>
          <w:ilvl w:val="0"/>
          <w:numId w:val="12"/>
        </w:numPr>
        <w:spacing w:after="0" w:line="240" w:lineRule="auto"/>
        <w:ind w:left="360"/>
        <w:contextualSpacing/>
        <w:rPr>
          <w:rFonts w:asciiTheme="majorHAnsi" w:eastAsia="Calibri" w:hAnsiTheme="majorHAnsi"/>
          <w:lang w:eastAsia="en-US"/>
        </w:rPr>
      </w:pPr>
      <w:r w:rsidRPr="00607BC4">
        <w:rPr>
          <w:rFonts w:asciiTheme="majorHAnsi" w:eastAsia="Calibri" w:hAnsiTheme="majorHAnsi"/>
          <w:lang w:eastAsia="en-US"/>
        </w:rPr>
        <w:t xml:space="preserve">Define amendments and explain why the Constitution allows </w:t>
      </w:r>
      <w:proofErr w:type="gramStart"/>
      <w:r w:rsidRPr="00607BC4">
        <w:rPr>
          <w:rFonts w:asciiTheme="majorHAnsi" w:eastAsia="Calibri" w:hAnsiTheme="majorHAnsi"/>
          <w:lang w:eastAsia="en-US"/>
        </w:rPr>
        <w:t>for them</w:t>
      </w:r>
      <w:proofErr w:type="gramEnd"/>
      <w:r w:rsidRPr="00607BC4">
        <w:rPr>
          <w:rFonts w:asciiTheme="majorHAnsi" w:eastAsia="Calibri" w:hAnsiTheme="majorHAnsi"/>
          <w:lang w:eastAsia="en-US"/>
        </w:rPr>
        <w:t xml:space="preserve"> to be added to the original document. </w:t>
      </w:r>
    </w:p>
    <w:p w:rsidR="001808D5" w:rsidRDefault="001808D5" w:rsidP="00607BC4">
      <w:pPr>
        <w:spacing w:after="0" w:line="240" w:lineRule="auto"/>
        <w:contextualSpacing/>
        <w:rPr>
          <w:rFonts w:asciiTheme="majorHAnsi" w:eastAsia="Calibri" w:hAnsiTheme="majorHAnsi"/>
          <w:lang w:eastAsia="en-US"/>
        </w:rPr>
        <w:sectPr w:rsidR="001808D5" w:rsidSect="009022D0">
          <w:headerReference w:type="first" r:id="rId23"/>
          <w:footerReference w:type="first" r:id="rId24"/>
          <w:type w:val="continuous"/>
          <w:pgSz w:w="15840" w:h="12240" w:orient="landscape"/>
          <w:pgMar w:top="810" w:right="720" w:bottom="720" w:left="720" w:header="576" w:footer="432" w:gutter="0"/>
          <w:cols w:space="720"/>
          <w:titlePg/>
          <w:docGrid w:linePitch="360"/>
        </w:sectPr>
      </w:pPr>
    </w:p>
    <w:p w:rsidR="000E7315" w:rsidRPr="00035C32" w:rsidRDefault="000E7315" w:rsidP="00FF6837">
      <w:pPr>
        <w:pStyle w:val="Heading2"/>
      </w:pPr>
      <w:r w:rsidRPr="00035C32">
        <w:lastRenderedPageBreak/>
        <w:t>S</w:t>
      </w:r>
      <w:r w:rsidR="0025484A" w:rsidRPr="00035C32">
        <w:t>tudent</w:t>
      </w:r>
      <w:r w:rsidR="00575268" w:rsidRPr="00035C32">
        <w:t xml:space="preserve"> </w:t>
      </w:r>
      <w:r w:rsidR="00490891" w:rsidRPr="00035C32">
        <w:t>R</w:t>
      </w:r>
      <w:r w:rsidR="0025484A" w:rsidRPr="00035C32">
        <w:t>esource</w:t>
      </w:r>
      <w:r w:rsidRPr="00035C32">
        <w:t>:</w:t>
      </w:r>
      <w:r w:rsidR="008D70BB" w:rsidRPr="00035C32">
        <w:t xml:space="preserve"> </w:t>
      </w:r>
      <w:r w:rsidRPr="00035C32">
        <w:rPr>
          <w:rFonts w:eastAsia="MS Mincho"/>
        </w:rPr>
        <w:t>The Preamble in Action</w:t>
      </w:r>
      <w:r w:rsidR="001808D5" w:rsidRPr="001808D5">
        <w:t xml:space="preserve"> </w:t>
      </w:r>
      <w:r w:rsidR="001808D5">
        <w:t>(</w:t>
      </w:r>
      <w:r w:rsidR="001808D5" w:rsidRPr="00035C32">
        <w:t>Lesson 3</w:t>
      </w:r>
      <w:r w:rsidR="001808D5">
        <w:t>)</w:t>
      </w:r>
    </w:p>
    <w:p w:rsidR="000E7315" w:rsidRPr="00607BC4" w:rsidRDefault="000E7315" w:rsidP="00607BC4">
      <w:pPr>
        <w:spacing w:after="0" w:line="240" w:lineRule="auto"/>
        <w:rPr>
          <w:rFonts w:asciiTheme="majorHAnsi" w:eastAsia="MS Mincho" w:hAnsiTheme="majorHAnsi"/>
          <w:sz w:val="24"/>
          <w:szCs w:val="24"/>
          <w:lang w:eastAsia="en-US"/>
        </w:rPr>
      </w:pPr>
    </w:p>
    <w:p w:rsidR="000E7315" w:rsidRPr="00607BC4" w:rsidRDefault="000E7315" w:rsidP="00607BC4">
      <w:pPr>
        <w:spacing w:after="0" w:line="240" w:lineRule="auto"/>
        <w:rPr>
          <w:rFonts w:asciiTheme="majorHAnsi" w:eastAsia="MS Mincho" w:hAnsiTheme="majorHAnsi"/>
          <w:i/>
          <w:sz w:val="24"/>
          <w:szCs w:val="24"/>
          <w:lang w:eastAsia="en-US"/>
        </w:rPr>
      </w:pPr>
      <w:r w:rsidRPr="00607BC4">
        <w:rPr>
          <w:rFonts w:asciiTheme="majorHAnsi" w:eastAsia="MS Mincho" w:hAnsiTheme="majorHAnsi"/>
          <w:i/>
          <w:sz w:val="24"/>
          <w:szCs w:val="24"/>
          <w:lang w:eastAsia="en-US"/>
        </w:rPr>
        <w:t xml:space="preserve">We the People of the United States, in order to form a more perfect Union, establish justice, insure domestic tranquility, provide for the common defense, promote general welfare, and secure the blessings of liberty to ourselves and our posterity, do ordain and establish this Constitution for the United States of America. </w:t>
      </w:r>
    </w:p>
    <w:p w:rsidR="000E7315" w:rsidRPr="00607BC4" w:rsidRDefault="000E7315" w:rsidP="00607BC4">
      <w:pPr>
        <w:spacing w:after="0" w:line="240" w:lineRule="auto"/>
        <w:rPr>
          <w:rFonts w:asciiTheme="majorHAnsi" w:eastAsia="MS Mincho" w:hAnsiTheme="majorHAnsi"/>
          <w:i/>
          <w:sz w:val="24"/>
          <w:szCs w:val="24"/>
          <w:lang w:eastAsia="en-US"/>
        </w:rPr>
      </w:pPr>
    </w:p>
    <w:p w:rsidR="000E7315" w:rsidRPr="001808D5" w:rsidRDefault="000E7315" w:rsidP="00607BC4">
      <w:pPr>
        <w:spacing w:after="0" w:line="240" w:lineRule="auto"/>
        <w:rPr>
          <w:rFonts w:asciiTheme="majorHAnsi" w:eastAsia="MS Mincho" w:hAnsiTheme="majorHAnsi"/>
          <w:lang w:eastAsia="en-US"/>
        </w:rPr>
      </w:pPr>
      <w:r w:rsidRPr="001808D5">
        <w:rPr>
          <w:rFonts w:asciiTheme="majorHAnsi" w:eastAsia="MS Mincho" w:hAnsiTheme="majorHAnsi"/>
          <w:b/>
          <w:lang w:eastAsia="en-US"/>
        </w:rPr>
        <w:t>Directions:</w:t>
      </w:r>
      <w:r w:rsidRPr="001808D5">
        <w:rPr>
          <w:rFonts w:asciiTheme="majorHAnsi" w:eastAsia="MS Mincho" w:hAnsiTheme="majorHAnsi"/>
          <w:lang w:eastAsia="en-US"/>
        </w:rPr>
        <w:t xml:space="preserve"> Read the phrase excerpted from the Preamble. </w:t>
      </w:r>
      <w:r w:rsidR="00490891" w:rsidRPr="001808D5">
        <w:rPr>
          <w:rFonts w:asciiTheme="majorHAnsi" w:eastAsia="MS Mincho" w:hAnsiTheme="majorHAnsi"/>
          <w:lang w:eastAsia="en-US"/>
        </w:rPr>
        <w:t>In the answer choices below, choose</w:t>
      </w:r>
      <w:r w:rsidRPr="001808D5">
        <w:rPr>
          <w:rFonts w:asciiTheme="majorHAnsi" w:eastAsia="MS Mincho" w:hAnsiTheme="majorHAnsi"/>
          <w:lang w:eastAsia="en-US"/>
        </w:rPr>
        <w:t xml:space="preserve"> the governmental institutions and acts that best relate to the phrase. Explain your thinking</w:t>
      </w:r>
      <w:r w:rsidR="00490891" w:rsidRPr="001808D5">
        <w:rPr>
          <w:rFonts w:asciiTheme="majorHAnsi" w:eastAsia="MS Mincho" w:hAnsiTheme="majorHAnsi"/>
          <w:lang w:eastAsia="en-US"/>
        </w:rPr>
        <w:t xml:space="preserve"> in complete sentences</w:t>
      </w:r>
      <w:r w:rsidRPr="001808D5">
        <w:rPr>
          <w:rFonts w:asciiTheme="majorHAnsi" w:eastAsia="MS Mincho" w:hAnsiTheme="majorHAnsi"/>
          <w:lang w:eastAsia="en-US"/>
        </w:rPr>
        <w:t>.</w:t>
      </w:r>
    </w:p>
    <w:p w:rsidR="000E7315" w:rsidRPr="00607BC4" w:rsidRDefault="000E7315" w:rsidP="00607BC4">
      <w:pPr>
        <w:spacing w:after="0" w:line="240" w:lineRule="auto"/>
        <w:rPr>
          <w:rFonts w:asciiTheme="majorHAnsi" w:eastAsia="MS Mincho" w:hAnsiTheme="majorHAnsi"/>
          <w:sz w:val="24"/>
          <w:szCs w:val="24"/>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672"/>
        <w:gridCol w:w="6822"/>
      </w:tblGrid>
      <w:tr w:rsidR="000E7315" w:rsidRPr="00607BC4" w:rsidTr="001808D5">
        <w:trPr>
          <w:trHeight w:val="350"/>
        </w:trPr>
        <w:tc>
          <w:tcPr>
            <w:tcW w:w="599" w:type="pct"/>
            <w:shd w:val="clear" w:color="auto" w:fill="auto"/>
          </w:tcPr>
          <w:p w:rsidR="000E7315" w:rsidRPr="001808D5" w:rsidRDefault="000E7315" w:rsidP="00607BC4">
            <w:pPr>
              <w:spacing w:after="0" w:line="240" w:lineRule="auto"/>
              <w:rPr>
                <w:rFonts w:asciiTheme="majorHAnsi" w:eastAsia="MS Mincho" w:hAnsiTheme="majorHAnsi"/>
                <w:b/>
                <w:lang w:eastAsia="en-US"/>
              </w:rPr>
            </w:pPr>
            <w:r w:rsidRPr="001808D5">
              <w:rPr>
                <w:rFonts w:asciiTheme="majorHAnsi" w:eastAsia="MS Mincho" w:hAnsiTheme="majorHAnsi"/>
                <w:b/>
                <w:lang w:eastAsia="en-US"/>
              </w:rPr>
              <w:t>Excerpt</w:t>
            </w:r>
          </w:p>
        </w:tc>
        <w:tc>
          <w:tcPr>
            <w:tcW w:w="1998" w:type="pct"/>
            <w:shd w:val="clear" w:color="auto" w:fill="auto"/>
          </w:tcPr>
          <w:p w:rsidR="000E7315" w:rsidRPr="001808D5" w:rsidRDefault="000E7315" w:rsidP="00607BC4">
            <w:pPr>
              <w:spacing w:after="0" w:line="240" w:lineRule="auto"/>
              <w:ind w:left="720"/>
              <w:contextualSpacing/>
              <w:rPr>
                <w:rFonts w:asciiTheme="majorHAnsi" w:eastAsia="MS Mincho" w:hAnsiTheme="majorHAnsi"/>
                <w:b/>
                <w:lang w:eastAsia="en-US"/>
              </w:rPr>
            </w:pPr>
            <w:r w:rsidRPr="001808D5">
              <w:rPr>
                <w:rFonts w:asciiTheme="majorHAnsi" w:eastAsia="MS Mincho" w:hAnsiTheme="majorHAnsi"/>
                <w:b/>
                <w:lang w:eastAsia="en-US"/>
              </w:rPr>
              <w:t>Answer Choices</w:t>
            </w:r>
          </w:p>
        </w:tc>
        <w:tc>
          <w:tcPr>
            <w:tcW w:w="2403" w:type="pct"/>
            <w:shd w:val="clear" w:color="auto" w:fill="auto"/>
          </w:tcPr>
          <w:p w:rsidR="000E7315" w:rsidRPr="001808D5" w:rsidRDefault="000E7315" w:rsidP="00607BC4">
            <w:pPr>
              <w:tabs>
                <w:tab w:val="left" w:pos="3546"/>
              </w:tabs>
              <w:spacing w:after="0" w:line="240" w:lineRule="auto"/>
              <w:ind w:right="-900"/>
              <w:rPr>
                <w:rFonts w:asciiTheme="majorHAnsi" w:eastAsia="MS Mincho" w:hAnsiTheme="majorHAnsi"/>
                <w:b/>
                <w:lang w:eastAsia="en-US"/>
              </w:rPr>
            </w:pPr>
            <w:r w:rsidRPr="001808D5">
              <w:rPr>
                <w:rFonts w:asciiTheme="majorHAnsi" w:eastAsia="MS Mincho" w:hAnsiTheme="majorHAnsi"/>
                <w:b/>
                <w:lang w:eastAsia="en-US"/>
              </w:rPr>
              <w:t>Explain your thinking</w:t>
            </w:r>
          </w:p>
        </w:tc>
      </w:tr>
      <w:tr w:rsidR="000E7315" w:rsidRPr="00607BC4" w:rsidTr="001808D5">
        <w:trPr>
          <w:trHeight w:val="1637"/>
        </w:trPr>
        <w:tc>
          <w:tcPr>
            <w:tcW w:w="599" w:type="pct"/>
            <w:shd w:val="clear" w:color="auto" w:fill="auto"/>
          </w:tcPr>
          <w:p w:rsidR="000E7315" w:rsidRPr="00607BC4" w:rsidRDefault="000E7315" w:rsidP="00607BC4">
            <w:pPr>
              <w:spacing w:after="0" w:line="240" w:lineRule="auto"/>
              <w:rPr>
                <w:rFonts w:asciiTheme="majorHAnsi" w:eastAsia="MS Mincho" w:hAnsiTheme="majorHAnsi"/>
                <w:lang w:eastAsia="en-US"/>
              </w:rPr>
            </w:pPr>
            <w:r w:rsidRPr="00607BC4">
              <w:rPr>
                <w:rFonts w:asciiTheme="majorHAnsi" w:eastAsia="MS Mincho" w:hAnsiTheme="majorHAnsi"/>
                <w:lang w:eastAsia="en-US"/>
              </w:rPr>
              <w:t>1. “I</w:t>
            </w:r>
            <w:r w:rsidR="00641A3D" w:rsidRPr="00607BC4">
              <w:rPr>
                <w:rFonts w:asciiTheme="majorHAnsi" w:eastAsia="MS Mincho" w:hAnsiTheme="majorHAnsi"/>
                <w:lang w:eastAsia="en-US"/>
              </w:rPr>
              <w:t>n order to form a more perfect U</w:t>
            </w:r>
            <w:r w:rsidRPr="00607BC4">
              <w:rPr>
                <w:rFonts w:asciiTheme="majorHAnsi" w:eastAsia="MS Mincho" w:hAnsiTheme="majorHAnsi"/>
                <w:lang w:eastAsia="en-US"/>
              </w:rPr>
              <w:t>nion”</w:t>
            </w:r>
          </w:p>
          <w:p w:rsidR="000E7315" w:rsidRPr="00607BC4" w:rsidRDefault="000E7315" w:rsidP="00607BC4">
            <w:pPr>
              <w:spacing w:after="0" w:line="240" w:lineRule="auto"/>
              <w:rPr>
                <w:rFonts w:asciiTheme="majorHAnsi" w:eastAsia="MS Mincho" w:hAnsiTheme="majorHAnsi"/>
                <w:lang w:eastAsia="en-US"/>
              </w:rPr>
            </w:pPr>
          </w:p>
          <w:p w:rsidR="000E7315" w:rsidRPr="00607BC4" w:rsidRDefault="000E7315" w:rsidP="00607BC4">
            <w:pPr>
              <w:spacing w:after="0" w:line="240" w:lineRule="auto"/>
              <w:rPr>
                <w:rFonts w:asciiTheme="majorHAnsi" w:eastAsia="MS Mincho" w:hAnsiTheme="majorHAnsi"/>
                <w:lang w:eastAsia="en-US"/>
              </w:rPr>
            </w:pPr>
          </w:p>
        </w:tc>
        <w:tc>
          <w:tcPr>
            <w:tcW w:w="1998" w:type="pct"/>
            <w:shd w:val="clear" w:color="auto" w:fill="auto"/>
          </w:tcPr>
          <w:p w:rsidR="000E7315" w:rsidRDefault="000E7315" w:rsidP="001808D5">
            <w:pPr>
              <w:pStyle w:val="ListParagraph"/>
              <w:numPr>
                <w:ilvl w:val="0"/>
                <w:numId w:val="7"/>
              </w:numPr>
              <w:tabs>
                <w:tab w:val="left" w:pos="342"/>
              </w:tabs>
              <w:spacing w:after="0" w:line="240" w:lineRule="auto"/>
              <w:ind w:left="343" w:hanging="270"/>
              <w:rPr>
                <w:rFonts w:asciiTheme="majorHAnsi" w:eastAsia="MS Mincho" w:hAnsiTheme="majorHAnsi"/>
                <w:lang w:eastAsia="en-US"/>
              </w:rPr>
            </w:pPr>
            <w:r w:rsidRPr="001808D5">
              <w:rPr>
                <w:rFonts w:asciiTheme="majorHAnsi" w:eastAsia="MS Mincho" w:hAnsiTheme="majorHAnsi"/>
                <w:lang w:eastAsia="en-US"/>
              </w:rPr>
              <w:t xml:space="preserve">The Declaration of Independence </w:t>
            </w:r>
            <w:proofErr w:type="gramStart"/>
            <w:r w:rsidRPr="001808D5">
              <w:rPr>
                <w:rFonts w:asciiTheme="majorHAnsi" w:eastAsia="MS Mincho" w:hAnsiTheme="majorHAnsi"/>
                <w:lang w:eastAsia="en-US"/>
              </w:rPr>
              <w:t>was signed</w:t>
            </w:r>
            <w:proofErr w:type="gramEnd"/>
            <w:r w:rsidRPr="001808D5">
              <w:rPr>
                <w:rFonts w:asciiTheme="majorHAnsi" w:eastAsia="MS Mincho" w:hAnsiTheme="majorHAnsi"/>
                <w:lang w:eastAsia="en-US"/>
              </w:rPr>
              <w:t xml:space="preserve"> July 4, 1776, giving birth to the United States.</w:t>
            </w:r>
          </w:p>
          <w:p w:rsidR="000E7315" w:rsidRDefault="000E7315" w:rsidP="001808D5">
            <w:pPr>
              <w:pStyle w:val="ListParagraph"/>
              <w:numPr>
                <w:ilvl w:val="0"/>
                <w:numId w:val="7"/>
              </w:numPr>
              <w:tabs>
                <w:tab w:val="left" w:pos="342"/>
              </w:tabs>
              <w:spacing w:after="0" w:line="240" w:lineRule="auto"/>
              <w:ind w:left="343" w:hanging="270"/>
              <w:rPr>
                <w:rFonts w:asciiTheme="majorHAnsi" w:eastAsia="MS Mincho" w:hAnsiTheme="majorHAnsi"/>
                <w:lang w:eastAsia="en-US"/>
              </w:rPr>
            </w:pPr>
            <w:r w:rsidRPr="001808D5">
              <w:rPr>
                <w:rFonts w:asciiTheme="majorHAnsi" w:eastAsia="MS Mincho" w:hAnsiTheme="majorHAnsi"/>
                <w:lang w:eastAsia="en-US"/>
              </w:rPr>
              <w:t>The United States Navy was established.</w:t>
            </w:r>
          </w:p>
          <w:p w:rsidR="000E7315" w:rsidRPr="001808D5" w:rsidRDefault="000E7315" w:rsidP="001808D5">
            <w:pPr>
              <w:pStyle w:val="ListParagraph"/>
              <w:numPr>
                <w:ilvl w:val="0"/>
                <w:numId w:val="7"/>
              </w:numPr>
              <w:tabs>
                <w:tab w:val="left" w:pos="433"/>
              </w:tabs>
              <w:spacing w:after="0" w:line="240" w:lineRule="auto"/>
              <w:ind w:left="343" w:hanging="270"/>
              <w:rPr>
                <w:rFonts w:asciiTheme="majorHAnsi" w:eastAsia="MS Mincho" w:hAnsiTheme="majorHAnsi"/>
                <w:lang w:eastAsia="en-US"/>
              </w:rPr>
            </w:pPr>
            <w:r w:rsidRPr="001808D5">
              <w:rPr>
                <w:rFonts w:asciiTheme="majorHAnsi" w:eastAsia="MS Mincho" w:hAnsiTheme="majorHAnsi"/>
                <w:lang w:eastAsia="en-US"/>
              </w:rPr>
              <w:t>State conventions ratified the Bill of Rights, the first 10 amendments, to the Constitution protecting the most fundamental freedoms dear to Americans.</w:t>
            </w:r>
          </w:p>
        </w:tc>
        <w:tc>
          <w:tcPr>
            <w:tcW w:w="2403" w:type="pct"/>
            <w:shd w:val="clear" w:color="auto" w:fill="auto"/>
          </w:tcPr>
          <w:p w:rsidR="000E7315" w:rsidRPr="00607BC4" w:rsidRDefault="000E7315" w:rsidP="00607BC4">
            <w:pPr>
              <w:tabs>
                <w:tab w:val="left" w:pos="3546"/>
              </w:tabs>
              <w:spacing w:after="0" w:line="240" w:lineRule="auto"/>
              <w:ind w:right="-900"/>
              <w:rPr>
                <w:rFonts w:asciiTheme="majorHAnsi" w:eastAsia="MS Mincho" w:hAnsiTheme="majorHAnsi"/>
                <w:sz w:val="24"/>
                <w:szCs w:val="24"/>
                <w:lang w:eastAsia="en-US"/>
              </w:rPr>
            </w:pPr>
          </w:p>
        </w:tc>
      </w:tr>
      <w:tr w:rsidR="000E7315" w:rsidRPr="00607BC4" w:rsidTr="001808D5">
        <w:trPr>
          <w:trHeight w:val="1142"/>
        </w:trPr>
        <w:tc>
          <w:tcPr>
            <w:tcW w:w="599" w:type="pct"/>
            <w:shd w:val="clear" w:color="auto" w:fill="auto"/>
          </w:tcPr>
          <w:p w:rsidR="000E7315" w:rsidRPr="00607BC4" w:rsidRDefault="0025484A" w:rsidP="00607BC4">
            <w:pPr>
              <w:spacing w:after="0" w:line="240" w:lineRule="auto"/>
              <w:rPr>
                <w:rFonts w:asciiTheme="majorHAnsi" w:eastAsia="MS Mincho" w:hAnsiTheme="majorHAnsi"/>
                <w:lang w:eastAsia="en-US"/>
              </w:rPr>
            </w:pPr>
            <w:r w:rsidRPr="00607BC4">
              <w:rPr>
                <w:rFonts w:asciiTheme="majorHAnsi" w:eastAsia="MS Mincho" w:hAnsiTheme="majorHAnsi"/>
                <w:lang w:eastAsia="en-US"/>
              </w:rPr>
              <w:t xml:space="preserve">2. </w:t>
            </w:r>
            <w:r w:rsidR="000E7315" w:rsidRPr="00607BC4">
              <w:rPr>
                <w:rFonts w:asciiTheme="majorHAnsi" w:eastAsia="MS Mincho" w:hAnsiTheme="majorHAnsi"/>
                <w:lang w:eastAsia="en-US"/>
              </w:rPr>
              <w:t>“establish justice”</w:t>
            </w:r>
          </w:p>
        </w:tc>
        <w:tc>
          <w:tcPr>
            <w:tcW w:w="1998" w:type="pct"/>
            <w:shd w:val="clear" w:color="auto" w:fill="auto"/>
          </w:tcPr>
          <w:p w:rsidR="000E7315" w:rsidRPr="00607BC4" w:rsidRDefault="000E7315" w:rsidP="001808D5">
            <w:pPr>
              <w:numPr>
                <w:ilvl w:val="0"/>
                <w:numId w:val="8"/>
              </w:numPr>
              <w:spacing w:after="0" w:line="240" w:lineRule="auto"/>
              <w:ind w:left="343" w:hanging="270"/>
              <w:contextualSpacing/>
              <w:rPr>
                <w:rFonts w:asciiTheme="majorHAnsi" w:eastAsia="MS Mincho" w:hAnsiTheme="majorHAnsi"/>
                <w:lang w:eastAsia="en-US"/>
              </w:rPr>
            </w:pPr>
            <w:r w:rsidRPr="00607BC4">
              <w:rPr>
                <w:rFonts w:asciiTheme="majorHAnsi" w:eastAsia="MS Mincho" w:hAnsiTheme="majorHAnsi"/>
                <w:lang w:eastAsia="en-US"/>
              </w:rPr>
              <w:t>The Department of Justice was established.</w:t>
            </w:r>
          </w:p>
          <w:p w:rsidR="000E7315" w:rsidRPr="00607BC4" w:rsidRDefault="000E7315" w:rsidP="001808D5">
            <w:pPr>
              <w:numPr>
                <w:ilvl w:val="0"/>
                <w:numId w:val="8"/>
              </w:numPr>
              <w:spacing w:after="0" w:line="240" w:lineRule="auto"/>
              <w:ind w:left="343" w:hanging="270"/>
              <w:contextualSpacing/>
              <w:rPr>
                <w:rFonts w:asciiTheme="majorHAnsi" w:eastAsia="MS Mincho" w:hAnsiTheme="majorHAnsi"/>
                <w:lang w:eastAsia="en-US"/>
              </w:rPr>
            </w:pPr>
            <w:r w:rsidRPr="00607BC4">
              <w:rPr>
                <w:rFonts w:asciiTheme="majorHAnsi" w:eastAsia="MS Mincho" w:hAnsiTheme="majorHAnsi"/>
                <w:lang w:eastAsia="en-US"/>
              </w:rPr>
              <w:t xml:space="preserve">The School Lunch Program </w:t>
            </w:r>
            <w:proofErr w:type="gramStart"/>
            <w:r w:rsidRPr="00607BC4">
              <w:rPr>
                <w:rFonts w:asciiTheme="majorHAnsi" w:eastAsia="MS Mincho" w:hAnsiTheme="majorHAnsi"/>
                <w:lang w:eastAsia="en-US"/>
              </w:rPr>
              <w:t>was established</w:t>
            </w:r>
            <w:proofErr w:type="gramEnd"/>
            <w:r w:rsidRPr="00607BC4">
              <w:rPr>
                <w:rFonts w:asciiTheme="majorHAnsi" w:eastAsia="MS Mincho" w:hAnsiTheme="majorHAnsi"/>
                <w:lang w:eastAsia="en-US"/>
              </w:rPr>
              <w:t xml:space="preserve"> in 1946.</w:t>
            </w:r>
          </w:p>
          <w:p w:rsidR="000E7315" w:rsidRPr="00607BC4" w:rsidRDefault="000E7315" w:rsidP="001808D5">
            <w:pPr>
              <w:numPr>
                <w:ilvl w:val="0"/>
                <w:numId w:val="8"/>
              </w:numPr>
              <w:spacing w:after="0" w:line="240" w:lineRule="auto"/>
              <w:ind w:left="343" w:hanging="270"/>
              <w:contextualSpacing/>
              <w:rPr>
                <w:rFonts w:asciiTheme="majorHAnsi" w:eastAsia="MS Mincho" w:hAnsiTheme="majorHAnsi"/>
                <w:lang w:eastAsia="en-US"/>
              </w:rPr>
            </w:pPr>
            <w:r w:rsidRPr="00607BC4">
              <w:rPr>
                <w:rFonts w:asciiTheme="majorHAnsi" w:eastAsia="MS Mincho" w:hAnsiTheme="majorHAnsi"/>
                <w:lang w:eastAsia="en-US"/>
              </w:rPr>
              <w:t xml:space="preserve">In 1789, Congress passed the Judiciary Act. </w:t>
            </w:r>
          </w:p>
        </w:tc>
        <w:tc>
          <w:tcPr>
            <w:tcW w:w="2403" w:type="pct"/>
            <w:shd w:val="clear" w:color="auto" w:fill="auto"/>
          </w:tcPr>
          <w:p w:rsidR="000E7315" w:rsidRPr="00607BC4" w:rsidRDefault="000E7315" w:rsidP="00607BC4">
            <w:pPr>
              <w:spacing w:after="0" w:line="240" w:lineRule="auto"/>
              <w:rPr>
                <w:rFonts w:asciiTheme="majorHAnsi" w:eastAsia="MS Mincho" w:hAnsiTheme="majorHAnsi"/>
                <w:sz w:val="24"/>
                <w:szCs w:val="24"/>
                <w:lang w:eastAsia="en-US"/>
              </w:rPr>
            </w:pPr>
          </w:p>
        </w:tc>
      </w:tr>
      <w:tr w:rsidR="000E7315" w:rsidRPr="00607BC4" w:rsidTr="001808D5">
        <w:trPr>
          <w:trHeight w:val="575"/>
        </w:trPr>
        <w:tc>
          <w:tcPr>
            <w:tcW w:w="599" w:type="pct"/>
            <w:shd w:val="clear" w:color="auto" w:fill="auto"/>
          </w:tcPr>
          <w:p w:rsidR="000E7315" w:rsidRPr="00607BC4" w:rsidRDefault="000E7315" w:rsidP="00607BC4">
            <w:pPr>
              <w:spacing w:after="0" w:line="240" w:lineRule="auto"/>
              <w:rPr>
                <w:rFonts w:asciiTheme="majorHAnsi" w:eastAsia="MS Mincho" w:hAnsiTheme="majorHAnsi"/>
                <w:lang w:eastAsia="en-US"/>
              </w:rPr>
            </w:pPr>
            <w:r w:rsidRPr="00607BC4">
              <w:rPr>
                <w:rFonts w:asciiTheme="majorHAnsi" w:eastAsia="MS Mincho" w:hAnsiTheme="majorHAnsi"/>
                <w:lang w:eastAsia="en-US"/>
              </w:rPr>
              <w:t>3. “insure domestic tranquility”</w:t>
            </w:r>
          </w:p>
        </w:tc>
        <w:tc>
          <w:tcPr>
            <w:tcW w:w="1998" w:type="pct"/>
            <w:shd w:val="clear" w:color="auto" w:fill="auto"/>
          </w:tcPr>
          <w:p w:rsidR="000E7315" w:rsidRPr="00607BC4" w:rsidRDefault="001808D5" w:rsidP="001808D5">
            <w:pPr>
              <w:pStyle w:val="ListParagraph"/>
              <w:numPr>
                <w:ilvl w:val="0"/>
                <w:numId w:val="26"/>
              </w:numPr>
              <w:spacing w:after="0" w:line="240" w:lineRule="auto"/>
              <w:ind w:left="343" w:hanging="270"/>
              <w:rPr>
                <w:rFonts w:asciiTheme="majorHAnsi" w:eastAsia="MS Mincho" w:hAnsiTheme="majorHAnsi"/>
                <w:lang w:eastAsia="en-US"/>
              </w:rPr>
            </w:pPr>
            <w:r>
              <w:rPr>
                <w:rFonts w:asciiTheme="majorHAnsi" w:eastAsia="MS Mincho" w:hAnsiTheme="majorHAnsi"/>
                <w:lang w:eastAsia="en-US"/>
              </w:rPr>
              <w:t>The Federal Emergency M</w:t>
            </w:r>
            <w:r w:rsidR="000E7315" w:rsidRPr="00607BC4">
              <w:rPr>
                <w:rFonts w:asciiTheme="majorHAnsi" w:eastAsia="MS Mincho" w:hAnsiTheme="majorHAnsi"/>
                <w:lang w:eastAsia="en-US"/>
              </w:rPr>
              <w:t>anagement Agency</w:t>
            </w:r>
            <w:r>
              <w:rPr>
                <w:rFonts w:asciiTheme="majorHAnsi" w:eastAsia="MS Mincho" w:hAnsiTheme="majorHAnsi"/>
                <w:lang w:eastAsia="en-US"/>
              </w:rPr>
              <w:t xml:space="preserve"> (FEMA)</w:t>
            </w:r>
            <w:r w:rsidR="000E7315" w:rsidRPr="00607BC4">
              <w:rPr>
                <w:rFonts w:asciiTheme="majorHAnsi" w:eastAsia="MS Mincho" w:hAnsiTheme="majorHAnsi"/>
                <w:lang w:eastAsia="en-US"/>
              </w:rPr>
              <w:t xml:space="preserve"> </w:t>
            </w:r>
            <w:proofErr w:type="gramStart"/>
            <w:r w:rsidR="000E7315" w:rsidRPr="00607BC4">
              <w:rPr>
                <w:rFonts w:asciiTheme="majorHAnsi" w:eastAsia="MS Mincho" w:hAnsiTheme="majorHAnsi"/>
                <w:lang w:eastAsia="en-US"/>
              </w:rPr>
              <w:t>was established</w:t>
            </w:r>
            <w:proofErr w:type="gramEnd"/>
            <w:r w:rsidR="000E7315" w:rsidRPr="00607BC4">
              <w:rPr>
                <w:rFonts w:asciiTheme="majorHAnsi" w:eastAsia="MS Mincho" w:hAnsiTheme="majorHAnsi"/>
                <w:lang w:eastAsia="en-US"/>
              </w:rPr>
              <w:t xml:space="preserve"> in 1978 to aid Americans during catastrophes such as during the aftermath of a hurricane.</w:t>
            </w:r>
          </w:p>
          <w:p w:rsidR="000E7315" w:rsidRPr="00607BC4" w:rsidRDefault="000E7315" w:rsidP="001808D5">
            <w:pPr>
              <w:pStyle w:val="ListParagraph"/>
              <w:numPr>
                <w:ilvl w:val="0"/>
                <w:numId w:val="26"/>
              </w:numPr>
              <w:spacing w:after="0" w:line="240" w:lineRule="auto"/>
              <w:ind w:left="343" w:hanging="270"/>
              <w:rPr>
                <w:rFonts w:asciiTheme="majorHAnsi" w:eastAsia="MS Mincho" w:hAnsiTheme="majorHAnsi"/>
                <w:lang w:eastAsia="en-US"/>
              </w:rPr>
            </w:pPr>
            <w:r w:rsidRPr="00607BC4">
              <w:rPr>
                <w:rFonts w:asciiTheme="majorHAnsi" w:eastAsia="MS Mincho" w:hAnsiTheme="majorHAnsi"/>
                <w:lang w:eastAsia="en-US"/>
              </w:rPr>
              <w:t xml:space="preserve">The National Guard </w:t>
            </w:r>
            <w:proofErr w:type="gramStart"/>
            <w:r w:rsidRPr="00607BC4">
              <w:rPr>
                <w:rFonts w:asciiTheme="majorHAnsi" w:eastAsia="MS Mincho" w:hAnsiTheme="majorHAnsi"/>
                <w:lang w:eastAsia="en-US"/>
              </w:rPr>
              <w:t>was started</w:t>
            </w:r>
            <w:proofErr w:type="gramEnd"/>
            <w:r w:rsidRPr="00607BC4">
              <w:rPr>
                <w:rFonts w:asciiTheme="majorHAnsi" w:eastAsia="MS Mincho" w:hAnsiTheme="majorHAnsi"/>
                <w:lang w:eastAsia="en-US"/>
              </w:rPr>
              <w:t xml:space="preserve"> to maintain a military force </w:t>
            </w:r>
            <w:r w:rsidR="001808D5">
              <w:rPr>
                <w:rFonts w:asciiTheme="majorHAnsi" w:eastAsia="MS Mincho" w:hAnsiTheme="majorHAnsi"/>
                <w:lang w:eastAsia="en-US"/>
              </w:rPr>
              <w:t xml:space="preserve">to be </w:t>
            </w:r>
            <w:r w:rsidRPr="00607BC4">
              <w:rPr>
                <w:rFonts w:asciiTheme="majorHAnsi" w:eastAsia="MS Mincho" w:hAnsiTheme="majorHAnsi"/>
                <w:lang w:eastAsia="en-US"/>
              </w:rPr>
              <w:t>ready at all times to protect Americans in times of war or national threat.</w:t>
            </w:r>
          </w:p>
          <w:p w:rsidR="000E7315" w:rsidRPr="00607BC4" w:rsidRDefault="000E7315" w:rsidP="001808D5">
            <w:pPr>
              <w:pStyle w:val="ListParagraph"/>
              <w:numPr>
                <w:ilvl w:val="0"/>
                <w:numId w:val="26"/>
              </w:numPr>
              <w:spacing w:after="0" w:line="240" w:lineRule="auto"/>
              <w:ind w:left="343" w:hanging="270"/>
              <w:rPr>
                <w:rFonts w:asciiTheme="majorHAnsi" w:eastAsia="MS Mincho" w:hAnsiTheme="majorHAnsi"/>
                <w:lang w:eastAsia="en-US"/>
              </w:rPr>
            </w:pPr>
            <w:r w:rsidRPr="00607BC4">
              <w:rPr>
                <w:rFonts w:asciiTheme="majorHAnsi" w:eastAsia="MS Mincho" w:hAnsiTheme="majorHAnsi"/>
                <w:lang w:eastAsia="en-US"/>
              </w:rPr>
              <w:lastRenderedPageBreak/>
              <w:t>The Department of Education was established.</w:t>
            </w:r>
          </w:p>
        </w:tc>
        <w:tc>
          <w:tcPr>
            <w:tcW w:w="2403" w:type="pct"/>
            <w:shd w:val="clear" w:color="auto" w:fill="auto"/>
          </w:tcPr>
          <w:p w:rsidR="000E7315" w:rsidRPr="00607BC4" w:rsidRDefault="000E7315" w:rsidP="00607BC4">
            <w:pPr>
              <w:spacing w:after="0" w:line="240" w:lineRule="auto"/>
              <w:rPr>
                <w:rFonts w:asciiTheme="majorHAnsi" w:eastAsia="MS Mincho" w:hAnsiTheme="majorHAnsi"/>
                <w:sz w:val="24"/>
                <w:szCs w:val="24"/>
                <w:lang w:eastAsia="en-US"/>
              </w:rPr>
            </w:pPr>
          </w:p>
        </w:tc>
      </w:tr>
      <w:tr w:rsidR="000E7315" w:rsidRPr="00607BC4" w:rsidTr="001808D5">
        <w:trPr>
          <w:trHeight w:val="2015"/>
        </w:trPr>
        <w:tc>
          <w:tcPr>
            <w:tcW w:w="599" w:type="pct"/>
            <w:shd w:val="clear" w:color="auto" w:fill="auto"/>
          </w:tcPr>
          <w:p w:rsidR="000E7315" w:rsidRPr="00607BC4" w:rsidRDefault="000E7315" w:rsidP="00607BC4">
            <w:pPr>
              <w:spacing w:after="0" w:line="240" w:lineRule="auto"/>
              <w:rPr>
                <w:rFonts w:asciiTheme="majorHAnsi" w:eastAsia="MS Mincho" w:hAnsiTheme="majorHAnsi"/>
                <w:lang w:eastAsia="en-US"/>
              </w:rPr>
            </w:pPr>
            <w:r w:rsidRPr="00607BC4">
              <w:rPr>
                <w:rFonts w:asciiTheme="majorHAnsi" w:eastAsia="MS Mincho" w:hAnsiTheme="majorHAnsi"/>
                <w:lang w:eastAsia="en-US"/>
              </w:rPr>
              <w:t>4. “provide for the common defense”</w:t>
            </w:r>
          </w:p>
        </w:tc>
        <w:tc>
          <w:tcPr>
            <w:tcW w:w="1998" w:type="pct"/>
            <w:shd w:val="clear" w:color="auto" w:fill="auto"/>
          </w:tcPr>
          <w:p w:rsidR="000E7315" w:rsidRPr="00607BC4" w:rsidRDefault="000E7315" w:rsidP="00607BC4">
            <w:pPr>
              <w:numPr>
                <w:ilvl w:val="0"/>
                <w:numId w:val="9"/>
              </w:numPr>
              <w:spacing w:after="0" w:line="240" w:lineRule="auto"/>
              <w:contextualSpacing/>
              <w:rPr>
                <w:rFonts w:asciiTheme="majorHAnsi" w:eastAsia="MS Mincho" w:hAnsiTheme="majorHAnsi"/>
                <w:lang w:eastAsia="en-US"/>
              </w:rPr>
            </w:pPr>
            <w:r w:rsidRPr="00607BC4">
              <w:rPr>
                <w:rFonts w:asciiTheme="majorHAnsi" w:eastAsia="MS Mincho" w:hAnsiTheme="majorHAnsi"/>
                <w:lang w:eastAsia="en-US"/>
              </w:rPr>
              <w:t>The National Security Council advices the president on issues that threaten the United States.</w:t>
            </w:r>
          </w:p>
          <w:p w:rsidR="000E7315" w:rsidRPr="00607BC4" w:rsidRDefault="000E7315" w:rsidP="00607BC4">
            <w:pPr>
              <w:numPr>
                <w:ilvl w:val="0"/>
                <w:numId w:val="9"/>
              </w:numPr>
              <w:spacing w:after="0" w:line="240" w:lineRule="auto"/>
              <w:contextualSpacing/>
              <w:rPr>
                <w:rFonts w:asciiTheme="majorHAnsi" w:eastAsia="MS Mincho" w:hAnsiTheme="majorHAnsi"/>
                <w:lang w:eastAsia="en-US"/>
              </w:rPr>
            </w:pPr>
            <w:r w:rsidRPr="00607BC4">
              <w:rPr>
                <w:rFonts w:asciiTheme="majorHAnsi" w:eastAsia="MS Mincho" w:hAnsiTheme="majorHAnsi"/>
                <w:lang w:eastAsia="en-US"/>
              </w:rPr>
              <w:t>The Department of War was established which became the Department of Defense.</w:t>
            </w:r>
          </w:p>
          <w:p w:rsidR="000E7315" w:rsidRPr="00607BC4" w:rsidRDefault="000E7315" w:rsidP="00607BC4">
            <w:pPr>
              <w:numPr>
                <w:ilvl w:val="0"/>
                <w:numId w:val="9"/>
              </w:numPr>
              <w:spacing w:after="0" w:line="240" w:lineRule="auto"/>
              <w:contextualSpacing/>
              <w:rPr>
                <w:rFonts w:asciiTheme="majorHAnsi" w:eastAsia="MS Mincho" w:hAnsiTheme="majorHAnsi"/>
                <w:lang w:eastAsia="en-US"/>
              </w:rPr>
            </w:pPr>
            <w:r w:rsidRPr="00607BC4">
              <w:rPr>
                <w:rFonts w:asciiTheme="majorHAnsi" w:eastAsia="MS Mincho" w:hAnsiTheme="majorHAnsi"/>
                <w:lang w:eastAsia="en-US"/>
              </w:rPr>
              <w:t>Congress established Medicaid in 1965 to provide medical care to the poor and elderly.</w:t>
            </w:r>
          </w:p>
        </w:tc>
        <w:tc>
          <w:tcPr>
            <w:tcW w:w="2403" w:type="pct"/>
            <w:shd w:val="clear" w:color="auto" w:fill="auto"/>
          </w:tcPr>
          <w:p w:rsidR="000E7315" w:rsidRPr="00607BC4" w:rsidRDefault="000E7315" w:rsidP="00607BC4">
            <w:pPr>
              <w:spacing w:after="0" w:line="240" w:lineRule="auto"/>
              <w:rPr>
                <w:rFonts w:asciiTheme="majorHAnsi" w:eastAsia="MS Mincho" w:hAnsiTheme="majorHAnsi"/>
                <w:sz w:val="24"/>
                <w:szCs w:val="24"/>
                <w:lang w:eastAsia="en-US"/>
              </w:rPr>
            </w:pPr>
          </w:p>
        </w:tc>
      </w:tr>
      <w:tr w:rsidR="000E7315" w:rsidRPr="00607BC4" w:rsidTr="005C680B">
        <w:trPr>
          <w:trHeight w:val="2690"/>
        </w:trPr>
        <w:tc>
          <w:tcPr>
            <w:tcW w:w="599" w:type="pct"/>
            <w:shd w:val="clear" w:color="auto" w:fill="auto"/>
          </w:tcPr>
          <w:p w:rsidR="000E7315" w:rsidRPr="00607BC4" w:rsidRDefault="000E7315" w:rsidP="00607BC4">
            <w:pPr>
              <w:spacing w:after="0" w:line="240" w:lineRule="auto"/>
              <w:rPr>
                <w:rFonts w:asciiTheme="majorHAnsi" w:eastAsia="MS Mincho" w:hAnsiTheme="majorHAnsi"/>
                <w:lang w:eastAsia="en-US"/>
              </w:rPr>
            </w:pPr>
            <w:r w:rsidRPr="00607BC4">
              <w:rPr>
                <w:rFonts w:asciiTheme="majorHAnsi" w:eastAsia="MS Mincho" w:hAnsiTheme="majorHAnsi"/>
                <w:lang w:eastAsia="en-US"/>
              </w:rPr>
              <w:t>5. “promote the general welfare”</w:t>
            </w:r>
          </w:p>
        </w:tc>
        <w:tc>
          <w:tcPr>
            <w:tcW w:w="1998" w:type="pct"/>
            <w:shd w:val="clear" w:color="auto" w:fill="auto"/>
          </w:tcPr>
          <w:p w:rsidR="000E7315" w:rsidRPr="006179FF" w:rsidRDefault="000E7315" w:rsidP="006179FF">
            <w:pPr>
              <w:pStyle w:val="ListParagraph"/>
              <w:numPr>
                <w:ilvl w:val="0"/>
                <w:numId w:val="88"/>
              </w:numPr>
              <w:spacing w:after="0" w:line="240" w:lineRule="auto"/>
              <w:ind w:left="703"/>
              <w:rPr>
                <w:rFonts w:asciiTheme="majorHAnsi" w:eastAsia="MS Mincho" w:hAnsiTheme="majorHAnsi"/>
                <w:lang w:eastAsia="en-US"/>
              </w:rPr>
            </w:pPr>
            <w:r w:rsidRPr="006179FF">
              <w:rPr>
                <w:rFonts w:asciiTheme="majorHAnsi" w:eastAsia="MS Mincho" w:hAnsiTheme="majorHAnsi"/>
                <w:lang w:eastAsia="en-US"/>
              </w:rPr>
              <w:t xml:space="preserve">The Central Intelligence Agency </w:t>
            </w:r>
            <w:proofErr w:type="gramStart"/>
            <w:r w:rsidRPr="006179FF">
              <w:rPr>
                <w:rFonts w:asciiTheme="majorHAnsi" w:eastAsia="MS Mincho" w:hAnsiTheme="majorHAnsi"/>
                <w:lang w:eastAsia="en-US"/>
              </w:rPr>
              <w:t>was formed</w:t>
            </w:r>
            <w:proofErr w:type="gramEnd"/>
            <w:r w:rsidRPr="006179FF">
              <w:rPr>
                <w:rFonts w:asciiTheme="majorHAnsi" w:eastAsia="MS Mincho" w:hAnsiTheme="majorHAnsi"/>
                <w:lang w:eastAsia="en-US"/>
              </w:rPr>
              <w:t xml:space="preserve"> to gather information from all parts of the world to ensure the safety of the American security forces.</w:t>
            </w:r>
          </w:p>
          <w:p w:rsidR="000E7315" w:rsidRPr="006179FF" w:rsidRDefault="000E7315" w:rsidP="006179FF">
            <w:pPr>
              <w:pStyle w:val="ListParagraph"/>
              <w:numPr>
                <w:ilvl w:val="0"/>
                <w:numId w:val="88"/>
              </w:numPr>
              <w:spacing w:after="0" w:line="240" w:lineRule="auto"/>
              <w:ind w:left="703"/>
              <w:rPr>
                <w:rFonts w:asciiTheme="majorHAnsi" w:eastAsia="MS Mincho" w:hAnsiTheme="majorHAnsi"/>
                <w:lang w:eastAsia="en-US"/>
              </w:rPr>
            </w:pPr>
            <w:r w:rsidRPr="006179FF">
              <w:rPr>
                <w:rFonts w:asciiTheme="majorHAnsi" w:eastAsia="MS Mincho" w:hAnsiTheme="majorHAnsi"/>
                <w:lang w:eastAsia="en-US"/>
              </w:rPr>
              <w:t xml:space="preserve">The Rural Electrification Administration </w:t>
            </w:r>
            <w:proofErr w:type="gramStart"/>
            <w:r w:rsidRPr="006179FF">
              <w:rPr>
                <w:rFonts w:asciiTheme="majorHAnsi" w:eastAsia="MS Mincho" w:hAnsiTheme="majorHAnsi"/>
                <w:lang w:eastAsia="en-US"/>
              </w:rPr>
              <w:t>was established</w:t>
            </w:r>
            <w:proofErr w:type="gramEnd"/>
            <w:r w:rsidRPr="006179FF">
              <w:rPr>
                <w:rFonts w:asciiTheme="majorHAnsi" w:eastAsia="MS Mincho" w:hAnsiTheme="majorHAnsi"/>
                <w:lang w:eastAsia="en-US"/>
              </w:rPr>
              <w:t xml:space="preserve"> in 1935 to provide electricity to small towns and farms in the entire United States.</w:t>
            </w:r>
          </w:p>
          <w:p w:rsidR="000E7315" w:rsidRPr="006179FF" w:rsidRDefault="000E7315" w:rsidP="006179FF">
            <w:pPr>
              <w:pStyle w:val="ListParagraph"/>
              <w:numPr>
                <w:ilvl w:val="0"/>
                <w:numId w:val="88"/>
              </w:numPr>
              <w:spacing w:after="0" w:line="240" w:lineRule="auto"/>
              <w:ind w:left="703"/>
              <w:rPr>
                <w:rFonts w:asciiTheme="majorHAnsi" w:eastAsia="MS Mincho" w:hAnsiTheme="majorHAnsi"/>
                <w:lang w:eastAsia="en-US"/>
              </w:rPr>
            </w:pPr>
            <w:r w:rsidRPr="006179FF">
              <w:rPr>
                <w:rFonts w:asciiTheme="majorHAnsi" w:eastAsia="MS Mincho" w:hAnsiTheme="majorHAnsi"/>
                <w:lang w:eastAsia="en-US"/>
              </w:rPr>
              <w:t>In 1935, Congress passed the Social Security Act t</w:t>
            </w:r>
            <w:r w:rsidR="00641A3D" w:rsidRPr="006179FF">
              <w:rPr>
                <w:rFonts w:asciiTheme="majorHAnsi" w:eastAsia="MS Mincho" w:hAnsiTheme="majorHAnsi"/>
                <w:lang w:eastAsia="en-US"/>
              </w:rPr>
              <w:t xml:space="preserve">o </w:t>
            </w:r>
            <w:r w:rsidRPr="006179FF">
              <w:rPr>
                <w:rFonts w:asciiTheme="majorHAnsi" w:eastAsia="MS Mincho" w:hAnsiTheme="majorHAnsi"/>
                <w:lang w:eastAsia="en-US"/>
              </w:rPr>
              <w:t>guarantee that Americans who worked would have an income when they retired.</w:t>
            </w:r>
          </w:p>
        </w:tc>
        <w:tc>
          <w:tcPr>
            <w:tcW w:w="2403" w:type="pct"/>
            <w:shd w:val="clear" w:color="auto" w:fill="auto"/>
          </w:tcPr>
          <w:p w:rsidR="000E7315" w:rsidRPr="00607BC4" w:rsidRDefault="000E7315" w:rsidP="00607BC4">
            <w:pPr>
              <w:spacing w:after="0" w:line="240" w:lineRule="auto"/>
              <w:rPr>
                <w:rFonts w:asciiTheme="majorHAnsi" w:eastAsia="MS Mincho" w:hAnsiTheme="majorHAnsi"/>
                <w:sz w:val="24"/>
                <w:szCs w:val="24"/>
                <w:lang w:eastAsia="en-US"/>
              </w:rPr>
            </w:pPr>
          </w:p>
        </w:tc>
      </w:tr>
      <w:tr w:rsidR="000E7315" w:rsidRPr="00607BC4" w:rsidTr="001808D5">
        <w:trPr>
          <w:trHeight w:val="2015"/>
        </w:trPr>
        <w:tc>
          <w:tcPr>
            <w:tcW w:w="599" w:type="pct"/>
            <w:shd w:val="clear" w:color="auto" w:fill="auto"/>
          </w:tcPr>
          <w:p w:rsidR="000E7315" w:rsidRPr="00607BC4" w:rsidRDefault="000E7315" w:rsidP="00607BC4">
            <w:pPr>
              <w:spacing w:after="0" w:line="240" w:lineRule="auto"/>
              <w:rPr>
                <w:rFonts w:asciiTheme="majorHAnsi" w:eastAsia="MS Mincho" w:hAnsiTheme="majorHAnsi"/>
                <w:lang w:eastAsia="en-US"/>
              </w:rPr>
            </w:pPr>
            <w:r w:rsidRPr="00607BC4">
              <w:rPr>
                <w:rFonts w:asciiTheme="majorHAnsi" w:eastAsia="MS Mincho" w:hAnsiTheme="majorHAnsi"/>
                <w:lang w:eastAsia="en-US"/>
              </w:rPr>
              <w:t>6. “</w:t>
            </w:r>
            <w:proofErr w:type="gramStart"/>
            <w:r w:rsidRPr="00607BC4">
              <w:rPr>
                <w:rFonts w:asciiTheme="majorHAnsi" w:eastAsia="MS Mincho" w:hAnsiTheme="majorHAnsi"/>
                <w:lang w:eastAsia="en-US"/>
              </w:rPr>
              <w:t>and</w:t>
            </w:r>
            <w:proofErr w:type="gramEnd"/>
            <w:r w:rsidRPr="00607BC4">
              <w:rPr>
                <w:rFonts w:asciiTheme="majorHAnsi" w:eastAsia="MS Mincho" w:hAnsiTheme="majorHAnsi"/>
                <w:lang w:eastAsia="en-US"/>
              </w:rPr>
              <w:t xml:space="preserve"> secure the blessings of liberty to ourselves and our posterity….”</w:t>
            </w:r>
          </w:p>
        </w:tc>
        <w:tc>
          <w:tcPr>
            <w:tcW w:w="1998" w:type="pct"/>
            <w:shd w:val="clear" w:color="auto" w:fill="auto"/>
          </w:tcPr>
          <w:p w:rsidR="000E7315" w:rsidRPr="006179FF" w:rsidRDefault="000E7315" w:rsidP="00607BC4">
            <w:pPr>
              <w:pStyle w:val="ListParagraph"/>
              <w:numPr>
                <w:ilvl w:val="0"/>
                <w:numId w:val="27"/>
              </w:numPr>
              <w:spacing w:after="0" w:line="240" w:lineRule="auto"/>
              <w:ind w:left="792"/>
              <w:rPr>
                <w:rFonts w:asciiTheme="majorHAnsi" w:eastAsia="MS Mincho" w:hAnsiTheme="majorHAnsi"/>
                <w:lang w:eastAsia="en-US"/>
              </w:rPr>
            </w:pPr>
            <w:r w:rsidRPr="006179FF">
              <w:rPr>
                <w:rFonts w:asciiTheme="majorHAnsi" w:eastAsia="MS Mincho" w:hAnsiTheme="majorHAnsi"/>
                <w:lang w:eastAsia="en-US"/>
              </w:rPr>
              <w:t>The National Park Service</w:t>
            </w:r>
            <w:r w:rsidR="006179FF" w:rsidRPr="006179FF">
              <w:rPr>
                <w:rFonts w:asciiTheme="majorHAnsi" w:eastAsia="MS Mincho" w:hAnsiTheme="majorHAnsi"/>
                <w:lang w:eastAsia="en-US"/>
              </w:rPr>
              <w:t xml:space="preserve"> </w:t>
            </w:r>
            <w:proofErr w:type="gramStart"/>
            <w:r w:rsidRPr="006179FF">
              <w:rPr>
                <w:rFonts w:asciiTheme="majorHAnsi" w:eastAsia="MS Mincho" w:hAnsiTheme="majorHAnsi"/>
                <w:lang w:eastAsia="en-US"/>
              </w:rPr>
              <w:t>was created</w:t>
            </w:r>
            <w:proofErr w:type="gramEnd"/>
            <w:r w:rsidRPr="006179FF">
              <w:rPr>
                <w:rFonts w:asciiTheme="majorHAnsi" w:eastAsia="MS Mincho" w:hAnsiTheme="majorHAnsi"/>
                <w:lang w:eastAsia="en-US"/>
              </w:rPr>
              <w:t xml:space="preserve"> in 1916 to preserve some of the most beautiful places in America.</w:t>
            </w:r>
          </w:p>
          <w:p w:rsidR="009919F7" w:rsidRPr="00607BC4" w:rsidRDefault="000E7315" w:rsidP="00607BC4">
            <w:pPr>
              <w:pStyle w:val="ListParagraph"/>
              <w:numPr>
                <w:ilvl w:val="0"/>
                <w:numId w:val="27"/>
              </w:numPr>
              <w:spacing w:after="0" w:line="240" w:lineRule="auto"/>
              <w:ind w:left="792"/>
              <w:rPr>
                <w:rFonts w:asciiTheme="majorHAnsi" w:eastAsia="MS Mincho" w:hAnsiTheme="majorHAnsi"/>
                <w:lang w:eastAsia="en-US"/>
              </w:rPr>
            </w:pPr>
            <w:r w:rsidRPr="00607BC4">
              <w:rPr>
                <w:rFonts w:asciiTheme="majorHAnsi" w:eastAsia="MS Mincho" w:hAnsiTheme="majorHAnsi"/>
                <w:lang w:eastAsia="en-US"/>
              </w:rPr>
              <w:t>The National Air Force was established.</w:t>
            </w:r>
          </w:p>
          <w:p w:rsidR="000E7315" w:rsidRPr="00607BC4" w:rsidRDefault="000E7315" w:rsidP="00607BC4">
            <w:pPr>
              <w:pStyle w:val="ListParagraph"/>
              <w:numPr>
                <w:ilvl w:val="0"/>
                <w:numId w:val="27"/>
              </w:numPr>
              <w:spacing w:after="0" w:line="240" w:lineRule="auto"/>
              <w:ind w:left="792"/>
              <w:rPr>
                <w:rFonts w:asciiTheme="majorHAnsi" w:eastAsia="MS Mincho" w:hAnsiTheme="majorHAnsi"/>
                <w:lang w:eastAsia="en-US"/>
              </w:rPr>
            </w:pPr>
            <w:r w:rsidRPr="00607BC4">
              <w:rPr>
                <w:rFonts w:asciiTheme="majorHAnsi" w:eastAsia="MS Mincho" w:hAnsiTheme="majorHAnsi"/>
                <w:lang w:eastAsia="en-US"/>
              </w:rPr>
              <w:t>Congress passed the Clean Water Act in 1972 to guarantee the safety of America’s water supply.</w:t>
            </w:r>
          </w:p>
        </w:tc>
        <w:tc>
          <w:tcPr>
            <w:tcW w:w="2403" w:type="pct"/>
            <w:shd w:val="clear" w:color="auto" w:fill="auto"/>
          </w:tcPr>
          <w:p w:rsidR="000E7315" w:rsidRPr="00607BC4" w:rsidRDefault="000E7315" w:rsidP="00607BC4">
            <w:pPr>
              <w:spacing w:after="0" w:line="240" w:lineRule="auto"/>
              <w:rPr>
                <w:rFonts w:asciiTheme="majorHAnsi" w:eastAsia="MS Mincho" w:hAnsiTheme="majorHAnsi"/>
                <w:sz w:val="24"/>
                <w:szCs w:val="24"/>
                <w:lang w:eastAsia="en-US"/>
              </w:rPr>
            </w:pPr>
          </w:p>
        </w:tc>
      </w:tr>
    </w:tbl>
    <w:p w:rsidR="000E7315" w:rsidRPr="00607BC4" w:rsidRDefault="000E7315" w:rsidP="00607BC4">
      <w:pPr>
        <w:spacing w:after="0" w:line="240" w:lineRule="auto"/>
        <w:rPr>
          <w:rFonts w:asciiTheme="majorHAnsi" w:hAnsiTheme="majorHAnsi"/>
          <w:lang w:eastAsia="en-US"/>
        </w:rPr>
      </w:pPr>
    </w:p>
    <w:p w:rsidR="000E7315" w:rsidRPr="00607BC4" w:rsidRDefault="000E7315" w:rsidP="00607BC4">
      <w:pPr>
        <w:spacing w:after="0" w:line="240" w:lineRule="auto"/>
        <w:rPr>
          <w:rFonts w:asciiTheme="majorHAnsi" w:hAnsiTheme="majorHAnsi"/>
          <w:lang w:eastAsia="en-US"/>
        </w:rPr>
      </w:pPr>
      <w:r w:rsidRPr="00607BC4">
        <w:rPr>
          <w:rFonts w:asciiTheme="majorHAnsi" w:hAnsiTheme="majorHAnsi"/>
          <w:lang w:eastAsia="en-US"/>
        </w:rPr>
        <w:lastRenderedPageBreak/>
        <w:t xml:space="preserve">Adapted from Teaching and Learning Company’s </w:t>
      </w:r>
      <w:r w:rsidRPr="00607BC4">
        <w:rPr>
          <w:rFonts w:asciiTheme="majorHAnsi" w:hAnsiTheme="majorHAnsi"/>
          <w:i/>
          <w:lang w:eastAsia="en-US"/>
        </w:rPr>
        <w:t>History Spea</w:t>
      </w:r>
      <w:r w:rsidR="00035C32">
        <w:rPr>
          <w:rFonts w:asciiTheme="majorHAnsi" w:hAnsiTheme="majorHAnsi"/>
          <w:i/>
          <w:lang w:eastAsia="en-US"/>
        </w:rPr>
        <w:t>ks…Preamble to the Constitution</w:t>
      </w:r>
      <w:r w:rsidR="00035C32" w:rsidRPr="00035C32">
        <w:rPr>
          <w:rFonts w:asciiTheme="majorHAnsi" w:hAnsiTheme="majorHAnsi"/>
          <w:lang w:eastAsia="en-US"/>
        </w:rPr>
        <w:t xml:space="preserve"> (</w:t>
      </w:r>
      <w:r w:rsidRPr="00607BC4">
        <w:rPr>
          <w:rFonts w:asciiTheme="majorHAnsi" w:hAnsiTheme="majorHAnsi"/>
          <w:lang w:eastAsia="en-US"/>
        </w:rPr>
        <w:t>Carthage, IL, 1998</w:t>
      </w:r>
      <w:r w:rsidR="00035C32">
        <w:rPr>
          <w:rFonts w:asciiTheme="majorHAnsi" w:hAnsiTheme="majorHAnsi"/>
          <w:lang w:eastAsia="en-US"/>
        </w:rPr>
        <w:t>)</w:t>
      </w:r>
      <w:r w:rsidRPr="00607BC4">
        <w:rPr>
          <w:rFonts w:asciiTheme="majorHAnsi" w:hAnsiTheme="majorHAnsi"/>
          <w:lang w:eastAsia="en-US"/>
        </w:rPr>
        <w:t>.</w:t>
      </w:r>
      <w:r w:rsidRPr="00607BC4">
        <w:rPr>
          <w:rFonts w:asciiTheme="majorHAnsi" w:hAnsiTheme="majorHAnsi"/>
          <w:lang w:eastAsia="en-US"/>
        </w:rPr>
        <w:br w:type="page"/>
      </w:r>
    </w:p>
    <w:p w:rsidR="005C680B" w:rsidRDefault="00804099" w:rsidP="00FF6837">
      <w:pPr>
        <w:pStyle w:val="Heading2"/>
        <w:rPr>
          <w:rFonts w:eastAsia="MS Mincho"/>
        </w:rPr>
      </w:pPr>
      <w:r w:rsidRPr="00141A49">
        <w:rPr>
          <w:rFonts w:eastAsia="MS Mincho"/>
        </w:rPr>
        <w:lastRenderedPageBreak/>
        <w:t>T</w:t>
      </w:r>
      <w:r w:rsidR="0025484A" w:rsidRPr="00141A49">
        <w:rPr>
          <w:rFonts w:eastAsia="MS Mincho"/>
        </w:rPr>
        <w:t>eacher</w:t>
      </w:r>
      <w:r w:rsidR="00575268" w:rsidRPr="00141A49">
        <w:rPr>
          <w:rFonts w:eastAsia="MS Mincho"/>
        </w:rPr>
        <w:t xml:space="preserve"> </w:t>
      </w:r>
      <w:r w:rsidR="000E7315" w:rsidRPr="00141A49">
        <w:rPr>
          <w:rFonts w:eastAsia="MS Mincho"/>
        </w:rPr>
        <w:t>R</w:t>
      </w:r>
      <w:r w:rsidR="0025484A" w:rsidRPr="00141A49">
        <w:rPr>
          <w:rFonts w:eastAsia="MS Mincho"/>
        </w:rPr>
        <w:t>esource</w:t>
      </w:r>
      <w:r w:rsidR="005C680B">
        <w:rPr>
          <w:rFonts w:eastAsia="MS Mincho"/>
        </w:rPr>
        <w:t xml:space="preserve">: </w:t>
      </w:r>
      <w:r w:rsidR="000E7315" w:rsidRPr="00141A49">
        <w:rPr>
          <w:rFonts w:eastAsia="MS Mincho"/>
        </w:rPr>
        <w:t>T</w:t>
      </w:r>
      <w:r w:rsidR="0025484A" w:rsidRPr="00141A49">
        <w:rPr>
          <w:rFonts w:eastAsia="MS Mincho"/>
        </w:rPr>
        <w:t>he</w:t>
      </w:r>
      <w:r w:rsidR="000E7315" w:rsidRPr="00141A49">
        <w:rPr>
          <w:rFonts w:eastAsia="MS Mincho"/>
        </w:rPr>
        <w:t xml:space="preserve"> P</w:t>
      </w:r>
      <w:r w:rsidR="0025484A" w:rsidRPr="00141A49">
        <w:rPr>
          <w:rFonts w:eastAsia="MS Mincho"/>
        </w:rPr>
        <w:t>reamble</w:t>
      </w:r>
      <w:r w:rsidR="00575268" w:rsidRPr="00141A49">
        <w:rPr>
          <w:rFonts w:eastAsia="MS Mincho"/>
        </w:rPr>
        <w:t xml:space="preserve"> </w:t>
      </w:r>
      <w:r w:rsidR="0025484A" w:rsidRPr="00141A49">
        <w:rPr>
          <w:rFonts w:eastAsia="MS Mincho"/>
        </w:rPr>
        <w:t>in</w:t>
      </w:r>
      <w:r w:rsidR="000E7315" w:rsidRPr="00141A49">
        <w:rPr>
          <w:rFonts w:eastAsia="MS Mincho"/>
        </w:rPr>
        <w:t xml:space="preserve"> A</w:t>
      </w:r>
      <w:r w:rsidR="0025484A" w:rsidRPr="00141A49">
        <w:rPr>
          <w:rFonts w:eastAsia="MS Mincho"/>
        </w:rPr>
        <w:t>ction</w:t>
      </w:r>
    </w:p>
    <w:p w:rsidR="000E7315" w:rsidRPr="00141A49" w:rsidRDefault="000E7315" w:rsidP="00FF6837">
      <w:pPr>
        <w:pStyle w:val="Heading2"/>
        <w:rPr>
          <w:rFonts w:eastAsia="MS Mincho"/>
        </w:rPr>
      </w:pPr>
      <w:r w:rsidRPr="00141A49">
        <w:rPr>
          <w:rFonts w:eastAsia="MS Mincho"/>
        </w:rPr>
        <w:t>A</w:t>
      </w:r>
      <w:r w:rsidR="0025484A" w:rsidRPr="00141A49">
        <w:rPr>
          <w:rFonts w:eastAsia="MS Mincho"/>
        </w:rPr>
        <w:t xml:space="preserve">nswer </w:t>
      </w:r>
      <w:r w:rsidRPr="00141A49">
        <w:rPr>
          <w:rFonts w:eastAsia="MS Mincho"/>
        </w:rPr>
        <w:t>K</w:t>
      </w:r>
      <w:r w:rsidR="0025484A" w:rsidRPr="00141A49">
        <w:rPr>
          <w:rFonts w:eastAsia="MS Mincho"/>
        </w:rPr>
        <w:t>ey</w:t>
      </w:r>
      <w:r w:rsidR="005C680B" w:rsidRPr="005C680B">
        <w:rPr>
          <w:rFonts w:eastAsia="MS Mincho"/>
        </w:rPr>
        <w:t xml:space="preserve"> </w:t>
      </w:r>
      <w:r w:rsidR="005C680B">
        <w:rPr>
          <w:rFonts w:eastAsia="MS Mincho"/>
        </w:rPr>
        <w:t>(</w:t>
      </w:r>
      <w:r w:rsidR="005C680B" w:rsidRPr="00141A49">
        <w:rPr>
          <w:rFonts w:eastAsia="MS Mincho"/>
        </w:rPr>
        <w:t>Lesson 3</w:t>
      </w:r>
      <w:r w:rsidR="005C680B">
        <w:rPr>
          <w:rFonts w:eastAsia="MS Mincho"/>
        </w:rPr>
        <w:t>)</w:t>
      </w:r>
    </w:p>
    <w:p w:rsidR="005B7056" w:rsidRPr="00607BC4" w:rsidRDefault="005B7056" w:rsidP="00607BC4">
      <w:pPr>
        <w:spacing w:after="0" w:line="240" w:lineRule="auto"/>
        <w:jc w:val="center"/>
        <w:rPr>
          <w:rFonts w:asciiTheme="majorHAnsi" w:eastAsia="MS Mincho" w:hAnsiTheme="majorHAnsi"/>
          <w:sz w:val="24"/>
          <w:szCs w:val="24"/>
          <w:lang w:eastAsia="en-US"/>
        </w:rPr>
      </w:pPr>
    </w:p>
    <w:p w:rsidR="005B7056" w:rsidRPr="00607BC4" w:rsidRDefault="005B7056" w:rsidP="00607BC4">
      <w:pPr>
        <w:spacing w:after="0" w:line="240" w:lineRule="auto"/>
        <w:rPr>
          <w:rFonts w:asciiTheme="majorHAnsi" w:eastAsia="MS Mincho" w:hAnsiTheme="majorHAnsi"/>
          <w:sz w:val="24"/>
          <w:szCs w:val="24"/>
          <w:lang w:eastAsia="en-US"/>
        </w:rPr>
      </w:pPr>
    </w:p>
    <w:p w:rsidR="00804099" w:rsidRPr="00607BC4" w:rsidRDefault="00804099" w:rsidP="00607BC4">
      <w:pPr>
        <w:spacing w:after="0" w:line="240" w:lineRule="auto"/>
        <w:rPr>
          <w:rFonts w:asciiTheme="majorHAnsi" w:eastAsia="MS Mincho" w:hAnsiTheme="majorHAnsi"/>
          <w:sz w:val="28"/>
          <w:szCs w:val="28"/>
          <w:lang w:eastAsia="en-US"/>
        </w:rPr>
      </w:pPr>
      <w:r w:rsidRPr="00607BC4">
        <w:rPr>
          <w:rFonts w:asciiTheme="majorHAnsi" w:eastAsia="MS Mincho" w:hAnsiTheme="majorHAnsi"/>
          <w:sz w:val="28"/>
          <w:szCs w:val="28"/>
          <w:lang w:eastAsia="en-US"/>
        </w:rPr>
        <w:t xml:space="preserve">Note </w:t>
      </w:r>
      <w:proofErr w:type="gramStart"/>
      <w:r w:rsidRPr="00607BC4">
        <w:rPr>
          <w:rFonts w:asciiTheme="majorHAnsi" w:eastAsia="MS Mincho" w:hAnsiTheme="majorHAnsi"/>
          <w:sz w:val="28"/>
          <w:szCs w:val="28"/>
          <w:lang w:eastAsia="en-US"/>
        </w:rPr>
        <w:t>that there is more than one</w:t>
      </w:r>
      <w:r w:rsidR="0025484A" w:rsidRPr="00607BC4">
        <w:rPr>
          <w:rFonts w:asciiTheme="majorHAnsi" w:eastAsia="MS Mincho" w:hAnsiTheme="majorHAnsi"/>
          <w:sz w:val="28"/>
          <w:szCs w:val="28"/>
          <w:lang w:eastAsia="en-US"/>
        </w:rPr>
        <w:t xml:space="preserve"> answer that could be correct</w:t>
      </w:r>
      <w:proofErr w:type="gramEnd"/>
      <w:r w:rsidR="0025484A"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The student’s explanation of his or her thinking is the important component of this exercise.</w:t>
      </w:r>
    </w:p>
    <w:p w:rsidR="000E7315" w:rsidRPr="00607BC4" w:rsidRDefault="000E7315" w:rsidP="00607BC4">
      <w:pPr>
        <w:spacing w:after="0" w:line="240" w:lineRule="auto"/>
        <w:rPr>
          <w:rFonts w:asciiTheme="majorHAnsi" w:eastAsia="MS Mincho" w:hAnsiTheme="majorHAnsi"/>
          <w:sz w:val="28"/>
          <w:szCs w:val="28"/>
          <w:lang w:eastAsia="en-US"/>
        </w:rPr>
      </w:pPr>
    </w:p>
    <w:p w:rsidR="000E7315" w:rsidRPr="00607BC4" w:rsidRDefault="000E7315" w:rsidP="00607BC4">
      <w:pPr>
        <w:numPr>
          <w:ilvl w:val="0"/>
          <w:numId w:val="11"/>
        </w:numPr>
        <w:spacing w:after="0" w:line="240" w:lineRule="auto"/>
        <w:contextualSpacing/>
        <w:rPr>
          <w:rFonts w:asciiTheme="majorHAnsi" w:eastAsia="MS Mincho" w:hAnsiTheme="majorHAnsi"/>
          <w:sz w:val="28"/>
          <w:szCs w:val="28"/>
          <w:lang w:eastAsia="en-US"/>
        </w:rPr>
      </w:pPr>
      <w:r w:rsidRPr="00607BC4">
        <w:rPr>
          <w:rFonts w:asciiTheme="majorHAnsi" w:eastAsia="MS Mincho" w:hAnsiTheme="majorHAnsi"/>
          <w:sz w:val="28"/>
          <w:szCs w:val="28"/>
          <w:lang w:eastAsia="en-US"/>
        </w:rPr>
        <w:t>A,</w:t>
      </w:r>
      <w:r w:rsidR="00E93EA4"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C</w:t>
      </w:r>
    </w:p>
    <w:p w:rsidR="000E7315" w:rsidRPr="00607BC4" w:rsidRDefault="000E7315" w:rsidP="00607BC4">
      <w:pPr>
        <w:numPr>
          <w:ilvl w:val="0"/>
          <w:numId w:val="11"/>
        </w:numPr>
        <w:spacing w:after="0" w:line="240" w:lineRule="auto"/>
        <w:contextualSpacing/>
        <w:rPr>
          <w:rFonts w:asciiTheme="majorHAnsi" w:eastAsia="MS Mincho" w:hAnsiTheme="majorHAnsi"/>
          <w:sz w:val="28"/>
          <w:szCs w:val="28"/>
          <w:lang w:eastAsia="en-US"/>
        </w:rPr>
      </w:pPr>
      <w:r w:rsidRPr="00607BC4">
        <w:rPr>
          <w:rFonts w:asciiTheme="majorHAnsi" w:eastAsia="MS Mincho" w:hAnsiTheme="majorHAnsi"/>
          <w:sz w:val="28"/>
          <w:szCs w:val="28"/>
          <w:lang w:eastAsia="en-US"/>
        </w:rPr>
        <w:t>C,</w:t>
      </w:r>
      <w:r w:rsidR="00E93EA4"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A</w:t>
      </w:r>
    </w:p>
    <w:p w:rsidR="000E7315" w:rsidRPr="00607BC4" w:rsidRDefault="000E7315" w:rsidP="00607BC4">
      <w:pPr>
        <w:numPr>
          <w:ilvl w:val="0"/>
          <w:numId w:val="11"/>
        </w:numPr>
        <w:spacing w:after="0" w:line="240" w:lineRule="auto"/>
        <w:contextualSpacing/>
        <w:rPr>
          <w:rFonts w:asciiTheme="majorHAnsi" w:eastAsia="MS Mincho" w:hAnsiTheme="majorHAnsi"/>
          <w:sz w:val="28"/>
          <w:szCs w:val="28"/>
          <w:lang w:eastAsia="en-US"/>
        </w:rPr>
      </w:pPr>
      <w:r w:rsidRPr="00607BC4">
        <w:rPr>
          <w:rFonts w:asciiTheme="majorHAnsi" w:eastAsia="MS Mincho" w:hAnsiTheme="majorHAnsi"/>
          <w:sz w:val="28"/>
          <w:szCs w:val="28"/>
          <w:lang w:eastAsia="en-US"/>
        </w:rPr>
        <w:t>A,</w:t>
      </w:r>
      <w:r w:rsidR="00E93EA4"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B</w:t>
      </w:r>
    </w:p>
    <w:p w:rsidR="000E7315" w:rsidRPr="00607BC4" w:rsidRDefault="000E7315" w:rsidP="00607BC4">
      <w:pPr>
        <w:numPr>
          <w:ilvl w:val="0"/>
          <w:numId w:val="11"/>
        </w:numPr>
        <w:spacing w:after="0" w:line="240" w:lineRule="auto"/>
        <w:contextualSpacing/>
        <w:rPr>
          <w:rFonts w:asciiTheme="majorHAnsi" w:eastAsia="MS Mincho" w:hAnsiTheme="majorHAnsi"/>
          <w:sz w:val="28"/>
          <w:szCs w:val="28"/>
          <w:lang w:eastAsia="en-US"/>
        </w:rPr>
      </w:pPr>
      <w:r w:rsidRPr="00607BC4">
        <w:rPr>
          <w:rFonts w:asciiTheme="majorHAnsi" w:eastAsia="MS Mincho" w:hAnsiTheme="majorHAnsi"/>
          <w:sz w:val="28"/>
          <w:szCs w:val="28"/>
          <w:lang w:eastAsia="en-US"/>
        </w:rPr>
        <w:t>B,</w:t>
      </w:r>
      <w:r w:rsidR="00E93EA4"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A</w:t>
      </w:r>
    </w:p>
    <w:p w:rsidR="000E7315" w:rsidRPr="00607BC4" w:rsidRDefault="000E7315" w:rsidP="00607BC4">
      <w:pPr>
        <w:numPr>
          <w:ilvl w:val="0"/>
          <w:numId w:val="11"/>
        </w:numPr>
        <w:spacing w:after="0" w:line="240" w:lineRule="auto"/>
        <w:contextualSpacing/>
        <w:rPr>
          <w:rFonts w:asciiTheme="majorHAnsi" w:eastAsia="MS Mincho" w:hAnsiTheme="majorHAnsi"/>
          <w:sz w:val="28"/>
          <w:szCs w:val="28"/>
          <w:lang w:eastAsia="en-US"/>
        </w:rPr>
      </w:pPr>
      <w:r w:rsidRPr="00607BC4">
        <w:rPr>
          <w:rFonts w:asciiTheme="majorHAnsi" w:eastAsia="MS Mincho" w:hAnsiTheme="majorHAnsi"/>
          <w:sz w:val="28"/>
          <w:szCs w:val="28"/>
          <w:lang w:eastAsia="en-US"/>
        </w:rPr>
        <w:t>B,</w:t>
      </w:r>
      <w:r w:rsidR="00E93EA4"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C</w:t>
      </w:r>
    </w:p>
    <w:p w:rsidR="000E7315" w:rsidRPr="00607BC4" w:rsidRDefault="000E7315" w:rsidP="00607BC4">
      <w:pPr>
        <w:numPr>
          <w:ilvl w:val="0"/>
          <w:numId w:val="11"/>
        </w:numPr>
        <w:spacing w:after="0" w:line="240" w:lineRule="auto"/>
        <w:contextualSpacing/>
        <w:rPr>
          <w:rFonts w:asciiTheme="majorHAnsi" w:eastAsia="MS Mincho" w:hAnsiTheme="majorHAnsi"/>
          <w:sz w:val="28"/>
          <w:szCs w:val="28"/>
          <w:lang w:eastAsia="en-US"/>
        </w:rPr>
      </w:pPr>
      <w:r w:rsidRPr="00607BC4">
        <w:rPr>
          <w:rFonts w:asciiTheme="majorHAnsi" w:eastAsia="MS Mincho" w:hAnsiTheme="majorHAnsi"/>
          <w:sz w:val="28"/>
          <w:szCs w:val="28"/>
          <w:lang w:eastAsia="en-US"/>
        </w:rPr>
        <w:t>A,</w:t>
      </w:r>
      <w:r w:rsidR="00E93EA4" w:rsidRPr="00607BC4">
        <w:rPr>
          <w:rFonts w:asciiTheme="majorHAnsi" w:eastAsia="MS Mincho" w:hAnsiTheme="majorHAnsi"/>
          <w:sz w:val="28"/>
          <w:szCs w:val="28"/>
          <w:lang w:eastAsia="en-US"/>
        </w:rPr>
        <w:t xml:space="preserve"> </w:t>
      </w:r>
      <w:r w:rsidRPr="00607BC4">
        <w:rPr>
          <w:rFonts w:asciiTheme="majorHAnsi" w:eastAsia="MS Mincho" w:hAnsiTheme="majorHAnsi"/>
          <w:sz w:val="28"/>
          <w:szCs w:val="28"/>
          <w:lang w:eastAsia="en-US"/>
        </w:rPr>
        <w:t>C</w:t>
      </w:r>
    </w:p>
    <w:p w:rsidR="000E7315" w:rsidRPr="00607BC4" w:rsidRDefault="000E7315" w:rsidP="00607BC4">
      <w:pPr>
        <w:spacing w:after="0" w:line="240" w:lineRule="auto"/>
        <w:rPr>
          <w:rFonts w:asciiTheme="majorHAnsi" w:hAnsiTheme="majorHAnsi"/>
          <w:lang w:eastAsia="en-US"/>
        </w:rPr>
      </w:pPr>
      <w:r w:rsidRPr="00607BC4">
        <w:rPr>
          <w:rFonts w:asciiTheme="majorHAnsi" w:hAnsiTheme="majorHAnsi"/>
          <w:lang w:eastAsia="en-US"/>
        </w:rPr>
        <w:br w:type="page"/>
      </w:r>
    </w:p>
    <w:p w:rsidR="00877707" w:rsidRPr="00607BC4" w:rsidRDefault="00877707" w:rsidP="00FF6837">
      <w:pPr>
        <w:pStyle w:val="Heading2"/>
        <w:rPr>
          <w:b/>
        </w:rPr>
      </w:pPr>
      <w:bookmarkStart w:id="3" w:name="Lessons456"/>
      <w:bookmarkEnd w:id="3"/>
      <w:r w:rsidRPr="00607BC4">
        <w:lastRenderedPageBreak/>
        <w:t>Lesson</w:t>
      </w:r>
      <w:r w:rsidR="00371EFA" w:rsidRPr="00607BC4">
        <w:t>s</w:t>
      </w:r>
      <w:r w:rsidR="009879E9" w:rsidRPr="00607BC4">
        <w:t xml:space="preserve"> 4</w:t>
      </w:r>
      <w:r w:rsidR="005C680B">
        <w:t xml:space="preserve">, 5 and </w:t>
      </w:r>
      <w:r w:rsidR="009879E9" w:rsidRPr="00607BC4">
        <w:t>6</w:t>
      </w:r>
      <w:r w:rsidR="00804099" w:rsidRPr="00607BC4">
        <w:t>:</w:t>
      </w:r>
      <w:r w:rsidR="00D117BC" w:rsidRPr="00607BC4">
        <w:t xml:space="preserve"> Introduction</w:t>
      </w:r>
      <w:r w:rsidR="002F1CA8">
        <w:t xml:space="preserve"> </w:t>
      </w:r>
      <w:r w:rsidR="002F1CA8" w:rsidRPr="002F1CA8">
        <w:t>to the Fourth Amendment</w:t>
      </w:r>
    </w:p>
    <w:p w:rsidR="00F71428" w:rsidRPr="00607BC4" w:rsidRDefault="00F71428" w:rsidP="00607BC4">
      <w:pPr>
        <w:pStyle w:val="ColorfulList-Accent11"/>
        <w:spacing w:after="0" w:line="240" w:lineRule="auto"/>
        <w:ind w:left="360"/>
        <w:rPr>
          <w:rFonts w:asciiTheme="majorHAnsi" w:hAnsiTheme="majorHAnsi"/>
          <w:b/>
        </w:rPr>
      </w:pPr>
    </w:p>
    <w:p w:rsidR="00C35963" w:rsidRPr="00607BC4" w:rsidRDefault="00877707" w:rsidP="00607BC4">
      <w:pPr>
        <w:pStyle w:val="ColorfulList-Accent11"/>
        <w:spacing w:after="0" w:line="240" w:lineRule="auto"/>
        <w:ind w:left="0"/>
        <w:rPr>
          <w:rFonts w:asciiTheme="majorHAnsi" w:hAnsiTheme="majorHAnsi"/>
          <w:sz w:val="28"/>
          <w:szCs w:val="28"/>
        </w:rPr>
      </w:pPr>
      <w:r w:rsidRPr="00607BC4">
        <w:rPr>
          <w:rFonts w:asciiTheme="majorHAnsi" w:hAnsiTheme="majorHAnsi"/>
          <w:b/>
          <w:sz w:val="28"/>
          <w:szCs w:val="80"/>
          <w:lang w:eastAsia="en-US"/>
        </w:rPr>
        <w:t>Brief Overview of Lesson</w:t>
      </w:r>
      <w:r w:rsidR="00804099" w:rsidRPr="00607BC4">
        <w:rPr>
          <w:rFonts w:asciiTheme="majorHAnsi" w:hAnsiTheme="majorHAnsi"/>
          <w:b/>
          <w:sz w:val="28"/>
          <w:szCs w:val="80"/>
          <w:lang w:eastAsia="en-US"/>
        </w:rPr>
        <w:t>s</w:t>
      </w:r>
      <w:r w:rsidR="00F51EBE" w:rsidRPr="005C680B">
        <w:rPr>
          <w:rFonts w:asciiTheme="majorHAnsi" w:hAnsiTheme="majorHAnsi"/>
          <w:sz w:val="28"/>
          <w:szCs w:val="80"/>
          <w:lang w:eastAsia="en-US"/>
        </w:rPr>
        <w:t xml:space="preserve">: </w:t>
      </w:r>
      <w:r w:rsidR="005C680B" w:rsidRPr="005C680B">
        <w:rPr>
          <w:rFonts w:asciiTheme="majorHAnsi" w:hAnsiTheme="majorHAnsi"/>
          <w:sz w:val="28"/>
          <w:szCs w:val="80"/>
          <w:lang w:eastAsia="en-US"/>
        </w:rPr>
        <w:t>In these lessons, students a</w:t>
      </w:r>
      <w:r w:rsidR="00C52AE0" w:rsidRPr="005C680B">
        <w:rPr>
          <w:rFonts w:asciiTheme="majorHAnsi" w:hAnsiTheme="majorHAnsi"/>
          <w:sz w:val="28"/>
          <w:szCs w:val="28"/>
        </w:rPr>
        <w:t>nalyze</w:t>
      </w:r>
      <w:r w:rsidR="00C52AE0" w:rsidRPr="00607BC4">
        <w:rPr>
          <w:rFonts w:asciiTheme="majorHAnsi" w:hAnsiTheme="majorHAnsi"/>
          <w:sz w:val="28"/>
          <w:szCs w:val="28"/>
        </w:rPr>
        <w:t xml:space="preserve"> the language of the Fourth Amendment using close reading and completing a graphic organizer</w:t>
      </w:r>
      <w:proofErr w:type="gramStart"/>
      <w:r w:rsidR="00501501" w:rsidRPr="00607BC4">
        <w:rPr>
          <w:rFonts w:asciiTheme="majorHAnsi" w:hAnsiTheme="majorHAnsi"/>
          <w:sz w:val="28"/>
          <w:szCs w:val="28"/>
        </w:rPr>
        <w:t>;</w:t>
      </w:r>
      <w:proofErr w:type="gramEnd"/>
      <w:r w:rsidR="00501501" w:rsidRPr="00607BC4">
        <w:rPr>
          <w:rFonts w:asciiTheme="majorHAnsi" w:hAnsiTheme="majorHAnsi"/>
          <w:sz w:val="28"/>
          <w:szCs w:val="28"/>
        </w:rPr>
        <w:t xml:space="preserve"> g</w:t>
      </w:r>
      <w:r w:rsidR="00C52AE0" w:rsidRPr="00607BC4">
        <w:rPr>
          <w:rFonts w:asciiTheme="majorHAnsi" w:hAnsiTheme="majorHAnsi"/>
          <w:sz w:val="28"/>
          <w:szCs w:val="28"/>
        </w:rPr>
        <w:t xml:space="preserve">roups will be assigned one section of reading to present to </w:t>
      </w:r>
      <w:r w:rsidR="00385FA1" w:rsidRPr="00607BC4">
        <w:rPr>
          <w:rFonts w:asciiTheme="majorHAnsi" w:hAnsiTheme="majorHAnsi"/>
          <w:sz w:val="28"/>
          <w:szCs w:val="28"/>
        </w:rPr>
        <w:t xml:space="preserve">the </w:t>
      </w:r>
      <w:r w:rsidR="00C52AE0" w:rsidRPr="00607BC4">
        <w:rPr>
          <w:rFonts w:asciiTheme="majorHAnsi" w:hAnsiTheme="majorHAnsi"/>
          <w:sz w:val="28"/>
          <w:szCs w:val="28"/>
        </w:rPr>
        <w:t>whole class</w:t>
      </w:r>
      <w:r w:rsidR="00501501" w:rsidRPr="00607BC4">
        <w:rPr>
          <w:rFonts w:asciiTheme="majorHAnsi" w:hAnsiTheme="majorHAnsi"/>
          <w:sz w:val="28"/>
          <w:szCs w:val="28"/>
        </w:rPr>
        <w:t xml:space="preserve">. </w:t>
      </w:r>
      <w:r w:rsidR="00C35963" w:rsidRPr="00607BC4">
        <w:rPr>
          <w:rFonts w:asciiTheme="majorHAnsi" w:hAnsiTheme="majorHAnsi"/>
          <w:sz w:val="28"/>
          <w:szCs w:val="28"/>
        </w:rPr>
        <w:t>As you plan, consider the variability of learners in your class and make adaptations as necessary.</w:t>
      </w:r>
    </w:p>
    <w:p w:rsidR="00501501" w:rsidRPr="00607BC4" w:rsidRDefault="00501501" w:rsidP="00607BC4">
      <w:pPr>
        <w:spacing w:after="0" w:line="240" w:lineRule="auto"/>
        <w:rPr>
          <w:rFonts w:asciiTheme="majorHAnsi" w:hAnsiTheme="majorHAnsi"/>
          <w:b/>
          <w:sz w:val="28"/>
          <w:szCs w:val="80"/>
          <w:lang w:eastAsia="en-US"/>
        </w:rPr>
      </w:pPr>
    </w:p>
    <w:p w:rsidR="00877707" w:rsidRPr="00607BC4" w:rsidRDefault="00877707" w:rsidP="005C680B">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 xml:space="preserve">Prior Knowledge </w:t>
      </w:r>
      <w:proofErr w:type="gramStart"/>
      <w:r w:rsidRPr="00607BC4">
        <w:rPr>
          <w:rFonts w:asciiTheme="majorHAnsi" w:hAnsiTheme="majorHAnsi"/>
          <w:b/>
          <w:sz w:val="28"/>
          <w:szCs w:val="80"/>
          <w:lang w:eastAsia="en-US"/>
        </w:rPr>
        <w:t>Required:</w:t>
      </w:r>
      <w:proofErr w:type="gramEnd"/>
      <w:r w:rsidR="001A3B7D" w:rsidRPr="00607BC4">
        <w:rPr>
          <w:rFonts w:asciiTheme="majorHAnsi" w:hAnsiTheme="majorHAnsi"/>
          <w:b/>
          <w:sz w:val="28"/>
          <w:szCs w:val="80"/>
          <w:lang w:eastAsia="en-US"/>
        </w:rPr>
        <w:t xml:space="preserve"> </w:t>
      </w:r>
      <w:r w:rsidR="003167F2" w:rsidRPr="00607BC4">
        <w:rPr>
          <w:rFonts w:asciiTheme="majorHAnsi" w:hAnsiTheme="majorHAnsi"/>
          <w:sz w:val="28"/>
          <w:szCs w:val="80"/>
          <w:lang w:eastAsia="en-US"/>
        </w:rPr>
        <w:t>Students will need to have some prior knowledge of the Constitution</w:t>
      </w:r>
      <w:r w:rsidR="00804099" w:rsidRPr="00607BC4">
        <w:rPr>
          <w:rFonts w:asciiTheme="majorHAnsi" w:hAnsiTheme="majorHAnsi"/>
          <w:sz w:val="28"/>
          <w:szCs w:val="80"/>
          <w:lang w:eastAsia="en-US"/>
        </w:rPr>
        <w:t xml:space="preserve"> from Lessons 1</w:t>
      </w:r>
      <w:r w:rsidR="001A3B7D" w:rsidRPr="00607BC4">
        <w:rPr>
          <w:rFonts w:asciiTheme="majorHAnsi" w:hAnsiTheme="majorHAnsi"/>
          <w:sz w:val="28"/>
          <w:szCs w:val="80"/>
          <w:lang w:eastAsia="en-US"/>
        </w:rPr>
        <w:t>–</w:t>
      </w:r>
      <w:r w:rsidR="00804099" w:rsidRPr="00607BC4">
        <w:rPr>
          <w:rFonts w:asciiTheme="majorHAnsi" w:hAnsiTheme="majorHAnsi"/>
          <w:sz w:val="28"/>
          <w:szCs w:val="80"/>
          <w:lang w:eastAsia="en-US"/>
        </w:rPr>
        <w:t>3</w:t>
      </w:r>
      <w:r w:rsidR="003167F2" w:rsidRPr="00607BC4">
        <w:rPr>
          <w:rFonts w:asciiTheme="majorHAnsi" w:hAnsiTheme="majorHAnsi"/>
          <w:sz w:val="28"/>
          <w:szCs w:val="80"/>
          <w:lang w:eastAsia="en-US"/>
        </w:rPr>
        <w:t>.</w:t>
      </w:r>
    </w:p>
    <w:p w:rsidR="00DE4449" w:rsidRPr="00607BC4" w:rsidRDefault="00DE4449" w:rsidP="00607BC4">
      <w:pPr>
        <w:spacing w:after="0" w:line="240" w:lineRule="auto"/>
        <w:rPr>
          <w:rFonts w:asciiTheme="majorHAnsi" w:hAnsiTheme="majorHAnsi"/>
          <w:b/>
          <w:sz w:val="28"/>
          <w:szCs w:val="80"/>
          <w:lang w:eastAsia="en-US"/>
        </w:rPr>
      </w:pPr>
    </w:p>
    <w:p w:rsidR="00DE4449" w:rsidRPr="00607BC4" w:rsidRDefault="00877707" w:rsidP="00607BC4">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Estimated Time</w:t>
      </w:r>
      <w:r w:rsidR="001A3B7D" w:rsidRPr="00607BC4">
        <w:rPr>
          <w:rFonts w:asciiTheme="majorHAnsi" w:hAnsiTheme="majorHAnsi"/>
          <w:b/>
          <w:sz w:val="28"/>
          <w:szCs w:val="80"/>
          <w:lang w:eastAsia="en-US"/>
        </w:rPr>
        <w:t xml:space="preserve">: </w:t>
      </w:r>
      <w:r w:rsidR="00804099" w:rsidRPr="00607BC4">
        <w:rPr>
          <w:rFonts w:asciiTheme="majorHAnsi" w:hAnsiTheme="majorHAnsi"/>
          <w:sz w:val="28"/>
          <w:szCs w:val="80"/>
          <w:lang w:eastAsia="en-US"/>
        </w:rPr>
        <w:t>three 50-minute periods</w:t>
      </w:r>
    </w:p>
    <w:p w:rsidR="00DE4449" w:rsidRPr="00607BC4" w:rsidRDefault="00DE4449" w:rsidP="00607BC4">
      <w:pPr>
        <w:spacing w:after="0" w:line="240" w:lineRule="auto"/>
        <w:rPr>
          <w:rFonts w:asciiTheme="majorHAnsi" w:hAnsiTheme="majorHAnsi"/>
          <w:b/>
          <w:sz w:val="28"/>
          <w:szCs w:val="80"/>
          <w:lang w:eastAsia="en-US"/>
        </w:rPr>
      </w:pPr>
    </w:p>
    <w:p w:rsidR="007C1EEA" w:rsidRPr="00607BC4" w:rsidRDefault="00877707" w:rsidP="00607BC4">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Resources for Lesson</w:t>
      </w:r>
      <w:r w:rsidR="00141A49">
        <w:rPr>
          <w:rFonts w:asciiTheme="majorHAnsi" w:hAnsiTheme="majorHAnsi"/>
          <w:b/>
          <w:sz w:val="28"/>
          <w:szCs w:val="80"/>
          <w:lang w:eastAsia="en-US"/>
        </w:rPr>
        <w:t>s:</w:t>
      </w:r>
    </w:p>
    <w:p w:rsidR="009906E3" w:rsidRPr="00607BC4" w:rsidRDefault="005C680B" w:rsidP="00607BC4">
      <w:pPr>
        <w:spacing w:after="0" w:line="240" w:lineRule="auto"/>
        <w:rPr>
          <w:rFonts w:asciiTheme="majorHAnsi" w:hAnsiTheme="majorHAnsi"/>
          <w:sz w:val="28"/>
          <w:szCs w:val="80"/>
          <w:lang w:eastAsia="en-US"/>
        </w:rPr>
      </w:pPr>
      <w:r>
        <w:rPr>
          <w:rFonts w:asciiTheme="majorHAnsi" w:hAnsiTheme="majorHAnsi"/>
          <w:sz w:val="28"/>
          <w:szCs w:val="80"/>
          <w:lang w:eastAsia="en-US"/>
        </w:rPr>
        <w:t>F</w:t>
      </w:r>
      <w:r w:rsidR="00340707" w:rsidRPr="00607BC4">
        <w:rPr>
          <w:rFonts w:asciiTheme="majorHAnsi" w:hAnsiTheme="majorHAnsi"/>
          <w:sz w:val="28"/>
          <w:szCs w:val="80"/>
          <w:lang w:eastAsia="en-US"/>
        </w:rPr>
        <w:t>or the t</w:t>
      </w:r>
      <w:r w:rsidR="009906E3" w:rsidRPr="00607BC4">
        <w:rPr>
          <w:rFonts w:asciiTheme="majorHAnsi" w:hAnsiTheme="majorHAnsi"/>
          <w:sz w:val="28"/>
          <w:szCs w:val="80"/>
          <w:lang w:eastAsia="en-US"/>
        </w:rPr>
        <w:t>eacher:</w:t>
      </w:r>
    </w:p>
    <w:p w:rsidR="000A1757" w:rsidRPr="00607BC4" w:rsidRDefault="009906E3" w:rsidP="00607BC4">
      <w:pPr>
        <w:pStyle w:val="ColorfulList-Accent11"/>
        <w:numPr>
          <w:ilvl w:val="0"/>
          <w:numId w:val="37"/>
        </w:num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One copy of</w:t>
      </w:r>
      <w:r w:rsidR="001A3B7D" w:rsidRPr="00607BC4">
        <w:rPr>
          <w:rFonts w:asciiTheme="majorHAnsi" w:hAnsiTheme="majorHAnsi"/>
          <w:i/>
          <w:sz w:val="28"/>
          <w:szCs w:val="80"/>
          <w:lang w:eastAsia="en-US"/>
        </w:rPr>
        <w:t xml:space="preserve"> The Words We Live By</w:t>
      </w:r>
      <w:r w:rsidR="00141A49">
        <w:rPr>
          <w:rFonts w:asciiTheme="majorHAnsi" w:hAnsiTheme="majorHAnsi"/>
          <w:i/>
          <w:sz w:val="28"/>
          <w:szCs w:val="80"/>
          <w:lang w:eastAsia="en-US"/>
        </w:rPr>
        <w:t>,</w:t>
      </w:r>
      <w:r w:rsidR="001A3B7D" w:rsidRPr="00607BC4">
        <w:rPr>
          <w:rFonts w:asciiTheme="majorHAnsi" w:hAnsiTheme="majorHAnsi"/>
          <w:i/>
          <w:sz w:val="28"/>
          <w:szCs w:val="80"/>
          <w:lang w:eastAsia="en-US"/>
        </w:rPr>
        <w:t xml:space="preserve"> </w:t>
      </w:r>
      <w:r w:rsidR="00501501" w:rsidRPr="00607BC4">
        <w:rPr>
          <w:rFonts w:asciiTheme="majorHAnsi" w:hAnsiTheme="majorHAnsi"/>
          <w:sz w:val="28"/>
          <w:szCs w:val="80"/>
          <w:lang w:eastAsia="en-US"/>
        </w:rPr>
        <w:t xml:space="preserve">by Linda R. Monk. </w:t>
      </w:r>
      <w:r w:rsidRPr="00607BC4">
        <w:rPr>
          <w:rFonts w:asciiTheme="majorHAnsi" w:hAnsiTheme="majorHAnsi"/>
          <w:sz w:val="28"/>
          <w:szCs w:val="80"/>
          <w:lang w:eastAsia="en-US"/>
        </w:rPr>
        <w:t>Pages listed in the lesson refer to the paperback</w:t>
      </w:r>
      <w:r w:rsidR="007F07E2" w:rsidRPr="00607BC4">
        <w:rPr>
          <w:rFonts w:asciiTheme="majorHAnsi" w:hAnsiTheme="majorHAnsi"/>
          <w:sz w:val="28"/>
          <w:szCs w:val="80"/>
          <w:lang w:eastAsia="en-US"/>
        </w:rPr>
        <w:t xml:space="preserve"> edition, Stonesong Press, 2003</w:t>
      </w:r>
    </w:p>
    <w:p w:rsidR="009906E3" w:rsidRPr="00607BC4" w:rsidRDefault="00DE4449" w:rsidP="00607BC4">
      <w:pPr>
        <w:pStyle w:val="ColorfulList-Accent11"/>
        <w:numPr>
          <w:ilvl w:val="0"/>
          <w:numId w:val="37"/>
        </w:num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 xml:space="preserve">Video </w:t>
      </w:r>
      <w:r w:rsidR="005C680B">
        <w:rPr>
          <w:rFonts w:asciiTheme="majorHAnsi" w:hAnsiTheme="majorHAnsi"/>
          <w:sz w:val="28"/>
          <w:szCs w:val="80"/>
          <w:lang w:eastAsia="en-US"/>
        </w:rPr>
        <w:t>c</w:t>
      </w:r>
      <w:r w:rsidRPr="00607BC4">
        <w:rPr>
          <w:rFonts w:asciiTheme="majorHAnsi" w:hAnsiTheme="majorHAnsi"/>
          <w:sz w:val="28"/>
          <w:szCs w:val="80"/>
          <w:lang w:eastAsia="en-US"/>
        </w:rPr>
        <w:t>lip</w:t>
      </w:r>
      <w:r w:rsidR="005C680B">
        <w:rPr>
          <w:rFonts w:asciiTheme="majorHAnsi" w:hAnsiTheme="majorHAnsi"/>
          <w:sz w:val="28"/>
          <w:szCs w:val="80"/>
          <w:lang w:eastAsia="en-US"/>
        </w:rPr>
        <w:t xml:space="preserve"> of people reciting the Fourth Amendment</w:t>
      </w:r>
      <w:r w:rsidRPr="00607BC4">
        <w:rPr>
          <w:rFonts w:asciiTheme="majorHAnsi" w:hAnsiTheme="majorHAnsi"/>
          <w:sz w:val="28"/>
          <w:szCs w:val="80"/>
          <w:lang w:eastAsia="en-US"/>
        </w:rPr>
        <w:t xml:space="preserve">: </w:t>
      </w:r>
      <w:hyperlink r:id="rId25" w:history="1">
        <w:r w:rsidR="006372C3" w:rsidRPr="00607BC4">
          <w:rPr>
            <w:rStyle w:val="Hyperlink"/>
            <w:rFonts w:asciiTheme="majorHAnsi" w:hAnsiTheme="majorHAnsi"/>
            <w:sz w:val="28"/>
            <w:szCs w:val="80"/>
            <w:lang w:eastAsia="en-US"/>
          </w:rPr>
          <w:t>http://www.time.com/time/video/player/0,32068,1027506447001_2080296,00.html</w:t>
        </w:r>
      </w:hyperlink>
    </w:p>
    <w:p w:rsidR="000A1757" w:rsidRPr="00607BC4" w:rsidRDefault="000A1757" w:rsidP="00607BC4">
      <w:pPr>
        <w:pStyle w:val="ColorfulList-Accent11"/>
        <w:spacing w:after="0" w:line="240" w:lineRule="auto"/>
        <w:ind w:left="0"/>
        <w:rPr>
          <w:rFonts w:asciiTheme="majorHAnsi" w:hAnsiTheme="majorHAnsi"/>
          <w:b/>
          <w:sz w:val="28"/>
          <w:szCs w:val="80"/>
          <w:lang w:eastAsia="en-US"/>
        </w:rPr>
      </w:pPr>
    </w:p>
    <w:p w:rsidR="009906E3" w:rsidRPr="00607BC4" w:rsidRDefault="005C680B" w:rsidP="00607BC4">
      <w:pPr>
        <w:pStyle w:val="ColorfulList-Accent11"/>
        <w:spacing w:after="0" w:line="240" w:lineRule="auto"/>
        <w:ind w:left="0"/>
        <w:rPr>
          <w:rFonts w:asciiTheme="majorHAnsi" w:hAnsiTheme="majorHAnsi"/>
          <w:sz w:val="28"/>
          <w:szCs w:val="80"/>
          <w:lang w:eastAsia="en-US"/>
        </w:rPr>
      </w:pPr>
      <w:r>
        <w:rPr>
          <w:rFonts w:asciiTheme="majorHAnsi" w:hAnsiTheme="majorHAnsi"/>
          <w:sz w:val="28"/>
          <w:szCs w:val="80"/>
          <w:lang w:eastAsia="en-US"/>
        </w:rPr>
        <w:t>F</w:t>
      </w:r>
      <w:r w:rsidR="009906E3" w:rsidRPr="00607BC4">
        <w:rPr>
          <w:rFonts w:asciiTheme="majorHAnsi" w:hAnsiTheme="majorHAnsi"/>
          <w:sz w:val="28"/>
          <w:szCs w:val="80"/>
          <w:lang w:eastAsia="en-US"/>
        </w:rPr>
        <w:t xml:space="preserve">or </w:t>
      </w:r>
      <w:r>
        <w:rPr>
          <w:rFonts w:asciiTheme="majorHAnsi" w:hAnsiTheme="majorHAnsi"/>
          <w:sz w:val="28"/>
          <w:szCs w:val="80"/>
          <w:lang w:eastAsia="en-US"/>
        </w:rPr>
        <w:t xml:space="preserve">the </w:t>
      </w:r>
      <w:r w:rsidR="009906E3" w:rsidRPr="00607BC4">
        <w:rPr>
          <w:rFonts w:asciiTheme="majorHAnsi" w:hAnsiTheme="majorHAnsi"/>
          <w:sz w:val="28"/>
          <w:szCs w:val="80"/>
          <w:lang w:eastAsia="en-US"/>
        </w:rPr>
        <w:t>students:</w:t>
      </w:r>
    </w:p>
    <w:p w:rsidR="00DE4449" w:rsidRPr="00607BC4" w:rsidRDefault="00501501" w:rsidP="00607BC4">
      <w:pPr>
        <w:pStyle w:val="ColorfulList-Accent11"/>
        <w:numPr>
          <w:ilvl w:val="0"/>
          <w:numId w:val="13"/>
        </w:num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t xml:space="preserve">Full class set: </w:t>
      </w:r>
      <w:r w:rsidR="009906E3" w:rsidRPr="00607BC4">
        <w:rPr>
          <w:rFonts w:asciiTheme="majorHAnsi" w:hAnsiTheme="majorHAnsi"/>
          <w:i/>
          <w:sz w:val="28"/>
          <w:szCs w:val="80"/>
          <w:lang w:eastAsia="en-US"/>
        </w:rPr>
        <w:t>The Words We Live By</w:t>
      </w:r>
      <w:r w:rsidR="00141A49">
        <w:rPr>
          <w:rFonts w:asciiTheme="majorHAnsi" w:hAnsiTheme="majorHAnsi"/>
          <w:i/>
          <w:sz w:val="28"/>
          <w:szCs w:val="80"/>
          <w:lang w:eastAsia="en-US"/>
        </w:rPr>
        <w:t>,</w:t>
      </w:r>
      <w:r w:rsidR="009906E3" w:rsidRPr="00607BC4">
        <w:rPr>
          <w:rFonts w:asciiTheme="majorHAnsi" w:hAnsiTheme="majorHAnsi"/>
          <w:i/>
          <w:sz w:val="28"/>
          <w:szCs w:val="80"/>
          <w:lang w:eastAsia="en-US"/>
        </w:rPr>
        <w:t xml:space="preserve"> </w:t>
      </w:r>
      <w:r w:rsidR="00641A3D" w:rsidRPr="00607BC4">
        <w:rPr>
          <w:rFonts w:asciiTheme="majorHAnsi" w:hAnsiTheme="majorHAnsi"/>
          <w:sz w:val="28"/>
          <w:szCs w:val="80"/>
          <w:lang w:eastAsia="en-US"/>
        </w:rPr>
        <w:t>by Linda R. Monk</w:t>
      </w:r>
      <w:r w:rsidRPr="00607BC4">
        <w:rPr>
          <w:rFonts w:asciiTheme="majorHAnsi" w:hAnsiTheme="majorHAnsi"/>
          <w:sz w:val="28"/>
          <w:szCs w:val="80"/>
          <w:lang w:eastAsia="en-US"/>
        </w:rPr>
        <w:t xml:space="preserve">. </w:t>
      </w:r>
      <w:r w:rsidR="005C680B">
        <w:rPr>
          <w:rFonts w:asciiTheme="majorHAnsi" w:hAnsiTheme="majorHAnsi"/>
          <w:sz w:val="28"/>
          <w:szCs w:val="80"/>
          <w:lang w:eastAsia="en-US"/>
        </w:rPr>
        <w:t xml:space="preserve">If possible, </w:t>
      </w:r>
      <w:r w:rsidRPr="00607BC4">
        <w:rPr>
          <w:rFonts w:asciiTheme="majorHAnsi" w:hAnsiTheme="majorHAnsi"/>
          <w:sz w:val="28"/>
          <w:szCs w:val="80"/>
          <w:lang w:eastAsia="en-US"/>
        </w:rPr>
        <w:t>p</w:t>
      </w:r>
      <w:r w:rsidR="009906E3" w:rsidRPr="00607BC4">
        <w:rPr>
          <w:rFonts w:asciiTheme="majorHAnsi" w:hAnsiTheme="majorHAnsi"/>
          <w:sz w:val="28"/>
          <w:szCs w:val="80"/>
          <w:lang w:eastAsia="en-US"/>
        </w:rPr>
        <w:t xml:space="preserve">rint copies of pages </w:t>
      </w:r>
      <w:r w:rsidR="00DE4449" w:rsidRPr="00607BC4">
        <w:rPr>
          <w:rFonts w:asciiTheme="majorHAnsi" w:hAnsiTheme="majorHAnsi"/>
          <w:sz w:val="28"/>
          <w:szCs w:val="80"/>
          <w:lang w:eastAsia="en-US"/>
        </w:rPr>
        <w:t>157</w:t>
      </w:r>
      <w:r w:rsidR="008D70BB" w:rsidRPr="00607BC4">
        <w:rPr>
          <w:rFonts w:asciiTheme="majorHAnsi" w:hAnsiTheme="majorHAnsi"/>
          <w:sz w:val="28"/>
          <w:szCs w:val="80"/>
          <w:lang w:eastAsia="en-US"/>
        </w:rPr>
        <w:t>–1</w:t>
      </w:r>
      <w:r w:rsidR="00DE4449" w:rsidRPr="00607BC4">
        <w:rPr>
          <w:rFonts w:asciiTheme="majorHAnsi" w:hAnsiTheme="majorHAnsi"/>
          <w:sz w:val="28"/>
          <w:szCs w:val="80"/>
          <w:lang w:eastAsia="en-US"/>
        </w:rPr>
        <w:t>63</w:t>
      </w:r>
      <w:r w:rsidR="005C680B">
        <w:rPr>
          <w:rFonts w:asciiTheme="majorHAnsi" w:hAnsiTheme="majorHAnsi"/>
          <w:sz w:val="28"/>
          <w:szCs w:val="80"/>
          <w:lang w:eastAsia="en-US"/>
        </w:rPr>
        <w:t xml:space="preserve"> and the</w:t>
      </w:r>
      <w:r w:rsidR="00641A3D" w:rsidRPr="00607BC4">
        <w:rPr>
          <w:rFonts w:asciiTheme="majorHAnsi" w:hAnsiTheme="majorHAnsi"/>
          <w:sz w:val="28"/>
          <w:szCs w:val="80"/>
          <w:lang w:eastAsia="en-US"/>
        </w:rPr>
        <w:t xml:space="preserve"> </w:t>
      </w:r>
      <w:r w:rsidR="006372C3" w:rsidRPr="00607BC4">
        <w:rPr>
          <w:rFonts w:asciiTheme="majorHAnsi" w:hAnsiTheme="majorHAnsi"/>
          <w:sz w:val="28"/>
          <w:szCs w:val="80"/>
          <w:lang w:eastAsia="en-US"/>
        </w:rPr>
        <w:t>Reading the</w:t>
      </w:r>
      <w:r w:rsidR="00EA6312" w:rsidRPr="00607BC4">
        <w:rPr>
          <w:rFonts w:asciiTheme="majorHAnsi" w:hAnsiTheme="majorHAnsi"/>
          <w:sz w:val="28"/>
          <w:szCs w:val="80"/>
          <w:lang w:eastAsia="en-US"/>
        </w:rPr>
        <w:t xml:space="preserve"> Fourth Amendment</w:t>
      </w:r>
      <w:r w:rsidR="00641A3D" w:rsidRPr="00607BC4">
        <w:rPr>
          <w:rFonts w:asciiTheme="majorHAnsi" w:hAnsiTheme="majorHAnsi"/>
          <w:sz w:val="28"/>
          <w:szCs w:val="80"/>
          <w:lang w:eastAsia="en-US"/>
        </w:rPr>
        <w:t xml:space="preserve"> chart</w:t>
      </w:r>
      <w:r w:rsidR="00DE4449" w:rsidRPr="00607BC4">
        <w:rPr>
          <w:rFonts w:asciiTheme="majorHAnsi" w:hAnsiTheme="majorHAnsi"/>
          <w:sz w:val="28"/>
          <w:szCs w:val="80"/>
          <w:lang w:eastAsia="en-US"/>
        </w:rPr>
        <w:t>, at the end of the lesson</w:t>
      </w:r>
    </w:p>
    <w:p w:rsidR="00877707" w:rsidRPr="00607BC4" w:rsidRDefault="00877707" w:rsidP="00607BC4">
      <w:pPr>
        <w:pStyle w:val="ColorfulList-Accent11"/>
        <w:spacing w:after="0" w:line="240" w:lineRule="auto"/>
        <w:ind w:left="1080"/>
        <w:rPr>
          <w:rFonts w:asciiTheme="majorHAnsi" w:hAnsiTheme="majorHAnsi"/>
          <w:sz w:val="28"/>
          <w:szCs w:val="80"/>
          <w:lang w:eastAsia="en-US"/>
        </w:rPr>
        <w:sectPr w:rsidR="00877707" w:rsidRPr="00607BC4" w:rsidSect="009022D0">
          <w:pgSz w:w="15840" w:h="12240" w:orient="landscape"/>
          <w:pgMar w:top="810" w:right="720" w:bottom="720" w:left="720" w:header="576" w:footer="432" w:gutter="0"/>
          <w:cols w:space="720"/>
          <w:titlePg/>
          <w:docGrid w:linePitch="360"/>
        </w:sectPr>
      </w:pPr>
    </w:p>
    <w:p w:rsidR="00877707" w:rsidRPr="00607BC4" w:rsidRDefault="00877707" w:rsidP="00607BC4">
      <w:pPr>
        <w:spacing w:after="0" w:line="240" w:lineRule="auto"/>
        <w:rPr>
          <w:rFonts w:asciiTheme="majorHAnsi" w:hAnsiTheme="majorHAnsi" w:cs="Arial"/>
          <w:b/>
        </w:rPr>
      </w:pPr>
      <w:r w:rsidRPr="00607BC4">
        <w:rPr>
          <w:rFonts w:asciiTheme="majorHAnsi" w:hAnsiTheme="majorHAnsi" w:cs="Arial"/>
          <w:b/>
        </w:rPr>
        <w:lastRenderedPageBreak/>
        <w:t>Unit:</w:t>
      </w:r>
      <w:r w:rsidR="00141A49">
        <w:rPr>
          <w:rFonts w:asciiTheme="majorHAnsi" w:hAnsiTheme="majorHAnsi" w:cs="Arial"/>
          <w:b/>
        </w:rPr>
        <w:t xml:space="preserve"> </w:t>
      </w:r>
      <w:r w:rsidR="003167F2" w:rsidRPr="00607BC4">
        <w:rPr>
          <w:rFonts w:asciiTheme="majorHAnsi" w:hAnsiTheme="majorHAnsi" w:cs="Arial"/>
          <w:i/>
        </w:rPr>
        <w:t>The Words We Live By</w:t>
      </w:r>
      <w:r w:rsidR="003167F2" w:rsidRPr="00607BC4">
        <w:rPr>
          <w:rFonts w:asciiTheme="majorHAnsi" w:hAnsiTheme="majorHAnsi" w:cs="Arial"/>
        </w:rPr>
        <w:t>: The Fourth Amendment</w:t>
      </w:r>
    </w:p>
    <w:p w:rsidR="00877707" w:rsidRPr="00607BC4" w:rsidRDefault="00877707" w:rsidP="00607BC4">
      <w:pPr>
        <w:spacing w:after="0" w:line="240" w:lineRule="auto"/>
        <w:rPr>
          <w:rFonts w:asciiTheme="majorHAnsi" w:hAnsiTheme="majorHAnsi" w:cs="Arial"/>
        </w:rPr>
      </w:pPr>
      <w:r w:rsidRPr="00607BC4">
        <w:rPr>
          <w:rFonts w:asciiTheme="majorHAnsi" w:hAnsiTheme="majorHAnsi" w:cs="Arial"/>
          <w:b/>
        </w:rPr>
        <w:t xml:space="preserve">Content Area/Course: </w:t>
      </w:r>
      <w:r w:rsidR="00141A49">
        <w:rPr>
          <w:rFonts w:asciiTheme="majorHAnsi" w:hAnsiTheme="majorHAnsi" w:cs="Arial"/>
        </w:rPr>
        <w:t>English Language Arts</w:t>
      </w:r>
      <w:r w:rsidR="00501501" w:rsidRPr="00607BC4">
        <w:rPr>
          <w:rFonts w:asciiTheme="majorHAnsi" w:hAnsiTheme="majorHAnsi" w:cs="Arial"/>
        </w:rPr>
        <w:t>,</w:t>
      </w:r>
      <w:r w:rsidR="003167F2" w:rsidRPr="00607BC4">
        <w:rPr>
          <w:rFonts w:asciiTheme="majorHAnsi" w:hAnsiTheme="majorHAnsi" w:cs="Arial"/>
        </w:rPr>
        <w:t xml:space="preserve"> Grade </w:t>
      </w:r>
      <w:r w:rsidR="00DE4449" w:rsidRPr="00607BC4">
        <w:rPr>
          <w:rFonts w:asciiTheme="majorHAnsi" w:hAnsiTheme="majorHAnsi" w:cs="Arial"/>
        </w:rPr>
        <w:t>8</w:t>
      </w:r>
    </w:p>
    <w:p w:rsidR="00877707" w:rsidRPr="00607BC4" w:rsidRDefault="00877707" w:rsidP="00607BC4">
      <w:pPr>
        <w:spacing w:after="0" w:line="240" w:lineRule="auto"/>
        <w:rPr>
          <w:rFonts w:asciiTheme="majorHAnsi" w:hAnsiTheme="majorHAnsi" w:cs="Arial"/>
        </w:rPr>
      </w:pPr>
      <w:r w:rsidRPr="00607BC4">
        <w:rPr>
          <w:rFonts w:asciiTheme="majorHAnsi" w:hAnsiTheme="majorHAnsi" w:cs="Arial"/>
          <w:b/>
        </w:rPr>
        <w:t>Lesson</w:t>
      </w:r>
      <w:r w:rsidR="00DE4449" w:rsidRPr="00607BC4">
        <w:rPr>
          <w:rFonts w:asciiTheme="majorHAnsi" w:hAnsiTheme="majorHAnsi" w:cs="Arial"/>
          <w:b/>
        </w:rPr>
        <w:t>s</w:t>
      </w:r>
      <w:r w:rsidR="008D70BB" w:rsidRPr="00607BC4">
        <w:rPr>
          <w:rFonts w:asciiTheme="majorHAnsi" w:hAnsiTheme="majorHAnsi" w:cs="Arial"/>
          <w:b/>
        </w:rPr>
        <w:t xml:space="preserve"> </w:t>
      </w:r>
      <w:r w:rsidR="002F1CA8">
        <w:rPr>
          <w:rFonts w:asciiTheme="majorHAnsi" w:hAnsiTheme="majorHAnsi" w:cs="Arial"/>
          <w:b/>
        </w:rPr>
        <w:t>4–6</w:t>
      </w:r>
      <w:r w:rsidR="002F1CA8" w:rsidRPr="002F1CA8">
        <w:rPr>
          <w:rFonts w:asciiTheme="majorHAnsi" w:hAnsiTheme="majorHAnsi" w:cs="Arial"/>
          <w:b/>
        </w:rPr>
        <w:t>:</w:t>
      </w:r>
      <w:r w:rsidR="002F1CA8">
        <w:rPr>
          <w:rFonts w:asciiTheme="majorHAnsi" w:hAnsiTheme="majorHAnsi" w:cs="Arial"/>
        </w:rPr>
        <w:t xml:space="preserve"> </w:t>
      </w:r>
      <w:r w:rsidR="003167F2" w:rsidRPr="00607BC4">
        <w:rPr>
          <w:rFonts w:asciiTheme="majorHAnsi" w:hAnsiTheme="majorHAnsi" w:cs="Arial"/>
        </w:rPr>
        <w:t>Introduction to the Fourth Amendment</w:t>
      </w:r>
      <w:r w:rsidRPr="00607BC4">
        <w:rPr>
          <w:rFonts w:asciiTheme="majorHAnsi" w:hAnsiTheme="majorHAnsi" w:cs="Arial"/>
        </w:rPr>
        <w:tab/>
      </w:r>
    </w:p>
    <w:p w:rsidR="00877707" w:rsidRPr="00607BC4" w:rsidRDefault="00877707" w:rsidP="00607BC4">
      <w:pPr>
        <w:spacing w:after="0" w:line="240" w:lineRule="auto"/>
        <w:rPr>
          <w:rFonts w:asciiTheme="majorHAnsi" w:hAnsiTheme="majorHAnsi" w:cs="Arial"/>
        </w:rPr>
      </w:pPr>
      <w:r w:rsidRPr="00607BC4">
        <w:rPr>
          <w:rFonts w:asciiTheme="majorHAnsi" w:hAnsiTheme="majorHAnsi" w:cs="Arial"/>
          <w:b/>
        </w:rPr>
        <w:t>Time:</w:t>
      </w:r>
      <w:r w:rsidR="008D70BB" w:rsidRPr="00607BC4">
        <w:rPr>
          <w:rFonts w:asciiTheme="majorHAnsi" w:hAnsiTheme="majorHAnsi" w:cs="Arial"/>
          <w:b/>
        </w:rPr>
        <w:t xml:space="preserve"> </w:t>
      </w:r>
      <w:r w:rsidR="00DE4449" w:rsidRPr="00607BC4">
        <w:rPr>
          <w:rFonts w:asciiTheme="majorHAnsi" w:hAnsiTheme="majorHAnsi" w:cs="Arial"/>
        </w:rPr>
        <w:t xml:space="preserve">three 50-minute periods </w:t>
      </w:r>
    </w:p>
    <w:p w:rsidR="00877707" w:rsidRPr="00607BC4" w:rsidRDefault="00877707" w:rsidP="00607BC4">
      <w:pPr>
        <w:spacing w:after="0" w:line="240" w:lineRule="auto"/>
        <w:rPr>
          <w:rFonts w:asciiTheme="majorHAnsi" w:hAnsiTheme="majorHAnsi" w:cs="Arial"/>
        </w:rPr>
      </w:pPr>
    </w:p>
    <w:p w:rsidR="00501501" w:rsidRPr="00607BC4" w:rsidRDefault="00877707" w:rsidP="00607BC4">
      <w:pPr>
        <w:spacing w:after="0" w:line="240" w:lineRule="auto"/>
        <w:rPr>
          <w:rFonts w:asciiTheme="majorHAnsi" w:hAnsiTheme="majorHAnsi"/>
          <w:b/>
        </w:rPr>
      </w:pPr>
      <w:r w:rsidRPr="00607BC4">
        <w:rPr>
          <w:rFonts w:asciiTheme="majorHAnsi" w:hAnsiTheme="majorHAnsi" w:cs="Arial"/>
          <w:b/>
        </w:rPr>
        <w:t xml:space="preserve">Standard(s)/Unit Goal(s) to </w:t>
      </w:r>
      <w:proofErr w:type="gramStart"/>
      <w:r w:rsidRPr="00607BC4">
        <w:rPr>
          <w:rFonts w:asciiTheme="majorHAnsi" w:hAnsiTheme="majorHAnsi" w:cs="Arial"/>
          <w:b/>
        </w:rPr>
        <w:t>be addressed</w:t>
      </w:r>
      <w:proofErr w:type="gramEnd"/>
      <w:r w:rsidRPr="00607BC4">
        <w:rPr>
          <w:rFonts w:asciiTheme="majorHAnsi" w:hAnsiTheme="majorHAnsi" w:cs="Arial"/>
          <w:b/>
        </w:rPr>
        <w:t xml:space="preserve"> in this lesson:</w:t>
      </w:r>
    </w:p>
    <w:p w:rsidR="00310525" w:rsidRDefault="00DE4449" w:rsidP="00B54273">
      <w:pPr>
        <w:spacing w:after="0" w:line="240" w:lineRule="auto"/>
        <w:rPr>
          <w:rFonts w:asciiTheme="majorHAnsi" w:hAnsiTheme="majorHAnsi" w:cs="Arial"/>
        </w:rPr>
      </w:pPr>
      <w:r w:rsidRPr="005C680B">
        <w:rPr>
          <w:rFonts w:asciiTheme="majorHAnsi" w:hAnsiTheme="majorHAnsi"/>
        </w:rPr>
        <w:t>CCSS.ELA-Literacy.</w:t>
      </w:r>
      <w:r w:rsidR="003167F2" w:rsidRPr="005C680B">
        <w:rPr>
          <w:rFonts w:asciiTheme="majorHAnsi" w:hAnsiTheme="majorHAnsi"/>
        </w:rPr>
        <w:t xml:space="preserve"> RI</w:t>
      </w:r>
      <w:r w:rsidRPr="005C680B">
        <w:rPr>
          <w:rFonts w:asciiTheme="majorHAnsi" w:hAnsiTheme="majorHAnsi"/>
        </w:rPr>
        <w:t>.</w:t>
      </w:r>
      <w:r w:rsidR="003167F2" w:rsidRPr="005C680B">
        <w:rPr>
          <w:rFonts w:asciiTheme="majorHAnsi" w:hAnsiTheme="majorHAnsi"/>
        </w:rPr>
        <w:t xml:space="preserve"> 8.</w:t>
      </w:r>
      <w:r w:rsidR="00B54273" w:rsidRPr="00B54273">
        <w:rPr>
          <w:rFonts w:asciiTheme="majorHAnsi" w:hAnsiTheme="majorHAnsi" w:cs="Arial"/>
        </w:rPr>
        <w:t xml:space="preserve"> </w:t>
      </w:r>
      <w:r w:rsidR="00B54273" w:rsidRPr="00607BC4">
        <w:rPr>
          <w:rFonts w:asciiTheme="majorHAnsi" w:hAnsiTheme="majorHAnsi" w:cs="Arial"/>
        </w:rPr>
        <w:t>4</w:t>
      </w:r>
      <w:r w:rsidR="00B54273">
        <w:rPr>
          <w:rFonts w:asciiTheme="majorHAnsi" w:hAnsiTheme="majorHAnsi" w:cs="Arial"/>
        </w:rPr>
        <w:t xml:space="preserve"> </w:t>
      </w:r>
    </w:p>
    <w:p w:rsidR="00B54273" w:rsidRPr="006E6631" w:rsidRDefault="00B54273" w:rsidP="00B54273">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 xml:space="preserve">CCSS.ELA-Literacy.SL.8.1 Engage effectively in a range of collaborative discussions (one-on-one, in groups, and teacher-led) with diverse partners on </w:t>
      </w:r>
      <w:r w:rsidRPr="006E6631">
        <w:rPr>
          <w:rFonts w:asciiTheme="majorHAnsi" w:hAnsiTheme="majorHAnsi" w:cs="Arial"/>
          <w:i/>
          <w:color w:val="000000" w:themeColor="text1"/>
        </w:rPr>
        <w:t xml:space="preserve">grade 8 topics, texts, and issues, </w:t>
      </w:r>
      <w:r w:rsidRPr="006E6631">
        <w:rPr>
          <w:rFonts w:asciiTheme="majorHAnsi" w:hAnsiTheme="majorHAnsi" w:cs="Arial"/>
          <w:color w:val="000000" w:themeColor="text1"/>
        </w:rPr>
        <w:t>building on others’ ideas</w:t>
      </w:r>
      <w:r w:rsidR="00310525" w:rsidRPr="006E6631">
        <w:rPr>
          <w:rFonts w:asciiTheme="majorHAnsi" w:hAnsiTheme="majorHAnsi" w:cs="Arial"/>
          <w:color w:val="000000" w:themeColor="text1"/>
        </w:rPr>
        <w:t>.</w:t>
      </w:r>
    </w:p>
    <w:p w:rsidR="00310525" w:rsidRPr="006E6631" w:rsidRDefault="00310525" w:rsidP="00B54273">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CCSS.ELA-Literacy.W.8.1 Write arguments (e.g., essays, letters to the editor, advocacy speeches) to support claims with clear reasons and relevant evidence.</w:t>
      </w:r>
    </w:p>
    <w:p w:rsidR="003167F2" w:rsidRPr="006E6631" w:rsidRDefault="00B54273" w:rsidP="00607BC4">
      <w:pPr>
        <w:tabs>
          <w:tab w:val="right" w:pos="3960"/>
        </w:tabs>
        <w:spacing w:after="0" w:line="240" w:lineRule="auto"/>
        <w:rPr>
          <w:rFonts w:asciiTheme="majorHAnsi" w:hAnsiTheme="majorHAnsi"/>
          <w:color w:val="000000" w:themeColor="text1"/>
        </w:rPr>
      </w:pPr>
      <w:r w:rsidRPr="006E6631">
        <w:rPr>
          <w:rFonts w:asciiTheme="majorHAnsi" w:hAnsiTheme="majorHAnsi"/>
          <w:color w:val="000000" w:themeColor="text1"/>
        </w:rPr>
        <w:t>CCSS.ELA-Literacy.W.2 Write informative/explanatory texts (e.g., essays, oral reports, biographical feature articles) to examine a topic and convey ideas, concepts, and information through the selection, organization, and analysis of relevant content.</w:t>
      </w:r>
    </w:p>
    <w:p w:rsidR="00877707" w:rsidRDefault="00877707" w:rsidP="00607BC4">
      <w:pPr>
        <w:spacing w:after="0" w:line="240" w:lineRule="auto"/>
        <w:rPr>
          <w:rFonts w:asciiTheme="majorHAnsi" w:hAnsiTheme="majorHAnsi" w:cs="Arial"/>
          <w:b/>
        </w:rPr>
      </w:pPr>
    </w:p>
    <w:p w:rsidR="002F1CA8" w:rsidRPr="00607BC4" w:rsidRDefault="002F1CA8" w:rsidP="002F1CA8">
      <w:pPr>
        <w:spacing w:after="0" w:line="240" w:lineRule="auto"/>
        <w:rPr>
          <w:rFonts w:asciiTheme="majorHAnsi" w:hAnsiTheme="majorHAnsi" w:cs="Arial"/>
          <w:b/>
        </w:rPr>
      </w:pPr>
      <w:r>
        <w:rPr>
          <w:rFonts w:asciiTheme="majorHAnsi" w:hAnsiTheme="majorHAnsi" w:cs="Arial"/>
          <w:b/>
        </w:rPr>
        <w:t>Essential Questions</w:t>
      </w:r>
      <w:r w:rsidRPr="00607BC4">
        <w:rPr>
          <w:rFonts w:asciiTheme="majorHAnsi" w:hAnsiTheme="majorHAnsi" w:cs="Arial"/>
          <w:b/>
        </w:rPr>
        <w:t xml:space="preserve"> addressed in this lesson:</w:t>
      </w:r>
    </w:p>
    <w:p w:rsidR="002F1CA8" w:rsidRPr="00607BC4" w:rsidRDefault="002F1CA8" w:rsidP="002F1CA8">
      <w:pPr>
        <w:tabs>
          <w:tab w:val="right" w:pos="4016"/>
        </w:tabs>
        <w:spacing w:after="0" w:line="240" w:lineRule="auto"/>
        <w:rPr>
          <w:rFonts w:asciiTheme="majorHAnsi" w:hAnsiTheme="majorHAnsi"/>
        </w:rPr>
      </w:pPr>
      <w:r w:rsidRPr="00607BC4">
        <w:rPr>
          <w:rFonts w:asciiTheme="majorHAnsi" w:hAnsiTheme="majorHAnsi"/>
        </w:rPr>
        <w:t>Q</w:t>
      </w:r>
      <w:r>
        <w:rPr>
          <w:rFonts w:asciiTheme="majorHAnsi" w:hAnsiTheme="majorHAnsi"/>
        </w:rPr>
        <w:t>1</w:t>
      </w:r>
      <w:r w:rsidRPr="00607BC4">
        <w:rPr>
          <w:rFonts w:asciiTheme="majorHAnsi" w:hAnsiTheme="majorHAnsi"/>
        </w:rPr>
        <w:t xml:space="preserve"> Why should the Fourth Amendment matter to </w:t>
      </w:r>
      <w:proofErr w:type="gramStart"/>
      <w:r w:rsidRPr="00607BC4">
        <w:rPr>
          <w:rFonts w:asciiTheme="majorHAnsi" w:hAnsiTheme="majorHAnsi"/>
        </w:rPr>
        <w:t>me?</w:t>
      </w:r>
      <w:proofErr w:type="gramEnd"/>
    </w:p>
    <w:p w:rsidR="002F1CA8" w:rsidRPr="00607BC4" w:rsidRDefault="002F1CA8" w:rsidP="002F1CA8">
      <w:pPr>
        <w:tabs>
          <w:tab w:val="right" w:pos="4016"/>
        </w:tabs>
        <w:spacing w:after="0" w:line="240" w:lineRule="auto"/>
        <w:rPr>
          <w:rFonts w:asciiTheme="majorHAnsi" w:hAnsiTheme="majorHAnsi"/>
        </w:rPr>
      </w:pPr>
      <w:r w:rsidRPr="00607BC4">
        <w:rPr>
          <w:rFonts w:asciiTheme="majorHAnsi" w:hAnsiTheme="majorHAnsi"/>
        </w:rPr>
        <w:t>Q</w:t>
      </w:r>
      <w:r>
        <w:rPr>
          <w:rFonts w:asciiTheme="majorHAnsi" w:hAnsiTheme="majorHAnsi"/>
        </w:rPr>
        <w:t>2</w:t>
      </w:r>
      <w:r w:rsidRPr="00607BC4">
        <w:rPr>
          <w:rFonts w:asciiTheme="majorHAnsi" w:hAnsiTheme="majorHAnsi"/>
        </w:rPr>
        <w:t xml:space="preserve"> </w:t>
      </w:r>
      <w:proofErr w:type="gramStart"/>
      <w:r w:rsidRPr="00607BC4">
        <w:rPr>
          <w:rFonts w:asciiTheme="majorHAnsi" w:hAnsiTheme="majorHAnsi"/>
        </w:rPr>
        <w:t>How</w:t>
      </w:r>
      <w:proofErr w:type="gramEnd"/>
      <w:r w:rsidRPr="00607BC4">
        <w:rPr>
          <w:rFonts w:asciiTheme="majorHAnsi" w:hAnsiTheme="majorHAnsi"/>
        </w:rPr>
        <w:t xml:space="preserve"> can people interpret the same text, or even the same word, differently?</w:t>
      </w:r>
    </w:p>
    <w:p w:rsidR="002F1CA8" w:rsidRDefault="002F1CA8" w:rsidP="00607BC4">
      <w:pPr>
        <w:spacing w:after="0" w:line="240" w:lineRule="auto"/>
        <w:rPr>
          <w:rFonts w:asciiTheme="majorHAnsi" w:hAnsiTheme="majorHAnsi" w:cs="Arial"/>
          <w:b/>
        </w:rPr>
      </w:pPr>
    </w:p>
    <w:p w:rsidR="002F1CA8" w:rsidRPr="00607BC4" w:rsidRDefault="002F1CA8" w:rsidP="002F1CA8">
      <w:pPr>
        <w:spacing w:after="0" w:line="240" w:lineRule="auto"/>
        <w:rPr>
          <w:rFonts w:asciiTheme="majorHAnsi" w:hAnsiTheme="majorHAnsi" w:cs="Arial"/>
        </w:rPr>
      </w:pPr>
      <w:r>
        <w:rPr>
          <w:rFonts w:asciiTheme="majorHAnsi" w:hAnsiTheme="majorHAnsi" w:cs="Arial"/>
          <w:b/>
        </w:rPr>
        <w:t xml:space="preserve">Objectives: </w:t>
      </w:r>
      <w:r w:rsidRPr="002F1CA8">
        <w:rPr>
          <w:rFonts w:asciiTheme="majorHAnsi" w:hAnsiTheme="majorHAnsi" w:cs="Arial"/>
        </w:rPr>
        <w:t>Students will . . .</w:t>
      </w:r>
    </w:p>
    <w:p w:rsidR="002F1CA8" w:rsidRPr="00607BC4" w:rsidRDefault="002F1CA8" w:rsidP="002F1CA8">
      <w:pPr>
        <w:pStyle w:val="ListParagraph"/>
        <w:numPr>
          <w:ilvl w:val="0"/>
          <w:numId w:val="13"/>
        </w:numPr>
        <w:spacing w:after="0" w:line="240" w:lineRule="auto"/>
        <w:rPr>
          <w:rFonts w:asciiTheme="majorHAnsi" w:hAnsiTheme="majorHAnsi" w:cs="Arial"/>
        </w:rPr>
      </w:pPr>
      <w:r w:rsidRPr="00607BC4">
        <w:rPr>
          <w:rFonts w:asciiTheme="majorHAnsi" w:hAnsiTheme="majorHAnsi" w:cs="Arial"/>
        </w:rPr>
        <w:t>Understand and interpret the words in the Fourth Amendment.</w:t>
      </w:r>
    </w:p>
    <w:p w:rsidR="002F1CA8" w:rsidRPr="00607BC4" w:rsidRDefault="002F1CA8" w:rsidP="002F1CA8">
      <w:pPr>
        <w:pStyle w:val="ListParagraph"/>
        <w:numPr>
          <w:ilvl w:val="0"/>
          <w:numId w:val="13"/>
        </w:numPr>
        <w:spacing w:after="0" w:line="240" w:lineRule="auto"/>
        <w:rPr>
          <w:rFonts w:asciiTheme="majorHAnsi" w:hAnsiTheme="majorHAnsi" w:cs="Arial"/>
        </w:rPr>
      </w:pPr>
      <w:r w:rsidRPr="00607BC4">
        <w:rPr>
          <w:rFonts w:asciiTheme="majorHAnsi" w:hAnsiTheme="majorHAnsi" w:cs="Arial"/>
        </w:rPr>
        <w:t xml:space="preserve">Analyze the Fourth Amendment and rewrite it in everyday English using close-reading strategies and a graphic organizer. </w:t>
      </w:r>
    </w:p>
    <w:p w:rsidR="002F1CA8" w:rsidRPr="00607BC4" w:rsidRDefault="002F1CA8" w:rsidP="002F1CA8">
      <w:pPr>
        <w:pStyle w:val="ListParagraph"/>
        <w:numPr>
          <w:ilvl w:val="0"/>
          <w:numId w:val="13"/>
        </w:numPr>
        <w:spacing w:after="0" w:line="240" w:lineRule="auto"/>
        <w:rPr>
          <w:rFonts w:asciiTheme="majorHAnsi" w:hAnsiTheme="majorHAnsi" w:cs="Arial"/>
        </w:rPr>
      </w:pPr>
      <w:r w:rsidRPr="00607BC4">
        <w:rPr>
          <w:rFonts w:asciiTheme="majorHAnsi" w:hAnsiTheme="majorHAnsi" w:cs="Arial"/>
        </w:rPr>
        <w:t>Based on teacher example, students can summarize a section of text and report to the class.</w:t>
      </w:r>
    </w:p>
    <w:p w:rsidR="002F1CA8" w:rsidRPr="00607BC4" w:rsidRDefault="002F1CA8" w:rsidP="00607BC4">
      <w:pPr>
        <w:spacing w:after="0" w:line="240" w:lineRule="auto"/>
        <w:rPr>
          <w:rFonts w:asciiTheme="majorHAnsi" w:hAnsiTheme="majorHAnsi" w:cs="Arial"/>
          <w:b/>
        </w:rPr>
      </w:pPr>
    </w:p>
    <w:p w:rsidR="00AF57AF" w:rsidRPr="002F1CA8" w:rsidRDefault="00877707" w:rsidP="00607BC4">
      <w:pPr>
        <w:spacing w:after="0" w:line="240" w:lineRule="auto"/>
        <w:rPr>
          <w:rFonts w:asciiTheme="majorHAnsi" w:hAnsiTheme="majorHAnsi" w:cs="Arial"/>
          <w:b/>
        </w:rPr>
      </w:pPr>
      <w:r w:rsidRPr="002F1CA8">
        <w:rPr>
          <w:rFonts w:asciiTheme="majorHAnsi" w:hAnsiTheme="majorHAnsi"/>
          <w:b/>
        </w:rPr>
        <w:t>Instructional Tips/ Strategies/Notes for Teacher</w:t>
      </w:r>
      <w:r w:rsidR="003167F2" w:rsidRPr="002F1CA8">
        <w:rPr>
          <w:rFonts w:asciiTheme="majorHAnsi" w:hAnsiTheme="majorHAnsi"/>
          <w:b/>
        </w:rPr>
        <w:t xml:space="preserve">: </w:t>
      </w:r>
    </w:p>
    <w:p w:rsidR="00877707" w:rsidRPr="00607BC4" w:rsidRDefault="003167F2" w:rsidP="00607BC4">
      <w:pPr>
        <w:pStyle w:val="Default"/>
        <w:numPr>
          <w:ilvl w:val="0"/>
          <w:numId w:val="38"/>
        </w:numPr>
        <w:rPr>
          <w:rFonts w:asciiTheme="majorHAnsi" w:hAnsiTheme="majorHAnsi"/>
          <w:sz w:val="22"/>
          <w:szCs w:val="22"/>
        </w:rPr>
      </w:pPr>
      <w:r w:rsidRPr="00607BC4">
        <w:rPr>
          <w:rFonts w:asciiTheme="majorHAnsi" w:hAnsiTheme="majorHAnsi"/>
          <w:sz w:val="22"/>
          <w:szCs w:val="22"/>
        </w:rPr>
        <w:t xml:space="preserve">Use your discretion when assigning the passages from the text to each group. Some passages are </w:t>
      </w:r>
      <w:r w:rsidR="00C40182" w:rsidRPr="00607BC4">
        <w:rPr>
          <w:rFonts w:asciiTheme="majorHAnsi" w:hAnsiTheme="majorHAnsi"/>
          <w:sz w:val="22"/>
          <w:szCs w:val="22"/>
        </w:rPr>
        <w:t>lengthier</w:t>
      </w:r>
      <w:r w:rsidRPr="00607BC4">
        <w:rPr>
          <w:rFonts w:asciiTheme="majorHAnsi" w:hAnsiTheme="majorHAnsi"/>
          <w:sz w:val="22"/>
          <w:szCs w:val="22"/>
        </w:rPr>
        <w:t xml:space="preserve"> and more challenging than </w:t>
      </w:r>
      <w:proofErr w:type="gramStart"/>
      <w:r w:rsidRPr="00607BC4">
        <w:rPr>
          <w:rFonts w:asciiTheme="majorHAnsi" w:hAnsiTheme="majorHAnsi"/>
          <w:sz w:val="22"/>
          <w:szCs w:val="22"/>
        </w:rPr>
        <w:t>others</w:t>
      </w:r>
      <w:proofErr w:type="gramEnd"/>
      <w:r w:rsidRPr="00607BC4">
        <w:rPr>
          <w:rFonts w:asciiTheme="majorHAnsi" w:hAnsiTheme="majorHAnsi"/>
          <w:sz w:val="22"/>
          <w:szCs w:val="22"/>
        </w:rPr>
        <w:t>.</w:t>
      </w:r>
    </w:p>
    <w:p w:rsidR="00CE61DB" w:rsidRPr="00607BC4" w:rsidRDefault="00CE61DB" w:rsidP="00607BC4">
      <w:pPr>
        <w:pStyle w:val="Default"/>
        <w:numPr>
          <w:ilvl w:val="0"/>
          <w:numId w:val="38"/>
        </w:numPr>
        <w:rPr>
          <w:rFonts w:asciiTheme="majorHAnsi" w:hAnsiTheme="majorHAnsi"/>
          <w:sz w:val="22"/>
          <w:szCs w:val="22"/>
        </w:rPr>
      </w:pPr>
      <w:r w:rsidRPr="00607BC4">
        <w:rPr>
          <w:rFonts w:asciiTheme="majorHAnsi" w:hAnsiTheme="majorHAnsi"/>
          <w:sz w:val="22"/>
          <w:szCs w:val="22"/>
        </w:rPr>
        <w:t xml:space="preserve">Use computers or </w:t>
      </w:r>
      <w:r w:rsidR="00874BE1" w:rsidRPr="00607BC4">
        <w:rPr>
          <w:rFonts w:asciiTheme="majorHAnsi" w:hAnsiTheme="majorHAnsi"/>
          <w:sz w:val="22"/>
          <w:szCs w:val="22"/>
        </w:rPr>
        <w:t>tablets</w:t>
      </w:r>
      <w:r w:rsidRPr="00607BC4">
        <w:rPr>
          <w:rFonts w:asciiTheme="majorHAnsi" w:hAnsiTheme="majorHAnsi"/>
          <w:sz w:val="22"/>
          <w:szCs w:val="22"/>
        </w:rPr>
        <w:t xml:space="preserve"> for writing whenever possible</w:t>
      </w:r>
      <w:r w:rsidR="00DE4449" w:rsidRPr="00607BC4">
        <w:rPr>
          <w:rFonts w:asciiTheme="majorHAnsi" w:hAnsiTheme="majorHAnsi"/>
          <w:sz w:val="22"/>
          <w:szCs w:val="22"/>
        </w:rPr>
        <w:t xml:space="preserve"> because their use will make </w:t>
      </w:r>
      <w:r w:rsidR="00874BE1" w:rsidRPr="00607BC4">
        <w:rPr>
          <w:rFonts w:asciiTheme="majorHAnsi" w:hAnsiTheme="majorHAnsi"/>
          <w:sz w:val="22"/>
          <w:szCs w:val="22"/>
        </w:rPr>
        <w:t>revision</w:t>
      </w:r>
      <w:r w:rsidR="00DE4449" w:rsidRPr="00607BC4">
        <w:rPr>
          <w:rFonts w:asciiTheme="majorHAnsi" w:hAnsiTheme="majorHAnsi"/>
          <w:sz w:val="22"/>
          <w:szCs w:val="22"/>
        </w:rPr>
        <w:t xml:space="preserve"> and sharing easier</w:t>
      </w:r>
      <w:r w:rsidRPr="00607BC4">
        <w:rPr>
          <w:rFonts w:asciiTheme="majorHAnsi" w:hAnsiTheme="majorHAnsi"/>
          <w:sz w:val="22"/>
          <w:szCs w:val="22"/>
        </w:rPr>
        <w:t>.</w:t>
      </w:r>
    </w:p>
    <w:p w:rsidR="00501501" w:rsidRPr="00607BC4" w:rsidRDefault="005C680B" w:rsidP="00607BC4">
      <w:pPr>
        <w:pStyle w:val="ListParagraph"/>
        <w:numPr>
          <w:ilvl w:val="0"/>
          <w:numId w:val="38"/>
        </w:numPr>
        <w:spacing w:after="0" w:line="240" w:lineRule="auto"/>
        <w:rPr>
          <w:rFonts w:asciiTheme="majorHAnsi" w:hAnsiTheme="majorHAnsi" w:cs="Arial"/>
        </w:rPr>
      </w:pPr>
      <w:r>
        <w:rPr>
          <w:rFonts w:asciiTheme="majorHAnsi" w:hAnsiTheme="majorHAnsi" w:cs="Arial"/>
        </w:rPr>
        <w:t>Academic v</w:t>
      </w:r>
      <w:r w:rsidR="00641A3D" w:rsidRPr="00607BC4">
        <w:rPr>
          <w:rFonts w:asciiTheme="majorHAnsi" w:hAnsiTheme="majorHAnsi" w:cs="Arial"/>
        </w:rPr>
        <w:t xml:space="preserve">ocabulary: </w:t>
      </w:r>
      <w:r w:rsidR="00641A3D" w:rsidRPr="00607BC4">
        <w:rPr>
          <w:rFonts w:asciiTheme="majorHAnsi" w:hAnsiTheme="majorHAnsi" w:cs="Arial"/>
          <w:i/>
        </w:rPr>
        <w:t>a</w:t>
      </w:r>
      <w:r w:rsidR="00501501" w:rsidRPr="00607BC4">
        <w:rPr>
          <w:rFonts w:asciiTheme="majorHAnsi" w:hAnsiTheme="majorHAnsi" w:cs="Arial"/>
          <w:i/>
        </w:rPr>
        <w:t>mendment</w:t>
      </w:r>
      <w:r w:rsidR="00501501" w:rsidRPr="00607BC4">
        <w:rPr>
          <w:rFonts w:asciiTheme="majorHAnsi" w:hAnsiTheme="majorHAnsi" w:cs="Arial"/>
        </w:rPr>
        <w:t xml:space="preserve">, </w:t>
      </w:r>
      <w:r w:rsidR="00501501" w:rsidRPr="00607BC4">
        <w:rPr>
          <w:rFonts w:asciiTheme="majorHAnsi" w:hAnsiTheme="majorHAnsi" w:cs="Arial"/>
          <w:i/>
        </w:rPr>
        <w:t>argument</w:t>
      </w:r>
      <w:r w:rsidR="00501501" w:rsidRPr="00607BC4">
        <w:rPr>
          <w:rFonts w:asciiTheme="majorHAnsi" w:hAnsiTheme="majorHAnsi" w:cs="Arial"/>
        </w:rPr>
        <w:t xml:space="preserve">, </w:t>
      </w:r>
      <w:r w:rsidR="00501501" w:rsidRPr="00607BC4">
        <w:rPr>
          <w:rFonts w:asciiTheme="majorHAnsi" w:hAnsiTheme="majorHAnsi" w:cs="Arial"/>
          <w:i/>
        </w:rPr>
        <w:t>jury</w:t>
      </w:r>
      <w:r w:rsidR="00501501" w:rsidRPr="00607BC4">
        <w:rPr>
          <w:rFonts w:asciiTheme="majorHAnsi" w:hAnsiTheme="majorHAnsi" w:cs="Arial"/>
        </w:rPr>
        <w:t xml:space="preserve">, </w:t>
      </w:r>
      <w:r w:rsidR="00501501" w:rsidRPr="00607BC4">
        <w:rPr>
          <w:rFonts w:asciiTheme="majorHAnsi" w:hAnsiTheme="majorHAnsi" w:cs="Arial"/>
          <w:i/>
        </w:rPr>
        <w:t>Supreme</w:t>
      </w:r>
      <w:r w:rsidR="00501501" w:rsidRPr="00607BC4">
        <w:rPr>
          <w:rFonts w:asciiTheme="majorHAnsi" w:hAnsiTheme="majorHAnsi" w:cs="Arial"/>
        </w:rPr>
        <w:t xml:space="preserve"> </w:t>
      </w:r>
      <w:r w:rsidR="00501501" w:rsidRPr="00607BC4">
        <w:rPr>
          <w:rFonts w:asciiTheme="majorHAnsi" w:hAnsiTheme="majorHAnsi" w:cs="Arial"/>
          <w:i/>
        </w:rPr>
        <w:t>Court</w:t>
      </w:r>
      <w:r w:rsidR="00501501" w:rsidRPr="00607BC4">
        <w:rPr>
          <w:rFonts w:asciiTheme="majorHAnsi" w:hAnsiTheme="majorHAnsi" w:cs="Arial"/>
        </w:rPr>
        <w:t xml:space="preserve">, </w:t>
      </w:r>
      <w:r w:rsidR="00501501" w:rsidRPr="00607BC4">
        <w:rPr>
          <w:rFonts w:asciiTheme="majorHAnsi" w:hAnsiTheme="majorHAnsi" w:cs="Arial"/>
          <w:i/>
        </w:rPr>
        <w:t>Supreme</w:t>
      </w:r>
      <w:r w:rsidR="00501501" w:rsidRPr="00607BC4">
        <w:rPr>
          <w:rFonts w:asciiTheme="majorHAnsi" w:hAnsiTheme="majorHAnsi" w:cs="Arial"/>
        </w:rPr>
        <w:t xml:space="preserve"> </w:t>
      </w:r>
      <w:r w:rsidR="00501501" w:rsidRPr="00607BC4">
        <w:rPr>
          <w:rFonts w:asciiTheme="majorHAnsi" w:hAnsiTheme="majorHAnsi" w:cs="Arial"/>
          <w:i/>
        </w:rPr>
        <w:t>Court</w:t>
      </w:r>
      <w:r w:rsidR="00501501" w:rsidRPr="00607BC4">
        <w:rPr>
          <w:rFonts w:asciiTheme="majorHAnsi" w:hAnsiTheme="majorHAnsi" w:cs="Arial"/>
        </w:rPr>
        <w:t xml:space="preserve"> </w:t>
      </w:r>
      <w:r w:rsidR="00501501" w:rsidRPr="00607BC4">
        <w:rPr>
          <w:rFonts w:asciiTheme="majorHAnsi" w:hAnsiTheme="majorHAnsi" w:cs="Arial"/>
          <w:i/>
        </w:rPr>
        <w:t>Justice</w:t>
      </w:r>
      <w:r w:rsidR="00501501" w:rsidRPr="00607BC4">
        <w:rPr>
          <w:rFonts w:asciiTheme="majorHAnsi" w:hAnsiTheme="majorHAnsi" w:cs="Arial"/>
        </w:rPr>
        <w:t xml:space="preserve">, </w:t>
      </w:r>
      <w:r w:rsidR="00501501" w:rsidRPr="00607BC4">
        <w:rPr>
          <w:rFonts w:asciiTheme="majorHAnsi" w:hAnsiTheme="majorHAnsi" w:cs="Arial"/>
          <w:i/>
        </w:rPr>
        <w:t>search</w:t>
      </w:r>
      <w:r w:rsidR="00501501" w:rsidRPr="00607BC4">
        <w:rPr>
          <w:rFonts w:asciiTheme="majorHAnsi" w:hAnsiTheme="majorHAnsi" w:cs="Arial"/>
        </w:rPr>
        <w:t xml:space="preserve">, </w:t>
      </w:r>
      <w:r w:rsidR="00501501" w:rsidRPr="00607BC4">
        <w:rPr>
          <w:rFonts w:asciiTheme="majorHAnsi" w:hAnsiTheme="majorHAnsi" w:cs="Arial"/>
          <w:i/>
        </w:rPr>
        <w:t>seizure</w:t>
      </w:r>
      <w:r w:rsidR="00501501" w:rsidRPr="00607BC4">
        <w:rPr>
          <w:rFonts w:asciiTheme="majorHAnsi" w:hAnsiTheme="majorHAnsi" w:cs="Arial"/>
        </w:rPr>
        <w:t xml:space="preserve">, </w:t>
      </w:r>
      <w:r w:rsidR="00501501" w:rsidRPr="00607BC4">
        <w:rPr>
          <w:rFonts w:asciiTheme="majorHAnsi" w:hAnsiTheme="majorHAnsi" w:cs="Arial"/>
          <w:i/>
        </w:rPr>
        <w:t>warrant</w:t>
      </w:r>
      <w:r w:rsidR="00501501" w:rsidRPr="00607BC4">
        <w:rPr>
          <w:rFonts w:asciiTheme="majorHAnsi" w:hAnsiTheme="majorHAnsi" w:cs="Arial"/>
        </w:rPr>
        <w:t xml:space="preserve">, </w:t>
      </w:r>
      <w:r w:rsidR="00501501" w:rsidRPr="00607BC4">
        <w:rPr>
          <w:rFonts w:asciiTheme="majorHAnsi" w:hAnsiTheme="majorHAnsi" w:cs="Arial"/>
          <w:i/>
        </w:rPr>
        <w:t>rights</w:t>
      </w:r>
      <w:r w:rsidR="00501501" w:rsidRPr="00607BC4">
        <w:rPr>
          <w:rFonts w:asciiTheme="majorHAnsi" w:hAnsiTheme="majorHAnsi" w:cs="Arial"/>
        </w:rPr>
        <w:t xml:space="preserve">, </w:t>
      </w:r>
      <w:r w:rsidR="00501501" w:rsidRPr="00607BC4">
        <w:rPr>
          <w:rFonts w:asciiTheme="majorHAnsi" w:hAnsiTheme="majorHAnsi" w:cs="Arial"/>
          <w:i/>
        </w:rPr>
        <w:t>reasonable</w:t>
      </w:r>
      <w:r w:rsidR="00501501" w:rsidRPr="00607BC4">
        <w:rPr>
          <w:rFonts w:asciiTheme="majorHAnsi" w:hAnsiTheme="majorHAnsi" w:cs="Arial"/>
        </w:rPr>
        <w:t xml:space="preserve">, </w:t>
      </w:r>
      <w:r w:rsidR="00501501" w:rsidRPr="00607BC4">
        <w:rPr>
          <w:rFonts w:asciiTheme="majorHAnsi" w:hAnsiTheme="majorHAnsi" w:cs="Arial"/>
          <w:i/>
        </w:rPr>
        <w:t>unreasonable</w:t>
      </w:r>
      <w:r w:rsidR="00501501" w:rsidRPr="00607BC4">
        <w:rPr>
          <w:rFonts w:asciiTheme="majorHAnsi" w:hAnsiTheme="majorHAnsi" w:cs="Arial"/>
        </w:rPr>
        <w:t xml:space="preserve">, </w:t>
      </w:r>
      <w:r w:rsidR="00501501" w:rsidRPr="00607BC4">
        <w:rPr>
          <w:rFonts w:asciiTheme="majorHAnsi" w:hAnsiTheme="majorHAnsi" w:cs="Arial"/>
          <w:i/>
        </w:rPr>
        <w:t>probable</w:t>
      </w:r>
      <w:r w:rsidR="00501501" w:rsidRPr="00607BC4">
        <w:rPr>
          <w:rFonts w:asciiTheme="majorHAnsi" w:hAnsiTheme="majorHAnsi" w:cs="Arial"/>
        </w:rPr>
        <w:t xml:space="preserve"> </w:t>
      </w:r>
      <w:r w:rsidR="00501501" w:rsidRPr="00607BC4">
        <w:rPr>
          <w:rFonts w:asciiTheme="majorHAnsi" w:hAnsiTheme="majorHAnsi" w:cs="Arial"/>
          <w:i/>
        </w:rPr>
        <w:t>cause</w:t>
      </w:r>
      <w:r w:rsidR="00501501" w:rsidRPr="00607BC4">
        <w:rPr>
          <w:rFonts w:asciiTheme="majorHAnsi" w:hAnsiTheme="majorHAnsi" w:cs="Arial"/>
        </w:rPr>
        <w:t>.</w:t>
      </w:r>
    </w:p>
    <w:p w:rsidR="00501501" w:rsidRPr="00607BC4" w:rsidRDefault="00501501" w:rsidP="00607BC4">
      <w:pPr>
        <w:pStyle w:val="ListParagraph"/>
        <w:numPr>
          <w:ilvl w:val="0"/>
          <w:numId w:val="38"/>
        </w:numPr>
        <w:spacing w:after="0" w:line="240" w:lineRule="auto"/>
        <w:rPr>
          <w:rFonts w:asciiTheme="majorHAnsi" w:hAnsiTheme="majorHAnsi" w:cs="Arial"/>
        </w:rPr>
      </w:pPr>
      <w:r w:rsidRPr="00607BC4">
        <w:rPr>
          <w:rFonts w:asciiTheme="majorHAnsi" w:hAnsiTheme="majorHAnsi"/>
        </w:rPr>
        <w:t>When students read pages 158</w:t>
      </w:r>
      <w:r w:rsidR="008D70BB" w:rsidRPr="00607BC4">
        <w:rPr>
          <w:rFonts w:asciiTheme="majorHAnsi" w:hAnsiTheme="majorHAnsi"/>
        </w:rPr>
        <w:t>–</w:t>
      </w:r>
      <w:r w:rsidRPr="00607BC4">
        <w:rPr>
          <w:rFonts w:asciiTheme="majorHAnsi" w:hAnsiTheme="majorHAnsi"/>
        </w:rPr>
        <w:t xml:space="preserve">163 in </w:t>
      </w:r>
      <w:r w:rsidRPr="00607BC4">
        <w:rPr>
          <w:rFonts w:asciiTheme="majorHAnsi" w:hAnsiTheme="majorHAnsi"/>
          <w:i/>
        </w:rPr>
        <w:t>The Words We Live By</w:t>
      </w:r>
      <w:r w:rsidRPr="00607BC4">
        <w:rPr>
          <w:rFonts w:asciiTheme="majorHAnsi" w:hAnsiTheme="majorHAnsi"/>
        </w:rPr>
        <w:t xml:space="preserve"> in small groups, it may be helpful to make copies so they can mark it up.</w:t>
      </w:r>
    </w:p>
    <w:p w:rsidR="00501501" w:rsidRPr="00607BC4" w:rsidRDefault="00501501" w:rsidP="00607BC4">
      <w:pPr>
        <w:spacing w:after="0" w:line="240" w:lineRule="auto"/>
        <w:rPr>
          <w:rFonts w:asciiTheme="majorHAnsi" w:hAnsiTheme="majorHAnsi" w:cs="Arial"/>
        </w:rPr>
      </w:pPr>
    </w:p>
    <w:p w:rsidR="00AF57AF" w:rsidRPr="002F1CA8" w:rsidRDefault="00877707" w:rsidP="00607BC4">
      <w:pPr>
        <w:spacing w:after="0" w:line="240" w:lineRule="auto"/>
        <w:rPr>
          <w:rFonts w:asciiTheme="majorHAnsi" w:hAnsiTheme="majorHAnsi" w:cs="Arial"/>
          <w:b/>
        </w:rPr>
      </w:pPr>
      <w:r w:rsidRPr="002F1CA8">
        <w:rPr>
          <w:rFonts w:asciiTheme="majorHAnsi" w:hAnsiTheme="majorHAnsi" w:cs="Arial"/>
          <w:b/>
        </w:rPr>
        <w:t>Anticipated Student Preconceptions/Misconceptions</w:t>
      </w:r>
      <w:r w:rsidR="002F1CA8">
        <w:rPr>
          <w:rFonts w:asciiTheme="majorHAnsi" w:hAnsiTheme="majorHAnsi" w:cs="Arial"/>
          <w:b/>
        </w:rPr>
        <w:t>:</w:t>
      </w:r>
      <w:r w:rsidRPr="002F1CA8">
        <w:rPr>
          <w:rFonts w:asciiTheme="majorHAnsi" w:hAnsiTheme="majorHAnsi" w:cs="Arial"/>
          <w:b/>
        </w:rPr>
        <w:t xml:space="preserve"> </w:t>
      </w:r>
    </w:p>
    <w:p w:rsidR="00877707" w:rsidRPr="002F1CA8" w:rsidRDefault="005C680B" w:rsidP="00607BC4">
      <w:pPr>
        <w:pStyle w:val="ListParagraph"/>
        <w:numPr>
          <w:ilvl w:val="0"/>
          <w:numId w:val="84"/>
        </w:numPr>
        <w:spacing w:after="0" w:line="240" w:lineRule="auto"/>
        <w:ind w:left="360"/>
        <w:rPr>
          <w:rFonts w:asciiTheme="majorHAnsi" w:hAnsiTheme="majorHAnsi" w:cs="Arial"/>
        </w:rPr>
      </w:pPr>
      <w:r>
        <w:rPr>
          <w:rFonts w:asciiTheme="majorHAnsi" w:hAnsiTheme="majorHAnsi" w:cs="Arial"/>
        </w:rPr>
        <w:t>N</w:t>
      </w:r>
      <w:r w:rsidR="00FE4C78" w:rsidRPr="00607BC4">
        <w:rPr>
          <w:rFonts w:asciiTheme="majorHAnsi" w:hAnsiTheme="majorHAnsi" w:cs="Arial"/>
        </w:rPr>
        <w:t xml:space="preserve">o one </w:t>
      </w:r>
      <w:proofErr w:type="gramStart"/>
      <w:r w:rsidR="00FE4C78" w:rsidRPr="00607BC4">
        <w:rPr>
          <w:rFonts w:asciiTheme="majorHAnsi" w:hAnsiTheme="majorHAnsi" w:cs="Arial"/>
        </w:rPr>
        <w:t>can be searched</w:t>
      </w:r>
      <w:proofErr w:type="gramEnd"/>
      <w:r w:rsidR="00FE4C78" w:rsidRPr="00607BC4">
        <w:rPr>
          <w:rFonts w:asciiTheme="majorHAnsi" w:hAnsiTheme="majorHAnsi" w:cs="Arial"/>
        </w:rPr>
        <w:t xml:space="preserve"> without a warrant. </w:t>
      </w:r>
    </w:p>
    <w:p w:rsidR="00501501" w:rsidRDefault="00501501" w:rsidP="00607BC4">
      <w:pPr>
        <w:spacing w:after="0" w:line="240" w:lineRule="auto"/>
        <w:rPr>
          <w:rFonts w:asciiTheme="majorHAnsi" w:hAnsiTheme="majorHAnsi"/>
          <w:b/>
        </w:rPr>
      </w:pPr>
    </w:p>
    <w:p w:rsidR="005C680B" w:rsidRPr="00607BC4" w:rsidRDefault="005C680B" w:rsidP="00607BC4">
      <w:pPr>
        <w:spacing w:after="0" w:line="240" w:lineRule="auto"/>
        <w:rPr>
          <w:rFonts w:asciiTheme="majorHAnsi" w:hAnsiTheme="majorHAnsi"/>
          <w:b/>
        </w:rPr>
      </w:pPr>
    </w:p>
    <w:p w:rsidR="00B8696B" w:rsidRPr="00607BC4" w:rsidRDefault="00B8696B" w:rsidP="00607BC4">
      <w:pPr>
        <w:spacing w:after="0" w:line="240" w:lineRule="auto"/>
        <w:rPr>
          <w:rFonts w:asciiTheme="majorHAnsi" w:hAnsiTheme="majorHAnsi"/>
          <w:b/>
          <w:u w:val="single"/>
        </w:rPr>
      </w:pPr>
      <w:r w:rsidRPr="00607BC4">
        <w:rPr>
          <w:rFonts w:asciiTheme="majorHAnsi" w:hAnsiTheme="majorHAnsi"/>
          <w:b/>
          <w:u w:val="single"/>
        </w:rPr>
        <w:t>L</w:t>
      </w:r>
      <w:r w:rsidR="00501501" w:rsidRPr="00607BC4">
        <w:rPr>
          <w:rFonts w:asciiTheme="majorHAnsi" w:hAnsiTheme="majorHAnsi"/>
          <w:b/>
          <w:u w:val="single"/>
        </w:rPr>
        <w:t xml:space="preserve">esson </w:t>
      </w:r>
      <w:r w:rsidR="00DE4449" w:rsidRPr="00607BC4">
        <w:rPr>
          <w:rFonts w:asciiTheme="majorHAnsi" w:hAnsiTheme="majorHAnsi"/>
          <w:b/>
          <w:u w:val="single"/>
        </w:rPr>
        <w:t>4</w:t>
      </w:r>
    </w:p>
    <w:p w:rsidR="00501501" w:rsidRPr="00607BC4" w:rsidRDefault="00501501" w:rsidP="00607BC4">
      <w:pPr>
        <w:pStyle w:val="ColorfulList-Accent11"/>
        <w:spacing w:after="0" w:line="240" w:lineRule="auto"/>
        <w:ind w:left="0"/>
        <w:rPr>
          <w:rFonts w:asciiTheme="majorHAnsi" w:hAnsiTheme="majorHAnsi"/>
          <w:b/>
        </w:rPr>
      </w:pPr>
    </w:p>
    <w:p w:rsidR="00B8696B" w:rsidRPr="00607BC4" w:rsidRDefault="005C680B" w:rsidP="00607BC4">
      <w:pPr>
        <w:pStyle w:val="ColorfulList-Accent11"/>
        <w:spacing w:after="0" w:line="240" w:lineRule="auto"/>
        <w:ind w:left="0"/>
        <w:rPr>
          <w:rFonts w:asciiTheme="majorHAnsi" w:hAnsiTheme="majorHAnsi"/>
        </w:rPr>
      </w:pPr>
      <w:r>
        <w:rPr>
          <w:rFonts w:asciiTheme="majorHAnsi" w:hAnsiTheme="majorHAnsi"/>
          <w:b/>
        </w:rPr>
        <w:t>Lesson Opening</w:t>
      </w:r>
    </w:p>
    <w:p w:rsidR="00935596" w:rsidRPr="00607BC4" w:rsidRDefault="00267190" w:rsidP="00607BC4">
      <w:pPr>
        <w:pStyle w:val="ColorfulList-Accent11"/>
        <w:numPr>
          <w:ilvl w:val="0"/>
          <w:numId w:val="60"/>
        </w:numPr>
        <w:spacing w:after="0" w:line="240" w:lineRule="auto"/>
        <w:ind w:left="360"/>
        <w:rPr>
          <w:rFonts w:asciiTheme="majorHAnsi" w:hAnsiTheme="majorHAnsi"/>
        </w:rPr>
      </w:pPr>
      <w:r w:rsidRPr="00607BC4">
        <w:rPr>
          <w:rFonts w:asciiTheme="majorHAnsi" w:hAnsiTheme="majorHAnsi"/>
        </w:rPr>
        <w:t xml:space="preserve">Quick </w:t>
      </w:r>
      <w:r w:rsidR="008D70BB" w:rsidRPr="00607BC4">
        <w:rPr>
          <w:rFonts w:asciiTheme="majorHAnsi" w:hAnsiTheme="majorHAnsi"/>
        </w:rPr>
        <w:t>two</w:t>
      </w:r>
      <w:r w:rsidRPr="00607BC4">
        <w:rPr>
          <w:rFonts w:asciiTheme="majorHAnsi" w:hAnsiTheme="majorHAnsi"/>
        </w:rPr>
        <w:t xml:space="preserve">-minute </w:t>
      </w:r>
      <w:r w:rsidR="008D70BB" w:rsidRPr="00607BC4">
        <w:rPr>
          <w:rFonts w:asciiTheme="majorHAnsi" w:hAnsiTheme="majorHAnsi"/>
        </w:rPr>
        <w:t>r</w:t>
      </w:r>
      <w:r w:rsidRPr="00607BC4">
        <w:rPr>
          <w:rFonts w:asciiTheme="majorHAnsi" w:hAnsiTheme="majorHAnsi"/>
        </w:rPr>
        <w:t>eview:</w:t>
      </w:r>
      <w:r w:rsidR="008D70BB" w:rsidRPr="00607BC4">
        <w:rPr>
          <w:rFonts w:asciiTheme="majorHAnsi" w:hAnsiTheme="majorHAnsi"/>
        </w:rPr>
        <w:t xml:space="preserve"> Teacher-</w:t>
      </w:r>
      <w:r w:rsidRPr="00607BC4">
        <w:rPr>
          <w:rFonts w:asciiTheme="majorHAnsi" w:hAnsiTheme="majorHAnsi"/>
        </w:rPr>
        <w:t>led discussion to complete in t</w:t>
      </w:r>
      <w:r w:rsidR="00F85A9D" w:rsidRPr="00607BC4">
        <w:rPr>
          <w:rFonts w:asciiTheme="majorHAnsi" w:hAnsiTheme="majorHAnsi"/>
        </w:rPr>
        <w:t>he KWL chart started in Lesson</w:t>
      </w:r>
      <w:r w:rsidR="006372C3" w:rsidRPr="00607BC4">
        <w:rPr>
          <w:rFonts w:asciiTheme="majorHAnsi" w:hAnsiTheme="majorHAnsi"/>
        </w:rPr>
        <w:t>s</w:t>
      </w:r>
      <w:r w:rsidR="008D70BB" w:rsidRPr="00607BC4">
        <w:rPr>
          <w:rFonts w:asciiTheme="majorHAnsi" w:hAnsiTheme="majorHAnsi"/>
        </w:rPr>
        <w:t xml:space="preserve"> </w:t>
      </w:r>
      <w:r w:rsidRPr="00607BC4">
        <w:rPr>
          <w:rFonts w:asciiTheme="majorHAnsi" w:hAnsiTheme="majorHAnsi"/>
        </w:rPr>
        <w:t>1</w:t>
      </w:r>
      <w:r w:rsidR="008D70BB" w:rsidRPr="00607BC4">
        <w:rPr>
          <w:rFonts w:asciiTheme="majorHAnsi" w:hAnsiTheme="majorHAnsi"/>
        </w:rPr>
        <w:t>–</w:t>
      </w:r>
      <w:r w:rsidR="006372C3" w:rsidRPr="00607BC4">
        <w:rPr>
          <w:rFonts w:asciiTheme="majorHAnsi" w:hAnsiTheme="majorHAnsi"/>
        </w:rPr>
        <w:t>3</w:t>
      </w:r>
      <w:r w:rsidRPr="00607BC4">
        <w:rPr>
          <w:rFonts w:asciiTheme="majorHAnsi" w:hAnsiTheme="majorHAnsi"/>
        </w:rPr>
        <w:t>.</w:t>
      </w:r>
    </w:p>
    <w:p w:rsidR="003167F2" w:rsidRPr="00607BC4" w:rsidRDefault="003167F2" w:rsidP="00607BC4">
      <w:pPr>
        <w:pStyle w:val="ColorfulList-Accent11"/>
        <w:numPr>
          <w:ilvl w:val="0"/>
          <w:numId w:val="60"/>
        </w:numPr>
        <w:spacing w:after="0" w:line="240" w:lineRule="auto"/>
        <w:ind w:left="360"/>
        <w:rPr>
          <w:rFonts w:asciiTheme="majorHAnsi" w:hAnsiTheme="majorHAnsi"/>
        </w:rPr>
      </w:pPr>
      <w:r w:rsidRPr="00607BC4">
        <w:rPr>
          <w:rFonts w:asciiTheme="majorHAnsi" w:hAnsiTheme="majorHAnsi"/>
        </w:rPr>
        <w:t xml:space="preserve">Before students </w:t>
      </w:r>
      <w:r w:rsidR="005C680B">
        <w:rPr>
          <w:rFonts w:asciiTheme="majorHAnsi" w:hAnsiTheme="majorHAnsi"/>
        </w:rPr>
        <w:t>r</w:t>
      </w:r>
      <w:r w:rsidRPr="00607BC4">
        <w:rPr>
          <w:rFonts w:asciiTheme="majorHAnsi" w:hAnsiTheme="majorHAnsi"/>
        </w:rPr>
        <w:t>ead the</w:t>
      </w:r>
      <w:r w:rsidR="00EA6312" w:rsidRPr="00607BC4">
        <w:rPr>
          <w:rFonts w:asciiTheme="majorHAnsi" w:hAnsiTheme="majorHAnsi"/>
        </w:rPr>
        <w:t xml:space="preserve"> Fourth Amendment</w:t>
      </w:r>
      <w:r w:rsidRPr="00607BC4">
        <w:rPr>
          <w:rFonts w:asciiTheme="majorHAnsi" w:hAnsiTheme="majorHAnsi"/>
        </w:rPr>
        <w:t xml:space="preserve">, </w:t>
      </w:r>
      <w:r w:rsidR="00267190" w:rsidRPr="00607BC4">
        <w:rPr>
          <w:rFonts w:asciiTheme="majorHAnsi" w:hAnsiTheme="majorHAnsi"/>
        </w:rPr>
        <w:t>present them</w:t>
      </w:r>
      <w:r w:rsidRPr="00607BC4">
        <w:rPr>
          <w:rFonts w:asciiTheme="majorHAnsi" w:hAnsiTheme="majorHAnsi"/>
        </w:rPr>
        <w:t xml:space="preserve"> with the following scenario:</w:t>
      </w:r>
    </w:p>
    <w:p w:rsidR="00935596" w:rsidRPr="00607BC4" w:rsidRDefault="00935596" w:rsidP="00607BC4">
      <w:pPr>
        <w:pStyle w:val="ColorfulList-Accent11"/>
        <w:spacing w:after="0" w:line="240" w:lineRule="auto"/>
        <w:ind w:left="360"/>
        <w:rPr>
          <w:rFonts w:asciiTheme="majorHAnsi" w:hAnsiTheme="majorHAnsi"/>
        </w:rPr>
      </w:pPr>
    </w:p>
    <w:p w:rsidR="00935596" w:rsidRPr="00607BC4" w:rsidRDefault="003167F2" w:rsidP="00607BC4">
      <w:pPr>
        <w:pStyle w:val="ColorfulList-Accent11"/>
        <w:spacing w:after="0" w:line="240" w:lineRule="auto"/>
        <w:ind w:left="360"/>
        <w:rPr>
          <w:rFonts w:asciiTheme="majorHAnsi" w:hAnsiTheme="majorHAnsi"/>
        </w:rPr>
      </w:pPr>
      <w:r w:rsidRPr="00607BC4">
        <w:rPr>
          <w:rFonts w:asciiTheme="majorHAnsi" w:hAnsiTheme="majorHAnsi"/>
        </w:rPr>
        <w:t>Johnny complai</w:t>
      </w:r>
      <w:r w:rsidR="008D70BB" w:rsidRPr="00607BC4">
        <w:rPr>
          <w:rFonts w:asciiTheme="majorHAnsi" w:hAnsiTheme="majorHAnsi"/>
        </w:rPr>
        <w:t>ned to the principal that his i</w:t>
      </w:r>
      <w:r w:rsidRPr="00607BC4">
        <w:rPr>
          <w:rFonts w:asciiTheme="majorHAnsi" w:hAnsiTheme="majorHAnsi"/>
        </w:rPr>
        <w:t>Pod was missing from his locker. While investigating, several students sai</w:t>
      </w:r>
      <w:r w:rsidR="00641A3D" w:rsidRPr="00607BC4">
        <w:rPr>
          <w:rFonts w:asciiTheme="majorHAnsi" w:hAnsiTheme="majorHAnsi"/>
        </w:rPr>
        <w:t>d</w:t>
      </w:r>
      <w:r w:rsidR="008D70BB" w:rsidRPr="00607BC4">
        <w:rPr>
          <w:rFonts w:asciiTheme="majorHAnsi" w:hAnsiTheme="majorHAnsi"/>
        </w:rPr>
        <w:t xml:space="preserve"> they saw Sally with an i</w:t>
      </w:r>
      <w:r w:rsidRPr="00607BC4">
        <w:rPr>
          <w:rFonts w:asciiTheme="majorHAnsi" w:hAnsiTheme="majorHAnsi"/>
        </w:rPr>
        <w:t>Pod after school and she told them that it was new. The principal has decided to search Sally’s locker while Sally is i</w:t>
      </w:r>
      <w:r w:rsidR="008D70BB" w:rsidRPr="00607BC4">
        <w:rPr>
          <w:rFonts w:asciiTheme="majorHAnsi" w:hAnsiTheme="majorHAnsi"/>
        </w:rPr>
        <w:t>n class to see if the missing i</w:t>
      </w:r>
      <w:r w:rsidRPr="00607BC4">
        <w:rPr>
          <w:rFonts w:asciiTheme="majorHAnsi" w:hAnsiTheme="majorHAnsi"/>
        </w:rPr>
        <w:t>Pod is there.</w:t>
      </w:r>
      <w:r w:rsidR="00EA6312" w:rsidRPr="00607BC4">
        <w:rPr>
          <w:rFonts w:asciiTheme="majorHAnsi" w:hAnsiTheme="majorHAnsi"/>
        </w:rPr>
        <w:t xml:space="preserve"> </w:t>
      </w:r>
    </w:p>
    <w:p w:rsidR="00CE0A06" w:rsidRPr="00607BC4" w:rsidRDefault="00CE0A06" w:rsidP="00607BC4">
      <w:pPr>
        <w:pStyle w:val="ColorfulList-Accent11"/>
        <w:spacing w:after="0" w:line="240" w:lineRule="auto"/>
        <w:ind w:left="0"/>
        <w:rPr>
          <w:rFonts w:asciiTheme="majorHAnsi" w:hAnsiTheme="majorHAnsi"/>
        </w:rPr>
      </w:pPr>
    </w:p>
    <w:p w:rsidR="00935596" w:rsidRPr="00607BC4" w:rsidRDefault="00935596" w:rsidP="00607BC4">
      <w:pPr>
        <w:pStyle w:val="ColorfulList-Accent11"/>
        <w:numPr>
          <w:ilvl w:val="0"/>
          <w:numId w:val="28"/>
        </w:numPr>
        <w:spacing w:after="0" w:line="240" w:lineRule="auto"/>
        <w:ind w:left="360"/>
        <w:rPr>
          <w:rFonts w:asciiTheme="majorHAnsi" w:hAnsiTheme="majorHAnsi"/>
        </w:rPr>
      </w:pPr>
      <w:r w:rsidRPr="00607BC4">
        <w:rPr>
          <w:rFonts w:asciiTheme="majorHAnsi" w:hAnsiTheme="majorHAnsi"/>
        </w:rPr>
        <w:lastRenderedPageBreak/>
        <w:t>Write on the board or project the following question</w:t>
      </w:r>
      <w:r w:rsidR="00641A3D" w:rsidRPr="00607BC4">
        <w:rPr>
          <w:rFonts w:asciiTheme="majorHAnsi" w:hAnsiTheme="majorHAnsi"/>
        </w:rPr>
        <w:t>s</w:t>
      </w:r>
      <w:r w:rsidRPr="00607BC4">
        <w:rPr>
          <w:rFonts w:asciiTheme="majorHAnsi" w:hAnsiTheme="majorHAnsi"/>
        </w:rPr>
        <w:t xml:space="preserve">: </w:t>
      </w:r>
      <w:r w:rsidR="003167F2" w:rsidRPr="00607BC4">
        <w:rPr>
          <w:rFonts w:asciiTheme="majorHAnsi" w:hAnsiTheme="majorHAnsi"/>
        </w:rPr>
        <w:t>Does the principal have the right to search Sally’s locker without her permission?</w:t>
      </w:r>
      <w:r w:rsidR="00641A3D" w:rsidRPr="00607BC4">
        <w:rPr>
          <w:rFonts w:asciiTheme="majorHAnsi" w:hAnsiTheme="majorHAnsi"/>
        </w:rPr>
        <w:t xml:space="preserve"> </w:t>
      </w:r>
      <w:r w:rsidR="007C1EEA" w:rsidRPr="00607BC4">
        <w:rPr>
          <w:rFonts w:asciiTheme="majorHAnsi" w:hAnsiTheme="majorHAnsi"/>
        </w:rPr>
        <w:t>Why or why not?</w:t>
      </w:r>
    </w:p>
    <w:p w:rsidR="00935596" w:rsidRPr="00607BC4" w:rsidRDefault="00935596" w:rsidP="00607BC4">
      <w:pPr>
        <w:pStyle w:val="ColorfulList-Accent11"/>
        <w:numPr>
          <w:ilvl w:val="0"/>
          <w:numId w:val="28"/>
        </w:numPr>
        <w:spacing w:after="0" w:line="240" w:lineRule="auto"/>
        <w:ind w:left="360"/>
        <w:rPr>
          <w:rFonts w:asciiTheme="majorHAnsi" w:hAnsiTheme="majorHAnsi"/>
        </w:rPr>
      </w:pPr>
      <w:r w:rsidRPr="00607BC4">
        <w:rPr>
          <w:rFonts w:asciiTheme="majorHAnsi" w:hAnsiTheme="majorHAnsi"/>
        </w:rPr>
        <w:t>Instruct students to write the answer</w:t>
      </w:r>
      <w:r w:rsidR="00181183" w:rsidRPr="00607BC4">
        <w:rPr>
          <w:rFonts w:asciiTheme="majorHAnsi" w:hAnsiTheme="majorHAnsi"/>
        </w:rPr>
        <w:t>s</w:t>
      </w:r>
      <w:r w:rsidRPr="00607BC4">
        <w:rPr>
          <w:rFonts w:asciiTheme="majorHAnsi" w:hAnsiTheme="majorHAnsi"/>
        </w:rPr>
        <w:t xml:space="preserve"> in their notebooks and then </w:t>
      </w:r>
      <w:r w:rsidR="00181183" w:rsidRPr="00607BC4">
        <w:rPr>
          <w:rFonts w:asciiTheme="majorHAnsi" w:hAnsiTheme="majorHAnsi"/>
        </w:rPr>
        <w:t>T</w:t>
      </w:r>
      <w:r w:rsidRPr="00607BC4">
        <w:rPr>
          <w:rFonts w:asciiTheme="majorHAnsi" w:hAnsiTheme="majorHAnsi"/>
        </w:rPr>
        <w:t>u</w:t>
      </w:r>
      <w:r w:rsidR="00181183" w:rsidRPr="00607BC4">
        <w:rPr>
          <w:rFonts w:asciiTheme="majorHAnsi" w:hAnsiTheme="majorHAnsi"/>
        </w:rPr>
        <w:t>rn-</w:t>
      </w:r>
      <w:r w:rsidRPr="00607BC4">
        <w:rPr>
          <w:rFonts w:asciiTheme="majorHAnsi" w:hAnsiTheme="majorHAnsi"/>
        </w:rPr>
        <w:t>and</w:t>
      </w:r>
      <w:r w:rsidR="00181183" w:rsidRPr="00607BC4">
        <w:rPr>
          <w:rFonts w:asciiTheme="majorHAnsi" w:hAnsiTheme="majorHAnsi"/>
        </w:rPr>
        <w:t>-T</w:t>
      </w:r>
      <w:r w:rsidR="00CE0A06" w:rsidRPr="00607BC4">
        <w:rPr>
          <w:rFonts w:asciiTheme="majorHAnsi" w:hAnsiTheme="majorHAnsi"/>
        </w:rPr>
        <w:t>alk with a partner to discuss.</w:t>
      </w:r>
    </w:p>
    <w:p w:rsidR="003167F2" w:rsidRPr="00607BC4" w:rsidRDefault="003167F2" w:rsidP="00607BC4">
      <w:pPr>
        <w:pStyle w:val="ColorfulList-Accent11"/>
        <w:numPr>
          <w:ilvl w:val="0"/>
          <w:numId w:val="28"/>
        </w:numPr>
        <w:spacing w:after="0" w:line="240" w:lineRule="auto"/>
        <w:ind w:left="360"/>
        <w:rPr>
          <w:rFonts w:asciiTheme="majorHAnsi" w:hAnsiTheme="majorHAnsi"/>
        </w:rPr>
      </w:pPr>
      <w:r w:rsidRPr="00607BC4">
        <w:rPr>
          <w:rFonts w:asciiTheme="majorHAnsi" w:hAnsiTheme="majorHAnsi"/>
        </w:rPr>
        <w:t>Students will then share to the whole group and discuss the scenario.</w:t>
      </w:r>
    </w:p>
    <w:p w:rsidR="006372C3" w:rsidRPr="00607BC4" w:rsidRDefault="006372C3" w:rsidP="00607BC4">
      <w:pPr>
        <w:pStyle w:val="ColorfulList-Accent11"/>
        <w:spacing w:after="0" w:line="240" w:lineRule="auto"/>
        <w:ind w:left="0"/>
        <w:rPr>
          <w:rFonts w:asciiTheme="majorHAnsi" w:hAnsiTheme="majorHAnsi"/>
        </w:rPr>
      </w:pPr>
    </w:p>
    <w:p w:rsidR="00B8696B" w:rsidRPr="00607BC4" w:rsidRDefault="006372C3" w:rsidP="00607BC4">
      <w:pPr>
        <w:pStyle w:val="ColorfulList-Accent11"/>
        <w:spacing w:after="0" w:line="240" w:lineRule="auto"/>
        <w:ind w:left="0"/>
        <w:rPr>
          <w:rFonts w:asciiTheme="majorHAnsi" w:hAnsiTheme="majorHAnsi"/>
          <w:b/>
        </w:rPr>
      </w:pPr>
      <w:r w:rsidRPr="00607BC4">
        <w:rPr>
          <w:rFonts w:asciiTheme="majorHAnsi" w:hAnsiTheme="majorHAnsi"/>
          <w:b/>
        </w:rPr>
        <w:t>During the Lesson</w:t>
      </w:r>
    </w:p>
    <w:p w:rsidR="00935596" w:rsidRPr="00607BC4" w:rsidRDefault="005C680B" w:rsidP="00607BC4">
      <w:pPr>
        <w:pStyle w:val="ColorfulList-Accent11"/>
        <w:numPr>
          <w:ilvl w:val="0"/>
          <w:numId w:val="39"/>
        </w:numPr>
        <w:spacing w:after="0" w:line="240" w:lineRule="auto"/>
        <w:rPr>
          <w:rFonts w:asciiTheme="majorHAnsi" w:hAnsiTheme="majorHAnsi"/>
        </w:rPr>
      </w:pPr>
      <w:r>
        <w:rPr>
          <w:rFonts w:asciiTheme="majorHAnsi" w:hAnsiTheme="majorHAnsi"/>
        </w:rPr>
        <w:t>Say</w:t>
      </w:r>
      <w:r w:rsidR="00B8696B" w:rsidRPr="00607BC4">
        <w:rPr>
          <w:rFonts w:asciiTheme="majorHAnsi" w:hAnsiTheme="majorHAnsi"/>
        </w:rPr>
        <w:t>: We have discussed</w:t>
      </w:r>
      <w:r w:rsidR="003167F2" w:rsidRPr="00607BC4">
        <w:rPr>
          <w:rFonts w:asciiTheme="majorHAnsi" w:hAnsiTheme="majorHAnsi"/>
        </w:rPr>
        <w:t xml:space="preserve"> the importan</w:t>
      </w:r>
      <w:r w:rsidR="00181183" w:rsidRPr="00607BC4">
        <w:rPr>
          <w:rFonts w:asciiTheme="majorHAnsi" w:hAnsiTheme="majorHAnsi"/>
        </w:rPr>
        <w:t>ce of the Constitution and the P</w:t>
      </w:r>
      <w:r w:rsidR="003167F2" w:rsidRPr="00607BC4">
        <w:rPr>
          <w:rFonts w:asciiTheme="majorHAnsi" w:hAnsiTheme="majorHAnsi"/>
        </w:rPr>
        <w:t>reamble. Today we will look at one of the amendments to the Constitution</w:t>
      </w:r>
      <w:r w:rsidR="008D70BB" w:rsidRPr="00607BC4">
        <w:rPr>
          <w:rFonts w:asciiTheme="majorHAnsi" w:hAnsiTheme="majorHAnsi"/>
        </w:rPr>
        <w:t>—t</w:t>
      </w:r>
      <w:r w:rsidR="003167F2" w:rsidRPr="00607BC4">
        <w:rPr>
          <w:rFonts w:asciiTheme="majorHAnsi" w:hAnsiTheme="majorHAnsi"/>
        </w:rPr>
        <w:t>he</w:t>
      </w:r>
      <w:r w:rsidR="00EA6312" w:rsidRPr="00607BC4">
        <w:rPr>
          <w:rFonts w:asciiTheme="majorHAnsi" w:hAnsiTheme="majorHAnsi"/>
        </w:rPr>
        <w:t xml:space="preserve"> Fourth Amendment</w:t>
      </w:r>
      <w:r w:rsidR="003167F2" w:rsidRPr="00607BC4">
        <w:rPr>
          <w:rFonts w:asciiTheme="majorHAnsi" w:hAnsiTheme="majorHAnsi"/>
        </w:rPr>
        <w:t>.</w:t>
      </w:r>
    </w:p>
    <w:p w:rsidR="005C680B" w:rsidRPr="00607BC4" w:rsidRDefault="00501501" w:rsidP="005C680B">
      <w:pPr>
        <w:pStyle w:val="ColorfulList-Accent11"/>
        <w:numPr>
          <w:ilvl w:val="0"/>
          <w:numId w:val="39"/>
        </w:numPr>
        <w:spacing w:after="0" w:line="240" w:lineRule="auto"/>
        <w:rPr>
          <w:rFonts w:asciiTheme="majorHAnsi" w:hAnsiTheme="majorHAnsi"/>
        </w:rPr>
      </w:pPr>
      <w:r w:rsidRPr="00607BC4">
        <w:rPr>
          <w:rFonts w:asciiTheme="majorHAnsi" w:hAnsiTheme="majorHAnsi"/>
        </w:rPr>
        <w:t>R</w:t>
      </w:r>
      <w:r w:rsidR="00935596" w:rsidRPr="00607BC4">
        <w:rPr>
          <w:rFonts w:asciiTheme="majorHAnsi" w:hAnsiTheme="majorHAnsi"/>
        </w:rPr>
        <w:t xml:space="preserve">emind students of the reading process they learned </w:t>
      </w:r>
      <w:r w:rsidRPr="00607BC4">
        <w:rPr>
          <w:rFonts w:asciiTheme="majorHAnsi" w:hAnsiTheme="majorHAnsi"/>
        </w:rPr>
        <w:t>when reading the Preamble. M</w:t>
      </w:r>
      <w:r w:rsidR="00F85A9D" w:rsidRPr="00607BC4">
        <w:rPr>
          <w:rFonts w:asciiTheme="majorHAnsi" w:hAnsiTheme="majorHAnsi"/>
        </w:rPr>
        <w:t xml:space="preserve">odel the process with </w:t>
      </w:r>
      <w:r w:rsidR="00181183" w:rsidRPr="00607BC4">
        <w:rPr>
          <w:rFonts w:asciiTheme="majorHAnsi" w:hAnsiTheme="majorHAnsi"/>
        </w:rPr>
        <w:t>a section of the a</w:t>
      </w:r>
      <w:r w:rsidR="007C1EEA" w:rsidRPr="00607BC4">
        <w:rPr>
          <w:rFonts w:asciiTheme="majorHAnsi" w:hAnsiTheme="majorHAnsi"/>
        </w:rPr>
        <w:t>mendment</w:t>
      </w:r>
      <w:r w:rsidR="00F85A9D" w:rsidRPr="00607BC4">
        <w:rPr>
          <w:rFonts w:asciiTheme="majorHAnsi" w:hAnsiTheme="majorHAnsi"/>
        </w:rPr>
        <w:t xml:space="preserve"> gradually releasing responsibility to students.</w:t>
      </w:r>
      <w:r w:rsidR="005C680B" w:rsidRPr="005C680B">
        <w:rPr>
          <w:rFonts w:asciiTheme="majorHAnsi" w:hAnsiTheme="majorHAnsi"/>
        </w:rPr>
        <w:t xml:space="preserve"> </w:t>
      </w:r>
      <w:r w:rsidR="005C680B">
        <w:rPr>
          <w:rFonts w:asciiTheme="majorHAnsi" w:hAnsiTheme="majorHAnsi"/>
        </w:rPr>
        <w:t>D</w:t>
      </w:r>
      <w:r w:rsidR="005C680B" w:rsidRPr="00607BC4">
        <w:rPr>
          <w:rFonts w:asciiTheme="majorHAnsi" w:hAnsiTheme="majorHAnsi"/>
        </w:rPr>
        <w:t xml:space="preserve">ecide </w:t>
      </w:r>
      <w:r w:rsidR="005C680B">
        <w:rPr>
          <w:rFonts w:asciiTheme="majorHAnsi" w:hAnsiTheme="majorHAnsi"/>
        </w:rPr>
        <w:t>whether to</w:t>
      </w:r>
      <w:r w:rsidR="005C680B" w:rsidRPr="00607BC4">
        <w:rPr>
          <w:rFonts w:asciiTheme="majorHAnsi" w:hAnsiTheme="majorHAnsi"/>
        </w:rPr>
        <w:t xml:space="preserve"> guide students through the first few questions</w:t>
      </w:r>
      <w:r w:rsidR="005C680B">
        <w:rPr>
          <w:rFonts w:asciiTheme="majorHAnsi" w:hAnsiTheme="majorHAnsi"/>
        </w:rPr>
        <w:t>, or do so a</w:t>
      </w:r>
      <w:r w:rsidR="005C680B" w:rsidRPr="00607BC4">
        <w:rPr>
          <w:rFonts w:asciiTheme="majorHAnsi" w:hAnsiTheme="majorHAnsi"/>
        </w:rPr>
        <w:t>s needed.</w:t>
      </w:r>
    </w:p>
    <w:p w:rsidR="006372C3" w:rsidRPr="00607BC4" w:rsidRDefault="005C680B" w:rsidP="00607BC4">
      <w:pPr>
        <w:pStyle w:val="ColorfulList-Accent11"/>
        <w:numPr>
          <w:ilvl w:val="0"/>
          <w:numId w:val="39"/>
        </w:numPr>
        <w:spacing w:after="0" w:line="240" w:lineRule="auto"/>
        <w:rPr>
          <w:rFonts w:asciiTheme="majorHAnsi" w:hAnsiTheme="majorHAnsi"/>
        </w:rPr>
      </w:pPr>
      <w:r>
        <w:rPr>
          <w:rFonts w:asciiTheme="majorHAnsi" w:hAnsiTheme="majorHAnsi"/>
        </w:rPr>
        <w:t>I</w:t>
      </w:r>
      <w:r w:rsidR="00935596" w:rsidRPr="00607BC4">
        <w:rPr>
          <w:rFonts w:asciiTheme="majorHAnsi" w:hAnsiTheme="majorHAnsi"/>
        </w:rPr>
        <w:t>n pairs</w:t>
      </w:r>
      <w:r>
        <w:rPr>
          <w:rFonts w:asciiTheme="majorHAnsi" w:hAnsiTheme="majorHAnsi"/>
        </w:rPr>
        <w:t>, students</w:t>
      </w:r>
      <w:r w:rsidR="003167F2" w:rsidRPr="00607BC4">
        <w:rPr>
          <w:rFonts w:asciiTheme="majorHAnsi" w:hAnsiTheme="majorHAnsi"/>
        </w:rPr>
        <w:t xml:space="preserve"> read the wo</w:t>
      </w:r>
      <w:r w:rsidR="00B43128" w:rsidRPr="00607BC4">
        <w:rPr>
          <w:rFonts w:asciiTheme="majorHAnsi" w:hAnsiTheme="majorHAnsi"/>
        </w:rPr>
        <w:t xml:space="preserve">rds to the Fourth Amendment, </w:t>
      </w:r>
      <w:r w:rsidR="008E6113" w:rsidRPr="00607BC4">
        <w:rPr>
          <w:rFonts w:asciiTheme="majorHAnsi" w:hAnsiTheme="majorHAnsi"/>
        </w:rPr>
        <w:t xml:space="preserve">and </w:t>
      </w:r>
      <w:r w:rsidR="00B43128" w:rsidRPr="00607BC4">
        <w:rPr>
          <w:rFonts w:asciiTheme="majorHAnsi" w:hAnsiTheme="majorHAnsi"/>
        </w:rPr>
        <w:t xml:space="preserve">unpack the language using </w:t>
      </w:r>
      <w:r w:rsidR="006372C3" w:rsidRPr="00607BC4">
        <w:rPr>
          <w:rFonts w:asciiTheme="majorHAnsi" w:hAnsiTheme="majorHAnsi"/>
          <w:lang w:eastAsia="en-US"/>
        </w:rPr>
        <w:t>Reading the</w:t>
      </w:r>
      <w:r w:rsidR="00EA6312" w:rsidRPr="00607BC4">
        <w:rPr>
          <w:rFonts w:asciiTheme="majorHAnsi" w:hAnsiTheme="majorHAnsi"/>
          <w:lang w:eastAsia="en-US"/>
        </w:rPr>
        <w:t xml:space="preserve"> Fourth Amendment</w:t>
      </w:r>
      <w:r w:rsidR="00181183" w:rsidRPr="00607BC4">
        <w:rPr>
          <w:rFonts w:asciiTheme="majorHAnsi" w:hAnsiTheme="majorHAnsi"/>
          <w:lang w:eastAsia="en-US"/>
        </w:rPr>
        <w:t xml:space="preserve"> chart</w:t>
      </w:r>
      <w:r w:rsidR="006372C3" w:rsidRPr="00607BC4">
        <w:rPr>
          <w:rFonts w:asciiTheme="majorHAnsi" w:hAnsiTheme="majorHAnsi"/>
          <w:lang w:eastAsia="en-US"/>
        </w:rPr>
        <w:t xml:space="preserve"> at the end of the lesson.</w:t>
      </w:r>
    </w:p>
    <w:p w:rsidR="00CE0A06" w:rsidRPr="00607BC4" w:rsidRDefault="00CE0A06" w:rsidP="00607BC4">
      <w:pPr>
        <w:pStyle w:val="ColorfulList-Accent11"/>
        <w:numPr>
          <w:ilvl w:val="0"/>
          <w:numId w:val="39"/>
        </w:numPr>
        <w:spacing w:after="0" w:line="240" w:lineRule="auto"/>
        <w:rPr>
          <w:rFonts w:asciiTheme="majorHAnsi" w:hAnsiTheme="majorHAnsi"/>
        </w:rPr>
      </w:pPr>
      <w:r w:rsidRPr="00607BC4">
        <w:rPr>
          <w:rFonts w:asciiTheme="majorHAnsi" w:hAnsiTheme="majorHAnsi"/>
        </w:rPr>
        <w:t>Pairs share and discu</w:t>
      </w:r>
      <w:r w:rsidR="00B8696B" w:rsidRPr="00607BC4">
        <w:rPr>
          <w:rFonts w:asciiTheme="majorHAnsi" w:hAnsiTheme="majorHAnsi"/>
        </w:rPr>
        <w:t>ss their answers with the class.</w:t>
      </w:r>
    </w:p>
    <w:p w:rsidR="008D70BB" w:rsidRPr="00607BC4" w:rsidRDefault="008D70BB" w:rsidP="00607BC4">
      <w:pPr>
        <w:pStyle w:val="ColorfulList-Accent11"/>
        <w:spacing w:after="0" w:line="240" w:lineRule="auto"/>
        <w:ind w:left="360"/>
        <w:rPr>
          <w:rFonts w:asciiTheme="majorHAnsi" w:hAnsiTheme="majorHAnsi"/>
        </w:rPr>
      </w:pPr>
    </w:p>
    <w:p w:rsidR="00B8696B" w:rsidRPr="00607BC4" w:rsidRDefault="005C680B" w:rsidP="00607BC4">
      <w:pPr>
        <w:pStyle w:val="ColorfulList-Accent11"/>
        <w:spacing w:after="0" w:line="240" w:lineRule="auto"/>
        <w:ind w:left="0"/>
        <w:rPr>
          <w:rFonts w:asciiTheme="majorHAnsi" w:hAnsiTheme="majorHAnsi"/>
          <w:b/>
        </w:rPr>
      </w:pPr>
      <w:r>
        <w:rPr>
          <w:rFonts w:asciiTheme="majorHAnsi" w:hAnsiTheme="majorHAnsi"/>
          <w:b/>
        </w:rPr>
        <w:t xml:space="preserve">Lesson </w:t>
      </w:r>
      <w:r w:rsidR="006372C3" w:rsidRPr="00607BC4">
        <w:rPr>
          <w:rFonts w:asciiTheme="majorHAnsi" w:hAnsiTheme="majorHAnsi"/>
          <w:b/>
        </w:rPr>
        <w:t>Closing</w:t>
      </w:r>
    </w:p>
    <w:p w:rsidR="00B8696B" w:rsidRPr="00607BC4" w:rsidRDefault="005C680B" w:rsidP="00607BC4">
      <w:pPr>
        <w:pStyle w:val="ColorfulList-Accent11"/>
        <w:numPr>
          <w:ilvl w:val="0"/>
          <w:numId w:val="40"/>
        </w:numPr>
        <w:spacing w:after="0" w:line="240" w:lineRule="auto"/>
        <w:rPr>
          <w:rFonts w:asciiTheme="majorHAnsi" w:hAnsiTheme="majorHAnsi"/>
        </w:rPr>
      </w:pPr>
      <w:r>
        <w:rPr>
          <w:rFonts w:asciiTheme="majorHAnsi" w:hAnsiTheme="majorHAnsi"/>
        </w:rPr>
        <w:t>Lead a</w:t>
      </w:r>
      <w:r w:rsidR="00B8696B" w:rsidRPr="00607BC4">
        <w:rPr>
          <w:rFonts w:asciiTheme="majorHAnsi" w:hAnsiTheme="majorHAnsi"/>
        </w:rPr>
        <w:t xml:space="preserve"> discussion</w:t>
      </w:r>
      <w:r>
        <w:rPr>
          <w:rFonts w:asciiTheme="majorHAnsi" w:hAnsiTheme="majorHAnsi"/>
        </w:rPr>
        <w:t xml:space="preserve"> and </w:t>
      </w:r>
      <w:r w:rsidR="00B8696B" w:rsidRPr="00607BC4">
        <w:rPr>
          <w:rFonts w:asciiTheme="majorHAnsi" w:hAnsiTheme="majorHAnsi"/>
        </w:rPr>
        <w:t>synthesiz</w:t>
      </w:r>
      <w:r>
        <w:rPr>
          <w:rFonts w:asciiTheme="majorHAnsi" w:hAnsiTheme="majorHAnsi"/>
        </w:rPr>
        <w:t xml:space="preserve">e the </w:t>
      </w:r>
      <w:r w:rsidR="00B8696B" w:rsidRPr="00607BC4">
        <w:rPr>
          <w:rFonts w:asciiTheme="majorHAnsi" w:hAnsiTheme="majorHAnsi"/>
        </w:rPr>
        <w:t>discussion. Ask for questions.</w:t>
      </w:r>
    </w:p>
    <w:p w:rsidR="006372C3" w:rsidRDefault="006372C3" w:rsidP="00607BC4">
      <w:pPr>
        <w:pStyle w:val="ColorfulList-Accent11"/>
        <w:spacing w:after="0" w:line="240" w:lineRule="auto"/>
        <w:ind w:left="0"/>
        <w:rPr>
          <w:rFonts w:asciiTheme="majorHAnsi" w:hAnsiTheme="majorHAnsi"/>
        </w:rPr>
      </w:pPr>
    </w:p>
    <w:p w:rsidR="005C680B" w:rsidRPr="00607BC4" w:rsidRDefault="005C680B" w:rsidP="00607BC4">
      <w:pPr>
        <w:pStyle w:val="ColorfulList-Accent11"/>
        <w:spacing w:after="0" w:line="240" w:lineRule="auto"/>
        <w:ind w:left="0"/>
        <w:rPr>
          <w:rFonts w:asciiTheme="majorHAnsi" w:hAnsiTheme="majorHAnsi"/>
        </w:rPr>
      </w:pPr>
    </w:p>
    <w:p w:rsidR="00B8696B" w:rsidRPr="00607BC4" w:rsidRDefault="00B8696B" w:rsidP="00607BC4">
      <w:pPr>
        <w:pStyle w:val="ColorfulList-Accent11"/>
        <w:spacing w:after="0" w:line="240" w:lineRule="auto"/>
        <w:ind w:left="0"/>
        <w:rPr>
          <w:rFonts w:asciiTheme="majorHAnsi" w:hAnsiTheme="majorHAnsi"/>
          <w:b/>
          <w:u w:val="single"/>
        </w:rPr>
      </w:pPr>
      <w:r w:rsidRPr="00607BC4">
        <w:rPr>
          <w:rFonts w:asciiTheme="majorHAnsi" w:hAnsiTheme="majorHAnsi"/>
          <w:b/>
          <w:u w:val="single"/>
        </w:rPr>
        <w:t>L</w:t>
      </w:r>
      <w:r w:rsidR="00501501" w:rsidRPr="00607BC4">
        <w:rPr>
          <w:rFonts w:asciiTheme="majorHAnsi" w:hAnsiTheme="majorHAnsi"/>
          <w:b/>
          <w:u w:val="single"/>
        </w:rPr>
        <w:t>esson</w:t>
      </w:r>
      <w:r w:rsidR="006372C3" w:rsidRPr="00607BC4">
        <w:rPr>
          <w:rFonts w:asciiTheme="majorHAnsi" w:hAnsiTheme="majorHAnsi"/>
          <w:b/>
          <w:u w:val="single"/>
        </w:rPr>
        <w:t>5</w:t>
      </w:r>
    </w:p>
    <w:p w:rsidR="00501501" w:rsidRPr="00607BC4" w:rsidRDefault="00501501" w:rsidP="00607BC4">
      <w:pPr>
        <w:pStyle w:val="ColorfulList-Accent11"/>
        <w:spacing w:after="0" w:line="240" w:lineRule="auto"/>
        <w:ind w:left="0"/>
        <w:rPr>
          <w:rFonts w:asciiTheme="majorHAnsi" w:hAnsiTheme="majorHAnsi"/>
          <w:b/>
        </w:rPr>
      </w:pPr>
    </w:p>
    <w:p w:rsidR="00B8696B" w:rsidRPr="00607BC4" w:rsidRDefault="006372C3" w:rsidP="00607BC4">
      <w:pPr>
        <w:pStyle w:val="ColorfulList-Accent11"/>
        <w:spacing w:after="0" w:line="240" w:lineRule="auto"/>
        <w:ind w:left="0"/>
        <w:rPr>
          <w:rFonts w:asciiTheme="majorHAnsi" w:hAnsiTheme="majorHAnsi"/>
          <w:b/>
        </w:rPr>
      </w:pPr>
      <w:r w:rsidRPr="00607BC4">
        <w:rPr>
          <w:rFonts w:asciiTheme="majorHAnsi" w:hAnsiTheme="majorHAnsi"/>
          <w:b/>
        </w:rPr>
        <w:t>Lesson</w:t>
      </w:r>
      <w:r w:rsidR="00315CE0">
        <w:rPr>
          <w:rFonts w:asciiTheme="majorHAnsi" w:hAnsiTheme="majorHAnsi"/>
          <w:b/>
        </w:rPr>
        <w:t xml:space="preserve"> Opening</w:t>
      </w:r>
    </w:p>
    <w:p w:rsidR="00CE0A06" w:rsidRPr="00607BC4" w:rsidRDefault="00B8696B" w:rsidP="00607BC4">
      <w:pPr>
        <w:pStyle w:val="ColorfulList-Accent11"/>
        <w:numPr>
          <w:ilvl w:val="0"/>
          <w:numId w:val="40"/>
        </w:numPr>
        <w:spacing w:after="0" w:line="240" w:lineRule="auto"/>
        <w:rPr>
          <w:rStyle w:val="Hyperlink"/>
          <w:rFonts w:asciiTheme="majorHAnsi" w:hAnsiTheme="majorHAnsi"/>
        </w:rPr>
      </w:pPr>
      <w:r w:rsidRPr="00607BC4">
        <w:rPr>
          <w:rFonts w:asciiTheme="majorHAnsi" w:hAnsiTheme="majorHAnsi"/>
        </w:rPr>
        <w:t>W</w:t>
      </w:r>
      <w:r w:rsidR="003C1589" w:rsidRPr="00607BC4">
        <w:rPr>
          <w:rFonts w:asciiTheme="majorHAnsi" w:hAnsiTheme="majorHAnsi"/>
        </w:rPr>
        <w:t>atch a short video on the Fourth Amendment</w:t>
      </w:r>
      <w:r w:rsidRPr="00607BC4">
        <w:rPr>
          <w:rFonts w:asciiTheme="majorHAnsi" w:hAnsiTheme="majorHAnsi"/>
        </w:rPr>
        <w:t xml:space="preserve"> followed by teacher</w:t>
      </w:r>
      <w:r w:rsidR="00181183" w:rsidRPr="00607BC4">
        <w:rPr>
          <w:rFonts w:asciiTheme="majorHAnsi" w:hAnsiTheme="majorHAnsi"/>
        </w:rPr>
        <w:t>-</w:t>
      </w:r>
      <w:r w:rsidRPr="00607BC4">
        <w:rPr>
          <w:rFonts w:asciiTheme="majorHAnsi" w:hAnsiTheme="majorHAnsi"/>
        </w:rPr>
        <w:t>led discussion</w:t>
      </w:r>
      <w:r w:rsidR="003C1589" w:rsidRPr="00607BC4">
        <w:rPr>
          <w:rFonts w:asciiTheme="majorHAnsi" w:hAnsiTheme="majorHAnsi"/>
        </w:rPr>
        <w:t xml:space="preserve">: </w:t>
      </w:r>
      <w:hyperlink r:id="rId26" w:history="1">
        <w:r w:rsidR="003C1589" w:rsidRPr="00607BC4">
          <w:rPr>
            <w:rStyle w:val="Hyperlink"/>
            <w:rFonts w:asciiTheme="majorHAnsi" w:hAnsiTheme="majorHAnsi"/>
          </w:rPr>
          <w:t>http://www.time.com/time/video/player/0,32068,1027506447001_2080296,00.html</w:t>
        </w:r>
      </w:hyperlink>
    </w:p>
    <w:p w:rsidR="00B8696B" w:rsidRPr="00607BC4" w:rsidRDefault="00B8696B" w:rsidP="00607BC4">
      <w:pPr>
        <w:pStyle w:val="ColorfulList-Accent11"/>
        <w:spacing w:after="0" w:line="240" w:lineRule="auto"/>
        <w:ind w:left="360"/>
        <w:rPr>
          <w:rStyle w:val="Hyperlink"/>
          <w:rFonts w:asciiTheme="majorHAnsi" w:hAnsiTheme="majorHAnsi"/>
          <w:color w:val="auto"/>
          <w:u w:val="none"/>
        </w:rPr>
      </w:pPr>
    </w:p>
    <w:p w:rsidR="00365838" w:rsidRPr="00607BC4" w:rsidRDefault="006372C3" w:rsidP="00607BC4">
      <w:pPr>
        <w:pStyle w:val="ColorfulList-Accent11"/>
        <w:spacing w:after="0" w:line="240" w:lineRule="auto"/>
        <w:ind w:left="0"/>
        <w:rPr>
          <w:rFonts w:asciiTheme="majorHAnsi" w:hAnsiTheme="majorHAnsi"/>
          <w:b/>
        </w:rPr>
      </w:pPr>
      <w:r w:rsidRPr="00607BC4">
        <w:rPr>
          <w:rFonts w:asciiTheme="majorHAnsi" w:hAnsiTheme="majorHAnsi"/>
          <w:b/>
        </w:rPr>
        <w:t>During the Lesson</w:t>
      </w:r>
    </w:p>
    <w:p w:rsidR="00315CE0" w:rsidRPr="00315CE0" w:rsidRDefault="00CE0A06" w:rsidP="00607BC4">
      <w:pPr>
        <w:pStyle w:val="ColorfulList-Accent11"/>
        <w:numPr>
          <w:ilvl w:val="0"/>
          <w:numId w:val="40"/>
        </w:numPr>
        <w:spacing w:after="0" w:line="240" w:lineRule="auto"/>
        <w:rPr>
          <w:rFonts w:asciiTheme="majorHAnsi" w:hAnsiTheme="majorHAnsi"/>
          <w:b/>
        </w:rPr>
      </w:pPr>
      <w:r w:rsidRPr="00607BC4">
        <w:rPr>
          <w:rFonts w:asciiTheme="majorHAnsi" w:hAnsiTheme="majorHAnsi"/>
        </w:rPr>
        <w:t>R</w:t>
      </w:r>
      <w:r w:rsidR="003167F2" w:rsidRPr="00607BC4">
        <w:rPr>
          <w:rFonts w:asciiTheme="majorHAnsi" w:hAnsiTheme="majorHAnsi"/>
        </w:rPr>
        <w:t xml:space="preserve">ead </w:t>
      </w:r>
      <w:r w:rsidR="00B8696B" w:rsidRPr="00607BC4">
        <w:rPr>
          <w:rFonts w:asciiTheme="majorHAnsi" w:hAnsiTheme="majorHAnsi"/>
        </w:rPr>
        <w:t xml:space="preserve">aloud </w:t>
      </w:r>
      <w:r w:rsidR="003167F2" w:rsidRPr="00607BC4">
        <w:rPr>
          <w:rFonts w:asciiTheme="majorHAnsi" w:hAnsiTheme="majorHAnsi"/>
        </w:rPr>
        <w:t>all of p</w:t>
      </w:r>
      <w:r w:rsidR="00181183" w:rsidRPr="00607BC4">
        <w:rPr>
          <w:rFonts w:asciiTheme="majorHAnsi" w:hAnsiTheme="majorHAnsi"/>
        </w:rPr>
        <w:t>age</w:t>
      </w:r>
      <w:r w:rsidR="003167F2" w:rsidRPr="00607BC4">
        <w:rPr>
          <w:rFonts w:asciiTheme="majorHAnsi" w:hAnsiTheme="majorHAnsi"/>
        </w:rPr>
        <w:t xml:space="preserve"> 157 a</w:t>
      </w:r>
      <w:r w:rsidR="00181183" w:rsidRPr="00607BC4">
        <w:rPr>
          <w:rFonts w:asciiTheme="majorHAnsi" w:hAnsiTheme="majorHAnsi"/>
        </w:rPr>
        <w:t>nd “Historical Background” on page</w:t>
      </w:r>
      <w:r w:rsidR="003167F2" w:rsidRPr="00607BC4">
        <w:rPr>
          <w:rFonts w:asciiTheme="majorHAnsi" w:hAnsiTheme="majorHAnsi"/>
        </w:rPr>
        <w:t xml:space="preserve"> 158</w:t>
      </w:r>
      <w:r w:rsidR="00FE4C78" w:rsidRPr="00607BC4">
        <w:rPr>
          <w:rFonts w:asciiTheme="majorHAnsi" w:hAnsiTheme="majorHAnsi"/>
        </w:rPr>
        <w:t xml:space="preserve"> </w:t>
      </w:r>
      <w:r w:rsidR="00315CE0">
        <w:rPr>
          <w:rFonts w:asciiTheme="majorHAnsi" w:hAnsiTheme="majorHAnsi"/>
        </w:rPr>
        <w:t>in</w:t>
      </w:r>
      <w:r w:rsidR="00FE4C78" w:rsidRPr="00607BC4">
        <w:rPr>
          <w:rFonts w:asciiTheme="majorHAnsi" w:hAnsiTheme="majorHAnsi"/>
        </w:rPr>
        <w:t xml:space="preserve"> </w:t>
      </w:r>
      <w:r w:rsidR="00FE4C78" w:rsidRPr="00607BC4">
        <w:rPr>
          <w:rFonts w:asciiTheme="majorHAnsi" w:hAnsiTheme="majorHAnsi"/>
          <w:i/>
        </w:rPr>
        <w:t>The Words We Live By</w:t>
      </w:r>
      <w:r w:rsidR="00501501" w:rsidRPr="00607BC4">
        <w:rPr>
          <w:rFonts w:asciiTheme="majorHAnsi" w:hAnsiTheme="majorHAnsi"/>
          <w:i/>
        </w:rPr>
        <w:t xml:space="preserve">. </w:t>
      </w:r>
    </w:p>
    <w:p w:rsidR="00CE0A06" w:rsidRPr="00607BC4" w:rsidRDefault="00315CE0" w:rsidP="00607BC4">
      <w:pPr>
        <w:pStyle w:val="ColorfulList-Accent11"/>
        <w:numPr>
          <w:ilvl w:val="0"/>
          <w:numId w:val="40"/>
        </w:numPr>
        <w:spacing w:after="0" w:line="240" w:lineRule="auto"/>
        <w:rPr>
          <w:rFonts w:asciiTheme="majorHAnsi" w:hAnsiTheme="majorHAnsi"/>
          <w:b/>
        </w:rPr>
      </w:pPr>
      <w:r w:rsidRPr="00315CE0">
        <w:rPr>
          <w:rFonts w:asciiTheme="majorHAnsi" w:hAnsiTheme="majorHAnsi"/>
        </w:rPr>
        <w:t>Model w</w:t>
      </w:r>
      <w:r w:rsidR="00B43128" w:rsidRPr="00315CE0">
        <w:rPr>
          <w:rFonts w:asciiTheme="majorHAnsi" w:hAnsiTheme="majorHAnsi"/>
        </w:rPr>
        <w:t>r</w:t>
      </w:r>
      <w:r w:rsidR="00B43128" w:rsidRPr="00607BC4">
        <w:rPr>
          <w:rFonts w:asciiTheme="majorHAnsi" w:hAnsiTheme="majorHAnsi"/>
        </w:rPr>
        <w:t>it</w:t>
      </w:r>
      <w:r>
        <w:rPr>
          <w:rFonts w:asciiTheme="majorHAnsi" w:hAnsiTheme="majorHAnsi"/>
        </w:rPr>
        <w:t>ing</w:t>
      </w:r>
      <w:r w:rsidR="00B43128" w:rsidRPr="00607BC4">
        <w:rPr>
          <w:rFonts w:asciiTheme="majorHAnsi" w:hAnsiTheme="majorHAnsi"/>
        </w:rPr>
        <w:t xml:space="preserve"> </w:t>
      </w:r>
      <w:r w:rsidR="00CE0A06" w:rsidRPr="00607BC4">
        <w:rPr>
          <w:rFonts w:asciiTheme="majorHAnsi" w:hAnsiTheme="majorHAnsi"/>
        </w:rPr>
        <w:t>a brief summary of the material, explaining the process of summarizing (</w:t>
      </w:r>
      <w:r>
        <w:rPr>
          <w:rFonts w:asciiTheme="majorHAnsi" w:hAnsiTheme="majorHAnsi"/>
        </w:rPr>
        <w:t xml:space="preserve">e.g., </w:t>
      </w:r>
      <w:r w:rsidR="00CE0A06" w:rsidRPr="00607BC4">
        <w:rPr>
          <w:rFonts w:asciiTheme="majorHAnsi" w:hAnsiTheme="majorHAnsi"/>
        </w:rPr>
        <w:t>find the topic sentence of each paragraph, decide which paragraph details are important and which you can leave out, put the words of the text into you</w:t>
      </w:r>
      <w:r w:rsidR="004B24D2" w:rsidRPr="00607BC4">
        <w:rPr>
          <w:rFonts w:asciiTheme="majorHAnsi" w:hAnsiTheme="majorHAnsi"/>
        </w:rPr>
        <w:t xml:space="preserve">r own </w:t>
      </w:r>
      <w:r w:rsidR="008D70BB" w:rsidRPr="00607BC4">
        <w:rPr>
          <w:rFonts w:asciiTheme="majorHAnsi" w:hAnsiTheme="majorHAnsi"/>
        </w:rPr>
        <w:t xml:space="preserve">words). </w:t>
      </w:r>
      <w:r w:rsidR="004B24D2" w:rsidRPr="00607BC4">
        <w:rPr>
          <w:rFonts w:asciiTheme="majorHAnsi" w:hAnsiTheme="majorHAnsi"/>
        </w:rPr>
        <w:t xml:space="preserve">Post the summary </w:t>
      </w:r>
      <w:r w:rsidR="00CE0A06" w:rsidRPr="00607BC4">
        <w:rPr>
          <w:rFonts w:asciiTheme="majorHAnsi" w:hAnsiTheme="majorHAnsi"/>
        </w:rPr>
        <w:t>as a model for students.</w:t>
      </w:r>
    </w:p>
    <w:p w:rsidR="00CE0A06" w:rsidRPr="00607BC4" w:rsidRDefault="00CE0A06" w:rsidP="00607BC4">
      <w:pPr>
        <w:pStyle w:val="ColorfulList-Accent11"/>
        <w:numPr>
          <w:ilvl w:val="0"/>
          <w:numId w:val="40"/>
        </w:numPr>
        <w:spacing w:after="0" w:line="240" w:lineRule="auto"/>
        <w:rPr>
          <w:rFonts w:asciiTheme="majorHAnsi" w:hAnsiTheme="majorHAnsi"/>
        </w:rPr>
      </w:pPr>
      <w:r w:rsidRPr="00607BC4">
        <w:rPr>
          <w:rFonts w:asciiTheme="majorHAnsi" w:hAnsiTheme="majorHAnsi"/>
        </w:rPr>
        <w:t>Have s</w:t>
      </w:r>
      <w:r w:rsidR="003167F2" w:rsidRPr="00607BC4">
        <w:rPr>
          <w:rFonts w:asciiTheme="majorHAnsi" w:hAnsiTheme="majorHAnsi"/>
        </w:rPr>
        <w:t>tudents read pages 158</w:t>
      </w:r>
      <w:r w:rsidR="008D70BB" w:rsidRPr="00607BC4">
        <w:rPr>
          <w:rFonts w:asciiTheme="majorHAnsi" w:hAnsiTheme="majorHAnsi"/>
        </w:rPr>
        <w:t>–</w:t>
      </w:r>
      <w:r w:rsidR="003167F2" w:rsidRPr="00607BC4">
        <w:rPr>
          <w:rFonts w:asciiTheme="majorHAnsi" w:hAnsiTheme="majorHAnsi"/>
        </w:rPr>
        <w:t xml:space="preserve">163 in </w:t>
      </w:r>
      <w:r w:rsidR="003167F2" w:rsidRPr="00607BC4">
        <w:rPr>
          <w:rFonts w:asciiTheme="majorHAnsi" w:hAnsiTheme="majorHAnsi"/>
          <w:i/>
        </w:rPr>
        <w:t>The Words We Live By</w:t>
      </w:r>
      <w:r w:rsidR="003167F2" w:rsidRPr="00607BC4">
        <w:rPr>
          <w:rFonts w:asciiTheme="majorHAnsi" w:hAnsiTheme="majorHAnsi"/>
        </w:rPr>
        <w:t xml:space="preserve"> in small groups. </w:t>
      </w:r>
    </w:p>
    <w:p w:rsidR="00CE0A06" w:rsidRPr="00607BC4" w:rsidRDefault="003167F2" w:rsidP="00607BC4">
      <w:pPr>
        <w:pStyle w:val="ColorfulList-Accent11"/>
        <w:numPr>
          <w:ilvl w:val="0"/>
          <w:numId w:val="41"/>
        </w:numPr>
        <w:spacing w:after="0" w:line="240" w:lineRule="auto"/>
        <w:rPr>
          <w:rFonts w:asciiTheme="majorHAnsi" w:hAnsiTheme="majorHAnsi"/>
        </w:rPr>
      </w:pPr>
      <w:r w:rsidRPr="00607BC4">
        <w:rPr>
          <w:rFonts w:asciiTheme="majorHAnsi" w:hAnsiTheme="majorHAnsi"/>
        </w:rPr>
        <w:t>While reading each group should read all of the pages, but pay special attention to their assigned section</w:t>
      </w:r>
      <w:r w:rsidR="00315CE0">
        <w:rPr>
          <w:rFonts w:asciiTheme="majorHAnsi" w:hAnsiTheme="majorHAnsi"/>
        </w:rPr>
        <w:t>s</w:t>
      </w:r>
      <w:r w:rsidRPr="00607BC4">
        <w:rPr>
          <w:rFonts w:asciiTheme="majorHAnsi" w:hAnsiTheme="majorHAnsi"/>
        </w:rPr>
        <w:t xml:space="preserve">. </w:t>
      </w:r>
    </w:p>
    <w:p w:rsidR="00CE0A06" w:rsidRPr="00607BC4" w:rsidRDefault="003167F2" w:rsidP="00607BC4">
      <w:pPr>
        <w:pStyle w:val="ColorfulList-Accent11"/>
        <w:numPr>
          <w:ilvl w:val="0"/>
          <w:numId w:val="41"/>
        </w:numPr>
        <w:spacing w:after="0" w:line="240" w:lineRule="auto"/>
        <w:rPr>
          <w:rFonts w:asciiTheme="majorHAnsi" w:hAnsiTheme="majorHAnsi"/>
        </w:rPr>
      </w:pPr>
      <w:r w:rsidRPr="00607BC4">
        <w:rPr>
          <w:rFonts w:asciiTheme="majorHAnsi" w:hAnsiTheme="majorHAnsi"/>
        </w:rPr>
        <w:t>Each group will write a brief summary of their assigned section and present their summary to the rest of the class.</w:t>
      </w:r>
    </w:p>
    <w:p w:rsidR="003167F2" w:rsidRPr="00607BC4" w:rsidRDefault="008D70BB" w:rsidP="00607BC4">
      <w:pPr>
        <w:pStyle w:val="ListParagraph"/>
        <w:numPr>
          <w:ilvl w:val="0"/>
          <w:numId w:val="61"/>
        </w:numPr>
        <w:spacing w:after="0" w:line="240" w:lineRule="auto"/>
        <w:rPr>
          <w:rFonts w:asciiTheme="majorHAnsi" w:hAnsiTheme="majorHAnsi"/>
        </w:rPr>
      </w:pPr>
      <w:r w:rsidRPr="00607BC4">
        <w:rPr>
          <w:rFonts w:asciiTheme="majorHAnsi" w:hAnsiTheme="majorHAnsi"/>
        </w:rPr>
        <w:t xml:space="preserve">Group 1: </w:t>
      </w:r>
      <w:r w:rsidR="003167F2" w:rsidRPr="00607BC4">
        <w:rPr>
          <w:rFonts w:asciiTheme="majorHAnsi" w:hAnsiTheme="majorHAnsi"/>
        </w:rPr>
        <w:t>A Reasonable Expectation of Privacy</w:t>
      </w:r>
    </w:p>
    <w:p w:rsidR="003167F2" w:rsidRPr="00607BC4" w:rsidRDefault="008D70BB" w:rsidP="00607BC4">
      <w:pPr>
        <w:pStyle w:val="ListParagraph"/>
        <w:numPr>
          <w:ilvl w:val="0"/>
          <w:numId w:val="61"/>
        </w:numPr>
        <w:spacing w:after="0" w:line="240" w:lineRule="auto"/>
        <w:rPr>
          <w:rFonts w:asciiTheme="majorHAnsi" w:hAnsiTheme="majorHAnsi"/>
        </w:rPr>
      </w:pPr>
      <w:r w:rsidRPr="00607BC4">
        <w:rPr>
          <w:rFonts w:asciiTheme="majorHAnsi" w:hAnsiTheme="majorHAnsi"/>
        </w:rPr>
        <w:t xml:space="preserve">Group 2: </w:t>
      </w:r>
      <w:r w:rsidR="003167F2" w:rsidRPr="00607BC4">
        <w:rPr>
          <w:rFonts w:asciiTheme="majorHAnsi" w:hAnsiTheme="majorHAnsi"/>
        </w:rPr>
        <w:t>R</w:t>
      </w:r>
      <w:r w:rsidRPr="00607BC4">
        <w:rPr>
          <w:rFonts w:asciiTheme="majorHAnsi" w:hAnsiTheme="majorHAnsi"/>
        </w:rPr>
        <w:t>easonable Searches and Seizures</w:t>
      </w:r>
    </w:p>
    <w:p w:rsidR="003167F2" w:rsidRPr="00607BC4" w:rsidRDefault="008D70BB" w:rsidP="00607BC4">
      <w:pPr>
        <w:pStyle w:val="ListParagraph"/>
        <w:numPr>
          <w:ilvl w:val="0"/>
          <w:numId w:val="61"/>
        </w:numPr>
        <w:spacing w:after="0" w:line="240" w:lineRule="auto"/>
        <w:rPr>
          <w:rFonts w:asciiTheme="majorHAnsi" w:hAnsiTheme="majorHAnsi"/>
        </w:rPr>
      </w:pPr>
      <w:r w:rsidRPr="00607BC4">
        <w:rPr>
          <w:rFonts w:asciiTheme="majorHAnsi" w:hAnsiTheme="majorHAnsi"/>
        </w:rPr>
        <w:t>Group 3: Arrests</w:t>
      </w:r>
    </w:p>
    <w:p w:rsidR="003167F2" w:rsidRPr="00607BC4" w:rsidRDefault="008D70BB" w:rsidP="00607BC4">
      <w:pPr>
        <w:pStyle w:val="ListParagraph"/>
        <w:numPr>
          <w:ilvl w:val="0"/>
          <w:numId w:val="61"/>
        </w:numPr>
        <w:spacing w:after="0" w:line="240" w:lineRule="auto"/>
        <w:rPr>
          <w:rFonts w:asciiTheme="majorHAnsi" w:hAnsiTheme="majorHAnsi"/>
        </w:rPr>
      </w:pPr>
      <w:r w:rsidRPr="00607BC4">
        <w:rPr>
          <w:rFonts w:asciiTheme="majorHAnsi" w:hAnsiTheme="majorHAnsi"/>
        </w:rPr>
        <w:t>Group 4: Searches</w:t>
      </w:r>
    </w:p>
    <w:p w:rsidR="003167F2" w:rsidRPr="00607BC4" w:rsidRDefault="008D70BB" w:rsidP="00607BC4">
      <w:pPr>
        <w:pStyle w:val="ListParagraph"/>
        <w:numPr>
          <w:ilvl w:val="0"/>
          <w:numId w:val="61"/>
        </w:numPr>
        <w:spacing w:after="0" w:line="240" w:lineRule="auto"/>
        <w:rPr>
          <w:rFonts w:asciiTheme="majorHAnsi" w:hAnsiTheme="majorHAnsi"/>
        </w:rPr>
      </w:pPr>
      <w:r w:rsidRPr="00607BC4">
        <w:rPr>
          <w:rFonts w:asciiTheme="majorHAnsi" w:hAnsiTheme="majorHAnsi"/>
        </w:rPr>
        <w:t xml:space="preserve">Group 5: </w:t>
      </w:r>
      <w:r w:rsidR="003167F2" w:rsidRPr="00607BC4">
        <w:rPr>
          <w:rFonts w:asciiTheme="majorHAnsi" w:hAnsiTheme="majorHAnsi"/>
        </w:rPr>
        <w:t>The Exclusionary Rule</w:t>
      </w:r>
    </w:p>
    <w:p w:rsidR="003167F2" w:rsidRPr="00607BC4" w:rsidRDefault="003167F2" w:rsidP="00607BC4">
      <w:pPr>
        <w:pStyle w:val="ListParagraph"/>
        <w:numPr>
          <w:ilvl w:val="0"/>
          <w:numId w:val="61"/>
        </w:numPr>
        <w:spacing w:after="0" w:line="240" w:lineRule="auto"/>
        <w:rPr>
          <w:rFonts w:asciiTheme="majorHAnsi" w:hAnsiTheme="majorHAnsi"/>
        </w:rPr>
      </w:pPr>
      <w:r w:rsidRPr="00607BC4">
        <w:rPr>
          <w:rFonts w:asciiTheme="majorHAnsi" w:hAnsiTheme="majorHAnsi"/>
        </w:rPr>
        <w:t>G</w:t>
      </w:r>
      <w:r w:rsidR="008D70BB" w:rsidRPr="00607BC4">
        <w:rPr>
          <w:rFonts w:asciiTheme="majorHAnsi" w:hAnsiTheme="majorHAnsi"/>
        </w:rPr>
        <w:t>roup 6: Exceptions to the Rule</w:t>
      </w:r>
    </w:p>
    <w:p w:rsidR="00861045" w:rsidRPr="00607BC4" w:rsidRDefault="00861045" w:rsidP="00607BC4">
      <w:pPr>
        <w:spacing w:after="0" w:line="240" w:lineRule="auto"/>
        <w:rPr>
          <w:rFonts w:asciiTheme="majorHAnsi" w:hAnsiTheme="majorHAnsi"/>
          <w:b/>
        </w:rPr>
      </w:pPr>
    </w:p>
    <w:p w:rsidR="003167F2" w:rsidRPr="00607BC4" w:rsidRDefault="00315CE0" w:rsidP="00607BC4">
      <w:pPr>
        <w:spacing w:after="0" w:line="240" w:lineRule="auto"/>
        <w:rPr>
          <w:rFonts w:asciiTheme="majorHAnsi" w:hAnsiTheme="majorHAnsi"/>
          <w:b/>
        </w:rPr>
      </w:pPr>
      <w:r>
        <w:rPr>
          <w:rFonts w:asciiTheme="majorHAnsi" w:hAnsiTheme="majorHAnsi"/>
          <w:b/>
        </w:rPr>
        <w:t xml:space="preserve">Lesson </w:t>
      </w:r>
      <w:r w:rsidR="006372C3" w:rsidRPr="00607BC4">
        <w:rPr>
          <w:rFonts w:asciiTheme="majorHAnsi" w:hAnsiTheme="majorHAnsi"/>
          <w:b/>
        </w:rPr>
        <w:t>Closing</w:t>
      </w:r>
      <w:r w:rsidR="003167F2" w:rsidRPr="00607BC4">
        <w:rPr>
          <w:rFonts w:asciiTheme="majorHAnsi" w:hAnsiTheme="majorHAnsi"/>
          <w:b/>
        </w:rPr>
        <w:t xml:space="preserve"> </w:t>
      </w:r>
    </w:p>
    <w:p w:rsidR="00CE61DB" w:rsidRPr="00607BC4" w:rsidRDefault="00315CE0" w:rsidP="00607BC4">
      <w:pPr>
        <w:pStyle w:val="ListParagraph"/>
        <w:numPr>
          <w:ilvl w:val="0"/>
          <w:numId w:val="85"/>
        </w:numPr>
        <w:spacing w:after="0" w:line="240" w:lineRule="auto"/>
        <w:ind w:left="360"/>
        <w:rPr>
          <w:rFonts w:asciiTheme="majorHAnsi" w:hAnsiTheme="majorHAnsi"/>
        </w:rPr>
      </w:pPr>
      <w:r>
        <w:rPr>
          <w:rFonts w:asciiTheme="majorHAnsi" w:hAnsiTheme="majorHAnsi"/>
        </w:rPr>
        <w:t>L</w:t>
      </w:r>
      <w:r w:rsidR="00CE61DB" w:rsidRPr="00607BC4">
        <w:rPr>
          <w:rFonts w:asciiTheme="majorHAnsi" w:hAnsiTheme="majorHAnsi"/>
        </w:rPr>
        <w:t>e</w:t>
      </w:r>
      <w:r>
        <w:rPr>
          <w:rFonts w:asciiTheme="majorHAnsi" w:hAnsiTheme="majorHAnsi"/>
        </w:rPr>
        <w:t>a</w:t>
      </w:r>
      <w:r w:rsidR="00CE61DB" w:rsidRPr="00607BC4">
        <w:rPr>
          <w:rFonts w:asciiTheme="majorHAnsi" w:hAnsiTheme="majorHAnsi"/>
        </w:rPr>
        <w:t>d</w:t>
      </w:r>
      <w:r>
        <w:rPr>
          <w:rFonts w:asciiTheme="majorHAnsi" w:hAnsiTheme="majorHAnsi"/>
        </w:rPr>
        <w:t xml:space="preserve"> a</w:t>
      </w:r>
      <w:r w:rsidR="00CE61DB" w:rsidRPr="00607BC4">
        <w:rPr>
          <w:rFonts w:asciiTheme="majorHAnsi" w:hAnsiTheme="majorHAnsi"/>
        </w:rPr>
        <w:t xml:space="preserve"> discussion about</w:t>
      </w:r>
      <w:r w:rsidR="00EA6312" w:rsidRPr="00607BC4">
        <w:rPr>
          <w:rFonts w:asciiTheme="majorHAnsi" w:hAnsiTheme="majorHAnsi"/>
        </w:rPr>
        <w:t xml:space="preserve"> Fourth Amendment</w:t>
      </w:r>
      <w:r w:rsidR="00CE61DB" w:rsidRPr="00607BC4">
        <w:rPr>
          <w:rFonts w:asciiTheme="majorHAnsi" w:hAnsiTheme="majorHAnsi"/>
        </w:rPr>
        <w:t xml:space="preserve"> cases. Take questions from students and answer with input from class.</w:t>
      </w:r>
    </w:p>
    <w:p w:rsidR="00861045" w:rsidRDefault="00861045" w:rsidP="00607BC4">
      <w:pPr>
        <w:pStyle w:val="ColorfulList-Accent11"/>
        <w:spacing w:after="0" w:line="240" w:lineRule="auto"/>
        <w:ind w:left="0"/>
        <w:rPr>
          <w:rFonts w:asciiTheme="majorHAnsi" w:hAnsiTheme="majorHAnsi"/>
          <w:b/>
        </w:rPr>
      </w:pPr>
    </w:p>
    <w:p w:rsidR="00315CE0" w:rsidRPr="00607BC4" w:rsidRDefault="00315CE0" w:rsidP="00607BC4">
      <w:pPr>
        <w:pStyle w:val="ColorfulList-Accent11"/>
        <w:spacing w:after="0" w:line="240" w:lineRule="auto"/>
        <w:ind w:left="0"/>
        <w:rPr>
          <w:rFonts w:asciiTheme="majorHAnsi" w:hAnsiTheme="majorHAnsi"/>
          <w:b/>
        </w:rPr>
      </w:pPr>
    </w:p>
    <w:p w:rsidR="00CA4894" w:rsidRPr="00607BC4" w:rsidRDefault="00CA4894" w:rsidP="00607BC4">
      <w:pPr>
        <w:pStyle w:val="ColorfulList-Accent11"/>
        <w:spacing w:after="0" w:line="240" w:lineRule="auto"/>
        <w:ind w:left="0"/>
        <w:rPr>
          <w:rFonts w:asciiTheme="majorHAnsi" w:hAnsiTheme="majorHAnsi"/>
          <w:b/>
          <w:u w:val="single"/>
        </w:rPr>
      </w:pPr>
      <w:r w:rsidRPr="00607BC4">
        <w:rPr>
          <w:rFonts w:asciiTheme="majorHAnsi" w:hAnsiTheme="majorHAnsi"/>
          <w:b/>
          <w:u w:val="single"/>
        </w:rPr>
        <w:t>L</w:t>
      </w:r>
      <w:r w:rsidR="00360CB6" w:rsidRPr="00607BC4">
        <w:rPr>
          <w:rFonts w:asciiTheme="majorHAnsi" w:hAnsiTheme="majorHAnsi"/>
          <w:b/>
          <w:u w:val="single"/>
        </w:rPr>
        <w:t>esson</w:t>
      </w:r>
      <w:r w:rsidRPr="00607BC4">
        <w:rPr>
          <w:rFonts w:asciiTheme="majorHAnsi" w:hAnsiTheme="majorHAnsi"/>
          <w:b/>
          <w:u w:val="single"/>
        </w:rPr>
        <w:t xml:space="preserve"> 6</w:t>
      </w:r>
    </w:p>
    <w:p w:rsidR="00360CB6" w:rsidRPr="00607BC4" w:rsidRDefault="00360CB6" w:rsidP="00607BC4">
      <w:pPr>
        <w:pStyle w:val="ColorfulList-Accent11"/>
        <w:spacing w:after="0" w:line="240" w:lineRule="auto"/>
        <w:ind w:left="0"/>
        <w:rPr>
          <w:rFonts w:asciiTheme="majorHAnsi" w:hAnsiTheme="majorHAnsi"/>
          <w:b/>
        </w:rPr>
      </w:pPr>
    </w:p>
    <w:p w:rsidR="000D0BCF" w:rsidRPr="00607BC4" w:rsidRDefault="00CA4894" w:rsidP="00607BC4">
      <w:pPr>
        <w:pStyle w:val="ColorfulList-Accent11"/>
        <w:spacing w:after="0" w:line="240" w:lineRule="auto"/>
        <w:ind w:left="0"/>
        <w:rPr>
          <w:rFonts w:asciiTheme="majorHAnsi" w:hAnsiTheme="majorHAnsi"/>
          <w:b/>
        </w:rPr>
      </w:pPr>
      <w:r w:rsidRPr="00607BC4">
        <w:rPr>
          <w:rFonts w:asciiTheme="majorHAnsi" w:hAnsiTheme="majorHAnsi"/>
          <w:b/>
        </w:rPr>
        <w:t>Lesson</w:t>
      </w:r>
      <w:r w:rsidR="00315CE0">
        <w:rPr>
          <w:rFonts w:asciiTheme="majorHAnsi" w:hAnsiTheme="majorHAnsi"/>
          <w:b/>
        </w:rPr>
        <w:t xml:space="preserve"> Opening</w:t>
      </w:r>
    </w:p>
    <w:p w:rsidR="00CE61DB" w:rsidRPr="00315CE0" w:rsidRDefault="00315CE0" w:rsidP="00315CE0">
      <w:pPr>
        <w:pStyle w:val="ColorfulList-Accent11"/>
        <w:numPr>
          <w:ilvl w:val="0"/>
          <w:numId w:val="62"/>
        </w:numPr>
        <w:spacing w:after="0" w:line="240" w:lineRule="auto"/>
        <w:ind w:left="360"/>
        <w:rPr>
          <w:rFonts w:asciiTheme="majorHAnsi" w:hAnsiTheme="majorHAnsi"/>
          <w:b/>
        </w:rPr>
      </w:pPr>
      <w:r>
        <w:rPr>
          <w:rFonts w:asciiTheme="majorHAnsi" w:hAnsiTheme="majorHAnsi"/>
        </w:rPr>
        <w:t>Ask students to t</w:t>
      </w:r>
      <w:r w:rsidR="00CE61DB" w:rsidRPr="00607BC4">
        <w:rPr>
          <w:rFonts w:asciiTheme="majorHAnsi" w:hAnsiTheme="majorHAnsi"/>
        </w:rPr>
        <w:t xml:space="preserve">ake a few minutes to </w:t>
      </w:r>
      <w:proofErr w:type="gramStart"/>
      <w:r w:rsidR="00CE61DB" w:rsidRPr="00607BC4">
        <w:rPr>
          <w:rFonts w:asciiTheme="majorHAnsi" w:hAnsiTheme="majorHAnsi"/>
        </w:rPr>
        <w:t>make any adjustments to</w:t>
      </w:r>
      <w:proofErr w:type="gramEnd"/>
      <w:r w:rsidR="00CE61DB" w:rsidRPr="00607BC4">
        <w:rPr>
          <w:rFonts w:asciiTheme="majorHAnsi" w:hAnsiTheme="majorHAnsi"/>
        </w:rPr>
        <w:t xml:space="preserve"> your summary</w:t>
      </w:r>
      <w:r w:rsidR="00CE61DB" w:rsidRPr="00315CE0">
        <w:rPr>
          <w:rFonts w:asciiTheme="majorHAnsi" w:hAnsiTheme="majorHAnsi"/>
        </w:rPr>
        <w:t>.</w:t>
      </w:r>
      <w:r w:rsidRPr="00315CE0">
        <w:rPr>
          <w:rFonts w:asciiTheme="majorHAnsi" w:hAnsiTheme="majorHAnsi"/>
        </w:rPr>
        <w:t xml:space="preserve"> The</w:t>
      </w:r>
      <w:r>
        <w:rPr>
          <w:rFonts w:asciiTheme="majorHAnsi" w:hAnsiTheme="majorHAnsi"/>
          <w:b/>
        </w:rPr>
        <w:t xml:space="preserve"> s</w:t>
      </w:r>
      <w:r w:rsidR="00CE61DB" w:rsidRPr="00315CE0">
        <w:rPr>
          <w:rFonts w:asciiTheme="majorHAnsi" w:hAnsiTheme="majorHAnsi"/>
        </w:rPr>
        <w:t xml:space="preserve">ummaries </w:t>
      </w:r>
      <w:proofErr w:type="gramStart"/>
      <w:r w:rsidR="00CE61DB" w:rsidRPr="00315CE0">
        <w:rPr>
          <w:rFonts w:asciiTheme="majorHAnsi" w:hAnsiTheme="majorHAnsi"/>
        </w:rPr>
        <w:t>will be posted</w:t>
      </w:r>
      <w:proofErr w:type="gramEnd"/>
      <w:r w:rsidR="00CE61DB" w:rsidRPr="00315CE0">
        <w:rPr>
          <w:rFonts w:asciiTheme="majorHAnsi" w:hAnsiTheme="majorHAnsi"/>
        </w:rPr>
        <w:t xml:space="preserve"> around the room as anchor charts.</w:t>
      </w:r>
    </w:p>
    <w:p w:rsidR="00360CB6" w:rsidRPr="00607BC4" w:rsidRDefault="00360CB6" w:rsidP="00607BC4">
      <w:pPr>
        <w:spacing w:after="0" w:line="240" w:lineRule="auto"/>
        <w:rPr>
          <w:rFonts w:asciiTheme="majorHAnsi" w:hAnsiTheme="majorHAnsi"/>
          <w:b/>
        </w:rPr>
      </w:pPr>
    </w:p>
    <w:p w:rsidR="00150318" w:rsidRPr="00607BC4" w:rsidRDefault="00150318" w:rsidP="00607BC4">
      <w:pPr>
        <w:spacing w:after="0" w:line="240" w:lineRule="auto"/>
        <w:rPr>
          <w:rFonts w:asciiTheme="majorHAnsi" w:hAnsiTheme="majorHAnsi"/>
          <w:b/>
        </w:rPr>
      </w:pPr>
      <w:r w:rsidRPr="00607BC4">
        <w:rPr>
          <w:rFonts w:asciiTheme="majorHAnsi" w:hAnsiTheme="majorHAnsi"/>
          <w:b/>
        </w:rPr>
        <w:t xml:space="preserve">During </w:t>
      </w:r>
      <w:r w:rsidR="00CA4894" w:rsidRPr="00607BC4">
        <w:rPr>
          <w:rFonts w:asciiTheme="majorHAnsi" w:hAnsiTheme="majorHAnsi"/>
          <w:b/>
        </w:rPr>
        <w:t>the Lesson</w:t>
      </w:r>
    </w:p>
    <w:p w:rsidR="00315CE0" w:rsidRDefault="003167F2" w:rsidP="00607BC4">
      <w:pPr>
        <w:pStyle w:val="ListParagraph"/>
        <w:numPr>
          <w:ilvl w:val="0"/>
          <w:numId w:val="63"/>
        </w:numPr>
        <w:spacing w:after="0" w:line="240" w:lineRule="auto"/>
        <w:ind w:left="360"/>
        <w:rPr>
          <w:rFonts w:asciiTheme="majorHAnsi" w:hAnsiTheme="majorHAnsi"/>
        </w:rPr>
      </w:pPr>
      <w:r w:rsidRPr="00607BC4">
        <w:rPr>
          <w:rFonts w:asciiTheme="majorHAnsi" w:hAnsiTheme="majorHAnsi"/>
        </w:rPr>
        <w:t>Students present their sum</w:t>
      </w:r>
      <w:r w:rsidR="003C1589" w:rsidRPr="00607BC4">
        <w:rPr>
          <w:rFonts w:asciiTheme="majorHAnsi" w:hAnsiTheme="majorHAnsi"/>
        </w:rPr>
        <w:t>maries to the rest of the class. The class discuss</w:t>
      </w:r>
      <w:r w:rsidR="00315CE0">
        <w:rPr>
          <w:rFonts w:asciiTheme="majorHAnsi" w:hAnsiTheme="majorHAnsi"/>
        </w:rPr>
        <w:t>es</w:t>
      </w:r>
      <w:r w:rsidR="003C1589" w:rsidRPr="00607BC4">
        <w:rPr>
          <w:rFonts w:asciiTheme="majorHAnsi" w:hAnsiTheme="majorHAnsi"/>
        </w:rPr>
        <w:t xml:space="preserve"> the summaries and ask</w:t>
      </w:r>
      <w:r w:rsidR="00315CE0">
        <w:rPr>
          <w:rFonts w:asciiTheme="majorHAnsi" w:hAnsiTheme="majorHAnsi"/>
        </w:rPr>
        <w:t>s</w:t>
      </w:r>
      <w:r w:rsidR="003C1589" w:rsidRPr="00607BC4">
        <w:rPr>
          <w:rFonts w:asciiTheme="majorHAnsi" w:hAnsiTheme="majorHAnsi"/>
        </w:rPr>
        <w:t xml:space="preserve"> questions.</w:t>
      </w:r>
      <w:r w:rsidRPr="00607BC4">
        <w:rPr>
          <w:rFonts w:asciiTheme="majorHAnsi" w:hAnsiTheme="majorHAnsi"/>
        </w:rPr>
        <w:t xml:space="preserve"> </w:t>
      </w:r>
    </w:p>
    <w:p w:rsidR="00365838" w:rsidRPr="00607BC4" w:rsidRDefault="003167F2" w:rsidP="00607BC4">
      <w:pPr>
        <w:pStyle w:val="ListParagraph"/>
        <w:numPr>
          <w:ilvl w:val="0"/>
          <w:numId w:val="63"/>
        </w:numPr>
        <w:spacing w:after="0" w:line="240" w:lineRule="auto"/>
        <w:ind w:left="360"/>
        <w:rPr>
          <w:rFonts w:asciiTheme="majorHAnsi" w:hAnsiTheme="majorHAnsi"/>
        </w:rPr>
      </w:pPr>
      <w:r w:rsidRPr="00607BC4">
        <w:rPr>
          <w:rFonts w:asciiTheme="majorHAnsi" w:hAnsiTheme="majorHAnsi"/>
        </w:rPr>
        <w:t xml:space="preserve">After the </w:t>
      </w:r>
      <w:r w:rsidR="003C1589" w:rsidRPr="00607BC4">
        <w:rPr>
          <w:rFonts w:asciiTheme="majorHAnsi" w:hAnsiTheme="majorHAnsi"/>
        </w:rPr>
        <w:t>presentations</w:t>
      </w:r>
      <w:r w:rsidRPr="00607BC4">
        <w:rPr>
          <w:rFonts w:asciiTheme="majorHAnsi" w:hAnsiTheme="majorHAnsi"/>
        </w:rPr>
        <w:t xml:space="preserve"> and discussion, students  answer the following questions</w:t>
      </w:r>
      <w:r w:rsidR="00CE0A06" w:rsidRPr="00607BC4">
        <w:rPr>
          <w:rFonts w:asciiTheme="majorHAnsi" w:hAnsiTheme="majorHAnsi"/>
        </w:rPr>
        <w:t xml:space="preserve"> in their notebooks</w:t>
      </w:r>
      <w:r w:rsidRPr="00607BC4">
        <w:rPr>
          <w:rFonts w:asciiTheme="majorHAnsi" w:hAnsiTheme="majorHAnsi"/>
        </w:rPr>
        <w:t>:</w:t>
      </w:r>
    </w:p>
    <w:p w:rsidR="00CE0A06" w:rsidRPr="00607BC4" w:rsidRDefault="003167F2" w:rsidP="00607BC4">
      <w:pPr>
        <w:pStyle w:val="ListParagraph"/>
        <w:numPr>
          <w:ilvl w:val="0"/>
          <w:numId w:val="64"/>
        </w:numPr>
        <w:spacing w:after="0" w:line="240" w:lineRule="auto"/>
        <w:rPr>
          <w:rFonts w:asciiTheme="majorHAnsi" w:hAnsiTheme="majorHAnsi"/>
          <w:b/>
        </w:rPr>
      </w:pPr>
      <w:r w:rsidRPr="00607BC4">
        <w:rPr>
          <w:rFonts w:asciiTheme="majorHAnsi" w:hAnsiTheme="majorHAnsi"/>
        </w:rPr>
        <w:t xml:space="preserve">Look back at your answer to the question that </w:t>
      </w:r>
      <w:proofErr w:type="gramStart"/>
      <w:r w:rsidRPr="00607BC4">
        <w:rPr>
          <w:rFonts w:asciiTheme="majorHAnsi" w:hAnsiTheme="majorHAnsi"/>
        </w:rPr>
        <w:t>was presented</w:t>
      </w:r>
      <w:proofErr w:type="gramEnd"/>
      <w:r w:rsidRPr="00607BC4">
        <w:rPr>
          <w:rFonts w:asciiTheme="majorHAnsi" w:hAnsiTheme="majorHAnsi"/>
        </w:rPr>
        <w:t xml:space="preserve"> at the beginning of </w:t>
      </w:r>
      <w:r w:rsidR="003C1589" w:rsidRPr="00607BC4">
        <w:rPr>
          <w:rFonts w:asciiTheme="majorHAnsi" w:hAnsiTheme="majorHAnsi"/>
        </w:rPr>
        <w:t>this lesson</w:t>
      </w:r>
      <w:r w:rsidRPr="00607BC4">
        <w:rPr>
          <w:rFonts w:asciiTheme="majorHAnsi" w:hAnsiTheme="majorHAnsi"/>
        </w:rPr>
        <w:t>. W</w:t>
      </w:r>
      <w:r w:rsidR="003C1589" w:rsidRPr="00607BC4">
        <w:rPr>
          <w:rFonts w:asciiTheme="majorHAnsi" w:hAnsiTheme="majorHAnsi"/>
        </w:rPr>
        <w:t>ould you change your answer now?</w:t>
      </w:r>
      <w:r w:rsidRPr="00607BC4">
        <w:rPr>
          <w:rFonts w:asciiTheme="majorHAnsi" w:hAnsiTheme="majorHAnsi"/>
        </w:rPr>
        <w:t xml:space="preserve"> Why or Why not? </w:t>
      </w:r>
      <w:r w:rsidR="00315CE0">
        <w:rPr>
          <w:rFonts w:asciiTheme="majorHAnsi" w:hAnsiTheme="majorHAnsi"/>
        </w:rPr>
        <w:t>B</w:t>
      </w:r>
      <w:r w:rsidRPr="00607BC4">
        <w:rPr>
          <w:rFonts w:asciiTheme="majorHAnsi" w:hAnsiTheme="majorHAnsi"/>
        </w:rPr>
        <w:t>e specific and cite evidence from the text to support your answer</w:t>
      </w:r>
      <w:r w:rsidR="00315CE0">
        <w:rPr>
          <w:rFonts w:asciiTheme="majorHAnsi" w:hAnsiTheme="majorHAnsi"/>
        </w:rPr>
        <w:t>s</w:t>
      </w:r>
      <w:r w:rsidRPr="00607BC4">
        <w:rPr>
          <w:rFonts w:asciiTheme="majorHAnsi" w:hAnsiTheme="majorHAnsi"/>
        </w:rPr>
        <w:t>.</w:t>
      </w:r>
    </w:p>
    <w:p w:rsidR="00360CB6" w:rsidRPr="00607BC4" w:rsidRDefault="00360CB6" w:rsidP="00607BC4">
      <w:pPr>
        <w:pStyle w:val="ColorfulList-Accent11"/>
        <w:spacing w:after="0" w:line="240" w:lineRule="auto"/>
        <w:ind w:left="0"/>
        <w:rPr>
          <w:rFonts w:asciiTheme="majorHAnsi" w:hAnsiTheme="majorHAnsi"/>
          <w:b/>
        </w:rPr>
      </w:pPr>
    </w:p>
    <w:p w:rsidR="00CE61DB" w:rsidRPr="00607BC4" w:rsidRDefault="00315CE0" w:rsidP="00607BC4">
      <w:pPr>
        <w:pStyle w:val="ColorfulList-Accent11"/>
        <w:spacing w:after="0" w:line="240" w:lineRule="auto"/>
        <w:ind w:left="0"/>
        <w:rPr>
          <w:rFonts w:asciiTheme="majorHAnsi" w:hAnsiTheme="majorHAnsi"/>
          <w:b/>
        </w:rPr>
      </w:pPr>
      <w:r>
        <w:rPr>
          <w:rFonts w:asciiTheme="majorHAnsi" w:hAnsiTheme="majorHAnsi"/>
          <w:b/>
        </w:rPr>
        <w:t xml:space="preserve">Lesson </w:t>
      </w:r>
      <w:r w:rsidR="00CA4894" w:rsidRPr="00607BC4">
        <w:rPr>
          <w:rFonts w:asciiTheme="majorHAnsi" w:hAnsiTheme="majorHAnsi"/>
          <w:b/>
        </w:rPr>
        <w:t>Closing</w:t>
      </w:r>
    </w:p>
    <w:p w:rsidR="00365838" w:rsidRPr="00607BC4" w:rsidRDefault="00181183" w:rsidP="00607BC4">
      <w:pPr>
        <w:pStyle w:val="ColorfulList-Accent11"/>
        <w:numPr>
          <w:ilvl w:val="0"/>
          <w:numId w:val="65"/>
        </w:numPr>
        <w:spacing w:after="0" w:line="240" w:lineRule="auto"/>
        <w:ind w:left="360"/>
        <w:rPr>
          <w:rFonts w:asciiTheme="majorHAnsi" w:hAnsiTheme="majorHAnsi"/>
        </w:rPr>
      </w:pPr>
      <w:r w:rsidRPr="00607BC4">
        <w:rPr>
          <w:rFonts w:asciiTheme="majorHAnsi" w:hAnsiTheme="majorHAnsi"/>
        </w:rPr>
        <w:t xml:space="preserve">Exit </w:t>
      </w:r>
      <w:r w:rsidR="005766D4" w:rsidRPr="00607BC4">
        <w:rPr>
          <w:rFonts w:asciiTheme="majorHAnsi" w:hAnsiTheme="majorHAnsi"/>
        </w:rPr>
        <w:t>t</w:t>
      </w:r>
      <w:r w:rsidRPr="00607BC4">
        <w:rPr>
          <w:rFonts w:asciiTheme="majorHAnsi" w:hAnsiTheme="majorHAnsi"/>
        </w:rPr>
        <w:t>icket</w:t>
      </w:r>
      <w:r w:rsidR="00CE61DB" w:rsidRPr="00607BC4">
        <w:rPr>
          <w:rFonts w:asciiTheme="majorHAnsi" w:hAnsiTheme="majorHAnsi"/>
        </w:rPr>
        <w:t xml:space="preserve">: </w:t>
      </w:r>
      <w:r w:rsidR="003167F2" w:rsidRPr="00607BC4">
        <w:rPr>
          <w:rFonts w:asciiTheme="majorHAnsi" w:hAnsiTheme="majorHAnsi"/>
        </w:rPr>
        <w:t>Describe one thing that you learned about the</w:t>
      </w:r>
      <w:r w:rsidR="00EA6312" w:rsidRPr="00607BC4">
        <w:rPr>
          <w:rFonts w:asciiTheme="majorHAnsi" w:hAnsiTheme="majorHAnsi"/>
        </w:rPr>
        <w:t xml:space="preserve"> Fourth Amendment</w:t>
      </w:r>
      <w:r w:rsidR="003167F2" w:rsidRPr="00607BC4">
        <w:rPr>
          <w:rFonts w:asciiTheme="majorHAnsi" w:hAnsiTheme="majorHAnsi"/>
        </w:rPr>
        <w:t xml:space="preserve"> that you did not know prior to this activity.</w:t>
      </w:r>
    </w:p>
    <w:p w:rsidR="003167F2" w:rsidRPr="00607BC4" w:rsidRDefault="003167F2" w:rsidP="00607BC4">
      <w:pPr>
        <w:pStyle w:val="ColorfulList-Accent11"/>
        <w:numPr>
          <w:ilvl w:val="0"/>
          <w:numId w:val="65"/>
        </w:numPr>
        <w:spacing w:after="0" w:line="240" w:lineRule="auto"/>
        <w:ind w:left="360"/>
        <w:rPr>
          <w:rFonts w:asciiTheme="majorHAnsi" w:hAnsiTheme="majorHAnsi"/>
        </w:rPr>
      </w:pPr>
      <w:r w:rsidRPr="00607BC4">
        <w:rPr>
          <w:rFonts w:asciiTheme="majorHAnsi" w:hAnsiTheme="majorHAnsi"/>
        </w:rPr>
        <w:t>Write down any questions that you may still have about the</w:t>
      </w:r>
      <w:r w:rsidR="00EA6312" w:rsidRPr="00607BC4">
        <w:rPr>
          <w:rFonts w:asciiTheme="majorHAnsi" w:hAnsiTheme="majorHAnsi"/>
        </w:rPr>
        <w:t xml:space="preserve"> Fourth Amendment</w:t>
      </w:r>
      <w:r w:rsidRPr="00607BC4">
        <w:rPr>
          <w:rFonts w:asciiTheme="majorHAnsi" w:hAnsiTheme="majorHAnsi"/>
        </w:rPr>
        <w:t>. If you do not have any personally, write down a good question that you think someone else might have.</w:t>
      </w:r>
    </w:p>
    <w:p w:rsidR="00315CE0" w:rsidRDefault="00315CE0" w:rsidP="00607BC4">
      <w:pPr>
        <w:spacing w:after="0" w:line="240" w:lineRule="auto"/>
        <w:rPr>
          <w:rFonts w:asciiTheme="majorHAnsi" w:hAnsiTheme="majorHAnsi" w:cs="Arial"/>
          <w:b/>
        </w:rPr>
      </w:pPr>
    </w:p>
    <w:p w:rsidR="00360CB6" w:rsidRPr="002F1CA8" w:rsidRDefault="00315CE0" w:rsidP="00607BC4">
      <w:pPr>
        <w:spacing w:after="0" w:line="240" w:lineRule="auto"/>
        <w:rPr>
          <w:rFonts w:asciiTheme="majorHAnsi" w:hAnsiTheme="majorHAnsi" w:cs="Arial"/>
          <w:b/>
        </w:rPr>
      </w:pPr>
      <w:r>
        <w:rPr>
          <w:rFonts w:asciiTheme="majorHAnsi" w:hAnsiTheme="majorHAnsi" w:cs="Arial"/>
          <w:b/>
        </w:rPr>
        <w:t>F</w:t>
      </w:r>
      <w:r w:rsidR="00877707" w:rsidRPr="002F1CA8">
        <w:rPr>
          <w:rFonts w:asciiTheme="majorHAnsi" w:hAnsiTheme="majorHAnsi" w:cs="Arial"/>
          <w:b/>
        </w:rPr>
        <w:t>ormative assessment:</w:t>
      </w:r>
    </w:p>
    <w:p w:rsidR="00315CE0" w:rsidRPr="00315CE0" w:rsidRDefault="00315CE0" w:rsidP="008368B3">
      <w:pPr>
        <w:pStyle w:val="ListParagraph"/>
        <w:numPr>
          <w:ilvl w:val="0"/>
          <w:numId w:val="66"/>
        </w:numPr>
        <w:spacing w:after="0" w:line="240" w:lineRule="auto"/>
        <w:ind w:left="360"/>
        <w:rPr>
          <w:rFonts w:asciiTheme="majorHAnsi" w:hAnsiTheme="majorHAnsi"/>
        </w:rPr>
      </w:pPr>
      <w:r>
        <w:rPr>
          <w:rFonts w:asciiTheme="majorHAnsi" w:hAnsiTheme="majorHAnsi" w:cs="Arial"/>
        </w:rPr>
        <w:t>O</w:t>
      </w:r>
      <w:r w:rsidR="003167F2" w:rsidRPr="00607BC4">
        <w:rPr>
          <w:rFonts w:asciiTheme="majorHAnsi" w:hAnsiTheme="majorHAnsi" w:cs="Arial"/>
        </w:rPr>
        <w:t>bserve</w:t>
      </w:r>
      <w:r>
        <w:rPr>
          <w:rFonts w:asciiTheme="majorHAnsi" w:hAnsiTheme="majorHAnsi" w:cs="Arial"/>
        </w:rPr>
        <w:t>s</w:t>
      </w:r>
      <w:r w:rsidR="00181183" w:rsidRPr="00607BC4">
        <w:rPr>
          <w:rFonts w:asciiTheme="majorHAnsi" w:hAnsiTheme="majorHAnsi" w:cs="Arial"/>
        </w:rPr>
        <w:t xml:space="preserve"> </w:t>
      </w:r>
      <w:r w:rsidR="0036552F" w:rsidRPr="00607BC4">
        <w:rPr>
          <w:rFonts w:asciiTheme="majorHAnsi" w:hAnsiTheme="majorHAnsi" w:cs="Arial"/>
        </w:rPr>
        <w:t xml:space="preserve">student responses on the attached </w:t>
      </w:r>
      <w:r>
        <w:rPr>
          <w:rFonts w:asciiTheme="majorHAnsi" w:hAnsiTheme="majorHAnsi" w:cs="Arial"/>
        </w:rPr>
        <w:t>R</w:t>
      </w:r>
      <w:r w:rsidR="0036552F" w:rsidRPr="00607BC4">
        <w:rPr>
          <w:rFonts w:asciiTheme="majorHAnsi" w:hAnsiTheme="majorHAnsi" w:cs="Arial"/>
        </w:rPr>
        <w:t xml:space="preserve">eading </w:t>
      </w:r>
      <w:r w:rsidR="00063255" w:rsidRPr="00607BC4">
        <w:rPr>
          <w:rFonts w:asciiTheme="majorHAnsi" w:hAnsiTheme="majorHAnsi" w:cs="Arial"/>
        </w:rPr>
        <w:t>the</w:t>
      </w:r>
      <w:r w:rsidR="00EA6312" w:rsidRPr="00607BC4">
        <w:rPr>
          <w:rFonts w:asciiTheme="majorHAnsi" w:hAnsiTheme="majorHAnsi" w:cs="Arial"/>
        </w:rPr>
        <w:t xml:space="preserve"> Fourth Amendment</w:t>
      </w:r>
      <w:r w:rsidR="00063255" w:rsidRPr="00607BC4">
        <w:rPr>
          <w:rFonts w:asciiTheme="majorHAnsi" w:hAnsiTheme="majorHAnsi" w:cs="Arial"/>
        </w:rPr>
        <w:t xml:space="preserve"> </w:t>
      </w:r>
      <w:r w:rsidR="0036552F" w:rsidRPr="00607BC4">
        <w:rPr>
          <w:rFonts w:asciiTheme="majorHAnsi" w:hAnsiTheme="majorHAnsi" w:cs="Arial"/>
        </w:rPr>
        <w:t xml:space="preserve">graphic organizer </w:t>
      </w:r>
      <w:r w:rsidR="003167F2" w:rsidRPr="00607BC4">
        <w:rPr>
          <w:rFonts w:asciiTheme="majorHAnsi" w:hAnsiTheme="majorHAnsi" w:cs="Arial"/>
        </w:rPr>
        <w:t xml:space="preserve">and </w:t>
      </w:r>
      <w:r w:rsidR="00063255" w:rsidRPr="00607BC4">
        <w:rPr>
          <w:rFonts w:asciiTheme="majorHAnsi" w:hAnsiTheme="majorHAnsi" w:cs="Arial"/>
        </w:rPr>
        <w:t>guided questions</w:t>
      </w:r>
      <w:r>
        <w:rPr>
          <w:rFonts w:asciiTheme="majorHAnsi" w:hAnsiTheme="majorHAnsi" w:cs="Arial"/>
        </w:rPr>
        <w:t xml:space="preserve">. </w:t>
      </w:r>
    </w:p>
    <w:p w:rsidR="00877707" w:rsidRPr="00607BC4" w:rsidRDefault="00877707" w:rsidP="00607BC4">
      <w:pPr>
        <w:pStyle w:val="ListParagraph"/>
        <w:numPr>
          <w:ilvl w:val="0"/>
          <w:numId w:val="66"/>
        </w:numPr>
        <w:spacing w:after="0" w:line="240" w:lineRule="auto"/>
        <w:ind w:left="360"/>
        <w:rPr>
          <w:rFonts w:asciiTheme="majorHAnsi" w:hAnsiTheme="majorHAnsi" w:cs="Arial"/>
        </w:rPr>
        <w:sectPr w:rsidR="00877707" w:rsidRPr="00607BC4" w:rsidSect="009022D0">
          <w:pgSz w:w="15840" w:h="12240" w:orient="landscape"/>
          <w:pgMar w:top="1080" w:right="720" w:bottom="720" w:left="720" w:header="576" w:footer="432" w:gutter="0"/>
          <w:cols w:num="2" w:space="720"/>
          <w:titlePg/>
          <w:docGrid w:linePitch="360"/>
        </w:sectPr>
      </w:pPr>
      <w:r w:rsidRPr="00607BC4">
        <w:rPr>
          <w:rFonts w:asciiTheme="majorHAnsi" w:hAnsiTheme="majorHAnsi" w:cs="Arial"/>
        </w:rPr>
        <w:t xml:space="preserve">Preview outcomes for the next lesson: </w:t>
      </w:r>
      <w:r w:rsidR="00315CE0">
        <w:rPr>
          <w:rFonts w:asciiTheme="majorHAnsi" w:hAnsiTheme="majorHAnsi" w:cs="Arial"/>
        </w:rPr>
        <w:t>E</w:t>
      </w:r>
      <w:r w:rsidR="00D117BC" w:rsidRPr="00607BC4">
        <w:rPr>
          <w:rFonts w:asciiTheme="majorHAnsi" w:hAnsiTheme="majorHAnsi" w:cs="Arial"/>
        </w:rPr>
        <w:t xml:space="preserve">xplain that </w:t>
      </w:r>
      <w:r w:rsidR="00315CE0">
        <w:rPr>
          <w:rFonts w:asciiTheme="majorHAnsi" w:hAnsiTheme="majorHAnsi" w:cs="Arial"/>
        </w:rPr>
        <w:t xml:space="preserve">students </w:t>
      </w:r>
      <w:r w:rsidR="00D117BC" w:rsidRPr="00607BC4">
        <w:rPr>
          <w:rFonts w:asciiTheme="majorHAnsi" w:hAnsiTheme="majorHAnsi" w:cs="Arial"/>
        </w:rPr>
        <w:t>will use their background knowledge of the Fourth Amendment</w:t>
      </w:r>
      <w:r w:rsidR="00E833A3" w:rsidRPr="00607BC4">
        <w:rPr>
          <w:rFonts w:asciiTheme="majorHAnsi" w:hAnsiTheme="majorHAnsi" w:cs="Arial"/>
        </w:rPr>
        <w:t xml:space="preserve"> to help them in the CEPA</w:t>
      </w:r>
      <w:r w:rsidR="00D117BC" w:rsidRPr="00607BC4">
        <w:rPr>
          <w:rFonts w:asciiTheme="majorHAnsi" w:hAnsiTheme="majorHAnsi" w:cs="Arial"/>
        </w:rPr>
        <w:t xml:space="preserve"> as they dig deeper into some Fourth Amendment Supreme Court cases.</w:t>
      </w:r>
    </w:p>
    <w:p w:rsidR="009906E3" w:rsidRPr="00607BC4" w:rsidRDefault="00E80C18" w:rsidP="00FF6837">
      <w:pPr>
        <w:pStyle w:val="Heading2"/>
      </w:pPr>
      <w:r w:rsidRPr="00607BC4">
        <w:rPr>
          <w:szCs w:val="80"/>
        </w:rPr>
        <w:br w:type="page"/>
      </w:r>
      <w:r w:rsidR="009906E3" w:rsidRPr="008368B3">
        <w:lastRenderedPageBreak/>
        <w:t>S</w:t>
      </w:r>
      <w:r w:rsidR="00360CB6" w:rsidRPr="008368B3">
        <w:t xml:space="preserve">tudent </w:t>
      </w:r>
      <w:r w:rsidR="009906E3" w:rsidRPr="008368B3">
        <w:t>R</w:t>
      </w:r>
      <w:r w:rsidR="00360CB6" w:rsidRPr="008368B3">
        <w:t>esource</w:t>
      </w:r>
      <w:r w:rsidR="00164E99">
        <w:t>:</w:t>
      </w:r>
      <w:r w:rsidR="009906E3" w:rsidRPr="008368B3">
        <w:t xml:space="preserve"> R</w:t>
      </w:r>
      <w:r w:rsidR="00EC4A11" w:rsidRPr="008368B3">
        <w:t>eading</w:t>
      </w:r>
      <w:r w:rsidR="008D70BB" w:rsidRPr="008368B3">
        <w:t xml:space="preserve"> </w:t>
      </w:r>
      <w:r w:rsidR="00EC4A11" w:rsidRPr="008368B3">
        <w:t>the</w:t>
      </w:r>
      <w:r w:rsidR="00EA6312" w:rsidRPr="008368B3">
        <w:t xml:space="preserve"> Fourth Amendment</w:t>
      </w:r>
      <w:r w:rsidR="00164E99" w:rsidRPr="00164E99">
        <w:t xml:space="preserve"> </w:t>
      </w:r>
      <w:r w:rsidR="00164E99">
        <w:t>(</w:t>
      </w:r>
      <w:r w:rsidR="00164E99" w:rsidRPr="008368B3">
        <w:t>Lesson 4</w:t>
      </w:r>
      <w:r w:rsidR="00164E99">
        <w:t>)</w:t>
      </w:r>
    </w:p>
    <w:p w:rsidR="009906E3" w:rsidRPr="00607BC4" w:rsidRDefault="009906E3" w:rsidP="00607BC4">
      <w:pPr>
        <w:spacing w:after="0" w:line="240" w:lineRule="auto"/>
        <w:jc w:val="center"/>
        <w:rPr>
          <w:rFonts w:asciiTheme="majorHAnsi" w:hAnsiTheme="majorHAnsi"/>
          <w:lang w:eastAsia="en-US"/>
        </w:rPr>
      </w:pPr>
    </w:p>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Name: _________________________________________</w:t>
      </w:r>
    </w:p>
    <w:p w:rsidR="009906E3" w:rsidRPr="00607BC4" w:rsidRDefault="009906E3" w:rsidP="00607BC4">
      <w:pPr>
        <w:spacing w:after="0" w:line="240" w:lineRule="auto"/>
        <w:rPr>
          <w:rFonts w:asciiTheme="majorHAnsi" w:hAnsiTheme="majorHAnsi"/>
          <w:lang w:eastAsia="en-US"/>
        </w:rPr>
      </w:pPr>
    </w:p>
    <w:p w:rsidR="009906E3" w:rsidRPr="00607BC4" w:rsidRDefault="009906E3" w:rsidP="00607BC4">
      <w:pPr>
        <w:spacing w:after="0" w:line="240" w:lineRule="auto"/>
        <w:rPr>
          <w:rFonts w:asciiTheme="majorHAnsi" w:hAnsiTheme="majorHAnsi"/>
          <w:lang w:eastAsia="en-US"/>
        </w:rPr>
      </w:pPr>
      <w:r w:rsidRPr="00164E99">
        <w:rPr>
          <w:rFonts w:asciiTheme="majorHAnsi" w:hAnsiTheme="majorHAnsi"/>
          <w:b/>
          <w:lang w:eastAsia="en-US"/>
        </w:rPr>
        <w:t>Directions:</w:t>
      </w:r>
      <w:r w:rsidRPr="00607BC4">
        <w:rPr>
          <w:rFonts w:asciiTheme="majorHAnsi" w:hAnsiTheme="majorHAnsi"/>
          <w:lang w:eastAsia="en-US"/>
        </w:rPr>
        <w:t xml:space="preserve"> What do the words of the Fourth Amendment mean in everyday English? Read </w:t>
      </w:r>
      <w:r w:rsidR="00164E99">
        <w:rPr>
          <w:rFonts w:asciiTheme="majorHAnsi" w:hAnsiTheme="majorHAnsi"/>
          <w:lang w:eastAsia="en-US"/>
        </w:rPr>
        <w:t>phrases from</w:t>
      </w:r>
      <w:r w:rsidRPr="00607BC4">
        <w:rPr>
          <w:rFonts w:asciiTheme="majorHAnsi" w:hAnsiTheme="majorHAnsi"/>
          <w:lang w:eastAsia="en-US"/>
        </w:rPr>
        <w:t xml:space="preserve"> the Fourth Amendment below </w:t>
      </w:r>
      <w:r w:rsidR="00164E99">
        <w:rPr>
          <w:rFonts w:asciiTheme="majorHAnsi" w:hAnsiTheme="majorHAnsi"/>
          <w:lang w:eastAsia="en-US"/>
        </w:rPr>
        <w:t>and</w:t>
      </w:r>
      <w:r w:rsidRPr="00607BC4">
        <w:rPr>
          <w:rFonts w:asciiTheme="majorHAnsi" w:hAnsiTheme="majorHAnsi"/>
          <w:lang w:eastAsia="en-US"/>
        </w:rPr>
        <w:t xml:space="preserve"> the guiding questions. Use the guiding questions to write your response to each part of the Fourth Amendment. Also, write a new version of the Fourth Amendment in everyday English. </w:t>
      </w:r>
    </w:p>
    <w:p w:rsidR="00360CB6" w:rsidRPr="00607BC4" w:rsidRDefault="00360CB6" w:rsidP="00607BC4">
      <w:pPr>
        <w:spacing w:after="0" w:line="240" w:lineRule="auto"/>
        <w:rPr>
          <w:rFonts w:asciiTheme="majorHAnsi" w:hAnsiTheme="majorHAnsi"/>
          <w:lang w:eastAsia="en-US"/>
        </w:rPr>
      </w:pP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5"/>
        <w:gridCol w:w="9479"/>
      </w:tblGrid>
      <w:tr w:rsidR="009906E3" w:rsidRPr="00607BC4" w:rsidTr="009906E3">
        <w:trPr>
          <w:trHeight w:val="332"/>
        </w:trPr>
        <w:tc>
          <w:tcPr>
            <w:tcW w:w="1661" w:type="pct"/>
            <w:tcBorders>
              <w:top w:val="single" w:sz="4" w:space="0" w:color="auto"/>
              <w:left w:val="single" w:sz="4" w:space="0" w:color="auto"/>
              <w:bottom w:val="single" w:sz="4" w:space="0" w:color="auto"/>
              <w:right w:val="single" w:sz="4" w:space="0" w:color="auto"/>
            </w:tcBorders>
            <w:shd w:val="clear" w:color="auto" w:fill="auto"/>
            <w:hideMark/>
          </w:tcPr>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Fourth Amendment and Guiding Questions</w:t>
            </w:r>
          </w:p>
        </w:tc>
        <w:tc>
          <w:tcPr>
            <w:tcW w:w="3339" w:type="pct"/>
            <w:tcBorders>
              <w:top w:val="single" w:sz="4" w:space="0" w:color="auto"/>
              <w:left w:val="single" w:sz="4" w:space="0" w:color="auto"/>
              <w:bottom w:val="single" w:sz="4" w:space="0" w:color="auto"/>
              <w:right w:val="single" w:sz="4" w:space="0" w:color="auto"/>
            </w:tcBorders>
            <w:shd w:val="clear" w:color="auto" w:fill="auto"/>
            <w:hideMark/>
          </w:tcPr>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Your Response</w:t>
            </w:r>
          </w:p>
        </w:tc>
      </w:tr>
      <w:tr w:rsidR="009906E3" w:rsidRPr="00607BC4" w:rsidTr="009906E3">
        <w:trPr>
          <w:trHeight w:val="1104"/>
        </w:trPr>
        <w:tc>
          <w:tcPr>
            <w:tcW w:w="1661"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i/>
                <w:lang w:eastAsia="en-US"/>
              </w:rPr>
            </w:pPr>
            <w:r w:rsidRPr="00607BC4">
              <w:rPr>
                <w:rFonts w:asciiTheme="majorHAnsi" w:hAnsiTheme="majorHAnsi"/>
                <w:i/>
                <w:lang w:eastAsia="en-US"/>
              </w:rPr>
              <w:t>The right of the people</w:t>
            </w:r>
          </w:p>
          <w:p w:rsidR="009906E3" w:rsidRPr="00607BC4" w:rsidRDefault="009906E3" w:rsidP="00607BC4">
            <w:pPr>
              <w:spacing w:after="0" w:line="240" w:lineRule="auto"/>
              <w:rPr>
                <w:rFonts w:asciiTheme="majorHAnsi" w:hAnsiTheme="majorHAnsi"/>
                <w:i/>
                <w:lang w:eastAsia="en-US"/>
              </w:rPr>
            </w:pPr>
          </w:p>
          <w:p w:rsidR="009906E3" w:rsidRPr="00607BC4" w:rsidRDefault="009906E3" w:rsidP="00607BC4">
            <w:pPr>
              <w:numPr>
                <w:ilvl w:val="0"/>
                <w:numId w:val="3"/>
              </w:numPr>
              <w:spacing w:after="0" w:line="240" w:lineRule="auto"/>
              <w:rPr>
                <w:rFonts w:asciiTheme="majorHAnsi" w:hAnsiTheme="majorHAnsi"/>
                <w:i/>
                <w:lang w:eastAsia="en-US"/>
              </w:rPr>
            </w:pPr>
            <w:r w:rsidRPr="00607BC4">
              <w:rPr>
                <w:rFonts w:asciiTheme="majorHAnsi" w:hAnsiTheme="majorHAnsi"/>
                <w:lang w:eastAsia="en-US"/>
              </w:rPr>
              <w:t>What people?</w:t>
            </w:r>
          </w:p>
          <w:p w:rsidR="009906E3" w:rsidRPr="00607BC4" w:rsidRDefault="009906E3" w:rsidP="00607BC4">
            <w:pPr>
              <w:numPr>
                <w:ilvl w:val="0"/>
                <w:numId w:val="3"/>
              </w:numPr>
              <w:spacing w:after="0" w:line="240" w:lineRule="auto"/>
              <w:rPr>
                <w:rFonts w:asciiTheme="majorHAnsi" w:hAnsiTheme="majorHAnsi"/>
                <w:i/>
                <w:lang w:eastAsia="en-US"/>
              </w:rPr>
            </w:pPr>
            <w:r w:rsidRPr="00607BC4">
              <w:rPr>
                <w:rFonts w:asciiTheme="majorHAnsi" w:hAnsiTheme="majorHAnsi"/>
                <w:lang w:eastAsia="en-US"/>
              </w:rPr>
              <w:t>Where do these rights come from?</w:t>
            </w:r>
          </w:p>
          <w:p w:rsidR="009906E3" w:rsidRPr="00607BC4" w:rsidRDefault="009906E3" w:rsidP="00607BC4">
            <w:pPr>
              <w:spacing w:after="0" w:line="240" w:lineRule="auto"/>
              <w:rPr>
                <w:rFonts w:asciiTheme="majorHAnsi" w:hAnsiTheme="majorHAnsi"/>
                <w:i/>
                <w:lang w:eastAsia="en-US"/>
              </w:rPr>
            </w:pPr>
          </w:p>
        </w:tc>
        <w:tc>
          <w:tcPr>
            <w:tcW w:w="3339"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lang w:eastAsia="en-US"/>
              </w:rPr>
            </w:pPr>
          </w:p>
        </w:tc>
      </w:tr>
      <w:tr w:rsidR="009906E3" w:rsidRPr="00607BC4" w:rsidTr="009906E3">
        <w:trPr>
          <w:trHeight w:val="2209"/>
        </w:trPr>
        <w:tc>
          <w:tcPr>
            <w:tcW w:w="1661"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i/>
                <w:lang w:eastAsia="en-US"/>
              </w:rPr>
            </w:pPr>
            <w:r w:rsidRPr="00607BC4">
              <w:rPr>
                <w:rFonts w:asciiTheme="majorHAnsi" w:hAnsiTheme="majorHAnsi"/>
                <w:i/>
                <w:lang w:eastAsia="en-US"/>
              </w:rPr>
              <w:t>to be secure in their in their persons, houses, papers, and effects</w:t>
            </w:r>
          </w:p>
          <w:p w:rsidR="009906E3" w:rsidRPr="00607BC4" w:rsidRDefault="009906E3" w:rsidP="00607BC4">
            <w:pPr>
              <w:spacing w:after="0" w:line="240" w:lineRule="auto"/>
              <w:rPr>
                <w:rFonts w:asciiTheme="majorHAnsi" w:hAnsiTheme="majorHAnsi"/>
                <w:i/>
                <w:lang w:eastAsia="en-US"/>
              </w:rPr>
            </w:pPr>
          </w:p>
          <w:p w:rsidR="009906E3" w:rsidRPr="00607BC4" w:rsidRDefault="009906E3" w:rsidP="00607BC4">
            <w:pPr>
              <w:numPr>
                <w:ilvl w:val="0"/>
                <w:numId w:val="4"/>
              </w:numPr>
              <w:spacing w:after="0" w:line="240" w:lineRule="auto"/>
              <w:rPr>
                <w:rFonts w:asciiTheme="majorHAnsi" w:hAnsiTheme="majorHAnsi"/>
                <w:lang w:eastAsia="en-US"/>
              </w:rPr>
            </w:pPr>
            <w:r w:rsidRPr="00607BC4">
              <w:rPr>
                <w:rFonts w:asciiTheme="majorHAnsi" w:hAnsiTheme="majorHAnsi"/>
                <w:lang w:eastAsia="en-US"/>
              </w:rPr>
              <w:t>What does secure mean?</w:t>
            </w:r>
          </w:p>
          <w:p w:rsidR="009906E3" w:rsidRPr="00607BC4" w:rsidRDefault="009906E3" w:rsidP="00607BC4">
            <w:pPr>
              <w:numPr>
                <w:ilvl w:val="0"/>
                <w:numId w:val="4"/>
              </w:numPr>
              <w:spacing w:after="0" w:line="240" w:lineRule="auto"/>
              <w:rPr>
                <w:rFonts w:asciiTheme="majorHAnsi" w:hAnsiTheme="majorHAnsi"/>
                <w:lang w:eastAsia="en-US"/>
              </w:rPr>
            </w:pPr>
            <w:r w:rsidRPr="00607BC4">
              <w:rPr>
                <w:rFonts w:asciiTheme="majorHAnsi" w:hAnsiTheme="majorHAnsi"/>
                <w:lang w:eastAsia="en-US"/>
              </w:rPr>
              <w:t>Where do people have the right to be secure?</w:t>
            </w:r>
          </w:p>
          <w:p w:rsidR="009906E3" w:rsidRPr="00607BC4" w:rsidRDefault="009906E3" w:rsidP="00607BC4">
            <w:pPr>
              <w:numPr>
                <w:ilvl w:val="0"/>
                <w:numId w:val="4"/>
              </w:numPr>
              <w:spacing w:after="0" w:line="240" w:lineRule="auto"/>
              <w:rPr>
                <w:rFonts w:asciiTheme="majorHAnsi" w:hAnsiTheme="majorHAnsi"/>
                <w:lang w:eastAsia="en-US"/>
              </w:rPr>
            </w:pPr>
            <w:r w:rsidRPr="00607BC4">
              <w:rPr>
                <w:rFonts w:asciiTheme="majorHAnsi" w:hAnsiTheme="majorHAnsi"/>
                <w:lang w:eastAsia="en-US"/>
              </w:rPr>
              <w:t xml:space="preserve">Explain what </w:t>
            </w:r>
            <w:proofErr w:type="gramStart"/>
            <w:r w:rsidRPr="00607BC4">
              <w:rPr>
                <w:rFonts w:asciiTheme="majorHAnsi" w:hAnsiTheme="majorHAnsi"/>
                <w:lang w:eastAsia="en-US"/>
              </w:rPr>
              <w:t xml:space="preserve">is meant by </w:t>
            </w:r>
            <w:r w:rsidRPr="00607BC4">
              <w:rPr>
                <w:rFonts w:asciiTheme="majorHAnsi" w:hAnsiTheme="majorHAnsi"/>
                <w:i/>
                <w:lang w:eastAsia="en-US"/>
              </w:rPr>
              <w:t>persons</w:t>
            </w:r>
            <w:r w:rsidRPr="00607BC4">
              <w:rPr>
                <w:rFonts w:asciiTheme="majorHAnsi" w:hAnsiTheme="majorHAnsi"/>
                <w:lang w:eastAsia="en-US"/>
              </w:rPr>
              <w:t xml:space="preserve">, </w:t>
            </w:r>
            <w:r w:rsidRPr="00607BC4">
              <w:rPr>
                <w:rFonts w:asciiTheme="majorHAnsi" w:hAnsiTheme="majorHAnsi"/>
                <w:i/>
                <w:lang w:eastAsia="en-US"/>
              </w:rPr>
              <w:t>houses</w:t>
            </w:r>
            <w:r w:rsidRPr="00607BC4">
              <w:rPr>
                <w:rFonts w:asciiTheme="majorHAnsi" w:hAnsiTheme="majorHAnsi"/>
                <w:lang w:eastAsia="en-US"/>
              </w:rPr>
              <w:t xml:space="preserve">, </w:t>
            </w:r>
            <w:r w:rsidRPr="00607BC4">
              <w:rPr>
                <w:rFonts w:asciiTheme="majorHAnsi" w:hAnsiTheme="majorHAnsi"/>
                <w:i/>
                <w:lang w:eastAsia="en-US"/>
              </w:rPr>
              <w:t>papers</w:t>
            </w:r>
            <w:r w:rsidRPr="00607BC4">
              <w:rPr>
                <w:rFonts w:asciiTheme="majorHAnsi" w:hAnsiTheme="majorHAnsi"/>
                <w:lang w:eastAsia="en-US"/>
              </w:rPr>
              <w:t xml:space="preserve">, </w:t>
            </w:r>
            <w:r w:rsidRPr="00607BC4">
              <w:rPr>
                <w:rFonts w:asciiTheme="majorHAnsi" w:hAnsiTheme="majorHAnsi"/>
                <w:i/>
                <w:lang w:eastAsia="en-US"/>
              </w:rPr>
              <w:t>and effects</w:t>
            </w:r>
            <w:proofErr w:type="gramEnd"/>
            <w:r w:rsidRPr="00607BC4">
              <w:rPr>
                <w:rFonts w:asciiTheme="majorHAnsi" w:hAnsiTheme="majorHAnsi"/>
                <w:lang w:eastAsia="en-US"/>
              </w:rPr>
              <w:t>?</w:t>
            </w:r>
          </w:p>
        </w:tc>
        <w:tc>
          <w:tcPr>
            <w:tcW w:w="3339"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lang w:eastAsia="en-US"/>
              </w:rPr>
            </w:pPr>
          </w:p>
        </w:tc>
      </w:tr>
      <w:tr w:rsidR="009906E3" w:rsidRPr="00607BC4" w:rsidTr="009906E3">
        <w:trPr>
          <w:trHeight w:val="1313"/>
        </w:trPr>
        <w:tc>
          <w:tcPr>
            <w:tcW w:w="1661"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i/>
                <w:lang w:eastAsia="en-US"/>
              </w:rPr>
            </w:pPr>
            <w:r w:rsidRPr="00607BC4">
              <w:rPr>
                <w:rFonts w:asciiTheme="majorHAnsi" w:hAnsiTheme="majorHAnsi"/>
                <w:i/>
                <w:lang w:eastAsia="en-US"/>
              </w:rPr>
              <w:t>against unreasonable searches and seizures</w:t>
            </w:r>
          </w:p>
          <w:p w:rsidR="009906E3" w:rsidRPr="00607BC4" w:rsidRDefault="009906E3" w:rsidP="00607BC4">
            <w:pPr>
              <w:spacing w:after="0" w:line="240" w:lineRule="auto"/>
              <w:rPr>
                <w:rFonts w:asciiTheme="majorHAnsi" w:hAnsiTheme="majorHAnsi"/>
                <w:i/>
                <w:lang w:eastAsia="en-US"/>
              </w:rPr>
            </w:pPr>
          </w:p>
          <w:p w:rsidR="009906E3" w:rsidRPr="00607BC4" w:rsidRDefault="009906E3" w:rsidP="00607BC4">
            <w:pPr>
              <w:numPr>
                <w:ilvl w:val="0"/>
                <w:numId w:val="5"/>
              </w:numPr>
              <w:spacing w:after="0" w:line="240" w:lineRule="auto"/>
              <w:rPr>
                <w:rFonts w:asciiTheme="majorHAnsi" w:hAnsiTheme="majorHAnsi"/>
                <w:i/>
                <w:lang w:eastAsia="en-US"/>
              </w:rPr>
            </w:pPr>
            <w:r w:rsidRPr="00607BC4">
              <w:rPr>
                <w:rFonts w:asciiTheme="majorHAnsi" w:hAnsiTheme="majorHAnsi"/>
                <w:lang w:eastAsia="en-US"/>
              </w:rPr>
              <w:t>What kind of search would be unreasonable?</w:t>
            </w:r>
          </w:p>
          <w:p w:rsidR="009906E3" w:rsidRPr="00607BC4" w:rsidRDefault="009906E3" w:rsidP="00607BC4">
            <w:pPr>
              <w:numPr>
                <w:ilvl w:val="0"/>
                <w:numId w:val="5"/>
              </w:numPr>
              <w:spacing w:after="0" w:line="240" w:lineRule="auto"/>
              <w:rPr>
                <w:rFonts w:asciiTheme="majorHAnsi" w:hAnsiTheme="majorHAnsi"/>
                <w:i/>
                <w:lang w:eastAsia="en-US"/>
              </w:rPr>
            </w:pPr>
            <w:r w:rsidRPr="00607BC4">
              <w:rPr>
                <w:rFonts w:asciiTheme="majorHAnsi" w:hAnsiTheme="majorHAnsi"/>
                <w:lang w:eastAsia="en-US"/>
              </w:rPr>
              <w:t>What does seizure mean?</w:t>
            </w:r>
          </w:p>
        </w:tc>
        <w:tc>
          <w:tcPr>
            <w:tcW w:w="3339"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lang w:eastAsia="en-US"/>
              </w:rPr>
            </w:pPr>
          </w:p>
        </w:tc>
      </w:tr>
      <w:tr w:rsidR="009906E3" w:rsidRPr="00607BC4" w:rsidTr="009906E3">
        <w:trPr>
          <w:trHeight w:val="1104"/>
        </w:trPr>
        <w:tc>
          <w:tcPr>
            <w:tcW w:w="1661"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i/>
                <w:lang w:eastAsia="en-US"/>
              </w:rPr>
            </w:pPr>
            <w:r w:rsidRPr="00607BC4">
              <w:rPr>
                <w:rFonts w:asciiTheme="majorHAnsi" w:hAnsiTheme="majorHAnsi"/>
                <w:i/>
                <w:lang w:eastAsia="en-US"/>
              </w:rPr>
              <w:lastRenderedPageBreak/>
              <w:t>shall not be violated</w:t>
            </w:r>
          </w:p>
          <w:p w:rsidR="009906E3" w:rsidRPr="00607BC4" w:rsidRDefault="009906E3" w:rsidP="00607BC4">
            <w:pPr>
              <w:spacing w:after="0" w:line="240" w:lineRule="auto"/>
              <w:rPr>
                <w:rFonts w:asciiTheme="majorHAnsi" w:hAnsiTheme="majorHAnsi"/>
                <w:i/>
                <w:lang w:eastAsia="en-US"/>
              </w:rPr>
            </w:pPr>
          </w:p>
          <w:p w:rsidR="009906E3" w:rsidRPr="00607BC4" w:rsidRDefault="009906E3" w:rsidP="00607BC4">
            <w:pPr>
              <w:numPr>
                <w:ilvl w:val="0"/>
                <w:numId w:val="6"/>
              </w:numPr>
              <w:spacing w:after="0" w:line="240" w:lineRule="auto"/>
              <w:rPr>
                <w:rFonts w:asciiTheme="majorHAnsi" w:hAnsiTheme="majorHAnsi"/>
                <w:i/>
                <w:lang w:eastAsia="en-US"/>
              </w:rPr>
            </w:pPr>
            <w:r w:rsidRPr="00607BC4">
              <w:rPr>
                <w:rFonts w:asciiTheme="majorHAnsi" w:hAnsiTheme="majorHAnsi"/>
                <w:lang w:eastAsia="en-US"/>
              </w:rPr>
              <w:t>What does it mean to violate?</w:t>
            </w:r>
          </w:p>
        </w:tc>
        <w:tc>
          <w:tcPr>
            <w:tcW w:w="3339" w:type="pct"/>
            <w:tcBorders>
              <w:top w:val="single" w:sz="4" w:space="0" w:color="auto"/>
              <w:left w:val="single" w:sz="4" w:space="0" w:color="auto"/>
              <w:bottom w:val="single" w:sz="4" w:space="0" w:color="auto"/>
              <w:right w:val="single" w:sz="4" w:space="0" w:color="auto"/>
            </w:tcBorders>
            <w:shd w:val="clear" w:color="auto" w:fill="auto"/>
          </w:tcPr>
          <w:p w:rsidR="009906E3" w:rsidRPr="00607BC4" w:rsidRDefault="009906E3" w:rsidP="00607BC4">
            <w:pPr>
              <w:spacing w:after="0" w:line="240" w:lineRule="auto"/>
              <w:rPr>
                <w:rFonts w:asciiTheme="majorHAnsi" w:hAnsiTheme="majorHAnsi"/>
                <w:lang w:eastAsia="en-US"/>
              </w:rPr>
            </w:pPr>
          </w:p>
        </w:tc>
      </w:tr>
    </w:tbl>
    <w:p w:rsidR="009906E3" w:rsidRPr="00607BC4" w:rsidRDefault="009906E3" w:rsidP="00607BC4">
      <w:pPr>
        <w:spacing w:after="0" w:line="240" w:lineRule="auto"/>
        <w:rPr>
          <w:rFonts w:asciiTheme="majorHAnsi" w:hAnsiTheme="majorHAnsi"/>
          <w:lang w:eastAsia="en-US"/>
        </w:rPr>
      </w:pPr>
    </w:p>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Rewrite the Fourth Amendment in everyday</w:t>
      </w:r>
      <w:r w:rsidR="008368B3">
        <w:rPr>
          <w:rFonts w:asciiTheme="majorHAnsi" w:hAnsiTheme="majorHAnsi"/>
          <w:lang w:eastAsia="en-US"/>
        </w:rPr>
        <w:t>,</w:t>
      </w:r>
      <w:r w:rsidRPr="00607BC4">
        <w:rPr>
          <w:rFonts w:asciiTheme="majorHAnsi" w:hAnsiTheme="majorHAnsi"/>
          <w:lang w:eastAsia="en-US"/>
        </w:rPr>
        <w:t xml:space="preserve"> </w:t>
      </w:r>
      <w:r w:rsidR="00E3471D" w:rsidRPr="00607BC4">
        <w:rPr>
          <w:rFonts w:asciiTheme="majorHAnsi" w:hAnsiTheme="majorHAnsi"/>
          <w:lang w:eastAsia="en-US"/>
        </w:rPr>
        <w:t>twenty-first</w:t>
      </w:r>
      <w:r w:rsidR="008368B3">
        <w:rPr>
          <w:rFonts w:asciiTheme="majorHAnsi" w:hAnsiTheme="majorHAnsi"/>
          <w:lang w:eastAsia="en-US"/>
        </w:rPr>
        <w:t>-</w:t>
      </w:r>
      <w:r w:rsidRPr="00607BC4">
        <w:rPr>
          <w:rFonts w:asciiTheme="majorHAnsi" w:hAnsiTheme="majorHAnsi"/>
          <w:lang w:eastAsia="en-US"/>
        </w:rPr>
        <w:t>century English:</w:t>
      </w:r>
    </w:p>
    <w:p w:rsidR="009906E3" w:rsidRPr="00607BC4" w:rsidRDefault="009906E3" w:rsidP="00607BC4">
      <w:pPr>
        <w:spacing w:after="0" w:line="240" w:lineRule="auto"/>
        <w:rPr>
          <w:rFonts w:asciiTheme="majorHAnsi" w:hAnsiTheme="majorHAnsi"/>
          <w:lang w:eastAsia="en-US"/>
        </w:rPr>
      </w:pPr>
    </w:p>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____________________________________________________________________________________________________________________________________________________________________________</w:t>
      </w:r>
    </w:p>
    <w:p w:rsidR="009906E3" w:rsidRPr="00607BC4" w:rsidRDefault="009906E3" w:rsidP="00607BC4">
      <w:pPr>
        <w:spacing w:after="0" w:line="240" w:lineRule="auto"/>
        <w:rPr>
          <w:rFonts w:asciiTheme="majorHAnsi" w:hAnsiTheme="majorHAnsi"/>
          <w:lang w:eastAsia="en-US"/>
        </w:rPr>
      </w:pPr>
    </w:p>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____________________________________________________________________________________________________________________________________________________________________________</w:t>
      </w:r>
    </w:p>
    <w:p w:rsidR="009906E3" w:rsidRPr="00607BC4" w:rsidRDefault="009906E3" w:rsidP="00607BC4">
      <w:pPr>
        <w:spacing w:after="0" w:line="240" w:lineRule="auto"/>
        <w:rPr>
          <w:rFonts w:asciiTheme="majorHAnsi" w:hAnsiTheme="majorHAnsi"/>
          <w:lang w:eastAsia="en-US"/>
        </w:rPr>
      </w:pPr>
    </w:p>
    <w:p w:rsidR="009906E3" w:rsidRPr="00607BC4" w:rsidRDefault="009906E3" w:rsidP="00607BC4">
      <w:pPr>
        <w:spacing w:after="0" w:line="240" w:lineRule="auto"/>
        <w:rPr>
          <w:rFonts w:asciiTheme="majorHAnsi" w:hAnsiTheme="majorHAnsi"/>
          <w:lang w:eastAsia="en-US"/>
        </w:rPr>
      </w:pPr>
      <w:r w:rsidRPr="00607BC4">
        <w:rPr>
          <w:rFonts w:asciiTheme="majorHAnsi" w:hAnsiTheme="majorHAnsi"/>
          <w:lang w:eastAsia="en-US"/>
        </w:rPr>
        <w:t>___________________________________________________________________________________________________________________________________________________________________________</w:t>
      </w:r>
    </w:p>
    <w:p w:rsidR="00486477" w:rsidRPr="00607BC4" w:rsidRDefault="009906E3" w:rsidP="00607BC4">
      <w:pPr>
        <w:spacing w:after="0" w:line="240" w:lineRule="auto"/>
        <w:jc w:val="center"/>
        <w:rPr>
          <w:rFonts w:asciiTheme="majorHAnsi" w:hAnsiTheme="majorHAnsi"/>
          <w:sz w:val="52"/>
          <w:szCs w:val="52"/>
          <w:lang w:eastAsia="en-US"/>
        </w:rPr>
      </w:pPr>
      <w:r w:rsidRPr="00607BC4">
        <w:rPr>
          <w:rFonts w:asciiTheme="majorHAnsi" w:hAnsiTheme="majorHAnsi"/>
          <w:sz w:val="52"/>
          <w:szCs w:val="80"/>
          <w:lang w:eastAsia="en-US"/>
        </w:rPr>
        <w:br w:type="page"/>
      </w:r>
    </w:p>
    <w:p w:rsidR="00164E99" w:rsidRDefault="00486477" w:rsidP="00FF6837">
      <w:pPr>
        <w:pStyle w:val="Heading2"/>
      </w:pPr>
      <w:bookmarkStart w:id="4" w:name="Lessons7101112"/>
      <w:bookmarkEnd w:id="4"/>
      <w:r w:rsidRPr="008368B3">
        <w:lastRenderedPageBreak/>
        <w:t>Lessons 7</w:t>
      </w:r>
      <w:r w:rsidR="00164E99">
        <w:t xml:space="preserve">, 10, 11 and </w:t>
      </w:r>
      <w:r w:rsidR="008368B3">
        <w:t>12</w:t>
      </w:r>
      <w:r w:rsidR="00164E99">
        <w:t>:</w:t>
      </w:r>
      <w:r w:rsidR="00360CB6" w:rsidRPr="008368B3">
        <w:t xml:space="preserve"> </w:t>
      </w:r>
      <w:r w:rsidR="00164E99">
        <w:t>CEPA</w:t>
      </w:r>
    </w:p>
    <w:p w:rsidR="00486477" w:rsidRPr="008368B3" w:rsidRDefault="00486477" w:rsidP="00FF6837">
      <w:pPr>
        <w:pStyle w:val="Heading2"/>
      </w:pPr>
      <w:r w:rsidRPr="008368B3">
        <w:t>Take Your Case to the Supreme Court</w:t>
      </w:r>
    </w:p>
    <w:p w:rsidR="001F3621" w:rsidRPr="00607BC4" w:rsidRDefault="001F3621" w:rsidP="00607BC4">
      <w:pPr>
        <w:spacing w:after="0" w:line="240" w:lineRule="auto"/>
        <w:rPr>
          <w:rFonts w:asciiTheme="majorHAnsi" w:hAnsiTheme="majorHAnsi"/>
          <w:b/>
          <w:sz w:val="36"/>
          <w:szCs w:val="36"/>
          <w:lang w:eastAsia="en-US"/>
        </w:rPr>
      </w:pPr>
    </w:p>
    <w:p w:rsidR="00FF71D3" w:rsidRPr="00607BC4" w:rsidRDefault="00877707" w:rsidP="00607BC4">
      <w:pPr>
        <w:spacing w:after="0" w:line="240" w:lineRule="auto"/>
        <w:rPr>
          <w:rFonts w:asciiTheme="majorHAnsi" w:hAnsiTheme="majorHAnsi"/>
          <w:sz w:val="28"/>
          <w:szCs w:val="28"/>
        </w:rPr>
      </w:pPr>
      <w:r w:rsidRPr="00607BC4">
        <w:rPr>
          <w:rFonts w:asciiTheme="majorHAnsi" w:hAnsiTheme="majorHAnsi"/>
          <w:b/>
          <w:sz w:val="28"/>
          <w:szCs w:val="80"/>
          <w:lang w:eastAsia="en-US"/>
        </w:rPr>
        <w:t>Brief Overview of Lesson</w:t>
      </w:r>
      <w:r w:rsidR="002F7641" w:rsidRPr="00607BC4">
        <w:rPr>
          <w:rFonts w:asciiTheme="majorHAnsi" w:hAnsiTheme="majorHAnsi"/>
          <w:b/>
          <w:sz w:val="28"/>
          <w:szCs w:val="80"/>
          <w:lang w:eastAsia="en-US"/>
        </w:rPr>
        <w:t>s:</w:t>
      </w:r>
      <w:r w:rsidR="00E3471D" w:rsidRPr="00607BC4">
        <w:rPr>
          <w:rFonts w:asciiTheme="majorHAnsi" w:hAnsiTheme="majorHAnsi"/>
          <w:b/>
          <w:sz w:val="28"/>
          <w:szCs w:val="80"/>
          <w:lang w:eastAsia="en-US"/>
        </w:rPr>
        <w:t xml:space="preserve"> </w:t>
      </w:r>
      <w:r w:rsidR="00360CB6" w:rsidRPr="00607BC4">
        <w:rPr>
          <w:rFonts w:asciiTheme="majorHAnsi" w:hAnsiTheme="majorHAnsi"/>
          <w:sz w:val="28"/>
          <w:szCs w:val="80"/>
          <w:lang w:eastAsia="en-US"/>
        </w:rPr>
        <w:t>This group of lessons starts with m</w:t>
      </w:r>
      <w:r w:rsidR="002E6A77" w:rsidRPr="00607BC4">
        <w:rPr>
          <w:rFonts w:asciiTheme="majorHAnsi" w:hAnsiTheme="majorHAnsi"/>
          <w:sz w:val="28"/>
          <w:szCs w:val="28"/>
        </w:rPr>
        <w:t xml:space="preserve">odeling </w:t>
      </w:r>
      <w:r w:rsidR="00164E99">
        <w:rPr>
          <w:rFonts w:asciiTheme="majorHAnsi" w:hAnsiTheme="majorHAnsi"/>
          <w:sz w:val="28"/>
          <w:szCs w:val="28"/>
        </w:rPr>
        <w:t>w</w:t>
      </w:r>
      <w:r w:rsidR="00BB3493" w:rsidRPr="00607BC4">
        <w:rPr>
          <w:rFonts w:asciiTheme="majorHAnsi" w:hAnsiTheme="majorHAnsi"/>
          <w:sz w:val="28"/>
          <w:szCs w:val="28"/>
        </w:rPr>
        <w:t>ith the whole class</w:t>
      </w:r>
      <w:r w:rsidR="00E3471D" w:rsidRPr="00607BC4">
        <w:rPr>
          <w:rFonts w:asciiTheme="majorHAnsi" w:hAnsiTheme="majorHAnsi"/>
          <w:sz w:val="28"/>
          <w:szCs w:val="28"/>
        </w:rPr>
        <w:t xml:space="preserve">. </w:t>
      </w:r>
      <w:proofErr w:type="gramStart"/>
      <w:r w:rsidR="00E3471D" w:rsidRPr="00607BC4">
        <w:rPr>
          <w:rFonts w:asciiTheme="majorHAnsi" w:hAnsiTheme="majorHAnsi"/>
          <w:sz w:val="28"/>
          <w:szCs w:val="28"/>
        </w:rPr>
        <w:t xml:space="preserve">Students will </w:t>
      </w:r>
      <w:r w:rsidR="00360CB6" w:rsidRPr="00607BC4">
        <w:rPr>
          <w:rFonts w:asciiTheme="majorHAnsi" w:hAnsiTheme="majorHAnsi"/>
          <w:sz w:val="28"/>
          <w:szCs w:val="28"/>
        </w:rPr>
        <w:t>r</w:t>
      </w:r>
      <w:r w:rsidR="00BB3493" w:rsidRPr="00607BC4">
        <w:rPr>
          <w:rFonts w:asciiTheme="majorHAnsi" w:hAnsiTheme="majorHAnsi"/>
          <w:sz w:val="28"/>
          <w:szCs w:val="28"/>
        </w:rPr>
        <w:t>ead the facts and the central question of a</w:t>
      </w:r>
      <w:r w:rsidR="00EA6312" w:rsidRPr="00607BC4">
        <w:rPr>
          <w:rFonts w:asciiTheme="majorHAnsi" w:hAnsiTheme="majorHAnsi"/>
          <w:sz w:val="28"/>
          <w:szCs w:val="28"/>
        </w:rPr>
        <w:t xml:space="preserve"> Fourth Amendment</w:t>
      </w:r>
      <w:r w:rsidR="00E3471D" w:rsidRPr="00607BC4">
        <w:rPr>
          <w:rFonts w:asciiTheme="majorHAnsi" w:hAnsiTheme="majorHAnsi"/>
          <w:sz w:val="28"/>
          <w:szCs w:val="28"/>
        </w:rPr>
        <w:t xml:space="preserve"> c</w:t>
      </w:r>
      <w:r w:rsidR="00BB3493" w:rsidRPr="00607BC4">
        <w:rPr>
          <w:rFonts w:asciiTheme="majorHAnsi" w:hAnsiTheme="majorHAnsi"/>
          <w:sz w:val="28"/>
          <w:szCs w:val="28"/>
        </w:rPr>
        <w:t>ase</w:t>
      </w:r>
      <w:r w:rsidR="00360CB6" w:rsidRPr="00607BC4">
        <w:rPr>
          <w:rFonts w:asciiTheme="majorHAnsi" w:hAnsiTheme="majorHAnsi"/>
          <w:sz w:val="28"/>
          <w:szCs w:val="28"/>
        </w:rPr>
        <w:t>; b</w:t>
      </w:r>
      <w:r w:rsidR="00BB3493" w:rsidRPr="00607BC4">
        <w:rPr>
          <w:rFonts w:asciiTheme="majorHAnsi" w:hAnsiTheme="majorHAnsi"/>
          <w:sz w:val="28"/>
          <w:szCs w:val="28"/>
        </w:rPr>
        <w:t xml:space="preserve">rainstorm possible arguments with evidence from the facts of the case and/or the text of the amendment for each side of the question and fill in </w:t>
      </w:r>
      <w:r w:rsidR="00E3471D" w:rsidRPr="00607BC4">
        <w:rPr>
          <w:rFonts w:asciiTheme="majorHAnsi" w:hAnsiTheme="majorHAnsi"/>
          <w:sz w:val="28"/>
          <w:szCs w:val="28"/>
        </w:rPr>
        <w:t>a T-c</w:t>
      </w:r>
      <w:r w:rsidR="00BB3493" w:rsidRPr="00607BC4">
        <w:rPr>
          <w:rFonts w:asciiTheme="majorHAnsi" w:hAnsiTheme="majorHAnsi"/>
          <w:sz w:val="28"/>
          <w:szCs w:val="28"/>
        </w:rPr>
        <w:t>hart</w:t>
      </w:r>
      <w:r w:rsidR="00360CB6" w:rsidRPr="00607BC4">
        <w:rPr>
          <w:rFonts w:asciiTheme="majorHAnsi" w:hAnsiTheme="majorHAnsi"/>
          <w:sz w:val="28"/>
          <w:szCs w:val="28"/>
        </w:rPr>
        <w:t>; c</w:t>
      </w:r>
      <w:r w:rsidR="00BB3493" w:rsidRPr="00607BC4">
        <w:rPr>
          <w:rFonts w:asciiTheme="majorHAnsi" w:hAnsiTheme="majorHAnsi"/>
          <w:sz w:val="28"/>
          <w:szCs w:val="28"/>
        </w:rPr>
        <w:t>onstruct a written argument for one side with the class</w:t>
      </w:r>
      <w:r w:rsidR="00360CB6" w:rsidRPr="00607BC4">
        <w:rPr>
          <w:rFonts w:asciiTheme="majorHAnsi" w:hAnsiTheme="majorHAnsi"/>
          <w:sz w:val="28"/>
          <w:szCs w:val="28"/>
        </w:rPr>
        <w:t xml:space="preserve">; and </w:t>
      </w:r>
      <w:r w:rsidR="00BB3493" w:rsidRPr="00607BC4">
        <w:rPr>
          <w:rFonts w:asciiTheme="majorHAnsi" w:hAnsiTheme="majorHAnsi"/>
          <w:sz w:val="28"/>
          <w:szCs w:val="28"/>
        </w:rPr>
        <w:t>complete a written argument for the other side.</w:t>
      </w:r>
      <w:proofErr w:type="gramEnd"/>
      <w:r w:rsidR="00E3471D" w:rsidRPr="00607BC4">
        <w:rPr>
          <w:rFonts w:asciiTheme="majorHAnsi" w:hAnsiTheme="majorHAnsi"/>
          <w:sz w:val="28"/>
          <w:szCs w:val="28"/>
        </w:rPr>
        <w:t xml:space="preserve"> </w:t>
      </w:r>
      <w:r w:rsidR="00FF71D3" w:rsidRPr="00607BC4">
        <w:rPr>
          <w:rFonts w:asciiTheme="majorHAnsi" w:hAnsiTheme="majorHAnsi"/>
          <w:sz w:val="28"/>
          <w:szCs w:val="28"/>
        </w:rPr>
        <w:t>As you plan, consider the variability of learners in your class and make adaptations as necessary.</w:t>
      </w:r>
    </w:p>
    <w:p w:rsidR="00360CB6" w:rsidRPr="00607BC4" w:rsidRDefault="00360CB6" w:rsidP="00607BC4">
      <w:pPr>
        <w:spacing w:after="0" w:line="240" w:lineRule="auto"/>
        <w:rPr>
          <w:rFonts w:asciiTheme="majorHAnsi" w:hAnsiTheme="majorHAnsi"/>
          <w:b/>
          <w:sz w:val="28"/>
          <w:szCs w:val="80"/>
          <w:lang w:eastAsia="en-US"/>
        </w:rPr>
      </w:pPr>
    </w:p>
    <w:p w:rsidR="00E3471D" w:rsidRPr="00607BC4" w:rsidRDefault="00877707" w:rsidP="00607BC4">
      <w:pPr>
        <w:spacing w:after="0" w:line="240" w:lineRule="auto"/>
        <w:rPr>
          <w:rFonts w:asciiTheme="majorHAnsi" w:hAnsiTheme="majorHAnsi"/>
          <w:b/>
          <w:sz w:val="28"/>
          <w:szCs w:val="80"/>
          <w:lang w:eastAsia="en-US"/>
        </w:rPr>
      </w:pPr>
      <w:r w:rsidRPr="00607BC4">
        <w:rPr>
          <w:rFonts w:asciiTheme="majorHAnsi" w:hAnsiTheme="majorHAnsi"/>
          <w:b/>
          <w:sz w:val="28"/>
          <w:szCs w:val="80"/>
          <w:lang w:eastAsia="en-US"/>
        </w:rPr>
        <w:t>Prior Knowledge Required:</w:t>
      </w:r>
    </w:p>
    <w:p w:rsidR="00877707" w:rsidRPr="00607BC4" w:rsidRDefault="000D0BCF" w:rsidP="00607BC4">
      <w:pPr>
        <w:pStyle w:val="ListParagraph"/>
        <w:numPr>
          <w:ilvl w:val="0"/>
          <w:numId w:val="6"/>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The vocabulary of a</w:t>
      </w:r>
      <w:r w:rsidR="00AE793B" w:rsidRPr="00607BC4">
        <w:rPr>
          <w:rFonts w:asciiTheme="majorHAnsi" w:hAnsiTheme="majorHAnsi"/>
          <w:sz w:val="28"/>
          <w:szCs w:val="80"/>
          <w:lang w:eastAsia="en-US"/>
        </w:rPr>
        <w:t xml:space="preserve">rgument writing </w:t>
      </w:r>
    </w:p>
    <w:p w:rsidR="00360CB6" w:rsidRPr="00607BC4" w:rsidRDefault="00360CB6" w:rsidP="00607BC4">
      <w:pPr>
        <w:spacing w:after="0" w:line="240" w:lineRule="auto"/>
        <w:rPr>
          <w:rFonts w:asciiTheme="majorHAnsi" w:hAnsiTheme="majorHAnsi"/>
          <w:b/>
          <w:sz w:val="28"/>
          <w:szCs w:val="80"/>
          <w:lang w:eastAsia="en-US"/>
        </w:rPr>
      </w:pPr>
    </w:p>
    <w:p w:rsidR="00877707" w:rsidRPr="00607BC4" w:rsidRDefault="00877707" w:rsidP="00607BC4">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Estimated Time</w:t>
      </w:r>
      <w:r w:rsidR="002F7641" w:rsidRPr="00607BC4">
        <w:rPr>
          <w:rFonts w:asciiTheme="majorHAnsi" w:hAnsiTheme="majorHAnsi"/>
          <w:b/>
          <w:sz w:val="28"/>
          <w:szCs w:val="80"/>
          <w:lang w:eastAsia="en-US"/>
        </w:rPr>
        <w:t xml:space="preserve">: </w:t>
      </w:r>
      <w:r w:rsidR="005330C4" w:rsidRPr="00607BC4">
        <w:rPr>
          <w:rFonts w:asciiTheme="majorHAnsi" w:hAnsiTheme="majorHAnsi"/>
          <w:sz w:val="28"/>
          <w:szCs w:val="80"/>
          <w:lang w:eastAsia="en-US"/>
        </w:rPr>
        <w:t>six</w:t>
      </w:r>
      <w:r w:rsidR="002F7641" w:rsidRPr="00607BC4">
        <w:rPr>
          <w:rFonts w:asciiTheme="majorHAnsi" w:hAnsiTheme="majorHAnsi"/>
          <w:sz w:val="28"/>
          <w:szCs w:val="80"/>
          <w:lang w:eastAsia="en-US"/>
        </w:rPr>
        <w:t xml:space="preserve"> 50-minute periods</w:t>
      </w:r>
    </w:p>
    <w:p w:rsidR="002F7641" w:rsidRPr="00607BC4" w:rsidRDefault="002F7641" w:rsidP="00607BC4">
      <w:pPr>
        <w:spacing w:after="0" w:line="240" w:lineRule="auto"/>
        <w:rPr>
          <w:rFonts w:asciiTheme="majorHAnsi" w:hAnsiTheme="majorHAnsi"/>
          <w:sz w:val="28"/>
          <w:szCs w:val="80"/>
          <w:lang w:eastAsia="en-US"/>
        </w:rPr>
      </w:pPr>
    </w:p>
    <w:p w:rsidR="0095390F" w:rsidRPr="00607BC4" w:rsidRDefault="00877707" w:rsidP="00607BC4">
      <w:pPr>
        <w:spacing w:after="0" w:line="240" w:lineRule="auto"/>
        <w:rPr>
          <w:rFonts w:asciiTheme="majorHAnsi" w:hAnsiTheme="majorHAnsi"/>
          <w:sz w:val="28"/>
          <w:szCs w:val="80"/>
          <w:lang w:eastAsia="en-US"/>
        </w:rPr>
      </w:pPr>
      <w:r w:rsidRPr="00607BC4">
        <w:rPr>
          <w:rFonts w:asciiTheme="majorHAnsi" w:hAnsiTheme="majorHAnsi"/>
          <w:b/>
          <w:sz w:val="28"/>
          <w:szCs w:val="80"/>
          <w:lang w:eastAsia="en-US"/>
        </w:rPr>
        <w:t>Resources for Lesson</w:t>
      </w:r>
      <w:r w:rsidR="00164E99">
        <w:rPr>
          <w:rFonts w:asciiTheme="majorHAnsi" w:hAnsiTheme="majorHAnsi"/>
          <w:b/>
          <w:sz w:val="28"/>
          <w:szCs w:val="80"/>
          <w:lang w:eastAsia="en-US"/>
        </w:rPr>
        <w:t>s</w:t>
      </w:r>
      <w:r w:rsidR="00AE793B" w:rsidRPr="00607BC4">
        <w:rPr>
          <w:rFonts w:asciiTheme="majorHAnsi" w:hAnsiTheme="majorHAnsi"/>
          <w:sz w:val="28"/>
          <w:szCs w:val="80"/>
          <w:lang w:eastAsia="en-US"/>
        </w:rPr>
        <w:br/>
        <w:t>Copies of Supreme Court cases:</w:t>
      </w:r>
    </w:p>
    <w:p w:rsidR="00360CB6" w:rsidRPr="00607BC4" w:rsidRDefault="00AE793B" w:rsidP="00607BC4">
      <w:pPr>
        <w:pStyle w:val="ListParagraph"/>
        <w:numPr>
          <w:ilvl w:val="0"/>
          <w:numId w:val="67"/>
        </w:numPr>
        <w:spacing w:after="0" w:line="240" w:lineRule="auto"/>
        <w:ind w:left="360"/>
        <w:rPr>
          <w:rFonts w:asciiTheme="majorHAnsi" w:hAnsiTheme="majorHAnsi"/>
          <w:i/>
          <w:sz w:val="28"/>
          <w:szCs w:val="80"/>
          <w:lang w:eastAsia="en-US"/>
        </w:rPr>
      </w:pPr>
      <w:r w:rsidRPr="00607BC4">
        <w:rPr>
          <w:rFonts w:asciiTheme="majorHAnsi" w:hAnsiTheme="majorHAnsi"/>
          <w:i/>
          <w:sz w:val="28"/>
          <w:szCs w:val="80"/>
          <w:lang w:eastAsia="en-US"/>
        </w:rPr>
        <w:t>N</w:t>
      </w:r>
      <w:r w:rsidR="0095390F" w:rsidRPr="00607BC4">
        <w:rPr>
          <w:rFonts w:asciiTheme="majorHAnsi" w:hAnsiTheme="majorHAnsi"/>
          <w:i/>
          <w:sz w:val="28"/>
          <w:szCs w:val="80"/>
          <w:lang w:eastAsia="en-US"/>
        </w:rPr>
        <w:t xml:space="preserve">ew Jersey </w:t>
      </w:r>
      <w:r w:rsidR="009A2BB3" w:rsidRPr="00607BC4">
        <w:rPr>
          <w:rFonts w:asciiTheme="majorHAnsi" w:hAnsiTheme="majorHAnsi"/>
          <w:i/>
          <w:sz w:val="28"/>
          <w:szCs w:val="80"/>
          <w:lang w:eastAsia="en-US"/>
        </w:rPr>
        <w:t xml:space="preserve">v. T.L.O. </w:t>
      </w:r>
      <w:r w:rsidR="00172397" w:rsidRPr="00607BC4">
        <w:rPr>
          <w:rFonts w:asciiTheme="majorHAnsi" w:hAnsiTheme="majorHAnsi"/>
          <w:i/>
          <w:sz w:val="28"/>
          <w:szCs w:val="80"/>
          <w:lang w:eastAsia="en-US"/>
        </w:rPr>
        <w:t xml:space="preserve"> </w:t>
      </w:r>
      <w:r w:rsidR="00172397" w:rsidRPr="00607BC4">
        <w:rPr>
          <w:rFonts w:asciiTheme="majorHAnsi" w:hAnsiTheme="majorHAnsi"/>
          <w:sz w:val="28"/>
          <w:szCs w:val="80"/>
          <w:lang w:eastAsia="en-US"/>
        </w:rPr>
        <w:t>(</w:t>
      </w:r>
      <w:hyperlink r:id="rId27" w:tgtFrame="_blank" w:history="1">
        <w:r w:rsidR="00172397" w:rsidRPr="00607BC4">
          <w:rPr>
            <w:rStyle w:val="Hyperlink"/>
            <w:rFonts w:asciiTheme="majorHAnsi" w:hAnsiTheme="majorHAnsi"/>
            <w:sz w:val="28"/>
            <w:szCs w:val="80"/>
            <w:lang w:eastAsia="en-US"/>
          </w:rPr>
          <w:t>http://www.oyez.org/cases/1980-1989/1983/1983_83_712</w:t>
        </w:r>
      </w:hyperlink>
      <w:r w:rsidR="00172397" w:rsidRPr="00607BC4">
        <w:rPr>
          <w:rFonts w:asciiTheme="majorHAnsi" w:hAnsiTheme="majorHAnsi"/>
          <w:sz w:val="28"/>
          <w:szCs w:val="80"/>
          <w:lang w:eastAsia="en-US"/>
        </w:rPr>
        <w:t>)</w:t>
      </w:r>
    </w:p>
    <w:p w:rsidR="00360CB6" w:rsidRPr="00607BC4" w:rsidRDefault="009A2BB3" w:rsidP="00607BC4">
      <w:pPr>
        <w:pStyle w:val="ListParagraph"/>
        <w:numPr>
          <w:ilvl w:val="0"/>
          <w:numId w:val="67"/>
        </w:numPr>
        <w:spacing w:after="0" w:line="240" w:lineRule="auto"/>
        <w:ind w:left="360"/>
        <w:rPr>
          <w:rFonts w:asciiTheme="majorHAnsi" w:hAnsiTheme="majorHAnsi"/>
          <w:i/>
          <w:sz w:val="28"/>
          <w:szCs w:val="80"/>
          <w:lang w:eastAsia="en-US"/>
        </w:rPr>
      </w:pPr>
      <w:r w:rsidRPr="00607BC4">
        <w:rPr>
          <w:rFonts w:asciiTheme="majorHAnsi" w:hAnsiTheme="majorHAnsi"/>
          <w:i/>
          <w:sz w:val="28"/>
          <w:szCs w:val="80"/>
          <w:lang w:eastAsia="en-US"/>
        </w:rPr>
        <w:t>California v.</w:t>
      </w:r>
      <w:r w:rsidR="00AE793B" w:rsidRPr="00607BC4">
        <w:rPr>
          <w:rFonts w:asciiTheme="majorHAnsi" w:hAnsiTheme="majorHAnsi"/>
          <w:i/>
          <w:sz w:val="28"/>
          <w:szCs w:val="80"/>
          <w:lang w:eastAsia="en-US"/>
        </w:rPr>
        <w:t xml:space="preserve"> Greenwood</w:t>
      </w:r>
      <w:r w:rsidRPr="00607BC4">
        <w:rPr>
          <w:rFonts w:asciiTheme="majorHAnsi" w:hAnsiTheme="majorHAnsi"/>
          <w:i/>
          <w:sz w:val="28"/>
          <w:szCs w:val="80"/>
          <w:lang w:eastAsia="en-US"/>
        </w:rPr>
        <w:t xml:space="preserve"> </w:t>
      </w:r>
      <w:r w:rsidR="00172397" w:rsidRPr="00607BC4">
        <w:rPr>
          <w:rFonts w:asciiTheme="majorHAnsi" w:hAnsiTheme="majorHAnsi"/>
          <w:sz w:val="28"/>
          <w:szCs w:val="80"/>
          <w:lang w:eastAsia="en-US"/>
        </w:rPr>
        <w:t>(</w:t>
      </w:r>
      <w:hyperlink r:id="rId28" w:tgtFrame="_blank" w:history="1">
        <w:r w:rsidR="00172397" w:rsidRPr="00607BC4">
          <w:rPr>
            <w:rStyle w:val="Hyperlink"/>
            <w:rFonts w:asciiTheme="majorHAnsi" w:hAnsiTheme="majorHAnsi"/>
            <w:sz w:val="28"/>
            <w:szCs w:val="80"/>
            <w:lang w:eastAsia="en-US"/>
          </w:rPr>
          <w:t>http://www.oyez.org/cases/1980-1989/1987/1987_86_684</w:t>
        </w:r>
      </w:hyperlink>
      <w:r w:rsidR="00172397" w:rsidRPr="00607BC4">
        <w:rPr>
          <w:rFonts w:asciiTheme="majorHAnsi" w:hAnsiTheme="majorHAnsi"/>
          <w:sz w:val="28"/>
          <w:szCs w:val="80"/>
          <w:lang w:eastAsia="en-US"/>
        </w:rPr>
        <w:t>)</w:t>
      </w:r>
    </w:p>
    <w:p w:rsidR="00360CB6" w:rsidRPr="00607BC4" w:rsidRDefault="00777477" w:rsidP="00607BC4">
      <w:pPr>
        <w:pStyle w:val="ListParagraph"/>
        <w:numPr>
          <w:ilvl w:val="0"/>
          <w:numId w:val="67"/>
        </w:numPr>
        <w:spacing w:after="0" w:line="240" w:lineRule="auto"/>
        <w:ind w:left="360"/>
        <w:rPr>
          <w:rFonts w:asciiTheme="majorHAnsi" w:hAnsiTheme="majorHAnsi"/>
          <w:sz w:val="28"/>
          <w:szCs w:val="80"/>
          <w:lang w:eastAsia="en-US"/>
        </w:rPr>
      </w:pPr>
      <w:r>
        <w:rPr>
          <w:rFonts w:asciiTheme="majorHAnsi" w:hAnsiTheme="majorHAnsi"/>
          <w:i/>
          <w:sz w:val="28"/>
          <w:szCs w:val="80"/>
          <w:lang w:eastAsia="en-US"/>
        </w:rPr>
        <w:t xml:space="preserve">Vernonia School District </w:t>
      </w:r>
      <w:r w:rsidR="009A2BB3" w:rsidRPr="00607BC4">
        <w:rPr>
          <w:rFonts w:asciiTheme="majorHAnsi" w:hAnsiTheme="majorHAnsi"/>
          <w:i/>
          <w:sz w:val="28"/>
          <w:szCs w:val="80"/>
          <w:lang w:eastAsia="en-US"/>
        </w:rPr>
        <w:t>v</w:t>
      </w:r>
      <w:r w:rsidR="00AE793B" w:rsidRPr="00607BC4">
        <w:rPr>
          <w:rFonts w:asciiTheme="majorHAnsi" w:hAnsiTheme="majorHAnsi"/>
          <w:i/>
          <w:sz w:val="28"/>
          <w:szCs w:val="80"/>
          <w:lang w:eastAsia="en-US"/>
        </w:rPr>
        <w:t>. Acton</w:t>
      </w:r>
      <w:r w:rsidR="009A2BB3" w:rsidRPr="00607BC4">
        <w:rPr>
          <w:rFonts w:asciiTheme="majorHAnsi" w:hAnsiTheme="majorHAnsi"/>
          <w:i/>
          <w:sz w:val="28"/>
          <w:szCs w:val="80"/>
          <w:lang w:eastAsia="en-US"/>
        </w:rPr>
        <w:t xml:space="preserve"> </w:t>
      </w:r>
      <w:r w:rsidR="00172397" w:rsidRPr="00607BC4">
        <w:rPr>
          <w:rFonts w:asciiTheme="majorHAnsi" w:hAnsiTheme="majorHAnsi"/>
          <w:sz w:val="28"/>
          <w:szCs w:val="80"/>
          <w:lang w:eastAsia="en-US"/>
        </w:rPr>
        <w:t>(</w:t>
      </w:r>
      <w:hyperlink r:id="rId29" w:tgtFrame="_blank" w:history="1">
        <w:r w:rsidR="00172397" w:rsidRPr="00607BC4">
          <w:rPr>
            <w:rStyle w:val="Hyperlink"/>
            <w:rFonts w:asciiTheme="majorHAnsi" w:hAnsiTheme="majorHAnsi"/>
            <w:sz w:val="28"/>
            <w:szCs w:val="80"/>
            <w:lang w:eastAsia="en-US"/>
          </w:rPr>
          <w:t>http://www.oyez.org/cases/1990-1999/1994/1994_94_590</w:t>
        </w:r>
      </w:hyperlink>
      <w:r w:rsidR="00172397" w:rsidRPr="00607BC4">
        <w:rPr>
          <w:rFonts w:asciiTheme="majorHAnsi" w:hAnsiTheme="majorHAnsi"/>
          <w:sz w:val="28"/>
          <w:szCs w:val="80"/>
          <w:lang w:eastAsia="en-US"/>
        </w:rPr>
        <w:t>)</w:t>
      </w:r>
    </w:p>
    <w:p w:rsidR="00360CB6" w:rsidRPr="00607BC4" w:rsidRDefault="00AE793B" w:rsidP="00607BC4">
      <w:pPr>
        <w:pStyle w:val="ListParagraph"/>
        <w:numPr>
          <w:ilvl w:val="0"/>
          <w:numId w:val="67"/>
        </w:numPr>
        <w:spacing w:after="0" w:line="240" w:lineRule="auto"/>
        <w:ind w:left="360"/>
        <w:rPr>
          <w:rFonts w:asciiTheme="majorHAnsi" w:hAnsiTheme="majorHAnsi"/>
          <w:sz w:val="28"/>
          <w:szCs w:val="80"/>
          <w:lang w:eastAsia="en-US"/>
        </w:rPr>
      </w:pPr>
      <w:r w:rsidRPr="00607BC4">
        <w:rPr>
          <w:rFonts w:asciiTheme="majorHAnsi" w:hAnsiTheme="majorHAnsi"/>
          <w:i/>
          <w:sz w:val="28"/>
          <w:szCs w:val="80"/>
          <w:lang w:eastAsia="en-US"/>
        </w:rPr>
        <w:t>Board of Education v. Earls</w:t>
      </w:r>
      <w:r w:rsidR="009A2BB3" w:rsidRPr="00607BC4">
        <w:rPr>
          <w:rFonts w:asciiTheme="majorHAnsi" w:hAnsiTheme="majorHAnsi"/>
          <w:i/>
          <w:sz w:val="28"/>
          <w:szCs w:val="80"/>
          <w:lang w:eastAsia="en-US"/>
        </w:rPr>
        <w:t xml:space="preserve"> </w:t>
      </w:r>
      <w:r w:rsidR="00172397" w:rsidRPr="00607BC4">
        <w:rPr>
          <w:rFonts w:asciiTheme="majorHAnsi" w:hAnsiTheme="majorHAnsi"/>
          <w:sz w:val="28"/>
          <w:szCs w:val="80"/>
          <w:lang w:eastAsia="en-US"/>
        </w:rPr>
        <w:t>(</w:t>
      </w:r>
      <w:hyperlink r:id="rId30" w:tgtFrame="_blank" w:history="1">
        <w:r w:rsidR="00172397" w:rsidRPr="00607BC4">
          <w:rPr>
            <w:rStyle w:val="Hyperlink"/>
            <w:rFonts w:asciiTheme="majorHAnsi" w:hAnsiTheme="majorHAnsi"/>
            <w:sz w:val="28"/>
            <w:szCs w:val="80"/>
            <w:lang w:eastAsia="en-US"/>
          </w:rPr>
          <w:t>http://www.oyez.org/cases/2000-2009/2001/2001_01_332</w:t>
        </w:r>
      </w:hyperlink>
      <w:r w:rsidR="00172397" w:rsidRPr="00607BC4">
        <w:rPr>
          <w:rFonts w:asciiTheme="majorHAnsi" w:hAnsiTheme="majorHAnsi"/>
          <w:sz w:val="28"/>
          <w:szCs w:val="80"/>
          <w:lang w:eastAsia="en-US"/>
        </w:rPr>
        <w:t>)</w:t>
      </w:r>
    </w:p>
    <w:p w:rsidR="00360CB6" w:rsidRPr="00607BC4" w:rsidRDefault="00AE793B" w:rsidP="00607BC4">
      <w:pPr>
        <w:pStyle w:val="ListParagraph"/>
        <w:numPr>
          <w:ilvl w:val="0"/>
          <w:numId w:val="67"/>
        </w:numPr>
        <w:spacing w:after="0" w:line="240" w:lineRule="auto"/>
        <w:ind w:left="360"/>
        <w:rPr>
          <w:rFonts w:asciiTheme="majorHAnsi" w:hAnsiTheme="majorHAnsi"/>
          <w:sz w:val="28"/>
          <w:szCs w:val="80"/>
          <w:lang w:eastAsia="en-US"/>
        </w:rPr>
      </w:pPr>
      <w:r w:rsidRPr="00607BC4">
        <w:rPr>
          <w:rFonts w:asciiTheme="majorHAnsi" w:hAnsiTheme="majorHAnsi"/>
          <w:i/>
          <w:sz w:val="28"/>
          <w:szCs w:val="80"/>
          <w:lang w:eastAsia="en-US"/>
        </w:rPr>
        <w:t>Minnesota v. Dickerson</w:t>
      </w:r>
      <w:r w:rsidR="009A2BB3" w:rsidRPr="00607BC4">
        <w:rPr>
          <w:rFonts w:asciiTheme="majorHAnsi" w:hAnsiTheme="majorHAnsi"/>
          <w:i/>
          <w:sz w:val="28"/>
          <w:szCs w:val="80"/>
          <w:lang w:eastAsia="en-US"/>
        </w:rPr>
        <w:t xml:space="preserve"> </w:t>
      </w:r>
      <w:r w:rsidR="00172397" w:rsidRPr="00607BC4">
        <w:rPr>
          <w:rFonts w:asciiTheme="majorHAnsi" w:hAnsiTheme="majorHAnsi"/>
          <w:sz w:val="28"/>
          <w:szCs w:val="80"/>
          <w:lang w:eastAsia="en-US"/>
        </w:rPr>
        <w:t>(</w:t>
      </w:r>
      <w:hyperlink r:id="rId31" w:tgtFrame="_blank" w:history="1">
        <w:r w:rsidR="00172397" w:rsidRPr="00607BC4">
          <w:rPr>
            <w:rStyle w:val="Hyperlink"/>
            <w:rFonts w:asciiTheme="majorHAnsi" w:hAnsiTheme="majorHAnsi"/>
            <w:sz w:val="28"/>
            <w:szCs w:val="80"/>
            <w:lang w:eastAsia="en-US"/>
          </w:rPr>
          <w:t>http://www.oyez.org/cases/1990-1999/1992/1992_91_2019</w:t>
        </w:r>
      </w:hyperlink>
      <w:r w:rsidR="00172397" w:rsidRPr="00607BC4">
        <w:rPr>
          <w:rFonts w:asciiTheme="majorHAnsi" w:hAnsiTheme="majorHAnsi"/>
          <w:sz w:val="28"/>
          <w:szCs w:val="80"/>
          <w:lang w:eastAsia="en-US"/>
        </w:rPr>
        <w:t>)</w:t>
      </w:r>
    </w:p>
    <w:p w:rsidR="002F7641" w:rsidRPr="00607BC4" w:rsidRDefault="00777477" w:rsidP="00607BC4">
      <w:pPr>
        <w:pStyle w:val="ListParagraph"/>
        <w:numPr>
          <w:ilvl w:val="0"/>
          <w:numId w:val="67"/>
        </w:numPr>
        <w:spacing w:after="0" w:line="240" w:lineRule="auto"/>
        <w:ind w:left="360"/>
        <w:rPr>
          <w:rFonts w:asciiTheme="majorHAnsi" w:hAnsiTheme="majorHAnsi"/>
          <w:i/>
          <w:sz w:val="28"/>
          <w:szCs w:val="80"/>
          <w:lang w:eastAsia="en-US"/>
        </w:rPr>
      </w:pPr>
      <w:r>
        <w:rPr>
          <w:rFonts w:asciiTheme="majorHAnsi" w:hAnsiTheme="majorHAnsi"/>
          <w:i/>
          <w:sz w:val="28"/>
          <w:szCs w:val="80"/>
          <w:lang w:eastAsia="en-US"/>
        </w:rPr>
        <w:t xml:space="preserve">Illinois v. </w:t>
      </w:r>
      <w:r w:rsidR="00AE793B" w:rsidRPr="00607BC4">
        <w:rPr>
          <w:rFonts w:asciiTheme="majorHAnsi" w:hAnsiTheme="majorHAnsi"/>
          <w:i/>
          <w:sz w:val="28"/>
          <w:szCs w:val="80"/>
          <w:lang w:eastAsia="en-US"/>
        </w:rPr>
        <w:t>Caballes</w:t>
      </w:r>
      <w:r w:rsidR="00172397" w:rsidRPr="00607BC4">
        <w:rPr>
          <w:rFonts w:asciiTheme="majorHAnsi" w:hAnsiTheme="majorHAnsi"/>
          <w:i/>
          <w:sz w:val="28"/>
          <w:szCs w:val="80"/>
          <w:lang w:eastAsia="en-US"/>
        </w:rPr>
        <w:t xml:space="preserve"> </w:t>
      </w:r>
      <w:r w:rsidR="00172397" w:rsidRPr="00607BC4">
        <w:rPr>
          <w:rFonts w:asciiTheme="majorHAnsi" w:hAnsiTheme="majorHAnsi"/>
          <w:sz w:val="28"/>
          <w:szCs w:val="80"/>
          <w:lang w:eastAsia="en-US"/>
        </w:rPr>
        <w:t>(</w:t>
      </w:r>
      <w:hyperlink r:id="rId32" w:history="1">
        <w:r w:rsidR="00846308" w:rsidRPr="00607BC4">
          <w:rPr>
            <w:rStyle w:val="Hyperlink"/>
            <w:rFonts w:asciiTheme="majorHAnsi" w:hAnsiTheme="majorHAnsi"/>
            <w:sz w:val="28"/>
            <w:szCs w:val="80"/>
            <w:lang w:eastAsia="en-US"/>
          </w:rPr>
          <w:t>http://www.oyez.org/cases/2000-2009/2004/2004_03_923</w:t>
        </w:r>
      </w:hyperlink>
      <w:r w:rsidR="00846308" w:rsidRPr="00607BC4">
        <w:rPr>
          <w:rFonts w:asciiTheme="majorHAnsi" w:hAnsiTheme="majorHAnsi"/>
          <w:sz w:val="28"/>
          <w:szCs w:val="80"/>
          <w:lang w:eastAsia="en-US"/>
        </w:rPr>
        <w:t>).</w:t>
      </w:r>
      <w:r w:rsidR="00EA6312" w:rsidRPr="00607BC4">
        <w:rPr>
          <w:rFonts w:asciiTheme="majorHAnsi" w:hAnsiTheme="majorHAnsi"/>
          <w:sz w:val="28"/>
          <w:szCs w:val="80"/>
          <w:lang w:eastAsia="en-US"/>
        </w:rPr>
        <w:t xml:space="preserve"> </w:t>
      </w:r>
    </w:p>
    <w:p w:rsidR="009022D0" w:rsidRDefault="009022D0">
      <w:pPr>
        <w:spacing w:after="0" w:line="240" w:lineRule="auto"/>
        <w:rPr>
          <w:rFonts w:asciiTheme="majorHAnsi" w:hAnsiTheme="majorHAnsi"/>
          <w:sz w:val="28"/>
          <w:szCs w:val="80"/>
          <w:lang w:eastAsia="en-US"/>
        </w:rPr>
      </w:pPr>
    </w:p>
    <w:p w:rsidR="005330C4" w:rsidRPr="00607BC4" w:rsidRDefault="005330C4" w:rsidP="00607BC4">
      <w:pPr>
        <w:spacing w:after="0" w:line="240" w:lineRule="auto"/>
        <w:rPr>
          <w:rFonts w:asciiTheme="majorHAnsi" w:hAnsiTheme="majorHAnsi"/>
          <w:b/>
          <w:sz w:val="28"/>
          <w:szCs w:val="80"/>
          <w:lang w:eastAsia="en-US"/>
        </w:rPr>
      </w:pPr>
      <w:r w:rsidRPr="00607BC4">
        <w:rPr>
          <w:rFonts w:asciiTheme="majorHAnsi" w:hAnsiTheme="majorHAnsi"/>
          <w:sz w:val="28"/>
          <w:szCs w:val="80"/>
          <w:lang w:eastAsia="en-US"/>
        </w:rPr>
        <w:t xml:space="preserve">For </w:t>
      </w:r>
      <w:r w:rsidR="00164E99">
        <w:rPr>
          <w:rFonts w:asciiTheme="majorHAnsi" w:hAnsiTheme="majorHAnsi"/>
          <w:sz w:val="28"/>
          <w:szCs w:val="80"/>
          <w:lang w:eastAsia="en-US"/>
        </w:rPr>
        <w:t>s</w:t>
      </w:r>
      <w:r w:rsidRPr="00607BC4">
        <w:rPr>
          <w:rFonts w:asciiTheme="majorHAnsi" w:hAnsiTheme="majorHAnsi"/>
          <w:sz w:val="28"/>
          <w:szCs w:val="80"/>
          <w:lang w:eastAsia="en-US"/>
        </w:rPr>
        <w:t>tudents</w:t>
      </w:r>
      <w:r w:rsidR="00D56669" w:rsidRPr="00607BC4">
        <w:rPr>
          <w:rFonts w:asciiTheme="majorHAnsi" w:hAnsiTheme="majorHAnsi"/>
          <w:b/>
          <w:sz w:val="28"/>
          <w:szCs w:val="80"/>
          <w:lang w:eastAsia="en-US"/>
        </w:rPr>
        <w:t>:</w:t>
      </w:r>
    </w:p>
    <w:p w:rsidR="005330C4" w:rsidRPr="00607BC4" w:rsidRDefault="00AE793B"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 xml:space="preserve">Transcript and audio of </w:t>
      </w:r>
      <w:r w:rsidR="0095390F" w:rsidRPr="00607BC4">
        <w:rPr>
          <w:rFonts w:asciiTheme="majorHAnsi" w:hAnsiTheme="majorHAnsi"/>
          <w:i/>
          <w:sz w:val="28"/>
          <w:szCs w:val="80"/>
          <w:lang w:eastAsia="en-US"/>
        </w:rPr>
        <w:t>New Jersey</w:t>
      </w:r>
      <w:r w:rsidRPr="00607BC4">
        <w:rPr>
          <w:rFonts w:asciiTheme="majorHAnsi" w:hAnsiTheme="majorHAnsi"/>
          <w:i/>
          <w:sz w:val="28"/>
          <w:szCs w:val="80"/>
          <w:lang w:eastAsia="en-US"/>
        </w:rPr>
        <w:t xml:space="preserve"> v. T</w:t>
      </w:r>
      <w:r w:rsidR="0095390F" w:rsidRPr="00607BC4">
        <w:rPr>
          <w:rFonts w:asciiTheme="majorHAnsi" w:hAnsiTheme="majorHAnsi"/>
          <w:i/>
          <w:sz w:val="28"/>
          <w:szCs w:val="80"/>
          <w:lang w:eastAsia="en-US"/>
        </w:rPr>
        <w:t>.</w:t>
      </w:r>
      <w:r w:rsidRPr="00607BC4">
        <w:rPr>
          <w:rFonts w:asciiTheme="majorHAnsi" w:hAnsiTheme="majorHAnsi"/>
          <w:i/>
          <w:sz w:val="28"/>
          <w:szCs w:val="80"/>
          <w:lang w:eastAsia="en-US"/>
        </w:rPr>
        <w:t>L</w:t>
      </w:r>
      <w:r w:rsidR="0095390F" w:rsidRPr="00607BC4">
        <w:rPr>
          <w:rFonts w:asciiTheme="majorHAnsi" w:hAnsiTheme="majorHAnsi"/>
          <w:i/>
          <w:sz w:val="28"/>
          <w:szCs w:val="80"/>
          <w:lang w:eastAsia="en-US"/>
        </w:rPr>
        <w:t>.</w:t>
      </w:r>
      <w:r w:rsidRPr="00607BC4">
        <w:rPr>
          <w:rFonts w:asciiTheme="majorHAnsi" w:hAnsiTheme="majorHAnsi"/>
          <w:i/>
          <w:sz w:val="28"/>
          <w:szCs w:val="80"/>
          <w:lang w:eastAsia="en-US"/>
        </w:rPr>
        <w:t>O</w:t>
      </w:r>
      <w:r w:rsidR="0095390F" w:rsidRPr="00607BC4">
        <w:rPr>
          <w:rFonts w:asciiTheme="majorHAnsi" w:hAnsiTheme="majorHAnsi"/>
          <w:i/>
          <w:sz w:val="28"/>
          <w:szCs w:val="80"/>
          <w:lang w:eastAsia="en-US"/>
        </w:rPr>
        <w:t>.</w:t>
      </w:r>
      <w:r w:rsidRPr="00607BC4">
        <w:rPr>
          <w:rFonts w:asciiTheme="majorHAnsi" w:hAnsiTheme="majorHAnsi"/>
          <w:sz w:val="28"/>
          <w:szCs w:val="80"/>
          <w:lang w:eastAsia="en-US"/>
        </w:rPr>
        <w:t xml:space="preserve"> (</w:t>
      </w:r>
      <w:hyperlink r:id="rId33" w:tgtFrame="_blank" w:history="1">
        <w:r w:rsidR="00172397" w:rsidRPr="00607BC4">
          <w:rPr>
            <w:rStyle w:val="Hyperlink"/>
            <w:rFonts w:asciiTheme="majorHAnsi" w:hAnsiTheme="majorHAnsi"/>
            <w:sz w:val="28"/>
            <w:szCs w:val="80"/>
            <w:lang w:eastAsia="en-US"/>
          </w:rPr>
          <w:t>http://www.oyez.org/cases/1980-1989/1983/1983_83_712</w:t>
        </w:r>
      </w:hyperlink>
      <w:r w:rsidR="00172397" w:rsidRPr="00607BC4">
        <w:rPr>
          <w:rFonts w:asciiTheme="majorHAnsi" w:hAnsiTheme="majorHAnsi"/>
          <w:sz w:val="28"/>
          <w:szCs w:val="80"/>
          <w:lang w:eastAsia="en-US"/>
        </w:rPr>
        <w:t>)</w:t>
      </w:r>
    </w:p>
    <w:p w:rsidR="00F92AC4" w:rsidRPr="00607BC4" w:rsidRDefault="005330C4"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Transcripts and access to audio for their assigned case</w:t>
      </w:r>
    </w:p>
    <w:p w:rsidR="00150318" w:rsidRPr="00607BC4" w:rsidRDefault="00AB298A"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St</w:t>
      </w:r>
      <w:r w:rsidR="00181183" w:rsidRPr="00607BC4">
        <w:rPr>
          <w:rFonts w:asciiTheme="majorHAnsi" w:hAnsiTheme="majorHAnsi"/>
          <w:sz w:val="28"/>
          <w:szCs w:val="80"/>
          <w:lang w:eastAsia="en-US"/>
        </w:rPr>
        <w:t>udent H</w:t>
      </w:r>
      <w:r w:rsidRPr="00607BC4">
        <w:rPr>
          <w:rFonts w:asciiTheme="majorHAnsi" w:hAnsiTheme="majorHAnsi"/>
          <w:sz w:val="28"/>
          <w:szCs w:val="80"/>
          <w:lang w:eastAsia="en-US"/>
        </w:rPr>
        <w:t xml:space="preserve">andout: </w:t>
      </w:r>
      <w:r w:rsidR="00150318" w:rsidRPr="00607BC4">
        <w:rPr>
          <w:rFonts w:asciiTheme="majorHAnsi" w:hAnsiTheme="majorHAnsi"/>
          <w:sz w:val="28"/>
          <w:szCs w:val="80"/>
          <w:lang w:eastAsia="en-US"/>
        </w:rPr>
        <w:t>Scaffolded Resource for Written Argument</w:t>
      </w:r>
    </w:p>
    <w:p w:rsidR="00150318" w:rsidRPr="00607BC4" w:rsidRDefault="00181183"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Student H</w:t>
      </w:r>
      <w:r w:rsidR="00AB298A" w:rsidRPr="00607BC4">
        <w:rPr>
          <w:rFonts w:asciiTheme="majorHAnsi" w:hAnsiTheme="majorHAnsi"/>
          <w:sz w:val="28"/>
          <w:szCs w:val="80"/>
          <w:lang w:eastAsia="en-US"/>
        </w:rPr>
        <w:t xml:space="preserve">andout: </w:t>
      </w:r>
      <w:r w:rsidR="00150318" w:rsidRPr="00607BC4">
        <w:rPr>
          <w:rFonts w:asciiTheme="majorHAnsi" w:hAnsiTheme="majorHAnsi"/>
          <w:sz w:val="28"/>
          <w:szCs w:val="80"/>
          <w:lang w:eastAsia="en-US"/>
        </w:rPr>
        <w:t>Oral Presentation Template</w:t>
      </w:r>
    </w:p>
    <w:p w:rsidR="00150318" w:rsidRPr="00607BC4" w:rsidRDefault="00181183"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Student H</w:t>
      </w:r>
      <w:r w:rsidR="00AB298A" w:rsidRPr="00607BC4">
        <w:rPr>
          <w:rFonts w:asciiTheme="majorHAnsi" w:hAnsiTheme="majorHAnsi"/>
          <w:sz w:val="28"/>
          <w:szCs w:val="80"/>
          <w:lang w:eastAsia="en-US"/>
        </w:rPr>
        <w:t xml:space="preserve">andout: </w:t>
      </w:r>
      <w:r w:rsidR="00150318" w:rsidRPr="00607BC4">
        <w:rPr>
          <w:rFonts w:asciiTheme="majorHAnsi" w:hAnsiTheme="majorHAnsi"/>
          <w:sz w:val="28"/>
          <w:szCs w:val="80"/>
          <w:lang w:eastAsia="en-US"/>
        </w:rPr>
        <w:t xml:space="preserve">Scaffolded Oral Presentation Template </w:t>
      </w:r>
    </w:p>
    <w:p w:rsidR="00150318" w:rsidRPr="00607BC4" w:rsidRDefault="00150318"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CEPA Student Instructions</w:t>
      </w:r>
    </w:p>
    <w:p w:rsidR="00150318" w:rsidRPr="00607BC4" w:rsidRDefault="00150318"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CEPA Rubric for Writing</w:t>
      </w:r>
    </w:p>
    <w:p w:rsidR="00150318" w:rsidRPr="00607BC4" w:rsidRDefault="00150318" w:rsidP="00607BC4">
      <w:pPr>
        <w:pStyle w:val="ListParagraph"/>
        <w:numPr>
          <w:ilvl w:val="0"/>
          <w:numId w:val="68"/>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CEPA Oral Presentation Scoring Guide</w:t>
      </w:r>
    </w:p>
    <w:p w:rsidR="001F3621" w:rsidRPr="00607BC4" w:rsidRDefault="00FD5D7A" w:rsidP="00607BC4">
      <w:pPr>
        <w:pStyle w:val="ListParagraph"/>
        <w:numPr>
          <w:ilvl w:val="0"/>
          <w:numId w:val="68"/>
        </w:numPr>
        <w:spacing w:after="0" w:line="240" w:lineRule="auto"/>
        <w:ind w:left="360"/>
        <w:rPr>
          <w:rFonts w:asciiTheme="majorHAnsi" w:hAnsiTheme="majorHAnsi"/>
          <w:i/>
          <w:sz w:val="28"/>
          <w:szCs w:val="80"/>
          <w:lang w:eastAsia="en-US"/>
        </w:rPr>
      </w:pPr>
      <w:r w:rsidRPr="00607BC4">
        <w:rPr>
          <w:rFonts w:asciiTheme="majorHAnsi" w:hAnsiTheme="majorHAnsi"/>
          <w:sz w:val="28"/>
          <w:szCs w:val="80"/>
          <w:lang w:eastAsia="en-US"/>
        </w:rPr>
        <w:t>Paper for T-chart</w:t>
      </w:r>
    </w:p>
    <w:p w:rsidR="00150318" w:rsidRPr="00607BC4" w:rsidRDefault="002F7641" w:rsidP="00607BC4">
      <w:pPr>
        <w:pStyle w:val="ListParagraph"/>
        <w:numPr>
          <w:ilvl w:val="0"/>
          <w:numId w:val="68"/>
        </w:numPr>
        <w:spacing w:after="0" w:line="240" w:lineRule="auto"/>
        <w:ind w:left="360"/>
        <w:rPr>
          <w:rFonts w:asciiTheme="majorHAnsi" w:hAnsiTheme="majorHAnsi"/>
          <w:i/>
          <w:sz w:val="28"/>
          <w:szCs w:val="80"/>
          <w:lang w:eastAsia="en-US"/>
        </w:rPr>
      </w:pPr>
      <w:r w:rsidRPr="00607BC4">
        <w:rPr>
          <w:rFonts w:asciiTheme="majorHAnsi" w:hAnsiTheme="majorHAnsi"/>
          <w:sz w:val="28"/>
          <w:szCs w:val="80"/>
          <w:lang w:eastAsia="en-US"/>
        </w:rPr>
        <w:t>Comp</w:t>
      </w:r>
      <w:r w:rsidR="00AB298A" w:rsidRPr="00607BC4">
        <w:rPr>
          <w:rFonts w:asciiTheme="majorHAnsi" w:hAnsiTheme="majorHAnsi"/>
          <w:sz w:val="28"/>
          <w:szCs w:val="80"/>
          <w:lang w:eastAsia="en-US"/>
        </w:rPr>
        <w:t>l</w:t>
      </w:r>
      <w:r w:rsidRPr="00607BC4">
        <w:rPr>
          <w:rFonts w:asciiTheme="majorHAnsi" w:hAnsiTheme="majorHAnsi"/>
          <w:sz w:val="28"/>
          <w:szCs w:val="80"/>
          <w:lang w:eastAsia="en-US"/>
        </w:rPr>
        <w:t xml:space="preserve">eted </w:t>
      </w:r>
      <w:r w:rsidR="00164E99">
        <w:rPr>
          <w:rFonts w:asciiTheme="majorHAnsi" w:hAnsiTheme="majorHAnsi"/>
          <w:sz w:val="28"/>
          <w:szCs w:val="80"/>
          <w:lang w:eastAsia="en-US"/>
        </w:rPr>
        <w:t>c</w:t>
      </w:r>
      <w:r w:rsidRPr="00607BC4">
        <w:rPr>
          <w:rFonts w:asciiTheme="majorHAnsi" w:hAnsiTheme="majorHAnsi"/>
          <w:sz w:val="28"/>
          <w:szCs w:val="80"/>
          <w:lang w:eastAsia="en-US"/>
        </w:rPr>
        <w:t xml:space="preserve">hart from </w:t>
      </w:r>
      <w:r w:rsidR="00165CD4" w:rsidRPr="00607BC4">
        <w:rPr>
          <w:rFonts w:asciiTheme="majorHAnsi" w:hAnsiTheme="majorHAnsi"/>
          <w:sz w:val="28"/>
          <w:szCs w:val="80"/>
          <w:lang w:eastAsia="en-US"/>
        </w:rPr>
        <w:t xml:space="preserve">Lesson </w:t>
      </w:r>
      <w:r w:rsidRPr="00607BC4">
        <w:rPr>
          <w:rFonts w:asciiTheme="majorHAnsi" w:hAnsiTheme="majorHAnsi"/>
          <w:sz w:val="28"/>
          <w:szCs w:val="80"/>
          <w:lang w:eastAsia="en-US"/>
        </w:rPr>
        <w:t>4</w:t>
      </w:r>
      <w:r w:rsidR="00165CD4" w:rsidRPr="00607BC4">
        <w:rPr>
          <w:rFonts w:asciiTheme="majorHAnsi" w:hAnsiTheme="majorHAnsi"/>
          <w:sz w:val="28"/>
          <w:szCs w:val="80"/>
          <w:lang w:eastAsia="en-US"/>
        </w:rPr>
        <w:t xml:space="preserve"> (</w:t>
      </w:r>
      <w:r w:rsidRPr="00607BC4">
        <w:rPr>
          <w:rFonts w:asciiTheme="majorHAnsi" w:hAnsiTheme="majorHAnsi"/>
          <w:sz w:val="28"/>
          <w:szCs w:val="80"/>
          <w:lang w:eastAsia="en-US"/>
        </w:rPr>
        <w:t xml:space="preserve">Reading the </w:t>
      </w:r>
      <w:r w:rsidR="00165CD4" w:rsidRPr="00607BC4">
        <w:rPr>
          <w:rFonts w:asciiTheme="majorHAnsi" w:hAnsiTheme="majorHAnsi"/>
          <w:sz w:val="28"/>
          <w:szCs w:val="80"/>
          <w:lang w:eastAsia="en-US"/>
        </w:rPr>
        <w:t>Fourth Amendment)</w:t>
      </w:r>
    </w:p>
    <w:p w:rsidR="00360CB6" w:rsidRPr="00607BC4" w:rsidRDefault="00360CB6" w:rsidP="00607BC4">
      <w:pPr>
        <w:spacing w:after="0" w:line="240" w:lineRule="auto"/>
        <w:rPr>
          <w:rFonts w:asciiTheme="majorHAnsi" w:hAnsiTheme="majorHAnsi"/>
          <w:b/>
          <w:sz w:val="28"/>
          <w:szCs w:val="80"/>
          <w:lang w:eastAsia="en-US"/>
        </w:rPr>
      </w:pPr>
    </w:p>
    <w:p w:rsidR="00150318" w:rsidRPr="00FC40B1" w:rsidRDefault="005330C4" w:rsidP="00607BC4">
      <w:pPr>
        <w:spacing w:after="0" w:line="240" w:lineRule="auto"/>
        <w:rPr>
          <w:rFonts w:asciiTheme="majorHAnsi" w:hAnsiTheme="majorHAnsi"/>
          <w:sz w:val="28"/>
          <w:szCs w:val="80"/>
          <w:lang w:eastAsia="en-US"/>
        </w:rPr>
      </w:pPr>
      <w:r w:rsidRPr="00FC40B1">
        <w:rPr>
          <w:rFonts w:asciiTheme="majorHAnsi" w:hAnsiTheme="majorHAnsi"/>
          <w:sz w:val="28"/>
          <w:szCs w:val="80"/>
          <w:lang w:eastAsia="en-US"/>
        </w:rPr>
        <w:t xml:space="preserve">For the </w:t>
      </w:r>
      <w:r w:rsidR="00164E99">
        <w:rPr>
          <w:rFonts w:asciiTheme="majorHAnsi" w:hAnsiTheme="majorHAnsi"/>
          <w:sz w:val="28"/>
          <w:szCs w:val="80"/>
          <w:lang w:eastAsia="en-US"/>
        </w:rPr>
        <w:t>t</w:t>
      </w:r>
      <w:r w:rsidRPr="00FC40B1">
        <w:rPr>
          <w:rFonts w:asciiTheme="majorHAnsi" w:hAnsiTheme="majorHAnsi"/>
          <w:sz w:val="28"/>
          <w:szCs w:val="80"/>
          <w:lang w:eastAsia="en-US"/>
        </w:rPr>
        <w:t xml:space="preserve">eacher: </w:t>
      </w:r>
    </w:p>
    <w:p w:rsidR="005330C4" w:rsidRPr="00607BC4" w:rsidRDefault="005330C4" w:rsidP="00607BC4">
      <w:pPr>
        <w:pStyle w:val="ListParagraph"/>
        <w:numPr>
          <w:ilvl w:val="0"/>
          <w:numId w:val="69"/>
        </w:numPr>
        <w:spacing w:after="0" w:line="240" w:lineRule="auto"/>
        <w:ind w:left="360"/>
        <w:rPr>
          <w:rFonts w:asciiTheme="majorHAnsi" w:hAnsiTheme="majorHAnsi"/>
          <w:sz w:val="28"/>
          <w:szCs w:val="80"/>
          <w:lang w:eastAsia="en-US"/>
        </w:rPr>
      </w:pPr>
      <w:r w:rsidRPr="00607BC4">
        <w:rPr>
          <w:rFonts w:asciiTheme="majorHAnsi" w:hAnsiTheme="majorHAnsi"/>
          <w:sz w:val="28"/>
          <w:szCs w:val="80"/>
          <w:lang w:eastAsia="en-US"/>
        </w:rPr>
        <w:t>CEPA Teacher Instructions</w:t>
      </w:r>
    </w:p>
    <w:p w:rsidR="007F62D1" w:rsidRPr="00607BC4" w:rsidRDefault="007F62D1" w:rsidP="00607BC4">
      <w:pPr>
        <w:spacing w:after="0" w:line="240" w:lineRule="auto"/>
        <w:rPr>
          <w:rFonts w:asciiTheme="majorHAnsi" w:hAnsiTheme="majorHAnsi"/>
          <w:sz w:val="28"/>
          <w:szCs w:val="80"/>
          <w:lang w:eastAsia="en-US"/>
        </w:rPr>
      </w:pPr>
      <w:r w:rsidRPr="00607BC4">
        <w:rPr>
          <w:rFonts w:asciiTheme="majorHAnsi" w:hAnsiTheme="majorHAnsi"/>
          <w:sz w:val="28"/>
          <w:szCs w:val="80"/>
          <w:lang w:eastAsia="en-US"/>
        </w:rPr>
        <w:br w:type="page"/>
      </w:r>
    </w:p>
    <w:p w:rsidR="005330C4" w:rsidRPr="00607BC4" w:rsidRDefault="005330C4" w:rsidP="00607BC4">
      <w:pPr>
        <w:spacing w:after="0" w:line="240" w:lineRule="auto"/>
        <w:rPr>
          <w:rFonts w:asciiTheme="majorHAnsi" w:hAnsiTheme="majorHAnsi"/>
          <w:sz w:val="28"/>
          <w:szCs w:val="80"/>
          <w:lang w:eastAsia="en-US"/>
        </w:rPr>
        <w:sectPr w:rsidR="005330C4" w:rsidRPr="00607BC4" w:rsidSect="009022D0">
          <w:headerReference w:type="first" r:id="rId34"/>
          <w:footerReference w:type="first" r:id="rId35"/>
          <w:type w:val="continuous"/>
          <w:pgSz w:w="15840" w:h="12240" w:orient="landscape"/>
          <w:pgMar w:top="720" w:right="720" w:bottom="720" w:left="720" w:header="576" w:footer="432" w:gutter="0"/>
          <w:cols w:space="720"/>
          <w:titlePg/>
          <w:docGrid w:linePitch="360"/>
        </w:sectPr>
      </w:pPr>
    </w:p>
    <w:p w:rsidR="00877707" w:rsidRPr="00A35B6B" w:rsidRDefault="00877707" w:rsidP="00607BC4">
      <w:pPr>
        <w:spacing w:after="0" w:line="240" w:lineRule="auto"/>
        <w:rPr>
          <w:rFonts w:asciiTheme="majorHAnsi" w:hAnsiTheme="majorHAnsi" w:cs="Arial"/>
          <w:b/>
        </w:rPr>
      </w:pPr>
      <w:r w:rsidRPr="00607BC4">
        <w:rPr>
          <w:rFonts w:asciiTheme="majorHAnsi" w:hAnsiTheme="majorHAnsi" w:cs="Arial"/>
          <w:b/>
        </w:rPr>
        <w:lastRenderedPageBreak/>
        <w:t>Unit:</w:t>
      </w:r>
      <w:r w:rsidR="00A21569">
        <w:rPr>
          <w:rFonts w:asciiTheme="majorHAnsi" w:hAnsiTheme="majorHAnsi" w:cs="Arial"/>
          <w:b/>
        </w:rPr>
        <w:t xml:space="preserve"> </w:t>
      </w:r>
      <w:r w:rsidR="002F7641" w:rsidRPr="00607BC4">
        <w:rPr>
          <w:rFonts w:asciiTheme="majorHAnsi" w:hAnsiTheme="majorHAnsi" w:cs="Arial"/>
          <w:i/>
        </w:rPr>
        <w:t xml:space="preserve">The </w:t>
      </w:r>
      <w:r w:rsidR="00FD5D7A" w:rsidRPr="00607BC4">
        <w:rPr>
          <w:rFonts w:asciiTheme="majorHAnsi" w:hAnsiTheme="majorHAnsi" w:cs="Arial"/>
          <w:i/>
        </w:rPr>
        <w:t>Word</w:t>
      </w:r>
      <w:r w:rsidR="001F3621" w:rsidRPr="00607BC4">
        <w:rPr>
          <w:rFonts w:asciiTheme="majorHAnsi" w:hAnsiTheme="majorHAnsi" w:cs="Arial"/>
          <w:i/>
        </w:rPr>
        <w:t>s</w:t>
      </w:r>
      <w:r w:rsidR="00FD5D7A" w:rsidRPr="00607BC4">
        <w:rPr>
          <w:rFonts w:asciiTheme="majorHAnsi" w:hAnsiTheme="majorHAnsi" w:cs="Arial"/>
          <w:i/>
        </w:rPr>
        <w:t xml:space="preserve"> We Live </w:t>
      </w:r>
      <w:r w:rsidR="00FD5D7A" w:rsidRPr="00A35B6B">
        <w:rPr>
          <w:rFonts w:asciiTheme="majorHAnsi" w:hAnsiTheme="majorHAnsi" w:cs="Arial"/>
        </w:rPr>
        <w:t>By</w:t>
      </w:r>
      <w:r w:rsidR="00A35B6B">
        <w:rPr>
          <w:rFonts w:asciiTheme="majorHAnsi" w:hAnsiTheme="majorHAnsi" w:cs="Arial"/>
        </w:rPr>
        <w:t xml:space="preserve">: </w:t>
      </w:r>
      <w:r w:rsidR="00A35B6B" w:rsidRPr="00A35B6B">
        <w:rPr>
          <w:rFonts w:asciiTheme="majorHAnsi" w:hAnsiTheme="majorHAnsi" w:cs="Arial"/>
        </w:rPr>
        <w:t>The</w:t>
      </w:r>
      <w:r w:rsidR="00A35B6B">
        <w:rPr>
          <w:rFonts w:asciiTheme="majorHAnsi" w:hAnsiTheme="majorHAnsi" w:cs="Arial"/>
        </w:rPr>
        <w:t xml:space="preserve"> Fourth Amendment</w:t>
      </w:r>
    </w:p>
    <w:p w:rsidR="00877707" w:rsidRPr="00607BC4" w:rsidRDefault="00877707" w:rsidP="00607BC4">
      <w:pPr>
        <w:spacing w:after="0" w:line="240" w:lineRule="auto"/>
        <w:rPr>
          <w:rFonts w:asciiTheme="majorHAnsi" w:hAnsiTheme="majorHAnsi" w:cs="Arial"/>
        </w:rPr>
      </w:pPr>
      <w:r w:rsidRPr="00607BC4">
        <w:rPr>
          <w:rFonts w:asciiTheme="majorHAnsi" w:hAnsiTheme="majorHAnsi" w:cs="Arial"/>
          <w:b/>
        </w:rPr>
        <w:t xml:space="preserve">Content Area/Course: </w:t>
      </w:r>
      <w:r w:rsidR="00AB36E4">
        <w:rPr>
          <w:rFonts w:asciiTheme="majorHAnsi" w:hAnsiTheme="majorHAnsi" w:cs="Arial"/>
        </w:rPr>
        <w:t>English Language Arts</w:t>
      </w:r>
      <w:r w:rsidR="00360CB6" w:rsidRPr="00607BC4">
        <w:rPr>
          <w:rFonts w:asciiTheme="majorHAnsi" w:hAnsiTheme="majorHAnsi" w:cs="Arial"/>
        </w:rPr>
        <w:t>,</w:t>
      </w:r>
      <w:r w:rsidR="00FD5D7A" w:rsidRPr="00607BC4">
        <w:rPr>
          <w:rFonts w:asciiTheme="majorHAnsi" w:hAnsiTheme="majorHAnsi" w:cs="Arial"/>
        </w:rPr>
        <w:t xml:space="preserve"> Grade 8</w:t>
      </w:r>
    </w:p>
    <w:p w:rsidR="00877707" w:rsidRPr="00607BC4" w:rsidRDefault="00877707" w:rsidP="00607BC4">
      <w:pPr>
        <w:spacing w:after="0" w:line="240" w:lineRule="auto"/>
        <w:rPr>
          <w:rFonts w:asciiTheme="majorHAnsi" w:hAnsiTheme="majorHAnsi" w:cs="Arial"/>
        </w:rPr>
      </w:pPr>
      <w:r w:rsidRPr="00607BC4">
        <w:rPr>
          <w:rFonts w:asciiTheme="majorHAnsi" w:hAnsiTheme="majorHAnsi" w:cs="Arial"/>
          <w:b/>
        </w:rPr>
        <w:t>Lesson</w:t>
      </w:r>
      <w:r w:rsidR="00A35B6B">
        <w:rPr>
          <w:rFonts w:asciiTheme="majorHAnsi" w:hAnsiTheme="majorHAnsi" w:cs="Arial"/>
          <w:b/>
        </w:rPr>
        <w:t>s 7–</w:t>
      </w:r>
      <w:r w:rsidR="002F7641" w:rsidRPr="00607BC4">
        <w:rPr>
          <w:rFonts w:asciiTheme="majorHAnsi" w:hAnsiTheme="majorHAnsi" w:cs="Arial"/>
          <w:b/>
        </w:rPr>
        <w:t>12</w:t>
      </w:r>
      <w:r w:rsidR="00A35B6B" w:rsidRPr="00A35B6B">
        <w:rPr>
          <w:rFonts w:asciiTheme="majorHAnsi" w:hAnsiTheme="majorHAnsi" w:cs="Arial"/>
          <w:b/>
        </w:rPr>
        <w:t>/</w:t>
      </w:r>
      <w:r w:rsidR="00FD5D7A" w:rsidRPr="00A35B6B">
        <w:rPr>
          <w:rFonts w:asciiTheme="majorHAnsi" w:hAnsiTheme="majorHAnsi" w:cs="Arial"/>
          <w:b/>
        </w:rPr>
        <w:t>CEPA</w:t>
      </w:r>
      <w:r w:rsidR="00A35B6B" w:rsidRPr="00A35B6B">
        <w:rPr>
          <w:rFonts w:asciiTheme="majorHAnsi" w:hAnsiTheme="majorHAnsi" w:cs="Arial"/>
          <w:b/>
        </w:rPr>
        <w:t>:</w:t>
      </w:r>
      <w:r w:rsidR="00FD5D7A" w:rsidRPr="00607BC4">
        <w:rPr>
          <w:rFonts w:asciiTheme="majorHAnsi" w:hAnsiTheme="majorHAnsi" w:cs="Arial"/>
        </w:rPr>
        <w:t xml:space="preserve"> </w:t>
      </w:r>
      <w:r w:rsidR="00A35B6B" w:rsidRPr="00A35B6B">
        <w:rPr>
          <w:rFonts w:asciiTheme="majorHAnsi" w:hAnsiTheme="majorHAnsi" w:cs="Arial"/>
        </w:rPr>
        <w:t>Take Your Case to the Supreme Court</w:t>
      </w:r>
      <w:r w:rsidRPr="00607BC4">
        <w:rPr>
          <w:rFonts w:asciiTheme="majorHAnsi" w:hAnsiTheme="majorHAnsi" w:cs="Arial"/>
        </w:rPr>
        <w:tab/>
      </w:r>
    </w:p>
    <w:p w:rsidR="00877707" w:rsidRPr="00607BC4" w:rsidRDefault="00877707" w:rsidP="00607BC4">
      <w:pPr>
        <w:spacing w:after="0" w:line="240" w:lineRule="auto"/>
        <w:rPr>
          <w:rFonts w:asciiTheme="majorHAnsi" w:hAnsiTheme="majorHAnsi" w:cs="Arial"/>
        </w:rPr>
      </w:pPr>
      <w:r w:rsidRPr="00607BC4">
        <w:rPr>
          <w:rFonts w:asciiTheme="majorHAnsi" w:hAnsiTheme="majorHAnsi" w:cs="Arial"/>
          <w:b/>
        </w:rPr>
        <w:t>Time</w:t>
      </w:r>
      <w:r w:rsidR="002F7641" w:rsidRPr="00607BC4">
        <w:rPr>
          <w:rFonts w:asciiTheme="majorHAnsi" w:hAnsiTheme="majorHAnsi" w:cs="Arial"/>
          <w:b/>
        </w:rPr>
        <w:t xml:space="preserve">: </w:t>
      </w:r>
      <w:r w:rsidR="00F92AC4" w:rsidRPr="00607BC4">
        <w:rPr>
          <w:rFonts w:asciiTheme="majorHAnsi" w:hAnsiTheme="majorHAnsi" w:cs="Arial"/>
        </w:rPr>
        <w:t>six</w:t>
      </w:r>
      <w:r w:rsidR="002F7641" w:rsidRPr="00607BC4">
        <w:rPr>
          <w:rFonts w:asciiTheme="majorHAnsi" w:hAnsiTheme="majorHAnsi" w:cs="Arial"/>
        </w:rPr>
        <w:t xml:space="preserve"> 50-minute periods</w:t>
      </w:r>
    </w:p>
    <w:p w:rsidR="00877707" w:rsidRPr="00607BC4" w:rsidRDefault="00877707" w:rsidP="00607BC4">
      <w:pPr>
        <w:spacing w:after="0" w:line="240" w:lineRule="auto"/>
        <w:rPr>
          <w:rFonts w:asciiTheme="majorHAnsi" w:hAnsiTheme="majorHAnsi" w:cs="Arial"/>
          <w:b/>
        </w:rPr>
      </w:pPr>
    </w:p>
    <w:p w:rsidR="001F3621" w:rsidRDefault="00877707" w:rsidP="00607BC4">
      <w:pPr>
        <w:spacing w:after="0" w:line="240" w:lineRule="auto"/>
        <w:rPr>
          <w:rFonts w:asciiTheme="majorHAnsi" w:hAnsiTheme="majorHAnsi" w:cs="Arial"/>
          <w:b/>
        </w:rPr>
      </w:pPr>
      <w:r w:rsidRPr="00607BC4">
        <w:rPr>
          <w:rFonts w:asciiTheme="majorHAnsi" w:hAnsiTheme="majorHAnsi" w:cs="Arial"/>
          <w:b/>
        </w:rPr>
        <w:t xml:space="preserve">Standard(s)/Unit Goal(s) to </w:t>
      </w:r>
      <w:proofErr w:type="gramStart"/>
      <w:r w:rsidRPr="00607BC4">
        <w:rPr>
          <w:rFonts w:asciiTheme="majorHAnsi" w:hAnsiTheme="majorHAnsi" w:cs="Arial"/>
          <w:b/>
        </w:rPr>
        <w:t>be addressed</w:t>
      </w:r>
      <w:proofErr w:type="gramEnd"/>
      <w:r w:rsidRPr="00607BC4">
        <w:rPr>
          <w:rFonts w:asciiTheme="majorHAnsi" w:hAnsiTheme="majorHAnsi" w:cs="Arial"/>
          <w:b/>
        </w:rPr>
        <w:t xml:space="preserve"> in this lesson: </w:t>
      </w:r>
    </w:p>
    <w:p w:rsidR="00310525" w:rsidRPr="006E6631" w:rsidRDefault="00310525"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 xml:space="preserve">CCSS.ELA-Literacy.RI.8.5 Analyze in detail the structural elements of a text, including the role of specific </w:t>
      </w:r>
      <w:r w:rsidR="008836BB" w:rsidRPr="006E6631">
        <w:rPr>
          <w:rFonts w:asciiTheme="majorHAnsi" w:hAnsiTheme="majorHAnsi" w:cs="Arial"/>
          <w:color w:val="000000" w:themeColor="text1"/>
        </w:rPr>
        <w:t>sentences, paragraphs, and text features in developing and refining a key point.</w:t>
      </w:r>
    </w:p>
    <w:p w:rsidR="001F3621" w:rsidRPr="006E6631" w:rsidRDefault="0043310A"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t>
      </w:r>
      <w:r w:rsidR="00EE09AB" w:rsidRPr="006E6631">
        <w:rPr>
          <w:rFonts w:asciiTheme="majorHAnsi" w:hAnsiTheme="majorHAnsi" w:cs="Arial"/>
          <w:color w:val="000000" w:themeColor="text1"/>
        </w:rPr>
        <w:t>RI</w:t>
      </w:r>
      <w:r w:rsidRPr="006E6631">
        <w:rPr>
          <w:rFonts w:asciiTheme="majorHAnsi" w:hAnsiTheme="majorHAnsi" w:cs="Arial"/>
          <w:color w:val="000000" w:themeColor="text1"/>
        </w:rPr>
        <w:t>.</w:t>
      </w:r>
      <w:r w:rsidR="00EE09AB" w:rsidRPr="006E6631">
        <w:rPr>
          <w:rFonts w:asciiTheme="majorHAnsi" w:hAnsiTheme="majorHAnsi" w:cs="Arial"/>
          <w:color w:val="000000" w:themeColor="text1"/>
        </w:rPr>
        <w:t>8.9 Analyze a case in which two or more texts provide conflicting information on the same topic and identify where the texts disagree on matters of fact or interpretation.</w:t>
      </w:r>
    </w:p>
    <w:p w:rsidR="008836BB" w:rsidRPr="006E6631" w:rsidRDefault="0043310A"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w:t>
      </w:r>
      <w:r w:rsidR="00EE09AB" w:rsidRPr="006E6631">
        <w:rPr>
          <w:rFonts w:asciiTheme="majorHAnsi" w:hAnsiTheme="majorHAnsi" w:cs="Arial"/>
          <w:color w:val="000000" w:themeColor="text1"/>
        </w:rPr>
        <w:t xml:space="preserve">8.1 </w:t>
      </w:r>
      <w:r w:rsidR="008836BB" w:rsidRPr="006E6631">
        <w:rPr>
          <w:rFonts w:asciiTheme="majorHAnsi" w:hAnsiTheme="majorHAnsi" w:cs="Arial"/>
          <w:color w:val="000000" w:themeColor="text1"/>
        </w:rPr>
        <w:t>Write arguments (e.g., essays, letters to the editor, advocacy speeches) to support claims with clear reasons and relevant evidence.</w:t>
      </w:r>
    </w:p>
    <w:p w:rsidR="00EE09AB" w:rsidRPr="006E6631" w:rsidRDefault="000B3E71"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CCSS.ELA-Literacy.W.8</w:t>
      </w:r>
      <w:r w:rsidR="004C68CB" w:rsidRPr="006E6631">
        <w:rPr>
          <w:rFonts w:asciiTheme="majorHAnsi" w:hAnsiTheme="majorHAnsi" w:cs="Arial"/>
          <w:color w:val="000000" w:themeColor="text1"/>
        </w:rPr>
        <w:t xml:space="preserve">.1a </w:t>
      </w:r>
      <w:r w:rsidRPr="006E6631">
        <w:rPr>
          <w:rFonts w:asciiTheme="majorHAnsi" w:hAnsiTheme="majorHAnsi" w:cs="Arial"/>
          <w:color w:val="000000" w:themeColor="text1"/>
        </w:rPr>
        <w:t>.</w:t>
      </w:r>
      <w:r w:rsidR="008836BB" w:rsidRPr="006E6631">
        <w:rPr>
          <w:rFonts w:asciiTheme="majorHAnsi" w:hAnsiTheme="majorHAnsi" w:cs="Arial"/>
          <w:color w:val="000000" w:themeColor="text1"/>
        </w:rPr>
        <w:t>Introduce claim(s), acknowledge and distinguish the claims(s) from alternate or opposing claims</w:t>
      </w:r>
      <w:r w:rsidR="00147257" w:rsidRPr="006E6631">
        <w:rPr>
          <w:rFonts w:asciiTheme="majorHAnsi" w:hAnsiTheme="majorHAnsi" w:cs="Arial"/>
          <w:color w:val="000000" w:themeColor="text1"/>
        </w:rPr>
        <w:t>, and organize the reasons and evidence logically in paragraphs and sections.</w:t>
      </w:r>
      <w:r w:rsidR="008836BB" w:rsidRPr="006E6631">
        <w:rPr>
          <w:rFonts w:asciiTheme="majorHAnsi" w:hAnsiTheme="majorHAnsi" w:cs="Arial"/>
          <w:color w:val="000000" w:themeColor="text1"/>
        </w:rPr>
        <w:t xml:space="preserve"> </w:t>
      </w:r>
      <w:r w:rsidR="00400005" w:rsidRPr="006E6631">
        <w:rPr>
          <w:rFonts w:asciiTheme="majorHAnsi" w:hAnsiTheme="majorHAnsi" w:cs="Arial"/>
          <w:color w:val="000000" w:themeColor="text1"/>
        </w:rPr>
        <w:t>CCSS.ELA-Literacy.W.8.1</w:t>
      </w:r>
      <w:r w:rsidR="00EE09AB" w:rsidRPr="006E6631">
        <w:rPr>
          <w:rFonts w:asciiTheme="majorHAnsi" w:hAnsiTheme="majorHAnsi" w:cs="Arial"/>
          <w:color w:val="000000" w:themeColor="text1"/>
        </w:rPr>
        <w:t>b Support claim(s) with logical reasoning and relevant evidence, using accurate, credible sources and demonstrating an understanding of the topic or text.</w:t>
      </w:r>
    </w:p>
    <w:p w:rsidR="00EE09AB" w:rsidRPr="006E6631" w:rsidRDefault="00400005"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CCSS.ELA-Literacy.W.8.1</w:t>
      </w:r>
      <w:r w:rsidR="000B3E71" w:rsidRPr="006E6631">
        <w:rPr>
          <w:rFonts w:asciiTheme="majorHAnsi" w:hAnsiTheme="majorHAnsi" w:cs="Arial"/>
          <w:color w:val="000000" w:themeColor="text1"/>
        </w:rPr>
        <w:t xml:space="preserve">c </w:t>
      </w:r>
      <w:r w:rsidR="00EE09AB" w:rsidRPr="006E6631">
        <w:rPr>
          <w:rFonts w:asciiTheme="majorHAnsi" w:hAnsiTheme="majorHAnsi" w:cs="Arial"/>
          <w:color w:val="000000" w:themeColor="text1"/>
        </w:rPr>
        <w:t>Use words, phrases, and clauses to create cohesion and clarify the relationships among claim(s), counterclaims, reasons, and evidence.</w:t>
      </w:r>
    </w:p>
    <w:p w:rsidR="00EE09AB" w:rsidRPr="006E6631" w:rsidRDefault="000B3E71"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t>
      </w:r>
      <w:r w:rsidR="00400005" w:rsidRPr="006E6631">
        <w:rPr>
          <w:rFonts w:asciiTheme="majorHAnsi" w:hAnsiTheme="majorHAnsi" w:cs="Arial"/>
          <w:color w:val="000000" w:themeColor="text1"/>
        </w:rPr>
        <w:t>.W.8.1</w:t>
      </w:r>
      <w:r w:rsidRPr="006E6631">
        <w:rPr>
          <w:rFonts w:asciiTheme="majorHAnsi" w:hAnsiTheme="majorHAnsi" w:cs="Arial"/>
          <w:color w:val="000000" w:themeColor="text1"/>
        </w:rPr>
        <w:t xml:space="preserve">d </w:t>
      </w:r>
      <w:r w:rsidR="00147257" w:rsidRPr="006E6631">
        <w:rPr>
          <w:rFonts w:asciiTheme="majorHAnsi" w:hAnsiTheme="majorHAnsi" w:cs="Arial"/>
          <w:color w:val="000000" w:themeColor="text1"/>
        </w:rPr>
        <w:t xml:space="preserve">Establish and maintain a style appropriate to audience and purpose (e.g., </w:t>
      </w:r>
      <w:r w:rsidR="004C68CB" w:rsidRPr="006E6631">
        <w:rPr>
          <w:rFonts w:asciiTheme="majorHAnsi" w:hAnsiTheme="majorHAnsi" w:cs="Arial"/>
          <w:color w:val="000000" w:themeColor="text1"/>
        </w:rPr>
        <w:t>formal for academic writ</w:t>
      </w:r>
      <w:r w:rsidR="00147257" w:rsidRPr="006E6631">
        <w:rPr>
          <w:rFonts w:asciiTheme="majorHAnsi" w:hAnsiTheme="majorHAnsi" w:cs="Arial"/>
          <w:color w:val="000000" w:themeColor="text1"/>
        </w:rPr>
        <w:t>ing).</w:t>
      </w:r>
    </w:p>
    <w:p w:rsidR="00EE09AB" w:rsidRPr="006E6631" w:rsidRDefault="00400005"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CCSS.ELA-Literacy.W.8.1</w:t>
      </w:r>
      <w:r w:rsidR="000B3E71" w:rsidRPr="006E6631">
        <w:rPr>
          <w:rFonts w:asciiTheme="majorHAnsi" w:hAnsiTheme="majorHAnsi" w:cs="Arial"/>
          <w:color w:val="000000" w:themeColor="text1"/>
        </w:rPr>
        <w:t xml:space="preserve">e </w:t>
      </w:r>
      <w:r w:rsidR="00EE09AB" w:rsidRPr="006E6631">
        <w:rPr>
          <w:rFonts w:asciiTheme="majorHAnsi" w:hAnsiTheme="majorHAnsi" w:cs="Arial"/>
          <w:color w:val="000000" w:themeColor="text1"/>
        </w:rPr>
        <w:t>Provide a concluding statement or section that follows from and supports the argument presented.</w:t>
      </w:r>
    </w:p>
    <w:p w:rsidR="0040452D" w:rsidRPr="006E6631" w:rsidRDefault="0040452D" w:rsidP="0040452D">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 xml:space="preserve">CCSS.ELA-Literacy.SL.8.1 Engage effectively in a range of collaborative discussions (one-on-one, in groups, and teacher-led) with diverse partners on </w:t>
      </w:r>
      <w:r w:rsidRPr="006E6631">
        <w:rPr>
          <w:rFonts w:asciiTheme="majorHAnsi" w:hAnsiTheme="majorHAnsi" w:cs="Arial"/>
          <w:i/>
          <w:color w:val="000000" w:themeColor="text1"/>
        </w:rPr>
        <w:t xml:space="preserve">grade 8 topics, texts, and issues, </w:t>
      </w:r>
      <w:r w:rsidRPr="006E6631">
        <w:rPr>
          <w:rFonts w:asciiTheme="majorHAnsi" w:hAnsiTheme="majorHAnsi" w:cs="Arial"/>
          <w:color w:val="000000" w:themeColor="text1"/>
        </w:rPr>
        <w:t>building on others’ ideas.</w:t>
      </w:r>
    </w:p>
    <w:p w:rsidR="0040452D" w:rsidRPr="006E6631" w:rsidRDefault="0040452D" w:rsidP="00607BC4">
      <w:pPr>
        <w:spacing w:after="0" w:line="240" w:lineRule="auto"/>
        <w:rPr>
          <w:rFonts w:asciiTheme="majorHAnsi" w:hAnsiTheme="majorHAnsi" w:cs="Arial"/>
          <w:color w:val="000000" w:themeColor="text1"/>
        </w:rPr>
      </w:pPr>
    </w:p>
    <w:p w:rsidR="00147257" w:rsidRPr="006E6631" w:rsidRDefault="004C68CB" w:rsidP="00607BC4">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 xml:space="preserve">CCSS.ELA-Literacy.SL.8.2 Analyze the purpose of information presented in diverse media </w:t>
      </w:r>
      <w:r w:rsidR="0040452D" w:rsidRPr="006E6631">
        <w:rPr>
          <w:rFonts w:asciiTheme="majorHAnsi" w:hAnsiTheme="majorHAnsi" w:cs="Arial"/>
          <w:color w:val="000000" w:themeColor="text1"/>
        </w:rPr>
        <w:t>and formats (e.g., visually, quantitatively, orally) and evaluate the motives (e.g., social, commercial, political) behind its presentation.</w:t>
      </w:r>
    </w:p>
    <w:p w:rsidR="00A21569" w:rsidRPr="006E6631" w:rsidRDefault="000B3E71" w:rsidP="00A21569">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CCSS.</w:t>
      </w:r>
      <w:r w:rsidR="004B3F8B" w:rsidRPr="006E6631">
        <w:rPr>
          <w:rFonts w:asciiTheme="majorHAnsi" w:hAnsiTheme="majorHAnsi" w:cs="Arial"/>
          <w:color w:val="000000" w:themeColor="text1"/>
        </w:rPr>
        <w:t>ELA-Literacy.</w:t>
      </w:r>
      <w:r w:rsidR="000249E4" w:rsidRPr="006E6631">
        <w:rPr>
          <w:rFonts w:asciiTheme="majorHAnsi" w:hAnsiTheme="majorHAnsi" w:cs="Arial"/>
          <w:color w:val="000000" w:themeColor="text1"/>
        </w:rPr>
        <w:t>SL</w:t>
      </w:r>
      <w:r w:rsidR="004B3F8B" w:rsidRPr="006E6631">
        <w:rPr>
          <w:rFonts w:asciiTheme="majorHAnsi" w:hAnsiTheme="majorHAnsi" w:cs="Arial"/>
          <w:color w:val="000000" w:themeColor="text1"/>
        </w:rPr>
        <w:t>.</w:t>
      </w:r>
      <w:r w:rsidR="000249E4" w:rsidRPr="006E6631">
        <w:rPr>
          <w:rFonts w:asciiTheme="majorHAnsi" w:hAnsiTheme="majorHAnsi" w:cs="Arial"/>
          <w:color w:val="000000" w:themeColor="text1"/>
        </w:rPr>
        <w:t>8.4</w:t>
      </w:r>
      <w:r w:rsidR="00EE09AB" w:rsidRPr="006E6631">
        <w:rPr>
          <w:rFonts w:asciiTheme="majorHAnsi" w:hAnsiTheme="majorHAnsi" w:cs="Arial"/>
          <w:color w:val="000000" w:themeColor="text1"/>
        </w:rPr>
        <w:t xml:space="preserve"> </w:t>
      </w:r>
      <w:r w:rsidR="0040452D" w:rsidRPr="006E6631">
        <w:rPr>
          <w:rFonts w:asciiTheme="majorHAnsi" w:hAnsiTheme="majorHAnsi" w:cs="Arial"/>
          <w:color w:val="000000" w:themeColor="text1"/>
        </w:rPr>
        <w:t>Present claims and findings, emphasizing salient points in a focused, coherent manner with relevant evidence, sound valid reasoning, and well-chosen details; use appropriate vocabulary, eye contact, volume and pronunciation.</w:t>
      </w:r>
    </w:p>
    <w:p w:rsidR="009022D0" w:rsidRPr="006E6631" w:rsidRDefault="009022D0" w:rsidP="00A21569">
      <w:pPr>
        <w:spacing w:after="0" w:line="240" w:lineRule="auto"/>
        <w:rPr>
          <w:rFonts w:asciiTheme="majorHAnsi" w:hAnsiTheme="majorHAnsi" w:cs="Arial"/>
          <w:b/>
          <w:color w:val="000000" w:themeColor="text1"/>
        </w:rPr>
      </w:pPr>
    </w:p>
    <w:p w:rsidR="00A21569" w:rsidRPr="006E6631" w:rsidRDefault="00A21569" w:rsidP="00A21569">
      <w:pPr>
        <w:spacing w:after="0" w:line="240" w:lineRule="auto"/>
        <w:rPr>
          <w:rFonts w:asciiTheme="majorHAnsi" w:hAnsiTheme="majorHAnsi" w:cs="Arial"/>
          <w:color w:val="000000" w:themeColor="text1"/>
        </w:rPr>
      </w:pPr>
      <w:r w:rsidRPr="006E6631">
        <w:rPr>
          <w:rFonts w:asciiTheme="majorHAnsi" w:hAnsiTheme="majorHAnsi" w:cs="Arial"/>
          <w:b/>
          <w:color w:val="000000" w:themeColor="text1"/>
        </w:rPr>
        <w:t xml:space="preserve">Essential Questions addressed in this lesson: </w:t>
      </w:r>
    </w:p>
    <w:p w:rsidR="00A21569" w:rsidRPr="006E6631" w:rsidRDefault="00A21569" w:rsidP="00A21569">
      <w:pPr>
        <w:spacing w:after="0" w:line="240" w:lineRule="auto"/>
        <w:rPr>
          <w:rFonts w:asciiTheme="majorHAnsi" w:hAnsiTheme="majorHAnsi" w:cs="Arial"/>
          <w:color w:val="000000" w:themeColor="text1"/>
        </w:rPr>
      </w:pPr>
      <w:r w:rsidRPr="006E6631">
        <w:rPr>
          <w:rFonts w:asciiTheme="majorHAnsi" w:hAnsiTheme="majorHAnsi" w:cs="Arial"/>
          <w:color w:val="000000" w:themeColor="text1"/>
        </w:rPr>
        <w:t xml:space="preserve">Q2 </w:t>
      </w:r>
      <w:proofErr w:type="gramStart"/>
      <w:r w:rsidRPr="006E6631">
        <w:rPr>
          <w:rFonts w:asciiTheme="majorHAnsi" w:hAnsiTheme="majorHAnsi" w:cs="Arial"/>
          <w:color w:val="000000" w:themeColor="text1"/>
        </w:rPr>
        <w:t>How</w:t>
      </w:r>
      <w:proofErr w:type="gramEnd"/>
      <w:r w:rsidRPr="006E6631">
        <w:rPr>
          <w:rFonts w:asciiTheme="majorHAnsi" w:hAnsiTheme="majorHAnsi" w:cs="Arial"/>
          <w:color w:val="000000" w:themeColor="text1"/>
        </w:rPr>
        <w:t xml:space="preserve"> can people interpret the same text, or even the same word, differently?</w:t>
      </w:r>
      <w:r w:rsidRPr="006E6631">
        <w:rPr>
          <w:rFonts w:asciiTheme="majorHAnsi" w:hAnsiTheme="majorHAnsi" w:cs="Arial"/>
          <w:color w:val="000000" w:themeColor="text1"/>
        </w:rPr>
        <w:br/>
        <w:t xml:space="preserve">Q3 </w:t>
      </w:r>
      <w:proofErr w:type="gramStart"/>
      <w:r w:rsidRPr="006E6631">
        <w:rPr>
          <w:rFonts w:asciiTheme="majorHAnsi" w:hAnsiTheme="majorHAnsi" w:cs="Arial"/>
          <w:color w:val="000000" w:themeColor="text1"/>
        </w:rPr>
        <w:t>How</w:t>
      </w:r>
      <w:proofErr w:type="gramEnd"/>
      <w:r w:rsidRPr="006E6631">
        <w:rPr>
          <w:rFonts w:asciiTheme="majorHAnsi" w:hAnsiTheme="majorHAnsi" w:cs="Arial"/>
          <w:color w:val="000000" w:themeColor="text1"/>
        </w:rPr>
        <w:t xml:space="preserve"> can I get people to agree with me?</w:t>
      </w:r>
    </w:p>
    <w:p w:rsidR="00A21569" w:rsidRPr="006E6631" w:rsidRDefault="00A21569" w:rsidP="00607BC4">
      <w:pPr>
        <w:pStyle w:val="Default"/>
        <w:rPr>
          <w:rFonts w:asciiTheme="majorHAnsi" w:hAnsiTheme="majorHAnsi"/>
          <w:color w:val="000000" w:themeColor="text1"/>
          <w:sz w:val="22"/>
          <w:szCs w:val="22"/>
          <w:u w:val="single"/>
        </w:rPr>
      </w:pPr>
    </w:p>
    <w:p w:rsidR="00A21569" w:rsidRPr="006E6631" w:rsidRDefault="00A21569" w:rsidP="00A21569">
      <w:pPr>
        <w:spacing w:after="0" w:line="240" w:lineRule="auto"/>
        <w:rPr>
          <w:rFonts w:asciiTheme="majorHAnsi" w:hAnsiTheme="majorHAnsi" w:cs="Arial"/>
          <w:b/>
          <w:color w:val="000000" w:themeColor="text1"/>
        </w:rPr>
      </w:pPr>
      <w:r w:rsidRPr="006E6631">
        <w:rPr>
          <w:rFonts w:asciiTheme="majorHAnsi" w:hAnsiTheme="majorHAnsi" w:cs="Arial"/>
          <w:b/>
          <w:color w:val="000000" w:themeColor="text1"/>
        </w:rPr>
        <w:t xml:space="preserve">Objectives: </w:t>
      </w:r>
      <w:r w:rsidRPr="006E6631">
        <w:rPr>
          <w:rFonts w:asciiTheme="majorHAnsi" w:hAnsiTheme="majorHAnsi" w:cs="Arial"/>
          <w:color w:val="000000" w:themeColor="text1"/>
        </w:rPr>
        <w:t>Students will . . .</w:t>
      </w:r>
    </w:p>
    <w:p w:rsidR="00A21569" w:rsidRPr="006E6631" w:rsidRDefault="00A21569" w:rsidP="00A21569">
      <w:pPr>
        <w:pStyle w:val="ListParagraph"/>
        <w:numPr>
          <w:ilvl w:val="0"/>
          <w:numId w:val="6"/>
        </w:numPr>
        <w:spacing w:after="0" w:line="240" w:lineRule="auto"/>
        <w:ind w:left="360"/>
        <w:rPr>
          <w:rFonts w:asciiTheme="majorHAnsi" w:hAnsiTheme="majorHAnsi" w:cs="Arial"/>
          <w:color w:val="000000" w:themeColor="text1"/>
        </w:rPr>
      </w:pPr>
      <w:r w:rsidRPr="006E6631">
        <w:rPr>
          <w:rFonts w:asciiTheme="majorHAnsi" w:hAnsiTheme="majorHAnsi" w:cs="Arial"/>
          <w:color w:val="000000" w:themeColor="text1"/>
        </w:rPr>
        <w:t>Analyze two sides of an argument.</w:t>
      </w:r>
    </w:p>
    <w:p w:rsidR="00A21569" w:rsidRPr="006E6631" w:rsidRDefault="00A21569" w:rsidP="00A21569">
      <w:pPr>
        <w:pStyle w:val="ListParagraph"/>
        <w:numPr>
          <w:ilvl w:val="0"/>
          <w:numId w:val="6"/>
        </w:numPr>
        <w:spacing w:after="0" w:line="240" w:lineRule="auto"/>
        <w:ind w:left="360"/>
        <w:rPr>
          <w:rFonts w:asciiTheme="majorHAnsi" w:hAnsiTheme="majorHAnsi" w:cs="Arial"/>
          <w:color w:val="000000" w:themeColor="text1"/>
        </w:rPr>
      </w:pPr>
      <w:r w:rsidRPr="006E6631">
        <w:rPr>
          <w:rFonts w:asciiTheme="majorHAnsi" w:hAnsiTheme="majorHAnsi" w:cs="Arial"/>
          <w:color w:val="000000" w:themeColor="text1"/>
        </w:rPr>
        <w:t>Write and present an argument with evidence to support their own claim.</w:t>
      </w:r>
    </w:p>
    <w:p w:rsidR="00A21569" w:rsidRPr="006E6631" w:rsidRDefault="00A21569" w:rsidP="00A21569">
      <w:pPr>
        <w:pStyle w:val="ListParagraph"/>
        <w:numPr>
          <w:ilvl w:val="0"/>
          <w:numId w:val="6"/>
        </w:numPr>
        <w:spacing w:after="0" w:line="240" w:lineRule="auto"/>
        <w:ind w:left="360"/>
        <w:rPr>
          <w:rFonts w:asciiTheme="majorHAnsi" w:hAnsiTheme="majorHAnsi" w:cs="Arial"/>
          <w:color w:val="000000" w:themeColor="text1"/>
        </w:rPr>
      </w:pPr>
      <w:r w:rsidRPr="006E6631">
        <w:rPr>
          <w:rFonts w:asciiTheme="majorHAnsi" w:hAnsiTheme="majorHAnsi" w:cs="Arial"/>
          <w:color w:val="000000" w:themeColor="text1"/>
        </w:rPr>
        <w:t>Analyze both sides of a Fourth Amendment argument, and write and present an argument supporting their claim using notes from references and anchor charts prepared during a teacher-led activity</w:t>
      </w:r>
      <w:r w:rsidRPr="006E6631">
        <w:rPr>
          <w:rFonts w:asciiTheme="majorHAnsi" w:hAnsiTheme="majorHAnsi"/>
          <w:color w:val="000000" w:themeColor="text1"/>
        </w:rPr>
        <w:t xml:space="preserve">(read pp. 158–163 in </w:t>
      </w:r>
      <w:r w:rsidRPr="006E6631">
        <w:rPr>
          <w:rFonts w:asciiTheme="majorHAnsi" w:hAnsiTheme="majorHAnsi"/>
          <w:i/>
          <w:color w:val="000000" w:themeColor="text1"/>
        </w:rPr>
        <w:t>The Words We Live By</w:t>
      </w:r>
      <w:r w:rsidRPr="006E6631">
        <w:rPr>
          <w:rFonts w:asciiTheme="majorHAnsi" w:hAnsiTheme="majorHAnsi"/>
          <w:color w:val="000000" w:themeColor="text1"/>
        </w:rPr>
        <w:t xml:space="preserve"> in small groups).</w:t>
      </w:r>
    </w:p>
    <w:p w:rsidR="00A21569" w:rsidRPr="006E6631" w:rsidRDefault="00A21569" w:rsidP="00607BC4">
      <w:pPr>
        <w:pStyle w:val="Default"/>
        <w:rPr>
          <w:rFonts w:asciiTheme="majorHAnsi" w:hAnsiTheme="majorHAnsi"/>
          <w:color w:val="000000" w:themeColor="text1"/>
          <w:sz w:val="22"/>
          <w:szCs w:val="22"/>
          <w:u w:val="single"/>
        </w:rPr>
      </w:pPr>
    </w:p>
    <w:p w:rsidR="00172397" w:rsidRPr="006E6631" w:rsidRDefault="00877707" w:rsidP="00607BC4">
      <w:pPr>
        <w:pStyle w:val="Default"/>
        <w:rPr>
          <w:rFonts w:asciiTheme="majorHAnsi" w:hAnsiTheme="majorHAnsi"/>
          <w:color w:val="000000" w:themeColor="text1"/>
          <w:sz w:val="22"/>
          <w:szCs w:val="22"/>
          <w:lang w:eastAsia="zh-CN"/>
        </w:rPr>
      </w:pPr>
      <w:r w:rsidRPr="006E6631">
        <w:rPr>
          <w:rFonts w:asciiTheme="majorHAnsi" w:hAnsiTheme="majorHAnsi"/>
          <w:b/>
          <w:color w:val="000000" w:themeColor="text1"/>
          <w:sz w:val="22"/>
          <w:szCs w:val="22"/>
        </w:rPr>
        <w:t>Instructional Tips/ Strategies/Notes for Teacher</w:t>
      </w:r>
      <w:r w:rsidR="00A21569" w:rsidRPr="006E6631">
        <w:rPr>
          <w:rFonts w:asciiTheme="majorHAnsi" w:hAnsiTheme="majorHAnsi"/>
          <w:color w:val="000000" w:themeColor="text1"/>
          <w:sz w:val="22"/>
          <w:szCs w:val="22"/>
          <w:lang w:eastAsia="zh-CN"/>
        </w:rPr>
        <w:t>:</w:t>
      </w:r>
      <w:r w:rsidRPr="006E6631">
        <w:rPr>
          <w:rFonts w:asciiTheme="majorHAnsi" w:hAnsiTheme="majorHAnsi"/>
          <w:color w:val="000000" w:themeColor="text1"/>
          <w:sz w:val="22"/>
          <w:szCs w:val="22"/>
          <w:lang w:eastAsia="zh-CN"/>
        </w:rPr>
        <w:t xml:space="preserve"> </w:t>
      </w:r>
    </w:p>
    <w:p w:rsidR="00B362A2" w:rsidRPr="00607BC4" w:rsidRDefault="00B362A2" w:rsidP="00607BC4">
      <w:pPr>
        <w:pStyle w:val="ColorfulList-Accent11"/>
        <w:numPr>
          <w:ilvl w:val="0"/>
          <w:numId w:val="70"/>
        </w:numPr>
        <w:spacing w:after="0" w:line="240" w:lineRule="auto"/>
        <w:rPr>
          <w:rFonts w:asciiTheme="majorHAnsi" w:hAnsiTheme="majorHAnsi" w:cs="Arial"/>
        </w:rPr>
      </w:pPr>
      <w:r w:rsidRPr="00607BC4">
        <w:rPr>
          <w:rFonts w:asciiTheme="majorHAnsi" w:hAnsiTheme="majorHAnsi" w:cs="Arial"/>
        </w:rPr>
        <w:t xml:space="preserve">Use </w:t>
      </w:r>
      <w:r w:rsidR="000D0BCF" w:rsidRPr="00607BC4">
        <w:rPr>
          <w:rFonts w:asciiTheme="majorHAnsi" w:hAnsiTheme="majorHAnsi" w:cs="Arial"/>
          <w:i/>
        </w:rPr>
        <w:t>New Jersey</w:t>
      </w:r>
      <w:r w:rsidR="00DB73F6" w:rsidRPr="00607BC4">
        <w:rPr>
          <w:rFonts w:asciiTheme="majorHAnsi" w:hAnsiTheme="majorHAnsi" w:cs="Arial"/>
          <w:i/>
        </w:rPr>
        <w:t xml:space="preserve"> v. </w:t>
      </w:r>
      <w:r w:rsidRPr="00607BC4">
        <w:rPr>
          <w:rFonts w:asciiTheme="majorHAnsi" w:hAnsiTheme="majorHAnsi" w:cs="Arial"/>
          <w:i/>
        </w:rPr>
        <w:t>T.L.O.</w:t>
      </w:r>
      <w:r w:rsidRPr="00607BC4">
        <w:rPr>
          <w:rFonts w:asciiTheme="majorHAnsi" w:hAnsiTheme="majorHAnsi" w:cs="Arial"/>
        </w:rPr>
        <w:t xml:space="preserve"> as a model to prepare students to complete the CEPA on their own.</w:t>
      </w:r>
    </w:p>
    <w:p w:rsidR="000D0BCF" w:rsidRPr="00607BC4" w:rsidRDefault="00AA6D4E" w:rsidP="00607BC4">
      <w:pPr>
        <w:pStyle w:val="ColorfulList-Accent11"/>
        <w:numPr>
          <w:ilvl w:val="0"/>
          <w:numId w:val="70"/>
        </w:numPr>
        <w:spacing w:after="0" w:line="240" w:lineRule="auto"/>
        <w:rPr>
          <w:rFonts w:asciiTheme="majorHAnsi" w:hAnsiTheme="majorHAnsi" w:cs="Arial"/>
        </w:rPr>
      </w:pPr>
      <w:r w:rsidRPr="00607BC4">
        <w:rPr>
          <w:rFonts w:asciiTheme="majorHAnsi" w:hAnsiTheme="majorHAnsi" w:cs="Arial"/>
        </w:rPr>
        <w:lastRenderedPageBreak/>
        <w:t xml:space="preserve">In order to fully comprehend the court cases and effectively write the arguments, students need to have working knowledge of argument-writing vocabulary such </w:t>
      </w:r>
      <w:proofErr w:type="gramStart"/>
      <w:r w:rsidRPr="00607BC4">
        <w:rPr>
          <w:rFonts w:asciiTheme="majorHAnsi" w:hAnsiTheme="majorHAnsi" w:cs="Arial"/>
        </w:rPr>
        <w:t>as:</w:t>
      </w:r>
      <w:proofErr w:type="gramEnd"/>
      <w:r w:rsidRPr="00607BC4">
        <w:rPr>
          <w:rFonts w:asciiTheme="majorHAnsi" w:hAnsiTheme="majorHAnsi" w:cs="Arial"/>
        </w:rPr>
        <w:t xml:space="preserve"> </w:t>
      </w:r>
      <w:r w:rsidR="00AB298A" w:rsidRPr="00607BC4">
        <w:rPr>
          <w:rFonts w:asciiTheme="majorHAnsi" w:hAnsiTheme="majorHAnsi" w:cs="Arial"/>
          <w:i/>
        </w:rPr>
        <w:t>claim, counter</w:t>
      </w:r>
      <w:r w:rsidRPr="00607BC4">
        <w:rPr>
          <w:rFonts w:asciiTheme="majorHAnsi" w:hAnsiTheme="majorHAnsi" w:cs="Arial"/>
          <w:i/>
        </w:rPr>
        <w:t>cla</w:t>
      </w:r>
      <w:r w:rsidR="00F85A9D" w:rsidRPr="00607BC4">
        <w:rPr>
          <w:rFonts w:asciiTheme="majorHAnsi" w:hAnsiTheme="majorHAnsi" w:cs="Arial"/>
          <w:i/>
        </w:rPr>
        <w:t xml:space="preserve">im, evidence, sound </w:t>
      </w:r>
      <w:r w:rsidRPr="00607BC4">
        <w:rPr>
          <w:rFonts w:asciiTheme="majorHAnsi" w:hAnsiTheme="majorHAnsi" w:cs="Arial"/>
          <w:i/>
        </w:rPr>
        <w:t>reasoning</w:t>
      </w:r>
      <w:r w:rsidR="006E638B" w:rsidRPr="00607BC4">
        <w:rPr>
          <w:rFonts w:asciiTheme="majorHAnsi" w:hAnsiTheme="majorHAnsi" w:cs="Arial"/>
          <w:i/>
        </w:rPr>
        <w:t>, effects, probable cause</w:t>
      </w:r>
      <w:r w:rsidRPr="00607BC4">
        <w:rPr>
          <w:rFonts w:asciiTheme="majorHAnsi" w:hAnsiTheme="majorHAnsi" w:cs="Arial"/>
          <w:i/>
        </w:rPr>
        <w:t>.</w:t>
      </w:r>
    </w:p>
    <w:p w:rsidR="001F3621" w:rsidRDefault="000D0BCF" w:rsidP="00607BC4">
      <w:pPr>
        <w:pStyle w:val="ColorfulList-Accent11"/>
        <w:numPr>
          <w:ilvl w:val="0"/>
          <w:numId w:val="70"/>
        </w:numPr>
        <w:spacing w:after="0" w:line="240" w:lineRule="auto"/>
        <w:rPr>
          <w:rFonts w:asciiTheme="majorHAnsi" w:hAnsiTheme="majorHAnsi" w:cs="Arial"/>
        </w:rPr>
      </w:pPr>
      <w:r w:rsidRPr="00607BC4">
        <w:rPr>
          <w:rFonts w:asciiTheme="majorHAnsi" w:hAnsiTheme="majorHAnsi" w:cs="Arial"/>
        </w:rPr>
        <w:t xml:space="preserve">If students have not acquired this vocabulary in previous classes, </w:t>
      </w:r>
      <w:r w:rsidR="000A2058" w:rsidRPr="00607BC4">
        <w:rPr>
          <w:rFonts w:asciiTheme="majorHAnsi" w:hAnsiTheme="majorHAnsi" w:cs="Arial"/>
        </w:rPr>
        <w:t>teachers can prepare and analyze a simple written argument with students in order to illustrate</w:t>
      </w:r>
      <w:r w:rsidR="00AB298A" w:rsidRPr="00607BC4">
        <w:rPr>
          <w:rFonts w:asciiTheme="majorHAnsi" w:hAnsiTheme="majorHAnsi" w:cs="Arial"/>
        </w:rPr>
        <w:t xml:space="preserve"> these terms (</w:t>
      </w:r>
      <w:r w:rsidR="00F85A9D" w:rsidRPr="00607BC4">
        <w:rPr>
          <w:rFonts w:asciiTheme="majorHAnsi" w:hAnsiTheme="majorHAnsi" w:cs="Arial"/>
        </w:rPr>
        <w:t>e.g.</w:t>
      </w:r>
      <w:r w:rsidR="00AB298A" w:rsidRPr="00607BC4">
        <w:rPr>
          <w:rFonts w:asciiTheme="majorHAnsi" w:hAnsiTheme="majorHAnsi" w:cs="Arial"/>
        </w:rPr>
        <w:t>,</w:t>
      </w:r>
      <w:r w:rsidR="00F85A9D" w:rsidRPr="00607BC4">
        <w:rPr>
          <w:rFonts w:asciiTheme="majorHAnsi" w:hAnsiTheme="majorHAnsi" w:cs="Arial"/>
        </w:rPr>
        <w:t xml:space="preserve"> an argument </w:t>
      </w:r>
      <w:r w:rsidR="000A2058" w:rsidRPr="00607BC4">
        <w:rPr>
          <w:rFonts w:asciiTheme="majorHAnsi" w:hAnsiTheme="majorHAnsi" w:cs="Arial"/>
        </w:rPr>
        <w:t>on an engaging topic such as eliminating school sports or removing soda machines from schools</w:t>
      </w:r>
      <w:r w:rsidR="00AB298A" w:rsidRPr="00607BC4">
        <w:rPr>
          <w:rFonts w:asciiTheme="majorHAnsi" w:hAnsiTheme="majorHAnsi" w:cs="Arial"/>
        </w:rPr>
        <w:t>)</w:t>
      </w:r>
      <w:r w:rsidR="00F85A9D" w:rsidRPr="00607BC4">
        <w:rPr>
          <w:rFonts w:asciiTheme="majorHAnsi" w:hAnsiTheme="majorHAnsi" w:cs="Arial"/>
        </w:rPr>
        <w:t>.</w:t>
      </w:r>
    </w:p>
    <w:p w:rsidR="000E28F9" w:rsidRPr="00607BC4" w:rsidRDefault="000E28F9" w:rsidP="00607BC4">
      <w:pPr>
        <w:pStyle w:val="ColorfulList-Accent11"/>
        <w:numPr>
          <w:ilvl w:val="0"/>
          <w:numId w:val="70"/>
        </w:numPr>
        <w:spacing w:after="0" w:line="240" w:lineRule="auto"/>
        <w:rPr>
          <w:rFonts w:asciiTheme="majorHAnsi" w:hAnsiTheme="majorHAnsi" w:cs="Arial"/>
        </w:rPr>
      </w:pPr>
      <w:r>
        <w:rPr>
          <w:rFonts w:asciiTheme="majorHAnsi" w:hAnsiTheme="majorHAnsi" w:cs="Arial"/>
        </w:rPr>
        <w:t>Before</w:t>
      </w:r>
      <w:r w:rsidRPr="00607BC4">
        <w:rPr>
          <w:rFonts w:asciiTheme="majorHAnsi" w:hAnsiTheme="majorHAnsi" w:cs="Arial"/>
        </w:rPr>
        <w:t xml:space="preserve"> </w:t>
      </w:r>
      <w:r>
        <w:rPr>
          <w:rFonts w:asciiTheme="majorHAnsi" w:hAnsiTheme="majorHAnsi" w:cs="Arial"/>
        </w:rPr>
        <w:t>L</w:t>
      </w:r>
      <w:r w:rsidRPr="00607BC4">
        <w:rPr>
          <w:rFonts w:asciiTheme="majorHAnsi" w:hAnsiTheme="majorHAnsi" w:cs="Arial"/>
        </w:rPr>
        <w:t>esson</w:t>
      </w:r>
      <w:r>
        <w:rPr>
          <w:rFonts w:asciiTheme="majorHAnsi" w:hAnsiTheme="majorHAnsi" w:cs="Arial"/>
        </w:rPr>
        <w:t xml:space="preserve"> 9: Select and prepare cases </w:t>
      </w:r>
      <w:r w:rsidRPr="00607BC4">
        <w:rPr>
          <w:rFonts w:asciiTheme="majorHAnsi" w:hAnsiTheme="majorHAnsi" w:cs="Arial"/>
        </w:rPr>
        <w:t>(</w:t>
      </w:r>
      <w:r>
        <w:rPr>
          <w:rFonts w:asciiTheme="majorHAnsi" w:hAnsiTheme="majorHAnsi" w:cs="Arial"/>
        </w:rPr>
        <w:t>see</w:t>
      </w:r>
      <w:r w:rsidRPr="00607BC4">
        <w:rPr>
          <w:rFonts w:asciiTheme="majorHAnsi" w:hAnsiTheme="majorHAnsi" w:cs="Arial"/>
        </w:rPr>
        <w:t xml:space="preserve"> the links </w:t>
      </w:r>
      <w:r>
        <w:rPr>
          <w:rFonts w:asciiTheme="majorHAnsi" w:hAnsiTheme="majorHAnsi" w:cs="Arial"/>
        </w:rPr>
        <w:t xml:space="preserve">in the Resources for </w:t>
      </w:r>
      <w:r w:rsidRPr="00607BC4">
        <w:rPr>
          <w:rFonts w:asciiTheme="majorHAnsi" w:hAnsiTheme="majorHAnsi" w:cs="Arial"/>
        </w:rPr>
        <w:t>Lesson</w:t>
      </w:r>
      <w:r>
        <w:rPr>
          <w:rFonts w:asciiTheme="majorHAnsi" w:hAnsiTheme="majorHAnsi" w:cs="Arial"/>
        </w:rPr>
        <w:t>s above</w:t>
      </w:r>
      <w:r w:rsidRPr="00607BC4">
        <w:rPr>
          <w:rFonts w:asciiTheme="majorHAnsi" w:hAnsiTheme="majorHAnsi" w:cs="Arial"/>
        </w:rPr>
        <w:t>.)</w:t>
      </w:r>
    </w:p>
    <w:p w:rsidR="000D0BCF" w:rsidRPr="00607BC4" w:rsidRDefault="000D0BCF" w:rsidP="00607BC4">
      <w:pPr>
        <w:pStyle w:val="ColorfulList-Accent11"/>
        <w:numPr>
          <w:ilvl w:val="0"/>
          <w:numId w:val="70"/>
        </w:numPr>
        <w:spacing w:after="0" w:line="240" w:lineRule="auto"/>
        <w:rPr>
          <w:rFonts w:asciiTheme="majorHAnsi" w:hAnsiTheme="majorHAnsi" w:cs="Arial"/>
        </w:rPr>
      </w:pPr>
      <w:r w:rsidRPr="00607BC4">
        <w:rPr>
          <w:rFonts w:asciiTheme="majorHAnsi" w:hAnsiTheme="majorHAnsi" w:cs="Arial"/>
        </w:rPr>
        <w:t>Review all of the cases before presenting them to students.</w:t>
      </w:r>
      <w:r w:rsidR="00EA6312" w:rsidRPr="00607BC4">
        <w:rPr>
          <w:rFonts w:asciiTheme="majorHAnsi" w:hAnsiTheme="majorHAnsi" w:cs="Arial"/>
        </w:rPr>
        <w:t xml:space="preserve"> </w:t>
      </w:r>
      <w:r w:rsidRPr="00607BC4">
        <w:rPr>
          <w:rFonts w:asciiTheme="majorHAnsi" w:hAnsiTheme="majorHAnsi" w:cs="Arial"/>
        </w:rPr>
        <w:t xml:space="preserve">The links will take you to audio versions and transcripts, so students will have the opportunity to hear an argument being </w:t>
      </w:r>
      <w:proofErr w:type="gramStart"/>
      <w:r w:rsidRPr="00607BC4">
        <w:rPr>
          <w:rFonts w:asciiTheme="majorHAnsi" w:hAnsiTheme="majorHAnsi" w:cs="Arial"/>
        </w:rPr>
        <w:t>presented</w:t>
      </w:r>
      <w:proofErr w:type="gramEnd"/>
      <w:r w:rsidRPr="00607BC4">
        <w:rPr>
          <w:rFonts w:asciiTheme="majorHAnsi" w:hAnsiTheme="majorHAnsi" w:cs="Arial"/>
        </w:rPr>
        <w:t xml:space="preserve"> as well as read the argument.</w:t>
      </w:r>
    </w:p>
    <w:p w:rsidR="001F3621" w:rsidRPr="00607BC4" w:rsidRDefault="00AA6D4E" w:rsidP="00607BC4">
      <w:pPr>
        <w:pStyle w:val="ColorfulList-Accent11"/>
        <w:numPr>
          <w:ilvl w:val="0"/>
          <w:numId w:val="15"/>
        </w:numPr>
        <w:spacing w:after="0" w:line="240" w:lineRule="auto"/>
        <w:rPr>
          <w:rFonts w:asciiTheme="majorHAnsi" w:hAnsiTheme="majorHAnsi" w:cs="Arial"/>
        </w:rPr>
      </w:pPr>
      <w:r w:rsidRPr="00607BC4">
        <w:rPr>
          <w:rFonts w:asciiTheme="majorHAnsi" w:hAnsiTheme="majorHAnsi" w:cs="Arial"/>
        </w:rPr>
        <w:t xml:space="preserve">When viewing any transcript, do </w:t>
      </w:r>
      <w:r w:rsidRPr="00164E99">
        <w:rPr>
          <w:rFonts w:asciiTheme="majorHAnsi" w:hAnsiTheme="majorHAnsi" w:cs="Arial"/>
          <w:i/>
        </w:rPr>
        <w:t>not</w:t>
      </w:r>
      <w:r w:rsidRPr="00607BC4">
        <w:rPr>
          <w:rFonts w:asciiTheme="majorHAnsi" w:hAnsiTheme="majorHAnsi" w:cs="Arial"/>
        </w:rPr>
        <w:t xml:space="preserve"> show </w:t>
      </w:r>
      <w:r w:rsidR="001F3621" w:rsidRPr="00607BC4">
        <w:rPr>
          <w:rFonts w:asciiTheme="majorHAnsi" w:hAnsiTheme="majorHAnsi" w:cs="Arial"/>
        </w:rPr>
        <w:t xml:space="preserve">the court </w:t>
      </w:r>
      <w:r w:rsidRPr="00607BC4">
        <w:rPr>
          <w:rFonts w:asciiTheme="majorHAnsi" w:hAnsiTheme="majorHAnsi" w:cs="Arial"/>
        </w:rPr>
        <w:t>decision; only show the</w:t>
      </w:r>
      <w:r w:rsidR="00F92AC4" w:rsidRPr="00607BC4">
        <w:rPr>
          <w:rFonts w:asciiTheme="majorHAnsi" w:hAnsiTheme="majorHAnsi" w:cs="Arial"/>
        </w:rPr>
        <w:t xml:space="preserve"> </w:t>
      </w:r>
      <w:r w:rsidR="00B362A2" w:rsidRPr="00607BC4">
        <w:rPr>
          <w:rFonts w:asciiTheme="majorHAnsi" w:hAnsiTheme="majorHAnsi" w:cs="Arial"/>
        </w:rPr>
        <w:t>facts and the central question (</w:t>
      </w:r>
      <w:r w:rsidR="003C5722" w:rsidRPr="00607BC4">
        <w:rPr>
          <w:rFonts w:asciiTheme="majorHAnsi" w:hAnsiTheme="majorHAnsi" w:cs="Arial"/>
        </w:rPr>
        <w:t>audio until 1:43; transcript until</w:t>
      </w:r>
      <w:r w:rsidR="00164E99">
        <w:rPr>
          <w:rFonts w:asciiTheme="majorHAnsi" w:hAnsiTheme="majorHAnsi" w:cs="Arial"/>
        </w:rPr>
        <w:t>,</w:t>
      </w:r>
      <w:r w:rsidR="003C5722" w:rsidRPr="00607BC4">
        <w:rPr>
          <w:rFonts w:asciiTheme="majorHAnsi" w:hAnsiTheme="majorHAnsi" w:cs="Arial"/>
        </w:rPr>
        <w:t xml:space="preserve"> “He found marijuana and other indications that the marijuana was in the purse for purposes of distribution.”)</w:t>
      </w:r>
    </w:p>
    <w:p w:rsidR="00774B34" w:rsidRPr="00607BC4" w:rsidRDefault="00774B34" w:rsidP="00607BC4">
      <w:pPr>
        <w:pStyle w:val="ColorfulList-Accent11"/>
        <w:numPr>
          <w:ilvl w:val="0"/>
          <w:numId w:val="15"/>
        </w:numPr>
        <w:spacing w:after="0" w:line="240" w:lineRule="auto"/>
        <w:rPr>
          <w:rFonts w:asciiTheme="majorHAnsi" w:hAnsiTheme="majorHAnsi" w:cs="Arial"/>
        </w:rPr>
      </w:pPr>
      <w:r w:rsidRPr="00607BC4">
        <w:rPr>
          <w:rFonts w:asciiTheme="majorHAnsi" w:hAnsiTheme="majorHAnsi" w:cs="Arial"/>
        </w:rPr>
        <w:t xml:space="preserve">Use </w:t>
      </w:r>
      <w:r w:rsidR="00164E99">
        <w:rPr>
          <w:rFonts w:asciiTheme="majorHAnsi" w:hAnsiTheme="majorHAnsi" w:cs="Arial"/>
        </w:rPr>
        <w:t>your</w:t>
      </w:r>
      <w:r w:rsidRPr="00607BC4">
        <w:rPr>
          <w:rFonts w:asciiTheme="majorHAnsi" w:hAnsiTheme="majorHAnsi" w:cs="Arial"/>
        </w:rPr>
        <w:t xml:space="preserve"> discretion when </w:t>
      </w:r>
      <w:r w:rsidR="00586F77" w:rsidRPr="00607BC4">
        <w:rPr>
          <w:rFonts w:asciiTheme="majorHAnsi" w:hAnsiTheme="majorHAnsi" w:cs="Arial"/>
        </w:rPr>
        <w:t>picking</w:t>
      </w:r>
      <w:r w:rsidRPr="00607BC4">
        <w:rPr>
          <w:rFonts w:asciiTheme="majorHAnsi" w:hAnsiTheme="majorHAnsi" w:cs="Arial"/>
        </w:rPr>
        <w:t xml:space="preserve"> cases</w:t>
      </w:r>
      <w:r w:rsidR="008B4EB0" w:rsidRPr="00607BC4">
        <w:rPr>
          <w:rFonts w:asciiTheme="majorHAnsi" w:hAnsiTheme="majorHAnsi" w:cs="Arial"/>
        </w:rPr>
        <w:t>. Think about your audience and</w:t>
      </w:r>
      <w:r w:rsidRPr="00607BC4">
        <w:rPr>
          <w:rFonts w:asciiTheme="majorHAnsi" w:hAnsiTheme="majorHAnsi" w:cs="Arial"/>
        </w:rPr>
        <w:t xml:space="preserve"> add or change cases as necessary.</w:t>
      </w:r>
    </w:p>
    <w:p w:rsidR="008C2D76" w:rsidRPr="00607BC4" w:rsidRDefault="008C2D76" w:rsidP="00607BC4">
      <w:pPr>
        <w:pStyle w:val="ColorfulList-Accent11"/>
        <w:numPr>
          <w:ilvl w:val="0"/>
          <w:numId w:val="15"/>
        </w:numPr>
        <w:spacing w:after="0" w:line="240" w:lineRule="auto"/>
        <w:rPr>
          <w:rFonts w:asciiTheme="majorHAnsi" w:hAnsiTheme="majorHAnsi" w:cs="Arial"/>
        </w:rPr>
      </w:pPr>
      <w:r w:rsidRPr="00607BC4">
        <w:rPr>
          <w:rFonts w:asciiTheme="majorHAnsi" w:hAnsiTheme="majorHAnsi" w:cs="Arial"/>
        </w:rPr>
        <w:t xml:space="preserve">Ideas for scaffolding oral presentation in </w:t>
      </w:r>
      <w:r w:rsidR="00F92AC4" w:rsidRPr="00607BC4">
        <w:rPr>
          <w:rFonts w:asciiTheme="majorHAnsi" w:hAnsiTheme="majorHAnsi" w:cs="Arial"/>
        </w:rPr>
        <w:t xml:space="preserve">the </w:t>
      </w:r>
      <w:r w:rsidRPr="00607BC4">
        <w:rPr>
          <w:rFonts w:asciiTheme="majorHAnsi" w:hAnsiTheme="majorHAnsi" w:cs="Arial"/>
        </w:rPr>
        <w:t>CEPA include giving students sentence starters, taping hesitant students and replaying their presentation or giving this student a smaller role.</w:t>
      </w:r>
      <w:r w:rsidR="000D0BCF" w:rsidRPr="00607BC4">
        <w:rPr>
          <w:rFonts w:asciiTheme="majorHAnsi" w:hAnsiTheme="majorHAnsi" w:cs="Arial"/>
        </w:rPr>
        <w:t xml:space="preserve"> Examples of these are included in the resources</w:t>
      </w:r>
      <w:r w:rsidR="00F92AC4" w:rsidRPr="00607BC4">
        <w:rPr>
          <w:rFonts w:asciiTheme="majorHAnsi" w:hAnsiTheme="majorHAnsi" w:cs="Arial"/>
        </w:rPr>
        <w:t>.</w:t>
      </w:r>
    </w:p>
    <w:p w:rsidR="008C2D76" w:rsidRPr="00607BC4" w:rsidRDefault="00654C11" w:rsidP="00607BC4">
      <w:pPr>
        <w:pStyle w:val="ColorfulList-Accent11"/>
        <w:numPr>
          <w:ilvl w:val="0"/>
          <w:numId w:val="15"/>
        </w:numPr>
        <w:spacing w:after="0" w:line="240" w:lineRule="auto"/>
        <w:rPr>
          <w:rFonts w:asciiTheme="majorHAnsi" w:hAnsiTheme="majorHAnsi" w:cs="Arial"/>
        </w:rPr>
      </w:pPr>
      <w:r w:rsidRPr="00607BC4">
        <w:rPr>
          <w:rFonts w:asciiTheme="majorHAnsi" w:hAnsiTheme="majorHAnsi" w:cs="Arial"/>
        </w:rPr>
        <w:t>If possible, make</w:t>
      </w:r>
      <w:r w:rsidR="008C2D76" w:rsidRPr="00607BC4">
        <w:rPr>
          <w:rFonts w:asciiTheme="majorHAnsi" w:hAnsiTheme="majorHAnsi" w:cs="Arial"/>
        </w:rPr>
        <w:t xml:space="preserve"> computers or </w:t>
      </w:r>
      <w:r w:rsidR="000D0BCF" w:rsidRPr="00607BC4">
        <w:rPr>
          <w:rFonts w:asciiTheme="majorHAnsi" w:hAnsiTheme="majorHAnsi" w:cs="Arial"/>
        </w:rPr>
        <w:t>tablets</w:t>
      </w:r>
      <w:r w:rsidR="00AB298A" w:rsidRPr="00607BC4">
        <w:rPr>
          <w:rFonts w:asciiTheme="majorHAnsi" w:hAnsiTheme="majorHAnsi" w:cs="Arial"/>
        </w:rPr>
        <w:t xml:space="preserve"> </w:t>
      </w:r>
      <w:r w:rsidRPr="00607BC4">
        <w:rPr>
          <w:rFonts w:asciiTheme="majorHAnsi" w:hAnsiTheme="majorHAnsi" w:cs="Arial"/>
        </w:rPr>
        <w:t>available to students for writing</w:t>
      </w:r>
      <w:r w:rsidR="008C2D76" w:rsidRPr="00607BC4">
        <w:rPr>
          <w:rFonts w:asciiTheme="majorHAnsi" w:hAnsiTheme="majorHAnsi" w:cs="Arial"/>
        </w:rPr>
        <w:t>.</w:t>
      </w:r>
    </w:p>
    <w:p w:rsidR="00520050" w:rsidRPr="00607BC4" w:rsidRDefault="00520050" w:rsidP="00607BC4">
      <w:pPr>
        <w:pStyle w:val="ColorfulList-Accent11"/>
        <w:numPr>
          <w:ilvl w:val="0"/>
          <w:numId w:val="15"/>
        </w:numPr>
        <w:spacing w:after="0" w:line="240" w:lineRule="auto"/>
        <w:rPr>
          <w:rFonts w:asciiTheme="majorHAnsi" w:hAnsiTheme="majorHAnsi" w:cs="Arial"/>
        </w:rPr>
      </w:pPr>
      <w:r w:rsidRPr="00607BC4">
        <w:rPr>
          <w:rFonts w:asciiTheme="majorHAnsi" w:hAnsiTheme="majorHAnsi" w:cs="Arial"/>
        </w:rPr>
        <w:t xml:space="preserve">Central </w:t>
      </w:r>
      <w:r w:rsidR="00164E99">
        <w:rPr>
          <w:rFonts w:asciiTheme="majorHAnsi" w:hAnsiTheme="majorHAnsi" w:cs="Arial"/>
        </w:rPr>
        <w:t>q</w:t>
      </w:r>
      <w:r w:rsidRPr="00607BC4">
        <w:rPr>
          <w:rFonts w:asciiTheme="majorHAnsi" w:hAnsiTheme="majorHAnsi" w:cs="Arial"/>
        </w:rPr>
        <w:t xml:space="preserve">uestions for each case </w:t>
      </w:r>
      <w:proofErr w:type="gramStart"/>
      <w:r w:rsidRPr="00607BC4">
        <w:rPr>
          <w:rFonts w:asciiTheme="majorHAnsi" w:hAnsiTheme="majorHAnsi" w:cs="Arial"/>
        </w:rPr>
        <w:t>are found</w:t>
      </w:r>
      <w:proofErr w:type="gramEnd"/>
      <w:r w:rsidRPr="00607BC4">
        <w:rPr>
          <w:rFonts w:asciiTheme="majorHAnsi" w:hAnsiTheme="majorHAnsi" w:cs="Arial"/>
        </w:rPr>
        <w:t xml:space="preserve"> on the Oyez website.</w:t>
      </w:r>
    </w:p>
    <w:p w:rsidR="004B3F8B" w:rsidRPr="00607BC4" w:rsidRDefault="004B3F8B" w:rsidP="00607BC4">
      <w:pPr>
        <w:pStyle w:val="ListParagraph"/>
        <w:spacing w:after="0" w:line="240" w:lineRule="auto"/>
        <w:ind w:left="360"/>
        <w:rPr>
          <w:rFonts w:asciiTheme="majorHAnsi" w:hAnsiTheme="majorHAnsi" w:cs="Arial"/>
        </w:rPr>
      </w:pPr>
    </w:p>
    <w:p w:rsidR="000D0BCF" w:rsidRPr="00B85C86" w:rsidRDefault="00877707" w:rsidP="00607BC4">
      <w:pPr>
        <w:spacing w:after="0" w:line="240" w:lineRule="auto"/>
        <w:rPr>
          <w:rFonts w:asciiTheme="majorHAnsi" w:hAnsiTheme="majorHAnsi" w:cs="Arial"/>
          <w:b/>
        </w:rPr>
      </w:pPr>
      <w:r w:rsidRPr="00B85C86">
        <w:rPr>
          <w:rFonts w:asciiTheme="majorHAnsi" w:hAnsiTheme="majorHAnsi" w:cs="Arial"/>
          <w:b/>
        </w:rPr>
        <w:t>Anticipated Student Preconceptions/Misconceptions</w:t>
      </w:r>
      <w:r w:rsidR="000D0BCF" w:rsidRPr="00B85C86">
        <w:rPr>
          <w:rFonts w:asciiTheme="majorHAnsi" w:hAnsiTheme="majorHAnsi" w:cs="Arial"/>
          <w:b/>
        </w:rPr>
        <w:t xml:space="preserve">: </w:t>
      </w:r>
    </w:p>
    <w:p w:rsidR="00877707" w:rsidRPr="00607BC4" w:rsidRDefault="000D0BCF" w:rsidP="00607BC4">
      <w:pPr>
        <w:pStyle w:val="ListParagraph"/>
        <w:numPr>
          <w:ilvl w:val="0"/>
          <w:numId w:val="71"/>
        </w:numPr>
        <w:spacing w:after="0" w:line="240" w:lineRule="auto"/>
        <w:rPr>
          <w:rFonts w:asciiTheme="majorHAnsi" w:hAnsiTheme="majorHAnsi" w:cs="Arial"/>
        </w:rPr>
      </w:pPr>
      <w:r w:rsidRPr="00607BC4">
        <w:rPr>
          <w:rFonts w:asciiTheme="majorHAnsi" w:hAnsiTheme="majorHAnsi" w:cs="Arial"/>
        </w:rPr>
        <w:t>Supreme Court proceedings are</w:t>
      </w:r>
      <w:r w:rsidR="00997D08" w:rsidRPr="00607BC4">
        <w:rPr>
          <w:rFonts w:asciiTheme="majorHAnsi" w:hAnsiTheme="majorHAnsi" w:cs="Arial"/>
        </w:rPr>
        <w:t xml:space="preserve"> completely formal events</w:t>
      </w:r>
      <w:r w:rsidR="0098139F">
        <w:rPr>
          <w:rFonts w:asciiTheme="majorHAnsi" w:hAnsiTheme="majorHAnsi" w:cs="Arial"/>
        </w:rPr>
        <w:t>.</w:t>
      </w:r>
    </w:p>
    <w:p w:rsidR="00240E8D" w:rsidRDefault="00240E8D" w:rsidP="00607BC4">
      <w:pPr>
        <w:spacing w:after="0" w:line="240" w:lineRule="auto"/>
        <w:rPr>
          <w:rFonts w:asciiTheme="majorHAnsi" w:hAnsiTheme="majorHAnsi" w:cs="Arial"/>
          <w:b/>
        </w:rPr>
      </w:pPr>
    </w:p>
    <w:p w:rsidR="0098139F" w:rsidRPr="00607BC4" w:rsidRDefault="0098139F" w:rsidP="00607BC4">
      <w:pPr>
        <w:spacing w:after="0" w:line="240" w:lineRule="auto"/>
        <w:rPr>
          <w:rFonts w:asciiTheme="majorHAnsi" w:hAnsiTheme="majorHAnsi" w:cs="Arial"/>
          <w:b/>
        </w:rPr>
      </w:pPr>
    </w:p>
    <w:p w:rsidR="001F3621" w:rsidRPr="00607BC4" w:rsidRDefault="00F2010A" w:rsidP="00607BC4">
      <w:pPr>
        <w:spacing w:after="0" w:line="240" w:lineRule="auto"/>
        <w:rPr>
          <w:rFonts w:asciiTheme="majorHAnsi" w:hAnsiTheme="majorHAnsi" w:cs="Arial"/>
          <w:b/>
          <w:u w:val="single"/>
        </w:rPr>
      </w:pPr>
      <w:r w:rsidRPr="00607BC4">
        <w:rPr>
          <w:rFonts w:asciiTheme="majorHAnsi" w:hAnsiTheme="majorHAnsi" w:cs="Arial"/>
          <w:b/>
          <w:u w:val="single"/>
        </w:rPr>
        <w:t>L</w:t>
      </w:r>
      <w:r w:rsidR="004B3F8B" w:rsidRPr="00607BC4">
        <w:rPr>
          <w:rFonts w:asciiTheme="majorHAnsi" w:hAnsiTheme="majorHAnsi" w:cs="Arial"/>
          <w:b/>
          <w:u w:val="single"/>
        </w:rPr>
        <w:t>esson</w:t>
      </w:r>
      <w:r w:rsidRPr="00607BC4">
        <w:rPr>
          <w:rFonts w:asciiTheme="majorHAnsi" w:hAnsiTheme="majorHAnsi" w:cs="Arial"/>
          <w:b/>
          <w:u w:val="single"/>
        </w:rPr>
        <w:t xml:space="preserve"> 7</w:t>
      </w:r>
    </w:p>
    <w:p w:rsidR="00DF1B26" w:rsidRPr="00607BC4" w:rsidRDefault="00DF1B26" w:rsidP="00607BC4">
      <w:pPr>
        <w:spacing w:after="0" w:line="240" w:lineRule="auto"/>
        <w:rPr>
          <w:rFonts w:asciiTheme="majorHAnsi" w:hAnsiTheme="majorHAnsi" w:cs="Arial"/>
          <w:b/>
        </w:rPr>
      </w:pPr>
    </w:p>
    <w:p w:rsidR="00997D08" w:rsidRPr="00607BC4" w:rsidRDefault="0098139F" w:rsidP="00607BC4">
      <w:pPr>
        <w:spacing w:after="0" w:line="240" w:lineRule="auto"/>
        <w:rPr>
          <w:rFonts w:asciiTheme="majorHAnsi" w:hAnsiTheme="majorHAnsi" w:cs="Arial"/>
          <w:b/>
        </w:rPr>
      </w:pPr>
      <w:r>
        <w:rPr>
          <w:rFonts w:asciiTheme="majorHAnsi" w:hAnsiTheme="majorHAnsi" w:cs="Arial"/>
          <w:b/>
        </w:rPr>
        <w:t>Lesson Opening</w:t>
      </w:r>
    </w:p>
    <w:p w:rsidR="00DF1B26" w:rsidRPr="00607BC4" w:rsidRDefault="00FC3211" w:rsidP="00607BC4">
      <w:pPr>
        <w:pStyle w:val="ListParagraph"/>
        <w:numPr>
          <w:ilvl w:val="0"/>
          <w:numId w:val="71"/>
        </w:numPr>
        <w:spacing w:after="0" w:line="240" w:lineRule="auto"/>
        <w:rPr>
          <w:rFonts w:asciiTheme="majorHAnsi" w:hAnsiTheme="majorHAnsi" w:cs="Arial"/>
        </w:rPr>
      </w:pPr>
      <w:r w:rsidRPr="00607BC4">
        <w:rPr>
          <w:rFonts w:asciiTheme="majorHAnsi" w:hAnsiTheme="majorHAnsi" w:cs="Arial"/>
        </w:rPr>
        <w:t xml:space="preserve">Distribute copies of the CEPA </w:t>
      </w:r>
      <w:r w:rsidR="0098139F">
        <w:rPr>
          <w:rFonts w:asciiTheme="majorHAnsi" w:hAnsiTheme="majorHAnsi" w:cs="Arial"/>
        </w:rPr>
        <w:t>Student Instructions. D</w:t>
      </w:r>
      <w:r w:rsidRPr="00607BC4">
        <w:rPr>
          <w:rFonts w:asciiTheme="majorHAnsi" w:hAnsiTheme="majorHAnsi" w:cs="Arial"/>
        </w:rPr>
        <w:t>iscuss</w:t>
      </w:r>
      <w:r w:rsidR="0098139F">
        <w:rPr>
          <w:rFonts w:asciiTheme="majorHAnsi" w:hAnsiTheme="majorHAnsi" w:cs="Arial"/>
        </w:rPr>
        <w:t xml:space="preserve"> the</w:t>
      </w:r>
      <w:r w:rsidRPr="00607BC4">
        <w:rPr>
          <w:rFonts w:asciiTheme="majorHAnsi" w:hAnsiTheme="majorHAnsi" w:cs="Arial"/>
        </w:rPr>
        <w:t xml:space="preserve"> expectations with s</w:t>
      </w:r>
      <w:r w:rsidR="009B180D" w:rsidRPr="00607BC4">
        <w:rPr>
          <w:rFonts w:asciiTheme="majorHAnsi" w:hAnsiTheme="majorHAnsi" w:cs="Arial"/>
        </w:rPr>
        <w:t>tudents.</w:t>
      </w:r>
      <w:r w:rsidR="001F3621" w:rsidRPr="00607BC4">
        <w:rPr>
          <w:rFonts w:asciiTheme="majorHAnsi" w:hAnsiTheme="majorHAnsi" w:cs="Arial"/>
        </w:rPr>
        <w:t xml:space="preserve"> Explain that they will create a model CEPA</w:t>
      </w:r>
      <w:r w:rsidR="00997D08" w:rsidRPr="00607BC4">
        <w:rPr>
          <w:rFonts w:asciiTheme="majorHAnsi" w:hAnsiTheme="majorHAnsi" w:cs="Arial"/>
        </w:rPr>
        <w:t xml:space="preserve"> together as a class</w:t>
      </w:r>
      <w:r w:rsidR="001F3621" w:rsidRPr="00607BC4">
        <w:rPr>
          <w:rFonts w:asciiTheme="majorHAnsi" w:hAnsiTheme="majorHAnsi" w:cs="Arial"/>
        </w:rPr>
        <w:t xml:space="preserve"> before they </w:t>
      </w:r>
      <w:proofErr w:type="gramStart"/>
      <w:r w:rsidR="001F3621" w:rsidRPr="00607BC4">
        <w:rPr>
          <w:rFonts w:asciiTheme="majorHAnsi" w:hAnsiTheme="majorHAnsi" w:cs="Arial"/>
        </w:rPr>
        <w:t>are expected</w:t>
      </w:r>
      <w:proofErr w:type="gramEnd"/>
      <w:r w:rsidR="001F3621" w:rsidRPr="00607BC4">
        <w:rPr>
          <w:rFonts w:asciiTheme="majorHAnsi" w:hAnsiTheme="majorHAnsi" w:cs="Arial"/>
        </w:rPr>
        <w:t xml:space="preserve"> to do one independently.</w:t>
      </w:r>
    </w:p>
    <w:p w:rsidR="00240E8D" w:rsidRPr="00607BC4" w:rsidRDefault="00240E8D" w:rsidP="00607BC4">
      <w:pPr>
        <w:pStyle w:val="ColorfulList-Accent11"/>
        <w:spacing w:after="0" w:line="240" w:lineRule="auto"/>
        <w:ind w:left="0"/>
        <w:rPr>
          <w:rFonts w:asciiTheme="majorHAnsi" w:hAnsiTheme="majorHAnsi" w:cs="Arial"/>
          <w:b/>
        </w:rPr>
      </w:pPr>
    </w:p>
    <w:p w:rsidR="00DF1B26" w:rsidRPr="00607BC4" w:rsidRDefault="00997D08" w:rsidP="00607BC4">
      <w:pPr>
        <w:pStyle w:val="ColorfulList-Accent11"/>
        <w:spacing w:after="0" w:line="240" w:lineRule="auto"/>
        <w:ind w:left="0"/>
        <w:rPr>
          <w:rFonts w:asciiTheme="majorHAnsi" w:hAnsiTheme="majorHAnsi" w:cs="Arial"/>
          <w:b/>
        </w:rPr>
      </w:pPr>
      <w:r w:rsidRPr="00607BC4">
        <w:rPr>
          <w:rFonts w:asciiTheme="majorHAnsi" w:hAnsiTheme="majorHAnsi" w:cs="Arial"/>
          <w:b/>
        </w:rPr>
        <w:t>During the Lesson</w:t>
      </w:r>
    </w:p>
    <w:p w:rsidR="001F3621" w:rsidRPr="0098139F" w:rsidRDefault="0098139F" w:rsidP="0098139F">
      <w:pPr>
        <w:pStyle w:val="ColorfulList-Accent11"/>
        <w:numPr>
          <w:ilvl w:val="0"/>
          <w:numId w:val="71"/>
        </w:numPr>
        <w:spacing w:after="0" w:line="240" w:lineRule="auto"/>
        <w:rPr>
          <w:rFonts w:asciiTheme="majorHAnsi" w:hAnsiTheme="majorHAnsi" w:cs="Arial"/>
          <w:b/>
        </w:rPr>
      </w:pPr>
      <w:r>
        <w:rPr>
          <w:rFonts w:asciiTheme="majorHAnsi" w:hAnsiTheme="majorHAnsi" w:cs="Arial"/>
        </w:rPr>
        <w:t>I</w:t>
      </w:r>
      <w:r w:rsidR="00FC3211" w:rsidRPr="00607BC4">
        <w:rPr>
          <w:rFonts w:asciiTheme="majorHAnsi" w:hAnsiTheme="majorHAnsi" w:cs="Arial"/>
        </w:rPr>
        <w:t xml:space="preserve">ntroduce Fourth Amendment Case of </w:t>
      </w:r>
      <w:r w:rsidR="00FC3211" w:rsidRPr="00607BC4">
        <w:rPr>
          <w:rFonts w:asciiTheme="majorHAnsi" w:hAnsiTheme="majorHAnsi" w:cs="Arial"/>
          <w:i/>
        </w:rPr>
        <w:t>N</w:t>
      </w:r>
      <w:r w:rsidR="00997D08" w:rsidRPr="00607BC4">
        <w:rPr>
          <w:rFonts w:asciiTheme="majorHAnsi" w:hAnsiTheme="majorHAnsi" w:cs="Arial"/>
          <w:i/>
        </w:rPr>
        <w:t xml:space="preserve">ew Jersey </w:t>
      </w:r>
      <w:r w:rsidR="00FC3211" w:rsidRPr="00607BC4">
        <w:rPr>
          <w:rFonts w:asciiTheme="majorHAnsi" w:hAnsiTheme="majorHAnsi" w:cs="Arial"/>
          <w:i/>
        </w:rPr>
        <w:t>v. T.L.</w:t>
      </w:r>
      <w:r w:rsidR="001F3621" w:rsidRPr="00607BC4">
        <w:rPr>
          <w:rFonts w:asciiTheme="majorHAnsi" w:hAnsiTheme="majorHAnsi" w:cs="Arial"/>
          <w:i/>
        </w:rPr>
        <w:t>O</w:t>
      </w:r>
      <w:r w:rsidR="00F92AC4" w:rsidRPr="00607BC4">
        <w:rPr>
          <w:rFonts w:asciiTheme="majorHAnsi" w:hAnsiTheme="majorHAnsi" w:cs="Arial"/>
          <w:i/>
        </w:rPr>
        <w:t>.</w:t>
      </w:r>
      <w:r>
        <w:rPr>
          <w:rFonts w:asciiTheme="majorHAnsi" w:hAnsiTheme="majorHAnsi" w:cs="Arial"/>
          <w:b/>
        </w:rPr>
        <w:t xml:space="preserve"> </w:t>
      </w:r>
      <w:r w:rsidR="00FC3211" w:rsidRPr="0098139F">
        <w:rPr>
          <w:rFonts w:asciiTheme="majorHAnsi" w:hAnsiTheme="majorHAnsi" w:cs="Arial"/>
        </w:rPr>
        <w:t xml:space="preserve">Go to </w:t>
      </w:r>
      <w:hyperlink r:id="rId36" w:history="1">
        <w:r w:rsidR="00B85C86" w:rsidRPr="0098139F">
          <w:rPr>
            <w:rStyle w:val="Hyperlink"/>
            <w:rFonts w:asciiTheme="majorHAnsi" w:hAnsiTheme="majorHAnsi"/>
          </w:rPr>
          <w:t>http://www.oyez.org/cases/1980-1989/1983/1983_83_712</w:t>
        </w:r>
      </w:hyperlink>
      <w:r w:rsidR="00FC3211" w:rsidRPr="0098139F">
        <w:rPr>
          <w:rFonts w:asciiTheme="majorHAnsi" w:hAnsiTheme="majorHAnsi" w:cs="Arial"/>
        </w:rPr>
        <w:t xml:space="preserve"> to show facts of the case and question, being careful not to show the court’s final decision.</w:t>
      </w:r>
      <w:r w:rsidR="00EA6312" w:rsidRPr="0098139F">
        <w:rPr>
          <w:rFonts w:asciiTheme="majorHAnsi" w:hAnsiTheme="majorHAnsi" w:cs="Arial"/>
        </w:rPr>
        <w:t xml:space="preserve"> </w:t>
      </w:r>
    </w:p>
    <w:p w:rsidR="00843609" w:rsidRPr="0098139F" w:rsidRDefault="009577C9" w:rsidP="0098139F">
      <w:pPr>
        <w:pStyle w:val="ColorfulList-Accent11"/>
        <w:numPr>
          <w:ilvl w:val="0"/>
          <w:numId w:val="71"/>
        </w:numPr>
        <w:spacing w:after="0" w:line="240" w:lineRule="auto"/>
        <w:rPr>
          <w:rFonts w:asciiTheme="majorHAnsi" w:hAnsiTheme="majorHAnsi" w:cs="Arial"/>
          <w:b/>
        </w:rPr>
      </w:pPr>
      <w:r w:rsidRPr="0098139F">
        <w:rPr>
          <w:rFonts w:asciiTheme="majorHAnsi" w:hAnsiTheme="majorHAnsi" w:cs="Arial"/>
        </w:rPr>
        <w:t xml:space="preserve">Explain that </w:t>
      </w:r>
      <w:r w:rsidR="00997D08" w:rsidRPr="0098139F">
        <w:rPr>
          <w:rFonts w:asciiTheme="majorHAnsi" w:hAnsiTheme="majorHAnsi" w:cs="Arial"/>
          <w:i/>
        </w:rPr>
        <w:t>New Jersey</w:t>
      </w:r>
      <w:r w:rsidR="00997D08" w:rsidRPr="0098139F">
        <w:rPr>
          <w:rFonts w:asciiTheme="majorHAnsi" w:hAnsiTheme="majorHAnsi" w:cs="Arial"/>
        </w:rPr>
        <w:t xml:space="preserve"> means the state of New Jersey.</w:t>
      </w:r>
      <w:r w:rsidR="00EA6312" w:rsidRPr="0098139F">
        <w:rPr>
          <w:rFonts w:asciiTheme="majorHAnsi" w:hAnsiTheme="majorHAnsi" w:cs="Arial"/>
        </w:rPr>
        <w:t xml:space="preserve"> </w:t>
      </w:r>
      <w:r w:rsidR="00FC3211" w:rsidRPr="0098139F">
        <w:rPr>
          <w:rFonts w:asciiTheme="majorHAnsi" w:hAnsiTheme="majorHAnsi" w:cs="Arial"/>
        </w:rPr>
        <w:t>Listen to</w:t>
      </w:r>
      <w:r w:rsidR="003C5722" w:rsidRPr="0098139F">
        <w:rPr>
          <w:rFonts w:asciiTheme="majorHAnsi" w:hAnsiTheme="majorHAnsi" w:cs="Arial"/>
        </w:rPr>
        <w:t xml:space="preserve"> the case </w:t>
      </w:r>
      <w:r w:rsidR="00997D08" w:rsidRPr="0098139F">
        <w:rPr>
          <w:rFonts w:asciiTheme="majorHAnsi" w:hAnsiTheme="majorHAnsi" w:cs="Arial"/>
        </w:rPr>
        <w:t>and</w:t>
      </w:r>
      <w:r w:rsidR="003C5722" w:rsidRPr="0098139F">
        <w:rPr>
          <w:rFonts w:asciiTheme="majorHAnsi" w:hAnsiTheme="majorHAnsi" w:cs="Arial"/>
        </w:rPr>
        <w:t xml:space="preserve"> read the transcript (audio until 1:43; transcript until “He found marijuana and other indications that the marijuana was in the purse for purposes of distribution.”)</w:t>
      </w:r>
    </w:p>
    <w:p w:rsidR="00DF1B26" w:rsidRPr="0098139F" w:rsidRDefault="00F85A9D" w:rsidP="0098139F">
      <w:pPr>
        <w:pStyle w:val="ColorfulList-Accent11"/>
        <w:numPr>
          <w:ilvl w:val="0"/>
          <w:numId w:val="71"/>
        </w:numPr>
        <w:spacing w:after="0" w:line="240" w:lineRule="auto"/>
        <w:rPr>
          <w:rFonts w:asciiTheme="majorHAnsi" w:hAnsiTheme="majorHAnsi" w:cs="Arial"/>
          <w:b/>
        </w:rPr>
      </w:pPr>
      <w:r w:rsidRPr="0098139F">
        <w:rPr>
          <w:rFonts w:asciiTheme="majorHAnsi" w:hAnsiTheme="majorHAnsi" w:cs="Arial"/>
        </w:rPr>
        <w:t xml:space="preserve">Lead </w:t>
      </w:r>
      <w:r w:rsidR="0098139F">
        <w:rPr>
          <w:rFonts w:asciiTheme="majorHAnsi" w:hAnsiTheme="majorHAnsi" w:cs="Arial"/>
        </w:rPr>
        <w:t xml:space="preserve">a </w:t>
      </w:r>
      <w:r w:rsidR="00843609" w:rsidRPr="0098139F">
        <w:rPr>
          <w:rFonts w:asciiTheme="majorHAnsi" w:hAnsiTheme="majorHAnsi" w:cs="Arial"/>
        </w:rPr>
        <w:t xml:space="preserve">discussion to identify and define difficult vocabulary followed by text annotation for </w:t>
      </w:r>
      <w:r w:rsidR="00843609" w:rsidRPr="0098139F">
        <w:rPr>
          <w:rFonts w:asciiTheme="majorHAnsi" w:hAnsiTheme="majorHAnsi" w:cs="Arial"/>
          <w:i/>
        </w:rPr>
        <w:t>claim</w:t>
      </w:r>
      <w:r w:rsidR="00843609" w:rsidRPr="0098139F">
        <w:rPr>
          <w:rFonts w:asciiTheme="majorHAnsi" w:hAnsiTheme="majorHAnsi" w:cs="Arial"/>
        </w:rPr>
        <w:t xml:space="preserve">, </w:t>
      </w:r>
      <w:r w:rsidR="00843609" w:rsidRPr="0098139F">
        <w:rPr>
          <w:rFonts w:asciiTheme="majorHAnsi" w:hAnsiTheme="majorHAnsi" w:cs="Arial"/>
          <w:i/>
        </w:rPr>
        <w:t>counterclaim</w:t>
      </w:r>
      <w:r w:rsidR="00843609" w:rsidRPr="0098139F">
        <w:rPr>
          <w:rFonts w:asciiTheme="majorHAnsi" w:hAnsiTheme="majorHAnsi" w:cs="Arial"/>
        </w:rPr>
        <w:t xml:space="preserve">, </w:t>
      </w:r>
      <w:r w:rsidR="00843609" w:rsidRPr="0098139F">
        <w:rPr>
          <w:rFonts w:asciiTheme="majorHAnsi" w:hAnsiTheme="majorHAnsi" w:cs="Arial"/>
          <w:i/>
        </w:rPr>
        <w:t>evidence</w:t>
      </w:r>
      <w:r w:rsidR="00AB298A" w:rsidRPr="0098139F">
        <w:rPr>
          <w:rFonts w:asciiTheme="majorHAnsi" w:hAnsiTheme="majorHAnsi" w:cs="Arial"/>
        </w:rPr>
        <w:t xml:space="preserve">, </w:t>
      </w:r>
      <w:r w:rsidR="00843609" w:rsidRPr="0098139F">
        <w:rPr>
          <w:rFonts w:asciiTheme="majorHAnsi" w:hAnsiTheme="majorHAnsi" w:cs="Arial"/>
        </w:rPr>
        <w:t xml:space="preserve">and </w:t>
      </w:r>
      <w:r w:rsidR="00AB298A" w:rsidRPr="0098139F">
        <w:rPr>
          <w:rFonts w:asciiTheme="majorHAnsi" w:hAnsiTheme="majorHAnsi" w:cs="Arial"/>
          <w:i/>
        </w:rPr>
        <w:t>sound reasoning</w:t>
      </w:r>
      <w:r w:rsidR="00843609" w:rsidRPr="0098139F">
        <w:rPr>
          <w:rFonts w:asciiTheme="majorHAnsi" w:hAnsiTheme="majorHAnsi" w:cs="Arial"/>
        </w:rPr>
        <w:t>.</w:t>
      </w:r>
    </w:p>
    <w:p w:rsidR="00DF1B26" w:rsidRPr="00607BC4" w:rsidRDefault="00DF1B26" w:rsidP="00607BC4">
      <w:pPr>
        <w:pStyle w:val="ColorfulList-Accent11"/>
        <w:spacing w:after="0" w:line="240" w:lineRule="auto"/>
        <w:rPr>
          <w:rFonts w:asciiTheme="majorHAnsi" w:hAnsiTheme="majorHAnsi" w:cs="Arial"/>
          <w:b/>
        </w:rPr>
      </w:pPr>
    </w:p>
    <w:p w:rsidR="00AB298A" w:rsidRPr="00607BC4" w:rsidRDefault="0098139F" w:rsidP="00607BC4">
      <w:pPr>
        <w:pStyle w:val="ColorfulList-Accent11"/>
        <w:spacing w:after="0" w:line="240" w:lineRule="auto"/>
        <w:ind w:left="90"/>
        <w:rPr>
          <w:rFonts w:asciiTheme="majorHAnsi" w:hAnsiTheme="majorHAnsi" w:cs="Arial"/>
          <w:b/>
        </w:rPr>
      </w:pPr>
      <w:r>
        <w:rPr>
          <w:rFonts w:asciiTheme="majorHAnsi" w:hAnsiTheme="majorHAnsi" w:cs="Arial"/>
          <w:b/>
        </w:rPr>
        <w:t xml:space="preserve">Lesson </w:t>
      </w:r>
      <w:r w:rsidR="00997D08" w:rsidRPr="00607BC4">
        <w:rPr>
          <w:rFonts w:asciiTheme="majorHAnsi" w:hAnsiTheme="majorHAnsi" w:cs="Arial"/>
          <w:b/>
        </w:rPr>
        <w:t>Closing</w:t>
      </w:r>
      <w:r w:rsidR="00DF1B26" w:rsidRPr="00607BC4">
        <w:rPr>
          <w:rFonts w:asciiTheme="majorHAnsi" w:hAnsiTheme="majorHAnsi" w:cs="Arial"/>
          <w:b/>
        </w:rPr>
        <w:t xml:space="preserve"> </w:t>
      </w:r>
    </w:p>
    <w:p w:rsidR="00997D08" w:rsidRPr="00607BC4" w:rsidRDefault="0098139F" w:rsidP="00607BC4">
      <w:pPr>
        <w:pStyle w:val="ColorfulList-Accent11"/>
        <w:numPr>
          <w:ilvl w:val="0"/>
          <w:numId w:val="77"/>
        </w:numPr>
        <w:spacing w:after="0" w:line="240" w:lineRule="auto"/>
        <w:ind w:left="450"/>
        <w:rPr>
          <w:rFonts w:asciiTheme="majorHAnsi" w:hAnsiTheme="majorHAnsi" w:cs="Arial"/>
        </w:rPr>
      </w:pPr>
      <w:r>
        <w:rPr>
          <w:rFonts w:asciiTheme="majorHAnsi" w:hAnsiTheme="majorHAnsi" w:cs="Arial"/>
        </w:rPr>
        <w:t>C</w:t>
      </w:r>
      <w:r w:rsidR="00DF1B26" w:rsidRPr="00607BC4">
        <w:rPr>
          <w:rFonts w:asciiTheme="majorHAnsi" w:hAnsiTheme="majorHAnsi" w:cs="Arial"/>
        </w:rPr>
        <w:t>heck for student</w:t>
      </w:r>
      <w:r>
        <w:rPr>
          <w:rFonts w:asciiTheme="majorHAnsi" w:hAnsiTheme="majorHAnsi" w:cs="Arial"/>
        </w:rPr>
        <w:t>s’</w:t>
      </w:r>
      <w:r w:rsidR="00DF1B26" w:rsidRPr="00607BC4">
        <w:rPr>
          <w:rFonts w:asciiTheme="majorHAnsi" w:hAnsiTheme="majorHAnsi" w:cs="Arial"/>
        </w:rPr>
        <w:t xml:space="preserve"> understanding and answer questions.</w:t>
      </w:r>
    </w:p>
    <w:p w:rsidR="0093412D" w:rsidRDefault="0093412D" w:rsidP="00607BC4">
      <w:pPr>
        <w:pStyle w:val="ColorfulList-Accent11"/>
        <w:spacing w:after="0" w:line="240" w:lineRule="auto"/>
        <w:ind w:left="90"/>
        <w:rPr>
          <w:rFonts w:asciiTheme="majorHAnsi" w:hAnsiTheme="majorHAnsi" w:cs="Arial"/>
        </w:rPr>
      </w:pPr>
    </w:p>
    <w:p w:rsidR="0098139F" w:rsidRPr="00607BC4" w:rsidRDefault="0098139F" w:rsidP="00607BC4">
      <w:pPr>
        <w:pStyle w:val="ColorfulList-Accent11"/>
        <w:spacing w:after="0" w:line="240" w:lineRule="auto"/>
        <w:ind w:left="90"/>
        <w:rPr>
          <w:rFonts w:asciiTheme="majorHAnsi" w:hAnsiTheme="majorHAnsi" w:cs="Arial"/>
        </w:rPr>
      </w:pPr>
    </w:p>
    <w:p w:rsidR="00DF1B26" w:rsidRPr="00607BC4" w:rsidRDefault="00F2010A" w:rsidP="00607BC4">
      <w:pPr>
        <w:pStyle w:val="ColorfulList-Accent11"/>
        <w:spacing w:after="0" w:line="240" w:lineRule="auto"/>
        <w:ind w:left="0"/>
        <w:rPr>
          <w:rFonts w:asciiTheme="majorHAnsi" w:hAnsiTheme="majorHAnsi" w:cs="Arial"/>
          <w:b/>
          <w:u w:val="single"/>
        </w:rPr>
      </w:pPr>
      <w:r w:rsidRPr="00607BC4">
        <w:rPr>
          <w:rFonts w:asciiTheme="majorHAnsi" w:hAnsiTheme="majorHAnsi" w:cs="Arial"/>
          <w:b/>
          <w:u w:val="single"/>
        </w:rPr>
        <w:t>L</w:t>
      </w:r>
      <w:r w:rsidR="004B3F8B" w:rsidRPr="00607BC4">
        <w:rPr>
          <w:rFonts w:asciiTheme="majorHAnsi" w:hAnsiTheme="majorHAnsi" w:cs="Arial"/>
          <w:b/>
          <w:u w:val="single"/>
        </w:rPr>
        <w:t>esson</w:t>
      </w:r>
      <w:r w:rsidRPr="00607BC4">
        <w:rPr>
          <w:rFonts w:asciiTheme="majorHAnsi" w:hAnsiTheme="majorHAnsi" w:cs="Arial"/>
          <w:b/>
          <w:u w:val="single"/>
        </w:rPr>
        <w:t xml:space="preserve"> 8</w:t>
      </w:r>
    </w:p>
    <w:p w:rsidR="00F526F5" w:rsidRPr="00607BC4" w:rsidRDefault="00F526F5" w:rsidP="00607BC4">
      <w:pPr>
        <w:pStyle w:val="ColorfulList-Accent11"/>
        <w:spacing w:after="0" w:line="240" w:lineRule="auto"/>
        <w:ind w:left="1080"/>
        <w:rPr>
          <w:rFonts w:asciiTheme="majorHAnsi" w:hAnsiTheme="majorHAnsi" w:cs="Arial"/>
          <w:b/>
        </w:rPr>
      </w:pPr>
    </w:p>
    <w:p w:rsidR="00DF1B26" w:rsidRPr="00607BC4" w:rsidRDefault="00997D08" w:rsidP="00607BC4">
      <w:pPr>
        <w:pStyle w:val="ColorfulList-Accent11"/>
        <w:spacing w:after="0" w:line="240" w:lineRule="auto"/>
        <w:ind w:left="0"/>
        <w:rPr>
          <w:rFonts w:asciiTheme="majorHAnsi" w:hAnsiTheme="majorHAnsi" w:cs="Arial"/>
          <w:b/>
        </w:rPr>
      </w:pPr>
      <w:r w:rsidRPr="00607BC4">
        <w:rPr>
          <w:rFonts w:asciiTheme="majorHAnsi" w:hAnsiTheme="majorHAnsi" w:cs="Arial"/>
          <w:b/>
        </w:rPr>
        <w:t>Lesson</w:t>
      </w:r>
      <w:r w:rsidR="0098139F">
        <w:rPr>
          <w:rFonts w:asciiTheme="majorHAnsi" w:hAnsiTheme="majorHAnsi" w:cs="Arial"/>
          <w:b/>
        </w:rPr>
        <w:t xml:space="preserve"> Opening</w:t>
      </w:r>
    </w:p>
    <w:p w:rsidR="00DF1B26" w:rsidRPr="00607BC4" w:rsidRDefault="0098139F" w:rsidP="00607BC4">
      <w:pPr>
        <w:pStyle w:val="ColorfulList-Accent11"/>
        <w:numPr>
          <w:ilvl w:val="0"/>
          <w:numId w:val="77"/>
        </w:numPr>
        <w:spacing w:after="0" w:line="240" w:lineRule="auto"/>
        <w:ind w:left="360"/>
        <w:rPr>
          <w:rFonts w:asciiTheme="majorHAnsi" w:hAnsiTheme="majorHAnsi" w:cs="Arial"/>
        </w:rPr>
      </w:pPr>
      <w:r>
        <w:rPr>
          <w:rFonts w:asciiTheme="majorHAnsi" w:hAnsiTheme="majorHAnsi" w:cs="Arial"/>
        </w:rPr>
        <w:t>Have s</w:t>
      </w:r>
      <w:r w:rsidR="00DF1B26" w:rsidRPr="00607BC4">
        <w:rPr>
          <w:rFonts w:asciiTheme="majorHAnsi" w:hAnsiTheme="majorHAnsi" w:cs="Arial"/>
        </w:rPr>
        <w:t>tudents take a few minutes to reread the transcript from the T.L.O. case.</w:t>
      </w:r>
    </w:p>
    <w:p w:rsidR="00DF1B26" w:rsidRPr="00607BC4" w:rsidRDefault="00DF1B26" w:rsidP="00607BC4">
      <w:pPr>
        <w:pStyle w:val="ColorfulList-Accent11"/>
        <w:spacing w:after="0" w:line="240" w:lineRule="auto"/>
        <w:ind w:left="0"/>
        <w:rPr>
          <w:rFonts w:asciiTheme="majorHAnsi" w:hAnsiTheme="majorHAnsi" w:cs="Arial"/>
        </w:rPr>
      </w:pPr>
    </w:p>
    <w:p w:rsidR="00DF1B26" w:rsidRPr="00607BC4" w:rsidRDefault="00997D08" w:rsidP="00607BC4">
      <w:pPr>
        <w:pStyle w:val="ColorfulList-Accent11"/>
        <w:spacing w:after="0" w:line="240" w:lineRule="auto"/>
        <w:ind w:left="0"/>
        <w:rPr>
          <w:rFonts w:asciiTheme="majorHAnsi" w:hAnsiTheme="majorHAnsi" w:cs="Arial"/>
          <w:b/>
        </w:rPr>
      </w:pPr>
      <w:r w:rsidRPr="00607BC4">
        <w:rPr>
          <w:rFonts w:asciiTheme="majorHAnsi" w:hAnsiTheme="majorHAnsi" w:cs="Arial"/>
          <w:b/>
        </w:rPr>
        <w:t>During the Lesson</w:t>
      </w:r>
    </w:p>
    <w:p w:rsidR="002C20AE" w:rsidRPr="00607BC4" w:rsidRDefault="0098139F" w:rsidP="00607BC4">
      <w:pPr>
        <w:pStyle w:val="ColorfulList-Accent11"/>
        <w:numPr>
          <w:ilvl w:val="0"/>
          <w:numId w:val="42"/>
        </w:numPr>
        <w:spacing w:after="0" w:line="240" w:lineRule="auto"/>
        <w:rPr>
          <w:rFonts w:asciiTheme="majorHAnsi" w:hAnsiTheme="majorHAnsi" w:cs="Arial"/>
        </w:rPr>
      </w:pPr>
      <w:r>
        <w:rPr>
          <w:rFonts w:asciiTheme="majorHAnsi" w:hAnsiTheme="majorHAnsi" w:cs="Arial"/>
        </w:rPr>
        <w:t>P</w:t>
      </w:r>
      <w:r w:rsidR="00F526F5" w:rsidRPr="00607BC4">
        <w:rPr>
          <w:rFonts w:asciiTheme="majorHAnsi" w:hAnsiTheme="majorHAnsi" w:cs="Arial"/>
        </w:rPr>
        <w:t>repare</w:t>
      </w:r>
      <w:r w:rsidR="00AB298A" w:rsidRPr="00607BC4">
        <w:rPr>
          <w:rFonts w:asciiTheme="majorHAnsi" w:hAnsiTheme="majorHAnsi" w:cs="Arial"/>
        </w:rPr>
        <w:t xml:space="preserve"> a T-c</w:t>
      </w:r>
      <w:r w:rsidR="00F526F5" w:rsidRPr="00607BC4">
        <w:rPr>
          <w:rFonts w:asciiTheme="majorHAnsi" w:hAnsiTheme="majorHAnsi" w:cs="Arial"/>
        </w:rPr>
        <w:t xml:space="preserve">hart with </w:t>
      </w:r>
      <w:r w:rsidR="00997D08" w:rsidRPr="00607BC4">
        <w:rPr>
          <w:rFonts w:asciiTheme="majorHAnsi" w:hAnsiTheme="majorHAnsi" w:cs="Arial"/>
        </w:rPr>
        <w:t>New Jersey</w:t>
      </w:r>
      <w:r w:rsidR="00F526F5" w:rsidRPr="00607BC4">
        <w:rPr>
          <w:rFonts w:asciiTheme="majorHAnsi" w:hAnsiTheme="majorHAnsi" w:cs="Arial"/>
        </w:rPr>
        <w:t xml:space="preserve"> as one heading and T.L.O. as the other. Post the</w:t>
      </w:r>
      <w:r w:rsidR="00EA6312" w:rsidRPr="00607BC4">
        <w:rPr>
          <w:rFonts w:asciiTheme="majorHAnsi" w:hAnsiTheme="majorHAnsi" w:cs="Arial"/>
        </w:rPr>
        <w:t xml:space="preserve"> Fourth Amendment</w:t>
      </w:r>
      <w:r w:rsidR="00F526F5" w:rsidRPr="00607BC4">
        <w:rPr>
          <w:rFonts w:asciiTheme="majorHAnsi" w:hAnsiTheme="majorHAnsi" w:cs="Arial"/>
        </w:rPr>
        <w:t xml:space="preserve"> text next to the T-</w:t>
      </w:r>
      <w:r w:rsidR="00AB298A" w:rsidRPr="00607BC4">
        <w:rPr>
          <w:rFonts w:asciiTheme="majorHAnsi" w:hAnsiTheme="majorHAnsi" w:cs="Arial"/>
        </w:rPr>
        <w:t>c</w:t>
      </w:r>
      <w:r w:rsidR="00F526F5" w:rsidRPr="00607BC4">
        <w:rPr>
          <w:rFonts w:asciiTheme="majorHAnsi" w:hAnsiTheme="majorHAnsi" w:cs="Arial"/>
        </w:rPr>
        <w:t>hart, and point to relevan</w:t>
      </w:r>
      <w:r w:rsidR="009577C9" w:rsidRPr="00607BC4">
        <w:rPr>
          <w:rFonts w:asciiTheme="majorHAnsi" w:hAnsiTheme="majorHAnsi" w:cs="Arial"/>
        </w:rPr>
        <w:t>t phrases as you do your t</w:t>
      </w:r>
      <w:r w:rsidR="00AB298A" w:rsidRPr="00607BC4">
        <w:rPr>
          <w:rFonts w:asciiTheme="majorHAnsi" w:hAnsiTheme="majorHAnsi" w:cs="Arial"/>
        </w:rPr>
        <w:t>hink-a</w:t>
      </w:r>
      <w:r w:rsidR="00F526F5" w:rsidRPr="00607BC4">
        <w:rPr>
          <w:rFonts w:asciiTheme="majorHAnsi" w:hAnsiTheme="majorHAnsi" w:cs="Arial"/>
        </w:rPr>
        <w:t>loud.</w:t>
      </w:r>
    </w:p>
    <w:p w:rsidR="009B180D" w:rsidRPr="00607BC4" w:rsidRDefault="00AB298A" w:rsidP="00607BC4">
      <w:pPr>
        <w:pStyle w:val="ColorfulList-Accent11"/>
        <w:numPr>
          <w:ilvl w:val="0"/>
          <w:numId w:val="42"/>
        </w:numPr>
        <w:spacing w:after="0" w:line="240" w:lineRule="auto"/>
        <w:rPr>
          <w:rFonts w:asciiTheme="majorHAnsi" w:hAnsiTheme="majorHAnsi" w:cs="Arial"/>
          <w:color w:val="008000"/>
        </w:rPr>
      </w:pPr>
      <w:r w:rsidRPr="00607BC4">
        <w:rPr>
          <w:rFonts w:asciiTheme="majorHAnsi" w:hAnsiTheme="majorHAnsi" w:cs="Arial"/>
        </w:rPr>
        <w:t xml:space="preserve">Model </w:t>
      </w:r>
      <w:r w:rsidR="0098139F">
        <w:rPr>
          <w:rFonts w:asciiTheme="majorHAnsi" w:hAnsiTheme="majorHAnsi" w:cs="Arial"/>
        </w:rPr>
        <w:t>a t</w:t>
      </w:r>
      <w:r w:rsidR="00FC3211" w:rsidRPr="00607BC4">
        <w:rPr>
          <w:rFonts w:asciiTheme="majorHAnsi" w:hAnsiTheme="majorHAnsi" w:cs="Arial"/>
        </w:rPr>
        <w:t xml:space="preserve">hink-aloud: </w:t>
      </w:r>
      <w:r w:rsidR="007C06A5" w:rsidRPr="00607BC4">
        <w:rPr>
          <w:rFonts w:asciiTheme="majorHAnsi" w:hAnsiTheme="majorHAnsi" w:cs="Arial"/>
        </w:rPr>
        <w:t>brainstorm possible arguments for both sides of the case, filling in the T-chart as you model.</w:t>
      </w:r>
      <w:r w:rsidR="00EA6312" w:rsidRPr="00607BC4">
        <w:rPr>
          <w:rFonts w:asciiTheme="majorHAnsi" w:hAnsiTheme="majorHAnsi" w:cs="Arial"/>
        </w:rPr>
        <w:t xml:space="preserve"> </w:t>
      </w:r>
      <w:r w:rsidR="007C06A5" w:rsidRPr="00607BC4">
        <w:rPr>
          <w:rFonts w:asciiTheme="majorHAnsi" w:hAnsiTheme="majorHAnsi" w:cs="Arial"/>
        </w:rPr>
        <w:t>Monitor for clarifying questions.</w:t>
      </w:r>
      <w:r w:rsidRPr="00607BC4">
        <w:rPr>
          <w:rFonts w:asciiTheme="majorHAnsi" w:hAnsiTheme="majorHAnsi" w:cs="Arial"/>
        </w:rPr>
        <w:t xml:space="preserve"> </w:t>
      </w:r>
      <w:r w:rsidR="009B180D" w:rsidRPr="00607BC4">
        <w:rPr>
          <w:rFonts w:asciiTheme="majorHAnsi" w:hAnsiTheme="majorHAnsi" w:cs="Arial"/>
        </w:rPr>
        <w:t xml:space="preserve">Possible </w:t>
      </w:r>
      <w:r w:rsidR="00F526F5" w:rsidRPr="00607BC4">
        <w:rPr>
          <w:rFonts w:asciiTheme="majorHAnsi" w:hAnsiTheme="majorHAnsi" w:cs="Arial"/>
        </w:rPr>
        <w:t>script</w:t>
      </w:r>
      <w:r w:rsidR="009577C9" w:rsidRPr="00607BC4">
        <w:rPr>
          <w:rFonts w:asciiTheme="majorHAnsi" w:hAnsiTheme="majorHAnsi" w:cs="Arial"/>
        </w:rPr>
        <w:t xml:space="preserve"> for t</w:t>
      </w:r>
      <w:r w:rsidRPr="00607BC4">
        <w:rPr>
          <w:rFonts w:asciiTheme="majorHAnsi" w:hAnsiTheme="majorHAnsi" w:cs="Arial"/>
        </w:rPr>
        <w:t>hink-</w:t>
      </w:r>
      <w:r w:rsidR="009B180D" w:rsidRPr="00607BC4">
        <w:rPr>
          <w:rFonts w:asciiTheme="majorHAnsi" w:hAnsiTheme="majorHAnsi" w:cs="Arial"/>
        </w:rPr>
        <w:t>aloud:</w:t>
      </w:r>
    </w:p>
    <w:p w:rsidR="009577C9" w:rsidRPr="0098139F" w:rsidRDefault="009577C9" w:rsidP="00607BC4">
      <w:pPr>
        <w:pStyle w:val="ColorfulList-Accent11"/>
        <w:spacing w:after="0" w:line="240" w:lineRule="auto"/>
        <w:ind w:left="360"/>
        <w:rPr>
          <w:rFonts w:asciiTheme="majorHAnsi" w:hAnsiTheme="majorHAnsi" w:cs="Arial"/>
        </w:rPr>
      </w:pPr>
    </w:p>
    <w:p w:rsidR="00997D08" w:rsidRPr="0098139F" w:rsidRDefault="00921865" w:rsidP="0098139F">
      <w:pPr>
        <w:pStyle w:val="ColorfulList-Accent11"/>
        <w:tabs>
          <w:tab w:val="left" w:pos="6840"/>
        </w:tabs>
        <w:spacing w:after="0" w:line="240" w:lineRule="auto"/>
        <w:rPr>
          <w:rFonts w:asciiTheme="majorHAnsi" w:hAnsiTheme="majorHAnsi" w:cs="Arial"/>
        </w:rPr>
      </w:pPr>
      <w:r w:rsidRPr="0098139F">
        <w:rPr>
          <w:rFonts w:asciiTheme="majorHAnsi" w:hAnsiTheme="majorHAnsi" w:cs="Arial"/>
        </w:rPr>
        <w:t>“Let’s consider that there are two sides to every argument</w:t>
      </w:r>
      <w:r w:rsidR="00F85A9D" w:rsidRPr="0098139F">
        <w:rPr>
          <w:rFonts w:asciiTheme="majorHAnsi" w:hAnsiTheme="majorHAnsi" w:cs="Arial"/>
        </w:rPr>
        <w:t>, the claim and the counterclaim</w:t>
      </w:r>
      <w:r w:rsidRPr="0098139F">
        <w:rPr>
          <w:rFonts w:asciiTheme="majorHAnsi" w:hAnsiTheme="majorHAnsi" w:cs="Arial"/>
        </w:rPr>
        <w:t>.</w:t>
      </w:r>
      <w:r w:rsidR="00EA6312" w:rsidRPr="0098139F">
        <w:rPr>
          <w:rFonts w:asciiTheme="majorHAnsi" w:hAnsiTheme="majorHAnsi" w:cs="Arial"/>
        </w:rPr>
        <w:t xml:space="preserve"> </w:t>
      </w:r>
      <w:r w:rsidRPr="0098139F">
        <w:rPr>
          <w:rFonts w:asciiTheme="majorHAnsi" w:hAnsiTheme="majorHAnsi" w:cs="Arial"/>
        </w:rPr>
        <w:t>I</w:t>
      </w:r>
      <w:r w:rsidR="009577C9" w:rsidRPr="0098139F">
        <w:rPr>
          <w:rFonts w:asciiTheme="majorHAnsi" w:hAnsiTheme="majorHAnsi" w:cs="Arial"/>
        </w:rPr>
        <w:t xml:space="preserve">n this case, there is the ‘side’ </w:t>
      </w:r>
      <w:r w:rsidRPr="0098139F">
        <w:rPr>
          <w:rFonts w:asciiTheme="majorHAnsi" w:hAnsiTheme="majorHAnsi" w:cs="Arial"/>
        </w:rPr>
        <w:t xml:space="preserve"> of the girl, T.L.O.</w:t>
      </w:r>
      <w:r w:rsidR="00F85A9D" w:rsidRPr="0098139F">
        <w:rPr>
          <w:rFonts w:asciiTheme="majorHAnsi" w:hAnsiTheme="majorHAnsi" w:cs="Arial"/>
        </w:rPr>
        <w:t>, who claims that</w:t>
      </w:r>
      <w:r w:rsidR="00DB73F6" w:rsidRPr="0098139F">
        <w:rPr>
          <w:rFonts w:asciiTheme="majorHAnsi" w:hAnsiTheme="majorHAnsi" w:cs="Arial"/>
        </w:rPr>
        <w:t xml:space="preserve"> the school had no right to search her purse</w:t>
      </w:r>
      <w:r w:rsidR="009577C9" w:rsidRPr="0098139F">
        <w:rPr>
          <w:rFonts w:asciiTheme="majorHAnsi" w:hAnsiTheme="majorHAnsi" w:cs="Arial"/>
        </w:rPr>
        <w:t>, and the ‘</w:t>
      </w:r>
      <w:r w:rsidRPr="0098139F">
        <w:rPr>
          <w:rFonts w:asciiTheme="majorHAnsi" w:hAnsiTheme="majorHAnsi" w:cs="Arial"/>
        </w:rPr>
        <w:t>side</w:t>
      </w:r>
      <w:r w:rsidR="009577C9" w:rsidRPr="0098139F">
        <w:rPr>
          <w:rFonts w:asciiTheme="majorHAnsi" w:hAnsiTheme="majorHAnsi" w:cs="Arial"/>
        </w:rPr>
        <w:t>’</w:t>
      </w:r>
      <w:r w:rsidRPr="0098139F">
        <w:rPr>
          <w:rFonts w:asciiTheme="majorHAnsi" w:hAnsiTheme="majorHAnsi" w:cs="Arial"/>
        </w:rPr>
        <w:t xml:space="preserve"> of school administration, represented by the state of NJ, arguing</w:t>
      </w:r>
      <w:r w:rsidR="00DB73F6" w:rsidRPr="0098139F">
        <w:rPr>
          <w:rFonts w:asciiTheme="majorHAnsi" w:hAnsiTheme="majorHAnsi" w:cs="Arial"/>
        </w:rPr>
        <w:t xml:space="preserve"> the counterclaim</w:t>
      </w:r>
      <w:r w:rsidRPr="0098139F">
        <w:rPr>
          <w:rFonts w:asciiTheme="majorHAnsi" w:hAnsiTheme="majorHAnsi" w:cs="Arial"/>
        </w:rPr>
        <w:t xml:space="preserve"> that they had the right to search her purse.</w:t>
      </w:r>
      <w:r w:rsidR="00EA6312" w:rsidRPr="0098139F">
        <w:rPr>
          <w:rFonts w:asciiTheme="majorHAnsi" w:hAnsiTheme="majorHAnsi" w:cs="Arial"/>
        </w:rPr>
        <w:t xml:space="preserve"> </w:t>
      </w:r>
    </w:p>
    <w:p w:rsidR="00997D08" w:rsidRPr="0098139F" w:rsidRDefault="00997D08" w:rsidP="00607BC4">
      <w:pPr>
        <w:pStyle w:val="ColorfulList-Accent11"/>
        <w:tabs>
          <w:tab w:val="left" w:pos="6840"/>
        </w:tabs>
        <w:spacing w:after="0" w:line="240" w:lineRule="auto"/>
        <w:ind w:left="360"/>
        <w:rPr>
          <w:rFonts w:asciiTheme="majorHAnsi" w:hAnsiTheme="majorHAnsi" w:cs="Arial"/>
        </w:rPr>
      </w:pPr>
    </w:p>
    <w:p w:rsidR="004B3F8B" w:rsidRPr="0098139F" w:rsidRDefault="00921865" w:rsidP="0098139F">
      <w:pPr>
        <w:pStyle w:val="ColorfulList-Accent11"/>
        <w:tabs>
          <w:tab w:val="left" w:pos="6840"/>
        </w:tabs>
        <w:spacing w:after="0" w:line="240" w:lineRule="auto"/>
        <w:rPr>
          <w:rFonts w:asciiTheme="majorHAnsi" w:hAnsiTheme="majorHAnsi" w:cs="Arial"/>
        </w:rPr>
      </w:pPr>
      <w:proofErr w:type="gramStart"/>
      <w:r w:rsidRPr="0098139F">
        <w:rPr>
          <w:rFonts w:asciiTheme="majorHAnsi" w:hAnsiTheme="majorHAnsi" w:cs="Arial"/>
        </w:rPr>
        <w:t>Let’</w:t>
      </w:r>
      <w:r w:rsidR="004B3F8B" w:rsidRPr="0098139F">
        <w:rPr>
          <w:rFonts w:asciiTheme="majorHAnsi" w:hAnsiTheme="majorHAnsi" w:cs="Arial"/>
        </w:rPr>
        <w:t>s</w:t>
      </w:r>
      <w:proofErr w:type="gramEnd"/>
      <w:r w:rsidR="004B3F8B" w:rsidRPr="0098139F">
        <w:rPr>
          <w:rFonts w:asciiTheme="majorHAnsi" w:hAnsiTheme="majorHAnsi" w:cs="Arial"/>
        </w:rPr>
        <w:t xml:space="preserve"> look at T.L.O.’s side first. </w:t>
      </w:r>
      <w:r w:rsidRPr="0098139F">
        <w:rPr>
          <w:rFonts w:asciiTheme="majorHAnsi" w:hAnsiTheme="majorHAnsi" w:cs="Arial"/>
        </w:rPr>
        <w:t xml:space="preserve">If I </w:t>
      </w:r>
      <w:proofErr w:type="gramStart"/>
      <w:r w:rsidRPr="0098139F">
        <w:rPr>
          <w:rFonts w:asciiTheme="majorHAnsi" w:hAnsiTheme="majorHAnsi" w:cs="Arial"/>
        </w:rPr>
        <w:t>am</w:t>
      </w:r>
      <w:proofErr w:type="gramEnd"/>
      <w:r w:rsidRPr="0098139F">
        <w:rPr>
          <w:rFonts w:asciiTheme="majorHAnsi" w:hAnsiTheme="majorHAnsi" w:cs="Arial"/>
        </w:rPr>
        <w:t xml:space="preserve"> T.L.O., why would I think tha</w:t>
      </w:r>
      <w:r w:rsidR="00A249D6" w:rsidRPr="0098139F">
        <w:rPr>
          <w:rFonts w:asciiTheme="majorHAnsi" w:hAnsiTheme="majorHAnsi" w:cs="Arial"/>
        </w:rPr>
        <w:t>t</w:t>
      </w:r>
      <w:r w:rsidR="00F526F5" w:rsidRPr="0098139F">
        <w:rPr>
          <w:rFonts w:asciiTheme="majorHAnsi" w:hAnsiTheme="majorHAnsi" w:cs="Arial"/>
        </w:rPr>
        <w:t xml:space="preserve"> according to the</w:t>
      </w:r>
      <w:r w:rsidR="00EA6312" w:rsidRPr="0098139F">
        <w:rPr>
          <w:rFonts w:asciiTheme="majorHAnsi" w:hAnsiTheme="majorHAnsi" w:cs="Arial"/>
        </w:rPr>
        <w:t xml:space="preserve"> Fourth Amendment</w:t>
      </w:r>
      <w:r w:rsidR="00F526F5" w:rsidRPr="0098139F">
        <w:rPr>
          <w:rFonts w:asciiTheme="majorHAnsi" w:hAnsiTheme="majorHAnsi" w:cs="Arial"/>
        </w:rPr>
        <w:t xml:space="preserve"> </w:t>
      </w:r>
      <w:r w:rsidRPr="0098139F">
        <w:rPr>
          <w:rFonts w:asciiTheme="majorHAnsi" w:hAnsiTheme="majorHAnsi" w:cs="Arial"/>
        </w:rPr>
        <w:t>the school has no right to search my purse?</w:t>
      </w:r>
      <w:r w:rsidR="00EA6312" w:rsidRPr="0098139F">
        <w:rPr>
          <w:rFonts w:asciiTheme="majorHAnsi" w:hAnsiTheme="majorHAnsi" w:cs="Arial"/>
        </w:rPr>
        <w:t xml:space="preserve"> </w:t>
      </w:r>
      <w:r w:rsidR="00DB73F6" w:rsidRPr="0098139F">
        <w:rPr>
          <w:rFonts w:asciiTheme="majorHAnsi" w:hAnsiTheme="majorHAnsi" w:cs="Arial"/>
        </w:rPr>
        <w:t>One reason is that m</w:t>
      </w:r>
      <w:r w:rsidRPr="0098139F">
        <w:rPr>
          <w:rFonts w:asciiTheme="majorHAnsi" w:hAnsiTheme="majorHAnsi" w:cs="Arial"/>
        </w:rPr>
        <w:t>y purse is my personal property</w:t>
      </w:r>
      <w:r w:rsidR="00A64AF5" w:rsidRPr="0098139F">
        <w:rPr>
          <w:rFonts w:asciiTheme="majorHAnsi" w:hAnsiTheme="majorHAnsi" w:cs="Arial"/>
        </w:rPr>
        <w:t>, or effects</w:t>
      </w:r>
      <w:r w:rsidR="004C1F0D" w:rsidRPr="0098139F">
        <w:rPr>
          <w:rFonts w:asciiTheme="majorHAnsi" w:hAnsiTheme="majorHAnsi" w:cs="Arial"/>
        </w:rPr>
        <w:t xml:space="preserve"> </w:t>
      </w:r>
      <w:r w:rsidR="0098139F">
        <w:rPr>
          <w:rFonts w:asciiTheme="majorHAnsi" w:hAnsiTheme="majorHAnsi" w:cs="Arial"/>
        </w:rPr>
        <w:t>[</w:t>
      </w:r>
      <w:r w:rsidR="00F526F5" w:rsidRPr="0098139F">
        <w:rPr>
          <w:rFonts w:asciiTheme="majorHAnsi" w:hAnsiTheme="majorHAnsi" w:cs="Arial"/>
        </w:rPr>
        <w:t>point to phrase in</w:t>
      </w:r>
      <w:r w:rsidR="00EA6312" w:rsidRPr="0098139F">
        <w:rPr>
          <w:rFonts w:asciiTheme="majorHAnsi" w:hAnsiTheme="majorHAnsi" w:cs="Arial"/>
        </w:rPr>
        <w:t xml:space="preserve"> Fourth Amendment</w:t>
      </w:r>
      <w:r w:rsidR="00A249D6" w:rsidRPr="0098139F">
        <w:rPr>
          <w:rFonts w:asciiTheme="majorHAnsi" w:hAnsiTheme="majorHAnsi" w:cs="Arial"/>
        </w:rPr>
        <w:t xml:space="preserve">, </w:t>
      </w:r>
      <w:proofErr w:type="gramStart"/>
      <w:r w:rsidR="00A249D6" w:rsidRPr="0098139F">
        <w:rPr>
          <w:rFonts w:asciiTheme="majorHAnsi" w:hAnsiTheme="majorHAnsi" w:cs="Arial"/>
        </w:rPr>
        <w:t>then</w:t>
      </w:r>
      <w:proofErr w:type="gramEnd"/>
      <w:r w:rsidR="00AB298A" w:rsidRPr="0098139F">
        <w:rPr>
          <w:rFonts w:asciiTheme="majorHAnsi" w:hAnsiTheme="majorHAnsi" w:cs="Arial"/>
        </w:rPr>
        <w:t xml:space="preserve"> </w:t>
      </w:r>
      <w:r w:rsidRPr="0098139F">
        <w:rPr>
          <w:rFonts w:asciiTheme="majorHAnsi" w:hAnsiTheme="majorHAnsi" w:cs="Arial"/>
        </w:rPr>
        <w:t>add this point to T-chart</w:t>
      </w:r>
      <w:r w:rsidR="0098139F">
        <w:rPr>
          <w:rFonts w:asciiTheme="majorHAnsi" w:hAnsiTheme="majorHAnsi" w:cs="Arial"/>
        </w:rPr>
        <w:t>]</w:t>
      </w:r>
      <w:r w:rsidRPr="0098139F">
        <w:rPr>
          <w:rFonts w:asciiTheme="majorHAnsi" w:hAnsiTheme="majorHAnsi" w:cs="Arial"/>
        </w:rPr>
        <w:t xml:space="preserve">. Another </w:t>
      </w:r>
      <w:r w:rsidR="00DB73F6" w:rsidRPr="0098139F">
        <w:rPr>
          <w:rFonts w:asciiTheme="majorHAnsi" w:hAnsiTheme="majorHAnsi" w:cs="Arial"/>
        </w:rPr>
        <w:t>reason that I would highlight</w:t>
      </w:r>
      <w:r w:rsidR="0055553F" w:rsidRPr="0098139F">
        <w:rPr>
          <w:rFonts w:asciiTheme="majorHAnsi" w:hAnsiTheme="majorHAnsi" w:cs="Arial"/>
        </w:rPr>
        <w:t xml:space="preserve"> if I were T.L.O. is that I denied that I was smoking in the bathroom; the discussion should have ended there</w:t>
      </w:r>
      <w:r w:rsidR="00F526F5" w:rsidRPr="0098139F">
        <w:rPr>
          <w:rFonts w:asciiTheme="majorHAnsi" w:hAnsiTheme="majorHAnsi" w:cs="Arial"/>
        </w:rPr>
        <w:t>. The vice principal had no real reason to search my purse—no probable cause</w:t>
      </w:r>
      <w:r w:rsidR="00F92AC4" w:rsidRPr="0098139F">
        <w:rPr>
          <w:rFonts w:asciiTheme="majorHAnsi" w:hAnsiTheme="majorHAnsi" w:cs="Arial"/>
        </w:rPr>
        <w:t xml:space="preserve"> </w:t>
      </w:r>
      <w:r w:rsidR="0098139F">
        <w:rPr>
          <w:rFonts w:asciiTheme="majorHAnsi" w:hAnsiTheme="majorHAnsi" w:cs="Arial"/>
        </w:rPr>
        <w:t>[</w:t>
      </w:r>
      <w:r w:rsidR="00F526F5" w:rsidRPr="0098139F">
        <w:rPr>
          <w:rFonts w:asciiTheme="majorHAnsi" w:hAnsiTheme="majorHAnsi" w:cs="Arial"/>
        </w:rPr>
        <w:t>point to phrase in</w:t>
      </w:r>
      <w:r w:rsidR="00EA6312" w:rsidRPr="0098139F">
        <w:rPr>
          <w:rFonts w:asciiTheme="majorHAnsi" w:hAnsiTheme="majorHAnsi" w:cs="Arial"/>
        </w:rPr>
        <w:t xml:space="preserve"> Fourth Amendment</w:t>
      </w:r>
      <w:r w:rsidR="00F526F5" w:rsidRPr="0098139F">
        <w:rPr>
          <w:rFonts w:asciiTheme="majorHAnsi" w:hAnsiTheme="majorHAnsi" w:cs="Arial"/>
        </w:rPr>
        <w:t xml:space="preserve"> and </w:t>
      </w:r>
      <w:r w:rsidR="0055553F" w:rsidRPr="0098139F">
        <w:rPr>
          <w:rFonts w:asciiTheme="majorHAnsi" w:hAnsiTheme="majorHAnsi" w:cs="Arial"/>
        </w:rPr>
        <w:t>add point to T-chart</w:t>
      </w:r>
      <w:r w:rsidR="0098139F">
        <w:rPr>
          <w:rFonts w:asciiTheme="majorHAnsi" w:hAnsiTheme="majorHAnsi" w:cs="Arial"/>
        </w:rPr>
        <w:t>]</w:t>
      </w:r>
      <w:r w:rsidR="0055553F" w:rsidRPr="0098139F">
        <w:rPr>
          <w:rFonts w:asciiTheme="majorHAnsi" w:hAnsiTheme="majorHAnsi" w:cs="Arial"/>
        </w:rPr>
        <w:t xml:space="preserve">. </w:t>
      </w:r>
      <w:r w:rsidR="00F526F5" w:rsidRPr="0098139F">
        <w:rPr>
          <w:rFonts w:asciiTheme="majorHAnsi" w:hAnsiTheme="majorHAnsi" w:cs="Arial"/>
        </w:rPr>
        <w:t>Even</w:t>
      </w:r>
      <w:r w:rsidR="00F92AC4" w:rsidRPr="0098139F">
        <w:rPr>
          <w:rFonts w:asciiTheme="majorHAnsi" w:hAnsiTheme="majorHAnsi" w:cs="Arial"/>
        </w:rPr>
        <w:t xml:space="preserve"> if</w:t>
      </w:r>
      <w:r w:rsidR="0055553F" w:rsidRPr="0098139F">
        <w:rPr>
          <w:rFonts w:asciiTheme="majorHAnsi" w:hAnsiTheme="majorHAnsi" w:cs="Arial"/>
        </w:rPr>
        <w:t xml:space="preserve"> the </w:t>
      </w:r>
      <w:proofErr w:type="gramStart"/>
      <w:r w:rsidR="0055553F" w:rsidRPr="0098139F">
        <w:rPr>
          <w:rFonts w:asciiTheme="majorHAnsi" w:hAnsiTheme="majorHAnsi" w:cs="Arial"/>
        </w:rPr>
        <w:t>v.p</w:t>
      </w:r>
      <w:proofErr w:type="gramEnd"/>
      <w:r w:rsidR="0055553F" w:rsidRPr="0098139F">
        <w:rPr>
          <w:rFonts w:asciiTheme="majorHAnsi" w:hAnsiTheme="majorHAnsi" w:cs="Arial"/>
        </w:rPr>
        <w:t xml:space="preserve">. was looking through my purse for </w:t>
      </w:r>
      <w:r w:rsidR="0055553F" w:rsidRPr="0098139F">
        <w:rPr>
          <w:rFonts w:asciiTheme="majorHAnsi" w:hAnsiTheme="majorHAnsi" w:cs="Arial"/>
        </w:rPr>
        <w:t>cigarette</w:t>
      </w:r>
      <w:r w:rsidR="00F526F5" w:rsidRPr="0098139F">
        <w:rPr>
          <w:rFonts w:asciiTheme="majorHAnsi" w:hAnsiTheme="majorHAnsi" w:cs="Arial"/>
        </w:rPr>
        <w:t>s (which he shouldn’t have)</w:t>
      </w:r>
      <w:r w:rsidR="0055553F" w:rsidRPr="0098139F">
        <w:rPr>
          <w:rFonts w:asciiTheme="majorHAnsi" w:hAnsiTheme="majorHAnsi" w:cs="Arial"/>
        </w:rPr>
        <w:t>, why is it ok to confiscate anything else I have in there?</w:t>
      </w:r>
      <w:r w:rsidR="00EA6312" w:rsidRPr="0098139F">
        <w:rPr>
          <w:rFonts w:asciiTheme="majorHAnsi" w:hAnsiTheme="majorHAnsi" w:cs="Arial"/>
        </w:rPr>
        <w:t xml:space="preserve"> </w:t>
      </w:r>
      <w:r w:rsidR="0055553F" w:rsidRPr="0098139F">
        <w:rPr>
          <w:rFonts w:asciiTheme="majorHAnsi" w:hAnsiTheme="majorHAnsi" w:cs="Arial"/>
        </w:rPr>
        <w:t xml:space="preserve">What right does he have? </w:t>
      </w:r>
      <w:r w:rsidR="00F526F5" w:rsidRPr="0098139F">
        <w:rPr>
          <w:rFonts w:asciiTheme="majorHAnsi" w:hAnsiTheme="majorHAnsi" w:cs="Arial"/>
        </w:rPr>
        <w:t xml:space="preserve">Going through my whole purse is </w:t>
      </w:r>
      <w:r w:rsidR="00A64AF5" w:rsidRPr="0098139F">
        <w:rPr>
          <w:rFonts w:asciiTheme="majorHAnsi" w:hAnsiTheme="majorHAnsi" w:cs="Arial"/>
        </w:rPr>
        <w:t xml:space="preserve">an </w:t>
      </w:r>
      <w:r w:rsidR="00F526F5" w:rsidRPr="0098139F">
        <w:rPr>
          <w:rFonts w:asciiTheme="majorHAnsi" w:hAnsiTheme="majorHAnsi" w:cs="Arial"/>
        </w:rPr>
        <w:t>unreasonable</w:t>
      </w:r>
      <w:r w:rsidR="00A64AF5" w:rsidRPr="0098139F">
        <w:rPr>
          <w:rFonts w:asciiTheme="majorHAnsi" w:hAnsiTheme="majorHAnsi" w:cs="Arial"/>
        </w:rPr>
        <w:t xml:space="preserve"> search </w:t>
      </w:r>
      <w:r w:rsidR="0098139F">
        <w:rPr>
          <w:rFonts w:asciiTheme="majorHAnsi" w:hAnsiTheme="majorHAnsi" w:cs="Arial"/>
        </w:rPr>
        <w:t>[</w:t>
      </w:r>
      <w:r w:rsidR="00A64AF5" w:rsidRPr="0098139F">
        <w:rPr>
          <w:rFonts w:asciiTheme="majorHAnsi" w:hAnsiTheme="majorHAnsi" w:cs="Arial"/>
        </w:rPr>
        <w:t>point to</w:t>
      </w:r>
      <w:r w:rsidR="00EA6312" w:rsidRPr="0098139F">
        <w:rPr>
          <w:rFonts w:asciiTheme="majorHAnsi" w:hAnsiTheme="majorHAnsi" w:cs="Arial"/>
        </w:rPr>
        <w:t xml:space="preserve"> Fourth Amendment</w:t>
      </w:r>
      <w:r w:rsidR="0098139F">
        <w:rPr>
          <w:rFonts w:asciiTheme="majorHAnsi" w:hAnsiTheme="majorHAnsi" w:cs="Arial"/>
        </w:rPr>
        <w:t>].</w:t>
      </w:r>
      <w:r w:rsidR="00A64AF5" w:rsidRPr="0098139F">
        <w:rPr>
          <w:rFonts w:asciiTheme="majorHAnsi" w:hAnsiTheme="majorHAnsi" w:cs="Arial"/>
        </w:rPr>
        <w:t xml:space="preserve"> </w:t>
      </w:r>
      <w:r w:rsidR="0055553F" w:rsidRPr="0098139F">
        <w:rPr>
          <w:rFonts w:asciiTheme="majorHAnsi" w:hAnsiTheme="majorHAnsi" w:cs="Arial"/>
        </w:rPr>
        <w:t xml:space="preserve">This is a violation of my personal rights! </w:t>
      </w:r>
      <w:r w:rsidR="0098139F">
        <w:rPr>
          <w:rFonts w:asciiTheme="majorHAnsi" w:hAnsiTheme="majorHAnsi" w:cs="Arial"/>
        </w:rPr>
        <w:t>[</w:t>
      </w:r>
      <w:proofErr w:type="gramStart"/>
      <w:r w:rsidR="0055553F" w:rsidRPr="0098139F">
        <w:rPr>
          <w:rFonts w:asciiTheme="majorHAnsi" w:hAnsiTheme="majorHAnsi" w:cs="Arial"/>
        </w:rPr>
        <w:t>add</w:t>
      </w:r>
      <w:proofErr w:type="gramEnd"/>
      <w:r w:rsidR="0055553F" w:rsidRPr="0098139F">
        <w:rPr>
          <w:rFonts w:asciiTheme="majorHAnsi" w:hAnsiTheme="majorHAnsi" w:cs="Arial"/>
        </w:rPr>
        <w:t xml:space="preserve"> to T-chart</w:t>
      </w:r>
      <w:r w:rsidR="0098139F">
        <w:rPr>
          <w:rFonts w:asciiTheme="majorHAnsi" w:hAnsiTheme="majorHAnsi" w:cs="Arial"/>
        </w:rPr>
        <w:t>]</w:t>
      </w:r>
      <w:r w:rsidR="0055553F" w:rsidRPr="0098139F">
        <w:rPr>
          <w:rFonts w:asciiTheme="majorHAnsi" w:hAnsiTheme="majorHAnsi" w:cs="Arial"/>
        </w:rPr>
        <w:t>.</w:t>
      </w:r>
      <w:r w:rsidR="00EA6312" w:rsidRPr="0098139F">
        <w:rPr>
          <w:rFonts w:asciiTheme="majorHAnsi" w:hAnsiTheme="majorHAnsi" w:cs="Arial"/>
        </w:rPr>
        <w:t xml:space="preserve"> </w:t>
      </w:r>
      <w:r w:rsidR="0055553F" w:rsidRPr="0098139F">
        <w:rPr>
          <w:rFonts w:asciiTheme="majorHAnsi" w:hAnsiTheme="majorHAnsi" w:cs="Arial"/>
        </w:rPr>
        <w:t xml:space="preserve">Just because I </w:t>
      </w:r>
      <w:proofErr w:type="gramStart"/>
      <w:r w:rsidR="0055553F" w:rsidRPr="0098139F">
        <w:rPr>
          <w:rFonts w:asciiTheme="majorHAnsi" w:hAnsiTheme="majorHAnsi" w:cs="Arial"/>
        </w:rPr>
        <w:t>have</w:t>
      </w:r>
      <w:proofErr w:type="gramEnd"/>
      <w:r w:rsidR="0055553F" w:rsidRPr="0098139F">
        <w:rPr>
          <w:rFonts w:asciiTheme="majorHAnsi" w:hAnsiTheme="majorHAnsi" w:cs="Arial"/>
        </w:rPr>
        <w:t xml:space="preserve"> the stuff doesn’t mean that I do anything with it. Maybe I was holding it for my boyfriend</w:t>
      </w:r>
      <w:proofErr w:type="gramStart"/>
      <w:r w:rsidR="0055553F" w:rsidRPr="0098139F">
        <w:rPr>
          <w:rFonts w:asciiTheme="majorHAnsi" w:hAnsiTheme="majorHAnsi" w:cs="Arial"/>
        </w:rPr>
        <w:t>?</w:t>
      </w:r>
      <w:r w:rsidR="009577C9" w:rsidRPr="0098139F">
        <w:rPr>
          <w:rFonts w:asciiTheme="majorHAnsi" w:hAnsiTheme="majorHAnsi" w:cs="Arial"/>
        </w:rPr>
        <w:t>“</w:t>
      </w:r>
      <w:proofErr w:type="gramEnd"/>
      <w:r w:rsidR="0098139F">
        <w:rPr>
          <w:rFonts w:asciiTheme="majorHAnsi" w:hAnsiTheme="majorHAnsi" w:cs="Arial"/>
        </w:rPr>
        <w:t xml:space="preserve"> [</w:t>
      </w:r>
      <w:proofErr w:type="gramStart"/>
      <w:r w:rsidR="0098139F">
        <w:rPr>
          <w:rFonts w:asciiTheme="majorHAnsi" w:hAnsiTheme="majorHAnsi" w:cs="Arial"/>
        </w:rPr>
        <w:t>add</w:t>
      </w:r>
      <w:proofErr w:type="gramEnd"/>
      <w:r w:rsidR="0098139F">
        <w:rPr>
          <w:rFonts w:asciiTheme="majorHAnsi" w:hAnsiTheme="majorHAnsi" w:cs="Arial"/>
        </w:rPr>
        <w:t xml:space="preserve"> to T-chart.]</w:t>
      </w:r>
    </w:p>
    <w:p w:rsidR="004B3F8B" w:rsidRPr="00607BC4" w:rsidRDefault="004B3F8B" w:rsidP="00607BC4">
      <w:pPr>
        <w:pStyle w:val="ColorfulList-Accent11"/>
        <w:tabs>
          <w:tab w:val="left" w:pos="6840"/>
        </w:tabs>
        <w:spacing w:after="0" w:line="240" w:lineRule="auto"/>
        <w:ind w:left="360"/>
        <w:rPr>
          <w:rFonts w:asciiTheme="majorHAnsi" w:hAnsiTheme="majorHAnsi" w:cs="Arial"/>
          <w:b/>
        </w:rPr>
      </w:pPr>
    </w:p>
    <w:p w:rsidR="0055553F" w:rsidRPr="00607BC4" w:rsidRDefault="0055553F" w:rsidP="00607BC4">
      <w:pPr>
        <w:pStyle w:val="ColorfulList-Accent11"/>
        <w:numPr>
          <w:ilvl w:val="0"/>
          <w:numId w:val="73"/>
        </w:numPr>
        <w:tabs>
          <w:tab w:val="left" w:pos="6840"/>
        </w:tabs>
        <w:spacing w:after="0" w:line="240" w:lineRule="auto"/>
        <w:ind w:left="360"/>
        <w:rPr>
          <w:rFonts w:asciiTheme="majorHAnsi" w:hAnsiTheme="majorHAnsi" w:cs="Arial"/>
          <w:i/>
        </w:rPr>
      </w:pPr>
      <w:r w:rsidRPr="00607BC4">
        <w:rPr>
          <w:rFonts w:asciiTheme="majorHAnsi" w:hAnsiTheme="majorHAnsi" w:cs="Arial"/>
        </w:rPr>
        <w:t xml:space="preserve">Ask the class for any other points that </w:t>
      </w:r>
      <w:proofErr w:type="gramStart"/>
      <w:r w:rsidRPr="00607BC4">
        <w:rPr>
          <w:rFonts w:asciiTheme="majorHAnsi" w:hAnsiTheme="majorHAnsi" w:cs="Arial"/>
        </w:rPr>
        <w:t>have not yet been listed</w:t>
      </w:r>
      <w:proofErr w:type="gramEnd"/>
      <w:r w:rsidR="004B3F8B" w:rsidRPr="00607BC4">
        <w:rPr>
          <w:rFonts w:asciiTheme="majorHAnsi" w:hAnsiTheme="majorHAnsi" w:cs="Arial"/>
        </w:rPr>
        <w:t>.</w:t>
      </w:r>
    </w:p>
    <w:p w:rsidR="00997D08" w:rsidRPr="0098139F" w:rsidRDefault="0055553F" w:rsidP="0098139F">
      <w:pPr>
        <w:pStyle w:val="ColorfulList-Accent11"/>
        <w:tabs>
          <w:tab w:val="left" w:pos="6840"/>
        </w:tabs>
        <w:spacing w:after="0" w:line="240" w:lineRule="auto"/>
        <w:rPr>
          <w:rFonts w:asciiTheme="majorHAnsi" w:hAnsiTheme="majorHAnsi" w:cs="Arial"/>
        </w:rPr>
      </w:pPr>
      <w:r w:rsidRPr="00607BC4">
        <w:rPr>
          <w:rFonts w:asciiTheme="majorHAnsi" w:hAnsiTheme="majorHAnsi" w:cs="Arial"/>
          <w:b/>
        </w:rPr>
        <w:br/>
      </w:r>
      <w:r w:rsidRPr="0098139F">
        <w:rPr>
          <w:rFonts w:asciiTheme="majorHAnsi" w:hAnsiTheme="majorHAnsi" w:cs="Arial"/>
        </w:rPr>
        <w:t xml:space="preserve">“Now, let’s look at the </w:t>
      </w:r>
      <w:r w:rsidR="00DB73F6" w:rsidRPr="0098139F">
        <w:rPr>
          <w:rFonts w:asciiTheme="majorHAnsi" w:hAnsiTheme="majorHAnsi" w:cs="Arial"/>
        </w:rPr>
        <w:t>counterclaim, the side</w:t>
      </w:r>
      <w:r w:rsidRPr="0098139F">
        <w:rPr>
          <w:rFonts w:asciiTheme="majorHAnsi" w:hAnsiTheme="majorHAnsi" w:cs="Arial"/>
        </w:rPr>
        <w:t xml:space="preserve"> of the vice-principal /state</w:t>
      </w:r>
      <w:r w:rsidR="00A64AF5" w:rsidRPr="0098139F">
        <w:rPr>
          <w:rFonts w:asciiTheme="majorHAnsi" w:hAnsiTheme="majorHAnsi" w:cs="Arial"/>
        </w:rPr>
        <w:t xml:space="preserve"> of </w:t>
      </w:r>
      <w:r w:rsidR="00997D08" w:rsidRPr="0098139F">
        <w:rPr>
          <w:rFonts w:asciiTheme="majorHAnsi" w:hAnsiTheme="majorHAnsi" w:cs="Arial"/>
        </w:rPr>
        <w:t>New Jersey.</w:t>
      </w:r>
      <w:r w:rsidR="00EA6312" w:rsidRPr="0098139F">
        <w:rPr>
          <w:rFonts w:asciiTheme="majorHAnsi" w:hAnsiTheme="majorHAnsi" w:cs="Arial"/>
        </w:rPr>
        <w:t xml:space="preserve"> </w:t>
      </w:r>
      <w:r w:rsidRPr="0098139F">
        <w:rPr>
          <w:rFonts w:asciiTheme="majorHAnsi" w:hAnsiTheme="majorHAnsi" w:cs="Arial"/>
        </w:rPr>
        <w:t xml:space="preserve">T.L.O. was discovered to be smoking in the bathroom by a teacher </w:t>
      </w:r>
      <w:r w:rsidR="0098139F">
        <w:rPr>
          <w:rFonts w:asciiTheme="majorHAnsi" w:hAnsiTheme="majorHAnsi" w:cs="Arial"/>
        </w:rPr>
        <w:t>[</w:t>
      </w:r>
      <w:r w:rsidRPr="0098139F">
        <w:rPr>
          <w:rFonts w:asciiTheme="majorHAnsi" w:hAnsiTheme="majorHAnsi" w:cs="Arial"/>
        </w:rPr>
        <w:t>add point to T-chart</w:t>
      </w:r>
      <w:r w:rsidR="0098139F">
        <w:rPr>
          <w:rFonts w:asciiTheme="majorHAnsi" w:hAnsiTheme="majorHAnsi" w:cs="Arial"/>
        </w:rPr>
        <w:t>]</w:t>
      </w:r>
      <w:r w:rsidRPr="0098139F">
        <w:rPr>
          <w:rFonts w:asciiTheme="majorHAnsi" w:hAnsiTheme="majorHAnsi" w:cs="Arial"/>
        </w:rPr>
        <w:t>.</w:t>
      </w:r>
      <w:r w:rsidR="00EA6312" w:rsidRPr="0098139F">
        <w:rPr>
          <w:rFonts w:asciiTheme="majorHAnsi" w:hAnsiTheme="majorHAnsi" w:cs="Arial"/>
        </w:rPr>
        <w:t xml:space="preserve"> </w:t>
      </w:r>
    </w:p>
    <w:p w:rsidR="00997D08" w:rsidRPr="0098139F" w:rsidRDefault="00997D08" w:rsidP="0098139F">
      <w:pPr>
        <w:pStyle w:val="ColorfulList-Accent11"/>
        <w:tabs>
          <w:tab w:val="left" w:pos="6840"/>
        </w:tabs>
        <w:spacing w:after="0" w:line="240" w:lineRule="auto"/>
        <w:rPr>
          <w:rFonts w:asciiTheme="majorHAnsi" w:hAnsiTheme="majorHAnsi" w:cs="Arial"/>
        </w:rPr>
      </w:pPr>
    </w:p>
    <w:p w:rsidR="00997D08" w:rsidRPr="0098139F" w:rsidRDefault="00A64AF5" w:rsidP="0098139F">
      <w:pPr>
        <w:pStyle w:val="ColorfulList-Accent11"/>
        <w:tabs>
          <w:tab w:val="left" w:pos="6840"/>
        </w:tabs>
        <w:spacing w:after="0" w:line="240" w:lineRule="auto"/>
        <w:rPr>
          <w:rFonts w:asciiTheme="majorHAnsi" w:hAnsiTheme="majorHAnsi" w:cs="Arial"/>
        </w:rPr>
      </w:pPr>
      <w:r w:rsidRPr="0098139F">
        <w:rPr>
          <w:rFonts w:asciiTheme="majorHAnsi" w:hAnsiTheme="majorHAnsi" w:cs="Arial"/>
        </w:rPr>
        <w:t xml:space="preserve">This constitutes probable cause to search her belongings for cigarettes, since smoking is against the rules of the school. </w:t>
      </w:r>
      <w:r w:rsidR="0055553F" w:rsidRPr="0098139F">
        <w:rPr>
          <w:rFonts w:asciiTheme="majorHAnsi" w:hAnsiTheme="majorHAnsi" w:cs="Arial"/>
        </w:rPr>
        <w:t>When she was sent to the vice-principal’s office, she denied smoking in the bathroom, but the v.p. saw a pack of cigarettes sticking out of her purse</w:t>
      </w:r>
      <w:r w:rsidR="0098139F">
        <w:rPr>
          <w:rFonts w:asciiTheme="majorHAnsi" w:hAnsiTheme="majorHAnsi" w:cs="Arial"/>
        </w:rPr>
        <w:t xml:space="preserve"> [</w:t>
      </w:r>
      <w:r w:rsidR="0055553F" w:rsidRPr="0098139F">
        <w:rPr>
          <w:rFonts w:asciiTheme="majorHAnsi" w:hAnsiTheme="majorHAnsi" w:cs="Arial"/>
        </w:rPr>
        <w:t>add to T-chart</w:t>
      </w:r>
      <w:r w:rsidR="0098139F">
        <w:rPr>
          <w:rFonts w:asciiTheme="majorHAnsi" w:hAnsiTheme="majorHAnsi" w:cs="Arial"/>
        </w:rPr>
        <w:t>]</w:t>
      </w:r>
      <w:r w:rsidR="0055553F" w:rsidRPr="0098139F">
        <w:rPr>
          <w:rFonts w:asciiTheme="majorHAnsi" w:hAnsiTheme="majorHAnsi" w:cs="Arial"/>
        </w:rPr>
        <w:t>. When he looked closer, he saw rolling papers in her purse</w:t>
      </w:r>
      <w:r w:rsidRPr="0098139F">
        <w:rPr>
          <w:rFonts w:asciiTheme="majorHAnsi" w:hAnsiTheme="majorHAnsi" w:cs="Arial"/>
        </w:rPr>
        <w:t>.</w:t>
      </w:r>
      <w:r w:rsidR="00EA6312" w:rsidRPr="0098139F">
        <w:rPr>
          <w:rFonts w:asciiTheme="majorHAnsi" w:hAnsiTheme="majorHAnsi" w:cs="Arial"/>
        </w:rPr>
        <w:t xml:space="preserve"> </w:t>
      </w:r>
      <w:r w:rsidRPr="0098139F">
        <w:rPr>
          <w:rFonts w:asciiTheme="majorHAnsi" w:hAnsiTheme="majorHAnsi" w:cs="Arial"/>
        </w:rPr>
        <w:t xml:space="preserve">So </w:t>
      </w:r>
      <w:r w:rsidR="00071FFC" w:rsidRPr="0098139F">
        <w:rPr>
          <w:rFonts w:asciiTheme="majorHAnsi" w:hAnsiTheme="majorHAnsi" w:cs="Arial"/>
        </w:rPr>
        <w:t>far,</w:t>
      </w:r>
      <w:r w:rsidRPr="0098139F">
        <w:rPr>
          <w:rFonts w:asciiTheme="majorHAnsi" w:hAnsiTheme="majorHAnsi" w:cs="Arial"/>
        </w:rPr>
        <w:t xml:space="preserve"> he </w:t>
      </w:r>
      <w:proofErr w:type="gramStart"/>
      <w:r w:rsidRPr="0098139F">
        <w:rPr>
          <w:rFonts w:asciiTheme="majorHAnsi" w:hAnsiTheme="majorHAnsi" w:cs="Arial"/>
        </w:rPr>
        <w:t>hadn’t</w:t>
      </w:r>
      <w:proofErr w:type="gramEnd"/>
      <w:r w:rsidRPr="0098139F">
        <w:rPr>
          <w:rFonts w:asciiTheme="majorHAnsi" w:hAnsiTheme="majorHAnsi" w:cs="Arial"/>
        </w:rPr>
        <w:t xml:space="preserve"> actually searched her purse.</w:t>
      </w:r>
      <w:r w:rsidR="00EA6312" w:rsidRPr="0098139F">
        <w:rPr>
          <w:rFonts w:asciiTheme="majorHAnsi" w:hAnsiTheme="majorHAnsi" w:cs="Arial"/>
        </w:rPr>
        <w:t xml:space="preserve"> </w:t>
      </w:r>
      <w:proofErr w:type="gramStart"/>
      <w:r w:rsidRPr="0098139F">
        <w:rPr>
          <w:rFonts w:asciiTheme="majorHAnsi" w:hAnsiTheme="majorHAnsi" w:cs="Arial"/>
        </w:rPr>
        <w:t>But</w:t>
      </w:r>
      <w:proofErr w:type="gramEnd"/>
      <w:r w:rsidRPr="0098139F">
        <w:rPr>
          <w:rFonts w:asciiTheme="majorHAnsi" w:hAnsiTheme="majorHAnsi" w:cs="Arial"/>
        </w:rPr>
        <w:t xml:space="preserve"> when he saw the rolling papers, he considered that probable cause to search her purse.</w:t>
      </w:r>
      <w:r w:rsidR="00EA6312" w:rsidRPr="0098139F">
        <w:rPr>
          <w:rFonts w:asciiTheme="majorHAnsi" w:hAnsiTheme="majorHAnsi" w:cs="Arial"/>
        </w:rPr>
        <w:t xml:space="preserve"> </w:t>
      </w:r>
      <w:r w:rsidR="0098139F">
        <w:rPr>
          <w:rFonts w:asciiTheme="majorHAnsi" w:hAnsiTheme="majorHAnsi" w:cs="Arial"/>
        </w:rPr>
        <w:t>That</w:t>
      </w:r>
      <w:r w:rsidR="00A249D6" w:rsidRPr="0098139F">
        <w:rPr>
          <w:rFonts w:asciiTheme="majorHAnsi" w:hAnsiTheme="majorHAnsi" w:cs="Arial"/>
        </w:rPr>
        <w:t xml:space="preserve"> was </w:t>
      </w:r>
      <w:proofErr w:type="gramStart"/>
      <w:r w:rsidR="00A249D6" w:rsidRPr="0098139F">
        <w:rPr>
          <w:rFonts w:asciiTheme="majorHAnsi" w:hAnsiTheme="majorHAnsi" w:cs="Arial"/>
        </w:rPr>
        <w:t>not unreasonable</w:t>
      </w:r>
      <w:proofErr w:type="gramEnd"/>
      <w:r w:rsidR="00A249D6" w:rsidRPr="0098139F">
        <w:rPr>
          <w:rFonts w:asciiTheme="majorHAnsi" w:hAnsiTheme="majorHAnsi" w:cs="Arial"/>
        </w:rPr>
        <w:t>.</w:t>
      </w:r>
      <w:r w:rsidR="00EA6312" w:rsidRPr="0098139F">
        <w:rPr>
          <w:rFonts w:asciiTheme="majorHAnsi" w:hAnsiTheme="majorHAnsi" w:cs="Arial"/>
        </w:rPr>
        <w:t xml:space="preserve"> </w:t>
      </w:r>
      <w:r w:rsidR="00A249D6" w:rsidRPr="0098139F">
        <w:rPr>
          <w:rFonts w:asciiTheme="majorHAnsi" w:hAnsiTheme="majorHAnsi" w:cs="Arial"/>
        </w:rPr>
        <w:t xml:space="preserve">He saw </w:t>
      </w:r>
      <w:r w:rsidRPr="0098139F">
        <w:rPr>
          <w:rFonts w:asciiTheme="majorHAnsi" w:hAnsiTheme="majorHAnsi" w:cs="Arial"/>
        </w:rPr>
        <w:t>the rolling papers, the girl had already lied about the smoking, and he knew that rolling papers were usually connected to marijuana use</w:t>
      </w:r>
      <w:r w:rsidR="00AB298A" w:rsidRPr="0098139F">
        <w:rPr>
          <w:rFonts w:asciiTheme="majorHAnsi" w:hAnsiTheme="majorHAnsi" w:cs="Arial"/>
        </w:rPr>
        <w:t xml:space="preserve"> </w:t>
      </w:r>
      <w:r w:rsidR="0098139F">
        <w:rPr>
          <w:rFonts w:asciiTheme="majorHAnsi" w:hAnsiTheme="majorHAnsi" w:cs="Arial"/>
        </w:rPr>
        <w:t>[</w:t>
      </w:r>
      <w:r w:rsidR="0055553F" w:rsidRPr="0098139F">
        <w:rPr>
          <w:rFonts w:asciiTheme="majorHAnsi" w:hAnsiTheme="majorHAnsi" w:cs="Arial"/>
        </w:rPr>
        <w:t>add point to T-chart</w:t>
      </w:r>
      <w:r w:rsidR="0098139F">
        <w:rPr>
          <w:rFonts w:asciiTheme="majorHAnsi" w:hAnsiTheme="majorHAnsi" w:cs="Arial"/>
        </w:rPr>
        <w:t>]</w:t>
      </w:r>
      <w:r w:rsidR="0055553F" w:rsidRPr="0098139F">
        <w:rPr>
          <w:rFonts w:asciiTheme="majorHAnsi" w:hAnsiTheme="majorHAnsi" w:cs="Arial"/>
        </w:rPr>
        <w:t>, so he decided to search further.</w:t>
      </w:r>
      <w:r w:rsidR="00EA6312" w:rsidRPr="0098139F">
        <w:rPr>
          <w:rFonts w:asciiTheme="majorHAnsi" w:hAnsiTheme="majorHAnsi" w:cs="Arial"/>
        </w:rPr>
        <w:t xml:space="preserve"> </w:t>
      </w:r>
    </w:p>
    <w:p w:rsidR="00997D08" w:rsidRPr="0098139F" w:rsidRDefault="00997D08" w:rsidP="0098139F">
      <w:pPr>
        <w:pStyle w:val="ColorfulList-Accent11"/>
        <w:tabs>
          <w:tab w:val="left" w:pos="6840"/>
        </w:tabs>
        <w:spacing w:after="0" w:line="240" w:lineRule="auto"/>
        <w:rPr>
          <w:rFonts w:asciiTheme="majorHAnsi" w:hAnsiTheme="majorHAnsi" w:cs="Arial"/>
        </w:rPr>
      </w:pPr>
    </w:p>
    <w:p w:rsidR="004B3F8B" w:rsidRPr="0098139F" w:rsidRDefault="0055553F" w:rsidP="0098139F">
      <w:pPr>
        <w:pStyle w:val="ColorfulList-Accent11"/>
        <w:tabs>
          <w:tab w:val="left" w:pos="6840"/>
        </w:tabs>
        <w:spacing w:after="0" w:line="240" w:lineRule="auto"/>
        <w:rPr>
          <w:rFonts w:asciiTheme="majorHAnsi" w:hAnsiTheme="majorHAnsi" w:cs="Arial"/>
        </w:rPr>
      </w:pPr>
      <w:r w:rsidRPr="0098139F">
        <w:rPr>
          <w:rFonts w:asciiTheme="majorHAnsi" w:hAnsiTheme="majorHAnsi" w:cs="Arial"/>
        </w:rPr>
        <w:t xml:space="preserve">He felt that was a reasonable search, </w:t>
      </w:r>
      <w:r w:rsidR="0098139F">
        <w:rPr>
          <w:rFonts w:asciiTheme="majorHAnsi" w:hAnsiTheme="majorHAnsi" w:cs="Arial"/>
        </w:rPr>
        <w:t>since</w:t>
      </w:r>
      <w:r w:rsidRPr="0098139F">
        <w:rPr>
          <w:rFonts w:asciiTheme="majorHAnsi" w:hAnsiTheme="majorHAnsi" w:cs="Arial"/>
        </w:rPr>
        <w:t xml:space="preserve"> he is responsible for the personal safety of all of the students in the building</w:t>
      </w:r>
      <w:r w:rsidR="0098139F">
        <w:rPr>
          <w:rFonts w:asciiTheme="majorHAnsi" w:hAnsiTheme="majorHAnsi" w:cs="Arial"/>
        </w:rPr>
        <w:t>. T</w:t>
      </w:r>
      <w:r w:rsidRPr="0098139F">
        <w:rPr>
          <w:rFonts w:asciiTheme="majorHAnsi" w:hAnsiTheme="majorHAnsi" w:cs="Arial"/>
        </w:rPr>
        <w:t xml:space="preserve">hat is why he continued </w:t>
      </w:r>
      <w:r w:rsidR="0098139F">
        <w:rPr>
          <w:rFonts w:asciiTheme="majorHAnsi" w:hAnsiTheme="majorHAnsi" w:cs="Arial"/>
        </w:rPr>
        <w:t>[</w:t>
      </w:r>
      <w:r w:rsidRPr="0098139F">
        <w:rPr>
          <w:rFonts w:asciiTheme="majorHAnsi" w:hAnsiTheme="majorHAnsi" w:cs="Arial"/>
        </w:rPr>
        <w:t>add “student safety” to T-chart</w:t>
      </w:r>
      <w:r w:rsidR="0098139F">
        <w:rPr>
          <w:rFonts w:asciiTheme="majorHAnsi" w:hAnsiTheme="majorHAnsi" w:cs="Arial"/>
        </w:rPr>
        <w:t>]</w:t>
      </w:r>
      <w:r w:rsidRPr="0098139F">
        <w:rPr>
          <w:rFonts w:asciiTheme="majorHAnsi" w:hAnsiTheme="majorHAnsi" w:cs="Arial"/>
        </w:rPr>
        <w:t>.</w:t>
      </w:r>
      <w:r w:rsidR="00EA6312" w:rsidRPr="0098139F">
        <w:rPr>
          <w:rFonts w:asciiTheme="majorHAnsi" w:hAnsiTheme="majorHAnsi" w:cs="Arial"/>
        </w:rPr>
        <w:t xml:space="preserve"> </w:t>
      </w:r>
      <w:r w:rsidR="003E513D" w:rsidRPr="0098139F">
        <w:rPr>
          <w:rFonts w:asciiTheme="majorHAnsi" w:hAnsiTheme="majorHAnsi" w:cs="Arial"/>
        </w:rPr>
        <w:t xml:space="preserve">The rights of </w:t>
      </w:r>
      <w:r w:rsidR="003E513D" w:rsidRPr="0098139F">
        <w:rPr>
          <w:rFonts w:asciiTheme="majorHAnsi" w:hAnsiTheme="majorHAnsi" w:cs="Arial"/>
        </w:rPr>
        <w:lastRenderedPageBreak/>
        <w:t xml:space="preserve">the collective student body supersede the rights of </w:t>
      </w:r>
      <w:proofErr w:type="gramStart"/>
      <w:r w:rsidR="003E513D" w:rsidRPr="0098139F">
        <w:rPr>
          <w:rFonts w:asciiTheme="majorHAnsi" w:hAnsiTheme="majorHAnsi" w:cs="Arial"/>
        </w:rPr>
        <w:t>T.L.O</w:t>
      </w:r>
      <w:proofErr w:type="gramEnd"/>
      <w:r w:rsidR="009577C9" w:rsidRPr="0098139F">
        <w:rPr>
          <w:rFonts w:asciiTheme="majorHAnsi" w:hAnsiTheme="majorHAnsi" w:cs="Arial"/>
        </w:rPr>
        <w:t xml:space="preserve">” </w:t>
      </w:r>
      <w:r w:rsidR="0098139F">
        <w:rPr>
          <w:rFonts w:asciiTheme="majorHAnsi" w:hAnsiTheme="majorHAnsi" w:cs="Arial"/>
        </w:rPr>
        <w:t>[</w:t>
      </w:r>
      <w:r w:rsidR="009577C9" w:rsidRPr="0098139F">
        <w:rPr>
          <w:rFonts w:asciiTheme="majorHAnsi" w:hAnsiTheme="majorHAnsi" w:cs="Arial"/>
        </w:rPr>
        <w:t>add point to T-chart</w:t>
      </w:r>
      <w:r w:rsidR="0098139F">
        <w:rPr>
          <w:rFonts w:asciiTheme="majorHAnsi" w:hAnsiTheme="majorHAnsi" w:cs="Arial"/>
        </w:rPr>
        <w:t>].</w:t>
      </w:r>
    </w:p>
    <w:p w:rsidR="004B3F8B" w:rsidRPr="0098139F" w:rsidRDefault="004B3F8B" w:rsidP="00607BC4">
      <w:pPr>
        <w:pStyle w:val="ColorfulList-Accent11"/>
        <w:tabs>
          <w:tab w:val="left" w:pos="6840"/>
        </w:tabs>
        <w:spacing w:after="0" w:line="240" w:lineRule="auto"/>
        <w:ind w:left="0"/>
        <w:rPr>
          <w:rFonts w:asciiTheme="majorHAnsi" w:hAnsiTheme="majorHAnsi" w:cs="Arial"/>
        </w:rPr>
      </w:pPr>
    </w:p>
    <w:p w:rsidR="0055553F" w:rsidRPr="00607BC4" w:rsidRDefault="003E513D" w:rsidP="00607BC4">
      <w:pPr>
        <w:pStyle w:val="ColorfulList-Accent11"/>
        <w:numPr>
          <w:ilvl w:val="0"/>
          <w:numId w:val="73"/>
        </w:numPr>
        <w:tabs>
          <w:tab w:val="left" w:pos="6840"/>
        </w:tabs>
        <w:spacing w:after="0" w:line="240" w:lineRule="auto"/>
        <w:ind w:left="360"/>
        <w:rPr>
          <w:rFonts w:asciiTheme="majorHAnsi" w:hAnsiTheme="majorHAnsi" w:cs="Arial"/>
        </w:rPr>
      </w:pPr>
      <w:r w:rsidRPr="00607BC4">
        <w:rPr>
          <w:rFonts w:asciiTheme="majorHAnsi" w:hAnsiTheme="majorHAnsi" w:cs="Arial"/>
        </w:rPr>
        <w:t>Ask the class for any other point</w:t>
      </w:r>
      <w:r w:rsidR="004B3F8B" w:rsidRPr="00607BC4">
        <w:rPr>
          <w:rFonts w:asciiTheme="majorHAnsi" w:hAnsiTheme="majorHAnsi" w:cs="Arial"/>
        </w:rPr>
        <w:t xml:space="preserve">s that </w:t>
      </w:r>
      <w:proofErr w:type="gramStart"/>
      <w:r w:rsidR="004B3F8B" w:rsidRPr="00607BC4">
        <w:rPr>
          <w:rFonts w:asciiTheme="majorHAnsi" w:hAnsiTheme="majorHAnsi" w:cs="Arial"/>
        </w:rPr>
        <w:t>have not yet been listed</w:t>
      </w:r>
      <w:proofErr w:type="gramEnd"/>
      <w:r w:rsidR="004B3F8B" w:rsidRPr="00607BC4">
        <w:rPr>
          <w:rFonts w:asciiTheme="majorHAnsi" w:hAnsiTheme="majorHAnsi" w:cs="Arial"/>
        </w:rPr>
        <w:t>.</w:t>
      </w:r>
    </w:p>
    <w:p w:rsidR="00997D08" w:rsidRPr="00607BC4" w:rsidRDefault="00C31A7C" w:rsidP="00607BC4">
      <w:pPr>
        <w:pStyle w:val="ColorfulList-Accent11"/>
        <w:numPr>
          <w:ilvl w:val="0"/>
          <w:numId w:val="43"/>
        </w:numPr>
        <w:tabs>
          <w:tab w:val="left" w:pos="6840"/>
        </w:tabs>
        <w:spacing w:after="0" w:line="240" w:lineRule="auto"/>
        <w:rPr>
          <w:rFonts w:asciiTheme="majorHAnsi" w:hAnsiTheme="majorHAnsi" w:cs="Arial"/>
        </w:rPr>
      </w:pPr>
      <w:r w:rsidRPr="00607BC4">
        <w:rPr>
          <w:rFonts w:asciiTheme="majorHAnsi" w:hAnsiTheme="majorHAnsi" w:cs="Arial"/>
        </w:rPr>
        <w:t>T</w:t>
      </w:r>
      <w:r w:rsidR="007C06A5" w:rsidRPr="00607BC4">
        <w:rPr>
          <w:rFonts w:asciiTheme="majorHAnsi" w:hAnsiTheme="majorHAnsi" w:cs="Arial"/>
        </w:rPr>
        <w:t xml:space="preserve">ake </w:t>
      </w:r>
      <w:r w:rsidR="0098139F">
        <w:rPr>
          <w:rFonts w:asciiTheme="majorHAnsi" w:hAnsiTheme="majorHAnsi" w:cs="Arial"/>
        </w:rPr>
        <w:t xml:space="preserve">the </w:t>
      </w:r>
      <w:r w:rsidRPr="00607BC4">
        <w:rPr>
          <w:rFonts w:asciiTheme="majorHAnsi" w:hAnsiTheme="majorHAnsi" w:cs="Arial"/>
        </w:rPr>
        <w:t>reasons</w:t>
      </w:r>
      <w:r w:rsidR="007C06A5" w:rsidRPr="00607BC4">
        <w:rPr>
          <w:rFonts w:asciiTheme="majorHAnsi" w:hAnsiTheme="majorHAnsi" w:cs="Arial"/>
        </w:rPr>
        <w:t xml:space="preserve"> </w:t>
      </w:r>
      <w:r w:rsidR="0098139F">
        <w:rPr>
          <w:rFonts w:asciiTheme="majorHAnsi" w:hAnsiTheme="majorHAnsi" w:cs="Arial"/>
        </w:rPr>
        <w:t>on</w:t>
      </w:r>
      <w:r w:rsidR="007C06A5" w:rsidRPr="00607BC4">
        <w:rPr>
          <w:rFonts w:asciiTheme="majorHAnsi" w:hAnsiTheme="majorHAnsi" w:cs="Arial"/>
        </w:rPr>
        <w:t xml:space="preserve"> one side and constru</w:t>
      </w:r>
      <w:r w:rsidR="009577C9" w:rsidRPr="00607BC4">
        <w:rPr>
          <w:rFonts w:asciiTheme="majorHAnsi" w:hAnsiTheme="majorHAnsi" w:cs="Arial"/>
        </w:rPr>
        <w:t xml:space="preserve">ct an argument </w:t>
      </w:r>
      <w:r w:rsidR="0098139F">
        <w:rPr>
          <w:rFonts w:asciiTheme="majorHAnsi" w:hAnsiTheme="majorHAnsi" w:cs="Arial"/>
        </w:rPr>
        <w:t>[</w:t>
      </w:r>
      <w:r w:rsidR="009577C9" w:rsidRPr="00607BC4">
        <w:rPr>
          <w:rFonts w:asciiTheme="majorHAnsi" w:hAnsiTheme="majorHAnsi" w:cs="Arial"/>
        </w:rPr>
        <w:t xml:space="preserve">still modeling </w:t>
      </w:r>
      <w:r w:rsidR="0098139F">
        <w:rPr>
          <w:rFonts w:asciiTheme="majorHAnsi" w:hAnsiTheme="majorHAnsi" w:cs="Arial"/>
        </w:rPr>
        <w:t xml:space="preserve">the </w:t>
      </w:r>
      <w:r w:rsidR="009577C9" w:rsidRPr="00607BC4">
        <w:rPr>
          <w:rFonts w:asciiTheme="majorHAnsi" w:hAnsiTheme="majorHAnsi" w:cs="Arial"/>
        </w:rPr>
        <w:t>t</w:t>
      </w:r>
      <w:r w:rsidR="007C06A5" w:rsidRPr="00607BC4">
        <w:rPr>
          <w:rFonts w:asciiTheme="majorHAnsi" w:hAnsiTheme="majorHAnsi" w:cs="Arial"/>
        </w:rPr>
        <w:t>hink-aloud</w:t>
      </w:r>
      <w:r w:rsidR="0098139F">
        <w:rPr>
          <w:rFonts w:asciiTheme="majorHAnsi" w:hAnsiTheme="majorHAnsi" w:cs="Arial"/>
        </w:rPr>
        <w:t>]</w:t>
      </w:r>
      <w:r w:rsidR="007C06A5" w:rsidRPr="00607BC4">
        <w:rPr>
          <w:rFonts w:asciiTheme="majorHAnsi" w:hAnsiTheme="majorHAnsi" w:cs="Arial"/>
        </w:rPr>
        <w:t xml:space="preserve">. </w:t>
      </w:r>
      <w:r w:rsidR="00A800A3" w:rsidRPr="00607BC4">
        <w:rPr>
          <w:rFonts w:asciiTheme="majorHAnsi" w:hAnsiTheme="majorHAnsi" w:cs="Arial"/>
        </w:rPr>
        <w:t xml:space="preserve">Document </w:t>
      </w:r>
      <w:r w:rsidR="0098139F">
        <w:rPr>
          <w:rFonts w:asciiTheme="majorHAnsi" w:hAnsiTheme="majorHAnsi" w:cs="Arial"/>
        </w:rPr>
        <w:t xml:space="preserve">the </w:t>
      </w:r>
      <w:r w:rsidR="00A800A3" w:rsidRPr="00607BC4">
        <w:rPr>
          <w:rFonts w:asciiTheme="majorHAnsi" w:hAnsiTheme="majorHAnsi" w:cs="Arial"/>
        </w:rPr>
        <w:t>argument on chart paper.</w:t>
      </w:r>
    </w:p>
    <w:p w:rsidR="003E513D" w:rsidRPr="00607BC4" w:rsidRDefault="003E513D" w:rsidP="00607BC4">
      <w:pPr>
        <w:pStyle w:val="ColorfulList-Accent11"/>
        <w:numPr>
          <w:ilvl w:val="0"/>
          <w:numId w:val="43"/>
        </w:numPr>
        <w:tabs>
          <w:tab w:val="left" w:pos="6840"/>
        </w:tabs>
        <w:spacing w:after="0" w:line="240" w:lineRule="auto"/>
        <w:rPr>
          <w:rFonts w:asciiTheme="majorHAnsi" w:hAnsiTheme="majorHAnsi" w:cs="Arial"/>
        </w:rPr>
      </w:pPr>
      <w:r w:rsidRPr="00607BC4">
        <w:rPr>
          <w:rFonts w:asciiTheme="majorHAnsi" w:hAnsiTheme="majorHAnsi" w:cs="Arial"/>
        </w:rPr>
        <w:t>Possi</w:t>
      </w:r>
      <w:r w:rsidR="00AB298A" w:rsidRPr="00607BC4">
        <w:rPr>
          <w:rFonts w:asciiTheme="majorHAnsi" w:hAnsiTheme="majorHAnsi" w:cs="Arial"/>
        </w:rPr>
        <w:t xml:space="preserve">ble script for </w:t>
      </w:r>
      <w:r w:rsidR="0098139F">
        <w:rPr>
          <w:rFonts w:asciiTheme="majorHAnsi" w:hAnsiTheme="majorHAnsi" w:cs="Arial"/>
        </w:rPr>
        <w:t>the t</w:t>
      </w:r>
      <w:r w:rsidR="00AB298A" w:rsidRPr="00607BC4">
        <w:rPr>
          <w:rFonts w:asciiTheme="majorHAnsi" w:hAnsiTheme="majorHAnsi" w:cs="Arial"/>
        </w:rPr>
        <w:t>hink-</w:t>
      </w:r>
      <w:r w:rsidR="004B3F8B" w:rsidRPr="00607BC4">
        <w:rPr>
          <w:rFonts w:asciiTheme="majorHAnsi" w:hAnsiTheme="majorHAnsi" w:cs="Arial"/>
        </w:rPr>
        <w:t>aloud:</w:t>
      </w:r>
    </w:p>
    <w:p w:rsidR="00997D08" w:rsidRPr="00607BC4" w:rsidRDefault="00997D08" w:rsidP="0098139F">
      <w:pPr>
        <w:pStyle w:val="ColorfulList-Accent11"/>
        <w:tabs>
          <w:tab w:val="left" w:pos="6840"/>
        </w:tabs>
        <w:spacing w:after="0" w:line="240" w:lineRule="auto"/>
        <w:rPr>
          <w:rFonts w:asciiTheme="majorHAnsi" w:hAnsiTheme="majorHAnsi" w:cs="Arial"/>
        </w:rPr>
      </w:pPr>
    </w:p>
    <w:p w:rsidR="00997D08" w:rsidRPr="0098139F" w:rsidRDefault="003E513D" w:rsidP="0098139F">
      <w:pPr>
        <w:pStyle w:val="ColorfulList-Accent11"/>
        <w:tabs>
          <w:tab w:val="left" w:pos="6840"/>
        </w:tabs>
        <w:spacing w:after="0" w:line="240" w:lineRule="auto"/>
        <w:rPr>
          <w:rFonts w:asciiTheme="majorHAnsi" w:hAnsiTheme="majorHAnsi" w:cs="Arial"/>
        </w:rPr>
      </w:pPr>
      <w:r w:rsidRPr="0098139F">
        <w:rPr>
          <w:rFonts w:asciiTheme="majorHAnsi" w:hAnsiTheme="majorHAnsi" w:cs="Arial"/>
        </w:rPr>
        <w:t xml:space="preserve">“Take a moment and look at what we have written down for T.L.O. </w:t>
      </w:r>
      <w:r w:rsidR="000E28F9">
        <w:rPr>
          <w:rFonts w:asciiTheme="majorHAnsi" w:hAnsiTheme="majorHAnsi" w:cs="Arial"/>
        </w:rPr>
        <w:t>[</w:t>
      </w:r>
      <w:r w:rsidRPr="0098139F">
        <w:rPr>
          <w:rFonts w:asciiTheme="majorHAnsi" w:hAnsiTheme="majorHAnsi" w:cs="Arial"/>
        </w:rPr>
        <w:t>review information on chart</w:t>
      </w:r>
      <w:r w:rsidR="000E28F9">
        <w:rPr>
          <w:rFonts w:asciiTheme="majorHAnsi" w:hAnsiTheme="majorHAnsi" w:cs="Arial"/>
        </w:rPr>
        <w:t>]</w:t>
      </w:r>
      <w:r w:rsidRPr="0098139F">
        <w:rPr>
          <w:rFonts w:asciiTheme="majorHAnsi" w:hAnsiTheme="majorHAnsi" w:cs="Arial"/>
        </w:rPr>
        <w:t>.</w:t>
      </w:r>
      <w:r w:rsidR="00EA6312" w:rsidRPr="0098139F">
        <w:rPr>
          <w:rFonts w:asciiTheme="majorHAnsi" w:hAnsiTheme="majorHAnsi" w:cs="Arial"/>
        </w:rPr>
        <w:t xml:space="preserve"> </w:t>
      </w:r>
      <w:proofErr w:type="gramStart"/>
      <w:r w:rsidRPr="0098139F">
        <w:rPr>
          <w:rFonts w:asciiTheme="majorHAnsi" w:hAnsiTheme="majorHAnsi" w:cs="Arial"/>
        </w:rPr>
        <w:t>We’re</w:t>
      </w:r>
      <w:proofErr w:type="gramEnd"/>
      <w:r w:rsidRPr="0098139F">
        <w:rPr>
          <w:rFonts w:asciiTheme="majorHAnsi" w:hAnsiTheme="majorHAnsi" w:cs="Arial"/>
        </w:rPr>
        <w:t xml:space="preserve"> going to take this information and formulate a written argument in defense of T.L.O.</w:t>
      </w:r>
      <w:r w:rsidR="00EA6312" w:rsidRPr="0098139F">
        <w:rPr>
          <w:rFonts w:asciiTheme="majorHAnsi" w:hAnsiTheme="majorHAnsi" w:cs="Arial"/>
        </w:rPr>
        <w:t xml:space="preserve"> </w:t>
      </w:r>
    </w:p>
    <w:p w:rsidR="00997D08" w:rsidRPr="0098139F" w:rsidRDefault="00997D08" w:rsidP="0098139F">
      <w:pPr>
        <w:pStyle w:val="ColorfulList-Accent11"/>
        <w:tabs>
          <w:tab w:val="left" w:pos="6840"/>
        </w:tabs>
        <w:spacing w:after="0" w:line="240" w:lineRule="auto"/>
        <w:rPr>
          <w:rFonts w:asciiTheme="majorHAnsi" w:hAnsiTheme="majorHAnsi" w:cs="Arial"/>
        </w:rPr>
      </w:pPr>
    </w:p>
    <w:p w:rsidR="00997D08" w:rsidRPr="0098139F" w:rsidRDefault="003E513D" w:rsidP="0098139F">
      <w:pPr>
        <w:pStyle w:val="ColorfulList-Accent11"/>
        <w:tabs>
          <w:tab w:val="left" w:pos="6840"/>
        </w:tabs>
        <w:spacing w:after="0" w:line="240" w:lineRule="auto"/>
        <w:rPr>
          <w:rFonts w:asciiTheme="majorHAnsi" w:hAnsiTheme="majorHAnsi" w:cs="Arial"/>
        </w:rPr>
      </w:pPr>
      <w:r w:rsidRPr="0098139F">
        <w:rPr>
          <w:rFonts w:asciiTheme="majorHAnsi" w:hAnsiTheme="majorHAnsi" w:cs="Arial"/>
        </w:rPr>
        <w:t>The first thing I n</w:t>
      </w:r>
      <w:r w:rsidR="004B3F8B" w:rsidRPr="0098139F">
        <w:rPr>
          <w:rFonts w:asciiTheme="majorHAnsi" w:hAnsiTheme="majorHAnsi" w:cs="Arial"/>
        </w:rPr>
        <w:t>eed to do is identify my claim.</w:t>
      </w:r>
      <w:r w:rsidRPr="0098139F">
        <w:rPr>
          <w:rFonts w:asciiTheme="majorHAnsi" w:hAnsiTheme="majorHAnsi" w:cs="Arial"/>
        </w:rPr>
        <w:t xml:space="preserve"> What is my claim? I am defending T.L.O., so my claim is that it was </w:t>
      </w:r>
      <w:r w:rsidR="006F3D34" w:rsidRPr="0098139F">
        <w:rPr>
          <w:rFonts w:asciiTheme="majorHAnsi" w:hAnsiTheme="majorHAnsi" w:cs="Arial"/>
        </w:rPr>
        <w:t>unconstitutional</w:t>
      </w:r>
      <w:r w:rsidRPr="0098139F">
        <w:rPr>
          <w:rFonts w:asciiTheme="majorHAnsi" w:hAnsiTheme="majorHAnsi" w:cs="Arial"/>
        </w:rPr>
        <w:t xml:space="preserve"> to search her purse</w:t>
      </w:r>
      <w:r w:rsidR="000E28F9">
        <w:rPr>
          <w:rFonts w:asciiTheme="majorHAnsi" w:hAnsiTheme="majorHAnsi" w:cs="Arial"/>
        </w:rPr>
        <w:t xml:space="preserve"> because it </w:t>
      </w:r>
      <w:r w:rsidR="006F3D34" w:rsidRPr="0098139F">
        <w:rPr>
          <w:rFonts w:asciiTheme="majorHAnsi" w:hAnsiTheme="majorHAnsi" w:cs="Arial"/>
        </w:rPr>
        <w:t>violat</w:t>
      </w:r>
      <w:r w:rsidR="000E28F9">
        <w:rPr>
          <w:rFonts w:asciiTheme="majorHAnsi" w:hAnsiTheme="majorHAnsi" w:cs="Arial"/>
        </w:rPr>
        <w:t>es</w:t>
      </w:r>
      <w:r w:rsidR="006F3D34" w:rsidRPr="0098139F">
        <w:rPr>
          <w:rFonts w:asciiTheme="majorHAnsi" w:hAnsiTheme="majorHAnsi" w:cs="Arial"/>
        </w:rPr>
        <w:t xml:space="preserve"> the Fourth Amendment</w:t>
      </w:r>
      <w:r w:rsidRPr="0098139F">
        <w:rPr>
          <w:rFonts w:asciiTheme="majorHAnsi" w:hAnsiTheme="majorHAnsi" w:cs="Arial"/>
        </w:rPr>
        <w:t>.</w:t>
      </w:r>
      <w:r w:rsidR="00EA6312" w:rsidRPr="0098139F">
        <w:rPr>
          <w:rFonts w:asciiTheme="majorHAnsi" w:hAnsiTheme="majorHAnsi" w:cs="Arial"/>
        </w:rPr>
        <w:t xml:space="preserve"> </w:t>
      </w:r>
      <w:r w:rsidR="00AB298A" w:rsidRPr="0098139F">
        <w:rPr>
          <w:rFonts w:asciiTheme="majorHAnsi" w:hAnsiTheme="majorHAnsi" w:cs="Arial"/>
        </w:rPr>
        <w:t xml:space="preserve">The </w:t>
      </w:r>
      <w:r w:rsidR="000E28F9">
        <w:rPr>
          <w:rFonts w:asciiTheme="majorHAnsi" w:hAnsiTheme="majorHAnsi" w:cs="Arial"/>
        </w:rPr>
        <w:t>a</w:t>
      </w:r>
      <w:r w:rsidR="00AB298A" w:rsidRPr="0098139F">
        <w:rPr>
          <w:rFonts w:asciiTheme="majorHAnsi" w:hAnsiTheme="majorHAnsi" w:cs="Arial"/>
        </w:rPr>
        <w:t xml:space="preserve">mendment </w:t>
      </w:r>
      <w:r w:rsidR="009577C9" w:rsidRPr="0098139F">
        <w:rPr>
          <w:rFonts w:asciiTheme="majorHAnsi" w:hAnsiTheme="majorHAnsi" w:cs="Arial"/>
        </w:rPr>
        <w:t>states, ‘</w:t>
      </w:r>
      <w:r w:rsidR="00171428" w:rsidRPr="0098139F">
        <w:rPr>
          <w:rFonts w:asciiTheme="majorHAnsi" w:hAnsiTheme="majorHAnsi" w:cs="Arial"/>
        </w:rPr>
        <w:t xml:space="preserve">The right of the people to be secure in their persons, houses, papers and effects, against unreasonable searches and </w:t>
      </w:r>
      <w:r w:rsidR="00800C45" w:rsidRPr="0098139F">
        <w:rPr>
          <w:rFonts w:asciiTheme="majorHAnsi" w:hAnsiTheme="majorHAnsi" w:cs="Arial"/>
        </w:rPr>
        <w:t>seizures…</w:t>
      </w:r>
      <w:r w:rsidR="000E28F9">
        <w:rPr>
          <w:rFonts w:asciiTheme="majorHAnsi" w:hAnsiTheme="majorHAnsi" w:cs="Arial"/>
        </w:rPr>
        <w:t xml:space="preserve"> </w:t>
      </w:r>
      <w:r w:rsidR="00800C45" w:rsidRPr="0098139F">
        <w:rPr>
          <w:rFonts w:asciiTheme="majorHAnsi" w:hAnsiTheme="majorHAnsi" w:cs="Arial"/>
        </w:rPr>
        <w:t>without probable cause s</w:t>
      </w:r>
      <w:r w:rsidR="006546C3" w:rsidRPr="0098139F">
        <w:rPr>
          <w:rFonts w:asciiTheme="majorHAnsi" w:hAnsiTheme="majorHAnsi" w:cs="Arial"/>
        </w:rPr>
        <w:t>h</w:t>
      </w:r>
      <w:r w:rsidR="009577C9" w:rsidRPr="0098139F">
        <w:rPr>
          <w:rFonts w:asciiTheme="majorHAnsi" w:hAnsiTheme="majorHAnsi" w:cs="Arial"/>
        </w:rPr>
        <w:t xml:space="preserve">all not be violated.’ </w:t>
      </w:r>
      <w:r w:rsidR="00A95E90" w:rsidRPr="0098139F">
        <w:rPr>
          <w:rFonts w:asciiTheme="majorHAnsi" w:hAnsiTheme="majorHAnsi" w:cs="Arial"/>
        </w:rPr>
        <w:t xml:space="preserve">T.L.O.’s testimony states that </w:t>
      </w:r>
      <w:r w:rsidR="00171428" w:rsidRPr="0098139F">
        <w:rPr>
          <w:rFonts w:asciiTheme="majorHAnsi" w:hAnsiTheme="majorHAnsi" w:cs="Arial"/>
        </w:rPr>
        <w:t>she</w:t>
      </w:r>
      <w:r w:rsidR="00A249D6" w:rsidRPr="0098139F">
        <w:rPr>
          <w:rFonts w:asciiTheme="majorHAnsi" w:hAnsiTheme="majorHAnsi" w:cs="Arial"/>
        </w:rPr>
        <w:t xml:space="preserve"> was not smoking, so there should have been</w:t>
      </w:r>
      <w:r w:rsidR="00800C45" w:rsidRPr="0098139F">
        <w:rPr>
          <w:rFonts w:asciiTheme="majorHAnsi" w:hAnsiTheme="majorHAnsi" w:cs="Arial"/>
        </w:rPr>
        <w:t xml:space="preserve"> no probable cause to search</w:t>
      </w:r>
      <w:r w:rsidR="00A249D6" w:rsidRPr="0098139F">
        <w:rPr>
          <w:rFonts w:asciiTheme="majorHAnsi" w:hAnsiTheme="majorHAnsi" w:cs="Arial"/>
        </w:rPr>
        <w:t xml:space="preserve"> her personal property</w:t>
      </w:r>
      <w:r w:rsidR="00800C45" w:rsidRPr="0098139F">
        <w:rPr>
          <w:rFonts w:asciiTheme="majorHAnsi" w:hAnsiTheme="majorHAnsi" w:cs="Arial"/>
        </w:rPr>
        <w:t xml:space="preserve"> for cigarettes</w:t>
      </w:r>
      <w:r w:rsidR="00A249D6" w:rsidRPr="0098139F">
        <w:rPr>
          <w:rFonts w:asciiTheme="majorHAnsi" w:hAnsiTheme="majorHAnsi" w:cs="Arial"/>
        </w:rPr>
        <w:t xml:space="preserve">. </w:t>
      </w:r>
    </w:p>
    <w:p w:rsidR="00997D08" w:rsidRPr="0098139F" w:rsidRDefault="00997D08" w:rsidP="00607BC4">
      <w:pPr>
        <w:pStyle w:val="ColorfulList-Accent11"/>
        <w:tabs>
          <w:tab w:val="left" w:pos="6840"/>
        </w:tabs>
        <w:spacing w:after="0" w:line="240" w:lineRule="auto"/>
        <w:ind w:left="360"/>
        <w:rPr>
          <w:rFonts w:asciiTheme="majorHAnsi" w:hAnsiTheme="majorHAnsi" w:cs="Arial"/>
        </w:rPr>
      </w:pPr>
    </w:p>
    <w:p w:rsidR="00997D08" w:rsidRPr="0098139F" w:rsidRDefault="00A249D6" w:rsidP="000E28F9">
      <w:pPr>
        <w:pStyle w:val="ColorfulList-Accent11"/>
        <w:tabs>
          <w:tab w:val="left" w:pos="720"/>
          <w:tab w:val="left" w:pos="6840"/>
        </w:tabs>
        <w:spacing w:after="0" w:line="240" w:lineRule="auto"/>
        <w:rPr>
          <w:rFonts w:asciiTheme="majorHAnsi" w:hAnsiTheme="majorHAnsi" w:cs="Arial"/>
        </w:rPr>
      </w:pPr>
      <w:r w:rsidRPr="0098139F">
        <w:rPr>
          <w:rFonts w:asciiTheme="majorHAnsi" w:hAnsiTheme="majorHAnsi" w:cs="Arial"/>
        </w:rPr>
        <w:t>Such a search would be unreasonable. H</w:t>
      </w:r>
      <w:r w:rsidR="00F92AC4" w:rsidRPr="0098139F">
        <w:rPr>
          <w:rFonts w:asciiTheme="majorHAnsi" w:hAnsiTheme="majorHAnsi" w:cs="Arial"/>
        </w:rPr>
        <w:t>owever, e</w:t>
      </w:r>
      <w:r w:rsidRPr="0098139F">
        <w:rPr>
          <w:rFonts w:asciiTheme="majorHAnsi" w:hAnsiTheme="majorHAnsi" w:cs="Arial"/>
        </w:rPr>
        <w:t xml:space="preserve">ven if you admit that there </w:t>
      </w:r>
      <w:r w:rsidR="000E28F9" w:rsidRPr="000E28F9">
        <w:rPr>
          <w:rFonts w:asciiTheme="majorHAnsi" w:hAnsiTheme="majorHAnsi" w:cs="Arial"/>
          <w:i/>
        </w:rPr>
        <w:t>was</w:t>
      </w:r>
      <w:r w:rsidRPr="000E28F9">
        <w:rPr>
          <w:rFonts w:asciiTheme="majorHAnsi" w:hAnsiTheme="majorHAnsi" w:cs="Arial"/>
          <w:i/>
        </w:rPr>
        <w:t xml:space="preserve"> </w:t>
      </w:r>
      <w:r w:rsidRPr="0098139F">
        <w:rPr>
          <w:rFonts w:asciiTheme="majorHAnsi" w:hAnsiTheme="majorHAnsi" w:cs="Arial"/>
        </w:rPr>
        <w:t>probable cause for searching for anything related to smoking cigarettes,</w:t>
      </w:r>
      <w:r w:rsidR="006F3D34" w:rsidRPr="0098139F">
        <w:rPr>
          <w:rFonts w:asciiTheme="majorHAnsi" w:hAnsiTheme="majorHAnsi" w:cs="Arial"/>
        </w:rPr>
        <w:t xml:space="preserve"> </w:t>
      </w:r>
      <w:proofErr w:type="gramStart"/>
      <w:r w:rsidR="006F3D34" w:rsidRPr="0098139F">
        <w:rPr>
          <w:rFonts w:asciiTheme="majorHAnsi" w:hAnsiTheme="majorHAnsi" w:cs="Arial"/>
        </w:rPr>
        <w:t>anything else found in her purse</w:t>
      </w:r>
      <w:r w:rsidRPr="0098139F">
        <w:rPr>
          <w:rFonts w:asciiTheme="majorHAnsi" w:hAnsiTheme="majorHAnsi" w:cs="Arial"/>
        </w:rPr>
        <w:t xml:space="preserve"> in such a search</w:t>
      </w:r>
      <w:r w:rsidR="006F3D34" w:rsidRPr="0098139F">
        <w:rPr>
          <w:rFonts w:asciiTheme="majorHAnsi" w:hAnsiTheme="majorHAnsi" w:cs="Arial"/>
        </w:rPr>
        <w:t xml:space="preserve"> is not</w:t>
      </w:r>
      <w:proofErr w:type="gramEnd"/>
      <w:r w:rsidR="006F3D34" w:rsidRPr="0098139F">
        <w:rPr>
          <w:rFonts w:asciiTheme="majorHAnsi" w:hAnsiTheme="majorHAnsi" w:cs="Arial"/>
        </w:rPr>
        <w:t xml:space="preserve"> relevant to her smoking cigarettes</w:t>
      </w:r>
      <w:r w:rsidR="000E28F9">
        <w:rPr>
          <w:rFonts w:asciiTheme="majorHAnsi" w:hAnsiTheme="majorHAnsi" w:cs="Arial"/>
        </w:rPr>
        <w:t>.</w:t>
      </w:r>
      <w:r w:rsidR="004A3ECB" w:rsidRPr="0098139F">
        <w:rPr>
          <w:rFonts w:asciiTheme="majorHAnsi" w:hAnsiTheme="majorHAnsi" w:cs="Arial"/>
        </w:rPr>
        <w:t xml:space="preserve"> </w:t>
      </w:r>
      <w:r w:rsidR="000E28F9">
        <w:rPr>
          <w:rFonts w:asciiTheme="majorHAnsi" w:hAnsiTheme="majorHAnsi" w:cs="Arial"/>
        </w:rPr>
        <w:t>J</w:t>
      </w:r>
      <w:r w:rsidR="006F3D34" w:rsidRPr="0098139F">
        <w:rPr>
          <w:rFonts w:asciiTheme="majorHAnsi" w:hAnsiTheme="majorHAnsi" w:cs="Arial"/>
        </w:rPr>
        <w:t xml:space="preserve">ust because something is found </w:t>
      </w:r>
      <w:proofErr w:type="gramStart"/>
      <w:r w:rsidR="006F3D34" w:rsidRPr="0098139F">
        <w:rPr>
          <w:rFonts w:asciiTheme="majorHAnsi" w:hAnsiTheme="majorHAnsi" w:cs="Arial"/>
        </w:rPr>
        <w:t>in</w:t>
      </w:r>
      <w:proofErr w:type="gramEnd"/>
      <w:r w:rsidR="006F3D34" w:rsidRPr="0098139F">
        <w:rPr>
          <w:rFonts w:asciiTheme="majorHAnsi" w:hAnsiTheme="majorHAnsi" w:cs="Arial"/>
        </w:rPr>
        <w:t xml:space="preserve"> her purse does not mean it belongs to her.</w:t>
      </w:r>
    </w:p>
    <w:p w:rsidR="00997D08" w:rsidRPr="0098139F" w:rsidRDefault="00997D08" w:rsidP="000E28F9">
      <w:pPr>
        <w:pStyle w:val="ColorfulList-Accent11"/>
        <w:tabs>
          <w:tab w:val="left" w:pos="720"/>
          <w:tab w:val="left" w:pos="6840"/>
        </w:tabs>
        <w:spacing w:after="0" w:line="240" w:lineRule="auto"/>
        <w:rPr>
          <w:rFonts w:asciiTheme="majorHAnsi" w:hAnsiTheme="majorHAnsi" w:cs="Arial"/>
        </w:rPr>
      </w:pPr>
    </w:p>
    <w:p w:rsidR="007C06A5" w:rsidRPr="0098139F" w:rsidRDefault="00171428" w:rsidP="000E28F9">
      <w:pPr>
        <w:pStyle w:val="ColorfulList-Accent11"/>
        <w:tabs>
          <w:tab w:val="left" w:pos="720"/>
          <w:tab w:val="left" w:pos="6840"/>
        </w:tabs>
        <w:spacing w:after="0" w:line="240" w:lineRule="auto"/>
        <w:rPr>
          <w:rFonts w:asciiTheme="majorHAnsi" w:hAnsiTheme="majorHAnsi" w:cs="Arial"/>
        </w:rPr>
      </w:pPr>
      <w:r w:rsidRPr="0098139F">
        <w:rPr>
          <w:rFonts w:asciiTheme="majorHAnsi" w:hAnsiTheme="majorHAnsi" w:cs="Arial"/>
        </w:rPr>
        <w:t xml:space="preserve">The argument for T.L.O. is that there was no probable cause </w:t>
      </w:r>
      <w:r w:rsidR="005E6DDF" w:rsidRPr="0098139F">
        <w:rPr>
          <w:rFonts w:asciiTheme="majorHAnsi" w:hAnsiTheme="majorHAnsi" w:cs="Arial"/>
        </w:rPr>
        <w:t xml:space="preserve">to search </w:t>
      </w:r>
      <w:r w:rsidRPr="0098139F">
        <w:rPr>
          <w:rFonts w:asciiTheme="majorHAnsi" w:hAnsiTheme="majorHAnsi" w:cs="Arial"/>
        </w:rPr>
        <w:t>for everything else, just for the cigarettes.</w:t>
      </w:r>
      <w:r w:rsidR="00EA6312" w:rsidRPr="0098139F">
        <w:rPr>
          <w:rFonts w:asciiTheme="majorHAnsi" w:hAnsiTheme="majorHAnsi" w:cs="Arial"/>
        </w:rPr>
        <w:t xml:space="preserve"> </w:t>
      </w:r>
      <w:r w:rsidRPr="0098139F">
        <w:rPr>
          <w:rFonts w:asciiTheme="majorHAnsi" w:hAnsiTheme="majorHAnsi" w:cs="Arial"/>
        </w:rPr>
        <w:t>She argues that just seeing the cigarettes is not probable cause</w:t>
      </w:r>
      <w:r w:rsidR="00800C45" w:rsidRPr="0098139F">
        <w:rPr>
          <w:rFonts w:asciiTheme="majorHAnsi" w:hAnsiTheme="majorHAnsi" w:cs="Arial"/>
        </w:rPr>
        <w:t xml:space="preserve"> to search her whole purse</w:t>
      </w:r>
      <w:r w:rsidRPr="0098139F">
        <w:rPr>
          <w:rFonts w:asciiTheme="majorHAnsi" w:hAnsiTheme="majorHAnsi" w:cs="Arial"/>
        </w:rPr>
        <w:t>.</w:t>
      </w:r>
    </w:p>
    <w:p w:rsidR="00997D08" w:rsidRPr="0098139F" w:rsidRDefault="00997D08" w:rsidP="000E28F9">
      <w:pPr>
        <w:pStyle w:val="ColorfulList-Accent11"/>
        <w:tabs>
          <w:tab w:val="left" w:pos="720"/>
          <w:tab w:val="left" w:pos="6840"/>
        </w:tabs>
        <w:spacing w:after="0" w:line="240" w:lineRule="auto"/>
        <w:rPr>
          <w:rFonts w:asciiTheme="majorHAnsi" w:hAnsiTheme="majorHAnsi" w:cs="Arial"/>
        </w:rPr>
      </w:pPr>
    </w:p>
    <w:p w:rsidR="006546C3" w:rsidRPr="0098139F" w:rsidRDefault="006546C3" w:rsidP="000E28F9">
      <w:pPr>
        <w:pStyle w:val="ColorfulList-Accent11"/>
        <w:tabs>
          <w:tab w:val="left" w:pos="720"/>
          <w:tab w:val="left" w:pos="6840"/>
        </w:tabs>
        <w:spacing w:after="0" w:line="240" w:lineRule="auto"/>
        <w:rPr>
          <w:rFonts w:asciiTheme="majorHAnsi" w:hAnsiTheme="majorHAnsi" w:cs="Arial"/>
        </w:rPr>
      </w:pPr>
      <w:r w:rsidRPr="0098139F">
        <w:rPr>
          <w:rFonts w:asciiTheme="majorHAnsi" w:hAnsiTheme="majorHAnsi" w:cs="Arial"/>
        </w:rPr>
        <w:t>The other side will present counterclaims.</w:t>
      </w:r>
      <w:r w:rsidR="00EA6312" w:rsidRPr="0098139F">
        <w:rPr>
          <w:rFonts w:asciiTheme="majorHAnsi" w:hAnsiTheme="majorHAnsi" w:cs="Arial"/>
        </w:rPr>
        <w:t xml:space="preserve"> </w:t>
      </w:r>
      <w:r w:rsidRPr="0098139F">
        <w:rPr>
          <w:rFonts w:asciiTheme="majorHAnsi" w:hAnsiTheme="majorHAnsi" w:cs="Arial"/>
        </w:rPr>
        <w:t>They’ll probably say that the safety of the whole school population outweighs T.L.O</w:t>
      </w:r>
      <w:r w:rsidR="004C1F0D" w:rsidRPr="0098139F">
        <w:rPr>
          <w:rFonts w:asciiTheme="majorHAnsi" w:hAnsiTheme="majorHAnsi" w:cs="Arial"/>
        </w:rPr>
        <w:t>.</w:t>
      </w:r>
      <w:r w:rsidRPr="0098139F">
        <w:rPr>
          <w:rFonts w:asciiTheme="majorHAnsi" w:hAnsiTheme="majorHAnsi" w:cs="Arial"/>
        </w:rPr>
        <w:t>’s personal rights and that the safety of the school was threatened by T.L.O</w:t>
      </w:r>
      <w:r w:rsidR="004C1F0D" w:rsidRPr="0098139F">
        <w:rPr>
          <w:rFonts w:asciiTheme="majorHAnsi" w:hAnsiTheme="majorHAnsi" w:cs="Arial"/>
        </w:rPr>
        <w:t>.</w:t>
      </w:r>
      <w:r w:rsidRPr="0098139F">
        <w:rPr>
          <w:rFonts w:asciiTheme="majorHAnsi" w:hAnsiTheme="majorHAnsi" w:cs="Arial"/>
        </w:rPr>
        <w:t>’s possible use of marijuana and her possibl</w:t>
      </w:r>
      <w:r w:rsidR="000E28F9">
        <w:rPr>
          <w:rFonts w:asciiTheme="majorHAnsi" w:hAnsiTheme="majorHAnsi" w:cs="Arial"/>
        </w:rPr>
        <w:t>y</w:t>
      </w:r>
      <w:r w:rsidRPr="0098139F">
        <w:rPr>
          <w:rFonts w:asciiTheme="majorHAnsi" w:hAnsiTheme="majorHAnsi" w:cs="Arial"/>
        </w:rPr>
        <w:t xml:space="preserve"> distributin</w:t>
      </w:r>
      <w:r w:rsidR="000E28F9">
        <w:rPr>
          <w:rFonts w:asciiTheme="majorHAnsi" w:hAnsiTheme="majorHAnsi" w:cs="Arial"/>
        </w:rPr>
        <w:t>g</w:t>
      </w:r>
      <w:r w:rsidRPr="0098139F">
        <w:rPr>
          <w:rFonts w:asciiTheme="majorHAnsi" w:hAnsiTheme="majorHAnsi" w:cs="Arial"/>
        </w:rPr>
        <w:t xml:space="preserve"> </w:t>
      </w:r>
      <w:r w:rsidR="000E28F9">
        <w:rPr>
          <w:rFonts w:asciiTheme="majorHAnsi" w:hAnsiTheme="majorHAnsi" w:cs="Arial"/>
        </w:rPr>
        <w:t>it</w:t>
      </w:r>
      <w:r w:rsidRPr="0098139F">
        <w:rPr>
          <w:rFonts w:asciiTheme="majorHAnsi" w:hAnsiTheme="majorHAnsi" w:cs="Arial"/>
        </w:rPr>
        <w:t xml:space="preserve"> to other students. We say that the probable cause for suspecting marijuana use and distribution</w:t>
      </w:r>
      <w:r w:rsidR="000E28F9">
        <w:rPr>
          <w:rFonts w:asciiTheme="majorHAnsi" w:hAnsiTheme="majorHAnsi" w:cs="Arial"/>
        </w:rPr>
        <w:t>,</w:t>
      </w:r>
      <w:r w:rsidRPr="0098139F">
        <w:rPr>
          <w:rFonts w:asciiTheme="majorHAnsi" w:hAnsiTheme="majorHAnsi" w:cs="Arial"/>
        </w:rPr>
        <w:t xml:space="preserve"> and thus for the search</w:t>
      </w:r>
      <w:r w:rsidR="000E28F9">
        <w:rPr>
          <w:rFonts w:asciiTheme="majorHAnsi" w:hAnsiTheme="majorHAnsi" w:cs="Arial"/>
        </w:rPr>
        <w:t>,</w:t>
      </w:r>
      <w:r w:rsidRPr="0098139F">
        <w:rPr>
          <w:rFonts w:asciiTheme="majorHAnsi" w:hAnsiTheme="majorHAnsi" w:cs="Arial"/>
        </w:rPr>
        <w:t xml:space="preserve"> is weak.</w:t>
      </w:r>
      <w:r w:rsidR="00EA6312" w:rsidRPr="0098139F">
        <w:rPr>
          <w:rFonts w:asciiTheme="majorHAnsi" w:hAnsiTheme="majorHAnsi" w:cs="Arial"/>
        </w:rPr>
        <w:t xml:space="preserve"> </w:t>
      </w:r>
      <w:r w:rsidRPr="0098139F">
        <w:rPr>
          <w:rFonts w:asciiTheme="majorHAnsi" w:hAnsiTheme="majorHAnsi" w:cs="Arial"/>
        </w:rPr>
        <w:t>Rolling papers don’t constitute probable cause.</w:t>
      </w:r>
      <w:r w:rsidR="00A249D6" w:rsidRPr="0098139F">
        <w:rPr>
          <w:rFonts w:asciiTheme="majorHAnsi" w:hAnsiTheme="majorHAnsi" w:cs="Arial"/>
        </w:rPr>
        <w:t>”</w:t>
      </w:r>
    </w:p>
    <w:p w:rsidR="00C31A7C" w:rsidRPr="00607BC4" w:rsidRDefault="00C31A7C" w:rsidP="00607BC4">
      <w:pPr>
        <w:pStyle w:val="ColorfulList-Accent11"/>
        <w:tabs>
          <w:tab w:val="left" w:pos="6840"/>
        </w:tabs>
        <w:spacing w:after="0" w:line="240" w:lineRule="auto"/>
        <w:ind w:left="1440"/>
        <w:rPr>
          <w:rFonts w:asciiTheme="majorHAnsi" w:hAnsiTheme="majorHAnsi" w:cs="Arial"/>
          <w:i/>
        </w:rPr>
      </w:pPr>
    </w:p>
    <w:p w:rsidR="00C31A7C" w:rsidRPr="00607BC4" w:rsidRDefault="00997D08" w:rsidP="00607BC4">
      <w:pPr>
        <w:pStyle w:val="ColorfulList-Accent11"/>
        <w:tabs>
          <w:tab w:val="left" w:pos="6840"/>
        </w:tabs>
        <w:spacing w:after="0" w:line="240" w:lineRule="auto"/>
        <w:ind w:left="0"/>
        <w:rPr>
          <w:rFonts w:asciiTheme="majorHAnsi" w:hAnsiTheme="majorHAnsi" w:cs="Arial"/>
          <w:b/>
        </w:rPr>
      </w:pPr>
      <w:r w:rsidRPr="00607BC4">
        <w:rPr>
          <w:rFonts w:asciiTheme="majorHAnsi" w:hAnsiTheme="majorHAnsi" w:cs="Arial"/>
          <w:b/>
        </w:rPr>
        <w:t>Lesson</w:t>
      </w:r>
      <w:r w:rsidR="000E28F9">
        <w:rPr>
          <w:rFonts w:asciiTheme="majorHAnsi" w:hAnsiTheme="majorHAnsi" w:cs="Arial"/>
          <w:b/>
        </w:rPr>
        <w:t xml:space="preserve"> Closing</w:t>
      </w:r>
    </w:p>
    <w:p w:rsidR="00AB298A" w:rsidRPr="00607BC4" w:rsidRDefault="000E28F9" w:rsidP="00607BC4">
      <w:pPr>
        <w:pStyle w:val="ColorfulList-Accent11"/>
        <w:numPr>
          <w:ilvl w:val="0"/>
          <w:numId w:val="86"/>
        </w:numPr>
        <w:tabs>
          <w:tab w:val="left" w:pos="6840"/>
        </w:tabs>
        <w:spacing w:after="0" w:line="240" w:lineRule="auto"/>
        <w:ind w:left="360"/>
        <w:rPr>
          <w:rFonts w:asciiTheme="majorHAnsi" w:hAnsiTheme="majorHAnsi" w:cs="Arial"/>
        </w:rPr>
      </w:pPr>
      <w:r>
        <w:rPr>
          <w:rFonts w:asciiTheme="majorHAnsi" w:hAnsiTheme="majorHAnsi" w:cs="Arial"/>
        </w:rPr>
        <w:t>L</w:t>
      </w:r>
      <w:r w:rsidR="00C31A7C" w:rsidRPr="00607BC4">
        <w:rPr>
          <w:rFonts w:asciiTheme="majorHAnsi" w:hAnsiTheme="majorHAnsi" w:cs="Arial"/>
        </w:rPr>
        <w:t>e</w:t>
      </w:r>
      <w:r>
        <w:rPr>
          <w:rFonts w:asciiTheme="majorHAnsi" w:hAnsiTheme="majorHAnsi" w:cs="Arial"/>
        </w:rPr>
        <w:t>a</w:t>
      </w:r>
      <w:r w:rsidR="00C31A7C" w:rsidRPr="00607BC4">
        <w:rPr>
          <w:rFonts w:asciiTheme="majorHAnsi" w:hAnsiTheme="majorHAnsi" w:cs="Arial"/>
        </w:rPr>
        <w:t xml:space="preserve">d </w:t>
      </w:r>
      <w:r>
        <w:rPr>
          <w:rFonts w:asciiTheme="majorHAnsi" w:hAnsiTheme="majorHAnsi" w:cs="Arial"/>
        </w:rPr>
        <w:t xml:space="preserve">a </w:t>
      </w:r>
      <w:r w:rsidR="00C31A7C" w:rsidRPr="00607BC4">
        <w:rPr>
          <w:rFonts w:asciiTheme="majorHAnsi" w:hAnsiTheme="majorHAnsi" w:cs="Arial"/>
        </w:rPr>
        <w:t xml:space="preserve">discussion about </w:t>
      </w:r>
      <w:r>
        <w:rPr>
          <w:rFonts w:asciiTheme="majorHAnsi" w:hAnsiTheme="majorHAnsi" w:cs="Arial"/>
        </w:rPr>
        <w:t xml:space="preserve">the </w:t>
      </w:r>
      <w:r w:rsidR="00C31A7C" w:rsidRPr="00607BC4">
        <w:rPr>
          <w:rFonts w:asciiTheme="majorHAnsi" w:hAnsiTheme="majorHAnsi" w:cs="Arial"/>
        </w:rPr>
        <w:t>m</w:t>
      </w:r>
      <w:r w:rsidR="0049297D" w:rsidRPr="00607BC4">
        <w:rPr>
          <w:rFonts w:asciiTheme="majorHAnsi" w:hAnsiTheme="majorHAnsi" w:cs="Arial"/>
        </w:rPr>
        <w:t xml:space="preserve">odeled work. </w:t>
      </w:r>
    </w:p>
    <w:p w:rsidR="00C31A7C" w:rsidRPr="00607BC4" w:rsidRDefault="000E28F9" w:rsidP="00607BC4">
      <w:pPr>
        <w:pStyle w:val="ColorfulList-Accent11"/>
        <w:numPr>
          <w:ilvl w:val="0"/>
          <w:numId w:val="86"/>
        </w:numPr>
        <w:tabs>
          <w:tab w:val="left" w:pos="6840"/>
        </w:tabs>
        <w:spacing w:after="0" w:line="240" w:lineRule="auto"/>
        <w:ind w:left="360"/>
        <w:rPr>
          <w:rFonts w:asciiTheme="majorHAnsi" w:hAnsiTheme="majorHAnsi" w:cs="Arial"/>
          <w:i/>
        </w:rPr>
      </w:pPr>
      <w:r>
        <w:rPr>
          <w:rFonts w:asciiTheme="majorHAnsi" w:hAnsiTheme="majorHAnsi" w:cs="Arial"/>
        </w:rPr>
        <w:t>Say, s</w:t>
      </w:r>
      <w:r w:rsidR="0049297D" w:rsidRPr="00607BC4">
        <w:rPr>
          <w:rFonts w:asciiTheme="majorHAnsi" w:hAnsiTheme="majorHAnsi" w:cs="Arial"/>
        </w:rPr>
        <w:t>tart thinking about our tasks for tomorrow. We will write T</w:t>
      </w:r>
      <w:r w:rsidR="004C1F0D" w:rsidRPr="00607BC4">
        <w:rPr>
          <w:rFonts w:asciiTheme="majorHAnsi" w:hAnsiTheme="majorHAnsi" w:cs="Arial"/>
        </w:rPr>
        <w:t>.</w:t>
      </w:r>
      <w:r w:rsidR="0049297D" w:rsidRPr="00607BC4">
        <w:rPr>
          <w:rFonts w:asciiTheme="majorHAnsi" w:hAnsiTheme="majorHAnsi" w:cs="Arial"/>
        </w:rPr>
        <w:t>L</w:t>
      </w:r>
      <w:r w:rsidR="004C1F0D" w:rsidRPr="00607BC4">
        <w:rPr>
          <w:rFonts w:asciiTheme="majorHAnsi" w:hAnsiTheme="majorHAnsi" w:cs="Arial"/>
        </w:rPr>
        <w:t>.</w:t>
      </w:r>
      <w:r w:rsidR="0049297D" w:rsidRPr="00607BC4">
        <w:rPr>
          <w:rFonts w:asciiTheme="majorHAnsi" w:hAnsiTheme="majorHAnsi" w:cs="Arial"/>
        </w:rPr>
        <w:t>O</w:t>
      </w:r>
      <w:r w:rsidR="004C1F0D" w:rsidRPr="00607BC4">
        <w:rPr>
          <w:rFonts w:asciiTheme="majorHAnsi" w:hAnsiTheme="majorHAnsi" w:cs="Arial"/>
        </w:rPr>
        <w:t>.</w:t>
      </w:r>
      <w:r w:rsidR="0049297D" w:rsidRPr="00607BC4">
        <w:rPr>
          <w:rFonts w:asciiTheme="majorHAnsi" w:hAnsiTheme="majorHAnsi" w:cs="Arial"/>
        </w:rPr>
        <w:t xml:space="preserve">’s argument together </w:t>
      </w:r>
      <w:r w:rsidR="00F2010A" w:rsidRPr="00607BC4">
        <w:rPr>
          <w:rFonts w:asciiTheme="majorHAnsi" w:hAnsiTheme="majorHAnsi" w:cs="Arial"/>
        </w:rPr>
        <w:t xml:space="preserve">as a class </w:t>
      </w:r>
      <w:r w:rsidR="0049297D" w:rsidRPr="00607BC4">
        <w:rPr>
          <w:rFonts w:asciiTheme="majorHAnsi" w:hAnsiTheme="majorHAnsi" w:cs="Arial"/>
        </w:rPr>
        <w:t xml:space="preserve">and then you will write arguments for the </w:t>
      </w:r>
      <w:r>
        <w:rPr>
          <w:rFonts w:asciiTheme="majorHAnsi" w:hAnsiTheme="majorHAnsi" w:cs="Arial"/>
        </w:rPr>
        <w:t>vice principal</w:t>
      </w:r>
      <w:r w:rsidR="0049297D" w:rsidRPr="00607BC4">
        <w:rPr>
          <w:rFonts w:asciiTheme="majorHAnsi" w:hAnsiTheme="majorHAnsi" w:cs="Arial"/>
        </w:rPr>
        <w:t xml:space="preserve"> in this case.</w:t>
      </w:r>
    </w:p>
    <w:p w:rsidR="009577C9" w:rsidRDefault="009577C9" w:rsidP="00607BC4">
      <w:pPr>
        <w:pStyle w:val="ColorfulList-Accent11"/>
        <w:tabs>
          <w:tab w:val="left" w:pos="6840"/>
        </w:tabs>
        <w:spacing w:after="0" w:line="240" w:lineRule="auto"/>
        <w:ind w:left="0"/>
        <w:rPr>
          <w:rFonts w:asciiTheme="majorHAnsi" w:hAnsiTheme="majorHAnsi" w:cs="Arial"/>
          <w:b/>
          <w:u w:val="single"/>
        </w:rPr>
      </w:pPr>
    </w:p>
    <w:p w:rsidR="00F2010A" w:rsidRPr="00607BC4" w:rsidRDefault="00F2010A" w:rsidP="00607BC4">
      <w:pPr>
        <w:pStyle w:val="ColorfulList-Accent11"/>
        <w:tabs>
          <w:tab w:val="left" w:pos="6840"/>
        </w:tabs>
        <w:spacing w:after="0" w:line="240" w:lineRule="auto"/>
        <w:ind w:left="0"/>
        <w:rPr>
          <w:rFonts w:asciiTheme="majorHAnsi" w:hAnsiTheme="majorHAnsi" w:cs="Arial"/>
          <w:b/>
          <w:u w:val="single"/>
        </w:rPr>
      </w:pPr>
      <w:r w:rsidRPr="00607BC4">
        <w:rPr>
          <w:rFonts w:asciiTheme="majorHAnsi" w:hAnsiTheme="majorHAnsi" w:cs="Arial"/>
          <w:b/>
          <w:u w:val="single"/>
        </w:rPr>
        <w:t>L</w:t>
      </w:r>
      <w:r w:rsidR="004B3F8B" w:rsidRPr="00607BC4">
        <w:rPr>
          <w:rFonts w:asciiTheme="majorHAnsi" w:hAnsiTheme="majorHAnsi" w:cs="Arial"/>
          <w:b/>
          <w:u w:val="single"/>
        </w:rPr>
        <w:t>esson</w:t>
      </w:r>
      <w:r w:rsidRPr="00607BC4">
        <w:rPr>
          <w:rFonts w:asciiTheme="majorHAnsi" w:hAnsiTheme="majorHAnsi" w:cs="Arial"/>
          <w:b/>
          <w:u w:val="single"/>
        </w:rPr>
        <w:t xml:space="preserve"> 9</w:t>
      </w:r>
    </w:p>
    <w:p w:rsidR="00F2010A" w:rsidRPr="00607BC4" w:rsidRDefault="00F2010A" w:rsidP="00607BC4">
      <w:pPr>
        <w:pStyle w:val="ColorfulList-Accent11"/>
        <w:tabs>
          <w:tab w:val="left" w:pos="6840"/>
        </w:tabs>
        <w:spacing w:after="0" w:line="240" w:lineRule="auto"/>
        <w:ind w:left="0"/>
        <w:rPr>
          <w:rFonts w:asciiTheme="majorHAnsi" w:hAnsiTheme="majorHAnsi" w:cs="Arial"/>
          <w:b/>
        </w:rPr>
      </w:pPr>
    </w:p>
    <w:p w:rsidR="00C24F9B" w:rsidRPr="00607BC4" w:rsidRDefault="00997D08" w:rsidP="00607BC4">
      <w:pPr>
        <w:pStyle w:val="ColorfulList-Accent11"/>
        <w:tabs>
          <w:tab w:val="left" w:pos="6840"/>
        </w:tabs>
        <w:spacing w:after="0" w:line="240" w:lineRule="auto"/>
        <w:ind w:left="0"/>
        <w:rPr>
          <w:rFonts w:asciiTheme="majorHAnsi" w:hAnsiTheme="majorHAnsi" w:cs="Arial"/>
          <w:b/>
        </w:rPr>
      </w:pPr>
      <w:r w:rsidRPr="00607BC4">
        <w:rPr>
          <w:rFonts w:asciiTheme="majorHAnsi" w:hAnsiTheme="majorHAnsi" w:cs="Arial"/>
          <w:b/>
        </w:rPr>
        <w:t>Lesson</w:t>
      </w:r>
      <w:r w:rsidR="000E28F9">
        <w:rPr>
          <w:rFonts w:asciiTheme="majorHAnsi" w:hAnsiTheme="majorHAnsi" w:cs="Arial"/>
          <w:b/>
        </w:rPr>
        <w:t xml:space="preserve"> Opening</w:t>
      </w:r>
    </w:p>
    <w:p w:rsidR="00DA34EC" w:rsidRPr="00607BC4" w:rsidRDefault="000E28F9" w:rsidP="00607BC4">
      <w:pPr>
        <w:pStyle w:val="ColorfulList-Accent11"/>
        <w:numPr>
          <w:ilvl w:val="0"/>
          <w:numId w:val="74"/>
        </w:numPr>
        <w:tabs>
          <w:tab w:val="left" w:pos="6840"/>
        </w:tabs>
        <w:spacing w:after="0" w:line="240" w:lineRule="auto"/>
        <w:ind w:left="270" w:hanging="270"/>
        <w:rPr>
          <w:rFonts w:asciiTheme="majorHAnsi" w:hAnsiTheme="majorHAnsi" w:cs="Arial"/>
        </w:rPr>
      </w:pPr>
      <w:r>
        <w:rPr>
          <w:rFonts w:asciiTheme="majorHAnsi" w:hAnsiTheme="majorHAnsi" w:cs="Arial"/>
        </w:rPr>
        <w:t xml:space="preserve">Say: </w:t>
      </w:r>
      <w:r w:rsidR="00F2010A" w:rsidRPr="00607BC4">
        <w:rPr>
          <w:rFonts w:asciiTheme="majorHAnsi" w:hAnsiTheme="majorHAnsi" w:cs="Arial"/>
        </w:rPr>
        <w:t xml:space="preserve">We are going to take the work we did yesterday </w:t>
      </w:r>
      <w:r w:rsidR="00DA34EC" w:rsidRPr="00607BC4">
        <w:rPr>
          <w:rFonts w:asciiTheme="majorHAnsi" w:hAnsiTheme="majorHAnsi" w:cs="Arial"/>
        </w:rPr>
        <w:t xml:space="preserve">and connect it to what we </w:t>
      </w:r>
      <w:r w:rsidR="00F2010A" w:rsidRPr="00607BC4">
        <w:rPr>
          <w:rFonts w:asciiTheme="majorHAnsi" w:hAnsiTheme="majorHAnsi" w:cs="Arial"/>
        </w:rPr>
        <w:t>know about the Fourth Amendment</w:t>
      </w:r>
      <w:r w:rsidR="00C24F9B" w:rsidRPr="00607BC4">
        <w:rPr>
          <w:rFonts w:asciiTheme="majorHAnsi" w:hAnsiTheme="majorHAnsi" w:cs="Arial"/>
        </w:rPr>
        <w:t>.</w:t>
      </w:r>
      <w:r w:rsidR="00F2010A" w:rsidRPr="00607BC4">
        <w:rPr>
          <w:rFonts w:asciiTheme="majorHAnsi" w:hAnsiTheme="majorHAnsi" w:cs="Arial"/>
        </w:rPr>
        <w:t xml:space="preserve"> </w:t>
      </w:r>
      <w:proofErr w:type="gramStart"/>
      <w:r w:rsidR="00F2010A" w:rsidRPr="00607BC4">
        <w:rPr>
          <w:rFonts w:asciiTheme="majorHAnsi" w:hAnsiTheme="majorHAnsi" w:cs="Arial"/>
        </w:rPr>
        <w:t>Let</w:t>
      </w:r>
      <w:r w:rsidR="00C24F9B" w:rsidRPr="00607BC4">
        <w:rPr>
          <w:rFonts w:asciiTheme="majorHAnsi" w:hAnsiTheme="majorHAnsi" w:cs="Arial"/>
        </w:rPr>
        <w:t>’s</w:t>
      </w:r>
      <w:proofErr w:type="gramEnd"/>
      <w:r w:rsidR="00F2010A" w:rsidRPr="00607BC4">
        <w:rPr>
          <w:rFonts w:asciiTheme="majorHAnsi" w:hAnsiTheme="majorHAnsi" w:cs="Arial"/>
        </w:rPr>
        <w:t xml:space="preserve"> review our charts for the case</w:t>
      </w:r>
      <w:r w:rsidR="00DA34EC" w:rsidRPr="00607BC4">
        <w:rPr>
          <w:rFonts w:asciiTheme="majorHAnsi" w:hAnsiTheme="majorHAnsi" w:cs="Arial"/>
        </w:rPr>
        <w:t>.</w:t>
      </w:r>
    </w:p>
    <w:p w:rsidR="00800C45" w:rsidRPr="00607BC4" w:rsidRDefault="00800C45" w:rsidP="00607BC4">
      <w:pPr>
        <w:pStyle w:val="ColorfulList-Accent11"/>
        <w:tabs>
          <w:tab w:val="left" w:pos="6840"/>
        </w:tabs>
        <w:spacing w:after="0" w:line="240" w:lineRule="auto"/>
        <w:ind w:left="360"/>
        <w:rPr>
          <w:rFonts w:asciiTheme="majorHAnsi" w:hAnsiTheme="majorHAnsi" w:cs="Arial"/>
          <w:b/>
        </w:rPr>
      </w:pPr>
    </w:p>
    <w:p w:rsidR="00F2010A" w:rsidRPr="00607BC4" w:rsidRDefault="00F14F83" w:rsidP="00607BC4">
      <w:pPr>
        <w:pStyle w:val="ColorfulList-Accent11"/>
        <w:tabs>
          <w:tab w:val="left" w:pos="6840"/>
        </w:tabs>
        <w:spacing w:after="0" w:line="240" w:lineRule="auto"/>
        <w:ind w:left="0"/>
        <w:rPr>
          <w:rFonts w:asciiTheme="majorHAnsi" w:hAnsiTheme="majorHAnsi" w:cs="Arial"/>
          <w:b/>
        </w:rPr>
      </w:pPr>
      <w:r w:rsidRPr="00607BC4">
        <w:rPr>
          <w:rFonts w:asciiTheme="majorHAnsi" w:hAnsiTheme="majorHAnsi" w:cs="Arial"/>
          <w:b/>
        </w:rPr>
        <w:t>During the Lesson</w:t>
      </w:r>
    </w:p>
    <w:p w:rsidR="00761C0E" w:rsidRPr="00607BC4" w:rsidRDefault="00800C45" w:rsidP="00607BC4">
      <w:pPr>
        <w:pStyle w:val="ColorfulList-Accent11"/>
        <w:numPr>
          <w:ilvl w:val="0"/>
          <w:numId w:val="43"/>
        </w:numPr>
        <w:tabs>
          <w:tab w:val="left" w:pos="6840"/>
        </w:tabs>
        <w:spacing w:after="0" w:line="240" w:lineRule="auto"/>
        <w:rPr>
          <w:rFonts w:asciiTheme="majorHAnsi" w:hAnsiTheme="majorHAnsi" w:cs="Arial"/>
        </w:rPr>
      </w:pPr>
      <w:r w:rsidRPr="00607BC4">
        <w:rPr>
          <w:rFonts w:asciiTheme="majorHAnsi" w:hAnsiTheme="majorHAnsi" w:cs="Arial"/>
        </w:rPr>
        <w:t xml:space="preserve">On chart paper, </w:t>
      </w:r>
      <w:r w:rsidR="00DA34EC" w:rsidRPr="00607BC4">
        <w:rPr>
          <w:rFonts w:asciiTheme="majorHAnsi" w:hAnsiTheme="majorHAnsi" w:cs="Arial"/>
        </w:rPr>
        <w:t>write out argument</w:t>
      </w:r>
      <w:r w:rsidR="004C1F0D" w:rsidRPr="00607BC4">
        <w:rPr>
          <w:rFonts w:asciiTheme="majorHAnsi" w:hAnsiTheme="majorHAnsi" w:cs="Arial"/>
        </w:rPr>
        <w:t>s</w:t>
      </w:r>
      <w:r w:rsidR="00DA34EC" w:rsidRPr="00607BC4">
        <w:rPr>
          <w:rFonts w:asciiTheme="majorHAnsi" w:hAnsiTheme="majorHAnsi" w:cs="Arial"/>
        </w:rPr>
        <w:t xml:space="preserve"> in T.L.O.’s defense</w:t>
      </w:r>
      <w:r w:rsidR="00C31A7C" w:rsidRPr="00607BC4">
        <w:rPr>
          <w:rFonts w:asciiTheme="majorHAnsi" w:hAnsiTheme="majorHAnsi" w:cs="Arial"/>
        </w:rPr>
        <w:t xml:space="preserve"> using </w:t>
      </w:r>
      <w:r w:rsidR="004C1F0D" w:rsidRPr="00607BC4">
        <w:rPr>
          <w:rFonts w:asciiTheme="majorHAnsi" w:hAnsiTheme="majorHAnsi" w:cs="Arial"/>
        </w:rPr>
        <w:t>the written-</w:t>
      </w:r>
      <w:r w:rsidR="00C24F9B" w:rsidRPr="00607BC4">
        <w:rPr>
          <w:rFonts w:asciiTheme="majorHAnsi" w:hAnsiTheme="majorHAnsi" w:cs="Arial"/>
        </w:rPr>
        <w:t xml:space="preserve">response </w:t>
      </w:r>
      <w:r w:rsidR="00C31A7C" w:rsidRPr="00607BC4">
        <w:rPr>
          <w:rFonts w:asciiTheme="majorHAnsi" w:hAnsiTheme="majorHAnsi" w:cs="Arial"/>
        </w:rPr>
        <w:t>graphic organizer format</w:t>
      </w:r>
      <w:r w:rsidR="00F2010A" w:rsidRPr="00607BC4">
        <w:rPr>
          <w:rFonts w:asciiTheme="majorHAnsi" w:hAnsiTheme="majorHAnsi" w:cs="Arial"/>
        </w:rPr>
        <w:t>.</w:t>
      </w:r>
    </w:p>
    <w:p w:rsidR="00761C0E" w:rsidRPr="00607BC4" w:rsidRDefault="00A800A3" w:rsidP="00607BC4">
      <w:pPr>
        <w:pStyle w:val="ColorfulList-Accent11"/>
        <w:numPr>
          <w:ilvl w:val="0"/>
          <w:numId w:val="43"/>
        </w:numPr>
        <w:tabs>
          <w:tab w:val="left" w:pos="6840"/>
        </w:tabs>
        <w:spacing w:after="0" w:line="240" w:lineRule="auto"/>
        <w:rPr>
          <w:rFonts w:asciiTheme="majorHAnsi" w:hAnsiTheme="majorHAnsi" w:cs="Arial"/>
        </w:rPr>
      </w:pPr>
      <w:r w:rsidRPr="00607BC4">
        <w:rPr>
          <w:rFonts w:asciiTheme="majorHAnsi" w:hAnsiTheme="majorHAnsi" w:cs="Arial"/>
        </w:rPr>
        <w:t xml:space="preserve">Assign </w:t>
      </w:r>
      <w:r w:rsidR="000E28F9">
        <w:rPr>
          <w:rFonts w:asciiTheme="majorHAnsi" w:hAnsiTheme="majorHAnsi" w:cs="Arial"/>
        </w:rPr>
        <w:t xml:space="preserve">pairs of </w:t>
      </w:r>
      <w:r w:rsidRPr="00607BC4">
        <w:rPr>
          <w:rFonts w:asciiTheme="majorHAnsi" w:hAnsiTheme="majorHAnsi" w:cs="Arial"/>
        </w:rPr>
        <w:t>students the task of writing the opposing</w:t>
      </w:r>
      <w:r w:rsidR="000E28F9">
        <w:rPr>
          <w:rFonts w:asciiTheme="majorHAnsi" w:hAnsiTheme="majorHAnsi" w:cs="Arial"/>
        </w:rPr>
        <w:t xml:space="preserve"> </w:t>
      </w:r>
      <w:r w:rsidRPr="00607BC4">
        <w:rPr>
          <w:rFonts w:asciiTheme="majorHAnsi" w:hAnsiTheme="majorHAnsi" w:cs="Arial"/>
        </w:rPr>
        <w:t>argument</w:t>
      </w:r>
      <w:r w:rsidR="00391155" w:rsidRPr="00607BC4">
        <w:rPr>
          <w:rFonts w:asciiTheme="majorHAnsi" w:hAnsiTheme="majorHAnsi" w:cs="Arial"/>
        </w:rPr>
        <w:t>.</w:t>
      </w:r>
    </w:p>
    <w:p w:rsidR="00800C45" w:rsidRPr="00607BC4" w:rsidRDefault="00DA34EC" w:rsidP="00607BC4">
      <w:pPr>
        <w:pStyle w:val="ColorfulList-Accent11"/>
        <w:numPr>
          <w:ilvl w:val="0"/>
          <w:numId w:val="43"/>
        </w:numPr>
        <w:tabs>
          <w:tab w:val="left" w:pos="6840"/>
        </w:tabs>
        <w:spacing w:after="0" w:line="240" w:lineRule="auto"/>
        <w:rPr>
          <w:rFonts w:asciiTheme="majorHAnsi" w:hAnsiTheme="majorHAnsi" w:cs="Arial"/>
        </w:rPr>
      </w:pPr>
      <w:r w:rsidRPr="00607BC4">
        <w:rPr>
          <w:rFonts w:asciiTheme="majorHAnsi" w:hAnsiTheme="majorHAnsi" w:cs="Arial"/>
        </w:rPr>
        <w:lastRenderedPageBreak/>
        <w:t>Share out</w:t>
      </w:r>
      <w:r w:rsidR="00800C45" w:rsidRPr="00607BC4">
        <w:rPr>
          <w:rFonts w:asciiTheme="majorHAnsi" w:hAnsiTheme="majorHAnsi" w:cs="Arial"/>
        </w:rPr>
        <w:t xml:space="preserve"> opposing arguments. </w:t>
      </w:r>
    </w:p>
    <w:p w:rsidR="00800C45" w:rsidRPr="00607BC4" w:rsidRDefault="00800C45" w:rsidP="00607BC4">
      <w:pPr>
        <w:pStyle w:val="ColorfulList-Accent11"/>
        <w:tabs>
          <w:tab w:val="left" w:pos="6840"/>
        </w:tabs>
        <w:spacing w:after="0" w:line="240" w:lineRule="auto"/>
        <w:ind w:left="360"/>
        <w:rPr>
          <w:rFonts w:asciiTheme="majorHAnsi" w:hAnsiTheme="majorHAnsi" w:cs="Arial"/>
        </w:rPr>
      </w:pPr>
    </w:p>
    <w:p w:rsidR="00F2010A" w:rsidRPr="00607BC4" w:rsidRDefault="000E28F9" w:rsidP="00607BC4">
      <w:pPr>
        <w:pStyle w:val="ColorfulList-Accent11"/>
        <w:tabs>
          <w:tab w:val="left" w:pos="6840"/>
        </w:tabs>
        <w:spacing w:after="0" w:line="240" w:lineRule="auto"/>
        <w:ind w:left="0"/>
        <w:rPr>
          <w:rFonts w:asciiTheme="majorHAnsi" w:hAnsiTheme="majorHAnsi" w:cs="Arial"/>
        </w:rPr>
      </w:pPr>
      <w:r>
        <w:rPr>
          <w:rFonts w:asciiTheme="majorHAnsi" w:hAnsiTheme="majorHAnsi" w:cs="Arial"/>
          <w:b/>
        </w:rPr>
        <w:t xml:space="preserve">Lesson </w:t>
      </w:r>
      <w:r w:rsidR="00F14F83" w:rsidRPr="00607BC4">
        <w:rPr>
          <w:rFonts w:asciiTheme="majorHAnsi" w:hAnsiTheme="majorHAnsi" w:cs="Arial"/>
          <w:b/>
        </w:rPr>
        <w:t>Closing</w:t>
      </w:r>
    </w:p>
    <w:p w:rsidR="00761C0E" w:rsidRPr="00607BC4" w:rsidRDefault="00920764" w:rsidP="00B85C86">
      <w:pPr>
        <w:pStyle w:val="ColorfulList-Accent11"/>
        <w:numPr>
          <w:ilvl w:val="0"/>
          <w:numId w:val="44"/>
        </w:numPr>
        <w:tabs>
          <w:tab w:val="left" w:pos="6840"/>
        </w:tabs>
        <w:spacing w:after="0" w:line="240" w:lineRule="auto"/>
        <w:rPr>
          <w:rFonts w:asciiTheme="majorHAnsi" w:hAnsiTheme="majorHAnsi" w:cs="Arial"/>
        </w:rPr>
      </w:pPr>
      <w:r w:rsidRPr="00607BC4">
        <w:rPr>
          <w:rFonts w:asciiTheme="majorHAnsi" w:hAnsiTheme="majorHAnsi" w:cs="Arial"/>
        </w:rPr>
        <w:t>S</w:t>
      </w:r>
      <w:r w:rsidR="00391155" w:rsidRPr="00607BC4">
        <w:rPr>
          <w:rFonts w:asciiTheme="majorHAnsi" w:hAnsiTheme="majorHAnsi" w:cs="Arial"/>
        </w:rPr>
        <w:t>how students th</w:t>
      </w:r>
      <w:r w:rsidR="00F14F83" w:rsidRPr="00607BC4">
        <w:rPr>
          <w:rFonts w:asciiTheme="majorHAnsi" w:hAnsiTheme="majorHAnsi" w:cs="Arial"/>
        </w:rPr>
        <w:t xml:space="preserve">e actual Supreme Court decision </w:t>
      </w:r>
      <w:r w:rsidR="00391155" w:rsidRPr="00607BC4">
        <w:rPr>
          <w:rFonts w:asciiTheme="majorHAnsi" w:hAnsiTheme="majorHAnsi" w:cs="Arial"/>
        </w:rPr>
        <w:t>(</w:t>
      </w:r>
      <w:hyperlink r:id="rId37" w:history="1">
        <w:r w:rsidR="00B85C86" w:rsidRPr="00B85C86">
          <w:rPr>
            <w:rStyle w:val="Hyperlink"/>
            <w:rFonts w:asciiTheme="majorHAnsi" w:hAnsiTheme="majorHAnsi"/>
          </w:rPr>
          <w:t>http://www.oyez.org/cases/1980-1989/1983/1983_83_712</w:t>
        </w:r>
      </w:hyperlink>
      <w:r w:rsidR="00F2010A" w:rsidRPr="00607BC4">
        <w:rPr>
          <w:rFonts w:asciiTheme="majorHAnsi" w:hAnsiTheme="majorHAnsi" w:cs="Arial"/>
        </w:rPr>
        <w:t>).</w:t>
      </w:r>
    </w:p>
    <w:p w:rsidR="000E28F9" w:rsidRDefault="00F2010A" w:rsidP="00607BC4">
      <w:pPr>
        <w:pStyle w:val="ColorfulList-Accent11"/>
        <w:numPr>
          <w:ilvl w:val="0"/>
          <w:numId w:val="44"/>
        </w:numPr>
        <w:tabs>
          <w:tab w:val="left" w:pos="6840"/>
        </w:tabs>
        <w:spacing w:after="0" w:line="240" w:lineRule="auto"/>
        <w:rPr>
          <w:rFonts w:asciiTheme="majorHAnsi" w:hAnsiTheme="majorHAnsi" w:cs="Arial"/>
        </w:rPr>
      </w:pPr>
      <w:r w:rsidRPr="00607BC4">
        <w:rPr>
          <w:rFonts w:asciiTheme="majorHAnsi" w:hAnsiTheme="majorHAnsi" w:cs="Arial"/>
        </w:rPr>
        <w:t>Take questions from students</w:t>
      </w:r>
      <w:r w:rsidR="000E28F9">
        <w:rPr>
          <w:rFonts w:asciiTheme="majorHAnsi" w:hAnsiTheme="majorHAnsi" w:cs="Arial"/>
        </w:rPr>
        <w:t>.</w:t>
      </w:r>
    </w:p>
    <w:p w:rsidR="00761C0E" w:rsidRPr="00607BC4" w:rsidRDefault="000E28F9" w:rsidP="00607BC4">
      <w:pPr>
        <w:pStyle w:val="ColorfulList-Accent11"/>
        <w:numPr>
          <w:ilvl w:val="0"/>
          <w:numId w:val="44"/>
        </w:numPr>
        <w:tabs>
          <w:tab w:val="left" w:pos="6840"/>
        </w:tabs>
        <w:spacing w:after="0" w:line="240" w:lineRule="auto"/>
        <w:rPr>
          <w:rFonts w:asciiTheme="majorHAnsi" w:hAnsiTheme="majorHAnsi" w:cs="Arial"/>
        </w:rPr>
      </w:pPr>
      <w:r>
        <w:rPr>
          <w:rFonts w:asciiTheme="majorHAnsi" w:hAnsiTheme="majorHAnsi" w:cs="Arial"/>
        </w:rPr>
        <w:t xml:space="preserve">Tell them </w:t>
      </w:r>
      <w:r w:rsidR="00F2010A" w:rsidRPr="00607BC4">
        <w:rPr>
          <w:rFonts w:asciiTheme="majorHAnsi" w:hAnsiTheme="majorHAnsi" w:cs="Arial"/>
        </w:rPr>
        <w:t xml:space="preserve">they will begin </w:t>
      </w:r>
      <w:r w:rsidR="00AB298A" w:rsidRPr="00607BC4">
        <w:rPr>
          <w:rFonts w:asciiTheme="majorHAnsi" w:hAnsiTheme="majorHAnsi" w:cs="Arial"/>
        </w:rPr>
        <w:t xml:space="preserve">the </w:t>
      </w:r>
      <w:r w:rsidR="00F2010A" w:rsidRPr="00607BC4">
        <w:rPr>
          <w:rFonts w:asciiTheme="majorHAnsi" w:hAnsiTheme="majorHAnsi" w:cs="Arial"/>
        </w:rPr>
        <w:t>CEPA</w:t>
      </w:r>
      <w:r w:rsidR="00F14F83" w:rsidRPr="00607BC4">
        <w:rPr>
          <w:rFonts w:asciiTheme="majorHAnsi" w:hAnsiTheme="majorHAnsi" w:cs="Arial"/>
        </w:rPr>
        <w:t xml:space="preserve"> in the next lesson</w:t>
      </w:r>
      <w:r w:rsidR="00F2010A" w:rsidRPr="00607BC4">
        <w:rPr>
          <w:rFonts w:asciiTheme="majorHAnsi" w:hAnsiTheme="majorHAnsi" w:cs="Arial"/>
        </w:rPr>
        <w:t>.</w:t>
      </w:r>
    </w:p>
    <w:p w:rsidR="00761C0E" w:rsidRDefault="00761C0E" w:rsidP="00607BC4">
      <w:pPr>
        <w:spacing w:after="0" w:line="240" w:lineRule="auto"/>
        <w:rPr>
          <w:rFonts w:asciiTheme="majorHAnsi" w:hAnsiTheme="majorHAnsi" w:cs="Arial"/>
          <w:b/>
        </w:rPr>
      </w:pPr>
    </w:p>
    <w:p w:rsidR="000E28F9" w:rsidRPr="00607BC4" w:rsidRDefault="000E28F9" w:rsidP="00607BC4">
      <w:pPr>
        <w:spacing w:after="0" w:line="240" w:lineRule="auto"/>
        <w:rPr>
          <w:rFonts w:asciiTheme="majorHAnsi" w:hAnsiTheme="majorHAnsi" w:cs="Arial"/>
          <w:b/>
        </w:rPr>
      </w:pPr>
    </w:p>
    <w:p w:rsidR="00D24E6B" w:rsidRPr="00607BC4" w:rsidRDefault="00D24E6B" w:rsidP="00607BC4">
      <w:pPr>
        <w:spacing w:after="0" w:line="240" w:lineRule="auto"/>
        <w:rPr>
          <w:rFonts w:asciiTheme="majorHAnsi" w:hAnsiTheme="majorHAnsi" w:cs="Arial"/>
          <w:b/>
          <w:u w:val="single"/>
        </w:rPr>
      </w:pPr>
      <w:r w:rsidRPr="00607BC4">
        <w:rPr>
          <w:rFonts w:asciiTheme="majorHAnsi" w:hAnsiTheme="majorHAnsi" w:cs="Arial"/>
          <w:b/>
          <w:u w:val="single"/>
        </w:rPr>
        <w:t xml:space="preserve">Lesson 10 </w:t>
      </w:r>
    </w:p>
    <w:p w:rsidR="00D24E6B" w:rsidRPr="00607BC4" w:rsidRDefault="00D24E6B" w:rsidP="00607BC4">
      <w:pPr>
        <w:spacing w:after="0" w:line="240" w:lineRule="auto"/>
        <w:rPr>
          <w:rFonts w:asciiTheme="majorHAnsi" w:hAnsiTheme="majorHAnsi" w:cs="Arial"/>
          <w:b/>
        </w:rPr>
      </w:pPr>
    </w:p>
    <w:p w:rsidR="00AE28CE" w:rsidRPr="00607BC4" w:rsidRDefault="000E28F9" w:rsidP="00607BC4">
      <w:pPr>
        <w:spacing w:after="0" w:line="240" w:lineRule="auto"/>
        <w:rPr>
          <w:rFonts w:asciiTheme="majorHAnsi" w:hAnsiTheme="majorHAnsi" w:cs="Arial"/>
          <w:b/>
        </w:rPr>
      </w:pPr>
      <w:r>
        <w:rPr>
          <w:rFonts w:asciiTheme="majorHAnsi" w:hAnsiTheme="majorHAnsi" w:cs="Arial"/>
          <w:b/>
        </w:rPr>
        <w:t>Lesson Opening</w:t>
      </w:r>
      <w:r w:rsidR="00D24E6B" w:rsidRPr="00607BC4">
        <w:rPr>
          <w:rFonts w:asciiTheme="majorHAnsi" w:hAnsiTheme="majorHAnsi" w:cs="Arial"/>
          <w:b/>
        </w:rPr>
        <w:t xml:space="preserve"> </w:t>
      </w:r>
    </w:p>
    <w:p w:rsidR="00D24E6B" w:rsidRPr="00607BC4" w:rsidRDefault="00D24E6B" w:rsidP="00607BC4">
      <w:pPr>
        <w:pStyle w:val="ListParagraph"/>
        <w:numPr>
          <w:ilvl w:val="0"/>
          <w:numId w:val="87"/>
        </w:numPr>
        <w:spacing w:after="0" w:line="240" w:lineRule="auto"/>
        <w:ind w:left="360"/>
        <w:rPr>
          <w:rFonts w:asciiTheme="majorHAnsi" w:hAnsiTheme="majorHAnsi" w:cs="Arial"/>
        </w:rPr>
      </w:pPr>
      <w:r w:rsidRPr="00607BC4">
        <w:rPr>
          <w:rFonts w:asciiTheme="majorHAnsi" w:hAnsiTheme="majorHAnsi" w:cs="Arial"/>
        </w:rPr>
        <w:t>Review the CEPA directions and rubric</w:t>
      </w:r>
      <w:r w:rsidR="00F14F83" w:rsidRPr="00607BC4">
        <w:rPr>
          <w:rFonts w:asciiTheme="majorHAnsi" w:hAnsiTheme="majorHAnsi" w:cs="Arial"/>
        </w:rPr>
        <w:t>s</w:t>
      </w:r>
      <w:r w:rsidRPr="00607BC4">
        <w:rPr>
          <w:rFonts w:asciiTheme="majorHAnsi" w:hAnsiTheme="majorHAnsi" w:cs="Arial"/>
        </w:rPr>
        <w:t xml:space="preserve"> with students</w:t>
      </w:r>
      <w:r w:rsidR="002C2D63" w:rsidRPr="00607BC4">
        <w:rPr>
          <w:rFonts w:asciiTheme="majorHAnsi" w:hAnsiTheme="majorHAnsi" w:cs="Arial"/>
        </w:rPr>
        <w:t>.</w:t>
      </w:r>
    </w:p>
    <w:p w:rsidR="00D24E6B" w:rsidRPr="00607BC4" w:rsidRDefault="00D24E6B" w:rsidP="00607BC4">
      <w:pPr>
        <w:spacing w:after="0" w:line="240" w:lineRule="auto"/>
        <w:rPr>
          <w:rFonts w:asciiTheme="majorHAnsi" w:hAnsiTheme="majorHAnsi" w:cs="Arial"/>
        </w:rPr>
      </w:pPr>
    </w:p>
    <w:p w:rsidR="00AE28CE" w:rsidRPr="00607BC4" w:rsidRDefault="00F14F83" w:rsidP="00607BC4">
      <w:pPr>
        <w:spacing w:after="0" w:line="240" w:lineRule="auto"/>
        <w:rPr>
          <w:rFonts w:asciiTheme="majorHAnsi" w:hAnsiTheme="majorHAnsi" w:cs="Arial"/>
        </w:rPr>
      </w:pPr>
      <w:r w:rsidRPr="00607BC4">
        <w:rPr>
          <w:rFonts w:asciiTheme="majorHAnsi" w:hAnsiTheme="majorHAnsi" w:cs="Arial"/>
          <w:b/>
        </w:rPr>
        <w:t>During the Lesson</w:t>
      </w:r>
    </w:p>
    <w:p w:rsidR="00D24E6B" w:rsidRPr="00607BC4" w:rsidRDefault="000E28F9" w:rsidP="00607BC4">
      <w:pPr>
        <w:numPr>
          <w:ilvl w:val="0"/>
          <w:numId w:val="45"/>
        </w:numPr>
        <w:spacing w:after="0" w:line="240" w:lineRule="auto"/>
        <w:rPr>
          <w:rFonts w:asciiTheme="majorHAnsi" w:hAnsiTheme="majorHAnsi" w:cs="Arial"/>
        </w:rPr>
      </w:pPr>
      <w:r>
        <w:rPr>
          <w:rFonts w:asciiTheme="majorHAnsi" w:hAnsiTheme="majorHAnsi" w:cs="Arial"/>
        </w:rPr>
        <w:t>D</w:t>
      </w:r>
      <w:r w:rsidR="00FB60DA" w:rsidRPr="00607BC4">
        <w:rPr>
          <w:rFonts w:asciiTheme="majorHAnsi" w:hAnsiTheme="majorHAnsi" w:cs="Arial"/>
        </w:rPr>
        <w:t>ivide students into groups.</w:t>
      </w:r>
      <w:r w:rsidR="00EA6312" w:rsidRPr="00607BC4">
        <w:rPr>
          <w:rFonts w:asciiTheme="majorHAnsi" w:hAnsiTheme="majorHAnsi" w:cs="Arial"/>
        </w:rPr>
        <w:t xml:space="preserve"> </w:t>
      </w:r>
      <w:r>
        <w:rPr>
          <w:rFonts w:asciiTheme="majorHAnsi" w:hAnsiTheme="majorHAnsi" w:cs="Arial"/>
        </w:rPr>
        <w:t>Assign e</w:t>
      </w:r>
      <w:r w:rsidR="00FB60DA" w:rsidRPr="00607BC4">
        <w:rPr>
          <w:rFonts w:asciiTheme="majorHAnsi" w:hAnsiTheme="majorHAnsi" w:cs="Arial"/>
        </w:rPr>
        <w:t>ach group a</w:t>
      </w:r>
      <w:r w:rsidR="00EA6312" w:rsidRPr="00607BC4">
        <w:rPr>
          <w:rFonts w:asciiTheme="majorHAnsi" w:hAnsiTheme="majorHAnsi" w:cs="Arial"/>
        </w:rPr>
        <w:t xml:space="preserve"> Fourth Amendment</w:t>
      </w:r>
      <w:r w:rsidR="00AE28CE" w:rsidRPr="00607BC4">
        <w:rPr>
          <w:rFonts w:asciiTheme="majorHAnsi" w:hAnsiTheme="majorHAnsi" w:cs="Arial"/>
        </w:rPr>
        <w:t xml:space="preserve"> </w:t>
      </w:r>
      <w:r w:rsidR="00FB60DA" w:rsidRPr="00607BC4">
        <w:rPr>
          <w:rFonts w:asciiTheme="majorHAnsi" w:hAnsiTheme="majorHAnsi" w:cs="Arial"/>
        </w:rPr>
        <w:t xml:space="preserve">court </w:t>
      </w:r>
      <w:r w:rsidR="00AE28CE" w:rsidRPr="00607BC4">
        <w:rPr>
          <w:rFonts w:asciiTheme="majorHAnsi" w:hAnsiTheme="majorHAnsi" w:cs="Arial"/>
        </w:rPr>
        <w:t>case</w:t>
      </w:r>
      <w:r w:rsidR="00AB298A" w:rsidRPr="00607BC4">
        <w:rPr>
          <w:rFonts w:asciiTheme="majorHAnsi" w:hAnsiTheme="majorHAnsi" w:cs="Arial"/>
        </w:rPr>
        <w:t xml:space="preserve"> (</w:t>
      </w:r>
      <w:r>
        <w:rPr>
          <w:rFonts w:asciiTheme="majorHAnsi" w:hAnsiTheme="majorHAnsi" w:cs="Arial"/>
        </w:rPr>
        <w:t>s</w:t>
      </w:r>
      <w:r w:rsidR="00AB298A" w:rsidRPr="00607BC4">
        <w:rPr>
          <w:rFonts w:asciiTheme="majorHAnsi" w:hAnsiTheme="majorHAnsi" w:cs="Arial"/>
        </w:rPr>
        <w:t>ee l</w:t>
      </w:r>
      <w:r w:rsidR="00FB60DA" w:rsidRPr="00607BC4">
        <w:rPr>
          <w:rFonts w:asciiTheme="majorHAnsi" w:hAnsiTheme="majorHAnsi" w:cs="Arial"/>
        </w:rPr>
        <w:t xml:space="preserve">inks </w:t>
      </w:r>
      <w:r>
        <w:rPr>
          <w:rFonts w:asciiTheme="majorHAnsi" w:hAnsiTheme="majorHAnsi" w:cs="Arial"/>
        </w:rPr>
        <w:t xml:space="preserve">under Resources for </w:t>
      </w:r>
      <w:r w:rsidR="00FB60DA" w:rsidRPr="00607BC4">
        <w:rPr>
          <w:rFonts w:asciiTheme="majorHAnsi" w:hAnsiTheme="majorHAnsi" w:cs="Arial"/>
        </w:rPr>
        <w:t>Lesson</w:t>
      </w:r>
      <w:r>
        <w:rPr>
          <w:rFonts w:asciiTheme="majorHAnsi" w:hAnsiTheme="majorHAnsi" w:cs="Arial"/>
        </w:rPr>
        <w:t>s above</w:t>
      </w:r>
      <w:r w:rsidR="00FB60DA" w:rsidRPr="00607BC4">
        <w:rPr>
          <w:rFonts w:asciiTheme="majorHAnsi" w:hAnsiTheme="majorHAnsi" w:cs="Arial"/>
        </w:rPr>
        <w:t>).</w:t>
      </w:r>
      <w:r w:rsidR="00EA6312" w:rsidRPr="00607BC4">
        <w:rPr>
          <w:rFonts w:asciiTheme="majorHAnsi" w:hAnsiTheme="majorHAnsi" w:cs="Arial"/>
        </w:rPr>
        <w:t xml:space="preserve"> </w:t>
      </w:r>
      <w:r w:rsidR="00F14F83" w:rsidRPr="00607BC4">
        <w:rPr>
          <w:rFonts w:asciiTheme="majorHAnsi" w:hAnsiTheme="majorHAnsi" w:cs="Arial"/>
        </w:rPr>
        <w:t>Both transcripts and audio recordings are available; use both if possible.</w:t>
      </w:r>
      <w:r w:rsidR="004C1F0D" w:rsidRPr="00607BC4">
        <w:rPr>
          <w:rFonts w:asciiTheme="majorHAnsi" w:hAnsiTheme="majorHAnsi" w:cs="Arial"/>
        </w:rPr>
        <w:t xml:space="preserve"> </w:t>
      </w:r>
      <w:r w:rsidR="00F14F83" w:rsidRPr="00607BC4">
        <w:rPr>
          <w:rFonts w:asciiTheme="majorHAnsi" w:hAnsiTheme="majorHAnsi" w:cs="Arial"/>
        </w:rPr>
        <w:t xml:space="preserve">(If students have computers or </w:t>
      </w:r>
      <w:proofErr w:type="gramStart"/>
      <w:r w:rsidR="00F14F83" w:rsidRPr="00607BC4">
        <w:rPr>
          <w:rFonts w:asciiTheme="majorHAnsi" w:hAnsiTheme="majorHAnsi" w:cs="Arial"/>
        </w:rPr>
        <w:t>tablets</w:t>
      </w:r>
      <w:proofErr w:type="gramEnd"/>
      <w:r w:rsidR="00F14F83" w:rsidRPr="00607BC4">
        <w:rPr>
          <w:rFonts w:asciiTheme="majorHAnsi" w:hAnsiTheme="majorHAnsi" w:cs="Arial"/>
        </w:rPr>
        <w:t xml:space="preserve"> they will be able to access both versions.)</w:t>
      </w:r>
    </w:p>
    <w:p w:rsidR="00520050" w:rsidRPr="00607BC4" w:rsidRDefault="00520050" w:rsidP="00607BC4">
      <w:pPr>
        <w:numPr>
          <w:ilvl w:val="0"/>
          <w:numId w:val="45"/>
        </w:numPr>
        <w:spacing w:after="0" w:line="240" w:lineRule="auto"/>
        <w:rPr>
          <w:rFonts w:asciiTheme="majorHAnsi" w:hAnsiTheme="majorHAnsi" w:cs="Arial"/>
        </w:rPr>
      </w:pPr>
      <w:r w:rsidRPr="00607BC4">
        <w:rPr>
          <w:rFonts w:asciiTheme="majorHAnsi" w:hAnsiTheme="majorHAnsi" w:cs="Arial"/>
        </w:rPr>
        <w:t>When assigning cases to groups</w:t>
      </w:r>
      <w:r w:rsidR="000E28F9">
        <w:rPr>
          <w:rFonts w:asciiTheme="majorHAnsi" w:hAnsiTheme="majorHAnsi" w:cs="Arial"/>
        </w:rPr>
        <w:t>,</w:t>
      </w:r>
      <w:r w:rsidRPr="00607BC4">
        <w:rPr>
          <w:rFonts w:asciiTheme="majorHAnsi" w:hAnsiTheme="majorHAnsi" w:cs="Arial"/>
        </w:rPr>
        <w:t xml:space="preserve"> d</w:t>
      </w:r>
      <w:r w:rsidR="000E28F9">
        <w:rPr>
          <w:rFonts w:asciiTheme="majorHAnsi" w:hAnsiTheme="majorHAnsi" w:cs="Arial"/>
        </w:rPr>
        <w:t>o not reveal the court decision. O</w:t>
      </w:r>
      <w:r w:rsidRPr="00607BC4">
        <w:rPr>
          <w:rFonts w:asciiTheme="majorHAnsi" w:hAnsiTheme="majorHAnsi" w:cs="Arial"/>
        </w:rPr>
        <w:t>nly show the facts and the central question.</w:t>
      </w:r>
      <w:r w:rsidR="002C2D63" w:rsidRPr="00607BC4">
        <w:rPr>
          <w:rFonts w:asciiTheme="majorHAnsi" w:hAnsiTheme="majorHAnsi" w:cs="Arial"/>
        </w:rPr>
        <w:t xml:space="preserve"> </w:t>
      </w:r>
    </w:p>
    <w:p w:rsidR="00FB60DA" w:rsidRPr="000E28F9" w:rsidRDefault="00FB60DA" w:rsidP="000E28F9">
      <w:pPr>
        <w:numPr>
          <w:ilvl w:val="0"/>
          <w:numId w:val="45"/>
        </w:numPr>
        <w:spacing w:after="0" w:line="240" w:lineRule="auto"/>
        <w:rPr>
          <w:rFonts w:asciiTheme="majorHAnsi" w:hAnsiTheme="majorHAnsi" w:cs="Arial"/>
        </w:rPr>
      </w:pPr>
      <w:r w:rsidRPr="00607BC4">
        <w:rPr>
          <w:rFonts w:asciiTheme="majorHAnsi" w:hAnsiTheme="majorHAnsi" w:cs="Arial"/>
        </w:rPr>
        <w:t xml:space="preserve">Each group </w:t>
      </w:r>
      <w:r w:rsidR="000E28F9">
        <w:rPr>
          <w:rFonts w:asciiTheme="majorHAnsi" w:hAnsiTheme="majorHAnsi" w:cs="Arial"/>
        </w:rPr>
        <w:t>then</w:t>
      </w:r>
      <w:r w:rsidRPr="00607BC4">
        <w:rPr>
          <w:rFonts w:asciiTheme="majorHAnsi" w:hAnsiTheme="majorHAnsi" w:cs="Arial"/>
        </w:rPr>
        <w:t xml:space="preserve"> discuss</w:t>
      </w:r>
      <w:r w:rsidR="000E28F9">
        <w:rPr>
          <w:rFonts w:asciiTheme="majorHAnsi" w:hAnsiTheme="majorHAnsi" w:cs="Arial"/>
        </w:rPr>
        <w:t>es</w:t>
      </w:r>
      <w:r w:rsidRPr="00607BC4">
        <w:rPr>
          <w:rFonts w:asciiTheme="majorHAnsi" w:hAnsiTheme="majorHAnsi" w:cs="Arial"/>
        </w:rPr>
        <w:t xml:space="preserve"> the</w:t>
      </w:r>
      <w:r w:rsidR="000E28F9">
        <w:rPr>
          <w:rFonts w:asciiTheme="majorHAnsi" w:hAnsiTheme="majorHAnsi" w:cs="Arial"/>
        </w:rPr>
        <w:t>ir</w:t>
      </w:r>
      <w:r w:rsidRPr="00607BC4">
        <w:rPr>
          <w:rFonts w:asciiTheme="majorHAnsi" w:hAnsiTheme="majorHAnsi" w:cs="Arial"/>
        </w:rPr>
        <w:t xml:space="preserve"> case and make</w:t>
      </w:r>
      <w:r w:rsidR="000E28F9">
        <w:rPr>
          <w:rFonts w:asciiTheme="majorHAnsi" w:hAnsiTheme="majorHAnsi" w:cs="Arial"/>
        </w:rPr>
        <w:t>s</w:t>
      </w:r>
      <w:r w:rsidRPr="00607BC4">
        <w:rPr>
          <w:rFonts w:asciiTheme="majorHAnsi" w:hAnsiTheme="majorHAnsi" w:cs="Arial"/>
        </w:rPr>
        <w:t xml:space="preserve"> a T-chart list</w:t>
      </w:r>
      <w:r w:rsidR="000E28F9">
        <w:rPr>
          <w:rFonts w:asciiTheme="majorHAnsi" w:hAnsiTheme="majorHAnsi" w:cs="Arial"/>
        </w:rPr>
        <w:t>ing the</w:t>
      </w:r>
      <w:r w:rsidRPr="00607BC4">
        <w:rPr>
          <w:rFonts w:asciiTheme="majorHAnsi" w:hAnsiTheme="majorHAnsi" w:cs="Arial"/>
        </w:rPr>
        <w:t xml:space="preserve"> claims on both sides of the issue. </w:t>
      </w:r>
      <w:r w:rsidRPr="000E28F9">
        <w:rPr>
          <w:rFonts w:asciiTheme="majorHAnsi" w:hAnsiTheme="majorHAnsi" w:cs="Arial"/>
        </w:rPr>
        <w:t>They read portions of the actual argument and include relevant details from the argument on their T</w:t>
      </w:r>
      <w:r w:rsidR="002C2D63" w:rsidRPr="000E28F9">
        <w:rPr>
          <w:rFonts w:asciiTheme="majorHAnsi" w:hAnsiTheme="majorHAnsi" w:cs="Arial"/>
        </w:rPr>
        <w:t>-</w:t>
      </w:r>
      <w:r w:rsidR="00AB298A" w:rsidRPr="000E28F9">
        <w:rPr>
          <w:rFonts w:asciiTheme="majorHAnsi" w:hAnsiTheme="majorHAnsi" w:cs="Arial"/>
        </w:rPr>
        <w:t>c</w:t>
      </w:r>
      <w:r w:rsidRPr="000E28F9">
        <w:rPr>
          <w:rFonts w:asciiTheme="majorHAnsi" w:hAnsiTheme="majorHAnsi" w:cs="Arial"/>
        </w:rPr>
        <w:t>hart as well.</w:t>
      </w:r>
    </w:p>
    <w:p w:rsidR="002C2D63" w:rsidRPr="00607BC4" w:rsidRDefault="002C2D63" w:rsidP="00607BC4">
      <w:pPr>
        <w:numPr>
          <w:ilvl w:val="0"/>
          <w:numId w:val="45"/>
        </w:numPr>
        <w:spacing w:after="0" w:line="240" w:lineRule="auto"/>
        <w:rPr>
          <w:rFonts w:asciiTheme="majorHAnsi" w:hAnsiTheme="majorHAnsi" w:cs="Arial"/>
        </w:rPr>
      </w:pPr>
      <w:r w:rsidRPr="00607BC4">
        <w:rPr>
          <w:rFonts w:asciiTheme="majorHAnsi" w:hAnsiTheme="majorHAnsi" w:cs="Arial"/>
        </w:rPr>
        <w:t xml:space="preserve">Groups </w:t>
      </w:r>
      <w:r w:rsidR="000E28F9">
        <w:rPr>
          <w:rFonts w:asciiTheme="majorHAnsi" w:hAnsiTheme="majorHAnsi" w:cs="Arial"/>
        </w:rPr>
        <w:t xml:space="preserve">also </w:t>
      </w:r>
      <w:r w:rsidRPr="00607BC4">
        <w:rPr>
          <w:rFonts w:asciiTheme="majorHAnsi" w:hAnsiTheme="majorHAnsi" w:cs="Arial"/>
        </w:rPr>
        <w:t>identify and define difficult voca</w:t>
      </w:r>
      <w:r w:rsidR="009577C9" w:rsidRPr="00607BC4">
        <w:rPr>
          <w:rFonts w:asciiTheme="majorHAnsi" w:hAnsiTheme="majorHAnsi" w:cs="Arial"/>
        </w:rPr>
        <w:t>bulary and annotate (mark</w:t>
      </w:r>
      <w:r w:rsidRPr="00607BC4">
        <w:rPr>
          <w:rFonts w:asciiTheme="majorHAnsi" w:hAnsiTheme="majorHAnsi" w:cs="Arial"/>
        </w:rPr>
        <w:t>up) text to highlight claim</w:t>
      </w:r>
      <w:r w:rsidR="000E28F9">
        <w:rPr>
          <w:rFonts w:asciiTheme="majorHAnsi" w:hAnsiTheme="majorHAnsi" w:cs="Arial"/>
        </w:rPr>
        <w:t>s</w:t>
      </w:r>
      <w:r w:rsidRPr="00607BC4">
        <w:rPr>
          <w:rFonts w:asciiTheme="majorHAnsi" w:hAnsiTheme="majorHAnsi" w:cs="Arial"/>
        </w:rPr>
        <w:t>, counterclaim</w:t>
      </w:r>
      <w:r w:rsidR="000E28F9">
        <w:rPr>
          <w:rFonts w:asciiTheme="majorHAnsi" w:hAnsiTheme="majorHAnsi" w:cs="Arial"/>
        </w:rPr>
        <w:t>s</w:t>
      </w:r>
      <w:r w:rsidRPr="00607BC4">
        <w:rPr>
          <w:rFonts w:asciiTheme="majorHAnsi" w:hAnsiTheme="majorHAnsi" w:cs="Arial"/>
        </w:rPr>
        <w:t>, evidence and reasons for each side of the case on the T-</w:t>
      </w:r>
      <w:r w:rsidR="00AB298A" w:rsidRPr="00607BC4">
        <w:rPr>
          <w:rFonts w:asciiTheme="majorHAnsi" w:hAnsiTheme="majorHAnsi" w:cs="Arial"/>
        </w:rPr>
        <w:t>c</w:t>
      </w:r>
      <w:r w:rsidRPr="00607BC4">
        <w:rPr>
          <w:rFonts w:asciiTheme="majorHAnsi" w:hAnsiTheme="majorHAnsi" w:cs="Arial"/>
        </w:rPr>
        <w:t>hart.</w:t>
      </w:r>
    </w:p>
    <w:p w:rsidR="00FB60DA" w:rsidRPr="00607BC4" w:rsidRDefault="000E28F9" w:rsidP="00607BC4">
      <w:pPr>
        <w:numPr>
          <w:ilvl w:val="0"/>
          <w:numId w:val="45"/>
        </w:numPr>
        <w:spacing w:after="0" w:line="240" w:lineRule="auto"/>
        <w:rPr>
          <w:rFonts w:asciiTheme="majorHAnsi" w:hAnsiTheme="majorHAnsi" w:cs="Arial"/>
        </w:rPr>
      </w:pPr>
      <w:r>
        <w:rPr>
          <w:rFonts w:asciiTheme="majorHAnsi" w:hAnsiTheme="majorHAnsi" w:cs="Arial"/>
        </w:rPr>
        <w:t>A</w:t>
      </w:r>
      <w:r w:rsidR="00960817" w:rsidRPr="00607BC4">
        <w:rPr>
          <w:rFonts w:asciiTheme="majorHAnsi" w:hAnsiTheme="majorHAnsi" w:cs="Arial"/>
        </w:rPr>
        <w:t xml:space="preserve">ssign each student a specific side of the case </w:t>
      </w:r>
      <w:proofErr w:type="gramStart"/>
      <w:r w:rsidR="00960817" w:rsidRPr="00607BC4">
        <w:rPr>
          <w:rFonts w:asciiTheme="majorHAnsi" w:hAnsiTheme="majorHAnsi" w:cs="Arial"/>
        </w:rPr>
        <w:t>they</w:t>
      </w:r>
      <w:proofErr w:type="gramEnd"/>
      <w:r w:rsidR="00960817" w:rsidRPr="00607BC4">
        <w:rPr>
          <w:rFonts w:asciiTheme="majorHAnsi" w:hAnsiTheme="majorHAnsi" w:cs="Arial"/>
        </w:rPr>
        <w:t xml:space="preserve"> are analyzing.</w:t>
      </w:r>
      <w:r w:rsidR="00EA6312" w:rsidRPr="00607BC4">
        <w:rPr>
          <w:rFonts w:asciiTheme="majorHAnsi" w:hAnsiTheme="majorHAnsi" w:cs="Arial"/>
        </w:rPr>
        <w:t xml:space="preserve"> </w:t>
      </w:r>
      <w:r w:rsidR="00FB60DA" w:rsidRPr="00607BC4">
        <w:rPr>
          <w:rFonts w:asciiTheme="majorHAnsi" w:hAnsiTheme="majorHAnsi" w:cs="Arial"/>
        </w:rPr>
        <w:t>Following discussion</w:t>
      </w:r>
      <w:r w:rsidR="009235F0">
        <w:rPr>
          <w:rFonts w:asciiTheme="majorHAnsi" w:hAnsiTheme="majorHAnsi" w:cs="Arial"/>
        </w:rPr>
        <w:t>, assign</w:t>
      </w:r>
      <w:r w:rsidR="00FB60DA" w:rsidRPr="00607BC4">
        <w:rPr>
          <w:rFonts w:asciiTheme="majorHAnsi" w:hAnsiTheme="majorHAnsi" w:cs="Arial"/>
        </w:rPr>
        <w:t xml:space="preserve"> each student to write an argument on a specific side of their case.</w:t>
      </w:r>
    </w:p>
    <w:p w:rsidR="00D24E6B" w:rsidRPr="00607BC4" w:rsidRDefault="00D24E6B" w:rsidP="00607BC4">
      <w:pPr>
        <w:spacing w:after="0" w:line="240" w:lineRule="auto"/>
        <w:rPr>
          <w:rFonts w:asciiTheme="majorHAnsi" w:hAnsiTheme="majorHAnsi" w:cs="Arial"/>
        </w:rPr>
      </w:pPr>
    </w:p>
    <w:p w:rsidR="00AE28CE" w:rsidRPr="00607BC4" w:rsidRDefault="009235F0" w:rsidP="00607BC4">
      <w:pPr>
        <w:spacing w:after="0" w:line="240" w:lineRule="auto"/>
        <w:rPr>
          <w:rFonts w:asciiTheme="majorHAnsi" w:hAnsiTheme="majorHAnsi" w:cs="Arial"/>
        </w:rPr>
      </w:pPr>
      <w:r>
        <w:rPr>
          <w:rFonts w:asciiTheme="majorHAnsi" w:hAnsiTheme="majorHAnsi" w:cs="Arial"/>
          <w:b/>
        </w:rPr>
        <w:t xml:space="preserve">Lesson </w:t>
      </w:r>
      <w:r w:rsidR="00F14F83" w:rsidRPr="00607BC4">
        <w:rPr>
          <w:rFonts w:asciiTheme="majorHAnsi" w:hAnsiTheme="majorHAnsi" w:cs="Arial"/>
          <w:b/>
        </w:rPr>
        <w:t>Closing</w:t>
      </w:r>
      <w:r w:rsidR="00AE28CE" w:rsidRPr="00607BC4">
        <w:rPr>
          <w:rFonts w:asciiTheme="majorHAnsi" w:hAnsiTheme="majorHAnsi" w:cs="Arial"/>
        </w:rPr>
        <w:t xml:space="preserve"> </w:t>
      </w:r>
    </w:p>
    <w:p w:rsidR="00AB298A" w:rsidRPr="00607BC4" w:rsidRDefault="009235F0" w:rsidP="00607BC4">
      <w:pPr>
        <w:pStyle w:val="ListParagraph"/>
        <w:numPr>
          <w:ilvl w:val="0"/>
          <w:numId w:val="47"/>
        </w:numPr>
        <w:spacing w:after="0" w:line="240" w:lineRule="auto"/>
        <w:rPr>
          <w:rFonts w:asciiTheme="majorHAnsi" w:hAnsiTheme="majorHAnsi" w:cs="Arial"/>
        </w:rPr>
      </w:pPr>
      <w:r>
        <w:rPr>
          <w:rFonts w:asciiTheme="majorHAnsi" w:hAnsiTheme="majorHAnsi" w:cs="Arial"/>
        </w:rPr>
        <w:t>Facilitate a w</w:t>
      </w:r>
      <w:r w:rsidR="004C1F0D" w:rsidRPr="00607BC4">
        <w:rPr>
          <w:rFonts w:asciiTheme="majorHAnsi" w:hAnsiTheme="majorHAnsi" w:cs="Arial"/>
        </w:rPr>
        <w:t>hole-</w:t>
      </w:r>
      <w:r w:rsidR="00AE28CE" w:rsidRPr="00607BC4">
        <w:rPr>
          <w:rFonts w:asciiTheme="majorHAnsi" w:hAnsiTheme="majorHAnsi" w:cs="Arial"/>
        </w:rPr>
        <w:t>class discus</w:t>
      </w:r>
      <w:r>
        <w:rPr>
          <w:rFonts w:asciiTheme="majorHAnsi" w:hAnsiTheme="majorHAnsi" w:cs="Arial"/>
        </w:rPr>
        <w:t>sion about the work done today, and f</w:t>
      </w:r>
      <w:r w:rsidR="00AE28CE" w:rsidRPr="00607BC4">
        <w:rPr>
          <w:rFonts w:asciiTheme="majorHAnsi" w:hAnsiTheme="majorHAnsi" w:cs="Arial"/>
        </w:rPr>
        <w:t>ield questions from students.</w:t>
      </w:r>
      <w:r w:rsidR="00FB60DA" w:rsidRPr="00607BC4">
        <w:rPr>
          <w:rFonts w:asciiTheme="majorHAnsi" w:hAnsiTheme="majorHAnsi" w:cs="Arial"/>
        </w:rPr>
        <w:t xml:space="preserve"> </w:t>
      </w:r>
    </w:p>
    <w:p w:rsidR="009235F0" w:rsidRDefault="009235F0" w:rsidP="00607BC4">
      <w:pPr>
        <w:spacing w:after="0" w:line="240" w:lineRule="auto"/>
        <w:rPr>
          <w:rFonts w:asciiTheme="majorHAnsi" w:hAnsiTheme="majorHAnsi" w:cs="Arial"/>
        </w:rPr>
      </w:pPr>
    </w:p>
    <w:p w:rsidR="00F158B2" w:rsidRPr="009235F0" w:rsidRDefault="00FB60DA" w:rsidP="00607BC4">
      <w:pPr>
        <w:spacing w:after="0" w:line="240" w:lineRule="auto"/>
        <w:rPr>
          <w:rFonts w:asciiTheme="majorHAnsi" w:hAnsiTheme="majorHAnsi" w:cs="Arial"/>
          <w:b/>
        </w:rPr>
      </w:pPr>
      <w:r w:rsidRPr="009235F0">
        <w:rPr>
          <w:rFonts w:asciiTheme="majorHAnsi" w:hAnsiTheme="majorHAnsi" w:cs="Arial"/>
          <w:b/>
        </w:rPr>
        <w:t xml:space="preserve">Homework: </w:t>
      </w:r>
    </w:p>
    <w:p w:rsidR="00D24E6B" w:rsidRPr="00607BC4" w:rsidRDefault="009235F0" w:rsidP="00607BC4">
      <w:pPr>
        <w:pStyle w:val="ListParagraph"/>
        <w:numPr>
          <w:ilvl w:val="0"/>
          <w:numId w:val="47"/>
        </w:numPr>
        <w:spacing w:after="0" w:line="240" w:lineRule="auto"/>
        <w:rPr>
          <w:rFonts w:asciiTheme="majorHAnsi" w:hAnsiTheme="majorHAnsi" w:cs="Arial"/>
        </w:rPr>
      </w:pPr>
      <w:r>
        <w:rPr>
          <w:rFonts w:asciiTheme="majorHAnsi" w:hAnsiTheme="majorHAnsi" w:cs="Arial"/>
        </w:rPr>
        <w:t>Ask s</w:t>
      </w:r>
      <w:r w:rsidR="00FB60DA" w:rsidRPr="00607BC4">
        <w:rPr>
          <w:rFonts w:asciiTheme="majorHAnsi" w:hAnsiTheme="majorHAnsi" w:cs="Arial"/>
        </w:rPr>
        <w:t>tudents to think about the argument they will write tomorrow.</w:t>
      </w:r>
    </w:p>
    <w:p w:rsidR="009577C9" w:rsidRDefault="009577C9" w:rsidP="00607BC4">
      <w:pPr>
        <w:spacing w:after="0" w:line="240" w:lineRule="auto"/>
        <w:rPr>
          <w:rFonts w:asciiTheme="majorHAnsi" w:hAnsiTheme="majorHAnsi" w:cs="Arial"/>
          <w:b/>
          <w:u w:val="single"/>
        </w:rPr>
      </w:pPr>
    </w:p>
    <w:p w:rsidR="009235F0" w:rsidRPr="00607BC4" w:rsidRDefault="009235F0" w:rsidP="00607BC4">
      <w:pPr>
        <w:spacing w:after="0" w:line="240" w:lineRule="auto"/>
        <w:rPr>
          <w:rFonts w:asciiTheme="majorHAnsi" w:hAnsiTheme="majorHAnsi" w:cs="Arial"/>
          <w:b/>
          <w:u w:val="single"/>
        </w:rPr>
      </w:pPr>
    </w:p>
    <w:p w:rsidR="00AE28CE" w:rsidRPr="00607BC4" w:rsidRDefault="00AE28CE" w:rsidP="00607BC4">
      <w:pPr>
        <w:spacing w:after="0" w:line="240" w:lineRule="auto"/>
        <w:rPr>
          <w:rFonts w:asciiTheme="majorHAnsi" w:hAnsiTheme="majorHAnsi" w:cs="Arial"/>
          <w:b/>
          <w:u w:val="single"/>
        </w:rPr>
      </w:pPr>
      <w:r w:rsidRPr="00607BC4">
        <w:rPr>
          <w:rFonts w:asciiTheme="majorHAnsi" w:hAnsiTheme="majorHAnsi" w:cs="Arial"/>
          <w:b/>
          <w:u w:val="single"/>
        </w:rPr>
        <w:t>L</w:t>
      </w:r>
      <w:r w:rsidR="004B3F8B" w:rsidRPr="00607BC4">
        <w:rPr>
          <w:rFonts w:asciiTheme="majorHAnsi" w:hAnsiTheme="majorHAnsi" w:cs="Arial"/>
          <w:b/>
          <w:u w:val="single"/>
        </w:rPr>
        <w:t>esson</w:t>
      </w:r>
      <w:r w:rsidRPr="00607BC4">
        <w:rPr>
          <w:rFonts w:asciiTheme="majorHAnsi" w:hAnsiTheme="majorHAnsi" w:cs="Arial"/>
          <w:b/>
          <w:u w:val="single"/>
        </w:rPr>
        <w:t xml:space="preserve"> 11</w:t>
      </w:r>
    </w:p>
    <w:p w:rsidR="00AE28CE" w:rsidRPr="00607BC4" w:rsidRDefault="00AE28CE" w:rsidP="00607BC4">
      <w:pPr>
        <w:spacing w:after="0" w:line="240" w:lineRule="auto"/>
        <w:rPr>
          <w:rFonts w:asciiTheme="majorHAnsi" w:hAnsiTheme="majorHAnsi" w:cs="Arial"/>
          <w:b/>
        </w:rPr>
      </w:pPr>
    </w:p>
    <w:p w:rsidR="00AE28CE" w:rsidRPr="00607BC4" w:rsidRDefault="00F14F83" w:rsidP="00607BC4">
      <w:pPr>
        <w:spacing w:after="0" w:line="240" w:lineRule="auto"/>
        <w:rPr>
          <w:rFonts w:asciiTheme="majorHAnsi" w:hAnsiTheme="majorHAnsi" w:cs="Arial"/>
          <w:b/>
        </w:rPr>
      </w:pPr>
      <w:r w:rsidRPr="00607BC4">
        <w:rPr>
          <w:rFonts w:asciiTheme="majorHAnsi" w:hAnsiTheme="majorHAnsi" w:cs="Arial"/>
          <w:b/>
        </w:rPr>
        <w:t>Lesson</w:t>
      </w:r>
      <w:r w:rsidR="009235F0">
        <w:rPr>
          <w:rFonts w:asciiTheme="majorHAnsi" w:hAnsiTheme="majorHAnsi" w:cs="Arial"/>
          <w:b/>
        </w:rPr>
        <w:t xml:space="preserve"> Opening</w:t>
      </w:r>
    </w:p>
    <w:p w:rsidR="002C2D63" w:rsidRPr="00607BC4" w:rsidRDefault="009235F0" w:rsidP="00607BC4">
      <w:pPr>
        <w:pStyle w:val="ListParagraph"/>
        <w:numPr>
          <w:ilvl w:val="0"/>
          <w:numId w:val="47"/>
        </w:numPr>
        <w:tabs>
          <w:tab w:val="left" w:pos="0"/>
        </w:tabs>
        <w:spacing w:after="0" w:line="240" w:lineRule="auto"/>
        <w:rPr>
          <w:rFonts w:asciiTheme="majorHAnsi" w:hAnsiTheme="majorHAnsi" w:cs="Arial"/>
        </w:rPr>
      </w:pPr>
      <w:r>
        <w:rPr>
          <w:rFonts w:asciiTheme="majorHAnsi" w:hAnsiTheme="majorHAnsi" w:cs="Arial"/>
        </w:rPr>
        <w:t>Have s</w:t>
      </w:r>
      <w:r w:rsidR="002C2D63" w:rsidRPr="00607BC4">
        <w:rPr>
          <w:rFonts w:asciiTheme="majorHAnsi" w:hAnsiTheme="majorHAnsi" w:cs="Arial"/>
        </w:rPr>
        <w:t>tudents meet with their teams to ask clarifying questions so that they are prepared to write.</w:t>
      </w:r>
    </w:p>
    <w:p w:rsidR="00960817" w:rsidRPr="00607BC4" w:rsidRDefault="00960817" w:rsidP="00607BC4">
      <w:pPr>
        <w:spacing w:after="0" w:line="240" w:lineRule="auto"/>
        <w:rPr>
          <w:rFonts w:asciiTheme="majorHAnsi" w:hAnsiTheme="majorHAnsi" w:cs="Arial"/>
          <w:b/>
        </w:rPr>
      </w:pPr>
    </w:p>
    <w:p w:rsidR="002C2D63" w:rsidRPr="00607BC4" w:rsidRDefault="00F14F83" w:rsidP="00607BC4">
      <w:pPr>
        <w:spacing w:after="0" w:line="240" w:lineRule="auto"/>
        <w:rPr>
          <w:rFonts w:asciiTheme="majorHAnsi" w:hAnsiTheme="majorHAnsi" w:cs="Arial"/>
        </w:rPr>
      </w:pPr>
      <w:r w:rsidRPr="00607BC4">
        <w:rPr>
          <w:rFonts w:asciiTheme="majorHAnsi" w:hAnsiTheme="majorHAnsi" w:cs="Arial"/>
          <w:b/>
        </w:rPr>
        <w:t>During the Lesson</w:t>
      </w:r>
    </w:p>
    <w:p w:rsidR="007D7996" w:rsidRPr="00607BC4" w:rsidRDefault="009235F0" w:rsidP="00607BC4">
      <w:pPr>
        <w:pStyle w:val="ListParagraph"/>
        <w:numPr>
          <w:ilvl w:val="0"/>
          <w:numId w:val="46"/>
        </w:numPr>
        <w:spacing w:after="0" w:line="240" w:lineRule="auto"/>
        <w:rPr>
          <w:rFonts w:asciiTheme="majorHAnsi" w:hAnsiTheme="majorHAnsi" w:cs="Arial"/>
        </w:rPr>
      </w:pPr>
      <w:r>
        <w:rPr>
          <w:rFonts w:asciiTheme="majorHAnsi" w:hAnsiTheme="majorHAnsi" w:cs="Arial"/>
        </w:rPr>
        <w:t>Do a q</w:t>
      </w:r>
      <w:r w:rsidR="007D7996" w:rsidRPr="00607BC4">
        <w:rPr>
          <w:rFonts w:asciiTheme="majorHAnsi" w:hAnsiTheme="majorHAnsi" w:cs="Arial"/>
        </w:rPr>
        <w:t xml:space="preserve">uick </w:t>
      </w:r>
      <w:r>
        <w:rPr>
          <w:rFonts w:asciiTheme="majorHAnsi" w:hAnsiTheme="majorHAnsi" w:cs="Arial"/>
        </w:rPr>
        <w:t>review of the CPA R</w:t>
      </w:r>
      <w:r w:rsidR="007D7996" w:rsidRPr="00607BC4">
        <w:rPr>
          <w:rFonts w:asciiTheme="majorHAnsi" w:hAnsiTheme="majorHAnsi" w:cs="Arial"/>
        </w:rPr>
        <w:t>ubric</w:t>
      </w:r>
      <w:r>
        <w:rPr>
          <w:rFonts w:asciiTheme="majorHAnsi" w:hAnsiTheme="majorHAnsi" w:cs="Arial"/>
        </w:rPr>
        <w:t xml:space="preserve">. </w:t>
      </w:r>
    </w:p>
    <w:p w:rsidR="002C2D63" w:rsidRPr="00607BC4" w:rsidRDefault="002C2D63" w:rsidP="00607BC4">
      <w:pPr>
        <w:pStyle w:val="ListParagraph"/>
        <w:numPr>
          <w:ilvl w:val="0"/>
          <w:numId w:val="46"/>
        </w:numPr>
        <w:spacing w:after="0" w:line="240" w:lineRule="auto"/>
        <w:rPr>
          <w:rFonts w:asciiTheme="majorHAnsi" w:hAnsiTheme="majorHAnsi" w:cs="Arial"/>
        </w:rPr>
      </w:pPr>
      <w:r w:rsidRPr="00607BC4">
        <w:rPr>
          <w:rFonts w:asciiTheme="majorHAnsi" w:hAnsiTheme="majorHAnsi" w:cs="Arial"/>
        </w:rPr>
        <w:t xml:space="preserve">Students use the CEPA </w:t>
      </w:r>
      <w:r w:rsidR="009235F0">
        <w:rPr>
          <w:rFonts w:asciiTheme="majorHAnsi" w:hAnsiTheme="majorHAnsi" w:cs="Arial"/>
        </w:rPr>
        <w:t>R</w:t>
      </w:r>
      <w:r w:rsidRPr="00607BC4">
        <w:rPr>
          <w:rFonts w:asciiTheme="majorHAnsi" w:hAnsiTheme="majorHAnsi" w:cs="Arial"/>
        </w:rPr>
        <w:t>ubric</w:t>
      </w:r>
      <w:r w:rsidR="009235F0">
        <w:rPr>
          <w:rFonts w:asciiTheme="majorHAnsi" w:hAnsiTheme="majorHAnsi" w:cs="Arial"/>
        </w:rPr>
        <w:t xml:space="preserve"> for writing,</w:t>
      </w:r>
      <w:r w:rsidRPr="00607BC4">
        <w:rPr>
          <w:rFonts w:asciiTheme="majorHAnsi" w:hAnsiTheme="majorHAnsi" w:cs="Arial"/>
        </w:rPr>
        <w:t xml:space="preserve"> and for those students who need it, the </w:t>
      </w:r>
      <w:r w:rsidR="009235F0">
        <w:rPr>
          <w:rFonts w:asciiTheme="majorHAnsi" w:hAnsiTheme="majorHAnsi" w:cs="Arial"/>
        </w:rPr>
        <w:t>S</w:t>
      </w:r>
      <w:r w:rsidRPr="00607BC4">
        <w:rPr>
          <w:rFonts w:asciiTheme="majorHAnsi" w:hAnsiTheme="majorHAnsi" w:cs="Arial"/>
        </w:rPr>
        <w:t xml:space="preserve">caffolded CEPA for </w:t>
      </w:r>
      <w:r w:rsidR="009235F0">
        <w:rPr>
          <w:rFonts w:asciiTheme="majorHAnsi" w:hAnsiTheme="majorHAnsi" w:cs="Arial"/>
        </w:rPr>
        <w:t>W</w:t>
      </w:r>
      <w:r w:rsidRPr="00607BC4">
        <w:rPr>
          <w:rFonts w:asciiTheme="majorHAnsi" w:hAnsiTheme="majorHAnsi" w:cs="Arial"/>
        </w:rPr>
        <w:t xml:space="preserve">ritten </w:t>
      </w:r>
      <w:r w:rsidR="009235F0">
        <w:rPr>
          <w:rFonts w:asciiTheme="majorHAnsi" w:hAnsiTheme="majorHAnsi" w:cs="Arial"/>
        </w:rPr>
        <w:t>A</w:t>
      </w:r>
      <w:r w:rsidRPr="00607BC4">
        <w:rPr>
          <w:rFonts w:asciiTheme="majorHAnsi" w:hAnsiTheme="majorHAnsi" w:cs="Arial"/>
        </w:rPr>
        <w:t>rgument</w:t>
      </w:r>
      <w:r w:rsidR="009235F0">
        <w:rPr>
          <w:rFonts w:asciiTheme="majorHAnsi" w:hAnsiTheme="majorHAnsi" w:cs="Arial"/>
        </w:rPr>
        <w:t>s</w:t>
      </w:r>
      <w:r w:rsidRPr="00607BC4">
        <w:rPr>
          <w:rFonts w:asciiTheme="majorHAnsi" w:hAnsiTheme="majorHAnsi" w:cs="Arial"/>
        </w:rPr>
        <w:t xml:space="preserve"> to </w:t>
      </w:r>
      <w:proofErr w:type="gramStart"/>
      <w:r w:rsidRPr="00607BC4">
        <w:rPr>
          <w:rFonts w:asciiTheme="majorHAnsi" w:hAnsiTheme="majorHAnsi" w:cs="Arial"/>
        </w:rPr>
        <w:t>craft</w:t>
      </w:r>
      <w:proofErr w:type="gramEnd"/>
      <w:r w:rsidRPr="00607BC4">
        <w:rPr>
          <w:rFonts w:asciiTheme="majorHAnsi" w:hAnsiTheme="majorHAnsi" w:cs="Arial"/>
        </w:rPr>
        <w:t xml:space="preserve"> their argument for their</w:t>
      </w:r>
      <w:r w:rsidR="00EA6312" w:rsidRPr="00607BC4">
        <w:rPr>
          <w:rFonts w:asciiTheme="majorHAnsi" w:hAnsiTheme="majorHAnsi" w:cs="Arial"/>
        </w:rPr>
        <w:t xml:space="preserve"> Fourth Amendment</w:t>
      </w:r>
      <w:r w:rsidRPr="00607BC4">
        <w:rPr>
          <w:rFonts w:asciiTheme="majorHAnsi" w:hAnsiTheme="majorHAnsi" w:cs="Arial"/>
        </w:rPr>
        <w:t xml:space="preserve"> case</w:t>
      </w:r>
      <w:r w:rsidR="009235F0">
        <w:rPr>
          <w:rFonts w:asciiTheme="majorHAnsi" w:hAnsiTheme="majorHAnsi" w:cs="Arial"/>
        </w:rPr>
        <w:t>s</w:t>
      </w:r>
      <w:r w:rsidRPr="00607BC4">
        <w:rPr>
          <w:rFonts w:asciiTheme="majorHAnsi" w:hAnsiTheme="majorHAnsi" w:cs="Arial"/>
        </w:rPr>
        <w:t>.</w:t>
      </w:r>
    </w:p>
    <w:p w:rsidR="007D7996" w:rsidRPr="00607BC4" w:rsidRDefault="007D7996" w:rsidP="00607BC4">
      <w:pPr>
        <w:spacing w:after="0" w:line="240" w:lineRule="auto"/>
        <w:rPr>
          <w:rFonts w:asciiTheme="majorHAnsi" w:hAnsiTheme="majorHAnsi" w:cs="Arial"/>
        </w:rPr>
      </w:pPr>
    </w:p>
    <w:p w:rsidR="007D7996" w:rsidRPr="00607BC4" w:rsidRDefault="009235F0" w:rsidP="00607BC4">
      <w:pPr>
        <w:spacing w:after="0" w:line="240" w:lineRule="auto"/>
        <w:rPr>
          <w:rFonts w:asciiTheme="majorHAnsi" w:hAnsiTheme="majorHAnsi" w:cs="Arial"/>
        </w:rPr>
      </w:pPr>
      <w:r>
        <w:rPr>
          <w:rFonts w:asciiTheme="majorHAnsi" w:hAnsiTheme="majorHAnsi" w:cs="Arial"/>
          <w:b/>
        </w:rPr>
        <w:t xml:space="preserve">Lesson </w:t>
      </w:r>
      <w:r w:rsidR="00F14F83" w:rsidRPr="00607BC4">
        <w:rPr>
          <w:rFonts w:asciiTheme="majorHAnsi" w:hAnsiTheme="majorHAnsi" w:cs="Arial"/>
          <w:b/>
        </w:rPr>
        <w:t>Closing</w:t>
      </w:r>
      <w:r w:rsidR="007D7996" w:rsidRPr="00607BC4">
        <w:rPr>
          <w:rFonts w:asciiTheme="majorHAnsi" w:hAnsiTheme="majorHAnsi" w:cs="Arial"/>
        </w:rPr>
        <w:t xml:space="preserve"> </w:t>
      </w:r>
    </w:p>
    <w:p w:rsidR="00F158B2" w:rsidRPr="00607BC4" w:rsidRDefault="009235F0" w:rsidP="00607BC4">
      <w:pPr>
        <w:pStyle w:val="ListParagraph"/>
        <w:numPr>
          <w:ilvl w:val="0"/>
          <w:numId w:val="48"/>
        </w:numPr>
        <w:spacing w:after="0" w:line="240" w:lineRule="auto"/>
        <w:rPr>
          <w:rFonts w:asciiTheme="majorHAnsi" w:hAnsiTheme="majorHAnsi" w:cs="Arial"/>
        </w:rPr>
      </w:pPr>
      <w:r>
        <w:rPr>
          <w:rFonts w:asciiTheme="majorHAnsi" w:hAnsiTheme="majorHAnsi" w:cs="Arial"/>
        </w:rPr>
        <w:t>A</w:t>
      </w:r>
      <w:r w:rsidR="007D7996" w:rsidRPr="00607BC4">
        <w:rPr>
          <w:rFonts w:asciiTheme="majorHAnsi" w:hAnsiTheme="majorHAnsi" w:cs="Arial"/>
        </w:rPr>
        <w:t xml:space="preserve">sk </w:t>
      </w:r>
      <w:proofErr w:type="gramStart"/>
      <w:r w:rsidR="007D7996" w:rsidRPr="00607BC4">
        <w:rPr>
          <w:rFonts w:asciiTheme="majorHAnsi" w:hAnsiTheme="majorHAnsi" w:cs="Arial"/>
        </w:rPr>
        <w:t>for volunteers</w:t>
      </w:r>
      <w:proofErr w:type="gramEnd"/>
      <w:r w:rsidR="007D7996" w:rsidRPr="00607BC4">
        <w:rPr>
          <w:rFonts w:asciiTheme="majorHAnsi" w:hAnsiTheme="majorHAnsi" w:cs="Arial"/>
        </w:rPr>
        <w:t xml:space="preserve"> to share their work and field student questions. </w:t>
      </w:r>
    </w:p>
    <w:p w:rsidR="007D7996" w:rsidRPr="00607BC4" w:rsidRDefault="007D7996" w:rsidP="00607BC4">
      <w:pPr>
        <w:pStyle w:val="ListParagraph"/>
        <w:numPr>
          <w:ilvl w:val="0"/>
          <w:numId w:val="48"/>
        </w:numPr>
        <w:spacing w:after="0" w:line="240" w:lineRule="auto"/>
        <w:rPr>
          <w:rFonts w:asciiTheme="majorHAnsi" w:hAnsiTheme="majorHAnsi" w:cs="Arial"/>
        </w:rPr>
      </w:pPr>
      <w:r w:rsidRPr="00607BC4">
        <w:rPr>
          <w:rFonts w:asciiTheme="majorHAnsi" w:hAnsiTheme="majorHAnsi" w:cs="Arial"/>
        </w:rPr>
        <w:t>Students who have not completed the assignment must do so for homework.</w:t>
      </w:r>
    </w:p>
    <w:p w:rsidR="00D92605" w:rsidRDefault="00D92605" w:rsidP="00607BC4">
      <w:pPr>
        <w:spacing w:after="0" w:line="240" w:lineRule="auto"/>
        <w:rPr>
          <w:rFonts w:asciiTheme="majorHAnsi" w:hAnsiTheme="majorHAnsi" w:cs="Arial"/>
          <w:b/>
          <w:u w:val="single"/>
        </w:rPr>
      </w:pPr>
    </w:p>
    <w:p w:rsidR="007D7996" w:rsidRPr="00607BC4" w:rsidRDefault="007D7996" w:rsidP="00607BC4">
      <w:pPr>
        <w:spacing w:after="0" w:line="240" w:lineRule="auto"/>
        <w:rPr>
          <w:rFonts w:asciiTheme="majorHAnsi" w:hAnsiTheme="majorHAnsi" w:cs="Arial"/>
          <w:b/>
          <w:u w:val="single"/>
        </w:rPr>
      </w:pPr>
      <w:r w:rsidRPr="00607BC4">
        <w:rPr>
          <w:rFonts w:asciiTheme="majorHAnsi" w:hAnsiTheme="majorHAnsi" w:cs="Arial"/>
          <w:b/>
          <w:u w:val="single"/>
        </w:rPr>
        <w:lastRenderedPageBreak/>
        <w:t>L</w:t>
      </w:r>
      <w:r w:rsidR="004B3F8B" w:rsidRPr="00607BC4">
        <w:rPr>
          <w:rFonts w:asciiTheme="majorHAnsi" w:hAnsiTheme="majorHAnsi" w:cs="Arial"/>
          <w:b/>
          <w:u w:val="single"/>
        </w:rPr>
        <w:t>esson</w:t>
      </w:r>
      <w:r w:rsidRPr="00607BC4">
        <w:rPr>
          <w:rFonts w:asciiTheme="majorHAnsi" w:hAnsiTheme="majorHAnsi" w:cs="Arial"/>
          <w:b/>
          <w:u w:val="single"/>
        </w:rPr>
        <w:t xml:space="preserve"> 12</w:t>
      </w:r>
    </w:p>
    <w:p w:rsidR="007D7996" w:rsidRPr="00607BC4" w:rsidRDefault="007D7996" w:rsidP="00607BC4">
      <w:pPr>
        <w:spacing w:after="0" w:line="240" w:lineRule="auto"/>
        <w:rPr>
          <w:rFonts w:asciiTheme="majorHAnsi" w:hAnsiTheme="majorHAnsi" w:cs="Arial"/>
          <w:b/>
        </w:rPr>
      </w:pPr>
    </w:p>
    <w:p w:rsidR="00F14F83" w:rsidRPr="00607BC4" w:rsidRDefault="009235F0" w:rsidP="00607BC4">
      <w:pPr>
        <w:spacing w:after="0" w:line="240" w:lineRule="auto"/>
        <w:rPr>
          <w:rFonts w:asciiTheme="majorHAnsi" w:hAnsiTheme="majorHAnsi" w:cs="Arial"/>
          <w:b/>
        </w:rPr>
      </w:pPr>
      <w:r>
        <w:rPr>
          <w:rFonts w:asciiTheme="majorHAnsi" w:hAnsiTheme="majorHAnsi" w:cs="Arial"/>
          <w:b/>
        </w:rPr>
        <w:t xml:space="preserve">Lesson </w:t>
      </w:r>
      <w:r w:rsidR="00F14F83" w:rsidRPr="00607BC4">
        <w:rPr>
          <w:rFonts w:asciiTheme="majorHAnsi" w:hAnsiTheme="majorHAnsi" w:cs="Arial"/>
          <w:b/>
        </w:rPr>
        <w:t>Opening</w:t>
      </w:r>
    </w:p>
    <w:p w:rsidR="00234BDB" w:rsidRPr="00607BC4" w:rsidRDefault="009235F0" w:rsidP="00607BC4">
      <w:pPr>
        <w:pStyle w:val="ListParagraph"/>
        <w:numPr>
          <w:ilvl w:val="0"/>
          <w:numId w:val="78"/>
        </w:numPr>
        <w:spacing w:after="0" w:line="240" w:lineRule="auto"/>
        <w:ind w:left="360"/>
        <w:rPr>
          <w:rFonts w:asciiTheme="majorHAnsi" w:hAnsiTheme="majorHAnsi" w:cs="Arial"/>
          <w:b/>
        </w:rPr>
      </w:pPr>
      <w:r>
        <w:rPr>
          <w:rFonts w:asciiTheme="majorHAnsi" w:hAnsiTheme="majorHAnsi" w:cs="Arial"/>
        </w:rPr>
        <w:t>I</w:t>
      </w:r>
      <w:r w:rsidR="00F14F83" w:rsidRPr="00607BC4">
        <w:rPr>
          <w:rFonts w:asciiTheme="majorHAnsi" w:hAnsiTheme="majorHAnsi" w:cs="Arial"/>
        </w:rPr>
        <w:t xml:space="preserve">nstruct students to </w:t>
      </w:r>
      <w:r w:rsidR="002D6120" w:rsidRPr="00607BC4">
        <w:rPr>
          <w:rFonts w:asciiTheme="majorHAnsi" w:hAnsiTheme="majorHAnsi" w:cs="Arial"/>
        </w:rPr>
        <w:t xml:space="preserve">meet with </w:t>
      </w:r>
      <w:r>
        <w:rPr>
          <w:rFonts w:asciiTheme="majorHAnsi" w:hAnsiTheme="majorHAnsi" w:cs="Arial"/>
        </w:rPr>
        <w:t xml:space="preserve">their </w:t>
      </w:r>
      <w:r w:rsidR="002D6120" w:rsidRPr="00607BC4">
        <w:rPr>
          <w:rFonts w:asciiTheme="majorHAnsi" w:hAnsiTheme="majorHAnsi" w:cs="Arial"/>
        </w:rPr>
        <w:t xml:space="preserve">team members </w:t>
      </w:r>
      <w:r w:rsidR="00234BDB" w:rsidRPr="00607BC4">
        <w:rPr>
          <w:rFonts w:asciiTheme="majorHAnsi" w:hAnsiTheme="majorHAnsi" w:cs="Arial"/>
        </w:rPr>
        <w:t xml:space="preserve">to discuss group norms, </w:t>
      </w:r>
      <w:r w:rsidR="00F14F83" w:rsidRPr="00607BC4">
        <w:rPr>
          <w:rFonts w:asciiTheme="majorHAnsi" w:hAnsiTheme="majorHAnsi" w:cs="Arial"/>
        </w:rPr>
        <w:t>the role each member will play,</w:t>
      </w:r>
      <w:r w:rsidR="00234BDB" w:rsidRPr="00607BC4">
        <w:rPr>
          <w:rFonts w:asciiTheme="majorHAnsi" w:hAnsiTheme="majorHAnsi" w:cs="Arial"/>
        </w:rPr>
        <w:t xml:space="preserve"> and to review the oral presentation template (</w:t>
      </w:r>
      <w:r>
        <w:rPr>
          <w:rFonts w:asciiTheme="majorHAnsi" w:hAnsiTheme="majorHAnsi" w:cs="Arial"/>
        </w:rPr>
        <w:t>s</w:t>
      </w:r>
      <w:r w:rsidR="00234BDB" w:rsidRPr="00607BC4">
        <w:rPr>
          <w:rFonts w:asciiTheme="majorHAnsi" w:hAnsiTheme="majorHAnsi" w:cs="Arial"/>
        </w:rPr>
        <w:t xml:space="preserve">caffolded version included) and rubric. </w:t>
      </w:r>
    </w:p>
    <w:p w:rsidR="00960817" w:rsidRPr="00607BC4" w:rsidRDefault="00960817" w:rsidP="00CD59A8">
      <w:pPr>
        <w:spacing w:after="0" w:line="240" w:lineRule="auto"/>
        <w:rPr>
          <w:rFonts w:asciiTheme="majorHAnsi" w:hAnsiTheme="majorHAnsi" w:cs="Arial"/>
          <w:b/>
        </w:rPr>
      </w:pPr>
    </w:p>
    <w:p w:rsidR="00F14F83" w:rsidRPr="00607BC4" w:rsidRDefault="00F14F83" w:rsidP="00607BC4">
      <w:pPr>
        <w:spacing w:after="0" w:line="240" w:lineRule="auto"/>
        <w:rPr>
          <w:rFonts w:asciiTheme="majorHAnsi" w:hAnsiTheme="majorHAnsi" w:cs="Arial"/>
          <w:b/>
        </w:rPr>
      </w:pPr>
      <w:r w:rsidRPr="00607BC4">
        <w:rPr>
          <w:rFonts w:asciiTheme="majorHAnsi" w:hAnsiTheme="majorHAnsi" w:cs="Arial"/>
          <w:b/>
        </w:rPr>
        <w:t>During the Lesson</w:t>
      </w:r>
    </w:p>
    <w:p w:rsidR="009235F0" w:rsidRPr="009235F0" w:rsidRDefault="002D6120" w:rsidP="00CD59A8">
      <w:pPr>
        <w:pStyle w:val="ListParagraph"/>
        <w:numPr>
          <w:ilvl w:val="0"/>
          <w:numId w:val="49"/>
        </w:numPr>
        <w:spacing w:after="0" w:line="240" w:lineRule="auto"/>
        <w:rPr>
          <w:rFonts w:asciiTheme="majorHAnsi" w:hAnsiTheme="majorHAnsi" w:cs="Arial"/>
          <w:b/>
        </w:rPr>
      </w:pPr>
      <w:r w:rsidRPr="00607BC4">
        <w:rPr>
          <w:rFonts w:asciiTheme="majorHAnsi" w:hAnsiTheme="majorHAnsi"/>
        </w:rPr>
        <w:t>Gr</w:t>
      </w:r>
      <w:r w:rsidR="00B246F9" w:rsidRPr="00607BC4">
        <w:rPr>
          <w:rFonts w:asciiTheme="majorHAnsi" w:hAnsiTheme="majorHAnsi"/>
        </w:rPr>
        <w:t xml:space="preserve">oups </w:t>
      </w:r>
      <w:r w:rsidR="00234BDB" w:rsidRPr="00607BC4">
        <w:rPr>
          <w:rFonts w:asciiTheme="majorHAnsi" w:hAnsiTheme="majorHAnsi"/>
        </w:rPr>
        <w:t xml:space="preserve">use written arguments and the template to prepare an oral presentation for the “Supreme Court.” Groups discuss their individual written arguments/views and come to a consensus about which side of the argument they </w:t>
      </w:r>
      <w:r w:rsidR="009235F0">
        <w:rPr>
          <w:rFonts w:asciiTheme="majorHAnsi" w:hAnsiTheme="majorHAnsi"/>
        </w:rPr>
        <w:t xml:space="preserve">will </w:t>
      </w:r>
      <w:r w:rsidR="00234BDB" w:rsidRPr="00607BC4">
        <w:rPr>
          <w:rFonts w:asciiTheme="majorHAnsi" w:hAnsiTheme="majorHAnsi"/>
        </w:rPr>
        <w:t xml:space="preserve">present. </w:t>
      </w:r>
    </w:p>
    <w:p w:rsidR="009235F0" w:rsidRPr="009235F0" w:rsidRDefault="00234BDB" w:rsidP="009235F0">
      <w:pPr>
        <w:pStyle w:val="ListParagraph"/>
        <w:numPr>
          <w:ilvl w:val="0"/>
          <w:numId w:val="64"/>
        </w:numPr>
        <w:spacing w:after="0" w:line="240" w:lineRule="auto"/>
        <w:rPr>
          <w:rFonts w:asciiTheme="majorHAnsi" w:hAnsiTheme="majorHAnsi" w:cs="Arial"/>
          <w:b/>
        </w:rPr>
      </w:pPr>
      <w:r w:rsidRPr="009235F0">
        <w:rPr>
          <w:rFonts w:asciiTheme="majorHAnsi" w:hAnsiTheme="majorHAnsi"/>
        </w:rPr>
        <w:t xml:space="preserve">Each group member must to be part of the presentation. </w:t>
      </w:r>
    </w:p>
    <w:p w:rsidR="00C71500" w:rsidRPr="009235F0" w:rsidRDefault="002D6120" w:rsidP="009235F0">
      <w:pPr>
        <w:pStyle w:val="ListParagraph"/>
        <w:numPr>
          <w:ilvl w:val="0"/>
          <w:numId w:val="64"/>
        </w:numPr>
        <w:spacing w:after="0" w:line="240" w:lineRule="auto"/>
        <w:rPr>
          <w:rFonts w:asciiTheme="majorHAnsi" w:hAnsiTheme="majorHAnsi" w:cs="Arial"/>
          <w:b/>
        </w:rPr>
      </w:pPr>
      <w:r w:rsidRPr="009235F0">
        <w:rPr>
          <w:rFonts w:asciiTheme="majorHAnsi" w:hAnsiTheme="majorHAnsi"/>
        </w:rPr>
        <w:t xml:space="preserve">The group will work together to complete the template and </w:t>
      </w:r>
      <w:r w:rsidR="009235F0">
        <w:rPr>
          <w:rFonts w:asciiTheme="majorHAnsi" w:hAnsiTheme="majorHAnsi"/>
        </w:rPr>
        <w:t>then re</w:t>
      </w:r>
      <w:r w:rsidRPr="009235F0">
        <w:rPr>
          <w:rFonts w:asciiTheme="majorHAnsi" w:hAnsiTheme="majorHAnsi"/>
        </w:rPr>
        <w:t>hears</w:t>
      </w:r>
      <w:r w:rsidR="009235F0">
        <w:rPr>
          <w:rFonts w:asciiTheme="majorHAnsi" w:hAnsiTheme="majorHAnsi"/>
        </w:rPr>
        <w:t>e</w:t>
      </w:r>
      <w:r w:rsidRPr="009235F0">
        <w:rPr>
          <w:rFonts w:asciiTheme="majorHAnsi" w:hAnsiTheme="majorHAnsi"/>
        </w:rPr>
        <w:t xml:space="preserve"> their</w:t>
      </w:r>
      <w:r w:rsidR="00234BDB" w:rsidRPr="009235F0">
        <w:rPr>
          <w:rFonts w:asciiTheme="majorHAnsi" w:hAnsiTheme="majorHAnsi"/>
        </w:rPr>
        <w:t xml:space="preserve"> presentation. </w:t>
      </w:r>
    </w:p>
    <w:p w:rsidR="00C71500" w:rsidRPr="00607BC4" w:rsidRDefault="00E833A3" w:rsidP="00607BC4">
      <w:pPr>
        <w:pStyle w:val="ListParagraph"/>
        <w:numPr>
          <w:ilvl w:val="0"/>
          <w:numId w:val="49"/>
        </w:numPr>
        <w:spacing w:after="0" w:line="240" w:lineRule="auto"/>
        <w:rPr>
          <w:rFonts w:asciiTheme="majorHAnsi" w:hAnsiTheme="majorHAnsi" w:cs="Arial"/>
          <w:b/>
        </w:rPr>
      </w:pPr>
      <w:r w:rsidRPr="00607BC4">
        <w:rPr>
          <w:rFonts w:asciiTheme="majorHAnsi" w:hAnsiTheme="majorHAnsi"/>
        </w:rPr>
        <w:t>G</w:t>
      </w:r>
      <w:r w:rsidR="002D6120" w:rsidRPr="00607BC4">
        <w:rPr>
          <w:rFonts w:asciiTheme="majorHAnsi" w:hAnsiTheme="majorHAnsi"/>
        </w:rPr>
        <w:t>roups present t</w:t>
      </w:r>
      <w:r w:rsidR="006E638B" w:rsidRPr="00607BC4">
        <w:rPr>
          <w:rFonts w:asciiTheme="majorHAnsi" w:hAnsiTheme="majorHAnsi"/>
        </w:rPr>
        <w:t>heir case to the Supreme Court j</w:t>
      </w:r>
      <w:r w:rsidR="002D6120" w:rsidRPr="00607BC4">
        <w:rPr>
          <w:rFonts w:asciiTheme="majorHAnsi" w:hAnsiTheme="majorHAnsi"/>
        </w:rPr>
        <w:t>ustices (remaining class members).</w:t>
      </w:r>
    </w:p>
    <w:p w:rsidR="002D6120" w:rsidRPr="00607BC4" w:rsidRDefault="00E833A3" w:rsidP="00607BC4">
      <w:pPr>
        <w:pStyle w:val="ListParagraph"/>
        <w:numPr>
          <w:ilvl w:val="0"/>
          <w:numId w:val="49"/>
        </w:numPr>
        <w:spacing w:after="0" w:line="240" w:lineRule="auto"/>
        <w:rPr>
          <w:rFonts w:asciiTheme="majorHAnsi" w:hAnsiTheme="majorHAnsi" w:cs="Arial"/>
          <w:b/>
        </w:rPr>
      </w:pPr>
      <w:r w:rsidRPr="00607BC4">
        <w:rPr>
          <w:rFonts w:asciiTheme="majorHAnsi" w:hAnsiTheme="majorHAnsi"/>
        </w:rPr>
        <w:t>In</w:t>
      </w:r>
      <w:r w:rsidR="00960817" w:rsidRPr="00607BC4">
        <w:rPr>
          <w:rFonts w:asciiTheme="majorHAnsi" w:hAnsiTheme="majorHAnsi"/>
        </w:rPr>
        <w:t>dividual students act as Supreme C</w:t>
      </w:r>
      <w:r w:rsidR="002D6120" w:rsidRPr="00607BC4">
        <w:rPr>
          <w:rFonts w:asciiTheme="majorHAnsi" w:hAnsiTheme="majorHAnsi"/>
        </w:rPr>
        <w:t xml:space="preserve">ourt </w:t>
      </w:r>
      <w:r w:rsidR="006E638B" w:rsidRPr="00607BC4">
        <w:rPr>
          <w:rFonts w:asciiTheme="majorHAnsi" w:hAnsiTheme="majorHAnsi"/>
        </w:rPr>
        <w:t>j</w:t>
      </w:r>
      <w:r w:rsidR="00960817" w:rsidRPr="00607BC4">
        <w:rPr>
          <w:rFonts w:asciiTheme="majorHAnsi" w:hAnsiTheme="majorHAnsi"/>
        </w:rPr>
        <w:t>ustices</w:t>
      </w:r>
      <w:r w:rsidR="002D6120" w:rsidRPr="00607BC4">
        <w:rPr>
          <w:rFonts w:asciiTheme="majorHAnsi" w:hAnsiTheme="majorHAnsi"/>
        </w:rPr>
        <w:t xml:space="preserve"> as they listen to each case.</w:t>
      </w:r>
      <w:r w:rsidR="00EA6312" w:rsidRPr="00607BC4">
        <w:rPr>
          <w:rFonts w:asciiTheme="majorHAnsi" w:hAnsiTheme="majorHAnsi"/>
        </w:rPr>
        <w:t xml:space="preserve"> </w:t>
      </w:r>
      <w:r w:rsidR="002D6120" w:rsidRPr="00607BC4">
        <w:rPr>
          <w:rFonts w:asciiTheme="majorHAnsi" w:hAnsiTheme="majorHAnsi"/>
        </w:rPr>
        <w:t xml:space="preserve">Each </w:t>
      </w:r>
      <w:r w:rsidR="006E638B" w:rsidRPr="00607BC4">
        <w:rPr>
          <w:rFonts w:asciiTheme="majorHAnsi" w:hAnsiTheme="majorHAnsi"/>
        </w:rPr>
        <w:t>j</w:t>
      </w:r>
      <w:r w:rsidR="00960817" w:rsidRPr="00607BC4">
        <w:rPr>
          <w:rFonts w:asciiTheme="majorHAnsi" w:hAnsiTheme="majorHAnsi"/>
        </w:rPr>
        <w:t>ustice</w:t>
      </w:r>
      <w:r w:rsidR="002D6120" w:rsidRPr="00607BC4">
        <w:rPr>
          <w:rFonts w:asciiTheme="majorHAnsi" w:hAnsiTheme="majorHAnsi"/>
        </w:rPr>
        <w:t xml:space="preserve"> </w:t>
      </w:r>
      <w:r w:rsidR="009235F0">
        <w:rPr>
          <w:rFonts w:asciiTheme="majorHAnsi" w:hAnsiTheme="majorHAnsi"/>
        </w:rPr>
        <w:t xml:space="preserve">must </w:t>
      </w:r>
      <w:r w:rsidR="002D6120" w:rsidRPr="00607BC4">
        <w:rPr>
          <w:rFonts w:asciiTheme="majorHAnsi" w:hAnsiTheme="majorHAnsi"/>
        </w:rPr>
        <w:t>produce a decision based on the facts of the case.</w:t>
      </w:r>
    </w:p>
    <w:p w:rsidR="00877707" w:rsidRPr="00607BC4" w:rsidRDefault="00877707" w:rsidP="00607BC4">
      <w:pPr>
        <w:spacing w:after="0" w:line="240" w:lineRule="auto"/>
        <w:rPr>
          <w:rFonts w:asciiTheme="majorHAnsi" w:hAnsiTheme="majorHAnsi" w:cs="Arial"/>
          <w:b/>
        </w:rPr>
      </w:pPr>
    </w:p>
    <w:p w:rsidR="004B3F8B" w:rsidRPr="00B85C86" w:rsidRDefault="00063255" w:rsidP="00607BC4">
      <w:pPr>
        <w:spacing w:after="0" w:line="240" w:lineRule="auto"/>
        <w:rPr>
          <w:rFonts w:asciiTheme="majorHAnsi" w:hAnsiTheme="majorHAnsi" w:cs="Arial"/>
          <w:b/>
        </w:rPr>
      </w:pPr>
      <w:r w:rsidRPr="00B85C86">
        <w:rPr>
          <w:rFonts w:asciiTheme="majorHAnsi" w:hAnsiTheme="majorHAnsi" w:cs="Arial"/>
          <w:b/>
        </w:rPr>
        <w:t xml:space="preserve">Formative </w:t>
      </w:r>
      <w:r w:rsidR="00825374" w:rsidRPr="00B85C86">
        <w:rPr>
          <w:rFonts w:asciiTheme="majorHAnsi" w:hAnsiTheme="majorHAnsi" w:cs="Arial"/>
          <w:b/>
        </w:rPr>
        <w:t>A</w:t>
      </w:r>
      <w:r w:rsidRPr="00B85C86">
        <w:rPr>
          <w:rFonts w:asciiTheme="majorHAnsi" w:hAnsiTheme="majorHAnsi" w:cs="Arial"/>
          <w:b/>
        </w:rPr>
        <w:t>ssessment:</w:t>
      </w:r>
    </w:p>
    <w:p w:rsidR="00FC5B3C" w:rsidRPr="00607BC4" w:rsidRDefault="00063255" w:rsidP="00607BC4">
      <w:pPr>
        <w:pStyle w:val="ListParagraph"/>
        <w:numPr>
          <w:ilvl w:val="0"/>
          <w:numId w:val="79"/>
        </w:numPr>
        <w:spacing w:after="0" w:line="240" w:lineRule="auto"/>
        <w:ind w:left="360"/>
        <w:rPr>
          <w:rFonts w:asciiTheme="majorHAnsi" w:hAnsiTheme="majorHAnsi" w:cs="Arial"/>
        </w:rPr>
      </w:pPr>
      <w:r w:rsidRPr="00607BC4">
        <w:rPr>
          <w:rFonts w:asciiTheme="majorHAnsi" w:hAnsiTheme="majorHAnsi" w:cs="Arial"/>
        </w:rPr>
        <w:t>Written arguments for one side of a</w:t>
      </w:r>
      <w:r w:rsidR="00EA6312" w:rsidRPr="00607BC4">
        <w:rPr>
          <w:rFonts w:asciiTheme="majorHAnsi" w:hAnsiTheme="majorHAnsi" w:cs="Arial"/>
        </w:rPr>
        <w:t xml:space="preserve"> Fourth Amendment</w:t>
      </w:r>
      <w:r w:rsidRPr="00607BC4">
        <w:rPr>
          <w:rFonts w:asciiTheme="majorHAnsi" w:hAnsiTheme="majorHAnsi" w:cs="Arial"/>
        </w:rPr>
        <w:t xml:space="preserve"> court case. </w:t>
      </w:r>
    </w:p>
    <w:p w:rsidR="00063255" w:rsidRPr="00607BC4" w:rsidRDefault="00063255" w:rsidP="00607BC4">
      <w:pPr>
        <w:pStyle w:val="ListParagraph"/>
        <w:numPr>
          <w:ilvl w:val="0"/>
          <w:numId w:val="79"/>
        </w:numPr>
        <w:spacing w:after="0" w:line="240" w:lineRule="auto"/>
        <w:ind w:left="360"/>
        <w:rPr>
          <w:rFonts w:asciiTheme="majorHAnsi" w:hAnsiTheme="majorHAnsi" w:cs="Arial"/>
        </w:rPr>
      </w:pPr>
      <w:r w:rsidRPr="00607BC4">
        <w:rPr>
          <w:rFonts w:asciiTheme="majorHAnsi" w:hAnsiTheme="majorHAnsi" w:cs="Arial"/>
        </w:rPr>
        <w:t>Student observations and class participation, including clarifying questions.</w:t>
      </w:r>
    </w:p>
    <w:p w:rsidR="00063255" w:rsidRPr="00607BC4" w:rsidRDefault="00063255" w:rsidP="00607BC4">
      <w:pPr>
        <w:spacing w:after="0" w:line="240" w:lineRule="auto"/>
        <w:rPr>
          <w:rFonts w:asciiTheme="majorHAnsi" w:hAnsiTheme="majorHAnsi" w:cs="Arial"/>
        </w:rPr>
      </w:pPr>
    </w:p>
    <w:p w:rsidR="00063255" w:rsidRPr="0054214A" w:rsidRDefault="00FC5B3C" w:rsidP="00607BC4">
      <w:pPr>
        <w:spacing w:after="0" w:line="240" w:lineRule="auto"/>
        <w:rPr>
          <w:rFonts w:asciiTheme="majorHAnsi" w:hAnsiTheme="majorHAnsi" w:cs="Arial"/>
          <w:b/>
        </w:rPr>
      </w:pPr>
      <w:r w:rsidRPr="0054214A">
        <w:rPr>
          <w:rFonts w:asciiTheme="majorHAnsi" w:hAnsiTheme="majorHAnsi" w:cs="Arial"/>
          <w:b/>
        </w:rPr>
        <w:t xml:space="preserve">Summative </w:t>
      </w:r>
      <w:r w:rsidR="00825374" w:rsidRPr="0054214A">
        <w:rPr>
          <w:rFonts w:asciiTheme="majorHAnsi" w:hAnsiTheme="majorHAnsi" w:cs="Arial"/>
          <w:b/>
        </w:rPr>
        <w:t>A</w:t>
      </w:r>
      <w:r w:rsidRPr="0054214A">
        <w:rPr>
          <w:rFonts w:asciiTheme="majorHAnsi" w:hAnsiTheme="majorHAnsi" w:cs="Arial"/>
          <w:b/>
        </w:rPr>
        <w:t>ssessment</w:t>
      </w:r>
      <w:r w:rsidR="00063255" w:rsidRPr="0054214A">
        <w:rPr>
          <w:rFonts w:asciiTheme="majorHAnsi" w:hAnsiTheme="majorHAnsi" w:cs="Arial"/>
          <w:b/>
        </w:rPr>
        <w:t>:</w:t>
      </w:r>
    </w:p>
    <w:p w:rsidR="00063255" w:rsidRPr="00607BC4" w:rsidRDefault="00063255" w:rsidP="00607BC4">
      <w:pPr>
        <w:pStyle w:val="ListParagraph"/>
        <w:numPr>
          <w:ilvl w:val="0"/>
          <w:numId w:val="80"/>
        </w:numPr>
        <w:spacing w:after="0" w:line="240" w:lineRule="auto"/>
        <w:ind w:left="360"/>
        <w:rPr>
          <w:rFonts w:asciiTheme="majorHAnsi" w:hAnsiTheme="majorHAnsi" w:cs="Arial"/>
        </w:rPr>
      </w:pPr>
      <w:r w:rsidRPr="00607BC4">
        <w:rPr>
          <w:rFonts w:asciiTheme="majorHAnsi" w:hAnsiTheme="majorHAnsi" w:cs="Arial"/>
        </w:rPr>
        <w:t>Oral argument presentations</w:t>
      </w:r>
    </w:p>
    <w:p w:rsidR="006546C3" w:rsidRPr="00607BC4" w:rsidRDefault="006546C3" w:rsidP="00607BC4">
      <w:pPr>
        <w:spacing w:after="0" w:line="240" w:lineRule="auto"/>
        <w:rPr>
          <w:rFonts w:asciiTheme="majorHAnsi" w:hAnsiTheme="majorHAnsi"/>
          <w:sz w:val="24"/>
          <w:szCs w:val="24"/>
          <w:lang w:eastAsia="en-US"/>
        </w:rPr>
        <w:sectPr w:rsidR="006546C3" w:rsidRPr="00607BC4" w:rsidSect="009022D0">
          <w:headerReference w:type="first" r:id="rId38"/>
          <w:type w:val="continuous"/>
          <w:pgSz w:w="15840" w:h="12240" w:orient="landscape"/>
          <w:pgMar w:top="990" w:right="720" w:bottom="720" w:left="720" w:header="576" w:footer="432" w:gutter="0"/>
          <w:cols w:num="2" w:space="720"/>
          <w:titlePg/>
          <w:docGrid w:linePitch="360"/>
        </w:sectPr>
      </w:pPr>
    </w:p>
    <w:p w:rsidR="00CC32C2" w:rsidRPr="00607BC4" w:rsidRDefault="009235F0" w:rsidP="00FF6837">
      <w:pPr>
        <w:pStyle w:val="Heading2"/>
      </w:pPr>
      <w:r>
        <w:lastRenderedPageBreak/>
        <w:t>New Jersey v. T.L.O (</w:t>
      </w:r>
      <w:r w:rsidR="00CC32C2" w:rsidRPr="00607BC4">
        <w:t>L</w:t>
      </w:r>
      <w:r w:rsidR="004B3F8B" w:rsidRPr="00607BC4">
        <w:t>esson</w:t>
      </w:r>
      <w:r>
        <w:t xml:space="preserve"> 7)</w:t>
      </w:r>
    </w:p>
    <w:p w:rsidR="00CC32C2" w:rsidRPr="00607BC4" w:rsidRDefault="00CC32C2" w:rsidP="00607BC4">
      <w:pPr>
        <w:spacing w:after="0" w:line="240" w:lineRule="auto"/>
        <w:rPr>
          <w:rFonts w:asciiTheme="majorHAnsi" w:eastAsia="MS Mincho" w:hAnsiTheme="majorHAnsi"/>
          <w:sz w:val="24"/>
          <w:szCs w:val="24"/>
          <w:lang w:eastAsia="en-US"/>
        </w:rPr>
      </w:pPr>
    </w:p>
    <w:p w:rsidR="00CC32C2" w:rsidRPr="00607BC4" w:rsidRDefault="00CC32C2" w:rsidP="00607BC4">
      <w:pPr>
        <w:spacing w:after="0" w:line="240" w:lineRule="auto"/>
        <w:rPr>
          <w:rFonts w:asciiTheme="majorHAnsi" w:eastAsia="MS Mincho" w:hAnsiTheme="majorHAnsi"/>
          <w:b/>
          <w:sz w:val="28"/>
          <w:szCs w:val="28"/>
          <w:lang w:eastAsia="en-US"/>
        </w:rPr>
      </w:pPr>
      <w:r w:rsidRPr="00607BC4">
        <w:rPr>
          <w:rFonts w:asciiTheme="majorHAnsi" w:hAnsiTheme="majorHAnsi"/>
          <w:sz w:val="28"/>
          <w:szCs w:val="28"/>
          <w:lang w:eastAsia="en-US"/>
        </w:rPr>
        <w:t>(</w:t>
      </w:r>
      <w:hyperlink r:id="rId39" w:tgtFrame="_blank" w:history="1">
        <w:r w:rsidRPr="00607BC4">
          <w:rPr>
            <w:rStyle w:val="Hyperlink"/>
            <w:rFonts w:asciiTheme="majorHAnsi" w:hAnsiTheme="majorHAnsi"/>
            <w:sz w:val="28"/>
            <w:szCs w:val="28"/>
            <w:lang w:eastAsia="en-US"/>
          </w:rPr>
          <w:t>http://www.oyez.org/cases/1980-1989/1983/1983_83_712</w:t>
        </w:r>
      </w:hyperlink>
      <w:r w:rsidRPr="00607BC4">
        <w:rPr>
          <w:rFonts w:asciiTheme="majorHAnsi" w:hAnsiTheme="majorHAnsi"/>
          <w:sz w:val="28"/>
          <w:szCs w:val="28"/>
          <w:lang w:eastAsia="en-US"/>
        </w:rPr>
        <w:t>)</w:t>
      </w:r>
    </w:p>
    <w:p w:rsidR="00CC32C2" w:rsidRPr="00607BC4" w:rsidRDefault="00CC32C2" w:rsidP="00607BC4">
      <w:pPr>
        <w:spacing w:after="0" w:line="240" w:lineRule="auto"/>
        <w:rPr>
          <w:rFonts w:asciiTheme="majorHAnsi" w:eastAsia="MS Mincho" w:hAnsiTheme="majorHAnsi"/>
          <w:b/>
          <w:sz w:val="24"/>
          <w:szCs w:val="24"/>
          <w:lang w:eastAsia="en-US"/>
        </w:rPr>
      </w:pPr>
    </w:p>
    <w:p w:rsidR="00CC32C2" w:rsidRPr="00607BC4" w:rsidRDefault="00CC32C2" w:rsidP="00607BC4">
      <w:pPr>
        <w:spacing w:after="0" w:line="240" w:lineRule="auto"/>
        <w:rPr>
          <w:rFonts w:asciiTheme="majorHAnsi" w:eastAsia="MS Mincho" w:hAnsiTheme="majorHAnsi"/>
          <w:sz w:val="28"/>
          <w:szCs w:val="28"/>
          <w:lang w:eastAsia="en-US"/>
        </w:rPr>
      </w:pPr>
      <w:r w:rsidRPr="00607BC4">
        <w:rPr>
          <w:rFonts w:asciiTheme="majorHAnsi" w:eastAsia="MS Mincho" w:hAnsiTheme="majorHAnsi"/>
          <w:sz w:val="28"/>
          <w:szCs w:val="28"/>
          <w:lang w:eastAsia="en-US"/>
        </w:rPr>
        <w:t>Audio: Listen up to 3:01</w:t>
      </w:r>
    </w:p>
    <w:p w:rsidR="001F3E7B" w:rsidRPr="00607BC4" w:rsidRDefault="001F3E7B" w:rsidP="00607BC4">
      <w:pPr>
        <w:widowControl w:val="0"/>
        <w:autoSpaceDE w:val="0"/>
        <w:autoSpaceDN w:val="0"/>
        <w:adjustRightInd w:val="0"/>
        <w:spacing w:after="0" w:line="240" w:lineRule="auto"/>
        <w:rPr>
          <w:rFonts w:asciiTheme="majorHAnsi" w:eastAsia="MS Mincho" w:hAnsiTheme="majorHAnsi"/>
          <w:sz w:val="28"/>
          <w:szCs w:val="28"/>
          <w:lang w:eastAsia="en-US"/>
        </w:rPr>
      </w:pP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sz w:val="28"/>
          <w:szCs w:val="28"/>
          <w:lang w:eastAsia="en-US"/>
        </w:rPr>
        <w:t>Transcript:</w:t>
      </w: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ORAL ARGUMENT OF ALLAN J. NODES, ESQ., ON BEHALF OF THE PETITIONER</w:t>
      </w: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Chief Justice Warren E. Burger: We will hear arguments next in New Jersey against T.L.O.</w:t>
      </w:r>
      <w:r w:rsidR="00CD59A8">
        <w:rPr>
          <w:rFonts w:asciiTheme="majorHAnsi" w:eastAsia="MS Mincho" w:hAnsiTheme="majorHAnsi"/>
          <w:color w:val="242424"/>
          <w:sz w:val="24"/>
          <w:szCs w:val="24"/>
          <w:lang w:eastAsia="en-US"/>
        </w:rPr>
        <w:t>—</w:t>
      </w: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Nodes, I think you may proceed whenever you are ready.</w:t>
      </w: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Allan J. Nodes: Mr. Chief Justice, and may it please the Court, this Court granted certiorari to the New Jersey Supreme Court in this case on the issue of the applicability of the Fourth Amendment exclusionary rule, the school searches conducted by school teachers and school officials.</w:t>
      </w:r>
    </w:p>
    <w:p w:rsidR="009235F0"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In this case, </w:t>
      </w:r>
      <w:proofErr w:type="gramStart"/>
      <w:r w:rsidRPr="00607BC4">
        <w:rPr>
          <w:rFonts w:asciiTheme="majorHAnsi" w:eastAsia="MS Mincho" w:hAnsiTheme="majorHAnsi"/>
          <w:color w:val="242424"/>
          <w:sz w:val="24"/>
          <w:szCs w:val="24"/>
          <w:lang w:eastAsia="en-US"/>
        </w:rPr>
        <w:t>the respondent was observed smoking a cigarette in a school restroom by a teacher</w:t>
      </w:r>
      <w:proofErr w:type="gramEnd"/>
      <w:r w:rsidRPr="00607BC4">
        <w:rPr>
          <w:rFonts w:asciiTheme="majorHAnsi" w:eastAsia="MS Mincho" w:hAnsiTheme="majorHAnsi"/>
          <w:color w:val="242424"/>
          <w:sz w:val="24"/>
          <w:szCs w:val="24"/>
          <w:lang w:eastAsia="en-US"/>
        </w:rPr>
        <w:t>.</w:t>
      </w: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teacher took the student to the vice principal's office, and reported the incident to the vice principal.</w:t>
      </w:r>
    </w:p>
    <w:p w:rsidR="009235F0"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After the vice principal left, the student not only denied having smoked in the restroom, but also stated that it </w:t>
      </w:r>
      <w:proofErr w:type="gramStart"/>
      <w:r w:rsidRPr="00607BC4">
        <w:rPr>
          <w:rFonts w:asciiTheme="majorHAnsi" w:eastAsia="MS Mincho" w:hAnsiTheme="majorHAnsi"/>
          <w:color w:val="242424"/>
          <w:sz w:val="24"/>
          <w:szCs w:val="24"/>
          <w:lang w:eastAsia="en-US"/>
        </w:rPr>
        <w:t>couldn't</w:t>
      </w:r>
      <w:proofErr w:type="gramEnd"/>
      <w:r w:rsidRPr="00607BC4">
        <w:rPr>
          <w:rFonts w:asciiTheme="majorHAnsi" w:eastAsia="MS Mincho" w:hAnsiTheme="majorHAnsi"/>
          <w:color w:val="242424"/>
          <w:sz w:val="24"/>
          <w:szCs w:val="24"/>
          <w:lang w:eastAsia="en-US"/>
        </w:rPr>
        <w:t xml:space="preserve"> have been her because she didn't even smoke.</w:t>
      </w:r>
    </w:p>
    <w:p w:rsidR="009235F0"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After... following this statement, the vice principal asked for the student's purse, and opened the student's purse, finding a pack of cigarettes lying on the top.</w:t>
      </w:r>
    </w:p>
    <w:p w:rsidR="009235F0"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CC32C2"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He picked up the cigarettes and said something to the effect of,</w:t>
      </w:r>
      <w:r w:rsidR="009235F0">
        <w:rPr>
          <w:rFonts w:asciiTheme="majorHAnsi" w:eastAsia="MS Mincho" w:hAnsiTheme="majorHAnsi"/>
          <w:color w:val="242424"/>
          <w:sz w:val="24"/>
          <w:szCs w:val="24"/>
          <w:lang w:eastAsia="en-US"/>
        </w:rPr>
        <w:t xml:space="preserve"> </w:t>
      </w:r>
      <w:r w:rsidRPr="00607BC4">
        <w:rPr>
          <w:rFonts w:asciiTheme="majorHAnsi" w:eastAsia="MS Mincho" w:hAnsiTheme="majorHAnsi"/>
          <w:color w:val="242424"/>
          <w:sz w:val="24"/>
          <w:szCs w:val="24"/>
          <w:lang w:eastAsia="en-US"/>
        </w:rPr>
        <w:t>"You lied to me about smoking cigarettes."</w:t>
      </w:r>
    </w:p>
    <w:p w:rsidR="009235F0" w:rsidRPr="00607BC4"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He looked back in the purse, and saw rolling papers for cigarettes.</w:t>
      </w:r>
    </w:p>
    <w:p w:rsidR="009235F0"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CC32C2"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He believed these were indicative of the presence of drug paraphernalia in the purse, and continued to look through the purse.</w:t>
      </w:r>
    </w:p>
    <w:p w:rsidR="009235F0" w:rsidRDefault="009235F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8A1B20" w:rsidRPr="00607BC4" w:rsidRDefault="00CC32C2"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sectPr w:rsidR="008A1B20" w:rsidRPr="00607BC4" w:rsidSect="009C257C">
          <w:headerReference w:type="default" r:id="rId40"/>
          <w:footerReference w:type="default" r:id="rId41"/>
          <w:headerReference w:type="first" r:id="rId42"/>
          <w:footerReference w:type="first" r:id="rId43"/>
          <w:pgSz w:w="12240" w:h="15840"/>
          <w:pgMar w:top="720" w:right="720" w:bottom="720" w:left="1555" w:header="432" w:footer="432" w:gutter="0"/>
          <w:cols w:space="720"/>
          <w:titlePg/>
          <w:docGrid w:linePitch="360"/>
        </w:sectPr>
      </w:pPr>
      <w:r w:rsidRPr="00607BC4">
        <w:rPr>
          <w:rFonts w:asciiTheme="majorHAnsi" w:eastAsia="MS Mincho" w:hAnsiTheme="majorHAnsi"/>
          <w:color w:val="242424"/>
          <w:sz w:val="24"/>
          <w:szCs w:val="24"/>
          <w:lang w:eastAsia="en-US"/>
        </w:rPr>
        <w:t>He found marijuana and other indications that the marijuana was in the purse for purposes of distribution.</w:t>
      </w:r>
    </w:p>
    <w:p w:rsidR="004A1467" w:rsidRPr="00607BC4" w:rsidRDefault="00E07427" w:rsidP="00FF6837">
      <w:pPr>
        <w:pStyle w:val="Heading2"/>
        <w:rPr>
          <w:rFonts w:eastAsia="MS Mincho"/>
        </w:rPr>
      </w:pPr>
      <w:r w:rsidRPr="00607BC4">
        <w:rPr>
          <w:rFonts w:eastAsia="MS Mincho"/>
        </w:rPr>
        <w:lastRenderedPageBreak/>
        <w:t>CEPA</w:t>
      </w:r>
      <w:r w:rsidR="00FC5B3C" w:rsidRPr="00607BC4">
        <w:rPr>
          <w:rFonts w:eastAsia="MS Mincho"/>
        </w:rPr>
        <w:t xml:space="preserve"> </w:t>
      </w:r>
      <w:r w:rsidR="00115515" w:rsidRPr="00607BC4">
        <w:rPr>
          <w:rFonts w:eastAsia="MS Mincho"/>
        </w:rPr>
        <w:t>Resources</w:t>
      </w:r>
      <w:r w:rsidR="0026324D" w:rsidRPr="00607BC4">
        <w:rPr>
          <w:rFonts w:eastAsia="MS Mincho"/>
        </w:rPr>
        <w:t>: Cases</w:t>
      </w:r>
    </w:p>
    <w:p w:rsidR="004B3F8B" w:rsidRPr="00607BC4" w:rsidRDefault="004B3F8B" w:rsidP="00607BC4">
      <w:pPr>
        <w:spacing w:after="0" w:line="240" w:lineRule="auto"/>
        <w:rPr>
          <w:rFonts w:asciiTheme="majorHAnsi" w:eastAsia="MS Mincho" w:hAnsiTheme="majorHAnsi"/>
          <w:b/>
          <w:sz w:val="28"/>
          <w:szCs w:val="28"/>
          <w:lang w:eastAsia="en-US"/>
        </w:rPr>
      </w:pPr>
    </w:p>
    <w:p w:rsidR="004A1467" w:rsidRDefault="004A1467" w:rsidP="00607BC4">
      <w:pPr>
        <w:spacing w:after="0" w:line="240" w:lineRule="auto"/>
      </w:pPr>
      <w:r w:rsidRPr="00607BC4">
        <w:rPr>
          <w:rFonts w:asciiTheme="majorHAnsi" w:eastAsia="MS Mincho" w:hAnsiTheme="majorHAnsi"/>
          <w:b/>
          <w:i/>
          <w:sz w:val="28"/>
          <w:szCs w:val="28"/>
          <w:lang w:eastAsia="en-US"/>
        </w:rPr>
        <w:t xml:space="preserve">California v. Greenwood </w:t>
      </w:r>
      <w:r w:rsidR="005523A8" w:rsidRPr="00607BC4">
        <w:rPr>
          <w:rFonts w:asciiTheme="majorHAnsi" w:hAnsiTheme="majorHAnsi"/>
          <w:sz w:val="28"/>
          <w:szCs w:val="28"/>
          <w:lang w:eastAsia="en-US"/>
        </w:rPr>
        <w:t>(</w:t>
      </w:r>
      <w:hyperlink r:id="rId44" w:tgtFrame="_blank" w:history="1">
        <w:r w:rsidR="005523A8" w:rsidRPr="00607BC4">
          <w:rPr>
            <w:rStyle w:val="Hyperlink"/>
            <w:rFonts w:asciiTheme="majorHAnsi" w:hAnsiTheme="majorHAnsi"/>
            <w:sz w:val="28"/>
            <w:szCs w:val="28"/>
            <w:lang w:eastAsia="en-US"/>
          </w:rPr>
          <w:t>http://www.oyez.org/cases/1980-1989/1987/1987_86_684</w:t>
        </w:r>
      </w:hyperlink>
    </w:p>
    <w:p w:rsidR="004D3448" w:rsidRPr="00607BC4" w:rsidRDefault="004D3448" w:rsidP="00607BC4">
      <w:pPr>
        <w:spacing w:after="0" w:line="240" w:lineRule="auto"/>
        <w:rPr>
          <w:rFonts w:asciiTheme="majorHAnsi" w:eastAsia="MS Mincho" w:hAnsiTheme="majorHAnsi"/>
          <w:sz w:val="28"/>
          <w:szCs w:val="28"/>
          <w:lang w:eastAsia="en-US"/>
        </w:rPr>
      </w:pPr>
    </w:p>
    <w:p w:rsidR="004A1467" w:rsidRPr="00607BC4" w:rsidRDefault="004A1467" w:rsidP="00607BC4">
      <w:pPr>
        <w:spacing w:after="0" w:line="240" w:lineRule="auto"/>
        <w:rPr>
          <w:rFonts w:asciiTheme="majorHAnsi" w:eastAsia="MS Mincho" w:hAnsiTheme="majorHAnsi"/>
          <w:sz w:val="28"/>
          <w:szCs w:val="28"/>
          <w:lang w:eastAsia="en-US"/>
        </w:rPr>
      </w:pPr>
      <w:r w:rsidRPr="00607BC4">
        <w:rPr>
          <w:rFonts w:asciiTheme="majorHAnsi" w:eastAsia="MS Mincho" w:hAnsiTheme="majorHAnsi"/>
          <w:sz w:val="28"/>
          <w:szCs w:val="28"/>
          <w:lang w:eastAsia="en-US"/>
        </w:rPr>
        <w:t>Audio: Listen up 4:27</w:t>
      </w:r>
    </w:p>
    <w:p w:rsidR="00A720D8" w:rsidRPr="00607BC4" w:rsidRDefault="00A720D8" w:rsidP="00607BC4">
      <w:pPr>
        <w:widowControl w:val="0"/>
        <w:autoSpaceDE w:val="0"/>
        <w:autoSpaceDN w:val="0"/>
        <w:adjustRightInd w:val="0"/>
        <w:spacing w:after="0" w:line="240" w:lineRule="auto"/>
        <w:rPr>
          <w:rFonts w:asciiTheme="majorHAnsi" w:eastAsia="MS Mincho" w:hAnsiTheme="majorHAnsi"/>
          <w:sz w:val="28"/>
          <w:szCs w:val="28"/>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sz w:val="28"/>
          <w:szCs w:val="28"/>
          <w:lang w:eastAsia="en-US"/>
        </w:rPr>
        <w:t>Transcript: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ORAL ARGUMENT OF MICHAEL J. PEAR, ESQ. ON BEHALF OF PETITIONER</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Chief Justice William H. Rehnquist: </w:t>
      </w:r>
      <w:proofErr w:type="gramStart"/>
      <w:r w:rsidRPr="00607BC4">
        <w:rPr>
          <w:rFonts w:asciiTheme="majorHAnsi" w:eastAsia="MS Mincho" w:hAnsiTheme="majorHAnsi"/>
          <w:color w:val="242424"/>
          <w:sz w:val="24"/>
          <w:szCs w:val="24"/>
          <w:lang w:eastAsia="en-US"/>
        </w:rPr>
        <w:t>We'll</w:t>
      </w:r>
      <w:proofErr w:type="gramEnd"/>
      <w:r w:rsidRPr="00607BC4">
        <w:rPr>
          <w:rFonts w:asciiTheme="majorHAnsi" w:eastAsia="MS Mincho" w:hAnsiTheme="majorHAnsi"/>
          <w:color w:val="242424"/>
          <w:sz w:val="24"/>
          <w:szCs w:val="24"/>
          <w:lang w:eastAsia="en-US"/>
        </w:rPr>
        <w:t xml:space="preserve"> hear argument next in No. 86-684, California versus Billy Greenwood and Dyanne Van Houten.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Pear, you may proceed whenever </w:t>
      </w:r>
      <w:proofErr w:type="gramStart"/>
      <w:r w:rsidRPr="00607BC4">
        <w:rPr>
          <w:rFonts w:asciiTheme="majorHAnsi" w:eastAsia="MS Mincho" w:hAnsiTheme="majorHAnsi"/>
          <w:color w:val="242424"/>
          <w:sz w:val="24"/>
          <w:szCs w:val="24"/>
          <w:lang w:eastAsia="en-US"/>
        </w:rPr>
        <w:t>you're</w:t>
      </w:r>
      <w:proofErr w:type="gramEnd"/>
      <w:r w:rsidRPr="00607BC4">
        <w:rPr>
          <w:rFonts w:asciiTheme="majorHAnsi" w:eastAsia="MS Mincho" w:hAnsiTheme="majorHAnsi"/>
          <w:color w:val="242424"/>
          <w:sz w:val="24"/>
          <w:szCs w:val="24"/>
          <w:lang w:eastAsia="en-US"/>
        </w:rPr>
        <w:t xml:space="preserve"> ready.</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Pear: Mr. Chief Justice and </w:t>
      </w:r>
      <w:proofErr w:type="gramStart"/>
      <w:r w:rsidRPr="00607BC4">
        <w:rPr>
          <w:rFonts w:asciiTheme="majorHAnsi" w:eastAsia="MS Mincho" w:hAnsiTheme="majorHAnsi"/>
          <w:color w:val="242424"/>
          <w:sz w:val="24"/>
          <w:szCs w:val="24"/>
          <w:lang w:eastAsia="en-US"/>
        </w:rPr>
        <w:t>may</w:t>
      </w:r>
      <w:proofErr w:type="gramEnd"/>
      <w:r w:rsidRPr="00607BC4">
        <w:rPr>
          <w:rFonts w:asciiTheme="majorHAnsi" w:eastAsia="MS Mincho" w:hAnsiTheme="majorHAnsi"/>
          <w:color w:val="242424"/>
          <w:sz w:val="24"/>
          <w:szCs w:val="24"/>
          <w:lang w:eastAsia="en-US"/>
        </w:rPr>
        <w:t xml:space="preserve"> it please the Court: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This case is here on certiorari to the California Court of Appeals, Fourth Appellate District.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In February 1984, the Laguna Beach Police Department received some tips over the telephone that the occupants of a specific residence located in the City of Laguna Beach were involved in drug trafficking.</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Based on that information, on April 6, 1984 and again on May </w:t>
      </w:r>
      <w:proofErr w:type="gramStart"/>
      <w:r w:rsidRPr="00607BC4">
        <w:rPr>
          <w:rFonts w:asciiTheme="majorHAnsi" w:eastAsia="MS Mincho" w:hAnsiTheme="majorHAnsi"/>
          <w:color w:val="242424"/>
          <w:sz w:val="24"/>
          <w:szCs w:val="24"/>
          <w:lang w:eastAsia="en-US"/>
        </w:rPr>
        <w:t>4th</w:t>
      </w:r>
      <w:proofErr w:type="gramEnd"/>
      <w:r w:rsidRPr="00607BC4">
        <w:rPr>
          <w:rFonts w:asciiTheme="majorHAnsi" w:eastAsia="MS Mincho" w:hAnsiTheme="majorHAnsi"/>
          <w:color w:val="242424"/>
          <w:sz w:val="24"/>
          <w:szCs w:val="24"/>
          <w:lang w:eastAsia="en-US"/>
        </w:rPr>
        <w:t>, investigators of the Police Department contacted the regular municipal trash collector when the morning trash was collected at that residence.</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 xml:space="preserve">The investigators requested of the trash collector that he go down the street, pick up the </w:t>
      </w:r>
      <w:r w:rsidR="00071FFC" w:rsidRPr="00607BC4">
        <w:rPr>
          <w:rFonts w:asciiTheme="majorHAnsi" w:eastAsia="MS Mincho" w:hAnsiTheme="majorHAnsi"/>
          <w:color w:val="242424"/>
          <w:sz w:val="24"/>
          <w:szCs w:val="24"/>
          <w:lang w:eastAsia="en-US"/>
        </w:rPr>
        <w:t>trash bags</w:t>
      </w:r>
      <w:r w:rsidRPr="00607BC4">
        <w:rPr>
          <w:rFonts w:asciiTheme="majorHAnsi" w:eastAsia="MS Mincho" w:hAnsiTheme="majorHAnsi"/>
          <w:color w:val="242424"/>
          <w:sz w:val="24"/>
          <w:szCs w:val="24"/>
          <w:lang w:eastAsia="en-US"/>
        </w:rPr>
        <w:t xml:space="preserve"> that were in front of the residents' garage, were located in the public street in front of the garage, that that trash collector on each instance not mingle or mix the bags with other trash in his truck and that he bring those bags down the block to the investigator, which he did.</w:t>
      </w:r>
      <w:proofErr w:type="gramEnd"/>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 investigator in each of these two instances returned to the Police Department with those </w:t>
      </w:r>
      <w:r w:rsidR="00071FFC" w:rsidRPr="00607BC4">
        <w:rPr>
          <w:rFonts w:asciiTheme="majorHAnsi" w:eastAsia="MS Mincho" w:hAnsiTheme="majorHAnsi"/>
          <w:color w:val="242424"/>
          <w:sz w:val="24"/>
          <w:szCs w:val="24"/>
          <w:lang w:eastAsia="en-US"/>
        </w:rPr>
        <w:t>trash bags</w:t>
      </w:r>
      <w:r w:rsidRPr="00607BC4">
        <w:rPr>
          <w:rFonts w:asciiTheme="majorHAnsi" w:eastAsia="MS Mincho" w:hAnsiTheme="majorHAnsi"/>
          <w:color w:val="242424"/>
          <w:sz w:val="24"/>
          <w:szCs w:val="24"/>
          <w:lang w:eastAsia="en-US"/>
        </w:rPr>
        <w:t xml:space="preserve"> and examined the contents.</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On each occasion, items </w:t>
      </w:r>
      <w:proofErr w:type="gramStart"/>
      <w:r w:rsidRPr="00607BC4">
        <w:rPr>
          <w:rFonts w:asciiTheme="majorHAnsi" w:eastAsia="MS Mincho" w:hAnsiTheme="majorHAnsi"/>
          <w:color w:val="242424"/>
          <w:sz w:val="24"/>
          <w:szCs w:val="24"/>
          <w:lang w:eastAsia="en-US"/>
        </w:rPr>
        <w:t>were found</w:t>
      </w:r>
      <w:proofErr w:type="gramEnd"/>
      <w:r w:rsidRPr="00607BC4">
        <w:rPr>
          <w:rFonts w:asciiTheme="majorHAnsi" w:eastAsia="MS Mincho" w:hAnsiTheme="majorHAnsi"/>
          <w:color w:val="242424"/>
          <w:sz w:val="24"/>
          <w:szCs w:val="24"/>
          <w:lang w:eastAsia="en-US"/>
        </w:rPr>
        <w:t xml:space="preserve"> including drug residue and based on that, two separate search warrants were issued for that residence in Laguna Beach.</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 California Court of Appeals affirmed the Trial Court's dismissal of the drug possession for sale charges against the respondents that </w:t>
      </w:r>
      <w:proofErr w:type="gramStart"/>
      <w:r w:rsidRPr="00607BC4">
        <w:rPr>
          <w:rFonts w:asciiTheme="majorHAnsi" w:eastAsia="MS Mincho" w:hAnsiTheme="majorHAnsi"/>
          <w:color w:val="242424"/>
          <w:sz w:val="24"/>
          <w:szCs w:val="24"/>
          <w:lang w:eastAsia="en-US"/>
        </w:rPr>
        <w:t>were based</w:t>
      </w:r>
      <w:proofErr w:type="gramEnd"/>
      <w:r w:rsidRPr="00607BC4">
        <w:rPr>
          <w:rFonts w:asciiTheme="majorHAnsi" w:eastAsia="MS Mincho" w:hAnsiTheme="majorHAnsi"/>
          <w:color w:val="242424"/>
          <w:sz w:val="24"/>
          <w:szCs w:val="24"/>
          <w:lang w:eastAsia="en-US"/>
        </w:rPr>
        <w:t xml:space="preserve"> on drugs found in the house during the search warrants on the basis that the Fourth Amendment prohibits warrantless trash searches.</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9022D0" w:rsidRDefault="009022D0"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lastRenderedPageBreak/>
        <w:t>The State respectfully asks this Court to reverse, in accordance with an inconformity with the rulings of ten Federal Circuit Courts of Appeals, the First, the Second, the Third, the Fourth, the Fifth, the Sixth, the Seventh, the Eighth, the Ninth on a case from California, and the Eleventh, all of which have held that warrantless trash searches of discarded garbage placed in an area accessible to the public for collection is not protected by the Fourth Amendment.</w:t>
      </w:r>
      <w:proofErr w:type="gramEnd"/>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Additionally, in the case before the Court, there is a factor that </w:t>
      </w:r>
      <w:proofErr w:type="gramStart"/>
      <w:r w:rsidRPr="00607BC4">
        <w:rPr>
          <w:rFonts w:asciiTheme="majorHAnsi" w:eastAsia="MS Mincho" w:hAnsiTheme="majorHAnsi"/>
          <w:color w:val="242424"/>
          <w:sz w:val="24"/>
          <w:szCs w:val="24"/>
          <w:lang w:eastAsia="en-US"/>
        </w:rPr>
        <w:t>it was not the police who on site examined the trash</w:t>
      </w:r>
      <w:proofErr w:type="gramEnd"/>
      <w:r w:rsidRPr="00607BC4">
        <w:rPr>
          <w:rFonts w:asciiTheme="majorHAnsi" w:eastAsia="MS Mincho" w:hAnsiTheme="majorHAnsi"/>
          <w:color w:val="242424"/>
          <w:sz w:val="24"/>
          <w:szCs w:val="24"/>
          <w:lang w:eastAsia="en-US"/>
        </w:rPr>
        <w:t xml:space="preserve"> but rather the trash collector at their request obtained the trash.</w:t>
      </w:r>
    </w:p>
    <w:p w:rsidR="004D3448" w:rsidRDefault="004D3448" w:rsidP="00607BC4">
      <w:pPr>
        <w:spacing w:after="0" w:line="240" w:lineRule="auto"/>
        <w:rPr>
          <w:rFonts w:asciiTheme="majorHAnsi" w:eastAsia="MS Mincho" w:hAnsiTheme="majorHAnsi"/>
          <w:color w:val="242424"/>
          <w:sz w:val="24"/>
          <w:szCs w:val="24"/>
          <w:lang w:eastAsia="en-US"/>
        </w:rPr>
      </w:pPr>
    </w:p>
    <w:p w:rsidR="004A1467" w:rsidRPr="00607BC4" w:rsidRDefault="004A1467" w:rsidP="00607BC4">
      <w:pPr>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It is our further position, the State's position in that circumstances that the trash collector is an agent of the police when he picks it up, but that the situation of trash voluntarily turned over to a third party, here the regulator trash collector, even where he's an agent or acting at the request of the police bestows no reasonable or legitimate expectation of privacy on the homeowner, it is rather a case of misplaced trust.</w:t>
      </w:r>
      <w:proofErr w:type="gramEnd"/>
    </w:p>
    <w:p w:rsidR="004A1467" w:rsidRPr="00607BC4" w:rsidRDefault="005523A8" w:rsidP="00607BC4">
      <w:pPr>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br w:type="page"/>
      </w:r>
    </w:p>
    <w:p w:rsidR="004D3448" w:rsidRDefault="004A1467" w:rsidP="00607BC4">
      <w:pPr>
        <w:spacing w:after="0" w:line="240" w:lineRule="auto"/>
        <w:rPr>
          <w:rFonts w:asciiTheme="majorHAnsi" w:hAnsiTheme="majorHAnsi"/>
          <w:sz w:val="28"/>
          <w:szCs w:val="28"/>
          <w:lang w:eastAsia="en-US"/>
        </w:rPr>
      </w:pPr>
      <w:r w:rsidRPr="00607BC4">
        <w:rPr>
          <w:rFonts w:asciiTheme="majorHAnsi" w:eastAsia="MS Mincho" w:hAnsiTheme="majorHAnsi"/>
          <w:b/>
          <w:i/>
          <w:color w:val="242424"/>
          <w:sz w:val="28"/>
          <w:szCs w:val="28"/>
          <w:lang w:eastAsia="en-US"/>
        </w:rPr>
        <w:lastRenderedPageBreak/>
        <w:t>Vernonia School District v. Acton</w:t>
      </w:r>
      <w:r w:rsidR="004D3448">
        <w:rPr>
          <w:rFonts w:asciiTheme="majorHAnsi" w:eastAsia="MS Mincho" w:hAnsiTheme="majorHAnsi"/>
          <w:b/>
          <w:i/>
          <w:color w:val="242424"/>
          <w:sz w:val="28"/>
          <w:szCs w:val="28"/>
          <w:lang w:eastAsia="en-US"/>
        </w:rPr>
        <w:t xml:space="preserve"> </w:t>
      </w:r>
      <w:r w:rsidR="005523A8" w:rsidRPr="00607BC4">
        <w:rPr>
          <w:rFonts w:asciiTheme="majorHAnsi" w:hAnsiTheme="majorHAnsi"/>
          <w:sz w:val="28"/>
          <w:szCs w:val="28"/>
          <w:lang w:eastAsia="en-US"/>
        </w:rPr>
        <w:t>(</w:t>
      </w:r>
      <w:hyperlink r:id="rId45" w:tgtFrame="_blank" w:history="1">
        <w:r w:rsidR="005523A8" w:rsidRPr="00607BC4">
          <w:rPr>
            <w:rStyle w:val="Hyperlink"/>
            <w:rFonts w:asciiTheme="majorHAnsi" w:hAnsiTheme="majorHAnsi"/>
            <w:sz w:val="28"/>
            <w:szCs w:val="28"/>
            <w:lang w:eastAsia="en-US"/>
          </w:rPr>
          <w:t>http://www.oyez.org/cases/1990-1999/1994/1994_94_590</w:t>
        </w:r>
      </w:hyperlink>
      <w:r w:rsidR="005523A8" w:rsidRPr="00607BC4">
        <w:rPr>
          <w:rFonts w:asciiTheme="majorHAnsi" w:hAnsiTheme="majorHAnsi"/>
          <w:sz w:val="28"/>
          <w:szCs w:val="28"/>
          <w:lang w:eastAsia="en-US"/>
        </w:rPr>
        <w:t>)</w:t>
      </w:r>
    </w:p>
    <w:p w:rsidR="004A1467" w:rsidRPr="00607BC4" w:rsidRDefault="004A1467" w:rsidP="00607BC4">
      <w:pPr>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color w:val="242424"/>
          <w:sz w:val="28"/>
          <w:szCs w:val="28"/>
          <w:lang w:eastAsia="en-US"/>
        </w:rPr>
        <w:t>Audio: Listen up to 2:56</w:t>
      </w:r>
    </w:p>
    <w:p w:rsidR="004A1467" w:rsidRPr="00607BC4" w:rsidRDefault="004A1467" w:rsidP="00607BC4">
      <w:pPr>
        <w:spacing w:after="0" w:line="240" w:lineRule="auto"/>
        <w:rPr>
          <w:rFonts w:asciiTheme="majorHAnsi" w:eastAsia="MS Mincho" w:hAnsiTheme="majorHAnsi"/>
          <w:color w:val="242424"/>
          <w:sz w:val="28"/>
          <w:szCs w:val="28"/>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sz w:val="28"/>
          <w:szCs w:val="28"/>
          <w:lang w:eastAsia="en-US"/>
        </w:rPr>
        <w:t>Transcript: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Argument of Timothy R. Volpert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Chief Justice Rehnquist: </w:t>
      </w:r>
      <w:proofErr w:type="gramStart"/>
      <w:r w:rsidRPr="00607BC4">
        <w:rPr>
          <w:rFonts w:asciiTheme="majorHAnsi" w:eastAsia="MS Mincho" w:hAnsiTheme="majorHAnsi"/>
          <w:color w:val="242424"/>
          <w:sz w:val="24"/>
          <w:szCs w:val="24"/>
          <w:lang w:eastAsia="en-US"/>
        </w:rPr>
        <w:t>We'll</w:t>
      </w:r>
      <w:proofErr w:type="gramEnd"/>
      <w:r w:rsidRPr="00607BC4">
        <w:rPr>
          <w:rFonts w:asciiTheme="majorHAnsi" w:eastAsia="MS Mincho" w:hAnsiTheme="majorHAnsi"/>
          <w:color w:val="242424"/>
          <w:sz w:val="24"/>
          <w:szCs w:val="24"/>
          <w:lang w:eastAsia="en-US"/>
        </w:rPr>
        <w:t xml:space="preserve"> hear argument now in Number 94-590, Vernonia School District.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Is that the way you pronounce the name of the</w:t>
      </w:r>
      <w:r w:rsidR="00CD59A8">
        <w:rPr>
          <w:rFonts w:asciiTheme="majorHAnsi" w:eastAsia="MS Mincho" w:hAnsiTheme="majorHAnsi"/>
          <w:color w:val="242424"/>
          <w:sz w:val="24"/>
          <w:szCs w:val="24"/>
          <w:lang w:eastAsia="en-US"/>
        </w:rPr>
        <w: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Volpert: Yes, it is, Mr. Chief Justice.</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Chief Justice Rehnquist: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Versus Wayne Acton.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Volpert: Mr. Chief Justice, and </w:t>
      </w:r>
      <w:proofErr w:type="gramStart"/>
      <w:r w:rsidRPr="00607BC4">
        <w:rPr>
          <w:rFonts w:asciiTheme="majorHAnsi" w:eastAsia="MS Mincho" w:hAnsiTheme="majorHAnsi"/>
          <w:color w:val="242424"/>
          <w:sz w:val="24"/>
          <w:szCs w:val="24"/>
          <w:lang w:eastAsia="en-US"/>
        </w:rPr>
        <w:t>may</w:t>
      </w:r>
      <w:proofErr w:type="gramEnd"/>
      <w:r w:rsidRPr="00607BC4">
        <w:rPr>
          <w:rFonts w:asciiTheme="majorHAnsi" w:eastAsia="MS Mincho" w:hAnsiTheme="majorHAnsi"/>
          <w:color w:val="242424"/>
          <w:sz w:val="24"/>
          <w:szCs w:val="24"/>
          <w:lang w:eastAsia="en-US"/>
        </w:rPr>
        <w:t xml:space="preserve"> it please the Court: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issue presented is whether a school district faced with a serious drug problem with student athletes at its core may reasonably require athletes to submit to drug testing absent individualized suspicion.</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school district has established a serious threat to its ability to educate its students and to the safety of its athletes</w:t>
      </w:r>
      <w:r w:rsidR="00CD59A8">
        <w:rPr>
          <w:rFonts w:asciiTheme="majorHAnsi" w:eastAsia="MS Mincho" w:hAnsiTheme="majorHAnsi"/>
          <w:color w:val="242424"/>
          <w:sz w:val="24"/>
          <w:szCs w:val="24"/>
          <w:lang w:eastAsia="en-US"/>
        </w:rPr>
        <w:t>—</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Justice Souter: Has it identified that threat as drug use, as opposed to, sort of a lot of bragging about drug use?</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It seems to me, my recollection is that the, kind of the hard evidence on the actual usage was on the thin side, whereas there was plenty of evidence that people were going around bragging about drug use, glorifying drug use, giving the impression that it was a smart thing to do, and kids at that age claim to have done a lot of things that they haven't done.</w:t>
      </w:r>
      <w:proofErr w:type="gramEnd"/>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Where does the, </w:t>
      </w:r>
      <w:proofErr w:type="gramStart"/>
      <w:r w:rsidRPr="00607BC4">
        <w:rPr>
          <w:rFonts w:asciiTheme="majorHAnsi" w:eastAsia="MS Mincho" w:hAnsiTheme="majorHAnsi"/>
          <w:color w:val="242424"/>
          <w:sz w:val="24"/>
          <w:szCs w:val="24"/>
          <w:lang w:eastAsia="en-US"/>
        </w:rPr>
        <w:t>sort of</w:t>
      </w:r>
      <w:proofErr w:type="gramEnd"/>
      <w:r w:rsidRPr="00607BC4">
        <w:rPr>
          <w:rFonts w:asciiTheme="majorHAnsi" w:eastAsia="MS Mincho" w:hAnsiTheme="majorHAnsi"/>
          <w:color w:val="242424"/>
          <w:sz w:val="24"/>
          <w:szCs w:val="24"/>
          <w:lang w:eastAsia="en-US"/>
        </w:rPr>
        <w:t xml:space="preserve"> the hard evidence </w:t>
      </w:r>
      <w:r w:rsidR="00071FFC" w:rsidRPr="00607BC4">
        <w:rPr>
          <w:rFonts w:asciiTheme="majorHAnsi" w:eastAsia="MS Mincho" w:hAnsiTheme="majorHAnsi"/>
          <w:color w:val="242424"/>
          <w:sz w:val="24"/>
          <w:szCs w:val="24"/>
          <w:lang w:eastAsia="en-US"/>
        </w:rPr>
        <w:t>stop,</w:t>
      </w:r>
      <w:r w:rsidRPr="00607BC4">
        <w:rPr>
          <w:rFonts w:asciiTheme="majorHAnsi" w:eastAsia="MS Mincho" w:hAnsiTheme="majorHAnsi"/>
          <w:color w:val="242424"/>
          <w:sz w:val="24"/>
          <w:szCs w:val="24"/>
          <w:lang w:eastAsia="en-US"/>
        </w:rPr>
        <w:t xml:space="preserve"> and the evidence of talk begin?</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 xml:space="preserve">Mr. Volpert: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The hard evidence of drug use consists, Justice Souter, of observations on numerous occasions by a teacher of students smoking marijuana across the street, arrests of student athletes for using drugs, confiscation of drug paraphernalia on school grounds, admissions by students to the principal that they have used drugs, admissions by certain student athletes to the coaches that they had used drugs, coaches' observations of marijuana coming from the room of athletes the day after a serious injury</w:t>
      </w:r>
      <w:r w:rsidR="00CD59A8">
        <w:rPr>
          <w:rFonts w:asciiTheme="majorHAnsi" w:eastAsia="MS Mincho" w:hAnsiTheme="majorHAnsi"/>
          <w:color w:val="242424"/>
          <w:sz w:val="24"/>
          <w:szCs w:val="24"/>
          <w:lang w:eastAsia="en-US"/>
        </w:rPr>
        <w:t>—</w:t>
      </w:r>
      <w:proofErr w:type="gramEnd"/>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Justice Souter: Well, there was one example of that, for example.</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Was there more?</w:t>
      </w:r>
      <w:proofErr w:type="gramEnd"/>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Volpert: </w:t>
      </w:r>
      <w:r w:rsidR="00CD59A8">
        <w:rPr>
          <w:rFonts w:asciiTheme="majorHAnsi" w:eastAsia="MS Mincho" w:hAnsiTheme="majorHAnsi"/>
          <w:color w:val="242424"/>
          <w:sz w:val="24"/>
          <w:szCs w:val="24"/>
          <w:lang w:eastAsia="en-US"/>
        </w:rPr>
        <w:t>—</w:t>
      </w:r>
      <w:proofErr w:type="gramStart"/>
      <w:r w:rsidRPr="00607BC4">
        <w:rPr>
          <w:rFonts w:asciiTheme="majorHAnsi" w:eastAsia="MS Mincho" w:hAnsiTheme="majorHAnsi"/>
          <w:color w:val="242424"/>
          <w:sz w:val="24"/>
          <w:szCs w:val="24"/>
          <w:lang w:eastAsia="en-US"/>
        </w:rPr>
        <w:t>I'm</w:t>
      </w:r>
      <w:proofErr w:type="gramEnd"/>
      <w:r w:rsidRPr="00607BC4">
        <w:rPr>
          <w:rFonts w:asciiTheme="majorHAnsi" w:eastAsia="MS Mincho" w:hAnsiTheme="majorHAnsi"/>
          <w:color w:val="242424"/>
          <w:sz w:val="24"/>
          <w:szCs w:val="24"/>
          <w:lang w:eastAsia="en-US"/>
        </w:rPr>
        <w:t xml:space="preserve"> sorry, of what?</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Justice Souter: I mean, the... as I recall the briefs, there was one example of a coach going into a... I think it was a wrestler's room, and he smelled... after the kid </w:t>
      </w:r>
      <w:proofErr w:type="gramStart"/>
      <w:r w:rsidRPr="00607BC4">
        <w:rPr>
          <w:rFonts w:asciiTheme="majorHAnsi" w:eastAsia="MS Mincho" w:hAnsiTheme="majorHAnsi"/>
          <w:color w:val="242424"/>
          <w:sz w:val="24"/>
          <w:szCs w:val="24"/>
          <w:lang w:eastAsia="en-US"/>
        </w:rPr>
        <w:t>had been injured</w:t>
      </w:r>
      <w:proofErr w:type="gramEnd"/>
      <w:r w:rsidRPr="00607BC4">
        <w:rPr>
          <w:rFonts w:asciiTheme="majorHAnsi" w:eastAsia="MS Mincho" w:hAnsiTheme="majorHAnsi"/>
          <w:color w:val="242424"/>
          <w:sz w:val="24"/>
          <w:szCs w:val="24"/>
          <w:lang w:eastAsia="en-US"/>
        </w:rPr>
        <w:t>, and he smelled pot.</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D3448"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 mean, were there other instances of that</w:t>
      </w:r>
      <w:r w:rsidR="004D3448">
        <w:rPr>
          <w:rFonts w:asciiTheme="majorHAnsi" w:eastAsia="MS Mincho" w:hAnsiTheme="majorHAnsi"/>
          <w:color w:val="242424"/>
          <w:sz w:val="24"/>
          <w:szCs w:val="24"/>
          <w:lang w:eastAsia="en-US"/>
        </w:rPr>
        <w:t>?</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Volpert: There were no other instances that I can recall from the record, Justice Souter, where the smell of marijuana, where the teachers or coaches noticed the smell of marijuana.</w:t>
      </w:r>
    </w:p>
    <w:p w:rsidR="004D3448" w:rsidRDefault="004D344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Justice Souter: I think </w:t>
      </w:r>
      <w:proofErr w:type="gramStart"/>
      <w:r w:rsidRPr="00607BC4">
        <w:rPr>
          <w:rFonts w:asciiTheme="majorHAnsi" w:eastAsia="MS Mincho" w:hAnsiTheme="majorHAnsi"/>
          <w:color w:val="242424"/>
          <w:sz w:val="24"/>
          <w:szCs w:val="24"/>
          <w:lang w:eastAsia="en-US"/>
        </w:rPr>
        <w:t>that's</w:t>
      </w:r>
      <w:proofErr w:type="gramEnd"/>
      <w:r w:rsidRPr="00607BC4">
        <w:rPr>
          <w:rFonts w:asciiTheme="majorHAnsi" w:eastAsia="MS Mincho" w:hAnsiTheme="majorHAnsi"/>
          <w:color w:val="242424"/>
          <w:sz w:val="24"/>
          <w:szCs w:val="24"/>
          <w:lang w:eastAsia="en-US"/>
        </w:rPr>
        <w:t xml:space="preserve"> what's bothering me, because... I'm sure you didn't intend this, but I think you spoke of it in the plural, and yet there was only one instance of it, and that's why I'm troubled by the difficulty of figuring out just what is provably there about use, as opposed to what is generalization, or what is generalization about student bragging.</w:t>
      </w:r>
    </w:p>
    <w:p w:rsidR="004D3448" w:rsidRDefault="004D3448" w:rsidP="00607BC4">
      <w:pPr>
        <w:spacing w:after="0" w:line="240" w:lineRule="auto"/>
        <w:rPr>
          <w:rFonts w:asciiTheme="majorHAnsi" w:eastAsia="MS Mincho" w:hAnsiTheme="majorHAnsi"/>
          <w:color w:val="242424"/>
          <w:sz w:val="24"/>
          <w:szCs w:val="24"/>
          <w:lang w:eastAsia="en-US"/>
        </w:rPr>
      </w:pPr>
    </w:p>
    <w:p w:rsidR="004A1467" w:rsidRPr="00607BC4" w:rsidRDefault="004A1467" w:rsidP="00607BC4">
      <w:pPr>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Volpert: Well, I could only answer that by saying that I believe that we have numerous... I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 xml:space="preserve"> believe, we do have numerous observations, admissions, proof of athletes being arrested for the use of drugs, and there is... I believe what </w:t>
      </w:r>
      <w:proofErr w:type="gramStart"/>
      <w:r w:rsidRPr="00607BC4">
        <w:rPr>
          <w:rFonts w:asciiTheme="majorHAnsi" w:eastAsia="MS Mincho" w:hAnsiTheme="majorHAnsi"/>
          <w:color w:val="242424"/>
          <w:sz w:val="24"/>
          <w:szCs w:val="24"/>
          <w:lang w:eastAsia="en-US"/>
        </w:rPr>
        <w:t>you're</w:t>
      </w:r>
      <w:proofErr w:type="gramEnd"/>
      <w:r w:rsidRPr="00607BC4">
        <w:rPr>
          <w:rFonts w:asciiTheme="majorHAnsi" w:eastAsia="MS Mincho" w:hAnsiTheme="majorHAnsi"/>
          <w:color w:val="242424"/>
          <w:sz w:val="24"/>
          <w:szCs w:val="24"/>
          <w:lang w:eastAsia="en-US"/>
        </w:rPr>
        <w:t xml:space="preserve"> referring to is, there is one instance, and I did not mean to speak of it in the plural, where a wrestler... where a coach smelled marijuana coming from a wrestler's room.</w:t>
      </w:r>
    </w:p>
    <w:p w:rsidR="004A1467" w:rsidRPr="00607BC4" w:rsidRDefault="005523A8" w:rsidP="00607BC4">
      <w:pPr>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br w:type="page"/>
      </w:r>
    </w:p>
    <w:p w:rsidR="00097231" w:rsidRDefault="004A1467" w:rsidP="00607BC4">
      <w:pPr>
        <w:spacing w:after="0" w:line="240" w:lineRule="auto"/>
        <w:rPr>
          <w:rFonts w:asciiTheme="majorHAnsi" w:eastAsia="MS Mincho" w:hAnsiTheme="majorHAnsi"/>
          <w:b/>
          <w:i/>
          <w:color w:val="242424"/>
          <w:sz w:val="28"/>
          <w:szCs w:val="28"/>
          <w:lang w:eastAsia="en-US"/>
        </w:rPr>
      </w:pPr>
      <w:r w:rsidRPr="00607BC4">
        <w:rPr>
          <w:rFonts w:asciiTheme="majorHAnsi" w:eastAsia="MS Mincho" w:hAnsiTheme="majorHAnsi"/>
          <w:b/>
          <w:i/>
          <w:color w:val="242424"/>
          <w:sz w:val="28"/>
          <w:szCs w:val="28"/>
          <w:lang w:eastAsia="en-US"/>
        </w:rPr>
        <w:lastRenderedPageBreak/>
        <w:t>Board of Education v. Earls</w:t>
      </w:r>
      <w:r w:rsidR="00097231">
        <w:rPr>
          <w:rFonts w:asciiTheme="majorHAnsi" w:eastAsia="MS Mincho" w:hAnsiTheme="majorHAnsi"/>
          <w:b/>
          <w:i/>
          <w:color w:val="242424"/>
          <w:sz w:val="28"/>
          <w:szCs w:val="28"/>
          <w:lang w:eastAsia="en-US"/>
        </w:rPr>
        <w:t xml:space="preserve"> </w:t>
      </w:r>
    </w:p>
    <w:p w:rsidR="004A1467" w:rsidRPr="00607BC4" w:rsidRDefault="005523A8" w:rsidP="00607BC4">
      <w:pPr>
        <w:spacing w:after="0" w:line="240" w:lineRule="auto"/>
        <w:rPr>
          <w:rFonts w:asciiTheme="majorHAnsi" w:eastAsia="MS Mincho" w:hAnsiTheme="majorHAnsi"/>
          <w:color w:val="242424"/>
          <w:sz w:val="28"/>
          <w:szCs w:val="28"/>
          <w:lang w:eastAsia="en-US"/>
        </w:rPr>
      </w:pPr>
      <w:r w:rsidRPr="00607BC4">
        <w:rPr>
          <w:rFonts w:asciiTheme="majorHAnsi" w:hAnsiTheme="majorHAnsi"/>
          <w:sz w:val="28"/>
          <w:szCs w:val="28"/>
          <w:lang w:eastAsia="en-US"/>
        </w:rPr>
        <w:t>(</w:t>
      </w:r>
      <w:hyperlink r:id="rId46" w:tgtFrame="_blank" w:history="1">
        <w:r w:rsidRPr="00607BC4">
          <w:rPr>
            <w:rStyle w:val="Hyperlink"/>
            <w:rFonts w:asciiTheme="majorHAnsi" w:hAnsiTheme="majorHAnsi"/>
            <w:sz w:val="28"/>
            <w:szCs w:val="28"/>
            <w:lang w:eastAsia="en-US"/>
          </w:rPr>
          <w:t>http://www.oyez.org/cases/2000-2009/2001/2001_01_332</w:t>
        </w:r>
      </w:hyperlink>
      <w:r w:rsidRPr="00607BC4">
        <w:rPr>
          <w:rFonts w:asciiTheme="majorHAnsi" w:hAnsiTheme="majorHAnsi"/>
          <w:sz w:val="28"/>
          <w:szCs w:val="28"/>
          <w:lang w:eastAsia="en-US"/>
        </w:rPr>
        <w:t>)</w:t>
      </w:r>
    </w:p>
    <w:p w:rsidR="004A1467" w:rsidRPr="00607BC4" w:rsidRDefault="004A1467" w:rsidP="00607BC4">
      <w:pPr>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color w:val="242424"/>
          <w:sz w:val="28"/>
          <w:szCs w:val="28"/>
          <w:lang w:eastAsia="en-US"/>
        </w:rPr>
        <w:t>Audio: Listen up to 8:12</w:t>
      </w:r>
    </w:p>
    <w:p w:rsidR="004A1467" w:rsidRPr="00607BC4" w:rsidRDefault="004A1467" w:rsidP="00607BC4">
      <w:pPr>
        <w:spacing w:after="0" w:line="240" w:lineRule="auto"/>
        <w:rPr>
          <w:rFonts w:asciiTheme="majorHAnsi" w:eastAsia="MS Mincho" w:hAnsiTheme="majorHAnsi"/>
          <w:color w:val="242424"/>
          <w:sz w:val="28"/>
          <w:szCs w:val="28"/>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sz w:val="28"/>
          <w:szCs w:val="28"/>
          <w:lang w:eastAsia="en-US"/>
        </w:rPr>
        <w:t>Transcript: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ORAL ARGUMENT OF LINDA M. MEOLI ON BEHALF OF THE PETITIONERS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Chief Justice Rehnquist: </w:t>
      </w:r>
      <w:proofErr w:type="gramStart"/>
      <w:r w:rsidRPr="00607BC4">
        <w:rPr>
          <w:rFonts w:asciiTheme="majorHAnsi" w:eastAsia="MS Mincho" w:hAnsiTheme="majorHAnsi"/>
          <w:color w:val="242424"/>
          <w:sz w:val="24"/>
          <w:szCs w:val="24"/>
          <w:lang w:eastAsia="en-US"/>
        </w:rPr>
        <w:t>We'll</w:t>
      </w:r>
      <w:proofErr w:type="gramEnd"/>
      <w:r w:rsidRPr="00607BC4">
        <w:rPr>
          <w:rFonts w:asciiTheme="majorHAnsi" w:eastAsia="MS Mincho" w:hAnsiTheme="majorHAnsi"/>
          <w:color w:val="242424"/>
          <w:sz w:val="24"/>
          <w:szCs w:val="24"/>
          <w:lang w:eastAsia="en-US"/>
        </w:rPr>
        <w:t xml:space="preserve"> hear argument now in No. 00... </w:t>
      </w:r>
      <w:proofErr w:type="gramStart"/>
      <w:r w:rsidRPr="00607BC4">
        <w:rPr>
          <w:rFonts w:asciiTheme="majorHAnsi" w:eastAsia="MS Mincho" w:hAnsiTheme="majorHAnsi"/>
          <w:color w:val="242424"/>
          <w:sz w:val="24"/>
          <w:szCs w:val="24"/>
          <w:lang w:eastAsia="en-US"/>
        </w:rPr>
        <w:t>oh</w:t>
      </w:r>
      <w:proofErr w:type="gramEnd"/>
      <w:r w:rsidRPr="00607BC4">
        <w:rPr>
          <w:rFonts w:asciiTheme="majorHAnsi" w:eastAsia="MS Mincho" w:hAnsiTheme="majorHAnsi"/>
          <w:color w:val="242424"/>
          <w:sz w:val="24"/>
          <w:szCs w:val="24"/>
          <w:lang w:eastAsia="en-US"/>
        </w:rPr>
        <w:t>, pardon me... 01-332, the Board of Education of Independent School District No. 92 of Pottawatomie County v. Lindsay Earls.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Ms. Meoli.</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Meoli I guess.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Is... </w:t>
      </w:r>
      <w:proofErr w:type="gramStart"/>
      <w:r w:rsidRPr="00607BC4">
        <w:rPr>
          <w:rFonts w:asciiTheme="majorHAnsi" w:eastAsia="MS Mincho" w:hAnsiTheme="majorHAnsi"/>
          <w:color w:val="242424"/>
          <w:sz w:val="24"/>
          <w:szCs w:val="24"/>
          <w:lang w:eastAsia="en-US"/>
        </w:rPr>
        <w:t>is</w:t>
      </w:r>
      <w:proofErr w:type="gramEnd"/>
      <w:r w:rsidRPr="00607BC4">
        <w:rPr>
          <w:rFonts w:asciiTheme="majorHAnsi" w:eastAsia="MS Mincho" w:hAnsiTheme="majorHAnsi"/>
          <w:color w:val="242424"/>
          <w:sz w:val="24"/>
          <w:szCs w:val="24"/>
          <w:lang w:eastAsia="en-US"/>
        </w:rPr>
        <w:t xml:space="preserve"> that the correct pronunciation?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Meoli: Meoli.</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Meoli, okay.</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third time is the charm.</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[Laughter]</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Mr. Chief Justice, and </w:t>
      </w:r>
      <w:proofErr w:type="gramStart"/>
      <w:r w:rsidRPr="00607BC4">
        <w:rPr>
          <w:rFonts w:asciiTheme="majorHAnsi" w:eastAsia="MS Mincho" w:hAnsiTheme="majorHAnsi"/>
          <w:color w:val="242424"/>
          <w:sz w:val="24"/>
          <w:szCs w:val="24"/>
          <w:lang w:eastAsia="en-US"/>
        </w:rPr>
        <w:t>may</w:t>
      </w:r>
      <w:proofErr w:type="gramEnd"/>
      <w:r w:rsidRPr="00607BC4">
        <w:rPr>
          <w:rFonts w:asciiTheme="majorHAnsi" w:eastAsia="MS Mincho" w:hAnsiTheme="majorHAnsi"/>
          <w:color w:val="242424"/>
          <w:sz w:val="24"/>
          <w:szCs w:val="24"/>
          <w:lang w:eastAsia="en-US"/>
        </w:rPr>
        <w:t xml:space="preserve"> it please the Court: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This case involves the constitutionality of the Tecumseh School Board's decision to implement a suspicionless drug testing policy for students in competitive activities as a reasonable response to student drug use.</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Tecumseh's policy represents a natural, logical, and rational application of this Court's decision in Vernonia v. Acton.</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Vernonia's policy applied to students who chose to participate in interscholastic athletics.</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Tecumseh's policy applies as well to athletics, but also to all the other competitive activities that </w:t>
      </w:r>
      <w:proofErr w:type="gramStart"/>
      <w:r w:rsidRPr="00607BC4">
        <w:rPr>
          <w:rFonts w:asciiTheme="majorHAnsi" w:eastAsia="MS Mincho" w:hAnsiTheme="majorHAnsi"/>
          <w:color w:val="242424"/>
          <w:sz w:val="24"/>
          <w:szCs w:val="24"/>
          <w:lang w:eastAsia="en-US"/>
        </w:rPr>
        <w:t>are offered</w:t>
      </w:r>
      <w:proofErr w:type="gramEnd"/>
      <w:r w:rsidRPr="00607BC4">
        <w:rPr>
          <w:rFonts w:asciiTheme="majorHAnsi" w:eastAsia="MS Mincho" w:hAnsiTheme="majorHAnsi"/>
          <w:color w:val="242424"/>
          <w:sz w:val="24"/>
          <w:szCs w:val="24"/>
          <w:lang w:eastAsia="en-US"/>
        </w:rPr>
        <w:t xml:space="preserve"> by the district.</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Respondents do not challenge the policy as applied to the athletics, conceding that this Court approved that practice in Vernonia.</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Competitive</w:t>
      </w:r>
      <w:r w:rsidR="00CD59A8">
        <w:rPr>
          <w:rFonts w:asciiTheme="majorHAnsi" w:eastAsia="MS Mincho" w:hAnsiTheme="majorHAnsi"/>
          <w:color w:val="242424"/>
          <w:sz w:val="24"/>
          <w:szCs w:val="24"/>
          <w:lang w:eastAsia="en-US"/>
        </w:rPr>
        <w:t>—</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Well, this policy goes beyond what </w:t>
      </w:r>
      <w:proofErr w:type="gramStart"/>
      <w:r w:rsidRPr="00607BC4">
        <w:rPr>
          <w:rFonts w:asciiTheme="majorHAnsi" w:eastAsia="MS Mincho" w:hAnsiTheme="majorHAnsi"/>
          <w:color w:val="242424"/>
          <w:sz w:val="24"/>
          <w:szCs w:val="24"/>
          <w:lang w:eastAsia="en-US"/>
        </w:rPr>
        <w:t>was permitted</w:t>
      </w:r>
      <w:proofErr w:type="gramEnd"/>
      <w:r w:rsidRPr="00607BC4">
        <w:rPr>
          <w:rFonts w:asciiTheme="majorHAnsi" w:eastAsia="MS Mincho" w:hAnsiTheme="majorHAnsi"/>
          <w:color w:val="242424"/>
          <w:sz w:val="24"/>
          <w:szCs w:val="24"/>
          <w:lang w:eastAsia="en-US"/>
        </w:rPr>
        <w:t xml:space="preserve"> in Vernonia, does it not?</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r w:rsidR="00CD59A8">
        <w:rPr>
          <w:rFonts w:asciiTheme="majorHAnsi" w:eastAsia="MS Mincho" w:hAnsiTheme="majorHAnsi"/>
          <w:color w:val="242424"/>
          <w:sz w:val="24"/>
          <w:szCs w:val="24"/>
          <w:lang w:eastAsia="en-US"/>
        </w:rPr>
        <w:t>—</w:t>
      </w:r>
      <w:proofErr w:type="gramStart"/>
      <w:r w:rsidRPr="00607BC4">
        <w:rPr>
          <w:rFonts w:asciiTheme="majorHAnsi" w:eastAsia="MS Mincho" w:hAnsiTheme="majorHAnsi"/>
          <w:color w:val="242424"/>
          <w:sz w:val="24"/>
          <w:szCs w:val="24"/>
          <w:lang w:eastAsia="en-US"/>
        </w:rPr>
        <w:t>Well</w:t>
      </w:r>
      <w:proofErr w:type="gramEnd"/>
      <w:r w:rsidRPr="00607BC4">
        <w:rPr>
          <w:rFonts w:asciiTheme="majorHAnsi" w:eastAsia="MS Mincho" w:hAnsiTheme="majorHAnsi"/>
          <w:color w:val="242424"/>
          <w:sz w:val="24"/>
          <w:szCs w:val="24"/>
          <w:lang w:eastAsia="en-US"/>
        </w:rPr>
        <w:t>, it covers</w:t>
      </w:r>
      <w:r w:rsidR="00CD59A8">
        <w:rPr>
          <w:rFonts w:asciiTheme="majorHAnsi" w:eastAsia="MS Mincho" w:hAnsiTheme="majorHAnsi"/>
          <w:color w:val="242424"/>
          <w:sz w:val="24"/>
          <w:szCs w:val="24"/>
          <w:lang w:eastAsia="en-US"/>
        </w:rPr>
        <w:t>—</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It greatly expands the number of students covered by the policy.</w:t>
      </w:r>
    </w:p>
    <w:p w:rsidR="00097231" w:rsidRDefault="0009723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lastRenderedPageBreak/>
        <w:t xml:space="preserve">Mr. Meoli: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It... </w:t>
      </w:r>
      <w:proofErr w:type="gramStart"/>
      <w:r w:rsidRPr="00607BC4">
        <w:rPr>
          <w:rFonts w:asciiTheme="majorHAnsi" w:eastAsia="MS Mincho" w:hAnsiTheme="majorHAnsi"/>
          <w:color w:val="242424"/>
          <w:sz w:val="24"/>
          <w:szCs w:val="24"/>
          <w:lang w:eastAsia="en-US"/>
        </w:rPr>
        <w:t>it</w:t>
      </w:r>
      <w:proofErr w:type="gramEnd"/>
      <w:r w:rsidRPr="00607BC4">
        <w:rPr>
          <w:rFonts w:asciiTheme="majorHAnsi" w:eastAsia="MS Mincho" w:hAnsiTheme="majorHAnsi"/>
          <w:color w:val="242424"/>
          <w:sz w:val="24"/>
          <w:szCs w:val="24"/>
          <w:lang w:eastAsia="en-US"/>
        </w:rPr>
        <w:t xml:space="preserve"> covers a wider variety of interscholastic competitive activities.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And the evidence is not as strong, is it, </w:t>
      </w:r>
      <w:proofErr w:type="gramStart"/>
      <w:r w:rsidRPr="00607BC4">
        <w:rPr>
          <w:rFonts w:asciiTheme="majorHAnsi" w:eastAsia="MS Mincho" w:hAnsiTheme="majorHAnsi"/>
          <w:color w:val="242424"/>
          <w:sz w:val="24"/>
          <w:szCs w:val="24"/>
          <w:lang w:eastAsia="en-US"/>
        </w:rPr>
        <w:t>in</w:t>
      </w:r>
      <w:proofErr w:type="gramEnd"/>
      <w:r w:rsidRPr="00607BC4">
        <w:rPr>
          <w:rFonts w:asciiTheme="majorHAnsi" w:eastAsia="MS Mincho" w:hAnsiTheme="majorHAnsi"/>
          <w:color w:val="242424"/>
          <w:sz w:val="24"/>
          <w:szCs w:val="24"/>
          <w:lang w:eastAsia="en-US"/>
        </w:rPr>
        <w:t xml:space="preserve"> this case of drug use in the school as... as was the case in Vernonia?</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Meoli: Well, Your Honor, we do not believe that is true.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Well, if you go by the district court's findings, </w:t>
      </w:r>
      <w:proofErr w:type="gramStart"/>
      <w:r w:rsidRPr="00607BC4">
        <w:rPr>
          <w:rFonts w:asciiTheme="majorHAnsi" w:eastAsia="MS Mincho" w:hAnsiTheme="majorHAnsi"/>
          <w:color w:val="242424"/>
          <w:sz w:val="24"/>
          <w:szCs w:val="24"/>
          <w:lang w:eastAsia="en-US"/>
        </w:rPr>
        <w:t>that's</w:t>
      </w:r>
      <w:proofErr w:type="gramEnd"/>
      <w:r w:rsidRPr="00607BC4">
        <w:rPr>
          <w:rFonts w:asciiTheme="majorHAnsi" w:eastAsia="MS Mincho" w:hAnsiTheme="majorHAnsi"/>
          <w:color w:val="242424"/>
          <w:sz w:val="24"/>
          <w:szCs w:val="24"/>
          <w:lang w:eastAsia="en-US"/>
        </w:rPr>
        <w:t xml:space="preserve"> what you'd conclude.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Meoli: The district court in Vernonia?</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In this case.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Meoli: In this case.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No, </w:t>
      </w:r>
      <w:proofErr w:type="gramStart"/>
      <w:r w:rsidRPr="00607BC4">
        <w:rPr>
          <w:rFonts w:asciiTheme="majorHAnsi" w:eastAsia="MS Mincho" w:hAnsiTheme="majorHAnsi"/>
          <w:color w:val="242424"/>
          <w:sz w:val="24"/>
          <w:szCs w:val="24"/>
          <w:lang w:eastAsia="en-US"/>
        </w:rPr>
        <w:t>Your</w:t>
      </w:r>
      <w:proofErr w:type="gramEnd"/>
      <w:r w:rsidRPr="00607BC4">
        <w:rPr>
          <w:rFonts w:asciiTheme="majorHAnsi" w:eastAsia="MS Mincho" w:hAnsiTheme="majorHAnsi"/>
          <w:color w:val="242424"/>
          <w:sz w:val="24"/>
          <w:szCs w:val="24"/>
          <w:lang w:eastAsia="en-US"/>
        </w:rPr>
        <w:t xml:space="preserve"> Honor, I... I really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 xml:space="preserve"> think so.</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 think there is ample evidence in the record to demonstrate a drug problem in Tecumseh.</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What do you</w:t>
      </w:r>
      <w:proofErr w:type="gramStart"/>
      <w:r w:rsidR="00CD59A8">
        <w:rPr>
          <w:rFonts w:asciiTheme="majorHAnsi" w:eastAsia="MS Mincho" w:hAnsiTheme="majorHAnsi"/>
          <w:color w:val="242424"/>
          <w:sz w:val="24"/>
          <w:szCs w:val="24"/>
          <w:lang w:eastAsia="en-US"/>
        </w:rPr>
        <w:t>—</w:t>
      </w:r>
      <w:proofErr w:type="gramEnd"/>
    </w:p>
    <w:p w:rsidR="004A1467" w:rsidRPr="00607BC4" w:rsidRDefault="00CD59A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Pr>
          <w:rFonts w:asciiTheme="majorHAnsi" w:eastAsia="MS Mincho" w:hAnsiTheme="majorHAnsi"/>
          <w:color w:val="242424"/>
          <w:sz w:val="24"/>
          <w:szCs w:val="24"/>
          <w:lang w:eastAsia="en-US"/>
        </w:rPr>
        <w:t>—</w:t>
      </w:r>
      <w:r w:rsidR="004A1467" w:rsidRPr="00607BC4">
        <w:rPr>
          <w:rFonts w:asciiTheme="majorHAnsi" w:eastAsia="MS Mincho" w:hAnsiTheme="majorHAnsi"/>
          <w:color w:val="242424"/>
          <w:sz w:val="24"/>
          <w:szCs w:val="24"/>
          <w:lang w:eastAsia="en-US"/>
        </w:rPr>
        <w:t>By the... by the young people who were involved in these particular extracurricular activities?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Meoli: Yes, we do have evidence of drug use with these students in extracurricular activities.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Well, what do you make of the... the reports that have been filed up to the eve of the adoption of this regulation by the school district with the Feds, year after year after year, saying, things are fine here?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only thing we have to worry about is some beer.</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Were they lying?</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No, Your Honor, I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 xml:space="preserve"> think they were lying.</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Number one, the district has always admitted that alcohol really is the number one problem in the school district, and </w:t>
      </w:r>
      <w:proofErr w:type="gramStart"/>
      <w:r w:rsidRPr="00607BC4">
        <w:rPr>
          <w:rFonts w:asciiTheme="majorHAnsi" w:eastAsia="MS Mincho" w:hAnsiTheme="majorHAnsi"/>
          <w:color w:val="242424"/>
          <w:sz w:val="24"/>
          <w:szCs w:val="24"/>
          <w:lang w:eastAsia="en-US"/>
        </w:rPr>
        <w:t>that's</w:t>
      </w:r>
      <w:proofErr w:type="gramEnd"/>
      <w:r w:rsidRPr="00607BC4">
        <w:rPr>
          <w:rFonts w:asciiTheme="majorHAnsi" w:eastAsia="MS Mincho" w:hAnsiTheme="majorHAnsi"/>
          <w:color w:val="242424"/>
          <w:sz w:val="24"/>
          <w:szCs w:val="24"/>
          <w:lang w:eastAsia="en-US"/>
        </w:rPr>
        <w:t xml:space="preserve"> what the applications for the Federal</w:t>
      </w:r>
      <w:r w:rsidR="00CD59A8">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Yes, but they were... they were saying at the same time that they </w:t>
      </w:r>
      <w:proofErr w:type="gramStart"/>
      <w:r w:rsidRPr="00607BC4">
        <w:rPr>
          <w:rFonts w:asciiTheme="majorHAnsi" w:eastAsia="MS Mincho" w:hAnsiTheme="majorHAnsi"/>
          <w:color w:val="242424"/>
          <w:sz w:val="24"/>
          <w:szCs w:val="24"/>
          <w:lang w:eastAsia="en-US"/>
        </w:rPr>
        <w:t>didn't</w:t>
      </w:r>
      <w:proofErr w:type="gramEnd"/>
      <w:r w:rsidRPr="00607BC4">
        <w:rPr>
          <w:rFonts w:asciiTheme="majorHAnsi" w:eastAsia="MS Mincho" w:hAnsiTheme="majorHAnsi"/>
          <w:color w:val="242424"/>
          <w:sz w:val="24"/>
          <w:szCs w:val="24"/>
          <w:lang w:eastAsia="en-US"/>
        </w:rPr>
        <w:t xml:space="preserve"> have a problem with... with what we usually refer to as drugs.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r w:rsidR="00CD59A8">
        <w:rPr>
          <w:rFonts w:asciiTheme="majorHAnsi" w:eastAsia="MS Mincho" w:hAnsiTheme="majorHAnsi"/>
          <w:color w:val="242424"/>
          <w:sz w:val="24"/>
          <w:szCs w:val="24"/>
          <w:lang w:eastAsia="en-US"/>
        </w:rPr>
        <w:t>—</w:t>
      </w:r>
      <w:proofErr w:type="gramStart"/>
      <w:r w:rsidRPr="00607BC4">
        <w:rPr>
          <w:rFonts w:asciiTheme="majorHAnsi" w:eastAsia="MS Mincho" w:hAnsiTheme="majorHAnsi"/>
          <w:color w:val="242424"/>
          <w:sz w:val="24"/>
          <w:szCs w:val="24"/>
          <w:lang w:eastAsia="en-US"/>
        </w:rPr>
        <w:t>They</w:t>
      </w:r>
      <w:proofErr w:type="gramEnd"/>
      <w:r w:rsidRPr="00607BC4">
        <w:rPr>
          <w:rFonts w:asciiTheme="majorHAnsi" w:eastAsia="MS Mincho" w:hAnsiTheme="majorHAnsi"/>
          <w:color w:val="242424"/>
          <w:sz w:val="24"/>
          <w:szCs w:val="24"/>
          <w:lang w:eastAsia="en-US"/>
        </w:rPr>
        <w:t xml:space="preserve"> said it... it wasn't a major problem at that time.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lastRenderedPageBreak/>
        <w:t xml:space="preserve">And...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I think if you compare</w:t>
      </w:r>
      <w:r w:rsidR="00CD59A8">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And...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in point of fact, as I understand it, since the testing has been carried out among the... the class of people subject to this challenge, there have been only three instances of any drug use found.</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r w:rsidR="00CD59A8">
        <w:rPr>
          <w:rFonts w:asciiTheme="majorHAnsi" w:eastAsia="MS Mincho" w:hAnsiTheme="majorHAnsi"/>
          <w:color w:val="242424"/>
          <w:sz w:val="24"/>
          <w:szCs w:val="24"/>
          <w:lang w:eastAsia="en-US"/>
        </w:rPr>
        <w:t>—</w:t>
      </w:r>
      <w:proofErr w:type="gramStart"/>
      <w:r w:rsidRPr="00607BC4">
        <w:rPr>
          <w:rFonts w:asciiTheme="majorHAnsi" w:eastAsia="MS Mincho" w:hAnsiTheme="majorHAnsi"/>
          <w:color w:val="242424"/>
          <w:sz w:val="24"/>
          <w:szCs w:val="24"/>
          <w:lang w:eastAsia="en-US"/>
        </w:rPr>
        <w:t>From</w:t>
      </w:r>
      <w:proofErr w:type="gramEnd"/>
      <w:r w:rsidRPr="00607BC4">
        <w:rPr>
          <w:rFonts w:asciiTheme="majorHAnsi" w:eastAsia="MS Mincho" w:hAnsiTheme="majorHAnsi"/>
          <w:color w:val="242424"/>
          <w:sz w:val="24"/>
          <w:szCs w:val="24"/>
          <w:lang w:eastAsia="en-US"/>
        </w:rPr>
        <w:t xml:space="preserve"> the... from the drug testing?</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It would seem... it seems to me that your evidentiary problem is up to the eve of adopting the regulation, the school district was saying, we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 xml:space="preserve"> have a problem.</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once the regulation was, in fact, in... </w:t>
      </w:r>
      <w:proofErr w:type="gramStart"/>
      <w:r w:rsidRPr="00607BC4">
        <w:rPr>
          <w:rFonts w:asciiTheme="majorHAnsi" w:eastAsia="MS Mincho" w:hAnsiTheme="majorHAnsi"/>
          <w:color w:val="242424"/>
          <w:sz w:val="24"/>
          <w:szCs w:val="24"/>
          <w:lang w:eastAsia="en-US"/>
        </w:rPr>
        <w:t>was</w:t>
      </w:r>
      <w:proofErr w:type="gramEnd"/>
      <w:r w:rsidRPr="00607BC4">
        <w:rPr>
          <w:rFonts w:asciiTheme="majorHAnsi" w:eastAsia="MS Mincho" w:hAnsiTheme="majorHAnsi"/>
          <w:color w:val="242424"/>
          <w:sz w:val="24"/>
          <w:szCs w:val="24"/>
          <w:lang w:eastAsia="en-US"/>
        </w:rPr>
        <w:t>... was placed into effect, you've gone for several years and you found three instances.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I... I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 xml:space="preserve"> see how you... you don't lose whether we look at it ex ante or ex post.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Meoli: Let me answer the second part first.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First of all</w:t>
      </w:r>
      <w:proofErr w:type="gramEnd"/>
      <w:r w:rsidRPr="00607BC4">
        <w:rPr>
          <w:rFonts w:asciiTheme="majorHAnsi" w:eastAsia="MS Mincho" w:hAnsiTheme="majorHAnsi"/>
          <w:color w:val="242424"/>
          <w:sz w:val="24"/>
          <w:szCs w:val="24"/>
          <w:lang w:eastAsia="en-US"/>
        </w:rPr>
        <w:t>, the... the policy was only in effect for a limited amount of time in the 2-year span of time.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It was implemented halfway into the first school year, and so </w:t>
      </w:r>
      <w:proofErr w:type="gramStart"/>
      <w:r w:rsidRPr="00607BC4">
        <w:rPr>
          <w:rFonts w:asciiTheme="majorHAnsi" w:eastAsia="MS Mincho" w:hAnsiTheme="majorHAnsi"/>
          <w:color w:val="242424"/>
          <w:sz w:val="24"/>
          <w:szCs w:val="24"/>
          <w:lang w:eastAsia="en-US"/>
        </w:rPr>
        <w:t>a limited amount of students were</w:t>
      </w:r>
      <w:proofErr w:type="gramEnd"/>
      <w:r w:rsidRPr="00607BC4">
        <w:rPr>
          <w:rFonts w:asciiTheme="majorHAnsi" w:eastAsia="MS Mincho" w:hAnsiTheme="majorHAnsi"/>
          <w:color w:val="242424"/>
          <w:sz w:val="24"/>
          <w:szCs w:val="24"/>
          <w:lang w:eastAsia="en-US"/>
        </w:rPr>
        <w:t xml:space="preserve"> covered in that first year.</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second year, the lawsuit was filed at the beginning of August, and therefore only a very limited number of initial testing was done before the district determined to hold the policy in abeyance.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There were four students in... </w:t>
      </w:r>
      <w:proofErr w:type="gramStart"/>
      <w:r w:rsidRPr="00607BC4">
        <w:rPr>
          <w:rFonts w:asciiTheme="majorHAnsi" w:eastAsia="MS Mincho" w:hAnsiTheme="majorHAnsi"/>
          <w:color w:val="242424"/>
          <w:sz w:val="24"/>
          <w:szCs w:val="24"/>
          <w:lang w:eastAsia="en-US"/>
        </w:rPr>
        <w:t>under</w:t>
      </w:r>
      <w:proofErr w:type="gramEnd"/>
      <w:r w:rsidRPr="00607BC4">
        <w:rPr>
          <w:rFonts w:asciiTheme="majorHAnsi" w:eastAsia="MS Mincho" w:hAnsiTheme="majorHAnsi"/>
          <w:color w:val="242424"/>
          <w:sz w:val="24"/>
          <w:szCs w:val="24"/>
          <w:lang w:eastAsia="en-US"/>
        </w:rPr>
        <w:t xml:space="preserve"> those limited amount of students that tested positive.</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 know the court of appeals referred to three in one area, but that was just in the high school.</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But didn't one</w:t>
      </w:r>
      <w:r w:rsidR="00CD59A8">
        <w:rPr>
          <w:rFonts w:asciiTheme="majorHAnsi" w:eastAsia="MS Mincho" w:hAnsiTheme="majorHAnsi"/>
          <w:color w:val="242424"/>
          <w:sz w:val="24"/>
          <w:szCs w:val="24"/>
          <w:lang w:eastAsia="en-US"/>
        </w:rPr>
        <w:t>—</w:t>
      </w:r>
    </w:p>
    <w:p w:rsidR="004A1467" w:rsidRPr="00607BC4" w:rsidRDefault="00CD59A8"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Pr>
          <w:rFonts w:asciiTheme="majorHAnsi" w:eastAsia="MS Mincho" w:hAnsiTheme="majorHAnsi"/>
          <w:color w:val="242424"/>
          <w:sz w:val="24"/>
          <w:szCs w:val="24"/>
          <w:lang w:eastAsia="en-US"/>
        </w:rPr>
        <w:t>—</w:t>
      </w:r>
      <w:r w:rsidR="004A1467" w:rsidRPr="00607BC4">
        <w:rPr>
          <w:rFonts w:asciiTheme="majorHAnsi" w:eastAsia="MS Mincho" w:hAnsiTheme="majorHAnsi"/>
          <w:color w:val="242424"/>
          <w:sz w:val="24"/>
          <w:szCs w:val="24"/>
          <w:lang w:eastAsia="en-US"/>
        </w:rPr>
        <w:t xml:space="preserve">Well, I suppose the existence of a policy </w:t>
      </w:r>
      <w:proofErr w:type="gramStart"/>
      <w:r w:rsidR="004A1467" w:rsidRPr="00607BC4">
        <w:rPr>
          <w:rFonts w:asciiTheme="majorHAnsi" w:eastAsia="MS Mincho" w:hAnsiTheme="majorHAnsi"/>
          <w:color w:val="242424"/>
          <w:sz w:val="24"/>
          <w:szCs w:val="24"/>
          <w:lang w:eastAsia="en-US"/>
        </w:rPr>
        <w:t>might be expected</w:t>
      </w:r>
      <w:proofErr w:type="gramEnd"/>
      <w:r w:rsidR="004A1467" w:rsidRPr="00607BC4">
        <w:rPr>
          <w:rFonts w:asciiTheme="majorHAnsi" w:eastAsia="MS Mincho" w:hAnsiTheme="majorHAnsi"/>
          <w:color w:val="242424"/>
          <w:sz w:val="24"/>
          <w:szCs w:val="24"/>
          <w:lang w:eastAsia="en-US"/>
        </w:rPr>
        <w:t xml:space="preserve"> to deter drug use so that you would have fewer instances after it was imposed.</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Yes, Your Honor, and...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in fact really</w:t>
      </w:r>
      <w:r w:rsidR="00CD59A8">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We will never know, will we?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Well, let her answer the question.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[Laughter]</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lastRenderedPageBreak/>
        <w:t xml:space="preserve">Mr. Meoli: </w:t>
      </w:r>
      <w:r w:rsidR="00CD59A8">
        <w:rPr>
          <w:rFonts w:asciiTheme="majorHAnsi" w:eastAsia="MS Mincho" w:hAnsiTheme="majorHAnsi"/>
          <w:color w:val="242424"/>
          <w:sz w:val="24"/>
          <w:szCs w:val="24"/>
          <w:lang w:eastAsia="en-US"/>
        </w:rPr>
        <w:t>—</w:t>
      </w:r>
      <w:proofErr w:type="gramStart"/>
      <w:r w:rsidRPr="00607BC4">
        <w:rPr>
          <w:rFonts w:asciiTheme="majorHAnsi" w:eastAsia="MS Mincho" w:hAnsiTheme="majorHAnsi"/>
          <w:color w:val="242424"/>
          <w:sz w:val="24"/>
          <w:szCs w:val="24"/>
          <w:lang w:eastAsia="en-US"/>
        </w:rPr>
        <w:t>Your</w:t>
      </w:r>
      <w:proofErr w:type="gramEnd"/>
      <w:r w:rsidRPr="00607BC4">
        <w:rPr>
          <w:rFonts w:asciiTheme="majorHAnsi" w:eastAsia="MS Mincho" w:hAnsiTheme="majorHAnsi"/>
          <w:color w:val="242424"/>
          <w:sz w:val="24"/>
          <w:szCs w:val="24"/>
          <w:lang w:eastAsia="en-US"/>
        </w:rPr>
        <w:t xml:space="preserve"> Honor, in fact, it... it really did.</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I... I mean, if you even take the limited amount of testing that we did in the 2-year </w:t>
      </w:r>
      <w:proofErr w:type="gramStart"/>
      <w:r w:rsidRPr="00607BC4">
        <w:rPr>
          <w:rFonts w:asciiTheme="majorHAnsi" w:eastAsia="MS Mincho" w:hAnsiTheme="majorHAnsi"/>
          <w:color w:val="242424"/>
          <w:sz w:val="24"/>
          <w:szCs w:val="24"/>
          <w:lang w:eastAsia="en-US"/>
        </w:rPr>
        <w:t>period of time</w:t>
      </w:r>
      <w:proofErr w:type="gramEnd"/>
      <w:r w:rsidRPr="00607BC4">
        <w:rPr>
          <w:rFonts w:asciiTheme="majorHAnsi" w:eastAsia="MS Mincho" w:hAnsiTheme="majorHAnsi"/>
          <w:color w:val="242424"/>
          <w:sz w:val="24"/>
          <w:szCs w:val="24"/>
          <w:lang w:eastAsia="en-US"/>
        </w:rPr>
        <w:t>, the first year three students tested positive, the second year one student tested positive.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 only full year that the testing </w:t>
      </w:r>
      <w:proofErr w:type="gramStart"/>
      <w:r w:rsidRPr="00607BC4">
        <w:rPr>
          <w:rFonts w:asciiTheme="majorHAnsi" w:eastAsia="MS Mincho" w:hAnsiTheme="majorHAnsi"/>
          <w:color w:val="242424"/>
          <w:sz w:val="24"/>
          <w:szCs w:val="24"/>
          <w:lang w:eastAsia="en-US"/>
        </w:rPr>
        <w:t>was applied</w:t>
      </w:r>
      <w:proofErr w:type="gramEnd"/>
      <w:r w:rsidRPr="00607BC4">
        <w:rPr>
          <w:rFonts w:asciiTheme="majorHAnsi" w:eastAsia="MS Mincho" w:hAnsiTheme="majorHAnsi"/>
          <w:color w:val="242424"/>
          <w:sz w:val="24"/>
          <w:szCs w:val="24"/>
          <w:lang w:eastAsia="en-US"/>
        </w:rPr>
        <w:t xml:space="preserve"> in the Tecumseh School District was after the district court made its decision but before the court of appeals overruled it.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that evidence is not in the record, but it was... there was a greater number of students that tested</w:t>
      </w:r>
      <w:r w:rsidR="00CD59A8">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Ms. Meoli, </w:t>
      </w:r>
      <w:proofErr w:type="gramStart"/>
      <w:r w:rsidRPr="00607BC4">
        <w:rPr>
          <w:rFonts w:asciiTheme="majorHAnsi" w:eastAsia="MS Mincho" w:hAnsiTheme="majorHAnsi"/>
          <w:color w:val="242424"/>
          <w:sz w:val="24"/>
          <w:szCs w:val="24"/>
          <w:lang w:eastAsia="en-US"/>
        </w:rPr>
        <w:t>didn't</w:t>
      </w:r>
      <w:proofErr w:type="gramEnd"/>
      <w:r w:rsidRPr="00607BC4">
        <w:rPr>
          <w:rFonts w:asciiTheme="majorHAnsi" w:eastAsia="MS Mincho" w:hAnsiTheme="majorHAnsi"/>
          <w:color w:val="242424"/>
          <w:sz w:val="24"/>
          <w:szCs w:val="24"/>
          <w:lang w:eastAsia="en-US"/>
        </w:rPr>
        <w:t xml:space="preserve"> we say in Vernonia that in Skinner, which was the railroad employee testing case, we did not demand that it be shown that the particular railroad had a drug problem?</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Didn't</w:t>
      </w:r>
      <w:proofErr w:type="gramEnd"/>
      <w:r w:rsidRPr="00607BC4">
        <w:rPr>
          <w:rFonts w:asciiTheme="majorHAnsi" w:eastAsia="MS Mincho" w:hAnsiTheme="majorHAnsi"/>
          <w:color w:val="242424"/>
          <w:sz w:val="24"/>
          <w:szCs w:val="24"/>
          <w:lang w:eastAsia="en-US"/>
        </w:rPr>
        <w:t xml:space="preserve"> we say it was enough that there was a nationwide problem?</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Yes, </w:t>
      </w:r>
      <w:proofErr w:type="gramStart"/>
      <w:r w:rsidRPr="00607BC4">
        <w:rPr>
          <w:rFonts w:asciiTheme="majorHAnsi" w:eastAsia="MS Mincho" w:hAnsiTheme="majorHAnsi"/>
          <w:color w:val="242424"/>
          <w:sz w:val="24"/>
          <w:szCs w:val="24"/>
          <w:lang w:eastAsia="en-US"/>
        </w:rPr>
        <w:t>Your</w:t>
      </w:r>
      <w:proofErr w:type="gramEnd"/>
      <w:r w:rsidRPr="00607BC4">
        <w:rPr>
          <w:rFonts w:asciiTheme="majorHAnsi" w:eastAsia="MS Mincho" w:hAnsiTheme="majorHAnsi"/>
          <w:color w:val="242424"/>
          <w:sz w:val="24"/>
          <w:szCs w:val="24"/>
          <w:lang w:eastAsia="en-US"/>
        </w:rPr>
        <w:t xml:space="preserve"> Honor.</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We said that in Skinner, and we adverted to that in Vernonia.</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And...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Vernonia's evidence as well showed that there was not a specific drug problem among athletes.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I thought the argument in Vernonia and I thought the opinion in Vernonia, in assessing the particular interest of the district, repeatedly emphasized the particular problems with the athletes.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 athletes were the ones that the kids looked </w:t>
      </w:r>
      <w:proofErr w:type="gramStart"/>
      <w:r w:rsidRPr="00607BC4">
        <w:rPr>
          <w:rFonts w:asciiTheme="majorHAnsi" w:eastAsia="MS Mincho" w:hAnsiTheme="majorHAnsi"/>
          <w:color w:val="242424"/>
          <w:sz w:val="24"/>
          <w:szCs w:val="24"/>
          <w:lang w:eastAsia="en-US"/>
        </w:rPr>
        <w:t>up to</w:t>
      </w:r>
      <w:proofErr w:type="gramEnd"/>
      <w:r w:rsidRPr="00607BC4">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They were the role models.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There was rampant drug use among the athletes.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There was a rampant disciplinary problem among the athletes.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Athletes were </w:t>
      </w:r>
      <w:proofErr w:type="gramStart"/>
      <w:r w:rsidRPr="00607BC4">
        <w:rPr>
          <w:rFonts w:asciiTheme="majorHAnsi" w:eastAsia="MS Mincho" w:hAnsiTheme="majorHAnsi"/>
          <w:color w:val="242424"/>
          <w:sz w:val="24"/>
          <w:szCs w:val="24"/>
          <w:lang w:eastAsia="en-US"/>
        </w:rPr>
        <w:t>getting</w:t>
      </w:r>
      <w:proofErr w:type="gramEnd"/>
      <w:r w:rsidRPr="00607BC4">
        <w:rPr>
          <w:rFonts w:asciiTheme="majorHAnsi" w:eastAsia="MS Mincho" w:hAnsiTheme="majorHAnsi"/>
          <w:color w:val="242424"/>
          <w:sz w:val="24"/>
          <w:szCs w:val="24"/>
          <w:lang w:eastAsia="en-US"/>
        </w:rPr>
        <w:t xml:space="preserve"> injured.</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There was a very specific showing of a specific interest of the district.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And now</w:t>
      </w:r>
      <w:proofErr w:type="gramEnd"/>
      <w:r w:rsidRPr="00607BC4">
        <w:rPr>
          <w:rFonts w:asciiTheme="majorHAnsi" w:eastAsia="MS Mincho" w:hAnsiTheme="majorHAnsi"/>
          <w:color w:val="242424"/>
          <w:sz w:val="24"/>
          <w:szCs w:val="24"/>
          <w:lang w:eastAsia="en-US"/>
        </w:rPr>
        <w:t xml:space="preserve"> you're coming in and saying, well, that... that really does not matter.</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it seems to me that the implication of what you're saying is that </w:t>
      </w:r>
      <w:r w:rsidR="00071FFC" w:rsidRPr="00607BC4">
        <w:rPr>
          <w:rFonts w:asciiTheme="majorHAnsi" w:eastAsia="MS Mincho" w:hAnsiTheme="majorHAnsi"/>
          <w:color w:val="242424"/>
          <w:sz w:val="24"/>
          <w:szCs w:val="24"/>
          <w:lang w:eastAsia="en-US"/>
        </w:rPr>
        <w:t>these so-called special needs</w:t>
      </w:r>
      <w:r w:rsidRPr="00607BC4">
        <w:rPr>
          <w:rFonts w:asciiTheme="majorHAnsi" w:eastAsia="MS Mincho" w:hAnsiTheme="majorHAnsi"/>
          <w:color w:val="242424"/>
          <w:sz w:val="24"/>
          <w:szCs w:val="24"/>
          <w:lang w:eastAsia="en-US"/>
        </w:rPr>
        <w:t xml:space="preserve"> requirement will apply to every child in every school in the United States.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proofErr w:type="gramStart"/>
      <w:r w:rsidRPr="00607BC4">
        <w:rPr>
          <w:rFonts w:asciiTheme="majorHAnsi" w:eastAsia="MS Mincho" w:hAnsiTheme="majorHAnsi"/>
          <w:color w:val="242424"/>
          <w:sz w:val="24"/>
          <w:szCs w:val="24"/>
          <w:lang w:eastAsia="en-US"/>
        </w:rPr>
        <w:t>I'm</w:t>
      </w:r>
      <w:proofErr w:type="gramEnd"/>
      <w:r w:rsidRPr="00607BC4">
        <w:rPr>
          <w:rFonts w:asciiTheme="majorHAnsi" w:eastAsia="MS Mincho" w:hAnsiTheme="majorHAnsi"/>
          <w:color w:val="242424"/>
          <w:sz w:val="24"/>
          <w:szCs w:val="24"/>
          <w:lang w:eastAsia="en-US"/>
        </w:rPr>
        <w:t xml:space="preserve"> not saying that, Your Honor.</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 I think there is a corollary</w:t>
      </w:r>
      <w:r w:rsidR="00CD59A8">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Clement: But isn't that the implication of what </w:t>
      </w:r>
      <w:proofErr w:type="gramStart"/>
      <w:r w:rsidRPr="00607BC4">
        <w:rPr>
          <w:rFonts w:asciiTheme="majorHAnsi" w:eastAsia="MS Mincho" w:hAnsiTheme="majorHAnsi"/>
          <w:color w:val="242424"/>
          <w:sz w:val="24"/>
          <w:szCs w:val="24"/>
          <w:lang w:eastAsia="en-US"/>
        </w:rPr>
        <w:t>you're</w:t>
      </w:r>
      <w:proofErr w:type="gramEnd"/>
      <w:r w:rsidRPr="00607BC4">
        <w:rPr>
          <w:rFonts w:asciiTheme="majorHAnsi" w:eastAsia="MS Mincho" w:hAnsiTheme="majorHAnsi"/>
          <w:color w:val="242424"/>
          <w:sz w:val="24"/>
          <w:szCs w:val="24"/>
          <w:lang w:eastAsia="en-US"/>
        </w:rPr>
        <w:t xml:space="preserve"> saying?</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No, Your Honor, I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For instance, you were talking about in Vernonia the athletes </w:t>
      </w:r>
      <w:proofErr w:type="gramStart"/>
      <w:r w:rsidRPr="00607BC4">
        <w:rPr>
          <w:rFonts w:asciiTheme="majorHAnsi" w:eastAsia="MS Mincho" w:hAnsiTheme="majorHAnsi"/>
          <w:color w:val="242424"/>
          <w:sz w:val="24"/>
          <w:szCs w:val="24"/>
          <w:lang w:eastAsia="en-US"/>
        </w:rPr>
        <w:t>were looked up</w:t>
      </w:r>
      <w:proofErr w:type="gramEnd"/>
      <w:r w:rsidRPr="00607BC4">
        <w:rPr>
          <w:rFonts w:asciiTheme="majorHAnsi" w:eastAsia="MS Mincho" w:hAnsiTheme="majorHAnsi"/>
          <w:color w:val="242424"/>
          <w:sz w:val="24"/>
          <w:szCs w:val="24"/>
          <w:lang w:eastAsia="en-US"/>
        </w:rPr>
        <w:t xml:space="preserve"> as role models.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Well, the athletes in interscholastic competition in Tecumseh </w:t>
      </w:r>
      <w:proofErr w:type="gramStart"/>
      <w:r w:rsidRPr="00607BC4">
        <w:rPr>
          <w:rFonts w:asciiTheme="majorHAnsi" w:eastAsia="MS Mincho" w:hAnsiTheme="majorHAnsi"/>
          <w:color w:val="242424"/>
          <w:sz w:val="24"/>
          <w:szCs w:val="24"/>
          <w:lang w:eastAsia="en-US"/>
        </w:rPr>
        <w:t>are looked at</w:t>
      </w:r>
      <w:proofErr w:type="gramEnd"/>
      <w:r w:rsidRPr="00607BC4">
        <w:rPr>
          <w:rFonts w:asciiTheme="majorHAnsi" w:eastAsia="MS Mincho" w:hAnsiTheme="majorHAnsi"/>
          <w:color w:val="242424"/>
          <w:sz w:val="24"/>
          <w:szCs w:val="24"/>
          <w:lang w:eastAsia="en-US"/>
        </w:rPr>
        <w:t xml:space="preserve"> as role models to some students</w:t>
      </w:r>
      <w:r w:rsidR="00CD59A8">
        <w:rPr>
          <w:rFonts w:asciiTheme="majorHAnsi" w:eastAsia="MS Mincho" w:hAnsiTheme="majorHAnsi"/>
          <w:color w:val="242424"/>
          <w:sz w:val="24"/>
          <w:szCs w:val="24"/>
          <w:lang w:eastAsia="en-US"/>
        </w:rPr>
        <w:t>—</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Clement: Except for one startling difference.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 in... </w:t>
      </w:r>
      <w:proofErr w:type="gramStart"/>
      <w:r w:rsidRPr="00607BC4">
        <w:rPr>
          <w:rFonts w:asciiTheme="majorHAnsi" w:eastAsia="MS Mincho" w:hAnsiTheme="majorHAnsi"/>
          <w:color w:val="242424"/>
          <w:sz w:val="24"/>
          <w:szCs w:val="24"/>
          <w:lang w:eastAsia="en-US"/>
        </w:rPr>
        <w:t>there</w:t>
      </w:r>
      <w:proofErr w:type="gramEnd"/>
      <w:r w:rsidRPr="00607BC4">
        <w:rPr>
          <w:rFonts w:asciiTheme="majorHAnsi" w:eastAsia="MS Mincho" w:hAnsiTheme="majorHAnsi"/>
          <w:color w:val="242424"/>
          <w:sz w:val="24"/>
          <w:szCs w:val="24"/>
          <w:lang w:eastAsia="en-US"/>
        </w:rPr>
        <w:t xml:space="preserve"> was a problem with athletes.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Here, one thing that is clear in the record is the... the school board's admission that the... that the drug and alcohol problem is more of a problem with those who are not engaged in these extracurricular activities.</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In other words, the testing </w:t>
      </w:r>
      <w:proofErr w:type="gramStart"/>
      <w:r w:rsidRPr="00607BC4">
        <w:rPr>
          <w:rFonts w:asciiTheme="majorHAnsi" w:eastAsia="MS Mincho" w:hAnsiTheme="majorHAnsi"/>
          <w:color w:val="242424"/>
          <w:sz w:val="24"/>
          <w:szCs w:val="24"/>
          <w:lang w:eastAsia="en-US"/>
        </w:rPr>
        <w:t>is directed</w:t>
      </w:r>
      <w:proofErr w:type="gramEnd"/>
      <w:r w:rsidRPr="00607BC4">
        <w:rPr>
          <w:rFonts w:asciiTheme="majorHAnsi" w:eastAsia="MS Mincho" w:hAnsiTheme="majorHAnsi"/>
          <w:color w:val="242424"/>
          <w:sz w:val="24"/>
          <w:szCs w:val="24"/>
          <w:lang w:eastAsia="en-US"/>
        </w:rPr>
        <w:t xml:space="preserve"> to a group, those engaged in competitive activities, that is less of a problem, as far as drug use is concerned, than the rest of the students who are idle.</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just naturally one would expect what turns out to be the case, that there's more drug use in the group that's not tested than there is in the group that's tested.</w:t>
      </w:r>
    </w:p>
    <w:p w:rsidR="00486341" w:rsidRDefault="00486341"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Meoli: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Well, Your Honor, we have never said that the... the students in interscholastic competitive activities are the only students or even the most likely students to be abusing drugs.</w:t>
      </w:r>
    </w:p>
    <w:p w:rsidR="00486341" w:rsidRDefault="00486341" w:rsidP="00607BC4">
      <w:pPr>
        <w:spacing w:after="0" w:line="240" w:lineRule="auto"/>
        <w:rPr>
          <w:rFonts w:asciiTheme="majorHAnsi" w:eastAsia="MS Mincho" w:hAnsiTheme="majorHAnsi"/>
          <w:color w:val="242424"/>
          <w:sz w:val="24"/>
          <w:szCs w:val="24"/>
          <w:lang w:eastAsia="en-US"/>
        </w:rPr>
      </w:pPr>
    </w:p>
    <w:p w:rsidR="004A1467" w:rsidRPr="00607BC4" w:rsidRDefault="004A1467" w:rsidP="00607BC4">
      <w:pPr>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But</w:t>
      </w:r>
      <w:proofErr w:type="gramEnd"/>
      <w:r w:rsidRPr="00607BC4">
        <w:rPr>
          <w:rFonts w:asciiTheme="majorHAnsi" w:eastAsia="MS Mincho" w:hAnsiTheme="majorHAnsi"/>
          <w:color w:val="242424"/>
          <w:sz w:val="24"/>
          <w:szCs w:val="24"/>
          <w:lang w:eastAsia="en-US"/>
        </w:rPr>
        <w:t xml:space="preserve"> the evidence that we have in the case demonstrate that they do abuse drugs.</w:t>
      </w:r>
    </w:p>
    <w:p w:rsidR="005523A8" w:rsidRPr="00607BC4" w:rsidRDefault="005523A8" w:rsidP="00607BC4">
      <w:pPr>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br w:type="page"/>
      </w:r>
    </w:p>
    <w:p w:rsidR="009B1D2D" w:rsidRDefault="004A1467" w:rsidP="00607BC4">
      <w:pPr>
        <w:spacing w:after="0" w:line="240" w:lineRule="auto"/>
        <w:rPr>
          <w:rFonts w:asciiTheme="majorHAnsi" w:eastAsia="MS Mincho" w:hAnsiTheme="majorHAnsi"/>
          <w:b/>
          <w:i/>
          <w:color w:val="242424"/>
          <w:sz w:val="28"/>
          <w:szCs w:val="28"/>
          <w:lang w:eastAsia="en-US"/>
        </w:rPr>
      </w:pPr>
      <w:r w:rsidRPr="00607BC4">
        <w:rPr>
          <w:rFonts w:asciiTheme="majorHAnsi" w:eastAsia="MS Mincho" w:hAnsiTheme="majorHAnsi"/>
          <w:b/>
          <w:i/>
          <w:color w:val="242424"/>
          <w:sz w:val="28"/>
          <w:szCs w:val="28"/>
          <w:lang w:eastAsia="en-US"/>
        </w:rPr>
        <w:lastRenderedPageBreak/>
        <w:t>Minnesota v. Dickerson</w:t>
      </w:r>
      <w:r w:rsidR="009B1D2D">
        <w:rPr>
          <w:rFonts w:asciiTheme="majorHAnsi" w:eastAsia="MS Mincho" w:hAnsiTheme="majorHAnsi"/>
          <w:b/>
          <w:i/>
          <w:color w:val="242424"/>
          <w:sz w:val="28"/>
          <w:szCs w:val="28"/>
          <w:lang w:eastAsia="en-US"/>
        </w:rPr>
        <w:t xml:space="preserve"> </w:t>
      </w:r>
    </w:p>
    <w:p w:rsidR="004A1467" w:rsidRPr="00607BC4" w:rsidRDefault="005523A8" w:rsidP="00607BC4">
      <w:pPr>
        <w:spacing w:after="0" w:line="240" w:lineRule="auto"/>
        <w:rPr>
          <w:rFonts w:asciiTheme="majorHAnsi" w:eastAsia="MS Mincho" w:hAnsiTheme="majorHAnsi"/>
          <w:color w:val="242424"/>
          <w:sz w:val="28"/>
          <w:szCs w:val="28"/>
          <w:lang w:eastAsia="en-US"/>
        </w:rPr>
      </w:pPr>
      <w:r w:rsidRPr="00607BC4">
        <w:rPr>
          <w:rFonts w:asciiTheme="majorHAnsi" w:hAnsiTheme="majorHAnsi"/>
          <w:sz w:val="28"/>
          <w:szCs w:val="28"/>
          <w:lang w:eastAsia="en-US"/>
        </w:rPr>
        <w:t>(</w:t>
      </w:r>
      <w:hyperlink r:id="rId47" w:tgtFrame="_blank" w:history="1">
        <w:r w:rsidRPr="00607BC4">
          <w:rPr>
            <w:rStyle w:val="Hyperlink"/>
            <w:rFonts w:asciiTheme="majorHAnsi" w:hAnsiTheme="majorHAnsi"/>
            <w:sz w:val="28"/>
            <w:szCs w:val="28"/>
            <w:lang w:eastAsia="en-US"/>
          </w:rPr>
          <w:t>http://www.oyez.org/cases/1990-1999/1992/1992_91_2019</w:t>
        </w:r>
      </w:hyperlink>
      <w:r w:rsidR="0026324D" w:rsidRPr="00607BC4">
        <w:rPr>
          <w:rFonts w:asciiTheme="majorHAnsi" w:hAnsiTheme="majorHAnsi"/>
        </w:rPr>
        <w:t>)</w:t>
      </w:r>
    </w:p>
    <w:p w:rsidR="004A1467" w:rsidRPr="00607BC4" w:rsidRDefault="004A1467" w:rsidP="00607BC4">
      <w:pPr>
        <w:spacing w:after="0" w:line="240" w:lineRule="auto"/>
        <w:rPr>
          <w:rFonts w:asciiTheme="majorHAnsi" w:eastAsia="MS Mincho" w:hAnsiTheme="majorHAnsi"/>
          <w:color w:val="242424"/>
          <w:sz w:val="28"/>
          <w:szCs w:val="28"/>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sz w:val="28"/>
          <w:szCs w:val="28"/>
          <w:lang w:eastAsia="en-US"/>
        </w:rPr>
        <w:t>Transcript: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IN THE SUPREME COURT OF THE UNITED STATES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MINNESOTA, Petitioner v. TIMOTHY DICKERSON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No. 91-2019</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March 3, 1993</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 above-entitled matter came on for oral argument before the Supreme Court of the United States at 10:07 a.m.</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APPEARANCES: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MICHAEL O. FREEMAN, ESQ., Minneapolis, Minnesota</w:t>
      </w:r>
      <w:proofErr w:type="gramStart"/>
      <w:r w:rsidRPr="00607BC4">
        <w:rPr>
          <w:rFonts w:asciiTheme="majorHAnsi" w:eastAsia="MS Mincho" w:hAnsiTheme="majorHAnsi"/>
          <w:color w:val="242424"/>
          <w:sz w:val="24"/>
          <w:szCs w:val="24"/>
          <w:lang w:eastAsia="en-US"/>
        </w:rPr>
        <w:t>;</w:t>
      </w:r>
      <w:proofErr w:type="gramEnd"/>
      <w:r w:rsidRPr="00607BC4">
        <w:rPr>
          <w:rFonts w:asciiTheme="majorHAnsi" w:eastAsia="MS Mincho" w:hAnsiTheme="majorHAnsi"/>
          <w:color w:val="242424"/>
          <w:sz w:val="24"/>
          <w:szCs w:val="24"/>
          <w:lang w:eastAsia="en-US"/>
        </w:rPr>
        <w:t xml:space="preserve"> on behalf of the Petitioner.</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RICHARD H. SEAMON, ESQ., Assistant to the Solicitor General, Department of Justice, Washington, D.C.; as amicus curiae, supporting the Petitioner.</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PETER W. GORMAN, ESQ., Minneapolis, Minnesota</w:t>
      </w:r>
      <w:proofErr w:type="gramStart"/>
      <w:r w:rsidRPr="00607BC4">
        <w:rPr>
          <w:rFonts w:asciiTheme="majorHAnsi" w:eastAsia="MS Mincho" w:hAnsiTheme="majorHAnsi"/>
          <w:color w:val="242424"/>
          <w:sz w:val="24"/>
          <w:szCs w:val="24"/>
          <w:lang w:eastAsia="en-US"/>
        </w:rPr>
        <w:t>;</w:t>
      </w:r>
      <w:proofErr w:type="gramEnd"/>
      <w:r w:rsidRPr="00607BC4">
        <w:rPr>
          <w:rFonts w:asciiTheme="majorHAnsi" w:eastAsia="MS Mincho" w:hAnsiTheme="majorHAnsi"/>
          <w:color w:val="242424"/>
          <w:sz w:val="24"/>
          <w:szCs w:val="24"/>
          <w:lang w:eastAsia="en-US"/>
        </w:rPr>
        <w:t xml:space="preserve"> on behalf of the Respondent.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PROCEEDINGS</w:t>
      </w:r>
    </w:p>
    <w:p w:rsidR="004A1467"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10:07 a.m.</w:t>
      </w:r>
    </w:p>
    <w:p w:rsidR="009B1D2D" w:rsidRPr="00607BC4"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CHIEF JUSTICE REHNQUIST: </w:t>
      </w:r>
      <w:proofErr w:type="gramStart"/>
      <w:r w:rsidRPr="00607BC4">
        <w:rPr>
          <w:rFonts w:asciiTheme="majorHAnsi" w:eastAsia="MS Mincho" w:hAnsiTheme="majorHAnsi"/>
          <w:color w:val="242424"/>
          <w:sz w:val="24"/>
          <w:szCs w:val="24"/>
          <w:lang w:eastAsia="en-US"/>
        </w:rPr>
        <w:t>We'll</w:t>
      </w:r>
      <w:proofErr w:type="gramEnd"/>
      <w:r w:rsidRPr="00607BC4">
        <w:rPr>
          <w:rFonts w:asciiTheme="majorHAnsi" w:eastAsia="MS Mincho" w:hAnsiTheme="majorHAnsi"/>
          <w:color w:val="242424"/>
          <w:sz w:val="24"/>
          <w:szCs w:val="24"/>
          <w:lang w:eastAsia="en-US"/>
        </w:rPr>
        <w:t xml:space="preserve"> hear argument first this morning in number 91-2019, Minnesota v. Timothy Dickerson.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Freeman.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ORAL ARGUMENT OF MICHAEL O. FREEMAN ON BEHALF OF THE PETITIONERS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Mr. Chief Justice, and </w:t>
      </w:r>
      <w:proofErr w:type="gramStart"/>
      <w:r w:rsidRPr="00607BC4">
        <w:rPr>
          <w:rFonts w:asciiTheme="majorHAnsi" w:eastAsia="MS Mincho" w:hAnsiTheme="majorHAnsi"/>
          <w:color w:val="242424"/>
          <w:sz w:val="24"/>
          <w:szCs w:val="24"/>
          <w:lang w:eastAsia="en-US"/>
        </w:rPr>
        <w:t>may</w:t>
      </w:r>
      <w:proofErr w:type="gramEnd"/>
      <w:r w:rsidRPr="00607BC4">
        <w:rPr>
          <w:rFonts w:asciiTheme="majorHAnsi" w:eastAsia="MS Mincho" w:hAnsiTheme="majorHAnsi"/>
          <w:color w:val="242424"/>
          <w:sz w:val="24"/>
          <w:szCs w:val="24"/>
          <w:lang w:eastAsia="en-US"/>
        </w:rPr>
        <w:t xml:space="preserve"> it please the Court: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This case </w:t>
      </w:r>
      <w:proofErr w:type="gramStart"/>
      <w:r w:rsidRPr="00607BC4">
        <w:rPr>
          <w:rFonts w:asciiTheme="majorHAnsi" w:eastAsia="MS Mincho" w:hAnsiTheme="majorHAnsi"/>
          <w:color w:val="242424"/>
          <w:sz w:val="24"/>
          <w:szCs w:val="24"/>
          <w:lang w:eastAsia="en-US"/>
        </w:rPr>
        <w:t>has been called</w:t>
      </w:r>
      <w:proofErr w:type="gramEnd"/>
      <w:r w:rsidRPr="00607BC4">
        <w:rPr>
          <w:rFonts w:asciiTheme="majorHAnsi" w:eastAsia="MS Mincho" w:hAnsiTheme="majorHAnsi"/>
          <w:color w:val="242424"/>
          <w:sz w:val="24"/>
          <w:szCs w:val="24"/>
          <w:lang w:eastAsia="en-US"/>
        </w:rPr>
        <w:t xml:space="preserve"> a plain touch, a plain feel, or plain view case. </w:t>
      </w:r>
      <w:proofErr w:type="gramStart"/>
      <w:r w:rsidRPr="00607BC4">
        <w:rPr>
          <w:rFonts w:asciiTheme="majorHAnsi" w:eastAsia="MS Mincho" w:hAnsiTheme="majorHAnsi"/>
          <w:color w:val="242424"/>
          <w:sz w:val="24"/>
          <w:szCs w:val="24"/>
          <w:lang w:eastAsia="en-US"/>
        </w:rPr>
        <w:t>But</w:t>
      </w:r>
      <w:proofErr w:type="gramEnd"/>
      <w:r w:rsidRPr="00607BC4">
        <w:rPr>
          <w:rFonts w:asciiTheme="majorHAnsi" w:eastAsia="MS Mincho" w:hAnsiTheme="majorHAnsi"/>
          <w:color w:val="242424"/>
          <w:sz w:val="24"/>
          <w:szCs w:val="24"/>
          <w:lang w:eastAsia="en-US"/>
        </w:rPr>
        <w:t xml:space="preserve"> when all the labels are set aside, this Court must decide whether police officers in the field, under a variety of circumstances, may continue using all their experience, all of their knowledge, and all of their senses in arriving at probable cause determinations.</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In this case, Officer Vernon Rose conducted a limited, careful, and reasonable protective pat search that was well within the limits of the Terry v. Ohio doctrine.</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QUESTION: Well, do you agree that, at least on the officer's testimony, it was possible for the State Supreme Court to find, as it did, that he went beyond the pat search for weapons? I presume the point of their analysis was that whatever this lump was that he felt, it was perfectly obvious that it </w:t>
      </w:r>
      <w:proofErr w:type="gramStart"/>
      <w:r w:rsidRPr="00607BC4">
        <w:rPr>
          <w:rFonts w:asciiTheme="majorHAnsi" w:eastAsia="MS Mincho" w:hAnsiTheme="majorHAnsi"/>
          <w:color w:val="242424"/>
          <w:sz w:val="24"/>
          <w:szCs w:val="24"/>
          <w:lang w:eastAsia="en-US"/>
        </w:rPr>
        <w:t>wasn't</w:t>
      </w:r>
      <w:proofErr w:type="gramEnd"/>
      <w:r w:rsidRPr="00607BC4">
        <w:rPr>
          <w:rFonts w:asciiTheme="majorHAnsi" w:eastAsia="MS Mincho" w:hAnsiTheme="majorHAnsi"/>
          <w:color w:val="242424"/>
          <w:sz w:val="24"/>
          <w:szCs w:val="24"/>
          <w:lang w:eastAsia="en-US"/>
        </w:rPr>
        <w:t xml:space="preserve"> a gun or a knife or some kind of a weapon, and that he went a little bit further to see if he could figure out what it was. Do you agree that the court could at least place that interpretation on the testimony?</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Yes, Your Honor, the court could have, but we believe the court erred. The facts </w:t>
      </w:r>
      <w:r w:rsidRPr="00607BC4">
        <w:rPr>
          <w:rFonts w:asciiTheme="majorHAnsi" w:eastAsia="MS Mincho" w:hAnsiTheme="majorHAnsi"/>
          <w:color w:val="242424"/>
          <w:sz w:val="24"/>
          <w:szCs w:val="24"/>
          <w:lang w:eastAsia="en-US"/>
        </w:rPr>
        <w:lastRenderedPageBreak/>
        <w:t xml:space="preserve">for the trial court and facts </w:t>
      </w:r>
      <w:r w:rsidR="00CD59A8">
        <w:rPr>
          <w:rFonts w:asciiTheme="majorHAnsi" w:eastAsia="MS Mincho" w:hAnsiTheme="majorHAnsi"/>
          <w:color w:val="242424"/>
          <w:sz w:val="24"/>
          <w:szCs w:val="24"/>
          <w:lang w:eastAsia="en-US"/>
        </w:rPr>
        <w: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QUESTION: Well </w:t>
      </w:r>
      <w:proofErr w:type="gramStart"/>
      <w:r w:rsidRPr="00607BC4">
        <w:rPr>
          <w:rFonts w:asciiTheme="majorHAnsi" w:eastAsia="MS Mincho" w:hAnsiTheme="majorHAnsi"/>
          <w:color w:val="242424"/>
          <w:sz w:val="24"/>
          <w:szCs w:val="24"/>
          <w:lang w:eastAsia="en-US"/>
        </w:rPr>
        <w:t>don't</w:t>
      </w:r>
      <w:proofErr w:type="gramEnd"/>
      <w:r w:rsidRPr="00607BC4">
        <w:rPr>
          <w:rFonts w:asciiTheme="majorHAnsi" w:eastAsia="MS Mincho" w:hAnsiTheme="majorHAnsi"/>
          <w:color w:val="242424"/>
          <w:sz w:val="24"/>
          <w:szCs w:val="24"/>
          <w:lang w:eastAsia="en-US"/>
        </w:rPr>
        <w:t xml:space="preserv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don't we normally take our facts from the State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the State courts or the courts from which the appeals are taken?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Yes, you do, Your Honor. </w:t>
      </w:r>
      <w:proofErr w:type="gramStart"/>
      <w:r w:rsidRPr="00607BC4">
        <w:rPr>
          <w:rFonts w:asciiTheme="majorHAnsi" w:eastAsia="MS Mincho" w:hAnsiTheme="majorHAnsi"/>
          <w:color w:val="242424"/>
          <w:sz w:val="24"/>
          <w:szCs w:val="24"/>
          <w:lang w:eastAsia="en-US"/>
        </w:rPr>
        <w:t>But</w:t>
      </w:r>
      <w:proofErr w:type="gramEnd"/>
      <w:r w:rsidRPr="00607BC4">
        <w:rPr>
          <w:rFonts w:asciiTheme="majorHAnsi" w:eastAsia="MS Mincho" w:hAnsiTheme="majorHAnsi"/>
          <w:color w:val="242424"/>
          <w:sz w:val="24"/>
          <w:szCs w:val="24"/>
          <w:lang w:eastAsia="en-US"/>
        </w:rPr>
        <w:t xml:space="preserve"> we believe that the facts in the trial court, in the Supreme Court were the same, but the Minnesota Supreme Court used the wrong legal standard, the subjective standard, to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in which to arrive at its conclusion of the facts. If the subjective standard </w:t>
      </w:r>
      <w:r w:rsidR="00CD59A8">
        <w:rPr>
          <w:rFonts w:asciiTheme="majorHAnsi" w:eastAsia="MS Mincho" w:hAnsiTheme="majorHAnsi"/>
          <w:color w:val="242424"/>
          <w:sz w:val="24"/>
          <w:szCs w:val="24"/>
          <w:lang w:eastAsia="en-US"/>
        </w:rPr>
        <w: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QUESTION: Well, what was subjective about its concluding that the officer had gone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based on the officer's own testimony, had gone beyond what was necessary to determine whether there was a weapon there or not.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570624"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Well, Your Honor, the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the Supreme Court majority opinion even misstated Officer Rose's testimony. I would refer the Court to page 2 of the reply brief, because the </w:t>
      </w:r>
      <w:r w:rsidR="00570624" w:rsidRPr="00607BC4">
        <w:rPr>
          <w:rFonts w:asciiTheme="majorHAnsi" w:eastAsia="MS Mincho" w:hAnsiTheme="majorHAnsi"/>
          <w:color w:val="242424"/>
          <w:sz w:val="24"/>
          <w:szCs w:val="24"/>
          <w:lang w:eastAsia="en-US"/>
        </w:rPr>
        <w: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QUESTION: Uh-hum.</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w:t>
      </w:r>
      <w:proofErr w:type="gramStart"/>
      <w:r w:rsidRPr="00607BC4">
        <w:rPr>
          <w:rFonts w:asciiTheme="majorHAnsi" w:eastAsia="MS Mincho" w:hAnsiTheme="majorHAnsi"/>
          <w:color w:val="242424"/>
          <w:sz w:val="24"/>
          <w:szCs w:val="24"/>
          <w:lang w:eastAsia="en-US"/>
        </w:rPr>
        <w:t>The</w:t>
      </w:r>
      <w:proofErr w:type="gramEnd"/>
      <w:r w:rsidRPr="00607BC4">
        <w:rPr>
          <w:rFonts w:asciiTheme="majorHAnsi" w:eastAsia="MS Mincho" w:hAnsiTheme="majorHAnsi"/>
          <w:color w:val="242424"/>
          <w:sz w:val="24"/>
          <w:szCs w:val="24"/>
          <w:lang w:eastAsia="en-US"/>
        </w:rPr>
        <w:t xml:space="preserve"> facts in the transcript were very limited in terms his testimony. He said, "As I pat searched the front of his body I felt a lump, a small lump in the front pocket. I examined it with my fingers and it slid and it felt to be lump of crack cocaine in cellophane." If he </w:t>
      </w:r>
      <w:r w:rsidR="00CD59A8">
        <w:rPr>
          <w:rFonts w:asciiTheme="majorHAnsi" w:eastAsia="MS Mincho" w:hAnsiTheme="majorHAnsi"/>
          <w:color w:val="242424"/>
          <w:sz w:val="24"/>
          <w:szCs w:val="24"/>
          <w:lang w:eastAsia="en-US"/>
        </w:rPr>
        <w: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QUESTION: Well, he </w:t>
      </w:r>
      <w:proofErr w:type="gramStart"/>
      <w:r w:rsidRPr="00607BC4">
        <w:rPr>
          <w:rFonts w:asciiTheme="majorHAnsi" w:eastAsia="MS Mincho" w:hAnsiTheme="majorHAnsi"/>
          <w:color w:val="242424"/>
          <w:sz w:val="24"/>
          <w:szCs w:val="24"/>
          <w:lang w:eastAsia="en-US"/>
        </w:rPr>
        <w:t>didn't</w:t>
      </w:r>
      <w:proofErr w:type="gramEnd"/>
      <w:r w:rsidRPr="00607BC4">
        <w:rPr>
          <w:rFonts w:asciiTheme="majorHAnsi" w:eastAsia="MS Mincho" w:hAnsiTheme="majorHAnsi"/>
          <w:color w:val="242424"/>
          <w:sz w:val="24"/>
          <w:szCs w:val="24"/>
          <w:lang w:eastAsia="en-US"/>
        </w:rPr>
        <w:t xml:space="preserv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he didn't claim that he thought the lump might be a weapon.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I mean, no one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when I read it, it didn't occur to me that this so-called lump might be a potential weapon, which is what he was authorized to search for under Terry.</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Your Honor, we believe that the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the facts before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before the trial court, before the Minnesota Supreme Court, and this Court, support the conclusion at the same time he decided that it was not a weapon, that he knew it was crack cocaine. We suggest that he can do that because of his experience as a police officer, because he had seized crack cocaine out of this very same house at 1030 Morgan Avenue, North in Minneapolis on previous occasions, and, in fact, he had arrested suspects with weapons on their person.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So when he was doing a legitimate Terry stop and a subsequent search for weapons </w:t>
      </w:r>
      <w:r w:rsidR="00CD59A8">
        <w:rPr>
          <w:rFonts w:asciiTheme="majorHAnsi" w:eastAsia="MS Mincho" w:hAnsiTheme="majorHAnsi"/>
          <w:color w:val="242424"/>
          <w:sz w:val="24"/>
          <w:szCs w:val="24"/>
          <w:lang w:eastAsia="en-US"/>
        </w:rPr>
        <w: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QUESTION: Could a reasonable trier of fact conclude that the officer went beyond the bounds of what was necessary in order to determine if the subject had a weapon?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FREEMAN: Your Honor, a reasonable trier of fact could make that conclusion, but we believe since the Minnesota Supreme Court used the subjective standard rejected in Horton, that that so colored their judgment that they did not provide the proper analysis.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lastRenderedPageBreak/>
        <w:t xml:space="preserve">I would point to the Court </w:t>
      </w:r>
      <w:r w:rsidR="00CD59A8">
        <w:rPr>
          <w:rFonts w:asciiTheme="majorHAnsi" w:eastAsia="MS Mincho" w:hAnsiTheme="majorHAnsi"/>
          <w:color w:val="242424"/>
          <w:sz w:val="24"/>
          <w:szCs w:val="24"/>
          <w:lang w:eastAsia="en-US"/>
        </w:rPr>
        <w: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QUESTION: Well did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would you agree, then, that a police officer cannot, in conducting a Terry frisk, go beyond what is necessary to make the determination that the subject does or does not have a weapon?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MR. FREEMAN: Yes, Your Honor, the limits of the Terry search say that that is a search strictly for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is a search for weapons.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it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the position is that, in fact, if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at the time he decided it was not a weapon, that that search must stop.</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QUESTION: So the conduct of the search cannot extend beyond the object of the search, beyond the purpose of the search.</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MR. FREEMAN: That is correct.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Your Honors, we're suggesting that Officer Rose using his knowledge and experience in touching the suspect in the front of his thin nylon jacket, reasonably concluded, with probability, that, in fact, he had crack cocaine in the pocket and therefore he was authorized to seize it.</w:t>
      </w:r>
    </w:p>
    <w:p w:rsidR="009B1D2D" w:rsidRDefault="009B1D2D" w:rsidP="00607BC4">
      <w:pPr>
        <w:spacing w:after="0" w:line="240" w:lineRule="auto"/>
        <w:rPr>
          <w:rFonts w:asciiTheme="majorHAnsi" w:eastAsia="MS Mincho" w:hAnsiTheme="majorHAnsi"/>
          <w:color w:val="242424"/>
          <w:sz w:val="24"/>
          <w:szCs w:val="24"/>
          <w:lang w:eastAsia="en-US"/>
        </w:rPr>
      </w:pPr>
    </w:p>
    <w:p w:rsidR="004A1467" w:rsidRPr="00607BC4" w:rsidRDefault="004A1467" w:rsidP="00607BC4">
      <w:pPr>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 xml:space="preserve">And what, I guess, we're suggesting is that the Court should confirm what Officers Rose </w:t>
      </w:r>
      <w:r w:rsidR="00CD59A8">
        <w:rPr>
          <w:rFonts w:asciiTheme="majorHAnsi" w:eastAsia="MS Mincho" w:hAnsiTheme="majorHAnsi"/>
          <w:color w:val="242424"/>
          <w:sz w:val="24"/>
          <w:szCs w:val="24"/>
          <w:lang w:eastAsia="en-US"/>
        </w:rPr>
        <w:t>—</w:t>
      </w:r>
      <w:r w:rsidRPr="00607BC4">
        <w:rPr>
          <w:rFonts w:asciiTheme="majorHAnsi" w:eastAsia="MS Mincho" w:hAnsiTheme="majorHAnsi"/>
          <w:color w:val="242424"/>
          <w:sz w:val="24"/>
          <w:szCs w:val="24"/>
          <w:lang w:eastAsia="en-US"/>
        </w:rPr>
        <w:t xml:space="preserve"> Rose's experience and knowledge, and, yes, his hands told him, that at the time he touched this object in the nylon jacket during a protective pat frisk authorized by Terry, that he concluded that it was not a weapon and at the same time contemporaneously decided it was crack cocaine.</w:t>
      </w:r>
      <w:proofErr w:type="gramEnd"/>
    </w:p>
    <w:p w:rsidR="004A1467" w:rsidRPr="00607BC4" w:rsidRDefault="004A1467" w:rsidP="00607BC4">
      <w:pPr>
        <w:spacing w:after="0" w:line="240" w:lineRule="auto"/>
        <w:rPr>
          <w:rFonts w:asciiTheme="majorHAnsi" w:eastAsia="MS Mincho" w:hAnsiTheme="majorHAnsi"/>
          <w:color w:val="242424"/>
          <w:sz w:val="24"/>
          <w:szCs w:val="24"/>
          <w:lang w:eastAsia="en-US"/>
        </w:rPr>
      </w:pPr>
    </w:p>
    <w:p w:rsidR="004A1467" w:rsidRPr="009B1D2D" w:rsidRDefault="005523A8" w:rsidP="00607BC4">
      <w:pPr>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color w:val="242424"/>
          <w:sz w:val="24"/>
          <w:szCs w:val="24"/>
          <w:lang w:eastAsia="en-US"/>
        </w:rPr>
        <w:br w:type="page"/>
      </w:r>
      <w:r w:rsidR="004A1467" w:rsidRPr="00607BC4">
        <w:rPr>
          <w:rFonts w:asciiTheme="majorHAnsi" w:eastAsia="MS Mincho" w:hAnsiTheme="majorHAnsi"/>
          <w:b/>
          <w:i/>
          <w:color w:val="242424"/>
          <w:sz w:val="28"/>
          <w:szCs w:val="28"/>
          <w:lang w:eastAsia="en-US"/>
        </w:rPr>
        <w:lastRenderedPageBreak/>
        <w:t>Illinois v. Caballes</w:t>
      </w:r>
      <w:r w:rsidR="009B1D2D">
        <w:rPr>
          <w:rFonts w:asciiTheme="majorHAnsi" w:eastAsia="MS Mincho" w:hAnsiTheme="majorHAnsi"/>
          <w:b/>
          <w:i/>
          <w:color w:val="242424"/>
          <w:sz w:val="28"/>
          <w:szCs w:val="28"/>
          <w:lang w:eastAsia="en-US"/>
        </w:rPr>
        <w:t xml:space="preserve"> </w:t>
      </w:r>
      <w:r w:rsidRPr="009B1D2D">
        <w:rPr>
          <w:rFonts w:asciiTheme="majorHAnsi" w:hAnsiTheme="majorHAnsi"/>
          <w:sz w:val="28"/>
          <w:szCs w:val="28"/>
          <w:lang w:eastAsia="en-US"/>
        </w:rPr>
        <w:t>(</w:t>
      </w:r>
      <w:hyperlink r:id="rId48" w:history="1">
        <w:r w:rsidRPr="009B1D2D">
          <w:rPr>
            <w:rStyle w:val="Hyperlink"/>
            <w:rFonts w:asciiTheme="majorHAnsi" w:hAnsiTheme="majorHAnsi"/>
            <w:sz w:val="28"/>
            <w:szCs w:val="28"/>
            <w:lang w:eastAsia="en-US"/>
          </w:rPr>
          <w:t>http://www.oyez.org/cases/2000-2009/2004/2004_03_923</w:t>
        </w:r>
      </w:hyperlink>
      <w:r w:rsidR="0026324D" w:rsidRPr="009B1D2D">
        <w:rPr>
          <w:rFonts w:asciiTheme="majorHAnsi" w:hAnsiTheme="majorHAnsi"/>
          <w:sz w:val="28"/>
          <w:szCs w:val="28"/>
        </w:rPr>
        <w:t>)</w:t>
      </w:r>
    </w:p>
    <w:p w:rsidR="004A1467" w:rsidRPr="00607BC4" w:rsidRDefault="004A1467" w:rsidP="00607BC4">
      <w:pPr>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color w:val="242424"/>
          <w:sz w:val="28"/>
          <w:szCs w:val="28"/>
          <w:lang w:eastAsia="en-US"/>
        </w:rPr>
        <w:t>Audio: Listen up to 4:10</w:t>
      </w:r>
    </w:p>
    <w:p w:rsidR="004A1467" w:rsidRPr="00607BC4" w:rsidRDefault="004A1467" w:rsidP="00607BC4">
      <w:pPr>
        <w:spacing w:after="0" w:line="240" w:lineRule="auto"/>
        <w:rPr>
          <w:rFonts w:asciiTheme="majorHAnsi" w:eastAsia="MS Mincho" w:hAnsiTheme="majorHAnsi"/>
          <w:color w:val="242424"/>
          <w:sz w:val="28"/>
          <w:szCs w:val="28"/>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8"/>
          <w:szCs w:val="28"/>
          <w:lang w:eastAsia="en-US"/>
        </w:rPr>
      </w:pPr>
      <w:r w:rsidRPr="00607BC4">
        <w:rPr>
          <w:rFonts w:asciiTheme="majorHAnsi" w:eastAsia="MS Mincho" w:hAnsiTheme="majorHAnsi"/>
          <w:sz w:val="28"/>
          <w:szCs w:val="28"/>
          <w:lang w:eastAsia="en-US"/>
        </w:rPr>
        <w:t>Transcript: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Argument of Lisa Madigan</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Justice Stevens: We will now hear argument in Illinois against Caballes.</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General Madigan.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Ms Madigan: Thank you, Justice Stevens, and may it please the Court:</w:t>
      </w: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This Court has made clear on several occasions, including 21 years ago in Place and 4 years ago in Edmond, that a sniff by a drug-detection dog is not a Fourth Amendment search, and if something is neither a search nor a seizure, then it requires no Fourth Amendment justification.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Justice Souter: Well, </w:t>
      </w:r>
      <w:proofErr w:type="gramStart"/>
      <w:r w:rsidRPr="00607BC4">
        <w:rPr>
          <w:rFonts w:asciiTheme="majorHAnsi" w:eastAsia="MS Mincho" w:hAnsiTheme="majorHAnsi"/>
          <w:color w:val="242424"/>
          <w:sz w:val="24"/>
          <w:szCs w:val="24"/>
          <w:lang w:eastAsia="en-US"/>
        </w:rPr>
        <w:t>we've</w:t>
      </w:r>
      <w:proofErr w:type="gramEnd"/>
      <w:r w:rsidRPr="00607BC4">
        <w:rPr>
          <w:rFonts w:asciiTheme="majorHAnsi" w:eastAsia="MS Mincho" w:hAnsiTheme="majorHAnsi"/>
          <w:color w:val="242424"/>
          <w:sz w:val="24"/>
          <w:szCs w:val="24"/>
          <w:lang w:eastAsia="en-US"/>
        </w:rPr>
        <w:t xml:space="preserve"> held that it's certainly not a... a full-blown search.</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It's</w:t>
      </w:r>
      <w:proofErr w:type="gramEnd"/>
      <w:r w:rsidRPr="00607BC4">
        <w:rPr>
          <w:rFonts w:asciiTheme="majorHAnsi" w:eastAsia="MS Mincho" w:hAnsiTheme="majorHAnsi"/>
          <w:color w:val="242424"/>
          <w:sz w:val="24"/>
          <w:szCs w:val="24"/>
          <w:lang w:eastAsia="en-US"/>
        </w:rPr>
        <w:t xml:space="preserve"> not a search in the classic sense, but a Terry stop isn't an arrest in... </w:t>
      </w:r>
      <w:proofErr w:type="gramStart"/>
      <w:r w:rsidRPr="00607BC4">
        <w:rPr>
          <w:rFonts w:asciiTheme="majorHAnsi" w:eastAsia="MS Mincho" w:hAnsiTheme="majorHAnsi"/>
          <w:color w:val="242424"/>
          <w:sz w:val="24"/>
          <w:szCs w:val="24"/>
          <w:lang w:eastAsia="en-US"/>
        </w:rPr>
        <w:t>in</w:t>
      </w:r>
      <w:proofErr w:type="gramEnd"/>
      <w:r w:rsidRPr="00607BC4">
        <w:rPr>
          <w:rFonts w:asciiTheme="majorHAnsi" w:eastAsia="MS Mincho" w:hAnsiTheme="majorHAnsi"/>
          <w:color w:val="242424"/>
          <w:sz w:val="24"/>
          <w:szCs w:val="24"/>
          <w:lang w:eastAsia="en-US"/>
        </w:rPr>
        <w:t xml:space="preserve"> the classic sense either.</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We... we have said that that is a kind of seizure.</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Why do... I think </w:t>
      </w:r>
      <w:proofErr w:type="gramStart"/>
      <w:r w:rsidRPr="00607BC4">
        <w:rPr>
          <w:rFonts w:asciiTheme="majorHAnsi" w:eastAsia="MS Mincho" w:hAnsiTheme="majorHAnsi"/>
          <w:color w:val="242424"/>
          <w:sz w:val="24"/>
          <w:szCs w:val="24"/>
          <w:lang w:eastAsia="en-US"/>
        </w:rPr>
        <w:t>your</w:t>
      </w:r>
      <w:proofErr w:type="gramEnd"/>
      <w:r w:rsidRPr="00607BC4">
        <w:rPr>
          <w:rFonts w:asciiTheme="majorHAnsi" w:eastAsia="MS Mincho" w:hAnsiTheme="majorHAnsi"/>
          <w:color w:val="242424"/>
          <w:sz w:val="24"/>
          <w:szCs w:val="24"/>
          <w:lang w:eastAsia="en-US"/>
        </w:rPr>
        <w:t>... your argument assumes that this for... for purposes of search analogies that something is either a... a full-dress search or it's not a search at all.</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Why </w:t>
      </w:r>
      <w:proofErr w:type="gramStart"/>
      <w:r w:rsidRPr="00607BC4">
        <w:rPr>
          <w:rFonts w:asciiTheme="majorHAnsi" w:eastAsia="MS Mincho" w:hAnsiTheme="majorHAnsi"/>
          <w:color w:val="242424"/>
          <w:sz w:val="24"/>
          <w:szCs w:val="24"/>
          <w:lang w:eastAsia="en-US"/>
        </w:rPr>
        <w:t>isn't</w:t>
      </w:r>
      <w:proofErr w:type="gramEnd"/>
      <w:r w:rsidRPr="00607BC4">
        <w:rPr>
          <w:rFonts w:asciiTheme="majorHAnsi" w:eastAsia="MS Mincho" w:hAnsiTheme="majorHAnsi"/>
          <w:color w:val="242424"/>
          <w:sz w:val="24"/>
          <w:szCs w:val="24"/>
          <w:lang w:eastAsia="en-US"/>
        </w:rPr>
        <w:t xml:space="preserve"> there a... a possibility of... of a kind of middle ground searches just as there is on seizures?</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Ms Madigan: Well, this Court made clear in Arizona v. Hicks that it did not want to go down the road of creating something known as a quasi-search so that courts and police officers would be in the position of trying to determine whether or not something was a search or not.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Justice Souter: Oh, I... I can... I can just imagine the problems, but I </w:t>
      </w:r>
      <w:proofErr w:type="gramStart"/>
      <w:r w:rsidRPr="00607BC4">
        <w:rPr>
          <w:rFonts w:asciiTheme="majorHAnsi" w:eastAsia="MS Mincho" w:hAnsiTheme="majorHAnsi"/>
          <w:color w:val="242424"/>
          <w:sz w:val="24"/>
          <w:szCs w:val="24"/>
          <w:lang w:eastAsia="en-US"/>
        </w:rPr>
        <w:t>mean,</w:t>
      </w:r>
      <w:proofErr w:type="gramEnd"/>
      <w:r w:rsidRPr="00607BC4">
        <w:rPr>
          <w:rFonts w:asciiTheme="majorHAnsi" w:eastAsia="MS Mincho" w:hAnsiTheme="majorHAnsi"/>
          <w:color w:val="242424"/>
          <w:sz w:val="24"/>
          <w:szCs w:val="24"/>
          <w:lang w:eastAsia="en-US"/>
        </w:rPr>
        <w:t xml:space="preserve"> what... I think </w:t>
      </w:r>
      <w:proofErr w:type="gramStart"/>
      <w:r w:rsidRPr="00607BC4">
        <w:rPr>
          <w:rFonts w:asciiTheme="majorHAnsi" w:eastAsia="MS Mincho" w:hAnsiTheme="majorHAnsi"/>
          <w:color w:val="242424"/>
          <w:sz w:val="24"/>
          <w:szCs w:val="24"/>
          <w:lang w:eastAsia="en-US"/>
        </w:rPr>
        <w:t>what's</w:t>
      </w:r>
      <w:proofErr w:type="gramEnd"/>
      <w:r w:rsidRPr="00607BC4">
        <w:rPr>
          <w:rFonts w:asciiTheme="majorHAnsi" w:eastAsia="MS Mincho" w:hAnsiTheme="majorHAnsi"/>
          <w:color w:val="242424"/>
          <w:sz w:val="24"/>
          <w:szCs w:val="24"/>
          <w:lang w:eastAsia="en-US"/>
        </w:rPr>
        <w:t xml:space="preserve">... what the... what's bothering me about the case is that if we persist in... </w:t>
      </w:r>
      <w:proofErr w:type="gramStart"/>
      <w:r w:rsidRPr="00607BC4">
        <w:rPr>
          <w:rFonts w:asciiTheme="majorHAnsi" w:eastAsia="MS Mincho" w:hAnsiTheme="majorHAnsi"/>
          <w:color w:val="242424"/>
          <w:sz w:val="24"/>
          <w:szCs w:val="24"/>
          <w:lang w:eastAsia="en-US"/>
        </w:rPr>
        <w:t>in saying that... that it's... that it's an either and or question with no question with no possible gradation, then I assume nothing prevents the police from taking the dogs through every municipal garage in the United States and I suppose there's nothing that prevents the police from taking the dogs up to any homeowner's door, ringing the bell, and seeing if the dog gets a sniff of something when the door is opened.</w:t>
      </w:r>
      <w:proofErr w:type="gramEnd"/>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We're</w:t>
      </w:r>
      <w:proofErr w:type="gramEnd"/>
      <w:r w:rsidRPr="00607BC4">
        <w:rPr>
          <w:rFonts w:asciiTheme="majorHAnsi" w:eastAsia="MS Mincho" w:hAnsiTheme="majorHAnsi"/>
          <w:color w:val="242424"/>
          <w:sz w:val="24"/>
          <w:szCs w:val="24"/>
          <w:lang w:eastAsia="en-US"/>
        </w:rPr>
        <w:t xml:space="preserve">... we're opening rather a... a large vista for... for dog intrusions, and... </w:t>
      </w: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that's what's... that's what's bothering me.</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lastRenderedPageBreak/>
        <w:t>Why... why should we... why should we open that vista if there is a possibility of a... of a middle ground that would prevent it?</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Ms Madigan: Well, I would start with the reality that dog sniffs by their very nature, as this Court recognized in both Place and Edmond, are very unique both in terms of the manner in which the sniff is conducted, as well as the content of... of the information that the sniff reveals, so that a dog sniff is only going to be able to reveal the presence or absence of contraband.</w:t>
      </w:r>
      <w:proofErr w:type="gramEnd"/>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And</w:t>
      </w:r>
      <w:proofErr w:type="gramEnd"/>
      <w:r w:rsidRPr="00607BC4">
        <w:rPr>
          <w:rFonts w:asciiTheme="majorHAnsi" w:eastAsia="MS Mincho" w:hAnsiTheme="majorHAnsi"/>
          <w:color w:val="242424"/>
          <w:sz w:val="24"/>
          <w:szCs w:val="24"/>
          <w:lang w:eastAsia="en-US"/>
        </w:rPr>
        <w:t xml:space="preserve"> this Court has recognized that individuals have no privacy interest in the possession of contraband.</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Justice Ginsburg: Does that imply that your answer is yes to the question?</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If we say, as you urge, a dog sniff is not a search, then the police are free to parade up and down every street in the country with dogs sniffing car trunks.</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Ms Madigan: Yes.</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Because a sniff is not a search, a police officer would be able to take a narcotics-detection dog down the street with him or her.</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 can tell you that because of the limited resources... and this is a point brought up in the Illinois Association of Chiefs of Police amicus brief... that that is not likely to occur.</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In addition, I can also tell you that in the State of Illinois, the Illinois State police do not train their dogs nor do they use their dogs on people.</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They only use them on objects.</w:t>
      </w:r>
    </w:p>
    <w:p w:rsidR="009B1D2D" w:rsidRDefault="009B1D2D"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
    <w:p w:rsidR="004A1467" w:rsidRPr="00607BC4" w:rsidRDefault="004A1467" w:rsidP="00607BC4">
      <w:pPr>
        <w:widowControl w:val="0"/>
        <w:autoSpaceDE w:val="0"/>
        <w:autoSpaceDN w:val="0"/>
        <w:adjustRightInd w:val="0"/>
        <w:spacing w:after="0" w:line="240" w:lineRule="auto"/>
        <w:rPr>
          <w:rFonts w:asciiTheme="majorHAnsi" w:eastAsia="MS Mincho" w:hAnsiTheme="majorHAnsi"/>
          <w:color w:val="242424"/>
          <w:sz w:val="24"/>
          <w:szCs w:val="24"/>
          <w:lang w:eastAsia="en-US"/>
        </w:rPr>
      </w:pPr>
      <w:proofErr w:type="gramStart"/>
      <w:r w:rsidRPr="00607BC4">
        <w:rPr>
          <w:rFonts w:asciiTheme="majorHAnsi" w:eastAsia="MS Mincho" w:hAnsiTheme="majorHAnsi"/>
          <w:color w:val="242424"/>
          <w:sz w:val="24"/>
          <w:szCs w:val="24"/>
          <w:lang w:eastAsia="en-US"/>
        </w:rPr>
        <w:t>But</w:t>
      </w:r>
      <w:proofErr w:type="gramEnd"/>
      <w:r w:rsidRPr="00607BC4">
        <w:rPr>
          <w:rFonts w:asciiTheme="majorHAnsi" w:eastAsia="MS Mincho" w:hAnsiTheme="majorHAnsi"/>
          <w:color w:val="242424"/>
          <w:sz w:val="24"/>
          <w:szCs w:val="24"/>
          <w:lang w:eastAsia="en-US"/>
        </w:rPr>
        <w:t xml:space="preserve"> yes, in answer to both of your questions, because a dog sniff does not constitute a search, dogs could be used to walk down streets.</w:t>
      </w:r>
    </w:p>
    <w:p w:rsidR="009B1D2D" w:rsidRDefault="009B1D2D" w:rsidP="00607BC4">
      <w:pPr>
        <w:spacing w:after="0" w:line="240" w:lineRule="auto"/>
        <w:rPr>
          <w:rFonts w:asciiTheme="majorHAnsi" w:eastAsia="MS Mincho" w:hAnsiTheme="majorHAnsi"/>
          <w:color w:val="242424"/>
          <w:sz w:val="24"/>
          <w:szCs w:val="24"/>
          <w:lang w:eastAsia="en-US"/>
        </w:rPr>
      </w:pPr>
    </w:p>
    <w:p w:rsidR="004A1467" w:rsidRPr="00607BC4" w:rsidRDefault="004A1467" w:rsidP="00607BC4">
      <w:pPr>
        <w:spacing w:after="0" w:line="240" w:lineRule="auto"/>
        <w:rPr>
          <w:rFonts w:asciiTheme="majorHAnsi" w:eastAsia="MS Mincho" w:hAnsiTheme="majorHAnsi"/>
          <w:color w:val="242424"/>
          <w:sz w:val="24"/>
          <w:szCs w:val="24"/>
          <w:lang w:eastAsia="en-US"/>
        </w:rPr>
      </w:pPr>
      <w:r w:rsidRPr="00607BC4">
        <w:rPr>
          <w:rFonts w:asciiTheme="majorHAnsi" w:eastAsia="MS Mincho" w:hAnsiTheme="majorHAnsi"/>
          <w:color w:val="242424"/>
          <w:sz w:val="24"/>
          <w:szCs w:val="24"/>
          <w:lang w:eastAsia="en-US"/>
        </w:rPr>
        <w:t xml:space="preserve">They could, hypothetically, be used in parking lots, and at </w:t>
      </w:r>
      <w:proofErr w:type="gramStart"/>
      <w:r w:rsidRPr="00607BC4">
        <w:rPr>
          <w:rFonts w:asciiTheme="majorHAnsi" w:eastAsia="MS Mincho" w:hAnsiTheme="majorHAnsi"/>
          <w:color w:val="242424"/>
          <w:sz w:val="24"/>
          <w:szCs w:val="24"/>
          <w:lang w:eastAsia="en-US"/>
        </w:rPr>
        <w:t>times</w:t>
      </w:r>
      <w:proofErr w:type="gramEnd"/>
      <w:r w:rsidRPr="00607BC4">
        <w:rPr>
          <w:rFonts w:asciiTheme="majorHAnsi" w:eastAsia="MS Mincho" w:hAnsiTheme="majorHAnsi"/>
          <w:color w:val="242424"/>
          <w:sz w:val="24"/>
          <w:szCs w:val="24"/>
          <w:lang w:eastAsia="en-US"/>
        </w:rPr>
        <w:t xml:space="preserve"> they are used in parking lots.</w:t>
      </w:r>
    </w:p>
    <w:p w:rsidR="00B95A03" w:rsidRPr="00607BC4" w:rsidRDefault="00B95A03" w:rsidP="00607BC4">
      <w:pPr>
        <w:spacing w:after="0" w:line="240" w:lineRule="auto"/>
        <w:rPr>
          <w:rFonts w:asciiTheme="majorHAnsi" w:hAnsiTheme="majorHAnsi"/>
          <w:sz w:val="24"/>
          <w:szCs w:val="24"/>
          <w:lang w:eastAsia="en-US"/>
        </w:rPr>
      </w:pPr>
    </w:p>
    <w:p w:rsidR="00960817" w:rsidRPr="00607BC4" w:rsidRDefault="00960817" w:rsidP="00607BC4">
      <w:pPr>
        <w:spacing w:after="0" w:line="240" w:lineRule="auto"/>
        <w:rPr>
          <w:rFonts w:asciiTheme="majorHAnsi" w:hAnsiTheme="majorHAnsi"/>
          <w:sz w:val="24"/>
          <w:szCs w:val="24"/>
          <w:lang w:eastAsia="en-US"/>
        </w:rPr>
      </w:pPr>
      <w:r w:rsidRPr="00607BC4">
        <w:rPr>
          <w:rFonts w:asciiTheme="majorHAnsi" w:hAnsiTheme="majorHAnsi"/>
          <w:sz w:val="24"/>
          <w:szCs w:val="24"/>
          <w:lang w:eastAsia="en-US"/>
        </w:rPr>
        <w:br w:type="page"/>
      </w:r>
    </w:p>
    <w:p w:rsidR="003749CC" w:rsidRDefault="003749CC" w:rsidP="003749CC">
      <w:pPr>
        <w:pStyle w:val="Footer"/>
        <w:spacing w:after="0" w:line="240" w:lineRule="auto"/>
        <w:jc w:val="center"/>
        <w:rPr>
          <w:rFonts w:asciiTheme="majorHAnsi" w:hAnsiTheme="majorHAnsi"/>
          <w:sz w:val="52"/>
          <w:szCs w:val="52"/>
          <w:lang w:eastAsia="en-US"/>
        </w:rPr>
        <w:sectPr w:rsidR="003749CC" w:rsidSect="009022D0">
          <w:pgSz w:w="12240" w:h="15840"/>
          <w:pgMar w:top="720" w:right="720" w:bottom="720" w:left="1555" w:header="432" w:footer="432" w:gutter="0"/>
          <w:cols w:space="720"/>
          <w:titlePg/>
          <w:docGrid w:linePitch="360"/>
        </w:sectPr>
      </w:pPr>
    </w:p>
    <w:p w:rsidR="003749CC" w:rsidRPr="00607BC4" w:rsidRDefault="003749CC" w:rsidP="00FF6837">
      <w:pPr>
        <w:pStyle w:val="Heading2"/>
      </w:pPr>
      <w:bookmarkStart w:id="5" w:name="TeacherInstructions"/>
      <w:bookmarkEnd w:id="5"/>
      <w:r w:rsidRPr="00607BC4">
        <w:lastRenderedPageBreak/>
        <w:t>Curriculum Embedded Performance Assessment (CEPA)</w:t>
      </w:r>
    </w:p>
    <w:p w:rsidR="003749CC" w:rsidRPr="00607BC4" w:rsidRDefault="003749CC" w:rsidP="00FF6837">
      <w:pPr>
        <w:pStyle w:val="Heading2"/>
      </w:pPr>
      <w:r w:rsidRPr="00607BC4">
        <w:t>Teacher Instructions</w:t>
      </w:r>
    </w:p>
    <w:p w:rsidR="003749CC" w:rsidRPr="00607BC4" w:rsidRDefault="003749CC" w:rsidP="003749CC">
      <w:pPr>
        <w:pStyle w:val="Footer"/>
        <w:spacing w:after="0" w:line="240" w:lineRule="auto"/>
        <w:ind w:left="1080" w:right="536" w:hanging="360"/>
        <w:rPr>
          <w:rFonts w:asciiTheme="majorHAnsi" w:hAnsiTheme="majorHAnsi"/>
          <w:sz w:val="24"/>
          <w:szCs w:val="24"/>
          <w:lang w:eastAsia="en-US"/>
        </w:rPr>
      </w:pPr>
    </w:p>
    <w:p w:rsidR="003749CC" w:rsidRPr="00227AB0" w:rsidRDefault="003749CC" w:rsidP="003749CC">
      <w:pPr>
        <w:spacing w:after="0" w:line="240" w:lineRule="auto"/>
        <w:ind w:left="720" w:right="536"/>
        <w:rPr>
          <w:rFonts w:asciiTheme="majorHAnsi" w:hAnsiTheme="majorHAnsi"/>
          <w:lang w:eastAsia="en-US"/>
        </w:rPr>
      </w:pPr>
      <w:r w:rsidRPr="00227AB0">
        <w:rPr>
          <w:rFonts w:asciiTheme="majorHAnsi" w:hAnsiTheme="majorHAnsi"/>
          <w:lang w:eastAsia="en-US"/>
        </w:rPr>
        <w:t>Students are part of a legal team with the task of arguing for or against an issue related to the Fourth Amendment. Their goal is to prepare a written and oral argument. The “Supreme Court” will hear their arguments where all decisions are final. Each student will need to create a written argument in which he or she states their side of the issue while also acknowledging opposing viewpoints. They will use this written brief to prepare and present an oral argument with their team in front of the “Supreme Court.”</w:t>
      </w:r>
    </w:p>
    <w:p w:rsidR="003749CC" w:rsidRPr="00227AB0" w:rsidRDefault="003749CC" w:rsidP="003749CC">
      <w:pPr>
        <w:spacing w:after="0" w:line="240" w:lineRule="auto"/>
        <w:ind w:left="1080" w:right="536" w:hanging="360"/>
        <w:rPr>
          <w:rFonts w:asciiTheme="majorHAnsi" w:hAnsiTheme="majorHAnsi"/>
          <w:lang w:eastAsia="en-US"/>
        </w:rPr>
      </w:pPr>
    </w:p>
    <w:p w:rsidR="003749CC" w:rsidRPr="00227AB0" w:rsidRDefault="003749CC" w:rsidP="003749CC">
      <w:pPr>
        <w:spacing w:after="0" w:line="240" w:lineRule="auto"/>
        <w:ind w:left="720" w:right="536"/>
        <w:rPr>
          <w:rFonts w:asciiTheme="majorHAnsi" w:hAnsiTheme="majorHAnsi"/>
          <w:lang w:eastAsia="en-US"/>
        </w:rPr>
      </w:pPr>
      <w:r w:rsidRPr="00227AB0">
        <w:rPr>
          <w:rFonts w:asciiTheme="majorHAnsi" w:hAnsiTheme="majorHAnsi"/>
          <w:lang w:eastAsia="en-US"/>
        </w:rPr>
        <w:t xml:space="preserve">Arguments must include a claim, counterclaims, supporting evidence, and sound reasoning. The cases and an </w:t>
      </w:r>
      <w:proofErr w:type="gramStart"/>
      <w:r w:rsidRPr="00227AB0">
        <w:rPr>
          <w:rFonts w:asciiTheme="majorHAnsi" w:hAnsiTheme="majorHAnsi"/>
          <w:lang w:eastAsia="en-US"/>
        </w:rPr>
        <w:t>argument writing</w:t>
      </w:r>
      <w:proofErr w:type="gramEnd"/>
      <w:r w:rsidRPr="00227AB0">
        <w:rPr>
          <w:rFonts w:asciiTheme="majorHAnsi" w:hAnsiTheme="majorHAnsi"/>
          <w:lang w:eastAsia="en-US"/>
        </w:rPr>
        <w:t xml:space="preserve"> template are included in the resource section. The “Supreme Court” will consist of the remaining students in the class, not involved with a legal team. These students will be responsible to make a decision and justify their decision in writing. </w:t>
      </w:r>
    </w:p>
    <w:p w:rsidR="003749CC" w:rsidRPr="00227AB0" w:rsidRDefault="003749CC" w:rsidP="003749CC">
      <w:pPr>
        <w:spacing w:after="0" w:line="240" w:lineRule="auto"/>
        <w:ind w:left="1080" w:right="536" w:hanging="360"/>
        <w:rPr>
          <w:rFonts w:asciiTheme="majorHAnsi" w:hAnsiTheme="majorHAnsi"/>
          <w:lang w:eastAsia="en-US"/>
        </w:rPr>
      </w:pPr>
    </w:p>
    <w:p w:rsidR="003749CC" w:rsidRPr="00227AB0" w:rsidRDefault="003749CC" w:rsidP="003749CC">
      <w:pPr>
        <w:spacing w:after="0" w:line="240" w:lineRule="auto"/>
        <w:ind w:left="1080" w:right="536" w:hanging="360"/>
        <w:rPr>
          <w:rFonts w:asciiTheme="majorHAnsi" w:hAnsiTheme="majorHAnsi"/>
          <w:lang w:eastAsia="en-US"/>
        </w:rPr>
      </w:pPr>
      <w:r w:rsidRPr="00227AB0">
        <w:rPr>
          <w:rFonts w:asciiTheme="majorHAnsi" w:hAnsiTheme="majorHAnsi"/>
          <w:lang w:eastAsia="en-US"/>
        </w:rPr>
        <w:t>I. Group Tasks—</w:t>
      </w:r>
      <w:proofErr w:type="gramStart"/>
      <w:r>
        <w:rPr>
          <w:rFonts w:asciiTheme="majorHAnsi" w:hAnsiTheme="majorHAnsi"/>
          <w:lang w:eastAsia="en-US"/>
        </w:rPr>
        <w:t>Look</w:t>
      </w:r>
      <w:proofErr w:type="gramEnd"/>
      <w:r>
        <w:rPr>
          <w:rFonts w:asciiTheme="majorHAnsi" w:hAnsiTheme="majorHAnsi"/>
          <w:lang w:eastAsia="en-US"/>
        </w:rPr>
        <w:t xml:space="preserve"> at b</w:t>
      </w:r>
      <w:r w:rsidRPr="00227AB0">
        <w:rPr>
          <w:rFonts w:asciiTheme="majorHAnsi" w:hAnsiTheme="majorHAnsi"/>
          <w:lang w:eastAsia="en-US"/>
        </w:rPr>
        <w:t xml:space="preserve">oth </w:t>
      </w:r>
      <w:r>
        <w:rPr>
          <w:rFonts w:asciiTheme="majorHAnsi" w:hAnsiTheme="majorHAnsi"/>
          <w:lang w:eastAsia="en-US"/>
        </w:rPr>
        <w:t>s</w:t>
      </w:r>
      <w:r w:rsidRPr="00227AB0">
        <w:rPr>
          <w:rFonts w:asciiTheme="majorHAnsi" w:hAnsiTheme="majorHAnsi"/>
          <w:lang w:eastAsia="en-US"/>
        </w:rPr>
        <w:t xml:space="preserve">ides of the </w:t>
      </w:r>
      <w:r>
        <w:rPr>
          <w:rFonts w:asciiTheme="majorHAnsi" w:hAnsiTheme="majorHAnsi"/>
          <w:lang w:eastAsia="en-US"/>
        </w:rPr>
        <w:t>a</w:t>
      </w:r>
      <w:r w:rsidRPr="00227AB0">
        <w:rPr>
          <w:rFonts w:asciiTheme="majorHAnsi" w:hAnsiTheme="majorHAnsi"/>
          <w:lang w:eastAsia="en-US"/>
        </w:rPr>
        <w:t>rgument:</w:t>
      </w:r>
    </w:p>
    <w:p w:rsidR="003749CC" w:rsidRPr="00227AB0" w:rsidRDefault="003749CC" w:rsidP="003749CC">
      <w:pPr>
        <w:numPr>
          <w:ilvl w:val="0"/>
          <w:numId w:val="1"/>
        </w:numPr>
        <w:spacing w:after="0" w:line="240" w:lineRule="auto"/>
        <w:ind w:left="1080" w:right="536"/>
        <w:rPr>
          <w:rFonts w:asciiTheme="majorHAnsi" w:hAnsiTheme="majorHAnsi"/>
          <w:lang w:eastAsia="en-US"/>
        </w:rPr>
      </w:pPr>
      <w:r w:rsidRPr="00227AB0">
        <w:rPr>
          <w:rFonts w:asciiTheme="majorHAnsi" w:hAnsiTheme="majorHAnsi"/>
          <w:lang w:eastAsia="en-US"/>
        </w:rPr>
        <w:t>Read the facts of a Supreme Court case related to the Fourth Amendment and discuss the central question in the case.</w:t>
      </w:r>
    </w:p>
    <w:p w:rsidR="003749CC" w:rsidRPr="00227AB0" w:rsidRDefault="003749CC" w:rsidP="003749CC">
      <w:pPr>
        <w:numPr>
          <w:ilvl w:val="0"/>
          <w:numId w:val="1"/>
        </w:numPr>
        <w:spacing w:after="0" w:line="240" w:lineRule="auto"/>
        <w:ind w:left="1080" w:right="536"/>
        <w:rPr>
          <w:rFonts w:asciiTheme="majorHAnsi" w:hAnsiTheme="majorHAnsi"/>
          <w:lang w:eastAsia="en-US"/>
        </w:rPr>
      </w:pPr>
      <w:r w:rsidRPr="00227AB0">
        <w:rPr>
          <w:rFonts w:asciiTheme="majorHAnsi" w:hAnsiTheme="majorHAnsi"/>
          <w:lang w:eastAsia="en-US"/>
        </w:rPr>
        <w:t>Discuss your opinions about the case drawing upon the facts of the case, the text of the Fourth Amendment, and personal experience.</w:t>
      </w:r>
    </w:p>
    <w:p w:rsidR="003749CC" w:rsidRPr="00227AB0" w:rsidRDefault="003749CC" w:rsidP="003749CC">
      <w:pPr>
        <w:numPr>
          <w:ilvl w:val="0"/>
          <w:numId w:val="1"/>
        </w:numPr>
        <w:spacing w:after="0" w:line="240" w:lineRule="auto"/>
        <w:ind w:left="1080" w:right="536"/>
        <w:rPr>
          <w:rFonts w:asciiTheme="majorHAnsi" w:hAnsiTheme="majorHAnsi"/>
          <w:lang w:eastAsia="en-US"/>
        </w:rPr>
      </w:pPr>
      <w:r w:rsidRPr="00227AB0">
        <w:rPr>
          <w:rFonts w:asciiTheme="majorHAnsi" w:hAnsiTheme="majorHAnsi"/>
          <w:lang w:eastAsia="en-US"/>
        </w:rPr>
        <w:t>Use a T-chart to list claims on both sides of the issue.</w:t>
      </w:r>
    </w:p>
    <w:p w:rsidR="003749CC" w:rsidRPr="00227AB0" w:rsidRDefault="003749CC" w:rsidP="003749CC">
      <w:pPr>
        <w:numPr>
          <w:ilvl w:val="0"/>
          <w:numId w:val="1"/>
        </w:numPr>
        <w:spacing w:after="0" w:line="240" w:lineRule="auto"/>
        <w:ind w:left="1080" w:right="536"/>
        <w:rPr>
          <w:rFonts w:asciiTheme="majorHAnsi" w:hAnsiTheme="majorHAnsi"/>
          <w:lang w:eastAsia="en-US"/>
        </w:rPr>
      </w:pPr>
      <w:r w:rsidRPr="00227AB0">
        <w:rPr>
          <w:rFonts w:asciiTheme="majorHAnsi" w:hAnsiTheme="majorHAnsi"/>
          <w:lang w:eastAsia="en-US"/>
        </w:rPr>
        <w:t>Read and discuss portions of the actual arguments from the Supreme Court case.</w:t>
      </w:r>
    </w:p>
    <w:p w:rsidR="003749CC" w:rsidRPr="00227AB0" w:rsidRDefault="003749CC" w:rsidP="003749CC">
      <w:pPr>
        <w:numPr>
          <w:ilvl w:val="0"/>
          <w:numId w:val="1"/>
        </w:numPr>
        <w:spacing w:after="0" w:line="240" w:lineRule="auto"/>
        <w:ind w:left="1080" w:right="536"/>
        <w:rPr>
          <w:rFonts w:asciiTheme="majorHAnsi" w:hAnsiTheme="majorHAnsi"/>
          <w:lang w:eastAsia="en-US"/>
        </w:rPr>
      </w:pPr>
      <w:r w:rsidRPr="00227AB0">
        <w:rPr>
          <w:rFonts w:asciiTheme="majorHAnsi" w:hAnsiTheme="majorHAnsi"/>
          <w:lang w:eastAsia="en-US"/>
        </w:rPr>
        <w:t>Include additional relevant details from the actual arguments on to your T-chart to support your opinions.</w:t>
      </w:r>
    </w:p>
    <w:p w:rsidR="003749CC" w:rsidRPr="00227AB0" w:rsidRDefault="003749CC" w:rsidP="003749CC">
      <w:pPr>
        <w:numPr>
          <w:ilvl w:val="0"/>
          <w:numId w:val="1"/>
        </w:numPr>
        <w:spacing w:after="0" w:line="240" w:lineRule="auto"/>
        <w:ind w:left="1080" w:right="536"/>
        <w:rPr>
          <w:rFonts w:asciiTheme="majorHAnsi" w:hAnsiTheme="majorHAnsi"/>
          <w:lang w:eastAsia="en-US"/>
        </w:rPr>
      </w:pPr>
      <w:r w:rsidRPr="00227AB0">
        <w:rPr>
          <w:rFonts w:asciiTheme="majorHAnsi" w:hAnsiTheme="majorHAnsi"/>
          <w:lang w:eastAsia="en-US"/>
        </w:rPr>
        <w:t>Groups will work on their own to identify and define difficult vocabulary and will annotate (mark up) the text to highlight the claim, counterclaim, evidence and reasons prior to writing.</w:t>
      </w:r>
    </w:p>
    <w:p w:rsidR="003749CC" w:rsidRPr="00227AB0" w:rsidRDefault="003749CC" w:rsidP="003749CC">
      <w:pPr>
        <w:spacing w:after="0" w:line="240" w:lineRule="auto"/>
        <w:ind w:left="1080" w:right="536" w:hanging="360"/>
        <w:rPr>
          <w:rFonts w:asciiTheme="majorHAnsi" w:hAnsiTheme="majorHAnsi"/>
          <w:lang w:eastAsia="en-US"/>
        </w:rPr>
      </w:pPr>
    </w:p>
    <w:p w:rsidR="003749CC" w:rsidRPr="00227AB0" w:rsidRDefault="003749CC" w:rsidP="003749CC">
      <w:pPr>
        <w:spacing w:after="0" w:line="240" w:lineRule="auto"/>
        <w:ind w:left="1080" w:right="536" w:hanging="360"/>
        <w:rPr>
          <w:rFonts w:asciiTheme="majorHAnsi" w:hAnsiTheme="majorHAnsi"/>
          <w:lang w:eastAsia="en-US"/>
        </w:rPr>
      </w:pPr>
      <w:r w:rsidRPr="00227AB0">
        <w:rPr>
          <w:rFonts w:asciiTheme="majorHAnsi" w:hAnsiTheme="majorHAnsi"/>
          <w:lang w:eastAsia="en-US"/>
        </w:rPr>
        <w:t xml:space="preserve">II. Individual Task—Written </w:t>
      </w:r>
      <w:r>
        <w:rPr>
          <w:rFonts w:asciiTheme="majorHAnsi" w:hAnsiTheme="majorHAnsi"/>
          <w:lang w:eastAsia="en-US"/>
        </w:rPr>
        <w:t>a</w:t>
      </w:r>
      <w:r w:rsidRPr="00227AB0">
        <w:rPr>
          <w:rFonts w:asciiTheme="majorHAnsi" w:hAnsiTheme="majorHAnsi"/>
          <w:lang w:eastAsia="en-US"/>
        </w:rPr>
        <w:t>rgument (to be scored with rubric included at the end of the CEPA)</w:t>
      </w:r>
    </w:p>
    <w:p w:rsidR="003749CC" w:rsidRPr="00227AB0" w:rsidRDefault="003749CC" w:rsidP="003749CC">
      <w:pPr>
        <w:pStyle w:val="ListParagraph"/>
        <w:numPr>
          <w:ilvl w:val="0"/>
          <w:numId w:val="75"/>
        </w:numPr>
        <w:spacing w:after="0" w:line="240" w:lineRule="auto"/>
        <w:ind w:left="1080" w:right="536"/>
        <w:rPr>
          <w:rFonts w:asciiTheme="majorHAnsi" w:hAnsiTheme="majorHAnsi"/>
          <w:lang w:eastAsia="en-US"/>
        </w:rPr>
      </w:pPr>
      <w:r w:rsidRPr="00227AB0">
        <w:rPr>
          <w:rFonts w:asciiTheme="majorHAnsi" w:hAnsiTheme="majorHAnsi"/>
          <w:lang w:eastAsia="en-US"/>
        </w:rPr>
        <w:t xml:space="preserve">Using the materials from their group tasks, students will be required to write an argument in which they argue a claim (the side of the argument </w:t>
      </w:r>
      <w:proofErr w:type="gramStart"/>
      <w:r w:rsidRPr="00227AB0">
        <w:rPr>
          <w:rFonts w:asciiTheme="majorHAnsi" w:hAnsiTheme="majorHAnsi"/>
          <w:lang w:eastAsia="en-US"/>
        </w:rPr>
        <w:t>will be assigned</w:t>
      </w:r>
      <w:proofErr w:type="gramEnd"/>
      <w:r w:rsidRPr="00227AB0">
        <w:rPr>
          <w:rFonts w:asciiTheme="majorHAnsi" w:hAnsiTheme="majorHAnsi"/>
          <w:lang w:eastAsia="en-US"/>
        </w:rPr>
        <w:t xml:space="preserve"> by your teacher) with logical reasoning and relevant evidence while also acknowledging the opposing viewpoint. Bring your written argument to the group in preparation for the group’s oral presentation.</w:t>
      </w:r>
    </w:p>
    <w:p w:rsidR="003749CC" w:rsidRPr="00227AB0" w:rsidRDefault="003749CC" w:rsidP="003749CC">
      <w:pPr>
        <w:spacing w:after="0" w:line="240" w:lineRule="auto"/>
        <w:ind w:left="1080" w:right="536" w:hanging="360"/>
        <w:rPr>
          <w:rFonts w:asciiTheme="majorHAnsi" w:hAnsiTheme="majorHAnsi"/>
          <w:lang w:eastAsia="en-US"/>
        </w:rPr>
      </w:pPr>
    </w:p>
    <w:p w:rsidR="003749CC" w:rsidRPr="00227AB0" w:rsidRDefault="003749CC" w:rsidP="003749CC">
      <w:pPr>
        <w:spacing w:after="0" w:line="240" w:lineRule="auto"/>
        <w:ind w:left="1080" w:right="536" w:hanging="360"/>
        <w:rPr>
          <w:rFonts w:asciiTheme="majorHAnsi" w:hAnsiTheme="majorHAnsi"/>
          <w:lang w:eastAsia="en-US"/>
        </w:rPr>
      </w:pPr>
      <w:r w:rsidRPr="00227AB0">
        <w:rPr>
          <w:rFonts w:asciiTheme="majorHAnsi" w:hAnsiTheme="majorHAnsi"/>
          <w:lang w:eastAsia="en-US"/>
        </w:rPr>
        <w:t xml:space="preserve">III. Group Task—Oral </w:t>
      </w:r>
      <w:r>
        <w:rPr>
          <w:rFonts w:asciiTheme="majorHAnsi" w:hAnsiTheme="majorHAnsi"/>
          <w:lang w:eastAsia="en-US"/>
        </w:rPr>
        <w:t>p</w:t>
      </w:r>
      <w:r w:rsidRPr="00227AB0">
        <w:rPr>
          <w:rFonts w:asciiTheme="majorHAnsi" w:hAnsiTheme="majorHAnsi"/>
          <w:lang w:eastAsia="en-US"/>
        </w:rPr>
        <w:t>resentation (to be scored with the scoring guide at the end of the CEPA)</w:t>
      </w:r>
    </w:p>
    <w:p w:rsidR="003749CC" w:rsidRPr="00227AB0" w:rsidRDefault="003749CC" w:rsidP="003749CC">
      <w:pPr>
        <w:pStyle w:val="ListParagraph"/>
        <w:numPr>
          <w:ilvl w:val="0"/>
          <w:numId w:val="75"/>
        </w:numPr>
        <w:spacing w:after="0" w:line="240" w:lineRule="auto"/>
        <w:ind w:left="1080" w:right="536"/>
        <w:rPr>
          <w:rFonts w:asciiTheme="majorHAnsi" w:hAnsiTheme="majorHAnsi"/>
          <w:lang w:eastAsia="en-US"/>
        </w:rPr>
      </w:pPr>
      <w:r w:rsidRPr="00227AB0">
        <w:rPr>
          <w:rFonts w:asciiTheme="majorHAnsi" w:hAnsiTheme="majorHAnsi"/>
          <w:lang w:eastAsia="en-US"/>
        </w:rPr>
        <w:lastRenderedPageBreak/>
        <w:t>You will use your written arguments and a teacher-provided template to prepare your oral presentation to the “Supreme Court.” Each group member will have a defined role during the oral presentation.</w:t>
      </w:r>
    </w:p>
    <w:p w:rsidR="003749CC" w:rsidRPr="00227AB0" w:rsidRDefault="003749CC" w:rsidP="003749CC">
      <w:pPr>
        <w:spacing w:after="0" w:line="240" w:lineRule="auto"/>
        <w:ind w:left="1080" w:right="536" w:hanging="360"/>
        <w:rPr>
          <w:rFonts w:asciiTheme="majorHAnsi" w:hAnsiTheme="majorHAnsi"/>
          <w:lang w:eastAsia="en-US"/>
        </w:rPr>
      </w:pPr>
    </w:p>
    <w:p w:rsidR="003749CC" w:rsidRPr="00227AB0" w:rsidRDefault="003749CC" w:rsidP="003749CC">
      <w:pPr>
        <w:spacing w:after="0" w:line="240" w:lineRule="auto"/>
        <w:ind w:left="1080" w:right="536" w:hanging="360"/>
        <w:rPr>
          <w:rFonts w:asciiTheme="majorHAnsi" w:hAnsiTheme="majorHAnsi"/>
          <w:lang w:eastAsia="en-US"/>
        </w:rPr>
      </w:pPr>
      <w:r w:rsidRPr="00227AB0">
        <w:rPr>
          <w:rFonts w:asciiTheme="majorHAnsi" w:hAnsiTheme="majorHAnsi"/>
          <w:lang w:eastAsia="en-US"/>
        </w:rPr>
        <w:t xml:space="preserve">IV. Individual Task—Audience </w:t>
      </w:r>
      <w:r>
        <w:rPr>
          <w:rFonts w:asciiTheme="majorHAnsi" w:hAnsiTheme="majorHAnsi"/>
          <w:lang w:eastAsia="en-US"/>
        </w:rPr>
        <w:t>m</w:t>
      </w:r>
      <w:r w:rsidRPr="00227AB0">
        <w:rPr>
          <w:rFonts w:asciiTheme="majorHAnsi" w:hAnsiTheme="majorHAnsi"/>
          <w:lang w:eastAsia="en-US"/>
        </w:rPr>
        <w:t>embers (this component is not scored)</w:t>
      </w:r>
    </w:p>
    <w:p w:rsidR="003749CC" w:rsidRPr="00227AB0" w:rsidRDefault="003749CC" w:rsidP="003749CC">
      <w:pPr>
        <w:pStyle w:val="ListParagraph"/>
        <w:numPr>
          <w:ilvl w:val="0"/>
          <w:numId w:val="75"/>
        </w:numPr>
        <w:spacing w:after="0" w:line="240" w:lineRule="auto"/>
        <w:ind w:left="1080" w:right="536"/>
        <w:rPr>
          <w:rFonts w:asciiTheme="majorHAnsi" w:hAnsiTheme="majorHAnsi"/>
          <w:lang w:eastAsia="en-US"/>
        </w:rPr>
      </w:pPr>
      <w:r w:rsidRPr="00227AB0">
        <w:rPr>
          <w:rFonts w:asciiTheme="majorHAnsi" w:hAnsiTheme="majorHAnsi"/>
          <w:lang w:eastAsia="en-US"/>
        </w:rPr>
        <w:t xml:space="preserve">You will take on the role of a “Supreme Court” judge. After listening carefully to both sides of the oral presentation, you will produce a written decision based on the facts of the case and the text of the Fourth Amendment. </w:t>
      </w:r>
    </w:p>
    <w:p w:rsidR="003749CC" w:rsidRDefault="003749CC">
      <w:pPr>
        <w:spacing w:after="0" w:line="240" w:lineRule="auto"/>
        <w:rPr>
          <w:rFonts w:asciiTheme="majorHAnsi" w:hAnsiTheme="majorHAnsi"/>
          <w:sz w:val="24"/>
          <w:szCs w:val="24"/>
          <w:lang w:eastAsia="en-US"/>
        </w:rPr>
      </w:pPr>
      <w:r>
        <w:rPr>
          <w:rFonts w:asciiTheme="majorHAnsi" w:hAnsiTheme="majorHAnsi"/>
          <w:sz w:val="24"/>
          <w:szCs w:val="24"/>
          <w:lang w:eastAsia="en-US"/>
        </w:rPr>
        <w:br w:type="page"/>
      </w:r>
    </w:p>
    <w:p w:rsidR="003749CC" w:rsidRPr="009A7A8B" w:rsidRDefault="003749CC" w:rsidP="00FF6837">
      <w:pPr>
        <w:pStyle w:val="Heading2"/>
      </w:pPr>
      <w:bookmarkStart w:id="6" w:name="StudentInstructions"/>
      <w:bookmarkEnd w:id="6"/>
      <w:r w:rsidRPr="00607BC4">
        <w:rPr>
          <w:szCs w:val="40"/>
        </w:rPr>
        <w:lastRenderedPageBreak/>
        <w:t>CEPA Student Instructions</w:t>
      </w:r>
      <w:r>
        <w:rPr>
          <w:szCs w:val="40"/>
        </w:rPr>
        <w:t>:</w:t>
      </w:r>
      <w:bookmarkStart w:id="7" w:name="_GoBack"/>
      <w:r>
        <w:rPr>
          <w:szCs w:val="40"/>
        </w:rPr>
        <w:t xml:space="preserve"> </w:t>
      </w:r>
      <w:r w:rsidRPr="009A7A8B">
        <w:t>Take Your Case to the Supreme Court</w:t>
      </w:r>
    </w:p>
    <w:p w:rsidR="003749CC" w:rsidRDefault="003749CC" w:rsidP="003749CC">
      <w:pPr>
        <w:tabs>
          <w:tab w:val="right" w:pos="8408"/>
        </w:tabs>
        <w:spacing w:after="0" w:line="240" w:lineRule="auto"/>
        <w:ind w:left="720" w:right="626"/>
        <w:rPr>
          <w:rFonts w:asciiTheme="majorHAnsi" w:hAnsiTheme="majorHAnsi"/>
        </w:rPr>
      </w:pPr>
    </w:p>
    <w:p w:rsidR="003749CC" w:rsidRPr="00607BC4" w:rsidRDefault="003749CC" w:rsidP="003749CC">
      <w:pPr>
        <w:tabs>
          <w:tab w:val="right" w:pos="8408"/>
        </w:tabs>
        <w:spacing w:after="0" w:line="240" w:lineRule="auto"/>
        <w:ind w:left="720" w:right="626"/>
        <w:rPr>
          <w:rFonts w:asciiTheme="majorHAnsi" w:hAnsiTheme="majorHAnsi"/>
        </w:rPr>
      </w:pPr>
      <w:r w:rsidRPr="00607BC4">
        <w:rPr>
          <w:rFonts w:asciiTheme="majorHAnsi" w:hAnsiTheme="majorHAnsi"/>
        </w:rPr>
        <w:t>You are part of a legal team with the task of arguing for or against an issue related to the Fourth Amendment. Your goal is to prepare a written and oral argument. The “Supreme Court” will hear your argument and decide the case. You need to create a written argument in which you state your side of the issue while also acknowledging opposing viewpoints. You will then use your</w:t>
      </w:r>
      <w:bookmarkEnd w:id="7"/>
      <w:r w:rsidRPr="00607BC4">
        <w:rPr>
          <w:rFonts w:asciiTheme="majorHAnsi" w:hAnsiTheme="majorHAnsi"/>
        </w:rPr>
        <w:t xml:space="preserve"> brief to prepare and present an oral argument with your team in front of the “Supreme Court.”</w:t>
      </w:r>
      <w:r>
        <w:rPr>
          <w:rFonts w:asciiTheme="majorHAnsi" w:hAnsiTheme="majorHAnsi"/>
        </w:rPr>
        <w:t xml:space="preserve"> </w:t>
      </w:r>
      <w:r w:rsidRPr="00607BC4">
        <w:rPr>
          <w:rFonts w:asciiTheme="majorHAnsi" w:hAnsiTheme="majorHAnsi"/>
        </w:rPr>
        <w:t>Your arguments must include a claim, acknowledgement of counterclaims, supporting evidence, and sound reasoning.</w:t>
      </w:r>
      <w:r>
        <w:rPr>
          <w:rFonts w:asciiTheme="majorHAnsi" w:hAnsiTheme="majorHAnsi"/>
        </w:rPr>
        <w:t xml:space="preserve"> </w:t>
      </w:r>
      <w:r w:rsidRPr="00607BC4">
        <w:rPr>
          <w:rFonts w:asciiTheme="majorHAnsi" w:hAnsiTheme="majorHAnsi"/>
        </w:rPr>
        <w:t xml:space="preserve">The “Supreme Court” will consist of the remaining students in the class, those who are not on your legal team. These students will be responsible for making a decision and justifying their decision in writing. </w:t>
      </w:r>
    </w:p>
    <w:p w:rsidR="003749CC" w:rsidRPr="00607BC4" w:rsidRDefault="003749CC" w:rsidP="003749CC">
      <w:pPr>
        <w:tabs>
          <w:tab w:val="right" w:pos="8408"/>
        </w:tabs>
        <w:spacing w:after="0" w:line="240" w:lineRule="auto"/>
        <w:ind w:left="720" w:right="626"/>
        <w:rPr>
          <w:rFonts w:asciiTheme="majorHAnsi" w:hAnsiTheme="majorHAnsi"/>
        </w:rPr>
      </w:pPr>
    </w:p>
    <w:p w:rsidR="003749CC" w:rsidRPr="00607BC4" w:rsidRDefault="003749CC" w:rsidP="003749CC">
      <w:pPr>
        <w:tabs>
          <w:tab w:val="right" w:pos="8408"/>
        </w:tabs>
        <w:spacing w:after="0" w:line="240" w:lineRule="auto"/>
        <w:ind w:left="720" w:right="626"/>
        <w:rPr>
          <w:rFonts w:asciiTheme="majorHAnsi" w:hAnsiTheme="majorHAnsi"/>
        </w:rPr>
      </w:pPr>
      <w:r w:rsidRPr="00607BC4">
        <w:rPr>
          <w:rFonts w:asciiTheme="majorHAnsi" w:hAnsiTheme="majorHAnsi"/>
        </w:rPr>
        <w:t>I. Group Tasks—</w:t>
      </w:r>
      <w:proofErr w:type="gramStart"/>
      <w:r w:rsidRPr="00607BC4">
        <w:rPr>
          <w:rFonts w:asciiTheme="majorHAnsi" w:hAnsiTheme="majorHAnsi"/>
        </w:rPr>
        <w:t>Look</w:t>
      </w:r>
      <w:proofErr w:type="gramEnd"/>
      <w:r w:rsidRPr="00607BC4">
        <w:rPr>
          <w:rFonts w:asciiTheme="majorHAnsi" w:hAnsiTheme="majorHAnsi"/>
        </w:rPr>
        <w:t xml:space="preserve"> at </w:t>
      </w:r>
      <w:r>
        <w:rPr>
          <w:rFonts w:asciiTheme="majorHAnsi" w:hAnsiTheme="majorHAnsi"/>
        </w:rPr>
        <w:t>b</w:t>
      </w:r>
      <w:r w:rsidRPr="00607BC4">
        <w:rPr>
          <w:rFonts w:asciiTheme="majorHAnsi" w:hAnsiTheme="majorHAnsi"/>
        </w:rPr>
        <w:t xml:space="preserve">oth </w:t>
      </w:r>
      <w:r>
        <w:rPr>
          <w:rFonts w:asciiTheme="majorHAnsi" w:hAnsiTheme="majorHAnsi"/>
        </w:rPr>
        <w:t>s</w:t>
      </w:r>
      <w:r w:rsidRPr="00607BC4">
        <w:rPr>
          <w:rFonts w:asciiTheme="majorHAnsi" w:hAnsiTheme="majorHAnsi"/>
        </w:rPr>
        <w:t xml:space="preserve">ides of the </w:t>
      </w:r>
      <w:r>
        <w:rPr>
          <w:rFonts w:asciiTheme="majorHAnsi" w:hAnsiTheme="majorHAnsi"/>
        </w:rPr>
        <w:t>a</w:t>
      </w:r>
      <w:r w:rsidRPr="00607BC4">
        <w:rPr>
          <w:rFonts w:asciiTheme="majorHAnsi" w:hAnsiTheme="majorHAnsi"/>
        </w:rPr>
        <w:t>rgument:</w:t>
      </w:r>
    </w:p>
    <w:p w:rsidR="003749CC" w:rsidRPr="00607BC4" w:rsidRDefault="003749CC" w:rsidP="003749CC">
      <w:pPr>
        <w:numPr>
          <w:ilvl w:val="0"/>
          <w:numId w:val="1"/>
        </w:numPr>
        <w:spacing w:after="0" w:line="240" w:lineRule="auto"/>
        <w:ind w:left="1080" w:right="626"/>
        <w:rPr>
          <w:rFonts w:asciiTheme="majorHAnsi" w:hAnsiTheme="majorHAnsi"/>
        </w:rPr>
      </w:pPr>
      <w:r w:rsidRPr="00607BC4">
        <w:rPr>
          <w:rFonts w:asciiTheme="majorHAnsi" w:hAnsiTheme="majorHAnsi"/>
        </w:rPr>
        <w:t>Read the facts of a Supreme Court case related to the Fourth Amendment and discuss the central question in the case.</w:t>
      </w:r>
    </w:p>
    <w:p w:rsidR="003749CC" w:rsidRPr="00607BC4" w:rsidRDefault="003749CC" w:rsidP="003749CC">
      <w:pPr>
        <w:numPr>
          <w:ilvl w:val="0"/>
          <w:numId w:val="1"/>
        </w:numPr>
        <w:spacing w:after="0" w:line="240" w:lineRule="auto"/>
        <w:ind w:left="1080" w:right="626"/>
        <w:rPr>
          <w:rFonts w:asciiTheme="majorHAnsi" w:hAnsiTheme="majorHAnsi"/>
        </w:rPr>
      </w:pPr>
      <w:r w:rsidRPr="00607BC4">
        <w:rPr>
          <w:rFonts w:asciiTheme="majorHAnsi" w:hAnsiTheme="majorHAnsi"/>
        </w:rPr>
        <w:t>Discuss your opinions about the case drawing upon the facts of the case, the text of the Fourth Amendment, and personal, or other, experience.</w:t>
      </w:r>
    </w:p>
    <w:p w:rsidR="003749CC" w:rsidRPr="00607BC4" w:rsidRDefault="003749CC" w:rsidP="003749CC">
      <w:pPr>
        <w:numPr>
          <w:ilvl w:val="0"/>
          <w:numId w:val="1"/>
        </w:numPr>
        <w:spacing w:after="0" w:line="240" w:lineRule="auto"/>
        <w:ind w:left="1080" w:right="626"/>
        <w:rPr>
          <w:rFonts w:asciiTheme="majorHAnsi" w:hAnsiTheme="majorHAnsi"/>
        </w:rPr>
      </w:pPr>
      <w:r w:rsidRPr="00607BC4">
        <w:rPr>
          <w:rFonts w:asciiTheme="majorHAnsi" w:hAnsiTheme="majorHAnsi"/>
        </w:rPr>
        <w:t>Use a T-chart to list claims on both sides of the issue.</w:t>
      </w:r>
    </w:p>
    <w:p w:rsidR="003749CC" w:rsidRPr="00607BC4" w:rsidRDefault="003749CC" w:rsidP="003749CC">
      <w:pPr>
        <w:numPr>
          <w:ilvl w:val="0"/>
          <w:numId w:val="1"/>
        </w:numPr>
        <w:spacing w:after="0" w:line="240" w:lineRule="auto"/>
        <w:ind w:left="1080" w:right="626"/>
        <w:rPr>
          <w:rFonts w:asciiTheme="majorHAnsi" w:hAnsiTheme="majorHAnsi"/>
        </w:rPr>
      </w:pPr>
      <w:r w:rsidRPr="00607BC4">
        <w:rPr>
          <w:rFonts w:asciiTheme="majorHAnsi" w:hAnsiTheme="majorHAnsi"/>
        </w:rPr>
        <w:t>Read and discuss portions of the actual arguments from the Supreme Court case.</w:t>
      </w:r>
    </w:p>
    <w:p w:rsidR="003749CC" w:rsidRPr="00607BC4" w:rsidRDefault="003749CC" w:rsidP="003749CC">
      <w:pPr>
        <w:numPr>
          <w:ilvl w:val="0"/>
          <w:numId w:val="1"/>
        </w:numPr>
        <w:spacing w:after="0" w:line="240" w:lineRule="auto"/>
        <w:ind w:left="1080" w:right="626"/>
        <w:rPr>
          <w:rFonts w:asciiTheme="majorHAnsi" w:hAnsiTheme="majorHAnsi"/>
        </w:rPr>
      </w:pPr>
      <w:r w:rsidRPr="00607BC4">
        <w:rPr>
          <w:rFonts w:asciiTheme="majorHAnsi" w:hAnsiTheme="majorHAnsi"/>
        </w:rPr>
        <w:t>Include additional relevant details from the actual arguments on to your T-chart to support your opinions.</w:t>
      </w:r>
    </w:p>
    <w:p w:rsidR="003749CC" w:rsidRDefault="003749CC" w:rsidP="003749CC">
      <w:pPr>
        <w:tabs>
          <w:tab w:val="right" w:pos="8408"/>
        </w:tabs>
        <w:spacing w:after="0" w:line="240" w:lineRule="auto"/>
        <w:ind w:left="1080" w:right="626" w:hanging="360"/>
        <w:rPr>
          <w:rFonts w:asciiTheme="majorHAnsi" w:hAnsiTheme="majorHAnsi"/>
        </w:rPr>
      </w:pPr>
    </w:p>
    <w:p w:rsidR="003749CC" w:rsidRPr="00607BC4" w:rsidRDefault="003749CC" w:rsidP="003749CC">
      <w:pPr>
        <w:tabs>
          <w:tab w:val="right" w:pos="8408"/>
        </w:tabs>
        <w:spacing w:after="0" w:line="240" w:lineRule="auto"/>
        <w:ind w:left="1080" w:right="626" w:hanging="360"/>
        <w:rPr>
          <w:rFonts w:asciiTheme="majorHAnsi" w:hAnsiTheme="majorHAnsi"/>
        </w:rPr>
      </w:pPr>
      <w:r w:rsidRPr="00607BC4">
        <w:rPr>
          <w:rFonts w:asciiTheme="majorHAnsi" w:hAnsiTheme="majorHAnsi"/>
        </w:rPr>
        <w:t>II. Individual Task—</w:t>
      </w:r>
      <w:r>
        <w:rPr>
          <w:rFonts w:asciiTheme="majorHAnsi" w:hAnsiTheme="majorHAnsi"/>
        </w:rPr>
        <w:t>Written a</w:t>
      </w:r>
      <w:r w:rsidRPr="00607BC4">
        <w:rPr>
          <w:rFonts w:asciiTheme="majorHAnsi" w:hAnsiTheme="majorHAnsi"/>
        </w:rPr>
        <w:t>rgument</w:t>
      </w:r>
    </w:p>
    <w:p w:rsidR="003749CC" w:rsidRPr="00607BC4" w:rsidRDefault="003749CC" w:rsidP="003749CC">
      <w:pPr>
        <w:pStyle w:val="ListParagraph"/>
        <w:numPr>
          <w:ilvl w:val="0"/>
          <w:numId w:val="76"/>
        </w:numPr>
        <w:tabs>
          <w:tab w:val="left" w:pos="1080"/>
          <w:tab w:val="right" w:pos="8408"/>
        </w:tabs>
        <w:spacing w:after="0" w:line="240" w:lineRule="auto"/>
        <w:ind w:left="1080" w:right="626"/>
        <w:rPr>
          <w:rFonts w:asciiTheme="majorHAnsi" w:hAnsiTheme="majorHAnsi"/>
        </w:rPr>
      </w:pPr>
      <w:r w:rsidRPr="00607BC4">
        <w:rPr>
          <w:rFonts w:asciiTheme="majorHAnsi" w:hAnsiTheme="majorHAnsi"/>
        </w:rPr>
        <w:t xml:space="preserve">Using your materials from your group tasks, you will be required to write an individual argument in which you argue a claim (the side of the argument </w:t>
      </w:r>
      <w:proofErr w:type="gramStart"/>
      <w:r w:rsidRPr="00607BC4">
        <w:rPr>
          <w:rFonts w:asciiTheme="majorHAnsi" w:hAnsiTheme="majorHAnsi"/>
        </w:rPr>
        <w:t>will be assigned</w:t>
      </w:r>
      <w:proofErr w:type="gramEnd"/>
      <w:r w:rsidRPr="00607BC4">
        <w:rPr>
          <w:rFonts w:asciiTheme="majorHAnsi" w:hAnsiTheme="majorHAnsi"/>
        </w:rPr>
        <w:t xml:space="preserve"> by your teacher) with logical reasoning and relevant evidence while also acknowledging the opposing viewpoint. You will bring your written argument to the group in preparation for the group’s oral presentation.</w:t>
      </w:r>
    </w:p>
    <w:p w:rsidR="003749CC" w:rsidRDefault="003749CC" w:rsidP="003749CC">
      <w:pPr>
        <w:tabs>
          <w:tab w:val="left" w:pos="1080"/>
          <w:tab w:val="right" w:pos="8408"/>
        </w:tabs>
        <w:spacing w:after="0" w:line="240" w:lineRule="auto"/>
        <w:ind w:left="1080" w:right="626" w:hanging="360"/>
        <w:rPr>
          <w:rFonts w:asciiTheme="majorHAnsi" w:hAnsiTheme="majorHAnsi"/>
        </w:rPr>
      </w:pPr>
    </w:p>
    <w:p w:rsidR="003749CC" w:rsidRPr="00607BC4" w:rsidRDefault="003749CC" w:rsidP="003749CC">
      <w:pPr>
        <w:tabs>
          <w:tab w:val="left" w:pos="1080"/>
          <w:tab w:val="right" w:pos="8408"/>
        </w:tabs>
        <w:spacing w:after="0" w:line="240" w:lineRule="auto"/>
        <w:ind w:left="1080" w:right="626" w:hanging="360"/>
        <w:rPr>
          <w:rFonts w:asciiTheme="majorHAnsi" w:hAnsiTheme="majorHAnsi"/>
        </w:rPr>
      </w:pPr>
      <w:r w:rsidRPr="00607BC4">
        <w:rPr>
          <w:rFonts w:asciiTheme="majorHAnsi" w:hAnsiTheme="majorHAnsi"/>
        </w:rPr>
        <w:t xml:space="preserve">III. Group Task—Oral </w:t>
      </w:r>
      <w:r>
        <w:rPr>
          <w:rFonts w:asciiTheme="majorHAnsi" w:hAnsiTheme="majorHAnsi"/>
        </w:rPr>
        <w:t>p</w:t>
      </w:r>
      <w:r w:rsidRPr="00607BC4">
        <w:rPr>
          <w:rFonts w:asciiTheme="majorHAnsi" w:hAnsiTheme="majorHAnsi"/>
        </w:rPr>
        <w:t>resentation</w:t>
      </w:r>
    </w:p>
    <w:p w:rsidR="003749CC" w:rsidRPr="00607BC4" w:rsidRDefault="003749CC" w:rsidP="003749CC">
      <w:pPr>
        <w:pStyle w:val="ListParagraph"/>
        <w:numPr>
          <w:ilvl w:val="0"/>
          <w:numId w:val="76"/>
        </w:numPr>
        <w:tabs>
          <w:tab w:val="left" w:pos="1080"/>
          <w:tab w:val="right" w:pos="8408"/>
        </w:tabs>
        <w:spacing w:after="0" w:line="240" w:lineRule="auto"/>
        <w:ind w:left="1080" w:right="626"/>
        <w:rPr>
          <w:rFonts w:asciiTheme="majorHAnsi" w:hAnsiTheme="majorHAnsi"/>
        </w:rPr>
      </w:pPr>
      <w:r w:rsidRPr="00607BC4">
        <w:rPr>
          <w:rFonts w:asciiTheme="majorHAnsi" w:hAnsiTheme="majorHAnsi"/>
        </w:rPr>
        <w:t>You will use your written arguments and a teacher-provided template to prepare your oral presentation to the “Supreme Court.” Each group member will have a defined role during the oral presentation.</w:t>
      </w:r>
    </w:p>
    <w:p w:rsidR="003749CC" w:rsidRDefault="003749CC" w:rsidP="003749CC">
      <w:pPr>
        <w:tabs>
          <w:tab w:val="left" w:pos="1080"/>
          <w:tab w:val="right" w:pos="8408"/>
        </w:tabs>
        <w:spacing w:after="0" w:line="240" w:lineRule="auto"/>
        <w:ind w:left="1080" w:right="626" w:hanging="360"/>
        <w:rPr>
          <w:rFonts w:asciiTheme="majorHAnsi" w:hAnsiTheme="majorHAnsi"/>
        </w:rPr>
      </w:pPr>
    </w:p>
    <w:p w:rsidR="003749CC" w:rsidRPr="00607BC4" w:rsidRDefault="003749CC" w:rsidP="003749CC">
      <w:pPr>
        <w:tabs>
          <w:tab w:val="left" w:pos="1080"/>
          <w:tab w:val="right" w:pos="8408"/>
        </w:tabs>
        <w:spacing w:after="0" w:line="240" w:lineRule="auto"/>
        <w:ind w:left="1080" w:right="626" w:hanging="360"/>
        <w:rPr>
          <w:rFonts w:asciiTheme="majorHAnsi" w:hAnsiTheme="majorHAnsi"/>
        </w:rPr>
      </w:pPr>
      <w:r w:rsidRPr="00607BC4">
        <w:rPr>
          <w:rFonts w:asciiTheme="majorHAnsi" w:hAnsiTheme="majorHAnsi"/>
        </w:rPr>
        <w:t xml:space="preserve">IV. Individual Task—Audience </w:t>
      </w:r>
      <w:r>
        <w:rPr>
          <w:rFonts w:asciiTheme="majorHAnsi" w:hAnsiTheme="majorHAnsi"/>
        </w:rPr>
        <w:t>m</w:t>
      </w:r>
      <w:r w:rsidRPr="00607BC4">
        <w:rPr>
          <w:rFonts w:asciiTheme="majorHAnsi" w:hAnsiTheme="majorHAnsi"/>
        </w:rPr>
        <w:t>ember</w:t>
      </w:r>
    </w:p>
    <w:p w:rsidR="003749CC" w:rsidRPr="00607BC4" w:rsidRDefault="003749CC" w:rsidP="003749CC">
      <w:pPr>
        <w:pStyle w:val="ListParagraph"/>
        <w:numPr>
          <w:ilvl w:val="0"/>
          <w:numId w:val="76"/>
        </w:numPr>
        <w:tabs>
          <w:tab w:val="left" w:pos="1080"/>
          <w:tab w:val="right" w:pos="8408"/>
        </w:tabs>
        <w:spacing w:after="0" w:line="240" w:lineRule="auto"/>
        <w:ind w:left="1080" w:right="626"/>
        <w:rPr>
          <w:rFonts w:asciiTheme="majorHAnsi" w:hAnsiTheme="majorHAnsi"/>
        </w:rPr>
      </w:pPr>
      <w:r w:rsidRPr="00607BC4">
        <w:rPr>
          <w:rFonts w:asciiTheme="majorHAnsi" w:hAnsiTheme="majorHAnsi"/>
        </w:rPr>
        <w:lastRenderedPageBreak/>
        <w:t xml:space="preserve">You will take on the role of a Supreme Court judge. After listening carefully to both sides of the oral presentation, you will produce a written decision based on the facts of the case and the text of the Fourth Amendment. </w:t>
      </w:r>
    </w:p>
    <w:p w:rsidR="006A0073" w:rsidRDefault="00F51404" w:rsidP="00FF6837">
      <w:pPr>
        <w:pStyle w:val="Heading2"/>
      </w:pPr>
      <w:r w:rsidRPr="00CD59A8">
        <w:t>Student Handout:</w:t>
      </w:r>
    </w:p>
    <w:p w:rsidR="00960817" w:rsidRPr="00CD59A8" w:rsidRDefault="00960817" w:rsidP="00FF6837">
      <w:pPr>
        <w:pStyle w:val="Heading2"/>
      </w:pPr>
      <w:r w:rsidRPr="00CD59A8">
        <w:t xml:space="preserve">Scaffolded CEPA Resource for Written Argument </w:t>
      </w:r>
    </w:p>
    <w:p w:rsidR="0026324D" w:rsidRPr="00607BC4" w:rsidRDefault="0026324D" w:rsidP="001042B6">
      <w:pPr>
        <w:spacing w:after="0" w:line="240" w:lineRule="auto"/>
        <w:ind w:left="720"/>
        <w:rPr>
          <w:rFonts w:asciiTheme="majorHAnsi" w:hAnsiTheme="majorHAnsi"/>
          <w:b/>
          <w:i/>
          <w:sz w:val="24"/>
          <w:szCs w:val="24"/>
        </w:rPr>
      </w:pPr>
    </w:p>
    <w:p w:rsidR="00960817" w:rsidRPr="00607BC4" w:rsidRDefault="00960817" w:rsidP="001042B6">
      <w:pPr>
        <w:spacing w:after="0" w:line="240" w:lineRule="auto"/>
        <w:ind w:left="720"/>
        <w:rPr>
          <w:rFonts w:asciiTheme="majorHAnsi" w:hAnsiTheme="majorHAnsi"/>
          <w:b/>
          <w:i/>
          <w:sz w:val="24"/>
          <w:szCs w:val="24"/>
        </w:rPr>
      </w:pPr>
      <w:r w:rsidRPr="00607BC4">
        <w:rPr>
          <w:rFonts w:asciiTheme="majorHAnsi" w:hAnsiTheme="majorHAnsi"/>
          <w:b/>
          <w:i/>
          <w:sz w:val="24"/>
          <w:szCs w:val="24"/>
        </w:rPr>
        <w:t>Introduction:</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This case is about . . .</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The central question in this case is . . .</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My claim is that the . . .</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Reasons and evidence to support this are . . .</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The opposition states that . . . They are wrong because….</w:t>
      </w:r>
    </w:p>
    <w:p w:rsidR="00960817" w:rsidRPr="00607BC4" w:rsidRDefault="00960817" w:rsidP="001042B6">
      <w:pPr>
        <w:spacing w:after="0" w:line="240" w:lineRule="auto"/>
        <w:ind w:left="720"/>
        <w:rPr>
          <w:rFonts w:asciiTheme="majorHAnsi" w:hAnsiTheme="majorHAnsi"/>
          <w:sz w:val="24"/>
          <w:szCs w:val="24"/>
        </w:rPr>
      </w:pP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b/>
          <w:i/>
          <w:sz w:val="24"/>
          <w:szCs w:val="24"/>
        </w:rPr>
        <w:t>Second Paragraph</w:t>
      </w:r>
      <w:r w:rsidRPr="00607BC4">
        <w:rPr>
          <w:rFonts w:asciiTheme="majorHAnsi" w:hAnsiTheme="majorHAnsi"/>
          <w:sz w:val="24"/>
          <w:szCs w:val="24"/>
        </w:rPr>
        <w:t>:</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An important reason that strengthens my claim is …</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 xml:space="preserve">Evidence from the case to support this reason is …. </w:t>
      </w:r>
    </w:p>
    <w:p w:rsidR="00960817" w:rsidRPr="00607BC4" w:rsidRDefault="00960817" w:rsidP="001042B6">
      <w:pPr>
        <w:spacing w:after="0" w:line="240" w:lineRule="auto"/>
        <w:ind w:left="720"/>
        <w:rPr>
          <w:rFonts w:asciiTheme="majorHAnsi" w:hAnsiTheme="majorHAnsi"/>
          <w:sz w:val="24"/>
          <w:szCs w:val="24"/>
        </w:rPr>
      </w:pPr>
    </w:p>
    <w:p w:rsidR="00960817" w:rsidRPr="00607BC4" w:rsidRDefault="00960817" w:rsidP="001042B6">
      <w:pPr>
        <w:spacing w:after="0" w:line="240" w:lineRule="auto"/>
        <w:ind w:left="720"/>
        <w:rPr>
          <w:rFonts w:asciiTheme="majorHAnsi" w:hAnsiTheme="majorHAnsi"/>
          <w:b/>
          <w:i/>
          <w:sz w:val="24"/>
          <w:szCs w:val="24"/>
        </w:rPr>
      </w:pPr>
      <w:r w:rsidRPr="00607BC4">
        <w:rPr>
          <w:rFonts w:asciiTheme="majorHAnsi" w:hAnsiTheme="majorHAnsi"/>
          <w:b/>
          <w:i/>
          <w:sz w:val="24"/>
          <w:szCs w:val="24"/>
        </w:rPr>
        <w:t>Third Paragraph:</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Another reason that strengthens my claim is…</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 xml:space="preserve">Evidence from the case to support this reason is …. </w:t>
      </w:r>
    </w:p>
    <w:p w:rsidR="00960817" w:rsidRPr="00607BC4" w:rsidRDefault="00960817" w:rsidP="001042B6">
      <w:pPr>
        <w:spacing w:after="0" w:line="240" w:lineRule="auto"/>
        <w:ind w:left="720"/>
        <w:rPr>
          <w:rFonts w:asciiTheme="majorHAnsi" w:hAnsiTheme="majorHAnsi"/>
          <w:sz w:val="24"/>
          <w:szCs w:val="24"/>
        </w:rPr>
      </w:pPr>
    </w:p>
    <w:p w:rsidR="00960817" w:rsidRPr="00607BC4" w:rsidRDefault="00960817" w:rsidP="001042B6">
      <w:pPr>
        <w:spacing w:after="0" w:line="240" w:lineRule="auto"/>
        <w:ind w:left="720"/>
        <w:rPr>
          <w:rFonts w:asciiTheme="majorHAnsi" w:hAnsiTheme="majorHAnsi"/>
          <w:b/>
          <w:i/>
          <w:sz w:val="24"/>
          <w:szCs w:val="24"/>
        </w:rPr>
      </w:pPr>
      <w:r w:rsidRPr="00607BC4">
        <w:rPr>
          <w:rFonts w:asciiTheme="majorHAnsi" w:hAnsiTheme="majorHAnsi"/>
          <w:b/>
          <w:i/>
          <w:sz w:val="24"/>
          <w:szCs w:val="24"/>
        </w:rPr>
        <w:t>Fourth Paragraph:</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One final reason in support of this claim is…</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 xml:space="preserve">Evidence from the </w:t>
      </w:r>
      <w:proofErr w:type="gramStart"/>
      <w:r w:rsidRPr="00607BC4">
        <w:rPr>
          <w:rFonts w:asciiTheme="majorHAnsi" w:hAnsiTheme="majorHAnsi"/>
          <w:sz w:val="24"/>
          <w:szCs w:val="24"/>
        </w:rPr>
        <w:t>case which reinforce this reason</w:t>
      </w:r>
      <w:proofErr w:type="gramEnd"/>
      <w:r w:rsidRPr="00607BC4">
        <w:rPr>
          <w:rFonts w:asciiTheme="majorHAnsi" w:hAnsiTheme="majorHAnsi"/>
          <w:sz w:val="24"/>
          <w:szCs w:val="24"/>
        </w:rPr>
        <w:t xml:space="preserve"> is …. </w:t>
      </w:r>
    </w:p>
    <w:p w:rsidR="00960817" w:rsidRPr="00607BC4" w:rsidRDefault="00960817" w:rsidP="001042B6">
      <w:pPr>
        <w:spacing w:after="0" w:line="240" w:lineRule="auto"/>
        <w:ind w:left="720"/>
        <w:rPr>
          <w:rFonts w:asciiTheme="majorHAnsi" w:hAnsiTheme="majorHAnsi"/>
          <w:sz w:val="24"/>
          <w:szCs w:val="24"/>
        </w:rPr>
      </w:pPr>
    </w:p>
    <w:p w:rsidR="00960817" w:rsidRPr="00607BC4" w:rsidRDefault="00960817" w:rsidP="001042B6">
      <w:pPr>
        <w:spacing w:after="0" w:line="240" w:lineRule="auto"/>
        <w:ind w:left="720"/>
        <w:rPr>
          <w:rFonts w:asciiTheme="majorHAnsi" w:hAnsiTheme="majorHAnsi"/>
          <w:b/>
          <w:i/>
          <w:sz w:val="24"/>
          <w:szCs w:val="24"/>
        </w:rPr>
      </w:pPr>
      <w:r w:rsidRPr="00607BC4">
        <w:rPr>
          <w:rFonts w:asciiTheme="majorHAnsi" w:hAnsiTheme="majorHAnsi"/>
          <w:b/>
          <w:i/>
          <w:sz w:val="24"/>
          <w:szCs w:val="24"/>
        </w:rPr>
        <w:t>Summary</w:t>
      </w:r>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t xml:space="preserve">As previously stated, my claim is that </w:t>
      </w:r>
      <w:proofErr w:type="gramStart"/>
      <w:r w:rsidRPr="00607BC4">
        <w:rPr>
          <w:rFonts w:asciiTheme="majorHAnsi" w:hAnsiTheme="majorHAnsi"/>
          <w:sz w:val="24"/>
          <w:szCs w:val="24"/>
        </w:rPr>
        <w:t>…….</w:t>
      </w:r>
      <w:proofErr w:type="gramEnd"/>
    </w:p>
    <w:p w:rsidR="00960817" w:rsidRPr="00607BC4" w:rsidRDefault="00960817" w:rsidP="001042B6">
      <w:pPr>
        <w:spacing w:after="0" w:line="240" w:lineRule="auto"/>
        <w:ind w:left="720"/>
        <w:rPr>
          <w:rFonts w:asciiTheme="majorHAnsi" w:hAnsiTheme="majorHAnsi"/>
          <w:sz w:val="24"/>
          <w:szCs w:val="24"/>
        </w:rPr>
      </w:pPr>
      <w:r w:rsidRPr="00607BC4">
        <w:rPr>
          <w:rFonts w:asciiTheme="majorHAnsi" w:hAnsiTheme="majorHAnsi"/>
          <w:sz w:val="24"/>
          <w:szCs w:val="24"/>
        </w:rPr>
        <w:lastRenderedPageBreak/>
        <w:t>Reasons to support this are</w:t>
      </w:r>
      <w:proofErr w:type="gramStart"/>
      <w:r w:rsidRPr="00607BC4">
        <w:rPr>
          <w:rFonts w:asciiTheme="majorHAnsi" w:hAnsiTheme="majorHAnsi"/>
          <w:sz w:val="24"/>
          <w:szCs w:val="24"/>
        </w:rPr>
        <w:t>…..</w:t>
      </w:r>
      <w:proofErr w:type="gramEnd"/>
    </w:p>
    <w:p w:rsidR="0057331C" w:rsidRPr="00607BC4" w:rsidRDefault="00960817" w:rsidP="001042B6">
      <w:pPr>
        <w:spacing w:after="0" w:line="240" w:lineRule="auto"/>
        <w:ind w:left="720"/>
        <w:rPr>
          <w:rFonts w:asciiTheme="majorHAnsi" w:hAnsiTheme="majorHAnsi"/>
          <w:b/>
          <w:i/>
        </w:rPr>
      </w:pPr>
      <w:r w:rsidRPr="00607BC4">
        <w:rPr>
          <w:rFonts w:asciiTheme="majorHAnsi" w:hAnsiTheme="majorHAnsi"/>
          <w:sz w:val="24"/>
          <w:szCs w:val="24"/>
        </w:rPr>
        <w:t>Reasons and evidence presented clearly support that</w:t>
      </w:r>
      <w:proofErr w:type="gramStart"/>
      <w:r w:rsidRPr="00607BC4">
        <w:rPr>
          <w:rFonts w:asciiTheme="majorHAnsi" w:hAnsiTheme="majorHAnsi"/>
          <w:sz w:val="24"/>
          <w:szCs w:val="24"/>
        </w:rPr>
        <w:t>…..</w:t>
      </w:r>
      <w:proofErr w:type="gramEnd"/>
      <w:r w:rsidR="0057331C" w:rsidRPr="00607BC4">
        <w:rPr>
          <w:rFonts w:asciiTheme="majorHAnsi" w:hAnsiTheme="majorHAnsi"/>
          <w:b/>
          <w:i/>
        </w:rPr>
        <w:br w:type="page"/>
      </w:r>
    </w:p>
    <w:p w:rsidR="0026324D" w:rsidRPr="00607BC4" w:rsidRDefault="00F51404" w:rsidP="00FF6837">
      <w:pPr>
        <w:pStyle w:val="Heading2"/>
      </w:pPr>
      <w:r w:rsidRPr="00607BC4">
        <w:lastRenderedPageBreak/>
        <w:t xml:space="preserve">Student Handout for </w:t>
      </w:r>
      <w:r w:rsidR="00960817" w:rsidRPr="00607BC4">
        <w:t>CEPA</w:t>
      </w:r>
      <w:r w:rsidR="006A0073">
        <w:t>:</w:t>
      </w:r>
      <w:r w:rsidRPr="00607BC4">
        <w:t xml:space="preserve"> </w:t>
      </w:r>
    </w:p>
    <w:p w:rsidR="00960817" w:rsidRPr="006A0073" w:rsidRDefault="00960817" w:rsidP="00FF6837">
      <w:pPr>
        <w:pStyle w:val="Heading2"/>
        <w:rPr>
          <w:szCs w:val="52"/>
        </w:rPr>
      </w:pPr>
      <w:r w:rsidRPr="006A0073">
        <w:rPr>
          <w:szCs w:val="52"/>
        </w:rPr>
        <w:t>Oral Presentation Template</w:t>
      </w:r>
    </w:p>
    <w:p w:rsidR="0026324D" w:rsidRPr="00607BC4" w:rsidRDefault="00960817" w:rsidP="00607BC4">
      <w:pPr>
        <w:tabs>
          <w:tab w:val="right" w:pos="8408"/>
        </w:tabs>
        <w:spacing w:after="0" w:line="240" w:lineRule="auto"/>
        <w:rPr>
          <w:rFonts w:asciiTheme="majorHAnsi" w:hAnsiTheme="majorHAnsi"/>
        </w:rPr>
      </w:pPr>
      <w:r w:rsidRPr="006A0073">
        <w:rPr>
          <w:rFonts w:asciiTheme="majorHAnsi" w:hAnsiTheme="majorHAnsi"/>
          <w:b/>
        </w:rPr>
        <w:t>Directions:</w:t>
      </w:r>
      <w:r w:rsidRPr="00607BC4">
        <w:rPr>
          <w:rFonts w:asciiTheme="majorHAnsi" w:hAnsiTheme="majorHAnsi"/>
        </w:rPr>
        <w:t xml:space="preserve"> As a </w:t>
      </w:r>
      <w:proofErr w:type="gramStart"/>
      <w:r w:rsidRPr="00607BC4">
        <w:rPr>
          <w:rFonts w:asciiTheme="majorHAnsi" w:hAnsiTheme="majorHAnsi"/>
        </w:rPr>
        <w:t>group</w:t>
      </w:r>
      <w:proofErr w:type="gramEnd"/>
      <w:r w:rsidRPr="00607BC4">
        <w:rPr>
          <w:rFonts w:asciiTheme="majorHAnsi" w:hAnsiTheme="majorHAnsi"/>
        </w:rPr>
        <w:t xml:space="preserve"> you will use your written arguments and this template to prepare your oral presentation to the “Supreme Court.” Your group may choose either side of the argument to present. Each group member needs to be part of the presentation. As a group, you can decide who will work on each role. After you have finished the template, use the scoring rubric as a guide and spend some time rehearsing your presentation. </w:t>
      </w:r>
    </w:p>
    <w:p w:rsidR="00A02BBC" w:rsidRPr="00607BC4" w:rsidRDefault="00A02BBC" w:rsidP="00607BC4">
      <w:pPr>
        <w:tabs>
          <w:tab w:val="right" w:pos="8408"/>
        </w:tabs>
        <w:spacing w:after="0" w:line="240" w:lineRule="auto"/>
        <w:rPr>
          <w:rFonts w:asciiTheme="majorHAnsi" w:hAnsiTheme="majorHAnsi"/>
        </w:rPr>
      </w:pPr>
    </w:p>
    <w:tbl>
      <w:tblPr>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3"/>
      </w:tblGrid>
      <w:tr w:rsidR="00960817" w:rsidRPr="00607BC4" w:rsidTr="006A0073">
        <w:trPr>
          <w:trHeight w:val="4085"/>
        </w:trPr>
        <w:tc>
          <w:tcPr>
            <w:tcW w:w="5000" w:type="pct"/>
            <w:shd w:val="clear" w:color="auto" w:fill="auto"/>
          </w:tcPr>
          <w:p w:rsidR="00960817" w:rsidRPr="00607BC4" w:rsidRDefault="00960817" w:rsidP="00607BC4">
            <w:pPr>
              <w:tabs>
                <w:tab w:val="right" w:pos="8408"/>
              </w:tabs>
              <w:spacing w:after="0" w:line="240" w:lineRule="auto"/>
              <w:rPr>
                <w:rFonts w:asciiTheme="majorHAnsi" w:hAnsiTheme="majorHAnsi"/>
              </w:rPr>
            </w:pPr>
            <w:r w:rsidRPr="00607BC4">
              <w:rPr>
                <w:rFonts w:asciiTheme="majorHAnsi" w:hAnsiTheme="majorHAnsi"/>
                <w:b/>
              </w:rPr>
              <w:t xml:space="preserve">Role </w:t>
            </w:r>
            <w:r w:rsidR="00FC5B3C" w:rsidRPr="00607BC4">
              <w:rPr>
                <w:rFonts w:asciiTheme="majorHAnsi" w:hAnsiTheme="majorHAnsi"/>
                <w:b/>
              </w:rPr>
              <w:t>1—</w:t>
            </w:r>
            <w:r w:rsidRPr="00607BC4">
              <w:rPr>
                <w:rFonts w:asciiTheme="majorHAnsi" w:hAnsiTheme="majorHAnsi"/>
                <w:b/>
              </w:rPr>
              <w:t>Introduction</w:t>
            </w:r>
            <w:r w:rsidRPr="00607BC4">
              <w:rPr>
                <w:rFonts w:asciiTheme="majorHAnsi" w:hAnsiTheme="majorHAnsi"/>
              </w:rPr>
              <w:t xml:space="preserve"> (Summarize the case and the central question. Be sure to explain what side of the argument you will be presenting. You should also generally mention your three reasons.) </w:t>
            </w:r>
          </w:p>
          <w:p w:rsidR="00960817" w:rsidRPr="00607BC4" w:rsidRDefault="00960817" w:rsidP="00607BC4">
            <w:pPr>
              <w:tabs>
                <w:tab w:val="right" w:pos="8408"/>
              </w:tabs>
              <w:spacing w:after="0" w:line="240" w:lineRule="auto"/>
              <w:rPr>
                <w:rFonts w:asciiTheme="majorHAnsi" w:hAnsiTheme="majorHAnsi"/>
              </w:rPr>
            </w:pPr>
          </w:p>
          <w:p w:rsidR="00960817" w:rsidRPr="00607BC4" w:rsidRDefault="00960817" w:rsidP="00607BC4">
            <w:pPr>
              <w:tabs>
                <w:tab w:val="right" w:pos="8408"/>
              </w:tabs>
              <w:spacing w:after="0" w:line="240" w:lineRule="auto"/>
              <w:rPr>
                <w:rFonts w:asciiTheme="majorHAnsi" w:hAnsiTheme="majorHAnsi"/>
              </w:rPr>
            </w:pPr>
          </w:p>
          <w:p w:rsidR="00960817" w:rsidRPr="00607BC4" w:rsidRDefault="00960817" w:rsidP="00607BC4">
            <w:pPr>
              <w:tabs>
                <w:tab w:val="right" w:pos="8408"/>
              </w:tabs>
              <w:spacing w:after="0" w:line="240" w:lineRule="auto"/>
              <w:rPr>
                <w:rFonts w:asciiTheme="majorHAnsi" w:hAnsiTheme="majorHAnsi"/>
              </w:rPr>
            </w:pPr>
          </w:p>
          <w:p w:rsidR="00960817" w:rsidRPr="00607BC4" w:rsidRDefault="00960817" w:rsidP="00607BC4">
            <w:pPr>
              <w:tabs>
                <w:tab w:val="right" w:pos="8408"/>
              </w:tabs>
              <w:spacing w:after="0" w:line="240" w:lineRule="auto"/>
              <w:rPr>
                <w:rFonts w:asciiTheme="majorHAnsi" w:hAnsiTheme="majorHAnsi"/>
              </w:rPr>
            </w:pPr>
          </w:p>
          <w:p w:rsidR="00A200AE" w:rsidRPr="00607BC4" w:rsidRDefault="00A200AE" w:rsidP="00607BC4">
            <w:pPr>
              <w:tabs>
                <w:tab w:val="right" w:pos="8408"/>
              </w:tabs>
              <w:spacing w:after="0" w:line="240" w:lineRule="auto"/>
              <w:rPr>
                <w:rFonts w:asciiTheme="majorHAnsi" w:hAnsiTheme="majorHAnsi"/>
              </w:rPr>
            </w:pPr>
          </w:p>
          <w:p w:rsidR="00A200AE" w:rsidRPr="00607BC4" w:rsidRDefault="00A200AE" w:rsidP="00607BC4">
            <w:pPr>
              <w:tabs>
                <w:tab w:val="right" w:pos="8408"/>
              </w:tabs>
              <w:spacing w:after="0" w:line="240" w:lineRule="auto"/>
              <w:rPr>
                <w:rFonts w:asciiTheme="majorHAnsi" w:hAnsiTheme="majorHAnsi"/>
              </w:rPr>
            </w:pPr>
          </w:p>
        </w:tc>
      </w:tr>
    </w:tbl>
    <w:tbl>
      <w:tblPr>
        <w:tblpPr w:leftFromText="180" w:rightFromText="180" w:vertAnchor="text" w:horzAnchor="margin" w:tblpY="280"/>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3"/>
      </w:tblGrid>
      <w:tr w:rsidR="003A1A7B" w:rsidRPr="00607BC4" w:rsidTr="001042B6">
        <w:trPr>
          <w:trHeight w:val="4310"/>
        </w:trPr>
        <w:tc>
          <w:tcPr>
            <w:tcW w:w="5000" w:type="pct"/>
            <w:shd w:val="clear" w:color="auto" w:fill="auto"/>
          </w:tcPr>
          <w:p w:rsidR="003A1A7B" w:rsidRPr="00607BC4" w:rsidRDefault="00FC5B3C" w:rsidP="00607BC4">
            <w:pPr>
              <w:spacing w:after="0" w:line="240" w:lineRule="auto"/>
              <w:rPr>
                <w:rFonts w:asciiTheme="majorHAnsi" w:hAnsiTheme="majorHAnsi"/>
              </w:rPr>
            </w:pPr>
            <w:r w:rsidRPr="00607BC4">
              <w:rPr>
                <w:rFonts w:asciiTheme="majorHAnsi" w:hAnsiTheme="majorHAnsi"/>
                <w:b/>
              </w:rPr>
              <w:lastRenderedPageBreak/>
              <w:t>Role 2—</w:t>
            </w:r>
            <w:r w:rsidR="003A1A7B" w:rsidRPr="00607BC4">
              <w:rPr>
                <w:rFonts w:asciiTheme="majorHAnsi" w:hAnsiTheme="majorHAnsi"/>
                <w:b/>
              </w:rPr>
              <w:t>Explain Reason #1</w:t>
            </w:r>
            <w:r w:rsidR="003A1A7B" w:rsidRPr="00607BC4">
              <w:rPr>
                <w:rFonts w:asciiTheme="majorHAnsi" w:hAnsiTheme="majorHAnsi"/>
              </w:rPr>
              <w:t xml:space="preserve"> (</w:t>
            </w:r>
            <w:r w:rsidR="006A0073">
              <w:rPr>
                <w:rFonts w:asciiTheme="majorHAnsi" w:hAnsiTheme="majorHAnsi"/>
              </w:rPr>
              <w:t>U</w:t>
            </w:r>
            <w:r w:rsidR="003A1A7B" w:rsidRPr="00607BC4">
              <w:rPr>
                <w:rFonts w:asciiTheme="majorHAnsi" w:hAnsiTheme="majorHAnsi"/>
              </w:rPr>
              <w:t>se text from the Fourth Amendment along with facts from the specific case to support your answer. You may also support your reasons with decisions from other Supreme Court cases.)</w:t>
            </w: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tc>
      </w:tr>
    </w:tbl>
    <w:tbl>
      <w:tblPr>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3"/>
      </w:tblGrid>
      <w:tr w:rsidR="00960817" w:rsidRPr="00607BC4" w:rsidTr="006A0073">
        <w:tc>
          <w:tcPr>
            <w:tcW w:w="5000" w:type="pct"/>
            <w:shd w:val="clear" w:color="auto" w:fill="auto"/>
          </w:tcPr>
          <w:p w:rsidR="00960817" w:rsidRPr="00607BC4" w:rsidRDefault="00FC5B3C" w:rsidP="00607BC4">
            <w:pPr>
              <w:spacing w:after="0" w:line="240" w:lineRule="auto"/>
              <w:rPr>
                <w:rFonts w:asciiTheme="majorHAnsi" w:hAnsiTheme="majorHAnsi"/>
              </w:rPr>
            </w:pPr>
            <w:r w:rsidRPr="00607BC4">
              <w:rPr>
                <w:rFonts w:asciiTheme="majorHAnsi" w:hAnsiTheme="majorHAnsi"/>
                <w:b/>
              </w:rPr>
              <w:t>Role 3—</w:t>
            </w:r>
            <w:r w:rsidR="00960817" w:rsidRPr="00607BC4">
              <w:rPr>
                <w:rFonts w:asciiTheme="majorHAnsi" w:hAnsiTheme="majorHAnsi"/>
                <w:b/>
              </w:rPr>
              <w:t>Explain Reason #2</w:t>
            </w:r>
            <w:r w:rsidR="00960817" w:rsidRPr="00607BC4">
              <w:rPr>
                <w:rFonts w:asciiTheme="majorHAnsi" w:hAnsiTheme="majorHAnsi"/>
              </w:rPr>
              <w:t xml:space="preserve"> (</w:t>
            </w:r>
            <w:r w:rsidR="006A0073">
              <w:rPr>
                <w:rFonts w:asciiTheme="majorHAnsi" w:hAnsiTheme="majorHAnsi"/>
              </w:rPr>
              <w:t>U</w:t>
            </w:r>
            <w:r w:rsidR="00960817" w:rsidRPr="00607BC4">
              <w:rPr>
                <w:rFonts w:asciiTheme="majorHAnsi" w:hAnsiTheme="majorHAnsi"/>
              </w:rPr>
              <w:t>se text from the Fourth Amendment along with facts from the specific case to support your answer. You may also support your reasons with decisions from other Supreme Court cases.)</w:t>
            </w: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Default="00960817" w:rsidP="00607BC4">
            <w:pPr>
              <w:spacing w:after="0" w:line="240" w:lineRule="auto"/>
              <w:rPr>
                <w:rFonts w:asciiTheme="majorHAnsi" w:hAnsiTheme="majorHAnsi"/>
              </w:rPr>
            </w:pPr>
          </w:p>
          <w:p w:rsidR="006A0073" w:rsidRDefault="006A0073" w:rsidP="00607BC4">
            <w:pPr>
              <w:spacing w:after="0" w:line="240" w:lineRule="auto"/>
              <w:rPr>
                <w:rFonts w:asciiTheme="majorHAnsi" w:hAnsiTheme="majorHAnsi"/>
              </w:rPr>
            </w:pPr>
          </w:p>
          <w:p w:rsidR="006A0073" w:rsidRPr="00607BC4" w:rsidRDefault="006A0073"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tc>
      </w:tr>
    </w:tbl>
    <w:p w:rsidR="006A7529" w:rsidRDefault="006A7529">
      <w:r>
        <w:br w:type="page"/>
      </w:r>
    </w:p>
    <w:tbl>
      <w:tblPr>
        <w:tblpPr w:leftFromText="180" w:rightFromText="180" w:vertAnchor="text" w:horzAnchor="margin" w:tblpY="364"/>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3"/>
      </w:tblGrid>
      <w:tr w:rsidR="003A1A7B" w:rsidRPr="00607BC4" w:rsidTr="006A0073">
        <w:tc>
          <w:tcPr>
            <w:tcW w:w="5000" w:type="pct"/>
            <w:shd w:val="clear" w:color="auto" w:fill="auto"/>
          </w:tcPr>
          <w:p w:rsidR="003A1A7B" w:rsidRPr="00607BC4" w:rsidRDefault="00FC5B3C" w:rsidP="00607BC4">
            <w:pPr>
              <w:spacing w:after="0" w:line="240" w:lineRule="auto"/>
              <w:rPr>
                <w:rFonts w:asciiTheme="majorHAnsi" w:hAnsiTheme="majorHAnsi"/>
              </w:rPr>
            </w:pPr>
            <w:r w:rsidRPr="00607BC4">
              <w:rPr>
                <w:rFonts w:asciiTheme="majorHAnsi" w:hAnsiTheme="majorHAnsi"/>
                <w:b/>
              </w:rPr>
              <w:lastRenderedPageBreak/>
              <w:t>Role 4—</w:t>
            </w:r>
            <w:r w:rsidR="003A1A7B" w:rsidRPr="00607BC4">
              <w:rPr>
                <w:rFonts w:asciiTheme="majorHAnsi" w:hAnsiTheme="majorHAnsi"/>
                <w:b/>
              </w:rPr>
              <w:t xml:space="preserve">Explain Reason # 3 </w:t>
            </w:r>
            <w:r w:rsidR="003A1A7B" w:rsidRPr="00607BC4">
              <w:rPr>
                <w:rFonts w:asciiTheme="majorHAnsi" w:hAnsiTheme="majorHAnsi"/>
              </w:rPr>
              <w:t>Be sure to use text from the Fourth Amendment along with facts from the specific case to support your answer. You may also support your reasons with decisions from other Supreme Court cases.</w:t>
            </w:r>
          </w:p>
          <w:p w:rsidR="003A1A7B" w:rsidRDefault="003A1A7B" w:rsidP="00607BC4">
            <w:pPr>
              <w:spacing w:after="0" w:line="240" w:lineRule="auto"/>
              <w:rPr>
                <w:rFonts w:asciiTheme="majorHAnsi" w:hAnsiTheme="majorHAnsi"/>
              </w:rPr>
            </w:pPr>
          </w:p>
          <w:p w:rsidR="006A0073" w:rsidRDefault="006A0073" w:rsidP="00607BC4">
            <w:pPr>
              <w:spacing w:after="0" w:line="240" w:lineRule="auto"/>
              <w:rPr>
                <w:rFonts w:asciiTheme="majorHAnsi" w:hAnsiTheme="majorHAnsi"/>
              </w:rPr>
            </w:pPr>
          </w:p>
          <w:p w:rsidR="006A0073" w:rsidRPr="00607BC4" w:rsidRDefault="006A0073" w:rsidP="00607BC4">
            <w:pPr>
              <w:spacing w:after="0" w:line="240" w:lineRule="auto"/>
              <w:rPr>
                <w:rFonts w:asciiTheme="majorHAnsi" w:hAnsiTheme="majorHAnsi"/>
              </w:rPr>
            </w:pPr>
          </w:p>
          <w:p w:rsidR="003A1A7B" w:rsidRDefault="003A1A7B" w:rsidP="00607BC4">
            <w:pPr>
              <w:spacing w:after="0" w:line="240" w:lineRule="auto"/>
              <w:rPr>
                <w:rFonts w:asciiTheme="majorHAnsi" w:hAnsiTheme="majorHAnsi"/>
              </w:rPr>
            </w:pPr>
          </w:p>
          <w:p w:rsidR="001042B6" w:rsidRDefault="001042B6" w:rsidP="00607BC4">
            <w:pPr>
              <w:spacing w:after="0" w:line="240" w:lineRule="auto"/>
              <w:rPr>
                <w:rFonts w:asciiTheme="majorHAnsi" w:hAnsiTheme="majorHAnsi"/>
              </w:rPr>
            </w:pPr>
          </w:p>
          <w:p w:rsidR="001042B6" w:rsidRDefault="001042B6" w:rsidP="00607BC4">
            <w:pPr>
              <w:spacing w:after="0" w:line="240" w:lineRule="auto"/>
              <w:rPr>
                <w:rFonts w:asciiTheme="majorHAnsi" w:hAnsiTheme="majorHAnsi"/>
              </w:rPr>
            </w:pPr>
          </w:p>
          <w:p w:rsidR="001042B6" w:rsidRPr="00607BC4" w:rsidRDefault="001042B6"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p w:rsidR="003A1A7B" w:rsidRPr="00607BC4" w:rsidRDefault="003A1A7B" w:rsidP="00607BC4">
            <w:pPr>
              <w:spacing w:after="0" w:line="240" w:lineRule="auto"/>
              <w:rPr>
                <w:rFonts w:asciiTheme="majorHAnsi" w:hAnsiTheme="majorHAnsi"/>
              </w:rPr>
            </w:pPr>
          </w:p>
        </w:tc>
      </w:tr>
    </w:tbl>
    <w:p w:rsidR="0026324D" w:rsidRDefault="0026324D"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tbl>
      <w:tblPr>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3"/>
      </w:tblGrid>
      <w:tr w:rsidR="00960817" w:rsidRPr="00607BC4" w:rsidTr="006A0073">
        <w:tc>
          <w:tcPr>
            <w:tcW w:w="5000" w:type="pct"/>
            <w:shd w:val="clear" w:color="auto" w:fill="auto"/>
          </w:tcPr>
          <w:p w:rsidR="00960817" w:rsidRPr="00607BC4" w:rsidRDefault="00FC5B3C" w:rsidP="00607BC4">
            <w:pPr>
              <w:spacing w:after="0" w:line="240" w:lineRule="auto"/>
              <w:rPr>
                <w:rFonts w:asciiTheme="majorHAnsi" w:hAnsiTheme="majorHAnsi"/>
              </w:rPr>
            </w:pPr>
            <w:r w:rsidRPr="00607BC4">
              <w:rPr>
                <w:rFonts w:asciiTheme="majorHAnsi" w:hAnsiTheme="majorHAnsi"/>
                <w:b/>
              </w:rPr>
              <w:t>Role #5—</w:t>
            </w:r>
            <w:r w:rsidR="00960817" w:rsidRPr="00607BC4">
              <w:rPr>
                <w:rFonts w:asciiTheme="majorHAnsi" w:hAnsiTheme="majorHAnsi"/>
                <w:b/>
              </w:rPr>
              <w:t>Summary</w:t>
            </w:r>
            <w:r w:rsidR="00960817" w:rsidRPr="00607BC4">
              <w:rPr>
                <w:rFonts w:asciiTheme="majorHAnsi" w:hAnsiTheme="majorHAnsi"/>
              </w:rPr>
              <w:t xml:space="preserve"> Remind the audience of your reasons and end wit</w:t>
            </w:r>
            <w:r w:rsidR="0026324D" w:rsidRPr="00607BC4">
              <w:rPr>
                <w:rFonts w:asciiTheme="majorHAnsi" w:hAnsiTheme="majorHAnsi"/>
              </w:rPr>
              <w:t>h a strong concluding sentence.</w:t>
            </w: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Default="00960817" w:rsidP="00607BC4">
            <w:pPr>
              <w:spacing w:after="0" w:line="240" w:lineRule="auto"/>
              <w:rPr>
                <w:rFonts w:asciiTheme="majorHAnsi" w:hAnsiTheme="majorHAnsi"/>
              </w:rPr>
            </w:pPr>
          </w:p>
          <w:p w:rsidR="006A0073" w:rsidRDefault="006A0073" w:rsidP="00607BC4">
            <w:pPr>
              <w:spacing w:after="0" w:line="240" w:lineRule="auto"/>
              <w:rPr>
                <w:rFonts w:asciiTheme="majorHAnsi" w:hAnsiTheme="majorHAnsi"/>
              </w:rPr>
            </w:pPr>
          </w:p>
          <w:p w:rsidR="006A0073" w:rsidRDefault="006A0073" w:rsidP="00607BC4">
            <w:pPr>
              <w:spacing w:after="0" w:line="240" w:lineRule="auto"/>
              <w:rPr>
                <w:rFonts w:asciiTheme="majorHAnsi" w:hAnsiTheme="majorHAnsi"/>
              </w:rPr>
            </w:pPr>
          </w:p>
          <w:p w:rsidR="006A0073" w:rsidRPr="00607BC4" w:rsidRDefault="006A0073"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p w:rsidR="00960817" w:rsidRPr="00607BC4" w:rsidRDefault="00960817" w:rsidP="00607BC4">
            <w:pPr>
              <w:spacing w:after="0" w:line="240" w:lineRule="auto"/>
              <w:rPr>
                <w:rFonts w:asciiTheme="majorHAnsi" w:hAnsiTheme="majorHAnsi"/>
              </w:rPr>
            </w:pPr>
          </w:p>
        </w:tc>
      </w:tr>
    </w:tbl>
    <w:p w:rsidR="00960817" w:rsidRPr="00607BC4" w:rsidRDefault="00960817"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b/>
          <w:bCs/>
          <w:sz w:val="27"/>
          <w:szCs w:val="27"/>
        </w:rPr>
      </w:pPr>
      <w:r w:rsidRPr="00607BC4">
        <w:rPr>
          <w:rFonts w:asciiTheme="majorHAnsi" w:hAnsiTheme="majorHAnsi"/>
          <w:b/>
          <w:bCs/>
          <w:sz w:val="27"/>
          <w:szCs w:val="27"/>
        </w:rPr>
        <w:br w:type="page"/>
      </w:r>
    </w:p>
    <w:p w:rsidR="0026324D" w:rsidRPr="00607BC4" w:rsidRDefault="00F51404" w:rsidP="00FF6837">
      <w:pPr>
        <w:pStyle w:val="Heading2"/>
      </w:pPr>
      <w:r w:rsidRPr="00607BC4">
        <w:lastRenderedPageBreak/>
        <w:t>Student Handout</w:t>
      </w:r>
      <w:r w:rsidR="002F6497" w:rsidRPr="00607BC4">
        <w:t>:</w:t>
      </w:r>
      <w:r w:rsidRPr="00607BC4">
        <w:t xml:space="preserve"> CEPA R</w:t>
      </w:r>
      <w:r w:rsidR="0026324D" w:rsidRPr="00607BC4">
        <w:t>esource</w:t>
      </w:r>
    </w:p>
    <w:p w:rsidR="00F51404" w:rsidRPr="003749CC" w:rsidRDefault="00F51404" w:rsidP="00FF6837">
      <w:pPr>
        <w:pStyle w:val="Heading2"/>
        <w:rPr>
          <w:szCs w:val="52"/>
        </w:rPr>
      </w:pPr>
      <w:r w:rsidRPr="003749CC">
        <w:rPr>
          <w:szCs w:val="52"/>
        </w:rPr>
        <w:t>Scaffolded Oral Presentation Template</w:t>
      </w:r>
    </w:p>
    <w:p w:rsidR="0026324D" w:rsidRPr="00607BC4" w:rsidRDefault="0026324D" w:rsidP="00607BC4">
      <w:pPr>
        <w:tabs>
          <w:tab w:val="right" w:pos="8408"/>
        </w:tabs>
        <w:spacing w:after="0" w:line="240" w:lineRule="auto"/>
        <w:rPr>
          <w:rFonts w:asciiTheme="majorHAnsi" w:hAnsiTheme="majorHAnsi"/>
        </w:rPr>
      </w:pPr>
    </w:p>
    <w:p w:rsidR="0026324D" w:rsidRDefault="00F51404" w:rsidP="00607BC4">
      <w:pPr>
        <w:tabs>
          <w:tab w:val="right" w:pos="8408"/>
        </w:tabs>
        <w:spacing w:after="0" w:line="240" w:lineRule="auto"/>
        <w:rPr>
          <w:rFonts w:asciiTheme="majorHAnsi" w:hAnsiTheme="majorHAnsi"/>
        </w:rPr>
      </w:pPr>
      <w:r w:rsidRPr="007A01FF">
        <w:rPr>
          <w:rFonts w:asciiTheme="majorHAnsi" w:hAnsiTheme="majorHAnsi"/>
          <w:b/>
        </w:rPr>
        <w:t>Directions:</w:t>
      </w:r>
      <w:r w:rsidRPr="00607BC4">
        <w:rPr>
          <w:rFonts w:asciiTheme="majorHAnsi" w:hAnsiTheme="majorHAnsi"/>
        </w:rPr>
        <w:t xml:space="preserve"> As a </w:t>
      </w:r>
      <w:proofErr w:type="gramStart"/>
      <w:r w:rsidRPr="00607BC4">
        <w:rPr>
          <w:rFonts w:asciiTheme="majorHAnsi" w:hAnsiTheme="majorHAnsi"/>
        </w:rPr>
        <w:t>group</w:t>
      </w:r>
      <w:proofErr w:type="gramEnd"/>
      <w:r w:rsidRPr="00607BC4">
        <w:rPr>
          <w:rFonts w:asciiTheme="majorHAnsi" w:hAnsiTheme="majorHAnsi"/>
        </w:rPr>
        <w:t xml:space="preserve"> you will use your written arguments and this template to prepare your oral presentation to the “Supreme Court.” Your group may choose either side of the argument to present. Each group member needs to be part of the presentation. As a group, you can decide who will work on each role. After you have finished the template, use the scoring rubric as a guide and spend some time rehearsing your presentation. </w:t>
      </w:r>
    </w:p>
    <w:p w:rsidR="007A01FF" w:rsidRPr="00607BC4" w:rsidRDefault="007A01FF" w:rsidP="00607BC4">
      <w:pPr>
        <w:tabs>
          <w:tab w:val="right" w:pos="8408"/>
        </w:tabs>
        <w:spacing w:after="0" w:line="240" w:lineRule="auto"/>
        <w:rPr>
          <w:rFonts w:asciiTheme="majorHAnsi" w:hAnsiTheme="majorHAnsi"/>
        </w:rPr>
      </w:pPr>
    </w:p>
    <w:tbl>
      <w:tblPr>
        <w:tblW w:w="46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9"/>
      </w:tblGrid>
      <w:tr w:rsidR="00F51404" w:rsidRPr="00607BC4" w:rsidTr="007A01FF">
        <w:trPr>
          <w:trHeight w:val="4085"/>
        </w:trPr>
        <w:tc>
          <w:tcPr>
            <w:tcW w:w="5000" w:type="pct"/>
            <w:shd w:val="clear" w:color="auto" w:fill="auto"/>
          </w:tcPr>
          <w:p w:rsidR="00F51404" w:rsidRDefault="00F51404" w:rsidP="00607BC4">
            <w:pPr>
              <w:tabs>
                <w:tab w:val="right" w:pos="8408"/>
              </w:tabs>
              <w:spacing w:after="0" w:line="240" w:lineRule="auto"/>
              <w:rPr>
                <w:rFonts w:asciiTheme="majorHAnsi" w:hAnsiTheme="majorHAnsi"/>
              </w:rPr>
            </w:pPr>
            <w:r w:rsidRPr="00607BC4">
              <w:rPr>
                <w:rFonts w:asciiTheme="majorHAnsi" w:hAnsiTheme="majorHAnsi"/>
                <w:b/>
              </w:rPr>
              <w:t>Role 1</w:t>
            </w:r>
            <w:r w:rsidR="00FC5B3C" w:rsidRPr="00607BC4">
              <w:rPr>
                <w:rFonts w:asciiTheme="majorHAnsi" w:hAnsiTheme="majorHAnsi"/>
                <w:b/>
              </w:rPr>
              <w:t>—</w:t>
            </w:r>
            <w:r w:rsidRPr="00607BC4">
              <w:rPr>
                <w:rFonts w:asciiTheme="majorHAnsi" w:hAnsiTheme="majorHAnsi"/>
                <w:b/>
              </w:rPr>
              <w:t>Introduction</w:t>
            </w:r>
            <w:r w:rsidR="004C1F0D" w:rsidRPr="00607BC4">
              <w:rPr>
                <w:rFonts w:asciiTheme="majorHAnsi" w:hAnsiTheme="majorHAnsi"/>
                <w:b/>
              </w:rPr>
              <w:t xml:space="preserve"> </w:t>
            </w:r>
            <w:r w:rsidRPr="00607BC4">
              <w:rPr>
                <w:rFonts w:asciiTheme="majorHAnsi" w:hAnsiTheme="majorHAnsi"/>
              </w:rPr>
              <w:t xml:space="preserve">Summarize the case and the central question. Be sure to explain what side of the argument you will be presenting. You should also generally mention your three reasons. </w:t>
            </w:r>
          </w:p>
          <w:p w:rsidR="007A01FF" w:rsidRPr="00607BC4" w:rsidRDefault="007A01FF" w:rsidP="00607BC4">
            <w:pPr>
              <w:tabs>
                <w:tab w:val="right" w:pos="8408"/>
              </w:tabs>
              <w:spacing w:after="0" w:line="240" w:lineRule="auto"/>
              <w:rPr>
                <w:rFonts w:asciiTheme="majorHAnsi" w:hAnsiTheme="majorHAnsi"/>
              </w:rPr>
            </w:pPr>
          </w:p>
          <w:p w:rsidR="00F51404" w:rsidRPr="00607BC4" w:rsidRDefault="00F51404" w:rsidP="00607BC4">
            <w:pPr>
              <w:tabs>
                <w:tab w:val="right" w:pos="8408"/>
              </w:tabs>
              <w:spacing w:after="0" w:line="240" w:lineRule="auto"/>
              <w:rPr>
                <w:rFonts w:asciiTheme="majorHAnsi" w:hAnsiTheme="majorHAnsi"/>
              </w:rPr>
            </w:pPr>
            <w:r w:rsidRPr="00607BC4">
              <w:rPr>
                <w:rFonts w:asciiTheme="majorHAnsi" w:hAnsiTheme="majorHAnsi"/>
              </w:rPr>
              <w:t>Counsel for the _______________ claims that ___________________________________.</w:t>
            </w:r>
            <w:r w:rsidR="00EA6312" w:rsidRPr="00607BC4">
              <w:rPr>
                <w:rFonts w:asciiTheme="majorHAnsi" w:hAnsiTheme="majorHAnsi"/>
              </w:rPr>
              <w:t xml:space="preserve"> </w:t>
            </w:r>
            <w:r w:rsidRPr="00607BC4">
              <w:rPr>
                <w:rFonts w:asciiTheme="majorHAnsi" w:hAnsiTheme="majorHAnsi"/>
              </w:rPr>
              <w:t>However, according to the</w:t>
            </w:r>
            <w:r w:rsidR="00EA6312" w:rsidRPr="00607BC4">
              <w:rPr>
                <w:rFonts w:asciiTheme="majorHAnsi" w:hAnsiTheme="majorHAnsi"/>
              </w:rPr>
              <w:t xml:space="preserve"> Fourth Amendment</w:t>
            </w:r>
            <w:r w:rsidRPr="00607BC4">
              <w:rPr>
                <w:rFonts w:asciiTheme="majorHAnsi" w:hAnsiTheme="majorHAnsi"/>
              </w:rPr>
              <w:t>, ______________________________________________.</w:t>
            </w:r>
            <w:r w:rsidR="00EA6312" w:rsidRPr="00607BC4">
              <w:rPr>
                <w:rFonts w:asciiTheme="majorHAnsi" w:hAnsiTheme="majorHAnsi"/>
              </w:rPr>
              <w:t xml:space="preserve"> </w:t>
            </w:r>
            <w:r w:rsidRPr="00607BC4">
              <w:rPr>
                <w:rFonts w:asciiTheme="majorHAnsi" w:hAnsiTheme="majorHAnsi"/>
              </w:rPr>
              <w:t>This applies to this case because_____________________________.</w:t>
            </w:r>
          </w:p>
          <w:p w:rsidR="00F51404" w:rsidRPr="00607BC4" w:rsidRDefault="00F51404" w:rsidP="00607BC4">
            <w:pPr>
              <w:tabs>
                <w:tab w:val="right" w:pos="8408"/>
              </w:tabs>
              <w:spacing w:after="0" w:line="240" w:lineRule="auto"/>
              <w:rPr>
                <w:rFonts w:asciiTheme="majorHAnsi" w:hAnsiTheme="majorHAnsi"/>
              </w:rPr>
            </w:pPr>
          </w:p>
          <w:p w:rsidR="00F51404" w:rsidRDefault="00F51404"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Default="007A01FF" w:rsidP="00607BC4">
            <w:pPr>
              <w:tabs>
                <w:tab w:val="right" w:pos="8408"/>
              </w:tabs>
              <w:spacing w:after="0" w:line="240" w:lineRule="auto"/>
              <w:rPr>
                <w:rFonts w:asciiTheme="majorHAnsi" w:hAnsiTheme="majorHAnsi"/>
              </w:rPr>
            </w:pPr>
          </w:p>
          <w:p w:rsidR="007A01FF" w:rsidRPr="00607BC4" w:rsidRDefault="007A01FF" w:rsidP="00607BC4">
            <w:pPr>
              <w:tabs>
                <w:tab w:val="right" w:pos="8408"/>
              </w:tabs>
              <w:spacing w:after="0" w:line="240" w:lineRule="auto"/>
              <w:rPr>
                <w:rFonts w:asciiTheme="majorHAnsi" w:hAnsiTheme="majorHAnsi"/>
              </w:rPr>
            </w:pPr>
          </w:p>
          <w:p w:rsidR="00484B10" w:rsidRPr="00607BC4" w:rsidRDefault="00484B10" w:rsidP="00607BC4">
            <w:pPr>
              <w:tabs>
                <w:tab w:val="right" w:pos="8408"/>
              </w:tabs>
              <w:spacing w:after="0" w:line="240" w:lineRule="auto"/>
              <w:rPr>
                <w:rFonts w:asciiTheme="majorHAnsi" w:hAnsiTheme="majorHAnsi"/>
              </w:rPr>
            </w:pPr>
          </w:p>
        </w:tc>
      </w:tr>
    </w:tbl>
    <w:tbl>
      <w:tblPr>
        <w:tblpPr w:leftFromText="180" w:rightFromText="180" w:vertAnchor="text" w:horzAnchor="margin" w:tblpY="279"/>
        <w:tblW w:w="47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6"/>
      </w:tblGrid>
      <w:tr w:rsidR="00D94590" w:rsidRPr="00607BC4" w:rsidTr="001042B6">
        <w:trPr>
          <w:trHeight w:val="3320"/>
        </w:trPr>
        <w:tc>
          <w:tcPr>
            <w:tcW w:w="5000" w:type="pct"/>
            <w:shd w:val="clear" w:color="auto" w:fill="auto"/>
          </w:tcPr>
          <w:p w:rsidR="00D94590" w:rsidRDefault="00FC5B3C" w:rsidP="00607BC4">
            <w:pPr>
              <w:spacing w:after="0" w:line="240" w:lineRule="auto"/>
              <w:rPr>
                <w:rFonts w:asciiTheme="majorHAnsi" w:hAnsiTheme="majorHAnsi"/>
              </w:rPr>
            </w:pPr>
            <w:r w:rsidRPr="00607BC4">
              <w:rPr>
                <w:rFonts w:asciiTheme="majorHAnsi" w:hAnsiTheme="majorHAnsi"/>
                <w:b/>
              </w:rPr>
              <w:lastRenderedPageBreak/>
              <w:t>Role 2—</w:t>
            </w:r>
            <w:r w:rsidR="00D94590" w:rsidRPr="00607BC4">
              <w:rPr>
                <w:rFonts w:asciiTheme="majorHAnsi" w:hAnsiTheme="majorHAnsi"/>
                <w:b/>
              </w:rPr>
              <w:t>Explain Reason #1</w:t>
            </w:r>
            <w:r w:rsidR="007A01FF">
              <w:rPr>
                <w:rFonts w:asciiTheme="majorHAnsi" w:hAnsiTheme="majorHAnsi"/>
                <w:b/>
              </w:rPr>
              <w:t xml:space="preserve"> </w:t>
            </w:r>
            <w:r w:rsidR="007A01FF" w:rsidRPr="007A01FF">
              <w:rPr>
                <w:rFonts w:asciiTheme="majorHAnsi" w:hAnsiTheme="majorHAnsi"/>
              </w:rPr>
              <w:t>U</w:t>
            </w:r>
            <w:r w:rsidR="00D94590" w:rsidRPr="007A01FF">
              <w:rPr>
                <w:rFonts w:asciiTheme="majorHAnsi" w:hAnsiTheme="majorHAnsi"/>
              </w:rPr>
              <w:t>s</w:t>
            </w:r>
            <w:r w:rsidR="00D94590" w:rsidRPr="00607BC4">
              <w:rPr>
                <w:rFonts w:asciiTheme="majorHAnsi" w:hAnsiTheme="majorHAnsi"/>
              </w:rPr>
              <w:t>e text from the Fourth Amendment along with facts from the specific case to support your answer. You may also support your reasons with decisions from other Supreme Court cases.</w:t>
            </w:r>
          </w:p>
          <w:p w:rsidR="007A01FF" w:rsidRPr="00607BC4" w:rsidRDefault="007A01FF" w:rsidP="00607BC4">
            <w:pPr>
              <w:spacing w:after="0" w:line="240" w:lineRule="auto"/>
              <w:rPr>
                <w:rFonts w:asciiTheme="majorHAnsi" w:hAnsiTheme="majorHAnsi"/>
              </w:rPr>
            </w:pPr>
          </w:p>
          <w:p w:rsidR="00D94590" w:rsidRPr="00607BC4" w:rsidRDefault="00D94590" w:rsidP="00607BC4">
            <w:pPr>
              <w:spacing w:after="0" w:line="240" w:lineRule="auto"/>
              <w:rPr>
                <w:rFonts w:asciiTheme="majorHAnsi" w:hAnsiTheme="majorHAnsi"/>
              </w:rPr>
            </w:pPr>
            <w:r w:rsidRPr="00607BC4">
              <w:rPr>
                <w:rFonts w:asciiTheme="majorHAnsi" w:hAnsiTheme="majorHAnsi"/>
              </w:rPr>
              <w:t>Counsel believes that _______________ is a clear reason in support in of our client.</w:t>
            </w:r>
            <w:r w:rsidR="00EA6312" w:rsidRPr="00607BC4">
              <w:rPr>
                <w:rFonts w:asciiTheme="majorHAnsi" w:hAnsiTheme="majorHAnsi"/>
              </w:rPr>
              <w:t xml:space="preserve"> </w:t>
            </w:r>
            <w:r w:rsidRPr="00607BC4">
              <w:rPr>
                <w:rFonts w:asciiTheme="majorHAnsi" w:hAnsiTheme="majorHAnsi"/>
              </w:rPr>
              <w:t>Evidence from the case to support this is_______________________.</w:t>
            </w:r>
          </w:p>
          <w:p w:rsidR="00D94590" w:rsidRPr="00607BC4" w:rsidRDefault="00D94590" w:rsidP="00607BC4">
            <w:pPr>
              <w:spacing w:after="0" w:line="240" w:lineRule="auto"/>
              <w:rPr>
                <w:rFonts w:asciiTheme="majorHAnsi" w:hAnsiTheme="majorHAnsi"/>
              </w:rPr>
            </w:pPr>
          </w:p>
        </w:tc>
      </w:tr>
    </w:tbl>
    <w:p w:rsidR="00F51404" w:rsidRPr="00607BC4" w:rsidRDefault="00F51404" w:rsidP="00607BC4">
      <w:pPr>
        <w:spacing w:after="0" w:line="240" w:lineRule="auto"/>
        <w:rPr>
          <w:rFonts w:asciiTheme="majorHAnsi" w:hAnsiTheme="majorHAnsi"/>
        </w:rPr>
      </w:pPr>
    </w:p>
    <w:tbl>
      <w:tblPr>
        <w:tblW w:w="47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6"/>
      </w:tblGrid>
      <w:tr w:rsidR="00F51404" w:rsidRPr="00607BC4" w:rsidTr="007A01FF">
        <w:tc>
          <w:tcPr>
            <w:tcW w:w="5000" w:type="pct"/>
            <w:shd w:val="clear" w:color="auto" w:fill="auto"/>
          </w:tcPr>
          <w:p w:rsidR="00F51404" w:rsidRPr="00607BC4" w:rsidRDefault="00F51404" w:rsidP="00607BC4">
            <w:pPr>
              <w:spacing w:after="0" w:line="240" w:lineRule="auto"/>
              <w:rPr>
                <w:rFonts w:asciiTheme="majorHAnsi" w:hAnsiTheme="majorHAnsi"/>
              </w:rPr>
            </w:pPr>
            <w:r w:rsidRPr="00607BC4">
              <w:rPr>
                <w:rFonts w:asciiTheme="majorHAnsi" w:hAnsiTheme="majorHAnsi"/>
                <w:b/>
              </w:rPr>
              <w:t>Role 3</w:t>
            </w:r>
            <w:r w:rsidR="00FC5B3C" w:rsidRPr="00607BC4">
              <w:rPr>
                <w:rFonts w:asciiTheme="majorHAnsi" w:hAnsiTheme="majorHAnsi"/>
                <w:b/>
              </w:rPr>
              <w:t>—</w:t>
            </w:r>
            <w:r w:rsidRPr="00607BC4">
              <w:rPr>
                <w:rFonts w:asciiTheme="majorHAnsi" w:hAnsiTheme="majorHAnsi"/>
                <w:b/>
              </w:rPr>
              <w:t xml:space="preserve"> Explain Reason #2</w:t>
            </w:r>
            <w:r w:rsidR="007A01FF">
              <w:rPr>
                <w:rFonts w:asciiTheme="majorHAnsi" w:hAnsiTheme="majorHAnsi"/>
                <w:b/>
              </w:rPr>
              <w:t xml:space="preserve"> </w:t>
            </w:r>
            <w:r w:rsidR="007A01FF" w:rsidRPr="007A01FF">
              <w:rPr>
                <w:rFonts w:asciiTheme="majorHAnsi" w:hAnsiTheme="majorHAnsi"/>
              </w:rPr>
              <w:t>U</w:t>
            </w:r>
            <w:r w:rsidRPr="00607BC4">
              <w:rPr>
                <w:rFonts w:asciiTheme="majorHAnsi" w:hAnsiTheme="majorHAnsi"/>
              </w:rPr>
              <w:t xml:space="preserve">se text from the Fourth Amendment along with facts from the specific case to support your answer. You may also support your reasons with decisions </w:t>
            </w:r>
            <w:r w:rsidR="0026324D" w:rsidRPr="00607BC4">
              <w:rPr>
                <w:rFonts w:asciiTheme="majorHAnsi" w:hAnsiTheme="majorHAnsi"/>
              </w:rPr>
              <w:t>from other Supreme Court cases.</w:t>
            </w:r>
          </w:p>
          <w:p w:rsidR="007A01FF" w:rsidRDefault="007A01FF"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r w:rsidRPr="00607BC4">
              <w:rPr>
                <w:rFonts w:asciiTheme="majorHAnsi" w:hAnsiTheme="majorHAnsi"/>
              </w:rPr>
              <w:t>Counsel believes that _______________ is a clear reason in support in of our client.</w:t>
            </w:r>
            <w:r w:rsidR="00EA6312" w:rsidRPr="00607BC4">
              <w:rPr>
                <w:rFonts w:asciiTheme="majorHAnsi" w:hAnsiTheme="majorHAnsi"/>
              </w:rPr>
              <w:t xml:space="preserve"> </w:t>
            </w:r>
            <w:r w:rsidRPr="00607BC4">
              <w:rPr>
                <w:rFonts w:asciiTheme="majorHAnsi" w:hAnsiTheme="majorHAnsi"/>
              </w:rPr>
              <w:t>Evidence from the case to support this is_______________________.</w:t>
            </w: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Default="00F51404" w:rsidP="00607BC4">
            <w:pPr>
              <w:spacing w:after="0" w:line="240" w:lineRule="auto"/>
              <w:rPr>
                <w:rFonts w:asciiTheme="majorHAnsi" w:hAnsiTheme="majorHAnsi"/>
              </w:rPr>
            </w:pPr>
          </w:p>
          <w:p w:rsidR="007A01FF" w:rsidRDefault="007A01FF" w:rsidP="00607BC4">
            <w:pPr>
              <w:spacing w:after="0" w:line="240" w:lineRule="auto"/>
              <w:rPr>
                <w:rFonts w:asciiTheme="majorHAnsi" w:hAnsiTheme="majorHAnsi"/>
              </w:rPr>
            </w:pPr>
          </w:p>
          <w:p w:rsidR="007A01FF" w:rsidRDefault="007A01FF" w:rsidP="00607BC4">
            <w:pPr>
              <w:spacing w:after="0" w:line="240" w:lineRule="auto"/>
              <w:rPr>
                <w:rFonts w:asciiTheme="majorHAnsi" w:hAnsiTheme="majorHAnsi"/>
              </w:rPr>
            </w:pPr>
          </w:p>
          <w:p w:rsidR="007A01FF" w:rsidRDefault="007A01FF" w:rsidP="00607BC4">
            <w:pPr>
              <w:spacing w:after="0" w:line="240" w:lineRule="auto"/>
              <w:rPr>
                <w:rFonts w:asciiTheme="majorHAnsi" w:hAnsiTheme="majorHAnsi"/>
              </w:rPr>
            </w:pPr>
          </w:p>
          <w:p w:rsidR="007A01FF" w:rsidRDefault="007A01FF" w:rsidP="00607BC4">
            <w:pPr>
              <w:spacing w:after="0" w:line="240" w:lineRule="auto"/>
              <w:rPr>
                <w:rFonts w:asciiTheme="majorHAnsi" w:hAnsiTheme="majorHAnsi"/>
              </w:rPr>
            </w:pPr>
          </w:p>
          <w:p w:rsidR="007A01FF" w:rsidRPr="00607BC4" w:rsidRDefault="007A01FF"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tc>
      </w:tr>
    </w:tbl>
    <w:p w:rsidR="00F51404" w:rsidRPr="00607BC4" w:rsidRDefault="00F51404" w:rsidP="00607BC4">
      <w:pPr>
        <w:spacing w:after="0" w:line="240" w:lineRule="auto"/>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8"/>
      </w:tblGrid>
      <w:tr w:rsidR="00F51404" w:rsidRPr="00607BC4" w:rsidTr="001042B6">
        <w:trPr>
          <w:trHeight w:val="3556"/>
        </w:trPr>
        <w:tc>
          <w:tcPr>
            <w:tcW w:w="13878" w:type="dxa"/>
            <w:shd w:val="clear" w:color="auto" w:fill="auto"/>
          </w:tcPr>
          <w:p w:rsidR="00F51404" w:rsidRPr="00607BC4" w:rsidRDefault="00FC5B3C" w:rsidP="00607BC4">
            <w:pPr>
              <w:spacing w:after="0" w:line="240" w:lineRule="auto"/>
              <w:rPr>
                <w:rFonts w:asciiTheme="majorHAnsi" w:hAnsiTheme="majorHAnsi"/>
              </w:rPr>
            </w:pPr>
            <w:r w:rsidRPr="00607BC4">
              <w:rPr>
                <w:rFonts w:asciiTheme="majorHAnsi" w:hAnsiTheme="majorHAnsi"/>
                <w:b/>
              </w:rPr>
              <w:t>Role 4—</w:t>
            </w:r>
            <w:r w:rsidR="00F51404" w:rsidRPr="00607BC4">
              <w:rPr>
                <w:rFonts w:asciiTheme="majorHAnsi" w:hAnsiTheme="majorHAnsi"/>
                <w:b/>
              </w:rPr>
              <w:t xml:space="preserve">Explain Reason # 3 </w:t>
            </w:r>
            <w:r w:rsidR="00F51404" w:rsidRPr="00607BC4">
              <w:rPr>
                <w:rFonts w:asciiTheme="majorHAnsi" w:hAnsiTheme="majorHAnsi"/>
              </w:rPr>
              <w:t xml:space="preserve">Be sure to use text from the Fourth Amendment along with facts from the specific case to support your answer. You may also support your reasons with decisions </w:t>
            </w:r>
            <w:r w:rsidR="0026324D" w:rsidRPr="00607BC4">
              <w:rPr>
                <w:rFonts w:asciiTheme="majorHAnsi" w:hAnsiTheme="majorHAnsi"/>
              </w:rPr>
              <w:t>from other Supreme Court cases.</w:t>
            </w:r>
          </w:p>
          <w:p w:rsidR="009A7A8B" w:rsidRDefault="009A7A8B"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r w:rsidRPr="00607BC4">
              <w:rPr>
                <w:rFonts w:asciiTheme="majorHAnsi" w:hAnsiTheme="majorHAnsi"/>
              </w:rPr>
              <w:t>Counsel believes that _______________ is a clear reason in support in of our client.</w:t>
            </w:r>
            <w:r w:rsidR="00EA6312" w:rsidRPr="00607BC4">
              <w:rPr>
                <w:rFonts w:asciiTheme="majorHAnsi" w:hAnsiTheme="majorHAnsi"/>
              </w:rPr>
              <w:t xml:space="preserve"> </w:t>
            </w:r>
            <w:r w:rsidRPr="00607BC4">
              <w:rPr>
                <w:rFonts w:asciiTheme="majorHAnsi" w:hAnsiTheme="majorHAnsi"/>
              </w:rPr>
              <w:t>Evidence from the case to support this is_______________________.</w:t>
            </w: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ind w:right="-4500"/>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tc>
      </w:tr>
    </w:tbl>
    <w:p w:rsidR="003749CC" w:rsidRPr="00607BC4" w:rsidRDefault="003749CC" w:rsidP="00607BC4">
      <w:pPr>
        <w:spacing w:after="0" w:line="240" w:lineRule="auto"/>
        <w:rPr>
          <w:rFonts w:asciiTheme="majorHAnsi" w:hAnsiTheme="majorHAnsi"/>
        </w:rPr>
      </w:pPr>
    </w:p>
    <w:tbl>
      <w:tblPr>
        <w:tblW w:w="47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6"/>
      </w:tblGrid>
      <w:tr w:rsidR="00F51404" w:rsidRPr="00607BC4" w:rsidTr="009A7A8B">
        <w:tc>
          <w:tcPr>
            <w:tcW w:w="5000" w:type="pct"/>
            <w:shd w:val="clear" w:color="auto" w:fill="auto"/>
          </w:tcPr>
          <w:p w:rsidR="00F51404" w:rsidRPr="00607BC4" w:rsidRDefault="00F51404" w:rsidP="00607BC4">
            <w:pPr>
              <w:spacing w:after="0" w:line="240" w:lineRule="auto"/>
              <w:rPr>
                <w:rFonts w:asciiTheme="majorHAnsi" w:hAnsiTheme="majorHAnsi"/>
              </w:rPr>
            </w:pPr>
            <w:r w:rsidRPr="00607BC4">
              <w:rPr>
                <w:rFonts w:asciiTheme="majorHAnsi" w:hAnsiTheme="majorHAnsi"/>
                <w:b/>
              </w:rPr>
              <w:t>Role #5</w:t>
            </w:r>
            <w:r w:rsidR="00FC5B3C" w:rsidRPr="00607BC4">
              <w:rPr>
                <w:rFonts w:asciiTheme="majorHAnsi" w:hAnsiTheme="majorHAnsi"/>
                <w:b/>
              </w:rPr>
              <w:t>—</w:t>
            </w:r>
            <w:r w:rsidRPr="00607BC4">
              <w:rPr>
                <w:rFonts w:asciiTheme="majorHAnsi" w:hAnsiTheme="majorHAnsi"/>
                <w:b/>
              </w:rPr>
              <w:t xml:space="preserve"> Summary</w:t>
            </w:r>
            <w:r w:rsidR="00FC5B3C" w:rsidRPr="00607BC4">
              <w:rPr>
                <w:rFonts w:asciiTheme="majorHAnsi" w:hAnsiTheme="majorHAnsi"/>
                <w:b/>
              </w:rPr>
              <w:t xml:space="preserve"> </w:t>
            </w:r>
            <w:r w:rsidRPr="00607BC4">
              <w:rPr>
                <w:rFonts w:asciiTheme="majorHAnsi" w:hAnsiTheme="majorHAnsi"/>
              </w:rPr>
              <w:t>Remind the audience of your reasons and end wit</w:t>
            </w:r>
            <w:r w:rsidR="0026324D" w:rsidRPr="00607BC4">
              <w:rPr>
                <w:rFonts w:asciiTheme="majorHAnsi" w:hAnsiTheme="majorHAnsi"/>
              </w:rPr>
              <w:t>h a strong concluding sentence.</w:t>
            </w:r>
          </w:p>
          <w:p w:rsidR="009A7A8B" w:rsidRDefault="009A7A8B"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r w:rsidRPr="00607BC4">
              <w:rPr>
                <w:rFonts w:asciiTheme="majorHAnsi" w:hAnsiTheme="majorHAnsi"/>
              </w:rPr>
              <w:t>Esteemed justices, according to the</w:t>
            </w:r>
            <w:r w:rsidR="00EA6312" w:rsidRPr="00607BC4">
              <w:rPr>
                <w:rFonts w:asciiTheme="majorHAnsi" w:hAnsiTheme="majorHAnsi"/>
              </w:rPr>
              <w:t xml:space="preserve"> Fourth Amendment</w:t>
            </w:r>
            <w:r w:rsidRPr="00607BC4">
              <w:rPr>
                <w:rFonts w:asciiTheme="majorHAnsi" w:hAnsiTheme="majorHAnsi"/>
              </w:rPr>
              <w:t>, the counsel for the defendant has proven their claim that ________________________. Counsel has established clear reasoning in support of this claim. These reasons</w:t>
            </w:r>
            <w:r w:rsidR="0026324D" w:rsidRPr="00607BC4">
              <w:rPr>
                <w:rFonts w:asciiTheme="majorHAnsi" w:hAnsiTheme="majorHAnsi"/>
              </w:rPr>
              <w:t xml:space="preserve"> are _______________________. </w:t>
            </w:r>
            <w:r w:rsidRPr="00607BC4">
              <w:rPr>
                <w:rFonts w:asciiTheme="majorHAnsi" w:hAnsiTheme="majorHAnsi"/>
              </w:rPr>
              <w:t>Deliberations will support that ____________________.</w:t>
            </w: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Default="00F51404" w:rsidP="00607BC4">
            <w:pPr>
              <w:spacing w:after="0" w:line="240" w:lineRule="auto"/>
              <w:rPr>
                <w:rFonts w:asciiTheme="majorHAnsi" w:hAnsiTheme="majorHAnsi"/>
              </w:rPr>
            </w:pPr>
          </w:p>
          <w:p w:rsidR="009A7A8B" w:rsidRDefault="009A7A8B" w:rsidP="00607BC4">
            <w:pPr>
              <w:spacing w:after="0" w:line="240" w:lineRule="auto"/>
              <w:rPr>
                <w:rFonts w:asciiTheme="majorHAnsi" w:hAnsiTheme="majorHAnsi"/>
              </w:rPr>
            </w:pPr>
          </w:p>
          <w:p w:rsidR="009A7A8B" w:rsidRPr="00607BC4" w:rsidRDefault="009A7A8B"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F51404" w:rsidRPr="00607BC4" w:rsidRDefault="00F51404" w:rsidP="00607BC4">
            <w:pPr>
              <w:spacing w:after="0" w:line="240" w:lineRule="auto"/>
              <w:rPr>
                <w:rFonts w:asciiTheme="majorHAnsi" w:hAnsiTheme="majorHAnsi"/>
              </w:rPr>
            </w:pPr>
          </w:p>
          <w:p w:rsidR="0026324D" w:rsidRPr="00607BC4" w:rsidRDefault="0026324D" w:rsidP="00607BC4">
            <w:pPr>
              <w:spacing w:after="0" w:line="240" w:lineRule="auto"/>
              <w:rPr>
                <w:rFonts w:asciiTheme="majorHAnsi" w:hAnsiTheme="majorHAnsi"/>
              </w:rPr>
            </w:pPr>
          </w:p>
        </w:tc>
      </w:tr>
    </w:tbl>
    <w:p w:rsidR="00B95A03" w:rsidRPr="00607BC4" w:rsidRDefault="00B95A03" w:rsidP="00607BC4">
      <w:pPr>
        <w:spacing w:after="0" w:line="240" w:lineRule="auto"/>
        <w:rPr>
          <w:rFonts w:asciiTheme="majorHAnsi" w:hAnsiTheme="majorHAnsi"/>
          <w:b/>
          <w:bCs/>
          <w:sz w:val="27"/>
          <w:szCs w:val="27"/>
        </w:rPr>
        <w:sectPr w:rsidR="00B95A03" w:rsidRPr="00607BC4" w:rsidSect="009022D0">
          <w:headerReference w:type="default" r:id="rId49"/>
          <w:footerReference w:type="default" r:id="rId50"/>
          <w:headerReference w:type="first" r:id="rId51"/>
          <w:footerReference w:type="first" r:id="rId52"/>
          <w:pgSz w:w="15840" w:h="12240" w:orient="landscape"/>
          <w:pgMar w:top="1555" w:right="720" w:bottom="720" w:left="720" w:header="576" w:footer="432" w:gutter="0"/>
          <w:cols w:space="720"/>
          <w:titlePg/>
          <w:docGrid w:linePitch="360"/>
        </w:sectPr>
      </w:pPr>
    </w:p>
    <w:p w:rsidR="00DB1A1A" w:rsidRPr="00607BC4" w:rsidRDefault="008C7E5E" w:rsidP="00FF6837">
      <w:pPr>
        <w:pStyle w:val="Heading2"/>
      </w:pPr>
      <w:bookmarkStart w:id="8" w:name="CEPARubric"/>
      <w:bookmarkEnd w:id="8"/>
      <w:r w:rsidRPr="00607BC4">
        <w:lastRenderedPageBreak/>
        <w:t xml:space="preserve">CEPA </w:t>
      </w:r>
      <w:r w:rsidR="00217C8F" w:rsidRPr="00607BC4">
        <w:t>Rubric for Writing</w:t>
      </w:r>
    </w:p>
    <w:p w:rsidR="008C7E5E" w:rsidRPr="00607BC4" w:rsidRDefault="008C7E5E" w:rsidP="00607BC4">
      <w:pPr>
        <w:spacing w:after="0" w:line="240" w:lineRule="auto"/>
        <w:jc w:val="center"/>
        <w:rPr>
          <w:rFonts w:asciiTheme="majorHAnsi" w:hAnsiTheme="majorHAnsi"/>
          <w:b/>
          <w:sz w:val="24"/>
          <w:szCs w:val="24"/>
          <w:lang w:eastAsia="en-US"/>
        </w:rPr>
      </w:pPr>
    </w:p>
    <w:tbl>
      <w:tblPr>
        <w:tblW w:w="1395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50"/>
        <w:gridCol w:w="3150"/>
        <w:gridCol w:w="2790"/>
        <w:gridCol w:w="2520"/>
      </w:tblGrid>
      <w:tr w:rsidR="008C7E5E" w:rsidRPr="00607BC4" w:rsidTr="009A7A8B">
        <w:tc>
          <w:tcPr>
            <w:tcW w:w="2340" w:type="dxa"/>
            <w:tcBorders>
              <w:top w:val="single" w:sz="4" w:space="0" w:color="000000"/>
              <w:left w:val="single" w:sz="4" w:space="0" w:color="000000"/>
              <w:bottom w:val="single" w:sz="4" w:space="0" w:color="000000"/>
              <w:right w:val="single" w:sz="4" w:space="0" w:color="000000"/>
            </w:tcBorders>
            <w:hideMark/>
          </w:tcPr>
          <w:p w:rsidR="008C7E5E" w:rsidRPr="00607BC4" w:rsidRDefault="008C7E5E" w:rsidP="00607BC4">
            <w:pPr>
              <w:spacing w:after="0" w:line="240" w:lineRule="auto"/>
              <w:jc w:val="center"/>
              <w:rPr>
                <w:rFonts w:asciiTheme="majorHAnsi" w:hAnsiTheme="majorHAnsi" w:cs="Tahoma"/>
                <w:b/>
                <w:lang w:eastAsia="en-US"/>
              </w:rPr>
            </w:pPr>
            <w:r w:rsidRPr="00607BC4">
              <w:rPr>
                <w:rFonts w:asciiTheme="majorHAnsi" w:hAnsiTheme="majorHAnsi" w:cs="Tahoma"/>
                <w:b/>
                <w:lang w:eastAsia="en-US"/>
              </w:rPr>
              <w:t>CATEGORY</w:t>
            </w: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jc w:val="center"/>
              <w:rPr>
                <w:rFonts w:asciiTheme="majorHAnsi" w:hAnsiTheme="majorHAnsi" w:cs="Tahoma"/>
                <w:b/>
                <w:lang w:eastAsia="en-US"/>
              </w:rPr>
            </w:pPr>
            <w:r w:rsidRPr="00607BC4">
              <w:rPr>
                <w:rFonts w:asciiTheme="majorHAnsi" w:hAnsiTheme="majorHAnsi" w:cs="Tahoma"/>
                <w:b/>
                <w:lang w:eastAsia="en-US"/>
              </w:rPr>
              <w:t>4</w:t>
            </w: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jc w:val="center"/>
              <w:rPr>
                <w:rFonts w:asciiTheme="majorHAnsi" w:hAnsiTheme="majorHAnsi" w:cs="Tahoma"/>
                <w:b/>
                <w:lang w:eastAsia="en-US"/>
              </w:rPr>
            </w:pPr>
            <w:r w:rsidRPr="00607BC4">
              <w:rPr>
                <w:rFonts w:asciiTheme="majorHAnsi" w:hAnsiTheme="majorHAnsi" w:cs="Tahoma"/>
                <w:b/>
                <w:lang w:eastAsia="en-US"/>
              </w:rPr>
              <w:t>3</w:t>
            </w:r>
          </w:p>
        </w:tc>
        <w:tc>
          <w:tcPr>
            <w:tcW w:w="279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jc w:val="center"/>
              <w:rPr>
                <w:rFonts w:asciiTheme="majorHAnsi" w:hAnsiTheme="majorHAnsi" w:cs="Tahoma"/>
                <w:b/>
                <w:lang w:eastAsia="en-US"/>
              </w:rPr>
            </w:pPr>
            <w:r w:rsidRPr="00607BC4">
              <w:rPr>
                <w:rFonts w:asciiTheme="majorHAnsi" w:hAnsiTheme="majorHAnsi" w:cs="Tahoma"/>
                <w:b/>
                <w:lang w:eastAsia="en-US"/>
              </w:rPr>
              <w:t>2</w:t>
            </w:r>
          </w:p>
        </w:tc>
        <w:tc>
          <w:tcPr>
            <w:tcW w:w="252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jc w:val="center"/>
              <w:rPr>
                <w:rFonts w:asciiTheme="majorHAnsi" w:hAnsiTheme="majorHAnsi" w:cs="Tahoma"/>
                <w:b/>
                <w:lang w:eastAsia="en-US"/>
              </w:rPr>
            </w:pPr>
            <w:r w:rsidRPr="00607BC4">
              <w:rPr>
                <w:rFonts w:asciiTheme="majorHAnsi" w:hAnsiTheme="majorHAnsi" w:cs="Tahoma"/>
                <w:b/>
                <w:lang w:eastAsia="en-US"/>
              </w:rPr>
              <w:t>1</w:t>
            </w:r>
          </w:p>
        </w:tc>
      </w:tr>
      <w:tr w:rsidR="008C7E5E" w:rsidRPr="00607BC4" w:rsidTr="009A7A8B">
        <w:tc>
          <w:tcPr>
            <w:tcW w:w="2340" w:type="dxa"/>
            <w:tcBorders>
              <w:top w:val="single" w:sz="4" w:space="0" w:color="000000"/>
              <w:left w:val="single" w:sz="4" w:space="0" w:color="000000"/>
              <w:bottom w:val="single" w:sz="4" w:space="0" w:color="000000"/>
              <w:right w:val="single" w:sz="4" w:space="0" w:color="000000"/>
            </w:tcBorders>
          </w:tcPr>
          <w:p w:rsidR="008C7E5E" w:rsidRPr="009A7A8B" w:rsidRDefault="008C7E5E" w:rsidP="009A7A8B">
            <w:pPr>
              <w:spacing w:after="0" w:line="240" w:lineRule="auto"/>
              <w:rPr>
                <w:rFonts w:asciiTheme="majorHAnsi" w:hAnsiTheme="majorHAnsi" w:cs="Tahoma"/>
                <w:b/>
                <w:lang w:eastAsia="en-US"/>
              </w:rPr>
            </w:pPr>
            <w:r w:rsidRPr="009A7A8B">
              <w:rPr>
                <w:rFonts w:asciiTheme="majorHAnsi" w:hAnsiTheme="majorHAnsi" w:cs="Tahoma"/>
                <w:b/>
                <w:lang w:eastAsia="en-US"/>
              </w:rPr>
              <w:t>Organization and Development</w:t>
            </w:r>
          </w:p>
          <w:p w:rsidR="008C7E5E" w:rsidRPr="009A7A8B" w:rsidRDefault="008C7E5E" w:rsidP="009A7A8B">
            <w:pPr>
              <w:spacing w:after="0" w:line="240" w:lineRule="auto"/>
              <w:rPr>
                <w:rFonts w:asciiTheme="majorHAnsi" w:hAnsiTheme="majorHAnsi" w:cs="Tahoma"/>
                <w:b/>
                <w:lang w:eastAsia="en-US"/>
              </w:rPr>
            </w:pPr>
          </w:p>
        </w:tc>
        <w:tc>
          <w:tcPr>
            <w:tcW w:w="3150" w:type="dxa"/>
            <w:tcBorders>
              <w:top w:val="single" w:sz="4" w:space="0" w:color="000000"/>
              <w:left w:val="single" w:sz="4" w:space="0" w:color="000000"/>
              <w:bottom w:val="single" w:sz="4" w:space="0" w:color="000000"/>
              <w:right w:val="single" w:sz="4" w:space="0" w:color="000000"/>
            </w:tcBorders>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Organization and development enhance comprehension and persuasiveness</w:t>
            </w:r>
          </w:p>
          <w:p w:rsidR="008C7E5E" w:rsidRPr="00607BC4" w:rsidRDefault="008C7E5E" w:rsidP="00607BC4">
            <w:pPr>
              <w:spacing w:after="0" w:line="240" w:lineRule="auto"/>
              <w:rPr>
                <w:rFonts w:asciiTheme="majorHAnsi" w:hAnsiTheme="majorHAnsi" w:cs="Tahoma"/>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Organization and development aid reader’s comprehension</w:t>
            </w:r>
          </w:p>
        </w:tc>
        <w:tc>
          <w:tcPr>
            <w:tcW w:w="279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Organization and development have flaws but a reader can get the point</w:t>
            </w:r>
          </w:p>
        </w:tc>
        <w:tc>
          <w:tcPr>
            <w:tcW w:w="2520" w:type="dxa"/>
            <w:tcBorders>
              <w:top w:val="single" w:sz="4" w:space="0" w:color="000000"/>
              <w:left w:val="single" w:sz="4" w:space="0" w:color="000000"/>
              <w:bottom w:val="single" w:sz="4" w:space="0" w:color="000000"/>
              <w:right w:val="single" w:sz="4" w:space="0" w:color="000000"/>
            </w:tcBorders>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Organization and development are minimal and</w:t>
            </w:r>
            <w:r w:rsidR="00FC5B3C" w:rsidRPr="00607BC4">
              <w:rPr>
                <w:rFonts w:asciiTheme="majorHAnsi" w:hAnsiTheme="majorHAnsi" w:cs="Tahoma"/>
                <w:lang w:eastAsia="en-US"/>
              </w:rPr>
              <w:t xml:space="preserve"> detract from comprehensibility</w:t>
            </w:r>
          </w:p>
          <w:p w:rsidR="008C7E5E" w:rsidRPr="00607BC4" w:rsidRDefault="008C7E5E" w:rsidP="00607BC4">
            <w:pPr>
              <w:spacing w:after="0" w:line="240" w:lineRule="auto"/>
              <w:rPr>
                <w:rFonts w:asciiTheme="majorHAnsi" w:hAnsiTheme="majorHAnsi" w:cs="Tahoma"/>
                <w:lang w:eastAsia="en-US"/>
              </w:rPr>
            </w:pPr>
          </w:p>
        </w:tc>
      </w:tr>
      <w:tr w:rsidR="008C7E5E" w:rsidRPr="00607BC4" w:rsidTr="009A7A8B">
        <w:tc>
          <w:tcPr>
            <w:tcW w:w="2340" w:type="dxa"/>
            <w:tcBorders>
              <w:top w:val="single" w:sz="4" w:space="0" w:color="000000"/>
              <w:left w:val="single" w:sz="4" w:space="0" w:color="000000"/>
              <w:bottom w:val="single" w:sz="4" w:space="0" w:color="000000"/>
              <w:right w:val="single" w:sz="4" w:space="0" w:color="000000"/>
            </w:tcBorders>
            <w:hideMark/>
          </w:tcPr>
          <w:p w:rsidR="008C7E5E" w:rsidRPr="009A7A8B" w:rsidRDefault="008C7E5E" w:rsidP="009A7A8B">
            <w:pPr>
              <w:spacing w:after="0" w:line="240" w:lineRule="auto"/>
              <w:rPr>
                <w:rFonts w:asciiTheme="majorHAnsi" w:hAnsiTheme="majorHAnsi" w:cs="Tahoma"/>
                <w:b/>
                <w:lang w:eastAsia="en-US"/>
              </w:rPr>
            </w:pPr>
            <w:r w:rsidRPr="009A7A8B">
              <w:rPr>
                <w:rFonts w:asciiTheme="majorHAnsi" w:hAnsiTheme="majorHAnsi" w:cs="Tahoma"/>
                <w:b/>
                <w:lang w:eastAsia="en-US"/>
              </w:rPr>
              <w:t>Claims</w:t>
            </w:r>
          </w:p>
        </w:tc>
        <w:tc>
          <w:tcPr>
            <w:tcW w:w="3150" w:type="dxa"/>
            <w:tcBorders>
              <w:top w:val="single" w:sz="4" w:space="0" w:color="000000"/>
              <w:left w:val="single" w:sz="4" w:space="0" w:color="000000"/>
              <w:bottom w:val="single" w:sz="4" w:space="0" w:color="000000"/>
              <w:right w:val="single" w:sz="4" w:space="0" w:color="000000"/>
            </w:tcBorders>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Claims are par</w:t>
            </w:r>
            <w:r w:rsidR="00FC5B3C" w:rsidRPr="00607BC4">
              <w:rPr>
                <w:rFonts w:asciiTheme="majorHAnsi" w:hAnsiTheme="majorHAnsi" w:cs="Tahoma"/>
                <w:lang w:eastAsia="en-US"/>
              </w:rPr>
              <w:t>ticularly effective and logical</w:t>
            </w:r>
          </w:p>
          <w:p w:rsidR="008C7E5E" w:rsidRPr="00607BC4" w:rsidRDefault="008C7E5E" w:rsidP="00607BC4">
            <w:pPr>
              <w:spacing w:after="0" w:line="240" w:lineRule="auto"/>
              <w:rPr>
                <w:rFonts w:asciiTheme="majorHAnsi" w:hAnsiTheme="majorHAnsi" w:cs="Tahoma"/>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Claims are lo</w:t>
            </w:r>
            <w:r w:rsidR="00FC5B3C" w:rsidRPr="00607BC4">
              <w:rPr>
                <w:rFonts w:asciiTheme="majorHAnsi" w:hAnsiTheme="majorHAnsi" w:cs="Tahoma"/>
                <w:lang w:eastAsia="en-US"/>
              </w:rPr>
              <w:t>gical and presented effectively</w:t>
            </w:r>
          </w:p>
          <w:p w:rsidR="008C7E5E" w:rsidRPr="00607BC4" w:rsidRDefault="008C7E5E" w:rsidP="00607BC4">
            <w:pPr>
              <w:spacing w:after="0" w:line="240" w:lineRule="auto"/>
              <w:rPr>
                <w:rFonts w:asciiTheme="majorHAnsi" w:hAnsiTheme="majorHAnsi" w:cs="Tahoma"/>
                <w:lang w:eastAsia="en-US"/>
              </w:rPr>
            </w:pPr>
          </w:p>
        </w:tc>
        <w:tc>
          <w:tcPr>
            <w:tcW w:w="2790" w:type="dxa"/>
            <w:tcBorders>
              <w:top w:val="single" w:sz="4" w:space="0" w:color="000000"/>
              <w:left w:val="single" w:sz="4" w:space="0" w:color="000000"/>
              <w:bottom w:val="single" w:sz="4" w:space="0" w:color="000000"/>
              <w:right w:val="single" w:sz="4" w:space="0" w:color="000000"/>
            </w:tcBorders>
            <w:hideMark/>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Claims are logical but not presented effectively</w:t>
            </w:r>
          </w:p>
        </w:tc>
        <w:tc>
          <w:tcPr>
            <w:tcW w:w="2520" w:type="dxa"/>
            <w:tcBorders>
              <w:top w:val="single" w:sz="4" w:space="0" w:color="000000"/>
              <w:left w:val="single" w:sz="4" w:space="0" w:color="000000"/>
              <w:bottom w:val="single" w:sz="4" w:space="0" w:color="000000"/>
              <w:right w:val="single" w:sz="4" w:space="0" w:color="000000"/>
            </w:tcBorders>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Claims are not logical or ar</w:t>
            </w:r>
            <w:r w:rsidR="00FC5B3C" w:rsidRPr="00607BC4">
              <w:rPr>
                <w:rFonts w:asciiTheme="majorHAnsi" w:hAnsiTheme="majorHAnsi" w:cs="Tahoma"/>
                <w:lang w:eastAsia="en-US"/>
              </w:rPr>
              <w:t>e presented in an illogical way</w:t>
            </w:r>
          </w:p>
          <w:p w:rsidR="008C7E5E" w:rsidRPr="00607BC4" w:rsidRDefault="008C7E5E" w:rsidP="00607BC4">
            <w:pPr>
              <w:spacing w:after="0" w:line="240" w:lineRule="auto"/>
              <w:rPr>
                <w:rFonts w:asciiTheme="majorHAnsi" w:hAnsiTheme="majorHAnsi" w:cs="Tahoma"/>
                <w:lang w:eastAsia="en-US"/>
              </w:rPr>
            </w:pPr>
          </w:p>
        </w:tc>
      </w:tr>
      <w:tr w:rsidR="008C7E5E" w:rsidRPr="00607BC4" w:rsidTr="009A7A8B">
        <w:tc>
          <w:tcPr>
            <w:tcW w:w="2340" w:type="dxa"/>
            <w:tcBorders>
              <w:top w:val="single" w:sz="4" w:space="0" w:color="000000"/>
              <w:left w:val="single" w:sz="4" w:space="0" w:color="000000"/>
              <w:bottom w:val="single" w:sz="4" w:space="0" w:color="000000"/>
              <w:right w:val="single" w:sz="4" w:space="0" w:color="000000"/>
            </w:tcBorders>
            <w:hideMark/>
          </w:tcPr>
          <w:p w:rsidR="008C7E5E" w:rsidRPr="009A7A8B" w:rsidRDefault="008C7E5E" w:rsidP="009A7A8B">
            <w:pPr>
              <w:spacing w:after="0" w:line="240" w:lineRule="auto"/>
              <w:rPr>
                <w:rFonts w:asciiTheme="majorHAnsi" w:hAnsiTheme="majorHAnsi" w:cs="Tahoma"/>
                <w:b/>
                <w:lang w:eastAsia="en-US"/>
              </w:rPr>
            </w:pPr>
            <w:r w:rsidRPr="009A7A8B">
              <w:rPr>
                <w:rFonts w:asciiTheme="majorHAnsi" w:hAnsiTheme="majorHAnsi" w:cs="Tahoma"/>
                <w:b/>
                <w:lang w:eastAsia="en-US"/>
              </w:rPr>
              <w:t>Counterclaims / opposing viewpoints</w:t>
            </w:r>
          </w:p>
        </w:tc>
        <w:tc>
          <w:tcPr>
            <w:tcW w:w="3150" w:type="dxa"/>
            <w:tcBorders>
              <w:top w:val="single" w:sz="4" w:space="0" w:color="000000"/>
              <w:left w:val="single" w:sz="4" w:space="0" w:color="000000"/>
              <w:bottom w:val="single" w:sz="4" w:space="0" w:color="000000"/>
              <w:right w:val="single" w:sz="4" w:space="0" w:color="000000"/>
            </w:tcBorders>
            <w:hideMark/>
          </w:tcPr>
          <w:p w:rsidR="00217C8F" w:rsidRPr="00607BC4" w:rsidRDefault="009A7A8B" w:rsidP="00607BC4">
            <w:pPr>
              <w:spacing w:after="0" w:line="240" w:lineRule="auto"/>
              <w:rPr>
                <w:rFonts w:asciiTheme="majorHAnsi" w:hAnsiTheme="majorHAnsi" w:cs="Tahoma"/>
                <w:lang w:eastAsia="en-US"/>
              </w:rPr>
            </w:pPr>
            <w:r>
              <w:rPr>
                <w:rFonts w:asciiTheme="majorHAnsi" w:hAnsiTheme="majorHAnsi" w:cs="Tahoma"/>
                <w:lang w:eastAsia="en-US"/>
              </w:rPr>
              <w:t>A</w:t>
            </w:r>
            <w:r w:rsidR="00217C8F" w:rsidRPr="00607BC4">
              <w:rPr>
                <w:rFonts w:asciiTheme="majorHAnsi" w:hAnsiTheme="majorHAnsi" w:cs="Tahoma"/>
                <w:lang w:eastAsia="en-US"/>
              </w:rPr>
              <w:t>cknowledgement of opposing viewpoints is particularly effective and comprehensive; the counterclaim is refuted</w:t>
            </w:r>
          </w:p>
          <w:p w:rsidR="008C7E5E" w:rsidRPr="00607BC4" w:rsidRDefault="008C7E5E" w:rsidP="00607BC4">
            <w:pPr>
              <w:spacing w:after="0" w:line="240" w:lineRule="auto"/>
              <w:rPr>
                <w:rFonts w:asciiTheme="majorHAnsi" w:hAnsiTheme="majorHAnsi" w:cs="Tahoma"/>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The opposing viewpoint is effectively presented</w:t>
            </w:r>
          </w:p>
        </w:tc>
        <w:tc>
          <w:tcPr>
            <w:tcW w:w="279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 xml:space="preserve">At least one opposing viewpoint is presented </w:t>
            </w:r>
          </w:p>
        </w:tc>
        <w:tc>
          <w:tcPr>
            <w:tcW w:w="2520" w:type="dxa"/>
            <w:tcBorders>
              <w:top w:val="single" w:sz="4" w:space="0" w:color="000000"/>
              <w:left w:val="single" w:sz="4" w:space="0" w:color="000000"/>
              <w:bottom w:val="single" w:sz="4" w:space="0" w:color="000000"/>
              <w:right w:val="single" w:sz="4" w:space="0" w:color="000000"/>
            </w:tcBorders>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 xml:space="preserve">Opposing viewpoints are omitted </w:t>
            </w:r>
          </w:p>
        </w:tc>
      </w:tr>
      <w:tr w:rsidR="008C7E5E" w:rsidRPr="00607BC4" w:rsidTr="009A7A8B">
        <w:tc>
          <w:tcPr>
            <w:tcW w:w="2340" w:type="dxa"/>
            <w:tcBorders>
              <w:top w:val="single" w:sz="4" w:space="0" w:color="000000"/>
              <w:left w:val="single" w:sz="4" w:space="0" w:color="000000"/>
              <w:bottom w:val="single" w:sz="4" w:space="0" w:color="000000"/>
              <w:right w:val="single" w:sz="4" w:space="0" w:color="000000"/>
            </w:tcBorders>
            <w:hideMark/>
          </w:tcPr>
          <w:p w:rsidR="008C7E5E" w:rsidRPr="009A7A8B" w:rsidRDefault="008C7E5E" w:rsidP="009A7A8B">
            <w:pPr>
              <w:spacing w:after="0" w:line="240" w:lineRule="auto"/>
              <w:rPr>
                <w:rFonts w:asciiTheme="majorHAnsi" w:hAnsiTheme="majorHAnsi" w:cs="Tahoma"/>
                <w:b/>
                <w:lang w:eastAsia="en-US"/>
              </w:rPr>
            </w:pPr>
            <w:r w:rsidRPr="009A7A8B">
              <w:rPr>
                <w:rFonts w:asciiTheme="majorHAnsi" w:hAnsiTheme="majorHAnsi" w:cs="Tahoma"/>
                <w:b/>
                <w:lang w:eastAsia="en-US"/>
              </w:rPr>
              <w:t>Evidence and citations</w:t>
            </w: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 xml:space="preserve">Citations and relevant evidence </w:t>
            </w:r>
            <w:proofErr w:type="gramStart"/>
            <w:r w:rsidRPr="00607BC4">
              <w:rPr>
                <w:rFonts w:asciiTheme="majorHAnsi" w:hAnsiTheme="majorHAnsi" w:cs="Tahoma"/>
                <w:lang w:eastAsia="en-US"/>
              </w:rPr>
              <w:t>are used</w:t>
            </w:r>
            <w:proofErr w:type="gramEnd"/>
            <w:r w:rsidRPr="00607BC4">
              <w:rPr>
                <w:rFonts w:asciiTheme="majorHAnsi" w:hAnsiTheme="majorHAnsi" w:cs="Tahoma"/>
                <w:lang w:eastAsia="en-US"/>
              </w:rPr>
              <w:t xml:space="preserve"> effectively to build a compelling argument.</w:t>
            </w: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Citations and evidence were accurate and used effectively Citations and evidence were accurate and used effectively</w:t>
            </w:r>
          </w:p>
        </w:tc>
        <w:tc>
          <w:tcPr>
            <w:tcW w:w="279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Citations and evidence were used, but did not build on each other</w:t>
            </w:r>
          </w:p>
        </w:tc>
        <w:tc>
          <w:tcPr>
            <w:tcW w:w="2520" w:type="dxa"/>
            <w:tcBorders>
              <w:top w:val="single" w:sz="4" w:space="0" w:color="000000"/>
              <w:left w:val="single" w:sz="4" w:space="0" w:color="000000"/>
              <w:bottom w:val="single" w:sz="4" w:space="0" w:color="000000"/>
              <w:right w:val="single" w:sz="4" w:space="0" w:color="000000"/>
            </w:tcBorders>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 xml:space="preserve">Citations and evidence were not used or not used accurately </w:t>
            </w:r>
          </w:p>
          <w:p w:rsidR="008C7E5E" w:rsidRPr="00607BC4" w:rsidRDefault="008C7E5E" w:rsidP="00607BC4">
            <w:pPr>
              <w:spacing w:after="0" w:line="240" w:lineRule="auto"/>
              <w:rPr>
                <w:rFonts w:asciiTheme="majorHAnsi" w:hAnsiTheme="majorHAnsi" w:cs="Tahoma"/>
                <w:lang w:eastAsia="en-US"/>
              </w:rPr>
            </w:pPr>
          </w:p>
        </w:tc>
      </w:tr>
      <w:tr w:rsidR="008C7E5E" w:rsidRPr="00607BC4" w:rsidTr="009A7A8B">
        <w:tc>
          <w:tcPr>
            <w:tcW w:w="2340" w:type="dxa"/>
            <w:tcBorders>
              <w:top w:val="single" w:sz="4" w:space="0" w:color="000000"/>
              <w:left w:val="single" w:sz="4" w:space="0" w:color="000000"/>
              <w:bottom w:val="single" w:sz="4" w:space="0" w:color="000000"/>
              <w:right w:val="single" w:sz="4" w:space="0" w:color="000000"/>
            </w:tcBorders>
            <w:hideMark/>
          </w:tcPr>
          <w:p w:rsidR="008C7E5E" w:rsidRPr="009A7A8B" w:rsidRDefault="008C7E5E" w:rsidP="009A7A8B">
            <w:pPr>
              <w:spacing w:after="0" w:line="240" w:lineRule="auto"/>
              <w:rPr>
                <w:rFonts w:asciiTheme="majorHAnsi" w:hAnsiTheme="majorHAnsi" w:cs="Tahoma"/>
                <w:b/>
                <w:lang w:eastAsia="en-US"/>
              </w:rPr>
            </w:pPr>
            <w:r w:rsidRPr="009A7A8B">
              <w:rPr>
                <w:rFonts w:asciiTheme="majorHAnsi" w:hAnsiTheme="majorHAnsi" w:cs="Tahoma"/>
                <w:b/>
                <w:lang w:eastAsia="en-US"/>
              </w:rPr>
              <w:t>Language</w:t>
            </w:r>
          </w:p>
        </w:tc>
        <w:tc>
          <w:tcPr>
            <w:tcW w:w="3150" w:type="dxa"/>
            <w:tcBorders>
              <w:top w:val="single" w:sz="4" w:space="0" w:color="000000"/>
              <w:left w:val="single" w:sz="4" w:space="0" w:color="000000"/>
              <w:bottom w:val="single" w:sz="4" w:space="0" w:color="000000"/>
              <w:right w:val="single" w:sz="4" w:space="0" w:color="000000"/>
            </w:tcBorders>
            <w:hideMark/>
          </w:tcPr>
          <w:p w:rsidR="00217C8F"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Language and word choices are nuan</w:t>
            </w:r>
            <w:r w:rsidR="00FC5B3C" w:rsidRPr="00607BC4">
              <w:rPr>
                <w:rFonts w:asciiTheme="majorHAnsi" w:hAnsiTheme="majorHAnsi" w:cs="Tahoma"/>
                <w:lang w:eastAsia="en-US"/>
              </w:rPr>
              <w:t>ced and particularly persuasive</w:t>
            </w:r>
          </w:p>
          <w:p w:rsidR="008C7E5E" w:rsidRPr="00607BC4" w:rsidRDefault="008C7E5E" w:rsidP="00607BC4">
            <w:pPr>
              <w:spacing w:after="0" w:line="240" w:lineRule="auto"/>
              <w:rPr>
                <w:rFonts w:asciiTheme="majorHAnsi" w:hAnsiTheme="majorHAnsi" w:cs="Tahoma"/>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Language and word choices used are effective and persuasive</w:t>
            </w:r>
          </w:p>
        </w:tc>
        <w:tc>
          <w:tcPr>
            <w:tcW w:w="2790" w:type="dxa"/>
            <w:tcBorders>
              <w:top w:val="single" w:sz="4" w:space="0" w:color="000000"/>
              <w:left w:val="single" w:sz="4" w:space="0" w:color="000000"/>
              <w:bottom w:val="single" w:sz="4" w:space="0" w:color="000000"/>
              <w:right w:val="single" w:sz="4" w:space="0" w:color="000000"/>
            </w:tcBorders>
            <w:hideMark/>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Language and word choices are used well some of the time</w:t>
            </w:r>
          </w:p>
        </w:tc>
        <w:tc>
          <w:tcPr>
            <w:tcW w:w="2520" w:type="dxa"/>
            <w:tcBorders>
              <w:top w:val="single" w:sz="4" w:space="0" w:color="000000"/>
              <w:left w:val="single" w:sz="4" w:space="0" w:color="000000"/>
              <w:bottom w:val="single" w:sz="4" w:space="0" w:color="000000"/>
              <w:right w:val="single" w:sz="4" w:space="0" w:color="000000"/>
            </w:tcBorders>
          </w:tcPr>
          <w:p w:rsidR="008C7E5E" w:rsidRPr="00607BC4" w:rsidRDefault="00217C8F" w:rsidP="00607BC4">
            <w:pPr>
              <w:spacing w:after="0" w:line="240" w:lineRule="auto"/>
              <w:rPr>
                <w:rFonts w:asciiTheme="majorHAnsi" w:hAnsiTheme="majorHAnsi" w:cs="Tahoma"/>
                <w:lang w:eastAsia="en-US"/>
              </w:rPr>
            </w:pPr>
            <w:r w:rsidRPr="00607BC4">
              <w:rPr>
                <w:rFonts w:asciiTheme="majorHAnsi" w:hAnsiTheme="majorHAnsi" w:cs="Tahoma"/>
                <w:lang w:eastAsia="en-US"/>
              </w:rPr>
              <w:t>Language and word choices are bland and/or not persuasive</w:t>
            </w:r>
          </w:p>
        </w:tc>
      </w:tr>
    </w:tbl>
    <w:p w:rsidR="008C7E5E" w:rsidRPr="00607BC4" w:rsidRDefault="008C7E5E" w:rsidP="00607BC4">
      <w:pPr>
        <w:spacing w:after="0" w:line="240" w:lineRule="auto"/>
        <w:rPr>
          <w:rFonts w:asciiTheme="majorHAnsi" w:hAnsiTheme="majorHAnsi"/>
          <w:b/>
        </w:rPr>
        <w:sectPr w:rsidR="008C7E5E" w:rsidRPr="00607BC4" w:rsidSect="009022D0">
          <w:headerReference w:type="default" r:id="rId53"/>
          <w:footerReference w:type="default" r:id="rId54"/>
          <w:headerReference w:type="first" r:id="rId55"/>
          <w:footerReference w:type="first" r:id="rId56"/>
          <w:pgSz w:w="15840" w:h="12240" w:orient="landscape"/>
          <w:pgMar w:top="630" w:right="720" w:bottom="720" w:left="274" w:header="576" w:footer="432" w:gutter="0"/>
          <w:cols w:space="720"/>
          <w:titlePg/>
          <w:docGrid w:linePitch="360"/>
        </w:sectPr>
      </w:pPr>
    </w:p>
    <w:p w:rsidR="00B95A03" w:rsidRPr="00227AB0" w:rsidRDefault="00B95A03" w:rsidP="00FF6837">
      <w:pPr>
        <w:pStyle w:val="Heading2"/>
      </w:pPr>
      <w:r w:rsidRPr="00227AB0">
        <w:lastRenderedPageBreak/>
        <w:t xml:space="preserve">Oral Presentation </w:t>
      </w:r>
      <w:r w:rsidR="00F51404" w:rsidRPr="00227AB0">
        <w:t>Scoring Guide</w:t>
      </w:r>
    </w:p>
    <w:p w:rsidR="00227AB0" w:rsidRPr="00607BC4" w:rsidRDefault="00227AB0" w:rsidP="00607BC4">
      <w:pPr>
        <w:spacing w:after="0" w:line="240" w:lineRule="auto"/>
        <w:jc w:val="center"/>
        <w:rPr>
          <w:rFonts w:asciiTheme="majorHAnsi" w:hAnsiTheme="majorHAnsi"/>
          <w:bCs/>
          <w:sz w:val="44"/>
          <w:szCs w:val="44"/>
        </w:rPr>
      </w:pPr>
    </w:p>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b/>
          <w:bCs/>
        </w:rPr>
        <w:t>Name: __________________________</w:t>
      </w:r>
      <w:r w:rsidR="00EA6312" w:rsidRPr="00607BC4">
        <w:rPr>
          <w:rFonts w:asciiTheme="majorHAnsi" w:hAnsiTheme="majorHAnsi"/>
          <w:b/>
          <w:bCs/>
        </w:rPr>
        <w:t xml:space="preserve"> </w:t>
      </w:r>
      <w:r w:rsidRPr="00607BC4">
        <w:rPr>
          <w:rFonts w:asciiTheme="majorHAnsi" w:hAnsiTheme="majorHAnsi"/>
          <w:b/>
          <w:bCs/>
        </w:rPr>
        <w:t>Case:</w:t>
      </w:r>
      <w:r w:rsidR="000C56E0">
        <w:rPr>
          <w:rFonts w:asciiTheme="majorHAnsi" w:hAnsiTheme="majorHAnsi"/>
          <w:b/>
          <w:bCs/>
        </w:rPr>
        <w:t xml:space="preserve"> </w:t>
      </w:r>
      <w:r w:rsidRPr="00607BC4">
        <w:rPr>
          <w:rFonts w:asciiTheme="majorHAnsi" w:hAnsiTheme="majorHAnsi"/>
          <w:b/>
          <w:bCs/>
        </w:rPr>
        <w:t>_________________________</w:t>
      </w:r>
      <w:r w:rsidR="00F51404" w:rsidRPr="00607BC4">
        <w:rPr>
          <w:rFonts w:asciiTheme="majorHAnsi" w:hAnsiTheme="majorHAnsi"/>
          <w:b/>
          <w:bCs/>
        </w:rPr>
        <w:t>__________________</w:t>
      </w:r>
      <w:r w:rsidRPr="00607BC4">
        <w:rPr>
          <w:rFonts w:asciiTheme="majorHAnsi" w:hAnsiTheme="majorHAnsi"/>
          <w:b/>
          <w:bCs/>
        </w:rPr>
        <w:t>_</w:t>
      </w:r>
    </w:p>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b/>
          <w:bCs/>
        </w:rPr>
        <w:t>Group Members:</w:t>
      </w:r>
      <w:r w:rsidR="000C56E0">
        <w:rPr>
          <w:rFonts w:asciiTheme="majorHAnsi" w:hAnsiTheme="majorHAnsi"/>
          <w:b/>
          <w:bCs/>
        </w:rPr>
        <w:t xml:space="preserve"> </w:t>
      </w:r>
      <w:r w:rsidRPr="00607BC4">
        <w:rPr>
          <w:rFonts w:asciiTheme="majorHAnsi" w:hAnsiTheme="majorHAnsi"/>
          <w:b/>
          <w:bCs/>
        </w:rPr>
        <w:t>_______________________________________________</w:t>
      </w:r>
      <w:r w:rsidR="00F51404" w:rsidRPr="00607BC4">
        <w:rPr>
          <w:rFonts w:asciiTheme="majorHAnsi" w:hAnsiTheme="majorHAnsi"/>
          <w:b/>
          <w:bCs/>
        </w:rPr>
        <w:t>__________________</w:t>
      </w:r>
      <w:r w:rsidRPr="00607BC4">
        <w:rPr>
          <w:rFonts w:asciiTheme="majorHAnsi" w:hAnsiTheme="majorHAnsi"/>
          <w:b/>
          <w:bCs/>
        </w:rPr>
        <w:t>____</w:t>
      </w:r>
    </w:p>
    <w:p w:rsidR="009A7A8B" w:rsidRDefault="009A7A8B" w:rsidP="00607BC4">
      <w:pPr>
        <w:spacing w:after="0" w:line="240" w:lineRule="auto"/>
        <w:rPr>
          <w:rFonts w:asciiTheme="majorHAnsi" w:hAnsiTheme="majorHAnsi"/>
          <w:bCs/>
        </w:rPr>
      </w:pPr>
    </w:p>
    <w:p w:rsidR="00B95A03" w:rsidRDefault="00B95A03" w:rsidP="00607BC4">
      <w:pPr>
        <w:spacing w:after="0" w:line="240" w:lineRule="auto"/>
        <w:rPr>
          <w:rFonts w:asciiTheme="majorHAnsi" w:hAnsiTheme="majorHAnsi"/>
          <w:i/>
        </w:rPr>
      </w:pPr>
      <w:r w:rsidRPr="00607BC4">
        <w:rPr>
          <w:rFonts w:asciiTheme="majorHAnsi" w:hAnsiTheme="majorHAnsi"/>
          <w:bCs/>
        </w:rPr>
        <w:t>Each member of the group will receive the same grad</w:t>
      </w:r>
      <w:r w:rsidR="00895D5E" w:rsidRPr="00607BC4">
        <w:rPr>
          <w:rFonts w:asciiTheme="majorHAnsi" w:hAnsiTheme="majorHAnsi"/>
          <w:bCs/>
        </w:rPr>
        <w:t>e. Students will also do a self-</w:t>
      </w:r>
      <w:r w:rsidRPr="00607BC4">
        <w:rPr>
          <w:rFonts w:asciiTheme="majorHAnsi" w:hAnsiTheme="majorHAnsi"/>
          <w:bCs/>
        </w:rPr>
        <w:t>assessment. The teacher and students will base their assessments on the following criteria:</w:t>
      </w:r>
      <w:r w:rsidR="00895D5E" w:rsidRPr="00607BC4">
        <w:rPr>
          <w:rFonts w:asciiTheme="majorHAnsi" w:hAnsiTheme="majorHAnsi"/>
          <w:bCs/>
        </w:rPr>
        <w:t xml:space="preserve"> </w:t>
      </w:r>
      <w:r w:rsidRPr="009A7A8B">
        <w:rPr>
          <w:rFonts w:asciiTheme="majorHAnsi" w:hAnsiTheme="majorHAnsi"/>
        </w:rPr>
        <w:t>Present</w:t>
      </w:r>
      <w:r w:rsidR="009A7A8B">
        <w:rPr>
          <w:rFonts w:asciiTheme="majorHAnsi" w:hAnsiTheme="majorHAnsi"/>
        </w:rPr>
        <w:t>ing</w:t>
      </w:r>
      <w:r w:rsidRPr="009A7A8B">
        <w:rPr>
          <w:rFonts w:asciiTheme="majorHAnsi" w:hAnsiTheme="majorHAnsi"/>
        </w:rPr>
        <w:t xml:space="preserve"> claims and findings, emphasizing salient points in a focused, coherent manner with relevant evidence, sound valid reasoning, and well-chosen details</w:t>
      </w:r>
      <w:proofErr w:type="gramStart"/>
      <w:r w:rsidRPr="009A7A8B">
        <w:rPr>
          <w:rFonts w:asciiTheme="majorHAnsi" w:hAnsiTheme="majorHAnsi"/>
        </w:rPr>
        <w:t>;</w:t>
      </w:r>
      <w:proofErr w:type="gramEnd"/>
      <w:r w:rsidRPr="009A7A8B">
        <w:rPr>
          <w:rFonts w:asciiTheme="majorHAnsi" w:hAnsiTheme="majorHAnsi"/>
        </w:rPr>
        <w:t xml:space="preserve"> us</w:t>
      </w:r>
      <w:r w:rsidR="009A7A8B">
        <w:rPr>
          <w:rFonts w:asciiTheme="majorHAnsi" w:hAnsiTheme="majorHAnsi"/>
        </w:rPr>
        <w:t>ing</w:t>
      </w:r>
      <w:r w:rsidRPr="009A7A8B">
        <w:rPr>
          <w:rFonts w:asciiTheme="majorHAnsi" w:hAnsiTheme="majorHAnsi"/>
        </w:rPr>
        <w:t xml:space="preserve"> appropriate eye contact, adequate volume, and clear pronunciation.</w:t>
      </w:r>
    </w:p>
    <w:p w:rsidR="009A7A8B" w:rsidRPr="00607BC4" w:rsidRDefault="009A7A8B" w:rsidP="00607BC4">
      <w:pPr>
        <w:spacing w:after="0" w:line="240" w:lineRule="auto"/>
        <w:rPr>
          <w:rFonts w:asciiTheme="majorHAnsi" w:hAnsiTheme="majorHAnsi"/>
          <w:i/>
        </w:rPr>
      </w:pPr>
    </w:p>
    <w:tbl>
      <w:tblPr>
        <w:tblW w:w="0" w:type="auto"/>
        <w:tblCellSpacing w:w="15" w:type="dxa"/>
        <w:tblBorders>
          <w:top w:val="outset" w:sz="12" w:space="0" w:color="000000"/>
          <w:left w:val="outset" w:sz="12" w:space="0" w:color="000000"/>
          <w:bottom w:val="outset" w:sz="12" w:space="0" w:color="000000"/>
          <w:right w:val="outset" w:sz="12" w:space="0" w:color="000000"/>
        </w:tblBorders>
        <w:tblCellMar>
          <w:top w:w="15" w:type="dxa"/>
          <w:left w:w="15" w:type="dxa"/>
          <w:bottom w:w="15" w:type="dxa"/>
          <w:right w:w="15" w:type="dxa"/>
        </w:tblCellMar>
        <w:tblLook w:val="0000" w:firstRow="0" w:lastRow="0" w:firstColumn="0" w:lastColumn="0" w:noHBand="0" w:noVBand="0"/>
      </w:tblPr>
      <w:tblGrid>
        <w:gridCol w:w="4380"/>
        <w:gridCol w:w="1095"/>
        <w:gridCol w:w="2415"/>
        <w:gridCol w:w="2430"/>
      </w:tblGrid>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b/>
                <w:bCs/>
              </w:rPr>
              <w:t>Oral Presentation Rubric</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b/>
                <w:bCs/>
              </w:rPr>
              <w:t>Possible Points</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b/>
                <w:bCs/>
              </w:rPr>
              <w:t>Self-Assessment</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b/>
                <w:bCs/>
              </w:rPr>
              <w:t>Teacher Assessment</w:t>
            </w:r>
          </w:p>
        </w:tc>
      </w:tr>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rPr>
              <w:t>Introduction</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rPr>
              <w:t>4</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r>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rPr>
              <w:t xml:space="preserve">Reason #1 </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rPr>
              <w:t>4</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r>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rPr>
              <w:t xml:space="preserve">Reason #2 </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rPr>
              <w:t>4</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r>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rPr>
              <w:t xml:space="preserve">Reason #3 </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rPr>
              <w:t>4</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r>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rPr>
              <w:t xml:space="preserve">Conclusion </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rPr>
              <w:t>4</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r>
      <w:tr w:rsidR="00B95A03" w:rsidRPr="00607BC4" w:rsidTr="00F51404">
        <w:trPr>
          <w:tblCellSpacing w:w="15" w:type="dxa"/>
        </w:trPr>
        <w:tc>
          <w:tcPr>
            <w:tcW w:w="433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r w:rsidRPr="00607BC4">
              <w:rPr>
                <w:rFonts w:asciiTheme="majorHAnsi" w:hAnsiTheme="majorHAnsi"/>
                <w:b/>
                <w:bCs/>
              </w:rPr>
              <w:t>Total Possible Points</w:t>
            </w:r>
          </w:p>
        </w:tc>
        <w:tc>
          <w:tcPr>
            <w:tcW w:w="106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spacing w:after="0" w:line="240" w:lineRule="auto"/>
              <w:jc w:val="center"/>
              <w:rPr>
                <w:rFonts w:asciiTheme="majorHAnsi" w:hAnsiTheme="majorHAnsi"/>
              </w:rPr>
            </w:pPr>
            <w:r w:rsidRPr="00607BC4">
              <w:rPr>
                <w:rFonts w:asciiTheme="majorHAnsi" w:hAnsiTheme="majorHAnsi"/>
                <w:b/>
                <w:bCs/>
              </w:rPr>
              <w:t>20</w:t>
            </w: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c>
          <w:tcPr>
            <w:tcW w:w="2385" w:type="dxa"/>
            <w:tcBorders>
              <w:top w:val="outset" w:sz="6" w:space="0" w:color="000000"/>
              <w:left w:val="outset" w:sz="6" w:space="0" w:color="000000"/>
              <w:bottom w:val="outset" w:sz="6" w:space="0" w:color="000000"/>
              <w:right w:val="outset" w:sz="6" w:space="0" w:color="000000"/>
            </w:tcBorders>
            <w:vAlign w:val="center"/>
          </w:tcPr>
          <w:p w:rsidR="00B95A03" w:rsidRPr="00607BC4" w:rsidRDefault="00B95A03" w:rsidP="00607BC4">
            <w:pPr>
              <w:pStyle w:val="NormalWeb"/>
              <w:spacing w:before="0" w:beforeAutospacing="0" w:after="0" w:afterAutospacing="0"/>
              <w:rPr>
                <w:rFonts w:asciiTheme="majorHAnsi" w:hAnsiTheme="majorHAnsi"/>
              </w:rPr>
            </w:pPr>
          </w:p>
        </w:tc>
      </w:tr>
    </w:tbl>
    <w:p w:rsidR="009A7A8B" w:rsidRDefault="009A7A8B" w:rsidP="00607BC4">
      <w:pPr>
        <w:pStyle w:val="NormalWeb"/>
        <w:spacing w:before="0" w:beforeAutospacing="0" w:after="0" w:afterAutospacing="0"/>
        <w:rPr>
          <w:rFonts w:asciiTheme="majorHAnsi" w:hAnsiTheme="majorHAnsi"/>
          <w:bCs/>
          <w:sz w:val="22"/>
          <w:szCs w:val="22"/>
        </w:rPr>
      </w:pPr>
    </w:p>
    <w:p w:rsidR="00B95A03" w:rsidRPr="009A7A8B" w:rsidRDefault="00B95A03" w:rsidP="00607BC4">
      <w:pPr>
        <w:pStyle w:val="NormalWeb"/>
        <w:spacing w:before="0" w:beforeAutospacing="0" w:after="0" w:afterAutospacing="0"/>
        <w:rPr>
          <w:rFonts w:asciiTheme="majorHAnsi" w:hAnsiTheme="majorHAnsi"/>
          <w:bCs/>
          <w:sz w:val="22"/>
          <w:szCs w:val="22"/>
        </w:rPr>
      </w:pPr>
      <w:r w:rsidRPr="009A7A8B">
        <w:rPr>
          <w:rFonts w:asciiTheme="majorHAnsi" w:hAnsiTheme="majorHAnsi"/>
          <w:bCs/>
          <w:sz w:val="22"/>
          <w:szCs w:val="22"/>
        </w:rPr>
        <w:t xml:space="preserve">Rate each category according to the following scale: </w:t>
      </w:r>
      <w:proofErr w:type="gramStart"/>
      <w:r w:rsidRPr="009A7A8B">
        <w:rPr>
          <w:rFonts w:asciiTheme="majorHAnsi" w:hAnsiTheme="majorHAnsi"/>
          <w:bCs/>
          <w:sz w:val="22"/>
          <w:szCs w:val="22"/>
        </w:rPr>
        <w:t>4</w:t>
      </w:r>
      <w:proofErr w:type="gramEnd"/>
      <w:r w:rsidRPr="009A7A8B">
        <w:rPr>
          <w:rFonts w:asciiTheme="majorHAnsi" w:hAnsiTheme="majorHAnsi"/>
          <w:bCs/>
          <w:sz w:val="22"/>
          <w:szCs w:val="22"/>
        </w:rPr>
        <w:t xml:space="preserve"> = excellent, 3 = good, 2 = needs improvement, 1 = incomplete, and 0 = unsatisfactory.</w:t>
      </w:r>
    </w:p>
    <w:p w:rsidR="009A7A8B" w:rsidRDefault="009A7A8B" w:rsidP="00607BC4">
      <w:pPr>
        <w:pStyle w:val="NormalWeb"/>
        <w:spacing w:before="0" w:beforeAutospacing="0" w:after="0" w:afterAutospacing="0"/>
        <w:rPr>
          <w:rFonts w:asciiTheme="majorHAnsi" w:hAnsiTheme="majorHAnsi"/>
          <w:b/>
          <w:bCs/>
          <w:sz w:val="22"/>
          <w:szCs w:val="22"/>
        </w:rPr>
      </w:pPr>
    </w:p>
    <w:p w:rsidR="0065757C" w:rsidRPr="009A7A8B" w:rsidRDefault="00B95A03" w:rsidP="00607BC4">
      <w:pPr>
        <w:pStyle w:val="NormalWeb"/>
        <w:spacing w:before="0" w:beforeAutospacing="0" w:after="0" w:afterAutospacing="0"/>
        <w:rPr>
          <w:rFonts w:asciiTheme="majorHAnsi" w:hAnsiTheme="majorHAnsi"/>
          <w:sz w:val="22"/>
          <w:szCs w:val="22"/>
        </w:rPr>
        <w:sectPr w:rsidR="0065757C" w:rsidRPr="009A7A8B" w:rsidSect="009022D0">
          <w:headerReference w:type="first" r:id="rId57"/>
          <w:footerReference w:type="first" r:id="rId58"/>
          <w:pgSz w:w="12240" w:h="15840"/>
          <w:pgMar w:top="720" w:right="720" w:bottom="274" w:left="907" w:header="432" w:footer="432" w:gutter="0"/>
          <w:cols w:space="720"/>
          <w:titlePg/>
          <w:docGrid w:linePitch="360"/>
        </w:sectPr>
      </w:pPr>
      <w:r w:rsidRPr="009A7A8B">
        <w:rPr>
          <w:rFonts w:asciiTheme="majorHAnsi" w:hAnsiTheme="majorHAnsi"/>
          <w:b/>
          <w:bCs/>
          <w:sz w:val="22"/>
          <w:szCs w:val="22"/>
        </w:rPr>
        <w:t>Teacher Comments:</w:t>
      </w:r>
    </w:p>
    <w:p w:rsidR="005330C4" w:rsidRPr="00607BC4" w:rsidRDefault="00DB1A1A" w:rsidP="00FF6837">
      <w:pPr>
        <w:pStyle w:val="Heading2"/>
      </w:pPr>
      <w:bookmarkStart w:id="9" w:name="UnitResources"/>
      <w:bookmarkEnd w:id="9"/>
      <w:r w:rsidRPr="00607BC4">
        <w:lastRenderedPageBreak/>
        <w:t>Unit Resources</w:t>
      </w:r>
    </w:p>
    <w:p w:rsidR="005330C4" w:rsidRPr="00CA5CEB" w:rsidRDefault="005330C4" w:rsidP="00CA5CEB">
      <w:pPr>
        <w:tabs>
          <w:tab w:val="left" w:pos="720"/>
        </w:tabs>
        <w:spacing w:after="0" w:line="240" w:lineRule="auto"/>
        <w:ind w:left="450" w:right="446"/>
        <w:jc w:val="center"/>
        <w:rPr>
          <w:rFonts w:asciiTheme="majorHAnsi" w:hAnsiTheme="majorHAnsi"/>
          <w:lang w:eastAsia="en-US"/>
        </w:rPr>
      </w:pPr>
    </w:p>
    <w:p w:rsidR="005330C4" w:rsidRPr="002F44C2" w:rsidRDefault="005330C4" w:rsidP="00CA5CEB">
      <w:pPr>
        <w:tabs>
          <w:tab w:val="left" w:pos="720"/>
        </w:tabs>
        <w:spacing w:after="0" w:line="240" w:lineRule="auto"/>
        <w:ind w:left="360" w:right="446"/>
        <w:rPr>
          <w:rFonts w:asciiTheme="majorHAnsi" w:hAnsiTheme="majorHAnsi"/>
          <w:lang w:eastAsia="en-US"/>
        </w:rPr>
      </w:pPr>
      <w:r w:rsidRPr="002F44C2">
        <w:rPr>
          <w:rFonts w:asciiTheme="majorHAnsi" w:hAnsiTheme="majorHAnsi"/>
          <w:b/>
          <w:lang w:eastAsia="en-US"/>
        </w:rPr>
        <w:t>Lessons 1</w:t>
      </w:r>
      <w:r w:rsidR="007B1161" w:rsidRPr="002F44C2">
        <w:rPr>
          <w:rFonts w:asciiTheme="majorHAnsi" w:hAnsiTheme="majorHAnsi"/>
          <w:b/>
          <w:lang w:eastAsia="en-US"/>
        </w:rPr>
        <w:t>–</w:t>
      </w:r>
      <w:r w:rsidRPr="002F44C2">
        <w:rPr>
          <w:rFonts w:asciiTheme="majorHAnsi" w:hAnsiTheme="majorHAnsi"/>
          <w:b/>
          <w:lang w:eastAsia="en-US"/>
        </w:rPr>
        <w:t>3</w:t>
      </w:r>
    </w:p>
    <w:p w:rsidR="005330C4" w:rsidRPr="002F44C2" w:rsidRDefault="00CA5CEB" w:rsidP="00CA5CEB">
      <w:pPr>
        <w:tabs>
          <w:tab w:val="left" w:pos="720"/>
        </w:tabs>
        <w:spacing w:after="0" w:line="240" w:lineRule="auto"/>
        <w:ind w:left="360" w:right="446"/>
        <w:rPr>
          <w:rFonts w:asciiTheme="majorHAnsi" w:hAnsiTheme="majorHAnsi"/>
          <w:lang w:eastAsia="en-US"/>
        </w:rPr>
      </w:pPr>
      <w:r>
        <w:rPr>
          <w:rFonts w:asciiTheme="majorHAnsi" w:hAnsiTheme="majorHAnsi"/>
          <w:lang w:eastAsia="en-US"/>
        </w:rPr>
        <w:t>Teacher r</w:t>
      </w:r>
      <w:r w:rsidR="005330C4" w:rsidRPr="002F44C2">
        <w:rPr>
          <w:rFonts w:asciiTheme="majorHAnsi" w:hAnsiTheme="majorHAnsi"/>
          <w:lang w:eastAsia="en-US"/>
        </w:rPr>
        <w:t>esources:</w:t>
      </w:r>
    </w:p>
    <w:p w:rsidR="005330C4" w:rsidRPr="002F44C2" w:rsidRDefault="005330C4" w:rsidP="00CA5CEB">
      <w:pPr>
        <w:pStyle w:val="ColorfulList-Accent11"/>
        <w:numPr>
          <w:ilvl w:val="0"/>
          <w:numId w:val="29"/>
        </w:numPr>
        <w:tabs>
          <w:tab w:val="left" w:pos="720"/>
        </w:tabs>
        <w:spacing w:after="0" w:line="240" w:lineRule="auto"/>
        <w:ind w:left="720" w:right="446"/>
        <w:rPr>
          <w:rFonts w:asciiTheme="majorHAnsi" w:hAnsiTheme="majorHAnsi"/>
          <w:lang w:eastAsia="en-US"/>
        </w:rPr>
      </w:pPr>
      <w:r w:rsidRPr="002F44C2">
        <w:rPr>
          <w:rFonts w:asciiTheme="majorHAnsi" w:hAnsiTheme="majorHAnsi"/>
          <w:lang w:eastAsia="en-US"/>
        </w:rPr>
        <w:t xml:space="preserve">School House Rock, </w:t>
      </w:r>
      <w:r w:rsidRPr="002F44C2">
        <w:rPr>
          <w:rFonts w:asciiTheme="majorHAnsi" w:hAnsiTheme="majorHAnsi"/>
          <w:i/>
          <w:lang w:eastAsia="en-US"/>
        </w:rPr>
        <w:t>The Preamble to the Constitution</w:t>
      </w:r>
      <w:r w:rsidRPr="002F44C2">
        <w:rPr>
          <w:rFonts w:asciiTheme="majorHAnsi" w:hAnsiTheme="majorHAnsi"/>
          <w:lang w:eastAsia="en-US"/>
        </w:rPr>
        <w:t xml:space="preserve"> (2:45) available at </w:t>
      </w:r>
      <w:hyperlink r:id="rId59" w:history="1">
        <w:r w:rsidRPr="002F44C2">
          <w:rPr>
            <w:rStyle w:val="Hyperlink"/>
            <w:rFonts w:asciiTheme="majorHAnsi" w:hAnsiTheme="majorHAnsi"/>
          </w:rPr>
          <w:t>http://www.youtube.com/watch?v=yHp7sMqPL0g</w:t>
        </w:r>
      </w:hyperlink>
      <w:r w:rsidRPr="002F44C2">
        <w:rPr>
          <w:rFonts w:asciiTheme="majorHAnsi" w:hAnsiTheme="majorHAnsi"/>
        </w:rPr>
        <w:t xml:space="preserve">. </w:t>
      </w:r>
    </w:p>
    <w:p w:rsidR="005330C4" w:rsidRPr="002F44C2" w:rsidRDefault="005330C4" w:rsidP="00CA5CEB">
      <w:pPr>
        <w:pStyle w:val="ColorfulList-Accent11"/>
        <w:numPr>
          <w:ilvl w:val="0"/>
          <w:numId w:val="29"/>
        </w:numPr>
        <w:tabs>
          <w:tab w:val="left" w:pos="720"/>
        </w:tabs>
        <w:spacing w:after="0" w:line="240" w:lineRule="auto"/>
        <w:ind w:left="720" w:right="446"/>
        <w:rPr>
          <w:rFonts w:asciiTheme="majorHAnsi" w:hAnsiTheme="majorHAnsi"/>
          <w:lang w:eastAsia="en-US"/>
        </w:rPr>
      </w:pPr>
      <w:r w:rsidRPr="002F44C2">
        <w:rPr>
          <w:rFonts w:asciiTheme="majorHAnsi" w:hAnsiTheme="majorHAnsi"/>
          <w:lang w:eastAsia="en-US"/>
        </w:rPr>
        <w:t>One copy of</w:t>
      </w:r>
      <w:r w:rsidRPr="002F44C2">
        <w:rPr>
          <w:rFonts w:asciiTheme="majorHAnsi" w:hAnsiTheme="majorHAnsi"/>
          <w:i/>
          <w:lang w:eastAsia="en-US"/>
        </w:rPr>
        <w:t xml:space="preserve"> The Words We Live By: Your Annotated Guide to the Constitution</w:t>
      </w:r>
      <w:r w:rsidR="002F44C2">
        <w:rPr>
          <w:rFonts w:asciiTheme="majorHAnsi" w:hAnsiTheme="majorHAnsi"/>
          <w:i/>
          <w:lang w:eastAsia="en-US"/>
        </w:rPr>
        <w:t>,</w:t>
      </w:r>
      <w:r w:rsidRPr="002F44C2">
        <w:rPr>
          <w:rFonts w:asciiTheme="majorHAnsi" w:hAnsiTheme="majorHAnsi"/>
          <w:i/>
          <w:lang w:eastAsia="en-US"/>
        </w:rPr>
        <w:t xml:space="preserve"> </w:t>
      </w:r>
      <w:r w:rsidRPr="002F44C2">
        <w:rPr>
          <w:rFonts w:asciiTheme="majorHAnsi" w:hAnsiTheme="majorHAnsi"/>
          <w:lang w:eastAsia="en-US"/>
        </w:rPr>
        <w:t>by Linda R. Monk. Pages listed in the lesson refer to the paperback edition, Stonesong Press, 2003.</w:t>
      </w:r>
    </w:p>
    <w:p w:rsidR="005330C4" w:rsidRPr="002F44C2" w:rsidRDefault="005330C4" w:rsidP="00CA5CEB">
      <w:pPr>
        <w:pStyle w:val="ColorfulList-Accent11"/>
        <w:numPr>
          <w:ilvl w:val="0"/>
          <w:numId w:val="29"/>
        </w:numPr>
        <w:tabs>
          <w:tab w:val="left" w:pos="720"/>
        </w:tabs>
        <w:spacing w:after="0" w:line="240" w:lineRule="auto"/>
        <w:ind w:left="720" w:right="446"/>
        <w:rPr>
          <w:rFonts w:asciiTheme="majorHAnsi" w:hAnsiTheme="majorHAnsi"/>
          <w:lang w:eastAsia="en-US"/>
        </w:rPr>
      </w:pPr>
      <w:r w:rsidRPr="002F44C2">
        <w:rPr>
          <w:rFonts w:asciiTheme="majorHAnsi" w:hAnsiTheme="majorHAnsi"/>
          <w:lang w:eastAsia="en-US"/>
        </w:rPr>
        <w:t xml:space="preserve">A </w:t>
      </w:r>
      <w:r w:rsidR="00895D5E" w:rsidRPr="002F44C2">
        <w:rPr>
          <w:rFonts w:asciiTheme="majorHAnsi" w:hAnsiTheme="majorHAnsi"/>
          <w:lang w:eastAsia="en-US"/>
        </w:rPr>
        <w:t xml:space="preserve">large version of the steps for </w:t>
      </w:r>
      <w:r w:rsidRPr="002F44C2">
        <w:rPr>
          <w:rFonts w:asciiTheme="majorHAnsi" w:hAnsiTheme="majorHAnsi"/>
          <w:lang w:eastAsia="en-US"/>
        </w:rPr>
        <w:t>Understandin</w:t>
      </w:r>
      <w:r w:rsidR="00895D5E" w:rsidRPr="002F44C2">
        <w:rPr>
          <w:rFonts w:asciiTheme="majorHAnsi" w:hAnsiTheme="majorHAnsi"/>
          <w:lang w:eastAsia="en-US"/>
        </w:rPr>
        <w:t>g Long Sentences</w:t>
      </w:r>
      <w:r w:rsidRPr="002F44C2">
        <w:rPr>
          <w:rFonts w:asciiTheme="majorHAnsi" w:hAnsiTheme="majorHAnsi"/>
          <w:lang w:eastAsia="en-US"/>
        </w:rPr>
        <w:t xml:space="preserve"> </w:t>
      </w:r>
      <w:r w:rsidR="00CA5CEB">
        <w:rPr>
          <w:rFonts w:asciiTheme="majorHAnsi" w:hAnsiTheme="majorHAnsi"/>
          <w:lang w:eastAsia="en-US"/>
        </w:rPr>
        <w:t xml:space="preserve">(after </w:t>
      </w:r>
      <w:r w:rsidRPr="002F44C2">
        <w:rPr>
          <w:rFonts w:asciiTheme="majorHAnsi" w:hAnsiTheme="majorHAnsi"/>
          <w:lang w:eastAsia="en-US"/>
        </w:rPr>
        <w:t>the lesson</w:t>
      </w:r>
      <w:r w:rsidR="00CA5CEB">
        <w:rPr>
          <w:rFonts w:asciiTheme="majorHAnsi" w:hAnsiTheme="majorHAnsi"/>
          <w:lang w:eastAsia="en-US"/>
        </w:rPr>
        <w:t>).</w:t>
      </w:r>
      <w:r w:rsidR="00EA6312" w:rsidRPr="002F44C2">
        <w:rPr>
          <w:rFonts w:asciiTheme="majorHAnsi" w:hAnsiTheme="majorHAnsi"/>
          <w:lang w:eastAsia="en-US"/>
        </w:rPr>
        <w:t xml:space="preserve"> </w:t>
      </w:r>
      <w:r w:rsidRPr="002F44C2">
        <w:rPr>
          <w:rFonts w:asciiTheme="majorHAnsi" w:hAnsiTheme="majorHAnsi"/>
          <w:lang w:eastAsia="en-US"/>
        </w:rPr>
        <w:t xml:space="preserve">This text </w:t>
      </w:r>
      <w:proofErr w:type="gramStart"/>
      <w:r w:rsidRPr="002F44C2">
        <w:rPr>
          <w:rFonts w:asciiTheme="majorHAnsi" w:hAnsiTheme="majorHAnsi"/>
          <w:lang w:eastAsia="en-US"/>
        </w:rPr>
        <w:t>can be written on the board, projected, or made into a poster so that students can refer to it throughout the unit</w:t>
      </w:r>
      <w:proofErr w:type="gramEnd"/>
      <w:r w:rsidRPr="002F44C2">
        <w:rPr>
          <w:rFonts w:asciiTheme="majorHAnsi" w:hAnsiTheme="majorHAnsi"/>
          <w:lang w:eastAsia="en-US"/>
        </w:rPr>
        <w:t>.</w:t>
      </w:r>
      <w:r w:rsidR="00EA6312" w:rsidRPr="002F44C2">
        <w:rPr>
          <w:rFonts w:asciiTheme="majorHAnsi" w:hAnsiTheme="majorHAnsi"/>
          <w:lang w:eastAsia="en-US"/>
        </w:rPr>
        <w:t xml:space="preserve"> </w:t>
      </w:r>
    </w:p>
    <w:p w:rsidR="00DB1A1A" w:rsidRPr="002F44C2" w:rsidRDefault="00DB1A1A" w:rsidP="00CA5CEB">
      <w:pPr>
        <w:pStyle w:val="ColorfulList-Accent11"/>
        <w:tabs>
          <w:tab w:val="left" w:pos="720"/>
        </w:tabs>
        <w:spacing w:after="0" w:line="240" w:lineRule="auto"/>
        <w:ind w:right="446" w:hanging="360"/>
        <w:rPr>
          <w:rFonts w:asciiTheme="majorHAnsi" w:hAnsiTheme="majorHAnsi"/>
          <w:lang w:eastAsia="en-US"/>
        </w:rPr>
      </w:pPr>
    </w:p>
    <w:p w:rsidR="005330C4" w:rsidRPr="002F44C2" w:rsidRDefault="005330C4" w:rsidP="00CA5CEB">
      <w:pPr>
        <w:pStyle w:val="ColorfulList-Accent11"/>
        <w:tabs>
          <w:tab w:val="left" w:pos="720"/>
        </w:tabs>
        <w:spacing w:after="0" w:line="240" w:lineRule="auto"/>
        <w:ind w:left="360" w:right="446"/>
        <w:rPr>
          <w:rFonts w:asciiTheme="majorHAnsi" w:hAnsiTheme="majorHAnsi"/>
          <w:lang w:eastAsia="en-US"/>
        </w:rPr>
      </w:pPr>
      <w:r w:rsidRPr="002F44C2">
        <w:rPr>
          <w:rFonts w:asciiTheme="majorHAnsi" w:hAnsiTheme="majorHAnsi"/>
          <w:lang w:eastAsia="en-US"/>
        </w:rPr>
        <w:t>Resources for students:</w:t>
      </w:r>
    </w:p>
    <w:p w:rsidR="00895D5E" w:rsidRPr="002F44C2" w:rsidRDefault="005330C4" w:rsidP="00CA5CEB">
      <w:pPr>
        <w:pStyle w:val="ColorfulList-Accent11"/>
        <w:numPr>
          <w:ilvl w:val="0"/>
          <w:numId w:val="50"/>
        </w:numPr>
        <w:tabs>
          <w:tab w:val="left" w:pos="720"/>
        </w:tabs>
        <w:spacing w:after="0" w:line="240" w:lineRule="auto"/>
        <w:ind w:right="446" w:firstLine="0"/>
        <w:rPr>
          <w:rFonts w:asciiTheme="majorHAnsi" w:hAnsiTheme="majorHAnsi"/>
          <w:lang w:eastAsia="en-US"/>
        </w:rPr>
      </w:pPr>
      <w:r w:rsidRPr="002F44C2">
        <w:rPr>
          <w:rFonts w:asciiTheme="majorHAnsi" w:hAnsiTheme="majorHAnsi"/>
          <w:lang w:eastAsia="en-US"/>
        </w:rPr>
        <w:t>A full-class set of</w:t>
      </w:r>
      <w:r w:rsidR="00895D5E" w:rsidRPr="002F44C2">
        <w:rPr>
          <w:rFonts w:asciiTheme="majorHAnsi" w:hAnsiTheme="majorHAnsi"/>
          <w:lang w:eastAsia="en-US"/>
        </w:rPr>
        <w:t xml:space="preserve"> </w:t>
      </w:r>
      <w:r w:rsidRPr="002F44C2">
        <w:rPr>
          <w:rFonts w:asciiTheme="majorHAnsi" w:hAnsiTheme="majorHAnsi"/>
          <w:i/>
          <w:lang w:eastAsia="en-US"/>
        </w:rPr>
        <w:t>The Words We Live By: Your Annotated Guide to the Constitution</w:t>
      </w:r>
      <w:r w:rsidR="002F44C2">
        <w:rPr>
          <w:rFonts w:asciiTheme="majorHAnsi" w:hAnsiTheme="majorHAnsi"/>
          <w:i/>
          <w:lang w:eastAsia="en-US"/>
        </w:rPr>
        <w:t>,</w:t>
      </w:r>
      <w:r w:rsidRPr="002F44C2">
        <w:rPr>
          <w:rFonts w:asciiTheme="majorHAnsi" w:hAnsiTheme="majorHAnsi"/>
          <w:i/>
          <w:lang w:eastAsia="en-US"/>
        </w:rPr>
        <w:t xml:space="preserve"> </w:t>
      </w:r>
      <w:r w:rsidRPr="002F44C2">
        <w:rPr>
          <w:rFonts w:asciiTheme="majorHAnsi" w:hAnsiTheme="majorHAnsi"/>
          <w:lang w:eastAsia="en-US"/>
        </w:rPr>
        <w:t xml:space="preserve">by Linda R. Monk </w:t>
      </w:r>
    </w:p>
    <w:p w:rsidR="005330C4" w:rsidRPr="002F44C2" w:rsidRDefault="00895D5E" w:rsidP="00CA5CEB">
      <w:pPr>
        <w:pStyle w:val="ColorfulList-Accent11"/>
        <w:tabs>
          <w:tab w:val="left" w:pos="720"/>
        </w:tabs>
        <w:spacing w:after="0" w:line="240" w:lineRule="auto"/>
        <w:ind w:left="360" w:right="446"/>
        <w:rPr>
          <w:rFonts w:asciiTheme="majorHAnsi" w:hAnsiTheme="majorHAnsi"/>
          <w:lang w:eastAsia="en-US"/>
        </w:rPr>
      </w:pPr>
      <w:r w:rsidRPr="002F44C2">
        <w:rPr>
          <w:rFonts w:asciiTheme="majorHAnsi" w:hAnsiTheme="majorHAnsi"/>
          <w:b/>
          <w:lang w:eastAsia="en-US"/>
        </w:rPr>
        <w:t>O</w:t>
      </w:r>
      <w:r w:rsidR="005330C4" w:rsidRPr="002F44C2">
        <w:rPr>
          <w:rFonts w:asciiTheme="majorHAnsi" w:hAnsiTheme="majorHAnsi"/>
          <w:b/>
          <w:lang w:eastAsia="en-US"/>
        </w:rPr>
        <w:t>r</w:t>
      </w:r>
    </w:p>
    <w:p w:rsidR="005330C4" w:rsidRPr="002F44C2" w:rsidRDefault="005330C4" w:rsidP="00CA5CEB">
      <w:pPr>
        <w:pStyle w:val="ColorfulList-Accent11"/>
        <w:numPr>
          <w:ilvl w:val="0"/>
          <w:numId w:val="50"/>
        </w:numPr>
        <w:tabs>
          <w:tab w:val="left" w:pos="720"/>
        </w:tabs>
        <w:spacing w:after="0" w:line="240" w:lineRule="auto"/>
        <w:ind w:right="446" w:firstLine="0"/>
        <w:rPr>
          <w:rFonts w:asciiTheme="majorHAnsi" w:hAnsiTheme="majorHAnsi"/>
          <w:lang w:eastAsia="en-US"/>
        </w:rPr>
      </w:pPr>
      <w:r w:rsidRPr="002F44C2">
        <w:rPr>
          <w:rFonts w:asciiTheme="majorHAnsi" w:hAnsiTheme="majorHAnsi"/>
          <w:lang w:eastAsia="en-US"/>
        </w:rPr>
        <w:t>Printed copies of pages 10</w:t>
      </w:r>
      <w:r w:rsidR="00C66E6C" w:rsidRPr="002F44C2">
        <w:rPr>
          <w:rFonts w:asciiTheme="majorHAnsi" w:hAnsiTheme="majorHAnsi"/>
          <w:lang w:eastAsia="en-US"/>
        </w:rPr>
        <w:t>–</w:t>
      </w:r>
      <w:r w:rsidRPr="002F44C2">
        <w:rPr>
          <w:rFonts w:asciiTheme="majorHAnsi" w:hAnsiTheme="majorHAnsi"/>
          <w:lang w:eastAsia="en-US"/>
        </w:rPr>
        <w:t xml:space="preserve">17 from </w:t>
      </w:r>
      <w:r w:rsidRPr="002F44C2">
        <w:rPr>
          <w:rFonts w:asciiTheme="majorHAnsi" w:hAnsiTheme="majorHAnsi"/>
          <w:i/>
          <w:lang w:eastAsia="en-US"/>
        </w:rPr>
        <w:t>The Words We Live By: Your Annotated Guide to the Constitution</w:t>
      </w:r>
      <w:r w:rsidR="002F44C2">
        <w:rPr>
          <w:rFonts w:asciiTheme="majorHAnsi" w:hAnsiTheme="majorHAnsi"/>
          <w:i/>
          <w:lang w:eastAsia="en-US"/>
        </w:rPr>
        <w:t>,</w:t>
      </w:r>
      <w:r w:rsidRPr="002F44C2">
        <w:rPr>
          <w:rFonts w:asciiTheme="majorHAnsi" w:hAnsiTheme="majorHAnsi"/>
          <w:i/>
          <w:lang w:eastAsia="en-US"/>
        </w:rPr>
        <w:t xml:space="preserve"> </w:t>
      </w:r>
      <w:r w:rsidRPr="002F44C2">
        <w:rPr>
          <w:rFonts w:asciiTheme="majorHAnsi" w:hAnsiTheme="majorHAnsi"/>
          <w:lang w:eastAsia="en-US"/>
        </w:rPr>
        <w:t xml:space="preserve">by Linda R. Monk </w:t>
      </w:r>
    </w:p>
    <w:p w:rsidR="005330C4" w:rsidRPr="002F44C2" w:rsidRDefault="005330C4" w:rsidP="00CA5CEB">
      <w:pPr>
        <w:pStyle w:val="ColorfulList-Accent11"/>
        <w:numPr>
          <w:ilvl w:val="0"/>
          <w:numId w:val="50"/>
        </w:numPr>
        <w:tabs>
          <w:tab w:val="left" w:pos="720"/>
        </w:tabs>
        <w:spacing w:after="0" w:line="240" w:lineRule="auto"/>
        <w:ind w:right="446" w:firstLine="0"/>
        <w:rPr>
          <w:rFonts w:asciiTheme="majorHAnsi" w:hAnsiTheme="majorHAnsi"/>
          <w:lang w:eastAsia="en-US"/>
        </w:rPr>
      </w:pPr>
      <w:r w:rsidRPr="002F44C2">
        <w:rPr>
          <w:rFonts w:asciiTheme="majorHAnsi" w:hAnsiTheme="majorHAnsi"/>
          <w:lang w:eastAsia="en-US"/>
        </w:rPr>
        <w:t>Understanding Long Sentences: Reading the Pre</w:t>
      </w:r>
      <w:r w:rsidR="00895D5E" w:rsidRPr="002F44C2">
        <w:rPr>
          <w:rFonts w:asciiTheme="majorHAnsi" w:hAnsiTheme="majorHAnsi"/>
          <w:lang w:eastAsia="en-US"/>
        </w:rPr>
        <w:t>amble to the U.S. Constitution,</w:t>
      </w:r>
      <w:r w:rsidRPr="002F44C2">
        <w:rPr>
          <w:rFonts w:asciiTheme="majorHAnsi" w:hAnsiTheme="majorHAnsi"/>
          <w:lang w:eastAsia="en-US"/>
        </w:rPr>
        <w:t xml:space="preserve"> following the lesson</w:t>
      </w:r>
    </w:p>
    <w:p w:rsidR="005330C4" w:rsidRPr="002F44C2" w:rsidRDefault="005330C4" w:rsidP="00CA5CEB">
      <w:pPr>
        <w:pStyle w:val="ColorfulList-Accent11"/>
        <w:numPr>
          <w:ilvl w:val="0"/>
          <w:numId w:val="50"/>
        </w:numPr>
        <w:tabs>
          <w:tab w:val="left" w:pos="720"/>
        </w:tabs>
        <w:spacing w:after="0" w:line="240" w:lineRule="auto"/>
        <w:ind w:right="446" w:firstLine="0"/>
        <w:rPr>
          <w:rFonts w:asciiTheme="majorHAnsi" w:hAnsiTheme="majorHAnsi"/>
          <w:lang w:eastAsia="en-US"/>
        </w:rPr>
      </w:pPr>
      <w:r w:rsidRPr="002F44C2">
        <w:rPr>
          <w:rFonts w:asciiTheme="majorHAnsi" w:hAnsiTheme="majorHAnsi"/>
          <w:lang w:eastAsia="en-US"/>
        </w:rPr>
        <w:t>Guiding Questions for the Constitution and the Preamble, following the lesson</w:t>
      </w:r>
    </w:p>
    <w:p w:rsidR="002F44C2" w:rsidRPr="002F44C2" w:rsidRDefault="002F44C2" w:rsidP="00CA5CEB">
      <w:pPr>
        <w:pStyle w:val="ColorfulList-Accent11"/>
        <w:tabs>
          <w:tab w:val="left" w:pos="720"/>
        </w:tabs>
        <w:spacing w:after="0" w:line="240" w:lineRule="auto"/>
        <w:ind w:left="360" w:right="446"/>
        <w:rPr>
          <w:rFonts w:asciiTheme="majorHAnsi" w:hAnsiTheme="majorHAnsi"/>
          <w:lang w:eastAsia="en-US"/>
        </w:rPr>
      </w:pPr>
    </w:p>
    <w:p w:rsidR="005330C4" w:rsidRPr="002F44C2" w:rsidRDefault="005330C4" w:rsidP="00CA5CEB">
      <w:pPr>
        <w:tabs>
          <w:tab w:val="left" w:pos="720"/>
        </w:tabs>
        <w:spacing w:after="0" w:line="240" w:lineRule="auto"/>
        <w:ind w:left="360" w:right="446"/>
        <w:rPr>
          <w:rFonts w:asciiTheme="majorHAnsi" w:hAnsiTheme="majorHAnsi"/>
          <w:lang w:eastAsia="en-US"/>
        </w:rPr>
      </w:pPr>
      <w:r w:rsidRPr="002F44C2">
        <w:rPr>
          <w:rFonts w:asciiTheme="majorHAnsi" w:hAnsiTheme="majorHAnsi"/>
          <w:b/>
          <w:lang w:eastAsia="en-US"/>
        </w:rPr>
        <w:t>Lessons 4</w:t>
      </w:r>
      <w:r w:rsidR="007B1161" w:rsidRPr="002F44C2">
        <w:rPr>
          <w:rFonts w:asciiTheme="majorHAnsi" w:hAnsiTheme="majorHAnsi"/>
          <w:b/>
          <w:lang w:eastAsia="en-US"/>
        </w:rPr>
        <w:t>–</w:t>
      </w:r>
      <w:r w:rsidRPr="002F44C2">
        <w:rPr>
          <w:rFonts w:asciiTheme="majorHAnsi" w:hAnsiTheme="majorHAnsi"/>
          <w:b/>
          <w:lang w:eastAsia="en-US"/>
        </w:rPr>
        <w:t xml:space="preserve">6 </w:t>
      </w:r>
    </w:p>
    <w:p w:rsidR="005330C4" w:rsidRPr="002F44C2" w:rsidRDefault="00CA5CEB" w:rsidP="00CA5CEB">
      <w:pPr>
        <w:tabs>
          <w:tab w:val="left" w:pos="720"/>
        </w:tabs>
        <w:spacing w:after="0" w:line="240" w:lineRule="auto"/>
        <w:ind w:left="360" w:right="446"/>
        <w:rPr>
          <w:rFonts w:asciiTheme="majorHAnsi" w:hAnsiTheme="majorHAnsi"/>
          <w:lang w:eastAsia="en-US"/>
        </w:rPr>
      </w:pPr>
      <w:r>
        <w:rPr>
          <w:rFonts w:asciiTheme="majorHAnsi" w:hAnsiTheme="majorHAnsi"/>
          <w:lang w:eastAsia="en-US"/>
        </w:rPr>
        <w:t>Teacher r</w:t>
      </w:r>
      <w:r w:rsidR="005330C4" w:rsidRPr="002F44C2">
        <w:rPr>
          <w:rFonts w:asciiTheme="majorHAnsi" w:hAnsiTheme="majorHAnsi"/>
          <w:lang w:eastAsia="en-US"/>
        </w:rPr>
        <w:t xml:space="preserve">esources: </w:t>
      </w:r>
    </w:p>
    <w:p w:rsidR="00762A4E" w:rsidRPr="002F44C2" w:rsidRDefault="005330C4" w:rsidP="00CA5CEB">
      <w:pPr>
        <w:pStyle w:val="ColorfulList-Accent11"/>
        <w:numPr>
          <w:ilvl w:val="0"/>
          <w:numId w:val="30"/>
        </w:numPr>
        <w:tabs>
          <w:tab w:val="left" w:pos="720"/>
        </w:tabs>
        <w:spacing w:after="0" w:line="240" w:lineRule="auto"/>
        <w:ind w:right="446"/>
        <w:rPr>
          <w:rFonts w:asciiTheme="majorHAnsi" w:hAnsiTheme="majorHAnsi"/>
          <w:lang w:eastAsia="en-US"/>
        </w:rPr>
      </w:pPr>
      <w:r w:rsidRPr="002F44C2">
        <w:rPr>
          <w:rFonts w:asciiTheme="majorHAnsi" w:hAnsiTheme="majorHAnsi"/>
          <w:lang w:eastAsia="en-US"/>
        </w:rPr>
        <w:t>One copy of</w:t>
      </w:r>
      <w:r w:rsidRPr="002F44C2">
        <w:rPr>
          <w:rFonts w:asciiTheme="majorHAnsi" w:hAnsiTheme="majorHAnsi"/>
          <w:i/>
          <w:lang w:eastAsia="en-US"/>
        </w:rPr>
        <w:t xml:space="preserve"> The Words We Live By: Your Annotated Guide to the Constitution</w:t>
      </w:r>
      <w:r w:rsidR="002F44C2">
        <w:rPr>
          <w:rFonts w:asciiTheme="majorHAnsi" w:hAnsiTheme="majorHAnsi"/>
          <w:i/>
          <w:lang w:eastAsia="en-US"/>
        </w:rPr>
        <w:t>,</w:t>
      </w:r>
      <w:r w:rsidRPr="002F44C2">
        <w:rPr>
          <w:rFonts w:asciiTheme="majorHAnsi" w:hAnsiTheme="majorHAnsi"/>
          <w:i/>
          <w:lang w:eastAsia="en-US"/>
        </w:rPr>
        <w:t xml:space="preserve"> </w:t>
      </w:r>
      <w:r w:rsidRPr="002F44C2">
        <w:rPr>
          <w:rFonts w:asciiTheme="majorHAnsi" w:hAnsiTheme="majorHAnsi"/>
          <w:lang w:eastAsia="en-US"/>
        </w:rPr>
        <w:t>by Linda R. Monk.</w:t>
      </w:r>
      <w:r w:rsidR="00EA6312" w:rsidRPr="002F44C2">
        <w:rPr>
          <w:rFonts w:asciiTheme="majorHAnsi" w:hAnsiTheme="majorHAnsi"/>
          <w:lang w:eastAsia="en-US"/>
        </w:rPr>
        <w:t xml:space="preserve"> </w:t>
      </w:r>
      <w:r w:rsidRPr="002F44C2">
        <w:rPr>
          <w:rFonts w:asciiTheme="majorHAnsi" w:hAnsiTheme="majorHAnsi"/>
          <w:lang w:eastAsia="en-US"/>
        </w:rPr>
        <w:t>Pages listed in the lesson refer to the paperback edition, Stonesong Press, 2003.</w:t>
      </w:r>
    </w:p>
    <w:p w:rsidR="005330C4" w:rsidRPr="000C56E0" w:rsidRDefault="005330C4" w:rsidP="00CA5CEB">
      <w:pPr>
        <w:pStyle w:val="ColorfulList-Accent11"/>
        <w:numPr>
          <w:ilvl w:val="0"/>
          <w:numId w:val="30"/>
        </w:numPr>
        <w:tabs>
          <w:tab w:val="left" w:pos="720"/>
        </w:tabs>
        <w:spacing w:after="0" w:line="240" w:lineRule="auto"/>
        <w:ind w:left="360" w:right="446" w:firstLine="0"/>
        <w:rPr>
          <w:rFonts w:asciiTheme="majorHAnsi" w:hAnsiTheme="majorHAnsi"/>
          <w:lang w:val="es-ES" w:eastAsia="en-US"/>
        </w:rPr>
      </w:pPr>
      <w:r w:rsidRPr="000C56E0">
        <w:rPr>
          <w:rFonts w:asciiTheme="majorHAnsi" w:hAnsiTheme="majorHAnsi"/>
          <w:lang w:val="es-ES" w:eastAsia="en-US"/>
        </w:rPr>
        <w:t xml:space="preserve">Video Clip: </w:t>
      </w:r>
      <w:hyperlink r:id="rId60" w:history="1">
        <w:r w:rsidRPr="000C56E0">
          <w:rPr>
            <w:rStyle w:val="Hyperlink"/>
            <w:rFonts w:asciiTheme="majorHAnsi" w:hAnsiTheme="majorHAnsi"/>
            <w:lang w:val="es-ES" w:eastAsia="en-US"/>
          </w:rPr>
          <w:t>http://www.time.com/time/video/player/0,32068,1027506447001_2080296,00.html</w:t>
        </w:r>
      </w:hyperlink>
    </w:p>
    <w:p w:rsidR="00DB1A1A" w:rsidRPr="000C56E0" w:rsidRDefault="00DB1A1A" w:rsidP="00CA5CEB">
      <w:pPr>
        <w:pStyle w:val="ColorfulList-Accent11"/>
        <w:tabs>
          <w:tab w:val="left" w:pos="720"/>
        </w:tabs>
        <w:spacing w:after="0" w:line="240" w:lineRule="auto"/>
        <w:ind w:left="360" w:right="446"/>
        <w:rPr>
          <w:rFonts w:asciiTheme="majorHAnsi" w:hAnsiTheme="majorHAnsi"/>
          <w:lang w:val="es-ES" w:eastAsia="en-US"/>
        </w:rPr>
      </w:pPr>
    </w:p>
    <w:p w:rsidR="005330C4" w:rsidRPr="002F44C2" w:rsidRDefault="005330C4" w:rsidP="00CA5CEB">
      <w:pPr>
        <w:pStyle w:val="ColorfulList-Accent11"/>
        <w:tabs>
          <w:tab w:val="left" w:pos="720"/>
        </w:tabs>
        <w:spacing w:after="0" w:line="240" w:lineRule="auto"/>
        <w:ind w:left="360" w:right="446"/>
        <w:rPr>
          <w:rFonts w:asciiTheme="majorHAnsi" w:hAnsiTheme="majorHAnsi"/>
          <w:lang w:eastAsia="en-US"/>
        </w:rPr>
      </w:pPr>
      <w:r w:rsidRPr="002F44C2">
        <w:rPr>
          <w:rFonts w:asciiTheme="majorHAnsi" w:hAnsiTheme="majorHAnsi"/>
          <w:lang w:eastAsia="en-US"/>
        </w:rPr>
        <w:t>Resources for students:</w:t>
      </w:r>
    </w:p>
    <w:p w:rsidR="00895D5E" w:rsidRPr="002F44C2" w:rsidRDefault="00DB1A1A" w:rsidP="00CA5CEB">
      <w:pPr>
        <w:pStyle w:val="ColorfulList-Accent11"/>
        <w:numPr>
          <w:ilvl w:val="0"/>
          <w:numId w:val="51"/>
        </w:numPr>
        <w:tabs>
          <w:tab w:val="left" w:pos="720"/>
        </w:tabs>
        <w:spacing w:after="0" w:line="240" w:lineRule="auto"/>
        <w:ind w:right="446" w:firstLine="0"/>
        <w:rPr>
          <w:rFonts w:asciiTheme="majorHAnsi" w:hAnsiTheme="majorHAnsi"/>
          <w:lang w:eastAsia="en-US"/>
        </w:rPr>
      </w:pPr>
      <w:r w:rsidRPr="002F44C2">
        <w:rPr>
          <w:rFonts w:asciiTheme="majorHAnsi" w:hAnsiTheme="majorHAnsi"/>
          <w:lang w:eastAsia="en-US"/>
        </w:rPr>
        <w:t>A full-class set of</w:t>
      </w:r>
      <w:r w:rsidR="00895D5E" w:rsidRPr="002F44C2">
        <w:rPr>
          <w:rFonts w:asciiTheme="majorHAnsi" w:hAnsiTheme="majorHAnsi"/>
          <w:lang w:eastAsia="en-US"/>
        </w:rPr>
        <w:t xml:space="preserve"> </w:t>
      </w:r>
      <w:r w:rsidR="005330C4" w:rsidRPr="002F44C2">
        <w:rPr>
          <w:rFonts w:asciiTheme="majorHAnsi" w:hAnsiTheme="majorHAnsi"/>
          <w:i/>
          <w:lang w:eastAsia="en-US"/>
        </w:rPr>
        <w:t>The Words We Live By: Your Annotated Guide to the Constitution</w:t>
      </w:r>
      <w:r w:rsidR="002F44C2">
        <w:rPr>
          <w:rFonts w:asciiTheme="majorHAnsi" w:hAnsiTheme="majorHAnsi"/>
          <w:i/>
          <w:lang w:eastAsia="en-US"/>
        </w:rPr>
        <w:t>,</w:t>
      </w:r>
      <w:r w:rsidR="005330C4" w:rsidRPr="002F44C2">
        <w:rPr>
          <w:rFonts w:asciiTheme="majorHAnsi" w:hAnsiTheme="majorHAnsi"/>
          <w:i/>
          <w:lang w:eastAsia="en-US"/>
        </w:rPr>
        <w:t xml:space="preserve"> </w:t>
      </w:r>
      <w:r w:rsidR="005330C4" w:rsidRPr="002F44C2">
        <w:rPr>
          <w:rFonts w:asciiTheme="majorHAnsi" w:hAnsiTheme="majorHAnsi"/>
          <w:lang w:eastAsia="en-US"/>
        </w:rPr>
        <w:t>by Linda R. Monk</w:t>
      </w:r>
    </w:p>
    <w:p w:rsidR="00895D5E" w:rsidRPr="002F44C2" w:rsidRDefault="00895D5E" w:rsidP="00CA5CEB">
      <w:pPr>
        <w:pStyle w:val="ColorfulList-Accent11"/>
        <w:tabs>
          <w:tab w:val="left" w:pos="720"/>
        </w:tabs>
        <w:spacing w:after="0" w:line="240" w:lineRule="auto"/>
        <w:ind w:left="360" w:right="446"/>
        <w:rPr>
          <w:rFonts w:asciiTheme="majorHAnsi" w:hAnsiTheme="majorHAnsi"/>
          <w:b/>
          <w:lang w:eastAsia="en-US"/>
        </w:rPr>
      </w:pPr>
      <w:r w:rsidRPr="002F44C2">
        <w:rPr>
          <w:rFonts w:asciiTheme="majorHAnsi" w:hAnsiTheme="majorHAnsi"/>
          <w:b/>
          <w:lang w:eastAsia="en-US"/>
        </w:rPr>
        <w:t>O</w:t>
      </w:r>
      <w:r w:rsidR="005330C4" w:rsidRPr="002F44C2">
        <w:rPr>
          <w:rFonts w:asciiTheme="majorHAnsi" w:hAnsiTheme="majorHAnsi"/>
          <w:b/>
          <w:lang w:eastAsia="en-US"/>
        </w:rPr>
        <w:t>r</w:t>
      </w:r>
    </w:p>
    <w:p w:rsidR="005330C4" w:rsidRPr="002F44C2" w:rsidRDefault="00895D5E" w:rsidP="00CA5CEB">
      <w:pPr>
        <w:pStyle w:val="ColorfulList-Accent11"/>
        <w:numPr>
          <w:ilvl w:val="0"/>
          <w:numId w:val="51"/>
        </w:numPr>
        <w:tabs>
          <w:tab w:val="left" w:pos="720"/>
        </w:tabs>
        <w:spacing w:after="0" w:line="240" w:lineRule="auto"/>
        <w:ind w:right="446" w:firstLine="0"/>
        <w:rPr>
          <w:rFonts w:asciiTheme="majorHAnsi" w:hAnsiTheme="majorHAnsi"/>
          <w:lang w:eastAsia="en-US"/>
        </w:rPr>
      </w:pPr>
      <w:r w:rsidRPr="002F44C2">
        <w:rPr>
          <w:rFonts w:asciiTheme="majorHAnsi" w:hAnsiTheme="majorHAnsi"/>
          <w:lang w:eastAsia="en-US"/>
        </w:rPr>
        <w:t>P</w:t>
      </w:r>
      <w:r w:rsidR="005330C4" w:rsidRPr="002F44C2">
        <w:rPr>
          <w:rFonts w:asciiTheme="majorHAnsi" w:hAnsiTheme="majorHAnsi"/>
          <w:lang w:eastAsia="en-US"/>
        </w:rPr>
        <w:t>rinted copies of pages 157</w:t>
      </w:r>
      <w:r w:rsidR="00C66E6C" w:rsidRPr="002F44C2">
        <w:rPr>
          <w:rFonts w:asciiTheme="majorHAnsi" w:hAnsiTheme="majorHAnsi"/>
          <w:lang w:eastAsia="en-US"/>
        </w:rPr>
        <w:t>–</w:t>
      </w:r>
      <w:r w:rsidR="005330C4" w:rsidRPr="002F44C2">
        <w:rPr>
          <w:rFonts w:asciiTheme="majorHAnsi" w:hAnsiTheme="majorHAnsi"/>
          <w:lang w:eastAsia="en-US"/>
        </w:rPr>
        <w:t xml:space="preserve">163 from </w:t>
      </w:r>
      <w:r w:rsidR="00DB1A1A" w:rsidRPr="002F44C2">
        <w:rPr>
          <w:rFonts w:asciiTheme="majorHAnsi" w:hAnsiTheme="majorHAnsi"/>
          <w:lang w:eastAsia="en-US"/>
        </w:rPr>
        <w:t>the book</w:t>
      </w:r>
    </w:p>
    <w:p w:rsidR="005330C4" w:rsidRDefault="005330C4" w:rsidP="00CA5CEB">
      <w:pPr>
        <w:pStyle w:val="ColorfulList-Accent11"/>
        <w:numPr>
          <w:ilvl w:val="0"/>
          <w:numId w:val="1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Reading the</w:t>
      </w:r>
      <w:r w:rsidR="00EA6312" w:rsidRPr="002F44C2">
        <w:rPr>
          <w:rFonts w:asciiTheme="majorHAnsi" w:hAnsiTheme="majorHAnsi"/>
          <w:lang w:eastAsia="en-US"/>
        </w:rPr>
        <w:t xml:space="preserve"> Fourth Amendment</w:t>
      </w:r>
      <w:r w:rsidRPr="002F44C2">
        <w:rPr>
          <w:rFonts w:asciiTheme="majorHAnsi" w:hAnsiTheme="majorHAnsi"/>
          <w:lang w:eastAsia="en-US"/>
        </w:rPr>
        <w:t>, at the end of the lesson</w:t>
      </w:r>
    </w:p>
    <w:p w:rsidR="002F44C2" w:rsidRPr="002F44C2" w:rsidRDefault="002F44C2" w:rsidP="00CA5CEB">
      <w:pPr>
        <w:pStyle w:val="ColorfulList-Accent11"/>
        <w:tabs>
          <w:tab w:val="left" w:pos="720"/>
        </w:tabs>
        <w:spacing w:after="0" w:line="240" w:lineRule="auto"/>
        <w:ind w:left="360"/>
        <w:rPr>
          <w:rFonts w:asciiTheme="majorHAnsi" w:hAnsiTheme="majorHAnsi"/>
          <w:lang w:eastAsia="en-US"/>
        </w:rPr>
      </w:pPr>
    </w:p>
    <w:p w:rsidR="00CA5CEB" w:rsidRDefault="005330C4" w:rsidP="00CA5CEB">
      <w:pPr>
        <w:tabs>
          <w:tab w:val="left" w:pos="720"/>
        </w:tabs>
        <w:spacing w:after="0" w:line="240" w:lineRule="auto"/>
        <w:ind w:left="360"/>
        <w:rPr>
          <w:rFonts w:asciiTheme="majorHAnsi" w:hAnsiTheme="majorHAnsi"/>
          <w:b/>
          <w:lang w:eastAsia="en-US"/>
        </w:rPr>
      </w:pPr>
      <w:r w:rsidRPr="002F44C2">
        <w:rPr>
          <w:rFonts w:asciiTheme="majorHAnsi" w:hAnsiTheme="majorHAnsi"/>
          <w:b/>
          <w:lang w:eastAsia="en-US"/>
        </w:rPr>
        <w:t>Lessons 7</w:t>
      </w:r>
      <w:r w:rsidR="007B1161" w:rsidRPr="002F44C2">
        <w:rPr>
          <w:rFonts w:asciiTheme="majorHAnsi" w:hAnsiTheme="majorHAnsi"/>
          <w:b/>
          <w:lang w:eastAsia="en-US"/>
        </w:rPr>
        <w:t>–</w:t>
      </w:r>
      <w:r w:rsidRPr="002F44C2">
        <w:rPr>
          <w:rFonts w:asciiTheme="majorHAnsi" w:hAnsiTheme="majorHAnsi"/>
          <w:b/>
          <w:lang w:eastAsia="en-US"/>
        </w:rPr>
        <w:t>12</w:t>
      </w:r>
    </w:p>
    <w:p w:rsidR="005330C4" w:rsidRPr="002F44C2" w:rsidRDefault="005330C4" w:rsidP="00CA5CEB">
      <w:pPr>
        <w:tabs>
          <w:tab w:val="left" w:pos="720"/>
        </w:tabs>
        <w:spacing w:after="0" w:line="240" w:lineRule="auto"/>
        <w:ind w:left="360"/>
        <w:rPr>
          <w:rFonts w:asciiTheme="majorHAnsi" w:hAnsiTheme="majorHAnsi"/>
          <w:lang w:eastAsia="en-US"/>
        </w:rPr>
      </w:pPr>
      <w:r w:rsidRPr="002F44C2">
        <w:rPr>
          <w:rFonts w:asciiTheme="majorHAnsi" w:hAnsiTheme="majorHAnsi"/>
          <w:lang w:eastAsia="en-US"/>
        </w:rPr>
        <w:t>Copies of Supreme Court cases:</w:t>
      </w:r>
      <w:r w:rsidR="00825EF9" w:rsidRPr="002F44C2">
        <w:rPr>
          <w:rFonts w:asciiTheme="majorHAnsi" w:hAnsiTheme="majorHAnsi"/>
          <w:lang w:eastAsia="en-US"/>
        </w:rPr>
        <w:t xml:space="preserve"> (</w:t>
      </w:r>
      <w:proofErr w:type="gramStart"/>
      <w:r w:rsidR="00825EF9" w:rsidRPr="002F44C2">
        <w:rPr>
          <w:rFonts w:asciiTheme="majorHAnsi" w:hAnsiTheme="majorHAnsi"/>
          <w:lang w:eastAsia="en-US"/>
        </w:rPr>
        <w:t>also</w:t>
      </w:r>
      <w:proofErr w:type="gramEnd"/>
      <w:r w:rsidR="00825EF9" w:rsidRPr="002F44C2">
        <w:rPr>
          <w:rFonts w:asciiTheme="majorHAnsi" w:hAnsiTheme="majorHAnsi"/>
          <w:lang w:eastAsia="en-US"/>
        </w:rPr>
        <w:t xml:space="preserve"> see transcripts on the Resource section for Lessons 7-12</w:t>
      </w:r>
      <w:r w:rsidR="00C929DE" w:rsidRPr="002F44C2">
        <w:rPr>
          <w:rFonts w:asciiTheme="majorHAnsi" w:hAnsiTheme="majorHAnsi"/>
          <w:lang w:eastAsia="en-US"/>
        </w:rPr>
        <w:t>)</w:t>
      </w:r>
      <w:r w:rsidR="00825EF9" w:rsidRPr="002F44C2">
        <w:rPr>
          <w:rFonts w:asciiTheme="majorHAnsi" w:hAnsiTheme="majorHAnsi"/>
          <w:lang w:eastAsia="en-US"/>
        </w:rPr>
        <w:t>:</w:t>
      </w:r>
    </w:p>
    <w:p w:rsidR="00CC32C2" w:rsidRPr="002F44C2" w:rsidRDefault="005330C4" w:rsidP="00CA5CEB">
      <w:pPr>
        <w:pStyle w:val="ListParagraph"/>
        <w:numPr>
          <w:ilvl w:val="0"/>
          <w:numId w:val="31"/>
        </w:numPr>
        <w:tabs>
          <w:tab w:val="left" w:pos="720"/>
        </w:tabs>
        <w:spacing w:after="0" w:line="240" w:lineRule="auto"/>
        <w:ind w:firstLine="0"/>
        <w:rPr>
          <w:rFonts w:asciiTheme="majorHAnsi" w:hAnsiTheme="majorHAnsi"/>
          <w:lang w:eastAsia="en-US"/>
        </w:rPr>
      </w:pPr>
      <w:r w:rsidRPr="002F44C2">
        <w:rPr>
          <w:rFonts w:asciiTheme="majorHAnsi" w:hAnsiTheme="majorHAnsi"/>
          <w:i/>
          <w:lang w:eastAsia="en-US"/>
        </w:rPr>
        <w:t xml:space="preserve">New Jersey </w:t>
      </w:r>
      <w:r w:rsidR="004A0FF1" w:rsidRPr="002F44C2">
        <w:rPr>
          <w:rFonts w:asciiTheme="majorHAnsi" w:hAnsiTheme="majorHAnsi"/>
          <w:i/>
          <w:lang w:eastAsia="en-US"/>
        </w:rPr>
        <w:t>v.</w:t>
      </w:r>
      <w:r w:rsidRPr="002F44C2">
        <w:rPr>
          <w:rFonts w:asciiTheme="majorHAnsi" w:hAnsiTheme="majorHAnsi"/>
          <w:i/>
          <w:lang w:eastAsia="en-US"/>
        </w:rPr>
        <w:t xml:space="preserve"> T.L.O </w:t>
      </w:r>
      <w:r w:rsidRPr="002F44C2">
        <w:rPr>
          <w:rFonts w:asciiTheme="majorHAnsi" w:hAnsiTheme="majorHAnsi"/>
          <w:lang w:eastAsia="en-US"/>
        </w:rPr>
        <w:t>(</w:t>
      </w:r>
      <w:hyperlink r:id="rId61" w:tgtFrame="_blank" w:history="1">
        <w:r w:rsidRPr="002F44C2">
          <w:rPr>
            <w:rStyle w:val="Hyperlink"/>
            <w:rFonts w:asciiTheme="majorHAnsi" w:hAnsiTheme="majorHAnsi"/>
            <w:lang w:eastAsia="en-US"/>
          </w:rPr>
          <w:t>http://www.oyez.org/cases/1980-1989/1983/1983_83_712</w:t>
        </w:r>
      </w:hyperlink>
      <w:r w:rsidRPr="002F44C2">
        <w:rPr>
          <w:rFonts w:asciiTheme="majorHAnsi" w:hAnsiTheme="majorHAnsi"/>
          <w:lang w:eastAsia="en-US"/>
        </w:rPr>
        <w:t>)</w:t>
      </w:r>
    </w:p>
    <w:p w:rsidR="00CC32C2" w:rsidRPr="002F44C2" w:rsidRDefault="005330C4" w:rsidP="00CA5CEB">
      <w:pPr>
        <w:pStyle w:val="ListParagraph"/>
        <w:numPr>
          <w:ilvl w:val="0"/>
          <w:numId w:val="31"/>
        </w:numPr>
        <w:tabs>
          <w:tab w:val="left" w:pos="720"/>
        </w:tabs>
        <w:spacing w:after="0" w:line="240" w:lineRule="auto"/>
        <w:ind w:firstLine="0"/>
        <w:rPr>
          <w:rFonts w:asciiTheme="majorHAnsi" w:hAnsiTheme="majorHAnsi"/>
          <w:i/>
          <w:lang w:eastAsia="en-US"/>
        </w:rPr>
      </w:pPr>
      <w:r w:rsidRPr="002F44C2">
        <w:rPr>
          <w:rFonts w:asciiTheme="majorHAnsi" w:hAnsiTheme="majorHAnsi"/>
          <w:i/>
          <w:lang w:eastAsia="en-US"/>
        </w:rPr>
        <w:t xml:space="preserve">California </w:t>
      </w:r>
      <w:r w:rsidR="004A0FF1" w:rsidRPr="002F44C2">
        <w:rPr>
          <w:rFonts w:asciiTheme="majorHAnsi" w:hAnsiTheme="majorHAnsi"/>
          <w:i/>
          <w:lang w:eastAsia="en-US"/>
        </w:rPr>
        <w:t>v.</w:t>
      </w:r>
      <w:r w:rsidRPr="002F44C2">
        <w:rPr>
          <w:rFonts w:asciiTheme="majorHAnsi" w:hAnsiTheme="majorHAnsi"/>
          <w:i/>
          <w:lang w:eastAsia="en-US"/>
        </w:rPr>
        <w:t xml:space="preserve"> Greenwood </w:t>
      </w:r>
      <w:r w:rsidRPr="002F44C2">
        <w:rPr>
          <w:rFonts w:asciiTheme="majorHAnsi" w:hAnsiTheme="majorHAnsi"/>
          <w:lang w:eastAsia="en-US"/>
        </w:rPr>
        <w:t>(</w:t>
      </w:r>
      <w:hyperlink r:id="rId62" w:tgtFrame="_blank" w:history="1">
        <w:r w:rsidRPr="002F44C2">
          <w:rPr>
            <w:rStyle w:val="Hyperlink"/>
            <w:rFonts w:asciiTheme="majorHAnsi" w:hAnsiTheme="majorHAnsi"/>
            <w:lang w:eastAsia="en-US"/>
          </w:rPr>
          <w:t>http://www.oyez.org/cases/1980-1989/1987/1987_86_684</w:t>
        </w:r>
      </w:hyperlink>
      <w:r w:rsidRPr="002F44C2">
        <w:rPr>
          <w:rFonts w:asciiTheme="majorHAnsi" w:hAnsiTheme="majorHAnsi"/>
          <w:lang w:eastAsia="en-US"/>
        </w:rPr>
        <w:t>)</w:t>
      </w:r>
    </w:p>
    <w:p w:rsidR="00CC32C2" w:rsidRPr="002F44C2" w:rsidRDefault="002F44C2" w:rsidP="00CA5CEB">
      <w:pPr>
        <w:pStyle w:val="ListParagraph"/>
        <w:numPr>
          <w:ilvl w:val="0"/>
          <w:numId w:val="31"/>
        </w:numPr>
        <w:tabs>
          <w:tab w:val="left" w:pos="720"/>
        </w:tabs>
        <w:spacing w:after="0" w:line="240" w:lineRule="auto"/>
        <w:ind w:firstLine="0"/>
        <w:rPr>
          <w:rFonts w:asciiTheme="majorHAnsi" w:hAnsiTheme="majorHAnsi"/>
          <w:i/>
          <w:lang w:eastAsia="en-US"/>
        </w:rPr>
      </w:pPr>
      <w:r>
        <w:rPr>
          <w:rFonts w:asciiTheme="majorHAnsi" w:hAnsiTheme="majorHAnsi"/>
          <w:i/>
          <w:lang w:eastAsia="en-US"/>
        </w:rPr>
        <w:t xml:space="preserve">Vernonia School District </w:t>
      </w:r>
      <w:r w:rsidR="004A0FF1" w:rsidRPr="002F44C2">
        <w:rPr>
          <w:rFonts w:asciiTheme="majorHAnsi" w:hAnsiTheme="majorHAnsi"/>
          <w:i/>
          <w:lang w:eastAsia="en-US"/>
        </w:rPr>
        <w:t>v.</w:t>
      </w:r>
      <w:r w:rsidR="005330C4" w:rsidRPr="002F44C2">
        <w:rPr>
          <w:rFonts w:asciiTheme="majorHAnsi" w:hAnsiTheme="majorHAnsi"/>
          <w:i/>
          <w:lang w:eastAsia="en-US"/>
        </w:rPr>
        <w:t xml:space="preserve"> Acton </w:t>
      </w:r>
      <w:r w:rsidR="005330C4" w:rsidRPr="002F44C2">
        <w:rPr>
          <w:rFonts w:asciiTheme="majorHAnsi" w:hAnsiTheme="majorHAnsi"/>
          <w:lang w:eastAsia="en-US"/>
        </w:rPr>
        <w:t>(</w:t>
      </w:r>
      <w:hyperlink r:id="rId63" w:tgtFrame="_blank" w:history="1">
        <w:r w:rsidR="005330C4" w:rsidRPr="002F44C2">
          <w:rPr>
            <w:rStyle w:val="Hyperlink"/>
            <w:rFonts w:asciiTheme="majorHAnsi" w:hAnsiTheme="majorHAnsi"/>
            <w:lang w:eastAsia="en-US"/>
          </w:rPr>
          <w:t>http://www.oyez.org/cases/1990-1999/1994/1994_94_590</w:t>
        </w:r>
      </w:hyperlink>
      <w:r w:rsidR="005330C4" w:rsidRPr="002F44C2">
        <w:rPr>
          <w:rFonts w:asciiTheme="majorHAnsi" w:hAnsiTheme="majorHAnsi"/>
          <w:lang w:eastAsia="en-US"/>
        </w:rPr>
        <w:t>)</w:t>
      </w:r>
    </w:p>
    <w:p w:rsidR="00CC32C2" w:rsidRPr="002F44C2" w:rsidRDefault="005330C4" w:rsidP="00CA5CEB">
      <w:pPr>
        <w:pStyle w:val="ListParagraph"/>
        <w:numPr>
          <w:ilvl w:val="0"/>
          <w:numId w:val="31"/>
        </w:numPr>
        <w:tabs>
          <w:tab w:val="left" w:pos="720"/>
        </w:tabs>
        <w:spacing w:after="0" w:line="240" w:lineRule="auto"/>
        <w:ind w:firstLine="0"/>
        <w:rPr>
          <w:rFonts w:asciiTheme="majorHAnsi" w:hAnsiTheme="majorHAnsi"/>
          <w:i/>
          <w:lang w:eastAsia="en-US"/>
        </w:rPr>
      </w:pPr>
      <w:r w:rsidRPr="002F44C2">
        <w:rPr>
          <w:rFonts w:asciiTheme="majorHAnsi" w:hAnsiTheme="majorHAnsi"/>
          <w:i/>
          <w:lang w:eastAsia="en-US"/>
        </w:rPr>
        <w:t xml:space="preserve">Board of Education </w:t>
      </w:r>
      <w:r w:rsidR="004A0FF1" w:rsidRPr="002F44C2">
        <w:rPr>
          <w:rFonts w:asciiTheme="majorHAnsi" w:hAnsiTheme="majorHAnsi"/>
          <w:i/>
          <w:lang w:eastAsia="en-US"/>
        </w:rPr>
        <w:t>v.</w:t>
      </w:r>
      <w:r w:rsidRPr="002F44C2">
        <w:rPr>
          <w:rFonts w:asciiTheme="majorHAnsi" w:hAnsiTheme="majorHAnsi"/>
          <w:i/>
          <w:lang w:eastAsia="en-US"/>
        </w:rPr>
        <w:t xml:space="preserve"> Earls </w:t>
      </w:r>
      <w:r w:rsidRPr="002F44C2">
        <w:rPr>
          <w:rFonts w:asciiTheme="majorHAnsi" w:hAnsiTheme="majorHAnsi"/>
          <w:lang w:eastAsia="en-US"/>
        </w:rPr>
        <w:t>(</w:t>
      </w:r>
      <w:hyperlink r:id="rId64" w:tgtFrame="_blank" w:history="1">
        <w:r w:rsidRPr="002F44C2">
          <w:rPr>
            <w:rStyle w:val="Hyperlink"/>
            <w:rFonts w:asciiTheme="majorHAnsi" w:hAnsiTheme="majorHAnsi"/>
            <w:lang w:eastAsia="en-US"/>
          </w:rPr>
          <w:t>http://www.oyez.org/cases/2000-2009/2001/2001_01_332</w:t>
        </w:r>
      </w:hyperlink>
      <w:r w:rsidRPr="002F44C2">
        <w:rPr>
          <w:rFonts w:asciiTheme="majorHAnsi" w:hAnsiTheme="majorHAnsi"/>
          <w:lang w:eastAsia="en-US"/>
        </w:rPr>
        <w:t>)</w:t>
      </w:r>
    </w:p>
    <w:p w:rsidR="00CC32C2" w:rsidRPr="002F44C2" w:rsidRDefault="005330C4" w:rsidP="00CA5CEB">
      <w:pPr>
        <w:pStyle w:val="ListParagraph"/>
        <w:numPr>
          <w:ilvl w:val="0"/>
          <w:numId w:val="31"/>
        </w:numPr>
        <w:tabs>
          <w:tab w:val="left" w:pos="720"/>
        </w:tabs>
        <w:spacing w:after="0" w:line="240" w:lineRule="auto"/>
        <w:ind w:firstLine="0"/>
        <w:rPr>
          <w:rFonts w:asciiTheme="majorHAnsi" w:hAnsiTheme="majorHAnsi"/>
          <w:i/>
          <w:lang w:eastAsia="en-US"/>
        </w:rPr>
      </w:pPr>
      <w:r w:rsidRPr="002F44C2">
        <w:rPr>
          <w:rFonts w:asciiTheme="majorHAnsi" w:hAnsiTheme="majorHAnsi"/>
          <w:i/>
          <w:lang w:eastAsia="en-US"/>
        </w:rPr>
        <w:t xml:space="preserve">Minnesota </w:t>
      </w:r>
      <w:r w:rsidR="004A0FF1" w:rsidRPr="002F44C2">
        <w:rPr>
          <w:rFonts w:asciiTheme="majorHAnsi" w:hAnsiTheme="majorHAnsi"/>
          <w:i/>
          <w:lang w:eastAsia="en-US"/>
        </w:rPr>
        <w:t>v.</w:t>
      </w:r>
      <w:r w:rsidRPr="002F44C2">
        <w:rPr>
          <w:rFonts w:asciiTheme="majorHAnsi" w:hAnsiTheme="majorHAnsi"/>
          <w:i/>
          <w:lang w:eastAsia="en-US"/>
        </w:rPr>
        <w:t xml:space="preserve"> Dickerson </w:t>
      </w:r>
      <w:r w:rsidRPr="002F44C2">
        <w:rPr>
          <w:rFonts w:asciiTheme="majorHAnsi" w:hAnsiTheme="majorHAnsi"/>
          <w:lang w:eastAsia="en-US"/>
        </w:rPr>
        <w:t>(</w:t>
      </w:r>
      <w:hyperlink r:id="rId65" w:tgtFrame="_blank" w:history="1">
        <w:r w:rsidRPr="002F44C2">
          <w:rPr>
            <w:rStyle w:val="Hyperlink"/>
            <w:rFonts w:asciiTheme="majorHAnsi" w:hAnsiTheme="majorHAnsi"/>
            <w:lang w:eastAsia="en-US"/>
          </w:rPr>
          <w:t>http://www.oyez.org/cases/1990-1999/1992/1992_91_2019</w:t>
        </w:r>
      </w:hyperlink>
      <w:r w:rsidR="002F44C2" w:rsidRPr="002F44C2">
        <w:rPr>
          <w:rStyle w:val="Hyperlink"/>
          <w:rFonts w:asciiTheme="majorHAnsi" w:hAnsiTheme="majorHAnsi"/>
          <w:lang w:eastAsia="en-US"/>
        </w:rPr>
        <w:t>)</w:t>
      </w:r>
    </w:p>
    <w:p w:rsidR="005330C4" w:rsidRPr="002F44C2" w:rsidRDefault="005330C4" w:rsidP="00CA5CEB">
      <w:pPr>
        <w:pStyle w:val="ListParagraph"/>
        <w:numPr>
          <w:ilvl w:val="0"/>
          <w:numId w:val="31"/>
        </w:numPr>
        <w:tabs>
          <w:tab w:val="left" w:pos="720"/>
        </w:tabs>
        <w:spacing w:after="0" w:line="240" w:lineRule="auto"/>
        <w:ind w:firstLine="0"/>
        <w:rPr>
          <w:rFonts w:asciiTheme="majorHAnsi" w:hAnsiTheme="majorHAnsi"/>
          <w:i/>
          <w:lang w:eastAsia="en-US"/>
        </w:rPr>
      </w:pPr>
      <w:r w:rsidRPr="002F44C2">
        <w:rPr>
          <w:rFonts w:asciiTheme="majorHAnsi" w:hAnsiTheme="majorHAnsi"/>
          <w:i/>
          <w:lang w:eastAsia="en-US"/>
        </w:rPr>
        <w:t xml:space="preserve">Illinois </w:t>
      </w:r>
      <w:r w:rsidR="004A0FF1" w:rsidRPr="002F44C2">
        <w:rPr>
          <w:rFonts w:asciiTheme="majorHAnsi" w:hAnsiTheme="majorHAnsi"/>
          <w:i/>
          <w:lang w:eastAsia="en-US"/>
        </w:rPr>
        <w:t>v.</w:t>
      </w:r>
      <w:r w:rsidR="002F44C2">
        <w:rPr>
          <w:rFonts w:asciiTheme="majorHAnsi" w:hAnsiTheme="majorHAnsi"/>
          <w:i/>
          <w:lang w:eastAsia="en-US"/>
        </w:rPr>
        <w:t xml:space="preserve"> </w:t>
      </w:r>
      <w:r w:rsidRPr="002F44C2">
        <w:rPr>
          <w:rFonts w:asciiTheme="majorHAnsi" w:hAnsiTheme="majorHAnsi"/>
          <w:i/>
          <w:lang w:eastAsia="en-US"/>
        </w:rPr>
        <w:t xml:space="preserve">Caballes </w:t>
      </w:r>
      <w:r w:rsidRPr="002F44C2">
        <w:rPr>
          <w:rFonts w:asciiTheme="majorHAnsi" w:hAnsiTheme="majorHAnsi"/>
          <w:lang w:eastAsia="en-US"/>
        </w:rPr>
        <w:t>(</w:t>
      </w:r>
      <w:hyperlink r:id="rId66" w:history="1">
        <w:r w:rsidRPr="002F44C2">
          <w:rPr>
            <w:rStyle w:val="Hyperlink"/>
            <w:rFonts w:asciiTheme="majorHAnsi" w:hAnsiTheme="majorHAnsi"/>
            <w:lang w:eastAsia="en-US"/>
          </w:rPr>
          <w:t>http://www.oyez.org/cases/2000-2009/2004/2004_03_923</w:t>
        </w:r>
      </w:hyperlink>
      <w:r w:rsidRPr="002F44C2">
        <w:rPr>
          <w:rFonts w:asciiTheme="majorHAnsi" w:hAnsiTheme="majorHAnsi"/>
          <w:lang w:eastAsia="en-US"/>
        </w:rPr>
        <w:t>).</w:t>
      </w:r>
      <w:r w:rsidR="00EA6312" w:rsidRPr="002F44C2">
        <w:rPr>
          <w:rFonts w:asciiTheme="majorHAnsi" w:hAnsiTheme="majorHAnsi"/>
          <w:lang w:eastAsia="en-US"/>
        </w:rPr>
        <w:t xml:space="preserve"> </w:t>
      </w:r>
    </w:p>
    <w:p w:rsidR="002F44C2" w:rsidRPr="002F44C2" w:rsidRDefault="002F44C2" w:rsidP="00CA5CEB">
      <w:pPr>
        <w:pStyle w:val="ListParagraph"/>
        <w:tabs>
          <w:tab w:val="left" w:pos="720"/>
        </w:tabs>
        <w:spacing w:after="0" w:line="240" w:lineRule="auto"/>
        <w:ind w:left="360"/>
        <w:rPr>
          <w:rFonts w:asciiTheme="majorHAnsi" w:hAnsiTheme="majorHAnsi"/>
          <w:i/>
          <w:lang w:eastAsia="en-US"/>
        </w:rPr>
      </w:pPr>
    </w:p>
    <w:p w:rsidR="00CC32C2" w:rsidRPr="002F44C2" w:rsidRDefault="00DB1A1A" w:rsidP="00CA5CEB">
      <w:pPr>
        <w:tabs>
          <w:tab w:val="left" w:pos="720"/>
        </w:tabs>
        <w:spacing w:after="0" w:line="240" w:lineRule="auto"/>
        <w:ind w:left="360"/>
        <w:rPr>
          <w:rFonts w:asciiTheme="majorHAnsi" w:hAnsiTheme="majorHAnsi"/>
          <w:lang w:eastAsia="en-US"/>
        </w:rPr>
      </w:pPr>
      <w:r w:rsidRPr="002F44C2">
        <w:rPr>
          <w:rFonts w:asciiTheme="majorHAnsi" w:hAnsiTheme="majorHAnsi"/>
          <w:lang w:eastAsia="en-US"/>
        </w:rPr>
        <w:t xml:space="preserve">Teacher </w:t>
      </w:r>
      <w:r w:rsidR="00CA5CEB">
        <w:rPr>
          <w:rFonts w:asciiTheme="majorHAnsi" w:hAnsiTheme="majorHAnsi"/>
          <w:lang w:eastAsia="en-US"/>
        </w:rPr>
        <w:t>r</w:t>
      </w:r>
      <w:r w:rsidR="00CC32C2" w:rsidRPr="002F44C2">
        <w:rPr>
          <w:rFonts w:asciiTheme="majorHAnsi" w:hAnsiTheme="majorHAnsi"/>
          <w:lang w:eastAsia="en-US"/>
        </w:rPr>
        <w:t>esources</w:t>
      </w:r>
      <w:r w:rsidR="002F44C2">
        <w:rPr>
          <w:rFonts w:asciiTheme="majorHAnsi" w:hAnsiTheme="majorHAnsi"/>
          <w:lang w:eastAsia="en-US"/>
        </w:rPr>
        <w:t>:</w:t>
      </w:r>
    </w:p>
    <w:p w:rsidR="00CC32C2" w:rsidRPr="002F44C2" w:rsidRDefault="00CC32C2" w:rsidP="00CA5CEB">
      <w:pPr>
        <w:pStyle w:val="ListParagraph"/>
        <w:numPr>
          <w:ilvl w:val="0"/>
          <w:numId w:val="32"/>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See Resource Page</w:t>
      </w:r>
      <w:r w:rsidR="00DB1A1A" w:rsidRPr="002F44C2">
        <w:rPr>
          <w:rFonts w:asciiTheme="majorHAnsi" w:hAnsiTheme="majorHAnsi"/>
          <w:lang w:eastAsia="en-US"/>
        </w:rPr>
        <w:t>s for Lessons 7</w:t>
      </w:r>
      <w:r w:rsidR="00895D5E" w:rsidRPr="002F44C2">
        <w:rPr>
          <w:rFonts w:asciiTheme="majorHAnsi" w:hAnsiTheme="majorHAnsi"/>
          <w:lang w:eastAsia="en-US"/>
        </w:rPr>
        <w:t>–</w:t>
      </w:r>
      <w:r w:rsidR="00DB1A1A" w:rsidRPr="002F44C2">
        <w:rPr>
          <w:rFonts w:asciiTheme="majorHAnsi" w:hAnsiTheme="majorHAnsi"/>
          <w:lang w:eastAsia="en-US"/>
        </w:rPr>
        <w:t>12</w:t>
      </w:r>
      <w:r w:rsidRPr="002F44C2">
        <w:rPr>
          <w:rFonts w:asciiTheme="majorHAnsi" w:hAnsiTheme="majorHAnsi"/>
          <w:lang w:eastAsia="en-US"/>
        </w:rPr>
        <w:t xml:space="preserve"> for</w:t>
      </w:r>
      <w:r w:rsidR="00895D5E" w:rsidRPr="002F44C2">
        <w:rPr>
          <w:rFonts w:asciiTheme="majorHAnsi" w:hAnsiTheme="majorHAnsi"/>
          <w:lang w:eastAsia="en-US"/>
        </w:rPr>
        <w:t xml:space="preserve"> </w:t>
      </w:r>
      <w:r w:rsidRPr="002F44C2">
        <w:rPr>
          <w:rFonts w:asciiTheme="majorHAnsi" w:hAnsiTheme="majorHAnsi"/>
          <w:lang w:eastAsia="en-US"/>
        </w:rPr>
        <w:t xml:space="preserve">transcripts of </w:t>
      </w:r>
      <w:r w:rsidR="00825EF9" w:rsidRPr="002F44C2">
        <w:rPr>
          <w:rFonts w:asciiTheme="majorHAnsi" w:hAnsiTheme="majorHAnsi"/>
          <w:lang w:eastAsia="en-US"/>
        </w:rPr>
        <w:t xml:space="preserve">the </w:t>
      </w:r>
      <w:r w:rsidRPr="002F44C2">
        <w:rPr>
          <w:rFonts w:asciiTheme="majorHAnsi" w:hAnsiTheme="majorHAnsi"/>
          <w:lang w:eastAsia="en-US"/>
        </w:rPr>
        <w:t>cases</w:t>
      </w:r>
      <w:r w:rsidR="00825EF9" w:rsidRPr="002F44C2">
        <w:rPr>
          <w:rFonts w:asciiTheme="majorHAnsi" w:hAnsiTheme="majorHAnsi"/>
          <w:lang w:eastAsia="en-US"/>
        </w:rPr>
        <w:t xml:space="preserve"> above</w:t>
      </w:r>
      <w:r w:rsidRPr="002F44C2">
        <w:rPr>
          <w:rFonts w:asciiTheme="majorHAnsi" w:hAnsiTheme="majorHAnsi"/>
          <w:lang w:eastAsia="en-US"/>
        </w:rPr>
        <w:t>, including stop-points for audio.</w:t>
      </w:r>
    </w:p>
    <w:p w:rsidR="00CC32C2" w:rsidRPr="002F44C2" w:rsidRDefault="00895D5E" w:rsidP="00CA5CEB">
      <w:pPr>
        <w:pStyle w:val="ListParagraph"/>
        <w:numPr>
          <w:ilvl w:val="0"/>
          <w:numId w:val="32"/>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Paper for T-c</w:t>
      </w:r>
      <w:r w:rsidR="00CC32C2" w:rsidRPr="002F44C2">
        <w:rPr>
          <w:rFonts w:asciiTheme="majorHAnsi" w:hAnsiTheme="majorHAnsi"/>
          <w:lang w:eastAsia="en-US"/>
        </w:rPr>
        <w:t>hart</w:t>
      </w:r>
    </w:p>
    <w:p w:rsidR="00DB1A1A" w:rsidRPr="002F44C2" w:rsidRDefault="00DB1A1A" w:rsidP="00CA5CEB">
      <w:pPr>
        <w:tabs>
          <w:tab w:val="left" w:pos="720"/>
        </w:tabs>
        <w:spacing w:after="0" w:line="240" w:lineRule="auto"/>
        <w:ind w:left="360"/>
        <w:rPr>
          <w:rFonts w:asciiTheme="majorHAnsi" w:hAnsiTheme="majorHAnsi"/>
          <w:lang w:eastAsia="en-US"/>
        </w:rPr>
      </w:pPr>
    </w:p>
    <w:p w:rsidR="005330C4" w:rsidRPr="002F44C2" w:rsidRDefault="00CC32C2" w:rsidP="00CA5CEB">
      <w:pPr>
        <w:tabs>
          <w:tab w:val="left" w:pos="720"/>
        </w:tabs>
        <w:spacing w:after="0" w:line="240" w:lineRule="auto"/>
        <w:ind w:left="360"/>
        <w:rPr>
          <w:rFonts w:asciiTheme="majorHAnsi" w:hAnsiTheme="majorHAnsi"/>
          <w:lang w:eastAsia="en-US"/>
        </w:rPr>
      </w:pPr>
      <w:r w:rsidRPr="002F44C2">
        <w:rPr>
          <w:rFonts w:asciiTheme="majorHAnsi" w:hAnsiTheme="majorHAnsi"/>
          <w:lang w:eastAsia="en-US"/>
        </w:rPr>
        <w:t xml:space="preserve">Resources </w:t>
      </w:r>
      <w:r w:rsidR="00DB1A1A" w:rsidRPr="002F44C2">
        <w:rPr>
          <w:rFonts w:asciiTheme="majorHAnsi" w:hAnsiTheme="majorHAnsi"/>
          <w:lang w:eastAsia="en-US"/>
        </w:rPr>
        <w:t>f</w:t>
      </w:r>
      <w:r w:rsidR="005330C4" w:rsidRPr="002F44C2">
        <w:rPr>
          <w:rFonts w:asciiTheme="majorHAnsi" w:hAnsiTheme="majorHAnsi"/>
          <w:lang w:eastAsia="en-US"/>
        </w:rPr>
        <w:t xml:space="preserve">or </w:t>
      </w:r>
      <w:r w:rsidR="00CA5CEB">
        <w:rPr>
          <w:rFonts w:asciiTheme="majorHAnsi" w:hAnsiTheme="majorHAnsi"/>
          <w:lang w:eastAsia="en-US"/>
        </w:rPr>
        <w:t>s</w:t>
      </w:r>
      <w:r w:rsidR="005330C4" w:rsidRPr="002F44C2">
        <w:rPr>
          <w:rFonts w:asciiTheme="majorHAnsi" w:hAnsiTheme="majorHAnsi"/>
          <w:lang w:eastAsia="en-US"/>
        </w:rPr>
        <w:t>tudents</w:t>
      </w:r>
      <w:r w:rsidR="002F44C2">
        <w:rPr>
          <w:rFonts w:asciiTheme="majorHAnsi" w:hAnsiTheme="majorHAnsi"/>
          <w:lang w:eastAsia="en-US"/>
        </w:rPr>
        <w:t>:</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 xml:space="preserve">Transcript and audio of </w:t>
      </w:r>
      <w:r w:rsidRPr="002F44C2">
        <w:rPr>
          <w:rFonts w:asciiTheme="majorHAnsi" w:hAnsiTheme="majorHAnsi"/>
          <w:i/>
          <w:lang w:eastAsia="en-US"/>
        </w:rPr>
        <w:t xml:space="preserve">New Jersey </w:t>
      </w:r>
      <w:r w:rsidR="004A0FF1" w:rsidRPr="002F44C2">
        <w:rPr>
          <w:rFonts w:asciiTheme="majorHAnsi" w:hAnsiTheme="majorHAnsi"/>
          <w:i/>
          <w:lang w:eastAsia="en-US"/>
        </w:rPr>
        <w:t>v.</w:t>
      </w:r>
      <w:r w:rsidRPr="002F44C2">
        <w:rPr>
          <w:rFonts w:asciiTheme="majorHAnsi" w:hAnsiTheme="majorHAnsi"/>
          <w:i/>
          <w:lang w:eastAsia="en-US"/>
        </w:rPr>
        <w:t xml:space="preserve"> T.L.O.</w:t>
      </w:r>
      <w:r w:rsidRPr="002F44C2">
        <w:rPr>
          <w:rFonts w:asciiTheme="majorHAnsi" w:hAnsiTheme="majorHAnsi"/>
          <w:lang w:eastAsia="en-US"/>
        </w:rPr>
        <w:t xml:space="preserve"> (</w:t>
      </w:r>
      <w:hyperlink r:id="rId67" w:tgtFrame="_blank" w:history="1">
        <w:r w:rsidRPr="002F44C2">
          <w:rPr>
            <w:rStyle w:val="Hyperlink"/>
            <w:rFonts w:asciiTheme="majorHAnsi" w:hAnsiTheme="majorHAnsi"/>
            <w:lang w:eastAsia="en-US"/>
          </w:rPr>
          <w:t>http://www.oyez.org/cases/1980-1989/1983/1983_83_712</w:t>
        </w:r>
      </w:hyperlink>
      <w:r w:rsidRPr="002F44C2">
        <w:rPr>
          <w:rFonts w:asciiTheme="majorHAnsi" w:hAnsiTheme="majorHAnsi"/>
          <w:lang w:eastAsia="en-US"/>
        </w:rPr>
        <w:t>)</w:t>
      </w:r>
    </w:p>
    <w:p w:rsidR="00CC32C2"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Transcripts and access to audio for their assigned case</w:t>
      </w:r>
    </w:p>
    <w:p w:rsidR="005330C4" w:rsidRPr="002F44C2" w:rsidRDefault="000F7338"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Student Handout—</w:t>
      </w:r>
      <w:r w:rsidR="005330C4" w:rsidRPr="002F44C2">
        <w:rPr>
          <w:rFonts w:asciiTheme="majorHAnsi" w:hAnsiTheme="majorHAnsi"/>
          <w:lang w:eastAsia="en-US"/>
        </w:rPr>
        <w:t>Scaffolded Resource for Written Argument</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Student Handout</w:t>
      </w:r>
      <w:r w:rsidR="000F7338" w:rsidRPr="002F44C2">
        <w:rPr>
          <w:rFonts w:asciiTheme="majorHAnsi" w:hAnsiTheme="majorHAnsi"/>
          <w:lang w:eastAsia="en-US"/>
        </w:rPr>
        <w:t>—</w:t>
      </w:r>
      <w:r w:rsidRPr="002F44C2">
        <w:rPr>
          <w:rFonts w:asciiTheme="majorHAnsi" w:hAnsiTheme="majorHAnsi"/>
          <w:lang w:eastAsia="en-US"/>
        </w:rPr>
        <w:t>Oral Presentation Template</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Student Handout</w:t>
      </w:r>
      <w:r w:rsidR="000F7338" w:rsidRPr="002F44C2">
        <w:rPr>
          <w:rFonts w:asciiTheme="majorHAnsi" w:hAnsiTheme="majorHAnsi"/>
          <w:lang w:eastAsia="en-US"/>
        </w:rPr>
        <w:t>—</w:t>
      </w:r>
      <w:r w:rsidRPr="002F44C2">
        <w:rPr>
          <w:rFonts w:asciiTheme="majorHAnsi" w:hAnsiTheme="majorHAnsi"/>
          <w:lang w:eastAsia="en-US"/>
        </w:rPr>
        <w:t xml:space="preserve">Scaffolded Oral Presentation Template </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CEPA Student Instructions</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CEPA Rubric for Writing</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CEPA Oral Presentation Scoring Guide</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i/>
          <w:lang w:eastAsia="en-US"/>
        </w:rPr>
      </w:pPr>
      <w:r w:rsidRPr="002F44C2">
        <w:rPr>
          <w:rFonts w:asciiTheme="majorHAnsi" w:hAnsiTheme="majorHAnsi"/>
          <w:lang w:eastAsia="en-US"/>
        </w:rPr>
        <w:t>Paper for T-chart</w:t>
      </w:r>
    </w:p>
    <w:p w:rsidR="005330C4" w:rsidRPr="002F44C2" w:rsidRDefault="005330C4" w:rsidP="00CA5CEB">
      <w:pPr>
        <w:pStyle w:val="ListParagraph"/>
        <w:numPr>
          <w:ilvl w:val="0"/>
          <w:numId w:val="33"/>
        </w:numPr>
        <w:tabs>
          <w:tab w:val="left" w:pos="720"/>
        </w:tabs>
        <w:spacing w:after="0" w:line="240" w:lineRule="auto"/>
        <w:ind w:firstLine="0"/>
        <w:rPr>
          <w:rFonts w:asciiTheme="majorHAnsi" w:hAnsiTheme="majorHAnsi"/>
          <w:lang w:eastAsia="en-US"/>
        </w:rPr>
      </w:pPr>
      <w:r w:rsidRPr="002F44C2">
        <w:rPr>
          <w:rFonts w:asciiTheme="majorHAnsi" w:hAnsiTheme="majorHAnsi"/>
          <w:lang w:eastAsia="en-US"/>
        </w:rPr>
        <w:t>Comp</w:t>
      </w:r>
      <w:r w:rsidR="00CC32C2" w:rsidRPr="002F44C2">
        <w:rPr>
          <w:rFonts w:asciiTheme="majorHAnsi" w:hAnsiTheme="majorHAnsi"/>
          <w:lang w:eastAsia="en-US"/>
        </w:rPr>
        <w:t>l</w:t>
      </w:r>
      <w:r w:rsidRPr="002F44C2">
        <w:rPr>
          <w:rFonts w:asciiTheme="majorHAnsi" w:hAnsiTheme="majorHAnsi"/>
          <w:lang w:eastAsia="en-US"/>
        </w:rPr>
        <w:t>eted Chart from Lesson 4 (Reading the Fourth Amendment)</w:t>
      </w:r>
    </w:p>
    <w:sectPr w:rsidR="005330C4" w:rsidRPr="002F44C2" w:rsidSect="009022D0">
      <w:footerReference w:type="default" r:id="rId68"/>
      <w:headerReference w:type="first" r:id="rId69"/>
      <w:footerReference w:type="first" r:id="rId70"/>
      <w:pgSz w:w="15840" w:h="12240" w:orient="landscape"/>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AA" w:rsidRDefault="00684BAA" w:rsidP="0065084B">
      <w:pPr>
        <w:spacing w:after="0" w:line="240" w:lineRule="auto"/>
      </w:pPr>
      <w:r>
        <w:separator/>
      </w:r>
    </w:p>
  </w:endnote>
  <w:endnote w:type="continuationSeparator" w:id="0">
    <w:p w:rsidR="00684BAA" w:rsidRDefault="00684BAA"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395F33"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395F33">
      <w:rPr>
        <w:rFonts w:ascii="Arial Narrow" w:hAnsi="Arial Narrow"/>
        <w:color w:val="000000"/>
        <w:sz w:val="20"/>
        <w:szCs w:val="20"/>
      </w:rPr>
      <w:t xml:space="preserve">This work is licensed by the MA Department of Elementary &amp; Secondary Education under the Creative Commons </w:t>
    </w:r>
    <w:r w:rsidRPr="00395F33">
      <w:rPr>
        <w:rFonts w:ascii="Arial Narrow" w:hAnsi="Arial Narrow"/>
        <w:sz w:val="20"/>
        <w:szCs w:val="20"/>
      </w:rPr>
      <w:t>Attribution-NonCommercial-ShareAlike 3.0 Unported License (CC BY-NC-SA 3.0)</w:t>
    </w:r>
    <w:r w:rsidRPr="00395F33">
      <w:rPr>
        <w:rFonts w:ascii="Arial Narrow" w:hAnsi="Arial Narrow"/>
        <w:color w:val="000000"/>
        <w:sz w:val="20"/>
        <w:szCs w:val="20"/>
      </w:rPr>
      <w:t xml:space="preserve">. </w:t>
    </w:r>
    <w:r w:rsidRPr="00395F33">
      <w:rPr>
        <w:rFonts w:ascii="Arial Narrow" w:hAnsi="Arial Narrow"/>
        <w:sz w:val="20"/>
        <w:szCs w:val="20"/>
      </w:rPr>
      <w:t xml:space="preserve">Educators may use, adapt, and/or share. Not for commercial use. </w:t>
    </w:r>
    <w:r w:rsidRPr="00395F33">
      <w:rPr>
        <w:rFonts w:ascii="Arial Narrow" w:hAnsi="Arial Narrow"/>
        <w:color w:val="000000"/>
        <w:sz w:val="20"/>
        <w:szCs w:val="20"/>
      </w:rPr>
      <w:t xml:space="preserve">To view a copy of the license, visit </w:t>
    </w:r>
    <w:hyperlink r:id="rId3" w:history="1">
      <w:r w:rsidRPr="00395F33">
        <w:rPr>
          <w:rStyle w:val="Hyperlink"/>
          <w:rFonts w:ascii="Arial Narrow" w:hAnsi="Arial Narrow"/>
          <w:b/>
          <w:bCs/>
          <w:sz w:val="20"/>
          <w:szCs w:val="20"/>
        </w:rPr>
        <w:t>http://creativecommons.org/licenses/by-nc-sa/3.0/</w:t>
      </w:r>
    </w:hyperlink>
    <w:r w:rsidRPr="00395F33">
      <w:rPr>
        <w:rFonts w:ascii="Arial Narrow" w:hAnsi="Arial Narrow"/>
        <w:b/>
        <w:bCs/>
        <w:sz w:val="20"/>
        <w:szCs w:val="20"/>
      </w:rPr>
      <w:t xml:space="preserve"> </w:t>
    </w:r>
  </w:p>
  <w:p w:rsidR="008F1D9B" w:rsidRPr="00395F33"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395F33">
      <w:rPr>
        <w:rFonts w:ascii="Arial Narrow" w:hAnsi="Arial Narrow"/>
        <w:sz w:val="20"/>
        <w:szCs w:val="20"/>
      </w:rPr>
      <w:t>July 2015</w:t>
    </w:r>
    <w:r w:rsidRPr="00395F33">
      <w:rPr>
        <w:rFonts w:ascii="Arial Narrow" w:hAnsi="Arial Narrow"/>
        <w:sz w:val="20"/>
        <w:szCs w:val="20"/>
      </w:rPr>
      <w:tab/>
    </w:r>
    <w:r w:rsidRPr="00395F33">
      <w:rPr>
        <w:rFonts w:ascii="Arial Narrow" w:hAnsi="Arial Narrow"/>
        <w:sz w:val="20"/>
        <w:szCs w:val="20"/>
      </w:rPr>
      <w:tab/>
      <w:t>P</w:t>
    </w:r>
    <w:r w:rsidRPr="00395F33">
      <w:rPr>
        <w:rStyle w:val="PageNumber"/>
        <w:rFonts w:ascii="Arial Narrow" w:hAnsi="Arial Narrow"/>
        <w:sz w:val="20"/>
        <w:szCs w:val="20"/>
      </w:rPr>
      <w:t xml:space="preserve">age </w:t>
    </w:r>
    <w:r w:rsidRPr="00395F33">
      <w:rPr>
        <w:rStyle w:val="PageNumber"/>
        <w:rFonts w:ascii="Arial Narrow" w:hAnsi="Arial Narrow"/>
        <w:sz w:val="20"/>
        <w:szCs w:val="20"/>
      </w:rPr>
      <w:fldChar w:fldCharType="begin"/>
    </w:r>
    <w:r w:rsidRPr="00395F33">
      <w:rPr>
        <w:rStyle w:val="PageNumber"/>
        <w:rFonts w:ascii="Arial Narrow" w:hAnsi="Arial Narrow"/>
        <w:sz w:val="20"/>
        <w:szCs w:val="20"/>
      </w:rPr>
      <w:instrText xml:space="preserve"> PAGE </w:instrText>
    </w:r>
    <w:r w:rsidRPr="00395F33">
      <w:rPr>
        <w:rStyle w:val="PageNumber"/>
        <w:rFonts w:ascii="Arial Narrow" w:hAnsi="Arial Narrow"/>
        <w:sz w:val="20"/>
        <w:szCs w:val="20"/>
      </w:rPr>
      <w:fldChar w:fldCharType="separate"/>
    </w:r>
    <w:r w:rsidR="000C56E0">
      <w:rPr>
        <w:rStyle w:val="PageNumber"/>
        <w:rFonts w:ascii="Arial Narrow" w:hAnsi="Arial Narrow"/>
        <w:noProof/>
        <w:sz w:val="20"/>
        <w:szCs w:val="20"/>
      </w:rPr>
      <w:t>37</w:t>
    </w:r>
    <w:r w:rsidRPr="00395F33">
      <w:rPr>
        <w:rStyle w:val="PageNumber"/>
        <w:rFonts w:ascii="Arial Narrow" w:hAnsi="Arial Narrow"/>
        <w:sz w:val="20"/>
        <w:szCs w:val="20"/>
      </w:rPr>
      <w:fldChar w:fldCharType="end"/>
    </w:r>
    <w:r w:rsidRPr="00395F33">
      <w:rPr>
        <w:rStyle w:val="PageNumber"/>
        <w:rFonts w:ascii="Arial Narrow" w:hAnsi="Arial Narrow"/>
        <w:sz w:val="20"/>
        <w:szCs w:val="20"/>
      </w:rPr>
      <w:t xml:space="preserve"> of </w:t>
    </w:r>
    <w:r w:rsidRPr="00395F33">
      <w:rPr>
        <w:rStyle w:val="PageNumber"/>
        <w:rFonts w:ascii="Arial Narrow" w:hAnsi="Arial Narrow"/>
        <w:sz w:val="20"/>
        <w:szCs w:val="20"/>
      </w:rPr>
      <w:fldChar w:fldCharType="begin"/>
    </w:r>
    <w:r w:rsidRPr="00395F33">
      <w:rPr>
        <w:rStyle w:val="PageNumber"/>
        <w:rFonts w:ascii="Arial Narrow" w:hAnsi="Arial Narrow"/>
        <w:sz w:val="20"/>
        <w:szCs w:val="20"/>
      </w:rPr>
      <w:instrText xml:space="preserve"> NUMPAGES </w:instrText>
    </w:r>
    <w:r w:rsidRPr="00395F33">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395F33">
      <w:rPr>
        <w:rStyle w:val="PageNumber"/>
        <w:rFonts w:ascii="Arial Narrow" w:hAnsi="Arial Narrow"/>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7D64AF" w:rsidRDefault="008F1D9B" w:rsidP="002C7B3E">
    <w:pPr>
      <w:pStyle w:val="Footer"/>
      <w:tabs>
        <w:tab w:val="clear" w:pos="4680"/>
        <w:tab w:val="clear" w:pos="9360"/>
        <w:tab w:val="center" w:pos="7200"/>
        <w:tab w:val="right" w:pos="14040"/>
      </w:tabs>
      <w:spacing w:after="0" w:line="240" w:lineRule="auto"/>
      <w:ind w:left="450" w:right="86"/>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7D64AF">
      <w:rPr>
        <w:rFonts w:ascii="Arial Narrow" w:hAnsi="Arial Narrow"/>
        <w:color w:val="000000"/>
        <w:sz w:val="20"/>
        <w:szCs w:val="20"/>
      </w:rPr>
      <w:t xml:space="preserve">This work is licensed by the MA Department of Elementary &amp; Secondary Education under the Creative Commons </w:t>
    </w:r>
    <w:r w:rsidRPr="007D64AF">
      <w:rPr>
        <w:rFonts w:ascii="Arial Narrow" w:hAnsi="Arial Narrow"/>
        <w:sz w:val="20"/>
        <w:szCs w:val="20"/>
      </w:rPr>
      <w:t>Attribution-NonCommercial-ShareAlike 3.0 Unported License (CC BY-NC-SA 3.0)</w:t>
    </w:r>
    <w:r w:rsidRPr="007D64AF">
      <w:rPr>
        <w:rFonts w:ascii="Arial Narrow" w:hAnsi="Arial Narrow"/>
        <w:color w:val="000000"/>
        <w:sz w:val="20"/>
        <w:szCs w:val="20"/>
      </w:rPr>
      <w:t xml:space="preserve">. </w:t>
    </w:r>
    <w:r w:rsidRPr="007D64AF">
      <w:rPr>
        <w:rFonts w:ascii="Arial Narrow" w:hAnsi="Arial Narrow"/>
        <w:sz w:val="20"/>
        <w:szCs w:val="20"/>
      </w:rPr>
      <w:t xml:space="preserve">Educators may use, adapt, and/or share. Not for commercial use. </w:t>
    </w:r>
    <w:r w:rsidRPr="007D64AF">
      <w:rPr>
        <w:rFonts w:ascii="Arial Narrow" w:hAnsi="Arial Narrow"/>
        <w:color w:val="000000"/>
        <w:sz w:val="20"/>
        <w:szCs w:val="20"/>
      </w:rPr>
      <w:t xml:space="preserve">To view a copy of the license, visit </w:t>
    </w:r>
    <w:hyperlink r:id="rId3" w:history="1">
      <w:r w:rsidRPr="007D64AF">
        <w:rPr>
          <w:rStyle w:val="Hyperlink"/>
          <w:rFonts w:ascii="Arial Narrow" w:hAnsi="Arial Narrow"/>
          <w:b/>
          <w:bCs/>
          <w:sz w:val="20"/>
          <w:szCs w:val="20"/>
        </w:rPr>
        <w:t>http://creativecommons.org/licenses/by-nc-sa/3.0/</w:t>
      </w:r>
    </w:hyperlink>
    <w:r w:rsidRPr="007D64AF">
      <w:rPr>
        <w:rFonts w:ascii="Arial Narrow" w:hAnsi="Arial Narrow"/>
        <w:b/>
        <w:bCs/>
        <w:sz w:val="20"/>
        <w:szCs w:val="20"/>
      </w:rPr>
      <w:t xml:space="preserve"> </w:t>
    </w:r>
  </w:p>
  <w:p w:rsidR="008F1D9B" w:rsidRPr="007D64AF" w:rsidRDefault="008F1D9B" w:rsidP="002C7B3E">
    <w:pPr>
      <w:pStyle w:val="Footer"/>
      <w:tabs>
        <w:tab w:val="clear" w:pos="4680"/>
        <w:tab w:val="clear" w:pos="9360"/>
        <w:tab w:val="center" w:pos="7200"/>
        <w:tab w:val="right" w:pos="14130"/>
      </w:tabs>
      <w:spacing w:after="0" w:line="240" w:lineRule="auto"/>
      <w:ind w:left="450" w:right="86"/>
      <w:rPr>
        <w:rFonts w:ascii="Arial Narrow" w:hAnsi="Arial Narrow"/>
        <w:sz w:val="20"/>
        <w:szCs w:val="20"/>
      </w:rPr>
    </w:pPr>
    <w:r w:rsidRPr="007D64AF">
      <w:rPr>
        <w:rFonts w:ascii="Arial Narrow" w:hAnsi="Arial Narrow"/>
        <w:sz w:val="20"/>
        <w:szCs w:val="20"/>
      </w:rPr>
      <w:t>July 2015</w:t>
    </w:r>
    <w:r w:rsidRPr="007D64AF">
      <w:rPr>
        <w:rFonts w:ascii="Arial Narrow" w:hAnsi="Arial Narrow"/>
        <w:sz w:val="20"/>
        <w:szCs w:val="20"/>
      </w:rPr>
      <w:tab/>
    </w:r>
    <w:r w:rsidRPr="007D64AF">
      <w:rPr>
        <w:rFonts w:ascii="Arial Narrow" w:hAnsi="Arial Narrow"/>
        <w:sz w:val="20"/>
        <w:szCs w:val="20"/>
      </w:rPr>
      <w:tab/>
      <w:t>P</w:t>
    </w:r>
    <w:r w:rsidRPr="007D64AF">
      <w:rPr>
        <w:rStyle w:val="PageNumber"/>
        <w:rFonts w:ascii="Arial Narrow" w:hAnsi="Arial Narrow"/>
        <w:sz w:val="20"/>
        <w:szCs w:val="20"/>
      </w:rPr>
      <w:t xml:space="preserve">age </w:t>
    </w:r>
    <w:r w:rsidRPr="007D64AF">
      <w:rPr>
        <w:rStyle w:val="PageNumber"/>
        <w:rFonts w:ascii="Arial Narrow" w:hAnsi="Arial Narrow"/>
        <w:sz w:val="20"/>
        <w:szCs w:val="20"/>
      </w:rPr>
      <w:fldChar w:fldCharType="begin"/>
    </w:r>
    <w:r w:rsidRPr="007D64AF">
      <w:rPr>
        <w:rStyle w:val="PageNumber"/>
        <w:rFonts w:ascii="Arial Narrow" w:hAnsi="Arial Narrow"/>
        <w:sz w:val="20"/>
        <w:szCs w:val="20"/>
      </w:rPr>
      <w:instrText xml:space="preserve"> PAGE </w:instrText>
    </w:r>
    <w:r w:rsidRPr="007D64AF">
      <w:rPr>
        <w:rStyle w:val="PageNumber"/>
        <w:rFonts w:ascii="Arial Narrow" w:hAnsi="Arial Narrow"/>
        <w:sz w:val="20"/>
        <w:szCs w:val="20"/>
      </w:rPr>
      <w:fldChar w:fldCharType="separate"/>
    </w:r>
    <w:r w:rsidR="000C56E0">
      <w:rPr>
        <w:rStyle w:val="PageNumber"/>
        <w:rFonts w:ascii="Arial Narrow" w:hAnsi="Arial Narrow"/>
        <w:noProof/>
        <w:sz w:val="20"/>
        <w:szCs w:val="20"/>
      </w:rPr>
      <w:t>64</w:t>
    </w:r>
    <w:r w:rsidRPr="007D64AF">
      <w:rPr>
        <w:rStyle w:val="PageNumber"/>
        <w:rFonts w:ascii="Arial Narrow" w:hAnsi="Arial Narrow"/>
        <w:sz w:val="20"/>
        <w:szCs w:val="20"/>
      </w:rPr>
      <w:fldChar w:fldCharType="end"/>
    </w:r>
    <w:r w:rsidRPr="007D64AF">
      <w:rPr>
        <w:rStyle w:val="PageNumber"/>
        <w:rFonts w:ascii="Arial Narrow" w:hAnsi="Arial Narrow"/>
        <w:sz w:val="20"/>
        <w:szCs w:val="20"/>
      </w:rPr>
      <w:t xml:space="preserve"> of </w:t>
    </w:r>
    <w:r w:rsidRPr="007D64AF">
      <w:rPr>
        <w:rStyle w:val="PageNumber"/>
        <w:rFonts w:ascii="Arial Narrow" w:hAnsi="Arial Narrow"/>
        <w:sz w:val="20"/>
        <w:szCs w:val="20"/>
      </w:rPr>
      <w:fldChar w:fldCharType="begin"/>
    </w:r>
    <w:r w:rsidRPr="007D64AF">
      <w:rPr>
        <w:rStyle w:val="PageNumber"/>
        <w:rFonts w:ascii="Arial Narrow" w:hAnsi="Arial Narrow"/>
        <w:sz w:val="20"/>
        <w:szCs w:val="20"/>
      </w:rPr>
      <w:instrText xml:space="preserve"> NUMPAGES </w:instrText>
    </w:r>
    <w:r w:rsidRPr="007D64AF">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7D64AF">
      <w:rPr>
        <w:rStyle w:val="PageNumber"/>
        <w:rFonts w:ascii="Arial Narrow" w:hAnsi="Arial Narrow"/>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BF1E05" w:rsidRDefault="008F1D9B" w:rsidP="00C23BB8">
    <w:pPr>
      <w:pStyle w:val="Footer"/>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3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BF1E05">
      <w:rPr>
        <w:rFonts w:ascii="Arial Narrow" w:hAnsi="Arial Narrow"/>
        <w:color w:val="000000"/>
        <w:sz w:val="20"/>
        <w:szCs w:val="20"/>
      </w:rPr>
      <w:t xml:space="preserve">This work is licensed by the MA Department of Elementary &amp; Secondary Education under the Creative Commons </w:t>
    </w:r>
    <w:r w:rsidRPr="00BF1E05">
      <w:rPr>
        <w:rFonts w:ascii="Arial Narrow" w:hAnsi="Arial Narrow"/>
        <w:sz w:val="20"/>
        <w:szCs w:val="20"/>
      </w:rPr>
      <w:t>Attribution-NonCommercial-ShareAlike 3.0 Unported License (CC BY-NC-SA 3.0)</w:t>
    </w:r>
    <w:r w:rsidRPr="00BF1E05">
      <w:rPr>
        <w:rFonts w:ascii="Arial Narrow" w:hAnsi="Arial Narrow"/>
        <w:color w:val="000000"/>
        <w:sz w:val="20"/>
        <w:szCs w:val="20"/>
      </w:rPr>
      <w:t xml:space="preserve">. </w:t>
    </w:r>
    <w:r w:rsidRPr="00BF1E05">
      <w:rPr>
        <w:rFonts w:ascii="Arial Narrow" w:hAnsi="Arial Narrow"/>
        <w:sz w:val="20"/>
        <w:szCs w:val="20"/>
      </w:rPr>
      <w:t xml:space="preserve">Educators may use, adapt, and/or share. Not for commercial use. </w:t>
    </w:r>
    <w:r w:rsidRPr="00BF1E05">
      <w:rPr>
        <w:rFonts w:ascii="Arial Narrow" w:hAnsi="Arial Narrow"/>
        <w:color w:val="000000"/>
        <w:sz w:val="20"/>
        <w:szCs w:val="20"/>
      </w:rPr>
      <w:t xml:space="preserve">To view a copy of the license, visit </w:t>
    </w:r>
    <w:hyperlink r:id="rId3" w:history="1">
      <w:r w:rsidRPr="00BF1E05">
        <w:rPr>
          <w:rStyle w:val="Hyperlink"/>
          <w:rFonts w:ascii="Arial Narrow" w:hAnsi="Arial Narrow"/>
          <w:b/>
          <w:bCs/>
          <w:sz w:val="20"/>
          <w:szCs w:val="20"/>
        </w:rPr>
        <w:t>http://creativecommons.org/licenses/by-nc-sa/3.0/</w:t>
      </w:r>
    </w:hyperlink>
    <w:r w:rsidRPr="00BF1E05">
      <w:rPr>
        <w:rFonts w:ascii="Arial Narrow" w:hAnsi="Arial Narrow"/>
        <w:b/>
        <w:bCs/>
        <w:sz w:val="20"/>
        <w:szCs w:val="20"/>
      </w:rPr>
      <w:t xml:space="preserve"> </w:t>
    </w:r>
  </w:p>
  <w:p w:rsidR="008F1D9B" w:rsidRPr="0096264B" w:rsidRDefault="008F1D9B" w:rsidP="0096264B">
    <w:pPr>
      <w:pStyle w:val="Footer"/>
      <w:tabs>
        <w:tab w:val="clear" w:pos="4680"/>
        <w:tab w:val="clear" w:pos="9360"/>
        <w:tab w:val="center" w:pos="5040"/>
        <w:tab w:val="right" w:pos="10080"/>
      </w:tabs>
      <w:spacing w:after="0" w:line="240" w:lineRule="auto"/>
      <w:rPr>
        <w:rFonts w:ascii="Arial Narrow" w:hAnsi="Arial Narrow"/>
        <w:sz w:val="20"/>
        <w:szCs w:val="20"/>
      </w:rPr>
    </w:pPr>
    <w:r w:rsidRPr="00BF1E05">
      <w:rPr>
        <w:rFonts w:ascii="Arial Narrow" w:hAnsi="Arial Narrow"/>
        <w:sz w:val="20"/>
        <w:szCs w:val="20"/>
      </w:rPr>
      <w:t>July 2015</w:t>
    </w:r>
    <w:r w:rsidRPr="00BF1E05">
      <w:rPr>
        <w:rFonts w:ascii="Arial Narrow" w:hAnsi="Arial Narrow"/>
        <w:sz w:val="20"/>
        <w:szCs w:val="20"/>
      </w:rPr>
      <w:tab/>
    </w:r>
    <w:r w:rsidRPr="00BF1E05">
      <w:rPr>
        <w:rFonts w:ascii="Arial Narrow" w:hAnsi="Arial Narrow"/>
        <w:sz w:val="20"/>
        <w:szCs w:val="20"/>
      </w:rPr>
      <w:tab/>
      <w:t>P</w:t>
    </w:r>
    <w:r w:rsidRPr="00BF1E05">
      <w:rPr>
        <w:rStyle w:val="PageNumber"/>
        <w:rFonts w:ascii="Arial Narrow" w:hAnsi="Arial Narrow"/>
        <w:sz w:val="20"/>
        <w:szCs w:val="20"/>
      </w:rPr>
      <w:t xml:space="preserve">age </w:t>
    </w:r>
    <w:r w:rsidRPr="00BF1E05">
      <w:rPr>
        <w:rStyle w:val="PageNumber"/>
        <w:rFonts w:ascii="Arial Narrow" w:hAnsi="Arial Narrow"/>
        <w:sz w:val="20"/>
        <w:szCs w:val="20"/>
      </w:rPr>
      <w:fldChar w:fldCharType="begin"/>
    </w:r>
    <w:r w:rsidRPr="00BF1E05">
      <w:rPr>
        <w:rStyle w:val="PageNumber"/>
        <w:rFonts w:ascii="Arial Narrow" w:hAnsi="Arial Narrow"/>
        <w:sz w:val="20"/>
        <w:szCs w:val="20"/>
      </w:rPr>
      <w:instrText xml:space="preserve"> PAGE </w:instrText>
    </w:r>
    <w:r w:rsidRPr="00BF1E05">
      <w:rPr>
        <w:rStyle w:val="PageNumber"/>
        <w:rFonts w:ascii="Arial Narrow" w:hAnsi="Arial Narrow"/>
        <w:sz w:val="20"/>
        <w:szCs w:val="20"/>
      </w:rPr>
      <w:fldChar w:fldCharType="separate"/>
    </w:r>
    <w:r w:rsidR="000C56E0">
      <w:rPr>
        <w:rStyle w:val="PageNumber"/>
        <w:rFonts w:ascii="Arial Narrow" w:hAnsi="Arial Narrow"/>
        <w:noProof/>
        <w:sz w:val="20"/>
        <w:szCs w:val="20"/>
      </w:rPr>
      <w:t>65</w:t>
    </w:r>
    <w:r w:rsidRPr="00BF1E05">
      <w:rPr>
        <w:rStyle w:val="PageNumber"/>
        <w:rFonts w:ascii="Arial Narrow" w:hAnsi="Arial Narrow"/>
        <w:sz w:val="20"/>
        <w:szCs w:val="20"/>
      </w:rPr>
      <w:fldChar w:fldCharType="end"/>
    </w:r>
    <w:r w:rsidRPr="00BF1E05">
      <w:rPr>
        <w:rStyle w:val="PageNumber"/>
        <w:rFonts w:ascii="Arial Narrow" w:hAnsi="Arial Narrow"/>
        <w:sz w:val="20"/>
        <w:szCs w:val="20"/>
      </w:rPr>
      <w:t xml:space="preserve"> of </w:t>
    </w:r>
    <w:r w:rsidRPr="00BF1E05">
      <w:rPr>
        <w:rStyle w:val="PageNumber"/>
        <w:rFonts w:ascii="Arial Narrow" w:hAnsi="Arial Narrow"/>
        <w:sz w:val="20"/>
        <w:szCs w:val="20"/>
      </w:rPr>
      <w:fldChar w:fldCharType="begin"/>
    </w:r>
    <w:r w:rsidRPr="00BF1E05">
      <w:rPr>
        <w:rStyle w:val="PageNumber"/>
        <w:rFonts w:ascii="Arial Narrow" w:hAnsi="Arial Narrow"/>
        <w:sz w:val="20"/>
        <w:szCs w:val="20"/>
      </w:rPr>
      <w:instrText xml:space="preserve"> NUMPAGES </w:instrText>
    </w:r>
    <w:r w:rsidRPr="00BF1E05">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BF1E05">
      <w:rPr>
        <w:rStyle w:val="PageNumber"/>
        <w:rFonts w:ascii="Arial Narrow" w:hAnsi="Arial Narrow"/>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456332"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2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456332">
      <w:rPr>
        <w:rFonts w:ascii="Arial Narrow" w:hAnsi="Arial Narrow"/>
        <w:color w:val="000000"/>
        <w:sz w:val="20"/>
        <w:szCs w:val="20"/>
      </w:rPr>
      <w:t xml:space="preserve">This work is licensed by the MA Department of Elementary &amp; Secondary Education under the Creative Commons </w:t>
    </w:r>
    <w:r w:rsidRPr="00456332">
      <w:rPr>
        <w:rFonts w:ascii="Arial Narrow" w:hAnsi="Arial Narrow"/>
        <w:sz w:val="20"/>
        <w:szCs w:val="20"/>
      </w:rPr>
      <w:t>Attribution-NonCommercial-ShareAlike 3.0 Unported License (CC BY-NC-SA 3.0)</w:t>
    </w:r>
    <w:r w:rsidRPr="00456332">
      <w:rPr>
        <w:rFonts w:ascii="Arial Narrow" w:hAnsi="Arial Narrow"/>
        <w:color w:val="000000"/>
        <w:sz w:val="20"/>
        <w:szCs w:val="20"/>
      </w:rPr>
      <w:t xml:space="preserve">. </w:t>
    </w:r>
    <w:r w:rsidRPr="00456332">
      <w:rPr>
        <w:rFonts w:ascii="Arial Narrow" w:hAnsi="Arial Narrow"/>
        <w:sz w:val="20"/>
        <w:szCs w:val="20"/>
      </w:rPr>
      <w:t xml:space="preserve">Educators may use, adapt, and/or share. Not for commercial use. </w:t>
    </w:r>
    <w:r w:rsidRPr="00456332">
      <w:rPr>
        <w:rFonts w:ascii="Arial Narrow" w:hAnsi="Arial Narrow"/>
        <w:color w:val="000000"/>
        <w:sz w:val="20"/>
        <w:szCs w:val="20"/>
      </w:rPr>
      <w:t xml:space="preserve">To view a copy of the license, visit </w:t>
    </w:r>
    <w:hyperlink r:id="rId3" w:history="1">
      <w:r w:rsidRPr="00456332">
        <w:rPr>
          <w:rStyle w:val="Hyperlink"/>
          <w:rFonts w:ascii="Arial Narrow" w:hAnsi="Arial Narrow"/>
          <w:b/>
          <w:bCs/>
          <w:sz w:val="20"/>
          <w:szCs w:val="20"/>
        </w:rPr>
        <w:t>http://creativecommons.org/licenses/by-nc-sa/3.0/</w:t>
      </w:r>
    </w:hyperlink>
    <w:r w:rsidRPr="00456332">
      <w:rPr>
        <w:rFonts w:ascii="Arial Narrow" w:hAnsi="Arial Narrow"/>
        <w:b/>
        <w:bCs/>
        <w:sz w:val="20"/>
        <w:szCs w:val="20"/>
      </w:rPr>
      <w:t xml:space="preserve"> </w:t>
    </w:r>
  </w:p>
  <w:p w:rsidR="008F1D9B" w:rsidRPr="00456332"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456332">
      <w:rPr>
        <w:rFonts w:ascii="Arial Narrow" w:hAnsi="Arial Narrow"/>
        <w:sz w:val="20"/>
        <w:szCs w:val="20"/>
      </w:rPr>
      <w:t>July 2015</w:t>
    </w:r>
    <w:r w:rsidRPr="00456332">
      <w:rPr>
        <w:rFonts w:ascii="Arial Narrow" w:hAnsi="Arial Narrow"/>
        <w:sz w:val="20"/>
        <w:szCs w:val="20"/>
      </w:rPr>
      <w:tab/>
    </w:r>
    <w:r w:rsidRPr="00456332">
      <w:rPr>
        <w:rFonts w:ascii="Arial Narrow" w:hAnsi="Arial Narrow"/>
        <w:sz w:val="20"/>
        <w:szCs w:val="20"/>
      </w:rPr>
      <w:tab/>
      <w:t>P</w:t>
    </w:r>
    <w:r w:rsidRPr="00456332">
      <w:rPr>
        <w:rStyle w:val="PageNumber"/>
        <w:rFonts w:ascii="Arial Narrow" w:hAnsi="Arial Narrow"/>
        <w:sz w:val="20"/>
        <w:szCs w:val="20"/>
      </w:rPr>
      <w:t xml:space="preserve">age </w:t>
    </w:r>
    <w:r w:rsidRPr="00456332">
      <w:rPr>
        <w:rStyle w:val="PageNumber"/>
        <w:rFonts w:ascii="Arial Narrow" w:hAnsi="Arial Narrow"/>
        <w:sz w:val="20"/>
        <w:szCs w:val="20"/>
      </w:rPr>
      <w:fldChar w:fldCharType="begin"/>
    </w:r>
    <w:r w:rsidRPr="00456332">
      <w:rPr>
        <w:rStyle w:val="PageNumber"/>
        <w:rFonts w:ascii="Arial Narrow" w:hAnsi="Arial Narrow"/>
        <w:sz w:val="20"/>
        <w:szCs w:val="20"/>
      </w:rPr>
      <w:instrText xml:space="preserve"> PAGE </w:instrText>
    </w:r>
    <w:r w:rsidRPr="00456332">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456332">
      <w:rPr>
        <w:rStyle w:val="PageNumber"/>
        <w:rFonts w:ascii="Arial Narrow" w:hAnsi="Arial Narrow"/>
        <w:sz w:val="20"/>
        <w:szCs w:val="20"/>
      </w:rPr>
      <w:fldChar w:fldCharType="end"/>
    </w:r>
    <w:r w:rsidRPr="00456332">
      <w:rPr>
        <w:rStyle w:val="PageNumber"/>
        <w:rFonts w:ascii="Arial Narrow" w:hAnsi="Arial Narrow"/>
        <w:sz w:val="20"/>
        <w:szCs w:val="20"/>
      </w:rPr>
      <w:t xml:space="preserve"> of </w:t>
    </w:r>
    <w:r w:rsidRPr="00456332">
      <w:rPr>
        <w:rStyle w:val="PageNumber"/>
        <w:rFonts w:ascii="Arial Narrow" w:hAnsi="Arial Narrow"/>
        <w:sz w:val="20"/>
        <w:szCs w:val="20"/>
      </w:rPr>
      <w:fldChar w:fldCharType="begin"/>
    </w:r>
    <w:r w:rsidRPr="00456332">
      <w:rPr>
        <w:rStyle w:val="PageNumber"/>
        <w:rFonts w:ascii="Arial Narrow" w:hAnsi="Arial Narrow"/>
        <w:sz w:val="20"/>
        <w:szCs w:val="20"/>
      </w:rPr>
      <w:instrText xml:space="preserve"> NUMPAGES </w:instrText>
    </w:r>
    <w:r w:rsidRPr="00456332">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456332">
      <w:rPr>
        <w:rStyle w:val="PageNumber"/>
        <w:rFonts w:ascii="Arial Narrow" w:hAnsi="Arial Narrow"/>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FF33EA"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2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FF33EA">
      <w:rPr>
        <w:rFonts w:ascii="Arial Narrow" w:hAnsi="Arial Narrow"/>
        <w:color w:val="000000"/>
        <w:sz w:val="20"/>
        <w:szCs w:val="20"/>
      </w:rPr>
      <w:t xml:space="preserve">This work is licensed by the MA Department of Elementary &amp; Secondary Education under the Creative Commons </w:t>
    </w:r>
    <w:r w:rsidRPr="00FF33EA">
      <w:rPr>
        <w:rFonts w:ascii="Arial Narrow" w:hAnsi="Arial Narrow"/>
        <w:sz w:val="20"/>
        <w:szCs w:val="20"/>
      </w:rPr>
      <w:t>Attribution-NonCommercial-ShareAlike 3.0 Unported License (CC BY-NC-SA 3.0)</w:t>
    </w:r>
    <w:r w:rsidRPr="00FF33EA">
      <w:rPr>
        <w:rFonts w:ascii="Arial Narrow" w:hAnsi="Arial Narrow"/>
        <w:color w:val="000000"/>
        <w:sz w:val="20"/>
        <w:szCs w:val="20"/>
      </w:rPr>
      <w:t xml:space="preserve">. </w:t>
    </w:r>
    <w:r w:rsidRPr="00FF33EA">
      <w:rPr>
        <w:rFonts w:ascii="Arial Narrow" w:hAnsi="Arial Narrow"/>
        <w:sz w:val="20"/>
        <w:szCs w:val="20"/>
      </w:rPr>
      <w:t xml:space="preserve">Educators may use, adapt, and/or share. Not for commercial use. </w:t>
    </w:r>
    <w:r w:rsidRPr="00FF33EA">
      <w:rPr>
        <w:rFonts w:ascii="Arial Narrow" w:hAnsi="Arial Narrow"/>
        <w:color w:val="000000"/>
        <w:sz w:val="20"/>
        <w:szCs w:val="20"/>
      </w:rPr>
      <w:t xml:space="preserve">To view a copy of the license, visit </w:t>
    </w:r>
    <w:hyperlink r:id="rId3" w:history="1">
      <w:r w:rsidRPr="00FF33EA">
        <w:rPr>
          <w:rStyle w:val="Hyperlink"/>
          <w:rFonts w:ascii="Arial Narrow" w:hAnsi="Arial Narrow"/>
          <w:b/>
          <w:bCs/>
          <w:sz w:val="20"/>
          <w:szCs w:val="20"/>
        </w:rPr>
        <w:t>http://creativecommons.org/licenses/by-nc-sa/3.0/</w:t>
      </w:r>
    </w:hyperlink>
    <w:r w:rsidRPr="00FF33EA">
      <w:rPr>
        <w:rFonts w:ascii="Arial Narrow" w:hAnsi="Arial Narrow"/>
        <w:b/>
        <w:bCs/>
        <w:sz w:val="20"/>
        <w:szCs w:val="20"/>
      </w:rPr>
      <w:t xml:space="preserve"> </w:t>
    </w:r>
  </w:p>
  <w:p w:rsidR="008F1D9B" w:rsidRPr="00FF33EA"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FF33EA">
      <w:rPr>
        <w:rFonts w:ascii="Arial Narrow" w:hAnsi="Arial Narrow"/>
        <w:sz w:val="20"/>
        <w:szCs w:val="20"/>
      </w:rPr>
      <w:t>July 2015</w:t>
    </w:r>
    <w:r>
      <w:rPr>
        <w:rFonts w:ascii="Arial Narrow" w:hAnsi="Arial Narrow"/>
        <w:sz w:val="20"/>
        <w:szCs w:val="20"/>
      </w:rPr>
      <w:tab/>
    </w:r>
    <w:r>
      <w:rPr>
        <w:rFonts w:ascii="Arial Narrow" w:hAnsi="Arial Narrow"/>
        <w:sz w:val="20"/>
        <w:szCs w:val="20"/>
      </w:rPr>
      <w:tab/>
    </w:r>
    <w:r w:rsidRPr="00FF33EA">
      <w:rPr>
        <w:rFonts w:ascii="Arial Narrow" w:hAnsi="Arial Narrow"/>
        <w:sz w:val="20"/>
        <w:szCs w:val="20"/>
      </w:rPr>
      <w:t>P</w:t>
    </w:r>
    <w:r w:rsidRPr="00FF33EA">
      <w:rPr>
        <w:rStyle w:val="PageNumber"/>
        <w:rFonts w:ascii="Arial Narrow" w:hAnsi="Arial Narrow"/>
        <w:sz w:val="20"/>
        <w:szCs w:val="20"/>
      </w:rPr>
      <w:t xml:space="preserve">age </w:t>
    </w:r>
    <w:r w:rsidRPr="00FF33EA">
      <w:rPr>
        <w:rStyle w:val="PageNumber"/>
        <w:rFonts w:ascii="Arial Narrow" w:hAnsi="Arial Narrow"/>
        <w:sz w:val="20"/>
        <w:szCs w:val="20"/>
      </w:rPr>
      <w:fldChar w:fldCharType="begin"/>
    </w:r>
    <w:r w:rsidRPr="00FF33EA">
      <w:rPr>
        <w:rStyle w:val="PageNumber"/>
        <w:rFonts w:ascii="Arial Narrow" w:hAnsi="Arial Narrow"/>
        <w:sz w:val="20"/>
        <w:szCs w:val="20"/>
      </w:rPr>
      <w:instrText xml:space="preserve"> PAGE </w:instrText>
    </w:r>
    <w:r w:rsidRPr="00FF33EA">
      <w:rPr>
        <w:rStyle w:val="PageNumber"/>
        <w:rFonts w:ascii="Arial Narrow" w:hAnsi="Arial Narrow"/>
        <w:sz w:val="20"/>
        <w:szCs w:val="20"/>
      </w:rPr>
      <w:fldChar w:fldCharType="separate"/>
    </w:r>
    <w:r w:rsidR="000C56E0">
      <w:rPr>
        <w:rStyle w:val="PageNumber"/>
        <w:rFonts w:ascii="Arial Narrow" w:hAnsi="Arial Narrow"/>
        <w:noProof/>
        <w:sz w:val="20"/>
        <w:szCs w:val="20"/>
      </w:rPr>
      <w:t>66</w:t>
    </w:r>
    <w:r w:rsidRPr="00FF33EA">
      <w:rPr>
        <w:rStyle w:val="PageNumber"/>
        <w:rFonts w:ascii="Arial Narrow" w:hAnsi="Arial Narrow"/>
        <w:sz w:val="20"/>
        <w:szCs w:val="20"/>
      </w:rPr>
      <w:fldChar w:fldCharType="end"/>
    </w:r>
    <w:r w:rsidRPr="00FF33EA">
      <w:rPr>
        <w:rStyle w:val="PageNumber"/>
        <w:rFonts w:ascii="Arial Narrow" w:hAnsi="Arial Narrow"/>
        <w:sz w:val="20"/>
        <w:szCs w:val="20"/>
      </w:rPr>
      <w:t xml:space="preserve"> of </w:t>
    </w:r>
    <w:r w:rsidRPr="00FF33EA">
      <w:rPr>
        <w:rStyle w:val="PageNumber"/>
        <w:rFonts w:ascii="Arial Narrow" w:hAnsi="Arial Narrow"/>
        <w:sz w:val="20"/>
        <w:szCs w:val="20"/>
      </w:rPr>
      <w:fldChar w:fldCharType="begin"/>
    </w:r>
    <w:r w:rsidRPr="00FF33EA">
      <w:rPr>
        <w:rStyle w:val="PageNumber"/>
        <w:rFonts w:ascii="Arial Narrow" w:hAnsi="Arial Narrow"/>
        <w:sz w:val="20"/>
        <w:szCs w:val="20"/>
      </w:rPr>
      <w:instrText xml:space="preserve"> NUMPAGES </w:instrText>
    </w:r>
    <w:r w:rsidRPr="00FF33EA">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FF33EA">
      <w:rPr>
        <w:rStyle w:val="PageNumbe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9022D0" w:rsidRDefault="008F1D9B" w:rsidP="009022D0">
    <w:pPr>
      <w:pStyle w:val="Footer"/>
      <w:tabs>
        <w:tab w:val="clear" w:pos="4680"/>
        <w:tab w:val="clear" w:pos="9360"/>
        <w:tab w:val="center" w:pos="7200"/>
        <w:tab w:val="right" w:pos="13680"/>
      </w:tabs>
      <w:spacing w:after="0" w:line="240" w:lineRule="auto"/>
      <w:rPr>
        <w:rFonts w:ascii="Arial Narrow" w:hAnsi="Arial Narrow"/>
        <w:sz w:val="20"/>
        <w:szCs w:val="20"/>
      </w:rPr>
    </w:pPr>
    <w:r w:rsidRPr="009022D0">
      <w:rPr>
        <w:rFonts w:ascii="Arial Narrow" w:hAnsi="Arial Narrow"/>
        <w:noProof/>
        <w:color w:val="000000"/>
        <w:sz w:val="20"/>
        <w:szCs w:val="20"/>
      </w:rPr>
      <w:drawing>
        <wp:inline distT="0" distB="0" distL="0" distR="0">
          <wp:extent cx="859578" cy="303936"/>
          <wp:effectExtent l="19050" t="0" r="0" b="0"/>
          <wp:docPr id="2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9022D0">
      <w:rPr>
        <w:rFonts w:ascii="Arial Narrow" w:hAnsi="Arial Narrow"/>
        <w:color w:val="000000"/>
        <w:sz w:val="20"/>
        <w:szCs w:val="20"/>
      </w:rPr>
      <w:t xml:space="preserve"> This work is licensed by the MA Department of Elementary &amp; Secondary Education under the Creative Commons </w:t>
    </w:r>
    <w:r w:rsidRPr="009022D0">
      <w:rPr>
        <w:rFonts w:ascii="Arial Narrow" w:hAnsi="Arial Narrow"/>
        <w:sz w:val="20"/>
        <w:szCs w:val="20"/>
      </w:rPr>
      <w:t>Attribution-NonCommercial-ShareAlike 3.0 Unported License (CC BY-NC-SA 3.0)</w:t>
    </w:r>
    <w:r w:rsidRPr="009022D0">
      <w:rPr>
        <w:rFonts w:ascii="Arial Narrow" w:hAnsi="Arial Narrow"/>
        <w:color w:val="000000"/>
        <w:sz w:val="20"/>
        <w:szCs w:val="20"/>
      </w:rPr>
      <w:t xml:space="preserve">. </w:t>
    </w:r>
    <w:r w:rsidRPr="009022D0">
      <w:rPr>
        <w:rFonts w:ascii="Arial Narrow" w:hAnsi="Arial Narrow"/>
        <w:sz w:val="20"/>
        <w:szCs w:val="20"/>
      </w:rPr>
      <w:t xml:space="preserve">Educators may use, adapt, and/or share. Not for commercial use. </w:t>
    </w:r>
    <w:r w:rsidRPr="009022D0">
      <w:rPr>
        <w:rFonts w:ascii="Arial Narrow" w:hAnsi="Arial Narrow"/>
        <w:color w:val="000000"/>
        <w:sz w:val="20"/>
        <w:szCs w:val="20"/>
      </w:rPr>
      <w:t xml:space="preserve">To view a copy of the license, visit </w:t>
    </w:r>
    <w:hyperlink r:id="rId3" w:history="1">
      <w:r w:rsidRPr="009022D0">
        <w:rPr>
          <w:rStyle w:val="Hyperlink"/>
          <w:rFonts w:ascii="Arial Narrow" w:hAnsi="Arial Narrow"/>
          <w:b/>
          <w:bCs/>
          <w:sz w:val="20"/>
          <w:szCs w:val="20"/>
        </w:rPr>
        <w:t>http://creativecommons.org/licenses/by-nc-sa/3.0/</w:t>
      </w:r>
    </w:hyperlink>
    <w:r w:rsidRPr="009022D0">
      <w:rPr>
        <w:rFonts w:ascii="Arial Narrow" w:hAnsi="Arial Narrow"/>
        <w:b/>
        <w:bCs/>
        <w:sz w:val="20"/>
        <w:szCs w:val="20"/>
      </w:rPr>
      <w:t xml:space="preserve"> </w:t>
    </w:r>
  </w:p>
  <w:p w:rsidR="008F1D9B" w:rsidRPr="009022D0" w:rsidRDefault="008F1D9B" w:rsidP="009022D0">
    <w:pPr>
      <w:pStyle w:val="Footer"/>
      <w:tabs>
        <w:tab w:val="clear" w:pos="4680"/>
        <w:tab w:val="clear" w:pos="9360"/>
        <w:tab w:val="center" w:pos="7200"/>
        <w:tab w:val="right" w:pos="13680"/>
      </w:tabs>
      <w:spacing w:after="0" w:line="240" w:lineRule="auto"/>
      <w:rPr>
        <w:rFonts w:ascii="Arial Narrow" w:hAnsi="Arial Narrow"/>
        <w:sz w:val="20"/>
        <w:szCs w:val="20"/>
      </w:rPr>
    </w:pPr>
    <w:r w:rsidRPr="009022D0">
      <w:rPr>
        <w:rFonts w:ascii="Arial Narrow" w:hAnsi="Arial Narrow"/>
        <w:sz w:val="20"/>
        <w:szCs w:val="20"/>
      </w:rPr>
      <w:t>July 2015</w:t>
    </w:r>
    <w:r w:rsidRPr="009022D0">
      <w:rPr>
        <w:rFonts w:ascii="Arial Narrow" w:hAnsi="Arial Narrow"/>
        <w:sz w:val="20"/>
        <w:szCs w:val="20"/>
      </w:rPr>
      <w:tab/>
    </w:r>
    <w:r w:rsidRPr="009022D0">
      <w:rPr>
        <w:rFonts w:ascii="Arial Narrow" w:hAnsi="Arial Narrow"/>
        <w:sz w:val="20"/>
        <w:szCs w:val="20"/>
      </w:rPr>
      <w:tab/>
      <w:t>P</w:t>
    </w:r>
    <w:r w:rsidRPr="009022D0">
      <w:rPr>
        <w:rStyle w:val="PageNumber"/>
        <w:rFonts w:ascii="Arial Narrow" w:hAnsi="Arial Narrow"/>
        <w:sz w:val="20"/>
        <w:szCs w:val="20"/>
      </w:rPr>
      <w:t xml:space="preserve">age </w:t>
    </w:r>
    <w:r w:rsidRPr="009022D0">
      <w:rPr>
        <w:rStyle w:val="PageNumber"/>
        <w:rFonts w:ascii="Arial Narrow" w:hAnsi="Arial Narrow"/>
        <w:sz w:val="20"/>
        <w:szCs w:val="20"/>
      </w:rPr>
      <w:fldChar w:fldCharType="begin"/>
    </w:r>
    <w:r w:rsidRPr="009022D0">
      <w:rPr>
        <w:rStyle w:val="PageNumber"/>
        <w:rFonts w:ascii="Arial Narrow" w:hAnsi="Arial Narrow"/>
        <w:sz w:val="20"/>
        <w:szCs w:val="20"/>
      </w:rPr>
      <w:instrText xml:space="preserve"> PAGE </w:instrText>
    </w:r>
    <w:r w:rsidRPr="009022D0">
      <w:rPr>
        <w:rStyle w:val="PageNumber"/>
        <w:rFonts w:ascii="Arial Narrow" w:hAnsi="Arial Narrow"/>
        <w:sz w:val="20"/>
        <w:szCs w:val="20"/>
      </w:rPr>
      <w:fldChar w:fldCharType="separate"/>
    </w:r>
    <w:r w:rsidR="000C56E0">
      <w:rPr>
        <w:rStyle w:val="PageNumber"/>
        <w:rFonts w:ascii="Arial Narrow" w:hAnsi="Arial Narrow"/>
        <w:noProof/>
        <w:sz w:val="20"/>
        <w:szCs w:val="20"/>
      </w:rPr>
      <w:t>12</w:t>
    </w:r>
    <w:r w:rsidRPr="009022D0">
      <w:rPr>
        <w:rStyle w:val="PageNumber"/>
        <w:rFonts w:ascii="Arial Narrow" w:hAnsi="Arial Narrow"/>
        <w:sz w:val="20"/>
        <w:szCs w:val="20"/>
      </w:rPr>
      <w:fldChar w:fldCharType="end"/>
    </w:r>
    <w:r w:rsidRPr="009022D0">
      <w:rPr>
        <w:rStyle w:val="PageNumber"/>
        <w:rFonts w:ascii="Arial Narrow" w:hAnsi="Arial Narrow"/>
        <w:sz w:val="20"/>
        <w:szCs w:val="20"/>
      </w:rPr>
      <w:t xml:space="preserve"> of </w:t>
    </w:r>
    <w:r w:rsidRPr="009022D0">
      <w:rPr>
        <w:rStyle w:val="PageNumber"/>
        <w:rFonts w:ascii="Arial Narrow" w:hAnsi="Arial Narrow"/>
        <w:sz w:val="20"/>
        <w:szCs w:val="20"/>
      </w:rPr>
      <w:fldChar w:fldCharType="begin"/>
    </w:r>
    <w:r w:rsidRPr="009022D0">
      <w:rPr>
        <w:rStyle w:val="PageNumber"/>
        <w:rFonts w:ascii="Arial Narrow" w:hAnsi="Arial Narrow"/>
        <w:sz w:val="20"/>
        <w:szCs w:val="20"/>
      </w:rPr>
      <w:instrText xml:space="preserve"> NUMPAGES </w:instrText>
    </w:r>
    <w:r w:rsidRPr="009022D0">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9022D0">
      <w:rPr>
        <w:rStyle w:val="PageNumbe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6A6722" w:rsidRDefault="008F1D9B" w:rsidP="00D94590">
    <w:pPr>
      <w:pStyle w:val="Footer"/>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28"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6A6722">
      <w:rPr>
        <w:rFonts w:ascii="Arial Narrow" w:hAnsi="Arial Narrow"/>
        <w:color w:val="000000"/>
        <w:sz w:val="20"/>
        <w:szCs w:val="20"/>
      </w:rPr>
      <w:t xml:space="preserve">This work is licensed by the MA Department of Elementary &amp; Secondary Education under the Creative Commons </w:t>
    </w:r>
    <w:r w:rsidRPr="006A6722">
      <w:rPr>
        <w:rFonts w:ascii="Arial Narrow" w:hAnsi="Arial Narrow"/>
        <w:sz w:val="20"/>
        <w:szCs w:val="20"/>
      </w:rPr>
      <w:t>Attribution-NonCommercial-ShareAlike 3.0 Unported License (CC BY-NC-SA 3.0)</w:t>
    </w:r>
    <w:r w:rsidRPr="006A6722">
      <w:rPr>
        <w:rFonts w:ascii="Arial Narrow" w:hAnsi="Arial Narrow"/>
        <w:color w:val="000000"/>
        <w:sz w:val="20"/>
        <w:szCs w:val="20"/>
      </w:rPr>
      <w:t xml:space="preserve">. </w:t>
    </w:r>
    <w:r w:rsidRPr="006A6722">
      <w:rPr>
        <w:rFonts w:ascii="Arial Narrow" w:hAnsi="Arial Narrow"/>
        <w:sz w:val="20"/>
        <w:szCs w:val="20"/>
      </w:rPr>
      <w:t xml:space="preserve">Educators may use, adapt, and/or share. Not for commercial use. </w:t>
    </w:r>
    <w:r w:rsidRPr="006A6722">
      <w:rPr>
        <w:rFonts w:ascii="Arial Narrow" w:hAnsi="Arial Narrow"/>
        <w:color w:val="000000"/>
        <w:sz w:val="20"/>
        <w:szCs w:val="20"/>
      </w:rPr>
      <w:t xml:space="preserve">To view a copy of the license, visit </w:t>
    </w:r>
    <w:hyperlink r:id="rId3" w:history="1">
      <w:r w:rsidRPr="006A6722">
        <w:rPr>
          <w:rStyle w:val="Hyperlink"/>
          <w:rFonts w:ascii="Arial Narrow" w:hAnsi="Arial Narrow"/>
          <w:b/>
          <w:bCs/>
          <w:sz w:val="20"/>
          <w:szCs w:val="20"/>
        </w:rPr>
        <w:t>http://creativecommons.org/licenses/by-nc-sa/3.0/</w:t>
      </w:r>
    </w:hyperlink>
    <w:r w:rsidRPr="006A6722">
      <w:rPr>
        <w:rFonts w:ascii="Arial Narrow" w:hAnsi="Arial Narrow"/>
        <w:b/>
        <w:bCs/>
        <w:sz w:val="20"/>
        <w:szCs w:val="20"/>
      </w:rPr>
      <w:t xml:space="preserve"> </w:t>
    </w:r>
  </w:p>
  <w:p w:rsidR="008F1D9B" w:rsidRPr="006A6722" w:rsidRDefault="008F1D9B" w:rsidP="00372638">
    <w:pPr>
      <w:pStyle w:val="Footer"/>
      <w:tabs>
        <w:tab w:val="clear" w:pos="4680"/>
        <w:tab w:val="clear" w:pos="9360"/>
        <w:tab w:val="center" w:pos="7200"/>
        <w:tab w:val="right" w:pos="13680"/>
      </w:tabs>
      <w:spacing w:after="0" w:line="240" w:lineRule="auto"/>
      <w:rPr>
        <w:rFonts w:ascii="Arial Narrow" w:hAnsi="Arial Narrow"/>
        <w:sz w:val="20"/>
        <w:szCs w:val="20"/>
      </w:rPr>
    </w:pPr>
    <w:r w:rsidRPr="006A6722">
      <w:rPr>
        <w:rFonts w:ascii="Arial Narrow" w:hAnsi="Arial Narrow"/>
        <w:sz w:val="20"/>
        <w:szCs w:val="20"/>
      </w:rPr>
      <w:t>July 2015</w:t>
    </w:r>
    <w:r w:rsidRPr="006A6722">
      <w:rPr>
        <w:rFonts w:ascii="Arial Narrow" w:hAnsi="Arial Narrow"/>
        <w:sz w:val="20"/>
        <w:szCs w:val="20"/>
      </w:rPr>
      <w:tab/>
    </w:r>
    <w:r w:rsidRPr="006A6722">
      <w:rPr>
        <w:rFonts w:ascii="Arial Narrow" w:hAnsi="Arial Narrow"/>
        <w:sz w:val="20"/>
        <w:szCs w:val="20"/>
      </w:rPr>
      <w:tab/>
      <w:t>P</w:t>
    </w:r>
    <w:r w:rsidRPr="006A6722">
      <w:rPr>
        <w:rStyle w:val="PageNumber"/>
        <w:rFonts w:ascii="Arial Narrow" w:hAnsi="Arial Narrow"/>
        <w:sz w:val="20"/>
        <w:szCs w:val="20"/>
      </w:rPr>
      <w:t xml:space="preserve">age </w:t>
    </w:r>
    <w:r w:rsidRPr="006A6722">
      <w:rPr>
        <w:rStyle w:val="PageNumber"/>
        <w:rFonts w:ascii="Arial Narrow" w:hAnsi="Arial Narrow"/>
        <w:sz w:val="20"/>
        <w:szCs w:val="20"/>
      </w:rPr>
      <w:fldChar w:fldCharType="begin"/>
    </w:r>
    <w:r w:rsidRPr="006A6722">
      <w:rPr>
        <w:rStyle w:val="PageNumber"/>
        <w:rFonts w:ascii="Arial Narrow" w:hAnsi="Arial Narrow"/>
        <w:sz w:val="20"/>
        <w:szCs w:val="20"/>
      </w:rPr>
      <w:instrText xml:space="preserve"> PAGE </w:instrText>
    </w:r>
    <w:r w:rsidRPr="006A6722">
      <w:rPr>
        <w:rStyle w:val="PageNumber"/>
        <w:rFonts w:ascii="Arial Narrow" w:hAnsi="Arial Narrow"/>
        <w:sz w:val="20"/>
        <w:szCs w:val="20"/>
      </w:rPr>
      <w:fldChar w:fldCharType="separate"/>
    </w:r>
    <w:r w:rsidR="000C56E0">
      <w:rPr>
        <w:rStyle w:val="PageNumber"/>
        <w:rFonts w:ascii="Arial Narrow" w:hAnsi="Arial Narrow"/>
        <w:noProof/>
        <w:sz w:val="20"/>
        <w:szCs w:val="20"/>
      </w:rPr>
      <w:t>25</w:t>
    </w:r>
    <w:r w:rsidRPr="006A6722">
      <w:rPr>
        <w:rStyle w:val="PageNumber"/>
        <w:rFonts w:ascii="Arial Narrow" w:hAnsi="Arial Narrow"/>
        <w:sz w:val="20"/>
        <w:szCs w:val="20"/>
      </w:rPr>
      <w:fldChar w:fldCharType="end"/>
    </w:r>
    <w:r w:rsidRPr="006A6722">
      <w:rPr>
        <w:rStyle w:val="PageNumber"/>
        <w:rFonts w:ascii="Arial Narrow" w:hAnsi="Arial Narrow"/>
        <w:sz w:val="20"/>
        <w:szCs w:val="20"/>
      </w:rPr>
      <w:t xml:space="preserve"> of </w:t>
    </w:r>
    <w:r w:rsidRPr="006A6722">
      <w:rPr>
        <w:rStyle w:val="PageNumber"/>
        <w:rFonts w:ascii="Arial Narrow" w:hAnsi="Arial Narrow"/>
        <w:sz w:val="20"/>
        <w:szCs w:val="20"/>
      </w:rPr>
      <w:fldChar w:fldCharType="begin"/>
    </w:r>
    <w:r w:rsidRPr="006A6722">
      <w:rPr>
        <w:rStyle w:val="PageNumber"/>
        <w:rFonts w:ascii="Arial Narrow" w:hAnsi="Arial Narrow"/>
        <w:sz w:val="20"/>
        <w:szCs w:val="20"/>
      </w:rPr>
      <w:instrText xml:space="preserve"> NUMPAGES </w:instrText>
    </w:r>
    <w:r w:rsidRPr="006A6722">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6A6722">
      <w:rPr>
        <w:rStyle w:val="PageNumber"/>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534F3D"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10"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534F3D">
      <w:rPr>
        <w:rFonts w:ascii="Arial Narrow" w:hAnsi="Arial Narrow"/>
        <w:color w:val="000000"/>
        <w:sz w:val="20"/>
        <w:szCs w:val="20"/>
      </w:rPr>
      <w:t xml:space="preserve">This work is licensed by the MA Department of Elementary &amp; Secondary Education under the Creative Commons </w:t>
    </w:r>
    <w:r w:rsidRPr="00534F3D">
      <w:rPr>
        <w:rFonts w:ascii="Arial Narrow" w:hAnsi="Arial Narrow"/>
        <w:sz w:val="20"/>
        <w:szCs w:val="20"/>
      </w:rPr>
      <w:t>Attribution-NonCommercial-ShareAlike 3.0 Unported License (CC BY-NC-SA 3.0)</w:t>
    </w:r>
    <w:r w:rsidRPr="00534F3D">
      <w:rPr>
        <w:rFonts w:ascii="Arial Narrow" w:hAnsi="Arial Narrow"/>
        <w:color w:val="000000"/>
        <w:sz w:val="20"/>
        <w:szCs w:val="20"/>
      </w:rPr>
      <w:t xml:space="preserve">. </w:t>
    </w:r>
    <w:r w:rsidRPr="00534F3D">
      <w:rPr>
        <w:rFonts w:ascii="Arial Narrow" w:hAnsi="Arial Narrow"/>
        <w:sz w:val="20"/>
        <w:szCs w:val="20"/>
      </w:rPr>
      <w:t xml:space="preserve">Educators may use, adapt, and/or share. Not for commercial use. </w:t>
    </w:r>
    <w:r w:rsidRPr="00534F3D">
      <w:rPr>
        <w:rFonts w:ascii="Arial Narrow" w:hAnsi="Arial Narrow"/>
        <w:color w:val="000000"/>
        <w:sz w:val="20"/>
        <w:szCs w:val="20"/>
      </w:rPr>
      <w:t xml:space="preserve">To view a copy of the license, visit </w:t>
    </w:r>
    <w:hyperlink r:id="rId3" w:history="1">
      <w:r w:rsidRPr="00534F3D">
        <w:rPr>
          <w:rStyle w:val="Hyperlink"/>
          <w:rFonts w:ascii="Arial Narrow" w:hAnsi="Arial Narrow"/>
          <w:b/>
          <w:bCs/>
          <w:sz w:val="20"/>
          <w:szCs w:val="20"/>
        </w:rPr>
        <w:t>http://creativecommons.org/licenses/by-nc-sa/3.0/</w:t>
      </w:r>
    </w:hyperlink>
    <w:r w:rsidRPr="00534F3D">
      <w:rPr>
        <w:rFonts w:ascii="Arial Narrow" w:hAnsi="Arial Narrow"/>
        <w:b/>
        <w:bCs/>
        <w:sz w:val="20"/>
        <w:szCs w:val="20"/>
      </w:rPr>
      <w:t xml:space="preserve"> </w:t>
    </w:r>
  </w:p>
  <w:p w:rsidR="008F1D9B" w:rsidRPr="00534F3D"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534F3D">
      <w:rPr>
        <w:rFonts w:ascii="Arial Narrow" w:hAnsi="Arial Narrow"/>
        <w:sz w:val="20"/>
        <w:szCs w:val="20"/>
      </w:rPr>
      <w:t>July 2015</w:t>
    </w:r>
    <w:r w:rsidRPr="00534F3D">
      <w:rPr>
        <w:rFonts w:ascii="Arial Narrow" w:hAnsi="Arial Narrow"/>
        <w:sz w:val="20"/>
        <w:szCs w:val="20"/>
      </w:rPr>
      <w:tab/>
    </w:r>
    <w:r w:rsidRPr="00534F3D">
      <w:rPr>
        <w:rFonts w:ascii="Arial Narrow" w:hAnsi="Arial Narrow"/>
        <w:sz w:val="20"/>
        <w:szCs w:val="20"/>
      </w:rPr>
      <w:tab/>
      <w:t>P</w:t>
    </w:r>
    <w:r w:rsidRPr="00534F3D">
      <w:rPr>
        <w:rStyle w:val="PageNumber"/>
        <w:rFonts w:ascii="Arial Narrow" w:hAnsi="Arial Narrow"/>
        <w:sz w:val="20"/>
        <w:szCs w:val="20"/>
      </w:rPr>
      <w:t xml:space="preserve">age </w:t>
    </w:r>
    <w:r w:rsidRPr="00534F3D">
      <w:rPr>
        <w:rStyle w:val="PageNumber"/>
        <w:rFonts w:ascii="Arial Narrow" w:hAnsi="Arial Narrow"/>
        <w:sz w:val="20"/>
        <w:szCs w:val="20"/>
      </w:rPr>
      <w:fldChar w:fldCharType="begin"/>
    </w:r>
    <w:r w:rsidRPr="00534F3D">
      <w:rPr>
        <w:rStyle w:val="PageNumber"/>
        <w:rFonts w:ascii="Arial Narrow" w:hAnsi="Arial Narrow"/>
        <w:sz w:val="20"/>
        <w:szCs w:val="20"/>
      </w:rPr>
      <w:instrText xml:space="preserve"> PAGE </w:instrText>
    </w:r>
    <w:r w:rsidRPr="00534F3D">
      <w:rPr>
        <w:rStyle w:val="PageNumber"/>
        <w:rFonts w:ascii="Arial Narrow" w:hAnsi="Arial Narrow"/>
        <w:sz w:val="20"/>
        <w:szCs w:val="20"/>
      </w:rPr>
      <w:fldChar w:fldCharType="separate"/>
    </w:r>
    <w:r w:rsidR="000C56E0">
      <w:rPr>
        <w:rStyle w:val="PageNumber"/>
        <w:rFonts w:ascii="Arial Narrow" w:hAnsi="Arial Narrow"/>
        <w:noProof/>
        <w:sz w:val="20"/>
        <w:szCs w:val="20"/>
      </w:rPr>
      <w:t>32</w:t>
    </w:r>
    <w:r w:rsidRPr="00534F3D">
      <w:rPr>
        <w:rStyle w:val="PageNumber"/>
        <w:rFonts w:ascii="Arial Narrow" w:hAnsi="Arial Narrow"/>
        <w:sz w:val="20"/>
        <w:szCs w:val="20"/>
      </w:rPr>
      <w:fldChar w:fldCharType="end"/>
    </w:r>
    <w:r w:rsidRPr="00534F3D">
      <w:rPr>
        <w:rStyle w:val="PageNumber"/>
        <w:rFonts w:ascii="Arial Narrow" w:hAnsi="Arial Narrow"/>
        <w:sz w:val="20"/>
        <w:szCs w:val="20"/>
      </w:rPr>
      <w:t xml:space="preserve"> of </w:t>
    </w:r>
    <w:r w:rsidRPr="00534F3D">
      <w:rPr>
        <w:rStyle w:val="PageNumber"/>
        <w:rFonts w:ascii="Arial Narrow" w:hAnsi="Arial Narrow"/>
        <w:sz w:val="20"/>
        <w:szCs w:val="20"/>
      </w:rPr>
      <w:fldChar w:fldCharType="begin"/>
    </w:r>
    <w:r w:rsidRPr="00534F3D">
      <w:rPr>
        <w:rStyle w:val="PageNumber"/>
        <w:rFonts w:ascii="Arial Narrow" w:hAnsi="Arial Narrow"/>
        <w:sz w:val="20"/>
        <w:szCs w:val="20"/>
      </w:rPr>
      <w:instrText xml:space="preserve"> NUMPAGES </w:instrText>
    </w:r>
    <w:r w:rsidRPr="00534F3D">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534F3D">
      <w:rPr>
        <w:rStyle w:val="PageNumber"/>
        <w:rFonts w:ascii="Arial Narrow" w:hAnsi="Arial Narrow"/>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96264B" w:rsidRDefault="008F1D9B" w:rsidP="00C23BB8">
    <w:pPr>
      <w:pStyle w:val="Footer"/>
      <w:spacing w:after="0" w:line="240" w:lineRule="auto"/>
      <w:rPr>
        <w:rFonts w:ascii="Arial Narrow" w:hAnsi="Arial Narrow"/>
        <w:sz w:val="20"/>
        <w:szCs w:val="20"/>
      </w:rPr>
    </w:pPr>
    <w:r w:rsidRPr="0096264B">
      <w:rPr>
        <w:rFonts w:ascii="Arial Narrow" w:hAnsi="Arial Narrow"/>
        <w:noProof/>
        <w:color w:val="000000"/>
        <w:sz w:val="20"/>
        <w:szCs w:val="20"/>
      </w:rPr>
      <w:drawing>
        <wp:inline distT="0" distB="0" distL="0" distR="0">
          <wp:extent cx="859578" cy="303936"/>
          <wp:effectExtent l="19050" t="0" r="0" b="0"/>
          <wp:docPr id="17" name="Picture 10" descr="This work is licensed the MA Department of Elementary &amp; Secondary Education under the Creative Commons Attribution-NonCommercial-ShareAlike 3.0 Unported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96264B">
      <w:rPr>
        <w:rFonts w:ascii="Arial Narrow" w:hAnsi="Arial Narrow"/>
        <w:color w:val="000000"/>
        <w:sz w:val="20"/>
        <w:szCs w:val="20"/>
      </w:rPr>
      <w:t xml:space="preserve">This work is licensed by the MA Department of Elementary &amp; Secondary Education under the Creative Commons </w:t>
    </w:r>
    <w:r w:rsidRPr="0096264B">
      <w:rPr>
        <w:rFonts w:ascii="Arial Narrow" w:hAnsi="Arial Narrow"/>
        <w:sz w:val="20"/>
        <w:szCs w:val="20"/>
      </w:rPr>
      <w:t>Attribution-NonCommercial-ShareAlike 3.0 Unported License (CC BY-NC-SA 3.0)</w:t>
    </w:r>
    <w:r w:rsidRPr="0096264B">
      <w:rPr>
        <w:rFonts w:ascii="Arial Narrow" w:hAnsi="Arial Narrow"/>
        <w:color w:val="000000"/>
        <w:sz w:val="20"/>
        <w:szCs w:val="20"/>
      </w:rPr>
      <w:t xml:space="preserve">. </w:t>
    </w:r>
    <w:r w:rsidRPr="0096264B">
      <w:rPr>
        <w:rFonts w:ascii="Arial Narrow" w:hAnsi="Arial Narrow"/>
        <w:sz w:val="20"/>
        <w:szCs w:val="20"/>
      </w:rPr>
      <w:t xml:space="preserve">Educators may use, adapt, and/or share. Not for commercial use. </w:t>
    </w:r>
    <w:r w:rsidRPr="0096264B">
      <w:rPr>
        <w:rFonts w:ascii="Arial Narrow" w:hAnsi="Arial Narrow"/>
        <w:color w:val="000000"/>
        <w:sz w:val="20"/>
        <w:szCs w:val="20"/>
      </w:rPr>
      <w:t xml:space="preserve">To view a copy of the license, visit </w:t>
    </w:r>
    <w:hyperlink r:id="rId3" w:history="1">
      <w:r w:rsidRPr="0096264B">
        <w:rPr>
          <w:rStyle w:val="Hyperlink"/>
          <w:rFonts w:ascii="Arial Narrow" w:hAnsi="Arial Narrow"/>
          <w:b/>
          <w:bCs/>
          <w:sz w:val="20"/>
          <w:szCs w:val="20"/>
        </w:rPr>
        <w:t>http://creativecommons.org/licenses/by-nc-sa/3.0/</w:t>
      </w:r>
    </w:hyperlink>
    <w:r w:rsidRPr="0096264B">
      <w:rPr>
        <w:rFonts w:ascii="Arial Narrow" w:hAnsi="Arial Narrow"/>
        <w:b/>
        <w:bCs/>
        <w:sz w:val="20"/>
        <w:szCs w:val="20"/>
      </w:rPr>
      <w:t xml:space="preserve"> </w:t>
    </w:r>
  </w:p>
  <w:p w:rsidR="008F1D9B" w:rsidRPr="0096264B" w:rsidRDefault="008F1D9B" w:rsidP="00372638">
    <w:pPr>
      <w:pStyle w:val="Footer"/>
      <w:tabs>
        <w:tab w:val="clear" w:pos="4680"/>
        <w:tab w:val="center" w:pos="5040"/>
      </w:tabs>
      <w:spacing w:after="0" w:line="240" w:lineRule="auto"/>
      <w:rPr>
        <w:rFonts w:ascii="Arial Narrow" w:hAnsi="Arial Narrow"/>
        <w:sz w:val="20"/>
        <w:szCs w:val="20"/>
      </w:rPr>
    </w:pPr>
    <w:r w:rsidRPr="00A41724">
      <w:rPr>
        <w:rFonts w:ascii="Arial Narrow" w:hAnsi="Arial Narrow"/>
        <w:sz w:val="20"/>
        <w:szCs w:val="20"/>
      </w:rPr>
      <w:t>July 2015</w:t>
    </w:r>
    <w:r>
      <w:rPr>
        <w:rFonts w:ascii="Arial Narrow" w:hAnsi="Arial Narrow"/>
        <w:sz w:val="20"/>
        <w:szCs w:val="20"/>
      </w:rPr>
      <w:tab/>
    </w:r>
    <w:r>
      <w:rPr>
        <w:rFonts w:ascii="Arial Narrow" w:hAnsi="Arial Narrow"/>
        <w:sz w:val="20"/>
        <w:szCs w:val="20"/>
      </w:rPr>
      <w:tab/>
    </w:r>
    <w:r w:rsidRPr="0096264B">
      <w:rPr>
        <w:rFonts w:ascii="Arial Narrow" w:hAnsi="Arial Narrow"/>
        <w:sz w:val="20"/>
        <w:szCs w:val="20"/>
      </w:rPr>
      <w:t>P</w:t>
    </w:r>
    <w:r w:rsidRPr="0096264B">
      <w:rPr>
        <w:rStyle w:val="PageNumber"/>
        <w:rFonts w:ascii="Arial Narrow" w:hAnsi="Arial Narrow"/>
        <w:sz w:val="20"/>
        <w:szCs w:val="20"/>
      </w:rPr>
      <w:t xml:space="preserve">age </w:t>
    </w:r>
    <w:r w:rsidRPr="0096264B">
      <w:rPr>
        <w:rStyle w:val="PageNumber"/>
        <w:rFonts w:ascii="Arial Narrow" w:hAnsi="Arial Narrow"/>
        <w:sz w:val="20"/>
        <w:szCs w:val="20"/>
      </w:rPr>
      <w:fldChar w:fldCharType="begin"/>
    </w:r>
    <w:r w:rsidRPr="0096264B">
      <w:rPr>
        <w:rStyle w:val="PageNumber"/>
        <w:rFonts w:ascii="Arial Narrow" w:hAnsi="Arial Narrow"/>
        <w:sz w:val="20"/>
        <w:szCs w:val="20"/>
      </w:rPr>
      <w:instrText xml:space="preserve"> PAGE </w:instrText>
    </w:r>
    <w:r w:rsidRPr="0096264B">
      <w:rPr>
        <w:rStyle w:val="PageNumber"/>
        <w:rFonts w:ascii="Arial Narrow" w:hAnsi="Arial Narrow"/>
        <w:sz w:val="20"/>
        <w:szCs w:val="20"/>
      </w:rPr>
      <w:fldChar w:fldCharType="separate"/>
    </w:r>
    <w:r w:rsidR="000C56E0">
      <w:rPr>
        <w:rStyle w:val="PageNumber"/>
        <w:rFonts w:ascii="Arial Narrow" w:hAnsi="Arial Narrow"/>
        <w:noProof/>
        <w:sz w:val="20"/>
        <w:szCs w:val="20"/>
      </w:rPr>
      <w:t>52</w:t>
    </w:r>
    <w:r w:rsidRPr="0096264B">
      <w:rPr>
        <w:rStyle w:val="PageNumber"/>
        <w:rFonts w:ascii="Arial Narrow" w:hAnsi="Arial Narrow"/>
        <w:sz w:val="20"/>
        <w:szCs w:val="20"/>
      </w:rPr>
      <w:fldChar w:fldCharType="end"/>
    </w:r>
    <w:r w:rsidRPr="0096264B">
      <w:rPr>
        <w:rStyle w:val="PageNumber"/>
        <w:rFonts w:ascii="Arial Narrow" w:hAnsi="Arial Narrow"/>
        <w:sz w:val="20"/>
        <w:szCs w:val="20"/>
      </w:rPr>
      <w:t xml:space="preserve"> of </w:t>
    </w:r>
    <w:r w:rsidRPr="0096264B">
      <w:rPr>
        <w:rStyle w:val="PageNumber"/>
        <w:rFonts w:ascii="Arial Narrow" w:hAnsi="Arial Narrow"/>
        <w:sz w:val="20"/>
        <w:szCs w:val="20"/>
      </w:rPr>
      <w:fldChar w:fldCharType="begin"/>
    </w:r>
    <w:r w:rsidRPr="0096264B">
      <w:rPr>
        <w:rStyle w:val="PageNumber"/>
        <w:rFonts w:ascii="Arial Narrow" w:hAnsi="Arial Narrow"/>
        <w:sz w:val="20"/>
        <w:szCs w:val="20"/>
      </w:rPr>
      <w:instrText xml:space="preserve"> NUMPAGES </w:instrText>
    </w:r>
    <w:r w:rsidRPr="0096264B">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96264B">
      <w:rPr>
        <w:rStyle w:val="PageNumber"/>
        <w:rFonts w:ascii="Arial Narrow" w:hAnsi="Arial Narrow"/>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A41724" w:rsidRDefault="008F1D9B" w:rsidP="00C23BB8">
    <w:pPr>
      <w:pStyle w:val="Footer"/>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1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A41724">
      <w:rPr>
        <w:rFonts w:ascii="Arial Narrow" w:hAnsi="Arial Narrow"/>
        <w:color w:val="000000"/>
        <w:sz w:val="20"/>
        <w:szCs w:val="20"/>
      </w:rPr>
      <w:t xml:space="preserve">This work is licensed by the MA Department of Elementary &amp; Secondary Education under the Creative Commons </w:t>
    </w:r>
    <w:r w:rsidRPr="00A41724">
      <w:rPr>
        <w:rFonts w:ascii="Arial Narrow" w:hAnsi="Arial Narrow"/>
        <w:sz w:val="20"/>
        <w:szCs w:val="20"/>
      </w:rPr>
      <w:t>Attribution-NonCommercial-ShareAlike 3.0 Unported License (CC BY-NC-SA 3.0)</w:t>
    </w:r>
    <w:r w:rsidRPr="00A41724">
      <w:rPr>
        <w:rFonts w:ascii="Arial Narrow" w:hAnsi="Arial Narrow"/>
        <w:color w:val="000000"/>
        <w:sz w:val="20"/>
        <w:szCs w:val="20"/>
      </w:rPr>
      <w:t xml:space="preserve">. </w:t>
    </w:r>
    <w:r w:rsidRPr="00A41724">
      <w:rPr>
        <w:rFonts w:ascii="Arial Narrow" w:hAnsi="Arial Narrow"/>
        <w:sz w:val="20"/>
        <w:szCs w:val="20"/>
      </w:rPr>
      <w:t xml:space="preserve">Educators may use, adapt, and/or share. Not for commercial use. </w:t>
    </w:r>
    <w:r w:rsidRPr="00A41724">
      <w:rPr>
        <w:rFonts w:ascii="Arial Narrow" w:hAnsi="Arial Narrow"/>
        <w:color w:val="000000"/>
        <w:sz w:val="20"/>
        <w:szCs w:val="20"/>
      </w:rPr>
      <w:t xml:space="preserve">To view a copy of the license, visit </w:t>
    </w:r>
    <w:hyperlink r:id="rId3" w:history="1">
      <w:r w:rsidRPr="00A41724">
        <w:rPr>
          <w:rStyle w:val="Hyperlink"/>
          <w:rFonts w:ascii="Arial Narrow" w:hAnsi="Arial Narrow"/>
          <w:b/>
          <w:bCs/>
          <w:sz w:val="20"/>
          <w:szCs w:val="20"/>
        </w:rPr>
        <w:t>http://creativecommons.org/licenses/by-nc-sa/3.0/</w:t>
      </w:r>
    </w:hyperlink>
    <w:r w:rsidRPr="00A41724">
      <w:rPr>
        <w:rFonts w:ascii="Arial Narrow" w:hAnsi="Arial Narrow"/>
        <w:b/>
        <w:bCs/>
        <w:sz w:val="20"/>
        <w:szCs w:val="20"/>
      </w:rPr>
      <w:t xml:space="preserve"> </w:t>
    </w:r>
  </w:p>
  <w:p w:rsidR="008F1D9B" w:rsidRPr="00A41724" w:rsidRDefault="008F1D9B" w:rsidP="00C23BB8">
    <w:pPr>
      <w:pStyle w:val="Footer"/>
      <w:spacing w:after="0" w:line="240" w:lineRule="auto"/>
      <w:rPr>
        <w:rFonts w:ascii="Arial Narrow" w:hAnsi="Arial Narrow"/>
        <w:sz w:val="20"/>
        <w:szCs w:val="20"/>
      </w:rPr>
    </w:pPr>
    <w:r w:rsidRPr="00A41724">
      <w:rPr>
        <w:rFonts w:ascii="Arial Narrow" w:hAnsi="Arial Narrow"/>
        <w:sz w:val="20"/>
        <w:szCs w:val="20"/>
      </w:rPr>
      <w:t>July 2015</w:t>
    </w:r>
    <w:r w:rsidRPr="00A41724">
      <w:rPr>
        <w:rFonts w:ascii="Arial Narrow" w:hAnsi="Arial Narrow"/>
        <w:sz w:val="20"/>
        <w:szCs w:val="20"/>
      </w:rPr>
      <w:tab/>
    </w:r>
    <w:r w:rsidRPr="00A41724">
      <w:rPr>
        <w:rFonts w:ascii="Arial Narrow" w:hAnsi="Arial Narrow"/>
        <w:sz w:val="20"/>
        <w:szCs w:val="20"/>
      </w:rPr>
      <w:tab/>
      <w:t>P</w:t>
    </w:r>
    <w:r w:rsidRPr="00A41724">
      <w:rPr>
        <w:rStyle w:val="PageNumber"/>
        <w:rFonts w:ascii="Arial Narrow" w:hAnsi="Arial Narrow"/>
        <w:sz w:val="20"/>
        <w:szCs w:val="20"/>
      </w:rPr>
      <w:t xml:space="preserve">age </w:t>
    </w:r>
    <w:r w:rsidRPr="00A41724">
      <w:rPr>
        <w:rStyle w:val="PageNumber"/>
        <w:rFonts w:ascii="Arial Narrow" w:hAnsi="Arial Narrow"/>
        <w:sz w:val="20"/>
        <w:szCs w:val="20"/>
      </w:rPr>
      <w:fldChar w:fldCharType="begin"/>
    </w:r>
    <w:r w:rsidRPr="00A41724">
      <w:rPr>
        <w:rStyle w:val="PageNumber"/>
        <w:rFonts w:ascii="Arial Narrow" w:hAnsi="Arial Narrow"/>
        <w:sz w:val="20"/>
        <w:szCs w:val="20"/>
      </w:rPr>
      <w:instrText xml:space="preserve"> PAGE </w:instrText>
    </w:r>
    <w:r w:rsidRPr="00A41724">
      <w:rPr>
        <w:rStyle w:val="PageNumber"/>
        <w:rFonts w:ascii="Arial Narrow" w:hAnsi="Arial Narrow"/>
        <w:sz w:val="20"/>
        <w:szCs w:val="20"/>
      </w:rPr>
      <w:fldChar w:fldCharType="separate"/>
    </w:r>
    <w:r w:rsidR="000C56E0">
      <w:rPr>
        <w:rStyle w:val="PageNumber"/>
        <w:rFonts w:ascii="Arial Narrow" w:hAnsi="Arial Narrow"/>
        <w:noProof/>
        <w:sz w:val="20"/>
        <w:szCs w:val="20"/>
      </w:rPr>
      <w:t>39</w:t>
    </w:r>
    <w:r w:rsidRPr="00A41724">
      <w:rPr>
        <w:rStyle w:val="PageNumber"/>
        <w:rFonts w:ascii="Arial Narrow" w:hAnsi="Arial Narrow"/>
        <w:sz w:val="20"/>
        <w:szCs w:val="20"/>
      </w:rPr>
      <w:fldChar w:fldCharType="end"/>
    </w:r>
    <w:r w:rsidRPr="00A41724">
      <w:rPr>
        <w:rStyle w:val="PageNumber"/>
        <w:rFonts w:ascii="Arial Narrow" w:hAnsi="Arial Narrow"/>
        <w:sz w:val="20"/>
        <w:szCs w:val="20"/>
      </w:rPr>
      <w:t xml:space="preserve"> of </w:t>
    </w:r>
    <w:r w:rsidRPr="00A41724">
      <w:rPr>
        <w:rStyle w:val="PageNumber"/>
        <w:rFonts w:ascii="Arial Narrow" w:hAnsi="Arial Narrow"/>
        <w:sz w:val="20"/>
        <w:szCs w:val="20"/>
      </w:rPr>
      <w:fldChar w:fldCharType="begin"/>
    </w:r>
    <w:r w:rsidRPr="00A41724">
      <w:rPr>
        <w:rStyle w:val="PageNumber"/>
        <w:rFonts w:ascii="Arial Narrow" w:hAnsi="Arial Narrow"/>
        <w:sz w:val="20"/>
        <w:szCs w:val="20"/>
      </w:rPr>
      <w:instrText xml:space="preserve"> NUMPAGES </w:instrText>
    </w:r>
    <w:r w:rsidRPr="00A41724">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A41724">
      <w:rPr>
        <w:rStyle w:val="PageNumber"/>
        <w:rFonts w:ascii="Arial Narrow" w:hAnsi="Arial Narrow"/>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96264B" w:rsidRDefault="008F1D9B" w:rsidP="00C23BB8">
    <w:pPr>
      <w:pStyle w:val="Footer"/>
      <w:spacing w:after="0" w:line="240" w:lineRule="auto"/>
      <w:rPr>
        <w:rFonts w:ascii="Arial Narrow" w:hAnsi="Arial Narrow"/>
        <w:sz w:val="20"/>
        <w:szCs w:val="20"/>
      </w:rPr>
    </w:pPr>
    <w:r w:rsidRPr="0096264B">
      <w:rPr>
        <w:rFonts w:ascii="Arial Narrow" w:hAnsi="Arial Narrow"/>
        <w:noProof/>
        <w:color w:val="000000"/>
        <w:sz w:val="20"/>
        <w:szCs w:val="20"/>
      </w:rPr>
      <w:drawing>
        <wp:inline distT="0" distB="0" distL="0" distR="0">
          <wp:extent cx="859578" cy="303936"/>
          <wp:effectExtent l="19050" t="0" r="0" b="0"/>
          <wp:docPr id="36" name="Picture 10" descr="This work is licensed the MA Department of Elementary &amp; Secondary Education under the Creative Commons Attribution-NonCommercial-ShareAlike 3.0 Unported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96264B">
      <w:rPr>
        <w:rFonts w:ascii="Arial Narrow" w:hAnsi="Arial Narrow"/>
        <w:color w:val="000000"/>
        <w:sz w:val="20"/>
        <w:szCs w:val="20"/>
      </w:rPr>
      <w:t xml:space="preserve">This work is licensed by the MA Department of Elementary &amp; Secondary Education under the Creative Commons </w:t>
    </w:r>
    <w:r w:rsidRPr="0096264B">
      <w:rPr>
        <w:rFonts w:ascii="Arial Narrow" w:hAnsi="Arial Narrow"/>
        <w:sz w:val="20"/>
        <w:szCs w:val="20"/>
      </w:rPr>
      <w:t>Attribution-NonCommercial-ShareAlike 3.0 Unported License (CC BY-NC-SA 3.0)</w:t>
    </w:r>
    <w:r w:rsidRPr="0096264B">
      <w:rPr>
        <w:rFonts w:ascii="Arial Narrow" w:hAnsi="Arial Narrow"/>
        <w:color w:val="000000"/>
        <w:sz w:val="20"/>
        <w:szCs w:val="20"/>
      </w:rPr>
      <w:t xml:space="preserve">. </w:t>
    </w:r>
    <w:r w:rsidRPr="0096264B">
      <w:rPr>
        <w:rFonts w:ascii="Arial Narrow" w:hAnsi="Arial Narrow"/>
        <w:sz w:val="20"/>
        <w:szCs w:val="20"/>
      </w:rPr>
      <w:t xml:space="preserve">Educators may use, adapt, and/or share. Not for commercial use. </w:t>
    </w:r>
    <w:r w:rsidRPr="0096264B">
      <w:rPr>
        <w:rFonts w:ascii="Arial Narrow" w:hAnsi="Arial Narrow"/>
        <w:color w:val="000000"/>
        <w:sz w:val="20"/>
        <w:szCs w:val="20"/>
      </w:rPr>
      <w:t xml:space="preserve">To view a copy of the license, visit </w:t>
    </w:r>
    <w:hyperlink r:id="rId3" w:history="1">
      <w:r w:rsidRPr="0096264B">
        <w:rPr>
          <w:rStyle w:val="Hyperlink"/>
          <w:rFonts w:ascii="Arial Narrow" w:hAnsi="Arial Narrow"/>
          <w:b/>
          <w:bCs/>
          <w:sz w:val="20"/>
          <w:szCs w:val="20"/>
        </w:rPr>
        <w:t>http://creativecommons.org/licenses/by-nc-sa/3.0/</w:t>
      </w:r>
    </w:hyperlink>
    <w:r w:rsidRPr="0096264B">
      <w:rPr>
        <w:rFonts w:ascii="Arial Narrow" w:hAnsi="Arial Narrow"/>
        <w:b/>
        <w:bCs/>
        <w:sz w:val="20"/>
        <w:szCs w:val="20"/>
      </w:rPr>
      <w:t xml:space="preserve"> </w:t>
    </w:r>
  </w:p>
  <w:p w:rsidR="008F1D9B" w:rsidRPr="0096264B" w:rsidRDefault="008F1D9B" w:rsidP="00372638">
    <w:pPr>
      <w:pStyle w:val="Footer"/>
      <w:tabs>
        <w:tab w:val="clear" w:pos="4680"/>
        <w:tab w:val="clear" w:pos="9360"/>
        <w:tab w:val="right" w:pos="13680"/>
      </w:tabs>
      <w:spacing w:after="0" w:line="240" w:lineRule="auto"/>
      <w:rPr>
        <w:rFonts w:ascii="Arial Narrow" w:hAnsi="Arial Narrow"/>
        <w:sz w:val="20"/>
        <w:szCs w:val="20"/>
      </w:rPr>
    </w:pPr>
    <w:r w:rsidRPr="00A41724">
      <w:rPr>
        <w:rFonts w:ascii="Arial Narrow" w:hAnsi="Arial Narrow"/>
        <w:sz w:val="20"/>
        <w:szCs w:val="20"/>
      </w:rPr>
      <w:t>July 2015</w:t>
    </w:r>
    <w:r>
      <w:rPr>
        <w:rFonts w:ascii="Arial Narrow" w:hAnsi="Arial Narrow"/>
        <w:sz w:val="20"/>
        <w:szCs w:val="20"/>
      </w:rPr>
      <w:tab/>
    </w:r>
    <w:r w:rsidRPr="0096264B">
      <w:rPr>
        <w:rFonts w:ascii="Arial Narrow" w:hAnsi="Arial Narrow"/>
        <w:sz w:val="20"/>
        <w:szCs w:val="20"/>
      </w:rPr>
      <w:t>P</w:t>
    </w:r>
    <w:r w:rsidRPr="0096264B">
      <w:rPr>
        <w:rStyle w:val="PageNumber"/>
        <w:rFonts w:ascii="Arial Narrow" w:hAnsi="Arial Narrow"/>
        <w:sz w:val="20"/>
        <w:szCs w:val="20"/>
      </w:rPr>
      <w:t xml:space="preserve">age </w:t>
    </w:r>
    <w:r w:rsidRPr="0096264B">
      <w:rPr>
        <w:rStyle w:val="PageNumber"/>
        <w:rFonts w:ascii="Arial Narrow" w:hAnsi="Arial Narrow"/>
        <w:sz w:val="20"/>
        <w:szCs w:val="20"/>
      </w:rPr>
      <w:fldChar w:fldCharType="begin"/>
    </w:r>
    <w:r w:rsidRPr="0096264B">
      <w:rPr>
        <w:rStyle w:val="PageNumber"/>
        <w:rFonts w:ascii="Arial Narrow" w:hAnsi="Arial Narrow"/>
        <w:sz w:val="20"/>
        <w:szCs w:val="20"/>
      </w:rPr>
      <w:instrText xml:space="preserve"> PAGE </w:instrText>
    </w:r>
    <w:r w:rsidRPr="0096264B">
      <w:rPr>
        <w:rStyle w:val="PageNumber"/>
        <w:rFonts w:ascii="Arial Narrow" w:hAnsi="Arial Narrow"/>
        <w:sz w:val="20"/>
        <w:szCs w:val="20"/>
      </w:rPr>
      <w:fldChar w:fldCharType="separate"/>
    </w:r>
    <w:r w:rsidR="000C56E0">
      <w:rPr>
        <w:rStyle w:val="PageNumber"/>
        <w:rFonts w:ascii="Arial Narrow" w:hAnsi="Arial Narrow"/>
        <w:noProof/>
        <w:sz w:val="20"/>
        <w:szCs w:val="20"/>
      </w:rPr>
      <w:t>63</w:t>
    </w:r>
    <w:r w:rsidRPr="0096264B">
      <w:rPr>
        <w:rStyle w:val="PageNumber"/>
        <w:rFonts w:ascii="Arial Narrow" w:hAnsi="Arial Narrow"/>
        <w:sz w:val="20"/>
        <w:szCs w:val="20"/>
      </w:rPr>
      <w:fldChar w:fldCharType="end"/>
    </w:r>
    <w:r w:rsidRPr="0096264B">
      <w:rPr>
        <w:rStyle w:val="PageNumber"/>
        <w:rFonts w:ascii="Arial Narrow" w:hAnsi="Arial Narrow"/>
        <w:sz w:val="20"/>
        <w:szCs w:val="20"/>
      </w:rPr>
      <w:t xml:space="preserve"> of </w:t>
    </w:r>
    <w:r w:rsidRPr="0096264B">
      <w:rPr>
        <w:rStyle w:val="PageNumber"/>
        <w:rFonts w:ascii="Arial Narrow" w:hAnsi="Arial Narrow"/>
        <w:sz w:val="20"/>
        <w:szCs w:val="20"/>
      </w:rPr>
      <w:fldChar w:fldCharType="begin"/>
    </w:r>
    <w:r w:rsidRPr="0096264B">
      <w:rPr>
        <w:rStyle w:val="PageNumber"/>
        <w:rFonts w:ascii="Arial Narrow" w:hAnsi="Arial Narrow"/>
        <w:sz w:val="20"/>
        <w:szCs w:val="20"/>
      </w:rPr>
      <w:instrText xml:space="preserve"> NUMPAGES </w:instrText>
    </w:r>
    <w:r w:rsidRPr="0096264B">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96264B">
      <w:rPr>
        <w:rStyle w:val="PageNumber"/>
        <w:rFonts w:ascii="Arial Narrow" w:hAnsi="Arial Narrow"/>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A41724"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2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A41724">
      <w:rPr>
        <w:rFonts w:ascii="Arial Narrow" w:hAnsi="Arial Narrow"/>
        <w:color w:val="000000"/>
        <w:sz w:val="20"/>
        <w:szCs w:val="20"/>
      </w:rPr>
      <w:t xml:space="preserve">This work is licensed by the MA Department of Elementary &amp; Secondary Education under the Creative Commons </w:t>
    </w:r>
    <w:r w:rsidRPr="00A41724">
      <w:rPr>
        <w:rFonts w:ascii="Arial Narrow" w:hAnsi="Arial Narrow"/>
        <w:sz w:val="20"/>
        <w:szCs w:val="20"/>
      </w:rPr>
      <w:t>Attribution-NonCommercial-ShareAlike 3.0 Unported License (CC BY-NC-SA 3.0)</w:t>
    </w:r>
    <w:r w:rsidRPr="00A41724">
      <w:rPr>
        <w:rFonts w:ascii="Arial Narrow" w:hAnsi="Arial Narrow"/>
        <w:color w:val="000000"/>
        <w:sz w:val="20"/>
        <w:szCs w:val="20"/>
      </w:rPr>
      <w:t xml:space="preserve">. </w:t>
    </w:r>
    <w:r w:rsidRPr="00A41724">
      <w:rPr>
        <w:rFonts w:ascii="Arial Narrow" w:hAnsi="Arial Narrow"/>
        <w:sz w:val="20"/>
        <w:szCs w:val="20"/>
      </w:rPr>
      <w:t xml:space="preserve">Educators may use, adapt, and/or share. Not for commercial use. </w:t>
    </w:r>
    <w:r w:rsidRPr="00A41724">
      <w:rPr>
        <w:rFonts w:ascii="Arial Narrow" w:hAnsi="Arial Narrow"/>
        <w:color w:val="000000"/>
        <w:sz w:val="20"/>
        <w:szCs w:val="20"/>
      </w:rPr>
      <w:t xml:space="preserve">To view a copy of the license, visit </w:t>
    </w:r>
    <w:hyperlink r:id="rId3" w:history="1">
      <w:r w:rsidRPr="00A41724">
        <w:rPr>
          <w:rStyle w:val="Hyperlink"/>
          <w:rFonts w:ascii="Arial Narrow" w:hAnsi="Arial Narrow"/>
          <w:b/>
          <w:bCs/>
          <w:sz w:val="20"/>
          <w:szCs w:val="20"/>
        </w:rPr>
        <w:t>http://creativecommons.org/licenses/by-nc-sa/3.0/</w:t>
      </w:r>
    </w:hyperlink>
    <w:r w:rsidRPr="00A41724">
      <w:rPr>
        <w:rFonts w:ascii="Arial Narrow" w:hAnsi="Arial Narrow"/>
        <w:b/>
        <w:bCs/>
        <w:sz w:val="20"/>
        <w:szCs w:val="20"/>
      </w:rPr>
      <w:t xml:space="preserve"> </w:t>
    </w:r>
  </w:p>
  <w:p w:rsidR="008F1D9B" w:rsidRPr="00A41724" w:rsidRDefault="008F1D9B" w:rsidP="0096264B">
    <w:pPr>
      <w:pStyle w:val="Footer"/>
      <w:tabs>
        <w:tab w:val="clear" w:pos="4680"/>
        <w:tab w:val="clear" w:pos="9360"/>
        <w:tab w:val="center" w:pos="7200"/>
        <w:tab w:val="right" w:pos="13680"/>
      </w:tabs>
      <w:spacing w:after="0" w:line="240" w:lineRule="auto"/>
      <w:rPr>
        <w:rFonts w:ascii="Arial Narrow" w:hAnsi="Arial Narrow"/>
        <w:sz w:val="20"/>
        <w:szCs w:val="20"/>
      </w:rPr>
    </w:pPr>
    <w:r w:rsidRPr="00A41724">
      <w:rPr>
        <w:rFonts w:ascii="Arial Narrow" w:hAnsi="Arial Narrow"/>
        <w:sz w:val="20"/>
        <w:szCs w:val="20"/>
      </w:rPr>
      <w:t>July 2015</w:t>
    </w:r>
    <w:r w:rsidRPr="00A41724">
      <w:rPr>
        <w:rFonts w:ascii="Arial Narrow" w:hAnsi="Arial Narrow"/>
        <w:sz w:val="20"/>
        <w:szCs w:val="20"/>
      </w:rPr>
      <w:tab/>
    </w:r>
    <w:r w:rsidRPr="00A41724">
      <w:rPr>
        <w:rFonts w:ascii="Arial Narrow" w:hAnsi="Arial Narrow"/>
        <w:sz w:val="20"/>
        <w:szCs w:val="20"/>
      </w:rPr>
      <w:tab/>
      <w:t>P</w:t>
    </w:r>
    <w:r w:rsidRPr="00A41724">
      <w:rPr>
        <w:rStyle w:val="PageNumber"/>
        <w:rFonts w:ascii="Arial Narrow" w:hAnsi="Arial Narrow"/>
        <w:sz w:val="20"/>
        <w:szCs w:val="20"/>
      </w:rPr>
      <w:t xml:space="preserve">age </w:t>
    </w:r>
    <w:r w:rsidRPr="00A41724">
      <w:rPr>
        <w:rStyle w:val="PageNumber"/>
        <w:rFonts w:ascii="Arial Narrow" w:hAnsi="Arial Narrow"/>
        <w:sz w:val="20"/>
        <w:szCs w:val="20"/>
      </w:rPr>
      <w:fldChar w:fldCharType="begin"/>
    </w:r>
    <w:r w:rsidRPr="00A41724">
      <w:rPr>
        <w:rStyle w:val="PageNumber"/>
        <w:rFonts w:ascii="Arial Narrow" w:hAnsi="Arial Narrow"/>
        <w:sz w:val="20"/>
        <w:szCs w:val="20"/>
      </w:rPr>
      <w:instrText xml:space="preserve"> PAGE </w:instrText>
    </w:r>
    <w:r w:rsidRPr="00A41724">
      <w:rPr>
        <w:rStyle w:val="PageNumber"/>
        <w:rFonts w:ascii="Arial Narrow" w:hAnsi="Arial Narrow"/>
        <w:sz w:val="20"/>
        <w:szCs w:val="20"/>
      </w:rPr>
      <w:fldChar w:fldCharType="separate"/>
    </w:r>
    <w:r w:rsidR="000C56E0">
      <w:rPr>
        <w:rStyle w:val="PageNumber"/>
        <w:rFonts w:ascii="Arial Narrow" w:hAnsi="Arial Narrow"/>
        <w:noProof/>
        <w:sz w:val="20"/>
        <w:szCs w:val="20"/>
      </w:rPr>
      <w:t>53</w:t>
    </w:r>
    <w:r w:rsidRPr="00A41724">
      <w:rPr>
        <w:rStyle w:val="PageNumber"/>
        <w:rFonts w:ascii="Arial Narrow" w:hAnsi="Arial Narrow"/>
        <w:sz w:val="20"/>
        <w:szCs w:val="20"/>
      </w:rPr>
      <w:fldChar w:fldCharType="end"/>
    </w:r>
    <w:r w:rsidRPr="00A41724">
      <w:rPr>
        <w:rStyle w:val="PageNumber"/>
        <w:rFonts w:ascii="Arial Narrow" w:hAnsi="Arial Narrow"/>
        <w:sz w:val="20"/>
        <w:szCs w:val="20"/>
      </w:rPr>
      <w:t xml:space="preserve"> of </w:t>
    </w:r>
    <w:r w:rsidRPr="00A41724">
      <w:rPr>
        <w:rStyle w:val="PageNumber"/>
        <w:rFonts w:ascii="Arial Narrow" w:hAnsi="Arial Narrow"/>
        <w:sz w:val="20"/>
        <w:szCs w:val="20"/>
      </w:rPr>
      <w:fldChar w:fldCharType="begin"/>
    </w:r>
    <w:r w:rsidRPr="00A41724">
      <w:rPr>
        <w:rStyle w:val="PageNumber"/>
        <w:rFonts w:ascii="Arial Narrow" w:hAnsi="Arial Narrow"/>
        <w:sz w:val="20"/>
        <w:szCs w:val="20"/>
      </w:rPr>
      <w:instrText xml:space="preserve"> NUMPAGES </w:instrText>
    </w:r>
    <w:r w:rsidRPr="00A41724">
      <w:rPr>
        <w:rStyle w:val="PageNumber"/>
        <w:rFonts w:ascii="Arial Narrow" w:hAnsi="Arial Narrow"/>
        <w:sz w:val="20"/>
        <w:szCs w:val="20"/>
      </w:rPr>
      <w:fldChar w:fldCharType="separate"/>
    </w:r>
    <w:r w:rsidR="000C56E0">
      <w:rPr>
        <w:rStyle w:val="PageNumber"/>
        <w:rFonts w:ascii="Arial Narrow" w:hAnsi="Arial Narrow"/>
        <w:noProof/>
        <w:sz w:val="20"/>
        <w:szCs w:val="20"/>
      </w:rPr>
      <w:t>67</w:t>
    </w:r>
    <w:r w:rsidRPr="00A41724">
      <w:rPr>
        <w:rStyle w:val="PageNumber"/>
        <w:rFonts w:ascii="Arial Narrow" w:hAnsi="Arial Narrow"/>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92485F" w:rsidRDefault="008F1D9B" w:rsidP="00C23BB8">
    <w:pPr>
      <w:pStyle w:val="Footer"/>
      <w:spacing w:after="0" w:line="240" w:lineRule="auto"/>
      <w:rPr>
        <w:rFonts w:ascii="Arial Narrow" w:hAnsi="Arial Narrow"/>
        <w:sz w:val="20"/>
        <w:szCs w:val="20"/>
      </w:rPr>
    </w:pPr>
    <w:r w:rsidRPr="00B5007B">
      <w:rPr>
        <w:rFonts w:ascii="Arial Narrow" w:hAnsi="Arial Narrow"/>
        <w:noProof/>
        <w:color w:val="000000"/>
      </w:rPr>
      <w:drawing>
        <wp:inline distT="0" distB="0" distL="0" distR="0">
          <wp:extent cx="859578" cy="303936"/>
          <wp:effectExtent l="19050" t="0" r="0" b="0"/>
          <wp:docPr id="3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92485F">
      <w:rPr>
        <w:rFonts w:ascii="Arial Narrow" w:hAnsi="Arial Narrow"/>
        <w:color w:val="000000"/>
        <w:sz w:val="20"/>
        <w:szCs w:val="20"/>
      </w:rPr>
      <w:t xml:space="preserve">This work is licensed by the MA Department of Elementary &amp; Secondary Education under the Creative Commons </w:t>
    </w:r>
    <w:r w:rsidRPr="0092485F">
      <w:rPr>
        <w:rFonts w:ascii="Arial Narrow" w:hAnsi="Arial Narrow"/>
        <w:sz w:val="20"/>
        <w:szCs w:val="20"/>
      </w:rPr>
      <w:t>Attribution-NonCommercial-ShareAlike 3.0 Unported License (CC BY-NC-SA 3.0)</w:t>
    </w:r>
    <w:r w:rsidRPr="0092485F">
      <w:rPr>
        <w:rFonts w:ascii="Arial Narrow" w:hAnsi="Arial Narrow"/>
        <w:color w:val="000000"/>
        <w:sz w:val="20"/>
        <w:szCs w:val="20"/>
      </w:rPr>
      <w:t xml:space="preserve">. </w:t>
    </w:r>
    <w:r w:rsidRPr="0092485F">
      <w:rPr>
        <w:rFonts w:ascii="Arial Narrow" w:hAnsi="Arial Narrow"/>
        <w:sz w:val="20"/>
        <w:szCs w:val="20"/>
      </w:rPr>
      <w:t xml:space="preserve">Educators may use, adapt, and/or share. Not for commercial use. </w:t>
    </w:r>
    <w:r w:rsidRPr="0092485F">
      <w:rPr>
        <w:rFonts w:ascii="Arial Narrow" w:hAnsi="Arial Narrow"/>
        <w:color w:val="000000"/>
        <w:sz w:val="20"/>
        <w:szCs w:val="20"/>
      </w:rPr>
      <w:t xml:space="preserve">To view a copy of the license, visit </w:t>
    </w:r>
    <w:hyperlink r:id="rId3" w:history="1">
      <w:r w:rsidRPr="0092485F">
        <w:rPr>
          <w:rStyle w:val="Hyperlink"/>
          <w:rFonts w:ascii="Arial Narrow" w:hAnsi="Arial Narrow"/>
          <w:b/>
          <w:bCs/>
          <w:sz w:val="20"/>
          <w:szCs w:val="20"/>
        </w:rPr>
        <w:t>http://creativecommons.org/licenses/by-nc-sa/3.0/</w:t>
      </w:r>
    </w:hyperlink>
    <w:r w:rsidRPr="0092485F">
      <w:rPr>
        <w:rFonts w:ascii="Arial Narrow" w:hAnsi="Arial Narrow"/>
        <w:b/>
        <w:bCs/>
        <w:sz w:val="20"/>
        <w:szCs w:val="20"/>
      </w:rPr>
      <w:t xml:space="preserve"> </w:t>
    </w:r>
  </w:p>
  <w:p w:rsidR="008F1D9B" w:rsidRPr="0092485F" w:rsidRDefault="008F1D9B" w:rsidP="00C23BB8">
    <w:pPr>
      <w:pStyle w:val="Footer"/>
      <w:spacing w:after="0" w:line="240" w:lineRule="auto"/>
      <w:rPr>
        <w:rFonts w:ascii="Arial Narrow" w:hAnsi="Arial Narrow"/>
        <w:sz w:val="20"/>
        <w:szCs w:val="20"/>
      </w:rPr>
    </w:pPr>
    <w:r w:rsidRPr="0092485F">
      <w:rPr>
        <w:rFonts w:ascii="Arial Narrow" w:hAnsi="Arial Narrow"/>
        <w:sz w:val="20"/>
        <w:szCs w:val="20"/>
      </w:rPr>
      <w:t>July 2015</w:t>
    </w:r>
    <w:r w:rsidRPr="0092485F">
      <w:rPr>
        <w:rFonts w:ascii="Arial Narrow" w:hAnsi="Arial Narrow"/>
        <w:sz w:val="20"/>
        <w:szCs w:val="20"/>
      </w:rPr>
      <w:tab/>
    </w:r>
    <w:r w:rsidRPr="0092485F">
      <w:rPr>
        <w:rFonts w:ascii="Arial Narrow" w:hAnsi="Arial Narrow"/>
        <w:sz w:val="20"/>
        <w:szCs w:val="20"/>
      </w:rPr>
      <w:tab/>
    </w:r>
    <w:r w:rsidRPr="0092485F">
      <w:rPr>
        <w:rFonts w:ascii="Arial Narrow" w:hAnsi="Arial Narrow"/>
        <w:sz w:val="20"/>
        <w:szCs w:val="20"/>
      </w:rPr>
      <w:tab/>
    </w:r>
    <w:r w:rsidRPr="0092485F">
      <w:rPr>
        <w:rFonts w:ascii="Arial Narrow" w:hAnsi="Arial Narrow"/>
        <w:sz w:val="20"/>
        <w:szCs w:val="20"/>
      </w:rPr>
      <w:tab/>
    </w:r>
    <w:r w:rsidRPr="0092485F">
      <w:rPr>
        <w:rFonts w:ascii="Arial Narrow" w:hAnsi="Arial Narrow"/>
        <w:sz w:val="20"/>
        <w:szCs w:val="20"/>
      </w:rPr>
      <w:tab/>
    </w:r>
    <w:r w:rsidRPr="0092485F">
      <w:rPr>
        <w:rFonts w:ascii="Arial Narrow" w:hAnsi="Arial Narrow"/>
        <w:sz w:val="20"/>
        <w:szCs w:val="20"/>
      </w:rPr>
      <w:tab/>
    </w:r>
    <w:r w:rsidRPr="0092485F">
      <w:rPr>
        <w:rFonts w:ascii="Arial Narrow" w:hAnsi="Arial Narrow"/>
        <w:sz w:val="20"/>
        <w:szCs w:val="20"/>
      </w:rPr>
      <w:tab/>
      <w:t>P</w:t>
    </w:r>
    <w:r w:rsidRPr="0092485F">
      <w:rPr>
        <w:rStyle w:val="PageNumber"/>
        <w:rFonts w:ascii="Arial Narrow" w:hAnsi="Arial Narrow"/>
        <w:sz w:val="20"/>
        <w:szCs w:val="20"/>
      </w:rPr>
      <w:t xml:space="preserve">age </w:t>
    </w:r>
    <w:r w:rsidRPr="0092485F">
      <w:rPr>
        <w:rStyle w:val="PageNumber"/>
        <w:rFonts w:ascii="Arial Narrow" w:hAnsi="Arial Narrow"/>
        <w:sz w:val="20"/>
        <w:szCs w:val="20"/>
      </w:rPr>
      <w:fldChar w:fldCharType="begin"/>
    </w:r>
    <w:r w:rsidRPr="0092485F">
      <w:rPr>
        <w:rStyle w:val="PageNumber"/>
        <w:rFonts w:ascii="Arial Narrow" w:hAnsi="Arial Narrow"/>
        <w:sz w:val="20"/>
        <w:szCs w:val="20"/>
      </w:rPr>
      <w:instrText xml:space="preserve"> PAGE </w:instrText>
    </w:r>
    <w:r w:rsidRPr="0092485F">
      <w:rPr>
        <w:rStyle w:val="PageNumber"/>
        <w:rFonts w:ascii="Arial Narrow" w:hAnsi="Arial Narrow"/>
        <w:sz w:val="20"/>
        <w:szCs w:val="20"/>
      </w:rPr>
      <w:fldChar w:fldCharType="separate"/>
    </w:r>
    <w:r>
      <w:rPr>
        <w:rStyle w:val="PageNumber"/>
        <w:rFonts w:ascii="Arial Narrow" w:hAnsi="Arial Narrow"/>
        <w:noProof/>
        <w:sz w:val="20"/>
        <w:szCs w:val="20"/>
      </w:rPr>
      <w:t>60</w:t>
    </w:r>
    <w:r w:rsidRPr="0092485F">
      <w:rPr>
        <w:rStyle w:val="PageNumber"/>
        <w:rFonts w:ascii="Arial Narrow" w:hAnsi="Arial Narrow"/>
        <w:sz w:val="20"/>
        <w:szCs w:val="20"/>
      </w:rPr>
      <w:fldChar w:fldCharType="end"/>
    </w:r>
    <w:r w:rsidRPr="0092485F">
      <w:rPr>
        <w:rStyle w:val="PageNumber"/>
        <w:rFonts w:ascii="Arial Narrow" w:hAnsi="Arial Narrow"/>
        <w:sz w:val="20"/>
        <w:szCs w:val="20"/>
      </w:rPr>
      <w:t xml:space="preserve"> of </w:t>
    </w:r>
    <w:r w:rsidRPr="0092485F">
      <w:rPr>
        <w:rStyle w:val="PageNumber"/>
        <w:rFonts w:ascii="Arial Narrow" w:hAnsi="Arial Narrow"/>
        <w:sz w:val="20"/>
        <w:szCs w:val="20"/>
      </w:rPr>
      <w:fldChar w:fldCharType="begin"/>
    </w:r>
    <w:r w:rsidRPr="0092485F">
      <w:rPr>
        <w:rStyle w:val="PageNumber"/>
        <w:rFonts w:ascii="Arial Narrow" w:hAnsi="Arial Narrow"/>
        <w:sz w:val="20"/>
        <w:szCs w:val="20"/>
      </w:rPr>
      <w:instrText xml:space="preserve"> NUMPAGES </w:instrText>
    </w:r>
    <w:r w:rsidRPr="0092485F">
      <w:rPr>
        <w:rStyle w:val="PageNumber"/>
        <w:rFonts w:ascii="Arial Narrow" w:hAnsi="Arial Narrow"/>
        <w:sz w:val="20"/>
        <w:szCs w:val="20"/>
      </w:rPr>
      <w:fldChar w:fldCharType="separate"/>
    </w:r>
    <w:r>
      <w:rPr>
        <w:rStyle w:val="PageNumber"/>
        <w:rFonts w:ascii="Arial Narrow" w:hAnsi="Arial Narrow"/>
        <w:noProof/>
        <w:sz w:val="20"/>
        <w:szCs w:val="20"/>
      </w:rPr>
      <w:t>62</w:t>
    </w:r>
    <w:r w:rsidRPr="0092485F">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AA" w:rsidRDefault="00684BAA" w:rsidP="0065084B">
      <w:pPr>
        <w:spacing w:after="0" w:line="240" w:lineRule="auto"/>
      </w:pPr>
      <w:r>
        <w:separator/>
      </w:r>
    </w:p>
  </w:footnote>
  <w:footnote w:type="continuationSeparator" w:id="0">
    <w:p w:rsidR="00684BAA" w:rsidRDefault="00684BAA" w:rsidP="0065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637D65"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4" name="Picture 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21" name="Picture 2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20" name="Picture 2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52" name="Picture 5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9C257C">
    <w:pPr>
      <w:pStyle w:val="Header"/>
      <w:tabs>
        <w:tab w:val="clear" w:pos="4680"/>
        <w:tab w:val="clear" w:pos="9360"/>
        <w:tab w:val="right" w:pos="14850"/>
      </w:tabs>
      <w:ind w:left="450"/>
    </w:pPr>
    <w:r w:rsidRPr="00942E79">
      <w:rPr>
        <w:rFonts w:asciiTheme="minorHAnsi" w:hAnsiTheme="minorHAnsi" w:cstheme="minorHAnsi"/>
        <w:noProof/>
      </w:rPr>
      <w:drawing>
        <wp:inline distT="0" distB="0" distL="0" distR="0" wp14:anchorId="26940F6D" wp14:editId="19208E49">
          <wp:extent cx="2470867" cy="1190625"/>
          <wp:effectExtent l="0" t="0" r="5715" b="0"/>
          <wp:docPr id="14" name="Picture 1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47" name="Picture 4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637D65" w:rsidRDefault="008F1D9B" w:rsidP="00637D65">
    <w:pPr>
      <w:pStyle w:val="Header"/>
      <w:tabs>
        <w:tab w:val="clear" w:pos="4680"/>
        <w:tab w:val="center" w:pos="5040"/>
      </w:tabs>
    </w:pPr>
    <w:r w:rsidRPr="00942E79">
      <w:rPr>
        <w:rFonts w:asciiTheme="minorHAnsi" w:hAnsiTheme="minorHAnsi" w:cstheme="minorHAnsi"/>
        <w:noProof/>
      </w:rPr>
      <w:drawing>
        <wp:inline distT="0" distB="0" distL="0" distR="0" wp14:anchorId="26940F6D" wp14:editId="19208E49">
          <wp:extent cx="2470867" cy="1190625"/>
          <wp:effectExtent l="0" t="0" r="5715" b="0"/>
          <wp:docPr id="18" name="Picture 1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942E79">
      <w:rPr>
        <w:rFonts w:asciiTheme="minorHAnsi" w:hAnsiTheme="minorHAnsi" w:cstheme="minorHAnsi"/>
        <w:noProof/>
      </w:rPr>
      <w:drawing>
        <wp:inline distT="0" distB="0" distL="0" distR="0" wp14:anchorId="52F19446" wp14:editId="18D22BE8">
          <wp:extent cx="1952625" cy="952500"/>
          <wp:effectExtent l="0" t="0" r="9525" b="0"/>
          <wp:docPr id="48" name="Picture 48"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637D65"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19" name="Picture 1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51" name="Picture 5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4DB4E19C" wp14:editId="2F3FF7BD">
          <wp:extent cx="2470867" cy="1190625"/>
          <wp:effectExtent l="0" t="0" r="571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0857172A" wp14:editId="10205B29">
          <wp:extent cx="1952625" cy="952500"/>
          <wp:effectExtent l="0" t="0" r="9525" b="0"/>
          <wp:docPr id="2" name="Picture 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5" name="Picture 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22" name="Picture 2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23" name="Picture 23"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637D65">
    <w:pPr>
      <w:pStyle w:val="Header"/>
      <w:tabs>
        <w:tab w:val="clear" w:pos="4680"/>
        <w:tab w:val="center" w:pos="5040"/>
      </w:tabs>
    </w:pPr>
    <w:r w:rsidRPr="00942E79">
      <w:rPr>
        <w:rFonts w:asciiTheme="minorHAnsi" w:hAnsiTheme="minorHAnsi" w:cstheme="minorHAnsi"/>
        <w:noProof/>
      </w:rPr>
      <w:drawing>
        <wp:inline distT="0" distB="0" distL="0" distR="0" wp14:anchorId="26940F6D" wp14:editId="19208E49">
          <wp:extent cx="2470867" cy="1190625"/>
          <wp:effectExtent l="0" t="0" r="5715" b="0"/>
          <wp:docPr id="9" name="Picture 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942E79">
      <w:rPr>
        <w:rFonts w:asciiTheme="minorHAnsi" w:hAnsiTheme="minorHAnsi" w:cstheme="minorHAnsi"/>
        <w:noProof/>
      </w:rPr>
      <w:drawing>
        <wp:inline distT="0" distB="0" distL="0" distR="0" wp14:anchorId="52F19446" wp14:editId="18D22BE8">
          <wp:extent cx="1952625" cy="952500"/>
          <wp:effectExtent l="0" t="0" r="9525" b="0"/>
          <wp:docPr id="32" name="Picture 3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Default="008F1D9B" w:rsidP="00637D65">
    <w:pPr>
      <w:pStyle w:val="Header"/>
      <w:tabs>
        <w:tab w:val="clear" w:pos="4680"/>
        <w:tab w:val="center" w:pos="5040"/>
      </w:tabs>
    </w:pPr>
    <w:r w:rsidRPr="00942E79">
      <w:rPr>
        <w:rFonts w:asciiTheme="minorHAnsi" w:hAnsiTheme="minorHAnsi" w:cstheme="minorHAnsi"/>
        <w:noProof/>
      </w:rPr>
      <w:drawing>
        <wp:inline distT="0" distB="0" distL="0" distR="0" wp14:anchorId="26940F6D" wp14:editId="19208E49">
          <wp:extent cx="2470867" cy="1190625"/>
          <wp:effectExtent l="0" t="0" r="5715" b="0"/>
          <wp:docPr id="8" name="Picture 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942E79">
      <w:rPr>
        <w:rFonts w:asciiTheme="minorHAnsi" w:hAnsiTheme="minorHAnsi" w:cstheme="minorHAnsi"/>
        <w:noProof/>
      </w:rPr>
      <w:drawing>
        <wp:inline distT="0" distB="0" distL="0" distR="0" wp14:anchorId="52F19446" wp14:editId="18D22BE8">
          <wp:extent cx="1952625" cy="952500"/>
          <wp:effectExtent l="0" t="0" r="9525" b="0"/>
          <wp:docPr id="27" name="Picture 2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637D65" w:rsidRDefault="008F1D9B" w:rsidP="009C257C">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13" name="Picture 1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34" name="Picture 34"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9B" w:rsidRPr="00637D65" w:rsidRDefault="008F1D9B" w:rsidP="00637D65">
    <w:pPr>
      <w:pStyle w:val="Header"/>
      <w:tabs>
        <w:tab w:val="clear" w:pos="4680"/>
        <w:tab w:val="clear" w:pos="9360"/>
        <w:tab w:val="right" w:pos="14400"/>
      </w:tabs>
    </w:pPr>
    <w:r w:rsidRPr="00942E79">
      <w:rPr>
        <w:rFonts w:asciiTheme="minorHAnsi" w:hAnsiTheme="minorHAnsi" w:cstheme="minorHAnsi"/>
        <w:noProof/>
      </w:rPr>
      <w:drawing>
        <wp:inline distT="0" distB="0" distL="0" distR="0" wp14:anchorId="26940F6D" wp14:editId="19208E49">
          <wp:extent cx="2470867" cy="1190625"/>
          <wp:effectExtent l="0" t="0" r="5715" b="0"/>
          <wp:docPr id="12" name="Picture 1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rsidRPr="00942E79">
      <w:rPr>
        <w:rFonts w:asciiTheme="minorHAnsi" w:hAnsiTheme="minorHAnsi" w:cstheme="minorHAnsi"/>
        <w:noProof/>
      </w:rPr>
      <w:drawing>
        <wp:inline distT="0" distB="0" distL="0" distR="0" wp14:anchorId="52F19446" wp14:editId="18D22BE8">
          <wp:extent cx="1952625" cy="952500"/>
          <wp:effectExtent l="0" t="0" r="9525" b="0"/>
          <wp:docPr id="33" name="Picture 33"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DA3"/>
    <w:multiLevelType w:val="hybridMultilevel"/>
    <w:tmpl w:val="0EA8A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10E0"/>
    <w:multiLevelType w:val="hybridMultilevel"/>
    <w:tmpl w:val="4FA27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E0BA5"/>
    <w:multiLevelType w:val="hybridMultilevel"/>
    <w:tmpl w:val="F476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5201E"/>
    <w:multiLevelType w:val="hybridMultilevel"/>
    <w:tmpl w:val="8CCE3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7569E"/>
    <w:multiLevelType w:val="hybridMultilevel"/>
    <w:tmpl w:val="5E8A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03064"/>
    <w:multiLevelType w:val="hybridMultilevel"/>
    <w:tmpl w:val="627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006F8"/>
    <w:multiLevelType w:val="hybridMultilevel"/>
    <w:tmpl w:val="278452F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7" w15:restartNumberingAfterBreak="0">
    <w:nsid w:val="07A31F6C"/>
    <w:multiLevelType w:val="hybridMultilevel"/>
    <w:tmpl w:val="207EC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E2539"/>
    <w:multiLevelType w:val="hybridMultilevel"/>
    <w:tmpl w:val="5B6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B13FA"/>
    <w:multiLevelType w:val="hybridMultilevel"/>
    <w:tmpl w:val="366C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D0EE7"/>
    <w:multiLevelType w:val="hybridMultilevel"/>
    <w:tmpl w:val="E0CC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527417"/>
    <w:multiLevelType w:val="hybridMultilevel"/>
    <w:tmpl w:val="E9FA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D3130"/>
    <w:multiLevelType w:val="hybridMultilevel"/>
    <w:tmpl w:val="54581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35879"/>
    <w:multiLevelType w:val="hybridMultilevel"/>
    <w:tmpl w:val="B354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746E8D"/>
    <w:multiLevelType w:val="hybridMultilevel"/>
    <w:tmpl w:val="A7CCBE96"/>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CCB0005"/>
    <w:multiLevelType w:val="hybridMultilevel"/>
    <w:tmpl w:val="70A25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C8091F"/>
    <w:multiLevelType w:val="hybridMultilevel"/>
    <w:tmpl w:val="4794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A2DDB"/>
    <w:multiLevelType w:val="hybridMultilevel"/>
    <w:tmpl w:val="15E6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E7997"/>
    <w:multiLevelType w:val="hybridMultilevel"/>
    <w:tmpl w:val="C9F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0175E"/>
    <w:multiLevelType w:val="hybridMultilevel"/>
    <w:tmpl w:val="6F904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8164F7"/>
    <w:multiLevelType w:val="hybridMultilevel"/>
    <w:tmpl w:val="2236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7A4685"/>
    <w:multiLevelType w:val="hybridMultilevel"/>
    <w:tmpl w:val="D3B0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F90CC0"/>
    <w:multiLevelType w:val="hybridMultilevel"/>
    <w:tmpl w:val="91EA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502D59"/>
    <w:multiLevelType w:val="hybridMultilevel"/>
    <w:tmpl w:val="5296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764887"/>
    <w:multiLevelType w:val="hybridMultilevel"/>
    <w:tmpl w:val="357C53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1B1A714E"/>
    <w:multiLevelType w:val="hybridMultilevel"/>
    <w:tmpl w:val="2042FC7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D0C0709"/>
    <w:multiLevelType w:val="hybridMultilevel"/>
    <w:tmpl w:val="45B24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E101371"/>
    <w:multiLevelType w:val="hybridMultilevel"/>
    <w:tmpl w:val="15D62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19695F"/>
    <w:multiLevelType w:val="hybridMultilevel"/>
    <w:tmpl w:val="4954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7F21FD"/>
    <w:multiLevelType w:val="hybridMultilevel"/>
    <w:tmpl w:val="218EB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A46A9F"/>
    <w:multiLevelType w:val="hybridMultilevel"/>
    <w:tmpl w:val="EA429F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BB266A"/>
    <w:multiLevelType w:val="hybridMultilevel"/>
    <w:tmpl w:val="F446E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E4DB7"/>
    <w:multiLevelType w:val="hybridMultilevel"/>
    <w:tmpl w:val="1FC29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1B7D76"/>
    <w:multiLevelType w:val="hybridMultilevel"/>
    <w:tmpl w:val="EEC2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77E42B0"/>
    <w:multiLevelType w:val="hybridMultilevel"/>
    <w:tmpl w:val="DB62E7A0"/>
    <w:lvl w:ilvl="0" w:tplc="AB1240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792D88"/>
    <w:multiLevelType w:val="hybridMultilevel"/>
    <w:tmpl w:val="0952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CC429BA"/>
    <w:multiLevelType w:val="hybridMultilevel"/>
    <w:tmpl w:val="15965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E71604"/>
    <w:multiLevelType w:val="hybridMultilevel"/>
    <w:tmpl w:val="FF1802DA"/>
    <w:lvl w:ilvl="0" w:tplc="04090015">
      <w:start w:val="1"/>
      <w:numFmt w:val="upperLetter"/>
      <w:lvlText w:val="%1."/>
      <w:lvlJc w:val="left"/>
      <w:pPr>
        <w:ind w:left="720" w:hanging="360"/>
      </w:pPr>
      <w:rPr>
        <w:rFonts w:hint="default"/>
      </w:rPr>
    </w:lvl>
    <w:lvl w:ilvl="1" w:tplc="D7324C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12010E"/>
    <w:multiLevelType w:val="hybridMultilevel"/>
    <w:tmpl w:val="6C2E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E23650"/>
    <w:multiLevelType w:val="hybridMultilevel"/>
    <w:tmpl w:val="6278F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07A7882"/>
    <w:multiLevelType w:val="multilevel"/>
    <w:tmpl w:val="E6AE47F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BFA19E7"/>
    <w:multiLevelType w:val="hybridMultilevel"/>
    <w:tmpl w:val="D8FA9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097702"/>
    <w:multiLevelType w:val="hybridMultilevel"/>
    <w:tmpl w:val="9EB2A2C2"/>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3" w15:restartNumberingAfterBreak="0">
    <w:nsid w:val="3C803BD5"/>
    <w:multiLevelType w:val="hybridMultilevel"/>
    <w:tmpl w:val="C42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B8160F"/>
    <w:multiLevelType w:val="hybridMultilevel"/>
    <w:tmpl w:val="D1BC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7339E"/>
    <w:multiLevelType w:val="hybridMultilevel"/>
    <w:tmpl w:val="EA76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1E6A2B"/>
    <w:multiLevelType w:val="hybridMultilevel"/>
    <w:tmpl w:val="663C9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F1010EF"/>
    <w:multiLevelType w:val="hybridMultilevel"/>
    <w:tmpl w:val="D526C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F11C84"/>
    <w:multiLevelType w:val="hybridMultilevel"/>
    <w:tmpl w:val="517437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3E3033"/>
    <w:multiLevelType w:val="hybridMultilevel"/>
    <w:tmpl w:val="A0BA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1C7B94"/>
    <w:multiLevelType w:val="hybridMultilevel"/>
    <w:tmpl w:val="6656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DB7FEB"/>
    <w:multiLevelType w:val="hybridMultilevel"/>
    <w:tmpl w:val="47782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8E81E45"/>
    <w:multiLevelType w:val="hybridMultilevel"/>
    <w:tmpl w:val="C72440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B7A93"/>
    <w:multiLevelType w:val="hybridMultilevel"/>
    <w:tmpl w:val="4CCA5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A0277DF"/>
    <w:multiLevelType w:val="hybridMultilevel"/>
    <w:tmpl w:val="02560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D0910F1"/>
    <w:multiLevelType w:val="hybridMultilevel"/>
    <w:tmpl w:val="1C40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975F08"/>
    <w:multiLevelType w:val="hybridMultilevel"/>
    <w:tmpl w:val="18F249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FF93ADE"/>
    <w:multiLevelType w:val="hybridMultilevel"/>
    <w:tmpl w:val="0D88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755F9F"/>
    <w:multiLevelType w:val="hybridMultilevel"/>
    <w:tmpl w:val="4664C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18105EB"/>
    <w:multiLevelType w:val="hybridMultilevel"/>
    <w:tmpl w:val="851AD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1C1223F"/>
    <w:multiLevelType w:val="hybridMultilevel"/>
    <w:tmpl w:val="FC8A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24009A"/>
    <w:multiLevelType w:val="hybridMultilevel"/>
    <w:tmpl w:val="63F89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F55993"/>
    <w:multiLevelType w:val="hybridMultilevel"/>
    <w:tmpl w:val="598E22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15:restartNumberingAfterBreak="0">
    <w:nsid w:val="5A20382F"/>
    <w:multiLevelType w:val="hybridMultilevel"/>
    <w:tmpl w:val="C2142E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175A78"/>
    <w:multiLevelType w:val="hybridMultilevel"/>
    <w:tmpl w:val="EF2E4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3E32A7"/>
    <w:multiLevelType w:val="hybridMultilevel"/>
    <w:tmpl w:val="D0C24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C591926"/>
    <w:multiLevelType w:val="hybridMultilevel"/>
    <w:tmpl w:val="E44C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A55F8B"/>
    <w:multiLevelType w:val="hybridMultilevel"/>
    <w:tmpl w:val="8B526F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8" w15:restartNumberingAfterBreak="0">
    <w:nsid w:val="5CC65B0C"/>
    <w:multiLevelType w:val="hybridMultilevel"/>
    <w:tmpl w:val="2A2A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350476"/>
    <w:multiLevelType w:val="hybridMultilevel"/>
    <w:tmpl w:val="52EE0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A50CD6"/>
    <w:multiLevelType w:val="hybridMultilevel"/>
    <w:tmpl w:val="96EC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8A0F3C"/>
    <w:multiLevelType w:val="hybridMultilevel"/>
    <w:tmpl w:val="57B888B6"/>
    <w:lvl w:ilvl="0" w:tplc="266E9082">
      <w:start w:val="1"/>
      <w:numFmt w:val="upperLetter"/>
      <w:lvlText w:val="%1."/>
      <w:lvlJc w:val="left"/>
      <w:pPr>
        <w:ind w:left="720" w:hanging="360"/>
      </w:pPr>
      <w:rPr>
        <w:rFonts w:asciiTheme="majorHAnsi" w:eastAsia="MS Mincho"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F450FC"/>
    <w:multiLevelType w:val="hybridMultilevel"/>
    <w:tmpl w:val="1960D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B46DD2"/>
    <w:multiLevelType w:val="multilevel"/>
    <w:tmpl w:val="DFA437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5B4F29"/>
    <w:multiLevelType w:val="hybridMultilevel"/>
    <w:tmpl w:val="3A0431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CD15833"/>
    <w:multiLevelType w:val="hybridMultilevel"/>
    <w:tmpl w:val="AD76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DE2E2C"/>
    <w:multiLevelType w:val="hybridMultilevel"/>
    <w:tmpl w:val="0CEA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857EC9"/>
    <w:multiLevelType w:val="hybridMultilevel"/>
    <w:tmpl w:val="61C68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FE74064"/>
    <w:multiLevelType w:val="hybridMultilevel"/>
    <w:tmpl w:val="E3A26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942788"/>
    <w:multiLevelType w:val="hybridMultilevel"/>
    <w:tmpl w:val="74705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1B03066"/>
    <w:multiLevelType w:val="hybridMultilevel"/>
    <w:tmpl w:val="E3E4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57B33C0"/>
    <w:multiLevelType w:val="hybridMultilevel"/>
    <w:tmpl w:val="BEDA4D4E"/>
    <w:lvl w:ilvl="0" w:tplc="FF5C08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75D0C21"/>
    <w:multiLevelType w:val="multilevel"/>
    <w:tmpl w:val="DFA437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99239B6"/>
    <w:multiLevelType w:val="hybridMultilevel"/>
    <w:tmpl w:val="428E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E85B1A"/>
    <w:multiLevelType w:val="hybridMultilevel"/>
    <w:tmpl w:val="70F4DC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BFB1177"/>
    <w:multiLevelType w:val="hybridMultilevel"/>
    <w:tmpl w:val="4A9E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C7E514A"/>
    <w:multiLevelType w:val="multilevel"/>
    <w:tmpl w:val="DFA437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DD075A8"/>
    <w:multiLevelType w:val="hybridMultilevel"/>
    <w:tmpl w:val="E322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0"/>
  </w:num>
  <w:num w:numId="3">
    <w:abstractNumId w:val="6"/>
  </w:num>
  <w:num w:numId="4">
    <w:abstractNumId w:val="46"/>
  </w:num>
  <w:num w:numId="5">
    <w:abstractNumId w:val="33"/>
  </w:num>
  <w:num w:numId="6">
    <w:abstractNumId w:val="7"/>
  </w:num>
  <w:num w:numId="7">
    <w:abstractNumId w:val="71"/>
  </w:num>
  <w:num w:numId="8">
    <w:abstractNumId w:val="0"/>
  </w:num>
  <w:num w:numId="9">
    <w:abstractNumId w:val="32"/>
  </w:num>
  <w:num w:numId="10">
    <w:abstractNumId w:val="37"/>
  </w:num>
  <w:num w:numId="11">
    <w:abstractNumId w:val="70"/>
  </w:num>
  <w:num w:numId="12">
    <w:abstractNumId w:val="21"/>
  </w:num>
  <w:num w:numId="13">
    <w:abstractNumId w:val="53"/>
  </w:num>
  <w:num w:numId="14">
    <w:abstractNumId w:val="23"/>
  </w:num>
  <w:num w:numId="15">
    <w:abstractNumId w:val="73"/>
  </w:num>
  <w:num w:numId="16">
    <w:abstractNumId w:val="54"/>
  </w:num>
  <w:num w:numId="17">
    <w:abstractNumId w:val="22"/>
  </w:num>
  <w:num w:numId="18">
    <w:abstractNumId w:val="83"/>
  </w:num>
  <w:num w:numId="19">
    <w:abstractNumId w:val="8"/>
  </w:num>
  <w:num w:numId="20">
    <w:abstractNumId w:val="58"/>
  </w:num>
  <w:num w:numId="21">
    <w:abstractNumId w:val="51"/>
  </w:num>
  <w:num w:numId="22">
    <w:abstractNumId w:val="29"/>
  </w:num>
  <w:num w:numId="23">
    <w:abstractNumId w:val="72"/>
  </w:num>
  <w:num w:numId="24">
    <w:abstractNumId w:val="20"/>
  </w:num>
  <w:num w:numId="25">
    <w:abstractNumId w:val="2"/>
  </w:num>
  <w:num w:numId="26">
    <w:abstractNumId w:val="52"/>
  </w:num>
  <w:num w:numId="27">
    <w:abstractNumId w:val="42"/>
  </w:num>
  <w:num w:numId="28">
    <w:abstractNumId w:val="38"/>
  </w:num>
  <w:num w:numId="29">
    <w:abstractNumId w:val="85"/>
  </w:num>
  <w:num w:numId="30">
    <w:abstractNumId w:val="9"/>
  </w:num>
  <w:num w:numId="31">
    <w:abstractNumId w:val="26"/>
  </w:num>
  <w:num w:numId="32">
    <w:abstractNumId w:val="3"/>
  </w:num>
  <w:num w:numId="33">
    <w:abstractNumId w:val="64"/>
  </w:num>
  <w:num w:numId="34">
    <w:abstractNumId w:val="80"/>
  </w:num>
  <w:num w:numId="35">
    <w:abstractNumId w:val="1"/>
  </w:num>
  <w:num w:numId="36">
    <w:abstractNumId w:val="79"/>
  </w:num>
  <w:num w:numId="37">
    <w:abstractNumId w:val="61"/>
  </w:num>
  <w:num w:numId="38">
    <w:abstractNumId w:val="48"/>
  </w:num>
  <w:num w:numId="39">
    <w:abstractNumId w:val="35"/>
  </w:num>
  <w:num w:numId="40">
    <w:abstractNumId w:val="34"/>
  </w:num>
  <w:num w:numId="41">
    <w:abstractNumId w:val="40"/>
  </w:num>
  <w:num w:numId="42">
    <w:abstractNumId w:val="81"/>
  </w:num>
  <w:num w:numId="43">
    <w:abstractNumId w:val="41"/>
  </w:num>
  <w:num w:numId="44">
    <w:abstractNumId w:val="59"/>
  </w:num>
  <w:num w:numId="45">
    <w:abstractNumId w:val="84"/>
  </w:num>
  <w:num w:numId="46">
    <w:abstractNumId w:val="19"/>
  </w:num>
  <w:num w:numId="47">
    <w:abstractNumId w:val="69"/>
  </w:num>
  <w:num w:numId="48">
    <w:abstractNumId w:val="77"/>
  </w:num>
  <w:num w:numId="49">
    <w:abstractNumId w:val="65"/>
  </w:num>
  <w:num w:numId="50">
    <w:abstractNumId w:val="27"/>
  </w:num>
  <w:num w:numId="51">
    <w:abstractNumId w:val="15"/>
  </w:num>
  <w:num w:numId="52">
    <w:abstractNumId w:val="56"/>
  </w:num>
  <w:num w:numId="53">
    <w:abstractNumId w:val="36"/>
  </w:num>
  <w:num w:numId="54">
    <w:abstractNumId w:val="78"/>
  </w:num>
  <w:num w:numId="55">
    <w:abstractNumId w:val="12"/>
  </w:num>
  <w:num w:numId="56">
    <w:abstractNumId w:val="49"/>
  </w:num>
  <w:num w:numId="57">
    <w:abstractNumId w:val="43"/>
  </w:num>
  <w:num w:numId="58">
    <w:abstractNumId w:val="14"/>
  </w:num>
  <w:num w:numId="59">
    <w:abstractNumId w:val="24"/>
  </w:num>
  <w:num w:numId="60">
    <w:abstractNumId w:val="5"/>
  </w:num>
  <w:num w:numId="61">
    <w:abstractNumId w:val="31"/>
  </w:num>
  <w:num w:numId="62">
    <w:abstractNumId w:val="87"/>
  </w:num>
  <w:num w:numId="63">
    <w:abstractNumId w:val="13"/>
  </w:num>
  <w:num w:numId="64">
    <w:abstractNumId w:val="63"/>
  </w:num>
  <w:num w:numId="65">
    <w:abstractNumId w:val="4"/>
  </w:num>
  <w:num w:numId="66">
    <w:abstractNumId w:val="44"/>
  </w:num>
  <w:num w:numId="67">
    <w:abstractNumId w:val="16"/>
  </w:num>
  <w:num w:numId="68">
    <w:abstractNumId w:val="55"/>
  </w:num>
  <w:num w:numId="69">
    <w:abstractNumId w:val="11"/>
  </w:num>
  <w:num w:numId="70">
    <w:abstractNumId w:val="82"/>
  </w:num>
  <w:num w:numId="71">
    <w:abstractNumId w:val="86"/>
  </w:num>
  <w:num w:numId="72">
    <w:abstractNumId w:val="25"/>
  </w:num>
  <w:num w:numId="73">
    <w:abstractNumId w:val="39"/>
  </w:num>
  <w:num w:numId="74">
    <w:abstractNumId w:val="50"/>
  </w:num>
  <w:num w:numId="75">
    <w:abstractNumId w:val="75"/>
  </w:num>
  <w:num w:numId="76">
    <w:abstractNumId w:val="17"/>
  </w:num>
  <w:num w:numId="77">
    <w:abstractNumId w:val="67"/>
  </w:num>
  <w:num w:numId="78">
    <w:abstractNumId w:val="68"/>
  </w:num>
  <w:num w:numId="79">
    <w:abstractNumId w:val="76"/>
  </w:num>
  <w:num w:numId="80">
    <w:abstractNumId w:val="60"/>
  </w:num>
  <w:num w:numId="81">
    <w:abstractNumId w:val="57"/>
  </w:num>
  <w:num w:numId="82">
    <w:abstractNumId w:val="62"/>
  </w:num>
  <w:num w:numId="83">
    <w:abstractNumId w:val="45"/>
  </w:num>
  <w:num w:numId="84">
    <w:abstractNumId w:val="10"/>
  </w:num>
  <w:num w:numId="85">
    <w:abstractNumId w:val="18"/>
  </w:num>
  <w:num w:numId="86">
    <w:abstractNumId w:val="66"/>
  </w:num>
  <w:num w:numId="87">
    <w:abstractNumId w:val="28"/>
  </w:num>
  <w:num w:numId="88">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38"/>
    <w:rsid w:val="00002BA9"/>
    <w:rsid w:val="00012133"/>
    <w:rsid w:val="0001245A"/>
    <w:rsid w:val="0001429B"/>
    <w:rsid w:val="000160B1"/>
    <w:rsid w:val="00020FCC"/>
    <w:rsid w:val="00021F33"/>
    <w:rsid w:val="000249E4"/>
    <w:rsid w:val="00026288"/>
    <w:rsid w:val="00030E27"/>
    <w:rsid w:val="000331D9"/>
    <w:rsid w:val="000332CB"/>
    <w:rsid w:val="00035C32"/>
    <w:rsid w:val="0004189C"/>
    <w:rsid w:val="00041967"/>
    <w:rsid w:val="00041D98"/>
    <w:rsid w:val="0004278C"/>
    <w:rsid w:val="00063255"/>
    <w:rsid w:val="00067F64"/>
    <w:rsid w:val="00071FFC"/>
    <w:rsid w:val="000720CA"/>
    <w:rsid w:val="000726CA"/>
    <w:rsid w:val="00072C4B"/>
    <w:rsid w:val="000737B0"/>
    <w:rsid w:val="00074B50"/>
    <w:rsid w:val="000768D0"/>
    <w:rsid w:val="00077541"/>
    <w:rsid w:val="00081014"/>
    <w:rsid w:val="00081933"/>
    <w:rsid w:val="000842F4"/>
    <w:rsid w:val="00090133"/>
    <w:rsid w:val="0009165F"/>
    <w:rsid w:val="000933CA"/>
    <w:rsid w:val="000950B7"/>
    <w:rsid w:val="000959D8"/>
    <w:rsid w:val="00097231"/>
    <w:rsid w:val="000A0A7C"/>
    <w:rsid w:val="000A1757"/>
    <w:rsid w:val="000A2058"/>
    <w:rsid w:val="000A34E1"/>
    <w:rsid w:val="000B1300"/>
    <w:rsid w:val="000B1570"/>
    <w:rsid w:val="000B159D"/>
    <w:rsid w:val="000B3E71"/>
    <w:rsid w:val="000B400F"/>
    <w:rsid w:val="000C56E0"/>
    <w:rsid w:val="000C6F63"/>
    <w:rsid w:val="000D0BCF"/>
    <w:rsid w:val="000D7104"/>
    <w:rsid w:val="000E28F9"/>
    <w:rsid w:val="000E4793"/>
    <w:rsid w:val="000E487E"/>
    <w:rsid w:val="000E7315"/>
    <w:rsid w:val="000F08FB"/>
    <w:rsid w:val="000F7338"/>
    <w:rsid w:val="001042B6"/>
    <w:rsid w:val="00105012"/>
    <w:rsid w:val="0010648F"/>
    <w:rsid w:val="00110773"/>
    <w:rsid w:val="0011101C"/>
    <w:rsid w:val="00115515"/>
    <w:rsid w:val="00132FBF"/>
    <w:rsid w:val="001342DB"/>
    <w:rsid w:val="001346DB"/>
    <w:rsid w:val="00135989"/>
    <w:rsid w:val="00136A21"/>
    <w:rsid w:val="00141A49"/>
    <w:rsid w:val="00143285"/>
    <w:rsid w:val="00146C22"/>
    <w:rsid w:val="00147257"/>
    <w:rsid w:val="00147726"/>
    <w:rsid w:val="00150318"/>
    <w:rsid w:val="0015122D"/>
    <w:rsid w:val="001518D3"/>
    <w:rsid w:val="001534E6"/>
    <w:rsid w:val="00164E99"/>
    <w:rsid w:val="00165CD4"/>
    <w:rsid w:val="0016775C"/>
    <w:rsid w:val="00171428"/>
    <w:rsid w:val="001714F8"/>
    <w:rsid w:val="00172397"/>
    <w:rsid w:val="00172684"/>
    <w:rsid w:val="00173E71"/>
    <w:rsid w:val="00176716"/>
    <w:rsid w:val="001808D5"/>
    <w:rsid w:val="00181183"/>
    <w:rsid w:val="00183975"/>
    <w:rsid w:val="00191488"/>
    <w:rsid w:val="001A0E07"/>
    <w:rsid w:val="001A118F"/>
    <w:rsid w:val="001A3B7D"/>
    <w:rsid w:val="001A5169"/>
    <w:rsid w:val="001A5B3C"/>
    <w:rsid w:val="001B428E"/>
    <w:rsid w:val="001C088F"/>
    <w:rsid w:val="001D3A8F"/>
    <w:rsid w:val="001D54F4"/>
    <w:rsid w:val="001D58F8"/>
    <w:rsid w:val="001E146B"/>
    <w:rsid w:val="001E7C05"/>
    <w:rsid w:val="001F3621"/>
    <w:rsid w:val="001F3E7B"/>
    <w:rsid w:val="002027AA"/>
    <w:rsid w:val="00202DF2"/>
    <w:rsid w:val="00203B38"/>
    <w:rsid w:val="0020484F"/>
    <w:rsid w:val="0020536B"/>
    <w:rsid w:val="0021164B"/>
    <w:rsid w:val="002147D5"/>
    <w:rsid w:val="00217C8F"/>
    <w:rsid w:val="00220489"/>
    <w:rsid w:val="00220FE6"/>
    <w:rsid w:val="00221D63"/>
    <w:rsid w:val="00224494"/>
    <w:rsid w:val="0022554C"/>
    <w:rsid w:val="00227AB0"/>
    <w:rsid w:val="00227EEE"/>
    <w:rsid w:val="00232BDD"/>
    <w:rsid w:val="00234BDB"/>
    <w:rsid w:val="00236F38"/>
    <w:rsid w:val="00236F3C"/>
    <w:rsid w:val="00237AA9"/>
    <w:rsid w:val="00240E8D"/>
    <w:rsid w:val="00242D1C"/>
    <w:rsid w:val="00244DAB"/>
    <w:rsid w:val="002516C5"/>
    <w:rsid w:val="00253F15"/>
    <w:rsid w:val="0025484A"/>
    <w:rsid w:val="00255148"/>
    <w:rsid w:val="0026324D"/>
    <w:rsid w:val="0026408E"/>
    <w:rsid w:val="00267190"/>
    <w:rsid w:val="00267411"/>
    <w:rsid w:val="00272505"/>
    <w:rsid w:val="00273304"/>
    <w:rsid w:val="00280668"/>
    <w:rsid w:val="00282C16"/>
    <w:rsid w:val="00287F9D"/>
    <w:rsid w:val="002919AB"/>
    <w:rsid w:val="002922B7"/>
    <w:rsid w:val="002924BA"/>
    <w:rsid w:val="00293B88"/>
    <w:rsid w:val="002966BF"/>
    <w:rsid w:val="00297D63"/>
    <w:rsid w:val="00297FFC"/>
    <w:rsid w:val="002B4899"/>
    <w:rsid w:val="002C20AE"/>
    <w:rsid w:val="002C2D63"/>
    <w:rsid w:val="002C4588"/>
    <w:rsid w:val="002C604A"/>
    <w:rsid w:val="002C7B3E"/>
    <w:rsid w:val="002D13D7"/>
    <w:rsid w:val="002D381C"/>
    <w:rsid w:val="002D6120"/>
    <w:rsid w:val="002D6C46"/>
    <w:rsid w:val="002E6A77"/>
    <w:rsid w:val="002F1354"/>
    <w:rsid w:val="002F1CA8"/>
    <w:rsid w:val="002F1FBE"/>
    <w:rsid w:val="002F44C2"/>
    <w:rsid w:val="002F6497"/>
    <w:rsid w:val="002F7357"/>
    <w:rsid w:val="002F7641"/>
    <w:rsid w:val="00300393"/>
    <w:rsid w:val="003024B7"/>
    <w:rsid w:val="0030314E"/>
    <w:rsid w:val="00304621"/>
    <w:rsid w:val="00310525"/>
    <w:rsid w:val="0031578C"/>
    <w:rsid w:val="00315CE0"/>
    <w:rsid w:val="003167F2"/>
    <w:rsid w:val="003248A2"/>
    <w:rsid w:val="0032631D"/>
    <w:rsid w:val="00340707"/>
    <w:rsid w:val="0035412A"/>
    <w:rsid w:val="00360CB6"/>
    <w:rsid w:val="00363098"/>
    <w:rsid w:val="00364F71"/>
    <w:rsid w:val="0036552F"/>
    <w:rsid w:val="00365838"/>
    <w:rsid w:val="00371EFA"/>
    <w:rsid w:val="00372638"/>
    <w:rsid w:val="003749CC"/>
    <w:rsid w:val="00380FF8"/>
    <w:rsid w:val="00381BE8"/>
    <w:rsid w:val="0038419C"/>
    <w:rsid w:val="00385FA1"/>
    <w:rsid w:val="00387DFE"/>
    <w:rsid w:val="00391155"/>
    <w:rsid w:val="00395F33"/>
    <w:rsid w:val="00397873"/>
    <w:rsid w:val="003A01B8"/>
    <w:rsid w:val="003A1A7B"/>
    <w:rsid w:val="003A23B5"/>
    <w:rsid w:val="003A3C09"/>
    <w:rsid w:val="003B42EB"/>
    <w:rsid w:val="003B7B4A"/>
    <w:rsid w:val="003C1589"/>
    <w:rsid w:val="003C24BF"/>
    <w:rsid w:val="003C534D"/>
    <w:rsid w:val="003C5722"/>
    <w:rsid w:val="003D075C"/>
    <w:rsid w:val="003D0A7C"/>
    <w:rsid w:val="003D4342"/>
    <w:rsid w:val="003D4816"/>
    <w:rsid w:val="003E18D2"/>
    <w:rsid w:val="003E23AD"/>
    <w:rsid w:val="003E513D"/>
    <w:rsid w:val="003E5340"/>
    <w:rsid w:val="003E6B73"/>
    <w:rsid w:val="00400005"/>
    <w:rsid w:val="0040452D"/>
    <w:rsid w:val="0040567B"/>
    <w:rsid w:val="004073F0"/>
    <w:rsid w:val="00407AD0"/>
    <w:rsid w:val="004170DE"/>
    <w:rsid w:val="00421508"/>
    <w:rsid w:val="00430E22"/>
    <w:rsid w:val="00432686"/>
    <w:rsid w:val="0043310A"/>
    <w:rsid w:val="00440369"/>
    <w:rsid w:val="00441D11"/>
    <w:rsid w:val="0044255F"/>
    <w:rsid w:val="004555E4"/>
    <w:rsid w:val="00455774"/>
    <w:rsid w:val="00456332"/>
    <w:rsid w:val="00456BD9"/>
    <w:rsid w:val="004571F0"/>
    <w:rsid w:val="004603BA"/>
    <w:rsid w:val="00461051"/>
    <w:rsid w:val="004616D6"/>
    <w:rsid w:val="0046230D"/>
    <w:rsid w:val="0046421D"/>
    <w:rsid w:val="00473454"/>
    <w:rsid w:val="00475CEE"/>
    <w:rsid w:val="004801DF"/>
    <w:rsid w:val="0048167C"/>
    <w:rsid w:val="00484B10"/>
    <w:rsid w:val="00484E7C"/>
    <w:rsid w:val="00486341"/>
    <w:rsid w:val="00486477"/>
    <w:rsid w:val="00490891"/>
    <w:rsid w:val="00492355"/>
    <w:rsid w:val="0049297D"/>
    <w:rsid w:val="00494267"/>
    <w:rsid w:val="004976CA"/>
    <w:rsid w:val="004A0FF1"/>
    <w:rsid w:val="004A1467"/>
    <w:rsid w:val="004A30D3"/>
    <w:rsid w:val="004A312A"/>
    <w:rsid w:val="004A3ECB"/>
    <w:rsid w:val="004A6818"/>
    <w:rsid w:val="004B17C8"/>
    <w:rsid w:val="004B24D2"/>
    <w:rsid w:val="004B3F8B"/>
    <w:rsid w:val="004B59A5"/>
    <w:rsid w:val="004C0C35"/>
    <w:rsid w:val="004C1EAF"/>
    <w:rsid w:val="004C1F0D"/>
    <w:rsid w:val="004C617B"/>
    <w:rsid w:val="004C68CB"/>
    <w:rsid w:val="004C6E3B"/>
    <w:rsid w:val="004D16ED"/>
    <w:rsid w:val="004D2BB8"/>
    <w:rsid w:val="004D3448"/>
    <w:rsid w:val="004E44C0"/>
    <w:rsid w:val="004E6052"/>
    <w:rsid w:val="004E7CFF"/>
    <w:rsid w:val="004F5D12"/>
    <w:rsid w:val="00501501"/>
    <w:rsid w:val="005106C2"/>
    <w:rsid w:val="0051494C"/>
    <w:rsid w:val="005157E8"/>
    <w:rsid w:val="00520050"/>
    <w:rsid w:val="00523AF7"/>
    <w:rsid w:val="005277B7"/>
    <w:rsid w:val="005330C4"/>
    <w:rsid w:val="00534A37"/>
    <w:rsid w:val="00534F3D"/>
    <w:rsid w:val="0054214A"/>
    <w:rsid w:val="0054786D"/>
    <w:rsid w:val="00551F05"/>
    <w:rsid w:val="005523A8"/>
    <w:rsid w:val="0055553F"/>
    <w:rsid w:val="0056469E"/>
    <w:rsid w:val="005666FD"/>
    <w:rsid w:val="00570624"/>
    <w:rsid w:val="00572B9C"/>
    <w:rsid w:val="0057331C"/>
    <w:rsid w:val="005737BE"/>
    <w:rsid w:val="00575268"/>
    <w:rsid w:val="005766D4"/>
    <w:rsid w:val="0057749A"/>
    <w:rsid w:val="00582793"/>
    <w:rsid w:val="00586F77"/>
    <w:rsid w:val="00590733"/>
    <w:rsid w:val="005A5048"/>
    <w:rsid w:val="005B37BE"/>
    <w:rsid w:val="005B6833"/>
    <w:rsid w:val="005B7056"/>
    <w:rsid w:val="005C1B1D"/>
    <w:rsid w:val="005C680B"/>
    <w:rsid w:val="005D00EF"/>
    <w:rsid w:val="005D0801"/>
    <w:rsid w:val="005D1B7F"/>
    <w:rsid w:val="005D56DA"/>
    <w:rsid w:val="005D6B38"/>
    <w:rsid w:val="005E1BEB"/>
    <w:rsid w:val="005E65E2"/>
    <w:rsid w:val="005E6DDF"/>
    <w:rsid w:val="005F25A5"/>
    <w:rsid w:val="005F3054"/>
    <w:rsid w:val="005F6F99"/>
    <w:rsid w:val="00600E75"/>
    <w:rsid w:val="0060285E"/>
    <w:rsid w:val="00606645"/>
    <w:rsid w:val="00607BC4"/>
    <w:rsid w:val="00615BA5"/>
    <w:rsid w:val="006164A3"/>
    <w:rsid w:val="006179CF"/>
    <w:rsid w:val="006179FF"/>
    <w:rsid w:val="0062082E"/>
    <w:rsid w:val="00620E31"/>
    <w:rsid w:val="00620FE1"/>
    <w:rsid w:val="006233CC"/>
    <w:rsid w:val="00630554"/>
    <w:rsid w:val="00635A40"/>
    <w:rsid w:val="00636B0A"/>
    <w:rsid w:val="006372C3"/>
    <w:rsid w:val="00637D65"/>
    <w:rsid w:val="006414CD"/>
    <w:rsid w:val="00641A3D"/>
    <w:rsid w:val="00641F21"/>
    <w:rsid w:val="006434CF"/>
    <w:rsid w:val="00644237"/>
    <w:rsid w:val="006472FA"/>
    <w:rsid w:val="0065084B"/>
    <w:rsid w:val="00650A2E"/>
    <w:rsid w:val="00652F89"/>
    <w:rsid w:val="006546C3"/>
    <w:rsid w:val="00654C11"/>
    <w:rsid w:val="0065757C"/>
    <w:rsid w:val="00665786"/>
    <w:rsid w:val="00673D22"/>
    <w:rsid w:val="00683BA7"/>
    <w:rsid w:val="00684BAA"/>
    <w:rsid w:val="0069258C"/>
    <w:rsid w:val="0069517B"/>
    <w:rsid w:val="00696D90"/>
    <w:rsid w:val="006A0073"/>
    <w:rsid w:val="006A2233"/>
    <w:rsid w:val="006A6722"/>
    <w:rsid w:val="006A7529"/>
    <w:rsid w:val="006B26CE"/>
    <w:rsid w:val="006B4691"/>
    <w:rsid w:val="006B662F"/>
    <w:rsid w:val="006B6FF9"/>
    <w:rsid w:val="006C0C90"/>
    <w:rsid w:val="006C192C"/>
    <w:rsid w:val="006C3082"/>
    <w:rsid w:val="006D0C08"/>
    <w:rsid w:val="006D6972"/>
    <w:rsid w:val="006D6E21"/>
    <w:rsid w:val="006E3283"/>
    <w:rsid w:val="006E46B2"/>
    <w:rsid w:val="006E638B"/>
    <w:rsid w:val="006E6631"/>
    <w:rsid w:val="006F2696"/>
    <w:rsid w:val="006F29C8"/>
    <w:rsid w:val="006F29D6"/>
    <w:rsid w:val="006F3157"/>
    <w:rsid w:val="006F3D34"/>
    <w:rsid w:val="006F4508"/>
    <w:rsid w:val="006F4D6D"/>
    <w:rsid w:val="006F7645"/>
    <w:rsid w:val="00704CF3"/>
    <w:rsid w:val="00705FC8"/>
    <w:rsid w:val="00707F1C"/>
    <w:rsid w:val="00710EFE"/>
    <w:rsid w:val="00712783"/>
    <w:rsid w:val="007143B4"/>
    <w:rsid w:val="00724199"/>
    <w:rsid w:val="0072743F"/>
    <w:rsid w:val="00730BC3"/>
    <w:rsid w:val="007312E8"/>
    <w:rsid w:val="00732894"/>
    <w:rsid w:val="00734E4A"/>
    <w:rsid w:val="00735767"/>
    <w:rsid w:val="00736764"/>
    <w:rsid w:val="00743991"/>
    <w:rsid w:val="0075605A"/>
    <w:rsid w:val="00761C0E"/>
    <w:rsid w:val="00762A4E"/>
    <w:rsid w:val="00764723"/>
    <w:rsid w:val="007720E5"/>
    <w:rsid w:val="00772313"/>
    <w:rsid w:val="0077236F"/>
    <w:rsid w:val="00774B34"/>
    <w:rsid w:val="00774FDB"/>
    <w:rsid w:val="00777477"/>
    <w:rsid w:val="00783227"/>
    <w:rsid w:val="00783420"/>
    <w:rsid w:val="00786184"/>
    <w:rsid w:val="007876C7"/>
    <w:rsid w:val="00791AE5"/>
    <w:rsid w:val="00793918"/>
    <w:rsid w:val="00794EC3"/>
    <w:rsid w:val="00796D98"/>
    <w:rsid w:val="00797624"/>
    <w:rsid w:val="00797ACE"/>
    <w:rsid w:val="007A01FF"/>
    <w:rsid w:val="007A2174"/>
    <w:rsid w:val="007A2254"/>
    <w:rsid w:val="007A2A1B"/>
    <w:rsid w:val="007A5333"/>
    <w:rsid w:val="007A683E"/>
    <w:rsid w:val="007B1161"/>
    <w:rsid w:val="007C06A5"/>
    <w:rsid w:val="007C1BA9"/>
    <w:rsid w:val="007C1EEA"/>
    <w:rsid w:val="007C26FA"/>
    <w:rsid w:val="007C4D15"/>
    <w:rsid w:val="007D49CD"/>
    <w:rsid w:val="007D64AF"/>
    <w:rsid w:val="007D7996"/>
    <w:rsid w:val="007E4CCC"/>
    <w:rsid w:val="007E578D"/>
    <w:rsid w:val="007E6BDC"/>
    <w:rsid w:val="007E75C0"/>
    <w:rsid w:val="007F07E2"/>
    <w:rsid w:val="007F1507"/>
    <w:rsid w:val="007F566F"/>
    <w:rsid w:val="007F5990"/>
    <w:rsid w:val="007F62D1"/>
    <w:rsid w:val="007F6E79"/>
    <w:rsid w:val="00800C45"/>
    <w:rsid w:val="0080153B"/>
    <w:rsid w:val="008026F0"/>
    <w:rsid w:val="00802D23"/>
    <w:rsid w:val="00804099"/>
    <w:rsid w:val="00805CA4"/>
    <w:rsid w:val="008064DA"/>
    <w:rsid w:val="00820597"/>
    <w:rsid w:val="00825374"/>
    <w:rsid w:val="00825EF9"/>
    <w:rsid w:val="008275F4"/>
    <w:rsid w:val="008311DB"/>
    <w:rsid w:val="00832AE3"/>
    <w:rsid w:val="008368B3"/>
    <w:rsid w:val="00840E0F"/>
    <w:rsid w:val="00843609"/>
    <w:rsid w:val="00844422"/>
    <w:rsid w:val="00846308"/>
    <w:rsid w:val="008464E4"/>
    <w:rsid w:val="00856B31"/>
    <w:rsid w:val="008604D0"/>
    <w:rsid w:val="00860FFB"/>
    <w:rsid w:val="00861045"/>
    <w:rsid w:val="008632FD"/>
    <w:rsid w:val="00865BE0"/>
    <w:rsid w:val="00871D60"/>
    <w:rsid w:val="00874BE1"/>
    <w:rsid w:val="0087553C"/>
    <w:rsid w:val="00877707"/>
    <w:rsid w:val="008836BB"/>
    <w:rsid w:val="008859B9"/>
    <w:rsid w:val="00894E14"/>
    <w:rsid w:val="008958E8"/>
    <w:rsid w:val="00895D5E"/>
    <w:rsid w:val="00896F29"/>
    <w:rsid w:val="008A1B20"/>
    <w:rsid w:val="008A2790"/>
    <w:rsid w:val="008A41DC"/>
    <w:rsid w:val="008A4DE6"/>
    <w:rsid w:val="008A4FCF"/>
    <w:rsid w:val="008A5D46"/>
    <w:rsid w:val="008B2F90"/>
    <w:rsid w:val="008B33AC"/>
    <w:rsid w:val="008B4E3D"/>
    <w:rsid w:val="008B4EB0"/>
    <w:rsid w:val="008B6D75"/>
    <w:rsid w:val="008C28F0"/>
    <w:rsid w:val="008C2D76"/>
    <w:rsid w:val="008C7E5E"/>
    <w:rsid w:val="008D70BB"/>
    <w:rsid w:val="008E51DE"/>
    <w:rsid w:val="008E6113"/>
    <w:rsid w:val="008F0D79"/>
    <w:rsid w:val="008F1646"/>
    <w:rsid w:val="008F1D9B"/>
    <w:rsid w:val="008F2247"/>
    <w:rsid w:val="008F2B71"/>
    <w:rsid w:val="008F3BB9"/>
    <w:rsid w:val="008F4C72"/>
    <w:rsid w:val="008F6396"/>
    <w:rsid w:val="008F6D33"/>
    <w:rsid w:val="008F6E16"/>
    <w:rsid w:val="008F7A7E"/>
    <w:rsid w:val="00900CF5"/>
    <w:rsid w:val="00900FBB"/>
    <w:rsid w:val="009022D0"/>
    <w:rsid w:val="00910E6A"/>
    <w:rsid w:val="00915B97"/>
    <w:rsid w:val="00917448"/>
    <w:rsid w:val="009202FE"/>
    <w:rsid w:val="00920321"/>
    <w:rsid w:val="00920764"/>
    <w:rsid w:val="00921865"/>
    <w:rsid w:val="009235F0"/>
    <w:rsid w:val="0092485F"/>
    <w:rsid w:val="00933A75"/>
    <w:rsid w:val="0093412D"/>
    <w:rsid w:val="00935596"/>
    <w:rsid w:val="009375C4"/>
    <w:rsid w:val="00940FFD"/>
    <w:rsid w:val="00942E79"/>
    <w:rsid w:val="0094341B"/>
    <w:rsid w:val="00946E00"/>
    <w:rsid w:val="00947CF1"/>
    <w:rsid w:val="0095390F"/>
    <w:rsid w:val="009577C9"/>
    <w:rsid w:val="00957AB5"/>
    <w:rsid w:val="00960817"/>
    <w:rsid w:val="00961C9D"/>
    <w:rsid w:val="0096264B"/>
    <w:rsid w:val="00963616"/>
    <w:rsid w:val="00965F69"/>
    <w:rsid w:val="00971026"/>
    <w:rsid w:val="00972A61"/>
    <w:rsid w:val="00976E58"/>
    <w:rsid w:val="00977299"/>
    <w:rsid w:val="00977502"/>
    <w:rsid w:val="0098065F"/>
    <w:rsid w:val="0098139F"/>
    <w:rsid w:val="009879E9"/>
    <w:rsid w:val="009900DD"/>
    <w:rsid w:val="009906E3"/>
    <w:rsid w:val="009919F7"/>
    <w:rsid w:val="00992B4F"/>
    <w:rsid w:val="00997D08"/>
    <w:rsid w:val="00997D0A"/>
    <w:rsid w:val="009A1632"/>
    <w:rsid w:val="009A2BB3"/>
    <w:rsid w:val="009A7A8B"/>
    <w:rsid w:val="009B035C"/>
    <w:rsid w:val="009B180D"/>
    <w:rsid w:val="009B1D2D"/>
    <w:rsid w:val="009B2554"/>
    <w:rsid w:val="009B47D8"/>
    <w:rsid w:val="009B707E"/>
    <w:rsid w:val="009C0200"/>
    <w:rsid w:val="009C257C"/>
    <w:rsid w:val="009C3F68"/>
    <w:rsid w:val="009D0B2F"/>
    <w:rsid w:val="009D11EF"/>
    <w:rsid w:val="009D2861"/>
    <w:rsid w:val="009D7A38"/>
    <w:rsid w:val="009E1332"/>
    <w:rsid w:val="00A02BBC"/>
    <w:rsid w:val="00A036DF"/>
    <w:rsid w:val="00A0585C"/>
    <w:rsid w:val="00A068A7"/>
    <w:rsid w:val="00A10D70"/>
    <w:rsid w:val="00A169B9"/>
    <w:rsid w:val="00A200AE"/>
    <w:rsid w:val="00A21569"/>
    <w:rsid w:val="00A249D6"/>
    <w:rsid w:val="00A33CDC"/>
    <w:rsid w:val="00A35B6B"/>
    <w:rsid w:val="00A41724"/>
    <w:rsid w:val="00A457DC"/>
    <w:rsid w:val="00A468D1"/>
    <w:rsid w:val="00A503DE"/>
    <w:rsid w:val="00A50B34"/>
    <w:rsid w:val="00A5543F"/>
    <w:rsid w:val="00A56C7F"/>
    <w:rsid w:val="00A647FC"/>
    <w:rsid w:val="00A64AF5"/>
    <w:rsid w:val="00A65719"/>
    <w:rsid w:val="00A6712F"/>
    <w:rsid w:val="00A71F91"/>
    <w:rsid w:val="00A720D8"/>
    <w:rsid w:val="00A74A91"/>
    <w:rsid w:val="00A800A3"/>
    <w:rsid w:val="00A80CC6"/>
    <w:rsid w:val="00A856F1"/>
    <w:rsid w:val="00A93055"/>
    <w:rsid w:val="00A94E1E"/>
    <w:rsid w:val="00A95E90"/>
    <w:rsid w:val="00A96BD7"/>
    <w:rsid w:val="00AA2828"/>
    <w:rsid w:val="00AA3833"/>
    <w:rsid w:val="00AA6D4E"/>
    <w:rsid w:val="00AB298A"/>
    <w:rsid w:val="00AB36E4"/>
    <w:rsid w:val="00AC147B"/>
    <w:rsid w:val="00AC17CB"/>
    <w:rsid w:val="00AC1895"/>
    <w:rsid w:val="00AC1BDA"/>
    <w:rsid w:val="00AC692E"/>
    <w:rsid w:val="00AD4D0D"/>
    <w:rsid w:val="00AD77CC"/>
    <w:rsid w:val="00AE28CE"/>
    <w:rsid w:val="00AE43BD"/>
    <w:rsid w:val="00AE7537"/>
    <w:rsid w:val="00AE793B"/>
    <w:rsid w:val="00AF1D21"/>
    <w:rsid w:val="00AF57AF"/>
    <w:rsid w:val="00B06568"/>
    <w:rsid w:val="00B11061"/>
    <w:rsid w:val="00B1257F"/>
    <w:rsid w:val="00B15B8D"/>
    <w:rsid w:val="00B17724"/>
    <w:rsid w:val="00B23389"/>
    <w:rsid w:val="00B23AA8"/>
    <w:rsid w:val="00B246F9"/>
    <w:rsid w:val="00B362A2"/>
    <w:rsid w:val="00B36F93"/>
    <w:rsid w:val="00B43128"/>
    <w:rsid w:val="00B445AA"/>
    <w:rsid w:val="00B506E7"/>
    <w:rsid w:val="00B5389D"/>
    <w:rsid w:val="00B53F83"/>
    <w:rsid w:val="00B54273"/>
    <w:rsid w:val="00B54B66"/>
    <w:rsid w:val="00B618A0"/>
    <w:rsid w:val="00B80E13"/>
    <w:rsid w:val="00B85C86"/>
    <w:rsid w:val="00B8696B"/>
    <w:rsid w:val="00B875D8"/>
    <w:rsid w:val="00B91FBE"/>
    <w:rsid w:val="00B93B77"/>
    <w:rsid w:val="00B95A03"/>
    <w:rsid w:val="00B95B86"/>
    <w:rsid w:val="00BA5B1E"/>
    <w:rsid w:val="00BB1F8E"/>
    <w:rsid w:val="00BB3493"/>
    <w:rsid w:val="00BC2007"/>
    <w:rsid w:val="00BC47E6"/>
    <w:rsid w:val="00BC7AD9"/>
    <w:rsid w:val="00BD00D9"/>
    <w:rsid w:val="00BD368D"/>
    <w:rsid w:val="00BD4CC1"/>
    <w:rsid w:val="00BE0097"/>
    <w:rsid w:val="00BF1E05"/>
    <w:rsid w:val="00BF3A57"/>
    <w:rsid w:val="00C02156"/>
    <w:rsid w:val="00C02672"/>
    <w:rsid w:val="00C02EAD"/>
    <w:rsid w:val="00C03359"/>
    <w:rsid w:val="00C03B91"/>
    <w:rsid w:val="00C03DBA"/>
    <w:rsid w:val="00C04FF1"/>
    <w:rsid w:val="00C07E39"/>
    <w:rsid w:val="00C12071"/>
    <w:rsid w:val="00C12748"/>
    <w:rsid w:val="00C16A09"/>
    <w:rsid w:val="00C23711"/>
    <w:rsid w:val="00C23AED"/>
    <w:rsid w:val="00C23BB8"/>
    <w:rsid w:val="00C24F9B"/>
    <w:rsid w:val="00C31A7C"/>
    <w:rsid w:val="00C32082"/>
    <w:rsid w:val="00C35963"/>
    <w:rsid w:val="00C359B3"/>
    <w:rsid w:val="00C40182"/>
    <w:rsid w:val="00C418B6"/>
    <w:rsid w:val="00C44649"/>
    <w:rsid w:val="00C50A5E"/>
    <w:rsid w:val="00C5132A"/>
    <w:rsid w:val="00C522B7"/>
    <w:rsid w:val="00C525E0"/>
    <w:rsid w:val="00C52AE0"/>
    <w:rsid w:val="00C648C4"/>
    <w:rsid w:val="00C64D7A"/>
    <w:rsid w:val="00C6535A"/>
    <w:rsid w:val="00C66472"/>
    <w:rsid w:val="00C66E6C"/>
    <w:rsid w:val="00C70C10"/>
    <w:rsid w:val="00C71500"/>
    <w:rsid w:val="00C7236D"/>
    <w:rsid w:val="00C76E68"/>
    <w:rsid w:val="00C80F15"/>
    <w:rsid w:val="00C816DC"/>
    <w:rsid w:val="00C8364F"/>
    <w:rsid w:val="00C85F04"/>
    <w:rsid w:val="00C929DE"/>
    <w:rsid w:val="00C96DB4"/>
    <w:rsid w:val="00CA23BF"/>
    <w:rsid w:val="00CA283C"/>
    <w:rsid w:val="00CA4894"/>
    <w:rsid w:val="00CA5CEB"/>
    <w:rsid w:val="00CB190D"/>
    <w:rsid w:val="00CB6704"/>
    <w:rsid w:val="00CC32C2"/>
    <w:rsid w:val="00CC32DF"/>
    <w:rsid w:val="00CC5354"/>
    <w:rsid w:val="00CD23A6"/>
    <w:rsid w:val="00CD59A8"/>
    <w:rsid w:val="00CD7626"/>
    <w:rsid w:val="00CE0A06"/>
    <w:rsid w:val="00CE10C5"/>
    <w:rsid w:val="00CE1558"/>
    <w:rsid w:val="00CE4085"/>
    <w:rsid w:val="00CE61DB"/>
    <w:rsid w:val="00CE79D9"/>
    <w:rsid w:val="00CF3958"/>
    <w:rsid w:val="00CF3F62"/>
    <w:rsid w:val="00CF6456"/>
    <w:rsid w:val="00D06A0F"/>
    <w:rsid w:val="00D06C39"/>
    <w:rsid w:val="00D117BC"/>
    <w:rsid w:val="00D130A4"/>
    <w:rsid w:val="00D21400"/>
    <w:rsid w:val="00D24B53"/>
    <w:rsid w:val="00D24E6B"/>
    <w:rsid w:val="00D2737A"/>
    <w:rsid w:val="00D31510"/>
    <w:rsid w:val="00D3439F"/>
    <w:rsid w:val="00D34528"/>
    <w:rsid w:val="00D37DDF"/>
    <w:rsid w:val="00D4157A"/>
    <w:rsid w:val="00D4439B"/>
    <w:rsid w:val="00D44AC2"/>
    <w:rsid w:val="00D45572"/>
    <w:rsid w:val="00D45B13"/>
    <w:rsid w:val="00D520A7"/>
    <w:rsid w:val="00D54345"/>
    <w:rsid w:val="00D56669"/>
    <w:rsid w:val="00D6149B"/>
    <w:rsid w:val="00D670BF"/>
    <w:rsid w:val="00D678BD"/>
    <w:rsid w:val="00D73327"/>
    <w:rsid w:val="00D77539"/>
    <w:rsid w:val="00D824E8"/>
    <w:rsid w:val="00D8769A"/>
    <w:rsid w:val="00D90423"/>
    <w:rsid w:val="00D9133F"/>
    <w:rsid w:val="00D92605"/>
    <w:rsid w:val="00D94590"/>
    <w:rsid w:val="00D9472F"/>
    <w:rsid w:val="00D966D8"/>
    <w:rsid w:val="00DA34EC"/>
    <w:rsid w:val="00DA4219"/>
    <w:rsid w:val="00DA6464"/>
    <w:rsid w:val="00DB1A1A"/>
    <w:rsid w:val="00DB49C4"/>
    <w:rsid w:val="00DB6043"/>
    <w:rsid w:val="00DB73F6"/>
    <w:rsid w:val="00DC1571"/>
    <w:rsid w:val="00DC3223"/>
    <w:rsid w:val="00DC5E8B"/>
    <w:rsid w:val="00DC7648"/>
    <w:rsid w:val="00DE4449"/>
    <w:rsid w:val="00DE4F24"/>
    <w:rsid w:val="00DE788A"/>
    <w:rsid w:val="00DF0EB1"/>
    <w:rsid w:val="00DF1B26"/>
    <w:rsid w:val="00DF2970"/>
    <w:rsid w:val="00DF4F5A"/>
    <w:rsid w:val="00DF5859"/>
    <w:rsid w:val="00E07427"/>
    <w:rsid w:val="00E07F3A"/>
    <w:rsid w:val="00E166CB"/>
    <w:rsid w:val="00E16AEF"/>
    <w:rsid w:val="00E1775E"/>
    <w:rsid w:val="00E331B8"/>
    <w:rsid w:val="00E34369"/>
    <w:rsid w:val="00E3471D"/>
    <w:rsid w:val="00E3484E"/>
    <w:rsid w:val="00E36806"/>
    <w:rsid w:val="00E37413"/>
    <w:rsid w:val="00E420E0"/>
    <w:rsid w:val="00E429F5"/>
    <w:rsid w:val="00E43579"/>
    <w:rsid w:val="00E47185"/>
    <w:rsid w:val="00E4745D"/>
    <w:rsid w:val="00E50963"/>
    <w:rsid w:val="00E643D7"/>
    <w:rsid w:val="00E64B83"/>
    <w:rsid w:val="00E728EE"/>
    <w:rsid w:val="00E769C7"/>
    <w:rsid w:val="00E80C18"/>
    <w:rsid w:val="00E80C86"/>
    <w:rsid w:val="00E833A3"/>
    <w:rsid w:val="00E8630F"/>
    <w:rsid w:val="00E869ED"/>
    <w:rsid w:val="00E873E2"/>
    <w:rsid w:val="00E90521"/>
    <w:rsid w:val="00E9325D"/>
    <w:rsid w:val="00E93EA4"/>
    <w:rsid w:val="00E9445E"/>
    <w:rsid w:val="00E94FFF"/>
    <w:rsid w:val="00E95B43"/>
    <w:rsid w:val="00EA19C9"/>
    <w:rsid w:val="00EA1D68"/>
    <w:rsid w:val="00EA6312"/>
    <w:rsid w:val="00EB0F05"/>
    <w:rsid w:val="00EB43C8"/>
    <w:rsid w:val="00EB52D9"/>
    <w:rsid w:val="00EC0577"/>
    <w:rsid w:val="00EC17C7"/>
    <w:rsid w:val="00EC4A11"/>
    <w:rsid w:val="00EC7B46"/>
    <w:rsid w:val="00ED0187"/>
    <w:rsid w:val="00ED159B"/>
    <w:rsid w:val="00ED398A"/>
    <w:rsid w:val="00EE09AB"/>
    <w:rsid w:val="00EE2EDC"/>
    <w:rsid w:val="00EE425B"/>
    <w:rsid w:val="00EE4518"/>
    <w:rsid w:val="00EE49C8"/>
    <w:rsid w:val="00EE4D78"/>
    <w:rsid w:val="00EF4E56"/>
    <w:rsid w:val="00F00F4D"/>
    <w:rsid w:val="00F03996"/>
    <w:rsid w:val="00F04297"/>
    <w:rsid w:val="00F12A91"/>
    <w:rsid w:val="00F1357B"/>
    <w:rsid w:val="00F14F83"/>
    <w:rsid w:val="00F15288"/>
    <w:rsid w:val="00F15336"/>
    <w:rsid w:val="00F15892"/>
    <w:rsid w:val="00F158B2"/>
    <w:rsid w:val="00F2010A"/>
    <w:rsid w:val="00F210B9"/>
    <w:rsid w:val="00F319C1"/>
    <w:rsid w:val="00F327FF"/>
    <w:rsid w:val="00F34C62"/>
    <w:rsid w:val="00F34E36"/>
    <w:rsid w:val="00F370E9"/>
    <w:rsid w:val="00F41C0F"/>
    <w:rsid w:val="00F41F81"/>
    <w:rsid w:val="00F438B1"/>
    <w:rsid w:val="00F50916"/>
    <w:rsid w:val="00F5095B"/>
    <w:rsid w:val="00F51404"/>
    <w:rsid w:val="00F51EBE"/>
    <w:rsid w:val="00F526F5"/>
    <w:rsid w:val="00F5587C"/>
    <w:rsid w:val="00F60B3F"/>
    <w:rsid w:val="00F628A9"/>
    <w:rsid w:val="00F66824"/>
    <w:rsid w:val="00F67666"/>
    <w:rsid w:val="00F70415"/>
    <w:rsid w:val="00F71428"/>
    <w:rsid w:val="00F73B3D"/>
    <w:rsid w:val="00F76DCE"/>
    <w:rsid w:val="00F77C9C"/>
    <w:rsid w:val="00F812A8"/>
    <w:rsid w:val="00F82B14"/>
    <w:rsid w:val="00F84F23"/>
    <w:rsid w:val="00F85A9D"/>
    <w:rsid w:val="00F86047"/>
    <w:rsid w:val="00F9178D"/>
    <w:rsid w:val="00F92AC4"/>
    <w:rsid w:val="00F95000"/>
    <w:rsid w:val="00FA118E"/>
    <w:rsid w:val="00FA1A5F"/>
    <w:rsid w:val="00FB1488"/>
    <w:rsid w:val="00FB60DA"/>
    <w:rsid w:val="00FB7801"/>
    <w:rsid w:val="00FC3211"/>
    <w:rsid w:val="00FC3FAD"/>
    <w:rsid w:val="00FC40B1"/>
    <w:rsid w:val="00FC5B3C"/>
    <w:rsid w:val="00FC6419"/>
    <w:rsid w:val="00FD554B"/>
    <w:rsid w:val="00FD5D7A"/>
    <w:rsid w:val="00FD6075"/>
    <w:rsid w:val="00FD7097"/>
    <w:rsid w:val="00FE4C78"/>
    <w:rsid w:val="00FE7AFE"/>
    <w:rsid w:val="00FF2F78"/>
    <w:rsid w:val="00FF33EA"/>
    <w:rsid w:val="00FF6837"/>
    <w:rsid w:val="00FF6A24"/>
    <w:rsid w:val="00FF71D3"/>
    <w:rsid w:val="00FF7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4A6748"/>
  <w15:docId w15:val="{12DFBA36-7EC9-4BEF-B9F0-50435ACB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34"/>
    <w:pPr>
      <w:spacing w:after="200" w:line="276" w:lineRule="auto"/>
    </w:pPr>
    <w:rPr>
      <w:sz w:val="22"/>
      <w:szCs w:val="22"/>
      <w:lang w:eastAsia="zh-CN"/>
    </w:rPr>
  </w:style>
  <w:style w:type="paragraph" w:styleId="Heading1">
    <w:name w:val="heading 1"/>
    <w:basedOn w:val="NoSpacing1"/>
    <w:next w:val="Normal"/>
    <w:link w:val="Heading1Char"/>
    <w:qFormat/>
    <w:locked/>
    <w:rsid w:val="00FF6837"/>
    <w:pPr>
      <w:jc w:val="center"/>
      <w:outlineLvl w:val="0"/>
    </w:pPr>
    <w:rPr>
      <w:rFonts w:asciiTheme="majorHAnsi" w:hAnsiTheme="majorHAnsi"/>
      <w:sz w:val="80"/>
      <w:szCs w:val="80"/>
    </w:rPr>
  </w:style>
  <w:style w:type="paragraph" w:styleId="Heading2">
    <w:name w:val="heading 2"/>
    <w:basedOn w:val="NoSpacing1"/>
    <w:next w:val="Normal"/>
    <w:link w:val="Heading2Char"/>
    <w:unhideWhenUsed/>
    <w:qFormat/>
    <w:locked/>
    <w:rsid w:val="00FF6837"/>
    <w:pPr>
      <w:jc w:val="center"/>
      <w:outlineLvl w:val="1"/>
    </w:pPr>
    <w:rPr>
      <w:rFonts w:asciiTheme="majorHAnsi" w:hAnsiTheme="majorHAns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style>
  <w:style w:type="character" w:customStyle="1" w:styleId="HeaderChar">
    <w:name w:val="Header Char"/>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style>
  <w:style w:type="character" w:customStyle="1" w:styleId="FooterChar">
    <w:name w:val="Footer Char"/>
    <w:link w:val="Footer"/>
    <w:uiPriority w:val="99"/>
    <w:rsid w:val="0065084B"/>
    <w:rPr>
      <w:lang w:eastAsia="zh-CN"/>
    </w:rPr>
  </w:style>
  <w:style w:type="character" w:styleId="PageNumber">
    <w:name w:val="page number"/>
    <w:basedOn w:val="DefaultParagraphFont"/>
    <w:uiPriority w:val="99"/>
    <w:rsid w:val="0065084B"/>
  </w:style>
  <w:style w:type="paragraph" w:customStyle="1" w:styleId="NoSpacing1">
    <w:name w:val="No Spacing1"/>
    <w:link w:val="NoSpacingChar"/>
    <w:uiPriority w:val="1"/>
    <w:qFormat/>
    <w:rsid w:val="0065084B"/>
    <w:rPr>
      <w:sz w:val="22"/>
      <w:szCs w:val="22"/>
    </w:rPr>
  </w:style>
  <w:style w:type="character" w:customStyle="1" w:styleId="NoSpacingChar">
    <w:name w:val="No Spacing Char"/>
    <w:link w:val="NoSpacing1"/>
    <w:uiPriority w:val="99"/>
    <w:rsid w:val="0065084B"/>
    <w:rPr>
      <w:sz w:val="22"/>
      <w:szCs w:val="22"/>
      <w:lang w:val="en-US" w:eastAsia="en-US" w:bidi="ar-SA"/>
    </w:rPr>
  </w:style>
  <w:style w:type="paragraph" w:customStyle="1" w:styleId="ColorfulList-Accent11">
    <w:name w:val="Colorful List - Accent 11"/>
    <w:basedOn w:val="Normal"/>
    <w:uiPriority w:val="34"/>
    <w:qFormat/>
    <w:rsid w:val="00AD77CC"/>
    <w:pPr>
      <w:ind w:left="720"/>
      <w:contextualSpacing/>
    </w:pPr>
  </w:style>
  <w:style w:type="character" w:styleId="CommentReference">
    <w:name w:val="annotation reference"/>
    <w:uiPriority w:val="99"/>
    <w:semiHidden/>
    <w:unhideWhenUsed/>
    <w:rsid w:val="005B6833"/>
    <w:rPr>
      <w:sz w:val="16"/>
      <w:szCs w:val="16"/>
    </w:rPr>
  </w:style>
  <w:style w:type="paragraph" w:styleId="CommentText">
    <w:name w:val="annotation text"/>
    <w:basedOn w:val="Normal"/>
    <w:link w:val="CommentTextChar"/>
    <w:uiPriority w:val="99"/>
    <w:semiHidden/>
    <w:unhideWhenUsed/>
    <w:rsid w:val="005B6833"/>
    <w:pPr>
      <w:spacing w:line="240" w:lineRule="auto"/>
    </w:pPr>
    <w:rPr>
      <w:sz w:val="20"/>
      <w:szCs w:val="20"/>
    </w:rPr>
  </w:style>
  <w:style w:type="character" w:customStyle="1" w:styleId="CommentTextChar">
    <w:name w:val="Comment Text Char"/>
    <w:link w:val="CommentText"/>
    <w:uiPriority w:val="99"/>
    <w:semiHidden/>
    <w:rsid w:val="005B6833"/>
    <w:rPr>
      <w:lang w:eastAsia="zh-CN"/>
    </w:rPr>
  </w:style>
  <w:style w:type="paragraph" w:styleId="CommentSubject">
    <w:name w:val="annotation subject"/>
    <w:basedOn w:val="CommentText"/>
    <w:next w:val="CommentText"/>
    <w:link w:val="CommentSubjectChar"/>
    <w:uiPriority w:val="99"/>
    <w:semiHidden/>
    <w:unhideWhenUsed/>
    <w:rsid w:val="005B6833"/>
    <w:rPr>
      <w:b/>
      <w:bCs/>
    </w:rPr>
  </w:style>
  <w:style w:type="character" w:customStyle="1" w:styleId="CommentSubjectChar">
    <w:name w:val="Comment Subject Char"/>
    <w:link w:val="CommentSubject"/>
    <w:uiPriority w:val="99"/>
    <w:semiHidden/>
    <w:rsid w:val="005B6833"/>
    <w:rPr>
      <w:b/>
      <w:bCs/>
      <w:lang w:eastAsia="zh-CN"/>
    </w:rPr>
  </w:style>
  <w:style w:type="paragraph" w:customStyle="1" w:styleId="Default">
    <w:name w:val="Default"/>
    <w:rsid w:val="005D0801"/>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09165F"/>
    <w:rPr>
      <w:sz w:val="22"/>
      <w:szCs w:val="22"/>
      <w:lang w:eastAsia="zh-CN"/>
    </w:rPr>
  </w:style>
  <w:style w:type="character" w:styleId="Hyperlink">
    <w:name w:val="Hyperlink"/>
    <w:uiPriority w:val="99"/>
    <w:unhideWhenUsed/>
    <w:rsid w:val="003C1589"/>
    <w:rPr>
      <w:color w:val="0000FF"/>
      <w:u w:val="single"/>
    </w:rPr>
  </w:style>
  <w:style w:type="character" w:styleId="FollowedHyperlink">
    <w:name w:val="FollowedHyperlink"/>
    <w:uiPriority w:val="99"/>
    <w:semiHidden/>
    <w:unhideWhenUsed/>
    <w:rsid w:val="00FE4C78"/>
    <w:rPr>
      <w:color w:val="800080"/>
      <w:u w:val="single"/>
    </w:rPr>
  </w:style>
  <w:style w:type="table" w:customStyle="1" w:styleId="TableGrid1">
    <w:name w:val="Table Grid1"/>
    <w:basedOn w:val="TableNormal"/>
    <w:next w:val="TableGrid"/>
    <w:uiPriority w:val="59"/>
    <w:rsid w:val="003C24B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24BA"/>
    <w:pPr>
      <w:spacing w:before="100" w:beforeAutospacing="1" w:after="100" w:afterAutospacing="1" w:line="240" w:lineRule="auto"/>
    </w:pPr>
    <w:rPr>
      <w:rFonts w:ascii="Times New Roman" w:hAnsi="Times New Roman"/>
      <w:sz w:val="24"/>
      <w:szCs w:val="24"/>
      <w:lang w:eastAsia="en-US"/>
    </w:rPr>
  </w:style>
  <w:style w:type="paragraph" w:styleId="ListParagraph">
    <w:name w:val="List Paragraph"/>
    <w:basedOn w:val="Normal"/>
    <w:uiPriority w:val="34"/>
    <w:qFormat/>
    <w:rsid w:val="00B1257F"/>
    <w:pPr>
      <w:ind w:left="720"/>
      <w:contextualSpacing/>
    </w:pPr>
  </w:style>
  <w:style w:type="paragraph" w:styleId="NoSpacing">
    <w:name w:val="No Spacing"/>
    <w:uiPriority w:val="99"/>
    <w:qFormat/>
    <w:rsid w:val="00B80E13"/>
    <w:rPr>
      <w:sz w:val="22"/>
      <w:szCs w:val="22"/>
    </w:rPr>
  </w:style>
  <w:style w:type="character" w:styleId="Emphasis">
    <w:name w:val="Emphasis"/>
    <w:basedOn w:val="DefaultParagraphFont"/>
    <w:uiPriority w:val="20"/>
    <w:qFormat/>
    <w:locked/>
    <w:rsid w:val="006F4508"/>
    <w:rPr>
      <w:i/>
      <w:iCs/>
    </w:rPr>
  </w:style>
  <w:style w:type="character" w:customStyle="1" w:styleId="Heading1Char">
    <w:name w:val="Heading 1 Char"/>
    <w:basedOn w:val="DefaultParagraphFont"/>
    <w:link w:val="Heading1"/>
    <w:rsid w:val="00FF6837"/>
    <w:rPr>
      <w:rFonts w:asciiTheme="majorHAnsi" w:hAnsiTheme="majorHAnsi"/>
      <w:sz w:val="80"/>
      <w:szCs w:val="80"/>
    </w:rPr>
  </w:style>
  <w:style w:type="paragraph" w:styleId="TOCHeading">
    <w:name w:val="TOC Heading"/>
    <w:basedOn w:val="Heading1"/>
    <w:next w:val="Normal"/>
    <w:uiPriority w:val="39"/>
    <w:unhideWhenUsed/>
    <w:qFormat/>
    <w:rsid w:val="008F1D9B"/>
    <w:pPr>
      <w:spacing w:line="259" w:lineRule="auto"/>
      <w:outlineLvl w:val="9"/>
    </w:pPr>
  </w:style>
  <w:style w:type="character" w:customStyle="1" w:styleId="Heading2Char">
    <w:name w:val="Heading 2 Char"/>
    <w:basedOn w:val="DefaultParagraphFont"/>
    <w:link w:val="Heading2"/>
    <w:rsid w:val="00FF6837"/>
    <w:rPr>
      <w:rFonts w:asciiTheme="majorHAnsi" w:hAnsiTheme="majorHAnsi"/>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2511">
      <w:bodyDiv w:val="1"/>
      <w:marLeft w:val="0"/>
      <w:marRight w:val="0"/>
      <w:marTop w:val="0"/>
      <w:marBottom w:val="0"/>
      <w:divBdr>
        <w:top w:val="none" w:sz="0" w:space="0" w:color="auto"/>
        <w:left w:val="none" w:sz="0" w:space="0" w:color="auto"/>
        <w:bottom w:val="none" w:sz="0" w:space="0" w:color="auto"/>
        <w:right w:val="none" w:sz="0" w:space="0" w:color="auto"/>
      </w:divBdr>
    </w:div>
    <w:div w:id="701437947">
      <w:bodyDiv w:val="1"/>
      <w:marLeft w:val="0"/>
      <w:marRight w:val="0"/>
      <w:marTop w:val="0"/>
      <w:marBottom w:val="0"/>
      <w:divBdr>
        <w:top w:val="none" w:sz="0" w:space="0" w:color="auto"/>
        <w:left w:val="none" w:sz="0" w:space="0" w:color="auto"/>
        <w:bottom w:val="none" w:sz="0" w:space="0" w:color="auto"/>
        <w:right w:val="none" w:sz="0" w:space="0" w:color="auto"/>
      </w:divBdr>
    </w:div>
    <w:div w:id="738022274">
      <w:bodyDiv w:val="1"/>
      <w:marLeft w:val="0"/>
      <w:marRight w:val="0"/>
      <w:marTop w:val="0"/>
      <w:marBottom w:val="0"/>
      <w:divBdr>
        <w:top w:val="none" w:sz="0" w:space="0" w:color="auto"/>
        <w:left w:val="none" w:sz="0" w:space="0" w:color="auto"/>
        <w:bottom w:val="none" w:sz="0" w:space="0" w:color="auto"/>
        <w:right w:val="none" w:sz="0" w:space="0" w:color="auto"/>
      </w:divBdr>
    </w:div>
    <w:div w:id="1844271445">
      <w:bodyDiv w:val="1"/>
      <w:marLeft w:val="0"/>
      <w:marRight w:val="0"/>
      <w:marTop w:val="0"/>
      <w:marBottom w:val="0"/>
      <w:divBdr>
        <w:top w:val="none" w:sz="0" w:space="0" w:color="auto"/>
        <w:left w:val="none" w:sz="0" w:space="0" w:color="auto"/>
        <w:bottom w:val="none" w:sz="0" w:space="0" w:color="auto"/>
        <w:right w:val="none" w:sz="0" w:space="0" w:color="auto"/>
      </w:divBdr>
    </w:div>
    <w:div w:id="1932280299">
      <w:bodyDiv w:val="1"/>
      <w:marLeft w:val="0"/>
      <w:marRight w:val="0"/>
      <w:marTop w:val="0"/>
      <w:marBottom w:val="0"/>
      <w:divBdr>
        <w:top w:val="none" w:sz="0" w:space="0" w:color="auto"/>
        <w:left w:val="none" w:sz="0" w:space="0" w:color="auto"/>
        <w:bottom w:val="none" w:sz="0" w:space="0" w:color="auto"/>
        <w:right w:val="none" w:sz="0" w:space="0" w:color="auto"/>
      </w:divBdr>
    </w:div>
    <w:div w:id="1994989169">
      <w:bodyDiv w:val="1"/>
      <w:marLeft w:val="0"/>
      <w:marRight w:val="0"/>
      <w:marTop w:val="0"/>
      <w:marBottom w:val="0"/>
      <w:divBdr>
        <w:top w:val="none" w:sz="0" w:space="0" w:color="auto"/>
        <w:left w:val="none" w:sz="0" w:space="0" w:color="auto"/>
        <w:bottom w:val="none" w:sz="0" w:space="0" w:color="auto"/>
        <w:right w:val="none" w:sz="0" w:space="0" w:color="auto"/>
      </w:divBdr>
    </w:div>
    <w:div w:id="207291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time.com/time/video/player/0,32068,1027506447001_2080296,00.html" TargetMode="External"/><Relationship Id="rId21" Type="http://schemas.openxmlformats.org/officeDocument/2006/relationships/hyperlink" Target="http://www.youtube.com/watch?v=yHp7sMqPL0g" TargetMode="External"/><Relationship Id="rId42" Type="http://schemas.openxmlformats.org/officeDocument/2006/relationships/header" Target="header7.xml"/><Relationship Id="rId47" Type="http://schemas.openxmlformats.org/officeDocument/2006/relationships/hyperlink" Target="http://www.oyez.org/cases/1990-1999/1992/1992_91_2019" TargetMode="External"/><Relationship Id="rId63" Type="http://schemas.openxmlformats.org/officeDocument/2006/relationships/hyperlink" Target="http://www.oyez.org/cases/1990-1999/1994/1994_94_590" TargetMode="External"/><Relationship Id="rId68" Type="http://schemas.openxmlformats.org/officeDocument/2006/relationships/footer" Target="footer12.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oyez.org/cases/1990-1999/1994/1994_94_590"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www.oyez.org/cases/2000-2009/2004/2004_03_923" TargetMode="External"/><Relationship Id="rId37" Type="http://schemas.openxmlformats.org/officeDocument/2006/relationships/hyperlink" Target="http://www.oyez.org/cases/1980-1989/1983/1983_83_712" TargetMode="External"/><Relationship Id="rId40" Type="http://schemas.openxmlformats.org/officeDocument/2006/relationships/header" Target="header6.xml"/><Relationship Id="rId45" Type="http://schemas.openxmlformats.org/officeDocument/2006/relationships/hyperlink" Target="http://www.oyez.org/cases/1990-1999/1994/1994_94_590" TargetMode="External"/><Relationship Id="rId53" Type="http://schemas.openxmlformats.org/officeDocument/2006/relationships/header" Target="header10.xml"/><Relationship Id="rId58" Type="http://schemas.openxmlformats.org/officeDocument/2006/relationships/footer" Target="footer11.xml"/><Relationship Id="rId66" Type="http://schemas.openxmlformats.org/officeDocument/2006/relationships/hyperlink" Target="http://www.oyez.org/cases/2000-2009/2004/2004_03_923" TargetMode="External"/><Relationship Id="rId5" Type="http://schemas.openxmlformats.org/officeDocument/2006/relationships/customXml" Target="../customXml/item5.xml"/><Relationship Id="rId61" Type="http://schemas.openxmlformats.org/officeDocument/2006/relationships/hyperlink" Target="http://www.oyez.org/cases/1980-1989/1983/1983_83_712" TargetMode="External"/><Relationship Id="rId19" Type="http://schemas.openxmlformats.org/officeDocument/2006/relationships/hyperlink" Target="http://www.oyez.org/" TargetMode="External"/><Relationship Id="rId14" Type="http://schemas.openxmlformats.org/officeDocument/2006/relationships/hyperlink" Target="http://www.doe.mass.edu" TargetMode="External"/><Relationship Id="rId22" Type="http://schemas.openxmlformats.org/officeDocument/2006/relationships/hyperlink" Target="http://www.youtube.com/watch?v=yHp7sMqPL0g" TargetMode="External"/><Relationship Id="rId27" Type="http://schemas.openxmlformats.org/officeDocument/2006/relationships/hyperlink" Target="http://www.oyez.org/cases/1980-1989/1983/1983_83_712" TargetMode="External"/><Relationship Id="rId30" Type="http://schemas.openxmlformats.org/officeDocument/2006/relationships/hyperlink" Target="http://www.oyez.org/cases/2000-2009/2001/2001_01_332" TargetMode="External"/><Relationship Id="rId35" Type="http://schemas.openxmlformats.org/officeDocument/2006/relationships/footer" Target="footer4.xml"/><Relationship Id="rId43" Type="http://schemas.openxmlformats.org/officeDocument/2006/relationships/footer" Target="footer6.xml"/><Relationship Id="rId48" Type="http://schemas.openxmlformats.org/officeDocument/2006/relationships/hyperlink" Target="http://www.oyez.org/cases/2000-2009/2004/2004_03_923" TargetMode="External"/><Relationship Id="rId56" Type="http://schemas.openxmlformats.org/officeDocument/2006/relationships/footer" Target="footer10.xml"/><Relationship Id="rId64" Type="http://schemas.openxmlformats.org/officeDocument/2006/relationships/hyperlink" Target="http://www.oyez.org/cases/2000-2009/2001/2001_01_332" TargetMode="External"/><Relationship Id="rId69" Type="http://schemas.openxmlformats.org/officeDocument/2006/relationships/header" Target="header13.xml"/><Relationship Id="rId8" Type="http://schemas.openxmlformats.org/officeDocument/2006/relationships/settings" Target="settings.xml"/><Relationship Id="rId51" Type="http://schemas.openxmlformats.org/officeDocument/2006/relationships/header" Target="header9.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eader" Target="header2.xml"/><Relationship Id="rId25" Type="http://schemas.openxmlformats.org/officeDocument/2006/relationships/hyperlink" Target="http://www.time.com/time/video/player/0,32068,1027506447001_2080296,00.html" TargetMode="External"/><Relationship Id="rId33" Type="http://schemas.openxmlformats.org/officeDocument/2006/relationships/hyperlink" Target="http://www.oyez.org/cases/1980-1989/1983/1983_83_712" TargetMode="External"/><Relationship Id="rId38" Type="http://schemas.openxmlformats.org/officeDocument/2006/relationships/header" Target="header5.xml"/><Relationship Id="rId46" Type="http://schemas.openxmlformats.org/officeDocument/2006/relationships/hyperlink" Target="http://www.oyez.org/cases/2000-2009/2001/2001_01_332" TargetMode="External"/><Relationship Id="rId59" Type="http://schemas.openxmlformats.org/officeDocument/2006/relationships/hyperlink" Target="http://www.youtube.com/watch?v=yHp7sMqPL0g" TargetMode="External"/><Relationship Id="rId67" Type="http://schemas.openxmlformats.org/officeDocument/2006/relationships/hyperlink" Target="http://www.oyez.org/cases/1980-1989/1983/1983_83_712" TargetMode="External"/><Relationship Id="rId20" Type="http://schemas.openxmlformats.org/officeDocument/2006/relationships/hyperlink" Target="http://www.time.com/time/video/player/0,32068,1027506447001_2080296,00.html" TargetMode="External"/><Relationship Id="rId41" Type="http://schemas.openxmlformats.org/officeDocument/2006/relationships/footer" Target="footer5.xml"/><Relationship Id="rId54" Type="http://schemas.openxmlformats.org/officeDocument/2006/relationships/footer" Target="footer9.xml"/><Relationship Id="rId62" Type="http://schemas.openxmlformats.org/officeDocument/2006/relationships/hyperlink" Target="http://www.oyez.org/cases/1980-1989/1987/1987_86_684" TargetMode="External"/><Relationship Id="rId7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www.oyez.org/cases/1980-1989/1987/1987_86_684" TargetMode="External"/><Relationship Id="rId36" Type="http://schemas.openxmlformats.org/officeDocument/2006/relationships/hyperlink" Target="http://www.oyez.org/cases/1980-1989/1983/1983_83_712%20" TargetMode="External"/><Relationship Id="rId49" Type="http://schemas.openxmlformats.org/officeDocument/2006/relationships/header" Target="header8.xml"/><Relationship Id="rId57" Type="http://schemas.openxmlformats.org/officeDocument/2006/relationships/header" Target="header12.xml"/><Relationship Id="rId10" Type="http://schemas.openxmlformats.org/officeDocument/2006/relationships/footnotes" Target="footnotes.xml"/><Relationship Id="rId31" Type="http://schemas.openxmlformats.org/officeDocument/2006/relationships/hyperlink" Target="http://www.oyez.org/cases/1990-1999/1992/1992_91_2019" TargetMode="External"/><Relationship Id="rId44" Type="http://schemas.openxmlformats.org/officeDocument/2006/relationships/hyperlink" Target="http://www.oyez.org/cases/1980-1989/1987/1987_86_684" TargetMode="External"/><Relationship Id="rId52" Type="http://schemas.openxmlformats.org/officeDocument/2006/relationships/footer" Target="footer8.xml"/><Relationship Id="rId60" Type="http://schemas.openxmlformats.org/officeDocument/2006/relationships/hyperlink" Target="http://www.time.com/time/video/player/0,32068,1027506447001_2080296,00.html" TargetMode="External"/><Relationship Id="rId65" Type="http://schemas.openxmlformats.org/officeDocument/2006/relationships/hyperlink" Target="http://www.oyez.org/cases/1990-1999/1992/1992_91_2019"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9" Type="http://schemas.openxmlformats.org/officeDocument/2006/relationships/hyperlink" Target="http://www.oyez.org/cases/1980-1989/1983/1983_83_712" TargetMode="External"/><Relationship Id="rId34" Type="http://schemas.openxmlformats.org/officeDocument/2006/relationships/header" Target="header4.xml"/><Relationship Id="rId50" Type="http://schemas.openxmlformats.org/officeDocument/2006/relationships/footer" Target="footer7.xml"/><Relationship Id="rId55" Type="http://schemas.openxmlformats.org/officeDocument/2006/relationships/header" Target="header1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DESE-231-47882</_dlc_DocId>
    <_dlc_DocIdUrl xmlns="733efe1c-5bbe-4968-87dc-d400e65c879f">
      <Url>https://sharepoint.doemass.org/ese/webteam/cps/_layouts/DocIdRedir.aspx?ID=DESE-231-47882</Url>
      <Description>DESE-231-47882</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C4448-E4C4-4B45-AAF2-5FB64975D0A6}">
  <ds:schemaRefs>
    <ds:schemaRef ds:uri="http://schemas.microsoft.com/sharepoint/v3/contenttype/forms"/>
  </ds:schemaRefs>
</ds:datastoreItem>
</file>

<file path=customXml/itemProps2.xml><?xml version="1.0" encoding="utf-8"?>
<ds:datastoreItem xmlns:ds="http://schemas.openxmlformats.org/officeDocument/2006/customXml" ds:itemID="{81AAAC39-E2CC-495D-B372-DF7D4BE67D7D}">
  <ds:schemaRefs>
    <ds:schemaRef ds:uri="http://schemas.microsoft.com/sharepoint/events"/>
  </ds:schemaRefs>
</ds:datastoreItem>
</file>

<file path=customXml/itemProps3.xml><?xml version="1.0" encoding="utf-8"?>
<ds:datastoreItem xmlns:ds="http://schemas.openxmlformats.org/officeDocument/2006/customXml" ds:itemID="{541AA63B-5727-4565-98BB-CDCDFE91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B8813-9461-4B90-992E-EAA84D116785}">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D20AE32C-AB5B-4C5C-8869-24F5099C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14198</Words>
  <Characters>80935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ELA Grade 8 The Words We Live By: The Fourth Amendment - Model Curriculum Unit</vt:lpstr>
    </vt:vector>
  </TitlesOfParts>
  <Company/>
  <LinksUpToDate>false</LinksUpToDate>
  <CharactersWithSpaces>94944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Grade 8 The Words We Live By: The Fourth Amendment - Model Curriculum Unit</dc:title>
  <dc:creator>DESE</dc:creator>
  <cp:lastModifiedBy>Zou, Dong (EOE)</cp:lastModifiedBy>
  <cp:revision>6</cp:revision>
  <cp:lastPrinted>2018-09-25T16:18:00Z</cp:lastPrinted>
  <dcterms:created xsi:type="dcterms:W3CDTF">2018-12-14T21:15:00Z</dcterms:created>
  <dcterms:modified xsi:type="dcterms:W3CDTF">2019-01-30T17:15:00Z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2019</vt:lpwstr>
  </property>
</Properties>
</file>