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1CD1" w14:textId="77777777" w:rsidR="00490253" w:rsidRDefault="00920215" w:rsidP="00920215">
      <w:pPr>
        <w:jc w:val="center"/>
        <w:rPr>
          <w:b/>
          <w:sz w:val="32"/>
          <w:szCs w:val="32"/>
        </w:rPr>
      </w:pPr>
      <w:r w:rsidRPr="00920215">
        <w:rPr>
          <w:b/>
          <w:sz w:val="32"/>
          <w:szCs w:val="32"/>
        </w:rPr>
        <w:t>Memorandum of Understanding</w:t>
      </w:r>
    </w:p>
    <w:p w14:paraId="7FCC4926" w14:textId="77777777" w:rsidR="00920215" w:rsidRDefault="00920215" w:rsidP="00920215">
      <w:r w:rsidRPr="00920215">
        <w:t>A Memorandum of Understanding (MOU) is a required upload for consortium fiscal leads only. For information regarding MOUs, please see below.</w:t>
      </w:r>
    </w:p>
    <w:p w14:paraId="5B1F4518" w14:textId="0DC3520A" w:rsidR="00920215" w:rsidRDefault="00920215" w:rsidP="00920215">
      <w:r w:rsidRPr="00920215">
        <w:t>A consortium must designa</w:t>
      </w:r>
      <w:r>
        <w:t xml:space="preserve">te a lead agent and name that agent in an </w:t>
      </w:r>
      <w:r w:rsidRPr="00920215">
        <w:t xml:space="preserve">MOU </w:t>
      </w:r>
      <w:r>
        <w:t xml:space="preserve">to be </w:t>
      </w:r>
      <w:r w:rsidRPr="00920215">
        <w:t>submitted with the grant application.</w:t>
      </w:r>
      <w:r>
        <w:t xml:space="preserve"> </w:t>
      </w:r>
      <w:r w:rsidRPr="00920215">
        <w:t xml:space="preserve">The lead agent is responsible for ensuring that consortium members fulfill </w:t>
      </w:r>
      <w:proofErr w:type="gramStart"/>
      <w:r w:rsidRPr="00920215">
        <w:t>all of</w:t>
      </w:r>
      <w:proofErr w:type="gramEnd"/>
      <w:r w:rsidRPr="00920215">
        <w:t xml:space="preserve"> their fiscal and programmatic responsibilities as subgrantees under Title III.</w:t>
      </w:r>
      <w:r>
        <w:t xml:space="preserve"> </w:t>
      </w:r>
      <w:r w:rsidRPr="00920215">
        <w:t>The lead agent is responsible for taking steps, either on its own or through its LEA partners, that result in all participating LEAs meeting their responsibili</w:t>
      </w:r>
      <w:r w:rsidR="009C69D0">
        <w:t xml:space="preserve">ties under Title III to the </w:t>
      </w:r>
      <w:r w:rsidR="00C426A7">
        <w:t>English learner (</w:t>
      </w:r>
      <w:r w:rsidR="009C69D0">
        <w:t>EL</w:t>
      </w:r>
      <w:r w:rsidR="00C426A7">
        <w:t>)</w:t>
      </w:r>
      <w:r w:rsidRPr="00920215">
        <w:t xml:space="preserve"> students they serve. These responsibilities include, but are not limite</w:t>
      </w:r>
      <w:r w:rsidR="009C69D0">
        <w:t>d to, ensuring all EL</w:t>
      </w:r>
      <w:r w:rsidRPr="00920215">
        <w:t xml:space="preserve"> students participate in ACCESS and content assessments when applicable, and completing improvement plans when necessary. Information about most recent targets for improvement, formerly known as Annual Measurable Achievement Objectives (AMAOs) can be found here: </w:t>
      </w:r>
      <w:r w:rsidRPr="0056430D">
        <w:t>http://www.doe.mass.edu/ell/titleIII/default.html</w:t>
      </w:r>
      <w:r w:rsidRPr="00920215">
        <w:t>. Information about how these</w:t>
      </w:r>
      <w:r>
        <w:t xml:space="preserve"> and other</w:t>
      </w:r>
      <w:r w:rsidRPr="00920215">
        <w:t xml:space="preserve"> targets will be used in the future will be forthcoming.</w:t>
      </w:r>
    </w:p>
    <w:p w14:paraId="59AA8129" w14:textId="77777777" w:rsidR="00920215" w:rsidRDefault="00920215" w:rsidP="00920215">
      <w:r w:rsidRPr="00920215">
        <w:t xml:space="preserve">An LEA that has been designated as the lead agent for a consortium has the same role and responsibilities as any other LEA in the consortium, in addition to </w:t>
      </w:r>
      <w:r>
        <w:t xml:space="preserve">maintaining </w:t>
      </w:r>
      <w:r w:rsidRPr="00920215">
        <w:t>control of funds.</w:t>
      </w:r>
      <w:r>
        <w:t xml:space="preserve"> </w:t>
      </w:r>
      <w:r w:rsidRPr="00920215">
        <w:t>The Department strongly recommends that lead agents appoint an individual who is familiar with state and federal grant applications and requirements to act as the liaison to the member districts.</w:t>
      </w:r>
    </w:p>
    <w:p w14:paraId="7D29DAC2" w14:textId="77777777" w:rsidR="00F7611A" w:rsidRPr="00F7611A" w:rsidRDefault="00F7611A" w:rsidP="00F7611A">
      <w:pPr>
        <w:outlineLvl w:val="2"/>
        <w:rPr>
          <w:rFonts w:eastAsia="Times New Roman"/>
          <w:b/>
          <w:bCs/>
          <w:color w:val="000000"/>
          <w:sz w:val="28"/>
          <w:szCs w:val="28"/>
        </w:rPr>
      </w:pPr>
      <w:r w:rsidRPr="00F7611A">
        <w:rPr>
          <w:rFonts w:eastAsia="Times New Roman"/>
          <w:b/>
          <w:bCs/>
          <w:color w:val="000000"/>
          <w:sz w:val="28"/>
          <w:szCs w:val="28"/>
        </w:rPr>
        <w:t>Responsibilities of Lead Agencies:</w:t>
      </w:r>
    </w:p>
    <w:p w14:paraId="49BA2EA6" w14:textId="77777777" w:rsidR="00F7611A" w:rsidRPr="00F7611A" w:rsidRDefault="00F7611A" w:rsidP="00F7611A">
      <w:pPr>
        <w:numPr>
          <w:ilvl w:val="0"/>
          <w:numId w:val="2"/>
        </w:numPr>
        <w:rPr>
          <w:rFonts w:eastAsia="Times New Roman"/>
          <w:sz w:val="23"/>
          <w:szCs w:val="23"/>
        </w:rPr>
      </w:pPr>
      <w:r w:rsidRPr="00F7611A">
        <w:rPr>
          <w:rFonts w:eastAsia="Times New Roman"/>
          <w:sz w:val="23"/>
          <w:szCs w:val="23"/>
        </w:rPr>
        <w:t>The lead agency is responsible for taking steps that result in all participating LEAs meeting their responsibilities under Title III to the EL</w:t>
      </w:r>
      <w:r w:rsidR="009C69D0">
        <w:rPr>
          <w:rFonts w:eastAsia="Times New Roman"/>
          <w:sz w:val="23"/>
          <w:szCs w:val="23"/>
        </w:rPr>
        <w:t xml:space="preserve"> children</w:t>
      </w:r>
      <w:r w:rsidR="005019CF">
        <w:rPr>
          <w:rFonts w:eastAsia="Times New Roman"/>
          <w:sz w:val="23"/>
          <w:szCs w:val="23"/>
        </w:rPr>
        <w:t xml:space="preserve"> </w:t>
      </w:r>
      <w:r w:rsidRPr="00F7611A">
        <w:rPr>
          <w:rFonts w:eastAsia="Times New Roman"/>
          <w:sz w:val="23"/>
          <w:szCs w:val="23"/>
        </w:rPr>
        <w:t xml:space="preserve">they serve. </w:t>
      </w:r>
    </w:p>
    <w:p w14:paraId="069C7EFC" w14:textId="77777777" w:rsidR="00F7611A" w:rsidRPr="00F7611A" w:rsidRDefault="00F7611A" w:rsidP="00F7611A">
      <w:pPr>
        <w:numPr>
          <w:ilvl w:val="0"/>
          <w:numId w:val="2"/>
        </w:numPr>
        <w:rPr>
          <w:rFonts w:eastAsia="Times New Roman"/>
          <w:sz w:val="23"/>
          <w:szCs w:val="23"/>
        </w:rPr>
      </w:pPr>
      <w:r w:rsidRPr="00F7611A">
        <w:rPr>
          <w:rFonts w:eastAsia="Times New Roman"/>
          <w:sz w:val="23"/>
          <w:szCs w:val="23"/>
        </w:rPr>
        <w:t xml:space="preserve">The lead agency is responsible for ensuring that consortium members fulfill their fiscal and programmatic responsibilities as subgrantees under Title III, including, but not limited to, meeting their responsibilities to EL children and teachers in private schools in the communities served by LEAs participating in the consortium per </w:t>
      </w:r>
      <w:r w:rsidR="00C426A7" w:rsidRPr="00C426A7">
        <w:rPr>
          <w:rFonts w:eastAsia="Times New Roman"/>
          <w:sz w:val="23"/>
          <w:szCs w:val="23"/>
        </w:rPr>
        <w:t>Section 8</w:t>
      </w:r>
      <w:r w:rsidRPr="00C426A7">
        <w:rPr>
          <w:rFonts w:eastAsia="Times New Roman"/>
          <w:sz w:val="23"/>
          <w:szCs w:val="23"/>
        </w:rPr>
        <w:t>501,</w:t>
      </w:r>
      <w:r w:rsidR="009C69D0">
        <w:rPr>
          <w:rFonts w:eastAsia="Times New Roman"/>
          <w:sz w:val="23"/>
          <w:szCs w:val="23"/>
        </w:rPr>
        <w:t xml:space="preserve"> ensuring all EL</w:t>
      </w:r>
      <w:r w:rsidR="005019CF">
        <w:rPr>
          <w:rFonts w:eastAsia="Times New Roman"/>
          <w:sz w:val="23"/>
          <w:szCs w:val="23"/>
        </w:rPr>
        <w:t xml:space="preserve"> children </w:t>
      </w:r>
      <w:r w:rsidRPr="00F7611A">
        <w:rPr>
          <w:rFonts w:eastAsia="Times New Roman"/>
          <w:sz w:val="23"/>
          <w:szCs w:val="23"/>
        </w:rPr>
        <w:t xml:space="preserve">participate in ACCESS and content assessments when applicable, and completing improvement plans when necessary. </w:t>
      </w:r>
    </w:p>
    <w:p w14:paraId="3CC03382" w14:textId="77777777" w:rsidR="00F7611A" w:rsidRPr="00F7611A" w:rsidRDefault="00F7611A" w:rsidP="00F7611A">
      <w:pPr>
        <w:numPr>
          <w:ilvl w:val="0"/>
          <w:numId w:val="2"/>
        </w:numPr>
        <w:rPr>
          <w:rFonts w:eastAsia="Times New Roman"/>
          <w:sz w:val="23"/>
          <w:szCs w:val="23"/>
        </w:rPr>
      </w:pPr>
      <w:r w:rsidRPr="00F7611A">
        <w:rPr>
          <w:rFonts w:eastAsia="Times New Roman"/>
          <w:sz w:val="23"/>
          <w:szCs w:val="23"/>
        </w:rPr>
        <w:t xml:space="preserve">The lead agency of a consortium must file with the Department and must maintain a memorandum of understanding (MOU) that indicates that the member LEAs have agreed to form and participate in the consortium, identifies the lead agency, and outlines the manner in which the consortium will meet all Title III requirements and all requirements of Massachusetts law and regulation. The MOU must detail the following: </w:t>
      </w:r>
    </w:p>
    <w:p w14:paraId="3484D147" w14:textId="77777777" w:rsidR="00F7611A" w:rsidRPr="00F7611A" w:rsidRDefault="00F7611A" w:rsidP="00F7611A">
      <w:pPr>
        <w:numPr>
          <w:ilvl w:val="1"/>
          <w:numId w:val="2"/>
        </w:numPr>
        <w:rPr>
          <w:rFonts w:eastAsia="Times New Roman"/>
          <w:sz w:val="23"/>
          <w:szCs w:val="23"/>
        </w:rPr>
      </w:pPr>
      <w:r w:rsidRPr="00F7611A">
        <w:rPr>
          <w:rFonts w:eastAsia="Times New Roman"/>
          <w:sz w:val="23"/>
          <w:szCs w:val="23"/>
        </w:rPr>
        <w:t xml:space="preserve">The </w:t>
      </w:r>
      <w:proofErr w:type="gramStart"/>
      <w:r w:rsidRPr="00F7611A">
        <w:rPr>
          <w:rFonts w:eastAsia="Times New Roman"/>
          <w:sz w:val="23"/>
          <w:szCs w:val="23"/>
        </w:rPr>
        <w:t>manner in which</w:t>
      </w:r>
      <w:proofErr w:type="gramEnd"/>
      <w:r w:rsidRPr="00F7611A">
        <w:rPr>
          <w:rFonts w:eastAsia="Times New Roman"/>
          <w:sz w:val="23"/>
          <w:szCs w:val="23"/>
        </w:rPr>
        <w:t xml:space="preserve"> the consortium members will meet to determine a plan for meeting the requirements of Title III and state law and regulation, including, but not limited to: </w:t>
      </w:r>
    </w:p>
    <w:p w14:paraId="665D5C78" w14:textId="77777777" w:rsidR="00F7611A" w:rsidRPr="00F7611A" w:rsidRDefault="00F7611A" w:rsidP="00F7611A">
      <w:pPr>
        <w:numPr>
          <w:ilvl w:val="2"/>
          <w:numId w:val="2"/>
        </w:numPr>
        <w:rPr>
          <w:rFonts w:eastAsia="Times New Roman"/>
          <w:sz w:val="23"/>
          <w:szCs w:val="23"/>
        </w:rPr>
      </w:pPr>
      <w:r w:rsidRPr="00F7611A">
        <w:rPr>
          <w:rFonts w:eastAsia="Times New Roman"/>
          <w:sz w:val="23"/>
          <w:szCs w:val="23"/>
        </w:rPr>
        <w:lastRenderedPageBreak/>
        <w:t>Needs of partner districts for improving services for EL</w:t>
      </w:r>
      <w:r w:rsidR="009C69D0">
        <w:rPr>
          <w:rFonts w:eastAsia="Times New Roman"/>
          <w:sz w:val="23"/>
          <w:szCs w:val="23"/>
        </w:rPr>
        <w:t xml:space="preserve"> </w:t>
      </w:r>
      <w:r w:rsidRPr="00F7611A">
        <w:rPr>
          <w:rFonts w:eastAsia="Times New Roman"/>
          <w:sz w:val="23"/>
          <w:szCs w:val="23"/>
        </w:rPr>
        <w:t xml:space="preserve">students. </w:t>
      </w:r>
    </w:p>
    <w:p w14:paraId="26B152F8" w14:textId="77777777" w:rsidR="00F7611A" w:rsidRPr="00F7611A" w:rsidRDefault="00F7611A" w:rsidP="00F7611A">
      <w:pPr>
        <w:numPr>
          <w:ilvl w:val="2"/>
          <w:numId w:val="2"/>
        </w:numPr>
        <w:rPr>
          <w:rFonts w:eastAsia="Times New Roman"/>
          <w:sz w:val="23"/>
          <w:szCs w:val="23"/>
        </w:rPr>
      </w:pPr>
      <w:r w:rsidRPr="00F7611A">
        <w:rPr>
          <w:rFonts w:eastAsia="Times New Roman"/>
          <w:sz w:val="23"/>
          <w:szCs w:val="23"/>
        </w:rPr>
        <w:t xml:space="preserve">Needs of partner districts related to professional development to improve instruction for EL students. </w:t>
      </w:r>
    </w:p>
    <w:p w14:paraId="7BC8B2BB" w14:textId="77777777" w:rsidR="00F7611A" w:rsidRPr="00F7611A" w:rsidRDefault="00F7611A" w:rsidP="00F7611A">
      <w:pPr>
        <w:numPr>
          <w:ilvl w:val="2"/>
          <w:numId w:val="2"/>
        </w:numPr>
        <w:rPr>
          <w:rFonts w:eastAsia="Times New Roman"/>
          <w:sz w:val="23"/>
          <w:szCs w:val="23"/>
        </w:rPr>
      </w:pPr>
      <w:r w:rsidRPr="00F7611A">
        <w:rPr>
          <w:rFonts w:eastAsia="Times New Roman"/>
          <w:sz w:val="23"/>
          <w:szCs w:val="23"/>
        </w:rPr>
        <w:t>The plan to efficiently and effectively use Title III funds to meet the identified needs of the consortium partners.</w:t>
      </w:r>
    </w:p>
    <w:p w14:paraId="5D7DAA71" w14:textId="77777777" w:rsidR="00F7611A" w:rsidRPr="00F7611A" w:rsidRDefault="00F7611A" w:rsidP="00F7611A">
      <w:pPr>
        <w:numPr>
          <w:ilvl w:val="1"/>
          <w:numId w:val="2"/>
        </w:numPr>
        <w:rPr>
          <w:rFonts w:eastAsia="Times New Roman"/>
          <w:sz w:val="23"/>
          <w:szCs w:val="23"/>
        </w:rPr>
      </w:pPr>
      <w:r w:rsidRPr="00F7611A">
        <w:rPr>
          <w:rFonts w:eastAsia="Times New Roman"/>
          <w:sz w:val="23"/>
          <w:szCs w:val="23"/>
        </w:rPr>
        <w:t xml:space="preserve">The manner in which the consortium will meet all Title III requirements, including, but not limited to: development of Title III improvement plans when required by the </w:t>
      </w:r>
      <w:r w:rsidR="003B0814">
        <w:rPr>
          <w:rFonts w:eastAsia="Times New Roman"/>
          <w:sz w:val="23"/>
          <w:szCs w:val="23"/>
        </w:rPr>
        <w:t xml:space="preserve">DESE </w:t>
      </w:r>
      <w:r w:rsidRPr="00F7611A">
        <w:rPr>
          <w:rFonts w:eastAsia="Times New Roman"/>
          <w:sz w:val="23"/>
          <w:szCs w:val="23"/>
        </w:rPr>
        <w:t xml:space="preserve">and Title III, and the participation of </w:t>
      </w:r>
      <w:r w:rsidR="00BC36EB">
        <w:rPr>
          <w:rFonts w:eastAsia="Times New Roman"/>
          <w:sz w:val="23"/>
          <w:szCs w:val="23"/>
        </w:rPr>
        <w:t xml:space="preserve">EL </w:t>
      </w:r>
      <w:r w:rsidR="009C69D0">
        <w:rPr>
          <w:rFonts w:eastAsia="Times New Roman"/>
          <w:sz w:val="23"/>
          <w:szCs w:val="23"/>
        </w:rPr>
        <w:t>students</w:t>
      </w:r>
      <w:r w:rsidRPr="00F7611A">
        <w:rPr>
          <w:rFonts w:eastAsia="Times New Roman"/>
          <w:sz w:val="23"/>
          <w:szCs w:val="23"/>
        </w:rPr>
        <w:t xml:space="preserve"> and teachers in private schools.</w:t>
      </w:r>
    </w:p>
    <w:p w14:paraId="39008A4B" w14:textId="77777777" w:rsidR="00F7611A" w:rsidRPr="00C426A7" w:rsidRDefault="00F7611A" w:rsidP="00F7611A">
      <w:pPr>
        <w:numPr>
          <w:ilvl w:val="0"/>
          <w:numId w:val="2"/>
        </w:numPr>
        <w:rPr>
          <w:rFonts w:eastAsia="Times New Roman"/>
          <w:sz w:val="23"/>
          <w:szCs w:val="23"/>
        </w:rPr>
      </w:pPr>
      <w:r w:rsidRPr="00F7611A">
        <w:rPr>
          <w:rFonts w:eastAsia="Times New Roman"/>
          <w:sz w:val="23"/>
          <w:szCs w:val="23"/>
        </w:rPr>
        <w:t xml:space="preserve">The lead agency is responsible for completing the Massachusetts Department of Elementary and </w:t>
      </w:r>
      <w:r w:rsidRPr="00C426A7">
        <w:rPr>
          <w:rFonts w:eastAsia="Times New Roman"/>
          <w:sz w:val="23"/>
          <w:szCs w:val="23"/>
        </w:rPr>
        <w:t>Secondary Education FY 201</w:t>
      </w:r>
      <w:r w:rsidR="00BC36EB" w:rsidRPr="00C426A7">
        <w:rPr>
          <w:rFonts w:eastAsia="Times New Roman"/>
          <w:sz w:val="23"/>
          <w:szCs w:val="23"/>
        </w:rPr>
        <w:t>8</w:t>
      </w:r>
      <w:r w:rsidRPr="00C426A7">
        <w:rPr>
          <w:rFonts w:eastAsia="Times New Roman"/>
          <w:sz w:val="23"/>
          <w:szCs w:val="23"/>
        </w:rPr>
        <w:t xml:space="preserve"> Grant Assurances Document. </w:t>
      </w:r>
    </w:p>
    <w:p w14:paraId="64C61F88" w14:textId="77777777" w:rsidR="00F7611A" w:rsidRPr="00C426A7" w:rsidRDefault="00F7611A" w:rsidP="00F7611A">
      <w:pPr>
        <w:numPr>
          <w:ilvl w:val="0"/>
          <w:numId w:val="2"/>
        </w:numPr>
        <w:rPr>
          <w:rFonts w:eastAsia="Times New Roman"/>
          <w:sz w:val="23"/>
          <w:szCs w:val="23"/>
        </w:rPr>
      </w:pPr>
      <w:r w:rsidRPr="00C426A7">
        <w:rPr>
          <w:rFonts w:eastAsia="Times New Roman"/>
          <w:sz w:val="23"/>
          <w:szCs w:val="23"/>
        </w:rPr>
        <w:t xml:space="preserve">The lead agency is responsible for ensuring that all participating LEAs complete </w:t>
      </w:r>
      <w:r w:rsidR="00BC36EB" w:rsidRPr="00C426A7">
        <w:rPr>
          <w:rFonts w:eastAsia="Times New Roman"/>
          <w:sz w:val="23"/>
          <w:szCs w:val="23"/>
        </w:rPr>
        <w:t xml:space="preserve">the </w:t>
      </w:r>
      <w:r w:rsidR="00C426A7" w:rsidRPr="00C426A7">
        <w:rPr>
          <w:rFonts w:eastAsia="Times New Roman"/>
          <w:sz w:val="23"/>
          <w:szCs w:val="23"/>
        </w:rPr>
        <w:t>Title III 180 Private School</w:t>
      </w:r>
      <w:r w:rsidR="00BC36EB" w:rsidRPr="00C426A7">
        <w:rPr>
          <w:rFonts w:eastAsia="Times New Roman"/>
          <w:sz w:val="23"/>
          <w:szCs w:val="23"/>
        </w:rPr>
        <w:t xml:space="preserve"> Participation Worksheet</w:t>
      </w:r>
      <w:r w:rsidRPr="00C426A7">
        <w:rPr>
          <w:rFonts w:eastAsia="Times New Roman"/>
          <w:sz w:val="23"/>
          <w:szCs w:val="23"/>
        </w:rPr>
        <w:t xml:space="preserve"> and must ensure the </w:t>
      </w:r>
      <w:r w:rsidR="00C426A7" w:rsidRPr="00C426A7">
        <w:rPr>
          <w:rFonts w:eastAsia="Times New Roman"/>
          <w:sz w:val="23"/>
          <w:szCs w:val="23"/>
        </w:rPr>
        <w:t xml:space="preserve">opportunity for </w:t>
      </w:r>
      <w:r w:rsidRPr="00C426A7">
        <w:rPr>
          <w:rFonts w:eastAsia="Times New Roman"/>
          <w:sz w:val="23"/>
          <w:szCs w:val="23"/>
        </w:rPr>
        <w:t xml:space="preserve">participation of private school children and teachers in Title III, per Part </w:t>
      </w:r>
      <w:r w:rsidR="00C426A7" w:rsidRPr="00C426A7">
        <w:rPr>
          <w:rFonts w:eastAsia="Times New Roman"/>
          <w:sz w:val="23"/>
          <w:szCs w:val="23"/>
        </w:rPr>
        <w:t>F</w:t>
      </w:r>
      <w:r w:rsidRPr="00C426A7">
        <w:rPr>
          <w:rFonts w:eastAsia="Times New Roman"/>
          <w:sz w:val="23"/>
          <w:szCs w:val="23"/>
        </w:rPr>
        <w:t xml:space="preserve"> of </w:t>
      </w:r>
      <w:r w:rsidR="00C426A7" w:rsidRPr="00C426A7">
        <w:rPr>
          <w:rFonts w:eastAsia="Times New Roman"/>
          <w:sz w:val="23"/>
          <w:szCs w:val="23"/>
        </w:rPr>
        <w:t>ESSA.</w:t>
      </w:r>
      <w:r w:rsidRPr="00C426A7">
        <w:rPr>
          <w:rFonts w:eastAsia="Times New Roman"/>
          <w:sz w:val="23"/>
          <w:szCs w:val="23"/>
        </w:rPr>
        <w:t xml:space="preserve"> </w:t>
      </w:r>
    </w:p>
    <w:p w14:paraId="1FB49EC4" w14:textId="77777777" w:rsidR="00F7611A" w:rsidRPr="00F7611A" w:rsidRDefault="00F7611A" w:rsidP="00F7611A">
      <w:pPr>
        <w:numPr>
          <w:ilvl w:val="0"/>
          <w:numId w:val="2"/>
        </w:numPr>
        <w:rPr>
          <w:rFonts w:eastAsia="Times New Roman"/>
          <w:sz w:val="23"/>
          <w:szCs w:val="23"/>
        </w:rPr>
      </w:pPr>
      <w:r w:rsidRPr="00F7611A">
        <w:rPr>
          <w:rFonts w:eastAsia="Times New Roman"/>
          <w:sz w:val="23"/>
          <w:szCs w:val="23"/>
        </w:rPr>
        <w:t xml:space="preserve">The lead agency is responsible for submitting </w:t>
      </w:r>
      <w:r w:rsidR="00BC36EB">
        <w:rPr>
          <w:rFonts w:eastAsia="Times New Roman"/>
          <w:sz w:val="23"/>
          <w:szCs w:val="23"/>
        </w:rPr>
        <w:t>the Narrative, briefly describing:</w:t>
      </w:r>
      <w:r w:rsidRPr="00F7611A">
        <w:rPr>
          <w:rFonts w:eastAsia="Times New Roman"/>
          <w:sz w:val="23"/>
          <w:szCs w:val="23"/>
        </w:rPr>
        <w:t xml:space="preserve"> </w:t>
      </w:r>
    </w:p>
    <w:p w14:paraId="6F3B906E" w14:textId="77777777" w:rsidR="00F7611A" w:rsidRPr="00F7611A" w:rsidRDefault="00F7611A" w:rsidP="00F7611A">
      <w:pPr>
        <w:numPr>
          <w:ilvl w:val="1"/>
          <w:numId w:val="2"/>
        </w:numPr>
        <w:rPr>
          <w:rFonts w:eastAsia="Times New Roman"/>
          <w:sz w:val="23"/>
          <w:szCs w:val="23"/>
        </w:rPr>
      </w:pPr>
      <w:r w:rsidRPr="00F7611A">
        <w:rPr>
          <w:rFonts w:eastAsia="Times New Roman"/>
          <w:sz w:val="23"/>
          <w:szCs w:val="23"/>
        </w:rPr>
        <w:t xml:space="preserve">the </w:t>
      </w:r>
      <w:r w:rsidR="00C426A7">
        <w:rPr>
          <w:rFonts w:eastAsia="Times New Roman"/>
          <w:sz w:val="23"/>
          <w:szCs w:val="23"/>
        </w:rPr>
        <w:t xml:space="preserve">effective </w:t>
      </w:r>
      <w:r w:rsidRPr="00F7611A">
        <w:rPr>
          <w:rFonts w:eastAsia="Times New Roman"/>
          <w:sz w:val="23"/>
          <w:szCs w:val="23"/>
        </w:rPr>
        <w:t xml:space="preserve">programs and activities proposed to be developed, implemented, and administered under the </w:t>
      </w:r>
      <w:proofErr w:type="gramStart"/>
      <w:r w:rsidRPr="00F7611A">
        <w:rPr>
          <w:rFonts w:eastAsia="Times New Roman"/>
          <w:sz w:val="23"/>
          <w:szCs w:val="23"/>
        </w:rPr>
        <w:t>subgrant;</w:t>
      </w:r>
      <w:proofErr w:type="gramEnd"/>
      <w:r w:rsidRPr="00F7611A">
        <w:rPr>
          <w:rFonts w:eastAsia="Times New Roman"/>
          <w:sz w:val="23"/>
          <w:szCs w:val="23"/>
        </w:rPr>
        <w:t xml:space="preserve"> </w:t>
      </w:r>
    </w:p>
    <w:p w14:paraId="5B20B3E3" w14:textId="77777777" w:rsidR="00F7611A" w:rsidRPr="00F7611A" w:rsidRDefault="00BC36EB" w:rsidP="00F7611A">
      <w:pPr>
        <w:numPr>
          <w:ilvl w:val="1"/>
          <w:numId w:val="2"/>
        </w:numPr>
        <w:rPr>
          <w:rFonts w:eastAsia="Times New Roman"/>
          <w:sz w:val="23"/>
          <w:szCs w:val="23"/>
        </w:rPr>
      </w:pPr>
      <w:r>
        <w:rPr>
          <w:rFonts w:eastAsia="Times New Roman"/>
          <w:sz w:val="23"/>
          <w:szCs w:val="23"/>
        </w:rPr>
        <w:t xml:space="preserve">how the eligible entity will ensure that </w:t>
      </w:r>
      <w:r w:rsidR="00F7611A" w:rsidRPr="00F7611A">
        <w:rPr>
          <w:rFonts w:eastAsia="Times New Roman"/>
          <w:sz w:val="23"/>
          <w:szCs w:val="23"/>
        </w:rPr>
        <w:t xml:space="preserve">elementary schools and secondary schools </w:t>
      </w:r>
      <w:r>
        <w:rPr>
          <w:rFonts w:eastAsia="Times New Roman"/>
          <w:sz w:val="23"/>
          <w:szCs w:val="23"/>
        </w:rPr>
        <w:t>will assist English learners in achieving English proficiency</w:t>
      </w:r>
      <w:r w:rsidR="009C69D0">
        <w:rPr>
          <w:rFonts w:eastAsia="Times New Roman"/>
          <w:sz w:val="23"/>
          <w:szCs w:val="23"/>
        </w:rPr>
        <w:t xml:space="preserve"> based on </w:t>
      </w:r>
      <w:r w:rsidR="004F19E6">
        <w:rPr>
          <w:rFonts w:eastAsia="Times New Roman"/>
          <w:sz w:val="23"/>
          <w:szCs w:val="23"/>
        </w:rPr>
        <w:t>ACCESS</w:t>
      </w:r>
      <w:r w:rsidR="009C69D0">
        <w:rPr>
          <w:rFonts w:eastAsia="Times New Roman"/>
          <w:sz w:val="23"/>
          <w:szCs w:val="23"/>
        </w:rPr>
        <w:t>, consistent with the State’s long-term goals, and meeting the challenging State academic standards</w:t>
      </w:r>
      <w:r w:rsidR="00F7611A" w:rsidRPr="00F7611A">
        <w:rPr>
          <w:rFonts w:eastAsia="Times New Roman"/>
          <w:sz w:val="23"/>
          <w:szCs w:val="23"/>
        </w:rPr>
        <w:t xml:space="preserve"> </w:t>
      </w:r>
    </w:p>
    <w:p w14:paraId="10A1E2E9" w14:textId="77777777" w:rsidR="00F7611A" w:rsidRPr="00F7611A" w:rsidRDefault="00F7611A" w:rsidP="00F7611A">
      <w:pPr>
        <w:numPr>
          <w:ilvl w:val="1"/>
          <w:numId w:val="3"/>
        </w:numPr>
        <w:rPr>
          <w:rFonts w:eastAsia="Times New Roman"/>
          <w:sz w:val="23"/>
          <w:szCs w:val="23"/>
        </w:rPr>
      </w:pPr>
      <w:r w:rsidRPr="00F7611A">
        <w:rPr>
          <w:rFonts w:eastAsia="Times New Roman"/>
          <w:sz w:val="23"/>
          <w:szCs w:val="23"/>
        </w:rPr>
        <w:t>how the elig</w:t>
      </w:r>
      <w:r w:rsidR="009C69D0">
        <w:rPr>
          <w:rFonts w:eastAsia="Times New Roman"/>
          <w:sz w:val="23"/>
          <w:szCs w:val="23"/>
        </w:rPr>
        <w:t>ible entity will promote parent, family, and</w:t>
      </w:r>
      <w:r w:rsidRPr="00F7611A">
        <w:rPr>
          <w:rFonts w:eastAsia="Times New Roman"/>
          <w:sz w:val="23"/>
          <w:szCs w:val="23"/>
        </w:rPr>
        <w:t xml:space="preserve"> community</w:t>
      </w:r>
      <w:r w:rsidR="009C69D0">
        <w:rPr>
          <w:rFonts w:eastAsia="Times New Roman"/>
          <w:sz w:val="23"/>
          <w:szCs w:val="23"/>
        </w:rPr>
        <w:t xml:space="preserve"> engagement</w:t>
      </w:r>
      <w:r w:rsidRPr="00F7611A">
        <w:rPr>
          <w:rFonts w:eastAsia="Times New Roman"/>
          <w:sz w:val="23"/>
          <w:szCs w:val="23"/>
        </w:rPr>
        <w:t xml:space="preserve"> in </w:t>
      </w:r>
      <w:r w:rsidR="009C69D0">
        <w:rPr>
          <w:rFonts w:eastAsia="Times New Roman"/>
          <w:sz w:val="23"/>
          <w:szCs w:val="23"/>
        </w:rPr>
        <w:t xml:space="preserve">the education of </w:t>
      </w:r>
      <w:r w:rsidRPr="00F7611A">
        <w:rPr>
          <w:rFonts w:eastAsia="Times New Roman"/>
          <w:sz w:val="23"/>
          <w:szCs w:val="23"/>
        </w:rPr>
        <w:t>E</w:t>
      </w:r>
      <w:r w:rsidR="009C69D0">
        <w:rPr>
          <w:rFonts w:eastAsia="Times New Roman"/>
          <w:sz w:val="23"/>
          <w:szCs w:val="23"/>
        </w:rPr>
        <w:t>nglish learners</w:t>
      </w:r>
      <w:r w:rsidR="004F19E6">
        <w:rPr>
          <w:rFonts w:eastAsia="Times New Roman"/>
          <w:sz w:val="23"/>
          <w:szCs w:val="23"/>
        </w:rPr>
        <w:t>.</w:t>
      </w:r>
      <w:r w:rsidRPr="00F7611A">
        <w:rPr>
          <w:rFonts w:eastAsia="Times New Roman"/>
          <w:sz w:val="23"/>
          <w:szCs w:val="23"/>
        </w:rPr>
        <w:t xml:space="preserve"> </w:t>
      </w:r>
    </w:p>
    <w:p w14:paraId="2D8AB726" w14:textId="77777777" w:rsidR="00F7611A" w:rsidRPr="00F7611A" w:rsidRDefault="00F7611A" w:rsidP="00F7611A">
      <w:pPr>
        <w:numPr>
          <w:ilvl w:val="0"/>
          <w:numId w:val="3"/>
        </w:numPr>
        <w:rPr>
          <w:rFonts w:eastAsia="Times New Roman"/>
          <w:sz w:val="23"/>
          <w:szCs w:val="23"/>
        </w:rPr>
      </w:pPr>
      <w:r w:rsidRPr="00F7611A">
        <w:rPr>
          <w:rFonts w:eastAsia="Times New Roman"/>
          <w:sz w:val="23"/>
          <w:szCs w:val="23"/>
        </w:rPr>
        <w:t xml:space="preserve">The lead agency is responsible for all financial transactions of the consortium (requisitions, purchases, payments, etc.) and for maintaining records of all financial transactions carried out on behalf of the consortium. </w:t>
      </w:r>
    </w:p>
    <w:p w14:paraId="3DA0F09E" w14:textId="77777777" w:rsidR="00F7611A" w:rsidRPr="00F7611A" w:rsidRDefault="00F7611A" w:rsidP="00F7611A">
      <w:pPr>
        <w:numPr>
          <w:ilvl w:val="0"/>
          <w:numId w:val="3"/>
        </w:numPr>
        <w:rPr>
          <w:rFonts w:eastAsia="Times New Roman"/>
          <w:sz w:val="23"/>
          <w:szCs w:val="23"/>
        </w:rPr>
      </w:pPr>
      <w:r w:rsidRPr="00F7611A">
        <w:rPr>
          <w:rFonts w:eastAsia="Times New Roman"/>
          <w:sz w:val="23"/>
          <w:szCs w:val="23"/>
        </w:rPr>
        <w:t>The lead agency is responsible for ensuring that the Title III funds allocated to the cons</w:t>
      </w:r>
      <w:r w:rsidR="004F19E6">
        <w:rPr>
          <w:rFonts w:eastAsia="Times New Roman"/>
          <w:sz w:val="23"/>
          <w:szCs w:val="23"/>
        </w:rPr>
        <w:t>ortium supplement the level of f</w:t>
      </w:r>
      <w:r w:rsidRPr="00F7611A">
        <w:rPr>
          <w:rFonts w:eastAsia="Times New Roman"/>
          <w:sz w:val="23"/>
          <w:szCs w:val="23"/>
        </w:rPr>
        <w:t xml:space="preserve">ederal, </w:t>
      </w:r>
      <w:r w:rsidR="004F19E6">
        <w:rPr>
          <w:rFonts w:eastAsia="Times New Roman"/>
          <w:sz w:val="23"/>
          <w:szCs w:val="23"/>
        </w:rPr>
        <w:t>s</w:t>
      </w:r>
      <w:r w:rsidRPr="00F7611A">
        <w:rPr>
          <w:rFonts w:eastAsia="Times New Roman"/>
          <w:sz w:val="23"/>
          <w:szCs w:val="23"/>
        </w:rPr>
        <w:t>tate, and local public funds that, in the absence of such availability, would have been expended for programs for English learners a</w:t>
      </w:r>
      <w:r w:rsidR="004F19E6">
        <w:rPr>
          <w:rFonts w:eastAsia="Times New Roman"/>
          <w:sz w:val="23"/>
          <w:szCs w:val="23"/>
        </w:rPr>
        <w:t>nd in no case to supplant such f</w:t>
      </w:r>
      <w:r w:rsidRPr="00F7611A">
        <w:rPr>
          <w:rFonts w:eastAsia="Times New Roman"/>
          <w:sz w:val="23"/>
          <w:szCs w:val="23"/>
        </w:rPr>
        <w:t xml:space="preserve">ederal, </w:t>
      </w:r>
      <w:r w:rsidR="004F19E6">
        <w:rPr>
          <w:rFonts w:eastAsia="Times New Roman"/>
          <w:sz w:val="23"/>
          <w:szCs w:val="23"/>
        </w:rPr>
        <w:t>s</w:t>
      </w:r>
      <w:r w:rsidRPr="00F7611A">
        <w:rPr>
          <w:rFonts w:eastAsia="Times New Roman"/>
          <w:sz w:val="23"/>
          <w:szCs w:val="23"/>
        </w:rPr>
        <w:t>tate, and local public funds.</w:t>
      </w:r>
    </w:p>
    <w:p w14:paraId="623B9FA2" w14:textId="77777777" w:rsidR="00F7611A" w:rsidRPr="00F7611A" w:rsidRDefault="00F7611A" w:rsidP="00F7611A">
      <w:pPr>
        <w:rPr>
          <w:rFonts w:eastAsia="Times New Roman"/>
        </w:rPr>
      </w:pPr>
      <w:r w:rsidRPr="00F7611A">
        <w:rPr>
          <w:rFonts w:eastAsia="Times New Roman"/>
        </w:rPr>
        <w:t>Note: A lead agency may not subgrant Title III funds to other members of the consortium.</w:t>
      </w:r>
    </w:p>
    <w:p w14:paraId="2467F992" w14:textId="77777777" w:rsidR="002B11FA" w:rsidRDefault="002B11FA" w:rsidP="00F7611A">
      <w:pPr>
        <w:outlineLvl w:val="2"/>
        <w:rPr>
          <w:rFonts w:eastAsia="Times New Roman"/>
          <w:b/>
          <w:bCs/>
          <w:color w:val="000000"/>
          <w:sz w:val="28"/>
          <w:szCs w:val="28"/>
        </w:rPr>
      </w:pPr>
    </w:p>
    <w:p w14:paraId="43DE2936" w14:textId="77777777" w:rsidR="00F7611A" w:rsidRPr="00F7611A" w:rsidRDefault="00F7611A" w:rsidP="00F7611A">
      <w:pPr>
        <w:outlineLvl w:val="2"/>
        <w:rPr>
          <w:rFonts w:eastAsia="Times New Roman"/>
          <w:b/>
          <w:bCs/>
          <w:color w:val="000000"/>
          <w:sz w:val="28"/>
          <w:szCs w:val="28"/>
        </w:rPr>
      </w:pPr>
      <w:r w:rsidRPr="00F7611A">
        <w:rPr>
          <w:rFonts w:eastAsia="Times New Roman"/>
          <w:b/>
          <w:bCs/>
          <w:color w:val="000000"/>
          <w:sz w:val="28"/>
          <w:szCs w:val="28"/>
        </w:rPr>
        <w:lastRenderedPageBreak/>
        <w:t>Responsibilities of Participating LEAs:</w:t>
      </w:r>
    </w:p>
    <w:p w14:paraId="3CDFC7EC" w14:textId="77777777" w:rsidR="00F7611A" w:rsidRPr="00F7611A" w:rsidRDefault="00F7611A" w:rsidP="00F7611A">
      <w:pPr>
        <w:rPr>
          <w:rFonts w:eastAsia="Times New Roman"/>
        </w:rPr>
      </w:pPr>
      <w:r w:rsidRPr="00F7611A">
        <w:rPr>
          <w:rFonts w:eastAsia="Times New Roman"/>
        </w:rPr>
        <w:t xml:space="preserve">LEA </w:t>
      </w:r>
      <w:r w:rsidR="003B0814">
        <w:rPr>
          <w:rFonts w:eastAsia="Times New Roman"/>
        </w:rPr>
        <w:t>member</w:t>
      </w:r>
      <w:r w:rsidRPr="00F7611A">
        <w:rPr>
          <w:rFonts w:eastAsia="Times New Roman"/>
        </w:rPr>
        <w:t>s must meet to discuss and develop a local plan that meets the requirements of Title III and Massachusetts law and regulation including the following:</w:t>
      </w:r>
    </w:p>
    <w:p w14:paraId="70057143" w14:textId="77777777" w:rsidR="00F7611A" w:rsidRPr="00F7611A" w:rsidRDefault="00F7611A" w:rsidP="00F7611A">
      <w:pPr>
        <w:numPr>
          <w:ilvl w:val="0"/>
          <w:numId w:val="4"/>
        </w:numPr>
        <w:rPr>
          <w:rFonts w:eastAsia="Times New Roman"/>
          <w:sz w:val="23"/>
          <w:szCs w:val="23"/>
        </w:rPr>
      </w:pPr>
      <w:r w:rsidRPr="00F7611A">
        <w:rPr>
          <w:rFonts w:eastAsia="Times New Roman"/>
          <w:sz w:val="23"/>
          <w:szCs w:val="23"/>
        </w:rPr>
        <w:t xml:space="preserve">Needs of </w:t>
      </w:r>
      <w:r w:rsidR="003B0814">
        <w:rPr>
          <w:rFonts w:eastAsia="Times New Roman"/>
          <w:sz w:val="23"/>
          <w:szCs w:val="23"/>
        </w:rPr>
        <w:t>member</w:t>
      </w:r>
      <w:r w:rsidRPr="00F7611A">
        <w:rPr>
          <w:rFonts w:eastAsia="Times New Roman"/>
          <w:sz w:val="23"/>
          <w:szCs w:val="23"/>
        </w:rPr>
        <w:t xml:space="preserve"> districts for improving services for English learner (EL) students. </w:t>
      </w:r>
    </w:p>
    <w:p w14:paraId="1BD710F3" w14:textId="77777777" w:rsidR="00F7611A" w:rsidRPr="00F7611A" w:rsidRDefault="00F7611A" w:rsidP="00F7611A">
      <w:pPr>
        <w:numPr>
          <w:ilvl w:val="0"/>
          <w:numId w:val="4"/>
        </w:numPr>
        <w:rPr>
          <w:rFonts w:eastAsia="Times New Roman"/>
          <w:sz w:val="23"/>
          <w:szCs w:val="23"/>
        </w:rPr>
      </w:pPr>
      <w:r w:rsidRPr="00F7611A">
        <w:rPr>
          <w:rFonts w:eastAsia="Times New Roman"/>
          <w:sz w:val="23"/>
          <w:szCs w:val="23"/>
        </w:rPr>
        <w:t xml:space="preserve">Needs of </w:t>
      </w:r>
      <w:r w:rsidR="003B0814">
        <w:rPr>
          <w:rFonts w:eastAsia="Times New Roman"/>
          <w:sz w:val="23"/>
          <w:szCs w:val="23"/>
        </w:rPr>
        <w:t>member</w:t>
      </w:r>
      <w:r w:rsidRPr="00F7611A">
        <w:rPr>
          <w:rFonts w:eastAsia="Times New Roman"/>
          <w:sz w:val="23"/>
          <w:szCs w:val="23"/>
        </w:rPr>
        <w:t xml:space="preserve"> districts relating to professional development to improve instruction for EL students. </w:t>
      </w:r>
    </w:p>
    <w:p w14:paraId="24B20CA0" w14:textId="77777777" w:rsidR="00F7611A" w:rsidRPr="00F7611A" w:rsidRDefault="003B0814" w:rsidP="00F7611A">
      <w:pPr>
        <w:numPr>
          <w:ilvl w:val="0"/>
          <w:numId w:val="4"/>
        </w:numPr>
        <w:rPr>
          <w:rFonts w:eastAsia="Times New Roman"/>
          <w:sz w:val="23"/>
          <w:szCs w:val="23"/>
        </w:rPr>
      </w:pPr>
      <w:r>
        <w:rPr>
          <w:rFonts w:eastAsia="Times New Roman"/>
          <w:sz w:val="23"/>
          <w:szCs w:val="23"/>
        </w:rPr>
        <w:t>Needs of member districts relating to EL parent engagement</w:t>
      </w:r>
      <w:r w:rsidR="00F7611A" w:rsidRPr="00F7611A">
        <w:rPr>
          <w:rFonts w:eastAsia="Times New Roman"/>
          <w:sz w:val="23"/>
          <w:szCs w:val="23"/>
        </w:rPr>
        <w:t xml:space="preserve">. </w:t>
      </w:r>
    </w:p>
    <w:p w14:paraId="5D9B2180" w14:textId="77777777" w:rsidR="00F7611A" w:rsidRPr="00F7611A" w:rsidRDefault="00F7611A" w:rsidP="00F7611A">
      <w:pPr>
        <w:numPr>
          <w:ilvl w:val="0"/>
          <w:numId w:val="4"/>
        </w:numPr>
        <w:rPr>
          <w:rFonts w:eastAsia="Times New Roman"/>
          <w:sz w:val="23"/>
          <w:szCs w:val="23"/>
        </w:rPr>
      </w:pPr>
      <w:r w:rsidRPr="00F7611A">
        <w:rPr>
          <w:rFonts w:eastAsia="Times New Roman"/>
          <w:sz w:val="23"/>
          <w:szCs w:val="23"/>
        </w:rPr>
        <w:t xml:space="preserve">Completion of </w:t>
      </w:r>
      <w:r w:rsidR="005D59D0">
        <w:rPr>
          <w:rFonts w:eastAsia="Times New Roman"/>
          <w:sz w:val="23"/>
          <w:szCs w:val="23"/>
        </w:rPr>
        <w:t xml:space="preserve">the Title III </w:t>
      </w:r>
      <w:r w:rsidR="004F19E6">
        <w:rPr>
          <w:rFonts w:eastAsia="Times New Roman"/>
          <w:sz w:val="23"/>
          <w:szCs w:val="23"/>
        </w:rPr>
        <w:t xml:space="preserve">180 Private School </w:t>
      </w:r>
      <w:r w:rsidR="005D59D0">
        <w:rPr>
          <w:rFonts w:eastAsia="Times New Roman"/>
          <w:sz w:val="23"/>
          <w:szCs w:val="23"/>
        </w:rPr>
        <w:t>Participation Worksheet</w:t>
      </w:r>
      <w:r w:rsidR="004F19E6">
        <w:rPr>
          <w:rFonts w:eastAsia="Times New Roman"/>
          <w:sz w:val="23"/>
          <w:szCs w:val="23"/>
        </w:rPr>
        <w:t xml:space="preserve"> for each member district</w:t>
      </w:r>
      <w:r w:rsidR="003B0814">
        <w:rPr>
          <w:rFonts w:eastAsia="Times New Roman"/>
          <w:sz w:val="23"/>
          <w:szCs w:val="23"/>
        </w:rPr>
        <w:t xml:space="preserve"> (found in the Title III 180 workbook)</w:t>
      </w:r>
      <w:r w:rsidRPr="00F7611A">
        <w:rPr>
          <w:rFonts w:eastAsia="Times New Roman"/>
          <w:sz w:val="23"/>
          <w:szCs w:val="23"/>
        </w:rPr>
        <w:t xml:space="preserve">. </w:t>
      </w:r>
    </w:p>
    <w:p w14:paraId="2361215D" w14:textId="77777777" w:rsidR="00F7611A" w:rsidRPr="004F19E6" w:rsidRDefault="003B0814" w:rsidP="00F7611A">
      <w:pPr>
        <w:numPr>
          <w:ilvl w:val="0"/>
          <w:numId w:val="4"/>
        </w:numPr>
        <w:rPr>
          <w:rFonts w:eastAsia="Times New Roman"/>
          <w:sz w:val="23"/>
          <w:szCs w:val="23"/>
        </w:rPr>
      </w:pPr>
      <w:r>
        <w:rPr>
          <w:rFonts w:eastAsia="Times New Roman"/>
          <w:sz w:val="23"/>
          <w:szCs w:val="23"/>
        </w:rPr>
        <w:t>Ensuring t</w:t>
      </w:r>
      <w:r w:rsidR="00F7611A" w:rsidRPr="004F19E6">
        <w:rPr>
          <w:rFonts w:eastAsia="Times New Roman"/>
          <w:sz w:val="23"/>
          <w:szCs w:val="23"/>
        </w:rPr>
        <w:t xml:space="preserve">he </w:t>
      </w:r>
      <w:r w:rsidR="004F19E6">
        <w:rPr>
          <w:rFonts w:eastAsia="Times New Roman"/>
          <w:sz w:val="23"/>
          <w:szCs w:val="23"/>
        </w:rPr>
        <w:t xml:space="preserve">opportunity for </w:t>
      </w:r>
      <w:r w:rsidR="00F7611A" w:rsidRPr="004F19E6">
        <w:rPr>
          <w:rFonts w:eastAsia="Times New Roman"/>
          <w:sz w:val="23"/>
          <w:szCs w:val="23"/>
        </w:rPr>
        <w:t xml:space="preserve">participation of private school children and teachers in Title III, per </w:t>
      </w:r>
      <w:r w:rsidR="004F19E6" w:rsidRPr="004F19E6">
        <w:rPr>
          <w:rFonts w:eastAsia="Times New Roman"/>
          <w:sz w:val="23"/>
          <w:szCs w:val="23"/>
        </w:rPr>
        <w:t xml:space="preserve">Title VIII, </w:t>
      </w:r>
      <w:r w:rsidR="00F7611A" w:rsidRPr="004F19E6">
        <w:rPr>
          <w:rFonts w:eastAsia="Times New Roman"/>
          <w:sz w:val="23"/>
          <w:szCs w:val="23"/>
        </w:rPr>
        <w:t xml:space="preserve">Part </w:t>
      </w:r>
      <w:r w:rsidR="004F19E6" w:rsidRPr="004F19E6">
        <w:rPr>
          <w:rFonts w:eastAsia="Times New Roman"/>
          <w:sz w:val="23"/>
          <w:szCs w:val="23"/>
        </w:rPr>
        <w:t>F</w:t>
      </w:r>
      <w:r w:rsidR="00F7611A" w:rsidRPr="004F19E6">
        <w:rPr>
          <w:rFonts w:eastAsia="Times New Roman"/>
          <w:sz w:val="23"/>
          <w:szCs w:val="23"/>
        </w:rPr>
        <w:t xml:space="preserve"> of </w:t>
      </w:r>
      <w:proofErr w:type="gramStart"/>
      <w:r w:rsidR="00F7611A" w:rsidRPr="004F19E6">
        <w:rPr>
          <w:rFonts w:eastAsia="Times New Roman"/>
          <w:sz w:val="23"/>
          <w:szCs w:val="23"/>
        </w:rPr>
        <w:t xml:space="preserve">the </w:t>
      </w:r>
      <w:r w:rsidR="004F19E6" w:rsidRPr="004F19E6">
        <w:rPr>
          <w:rFonts w:eastAsia="Times New Roman"/>
          <w:sz w:val="23"/>
          <w:szCs w:val="23"/>
        </w:rPr>
        <w:t>Every</w:t>
      </w:r>
      <w:proofErr w:type="gramEnd"/>
      <w:r w:rsidR="004F19E6" w:rsidRPr="004F19E6">
        <w:rPr>
          <w:rFonts w:eastAsia="Times New Roman"/>
          <w:sz w:val="23"/>
          <w:szCs w:val="23"/>
        </w:rPr>
        <w:t xml:space="preserve"> Student Succeeds Act</w:t>
      </w:r>
    </w:p>
    <w:p w14:paraId="6049BBE8" w14:textId="77777777" w:rsidR="00F7611A" w:rsidRPr="00F7611A" w:rsidRDefault="00F7611A" w:rsidP="00F7611A">
      <w:pPr>
        <w:numPr>
          <w:ilvl w:val="0"/>
          <w:numId w:val="4"/>
        </w:numPr>
        <w:rPr>
          <w:rFonts w:eastAsia="Times New Roman"/>
          <w:sz w:val="23"/>
          <w:szCs w:val="23"/>
        </w:rPr>
      </w:pPr>
      <w:r w:rsidRPr="00F7611A">
        <w:rPr>
          <w:rFonts w:eastAsia="Times New Roman"/>
          <w:sz w:val="23"/>
          <w:szCs w:val="23"/>
        </w:rPr>
        <w:t xml:space="preserve">Completion of a Title III improvement plan with ESE, when applicable. </w:t>
      </w:r>
    </w:p>
    <w:p w14:paraId="07BAAC4B" w14:textId="77777777" w:rsidR="00F7611A" w:rsidRPr="00F7611A" w:rsidRDefault="003B0814" w:rsidP="00F7611A">
      <w:pPr>
        <w:numPr>
          <w:ilvl w:val="0"/>
          <w:numId w:val="4"/>
        </w:numPr>
        <w:rPr>
          <w:rFonts w:eastAsia="Times New Roman"/>
          <w:sz w:val="23"/>
          <w:szCs w:val="23"/>
        </w:rPr>
      </w:pPr>
      <w:r>
        <w:rPr>
          <w:rFonts w:eastAsia="Times New Roman"/>
          <w:sz w:val="23"/>
          <w:szCs w:val="23"/>
        </w:rPr>
        <w:t>Maintaining signed</w:t>
      </w:r>
      <w:r w:rsidR="00F7611A" w:rsidRPr="00F7611A">
        <w:rPr>
          <w:rFonts w:eastAsia="Times New Roman"/>
          <w:sz w:val="23"/>
          <w:szCs w:val="23"/>
        </w:rPr>
        <w:t xml:space="preserve"> Private School Affirmation forms </w:t>
      </w:r>
    </w:p>
    <w:p w14:paraId="1F707A23" w14:textId="77777777" w:rsidR="00F7611A" w:rsidRPr="00920215" w:rsidRDefault="00F7611A" w:rsidP="00F7611A"/>
    <w:sectPr w:rsidR="00F7611A" w:rsidRPr="00920215" w:rsidSect="00490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36EF4"/>
    <w:multiLevelType w:val="multilevel"/>
    <w:tmpl w:val="BA6A2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276B5"/>
    <w:multiLevelType w:val="multilevel"/>
    <w:tmpl w:val="AF6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C24DD"/>
    <w:multiLevelType w:val="hybridMultilevel"/>
    <w:tmpl w:val="D3667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lvl w:ilvl="0">
        <w:numFmt w:val="decimal"/>
        <w:lvlText w:val=""/>
        <w:lvlJc w:val="left"/>
      </w:lvl>
    </w:lvlOverride>
    <w:lvlOverride w:ilvl="1">
      <w:lvl w:ilvl="1">
        <w:numFmt w:val="decimal"/>
        <w:lvlText w:val=""/>
        <w:lvlJc w:val="left"/>
      </w:lvl>
    </w:lvlOverride>
    <w:lvlOverride w:ilvl="2">
      <w:lvl w:ilvl="2">
        <w:numFmt w:val="upperLetter"/>
        <w:lvlText w:val="%3."/>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15"/>
    <w:rsid w:val="002B11FA"/>
    <w:rsid w:val="00382BB7"/>
    <w:rsid w:val="003B0814"/>
    <w:rsid w:val="003C4F1C"/>
    <w:rsid w:val="003E5192"/>
    <w:rsid w:val="00471985"/>
    <w:rsid w:val="00490253"/>
    <w:rsid w:val="004F19E6"/>
    <w:rsid w:val="005019CF"/>
    <w:rsid w:val="0056430D"/>
    <w:rsid w:val="005B3CD3"/>
    <w:rsid w:val="005D59D0"/>
    <w:rsid w:val="0068024A"/>
    <w:rsid w:val="00920215"/>
    <w:rsid w:val="009C69D0"/>
    <w:rsid w:val="00BC36EB"/>
    <w:rsid w:val="00C426A7"/>
    <w:rsid w:val="00DC2EDF"/>
    <w:rsid w:val="00E32C85"/>
    <w:rsid w:val="00F761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898E"/>
  <w15:docId w15:val="{CBB38DFB-055B-4F6F-BCA0-B84C721B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25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0215"/>
    <w:rPr>
      <w:color w:val="0000FF"/>
      <w:u w:val="single"/>
    </w:rPr>
  </w:style>
  <w:style w:type="paragraph" w:styleId="ListParagraph">
    <w:name w:val="List Paragraph"/>
    <w:basedOn w:val="Normal"/>
    <w:uiPriority w:val="34"/>
    <w:qFormat/>
    <w:rsid w:val="00920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1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DESE-231-62975</_dlc_DocId>
    <_dlc_DocIdUrl xmlns="733efe1c-5bbe-4968-87dc-d400e65c879f">
      <Url>https://sharepoint.doemass.org/ese/webteam/cps/_layouts/DocIdRedir.aspx?ID=DESE-231-62975</Url>
      <Description>DESE-231-62975</Description>
    </_dlc_DocIdUrl>
  </documentManagement>
</p:properties>
</file>

<file path=customXml/itemProps1.xml><?xml version="1.0" encoding="utf-8"?>
<ds:datastoreItem xmlns:ds="http://schemas.openxmlformats.org/officeDocument/2006/customXml" ds:itemID="{79E68102-C06C-4AA8-96DE-A6FD725E1E84}">
  <ds:schemaRefs>
    <ds:schemaRef ds:uri="http://schemas.microsoft.com/sharepoint/v3/contenttype/forms"/>
  </ds:schemaRefs>
</ds:datastoreItem>
</file>

<file path=customXml/itemProps2.xml><?xml version="1.0" encoding="utf-8"?>
<ds:datastoreItem xmlns:ds="http://schemas.openxmlformats.org/officeDocument/2006/customXml" ds:itemID="{1F602C0E-1379-43C5-AD96-770618AB8299}">
  <ds:schemaRefs>
    <ds:schemaRef ds:uri="http://schemas.microsoft.com/office/2006/metadata/longProperties"/>
  </ds:schemaRefs>
</ds:datastoreItem>
</file>

<file path=customXml/itemProps3.xml><?xml version="1.0" encoding="utf-8"?>
<ds:datastoreItem xmlns:ds="http://schemas.openxmlformats.org/officeDocument/2006/customXml" ds:itemID="{039C5D3A-0398-464C-8C6B-C3D0C8E53E63}">
  <ds:schemaRefs>
    <ds:schemaRef ds:uri="http://schemas.microsoft.com/sharepoint/events"/>
  </ds:schemaRefs>
</ds:datastoreItem>
</file>

<file path=customXml/itemProps4.xml><?xml version="1.0" encoding="utf-8"?>
<ds:datastoreItem xmlns:ds="http://schemas.openxmlformats.org/officeDocument/2006/customXml" ds:itemID="{99DA3158-5ACD-43E2-83F6-8282CA5DBE4F}"/>
</file>

<file path=customXml/itemProps5.xml><?xml version="1.0" encoding="utf-8"?>
<ds:datastoreItem xmlns:ds="http://schemas.openxmlformats.org/officeDocument/2006/customXml" ds:itemID="{641775D9-89EC-4172-9C02-74ADC69E296A}">
  <ds:schemaRefs>
    <ds:schemaRef ds:uri="http://schemas.microsoft.com/office/2006/metadata/propertie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FY2018 Fund Code 180 Title III Memo of Understanding</vt:lpstr>
    </vt:vector>
  </TitlesOfParts>
  <Company/>
  <LinksUpToDate>false</LinksUpToDate>
  <CharactersWithSpaces>5847</CharactersWithSpaces>
  <SharedDoc>false</SharedDoc>
  <HLinks>
    <vt:vector size="6" baseType="variant">
      <vt:variant>
        <vt:i4>1114123</vt:i4>
      </vt:variant>
      <vt:variant>
        <vt:i4>0</vt:i4>
      </vt:variant>
      <vt:variant>
        <vt:i4>0</vt:i4>
      </vt:variant>
      <vt:variant>
        <vt:i4>5</vt:i4>
      </vt:variant>
      <vt:variant>
        <vt:lpwstr>http://www.doe.mass.edu/ell/titleIII/default.html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180 Title III Memo of Understanding</dc:title>
  <dc:creator>ESE</dc:creator>
  <cp:lastModifiedBy>Celata, Elizabeth (DESE)</cp:lastModifiedBy>
  <cp:revision>2</cp:revision>
  <dcterms:created xsi:type="dcterms:W3CDTF">2020-07-30T20:09:00Z</dcterms:created>
  <dcterms:modified xsi:type="dcterms:W3CDTF">2020-07-30T20:09:00Z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26 2017</vt:lpwstr>
  </property>
  <property fmtid="{D5CDD505-2E9C-101B-9397-08002B2CF9AE}" pid="3" name="ContentTypeId">
    <vt:lpwstr>0x010100524261BFE874874F899C38CF9C771BFF</vt:lpwstr>
  </property>
  <property fmtid="{D5CDD505-2E9C-101B-9397-08002B2CF9AE}" pid="4" name="_dlc_DocIdItemGuid">
    <vt:lpwstr>9f8cca7a-5451-4abe-a582-822870f1669c</vt:lpwstr>
  </property>
</Properties>
</file>