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38"/>
      </w:tblGrid>
      <w:tr w:rsidR="00F01A22" w:rsidRPr="0086584D" w:rsidTr="0041189D">
        <w:trPr>
          <w:trHeight w:val="672"/>
        </w:trPr>
        <w:tc>
          <w:tcPr>
            <w:tcW w:w="10638" w:type="dxa"/>
            <w:tcBorders>
              <w:top w:val="double" w:sz="4" w:space="0" w:color="auto"/>
              <w:left w:val="double" w:sz="4" w:space="0" w:color="auto"/>
              <w:bottom w:val="double" w:sz="4" w:space="0" w:color="auto"/>
              <w:right w:val="double" w:sz="4" w:space="0" w:color="auto"/>
            </w:tcBorders>
            <w:vAlign w:val="center"/>
          </w:tcPr>
          <w:p w:rsidR="00F01A22" w:rsidRPr="006C5778" w:rsidRDefault="00F01A22" w:rsidP="0041189D">
            <w:pPr>
              <w:spacing w:before="120"/>
              <w:jc w:val="center"/>
              <w:rPr>
                <w:rFonts w:ascii="Arial" w:hAnsi="Arial" w:cs="Arial"/>
                <w:snapToGrid w:val="0"/>
                <w:color w:val="000000"/>
                <w:sz w:val="20"/>
              </w:rPr>
            </w:pPr>
            <w:r>
              <w:rPr>
                <w:rFonts w:ascii="Times New Roman" w:hAnsi="Times New Roman"/>
                <w:b/>
              </w:rPr>
              <w:br w:type="page"/>
            </w:r>
            <w:r w:rsidRPr="006C5778">
              <w:rPr>
                <w:rFonts w:ascii="Arial" w:hAnsi="Arial" w:cs="Arial"/>
                <w:b/>
                <w:sz w:val="20"/>
              </w:rPr>
              <w:t xml:space="preserve">Name of Grant Program:     </w:t>
            </w:r>
            <w:r w:rsidRPr="006C5778">
              <w:rPr>
                <w:rFonts w:ascii="Arial" w:hAnsi="Arial" w:cs="Arial"/>
                <w:sz w:val="20"/>
              </w:rPr>
              <w:t>Title III:</w:t>
            </w:r>
            <w:r w:rsidRPr="006C5778">
              <w:rPr>
                <w:rFonts w:ascii="Arial" w:hAnsi="Arial" w:cs="Arial"/>
                <w:b/>
                <w:sz w:val="20"/>
              </w:rPr>
              <w:t xml:space="preserve">   </w:t>
            </w:r>
            <w:r w:rsidRPr="006C5778">
              <w:rPr>
                <w:rFonts w:ascii="Arial" w:hAnsi="Arial" w:cs="Arial"/>
                <w:snapToGrid w:val="0"/>
                <w:color w:val="000000"/>
                <w:sz w:val="20"/>
              </w:rPr>
              <w:t xml:space="preserve">Language </w:t>
            </w:r>
            <w:r w:rsidR="006C5778" w:rsidRPr="006C5778">
              <w:rPr>
                <w:rFonts w:ascii="Arial" w:hAnsi="Arial" w:cs="Arial"/>
                <w:snapToGrid w:val="0"/>
                <w:color w:val="000000"/>
                <w:sz w:val="20"/>
              </w:rPr>
              <w:t>Instruction for</w:t>
            </w:r>
            <w:r w:rsidRPr="006C5778">
              <w:rPr>
                <w:rFonts w:ascii="Arial" w:hAnsi="Arial" w:cs="Arial"/>
                <w:snapToGrid w:val="0"/>
                <w:color w:val="000000"/>
                <w:sz w:val="20"/>
              </w:rPr>
              <w:t xml:space="preserve">                                 </w:t>
            </w:r>
            <w:r w:rsidR="006C5778" w:rsidRPr="006C5778">
              <w:rPr>
                <w:rFonts w:ascii="Arial" w:hAnsi="Arial" w:cs="Arial"/>
                <w:snapToGrid w:val="0"/>
                <w:color w:val="000000"/>
                <w:sz w:val="20"/>
              </w:rPr>
              <w:t xml:space="preserve">                   </w:t>
            </w:r>
            <w:r w:rsidRPr="006C5778">
              <w:rPr>
                <w:rFonts w:ascii="Arial" w:hAnsi="Arial" w:cs="Arial"/>
                <w:snapToGrid w:val="0"/>
                <w:color w:val="000000"/>
                <w:sz w:val="20"/>
              </w:rPr>
              <w:t xml:space="preserve"> </w:t>
            </w:r>
            <w:r w:rsidRPr="006C5778">
              <w:rPr>
                <w:rFonts w:ascii="Arial" w:hAnsi="Arial" w:cs="Arial"/>
                <w:b/>
                <w:sz w:val="20"/>
              </w:rPr>
              <w:t xml:space="preserve">Fund Code: </w:t>
            </w:r>
            <w:r w:rsidR="006F2D6D">
              <w:rPr>
                <w:rFonts w:ascii="Arial" w:hAnsi="Arial" w:cs="Arial"/>
                <w:sz w:val="20"/>
              </w:rPr>
              <w:t>184</w:t>
            </w:r>
          </w:p>
          <w:p w:rsidR="006C5778" w:rsidRPr="0086584D" w:rsidRDefault="009113CA" w:rsidP="0041189D">
            <w:pPr>
              <w:ind w:left="360"/>
              <w:jc w:val="center"/>
              <w:rPr>
                <w:b/>
                <w:u w:val="single"/>
              </w:rPr>
            </w:pPr>
            <w:r>
              <w:rPr>
                <w:rFonts w:ascii="Arial" w:hAnsi="Arial" w:cs="Arial"/>
                <w:snapToGrid w:val="0"/>
                <w:color w:val="000000"/>
                <w:sz w:val="20"/>
              </w:rPr>
              <w:t>English Learners and I</w:t>
            </w:r>
            <w:r w:rsidR="006C5778" w:rsidRPr="006C5778">
              <w:rPr>
                <w:rFonts w:ascii="Arial" w:hAnsi="Arial" w:cs="Arial"/>
                <w:snapToGrid w:val="0"/>
                <w:color w:val="000000"/>
                <w:sz w:val="20"/>
              </w:rPr>
              <w:t>mmigrant Students</w:t>
            </w:r>
          </w:p>
          <w:p w:rsidR="00F01A22" w:rsidRPr="0086584D" w:rsidRDefault="00F01A22" w:rsidP="0041189D">
            <w:pPr>
              <w:spacing w:after="120"/>
              <w:ind w:left="360"/>
              <w:jc w:val="center"/>
              <w:rPr>
                <w:b/>
                <w:highlight w:val="yellow"/>
                <w:u w:val="single"/>
              </w:rPr>
            </w:pPr>
          </w:p>
        </w:tc>
      </w:tr>
    </w:tbl>
    <w:p w:rsidR="00F01A22" w:rsidRPr="0086584D" w:rsidRDefault="00F01A22">
      <w:pPr>
        <w:jc w:val="both"/>
        <w:rPr>
          <w:highlight w:val="yellow"/>
        </w:rPr>
      </w:pPr>
    </w:p>
    <w:p w:rsidR="00F01A22" w:rsidRPr="006C5778" w:rsidRDefault="00F01A22">
      <w:pPr>
        <w:pStyle w:val="Heading1"/>
        <w:rPr>
          <w:rFonts w:ascii="Arial" w:hAnsi="Arial" w:cs="Arial"/>
        </w:rPr>
      </w:pPr>
      <w:r w:rsidRPr="006C5778">
        <w:rPr>
          <w:rFonts w:ascii="Arial" w:hAnsi="Arial" w:cs="Arial"/>
        </w:rPr>
        <w:t xml:space="preserve">Title III – </w:t>
      </w:r>
      <w:r w:rsidR="00996C9D" w:rsidRPr="006C5778">
        <w:rPr>
          <w:rFonts w:ascii="Arial" w:hAnsi="Arial" w:cs="Arial"/>
        </w:rPr>
        <w:t>Required and Authorized Activities</w:t>
      </w:r>
    </w:p>
    <w:p w:rsidR="00CD3793" w:rsidRPr="006C5778" w:rsidRDefault="00CD3793" w:rsidP="00CD3793">
      <w:pPr>
        <w:jc w:val="center"/>
        <w:rPr>
          <w:rFonts w:ascii="Arial" w:hAnsi="Arial" w:cs="Arial"/>
          <w:b/>
          <w:sz w:val="20"/>
        </w:rPr>
      </w:pPr>
      <w:r w:rsidRPr="006C5778">
        <w:rPr>
          <w:rFonts w:ascii="Arial" w:hAnsi="Arial" w:cs="Arial"/>
          <w:b/>
          <w:sz w:val="20"/>
        </w:rPr>
        <w:t xml:space="preserve">Selected provisions of Title III of the </w:t>
      </w:r>
      <w:r w:rsidR="006C5778" w:rsidRPr="006C5778">
        <w:rPr>
          <w:rFonts w:ascii="Arial" w:hAnsi="Arial" w:cs="Arial"/>
          <w:b/>
          <w:sz w:val="20"/>
        </w:rPr>
        <w:t>Every Student Succeeds</w:t>
      </w:r>
      <w:r w:rsidRPr="006C5778">
        <w:rPr>
          <w:rFonts w:ascii="Arial" w:hAnsi="Arial" w:cs="Arial"/>
          <w:b/>
          <w:sz w:val="20"/>
        </w:rPr>
        <w:t xml:space="preserve"> Act:</w:t>
      </w:r>
    </w:p>
    <w:p w:rsidR="00F01A22" w:rsidRPr="001A17F4" w:rsidRDefault="00272032">
      <w:pPr>
        <w:ind w:left="360"/>
        <w:jc w:val="center"/>
        <w:rPr>
          <w:rFonts w:ascii="Arial" w:hAnsi="Arial" w:cs="Arial"/>
          <w:b/>
          <w:sz w:val="20"/>
        </w:rPr>
      </w:pPr>
      <w:r w:rsidRPr="00707B55">
        <w:rPr>
          <w:rFonts w:ascii="Arial" w:hAnsi="Arial" w:cs="Arial"/>
          <w:b/>
          <w:sz w:val="20"/>
        </w:rPr>
        <w:t>Purposes of Title III Subgrants (Section 3115(a)</w:t>
      </w:r>
      <w:r w:rsidR="00C81F5F">
        <w:rPr>
          <w:rFonts w:ascii="Arial" w:hAnsi="Arial" w:cs="Arial"/>
          <w:b/>
          <w:sz w:val="20"/>
        </w:rPr>
        <w:t>)</w:t>
      </w:r>
      <w:r w:rsidRPr="00707B55">
        <w:rPr>
          <w:rFonts w:ascii="Arial" w:hAnsi="Arial" w:cs="Arial"/>
          <w:b/>
          <w:sz w:val="20"/>
        </w:rPr>
        <w:t xml:space="preserve">; </w:t>
      </w:r>
      <w:r w:rsidR="00F01A22" w:rsidRPr="00707B55">
        <w:rPr>
          <w:rFonts w:ascii="Arial" w:hAnsi="Arial" w:cs="Arial"/>
          <w:b/>
          <w:sz w:val="20"/>
        </w:rPr>
        <w:t xml:space="preserve">Required and Authorized Activities Using Title III Funds </w:t>
      </w:r>
      <w:r w:rsidRPr="00707B55">
        <w:rPr>
          <w:rFonts w:ascii="Arial" w:hAnsi="Arial" w:cs="Arial"/>
          <w:b/>
          <w:sz w:val="20"/>
        </w:rPr>
        <w:t>(</w:t>
      </w:r>
      <w:r w:rsidR="00F01A22" w:rsidRPr="00707B55">
        <w:rPr>
          <w:rFonts w:ascii="Arial" w:hAnsi="Arial" w:cs="Arial"/>
          <w:b/>
          <w:sz w:val="20"/>
        </w:rPr>
        <w:t>Section</w:t>
      </w:r>
      <w:r w:rsidRPr="00707B55">
        <w:rPr>
          <w:rFonts w:ascii="Arial" w:hAnsi="Arial" w:cs="Arial"/>
          <w:b/>
          <w:sz w:val="20"/>
        </w:rPr>
        <w:t>s</w:t>
      </w:r>
      <w:r w:rsidR="00F01A22" w:rsidRPr="00707B55">
        <w:rPr>
          <w:rFonts w:ascii="Arial" w:hAnsi="Arial" w:cs="Arial"/>
          <w:b/>
          <w:sz w:val="20"/>
        </w:rPr>
        <w:t xml:space="preserve"> 3115(c) and (d)</w:t>
      </w:r>
      <w:r w:rsidRPr="00707B55">
        <w:rPr>
          <w:rFonts w:ascii="Arial" w:hAnsi="Arial" w:cs="Arial"/>
          <w:b/>
          <w:sz w:val="20"/>
        </w:rPr>
        <w:t>)</w:t>
      </w:r>
      <w:r w:rsidR="00CD3793" w:rsidRPr="00707B55">
        <w:rPr>
          <w:rFonts w:ascii="Arial" w:hAnsi="Arial" w:cs="Arial"/>
          <w:b/>
          <w:sz w:val="20"/>
        </w:rPr>
        <w:t xml:space="preserve">; </w:t>
      </w:r>
      <w:r w:rsidR="00C81F5F">
        <w:rPr>
          <w:rFonts w:ascii="Arial" w:hAnsi="Arial" w:cs="Arial"/>
          <w:b/>
          <w:sz w:val="20"/>
        </w:rPr>
        <w:t xml:space="preserve">Activities by Agencies ExperiencingSubstantial </w:t>
      </w:r>
      <w:r w:rsidR="00C81F5F" w:rsidRPr="00F53C28">
        <w:rPr>
          <w:rFonts w:ascii="Arial" w:hAnsi="Arial" w:cs="Arial"/>
          <w:b/>
          <w:sz w:val="20"/>
        </w:rPr>
        <w:t xml:space="preserve">Increases in Immigrant Children and Youth (Section 3115(e); </w:t>
      </w:r>
      <w:r w:rsidR="00F01A22" w:rsidRPr="00F53C28">
        <w:rPr>
          <w:rFonts w:ascii="Arial" w:hAnsi="Arial" w:cs="Arial"/>
          <w:b/>
          <w:sz w:val="20"/>
        </w:rPr>
        <w:t xml:space="preserve">Supplement, Not Supplant </w:t>
      </w:r>
      <w:r w:rsidR="00CD3793" w:rsidRPr="00F53C28">
        <w:rPr>
          <w:rFonts w:ascii="Arial" w:hAnsi="Arial" w:cs="Arial"/>
          <w:b/>
          <w:sz w:val="20"/>
        </w:rPr>
        <w:t>(</w:t>
      </w:r>
      <w:r w:rsidR="00F01A22" w:rsidRPr="00F53C28">
        <w:rPr>
          <w:rFonts w:ascii="Arial" w:hAnsi="Arial" w:cs="Arial"/>
          <w:b/>
          <w:sz w:val="20"/>
        </w:rPr>
        <w:t>Section 3115 (g)</w:t>
      </w:r>
      <w:r w:rsidR="00CD3793" w:rsidRPr="00F53C28">
        <w:rPr>
          <w:rFonts w:ascii="Arial" w:hAnsi="Arial" w:cs="Arial"/>
          <w:b/>
          <w:sz w:val="20"/>
        </w:rPr>
        <w:t xml:space="preserve">); </w:t>
      </w:r>
      <w:r w:rsidR="00691B9A">
        <w:rPr>
          <w:rFonts w:ascii="Arial" w:hAnsi="Arial" w:cs="Arial"/>
          <w:b/>
          <w:sz w:val="20"/>
        </w:rPr>
        <w:t xml:space="preserve">Direct </w:t>
      </w:r>
      <w:r w:rsidR="00CD3793" w:rsidRPr="00691B9A">
        <w:rPr>
          <w:rFonts w:ascii="Arial" w:hAnsi="Arial" w:cs="Arial"/>
          <w:b/>
          <w:sz w:val="20"/>
        </w:rPr>
        <w:t>Administrative Expenses (Section 3115(b))</w:t>
      </w:r>
      <w:r w:rsidR="006E0029" w:rsidRPr="00691B9A">
        <w:rPr>
          <w:rFonts w:ascii="Arial" w:hAnsi="Arial" w:cs="Arial"/>
          <w:b/>
          <w:sz w:val="20"/>
        </w:rPr>
        <w:t xml:space="preserve">; </w:t>
      </w:r>
      <w:r w:rsidR="006E0029" w:rsidRPr="001A17F4">
        <w:rPr>
          <w:rFonts w:ascii="Arial" w:hAnsi="Arial" w:cs="Arial"/>
          <w:b/>
          <w:sz w:val="20"/>
        </w:rPr>
        <w:t>Local Plan (Section 3116(b))</w:t>
      </w:r>
    </w:p>
    <w:p w:rsidR="005051DE" w:rsidRPr="00304349" w:rsidRDefault="000A24A9" w:rsidP="005051DE">
      <w:pPr>
        <w:spacing w:before="100" w:beforeAutospacing="1" w:after="100" w:afterAutospacing="1"/>
        <w:rPr>
          <w:rFonts w:ascii="Arial" w:hAnsi="Arial" w:cs="Arial"/>
          <w:color w:val="000000"/>
          <w:sz w:val="20"/>
        </w:rPr>
      </w:pPr>
      <w:r w:rsidRPr="00304349">
        <w:rPr>
          <w:rFonts w:ascii="Arial" w:hAnsi="Arial" w:cs="Arial"/>
          <w:b/>
          <w:sz w:val="20"/>
        </w:rPr>
        <w:t>PURPOSES OF SUBGRANTS</w:t>
      </w:r>
      <w:r w:rsidR="00707B55">
        <w:rPr>
          <w:rFonts w:ascii="Arial" w:hAnsi="Arial" w:cs="Arial"/>
          <w:b/>
          <w:sz w:val="20"/>
        </w:rPr>
        <w:t>:</w:t>
      </w:r>
      <w:r w:rsidR="00707B55" w:rsidRPr="00707B55">
        <w:rPr>
          <w:rFonts w:ascii="Arial" w:hAnsi="Arial" w:cs="Arial"/>
          <w:i/>
          <w:color w:val="000000"/>
          <w:sz w:val="20"/>
        </w:rPr>
        <w:t xml:space="preserve"> </w:t>
      </w:r>
      <w:r w:rsidR="00707B55" w:rsidRPr="00707B55">
        <w:rPr>
          <w:rFonts w:ascii="Arial" w:hAnsi="Arial" w:cs="Arial"/>
          <w:b/>
          <w:i/>
          <w:color w:val="000000"/>
          <w:sz w:val="20"/>
        </w:rPr>
        <w:t>Section 3115(a)</w:t>
      </w:r>
      <w:r w:rsidR="005051DE" w:rsidRPr="00304349">
        <w:rPr>
          <w:rFonts w:ascii="Arial" w:hAnsi="Arial" w:cs="Arial"/>
          <w:b/>
          <w:sz w:val="20"/>
        </w:rPr>
        <w:t xml:space="preserve"> </w:t>
      </w:r>
      <w:r w:rsidR="00952EAC" w:rsidRPr="00304349">
        <w:rPr>
          <w:rFonts w:ascii="Arial" w:hAnsi="Arial" w:cs="Arial"/>
          <w:color w:val="000000"/>
          <w:sz w:val="20"/>
        </w:rPr>
        <w:t xml:space="preserve">A State educational agency </w:t>
      </w:r>
      <w:r w:rsidR="00272032" w:rsidRPr="00304349">
        <w:rPr>
          <w:rFonts w:ascii="Arial" w:hAnsi="Arial" w:cs="Arial"/>
          <w:color w:val="000000"/>
          <w:sz w:val="20"/>
        </w:rPr>
        <w:t xml:space="preserve">may make </w:t>
      </w:r>
      <w:r w:rsidR="00952EAC" w:rsidRPr="00304349">
        <w:rPr>
          <w:rFonts w:ascii="Arial" w:hAnsi="Arial" w:cs="Arial"/>
          <w:color w:val="000000"/>
          <w:sz w:val="20"/>
        </w:rPr>
        <w:t>a</w:t>
      </w:r>
      <w:r w:rsidR="00272032" w:rsidRPr="00304349">
        <w:rPr>
          <w:rFonts w:ascii="Arial" w:hAnsi="Arial" w:cs="Arial"/>
          <w:color w:val="000000"/>
          <w:sz w:val="20"/>
        </w:rPr>
        <w:t xml:space="preserve"> subgrant to </w:t>
      </w:r>
      <w:r w:rsidR="00952EAC" w:rsidRPr="00304349">
        <w:rPr>
          <w:rFonts w:ascii="Arial" w:hAnsi="Arial" w:cs="Arial"/>
          <w:color w:val="000000"/>
          <w:sz w:val="20"/>
        </w:rPr>
        <w:t xml:space="preserve">an </w:t>
      </w:r>
      <w:r w:rsidR="00272032" w:rsidRPr="00304349">
        <w:rPr>
          <w:rFonts w:ascii="Arial" w:hAnsi="Arial" w:cs="Arial"/>
          <w:color w:val="000000"/>
          <w:sz w:val="20"/>
        </w:rPr>
        <w:t>e</w:t>
      </w:r>
      <w:r w:rsidR="00952EAC" w:rsidRPr="00304349">
        <w:rPr>
          <w:rFonts w:ascii="Arial" w:hAnsi="Arial" w:cs="Arial"/>
          <w:color w:val="000000"/>
          <w:sz w:val="20"/>
        </w:rPr>
        <w:t>ligible entity</w:t>
      </w:r>
      <w:r w:rsidR="002C5CE5" w:rsidRPr="00304349">
        <w:rPr>
          <w:rFonts w:ascii="Arial" w:hAnsi="Arial" w:cs="Arial"/>
          <w:color w:val="000000"/>
          <w:sz w:val="20"/>
        </w:rPr>
        <w:t xml:space="preserve"> </w:t>
      </w:r>
      <w:r w:rsidR="00952EAC" w:rsidRPr="00304349">
        <w:rPr>
          <w:rFonts w:ascii="Arial" w:hAnsi="Arial" w:cs="Arial"/>
          <w:color w:val="000000"/>
          <w:sz w:val="20"/>
        </w:rPr>
        <w:t xml:space="preserve">from funds received by the agency under this subpart only if the entity </w:t>
      </w:r>
      <w:r w:rsidR="00272032" w:rsidRPr="00304349">
        <w:rPr>
          <w:rFonts w:ascii="Arial" w:hAnsi="Arial" w:cs="Arial"/>
          <w:color w:val="000000"/>
          <w:sz w:val="20"/>
        </w:rPr>
        <w:t>agree</w:t>
      </w:r>
      <w:r w:rsidR="00952EAC" w:rsidRPr="00304349">
        <w:rPr>
          <w:rFonts w:ascii="Arial" w:hAnsi="Arial" w:cs="Arial"/>
          <w:color w:val="000000"/>
          <w:sz w:val="20"/>
        </w:rPr>
        <w:t>s</w:t>
      </w:r>
      <w:r w:rsidR="00272032" w:rsidRPr="00304349">
        <w:rPr>
          <w:rFonts w:ascii="Arial" w:hAnsi="Arial" w:cs="Arial"/>
          <w:color w:val="000000"/>
          <w:sz w:val="20"/>
        </w:rPr>
        <w:t xml:space="preserve"> to</w:t>
      </w:r>
      <w:r w:rsidR="00952EAC" w:rsidRPr="00304349">
        <w:rPr>
          <w:rFonts w:ascii="Arial" w:hAnsi="Arial" w:cs="Arial"/>
          <w:color w:val="000000"/>
          <w:sz w:val="20"/>
        </w:rPr>
        <w:t xml:space="preserve"> expend the funds </w:t>
      </w:r>
      <w:r w:rsidR="005051DE" w:rsidRPr="00304349">
        <w:rPr>
          <w:rFonts w:ascii="Arial" w:hAnsi="Arial" w:cs="Arial"/>
          <w:color w:val="000000"/>
          <w:sz w:val="20"/>
        </w:rPr>
        <w:t xml:space="preserve">to </w:t>
      </w:r>
      <w:r w:rsidR="002C5CE5" w:rsidRPr="00304349">
        <w:rPr>
          <w:rFonts w:ascii="Arial" w:hAnsi="Arial" w:cs="Arial"/>
          <w:color w:val="000000"/>
          <w:sz w:val="20"/>
        </w:rPr>
        <w:t>improve the education of</w:t>
      </w:r>
      <w:r w:rsidR="00952EAC" w:rsidRPr="00304349">
        <w:rPr>
          <w:rFonts w:ascii="Arial" w:hAnsi="Arial" w:cs="Arial"/>
          <w:color w:val="000000"/>
          <w:sz w:val="20"/>
        </w:rPr>
        <w:t xml:space="preserve"> </w:t>
      </w:r>
      <w:r w:rsidR="002C5CE5" w:rsidRPr="00304349">
        <w:rPr>
          <w:rFonts w:ascii="Arial" w:hAnsi="Arial" w:cs="Arial"/>
          <w:color w:val="000000"/>
          <w:sz w:val="20"/>
        </w:rPr>
        <w:t xml:space="preserve">English </w:t>
      </w:r>
      <w:r w:rsidR="00952EAC" w:rsidRPr="00304349">
        <w:rPr>
          <w:rFonts w:ascii="Arial" w:hAnsi="Arial" w:cs="Arial"/>
          <w:color w:val="000000"/>
          <w:sz w:val="20"/>
        </w:rPr>
        <w:t xml:space="preserve">learners </w:t>
      </w:r>
      <w:r w:rsidR="002C5CE5" w:rsidRPr="00304349">
        <w:rPr>
          <w:rFonts w:ascii="Arial" w:hAnsi="Arial" w:cs="Arial"/>
          <w:color w:val="000000"/>
          <w:sz w:val="20"/>
        </w:rPr>
        <w:t xml:space="preserve">by assisting the children to learn English and meet challenging State academic standards.  </w:t>
      </w:r>
      <w:r w:rsidR="00272032" w:rsidRPr="00304349">
        <w:rPr>
          <w:rFonts w:ascii="Arial" w:hAnsi="Arial" w:cs="Arial"/>
          <w:color w:val="000000"/>
          <w:sz w:val="20"/>
        </w:rPr>
        <w:t xml:space="preserve">In carrying out activities with </w:t>
      </w:r>
      <w:r w:rsidR="00952EAC" w:rsidRPr="00304349">
        <w:rPr>
          <w:rFonts w:ascii="Arial" w:hAnsi="Arial" w:cs="Arial"/>
          <w:color w:val="000000"/>
          <w:sz w:val="20"/>
        </w:rPr>
        <w:t>such</w:t>
      </w:r>
      <w:r w:rsidR="00272032" w:rsidRPr="00304349">
        <w:rPr>
          <w:rFonts w:ascii="Arial" w:hAnsi="Arial" w:cs="Arial"/>
          <w:color w:val="000000"/>
          <w:sz w:val="20"/>
        </w:rPr>
        <w:t xml:space="preserve"> funds, t</w:t>
      </w:r>
      <w:r w:rsidR="002C5CE5" w:rsidRPr="00304349">
        <w:rPr>
          <w:rFonts w:ascii="Arial" w:hAnsi="Arial" w:cs="Arial"/>
          <w:color w:val="000000"/>
          <w:sz w:val="20"/>
        </w:rPr>
        <w:t xml:space="preserve">he </w:t>
      </w:r>
      <w:r w:rsidR="00952EAC" w:rsidRPr="00304349">
        <w:rPr>
          <w:rFonts w:ascii="Arial" w:hAnsi="Arial" w:cs="Arial"/>
          <w:color w:val="000000"/>
          <w:sz w:val="20"/>
        </w:rPr>
        <w:t xml:space="preserve">eligible </w:t>
      </w:r>
      <w:r w:rsidR="002C5CE5" w:rsidRPr="00304349">
        <w:rPr>
          <w:rFonts w:ascii="Arial" w:hAnsi="Arial" w:cs="Arial"/>
          <w:color w:val="000000"/>
          <w:sz w:val="20"/>
        </w:rPr>
        <w:t xml:space="preserve">entity shall </w:t>
      </w:r>
      <w:r w:rsidR="005051DE" w:rsidRPr="00304349">
        <w:rPr>
          <w:rFonts w:ascii="Arial" w:hAnsi="Arial" w:cs="Arial"/>
          <w:color w:val="000000"/>
          <w:sz w:val="20"/>
        </w:rPr>
        <w:t xml:space="preserve">use </w:t>
      </w:r>
      <w:r w:rsidR="00952EAC" w:rsidRPr="00304349">
        <w:rPr>
          <w:rFonts w:ascii="Arial" w:hAnsi="Arial" w:cs="Arial"/>
          <w:color w:val="000000"/>
          <w:sz w:val="20"/>
        </w:rPr>
        <w:t xml:space="preserve">effective </w:t>
      </w:r>
      <w:r w:rsidR="005051DE" w:rsidRPr="00304349">
        <w:rPr>
          <w:rFonts w:ascii="Arial" w:hAnsi="Arial" w:cs="Arial"/>
          <w:color w:val="000000"/>
          <w:sz w:val="20"/>
        </w:rPr>
        <w:t xml:space="preserve">approaches and methodologies </w:t>
      </w:r>
      <w:r w:rsidR="00952EAC" w:rsidRPr="00304349">
        <w:rPr>
          <w:rFonts w:ascii="Arial" w:hAnsi="Arial" w:cs="Arial"/>
          <w:color w:val="000000"/>
          <w:sz w:val="20"/>
        </w:rPr>
        <w:t xml:space="preserve">for </w:t>
      </w:r>
      <w:r w:rsidR="005051DE" w:rsidRPr="00304349">
        <w:rPr>
          <w:rFonts w:ascii="Arial" w:hAnsi="Arial" w:cs="Arial"/>
          <w:color w:val="000000"/>
          <w:sz w:val="20"/>
        </w:rPr>
        <w:t xml:space="preserve">teaching English </w:t>
      </w:r>
      <w:r w:rsidR="00952EAC" w:rsidRPr="00304349">
        <w:rPr>
          <w:rFonts w:ascii="Arial" w:hAnsi="Arial" w:cs="Arial"/>
          <w:color w:val="000000"/>
          <w:sz w:val="20"/>
        </w:rPr>
        <w:t xml:space="preserve">learners </w:t>
      </w:r>
      <w:r w:rsidR="005051DE" w:rsidRPr="00304349">
        <w:rPr>
          <w:rFonts w:ascii="Arial" w:hAnsi="Arial" w:cs="Arial"/>
          <w:color w:val="000000"/>
          <w:sz w:val="20"/>
        </w:rPr>
        <w:t xml:space="preserve">and immigrant children </w:t>
      </w:r>
      <w:r w:rsidR="002C5CE5" w:rsidRPr="00304349">
        <w:rPr>
          <w:rFonts w:ascii="Arial" w:hAnsi="Arial" w:cs="Arial"/>
          <w:color w:val="000000"/>
          <w:sz w:val="20"/>
        </w:rPr>
        <w:t xml:space="preserve">and youth </w:t>
      </w:r>
      <w:r w:rsidR="005051DE" w:rsidRPr="00304349">
        <w:rPr>
          <w:rFonts w:ascii="Arial" w:hAnsi="Arial" w:cs="Arial"/>
          <w:color w:val="000000"/>
          <w:sz w:val="20"/>
        </w:rPr>
        <w:t xml:space="preserve">for the following purposes: </w:t>
      </w:r>
    </w:p>
    <w:p w:rsidR="005051DE" w:rsidRPr="00304349" w:rsidRDefault="005051DE" w:rsidP="005051DE">
      <w:pPr>
        <w:numPr>
          <w:ilvl w:val="1"/>
          <w:numId w:val="34"/>
        </w:numPr>
        <w:spacing w:before="100" w:beforeAutospacing="1" w:after="100" w:afterAutospacing="1"/>
        <w:rPr>
          <w:rFonts w:ascii="Arial" w:hAnsi="Arial" w:cs="Arial"/>
          <w:color w:val="000000"/>
          <w:sz w:val="20"/>
        </w:rPr>
      </w:pPr>
      <w:r w:rsidRPr="00304349">
        <w:rPr>
          <w:rFonts w:ascii="Arial" w:hAnsi="Arial" w:cs="Arial"/>
          <w:color w:val="000000"/>
          <w:sz w:val="20"/>
        </w:rPr>
        <w:t>Developing and implementing new language instruction educational programs and academic content instruction</w:t>
      </w:r>
      <w:r w:rsidR="00952EAC" w:rsidRPr="00304349">
        <w:rPr>
          <w:rFonts w:ascii="Arial" w:hAnsi="Arial" w:cs="Arial"/>
          <w:color w:val="000000"/>
          <w:sz w:val="20"/>
        </w:rPr>
        <w:t>al</w:t>
      </w:r>
      <w:r w:rsidRPr="00304349">
        <w:rPr>
          <w:rFonts w:ascii="Arial" w:hAnsi="Arial" w:cs="Arial"/>
          <w:color w:val="000000"/>
          <w:sz w:val="20"/>
        </w:rPr>
        <w:t xml:space="preserve"> programs for </w:t>
      </w:r>
      <w:r w:rsidR="00952EAC" w:rsidRPr="00304349">
        <w:rPr>
          <w:rFonts w:ascii="Arial" w:hAnsi="Arial" w:cs="Arial"/>
          <w:color w:val="000000"/>
          <w:sz w:val="20"/>
        </w:rPr>
        <w:t xml:space="preserve">English learners and immigrant </w:t>
      </w:r>
      <w:r w:rsidR="002C5CE5" w:rsidRPr="00304349">
        <w:rPr>
          <w:rFonts w:ascii="Arial" w:hAnsi="Arial" w:cs="Arial"/>
          <w:color w:val="000000"/>
          <w:sz w:val="20"/>
        </w:rPr>
        <w:t>children and youth,</w:t>
      </w:r>
      <w:r w:rsidRPr="00304349">
        <w:rPr>
          <w:rFonts w:ascii="Arial" w:hAnsi="Arial" w:cs="Arial"/>
          <w:color w:val="000000"/>
          <w:sz w:val="20"/>
        </w:rPr>
        <w:t xml:space="preserve"> in</w:t>
      </w:r>
      <w:r w:rsidR="00272032" w:rsidRPr="00304349">
        <w:rPr>
          <w:rFonts w:ascii="Arial" w:hAnsi="Arial" w:cs="Arial"/>
          <w:color w:val="000000"/>
          <w:sz w:val="20"/>
        </w:rPr>
        <w:t xml:space="preserve">cluding </w:t>
      </w:r>
      <w:r w:rsidRPr="00304349">
        <w:rPr>
          <w:rFonts w:ascii="Arial" w:hAnsi="Arial" w:cs="Arial"/>
          <w:color w:val="000000"/>
          <w:sz w:val="20"/>
        </w:rPr>
        <w:t xml:space="preserve"> early childhood</w:t>
      </w:r>
      <w:r w:rsidR="002C5CE5" w:rsidRPr="00304349">
        <w:rPr>
          <w:rFonts w:ascii="Arial" w:hAnsi="Arial" w:cs="Arial"/>
          <w:color w:val="000000"/>
          <w:sz w:val="20"/>
        </w:rPr>
        <w:t xml:space="preserve"> education</w:t>
      </w:r>
      <w:r w:rsidR="00304349" w:rsidRPr="00304349">
        <w:rPr>
          <w:rFonts w:ascii="Arial" w:hAnsi="Arial" w:cs="Arial"/>
          <w:color w:val="000000"/>
          <w:sz w:val="20"/>
        </w:rPr>
        <w:t xml:space="preserve"> programs</w:t>
      </w:r>
      <w:r w:rsidRPr="00304349">
        <w:rPr>
          <w:rFonts w:ascii="Arial" w:hAnsi="Arial" w:cs="Arial"/>
          <w:color w:val="000000"/>
          <w:sz w:val="20"/>
        </w:rPr>
        <w:t xml:space="preserve">, elementary </w:t>
      </w:r>
      <w:r w:rsidR="002C5CE5" w:rsidRPr="00304349">
        <w:rPr>
          <w:rFonts w:ascii="Arial" w:hAnsi="Arial" w:cs="Arial"/>
          <w:color w:val="000000"/>
          <w:sz w:val="20"/>
        </w:rPr>
        <w:t>school programs</w:t>
      </w:r>
      <w:r w:rsidR="00B652DE" w:rsidRPr="00304349">
        <w:rPr>
          <w:rFonts w:ascii="Arial" w:hAnsi="Arial" w:cs="Arial"/>
          <w:color w:val="000000"/>
          <w:sz w:val="20"/>
        </w:rPr>
        <w:t>,</w:t>
      </w:r>
      <w:r w:rsidR="002C5CE5" w:rsidRPr="00304349">
        <w:rPr>
          <w:rFonts w:ascii="Arial" w:hAnsi="Arial" w:cs="Arial"/>
          <w:color w:val="000000"/>
          <w:sz w:val="20"/>
        </w:rPr>
        <w:t xml:space="preserve"> </w:t>
      </w:r>
      <w:r w:rsidRPr="00304349">
        <w:rPr>
          <w:rFonts w:ascii="Arial" w:hAnsi="Arial" w:cs="Arial"/>
          <w:color w:val="000000"/>
          <w:sz w:val="20"/>
        </w:rPr>
        <w:t xml:space="preserve">and secondary </w:t>
      </w:r>
      <w:r w:rsidR="002C5CE5" w:rsidRPr="00304349">
        <w:rPr>
          <w:rFonts w:ascii="Arial" w:hAnsi="Arial" w:cs="Arial"/>
          <w:color w:val="000000"/>
          <w:sz w:val="20"/>
        </w:rPr>
        <w:t xml:space="preserve">school </w:t>
      </w:r>
      <w:r w:rsidRPr="00304349">
        <w:rPr>
          <w:rFonts w:ascii="Arial" w:hAnsi="Arial" w:cs="Arial"/>
          <w:color w:val="000000"/>
          <w:sz w:val="20"/>
        </w:rPr>
        <w:t xml:space="preserve">programs. </w:t>
      </w:r>
    </w:p>
    <w:p w:rsidR="005051DE" w:rsidRPr="00304349" w:rsidRDefault="002C5CE5" w:rsidP="005051DE">
      <w:pPr>
        <w:numPr>
          <w:ilvl w:val="1"/>
          <w:numId w:val="34"/>
        </w:numPr>
        <w:spacing w:before="100" w:beforeAutospacing="1" w:after="100" w:afterAutospacing="1"/>
        <w:rPr>
          <w:rFonts w:ascii="Arial" w:hAnsi="Arial" w:cs="Arial"/>
          <w:color w:val="000000"/>
          <w:sz w:val="20"/>
        </w:rPr>
      </w:pPr>
      <w:r w:rsidRPr="00304349">
        <w:rPr>
          <w:rFonts w:ascii="Arial" w:hAnsi="Arial" w:cs="Arial"/>
          <w:color w:val="000000"/>
          <w:sz w:val="20"/>
        </w:rPr>
        <w:t>Carrying out highly focused, innovative, locally designed activities to expand or enhance existing language instruction educational programs and academic content instruction</w:t>
      </w:r>
      <w:r w:rsidR="00304349" w:rsidRPr="00304349">
        <w:rPr>
          <w:rFonts w:ascii="Arial" w:hAnsi="Arial" w:cs="Arial"/>
          <w:color w:val="000000"/>
          <w:sz w:val="20"/>
        </w:rPr>
        <w:t>al</w:t>
      </w:r>
      <w:r w:rsidRPr="00304349">
        <w:rPr>
          <w:rFonts w:ascii="Arial" w:hAnsi="Arial" w:cs="Arial"/>
          <w:color w:val="000000"/>
          <w:sz w:val="20"/>
        </w:rPr>
        <w:t xml:space="preserve"> programs</w:t>
      </w:r>
      <w:r w:rsidR="007E57D3" w:rsidRPr="00304349">
        <w:rPr>
          <w:rFonts w:ascii="Arial" w:hAnsi="Arial" w:cs="Arial"/>
          <w:color w:val="000000"/>
          <w:sz w:val="20"/>
        </w:rPr>
        <w:t xml:space="preserve"> for </w:t>
      </w:r>
      <w:r w:rsidR="00304349" w:rsidRPr="00304349">
        <w:rPr>
          <w:rFonts w:ascii="Arial" w:hAnsi="Arial" w:cs="Arial"/>
          <w:color w:val="000000"/>
          <w:sz w:val="20"/>
        </w:rPr>
        <w:t xml:space="preserve">English learners </w:t>
      </w:r>
      <w:r w:rsidR="007E57D3" w:rsidRPr="00304349">
        <w:rPr>
          <w:rFonts w:ascii="Arial" w:hAnsi="Arial" w:cs="Arial"/>
          <w:color w:val="000000"/>
          <w:sz w:val="20"/>
        </w:rPr>
        <w:t xml:space="preserve">and </w:t>
      </w:r>
      <w:r w:rsidR="00304349" w:rsidRPr="00304349">
        <w:rPr>
          <w:rFonts w:ascii="Arial" w:hAnsi="Arial" w:cs="Arial"/>
          <w:color w:val="000000"/>
          <w:sz w:val="20"/>
        </w:rPr>
        <w:t>immigrant</w:t>
      </w:r>
      <w:r w:rsidR="007E57D3" w:rsidRPr="00304349">
        <w:rPr>
          <w:rFonts w:ascii="Arial" w:hAnsi="Arial" w:cs="Arial"/>
          <w:color w:val="000000"/>
          <w:sz w:val="20"/>
        </w:rPr>
        <w:t xml:space="preserve"> children and youth.</w:t>
      </w:r>
    </w:p>
    <w:p w:rsidR="005051DE" w:rsidRPr="00304349" w:rsidRDefault="00272032" w:rsidP="005051DE">
      <w:pPr>
        <w:numPr>
          <w:ilvl w:val="1"/>
          <w:numId w:val="34"/>
        </w:numPr>
        <w:spacing w:before="100" w:beforeAutospacing="1" w:after="100" w:afterAutospacing="1"/>
        <w:rPr>
          <w:rFonts w:ascii="Arial" w:hAnsi="Arial" w:cs="Arial"/>
          <w:color w:val="000000"/>
          <w:sz w:val="20"/>
        </w:rPr>
      </w:pPr>
      <w:r w:rsidRPr="00304349">
        <w:rPr>
          <w:rFonts w:ascii="Arial" w:hAnsi="Arial" w:cs="Arial"/>
          <w:color w:val="000000"/>
          <w:sz w:val="20"/>
        </w:rPr>
        <w:t xml:space="preserve">Implementing, within an individual school, </w:t>
      </w:r>
      <w:r w:rsidR="005051DE" w:rsidRPr="00304349">
        <w:rPr>
          <w:rFonts w:ascii="Arial" w:hAnsi="Arial" w:cs="Arial"/>
          <w:color w:val="000000"/>
          <w:sz w:val="20"/>
        </w:rPr>
        <w:t xml:space="preserve">schoolwide programs </w:t>
      </w:r>
      <w:r w:rsidRPr="00304349">
        <w:rPr>
          <w:rFonts w:ascii="Arial" w:hAnsi="Arial" w:cs="Arial"/>
          <w:color w:val="000000"/>
          <w:sz w:val="20"/>
        </w:rPr>
        <w:t>for restructuring</w:t>
      </w:r>
      <w:r w:rsidR="005051DE" w:rsidRPr="00304349">
        <w:rPr>
          <w:rFonts w:ascii="Arial" w:hAnsi="Arial" w:cs="Arial"/>
          <w:color w:val="000000"/>
          <w:sz w:val="20"/>
        </w:rPr>
        <w:t>, reform</w:t>
      </w:r>
      <w:r w:rsidRPr="00304349">
        <w:rPr>
          <w:rFonts w:ascii="Arial" w:hAnsi="Arial" w:cs="Arial"/>
          <w:color w:val="000000"/>
          <w:sz w:val="20"/>
        </w:rPr>
        <w:t>ing</w:t>
      </w:r>
      <w:r w:rsidR="00B652DE" w:rsidRPr="00304349">
        <w:rPr>
          <w:rFonts w:ascii="Arial" w:hAnsi="Arial" w:cs="Arial"/>
          <w:color w:val="000000"/>
          <w:sz w:val="20"/>
        </w:rPr>
        <w:t>,</w:t>
      </w:r>
      <w:r w:rsidRPr="00304349">
        <w:rPr>
          <w:rFonts w:ascii="Arial" w:hAnsi="Arial" w:cs="Arial"/>
          <w:color w:val="000000"/>
          <w:sz w:val="20"/>
        </w:rPr>
        <w:t xml:space="preserve"> and upgrading</w:t>
      </w:r>
      <w:r w:rsidR="005051DE" w:rsidRPr="00304349">
        <w:rPr>
          <w:rFonts w:ascii="Arial" w:hAnsi="Arial" w:cs="Arial"/>
          <w:color w:val="000000"/>
          <w:sz w:val="20"/>
        </w:rPr>
        <w:t xml:space="preserve"> all </w:t>
      </w:r>
      <w:r w:rsidRPr="00304349">
        <w:rPr>
          <w:rFonts w:ascii="Arial" w:hAnsi="Arial" w:cs="Arial"/>
          <w:color w:val="000000"/>
          <w:sz w:val="20"/>
        </w:rPr>
        <w:t xml:space="preserve">relevant </w:t>
      </w:r>
      <w:r w:rsidR="005051DE" w:rsidRPr="00304349">
        <w:rPr>
          <w:rFonts w:ascii="Arial" w:hAnsi="Arial" w:cs="Arial"/>
          <w:color w:val="000000"/>
          <w:sz w:val="20"/>
        </w:rPr>
        <w:t>programs, a</w:t>
      </w:r>
      <w:r w:rsidRPr="00304349">
        <w:rPr>
          <w:rFonts w:ascii="Arial" w:hAnsi="Arial" w:cs="Arial"/>
          <w:color w:val="000000"/>
          <w:sz w:val="20"/>
        </w:rPr>
        <w:t>ctivities and operations relating</w:t>
      </w:r>
      <w:r w:rsidR="005051DE" w:rsidRPr="00304349">
        <w:rPr>
          <w:rFonts w:ascii="Arial" w:hAnsi="Arial" w:cs="Arial"/>
          <w:color w:val="000000"/>
          <w:sz w:val="20"/>
        </w:rPr>
        <w:t xml:space="preserve"> to language instruction educational programs and academic</w:t>
      </w:r>
      <w:r w:rsidRPr="00304349">
        <w:rPr>
          <w:rFonts w:ascii="Arial" w:hAnsi="Arial" w:cs="Arial"/>
          <w:color w:val="000000"/>
          <w:sz w:val="20"/>
        </w:rPr>
        <w:t xml:space="preserve"> content instruction for </w:t>
      </w:r>
      <w:r w:rsidR="00304349" w:rsidRPr="00304349">
        <w:rPr>
          <w:rFonts w:ascii="Arial" w:hAnsi="Arial" w:cs="Arial"/>
          <w:color w:val="000000"/>
          <w:sz w:val="20"/>
        </w:rPr>
        <w:t>English learners and immigrant</w:t>
      </w:r>
      <w:r w:rsidRPr="00304349">
        <w:rPr>
          <w:rFonts w:ascii="Arial" w:hAnsi="Arial" w:cs="Arial"/>
          <w:color w:val="000000"/>
          <w:sz w:val="20"/>
        </w:rPr>
        <w:t xml:space="preserve"> children and youth.</w:t>
      </w:r>
    </w:p>
    <w:p w:rsidR="00272032" w:rsidRPr="00707B55" w:rsidRDefault="005051DE" w:rsidP="00707B55">
      <w:pPr>
        <w:numPr>
          <w:ilvl w:val="1"/>
          <w:numId w:val="34"/>
        </w:numPr>
        <w:spacing w:before="100" w:beforeAutospacing="1" w:after="100" w:afterAutospacing="1"/>
        <w:rPr>
          <w:rFonts w:ascii="Arial" w:hAnsi="Arial" w:cs="Arial"/>
          <w:color w:val="000000"/>
          <w:sz w:val="20"/>
        </w:rPr>
      </w:pPr>
      <w:r w:rsidRPr="00707B55">
        <w:rPr>
          <w:rFonts w:ascii="Arial" w:hAnsi="Arial" w:cs="Arial"/>
          <w:color w:val="000000"/>
          <w:sz w:val="20"/>
        </w:rPr>
        <w:t>Implementing</w:t>
      </w:r>
      <w:r w:rsidR="00272032" w:rsidRPr="00707B55">
        <w:rPr>
          <w:rFonts w:ascii="Arial" w:hAnsi="Arial" w:cs="Arial"/>
          <w:color w:val="000000"/>
          <w:sz w:val="20"/>
        </w:rPr>
        <w:t>, within the entire jurisdiction of a l</w:t>
      </w:r>
      <w:r w:rsidRPr="00707B55">
        <w:rPr>
          <w:rFonts w:ascii="Arial" w:hAnsi="Arial" w:cs="Arial"/>
          <w:color w:val="000000"/>
          <w:sz w:val="20"/>
        </w:rPr>
        <w:t>ocal educational agency</w:t>
      </w:r>
      <w:r w:rsidR="00272032" w:rsidRPr="00707B55">
        <w:rPr>
          <w:rFonts w:ascii="Arial" w:hAnsi="Arial" w:cs="Arial"/>
          <w:color w:val="000000"/>
          <w:sz w:val="20"/>
        </w:rPr>
        <w:t>,</w:t>
      </w:r>
      <w:r w:rsidRPr="00707B55">
        <w:rPr>
          <w:rFonts w:ascii="Arial" w:hAnsi="Arial" w:cs="Arial"/>
          <w:color w:val="000000"/>
          <w:sz w:val="20"/>
        </w:rPr>
        <w:t xml:space="preserve"> </w:t>
      </w:r>
      <w:r w:rsidR="00272032" w:rsidRPr="00707B55">
        <w:rPr>
          <w:rFonts w:ascii="Arial" w:hAnsi="Arial" w:cs="Arial"/>
          <w:color w:val="000000"/>
          <w:sz w:val="20"/>
        </w:rPr>
        <w:t>agency</w:t>
      </w:r>
      <w:r w:rsidRPr="00707B55">
        <w:rPr>
          <w:rFonts w:ascii="Arial" w:hAnsi="Arial" w:cs="Arial"/>
          <w:color w:val="000000"/>
          <w:sz w:val="20"/>
        </w:rPr>
        <w:t xml:space="preserve">wide programs </w:t>
      </w:r>
      <w:r w:rsidR="00B652DE" w:rsidRPr="00707B55">
        <w:rPr>
          <w:rFonts w:ascii="Arial" w:hAnsi="Arial" w:cs="Arial"/>
          <w:color w:val="000000"/>
          <w:sz w:val="20"/>
        </w:rPr>
        <w:t>for restructuring</w:t>
      </w:r>
      <w:r w:rsidR="00272032" w:rsidRPr="00707B55">
        <w:rPr>
          <w:rFonts w:ascii="Arial" w:hAnsi="Arial" w:cs="Arial"/>
          <w:color w:val="000000"/>
          <w:sz w:val="20"/>
        </w:rPr>
        <w:t xml:space="preserve">, reforming, and upgrading </w:t>
      </w:r>
      <w:r w:rsidRPr="00707B55">
        <w:rPr>
          <w:rFonts w:ascii="Arial" w:hAnsi="Arial" w:cs="Arial"/>
          <w:color w:val="000000"/>
          <w:sz w:val="20"/>
        </w:rPr>
        <w:t xml:space="preserve">all </w:t>
      </w:r>
      <w:r w:rsidR="00272032" w:rsidRPr="00707B55">
        <w:rPr>
          <w:rFonts w:ascii="Arial" w:hAnsi="Arial" w:cs="Arial"/>
          <w:color w:val="000000"/>
          <w:sz w:val="20"/>
        </w:rPr>
        <w:t xml:space="preserve">relevant </w:t>
      </w:r>
      <w:r w:rsidRPr="00707B55">
        <w:rPr>
          <w:rFonts w:ascii="Arial" w:hAnsi="Arial" w:cs="Arial"/>
          <w:color w:val="000000"/>
          <w:sz w:val="20"/>
        </w:rPr>
        <w:t>programs, ac</w:t>
      </w:r>
      <w:r w:rsidR="00272032" w:rsidRPr="00707B55">
        <w:rPr>
          <w:rFonts w:ascii="Arial" w:hAnsi="Arial" w:cs="Arial"/>
          <w:color w:val="000000"/>
          <w:sz w:val="20"/>
        </w:rPr>
        <w:t xml:space="preserve">tivities, and operations relating to language instruction educational programs and academic content instruction for </w:t>
      </w:r>
      <w:r w:rsidR="00304349" w:rsidRPr="00707B55">
        <w:rPr>
          <w:rFonts w:ascii="Arial" w:hAnsi="Arial" w:cs="Arial"/>
          <w:color w:val="000000"/>
          <w:sz w:val="20"/>
        </w:rPr>
        <w:t>English learners and immigrnat</w:t>
      </w:r>
      <w:r w:rsidR="00272032" w:rsidRPr="00707B55">
        <w:rPr>
          <w:rFonts w:ascii="Arial" w:hAnsi="Arial" w:cs="Arial"/>
          <w:color w:val="000000"/>
          <w:sz w:val="20"/>
        </w:rPr>
        <w:t xml:space="preserve"> children and youth</w:t>
      </w:r>
      <w:r w:rsidRPr="00707B55">
        <w:rPr>
          <w:rFonts w:ascii="Arial" w:hAnsi="Arial" w:cs="Arial"/>
          <w:color w:val="000000"/>
          <w:sz w:val="20"/>
        </w:rPr>
        <w:t xml:space="preserve">. </w:t>
      </w:r>
    </w:p>
    <w:p w:rsidR="00F01A22" w:rsidRPr="00D36E46" w:rsidRDefault="00F01A22" w:rsidP="00272032">
      <w:pPr>
        <w:jc w:val="both"/>
        <w:rPr>
          <w:rFonts w:ascii="Arial" w:hAnsi="Arial" w:cs="Arial"/>
          <w:sz w:val="20"/>
        </w:rPr>
      </w:pPr>
      <w:r w:rsidRPr="00D36E46">
        <w:rPr>
          <w:rFonts w:ascii="Arial" w:hAnsi="Arial" w:cs="Arial"/>
          <w:b/>
          <w:sz w:val="20"/>
        </w:rPr>
        <w:t>REQUIRED SUBGRANTEE ACTIVITIES</w:t>
      </w:r>
      <w:r w:rsidR="00707B55">
        <w:rPr>
          <w:rFonts w:ascii="Arial" w:hAnsi="Arial" w:cs="Arial"/>
          <w:b/>
          <w:sz w:val="20"/>
        </w:rPr>
        <w:t xml:space="preserve">: </w:t>
      </w:r>
      <w:r w:rsidR="00707B55" w:rsidRPr="00707B55">
        <w:rPr>
          <w:rFonts w:ascii="Arial" w:hAnsi="Arial" w:cs="Arial"/>
          <w:b/>
          <w:i/>
          <w:sz w:val="20"/>
        </w:rPr>
        <w:t>Section 3115(c)</w:t>
      </w:r>
      <w:r w:rsidR="00D02B9B" w:rsidRPr="00D36E46">
        <w:rPr>
          <w:rFonts w:ascii="Arial" w:hAnsi="Arial" w:cs="Arial"/>
          <w:b/>
          <w:sz w:val="20"/>
        </w:rPr>
        <w:t xml:space="preserve"> </w:t>
      </w:r>
      <w:r w:rsidRPr="00D36E46">
        <w:rPr>
          <w:rFonts w:ascii="Arial" w:hAnsi="Arial" w:cs="Arial"/>
          <w:sz w:val="20"/>
        </w:rPr>
        <w:t xml:space="preserve">- An eligible entity receiving funds under section </w:t>
      </w:r>
      <w:r w:rsidRPr="0086584D">
        <w:rPr>
          <w:rFonts w:ascii="Arial" w:hAnsi="Arial" w:cs="Arial"/>
          <w:sz w:val="20"/>
        </w:rPr>
        <w:t>3114(a)</w:t>
      </w:r>
      <w:r w:rsidRPr="00D36E46">
        <w:rPr>
          <w:rFonts w:ascii="Arial" w:hAnsi="Arial" w:cs="Arial"/>
          <w:sz w:val="20"/>
        </w:rPr>
        <w:t xml:space="preserve"> shall use the funds — </w:t>
      </w:r>
    </w:p>
    <w:p w:rsidR="00F01A22" w:rsidRPr="00D36E46" w:rsidRDefault="00F01A22">
      <w:pPr>
        <w:ind w:left="1080"/>
        <w:jc w:val="both"/>
        <w:rPr>
          <w:rFonts w:ascii="Arial" w:hAnsi="Arial" w:cs="Arial"/>
          <w:sz w:val="20"/>
        </w:rPr>
      </w:pPr>
      <w:r w:rsidRPr="00D36E46">
        <w:rPr>
          <w:rFonts w:ascii="Arial" w:hAnsi="Arial" w:cs="Arial"/>
          <w:sz w:val="20"/>
        </w:rPr>
        <w:t xml:space="preserve">(1) to increase the English </w:t>
      </w:r>
      <w:r w:rsidR="0086584D">
        <w:rPr>
          <w:rFonts w:ascii="Arial" w:hAnsi="Arial" w:cs="Arial"/>
          <w:sz w:val="20"/>
        </w:rPr>
        <w:t xml:space="preserve">language </w:t>
      </w:r>
      <w:r w:rsidRPr="00D36E46">
        <w:rPr>
          <w:rFonts w:ascii="Arial" w:hAnsi="Arial" w:cs="Arial"/>
          <w:sz w:val="20"/>
        </w:rPr>
        <w:t xml:space="preserve">proficiency of English </w:t>
      </w:r>
      <w:r w:rsidR="0086584D">
        <w:rPr>
          <w:rFonts w:ascii="Arial" w:hAnsi="Arial" w:cs="Arial"/>
          <w:sz w:val="20"/>
        </w:rPr>
        <w:t>learners</w:t>
      </w:r>
      <w:r w:rsidRPr="00D36E46">
        <w:rPr>
          <w:rFonts w:ascii="Arial" w:hAnsi="Arial" w:cs="Arial"/>
          <w:sz w:val="20"/>
        </w:rPr>
        <w:t xml:space="preserve"> by pro</w:t>
      </w:r>
      <w:r w:rsidR="0086584D">
        <w:rPr>
          <w:rFonts w:ascii="Arial" w:hAnsi="Arial" w:cs="Arial"/>
          <w:sz w:val="20"/>
        </w:rPr>
        <w:t>viding effective</w:t>
      </w:r>
      <w:r w:rsidRPr="00D36E46">
        <w:rPr>
          <w:rFonts w:ascii="Arial" w:hAnsi="Arial" w:cs="Arial"/>
          <w:sz w:val="20"/>
        </w:rPr>
        <w:t xml:space="preserve"> language instruction educational programs t</w:t>
      </w:r>
      <w:r w:rsidR="00B652DE" w:rsidRPr="00D36E46">
        <w:rPr>
          <w:rFonts w:ascii="Arial" w:hAnsi="Arial" w:cs="Arial"/>
          <w:sz w:val="20"/>
        </w:rPr>
        <w:t xml:space="preserve">hat </w:t>
      </w:r>
      <w:r w:rsidR="0086584D">
        <w:rPr>
          <w:rFonts w:ascii="Arial" w:hAnsi="Arial" w:cs="Arial"/>
          <w:sz w:val="20"/>
        </w:rPr>
        <w:t xml:space="preserve">meet the needs of English learners and demonstrate success </w:t>
      </w:r>
      <w:r w:rsidRPr="00D36E46">
        <w:rPr>
          <w:rFonts w:ascii="Arial" w:hAnsi="Arial" w:cs="Arial"/>
          <w:sz w:val="20"/>
        </w:rPr>
        <w:t xml:space="preserve">in increasing — </w:t>
      </w:r>
    </w:p>
    <w:p w:rsidR="00F01A22" w:rsidRPr="00D36E46" w:rsidRDefault="00F01A22">
      <w:pPr>
        <w:ind w:left="1800"/>
        <w:jc w:val="both"/>
        <w:rPr>
          <w:rFonts w:ascii="Arial" w:hAnsi="Arial" w:cs="Arial"/>
          <w:sz w:val="20"/>
        </w:rPr>
      </w:pPr>
      <w:r w:rsidRPr="00D36E46">
        <w:rPr>
          <w:rFonts w:ascii="Arial" w:hAnsi="Arial" w:cs="Arial"/>
          <w:sz w:val="20"/>
        </w:rPr>
        <w:t>(A) English</w:t>
      </w:r>
      <w:r w:rsidR="0086584D">
        <w:rPr>
          <w:rFonts w:ascii="Arial" w:hAnsi="Arial" w:cs="Arial"/>
          <w:sz w:val="20"/>
        </w:rPr>
        <w:t xml:space="preserve"> language</w:t>
      </w:r>
      <w:r w:rsidRPr="00D36E46">
        <w:rPr>
          <w:rFonts w:ascii="Arial" w:hAnsi="Arial" w:cs="Arial"/>
          <w:sz w:val="20"/>
        </w:rPr>
        <w:t xml:space="preserve"> proficiency; and</w:t>
      </w:r>
    </w:p>
    <w:p w:rsidR="00F01A22" w:rsidRPr="00D36E46" w:rsidRDefault="00F01A22">
      <w:pPr>
        <w:ind w:left="1800"/>
        <w:jc w:val="both"/>
        <w:rPr>
          <w:rFonts w:ascii="Arial" w:hAnsi="Arial" w:cs="Arial"/>
          <w:sz w:val="20"/>
        </w:rPr>
      </w:pPr>
      <w:r w:rsidRPr="00D36E46">
        <w:rPr>
          <w:rFonts w:ascii="Arial" w:hAnsi="Arial" w:cs="Arial"/>
          <w:sz w:val="20"/>
        </w:rPr>
        <w:t>(B) student academic achievement</w:t>
      </w:r>
      <w:r w:rsidR="0086584D">
        <w:rPr>
          <w:rFonts w:ascii="Arial" w:hAnsi="Arial" w:cs="Arial"/>
          <w:sz w:val="20"/>
        </w:rPr>
        <w:t xml:space="preserve">; </w:t>
      </w:r>
    </w:p>
    <w:p w:rsidR="00F01A22" w:rsidRPr="00D36E46" w:rsidRDefault="00F01A22">
      <w:pPr>
        <w:ind w:left="1080"/>
        <w:jc w:val="both"/>
        <w:rPr>
          <w:rFonts w:ascii="Arial" w:hAnsi="Arial" w:cs="Arial"/>
          <w:sz w:val="20"/>
        </w:rPr>
      </w:pPr>
      <w:r w:rsidRPr="00D36E46">
        <w:rPr>
          <w:rFonts w:ascii="Arial" w:hAnsi="Arial" w:cs="Arial"/>
          <w:sz w:val="20"/>
        </w:rPr>
        <w:t xml:space="preserve">(2) to provide </w:t>
      </w:r>
      <w:r w:rsidR="0086584D">
        <w:rPr>
          <w:rFonts w:ascii="Arial" w:hAnsi="Arial" w:cs="Arial"/>
          <w:sz w:val="20"/>
        </w:rPr>
        <w:t>effective</w:t>
      </w:r>
      <w:r w:rsidRPr="00D36E46">
        <w:rPr>
          <w:rFonts w:ascii="Arial" w:hAnsi="Arial" w:cs="Arial"/>
          <w:sz w:val="20"/>
        </w:rPr>
        <w:t xml:space="preserve"> professional development to classroom teachers (including teachers in classroom settings that are not the settings of language instruction educational programs), principals, and other school </w:t>
      </w:r>
      <w:r w:rsidR="0086584D">
        <w:rPr>
          <w:rFonts w:ascii="Arial" w:hAnsi="Arial" w:cs="Arial"/>
          <w:sz w:val="20"/>
        </w:rPr>
        <w:t xml:space="preserve">leaders, administrators, and other school </w:t>
      </w:r>
      <w:r w:rsidRPr="00D36E46">
        <w:rPr>
          <w:rFonts w:ascii="Arial" w:hAnsi="Arial" w:cs="Arial"/>
          <w:sz w:val="20"/>
        </w:rPr>
        <w:t xml:space="preserve">or community-based organizational personnel, that is — </w:t>
      </w:r>
    </w:p>
    <w:p w:rsidR="00F01A22" w:rsidRPr="00D36E46" w:rsidRDefault="00F01A22" w:rsidP="00707B55">
      <w:pPr>
        <w:ind w:left="1800"/>
        <w:jc w:val="both"/>
        <w:rPr>
          <w:rFonts w:ascii="Arial" w:hAnsi="Arial" w:cs="Arial"/>
          <w:sz w:val="20"/>
        </w:rPr>
      </w:pPr>
      <w:r w:rsidRPr="00D36E46">
        <w:rPr>
          <w:rFonts w:ascii="Arial" w:hAnsi="Arial" w:cs="Arial"/>
          <w:sz w:val="20"/>
        </w:rPr>
        <w:t xml:space="preserve">(A) </w:t>
      </w:r>
      <w:r w:rsidR="000A24A9" w:rsidRPr="00D36E46">
        <w:rPr>
          <w:rFonts w:ascii="Arial" w:hAnsi="Arial" w:cs="Arial"/>
          <w:sz w:val="20"/>
        </w:rPr>
        <w:t xml:space="preserve"> </w:t>
      </w:r>
      <w:r w:rsidRPr="00D36E46">
        <w:rPr>
          <w:rFonts w:ascii="Arial" w:hAnsi="Arial" w:cs="Arial"/>
          <w:sz w:val="20"/>
        </w:rPr>
        <w:t xml:space="preserve">designed to improve the instruction and assessment of English </w:t>
      </w:r>
      <w:r w:rsidR="0086584D">
        <w:rPr>
          <w:rFonts w:ascii="Arial" w:hAnsi="Arial" w:cs="Arial"/>
          <w:sz w:val="20"/>
        </w:rPr>
        <w:t>learners</w:t>
      </w:r>
      <w:r w:rsidRPr="00D36E46">
        <w:rPr>
          <w:rFonts w:ascii="Arial" w:hAnsi="Arial" w:cs="Arial"/>
          <w:sz w:val="20"/>
        </w:rPr>
        <w:t>;</w:t>
      </w:r>
    </w:p>
    <w:p w:rsidR="00F01A22" w:rsidRPr="00D36E46" w:rsidRDefault="00F01A22">
      <w:pPr>
        <w:ind w:left="1800"/>
        <w:jc w:val="both"/>
        <w:rPr>
          <w:rFonts w:ascii="Arial" w:hAnsi="Arial" w:cs="Arial"/>
          <w:sz w:val="20"/>
        </w:rPr>
      </w:pPr>
      <w:r w:rsidRPr="00D36E46">
        <w:rPr>
          <w:rFonts w:ascii="Arial" w:hAnsi="Arial" w:cs="Arial"/>
          <w:sz w:val="20"/>
        </w:rPr>
        <w:t>(B) designed to enhance the ability of such teachers</w:t>
      </w:r>
      <w:r w:rsidR="0086584D">
        <w:rPr>
          <w:rFonts w:ascii="Arial" w:hAnsi="Arial" w:cs="Arial"/>
          <w:sz w:val="20"/>
        </w:rPr>
        <w:t>, principals, and other school leaders to understand and implement curricula,</w:t>
      </w:r>
      <w:r w:rsidRPr="00D36E46">
        <w:rPr>
          <w:rFonts w:ascii="Arial" w:hAnsi="Arial" w:cs="Arial"/>
          <w:sz w:val="20"/>
        </w:rPr>
        <w:t xml:space="preserve"> assessment </w:t>
      </w:r>
      <w:r w:rsidR="0086584D">
        <w:rPr>
          <w:rFonts w:ascii="Arial" w:hAnsi="Arial" w:cs="Arial"/>
          <w:sz w:val="20"/>
        </w:rPr>
        <w:t xml:space="preserve">practices and </w:t>
      </w:r>
      <w:r w:rsidRPr="00D36E46">
        <w:rPr>
          <w:rFonts w:ascii="Arial" w:hAnsi="Arial" w:cs="Arial"/>
          <w:sz w:val="20"/>
        </w:rPr>
        <w:t>measures, and instruction</w:t>
      </w:r>
      <w:r w:rsidR="0086584D">
        <w:rPr>
          <w:rFonts w:ascii="Arial" w:hAnsi="Arial" w:cs="Arial"/>
          <w:sz w:val="20"/>
        </w:rPr>
        <w:t>al</w:t>
      </w:r>
      <w:r w:rsidRPr="00D36E46">
        <w:rPr>
          <w:rFonts w:ascii="Arial" w:hAnsi="Arial" w:cs="Arial"/>
          <w:sz w:val="20"/>
        </w:rPr>
        <w:t xml:space="preserve"> strategies for English </w:t>
      </w:r>
      <w:r w:rsidR="0086584D">
        <w:rPr>
          <w:rFonts w:ascii="Arial" w:hAnsi="Arial" w:cs="Arial"/>
          <w:sz w:val="20"/>
        </w:rPr>
        <w:t>learners</w:t>
      </w:r>
      <w:r w:rsidRPr="00D36E46">
        <w:rPr>
          <w:rFonts w:ascii="Arial" w:hAnsi="Arial" w:cs="Arial"/>
          <w:sz w:val="20"/>
        </w:rPr>
        <w:t>;</w:t>
      </w:r>
    </w:p>
    <w:p w:rsidR="00F01A22" w:rsidRPr="00D36E46" w:rsidRDefault="00B652DE">
      <w:pPr>
        <w:ind w:left="1800"/>
        <w:jc w:val="both"/>
        <w:rPr>
          <w:rFonts w:ascii="Arial" w:hAnsi="Arial" w:cs="Arial"/>
          <w:sz w:val="20"/>
        </w:rPr>
      </w:pPr>
      <w:r w:rsidRPr="00D36E46">
        <w:rPr>
          <w:rFonts w:ascii="Arial" w:hAnsi="Arial" w:cs="Arial"/>
          <w:sz w:val="20"/>
        </w:rPr>
        <w:t xml:space="preserve">(C) </w:t>
      </w:r>
      <w:r w:rsidR="0086584D">
        <w:rPr>
          <w:rFonts w:ascii="Arial" w:hAnsi="Arial" w:cs="Arial"/>
          <w:sz w:val="20"/>
        </w:rPr>
        <w:t>effective</w:t>
      </w:r>
      <w:r w:rsidR="00F01A22" w:rsidRPr="00D36E46">
        <w:rPr>
          <w:rFonts w:ascii="Arial" w:hAnsi="Arial" w:cs="Arial"/>
          <w:sz w:val="20"/>
        </w:rPr>
        <w:t xml:space="preserve"> in increasing children's English </w:t>
      </w:r>
      <w:r w:rsidR="0086584D">
        <w:rPr>
          <w:rFonts w:ascii="Arial" w:hAnsi="Arial" w:cs="Arial"/>
          <w:sz w:val="20"/>
        </w:rPr>
        <w:t xml:space="preserve">language </w:t>
      </w:r>
      <w:r w:rsidR="00F01A22" w:rsidRPr="00D36E46">
        <w:rPr>
          <w:rFonts w:ascii="Arial" w:hAnsi="Arial" w:cs="Arial"/>
          <w:sz w:val="20"/>
        </w:rPr>
        <w:t>proficiency or substantially increasing the subject matter knowledge, teaching knowledge, and teaching skills of such teachers; and</w:t>
      </w:r>
    </w:p>
    <w:p w:rsidR="00F01A22" w:rsidRDefault="00F01A22">
      <w:pPr>
        <w:ind w:left="1800"/>
        <w:jc w:val="both"/>
        <w:rPr>
          <w:rFonts w:ascii="Arial" w:hAnsi="Arial" w:cs="Arial"/>
          <w:sz w:val="20"/>
        </w:rPr>
      </w:pPr>
      <w:r w:rsidRPr="00D36E46">
        <w:rPr>
          <w:rFonts w:ascii="Arial" w:hAnsi="Arial" w:cs="Arial"/>
          <w:sz w:val="20"/>
        </w:rPr>
        <w:t>(D) of sufficient intensity and duration (which shall not include activities such as one-day or short-term workshops and conferences)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w:t>
      </w:r>
      <w:r w:rsidR="004A7ECF">
        <w:rPr>
          <w:rFonts w:ascii="Arial" w:hAnsi="Arial" w:cs="Arial"/>
          <w:sz w:val="20"/>
        </w:rPr>
        <w:t>, as appropriate: and</w:t>
      </w:r>
    </w:p>
    <w:p w:rsidR="004A7ECF" w:rsidRDefault="004A7ECF" w:rsidP="004A7ECF">
      <w:pPr>
        <w:ind w:left="1080"/>
        <w:jc w:val="both"/>
        <w:rPr>
          <w:rFonts w:ascii="Arial" w:hAnsi="Arial" w:cs="Arial"/>
          <w:sz w:val="20"/>
        </w:rPr>
      </w:pPr>
      <w:r>
        <w:rPr>
          <w:rFonts w:ascii="Arial" w:hAnsi="Arial" w:cs="Arial"/>
          <w:sz w:val="20"/>
        </w:rPr>
        <w:lastRenderedPageBreak/>
        <w:t>(3) to provide and implement other effective activities and strategies that enhance or supplement language instruction educational programs for English learners, which –</w:t>
      </w:r>
    </w:p>
    <w:p w:rsidR="004A7ECF" w:rsidRDefault="00707B55" w:rsidP="00707B55">
      <w:pPr>
        <w:ind w:left="1800"/>
        <w:jc w:val="both"/>
        <w:rPr>
          <w:rFonts w:ascii="Arial" w:hAnsi="Arial" w:cs="Arial"/>
          <w:sz w:val="20"/>
        </w:rPr>
      </w:pPr>
      <w:r>
        <w:rPr>
          <w:rFonts w:ascii="Arial" w:hAnsi="Arial" w:cs="Arial"/>
          <w:sz w:val="20"/>
        </w:rPr>
        <w:tab/>
      </w:r>
      <w:r w:rsidR="004A7ECF">
        <w:rPr>
          <w:rFonts w:ascii="Arial" w:hAnsi="Arial" w:cs="Arial"/>
          <w:sz w:val="20"/>
        </w:rPr>
        <w:t xml:space="preserve">(A) shall include parent, family, and community engagement activieties; and </w:t>
      </w:r>
    </w:p>
    <w:p w:rsidR="004A7ECF" w:rsidRPr="006D6938" w:rsidRDefault="004A7ECF" w:rsidP="004A7ECF">
      <w:pPr>
        <w:ind w:left="1080"/>
        <w:jc w:val="both"/>
        <w:rPr>
          <w:rFonts w:ascii="Arial" w:hAnsi="Arial" w:cs="Arial"/>
          <w:sz w:val="20"/>
        </w:rPr>
      </w:pPr>
      <w:r>
        <w:rPr>
          <w:rFonts w:ascii="Arial" w:hAnsi="Arial" w:cs="Arial"/>
          <w:sz w:val="20"/>
        </w:rPr>
        <w:tab/>
      </w:r>
      <w:r>
        <w:rPr>
          <w:rFonts w:ascii="Arial" w:hAnsi="Arial" w:cs="Arial"/>
          <w:sz w:val="20"/>
        </w:rPr>
        <w:tab/>
      </w:r>
      <w:r w:rsidRPr="006D6938">
        <w:rPr>
          <w:rFonts w:ascii="Arial" w:hAnsi="Arial" w:cs="Arial"/>
          <w:sz w:val="20"/>
        </w:rPr>
        <w:t>(B) may include strategies that serve to coordinate and align related programs.</w:t>
      </w:r>
    </w:p>
    <w:p w:rsidR="004A7ECF" w:rsidRPr="006D6938" w:rsidRDefault="004A7ECF" w:rsidP="004A7ECF">
      <w:pPr>
        <w:jc w:val="both"/>
        <w:rPr>
          <w:rFonts w:ascii="Arial" w:hAnsi="Arial" w:cs="Arial"/>
          <w:sz w:val="20"/>
        </w:rPr>
      </w:pPr>
    </w:p>
    <w:p w:rsidR="00F01A22" w:rsidRPr="006D6938" w:rsidRDefault="00F01A22" w:rsidP="000A24A9">
      <w:pPr>
        <w:jc w:val="both"/>
        <w:rPr>
          <w:rFonts w:ascii="Arial" w:hAnsi="Arial" w:cs="Arial"/>
          <w:sz w:val="20"/>
        </w:rPr>
      </w:pPr>
      <w:r w:rsidRPr="006D6938">
        <w:rPr>
          <w:rFonts w:ascii="Arial" w:hAnsi="Arial" w:cs="Arial"/>
          <w:b/>
          <w:sz w:val="20"/>
        </w:rPr>
        <w:t>AUTHORIZED SUBGRANTEE ACTIVITIES</w:t>
      </w:r>
      <w:r w:rsidR="00707B55" w:rsidRPr="006D6938">
        <w:rPr>
          <w:rFonts w:ascii="Arial" w:hAnsi="Arial" w:cs="Arial"/>
          <w:b/>
          <w:sz w:val="20"/>
        </w:rPr>
        <w:t xml:space="preserve">:  </w:t>
      </w:r>
      <w:r w:rsidR="00707B55" w:rsidRPr="006D6938">
        <w:rPr>
          <w:rFonts w:ascii="Arial" w:hAnsi="Arial" w:cs="Arial"/>
          <w:b/>
          <w:i/>
          <w:sz w:val="20"/>
        </w:rPr>
        <w:t>Section 3115(d)</w:t>
      </w:r>
      <w:r w:rsidR="00D02B9B" w:rsidRPr="006D6938">
        <w:rPr>
          <w:rFonts w:ascii="Arial" w:hAnsi="Arial" w:cs="Arial"/>
          <w:b/>
          <w:sz w:val="20"/>
        </w:rPr>
        <w:t xml:space="preserve"> </w:t>
      </w:r>
      <w:r w:rsidRPr="006D6938">
        <w:rPr>
          <w:rFonts w:ascii="Arial" w:hAnsi="Arial" w:cs="Arial"/>
          <w:b/>
          <w:sz w:val="20"/>
        </w:rPr>
        <w:t>-</w:t>
      </w:r>
      <w:r w:rsidRPr="006D6938">
        <w:rPr>
          <w:rFonts w:ascii="Arial" w:hAnsi="Arial" w:cs="Arial"/>
          <w:sz w:val="20"/>
        </w:rPr>
        <w:t xml:space="preserve"> Subject to subsection (c), an eligible entity receiving funds under section 3114(a) may use the funds to achieve </w:t>
      </w:r>
      <w:r w:rsidR="006D6938" w:rsidRPr="006D6938">
        <w:rPr>
          <w:rFonts w:ascii="Arial" w:hAnsi="Arial" w:cs="Arial"/>
          <w:sz w:val="20"/>
        </w:rPr>
        <w:t>any</w:t>
      </w:r>
      <w:r w:rsidRPr="006D6938">
        <w:rPr>
          <w:rFonts w:ascii="Arial" w:hAnsi="Arial" w:cs="Arial"/>
          <w:sz w:val="20"/>
        </w:rPr>
        <w:t xml:space="preserve"> of the purposes described in subsection (a) by undertaking one or more of the following activities:</w:t>
      </w:r>
    </w:p>
    <w:p w:rsidR="00F01A22" w:rsidRPr="006D6938" w:rsidRDefault="00F01A22">
      <w:pPr>
        <w:ind w:left="1080"/>
        <w:jc w:val="both"/>
        <w:rPr>
          <w:rFonts w:ascii="Arial" w:hAnsi="Arial" w:cs="Arial"/>
          <w:sz w:val="20"/>
        </w:rPr>
      </w:pPr>
      <w:r w:rsidRPr="006D6938">
        <w:rPr>
          <w:rFonts w:ascii="Arial" w:hAnsi="Arial" w:cs="Arial"/>
          <w:sz w:val="20"/>
        </w:rPr>
        <w:t>(1) Upgrading program objectives and effective instruction strategies.</w:t>
      </w:r>
    </w:p>
    <w:p w:rsidR="00F01A22" w:rsidRPr="006D6938" w:rsidRDefault="00F01A22">
      <w:pPr>
        <w:ind w:left="1080"/>
        <w:jc w:val="both"/>
        <w:rPr>
          <w:rFonts w:ascii="Arial" w:hAnsi="Arial" w:cs="Arial"/>
          <w:sz w:val="20"/>
        </w:rPr>
      </w:pPr>
      <w:r w:rsidRPr="006D6938">
        <w:rPr>
          <w:rFonts w:ascii="Arial" w:hAnsi="Arial" w:cs="Arial"/>
          <w:sz w:val="20"/>
        </w:rPr>
        <w:t>(2) Improving the instruction</w:t>
      </w:r>
      <w:r w:rsidR="006D6938" w:rsidRPr="006D6938">
        <w:rPr>
          <w:rFonts w:ascii="Arial" w:hAnsi="Arial" w:cs="Arial"/>
          <w:sz w:val="20"/>
        </w:rPr>
        <w:t>al</w:t>
      </w:r>
      <w:r w:rsidRPr="006D6938">
        <w:rPr>
          <w:rFonts w:ascii="Arial" w:hAnsi="Arial" w:cs="Arial"/>
          <w:sz w:val="20"/>
        </w:rPr>
        <w:t xml:space="preserve"> program for English </w:t>
      </w:r>
      <w:r w:rsidR="006D6938" w:rsidRPr="006D6938">
        <w:rPr>
          <w:rFonts w:ascii="Arial" w:hAnsi="Arial" w:cs="Arial"/>
          <w:sz w:val="20"/>
        </w:rPr>
        <w:t>learners</w:t>
      </w:r>
      <w:r w:rsidRPr="006D6938">
        <w:rPr>
          <w:rFonts w:ascii="Arial" w:hAnsi="Arial" w:cs="Arial"/>
          <w:sz w:val="20"/>
        </w:rPr>
        <w:t xml:space="preserve"> by identifying, acquiring, and upgrading curricula, instruction materials, educational software, and assessment procedures.</w:t>
      </w:r>
    </w:p>
    <w:p w:rsidR="00F01A22" w:rsidRPr="006D6938" w:rsidRDefault="00F01A22">
      <w:pPr>
        <w:ind w:left="1080"/>
        <w:jc w:val="both"/>
        <w:rPr>
          <w:rFonts w:ascii="Arial" w:hAnsi="Arial" w:cs="Arial"/>
          <w:sz w:val="20"/>
        </w:rPr>
      </w:pPr>
      <w:r w:rsidRPr="006D6938">
        <w:rPr>
          <w:rFonts w:ascii="Arial" w:hAnsi="Arial" w:cs="Arial"/>
          <w:sz w:val="20"/>
        </w:rPr>
        <w:t>(3) Providing</w:t>
      </w:r>
      <w:r w:rsidR="006D6938" w:rsidRPr="006D6938">
        <w:rPr>
          <w:rFonts w:ascii="Arial" w:hAnsi="Arial" w:cs="Arial"/>
          <w:sz w:val="20"/>
        </w:rPr>
        <w:t xml:space="preserve"> to English learners</w:t>
      </w:r>
      <w:r w:rsidRPr="006D6938">
        <w:rPr>
          <w:rFonts w:ascii="Arial" w:hAnsi="Arial" w:cs="Arial"/>
          <w:sz w:val="20"/>
        </w:rPr>
        <w:t xml:space="preserve"> — </w:t>
      </w:r>
    </w:p>
    <w:p w:rsidR="00F01A22" w:rsidRPr="006D6938" w:rsidRDefault="00F01A22">
      <w:pPr>
        <w:ind w:left="1800"/>
        <w:jc w:val="both"/>
        <w:rPr>
          <w:rFonts w:ascii="Arial" w:hAnsi="Arial" w:cs="Arial"/>
          <w:sz w:val="20"/>
        </w:rPr>
      </w:pPr>
      <w:r w:rsidRPr="006D6938">
        <w:rPr>
          <w:rFonts w:ascii="Arial" w:hAnsi="Arial" w:cs="Arial"/>
          <w:sz w:val="20"/>
        </w:rPr>
        <w:t xml:space="preserve">(A) tutorials and academic or </w:t>
      </w:r>
      <w:r w:rsidR="006D6938" w:rsidRPr="006D6938">
        <w:rPr>
          <w:rFonts w:ascii="Arial" w:hAnsi="Arial" w:cs="Arial"/>
          <w:sz w:val="20"/>
        </w:rPr>
        <w:t>career and technical education</w:t>
      </w:r>
      <w:r w:rsidRPr="006D6938">
        <w:rPr>
          <w:rFonts w:ascii="Arial" w:hAnsi="Arial" w:cs="Arial"/>
          <w:sz w:val="20"/>
        </w:rPr>
        <w:t>; and</w:t>
      </w:r>
    </w:p>
    <w:p w:rsidR="00F01A22" w:rsidRPr="006D6938" w:rsidRDefault="00F01A22">
      <w:pPr>
        <w:ind w:left="1800"/>
        <w:jc w:val="both"/>
        <w:rPr>
          <w:rFonts w:ascii="Arial" w:hAnsi="Arial" w:cs="Arial"/>
          <w:sz w:val="20"/>
        </w:rPr>
      </w:pPr>
      <w:r w:rsidRPr="006D6938">
        <w:rPr>
          <w:rFonts w:ascii="Arial" w:hAnsi="Arial" w:cs="Arial"/>
          <w:sz w:val="20"/>
        </w:rPr>
        <w:t>(B) intensified instruction</w:t>
      </w:r>
      <w:r w:rsidR="006D6938" w:rsidRPr="006D6938">
        <w:rPr>
          <w:rFonts w:ascii="Arial" w:hAnsi="Arial" w:cs="Arial"/>
          <w:sz w:val="20"/>
        </w:rPr>
        <w:t>, which may include materials in a language that the student can understand, interpreters, and translators</w:t>
      </w:r>
      <w:r w:rsidRPr="006D6938">
        <w:rPr>
          <w:rFonts w:ascii="Arial" w:hAnsi="Arial" w:cs="Arial"/>
          <w:sz w:val="20"/>
        </w:rPr>
        <w:t>.</w:t>
      </w:r>
    </w:p>
    <w:p w:rsidR="00F01A22" w:rsidRPr="006D6938" w:rsidRDefault="000A24A9">
      <w:pPr>
        <w:ind w:left="1080"/>
        <w:jc w:val="both"/>
        <w:rPr>
          <w:rFonts w:ascii="Arial" w:hAnsi="Arial" w:cs="Arial"/>
          <w:sz w:val="20"/>
        </w:rPr>
      </w:pPr>
      <w:r w:rsidRPr="006D6938">
        <w:rPr>
          <w:rFonts w:ascii="Arial" w:hAnsi="Arial" w:cs="Arial"/>
          <w:sz w:val="20"/>
        </w:rPr>
        <w:t xml:space="preserve">(4) </w:t>
      </w:r>
      <w:r w:rsidR="00F01A22" w:rsidRPr="006D6938">
        <w:rPr>
          <w:rFonts w:ascii="Arial" w:hAnsi="Arial" w:cs="Arial"/>
          <w:sz w:val="20"/>
        </w:rPr>
        <w:t xml:space="preserve">Developing and implementing </w:t>
      </w:r>
      <w:r w:rsidR="006D6938" w:rsidRPr="006D6938">
        <w:rPr>
          <w:rFonts w:ascii="Arial" w:hAnsi="Arial" w:cs="Arial"/>
          <w:sz w:val="20"/>
        </w:rPr>
        <w:t xml:space="preserve">effective preschool, </w:t>
      </w:r>
      <w:r w:rsidR="00F01A22" w:rsidRPr="006D6938">
        <w:rPr>
          <w:rFonts w:ascii="Arial" w:hAnsi="Arial" w:cs="Arial"/>
          <w:sz w:val="20"/>
        </w:rPr>
        <w:t>elementary school</w:t>
      </w:r>
      <w:r w:rsidR="006D6938" w:rsidRPr="006D6938">
        <w:rPr>
          <w:rFonts w:ascii="Arial" w:hAnsi="Arial" w:cs="Arial"/>
          <w:sz w:val="20"/>
        </w:rPr>
        <w:t>,</w:t>
      </w:r>
      <w:r w:rsidR="00F01A22" w:rsidRPr="006D6938">
        <w:rPr>
          <w:rFonts w:ascii="Arial" w:hAnsi="Arial" w:cs="Arial"/>
          <w:sz w:val="20"/>
        </w:rPr>
        <w:t xml:space="preserve"> or secondary school language instruction educational programs that are coordinated with other relevant programs and services.</w:t>
      </w:r>
    </w:p>
    <w:p w:rsidR="00F01A22" w:rsidRPr="006D6938" w:rsidRDefault="00F01A22">
      <w:pPr>
        <w:ind w:left="1080"/>
        <w:jc w:val="both"/>
        <w:rPr>
          <w:rFonts w:ascii="Arial" w:hAnsi="Arial" w:cs="Arial"/>
          <w:sz w:val="20"/>
        </w:rPr>
      </w:pPr>
      <w:r w:rsidRPr="006D6938">
        <w:rPr>
          <w:rFonts w:ascii="Arial" w:hAnsi="Arial" w:cs="Arial"/>
          <w:sz w:val="20"/>
        </w:rPr>
        <w:t xml:space="preserve">(5) </w:t>
      </w:r>
      <w:r w:rsidR="000A24A9" w:rsidRPr="006D6938">
        <w:rPr>
          <w:rFonts w:ascii="Arial" w:hAnsi="Arial" w:cs="Arial"/>
          <w:sz w:val="20"/>
        </w:rPr>
        <w:t xml:space="preserve"> </w:t>
      </w:r>
      <w:r w:rsidRPr="006D6938">
        <w:rPr>
          <w:rFonts w:ascii="Arial" w:hAnsi="Arial" w:cs="Arial"/>
          <w:sz w:val="20"/>
        </w:rPr>
        <w:t xml:space="preserve">Improving the English </w:t>
      </w:r>
      <w:r w:rsidR="006D6938" w:rsidRPr="006D6938">
        <w:rPr>
          <w:rFonts w:ascii="Arial" w:hAnsi="Arial" w:cs="Arial"/>
          <w:sz w:val="20"/>
        </w:rPr>
        <w:t xml:space="preserve">language </w:t>
      </w:r>
      <w:r w:rsidRPr="006D6938">
        <w:rPr>
          <w:rFonts w:ascii="Arial" w:hAnsi="Arial" w:cs="Arial"/>
          <w:sz w:val="20"/>
        </w:rPr>
        <w:t xml:space="preserve">proficiency and academic achievement of English </w:t>
      </w:r>
      <w:r w:rsidR="006D6938" w:rsidRPr="006D6938">
        <w:rPr>
          <w:rFonts w:ascii="Arial" w:hAnsi="Arial" w:cs="Arial"/>
          <w:sz w:val="20"/>
        </w:rPr>
        <w:t>learners</w:t>
      </w:r>
      <w:r w:rsidRPr="006D6938">
        <w:rPr>
          <w:rFonts w:ascii="Arial" w:hAnsi="Arial" w:cs="Arial"/>
          <w:sz w:val="20"/>
        </w:rPr>
        <w:t>.</w:t>
      </w:r>
    </w:p>
    <w:p w:rsidR="00F01A22" w:rsidRPr="006D6938" w:rsidRDefault="00F01A22">
      <w:pPr>
        <w:ind w:left="1080"/>
        <w:jc w:val="both"/>
        <w:rPr>
          <w:rFonts w:ascii="Arial" w:hAnsi="Arial" w:cs="Arial"/>
          <w:sz w:val="20"/>
        </w:rPr>
      </w:pPr>
      <w:r w:rsidRPr="006D6938">
        <w:rPr>
          <w:rFonts w:ascii="Arial" w:hAnsi="Arial" w:cs="Arial"/>
          <w:sz w:val="20"/>
        </w:rPr>
        <w:t>(6) Providing community participation programs, family literacy services, and parent</w:t>
      </w:r>
      <w:r w:rsidR="006D6938" w:rsidRPr="006D6938">
        <w:rPr>
          <w:rFonts w:ascii="Arial" w:hAnsi="Arial" w:cs="Arial"/>
          <w:sz w:val="20"/>
        </w:rPr>
        <w:t xml:space="preserve"> and family</w:t>
      </w:r>
      <w:r w:rsidRPr="006D6938">
        <w:rPr>
          <w:rFonts w:ascii="Arial" w:hAnsi="Arial" w:cs="Arial"/>
          <w:sz w:val="20"/>
        </w:rPr>
        <w:t xml:space="preserve"> outreach and training activities to English </w:t>
      </w:r>
      <w:r w:rsidR="006D6938" w:rsidRPr="006D6938">
        <w:rPr>
          <w:rFonts w:ascii="Arial" w:hAnsi="Arial" w:cs="Arial"/>
          <w:sz w:val="20"/>
        </w:rPr>
        <w:t>learners</w:t>
      </w:r>
      <w:r w:rsidRPr="006D6938">
        <w:rPr>
          <w:rFonts w:ascii="Arial" w:hAnsi="Arial" w:cs="Arial"/>
          <w:sz w:val="20"/>
        </w:rPr>
        <w:t xml:space="preserve"> and their families — </w:t>
      </w:r>
    </w:p>
    <w:p w:rsidR="00F01A22" w:rsidRPr="006D6938" w:rsidRDefault="00F01A22">
      <w:pPr>
        <w:ind w:left="1800"/>
        <w:jc w:val="both"/>
        <w:rPr>
          <w:rFonts w:ascii="Arial" w:hAnsi="Arial" w:cs="Arial"/>
          <w:sz w:val="20"/>
        </w:rPr>
      </w:pPr>
      <w:r w:rsidRPr="006D6938">
        <w:rPr>
          <w:rFonts w:ascii="Arial" w:hAnsi="Arial" w:cs="Arial"/>
          <w:sz w:val="20"/>
        </w:rPr>
        <w:t xml:space="preserve">(A) to improve the English language skills of English </w:t>
      </w:r>
      <w:r w:rsidR="006D6938" w:rsidRPr="006D6938">
        <w:rPr>
          <w:rFonts w:ascii="Arial" w:hAnsi="Arial" w:cs="Arial"/>
          <w:sz w:val="20"/>
        </w:rPr>
        <w:t>learners</w:t>
      </w:r>
      <w:r w:rsidRPr="006D6938">
        <w:rPr>
          <w:rFonts w:ascii="Arial" w:hAnsi="Arial" w:cs="Arial"/>
          <w:sz w:val="20"/>
        </w:rPr>
        <w:t>; and</w:t>
      </w:r>
    </w:p>
    <w:p w:rsidR="00F01A22" w:rsidRPr="006D6938" w:rsidRDefault="00F01A22">
      <w:pPr>
        <w:ind w:left="1800"/>
        <w:jc w:val="both"/>
        <w:rPr>
          <w:rFonts w:ascii="Arial" w:hAnsi="Arial" w:cs="Arial"/>
          <w:sz w:val="20"/>
        </w:rPr>
      </w:pPr>
      <w:r w:rsidRPr="006D6938">
        <w:rPr>
          <w:rFonts w:ascii="Arial" w:hAnsi="Arial" w:cs="Arial"/>
          <w:sz w:val="20"/>
        </w:rPr>
        <w:t xml:space="preserve">(B) to assist parents </w:t>
      </w:r>
      <w:r w:rsidR="006D6938" w:rsidRPr="006D6938">
        <w:rPr>
          <w:rFonts w:ascii="Arial" w:hAnsi="Arial" w:cs="Arial"/>
          <w:sz w:val="20"/>
        </w:rPr>
        <w:t xml:space="preserve">and families </w:t>
      </w:r>
      <w:r w:rsidRPr="006D6938">
        <w:rPr>
          <w:rFonts w:ascii="Arial" w:hAnsi="Arial" w:cs="Arial"/>
          <w:sz w:val="20"/>
        </w:rPr>
        <w:t>in helping their children to improve their academic achievement and becoming active participants in the education of their children.</w:t>
      </w:r>
    </w:p>
    <w:p w:rsidR="00F01A22" w:rsidRPr="006D6938" w:rsidRDefault="00F01A22">
      <w:pPr>
        <w:ind w:left="1080"/>
        <w:jc w:val="both"/>
        <w:rPr>
          <w:rFonts w:ascii="Arial" w:hAnsi="Arial" w:cs="Arial"/>
          <w:sz w:val="20"/>
        </w:rPr>
      </w:pPr>
      <w:r w:rsidRPr="006D6938">
        <w:rPr>
          <w:rFonts w:ascii="Arial" w:hAnsi="Arial" w:cs="Arial"/>
          <w:sz w:val="20"/>
        </w:rPr>
        <w:t xml:space="preserve">(7) Improving the instruction of English </w:t>
      </w:r>
      <w:r w:rsidR="006D6938" w:rsidRPr="006D6938">
        <w:rPr>
          <w:rFonts w:ascii="Arial" w:hAnsi="Arial" w:cs="Arial"/>
          <w:sz w:val="20"/>
        </w:rPr>
        <w:t xml:space="preserve">learners, which may include English learners with a disability, </w:t>
      </w:r>
      <w:r w:rsidRPr="006D6938">
        <w:rPr>
          <w:rFonts w:ascii="Arial" w:hAnsi="Arial" w:cs="Arial"/>
          <w:sz w:val="20"/>
        </w:rPr>
        <w:t xml:space="preserve">by providing for — </w:t>
      </w:r>
    </w:p>
    <w:p w:rsidR="00F01A22" w:rsidRPr="006D6938" w:rsidRDefault="00F01A22">
      <w:pPr>
        <w:ind w:left="1800"/>
        <w:jc w:val="both"/>
        <w:rPr>
          <w:rFonts w:ascii="Arial" w:hAnsi="Arial" w:cs="Arial"/>
          <w:sz w:val="20"/>
        </w:rPr>
      </w:pPr>
      <w:r w:rsidRPr="006D6938">
        <w:rPr>
          <w:rFonts w:ascii="Arial" w:hAnsi="Arial" w:cs="Arial"/>
          <w:sz w:val="20"/>
        </w:rPr>
        <w:t xml:space="preserve">(A) </w:t>
      </w:r>
      <w:r w:rsidR="000A24A9" w:rsidRPr="006D6938">
        <w:rPr>
          <w:rFonts w:ascii="Arial" w:hAnsi="Arial" w:cs="Arial"/>
          <w:sz w:val="20"/>
        </w:rPr>
        <w:t xml:space="preserve"> </w:t>
      </w:r>
      <w:r w:rsidRPr="006D6938">
        <w:rPr>
          <w:rFonts w:ascii="Arial" w:hAnsi="Arial" w:cs="Arial"/>
          <w:sz w:val="20"/>
        </w:rPr>
        <w:t>the acquisition or development of educational technology or instructional materials;</w:t>
      </w:r>
    </w:p>
    <w:p w:rsidR="00F01A22" w:rsidRPr="006D6938" w:rsidRDefault="000A24A9">
      <w:pPr>
        <w:ind w:left="1800"/>
        <w:jc w:val="both"/>
        <w:rPr>
          <w:rFonts w:ascii="Arial" w:hAnsi="Arial" w:cs="Arial"/>
          <w:sz w:val="20"/>
        </w:rPr>
      </w:pPr>
      <w:r w:rsidRPr="006D6938">
        <w:rPr>
          <w:rFonts w:ascii="Arial" w:hAnsi="Arial" w:cs="Arial"/>
          <w:sz w:val="20"/>
        </w:rPr>
        <w:t xml:space="preserve">(B) </w:t>
      </w:r>
      <w:r w:rsidR="00F01A22" w:rsidRPr="006D6938">
        <w:rPr>
          <w:rFonts w:ascii="Arial" w:hAnsi="Arial" w:cs="Arial"/>
          <w:sz w:val="20"/>
        </w:rPr>
        <w:t>access to, and participation in, electronic networks for materials, training, and communication; and</w:t>
      </w:r>
    </w:p>
    <w:p w:rsidR="00F01A22" w:rsidRPr="006D6938" w:rsidRDefault="00F01A22">
      <w:pPr>
        <w:ind w:left="1800"/>
        <w:jc w:val="both"/>
        <w:rPr>
          <w:rFonts w:ascii="Arial" w:hAnsi="Arial" w:cs="Arial"/>
          <w:sz w:val="20"/>
        </w:rPr>
      </w:pPr>
      <w:r w:rsidRPr="006D6938">
        <w:rPr>
          <w:rFonts w:ascii="Arial" w:hAnsi="Arial" w:cs="Arial"/>
          <w:sz w:val="20"/>
        </w:rPr>
        <w:t>(C) incorporation of the resources described in subparagraphs (A) and (B) into curricula and programs, such as those funded under this subpart.</w:t>
      </w:r>
    </w:p>
    <w:p w:rsidR="006D6938" w:rsidRPr="006D6938" w:rsidRDefault="00F01A22">
      <w:pPr>
        <w:ind w:left="1080"/>
        <w:rPr>
          <w:rFonts w:ascii="Arial" w:hAnsi="Arial" w:cs="Arial"/>
          <w:sz w:val="20"/>
        </w:rPr>
      </w:pPr>
      <w:r w:rsidRPr="006D6938">
        <w:rPr>
          <w:rFonts w:ascii="Arial" w:hAnsi="Arial" w:cs="Arial"/>
          <w:sz w:val="20"/>
        </w:rPr>
        <w:t xml:space="preserve">(8) </w:t>
      </w:r>
      <w:r w:rsidR="006D6938" w:rsidRPr="006D6938">
        <w:rPr>
          <w:rFonts w:ascii="Arial" w:hAnsi="Arial" w:cs="Arial"/>
          <w:sz w:val="20"/>
        </w:rPr>
        <w:t>Offering early college high school or dual or concurrent enrollment programs or courses designed to help English learners achieve success in postsecondary education.</w:t>
      </w:r>
    </w:p>
    <w:p w:rsidR="00F01A22" w:rsidRPr="006D6938" w:rsidRDefault="006D6938">
      <w:pPr>
        <w:ind w:left="1080"/>
        <w:rPr>
          <w:rFonts w:ascii="Arial" w:hAnsi="Arial" w:cs="Arial"/>
          <w:sz w:val="20"/>
        </w:rPr>
      </w:pPr>
      <w:r w:rsidRPr="006D6938">
        <w:rPr>
          <w:rFonts w:ascii="Arial" w:hAnsi="Arial" w:cs="Arial"/>
          <w:sz w:val="20"/>
        </w:rPr>
        <w:t xml:space="preserve">(9) </w:t>
      </w:r>
      <w:r w:rsidR="00F01A22" w:rsidRPr="006D6938">
        <w:rPr>
          <w:rFonts w:ascii="Arial" w:hAnsi="Arial" w:cs="Arial"/>
          <w:sz w:val="20"/>
        </w:rPr>
        <w:t>Carrying out other activities that are consistent with the purposes of this section.</w:t>
      </w:r>
    </w:p>
    <w:p w:rsidR="00E27C52" w:rsidRPr="00C81F5F" w:rsidRDefault="00E27C52" w:rsidP="00E27C52">
      <w:pPr>
        <w:ind w:left="720"/>
        <w:rPr>
          <w:rFonts w:ascii="Verdana" w:hAnsi="Verdana"/>
          <w:color w:val="000000"/>
          <w:sz w:val="16"/>
          <w:szCs w:val="16"/>
        </w:rPr>
      </w:pPr>
    </w:p>
    <w:p w:rsidR="00E27C52" w:rsidRPr="00C81F5F" w:rsidRDefault="00E27C52" w:rsidP="00E27C52">
      <w:pPr>
        <w:rPr>
          <w:rFonts w:ascii="Arial" w:hAnsi="Arial" w:cs="Arial"/>
          <w:b/>
          <w:color w:val="000000"/>
          <w:sz w:val="20"/>
        </w:rPr>
      </w:pPr>
      <w:r w:rsidRPr="00C81F5F">
        <w:rPr>
          <w:rFonts w:ascii="Arial" w:hAnsi="Arial" w:cs="Arial"/>
          <w:b/>
          <w:color w:val="000000"/>
          <w:sz w:val="20"/>
        </w:rPr>
        <w:t>ACTIVITIES BY AGENCIES EXPERIENCING SUBSTANTIAL INCREASES IN IMMIGRANT CHILDREN AND YOUTH</w:t>
      </w:r>
      <w:r w:rsidR="006D6938" w:rsidRPr="00C81F5F">
        <w:rPr>
          <w:rFonts w:ascii="Arial" w:hAnsi="Arial" w:cs="Arial"/>
          <w:b/>
          <w:color w:val="000000"/>
          <w:sz w:val="20"/>
        </w:rPr>
        <w:t xml:space="preserve">:  </w:t>
      </w:r>
      <w:r w:rsidR="006D6938" w:rsidRPr="00C81F5F">
        <w:rPr>
          <w:rFonts w:ascii="Arial" w:hAnsi="Arial" w:cs="Arial"/>
          <w:b/>
          <w:i/>
          <w:color w:val="000000"/>
          <w:sz w:val="20"/>
        </w:rPr>
        <w:t>Section 3115(e)</w:t>
      </w:r>
      <w:r w:rsidR="006D6938" w:rsidRPr="00C81F5F">
        <w:rPr>
          <w:rFonts w:ascii="Arial" w:hAnsi="Arial" w:cs="Arial"/>
          <w:b/>
          <w:color w:val="000000"/>
          <w:sz w:val="20"/>
        </w:rPr>
        <w:t xml:space="preserve"> </w:t>
      </w:r>
      <w:r w:rsidRPr="00C81F5F">
        <w:rPr>
          <w:rFonts w:ascii="Arial" w:hAnsi="Arial" w:cs="Arial"/>
          <w:b/>
          <w:color w:val="000000"/>
          <w:sz w:val="20"/>
        </w:rPr>
        <w:t>-</w:t>
      </w:r>
    </w:p>
    <w:p w:rsidR="00E27C52" w:rsidRPr="00C81F5F" w:rsidRDefault="00E27C52" w:rsidP="00E27C52">
      <w:pPr>
        <w:ind w:left="1440"/>
        <w:rPr>
          <w:rFonts w:ascii="Arial" w:hAnsi="Arial" w:cs="Arial"/>
          <w:color w:val="000000"/>
          <w:sz w:val="20"/>
        </w:rPr>
      </w:pPr>
      <w:r w:rsidRPr="00C81F5F">
        <w:rPr>
          <w:rFonts w:ascii="Arial" w:hAnsi="Arial" w:cs="Arial"/>
          <w:color w:val="000000"/>
          <w:sz w:val="20"/>
        </w:rPr>
        <w:t xml:space="preserve">(1) IN GENERAL- An eligible entity receiving funds under section 3114(d)(1) shall use the funds to pay for activities that provide enhanced instructional opportunities for immigrant children and youth, which may include — </w:t>
      </w:r>
    </w:p>
    <w:p w:rsidR="00E27C52" w:rsidRPr="00C81F5F" w:rsidRDefault="00E27C52" w:rsidP="00E27C52">
      <w:pPr>
        <w:ind w:left="2160"/>
        <w:rPr>
          <w:rFonts w:ascii="Arial" w:hAnsi="Arial" w:cs="Arial"/>
          <w:color w:val="000000"/>
          <w:sz w:val="20"/>
        </w:rPr>
      </w:pP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 xml:space="preserve">(A) family literacy, parent </w:t>
      </w:r>
      <w:r w:rsidR="00C81F5F" w:rsidRPr="00C81F5F">
        <w:rPr>
          <w:rFonts w:ascii="Arial" w:hAnsi="Arial" w:cs="Arial"/>
          <w:color w:val="000000"/>
          <w:sz w:val="20"/>
        </w:rPr>
        <w:t xml:space="preserve">and family </w:t>
      </w:r>
      <w:r w:rsidRPr="00C81F5F">
        <w:rPr>
          <w:rFonts w:ascii="Arial" w:hAnsi="Arial" w:cs="Arial"/>
          <w:color w:val="000000"/>
          <w:sz w:val="20"/>
        </w:rPr>
        <w:t xml:space="preserve">outreach, and training activities designed to assist parents </w:t>
      </w:r>
      <w:r w:rsidR="00C81F5F" w:rsidRPr="00C81F5F">
        <w:rPr>
          <w:rFonts w:ascii="Arial" w:hAnsi="Arial" w:cs="Arial"/>
          <w:color w:val="000000"/>
          <w:sz w:val="20"/>
        </w:rPr>
        <w:t xml:space="preserve">and families </w:t>
      </w:r>
      <w:r w:rsidRPr="00C81F5F">
        <w:rPr>
          <w:rFonts w:ascii="Arial" w:hAnsi="Arial" w:cs="Arial"/>
          <w:color w:val="000000"/>
          <w:sz w:val="20"/>
        </w:rPr>
        <w:t>to become active participants in the education of their children;</w:t>
      </w: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 xml:space="preserve">(B) </w:t>
      </w:r>
      <w:r w:rsidR="00C81F5F" w:rsidRPr="00C81F5F">
        <w:rPr>
          <w:rFonts w:ascii="Arial" w:hAnsi="Arial" w:cs="Arial"/>
          <w:color w:val="000000"/>
          <w:sz w:val="20"/>
        </w:rPr>
        <w:t>recruitment of, and support</w:t>
      </w:r>
      <w:r w:rsidRPr="00C81F5F">
        <w:rPr>
          <w:rFonts w:ascii="Arial" w:hAnsi="Arial" w:cs="Arial"/>
          <w:color w:val="000000"/>
          <w:sz w:val="20"/>
        </w:rPr>
        <w:t xml:space="preserve"> for</w:t>
      </w:r>
      <w:r w:rsidR="00C81F5F" w:rsidRPr="00C81F5F">
        <w:rPr>
          <w:rFonts w:ascii="Arial" w:hAnsi="Arial" w:cs="Arial"/>
          <w:color w:val="000000"/>
          <w:sz w:val="20"/>
        </w:rPr>
        <w:t>,</w:t>
      </w:r>
      <w:r w:rsidRPr="00C81F5F">
        <w:rPr>
          <w:rFonts w:ascii="Arial" w:hAnsi="Arial" w:cs="Arial"/>
          <w:color w:val="000000"/>
          <w:sz w:val="20"/>
        </w:rPr>
        <w:t xml:space="preserve"> personnel, including teacher</w:t>
      </w:r>
      <w:r w:rsidR="00C81F5F" w:rsidRPr="00C81F5F">
        <w:rPr>
          <w:rFonts w:ascii="Arial" w:hAnsi="Arial" w:cs="Arial"/>
          <w:color w:val="000000"/>
          <w:sz w:val="20"/>
        </w:rPr>
        <w:t>s and paraprofessionals</w:t>
      </w:r>
      <w:r w:rsidRPr="00C81F5F">
        <w:rPr>
          <w:rFonts w:ascii="Arial" w:hAnsi="Arial" w:cs="Arial"/>
          <w:color w:val="000000"/>
          <w:sz w:val="20"/>
        </w:rPr>
        <w:t xml:space="preserve"> who have been specifically trained, or are being trained, to provide services to immigrant children and youth;</w:t>
      </w: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(C) provision of tutorials, mentoring, and academic or career counseling for immigrant children and youth;</w:t>
      </w: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(D) identification</w:t>
      </w:r>
      <w:r w:rsidR="00C81F5F" w:rsidRPr="00C81F5F">
        <w:rPr>
          <w:rFonts w:ascii="Arial" w:hAnsi="Arial" w:cs="Arial"/>
          <w:color w:val="000000"/>
          <w:sz w:val="20"/>
        </w:rPr>
        <w:t>, development,</w:t>
      </w:r>
      <w:r w:rsidRPr="00C81F5F">
        <w:rPr>
          <w:rFonts w:ascii="Arial" w:hAnsi="Arial" w:cs="Arial"/>
          <w:color w:val="000000"/>
          <w:sz w:val="20"/>
        </w:rPr>
        <w:t xml:space="preserve"> and acquisition of curricular materials, educational software, and technologies to be used in the program carried out with </w:t>
      </w:r>
      <w:r w:rsidR="00C81F5F" w:rsidRPr="00C81F5F">
        <w:rPr>
          <w:rFonts w:ascii="Arial" w:hAnsi="Arial" w:cs="Arial"/>
          <w:color w:val="000000"/>
          <w:sz w:val="20"/>
        </w:rPr>
        <w:t xml:space="preserve">awarded </w:t>
      </w:r>
      <w:r w:rsidRPr="00C81F5F">
        <w:rPr>
          <w:rFonts w:ascii="Arial" w:hAnsi="Arial" w:cs="Arial"/>
          <w:color w:val="000000"/>
          <w:sz w:val="20"/>
        </w:rPr>
        <w:t>funds;</w:t>
      </w: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(E) basic instruction services that are directly attributable to the presence</w:t>
      </w:r>
      <w:r w:rsidR="00C81F5F" w:rsidRPr="00C81F5F">
        <w:rPr>
          <w:rFonts w:ascii="Arial" w:hAnsi="Arial" w:cs="Arial"/>
          <w:color w:val="000000"/>
          <w:sz w:val="20"/>
        </w:rPr>
        <w:t xml:space="preserve"> of immigrant children and youth</w:t>
      </w:r>
      <w:r w:rsidRPr="00C81F5F">
        <w:rPr>
          <w:rFonts w:ascii="Arial" w:hAnsi="Arial" w:cs="Arial"/>
          <w:color w:val="000000"/>
          <w:sz w:val="20"/>
        </w:rPr>
        <w:t xml:space="preserve"> in the </w:t>
      </w:r>
      <w:r w:rsidR="00C81F5F" w:rsidRPr="00C81F5F">
        <w:rPr>
          <w:rFonts w:ascii="Arial" w:hAnsi="Arial" w:cs="Arial"/>
          <w:color w:val="000000"/>
          <w:sz w:val="20"/>
        </w:rPr>
        <w:t>local educational agency involved,</w:t>
      </w:r>
      <w:r w:rsidRPr="00C81F5F">
        <w:rPr>
          <w:rFonts w:ascii="Arial" w:hAnsi="Arial" w:cs="Arial"/>
          <w:color w:val="000000"/>
          <w:sz w:val="20"/>
        </w:rPr>
        <w:t xml:space="preserve"> including the payment of costs of providing additional classroom supplies, costs of transportation, or such other costs as are directly attributable to such additional basic instruction</w:t>
      </w:r>
      <w:r w:rsidR="00C81F5F" w:rsidRPr="00C81F5F">
        <w:rPr>
          <w:rFonts w:ascii="Arial" w:hAnsi="Arial" w:cs="Arial"/>
          <w:color w:val="000000"/>
          <w:sz w:val="20"/>
        </w:rPr>
        <w:t>al</w:t>
      </w:r>
      <w:r w:rsidRPr="00C81F5F">
        <w:rPr>
          <w:rFonts w:ascii="Arial" w:hAnsi="Arial" w:cs="Arial"/>
          <w:color w:val="000000"/>
          <w:sz w:val="20"/>
        </w:rPr>
        <w:t xml:space="preserve"> services;</w:t>
      </w:r>
    </w:p>
    <w:p w:rsidR="00E27C52" w:rsidRPr="00F53C28" w:rsidRDefault="00E27C52" w:rsidP="00E27C52">
      <w:pPr>
        <w:ind w:left="2160"/>
        <w:rPr>
          <w:rFonts w:ascii="Arial" w:hAnsi="Arial" w:cs="Arial"/>
          <w:color w:val="000000"/>
          <w:sz w:val="20"/>
        </w:rPr>
      </w:pPr>
      <w:r w:rsidRPr="00C81F5F">
        <w:rPr>
          <w:rFonts w:ascii="Arial" w:hAnsi="Arial" w:cs="Arial"/>
          <w:color w:val="000000"/>
          <w:sz w:val="20"/>
        </w:rPr>
        <w:t xml:space="preserve">(F) other </w:t>
      </w:r>
      <w:r w:rsidRPr="00F53C28">
        <w:rPr>
          <w:rFonts w:ascii="Arial" w:hAnsi="Arial" w:cs="Arial"/>
          <w:color w:val="000000"/>
          <w:sz w:val="20"/>
        </w:rPr>
        <w:t>instruction</w:t>
      </w:r>
      <w:r w:rsidR="00C81F5F" w:rsidRPr="00F53C28">
        <w:rPr>
          <w:rFonts w:ascii="Arial" w:hAnsi="Arial" w:cs="Arial"/>
          <w:color w:val="000000"/>
          <w:sz w:val="20"/>
        </w:rPr>
        <w:t>al</w:t>
      </w:r>
      <w:r w:rsidRPr="00F53C28">
        <w:rPr>
          <w:rFonts w:ascii="Arial" w:hAnsi="Arial" w:cs="Arial"/>
          <w:color w:val="000000"/>
          <w:sz w:val="20"/>
        </w:rPr>
        <w:t xml:space="preserve"> services that are designed to assist immigrant children and youth to achieve in elementary schools and secondary schools in the United States, such as programs of introduction to the educational system and civics education; and</w:t>
      </w:r>
    </w:p>
    <w:p w:rsidR="00E27C52" w:rsidRPr="00F53C28" w:rsidRDefault="00E27C52" w:rsidP="00E27C52">
      <w:pPr>
        <w:ind w:left="2160"/>
        <w:rPr>
          <w:rFonts w:ascii="Arial" w:hAnsi="Arial" w:cs="Arial"/>
          <w:color w:val="000000"/>
          <w:sz w:val="20"/>
        </w:rPr>
      </w:pPr>
      <w:r w:rsidRPr="00F53C28">
        <w:rPr>
          <w:rFonts w:ascii="Arial" w:hAnsi="Arial" w:cs="Arial"/>
          <w:color w:val="000000"/>
          <w:sz w:val="20"/>
        </w:rPr>
        <w:t xml:space="preserve">(G) activities, coordinated with community-based organizations, institutions of higher education, private sector entities, or other entities with expertise in working with </w:t>
      </w:r>
      <w:r w:rsidRPr="00F53C28">
        <w:rPr>
          <w:rFonts w:ascii="Arial" w:hAnsi="Arial" w:cs="Arial"/>
          <w:color w:val="000000"/>
          <w:sz w:val="20"/>
        </w:rPr>
        <w:lastRenderedPageBreak/>
        <w:t xml:space="preserve">immigrants, to assist parents </w:t>
      </w:r>
      <w:r w:rsidR="00F53C28" w:rsidRPr="00F53C28">
        <w:rPr>
          <w:rFonts w:ascii="Arial" w:hAnsi="Arial" w:cs="Arial"/>
          <w:color w:val="000000"/>
          <w:sz w:val="20"/>
        </w:rPr>
        <w:t xml:space="preserve">and families </w:t>
      </w:r>
      <w:r w:rsidRPr="00F53C28">
        <w:rPr>
          <w:rFonts w:ascii="Arial" w:hAnsi="Arial" w:cs="Arial"/>
          <w:color w:val="000000"/>
          <w:sz w:val="20"/>
        </w:rPr>
        <w:t>of immigrant children and youth by offering comprehensive community services.</w:t>
      </w:r>
    </w:p>
    <w:p w:rsidR="00E27C52" w:rsidRPr="00F53C28" w:rsidRDefault="00E27C52" w:rsidP="00272032">
      <w:pPr>
        <w:rPr>
          <w:rFonts w:ascii="Arial" w:hAnsi="Arial" w:cs="Arial"/>
          <w:b/>
          <w:sz w:val="20"/>
        </w:rPr>
      </w:pPr>
    </w:p>
    <w:p w:rsidR="00272032" w:rsidRPr="00F53C28" w:rsidRDefault="00272032" w:rsidP="00272032">
      <w:pPr>
        <w:rPr>
          <w:rFonts w:ascii="Arial" w:hAnsi="Arial" w:cs="Arial"/>
          <w:sz w:val="20"/>
        </w:rPr>
      </w:pPr>
      <w:r w:rsidRPr="00F53C28">
        <w:rPr>
          <w:rFonts w:ascii="Arial" w:hAnsi="Arial" w:cs="Arial"/>
          <w:b/>
          <w:sz w:val="20"/>
        </w:rPr>
        <w:t>SUPPLEMENT, NOT SUPPLANT</w:t>
      </w:r>
      <w:r w:rsidR="00F53C28" w:rsidRPr="00F53C28">
        <w:rPr>
          <w:rFonts w:ascii="Arial" w:hAnsi="Arial" w:cs="Arial"/>
          <w:b/>
          <w:sz w:val="20"/>
        </w:rPr>
        <w:t xml:space="preserve">:  </w:t>
      </w:r>
      <w:r w:rsidR="00F53C28" w:rsidRPr="00F53C28">
        <w:rPr>
          <w:rFonts w:ascii="Arial" w:hAnsi="Arial" w:cs="Arial"/>
          <w:b/>
          <w:i/>
          <w:sz w:val="20"/>
        </w:rPr>
        <w:t>Section 3115(g)</w:t>
      </w:r>
      <w:r w:rsidR="00F53C28" w:rsidRPr="00F53C28">
        <w:rPr>
          <w:rFonts w:ascii="Arial" w:hAnsi="Arial" w:cs="Arial"/>
          <w:b/>
          <w:sz w:val="20"/>
        </w:rPr>
        <w:t xml:space="preserve"> </w:t>
      </w:r>
      <w:r w:rsidRPr="00F53C28">
        <w:rPr>
          <w:rFonts w:ascii="Arial" w:hAnsi="Arial" w:cs="Arial"/>
          <w:sz w:val="20"/>
        </w:rPr>
        <w:t>-</w:t>
      </w:r>
      <w:r w:rsidR="00F53C28" w:rsidRPr="00F53C28">
        <w:rPr>
          <w:rFonts w:ascii="Arial" w:hAnsi="Arial" w:cs="Arial"/>
          <w:sz w:val="20"/>
        </w:rPr>
        <w:t xml:space="preserve"> </w:t>
      </w:r>
      <w:r w:rsidRPr="00F53C28">
        <w:rPr>
          <w:rFonts w:ascii="Arial" w:hAnsi="Arial" w:cs="Arial"/>
          <w:sz w:val="20"/>
        </w:rPr>
        <w:t xml:space="preserve">Federal funds made available under this subpart shall be used so as to supplement the level of Federal, State, and local public funds that, in the absence of such availability, would have been expended for programs for English </w:t>
      </w:r>
      <w:r w:rsidR="00F53C28" w:rsidRPr="00F53C28">
        <w:rPr>
          <w:rFonts w:ascii="Arial" w:hAnsi="Arial" w:cs="Arial"/>
          <w:sz w:val="20"/>
        </w:rPr>
        <w:t xml:space="preserve">learners </w:t>
      </w:r>
      <w:r w:rsidRPr="00F53C28">
        <w:rPr>
          <w:rFonts w:ascii="Arial" w:hAnsi="Arial" w:cs="Arial"/>
          <w:sz w:val="20"/>
        </w:rPr>
        <w:t>and immigrant children and youth and in no case to supplant such Federal, State, and local public funds.</w:t>
      </w:r>
    </w:p>
    <w:p w:rsidR="00272032" w:rsidRPr="00691B9A" w:rsidRDefault="00272032" w:rsidP="000A24A9">
      <w:pPr>
        <w:rPr>
          <w:rFonts w:ascii="Arial" w:hAnsi="Arial" w:cs="Arial"/>
          <w:sz w:val="20"/>
        </w:rPr>
      </w:pPr>
    </w:p>
    <w:p w:rsidR="000A24A9" w:rsidRPr="00691B9A" w:rsidRDefault="00691B9A" w:rsidP="000A24A9">
      <w:pPr>
        <w:rPr>
          <w:rFonts w:ascii="Arial" w:hAnsi="Arial" w:cs="Arial"/>
          <w:sz w:val="20"/>
        </w:rPr>
      </w:pPr>
      <w:r w:rsidRPr="00691B9A">
        <w:rPr>
          <w:rFonts w:ascii="Arial" w:hAnsi="Arial" w:cs="Arial"/>
          <w:b/>
          <w:sz w:val="20"/>
        </w:rPr>
        <w:t xml:space="preserve">DIRECT </w:t>
      </w:r>
      <w:r w:rsidR="000A24A9" w:rsidRPr="00691B9A">
        <w:rPr>
          <w:rFonts w:ascii="Arial" w:hAnsi="Arial" w:cs="Arial"/>
          <w:b/>
          <w:sz w:val="20"/>
        </w:rPr>
        <w:t>ADMINISTRATIVE EXPENSES</w:t>
      </w:r>
      <w:r w:rsidRPr="00691B9A">
        <w:rPr>
          <w:rFonts w:ascii="Arial" w:hAnsi="Arial" w:cs="Arial"/>
          <w:b/>
          <w:sz w:val="20"/>
        </w:rPr>
        <w:t xml:space="preserve">:  </w:t>
      </w:r>
      <w:r w:rsidRPr="00691B9A">
        <w:rPr>
          <w:rFonts w:ascii="Arial" w:hAnsi="Arial" w:cs="Arial"/>
          <w:b/>
          <w:i/>
          <w:sz w:val="20"/>
        </w:rPr>
        <w:t>Section 3115(b)</w:t>
      </w:r>
      <w:r w:rsidR="000A24A9" w:rsidRPr="00691B9A">
        <w:rPr>
          <w:rFonts w:ascii="Arial" w:hAnsi="Arial" w:cs="Arial"/>
          <w:sz w:val="20"/>
        </w:rPr>
        <w:t xml:space="preserve"> – Each eligible entity receiving funds under section 3114(a) for a fiscal year may use </w:t>
      </w:r>
      <w:r w:rsidRPr="00691B9A">
        <w:rPr>
          <w:rFonts w:ascii="Arial" w:hAnsi="Arial" w:cs="Arial"/>
          <w:sz w:val="20"/>
        </w:rPr>
        <w:t xml:space="preserve">not </w:t>
      </w:r>
      <w:r w:rsidR="000A24A9" w:rsidRPr="00691B9A">
        <w:rPr>
          <w:rFonts w:ascii="Arial" w:hAnsi="Arial" w:cs="Arial"/>
          <w:sz w:val="20"/>
        </w:rPr>
        <w:t>more than 2 per</w:t>
      </w:r>
      <w:r w:rsidRPr="00691B9A">
        <w:rPr>
          <w:rFonts w:ascii="Arial" w:hAnsi="Arial" w:cs="Arial"/>
          <w:sz w:val="20"/>
        </w:rPr>
        <w:t>cent of such funds for the cost</w:t>
      </w:r>
      <w:r w:rsidR="000A24A9" w:rsidRPr="00691B9A">
        <w:rPr>
          <w:rFonts w:ascii="Arial" w:hAnsi="Arial" w:cs="Arial"/>
          <w:sz w:val="20"/>
        </w:rPr>
        <w:t xml:space="preserve"> of administering this subpart.</w:t>
      </w:r>
    </w:p>
    <w:p w:rsidR="006E0029" w:rsidRPr="004A7ECF" w:rsidRDefault="006E0029" w:rsidP="000A24A9">
      <w:pPr>
        <w:rPr>
          <w:rFonts w:ascii="Arial" w:hAnsi="Arial" w:cs="Arial"/>
          <w:i/>
          <w:sz w:val="20"/>
          <w:highlight w:val="yellow"/>
        </w:rPr>
      </w:pPr>
    </w:p>
    <w:p w:rsidR="006E0029" w:rsidRPr="001A17F4" w:rsidRDefault="006E0029" w:rsidP="006E0029">
      <w:pPr>
        <w:autoSpaceDE w:val="0"/>
        <w:autoSpaceDN w:val="0"/>
        <w:adjustRightInd w:val="0"/>
        <w:rPr>
          <w:rFonts w:ascii="Arial" w:hAnsi="Arial" w:cs="Arial"/>
          <w:color w:val="000000"/>
          <w:sz w:val="20"/>
        </w:rPr>
      </w:pPr>
      <w:r w:rsidRPr="001A17F4">
        <w:rPr>
          <w:rFonts w:ascii="Arial" w:hAnsi="Arial" w:cs="Arial"/>
          <w:b/>
          <w:bCs/>
          <w:color w:val="000000"/>
          <w:sz w:val="20"/>
        </w:rPr>
        <w:t>LOCAL PLAN REQUIREMENTS</w:t>
      </w:r>
      <w:r w:rsidR="004D61CF" w:rsidRPr="001A17F4">
        <w:rPr>
          <w:rFonts w:ascii="Arial" w:hAnsi="Arial" w:cs="Arial"/>
          <w:b/>
          <w:bCs/>
          <w:color w:val="000000"/>
          <w:sz w:val="20"/>
        </w:rPr>
        <w:t xml:space="preserve">:  </w:t>
      </w:r>
      <w:r w:rsidR="004D61CF" w:rsidRPr="001A17F4">
        <w:rPr>
          <w:rFonts w:ascii="Arial" w:hAnsi="Arial" w:cs="Arial"/>
          <w:b/>
          <w:bCs/>
          <w:i/>
          <w:color w:val="000000"/>
          <w:sz w:val="20"/>
        </w:rPr>
        <w:t>Section 3116(b)</w:t>
      </w:r>
      <w:r w:rsidR="004D61CF" w:rsidRPr="001A17F4">
        <w:rPr>
          <w:rFonts w:ascii="Arial" w:hAnsi="Arial" w:cs="Arial"/>
          <w:b/>
          <w:bCs/>
          <w:color w:val="000000"/>
          <w:sz w:val="20"/>
        </w:rPr>
        <w:t xml:space="preserve"> - E</w:t>
      </w:r>
      <w:r w:rsidRPr="001A17F4">
        <w:rPr>
          <w:rFonts w:ascii="Arial" w:hAnsi="Arial" w:cs="Arial"/>
          <w:color w:val="000000"/>
          <w:sz w:val="20"/>
        </w:rPr>
        <w:t xml:space="preserve">ach plan submitted under subsection (a) shall— </w:t>
      </w:r>
    </w:p>
    <w:p w:rsidR="006E0029" w:rsidRPr="001A17F4" w:rsidRDefault="006E0029"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 xml:space="preserve">(1) describe the </w:t>
      </w:r>
      <w:r w:rsidR="004D61CF" w:rsidRPr="001A17F4">
        <w:rPr>
          <w:rFonts w:ascii="Arial" w:hAnsi="Arial" w:cs="Arial"/>
          <w:color w:val="000000"/>
          <w:sz w:val="20"/>
        </w:rPr>
        <w:t xml:space="preserve">effective </w:t>
      </w:r>
      <w:r w:rsidRPr="001A17F4">
        <w:rPr>
          <w:rFonts w:ascii="Arial" w:hAnsi="Arial" w:cs="Arial"/>
          <w:color w:val="000000"/>
          <w:sz w:val="20"/>
        </w:rPr>
        <w:t>programs and activities</w:t>
      </w:r>
      <w:r w:rsidR="004D61CF" w:rsidRPr="001A17F4">
        <w:rPr>
          <w:rFonts w:ascii="Arial" w:hAnsi="Arial" w:cs="Arial"/>
          <w:color w:val="000000"/>
          <w:sz w:val="20"/>
        </w:rPr>
        <w:t>, including language instruction educational programs,</w:t>
      </w:r>
      <w:r w:rsidRPr="001A17F4">
        <w:rPr>
          <w:rFonts w:ascii="Arial" w:hAnsi="Arial" w:cs="Arial"/>
          <w:color w:val="000000"/>
          <w:sz w:val="20"/>
        </w:rPr>
        <w:t xml:space="preserve"> proposed to be developed, implemented, and administered under the subgrant</w:t>
      </w:r>
      <w:r w:rsidR="004D61CF" w:rsidRPr="001A17F4">
        <w:rPr>
          <w:rFonts w:ascii="Arial" w:hAnsi="Arial" w:cs="Arial"/>
          <w:color w:val="000000"/>
          <w:sz w:val="20"/>
        </w:rPr>
        <w:t xml:space="preserve"> that will help English learners increase their English language proficiency and meet the challenging State academic standards</w:t>
      </w:r>
      <w:r w:rsidRPr="001A17F4">
        <w:rPr>
          <w:rFonts w:ascii="Arial" w:hAnsi="Arial" w:cs="Arial"/>
          <w:color w:val="000000"/>
          <w:sz w:val="20"/>
        </w:rPr>
        <w:t>;</w:t>
      </w:r>
    </w:p>
    <w:p w:rsidR="004D61CF" w:rsidRPr="001A17F4" w:rsidRDefault="006E0029"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 xml:space="preserve">(2) describe how the eligible entity will </w:t>
      </w:r>
      <w:r w:rsidR="004D61CF" w:rsidRPr="001A17F4">
        <w:rPr>
          <w:rFonts w:ascii="Arial" w:hAnsi="Arial" w:cs="Arial"/>
          <w:color w:val="000000"/>
          <w:sz w:val="20"/>
        </w:rPr>
        <w:t>ensure that the elementary schools and secondary schools receiving funds under this subpart assist English learners in  --</w:t>
      </w:r>
    </w:p>
    <w:p w:rsidR="004D61CF" w:rsidRPr="001A17F4" w:rsidRDefault="004D61CF" w:rsidP="001A17F4">
      <w:pPr>
        <w:autoSpaceDE w:val="0"/>
        <w:autoSpaceDN w:val="0"/>
        <w:adjustRightInd w:val="0"/>
        <w:ind w:left="1440"/>
        <w:rPr>
          <w:rFonts w:ascii="Arial" w:hAnsi="Arial" w:cs="Arial"/>
          <w:color w:val="000000"/>
          <w:sz w:val="20"/>
        </w:rPr>
      </w:pPr>
      <w:r w:rsidRPr="001A17F4">
        <w:rPr>
          <w:rFonts w:ascii="Arial" w:hAnsi="Arial" w:cs="Arial"/>
          <w:color w:val="000000"/>
          <w:sz w:val="20"/>
        </w:rPr>
        <w:t xml:space="preserve">(A) achieving English proficiency based on the State’s English language proficiency assessment under section 1111(b)(2)(G), consistent with the State’s long-term goals, as described in section 1111(c)(4)(A)(ii); and </w:t>
      </w:r>
    </w:p>
    <w:p w:rsidR="0098753F" w:rsidRPr="001A17F4" w:rsidRDefault="004D61CF"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ab/>
        <w:t>(B) meeting the challenging State academic standards;</w:t>
      </w:r>
      <w:r w:rsidR="0098753F" w:rsidRPr="001A17F4">
        <w:rPr>
          <w:rFonts w:ascii="Arial" w:hAnsi="Arial" w:cs="Arial"/>
          <w:color w:val="000000"/>
          <w:sz w:val="20"/>
        </w:rPr>
        <w:t xml:space="preserve"> </w:t>
      </w:r>
    </w:p>
    <w:p w:rsidR="006E0029" w:rsidRPr="001A17F4" w:rsidRDefault="006E0029"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 xml:space="preserve">(3) describe how the eligible entity will </w:t>
      </w:r>
      <w:r w:rsidR="001A17F4" w:rsidRPr="001A17F4">
        <w:rPr>
          <w:rFonts w:ascii="Arial" w:hAnsi="Arial" w:cs="Arial"/>
          <w:color w:val="000000"/>
          <w:sz w:val="20"/>
        </w:rPr>
        <w:t>promote parent</w:t>
      </w:r>
      <w:r w:rsidRPr="001A17F4">
        <w:rPr>
          <w:rFonts w:ascii="Arial" w:hAnsi="Arial" w:cs="Arial"/>
          <w:color w:val="000000"/>
          <w:sz w:val="20"/>
        </w:rPr>
        <w:t xml:space="preserve"> parent</w:t>
      </w:r>
      <w:r w:rsidR="001A17F4" w:rsidRPr="001A17F4">
        <w:rPr>
          <w:rFonts w:ascii="Arial" w:hAnsi="Arial" w:cs="Arial"/>
          <w:color w:val="000000"/>
          <w:sz w:val="20"/>
        </w:rPr>
        <w:t xml:space="preserve">, family, and </w:t>
      </w:r>
      <w:r w:rsidRPr="001A17F4">
        <w:rPr>
          <w:rFonts w:ascii="Arial" w:hAnsi="Arial" w:cs="Arial"/>
          <w:color w:val="000000"/>
          <w:sz w:val="20"/>
        </w:rPr>
        <w:t xml:space="preserve">community </w:t>
      </w:r>
      <w:r w:rsidR="001A17F4" w:rsidRPr="001A17F4">
        <w:rPr>
          <w:rFonts w:ascii="Arial" w:hAnsi="Arial" w:cs="Arial"/>
          <w:color w:val="000000"/>
          <w:sz w:val="20"/>
        </w:rPr>
        <w:t>engagement</w:t>
      </w:r>
      <w:r w:rsidRPr="001A17F4">
        <w:rPr>
          <w:rFonts w:ascii="Arial" w:hAnsi="Arial" w:cs="Arial"/>
          <w:color w:val="000000"/>
          <w:sz w:val="20"/>
        </w:rPr>
        <w:t xml:space="preserve"> in </w:t>
      </w:r>
      <w:r w:rsidR="001A17F4" w:rsidRPr="001A17F4">
        <w:rPr>
          <w:rFonts w:ascii="Arial" w:hAnsi="Arial" w:cs="Arial"/>
          <w:color w:val="000000"/>
          <w:sz w:val="20"/>
        </w:rPr>
        <w:t>the education of</w:t>
      </w:r>
      <w:r w:rsidRPr="001A17F4">
        <w:rPr>
          <w:rFonts w:ascii="Arial" w:hAnsi="Arial" w:cs="Arial"/>
          <w:color w:val="000000"/>
          <w:sz w:val="20"/>
        </w:rPr>
        <w:t xml:space="preserve"> English</w:t>
      </w:r>
      <w:r w:rsidR="007519F0" w:rsidRPr="001A17F4">
        <w:rPr>
          <w:rFonts w:ascii="Arial" w:hAnsi="Arial" w:cs="Arial"/>
          <w:color w:val="000000"/>
          <w:sz w:val="20"/>
        </w:rPr>
        <w:t xml:space="preserve"> </w:t>
      </w:r>
      <w:r w:rsidR="001A17F4" w:rsidRPr="001A17F4">
        <w:rPr>
          <w:rFonts w:ascii="Arial" w:hAnsi="Arial" w:cs="Arial"/>
          <w:color w:val="000000"/>
          <w:sz w:val="20"/>
        </w:rPr>
        <w:t>learners</w:t>
      </w:r>
      <w:r w:rsidRPr="001A17F4">
        <w:rPr>
          <w:rFonts w:ascii="Arial" w:hAnsi="Arial" w:cs="Arial"/>
          <w:color w:val="000000"/>
          <w:sz w:val="20"/>
        </w:rPr>
        <w:t>;</w:t>
      </w:r>
    </w:p>
    <w:p w:rsidR="001A17F4" w:rsidRPr="001A17F4" w:rsidRDefault="001A17F4"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(4</w:t>
      </w:r>
      <w:r w:rsidR="006E0029" w:rsidRPr="001A17F4">
        <w:rPr>
          <w:rFonts w:ascii="Arial" w:hAnsi="Arial" w:cs="Arial"/>
          <w:color w:val="000000"/>
          <w:sz w:val="20"/>
        </w:rPr>
        <w:t>) contain assurance</w:t>
      </w:r>
      <w:r w:rsidRPr="001A17F4">
        <w:rPr>
          <w:rFonts w:ascii="Arial" w:hAnsi="Arial" w:cs="Arial"/>
          <w:color w:val="000000"/>
          <w:sz w:val="20"/>
        </w:rPr>
        <w:t>s</w:t>
      </w:r>
      <w:r w:rsidR="006E0029" w:rsidRPr="001A17F4">
        <w:rPr>
          <w:rFonts w:ascii="Arial" w:hAnsi="Arial" w:cs="Arial"/>
          <w:color w:val="000000"/>
          <w:sz w:val="20"/>
        </w:rPr>
        <w:t xml:space="preserve"> that </w:t>
      </w:r>
      <w:r w:rsidRPr="001A17F4">
        <w:rPr>
          <w:rFonts w:ascii="Arial" w:hAnsi="Arial" w:cs="Arial"/>
          <w:color w:val="000000"/>
          <w:sz w:val="20"/>
        </w:rPr>
        <w:t xml:space="preserve">– </w:t>
      </w:r>
    </w:p>
    <w:p w:rsidR="006E0029" w:rsidRPr="001A17F4" w:rsidRDefault="001A17F4" w:rsidP="003676EE">
      <w:pPr>
        <w:autoSpaceDE w:val="0"/>
        <w:autoSpaceDN w:val="0"/>
        <w:adjustRightInd w:val="0"/>
        <w:ind w:left="1440"/>
        <w:rPr>
          <w:rFonts w:ascii="Arial" w:hAnsi="Arial" w:cs="Arial"/>
          <w:color w:val="000000"/>
          <w:sz w:val="20"/>
        </w:rPr>
      </w:pPr>
      <w:r w:rsidRPr="001A17F4">
        <w:rPr>
          <w:rFonts w:ascii="Arial" w:hAnsi="Arial" w:cs="Arial"/>
          <w:color w:val="000000"/>
          <w:sz w:val="20"/>
        </w:rPr>
        <w:t xml:space="preserve">(A) each local educational agency that is included in </w:t>
      </w:r>
      <w:r w:rsidR="006E0029" w:rsidRPr="001A17F4">
        <w:rPr>
          <w:rFonts w:ascii="Arial" w:hAnsi="Arial" w:cs="Arial"/>
          <w:color w:val="000000"/>
          <w:sz w:val="20"/>
        </w:rPr>
        <w:t xml:space="preserve">the eligible entity </w:t>
      </w:r>
      <w:r w:rsidRPr="001A17F4">
        <w:rPr>
          <w:rFonts w:ascii="Arial" w:hAnsi="Arial" w:cs="Arial"/>
          <w:color w:val="000000"/>
          <w:sz w:val="20"/>
        </w:rPr>
        <w:t>is complying with section 1112(e) prior to, and throughout, each school year as of the date of application;</w:t>
      </w:r>
    </w:p>
    <w:p w:rsidR="001A17F4" w:rsidRPr="001A17F4" w:rsidRDefault="001A17F4" w:rsidP="003676EE">
      <w:pPr>
        <w:autoSpaceDE w:val="0"/>
        <w:autoSpaceDN w:val="0"/>
        <w:adjustRightInd w:val="0"/>
        <w:ind w:left="1440"/>
        <w:rPr>
          <w:rFonts w:ascii="Arial" w:hAnsi="Arial" w:cs="Arial"/>
          <w:color w:val="000000"/>
          <w:sz w:val="20"/>
        </w:rPr>
      </w:pPr>
      <w:r w:rsidRPr="001A17F4">
        <w:rPr>
          <w:rFonts w:ascii="Arial" w:hAnsi="Arial" w:cs="Arial"/>
          <w:color w:val="000000"/>
          <w:sz w:val="20"/>
        </w:rPr>
        <w:t>(B) the eligible entity is not in violation of any State law, including State constitutional law, regarding the education of English learners, consistent with sections 3125 and 3126;</w:t>
      </w:r>
    </w:p>
    <w:p w:rsidR="001A17F4" w:rsidRPr="001A17F4" w:rsidRDefault="001A17F4" w:rsidP="003676EE">
      <w:pPr>
        <w:autoSpaceDE w:val="0"/>
        <w:autoSpaceDN w:val="0"/>
        <w:adjustRightInd w:val="0"/>
        <w:ind w:left="1440"/>
        <w:rPr>
          <w:rFonts w:ascii="Arial" w:hAnsi="Arial" w:cs="Arial"/>
          <w:color w:val="000000"/>
          <w:sz w:val="20"/>
        </w:rPr>
      </w:pPr>
      <w:r w:rsidRPr="001A17F4">
        <w:rPr>
          <w:rFonts w:ascii="Arial" w:hAnsi="Arial" w:cs="Arial"/>
          <w:color w:val="000000"/>
          <w:sz w:val="20"/>
        </w:rPr>
        <w:t>(C) the eligible entity consulted with teachers, researchers, school administrators, parents and family members, community members, pulbic or private entities, and institutions of higher education, in developing and implementing such plan; and</w:t>
      </w:r>
    </w:p>
    <w:p w:rsidR="006E0029" w:rsidRDefault="001A17F4" w:rsidP="003676EE">
      <w:pPr>
        <w:autoSpaceDE w:val="0"/>
        <w:autoSpaceDN w:val="0"/>
        <w:adjustRightInd w:val="0"/>
        <w:ind w:left="1440"/>
        <w:rPr>
          <w:rFonts w:ascii="Arial" w:hAnsi="Arial" w:cs="Arial"/>
          <w:i/>
          <w:color w:val="000000"/>
          <w:sz w:val="20"/>
        </w:rPr>
      </w:pPr>
      <w:r w:rsidRPr="001A17F4">
        <w:rPr>
          <w:rFonts w:ascii="Arial" w:hAnsi="Arial" w:cs="Arial"/>
          <w:color w:val="000000"/>
          <w:sz w:val="20"/>
        </w:rPr>
        <w:t>(D) the eligible entity will, if applicable, coordinate activities and share relevant data under the plan with local Head Start and Early Head Start agencies, including migrant and seasonal Head Start agencies, and other early childhood education providers</w:t>
      </w:r>
      <w:bookmarkStart w:id="0" w:name="_PictureBullets"/>
      <w:bookmarkEnd w:id="0"/>
      <w:r w:rsidRPr="001A17F4">
        <w:rPr>
          <w:rFonts w:ascii="Arial" w:hAnsi="Arial" w:cs="Arial"/>
          <w:color w:val="000000"/>
          <w:sz w:val="20"/>
        </w:rPr>
        <w:t>.</w:t>
      </w:r>
    </w:p>
    <w:p w:rsidR="00E27C52" w:rsidRDefault="00E27C52" w:rsidP="00C751E6">
      <w:pPr>
        <w:rPr>
          <w:rFonts w:ascii="Arial" w:hAnsi="Arial" w:cs="Arial"/>
          <w:i/>
          <w:color w:val="000000"/>
          <w:sz w:val="20"/>
        </w:rPr>
      </w:pPr>
    </w:p>
    <w:p w:rsidR="00E27C52" w:rsidRDefault="00E27C52" w:rsidP="00C751E6">
      <w:pPr>
        <w:rPr>
          <w:rFonts w:ascii="Arial" w:hAnsi="Arial" w:cs="Arial"/>
          <w:i/>
          <w:color w:val="000000"/>
          <w:sz w:val="20"/>
        </w:rPr>
      </w:pPr>
    </w:p>
    <w:sectPr w:rsidR="00E27C52" w:rsidSect="004C329D">
      <w:footerReference w:type="default" r:id="rId12"/>
      <w:pgSz w:w="12240" w:h="15840"/>
      <w:pgMar w:top="576" w:right="1008" w:bottom="72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C82" w:rsidRDefault="00BA1C82">
      <w:r>
        <w:separator/>
      </w:r>
    </w:p>
  </w:endnote>
  <w:endnote w:type="continuationSeparator" w:id="0">
    <w:p w:rsidR="00BA1C82" w:rsidRDefault="00BA1C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F4" w:rsidRDefault="001A17F4" w:rsidP="0041189D">
    <w:pPr>
      <w:pStyle w:val="Footer"/>
      <w:jc w:val="right"/>
      <w:rPr>
        <w:rFonts w:ascii="Arial" w:hAnsi="Arial" w:cs="Arial"/>
        <w:sz w:val="20"/>
      </w:rPr>
    </w:pPr>
  </w:p>
  <w:p w:rsidR="001A17F4" w:rsidRPr="0077165D" w:rsidRDefault="001A17F4" w:rsidP="0041189D">
    <w:pPr>
      <w:pStyle w:val="Footer"/>
      <w:jc w:val="right"/>
      <w:rPr>
        <w:rFonts w:ascii="Arial" w:hAnsi="Arial" w:cs="Arial"/>
        <w:sz w:val="20"/>
      </w:rPr>
    </w:pPr>
    <w:r w:rsidRPr="0077165D">
      <w:rPr>
        <w:rFonts w:ascii="Arial" w:hAnsi="Arial" w:cs="Arial"/>
        <w:sz w:val="20"/>
      </w:rPr>
      <w:t>MA D</w:t>
    </w:r>
    <w:r>
      <w:rPr>
        <w:rFonts w:ascii="Arial" w:hAnsi="Arial" w:cs="Arial"/>
        <w:sz w:val="20"/>
      </w:rPr>
      <w:t xml:space="preserve">epartment of </w:t>
    </w:r>
    <w:r w:rsidRPr="0077165D">
      <w:rPr>
        <w:rFonts w:ascii="Arial" w:hAnsi="Arial" w:cs="Arial"/>
        <w:sz w:val="20"/>
      </w:rPr>
      <w:t>E</w:t>
    </w:r>
    <w:r>
      <w:rPr>
        <w:rFonts w:ascii="Arial" w:hAnsi="Arial" w:cs="Arial"/>
        <w:sz w:val="20"/>
      </w:rPr>
      <w:t xml:space="preserve">lementary and </w:t>
    </w:r>
    <w:r w:rsidRPr="0077165D">
      <w:rPr>
        <w:rFonts w:ascii="Arial" w:hAnsi="Arial" w:cs="Arial"/>
        <w:sz w:val="20"/>
      </w:rPr>
      <w:t>S</w:t>
    </w:r>
    <w:r>
      <w:rPr>
        <w:rFonts w:ascii="Arial" w:hAnsi="Arial" w:cs="Arial"/>
        <w:sz w:val="20"/>
      </w:rPr>
      <w:t xml:space="preserve">econdary </w:t>
    </w:r>
    <w:r w:rsidRPr="0077165D">
      <w:rPr>
        <w:rFonts w:ascii="Arial" w:hAnsi="Arial" w:cs="Arial"/>
        <w:sz w:val="20"/>
      </w:rPr>
      <w:t>E</w:t>
    </w:r>
    <w:r>
      <w:rPr>
        <w:rFonts w:ascii="Arial" w:hAnsi="Arial" w:cs="Arial"/>
        <w:sz w:val="20"/>
      </w:rPr>
      <w:t>ducation</w:t>
    </w:r>
    <w:r w:rsidRPr="0077165D">
      <w:rPr>
        <w:rFonts w:ascii="Arial" w:hAnsi="Arial" w:cs="Arial"/>
        <w:sz w:val="20"/>
      </w:rPr>
      <w:t xml:space="preserve"> FY18</w:t>
    </w:r>
  </w:p>
  <w:p w:rsidR="001A17F4" w:rsidRDefault="001A17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C82" w:rsidRDefault="00BA1C82">
      <w:r>
        <w:separator/>
      </w:r>
    </w:p>
  </w:footnote>
  <w:footnote w:type="continuationSeparator" w:id="0">
    <w:p w:rsidR="00BA1C82" w:rsidRDefault="00BA1C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DE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6FC16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6300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8551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1F93B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8B7C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2A61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DC0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FD3A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E2A5C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3E40B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BF80BE2"/>
    <w:multiLevelType w:val="singleLevel"/>
    <w:tmpl w:val="0409000F"/>
    <w:lvl w:ilvl="0">
      <w:start w:val="1"/>
      <w:numFmt w:val="decimal"/>
      <w:lvlText w:val="%1."/>
      <w:lvlJc w:val="left"/>
      <w:pPr>
        <w:tabs>
          <w:tab w:val="num" w:pos="360"/>
        </w:tabs>
        <w:ind w:left="360" w:hanging="360"/>
      </w:pPr>
    </w:lvl>
  </w:abstractNum>
  <w:abstractNum w:abstractNumId="12">
    <w:nsid w:val="35FC4D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D900C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673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1063355"/>
    <w:multiLevelType w:val="hybridMultilevel"/>
    <w:tmpl w:val="F18E90CC"/>
    <w:lvl w:ilvl="0" w:tplc="EE3407E6">
      <w:start w:val="1"/>
      <w:numFmt w:val="bullet"/>
      <w:lvlText w:val=""/>
      <w:lvlJc w:val="left"/>
      <w:pPr>
        <w:tabs>
          <w:tab w:val="num" w:pos="900"/>
        </w:tabs>
        <w:ind w:left="900" w:hanging="360"/>
      </w:pPr>
      <w:rPr>
        <w:rFonts w:ascii="Symbol" w:hAnsi="Symbol" w:hint="default"/>
      </w:rPr>
    </w:lvl>
    <w:lvl w:ilvl="1" w:tplc="8090B2B8" w:tentative="1">
      <w:start w:val="1"/>
      <w:numFmt w:val="bullet"/>
      <w:lvlText w:val="o"/>
      <w:lvlJc w:val="left"/>
      <w:pPr>
        <w:tabs>
          <w:tab w:val="num" w:pos="1620"/>
        </w:tabs>
        <w:ind w:left="1620" w:hanging="360"/>
      </w:pPr>
      <w:rPr>
        <w:rFonts w:ascii="Courier New" w:hAnsi="Courier New" w:hint="default"/>
      </w:rPr>
    </w:lvl>
    <w:lvl w:ilvl="2" w:tplc="CF6C0348" w:tentative="1">
      <w:start w:val="1"/>
      <w:numFmt w:val="bullet"/>
      <w:lvlText w:val=""/>
      <w:lvlJc w:val="left"/>
      <w:pPr>
        <w:tabs>
          <w:tab w:val="num" w:pos="2340"/>
        </w:tabs>
        <w:ind w:left="2340" w:hanging="360"/>
      </w:pPr>
      <w:rPr>
        <w:rFonts w:ascii="Wingdings" w:hAnsi="Wingdings" w:hint="default"/>
      </w:rPr>
    </w:lvl>
    <w:lvl w:ilvl="3" w:tplc="322623C8" w:tentative="1">
      <w:start w:val="1"/>
      <w:numFmt w:val="bullet"/>
      <w:lvlText w:val=""/>
      <w:lvlJc w:val="left"/>
      <w:pPr>
        <w:tabs>
          <w:tab w:val="num" w:pos="3060"/>
        </w:tabs>
        <w:ind w:left="3060" w:hanging="360"/>
      </w:pPr>
      <w:rPr>
        <w:rFonts w:ascii="Symbol" w:hAnsi="Symbol" w:hint="default"/>
      </w:rPr>
    </w:lvl>
    <w:lvl w:ilvl="4" w:tplc="25CE9A3E" w:tentative="1">
      <w:start w:val="1"/>
      <w:numFmt w:val="bullet"/>
      <w:lvlText w:val="o"/>
      <w:lvlJc w:val="left"/>
      <w:pPr>
        <w:tabs>
          <w:tab w:val="num" w:pos="3780"/>
        </w:tabs>
        <w:ind w:left="3780" w:hanging="360"/>
      </w:pPr>
      <w:rPr>
        <w:rFonts w:ascii="Courier New" w:hAnsi="Courier New" w:hint="default"/>
      </w:rPr>
    </w:lvl>
    <w:lvl w:ilvl="5" w:tplc="C00624F6" w:tentative="1">
      <w:start w:val="1"/>
      <w:numFmt w:val="bullet"/>
      <w:lvlText w:val=""/>
      <w:lvlJc w:val="left"/>
      <w:pPr>
        <w:tabs>
          <w:tab w:val="num" w:pos="4500"/>
        </w:tabs>
        <w:ind w:left="4500" w:hanging="360"/>
      </w:pPr>
      <w:rPr>
        <w:rFonts w:ascii="Wingdings" w:hAnsi="Wingdings" w:hint="default"/>
      </w:rPr>
    </w:lvl>
    <w:lvl w:ilvl="6" w:tplc="42B211C6" w:tentative="1">
      <w:start w:val="1"/>
      <w:numFmt w:val="bullet"/>
      <w:lvlText w:val=""/>
      <w:lvlJc w:val="left"/>
      <w:pPr>
        <w:tabs>
          <w:tab w:val="num" w:pos="5220"/>
        </w:tabs>
        <w:ind w:left="5220" w:hanging="360"/>
      </w:pPr>
      <w:rPr>
        <w:rFonts w:ascii="Symbol" w:hAnsi="Symbol" w:hint="default"/>
      </w:rPr>
    </w:lvl>
    <w:lvl w:ilvl="7" w:tplc="14EAD612" w:tentative="1">
      <w:start w:val="1"/>
      <w:numFmt w:val="bullet"/>
      <w:lvlText w:val="o"/>
      <w:lvlJc w:val="left"/>
      <w:pPr>
        <w:tabs>
          <w:tab w:val="num" w:pos="5940"/>
        </w:tabs>
        <w:ind w:left="5940" w:hanging="360"/>
      </w:pPr>
      <w:rPr>
        <w:rFonts w:ascii="Courier New" w:hAnsi="Courier New" w:hint="default"/>
      </w:rPr>
    </w:lvl>
    <w:lvl w:ilvl="8" w:tplc="2D0C9800" w:tentative="1">
      <w:start w:val="1"/>
      <w:numFmt w:val="bullet"/>
      <w:lvlText w:val=""/>
      <w:lvlJc w:val="left"/>
      <w:pPr>
        <w:tabs>
          <w:tab w:val="num" w:pos="6660"/>
        </w:tabs>
        <w:ind w:left="6660" w:hanging="360"/>
      </w:pPr>
      <w:rPr>
        <w:rFonts w:ascii="Wingdings" w:hAnsi="Wingdings" w:hint="default"/>
      </w:rPr>
    </w:lvl>
  </w:abstractNum>
  <w:abstractNum w:abstractNumId="16">
    <w:nsid w:val="469A43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3550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5810FD"/>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4D894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BC3558"/>
    <w:multiLevelType w:val="singleLevel"/>
    <w:tmpl w:val="04090013"/>
    <w:lvl w:ilvl="0">
      <w:start w:val="3"/>
      <w:numFmt w:val="upperRoman"/>
      <w:lvlText w:val="%1."/>
      <w:lvlJc w:val="left"/>
      <w:pPr>
        <w:tabs>
          <w:tab w:val="num" w:pos="720"/>
        </w:tabs>
        <w:ind w:left="720" w:hanging="720"/>
      </w:pPr>
      <w:rPr>
        <w:rFonts w:hint="default"/>
        <w:u w:val="none"/>
      </w:rPr>
    </w:lvl>
  </w:abstractNum>
  <w:abstractNum w:abstractNumId="21">
    <w:nsid w:val="52D923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2E60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8E759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A623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A6B1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F213AA3"/>
    <w:multiLevelType w:val="singleLevel"/>
    <w:tmpl w:val="04090013"/>
    <w:lvl w:ilvl="0">
      <w:start w:val="5"/>
      <w:numFmt w:val="upperRoman"/>
      <w:lvlText w:val="%1."/>
      <w:lvlJc w:val="left"/>
      <w:pPr>
        <w:tabs>
          <w:tab w:val="num" w:pos="720"/>
        </w:tabs>
        <w:ind w:left="720" w:hanging="720"/>
      </w:pPr>
      <w:rPr>
        <w:rFonts w:hint="default"/>
        <w:u w:val="none"/>
      </w:rPr>
    </w:lvl>
  </w:abstractNum>
  <w:abstractNum w:abstractNumId="27">
    <w:nsid w:val="69BC2287"/>
    <w:multiLevelType w:val="multilevel"/>
    <w:tmpl w:val="BD02A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8A3B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F2366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4941DF5"/>
    <w:multiLevelType w:val="singleLevel"/>
    <w:tmpl w:val="04090013"/>
    <w:lvl w:ilvl="0">
      <w:start w:val="3"/>
      <w:numFmt w:val="upperRoman"/>
      <w:lvlText w:val="%1."/>
      <w:lvlJc w:val="left"/>
      <w:pPr>
        <w:tabs>
          <w:tab w:val="num" w:pos="720"/>
        </w:tabs>
        <w:ind w:left="720" w:hanging="720"/>
      </w:pPr>
      <w:rPr>
        <w:rFonts w:hint="default"/>
      </w:rPr>
    </w:lvl>
  </w:abstractNum>
  <w:abstractNum w:abstractNumId="31">
    <w:nsid w:val="7CC01AE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7EA14530"/>
    <w:multiLevelType w:val="singleLevel"/>
    <w:tmpl w:val="BA56E5DC"/>
    <w:lvl w:ilvl="0">
      <w:start w:val="2"/>
      <w:numFmt w:val="upperRoman"/>
      <w:pStyle w:val="Heading4"/>
      <w:lvlText w:val="%1."/>
      <w:lvlJc w:val="left"/>
      <w:pPr>
        <w:tabs>
          <w:tab w:val="num" w:pos="720"/>
        </w:tabs>
        <w:ind w:left="720" w:hanging="720"/>
      </w:pPr>
      <w:rPr>
        <w:rFonts w:hint="default"/>
      </w:rPr>
    </w:lvl>
  </w:abstractNum>
  <w:num w:numId="1">
    <w:abstractNumId w:val="18"/>
  </w:num>
  <w:num w:numId="2">
    <w:abstractNumId w:val="32"/>
  </w:num>
  <w:num w:numId="3">
    <w:abstractNumId w:val="2"/>
  </w:num>
  <w:num w:numId="4">
    <w:abstractNumId w:val="14"/>
  </w:num>
  <w:num w:numId="5">
    <w:abstractNumId w:val="23"/>
  </w:num>
  <w:num w:numId="6">
    <w:abstractNumId w:val="19"/>
  </w:num>
  <w:num w:numId="7">
    <w:abstractNumId w:val="24"/>
  </w:num>
  <w:num w:numId="8">
    <w:abstractNumId w:val="11"/>
  </w:num>
  <w:num w:numId="9">
    <w:abstractNumId w:val="7"/>
  </w:num>
  <w:num w:numId="10">
    <w:abstractNumId w:val="3"/>
  </w:num>
  <w:num w:numId="11">
    <w:abstractNumId w:val="5"/>
  </w:num>
  <w:num w:numId="12">
    <w:abstractNumId w:val="13"/>
  </w:num>
  <w:num w:numId="13">
    <w:abstractNumId w:val="22"/>
  </w:num>
  <w:num w:numId="14">
    <w:abstractNumId w:val="12"/>
  </w:num>
  <w:num w:numId="15">
    <w:abstractNumId w:val="1"/>
  </w:num>
  <w:num w:numId="16">
    <w:abstractNumId w:val="17"/>
  </w:num>
  <w:num w:numId="17">
    <w:abstractNumId w:val="32"/>
    <w:lvlOverride w:ilvl="0">
      <w:startOverride w:val="4"/>
    </w:lvlOverride>
  </w:num>
  <w:num w:numId="18">
    <w:abstractNumId w:val="10"/>
  </w:num>
  <w:num w:numId="19">
    <w:abstractNumId w:val="28"/>
  </w:num>
  <w:num w:numId="20">
    <w:abstractNumId w:val="21"/>
  </w:num>
  <w:num w:numId="21">
    <w:abstractNumId w:val="26"/>
  </w:num>
  <w:num w:numId="22">
    <w:abstractNumId w:val="16"/>
  </w:num>
  <w:num w:numId="23">
    <w:abstractNumId w:val="6"/>
  </w:num>
  <w:num w:numId="24">
    <w:abstractNumId w:val="0"/>
  </w:num>
  <w:num w:numId="25">
    <w:abstractNumId w:val="30"/>
  </w:num>
  <w:num w:numId="26">
    <w:abstractNumId w:val="31"/>
  </w:num>
  <w:num w:numId="27">
    <w:abstractNumId w:val="29"/>
  </w:num>
  <w:num w:numId="28">
    <w:abstractNumId w:val="8"/>
  </w:num>
  <w:num w:numId="29">
    <w:abstractNumId w:val="4"/>
  </w:num>
  <w:num w:numId="30">
    <w:abstractNumId w:val="25"/>
  </w:num>
  <w:num w:numId="31">
    <w:abstractNumId w:val="20"/>
  </w:num>
  <w:num w:numId="32">
    <w:abstractNumId w:val="15"/>
  </w:num>
  <w:num w:numId="33">
    <w:abstractNumId w:val="9"/>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stylePaneFormatFilter w:val="3F01"/>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EA2364"/>
    <w:rsid w:val="000218AF"/>
    <w:rsid w:val="000A24A9"/>
    <w:rsid w:val="001067F7"/>
    <w:rsid w:val="0011030B"/>
    <w:rsid w:val="00164E8A"/>
    <w:rsid w:val="00183D82"/>
    <w:rsid w:val="001A17F4"/>
    <w:rsid w:val="001A6421"/>
    <w:rsid w:val="001B587A"/>
    <w:rsid w:val="001E5828"/>
    <w:rsid w:val="00226301"/>
    <w:rsid w:val="0024192E"/>
    <w:rsid w:val="00253532"/>
    <w:rsid w:val="00272032"/>
    <w:rsid w:val="00290218"/>
    <w:rsid w:val="002A7A32"/>
    <w:rsid w:val="002B5FB0"/>
    <w:rsid w:val="002B6816"/>
    <w:rsid w:val="002C2D9C"/>
    <w:rsid w:val="002C5CE5"/>
    <w:rsid w:val="002D7B3E"/>
    <w:rsid w:val="00304349"/>
    <w:rsid w:val="00317FA5"/>
    <w:rsid w:val="0032433D"/>
    <w:rsid w:val="003342A3"/>
    <w:rsid w:val="00341ABD"/>
    <w:rsid w:val="003676EE"/>
    <w:rsid w:val="003969E6"/>
    <w:rsid w:val="00404683"/>
    <w:rsid w:val="0041189D"/>
    <w:rsid w:val="004454FF"/>
    <w:rsid w:val="004A15E2"/>
    <w:rsid w:val="004A7ECF"/>
    <w:rsid w:val="004B7516"/>
    <w:rsid w:val="004C329D"/>
    <w:rsid w:val="004D61CF"/>
    <w:rsid w:val="004E466D"/>
    <w:rsid w:val="0050035E"/>
    <w:rsid w:val="005051DE"/>
    <w:rsid w:val="00507EBA"/>
    <w:rsid w:val="0052323F"/>
    <w:rsid w:val="005937E1"/>
    <w:rsid w:val="005D292E"/>
    <w:rsid w:val="005D58DE"/>
    <w:rsid w:val="005F395B"/>
    <w:rsid w:val="00600995"/>
    <w:rsid w:val="006629E6"/>
    <w:rsid w:val="00691B9A"/>
    <w:rsid w:val="006C5778"/>
    <w:rsid w:val="006D1D4A"/>
    <w:rsid w:val="006D6938"/>
    <w:rsid w:val="006E0029"/>
    <w:rsid w:val="006E3772"/>
    <w:rsid w:val="006F1B6C"/>
    <w:rsid w:val="006F2D6D"/>
    <w:rsid w:val="00707B55"/>
    <w:rsid w:val="00735972"/>
    <w:rsid w:val="007519F0"/>
    <w:rsid w:val="007575DF"/>
    <w:rsid w:val="00761876"/>
    <w:rsid w:val="0077165D"/>
    <w:rsid w:val="007A3788"/>
    <w:rsid w:val="007B3D8F"/>
    <w:rsid w:val="007D5848"/>
    <w:rsid w:val="007D7373"/>
    <w:rsid w:val="007E0B9E"/>
    <w:rsid w:val="007E57D3"/>
    <w:rsid w:val="00845268"/>
    <w:rsid w:val="0086584D"/>
    <w:rsid w:val="0087272B"/>
    <w:rsid w:val="008A7637"/>
    <w:rsid w:val="008D32BC"/>
    <w:rsid w:val="008E2BC0"/>
    <w:rsid w:val="009113CA"/>
    <w:rsid w:val="00935CDB"/>
    <w:rsid w:val="00952EAC"/>
    <w:rsid w:val="00975047"/>
    <w:rsid w:val="00975481"/>
    <w:rsid w:val="0098753F"/>
    <w:rsid w:val="00996C9D"/>
    <w:rsid w:val="009C4626"/>
    <w:rsid w:val="009F7D7B"/>
    <w:rsid w:val="00A27EB4"/>
    <w:rsid w:val="00A30B78"/>
    <w:rsid w:val="00A32B7F"/>
    <w:rsid w:val="00A54EB2"/>
    <w:rsid w:val="00A85DF9"/>
    <w:rsid w:val="00AA632A"/>
    <w:rsid w:val="00AB52C0"/>
    <w:rsid w:val="00AF0735"/>
    <w:rsid w:val="00B04FD2"/>
    <w:rsid w:val="00B41B7D"/>
    <w:rsid w:val="00B652DE"/>
    <w:rsid w:val="00B668E3"/>
    <w:rsid w:val="00BA1C82"/>
    <w:rsid w:val="00BA2087"/>
    <w:rsid w:val="00BB4DEE"/>
    <w:rsid w:val="00C751E6"/>
    <w:rsid w:val="00C81F5F"/>
    <w:rsid w:val="00C90C23"/>
    <w:rsid w:val="00CA5C22"/>
    <w:rsid w:val="00CC62B8"/>
    <w:rsid w:val="00CD252E"/>
    <w:rsid w:val="00CD3793"/>
    <w:rsid w:val="00CD4C2C"/>
    <w:rsid w:val="00CE28D7"/>
    <w:rsid w:val="00D015ED"/>
    <w:rsid w:val="00D02B9B"/>
    <w:rsid w:val="00D1444C"/>
    <w:rsid w:val="00D22368"/>
    <w:rsid w:val="00D23A96"/>
    <w:rsid w:val="00D35AFE"/>
    <w:rsid w:val="00D36E46"/>
    <w:rsid w:val="00D56E1B"/>
    <w:rsid w:val="00D717E9"/>
    <w:rsid w:val="00D77A41"/>
    <w:rsid w:val="00DE53AF"/>
    <w:rsid w:val="00E132C3"/>
    <w:rsid w:val="00E27C52"/>
    <w:rsid w:val="00EA1102"/>
    <w:rsid w:val="00EA2364"/>
    <w:rsid w:val="00EB0D60"/>
    <w:rsid w:val="00EB4822"/>
    <w:rsid w:val="00EB6341"/>
    <w:rsid w:val="00EC6BE3"/>
    <w:rsid w:val="00F01A22"/>
    <w:rsid w:val="00F1118C"/>
    <w:rsid w:val="00F22A95"/>
    <w:rsid w:val="00F479DD"/>
    <w:rsid w:val="00F53C28"/>
    <w:rsid w:val="00FC3E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29D"/>
    <w:rPr>
      <w:rFonts w:ascii="Book Antiqua" w:hAnsi="Book Antiqua"/>
      <w:sz w:val="22"/>
      <w:lang w:eastAsia="en-US"/>
    </w:rPr>
  </w:style>
  <w:style w:type="paragraph" w:styleId="Heading1">
    <w:name w:val="heading 1"/>
    <w:basedOn w:val="Normal"/>
    <w:next w:val="Normal"/>
    <w:qFormat/>
    <w:rsid w:val="004C329D"/>
    <w:pPr>
      <w:keepNext/>
      <w:jc w:val="center"/>
      <w:outlineLvl w:val="0"/>
    </w:pPr>
    <w:rPr>
      <w:b/>
      <w:sz w:val="20"/>
    </w:rPr>
  </w:style>
  <w:style w:type="paragraph" w:styleId="Heading2">
    <w:name w:val="heading 2"/>
    <w:basedOn w:val="Normal"/>
    <w:next w:val="Normal"/>
    <w:qFormat/>
    <w:rsid w:val="004C329D"/>
    <w:pPr>
      <w:keepNext/>
      <w:jc w:val="both"/>
      <w:outlineLvl w:val="1"/>
    </w:pPr>
    <w:rPr>
      <w:rFonts w:ascii="Times New Roman" w:hAnsi="Times New Roman"/>
      <w:b/>
      <w:u w:val="single"/>
    </w:rPr>
  </w:style>
  <w:style w:type="paragraph" w:styleId="Heading3">
    <w:name w:val="heading 3"/>
    <w:basedOn w:val="Normal"/>
    <w:next w:val="Normal"/>
    <w:qFormat/>
    <w:rsid w:val="004C329D"/>
    <w:pPr>
      <w:keepNext/>
      <w:ind w:left="720" w:hanging="720"/>
      <w:jc w:val="both"/>
      <w:outlineLvl w:val="2"/>
    </w:pPr>
    <w:rPr>
      <w:rFonts w:ascii="Times New Roman" w:hAnsi="Times New Roman"/>
      <w:b/>
    </w:rPr>
  </w:style>
  <w:style w:type="paragraph" w:styleId="Heading4">
    <w:name w:val="heading 4"/>
    <w:basedOn w:val="Normal"/>
    <w:next w:val="Normal"/>
    <w:qFormat/>
    <w:rsid w:val="004C329D"/>
    <w:pPr>
      <w:keepNext/>
      <w:numPr>
        <w:numId w:val="2"/>
      </w:numPr>
      <w:outlineLvl w:val="3"/>
    </w:pPr>
    <w:rPr>
      <w:rFonts w:ascii="Times New Roman" w:hAnsi="Times New Roman"/>
      <w:b/>
      <w:sz w:val="20"/>
    </w:rPr>
  </w:style>
  <w:style w:type="paragraph" w:styleId="Heading5">
    <w:name w:val="heading 5"/>
    <w:basedOn w:val="Normal"/>
    <w:next w:val="Normal"/>
    <w:qFormat/>
    <w:rsid w:val="004C329D"/>
    <w:pPr>
      <w:keepNext/>
      <w:outlineLvl w:val="4"/>
    </w:pPr>
    <w:rPr>
      <w:rFonts w:ascii="Times New Roman" w:hAnsi="Times New Roman"/>
      <w:b/>
    </w:rPr>
  </w:style>
  <w:style w:type="paragraph" w:styleId="Heading6">
    <w:name w:val="heading 6"/>
    <w:basedOn w:val="Normal"/>
    <w:next w:val="Normal"/>
    <w:qFormat/>
    <w:rsid w:val="004C329D"/>
    <w:pPr>
      <w:keepNext/>
      <w:jc w:val="center"/>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329D"/>
    <w:pPr>
      <w:jc w:val="both"/>
    </w:pPr>
    <w:rPr>
      <w:b/>
    </w:rPr>
  </w:style>
  <w:style w:type="paragraph" w:styleId="BodyText2">
    <w:name w:val="Body Text 2"/>
    <w:basedOn w:val="Normal"/>
    <w:rsid w:val="004C329D"/>
    <w:rPr>
      <w:b/>
    </w:rPr>
  </w:style>
  <w:style w:type="paragraph" w:styleId="BodyText3">
    <w:name w:val="Body Text 3"/>
    <w:basedOn w:val="Normal"/>
    <w:rsid w:val="004C329D"/>
    <w:pPr>
      <w:jc w:val="both"/>
    </w:pPr>
    <w:rPr>
      <w:b/>
      <w:i/>
    </w:rPr>
  </w:style>
  <w:style w:type="paragraph" w:styleId="BodyTextIndent">
    <w:name w:val="Body Text Indent"/>
    <w:basedOn w:val="Normal"/>
    <w:rsid w:val="004C329D"/>
    <w:pPr>
      <w:ind w:left="720"/>
    </w:pPr>
    <w:rPr>
      <w:sz w:val="20"/>
    </w:rPr>
  </w:style>
  <w:style w:type="paragraph" w:styleId="BodyTextIndent2">
    <w:name w:val="Body Text Indent 2"/>
    <w:basedOn w:val="Normal"/>
    <w:rsid w:val="004C329D"/>
    <w:pPr>
      <w:ind w:left="1440"/>
      <w:jc w:val="both"/>
    </w:pPr>
    <w:rPr>
      <w:rFonts w:ascii="Times New Roman" w:hAnsi="Times New Roman"/>
      <w:sz w:val="20"/>
    </w:rPr>
  </w:style>
  <w:style w:type="paragraph" w:styleId="BodyTextIndent3">
    <w:name w:val="Body Text Indent 3"/>
    <w:basedOn w:val="Normal"/>
    <w:rsid w:val="004C329D"/>
    <w:pPr>
      <w:ind w:left="720"/>
    </w:pPr>
    <w:rPr>
      <w:rFonts w:ascii="Times New Roman" w:hAnsi="Times New Roman"/>
    </w:rPr>
  </w:style>
  <w:style w:type="paragraph" w:styleId="Header">
    <w:name w:val="header"/>
    <w:basedOn w:val="Normal"/>
    <w:rsid w:val="004C329D"/>
    <w:pPr>
      <w:tabs>
        <w:tab w:val="center" w:pos="4320"/>
        <w:tab w:val="right" w:pos="8640"/>
      </w:tabs>
    </w:pPr>
  </w:style>
  <w:style w:type="paragraph" w:styleId="Footer">
    <w:name w:val="footer"/>
    <w:basedOn w:val="Normal"/>
    <w:link w:val="FooterChar"/>
    <w:uiPriority w:val="99"/>
    <w:rsid w:val="004C329D"/>
    <w:pPr>
      <w:tabs>
        <w:tab w:val="center" w:pos="4320"/>
        <w:tab w:val="right" w:pos="8640"/>
      </w:tabs>
    </w:pPr>
  </w:style>
  <w:style w:type="paragraph" w:styleId="DocumentMap">
    <w:name w:val="Document Map"/>
    <w:basedOn w:val="Normal"/>
    <w:semiHidden/>
    <w:rsid w:val="004C329D"/>
    <w:pPr>
      <w:shd w:val="clear" w:color="auto" w:fill="000080"/>
    </w:pPr>
    <w:rPr>
      <w:rFonts w:ascii="Tahoma" w:hAnsi="Tahoma" w:cs="Tahoma"/>
    </w:rPr>
  </w:style>
  <w:style w:type="paragraph" w:styleId="BalloonText">
    <w:name w:val="Balloon Text"/>
    <w:basedOn w:val="Normal"/>
    <w:semiHidden/>
    <w:rsid w:val="00EA2364"/>
    <w:rPr>
      <w:rFonts w:ascii="Tahoma" w:hAnsi="Tahoma" w:cs="Tahoma"/>
      <w:sz w:val="16"/>
      <w:szCs w:val="16"/>
    </w:rPr>
  </w:style>
  <w:style w:type="character" w:styleId="FollowedHyperlink">
    <w:name w:val="FollowedHyperlink"/>
    <w:basedOn w:val="DefaultParagraphFont"/>
    <w:rsid w:val="00AB52C0"/>
    <w:rPr>
      <w:color w:val="800080"/>
      <w:u w:val="single"/>
    </w:rPr>
  </w:style>
  <w:style w:type="character" w:styleId="CommentReference">
    <w:name w:val="annotation reference"/>
    <w:basedOn w:val="DefaultParagraphFont"/>
    <w:semiHidden/>
    <w:rsid w:val="004B7516"/>
    <w:rPr>
      <w:sz w:val="16"/>
      <w:szCs w:val="16"/>
    </w:rPr>
  </w:style>
  <w:style w:type="paragraph" w:styleId="CommentText">
    <w:name w:val="annotation text"/>
    <w:basedOn w:val="Normal"/>
    <w:semiHidden/>
    <w:rsid w:val="004B7516"/>
    <w:rPr>
      <w:sz w:val="20"/>
    </w:rPr>
  </w:style>
  <w:style w:type="paragraph" w:styleId="CommentSubject">
    <w:name w:val="annotation subject"/>
    <w:basedOn w:val="CommentText"/>
    <w:next w:val="CommentText"/>
    <w:semiHidden/>
    <w:rsid w:val="004B7516"/>
    <w:rPr>
      <w:b/>
      <w:bCs/>
    </w:rPr>
  </w:style>
  <w:style w:type="character" w:customStyle="1" w:styleId="FooterChar">
    <w:name w:val="Footer Char"/>
    <w:basedOn w:val="DefaultParagraphFont"/>
    <w:link w:val="Footer"/>
    <w:uiPriority w:val="99"/>
    <w:rsid w:val="0077165D"/>
    <w:rPr>
      <w:rFonts w:ascii="Book Antiqua" w:hAnsi="Book Antiqua"/>
      <w:sz w:val="22"/>
    </w:rPr>
  </w:style>
</w:styles>
</file>

<file path=word/webSettings.xml><?xml version="1.0" encoding="utf-8"?>
<w:webSettings xmlns:r="http://schemas.openxmlformats.org/officeDocument/2006/relationships" xmlns:w="http://schemas.openxmlformats.org/wordprocessingml/2006/main">
  <w:divs>
    <w:div w:id="528031932">
      <w:bodyDiv w:val="1"/>
      <w:marLeft w:val="0"/>
      <w:marRight w:val="0"/>
      <w:marTop w:val="0"/>
      <w:marBottom w:val="0"/>
      <w:divBdr>
        <w:top w:val="none" w:sz="0" w:space="0" w:color="auto"/>
        <w:left w:val="none" w:sz="0" w:space="0" w:color="auto"/>
        <w:bottom w:val="none" w:sz="0" w:space="0" w:color="auto"/>
        <w:right w:val="none" w:sz="0" w:space="0" w:color="auto"/>
      </w:divBdr>
    </w:div>
    <w:div w:id="10421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12EE664-ABE1-4C59-924F-F4B673C6D5F8}">
  <ds:schemaRefs>
    <ds:schemaRef ds:uri="http://schemas.microsoft.com/sharepoint/v3/contenttype/forms"/>
  </ds:schemaRefs>
</ds:datastoreItem>
</file>

<file path=customXml/itemProps2.xml><?xml version="1.0" encoding="utf-8"?>
<ds:datastoreItem xmlns:ds="http://schemas.openxmlformats.org/officeDocument/2006/customXml" ds:itemID="{A2245231-C655-4E11-9C71-E34A54BBCCCA}">
  <ds:schemaRefs>
    <ds:schemaRef ds:uri="http://schemas.microsoft.com/sharepoint/events"/>
  </ds:schemaRefs>
</ds:datastoreItem>
</file>

<file path=customXml/itemProps3.xml><?xml version="1.0" encoding="utf-8"?>
<ds:datastoreItem xmlns:ds="http://schemas.openxmlformats.org/officeDocument/2006/customXml" ds:itemID="{BDC9A413-F402-47BA-91BA-65F6DAA18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7562D-D915-4E75-B2F3-66008E2040DD}">
  <ds:schemaRefs>
    <ds:schemaRef ds:uri="http://schemas.microsoft.com/office/2006/metadata/properties"/>
    <ds:schemaRef ds:uri="0a4e05da-b9bc-4326-ad73-01ef31b95567"/>
  </ds:schemaRefs>
</ds:datastoreItem>
</file>

<file path=customXml/itemProps5.xml><?xml version="1.0" encoding="utf-8"?>
<ds:datastoreItem xmlns:ds="http://schemas.openxmlformats.org/officeDocument/2006/customXml" ds:itemID="{99A352E2-258E-49E2-A04A-3E52512D7B0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FY2018 Fund Code 184 Title III Required and Authorized Activities</vt:lpstr>
    </vt:vector>
  </TitlesOfParts>
  <LinksUpToDate>false</LinksUpToDate>
  <CharactersWithSpaces>11022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184 Title III Required and Authorized Activities</dc:title>
  <dc:creator/>
  <cp:lastModifiedBy/>
  <cp:revision>1</cp:revision>
  <dcterms:created xsi:type="dcterms:W3CDTF">2017-06-28T18:40:00Z</dcterms:created>
  <dcterms:modified xsi:type="dcterms:W3CDTF">2017-06-28T18:41:00Z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2017</vt:lpwstr>
  </property>
</Properties>
</file>