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4E7EE4" w:rsidTr="006545AB">
        <w:trPr>
          <w:trHeight w:val="510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EF1" w:rsidRPr="00134F05" w:rsidRDefault="004E7EE4" w:rsidP="006545AB">
            <w:pPr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5321" w:rsidRPr="00134F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D026E" w:rsidRPr="00134F05">
              <w:rPr>
                <w:rFonts w:ascii="Arial" w:hAnsi="Arial" w:cs="Arial"/>
                <w:sz w:val="20"/>
                <w:szCs w:val="20"/>
              </w:rPr>
              <w:t>Primary Instruction by Volunteers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545A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026E" w:rsidRPr="00134F05">
              <w:rPr>
                <w:rFonts w:ascii="Arial" w:hAnsi="Arial" w:cs="Arial"/>
                <w:sz w:val="20"/>
                <w:szCs w:val="20"/>
              </w:rPr>
              <w:t>287</w:t>
            </w:r>
          </w:p>
          <w:p w:rsidR="004E7EE4" w:rsidRDefault="004E7EE4" w:rsidP="006545AB">
            <w:pPr>
              <w:rPr>
                <w:sz w:val="22"/>
              </w:rPr>
            </w:pPr>
          </w:p>
        </w:tc>
      </w:tr>
    </w:tbl>
    <w:p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0"/>
      </w:tblGrid>
      <w:tr w:rsidR="00B020C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:rsidR="00B020C7" w:rsidRDefault="00B020C7">
      <w:pPr>
        <w:jc w:val="both"/>
      </w:pPr>
    </w:p>
    <w:p w:rsidR="00B020C7" w:rsidRDefault="00B020C7">
      <w:pPr>
        <w:jc w:val="both"/>
        <w:rPr>
          <w:sz w:val="22"/>
        </w:rPr>
      </w:pPr>
    </w:p>
    <w:p w:rsidR="00B020C7" w:rsidRDefault="00B020C7">
      <w:pPr>
        <w:pStyle w:val="BodyText"/>
      </w:pPr>
      <w:r>
        <w:t xml:space="preserve">Please respond to the following </w:t>
      </w:r>
      <w:r w:rsidR="008F29CE">
        <w:t>questions:</w:t>
      </w:r>
    </w:p>
    <w:p w:rsidR="00B020C7" w:rsidRDefault="00B020C7">
      <w:pPr>
        <w:jc w:val="both"/>
        <w:rPr>
          <w:rFonts w:ascii="Arial" w:hAnsi="Arial" w:cs="Arial"/>
          <w:color w:val="000000"/>
          <w:sz w:val="20"/>
        </w:rPr>
      </w:pPr>
    </w:p>
    <w:p w:rsidR="00CD1D6F" w:rsidRDefault="006545AB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Describe briefly how pr</w:t>
      </w:r>
      <w:r w:rsidR="00B60AAE">
        <w:rPr>
          <w:rFonts w:ascii="Arial" w:hAnsi="Arial" w:cs="Arial"/>
          <w:color w:val="000000"/>
          <w:sz w:val="20"/>
        </w:rPr>
        <w:t xml:space="preserve">imary instruction by volunteers </w:t>
      </w:r>
      <w:r>
        <w:rPr>
          <w:rFonts w:ascii="Arial" w:hAnsi="Arial" w:cs="Arial"/>
          <w:color w:val="000000"/>
          <w:sz w:val="20"/>
        </w:rPr>
        <w:t>incorporate</w:t>
      </w:r>
      <w:r w:rsidR="00E44819">
        <w:rPr>
          <w:rFonts w:ascii="Arial" w:hAnsi="Arial" w:cs="Arial"/>
          <w:color w:val="000000"/>
          <w:sz w:val="20"/>
        </w:rPr>
        <w:t>s</w:t>
      </w:r>
      <w:r w:rsidR="00B60AA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the College and Career Readiness Standards for Adult Education into curricula and instruction.</w:t>
      </w:r>
      <w:r w:rsidR="00E44819">
        <w:rPr>
          <w:rFonts w:ascii="Arial" w:hAnsi="Arial" w:cs="Arial"/>
          <w:color w:val="000000"/>
          <w:sz w:val="20"/>
        </w:rPr>
        <w:t xml:space="preserve"> I</w:t>
      </w:r>
      <w:r w:rsidR="00E44819" w:rsidRPr="00E44819">
        <w:rPr>
          <w:rFonts w:ascii="Arial" w:hAnsi="Arial" w:cs="Arial"/>
          <w:color w:val="000000"/>
          <w:sz w:val="20"/>
        </w:rPr>
        <w:t>nclude any aspects of digital literacy included in the instruction.</w:t>
      </w:r>
    </w:p>
    <w:p w:rsidR="00B60AAE" w:rsidRPr="00E44819" w:rsidRDefault="00CD1D6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color w:val="000000"/>
          <w:sz w:val="20"/>
        </w:rPr>
      </w:pPr>
      <w:r w:rsidRPr="00E44819">
        <w:rPr>
          <w:rFonts w:ascii="Arial" w:hAnsi="Arial" w:cs="Arial"/>
          <w:color w:val="000000"/>
          <w:sz w:val="20"/>
        </w:rPr>
        <w:t xml:space="preserve">Describe how the </w:t>
      </w:r>
      <w:r w:rsidR="00B60AAE" w:rsidRPr="00E44819">
        <w:rPr>
          <w:rFonts w:ascii="Arial" w:hAnsi="Arial" w:cs="Arial"/>
          <w:color w:val="000000"/>
          <w:sz w:val="20"/>
        </w:rPr>
        <w:t xml:space="preserve">volunteers </w:t>
      </w:r>
      <w:r w:rsidRPr="00E44819">
        <w:rPr>
          <w:rFonts w:ascii="Arial" w:hAnsi="Arial" w:cs="Arial"/>
          <w:color w:val="000000"/>
          <w:sz w:val="20"/>
        </w:rPr>
        <w:t>will promote students’ successful transition to next steps</w:t>
      </w:r>
      <w:r w:rsidR="00A91014" w:rsidRPr="00E44819">
        <w:rPr>
          <w:rFonts w:ascii="Arial" w:hAnsi="Arial" w:cs="Arial"/>
          <w:color w:val="000000"/>
          <w:sz w:val="20"/>
        </w:rPr>
        <w:t xml:space="preserve"> </w:t>
      </w:r>
      <w:r w:rsidRPr="00E44819">
        <w:rPr>
          <w:rFonts w:ascii="Arial" w:hAnsi="Arial" w:cs="Arial"/>
          <w:color w:val="000000"/>
          <w:sz w:val="20"/>
        </w:rPr>
        <w:t>including Community Adult Learning Centers, higher education, occupational training, and employment</w:t>
      </w:r>
    </w:p>
    <w:p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AD" w:rsidRDefault="00EF0CAD" w:rsidP="00134F05">
      <w:r>
        <w:separator/>
      </w:r>
    </w:p>
  </w:endnote>
  <w:endnote w:type="continuationSeparator" w:id="0">
    <w:p w:rsidR="00EF0CAD" w:rsidRDefault="00EF0CAD" w:rsidP="0013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48" w:rsidRDefault="00356E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48" w:rsidRDefault="00356E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48" w:rsidRDefault="00356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AD" w:rsidRDefault="00EF0CAD" w:rsidP="00134F05">
      <w:r>
        <w:separator/>
      </w:r>
    </w:p>
  </w:footnote>
  <w:footnote w:type="continuationSeparator" w:id="0">
    <w:p w:rsidR="00EF0CAD" w:rsidRDefault="00EF0CAD" w:rsidP="0013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48" w:rsidRDefault="00356E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tion               </w:t>
    </w:r>
    <w:r w:rsidR="00356E48">
      <w:rPr>
        <w:rFonts w:ascii="Arial" w:hAnsi="Arial" w:cs="Arial"/>
        <w:b/>
        <w:i/>
        <w:sz w:val="20"/>
        <w:szCs w:val="20"/>
        <w:u w:val="single"/>
      </w:rPr>
      <w:t xml:space="preserve">         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       </w:t>
    </w:r>
    <w:r w:rsidR="002B4589">
      <w:rPr>
        <w:rFonts w:ascii="Arial" w:hAnsi="Arial" w:cs="Arial"/>
        <w:b/>
        <w:i/>
        <w:sz w:val="20"/>
        <w:szCs w:val="20"/>
        <w:u w:val="single"/>
      </w:rPr>
      <w:t>FY2018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48" w:rsidRDefault="00356E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hdrShapeDefaults>
    <o:shapedefaults v:ext="edit" spidmax="419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7EE4"/>
    <w:rsid w:val="00021FE1"/>
    <w:rsid w:val="0002492E"/>
    <w:rsid w:val="0006020C"/>
    <w:rsid w:val="0007566B"/>
    <w:rsid w:val="00134F05"/>
    <w:rsid w:val="001837E4"/>
    <w:rsid w:val="001A59F0"/>
    <w:rsid w:val="001F43CB"/>
    <w:rsid w:val="001F44F7"/>
    <w:rsid w:val="00220CF2"/>
    <w:rsid w:val="00267EF1"/>
    <w:rsid w:val="002B4589"/>
    <w:rsid w:val="0030383C"/>
    <w:rsid w:val="00303EB0"/>
    <w:rsid w:val="00356E48"/>
    <w:rsid w:val="00364A7D"/>
    <w:rsid w:val="003A3428"/>
    <w:rsid w:val="003A7258"/>
    <w:rsid w:val="003D12D7"/>
    <w:rsid w:val="00443E2D"/>
    <w:rsid w:val="0045061B"/>
    <w:rsid w:val="004A510B"/>
    <w:rsid w:val="004C1B1C"/>
    <w:rsid w:val="004E7EE4"/>
    <w:rsid w:val="0051314B"/>
    <w:rsid w:val="005151B5"/>
    <w:rsid w:val="005361FE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752BEE"/>
    <w:rsid w:val="007A1E39"/>
    <w:rsid w:val="007F4E46"/>
    <w:rsid w:val="00860532"/>
    <w:rsid w:val="00885321"/>
    <w:rsid w:val="008A2646"/>
    <w:rsid w:val="008A2D42"/>
    <w:rsid w:val="008F29CE"/>
    <w:rsid w:val="0092171D"/>
    <w:rsid w:val="00940EDD"/>
    <w:rsid w:val="009A0E5D"/>
    <w:rsid w:val="009C4F52"/>
    <w:rsid w:val="009E0191"/>
    <w:rsid w:val="00A043EF"/>
    <w:rsid w:val="00A91014"/>
    <w:rsid w:val="00AF0A6C"/>
    <w:rsid w:val="00B020C7"/>
    <w:rsid w:val="00B0533B"/>
    <w:rsid w:val="00B07406"/>
    <w:rsid w:val="00B24F06"/>
    <w:rsid w:val="00B51BBA"/>
    <w:rsid w:val="00B54053"/>
    <w:rsid w:val="00B60AAE"/>
    <w:rsid w:val="00BC7D0D"/>
    <w:rsid w:val="00BE0DCF"/>
    <w:rsid w:val="00C3718F"/>
    <w:rsid w:val="00C55198"/>
    <w:rsid w:val="00CA42C7"/>
    <w:rsid w:val="00CD1D6F"/>
    <w:rsid w:val="00CD5CEA"/>
    <w:rsid w:val="00D5308C"/>
    <w:rsid w:val="00D70D59"/>
    <w:rsid w:val="00D71873"/>
    <w:rsid w:val="00D942CD"/>
    <w:rsid w:val="00D976BE"/>
    <w:rsid w:val="00DC68F0"/>
    <w:rsid w:val="00E32857"/>
    <w:rsid w:val="00E44819"/>
    <w:rsid w:val="00E56A0D"/>
    <w:rsid w:val="00ED724F"/>
    <w:rsid w:val="00EF0CAD"/>
    <w:rsid w:val="00F468DD"/>
    <w:rsid w:val="00F63ED5"/>
    <w:rsid w:val="00F673F4"/>
    <w:rsid w:val="00FA3B1C"/>
    <w:rsid w:val="00FB4D40"/>
    <w:rsid w:val="00F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DESE-231-33289</_dlc_DocId>
    <_dlc_DocIdUrl xmlns="733efe1c-5bbe-4968-87dc-d400e65c879f">
      <Url>https://sharepoint.doemass.org/ese/webteam/cps/_layouts/DocIdRedir.aspx?ID=DESE-231-33289</Url>
      <Description>DESE-231-33289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EF0D885-A6A9-45A0-BB9B-FCECBE70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59F30-D59C-419B-A20C-55945FF80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0184B-06EB-46C7-9F01-12EBDC91B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501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Primary Instruction by Volunteers Part III</vt:lpstr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287 Primary Instruction by Volunteers Part III</dc:title>
  <dc:subject/>
  <dc:creator>ESE</dc:creator>
  <cp:keywords/>
  <dc:description/>
  <cp:lastModifiedBy>dzou</cp:lastModifiedBy>
  <cp:revision>6</cp:revision>
  <cp:lastPrinted>2017-03-02T16:13:00Z</cp:lastPrinted>
  <dcterms:created xsi:type="dcterms:W3CDTF">2017-03-03T17:41:00Z</dcterms:created>
  <dcterms:modified xsi:type="dcterms:W3CDTF">2017-05-17T19:22:00Z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2017</vt:lpwstr>
  </property>
</Properties>
</file>