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E5" w:rsidRDefault="00140133" w:rsidP="004477C5">
      <w:pPr>
        <w:spacing w:after="40"/>
        <w:outlineLvl w:val="0"/>
        <w:rPr>
          <w:b/>
          <w:sz w:val="22"/>
        </w:rPr>
      </w:pPr>
      <w:r>
        <w:rPr>
          <w:b/>
          <w:sz w:val="22"/>
        </w:rPr>
        <w:t>Application Review Components</w:t>
      </w:r>
    </w:p>
    <w:p w:rsidR="007F7F28" w:rsidRDefault="007F7F28" w:rsidP="004477C5">
      <w:pPr>
        <w:spacing w:after="40"/>
        <w:outlineLvl w:val="0"/>
        <w:rPr>
          <w:b/>
          <w:sz w:val="22"/>
        </w:rPr>
      </w:pPr>
    </w:p>
    <w:tbl>
      <w:tblPr>
        <w:tblW w:w="0" w:type="auto"/>
        <w:tblBorders>
          <w:top w:val="nil"/>
          <w:left w:val="nil"/>
          <w:right w:val="nil"/>
        </w:tblBorders>
        <w:tblLayout w:type="fixed"/>
        <w:tblLook w:val="0000"/>
      </w:tblPr>
      <w:tblGrid>
        <w:gridCol w:w="3798"/>
        <w:gridCol w:w="10170"/>
      </w:tblGrid>
      <w:tr w:rsidR="00F86389" w:rsidRPr="00032F17" w:rsidTr="00F86389">
        <w:tc>
          <w:tcPr>
            <w:tcW w:w="3798"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F86389" w:rsidRPr="00032F17" w:rsidRDefault="00F86389" w:rsidP="001401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Pr>
                <w:rFonts w:cs="Palatino-Roman"/>
                <w:b/>
                <w:bCs/>
                <w:sz w:val="20"/>
                <w:szCs w:val="22"/>
                <w:lang w:bidi="en-US"/>
              </w:rPr>
              <w:t>Component</w:t>
            </w:r>
          </w:p>
        </w:tc>
        <w:tc>
          <w:tcPr>
            <w:tcW w:w="1017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F86389" w:rsidRPr="00032F17" w:rsidRDefault="00F86389" w:rsidP="001401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Pr>
                <w:rFonts w:cs="Palatino-Roman"/>
                <w:b/>
                <w:bCs/>
                <w:sz w:val="20"/>
                <w:szCs w:val="22"/>
                <w:lang w:bidi="en-US"/>
              </w:rPr>
              <w:t>Process</w:t>
            </w:r>
          </w:p>
        </w:tc>
      </w:tr>
      <w:tr w:rsidR="00F86389" w:rsidRPr="00032F17" w:rsidTr="00F86389">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F86389" w:rsidRPr="00032F17" w:rsidRDefault="00E27310" w:rsidP="00E27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lang w:bidi="en-US"/>
              </w:rPr>
            </w:pPr>
            <w:r w:rsidRPr="00317B53">
              <w:rPr>
                <w:rFonts w:cs="Palatino-Roman"/>
                <w:sz w:val="22"/>
                <w:szCs w:val="22"/>
                <w:lang w:bidi="en-US"/>
              </w:rPr>
              <w:t>Part 1:</w:t>
            </w:r>
            <w:r>
              <w:rPr>
                <w:rFonts w:cs="Palatino-Roman"/>
                <w:sz w:val="22"/>
                <w:szCs w:val="22"/>
                <w:lang w:bidi="en-US"/>
              </w:rPr>
              <w:t xml:space="preserve"> </w:t>
            </w:r>
            <w:r w:rsidR="00F86389">
              <w:rPr>
                <w:rFonts w:cs="Palatino-Roman"/>
                <w:sz w:val="22"/>
                <w:szCs w:val="22"/>
                <w:lang w:bidi="en-US"/>
              </w:rPr>
              <w:t>Review of Written Turnaround Plan</w:t>
            </w:r>
            <w:r w:rsidR="005A630F">
              <w:rPr>
                <w:rFonts w:cs="Palatino-Roman"/>
                <w:sz w:val="22"/>
                <w:szCs w:val="22"/>
                <w:lang w:bidi="en-US"/>
              </w:rPr>
              <w:t xml:space="preserve"> </w:t>
            </w: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F86389" w:rsidRPr="00140133" w:rsidRDefault="00F86389" w:rsidP="00226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sidRPr="00140133">
              <w:rPr>
                <w:rFonts w:cs="Palatino-Roman"/>
                <w:sz w:val="22"/>
                <w:szCs w:val="22"/>
                <w:lang w:bidi="en-US"/>
              </w:rPr>
              <w:t>3-person review teams (1 external</w:t>
            </w:r>
            <w:r w:rsidR="00507AA6">
              <w:rPr>
                <w:rFonts w:cs="Palatino-Roman"/>
                <w:sz w:val="22"/>
                <w:szCs w:val="22"/>
                <w:lang w:bidi="en-US"/>
              </w:rPr>
              <w:t xml:space="preserve"> reviewer</w:t>
            </w:r>
            <w:r w:rsidRPr="00140133">
              <w:rPr>
                <w:rFonts w:cs="Palatino-Roman"/>
                <w:sz w:val="22"/>
                <w:szCs w:val="22"/>
                <w:lang w:bidi="en-US"/>
              </w:rPr>
              <w:t>, 2 internal</w:t>
            </w:r>
            <w:r w:rsidR="00507AA6">
              <w:rPr>
                <w:rFonts w:cs="Palatino-Roman"/>
                <w:sz w:val="22"/>
                <w:szCs w:val="22"/>
                <w:lang w:bidi="en-US"/>
              </w:rPr>
              <w:t xml:space="preserve"> ESE reviewers</w:t>
            </w:r>
            <w:r w:rsidRPr="00140133">
              <w:rPr>
                <w:rFonts w:cs="Palatino-Roman"/>
                <w:sz w:val="22"/>
                <w:szCs w:val="22"/>
                <w:lang w:bidi="en-US"/>
              </w:rPr>
              <w:t xml:space="preserve">) read the written turnaround plan and develop a team score </w:t>
            </w:r>
            <w:r>
              <w:rPr>
                <w:rFonts w:cs="Palatino-Roman"/>
                <w:sz w:val="22"/>
                <w:szCs w:val="22"/>
                <w:lang w:bidi="en-US"/>
              </w:rPr>
              <w:t xml:space="preserve">based on Scoring Rubric, generate questions and </w:t>
            </w:r>
            <w:r w:rsidR="00A74746">
              <w:rPr>
                <w:rFonts w:cs="Palatino-Roman"/>
                <w:sz w:val="22"/>
                <w:szCs w:val="22"/>
                <w:lang w:bidi="en-US"/>
              </w:rPr>
              <w:t xml:space="preserve">identify </w:t>
            </w:r>
            <w:r>
              <w:rPr>
                <w:rFonts w:cs="Palatino-Roman"/>
                <w:sz w:val="22"/>
                <w:szCs w:val="22"/>
                <w:lang w:bidi="en-US"/>
              </w:rPr>
              <w:t xml:space="preserve">rubric items to be addressed in interview, and ensure proposal meets all </w:t>
            </w:r>
            <w:r w:rsidR="00226A91">
              <w:rPr>
                <w:rFonts w:cs="Palatino-Roman"/>
                <w:sz w:val="22"/>
                <w:szCs w:val="22"/>
                <w:lang w:bidi="en-US"/>
              </w:rPr>
              <w:t>Level 3 Turnaround Grant</w:t>
            </w:r>
            <w:r>
              <w:rPr>
                <w:rFonts w:cs="Palatino-Roman"/>
                <w:sz w:val="22"/>
                <w:szCs w:val="22"/>
                <w:lang w:bidi="en-US"/>
              </w:rPr>
              <w:t xml:space="preserve"> requirements </w:t>
            </w:r>
          </w:p>
        </w:tc>
      </w:tr>
      <w:tr w:rsidR="00F86389" w:rsidRPr="00140133" w:rsidTr="00F86389">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5A630F" w:rsidRDefault="00E27310"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 xml:space="preserve">Part 2: </w:t>
            </w:r>
            <w:r w:rsidR="00F86389" w:rsidRPr="00140133">
              <w:rPr>
                <w:rFonts w:cs="Palatino-Roman"/>
                <w:sz w:val="22"/>
                <w:szCs w:val="22"/>
                <w:lang w:bidi="en-US"/>
              </w:rPr>
              <w:t>Budget Review</w:t>
            </w:r>
          </w:p>
          <w:p w:rsidR="00F86389" w:rsidRPr="00140133" w:rsidRDefault="00F86389"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F86389" w:rsidRPr="00140133" w:rsidRDefault="00F86389" w:rsidP="00226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Internal Budget review based on Scoring Rubric</w:t>
            </w:r>
          </w:p>
        </w:tc>
      </w:tr>
      <w:tr w:rsidR="00E27310" w:rsidRPr="00140133" w:rsidTr="00647D92">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E27310" w:rsidRDefault="00E27310"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 xml:space="preserve">Part 3: School and District Interview </w:t>
            </w:r>
          </w:p>
          <w:p w:rsidR="00E27310" w:rsidRPr="00140133" w:rsidRDefault="00E27310"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E27310" w:rsidRPr="00140133" w:rsidRDefault="00830A30"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3-person interview team</w:t>
            </w:r>
            <w:r w:rsidR="00E27310">
              <w:rPr>
                <w:rFonts w:cs="Palatino-Roman"/>
                <w:sz w:val="22"/>
                <w:szCs w:val="22"/>
                <w:lang w:bidi="en-US"/>
              </w:rPr>
              <w:t xml:space="preserve"> (</w:t>
            </w:r>
            <w:r w:rsidR="00A74746">
              <w:rPr>
                <w:rFonts w:cs="Palatino-Roman"/>
                <w:sz w:val="22"/>
                <w:szCs w:val="22"/>
                <w:lang w:bidi="en-US"/>
              </w:rPr>
              <w:t>1 external</w:t>
            </w:r>
            <w:r w:rsidR="00507AA6">
              <w:rPr>
                <w:rFonts w:cs="Palatino-Roman"/>
                <w:sz w:val="22"/>
                <w:szCs w:val="22"/>
                <w:lang w:bidi="en-US"/>
              </w:rPr>
              <w:t xml:space="preserve"> reviewer</w:t>
            </w:r>
            <w:r w:rsidR="00A74746">
              <w:rPr>
                <w:rFonts w:cs="Palatino-Roman"/>
                <w:sz w:val="22"/>
                <w:szCs w:val="22"/>
                <w:lang w:bidi="en-US"/>
              </w:rPr>
              <w:t>, 2 internal</w:t>
            </w:r>
            <w:r w:rsidR="00507AA6">
              <w:rPr>
                <w:rFonts w:cs="Palatino-Roman"/>
                <w:sz w:val="22"/>
                <w:szCs w:val="22"/>
                <w:lang w:bidi="en-US"/>
              </w:rPr>
              <w:t xml:space="preserve"> ESE reviewers</w:t>
            </w:r>
            <w:r w:rsidR="00A74746">
              <w:rPr>
                <w:rFonts w:cs="Palatino-Roman"/>
                <w:sz w:val="22"/>
                <w:szCs w:val="22"/>
                <w:lang w:bidi="en-US"/>
              </w:rPr>
              <w:t xml:space="preserve">) conducts a </w:t>
            </w:r>
            <w:r w:rsidR="00E27310">
              <w:rPr>
                <w:rFonts w:cs="Palatino-Roman"/>
                <w:sz w:val="22"/>
                <w:szCs w:val="22"/>
                <w:lang w:bidi="en-US"/>
              </w:rPr>
              <w:t>2-hou</w:t>
            </w:r>
            <w:r w:rsidR="00A74746">
              <w:rPr>
                <w:rFonts w:cs="Palatino-Roman"/>
                <w:sz w:val="22"/>
                <w:szCs w:val="22"/>
                <w:lang w:bidi="en-US"/>
              </w:rPr>
              <w:t>r school and district interview</w:t>
            </w:r>
            <w:r w:rsidR="00E27310">
              <w:rPr>
                <w:rFonts w:cs="Palatino-Roman"/>
                <w:sz w:val="22"/>
                <w:szCs w:val="22"/>
                <w:lang w:bidi="en-US"/>
              </w:rPr>
              <w:t xml:space="preserve"> for each application and come</w:t>
            </w:r>
            <w:r>
              <w:rPr>
                <w:rFonts w:cs="Palatino-Roman"/>
                <w:sz w:val="22"/>
                <w:szCs w:val="22"/>
                <w:lang w:bidi="en-US"/>
              </w:rPr>
              <w:t>s</w:t>
            </w:r>
            <w:r w:rsidR="00E27310">
              <w:rPr>
                <w:rFonts w:cs="Palatino-Roman"/>
                <w:sz w:val="22"/>
                <w:szCs w:val="22"/>
                <w:lang w:bidi="en-US"/>
              </w:rPr>
              <w:t xml:space="preserve"> to a team score based on Scoring Rubric</w:t>
            </w:r>
          </w:p>
        </w:tc>
      </w:tr>
      <w:tr w:rsidR="00F45912" w:rsidRPr="00140133" w:rsidTr="00647D92">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F45912" w:rsidRDefault="00F45912" w:rsidP="00F45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Part 4: Extra Credit</w:t>
            </w: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F45912" w:rsidRDefault="00F45912"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Applicants that submit approved descriptions to meet any of the extra credit autonomies can be awarded 2 additional points per autonomy</w:t>
            </w:r>
            <w:r>
              <w:rPr>
                <w:sz w:val="22"/>
              </w:rPr>
              <w:t xml:space="preserve"> only after the 75% has been met on the full rubric.</w:t>
            </w:r>
          </w:p>
        </w:tc>
      </w:tr>
    </w:tbl>
    <w:p w:rsidR="00140133" w:rsidRDefault="00140133" w:rsidP="004477C5">
      <w:pPr>
        <w:spacing w:after="40"/>
        <w:outlineLvl w:val="0"/>
        <w:rPr>
          <w:b/>
          <w:sz w:val="22"/>
        </w:rPr>
      </w:pPr>
    </w:p>
    <w:p w:rsidR="004477C5" w:rsidRPr="00032F17" w:rsidRDefault="00140133" w:rsidP="004477C5">
      <w:pPr>
        <w:spacing w:after="40"/>
        <w:outlineLvl w:val="0"/>
        <w:rPr>
          <w:b/>
          <w:sz w:val="22"/>
        </w:rPr>
      </w:pPr>
      <w:r>
        <w:rPr>
          <w:b/>
          <w:sz w:val="22"/>
        </w:rPr>
        <w:t>Application</w:t>
      </w:r>
      <w:r w:rsidR="004477C5" w:rsidRPr="00032F17">
        <w:rPr>
          <w:b/>
          <w:sz w:val="22"/>
        </w:rPr>
        <w:t xml:space="preserve"> Review Dimensions </w:t>
      </w:r>
    </w:p>
    <w:p w:rsidR="004477C5" w:rsidRDefault="007F7F28"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 w:val="22"/>
          <w:szCs w:val="22"/>
          <w:lang w:bidi="en-US"/>
        </w:rPr>
      </w:pPr>
      <w:r>
        <w:rPr>
          <w:rFonts w:cs="Palatino-Roman"/>
          <w:sz w:val="22"/>
          <w:szCs w:val="22"/>
          <w:lang w:bidi="en-US"/>
        </w:rPr>
        <w:t>Each component of a</w:t>
      </w:r>
      <w:r w:rsidR="00226A91">
        <w:rPr>
          <w:rFonts w:cs="Palatino-Roman"/>
          <w:sz w:val="22"/>
          <w:szCs w:val="22"/>
          <w:lang w:bidi="en-US"/>
        </w:rPr>
        <w:t xml:space="preserve"> Level 3 Turnaround Grant</w:t>
      </w:r>
      <w:r w:rsidR="00140133">
        <w:rPr>
          <w:rFonts w:cs="Palatino-Roman"/>
          <w:sz w:val="22"/>
          <w:szCs w:val="22"/>
          <w:lang w:bidi="en-US"/>
        </w:rPr>
        <w:t xml:space="preserve"> application</w:t>
      </w:r>
      <w:r w:rsidR="004477C5" w:rsidRPr="00032F17">
        <w:rPr>
          <w:rFonts w:cs="Palatino-Roman"/>
          <w:sz w:val="22"/>
          <w:szCs w:val="22"/>
          <w:lang w:bidi="en-US"/>
        </w:rPr>
        <w:t xml:space="preserve"> for an eligible school will be reviewed along three rubric dimensions.</w:t>
      </w:r>
    </w:p>
    <w:p w:rsidR="007F7F28" w:rsidRPr="007F7F28" w:rsidRDefault="007F7F28"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 w:val="22"/>
          <w:szCs w:val="22"/>
          <w:lang w:bidi="en-US"/>
        </w:rPr>
      </w:pPr>
    </w:p>
    <w:tbl>
      <w:tblPr>
        <w:tblW w:w="0" w:type="auto"/>
        <w:tblBorders>
          <w:top w:val="nil"/>
          <w:left w:val="nil"/>
          <w:right w:val="nil"/>
        </w:tblBorders>
        <w:tblLayout w:type="fixed"/>
        <w:tblLook w:val="0000"/>
      </w:tblPr>
      <w:tblGrid>
        <w:gridCol w:w="1998"/>
        <w:gridCol w:w="11970"/>
      </w:tblGrid>
      <w:tr w:rsidR="004477C5" w:rsidRPr="00032F17">
        <w:tc>
          <w:tcPr>
            <w:tcW w:w="1998"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Dimension</w:t>
            </w:r>
          </w:p>
        </w:tc>
        <w:tc>
          <w:tcPr>
            <w:tcW w:w="1197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Explanation</w:t>
            </w:r>
          </w:p>
        </w:tc>
      </w:tr>
      <w:tr w:rsidR="004477C5" w:rsidRPr="00032F17">
        <w:tblPrEx>
          <w:tblBorders>
            <w:top w:val="none" w:sz="0" w:space="0" w:color="auto"/>
          </w:tblBorders>
        </w:tblPrEx>
        <w:tc>
          <w:tcPr>
            <w:tcW w:w="19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sz w:val="22"/>
                <w:lang w:bidi="en-US"/>
              </w:rPr>
            </w:pPr>
            <w:r w:rsidRPr="00032F17">
              <w:rPr>
                <w:rFonts w:cs="Palatino-Roman"/>
                <w:sz w:val="22"/>
                <w:szCs w:val="22"/>
                <w:lang w:bidi="en-US"/>
              </w:rPr>
              <w:t>Capacity and Commitment</w:t>
            </w:r>
          </w:p>
        </w:tc>
        <w:tc>
          <w:tcPr>
            <w:tcW w:w="119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4477C5" w:rsidRPr="007F7F28" w:rsidRDefault="007F7F28" w:rsidP="00226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szCs w:val="22"/>
                <w:lang w:bidi="en-US"/>
              </w:rPr>
            </w:pPr>
            <w:r w:rsidRPr="007F7F28">
              <w:rPr>
                <w:rFonts w:cs="Palatino-Roman"/>
                <w:sz w:val="22"/>
                <w:szCs w:val="22"/>
                <w:lang w:bidi="en-US"/>
              </w:rPr>
              <w:t xml:space="preserve">The extent to which the district and school demonstrate the capacity and commitment to use </w:t>
            </w:r>
            <w:r w:rsidR="00226A91">
              <w:rPr>
                <w:rFonts w:cs="Palatino-Roman"/>
                <w:sz w:val="22"/>
                <w:szCs w:val="22"/>
                <w:lang w:bidi="en-US"/>
              </w:rPr>
              <w:t xml:space="preserve">Level 3 Turnaround </w:t>
            </w:r>
            <w:r w:rsidRPr="007F7F28">
              <w:rPr>
                <w:rFonts w:cs="Palatino-Roman"/>
                <w:sz w:val="22"/>
                <w:szCs w:val="22"/>
                <w:lang w:bidi="en-US"/>
              </w:rPr>
              <w:t>Grant funds to support the Turnaround Plan and the successful implementation of</w:t>
            </w:r>
            <w:r>
              <w:rPr>
                <w:rFonts w:cs="Palatino-Roman"/>
                <w:sz w:val="22"/>
                <w:szCs w:val="22"/>
                <w:lang w:bidi="en-US"/>
              </w:rPr>
              <w:t xml:space="preserve"> the</w:t>
            </w:r>
            <w:r w:rsidRPr="007F7F28">
              <w:rPr>
                <w:rFonts w:cs="Palatino-Roman"/>
                <w:sz w:val="22"/>
                <w:szCs w:val="22"/>
                <w:lang w:bidi="en-US"/>
              </w:rPr>
              <w:t xml:space="preserve"> </w:t>
            </w:r>
            <w:r w:rsidR="00226A91">
              <w:rPr>
                <w:rFonts w:cs="Palatino-Roman"/>
                <w:sz w:val="22"/>
                <w:szCs w:val="22"/>
                <w:lang w:bidi="en-US"/>
              </w:rPr>
              <w:t>turnaround practices.</w:t>
            </w:r>
          </w:p>
        </w:tc>
      </w:tr>
      <w:tr w:rsidR="004477C5" w:rsidRPr="00032F17" w:rsidTr="007F7F28">
        <w:tblPrEx>
          <w:tblBorders>
            <w:top w:val="none" w:sz="0" w:space="0" w:color="auto"/>
          </w:tblBorders>
        </w:tblPrEx>
        <w:trPr>
          <w:trHeight w:val="907"/>
        </w:trPr>
        <w:tc>
          <w:tcPr>
            <w:tcW w:w="19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sz w:val="22"/>
                <w:lang w:bidi="en-US"/>
              </w:rPr>
            </w:pPr>
            <w:r w:rsidRPr="00032F17">
              <w:rPr>
                <w:rFonts w:cs="Palatino-Roman"/>
                <w:sz w:val="22"/>
                <w:szCs w:val="22"/>
                <w:lang w:bidi="en-US"/>
              </w:rPr>
              <w:t>Data Analysis and Selection of Supports and Intervention Model</w:t>
            </w:r>
          </w:p>
        </w:tc>
        <w:tc>
          <w:tcPr>
            <w:tcW w:w="119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4477C5" w:rsidRPr="00032F17" w:rsidRDefault="007F7F28" w:rsidP="00D07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lang w:bidi="en-US"/>
              </w:rPr>
            </w:pPr>
            <w:r w:rsidRPr="007F7F28">
              <w:rPr>
                <w:rFonts w:cs="Palatino-Roman"/>
                <w:sz w:val="22"/>
                <w:szCs w:val="22"/>
                <w:lang w:bidi="en-US"/>
              </w:rPr>
              <w:t>The extent to which the Turnaround Plan is based on a detailed analysis of current, accurate, and precise data, including but not limited to state assessments</w:t>
            </w:r>
            <w:r w:rsidR="002733C2">
              <w:rPr>
                <w:rFonts w:cs="Palatino-Roman"/>
                <w:sz w:val="22"/>
                <w:szCs w:val="22"/>
                <w:lang w:bidi="en-US"/>
              </w:rPr>
              <w:t>, educator data, and other student data</w:t>
            </w:r>
            <w:r w:rsidRPr="007F7F28">
              <w:rPr>
                <w:rFonts w:cs="Palatino-Roman"/>
                <w:sz w:val="22"/>
                <w:szCs w:val="22"/>
                <w:lang w:bidi="en-US"/>
              </w:rPr>
              <w:t>. The extent to which the proposed intervention model and district support strategies are based upon an analysis of data.</w:t>
            </w:r>
          </w:p>
        </w:tc>
      </w:tr>
      <w:tr w:rsidR="004477C5" w:rsidRPr="00032F17">
        <w:tblPrEx>
          <w:tblBorders>
            <w:top w:val="none" w:sz="0" w:space="0" w:color="auto"/>
          </w:tblBorders>
        </w:tblPrEx>
        <w:tc>
          <w:tcPr>
            <w:tcW w:w="19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sz w:val="22"/>
                <w:lang w:bidi="en-US"/>
              </w:rPr>
            </w:pPr>
            <w:r w:rsidRPr="00032F17">
              <w:rPr>
                <w:rFonts w:cs="Palatino-Roman"/>
                <w:sz w:val="22"/>
                <w:szCs w:val="22"/>
                <w:lang w:bidi="en-US"/>
              </w:rPr>
              <w:t>Strategic and Actionable Approach</w:t>
            </w:r>
          </w:p>
        </w:tc>
        <w:tc>
          <w:tcPr>
            <w:tcW w:w="119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4477C5" w:rsidRPr="00032F17" w:rsidRDefault="007F7F28" w:rsidP="00032F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lang w:bidi="en-US"/>
              </w:rPr>
            </w:pPr>
            <w:r w:rsidRPr="007F7F28">
              <w:rPr>
                <w:rFonts w:cs="Palatino-Roman"/>
                <w:sz w:val="22"/>
                <w:szCs w:val="22"/>
                <w:lang w:bidi="en-US"/>
              </w:rPr>
              <w:t>The extent to which the Turnaround Plan displays a strategic and well-thought out approach that will lead to rapid and sustainable improvement in targeted schools. A strategic and actionable plan includes, but is not limited to: (1) a theory of action or logic model, (2) key strategies and action s</w:t>
            </w:r>
            <w:r w:rsidR="00226A91">
              <w:rPr>
                <w:rFonts w:cs="Palatino-Roman"/>
                <w:sz w:val="22"/>
                <w:szCs w:val="22"/>
                <w:lang w:bidi="en-US"/>
              </w:rPr>
              <w:t>teps that together affect each turnaround p</w:t>
            </w:r>
            <w:r w:rsidRPr="007F7F28">
              <w:rPr>
                <w:rFonts w:cs="Palatino-Roman"/>
                <w:sz w:val="22"/>
                <w:szCs w:val="22"/>
                <w:lang w:bidi="en-US"/>
              </w:rPr>
              <w:t>ractice, and (3) specific benchmarks to track progress and a strategy for monitoring progress.</w:t>
            </w:r>
          </w:p>
        </w:tc>
      </w:tr>
    </w:tbl>
    <w:p w:rsidR="00C20F29" w:rsidRDefault="00C20F29"/>
    <w:p w:rsidR="007F7F28" w:rsidRDefault="007F7F28"/>
    <w:p w:rsidR="007F7F28" w:rsidRPr="00F86389" w:rsidRDefault="00C20F29" w:rsidP="00C20F29">
      <w:pPr>
        <w:spacing w:after="40"/>
        <w:outlineLvl w:val="0"/>
        <w:rPr>
          <w:b/>
          <w:sz w:val="22"/>
        </w:rPr>
      </w:pPr>
      <w:r w:rsidRPr="00F86389">
        <w:rPr>
          <w:b/>
          <w:sz w:val="22"/>
        </w:rPr>
        <w:t xml:space="preserve">Scoring Criteria:  </w:t>
      </w:r>
    </w:p>
    <w:p w:rsidR="00C20F29" w:rsidRPr="003D5761" w:rsidRDefault="00C20F29" w:rsidP="00C20F29">
      <w:pPr>
        <w:spacing w:after="40"/>
        <w:outlineLvl w:val="0"/>
        <w:rPr>
          <w:sz w:val="22"/>
        </w:rPr>
      </w:pPr>
      <w:r w:rsidRPr="00F86389">
        <w:rPr>
          <w:sz w:val="22"/>
        </w:rPr>
        <w:t xml:space="preserve">All </w:t>
      </w:r>
      <w:r w:rsidR="00226A91">
        <w:rPr>
          <w:rFonts w:cs="Palatino-Roman"/>
          <w:sz w:val="22"/>
          <w:szCs w:val="22"/>
          <w:lang w:bidi="en-US"/>
        </w:rPr>
        <w:t xml:space="preserve">Level 3 Turnaround </w:t>
      </w:r>
      <w:r w:rsidRPr="00F86389">
        <w:rPr>
          <w:sz w:val="22"/>
        </w:rPr>
        <w:t xml:space="preserve">Grant </w:t>
      </w:r>
      <w:r w:rsidR="002337FF" w:rsidRPr="00F86389">
        <w:rPr>
          <w:sz w:val="22"/>
        </w:rPr>
        <w:t xml:space="preserve">written </w:t>
      </w:r>
      <w:r w:rsidRPr="00F86389">
        <w:rPr>
          <w:sz w:val="22"/>
        </w:rPr>
        <w:t xml:space="preserve">applications </w:t>
      </w:r>
      <w:r w:rsidR="002337FF" w:rsidRPr="00F86389">
        <w:rPr>
          <w:sz w:val="22"/>
        </w:rPr>
        <w:t xml:space="preserve">and interviews </w:t>
      </w:r>
      <w:r w:rsidRPr="00F86389">
        <w:rPr>
          <w:sz w:val="22"/>
        </w:rPr>
        <w:t>are scored against the following rubric</w:t>
      </w:r>
      <w:r w:rsidR="002337FF" w:rsidRPr="00F86389">
        <w:rPr>
          <w:sz w:val="22"/>
        </w:rPr>
        <w:t>s</w:t>
      </w:r>
      <w:r w:rsidRPr="00F86389">
        <w:rPr>
          <w:sz w:val="22"/>
        </w:rPr>
        <w:t>.  Applications must receive a tot</w:t>
      </w:r>
      <w:r w:rsidR="00BB099D">
        <w:rPr>
          <w:sz w:val="22"/>
        </w:rPr>
        <w:t>al combined score of at least 90</w:t>
      </w:r>
      <w:r w:rsidR="007F7F28" w:rsidRPr="00F86389">
        <w:rPr>
          <w:sz w:val="22"/>
        </w:rPr>
        <w:t xml:space="preserve"> </w:t>
      </w:r>
      <w:r w:rsidR="00BB099D">
        <w:rPr>
          <w:sz w:val="22"/>
        </w:rPr>
        <w:t xml:space="preserve">out of 120 </w:t>
      </w:r>
      <w:r w:rsidR="007F7F28" w:rsidRPr="00F86389">
        <w:rPr>
          <w:sz w:val="22"/>
        </w:rPr>
        <w:t>(</w:t>
      </w:r>
      <w:r w:rsidR="00BB099D">
        <w:rPr>
          <w:sz w:val="22"/>
        </w:rPr>
        <w:t>75%</w:t>
      </w:r>
      <w:r w:rsidRPr="00F86389">
        <w:rPr>
          <w:sz w:val="22"/>
        </w:rPr>
        <w:t>) to be considered for funding.</w:t>
      </w:r>
      <w:r w:rsidRPr="003D5761">
        <w:rPr>
          <w:sz w:val="22"/>
        </w:rPr>
        <w:t xml:space="preserve"> </w:t>
      </w:r>
      <w:r w:rsidR="00BB099D">
        <w:rPr>
          <w:sz w:val="22"/>
        </w:rPr>
        <w:t xml:space="preserve">An additional 2 points can be obtained for each approved extra credit autonomy only after the 75% has been met on the full rubric.  </w:t>
      </w:r>
    </w:p>
    <w:p w:rsidR="004477C5" w:rsidRPr="00032F17" w:rsidRDefault="00226A91" w:rsidP="004477C5">
      <w:pPr>
        <w:pStyle w:val="ColorfulList-Accent11"/>
        <w:spacing w:after="40"/>
        <w:ind w:left="0"/>
        <w:outlineLvl w:val="0"/>
        <w:rPr>
          <w:rFonts w:ascii="Times New Roman" w:hAnsi="Times New Roman"/>
          <w:color w:val="auto"/>
        </w:rPr>
      </w:pPr>
      <w:r w:rsidRPr="00226A91">
        <w:rPr>
          <w:rFonts w:ascii="Times New Roman" w:hAnsi="Times New Roman"/>
          <w:b/>
          <w:color w:val="auto"/>
          <w:sz w:val="22"/>
        </w:rPr>
        <w:lastRenderedPageBreak/>
        <w:t>Level 3 Turnaround</w:t>
      </w:r>
      <w:r>
        <w:rPr>
          <w:rFonts w:cs="Palatino-Roman"/>
          <w:sz w:val="22"/>
          <w:szCs w:val="22"/>
          <w:lang w:bidi="en-US"/>
        </w:rPr>
        <w:t xml:space="preserve"> </w:t>
      </w:r>
      <w:r w:rsidR="002337FF">
        <w:rPr>
          <w:rFonts w:ascii="Times New Roman" w:hAnsi="Times New Roman"/>
          <w:b/>
          <w:color w:val="auto"/>
          <w:sz w:val="22"/>
        </w:rPr>
        <w:t>Grant (SRG)</w:t>
      </w:r>
      <w:r w:rsidR="004477C5" w:rsidRPr="00032F17">
        <w:rPr>
          <w:rFonts w:ascii="Times New Roman" w:hAnsi="Times New Roman"/>
          <w:b/>
          <w:color w:val="auto"/>
          <w:sz w:val="22"/>
        </w:rPr>
        <w:t xml:space="preserve"> Rubric Levels</w:t>
      </w:r>
    </w:p>
    <w:p w:rsidR="004477C5" w:rsidRDefault="004477C5"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 w:val="22"/>
          <w:szCs w:val="22"/>
          <w:lang w:bidi="en-US"/>
        </w:rPr>
      </w:pPr>
      <w:r w:rsidRPr="00032F17">
        <w:rPr>
          <w:rFonts w:cs="Palatino-Roman"/>
          <w:sz w:val="22"/>
          <w:szCs w:val="22"/>
          <w:lang w:bidi="en-US"/>
        </w:rPr>
        <w:t xml:space="preserve">Each element within each dimension described above will be rated using the following scale. </w:t>
      </w:r>
    </w:p>
    <w:p w:rsidR="007F7F28" w:rsidRPr="007F7F28" w:rsidRDefault="007F7F28"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 w:val="22"/>
          <w:szCs w:val="22"/>
          <w:lang w:bidi="en-US"/>
        </w:rPr>
      </w:pPr>
    </w:p>
    <w:tbl>
      <w:tblPr>
        <w:tblW w:w="0" w:type="auto"/>
        <w:tblBorders>
          <w:top w:val="nil"/>
          <w:left w:val="nil"/>
          <w:right w:val="nil"/>
        </w:tblBorders>
        <w:tblLayout w:type="fixed"/>
        <w:tblLook w:val="0000"/>
      </w:tblPr>
      <w:tblGrid>
        <w:gridCol w:w="1698"/>
        <w:gridCol w:w="11010"/>
        <w:gridCol w:w="1260"/>
      </w:tblGrid>
      <w:tr w:rsidR="004477C5" w:rsidRPr="00032F17">
        <w:tc>
          <w:tcPr>
            <w:tcW w:w="1698"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Level</w:t>
            </w:r>
          </w:p>
        </w:tc>
        <w:tc>
          <w:tcPr>
            <w:tcW w:w="1101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Explanation</w:t>
            </w:r>
          </w:p>
        </w:tc>
        <w:tc>
          <w:tcPr>
            <w:tcW w:w="126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Points</w:t>
            </w:r>
          </w:p>
        </w:tc>
      </w:tr>
      <w:tr w:rsidR="004477C5" w:rsidRPr="00032F17">
        <w:tblPrEx>
          <w:tblBorders>
            <w:top w:val="none" w:sz="0" w:space="0" w:color="auto"/>
          </w:tblBorders>
        </w:tblPrEx>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Strong</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detailed, compelling evidence (including supporting documentation as appropriate)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4</w:t>
            </w:r>
          </w:p>
        </w:tc>
      </w:tr>
      <w:tr w:rsidR="004477C5" w:rsidRPr="00032F17">
        <w:tblPrEx>
          <w:tblBorders>
            <w:top w:val="none" w:sz="0" w:space="0" w:color="auto"/>
          </w:tblBorders>
        </w:tblPrEx>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Adequate</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some evidence,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3</w:t>
            </w:r>
          </w:p>
        </w:tc>
      </w:tr>
      <w:tr w:rsidR="004477C5" w:rsidRPr="00032F17">
        <w:tblPrEx>
          <w:tblBorders>
            <w:top w:val="none" w:sz="0" w:space="0" w:color="auto"/>
          </w:tblBorders>
        </w:tblPrEx>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Marginal</w:t>
            </w:r>
            <w:r w:rsidR="007F7F28">
              <w:rPr>
                <w:rFonts w:cs="Palatino-Roman"/>
                <w:sz w:val="22"/>
                <w:szCs w:val="22"/>
                <w:lang w:bidi="en-US"/>
              </w:rPr>
              <w:t>*</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partially complete and provides only limited evidence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2</w:t>
            </w:r>
          </w:p>
        </w:tc>
      </w:tr>
      <w:tr w:rsidR="004477C5" w:rsidRPr="00032F17">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Weak</w:t>
            </w:r>
            <w:r w:rsidR="007F7F28">
              <w:rPr>
                <w:rFonts w:cs="Palatino-Roman"/>
                <w:sz w:val="22"/>
                <w:szCs w:val="22"/>
                <w:lang w:bidi="en-US"/>
              </w:rPr>
              <w:t>*</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incomplete and lacks evidence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1</w:t>
            </w:r>
          </w:p>
        </w:tc>
      </w:tr>
      <w:tr w:rsidR="004477C5" w:rsidRPr="00032F17">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 w:val="22"/>
                <w:szCs w:val="22"/>
                <w:lang w:bidi="en-US"/>
              </w:rPr>
            </w:pPr>
            <w:r w:rsidRPr="00032F17">
              <w:rPr>
                <w:rFonts w:cs="Palatino-Roman"/>
                <w:sz w:val="22"/>
                <w:szCs w:val="22"/>
                <w:lang w:bidi="en-US"/>
              </w:rPr>
              <w:t>Absent</w:t>
            </w:r>
            <w:r w:rsidR="00E943C9">
              <w:rPr>
                <w:rFonts w:cs="Palatino-Roman"/>
                <w:sz w:val="22"/>
                <w:szCs w:val="22"/>
                <w:lang w:bidi="en-US"/>
              </w:rPr>
              <w:t>*</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4477C5" w:rsidRPr="00032F17" w:rsidRDefault="00206608"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No response or evidence is</w:t>
            </w:r>
            <w:r w:rsidR="004477C5" w:rsidRPr="00032F17">
              <w:rPr>
                <w:rFonts w:cs="Palatino-Roman"/>
                <w:sz w:val="22"/>
                <w:szCs w:val="22"/>
                <w:lang w:bidi="en-US"/>
              </w:rPr>
              <w:t xml:space="preserve"> provided that addresses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 w:val="22"/>
                <w:szCs w:val="22"/>
                <w:lang w:bidi="en-US"/>
              </w:rPr>
            </w:pPr>
            <w:r w:rsidRPr="00032F17">
              <w:rPr>
                <w:rFonts w:cs="Palatino-Roman"/>
                <w:sz w:val="22"/>
                <w:szCs w:val="22"/>
                <w:lang w:bidi="en-US"/>
              </w:rPr>
              <w:t>0</w:t>
            </w:r>
          </w:p>
        </w:tc>
      </w:tr>
    </w:tbl>
    <w:p w:rsidR="00E943C9" w:rsidRDefault="00E943C9"/>
    <w:p w:rsidR="004477C5" w:rsidRDefault="00E943C9">
      <w:r>
        <w:t xml:space="preserve">*If any rubric items are </w:t>
      </w:r>
      <w:r w:rsidR="00AB46AD">
        <w:t xml:space="preserve">“marginal,” </w:t>
      </w:r>
      <w:r w:rsidR="00B56407">
        <w:t xml:space="preserve">“weak” or </w:t>
      </w:r>
      <w:r>
        <w:t>“absent” during the review of the</w:t>
      </w:r>
      <w:r w:rsidR="00DE1189">
        <w:t xml:space="preserve"> Turnaround P</w:t>
      </w:r>
      <w:r>
        <w:t>lan</w:t>
      </w:r>
      <w:r w:rsidR="00317B53">
        <w:t xml:space="preserve"> and Budget Review</w:t>
      </w:r>
      <w:r>
        <w:t>, those rubric items will move to the interview portion of the review process</w:t>
      </w:r>
      <w:r w:rsidR="002F010E">
        <w:t xml:space="preserve"> where </w:t>
      </w:r>
      <w:r w:rsidR="002F010E" w:rsidRPr="00B52472">
        <w:rPr>
          <w:szCs w:val="24"/>
        </w:rPr>
        <w:t>school and district leaders</w:t>
      </w:r>
      <w:r w:rsidR="002F010E">
        <w:rPr>
          <w:szCs w:val="24"/>
        </w:rPr>
        <w:t xml:space="preserve"> will have the opportunity</w:t>
      </w:r>
      <w:r w:rsidR="002F010E" w:rsidRPr="00B52472">
        <w:rPr>
          <w:szCs w:val="24"/>
        </w:rPr>
        <w:t xml:space="preserve"> to provide additional information on rubric items that were not sufficiently</w:t>
      </w:r>
      <w:r w:rsidR="002F010E">
        <w:t xml:space="preserve"> addressed</w:t>
      </w:r>
      <w:r w:rsidR="005611AB">
        <w:t xml:space="preserve">. </w:t>
      </w:r>
      <w:r w:rsidR="004477C5" w:rsidRPr="00032F17">
        <w:br w:type="page"/>
      </w:r>
    </w:p>
    <w:p w:rsidR="00AF0EF5" w:rsidRDefault="00AF0EF5">
      <w:pPr>
        <w:rPr>
          <w:b/>
        </w:rPr>
      </w:pPr>
      <w:r w:rsidRPr="00AF0EF5">
        <w:rPr>
          <w:b/>
        </w:rPr>
        <w:lastRenderedPageBreak/>
        <w:t>Required Elements</w:t>
      </w:r>
    </w:p>
    <w:p w:rsidR="00DB2670" w:rsidRPr="00DB2670" w:rsidRDefault="00DB2670">
      <w:pPr>
        <w:rPr>
          <w:b/>
        </w:rPr>
      </w:pPr>
    </w:p>
    <w:tbl>
      <w:tblPr>
        <w:tblW w:w="14400" w:type="dxa"/>
        <w:tblInd w:w="-162" w:type="dxa"/>
        <w:tblBorders>
          <w:top w:val="nil"/>
          <w:left w:val="nil"/>
          <w:right w:val="nil"/>
        </w:tblBorders>
        <w:tblLayout w:type="fixed"/>
        <w:tblLook w:val="0000"/>
      </w:tblPr>
      <w:tblGrid>
        <w:gridCol w:w="1170"/>
        <w:gridCol w:w="90"/>
        <w:gridCol w:w="3240"/>
        <w:gridCol w:w="270"/>
        <w:gridCol w:w="3060"/>
        <w:gridCol w:w="360"/>
        <w:gridCol w:w="2970"/>
        <w:gridCol w:w="270"/>
        <w:gridCol w:w="2970"/>
      </w:tblGrid>
      <w:tr w:rsidR="004477C5" w:rsidRPr="00DB2670" w:rsidTr="00444393">
        <w:trPr>
          <w:trHeight w:val="835"/>
        </w:trPr>
        <w:tc>
          <w:tcPr>
            <w:tcW w:w="14400" w:type="dxa"/>
            <w:gridSpan w:val="9"/>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477C5" w:rsidRPr="00DB2670" w:rsidRDefault="004477C5" w:rsidP="004477C5">
            <w:pPr>
              <w:widowControl w:val="0"/>
              <w:tabs>
                <w:tab w:val="left" w:pos="720"/>
                <w:tab w:val="left" w:pos="1080"/>
                <w:tab w:val="left" w:pos="1440"/>
                <w:tab w:val="left" w:pos="1800"/>
              </w:tabs>
              <w:autoSpaceDE w:val="0"/>
              <w:autoSpaceDN w:val="0"/>
              <w:adjustRightInd w:val="0"/>
              <w:rPr>
                <w:b/>
                <w:bCs/>
                <w:sz w:val="18"/>
                <w:szCs w:val="18"/>
                <w:lang w:bidi="en-US"/>
              </w:rPr>
            </w:pPr>
            <w:r w:rsidRPr="00DB2670">
              <w:rPr>
                <w:b/>
                <w:bCs/>
                <w:sz w:val="18"/>
                <w:szCs w:val="18"/>
                <w:lang w:bidi="en-US"/>
              </w:rPr>
              <w:t>Capacity and Commitment</w:t>
            </w:r>
          </w:p>
          <w:p w:rsidR="004477C5" w:rsidRPr="00DB2670" w:rsidRDefault="004477C5"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u w:val="single"/>
                <w:lang w:bidi="en-US"/>
              </w:rPr>
              <w:t>Scoring Criteria</w:t>
            </w:r>
            <w:r w:rsidRPr="00DB2670">
              <w:rPr>
                <w:sz w:val="18"/>
                <w:szCs w:val="18"/>
                <w:lang w:bidi="en-US"/>
              </w:rPr>
              <w:t xml:space="preserve">: </w:t>
            </w:r>
            <w:r w:rsidR="00226A91" w:rsidRPr="00226A91">
              <w:rPr>
                <w:rFonts w:cs="Palatino-Roman"/>
                <w:sz w:val="18"/>
                <w:szCs w:val="18"/>
                <w:lang w:bidi="en-US"/>
              </w:rPr>
              <w:t>The extent to which the district and school demonstrate the capacity and commitment to use Level 3 Turnaround Grant funds to support the Turnaround Plan and the successful implementation of the turnaround practices.</w:t>
            </w:r>
          </w:p>
        </w:tc>
      </w:tr>
      <w:tr w:rsidR="000A4D1B" w:rsidRPr="00DB2670" w:rsidTr="004E5AD2">
        <w:tblPrEx>
          <w:tblBorders>
            <w:top w:val="none" w:sz="0" w:space="0" w:color="auto"/>
          </w:tblBorders>
        </w:tblPrEx>
        <w:trPr>
          <w:trHeight w:val="340"/>
        </w:trPr>
        <w:tc>
          <w:tcPr>
            <w:tcW w:w="1170" w:type="dxa"/>
            <w:tcBorders>
              <w:top w:val="single" w:sz="8" w:space="0" w:color="auto"/>
              <w:left w:val="single" w:sz="8" w:space="0" w:color="auto"/>
              <w:bottom w:val="single" w:sz="8" w:space="0" w:color="auto"/>
              <w:right w:val="single" w:sz="8" w:space="0" w:color="auto"/>
            </w:tcBorders>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Strong - 4</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324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0A4D1B" w:rsidRPr="00DB2670" w:rsidRDefault="000A4D1B"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E629D7" w:rsidRPr="00DB2670" w:rsidTr="00444393">
        <w:tblPrEx>
          <w:tblBorders>
            <w:top w:val="none" w:sz="0" w:space="0" w:color="auto"/>
          </w:tblBorders>
        </w:tblPrEx>
        <w:trPr>
          <w:trHeight w:val="1870"/>
        </w:trPr>
        <w:tc>
          <w:tcPr>
            <w:tcW w:w="1170" w:type="dxa"/>
            <w:tcBorders>
              <w:top w:val="single" w:sz="8" w:space="0" w:color="auto"/>
              <w:left w:val="single" w:sz="4" w:space="0" w:color="auto"/>
              <w:bottom w:val="single" w:sz="8" w:space="0" w:color="auto"/>
              <w:right w:val="single" w:sz="8" w:space="0" w:color="auto"/>
            </w:tcBorders>
            <w:shd w:val="clear" w:color="auto" w:fill="auto"/>
            <w:vAlign w:val="center"/>
          </w:tcPr>
          <w:p w:rsidR="00EB31F5" w:rsidRPr="00DB2670" w:rsidRDefault="00E629D7" w:rsidP="00E943C9">
            <w:pPr>
              <w:jc w:val="center"/>
              <w:rPr>
                <w:kern w:val="1"/>
                <w:sz w:val="18"/>
                <w:szCs w:val="18"/>
                <w:lang w:bidi="en-US"/>
              </w:rPr>
            </w:pPr>
            <w:r w:rsidRPr="00DB2670">
              <w:rPr>
                <w:kern w:val="1"/>
                <w:sz w:val="18"/>
                <w:szCs w:val="18"/>
                <w:lang w:bidi="en-US"/>
              </w:rPr>
              <w:t>1</w:t>
            </w:r>
            <w:r w:rsidR="00073864" w:rsidRPr="00DB2670">
              <w:rPr>
                <w:kern w:val="1"/>
                <w:sz w:val="18"/>
                <w:szCs w:val="18"/>
                <w:lang w:bidi="en-US"/>
              </w:rPr>
              <w:t xml:space="preserve">: </w:t>
            </w:r>
          </w:p>
          <w:p w:rsidR="00E629D7" w:rsidRPr="00DB2670" w:rsidRDefault="00317B53" w:rsidP="00E943C9">
            <w:pPr>
              <w:jc w:val="center"/>
              <w:rPr>
                <w:kern w:val="1"/>
                <w:sz w:val="18"/>
                <w:szCs w:val="18"/>
                <w:lang w:bidi="en-US"/>
              </w:rPr>
            </w:pPr>
            <w:r>
              <w:rPr>
                <w:kern w:val="1"/>
                <w:sz w:val="18"/>
                <w:szCs w:val="18"/>
                <w:lang w:bidi="en-US"/>
              </w:rPr>
              <w:t>Turnaround Plan Executive Summary</w:t>
            </w:r>
            <w:r w:rsidR="002733C2">
              <w:rPr>
                <w:kern w:val="1"/>
                <w:sz w:val="18"/>
                <w:szCs w:val="18"/>
                <w:lang w:bidi="en-US"/>
              </w:rPr>
              <w:t xml:space="preserve"> </w:t>
            </w:r>
          </w:p>
        </w:tc>
        <w:tc>
          <w:tcPr>
            <w:tcW w:w="3330"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E629D7" w:rsidRPr="00DB2670" w:rsidRDefault="002733C2" w:rsidP="001A3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overall rationale for school turnaround and key strategies that will be used to accelerate improvement in each </w:t>
            </w:r>
            <w:r>
              <w:rPr>
                <w:sz w:val="18"/>
                <w:szCs w:val="18"/>
                <w:lang w:bidi="en-US"/>
              </w:rPr>
              <w:t xml:space="preserve">turnaround practice are clearly </w:t>
            </w:r>
            <w:r w:rsidRPr="00DB2670">
              <w:rPr>
                <w:sz w:val="18"/>
                <w:szCs w:val="18"/>
                <w:lang w:bidi="en-US"/>
              </w:rPr>
              <w:t>described</w:t>
            </w:r>
            <w:r w:rsidR="001A36B7">
              <w:rPr>
                <w:sz w:val="18"/>
                <w:szCs w:val="18"/>
                <w:lang w:bidi="en-US"/>
              </w:rPr>
              <w:t xml:space="preserve"> </w:t>
            </w:r>
            <w:r w:rsidR="001A36B7" w:rsidRPr="00115C48">
              <w:rPr>
                <w:b/>
                <w:sz w:val="18"/>
                <w:szCs w:val="18"/>
                <w:lang w:bidi="en-US"/>
              </w:rPr>
              <w:t xml:space="preserve">AND </w:t>
            </w:r>
            <w:r w:rsidR="001A36B7">
              <w:rPr>
                <w:sz w:val="18"/>
                <w:szCs w:val="18"/>
                <w:lang w:bidi="en-US"/>
              </w:rPr>
              <w:t>t</w:t>
            </w:r>
            <w:r w:rsidR="00A63AF3">
              <w:rPr>
                <w:sz w:val="18"/>
                <w:szCs w:val="18"/>
                <w:lang w:bidi="en-US"/>
              </w:rPr>
              <w:t xml:space="preserve">he plan clearly describes how the proposed strategies will be different from previous school improvement efforts.  </w:t>
            </w:r>
          </w:p>
        </w:tc>
        <w:tc>
          <w:tcPr>
            <w:tcW w:w="333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E629D7" w:rsidRPr="00DB2670" w:rsidRDefault="00BD0BE8" w:rsidP="0031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w:t>
            </w:r>
            <w:r w:rsidR="00CC3CDC" w:rsidRPr="00DB2670">
              <w:rPr>
                <w:sz w:val="18"/>
                <w:szCs w:val="18"/>
                <w:lang w:bidi="en-US"/>
              </w:rPr>
              <w:t xml:space="preserve">overall </w:t>
            </w:r>
            <w:r w:rsidRPr="00DB2670">
              <w:rPr>
                <w:sz w:val="18"/>
                <w:szCs w:val="18"/>
                <w:lang w:bidi="en-US"/>
              </w:rPr>
              <w:t xml:space="preserve">rationale </w:t>
            </w:r>
            <w:r w:rsidR="00CC3CDC" w:rsidRPr="00DB2670">
              <w:rPr>
                <w:sz w:val="18"/>
                <w:szCs w:val="18"/>
                <w:lang w:bidi="en-US"/>
              </w:rPr>
              <w:t xml:space="preserve">for school turnaround </w:t>
            </w:r>
            <w:r w:rsidRPr="00DB2670">
              <w:rPr>
                <w:sz w:val="18"/>
                <w:szCs w:val="18"/>
                <w:lang w:bidi="en-US"/>
              </w:rPr>
              <w:t>and key strategies that will be used to accelerate</w:t>
            </w:r>
            <w:r w:rsidR="002733C2">
              <w:rPr>
                <w:sz w:val="18"/>
                <w:szCs w:val="18"/>
                <w:lang w:bidi="en-US"/>
              </w:rPr>
              <w:t xml:space="preserve"> </w:t>
            </w:r>
            <w:r w:rsidRPr="00DB2670">
              <w:rPr>
                <w:sz w:val="18"/>
                <w:szCs w:val="18"/>
                <w:lang w:bidi="en-US"/>
              </w:rPr>
              <w:t>improvement in each turnaround practice</w:t>
            </w:r>
            <w:r w:rsidR="001A36B7">
              <w:rPr>
                <w:sz w:val="18"/>
                <w:szCs w:val="18"/>
                <w:lang w:bidi="en-US"/>
              </w:rPr>
              <w:t xml:space="preserve"> are generally described </w:t>
            </w:r>
            <w:r w:rsidR="001A36B7" w:rsidRPr="00115C48">
              <w:rPr>
                <w:b/>
                <w:sz w:val="18"/>
                <w:szCs w:val="18"/>
                <w:lang w:bidi="en-US"/>
              </w:rPr>
              <w:t xml:space="preserve">AND </w:t>
            </w:r>
            <w:r w:rsidR="001A36B7">
              <w:rPr>
                <w:sz w:val="18"/>
                <w:szCs w:val="18"/>
                <w:lang w:bidi="en-US"/>
              </w:rPr>
              <w:t>t</w:t>
            </w:r>
            <w:r w:rsidR="004B77C5">
              <w:rPr>
                <w:sz w:val="18"/>
                <w:szCs w:val="18"/>
                <w:lang w:bidi="en-US"/>
              </w:rPr>
              <w:t>he plan generally describes how the proposed strategies will be different from previous school improvement efforts.</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E629D7" w:rsidRPr="00DB2670" w:rsidRDefault="001A36B7" w:rsidP="001A3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w:t>
            </w:r>
            <w:r>
              <w:rPr>
                <w:sz w:val="18"/>
                <w:szCs w:val="18"/>
                <w:lang w:bidi="en-US"/>
              </w:rPr>
              <w:t xml:space="preserve"> overall</w:t>
            </w:r>
            <w:r w:rsidRPr="00DB2670">
              <w:rPr>
                <w:sz w:val="18"/>
                <w:szCs w:val="18"/>
                <w:lang w:bidi="en-US"/>
              </w:rPr>
              <w:t xml:space="preserve"> rationale and key strategies that will be used to accelerate improvement in each </w:t>
            </w:r>
            <w:r>
              <w:rPr>
                <w:sz w:val="18"/>
                <w:szCs w:val="18"/>
                <w:lang w:bidi="en-US"/>
              </w:rPr>
              <w:t xml:space="preserve">turnaround practice are </w:t>
            </w:r>
            <w:r w:rsidRPr="001A36B7">
              <w:rPr>
                <w:sz w:val="18"/>
                <w:szCs w:val="18"/>
                <w:lang w:bidi="en-US"/>
              </w:rPr>
              <w:t>unclear</w:t>
            </w:r>
            <w:r>
              <w:rPr>
                <w:sz w:val="18"/>
                <w:szCs w:val="18"/>
                <w:lang w:bidi="en-US"/>
              </w:rPr>
              <w:t xml:space="preserve"> </w:t>
            </w:r>
            <w:r w:rsidRPr="00115C48">
              <w:rPr>
                <w:b/>
                <w:sz w:val="18"/>
                <w:szCs w:val="18"/>
                <w:lang w:bidi="en-US"/>
              </w:rPr>
              <w:t>OR</w:t>
            </w:r>
            <w:r w:rsidRPr="001A36B7">
              <w:rPr>
                <w:sz w:val="18"/>
                <w:szCs w:val="18"/>
                <w:lang w:bidi="en-US"/>
              </w:rPr>
              <w:t xml:space="preserve"> the plan does not clearly describe how the proposed strategies will be different from previous school improvement efforts.  </w:t>
            </w:r>
          </w:p>
        </w:tc>
        <w:tc>
          <w:tcPr>
            <w:tcW w:w="324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E629D7" w:rsidRPr="00DB2670" w:rsidRDefault="00CC3CDC" w:rsidP="00317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w:t>
            </w:r>
            <w:r w:rsidR="00317B53">
              <w:rPr>
                <w:sz w:val="18"/>
                <w:szCs w:val="18"/>
                <w:lang w:bidi="en-US"/>
              </w:rPr>
              <w:t xml:space="preserve"> overall</w:t>
            </w:r>
            <w:r w:rsidRPr="00DB2670">
              <w:rPr>
                <w:sz w:val="18"/>
                <w:szCs w:val="18"/>
                <w:lang w:bidi="en-US"/>
              </w:rPr>
              <w:t xml:space="preserve"> rationale and key strategies that will be used to accelerate improvement in each </w:t>
            </w:r>
            <w:r w:rsidR="001A36B7">
              <w:rPr>
                <w:sz w:val="18"/>
                <w:szCs w:val="18"/>
                <w:lang w:bidi="en-US"/>
              </w:rPr>
              <w:t xml:space="preserve">turnaround practice are </w:t>
            </w:r>
            <w:r w:rsidR="001A36B7" w:rsidRPr="001A36B7">
              <w:rPr>
                <w:sz w:val="18"/>
                <w:szCs w:val="18"/>
                <w:lang w:bidi="en-US"/>
              </w:rPr>
              <w:t>unclear</w:t>
            </w:r>
            <w:r w:rsidR="001A36B7">
              <w:rPr>
                <w:sz w:val="18"/>
                <w:szCs w:val="18"/>
                <w:lang w:bidi="en-US"/>
              </w:rPr>
              <w:t xml:space="preserve"> </w:t>
            </w:r>
            <w:r w:rsidR="001A36B7" w:rsidRPr="00115C48">
              <w:rPr>
                <w:b/>
                <w:sz w:val="18"/>
                <w:szCs w:val="18"/>
                <w:lang w:bidi="en-US"/>
              </w:rPr>
              <w:t>AND</w:t>
            </w:r>
            <w:r w:rsidR="004B77C5" w:rsidRPr="001A36B7">
              <w:rPr>
                <w:sz w:val="18"/>
                <w:szCs w:val="18"/>
                <w:lang w:bidi="en-US"/>
              </w:rPr>
              <w:t xml:space="preserve"> the plan does not clearly describe how the proposed strategies will be different from previous school improvement efforts.  </w:t>
            </w:r>
          </w:p>
        </w:tc>
      </w:tr>
      <w:tr w:rsidR="005B3B48" w:rsidRPr="00DB2670" w:rsidTr="00444393">
        <w:tblPrEx>
          <w:tblBorders>
            <w:top w:val="none" w:sz="0" w:space="0" w:color="auto"/>
          </w:tblBorders>
        </w:tblPrEx>
        <w:trPr>
          <w:trHeight w:val="1600"/>
        </w:trPr>
        <w:tc>
          <w:tcPr>
            <w:tcW w:w="1170" w:type="dxa"/>
            <w:tcBorders>
              <w:top w:val="single" w:sz="4" w:space="0" w:color="auto"/>
              <w:left w:val="single" w:sz="4" w:space="0" w:color="auto"/>
              <w:bottom w:val="single" w:sz="4" w:space="0" w:color="auto"/>
              <w:right w:val="single" w:sz="8" w:space="0" w:color="auto"/>
            </w:tcBorders>
            <w:shd w:val="clear" w:color="auto" w:fill="auto"/>
            <w:vAlign w:val="center"/>
          </w:tcPr>
          <w:p w:rsidR="00CC3CDC" w:rsidRPr="00DB2670" w:rsidRDefault="00206608" w:rsidP="00E943C9">
            <w:pPr>
              <w:widowControl w:val="0"/>
              <w:autoSpaceDE w:val="0"/>
              <w:autoSpaceDN w:val="0"/>
              <w:adjustRightInd w:val="0"/>
              <w:jc w:val="center"/>
              <w:rPr>
                <w:kern w:val="1"/>
                <w:sz w:val="18"/>
                <w:szCs w:val="18"/>
                <w:lang w:bidi="en-US"/>
              </w:rPr>
            </w:pPr>
            <w:r w:rsidRPr="00DB2670">
              <w:rPr>
                <w:kern w:val="1"/>
                <w:sz w:val="18"/>
                <w:szCs w:val="18"/>
                <w:lang w:bidi="en-US"/>
              </w:rPr>
              <w:t>2</w:t>
            </w:r>
            <w:r w:rsidR="00CC3CDC" w:rsidRPr="00DB2670">
              <w:rPr>
                <w:kern w:val="1"/>
                <w:sz w:val="18"/>
                <w:szCs w:val="18"/>
                <w:lang w:bidi="en-US"/>
              </w:rPr>
              <w:t>:</w:t>
            </w:r>
          </w:p>
          <w:p w:rsidR="005B3B48" w:rsidRPr="00DB2670" w:rsidRDefault="00CC3CDC" w:rsidP="00E943C9">
            <w:pPr>
              <w:widowControl w:val="0"/>
              <w:autoSpaceDE w:val="0"/>
              <w:autoSpaceDN w:val="0"/>
              <w:adjustRightInd w:val="0"/>
              <w:jc w:val="center"/>
              <w:rPr>
                <w:kern w:val="1"/>
                <w:sz w:val="18"/>
                <w:szCs w:val="18"/>
                <w:lang w:bidi="en-US"/>
              </w:rPr>
            </w:pPr>
            <w:r w:rsidRPr="00DB2670">
              <w:rPr>
                <w:kern w:val="1"/>
                <w:sz w:val="18"/>
                <w:szCs w:val="18"/>
                <w:lang w:bidi="en-US"/>
              </w:rPr>
              <w:t xml:space="preserve">District </w:t>
            </w:r>
            <w:r w:rsidR="00847ACA" w:rsidRPr="00DB2670">
              <w:rPr>
                <w:kern w:val="1"/>
                <w:sz w:val="18"/>
                <w:szCs w:val="18"/>
                <w:lang w:bidi="en-US"/>
              </w:rPr>
              <w:t>Support</w:t>
            </w:r>
          </w:p>
        </w:tc>
        <w:tc>
          <w:tcPr>
            <w:tcW w:w="333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B48" w:rsidRPr="00DB2670" w:rsidRDefault="005B3B48" w:rsidP="003D5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p</w:t>
            </w:r>
            <w:r w:rsidR="003D5761" w:rsidRPr="00DB2670">
              <w:rPr>
                <w:sz w:val="18"/>
                <w:szCs w:val="18"/>
                <w:lang w:bidi="en-US"/>
              </w:rPr>
              <w:t>rovides a compelling and detailed description</w:t>
            </w:r>
            <w:r w:rsidRPr="00DB2670">
              <w:rPr>
                <w:sz w:val="18"/>
                <w:szCs w:val="18"/>
                <w:lang w:bidi="en-US"/>
              </w:rPr>
              <w:t xml:space="preserve"> of how existing or new district resources, initiatives, technical support, and professional development will be allocated t</w:t>
            </w:r>
            <w:r w:rsidR="00CC3CDC" w:rsidRPr="00DB2670">
              <w:rPr>
                <w:sz w:val="18"/>
                <w:szCs w:val="18"/>
                <w:lang w:bidi="en-US"/>
              </w:rPr>
              <w:t xml:space="preserve">o and aligned with </w:t>
            </w:r>
            <w:r w:rsidR="00997176" w:rsidRPr="00DB2670">
              <w:rPr>
                <w:sz w:val="18"/>
                <w:szCs w:val="18"/>
                <w:lang w:bidi="en-US"/>
              </w:rPr>
              <w:t xml:space="preserve">the needs of the </w:t>
            </w:r>
            <w:r w:rsidRPr="00DB2670">
              <w:rPr>
                <w:sz w:val="18"/>
                <w:szCs w:val="18"/>
                <w:lang w:bidi="en-US"/>
              </w:rPr>
              <w:t>school.</w:t>
            </w:r>
            <w:r w:rsidR="00073864" w:rsidRPr="00DB2670">
              <w:rPr>
                <w:sz w:val="18"/>
                <w:szCs w:val="18"/>
                <w:lang w:bidi="en-US"/>
              </w:rPr>
              <w:t xml:space="preserve"> </w:t>
            </w:r>
          </w:p>
        </w:tc>
        <w:tc>
          <w:tcPr>
            <w:tcW w:w="33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B3B48" w:rsidRPr="00DB2670" w:rsidRDefault="003D5761" w:rsidP="00DB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provides a general</w:t>
            </w:r>
            <w:r w:rsidR="005B3B48" w:rsidRPr="00DB2670">
              <w:rPr>
                <w:sz w:val="18"/>
                <w:szCs w:val="18"/>
                <w:lang w:bidi="en-US"/>
              </w:rPr>
              <w:t xml:space="preserve"> </w:t>
            </w:r>
            <w:r w:rsidR="00DB2670" w:rsidRPr="00DB2670">
              <w:rPr>
                <w:sz w:val="18"/>
                <w:szCs w:val="18"/>
                <w:lang w:bidi="en-US"/>
              </w:rPr>
              <w:t>description</w:t>
            </w:r>
            <w:r w:rsidR="005B3B48" w:rsidRPr="00DB2670">
              <w:rPr>
                <w:sz w:val="18"/>
                <w:szCs w:val="18"/>
                <w:lang w:bidi="en-US"/>
              </w:rPr>
              <w:t xml:space="preserve"> of how existing or new district resources, initiatives, technical support, and professional development will be allocated to and aligned with the needs of </w:t>
            </w:r>
            <w:r w:rsidR="00997176" w:rsidRPr="00DB2670">
              <w:rPr>
                <w:sz w:val="18"/>
                <w:szCs w:val="18"/>
                <w:lang w:bidi="en-US"/>
              </w:rPr>
              <w:t>the school</w:t>
            </w:r>
            <w:r w:rsidR="005B3B48" w:rsidRPr="00DB2670">
              <w:rPr>
                <w:sz w:val="18"/>
                <w:szCs w:val="18"/>
                <w:lang w:bidi="en-US"/>
              </w:rPr>
              <w:t xml:space="preserve">. </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B3B48" w:rsidRPr="00DB2670" w:rsidRDefault="005B3B48" w:rsidP="003D5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provides a</w:t>
            </w:r>
            <w:r w:rsidR="003D5761" w:rsidRPr="00DB2670">
              <w:rPr>
                <w:sz w:val="18"/>
                <w:szCs w:val="18"/>
                <w:lang w:bidi="en-US"/>
              </w:rPr>
              <w:t xml:space="preserve"> marginal</w:t>
            </w:r>
            <w:r w:rsidRPr="00DB2670">
              <w:rPr>
                <w:sz w:val="18"/>
                <w:szCs w:val="18"/>
                <w:lang w:bidi="en-US"/>
              </w:rPr>
              <w:t xml:space="preserve"> description of how</w:t>
            </w:r>
            <w:r w:rsidR="003D5761" w:rsidRPr="00DB2670">
              <w:rPr>
                <w:sz w:val="18"/>
                <w:szCs w:val="18"/>
                <w:lang w:bidi="en-US"/>
              </w:rPr>
              <w:t xml:space="preserve"> existing or new</w:t>
            </w:r>
            <w:r w:rsidRPr="00DB2670">
              <w:rPr>
                <w:sz w:val="18"/>
                <w:szCs w:val="18"/>
                <w:lang w:bidi="en-US"/>
              </w:rPr>
              <w:t xml:space="preserve"> district</w:t>
            </w:r>
            <w:r w:rsidR="003D5761" w:rsidRPr="00DB2670">
              <w:rPr>
                <w:sz w:val="18"/>
                <w:szCs w:val="18"/>
                <w:lang w:bidi="en-US"/>
              </w:rPr>
              <w:t xml:space="preserve"> resources,</w:t>
            </w:r>
            <w:r w:rsidRPr="00DB2670">
              <w:rPr>
                <w:sz w:val="18"/>
                <w:szCs w:val="18"/>
                <w:lang w:bidi="en-US"/>
              </w:rPr>
              <w:t xml:space="preserve"> initiatives</w:t>
            </w:r>
            <w:r w:rsidR="003D5761" w:rsidRPr="00DB2670">
              <w:rPr>
                <w:sz w:val="18"/>
                <w:szCs w:val="18"/>
                <w:lang w:bidi="en-US"/>
              </w:rPr>
              <w:t>, technical support and professional development will</w:t>
            </w:r>
            <w:r w:rsidRPr="00DB2670">
              <w:rPr>
                <w:sz w:val="18"/>
                <w:szCs w:val="18"/>
                <w:lang w:bidi="en-US"/>
              </w:rPr>
              <w:t xml:space="preserve"> be allocated to and aligned with the needs of </w:t>
            </w:r>
            <w:r w:rsidR="00317B53">
              <w:rPr>
                <w:sz w:val="18"/>
                <w:szCs w:val="18"/>
                <w:lang w:bidi="en-US"/>
              </w:rPr>
              <w:t>the school, but there may be</w:t>
            </w:r>
            <w:r w:rsidRPr="00DB2670">
              <w:rPr>
                <w:sz w:val="18"/>
                <w:szCs w:val="18"/>
                <w:lang w:bidi="en-US"/>
              </w:rPr>
              <w:t xml:space="preserve"> gaps or areas of misalignment. </w:t>
            </w:r>
          </w:p>
        </w:tc>
        <w:tc>
          <w:tcPr>
            <w:tcW w:w="324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B3B48" w:rsidRPr="00DB2670" w:rsidRDefault="005B3B48" w:rsidP="003D5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w:t>
            </w:r>
            <w:r w:rsidR="003D5761" w:rsidRPr="00DB2670">
              <w:rPr>
                <w:sz w:val="18"/>
                <w:szCs w:val="18"/>
                <w:lang w:bidi="en-US"/>
              </w:rPr>
              <w:t>a partial or weak</w:t>
            </w:r>
            <w:r w:rsidRPr="00DB2670">
              <w:rPr>
                <w:sz w:val="18"/>
                <w:szCs w:val="18"/>
                <w:lang w:bidi="en-US"/>
              </w:rPr>
              <w:t xml:space="preserve"> description </w:t>
            </w:r>
            <w:r w:rsidR="003D5761" w:rsidRPr="00DB2670">
              <w:rPr>
                <w:sz w:val="18"/>
                <w:szCs w:val="18"/>
                <w:lang w:bidi="en-US"/>
              </w:rPr>
              <w:t>of how existing or new district, initiatives, technical support and professional development will be allocated to and aligned with the needs of the school.</w:t>
            </w:r>
            <w:r w:rsidR="00997176" w:rsidRPr="00DB2670">
              <w:rPr>
                <w:sz w:val="18"/>
                <w:szCs w:val="18"/>
                <w:lang w:bidi="en-US"/>
              </w:rPr>
              <w:t xml:space="preserve">  </w:t>
            </w:r>
          </w:p>
        </w:tc>
      </w:tr>
      <w:tr w:rsidR="007D46DE" w:rsidRPr="00DB2670" w:rsidTr="00444393">
        <w:tblPrEx>
          <w:tblBorders>
            <w:top w:val="none" w:sz="0" w:space="0" w:color="auto"/>
          </w:tblBorders>
        </w:tblPrEx>
        <w:trPr>
          <w:trHeight w:val="2140"/>
        </w:trPr>
        <w:tc>
          <w:tcPr>
            <w:tcW w:w="1170" w:type="dxa"/>
            <w:tcBorders>
              <w:top w:val="single" w:sz="4" w:space="0" w:color="auto"/>
              <w:left w:val="single" w:sz="4" w:space="0" w:color="auto"/>
              <w:bottom w:val="single" w:sz="4" w:space="0" w:color="auto"/>
              <w:right w:val="single" w:sz="8" w:space="0" w:color="auto"/>
            </w:tcBorders>
            <w:shd w:val="clear" w:color="auto" w:fill="auto"/>
            <w:vAlign w:val="center"/>
          </w:tcPr>
          <w:p w:rsidR="00847ACA" w:rsidRPr="00DB2670" w:rsidRDefault="00847ACA" w:rsidP="00847ACA">
            <w:pPr>
              <w:widowControl w:val="0"/>
              <w:autoSpaceDE w:val="0"/>
              <w:autoSpaceDN w:val="0"/>
              <w:adjustRightInd w:val="0"/>
              <w:jc w:val="center"/>
              <w:rPr>
                <w:kern w:val="1"/>
                <w:sz w:val="18"/>
                <w:szCs w:val="18"/>
                <w:lang w:bidi="en-US"/>
              </w:rPr>
            </w:pPr>
            <w:r w:rsidRPr="00DB2670">
              <w:rPr>
                <w:kern w:val="1"/>
                <w:sz w:val="18"/>
                <w:szCs w:val="18"/>
                <w:lang w:bidi="en-US"/>
              </w:rPr>
              <w:t xml:space="preserve">3: </w:t>
            </w:r>
          </w:p>
          <w:p w:rsidR="007D46DE" w:rsidRPr="00DB2670" w:rsidRDefault="00847ACA" w:rsidP="00847ACA">
            <w:pPr>
              <w:widowControl w:val="0"/>
              <w:autoSpaceDE w:val="0"/>
              <w:autoSpaceDN w:val="0"/>
              <w:adjustRightInd w:val="0"/>
              <w:jc w:val="center"/>
              <w:rPr>
                <w:kern w:val="1"/>
                <w:sz w:val="18"/>
                <w:szCs w:val="18"/>
                <w:lang w:bidi="en-US"/>
              </w:rPr>
            </w:pPr>
            <w:r w:rsidRPr="00DB2670">
              <w:rPr>
                <w:kern w:val="1"/>
                <w:sz w:val="18"/>
                <w:szCs w:val="18"/>
                <w:lang w:bidi="en-US"/>
              </w:rPr>
              <w:t>District Capacity</w:t>
            </w:r>
          </w:p>
        </w:tc>
        <w:tc>
          <w:tcPr>
            <w:tcW w:w="333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D46DE" w:rsidRPr="00DB2670" w:rsidRDefault="007D46DE" w:rsidP="00185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w:t>
            </w:r>
            <w:r w:rsidR="003D5761" w:rsidRPr="00DB2670">
              <w:rPr>
                <w:sz w:val="18"/>
                <w:szCs w:val="18"/>
                <w:lang w:bidi="en-US"/>
              </w:rPr>
              <w:t xml:space="preserve">a </w:t>
            </w:r>
            <w:r w:rsidR="001A36B7">
              <w:rPr>
                <w:sz w:val="18"/>
                <w:szCs w:val="18"/>
                <w:lang w:bidi="en-US"/>
              </w:rPr>
              <w:t>compelling case that</w:t>
            </w:r>
            <w:r w:rsidR="003D5761" w:rsidRPr="00DB2670">
              <w:rPr>
                <w:sz w:val="18"/>
                <w:szCs w:val="18"/>
                <w:lang w:bidi="en-US"/>
              </w:rPr>
              <w:t xml:space="preserve"> the </w:t>
            </w:r>
            <w:r w:rsidRPr="00DB2670">
              <w:rPr>
                <w:sz w:val="18"/>
                <w:szCs w:val="18"/>
                <w:lang w:bidi="en-US"/>
              </w:rPr>
              <w:t>district has the</w:t>
            </w:r>
            <w:r w:rsidR="003D5761" w:rsidRPr="00DB2670">
              <w:rPr>
                <w:sz w:val="18"/>
                <w:szCs w:val="18"/>
                <w:lang w:bidi="en-US"/>
              </w:rPr>
              <w:t xml:space="preserve"> ability and full complement of</w:t>
            </w:r>
            <w:r w:rsidRPr="00DB2670">
              <w:rPr>
                <w:sz w:val="18"/>
                <w:szCs w:val="18"/>
                <w:lang w:bidi="en-US"/>
              </w:rPr>
              <w:t xml:space="preserve"> </w:t>
            </w:r>
            <w:r w:rsidR="003D5761" w:rsidRPr="00DB2670">
              <w:rPr>
                <w:sz w:val="18"/>
                <w:szCs w:val="18"/>
                <w:lang w:bidi="en-US"/>
              </w:rPr>
              <w:t xml:space="preserve">necessary </w:t>
            </w:r>
            <w:r w:rsidRPr="00DB2670">
              <w:rPr>
                <w:sz w:val="18"/>
                <w:szCs w:val="18"/>
                <w:lang w:bidi="en-US"/>
              </w:rPr>
              <w:t xml:space="preserve">authorities to </w:t>
            </w:r>
            <w:r w:rsidR="00847ACA" w:rsidRPr="00DB2670">
              <w:rPr>
                <w:sz w:val="18"/>
                <w:szCs w:val="18"/>
                <w:lang w:bidi="en-US"/>
              </w:rPr>
              <w:t xml:space="preserve">support the </w:t>
            </w:r>
            <w:r w:rsidR="004C454D">
              <w:rPr>
                <w:sz w:val="18"/>
                <w:szCs w:val="18"/>
                <w:lang w:bidi="en-US"/>
              </w:rPr>
              <w:t>school</w:t>
            </w:r>
            <w:r w:rsidR="00847ACA" w:rsidRPr="00DB2670">
              <w:rPr>
                <w:sz w:val="18"/>
                <w:szCs w:val="18"/>
                <w:lang w:bidi="en-US"/>
              </w:rPr>
              <w:t>’s implementation of the Turnaround Plan</w:t>
            </w:r>
            <w:r w:rsidRPr="00DB2670">
              <w:rPr>
                <w:sz w:val="18"/>
                <w:szCs w:val="18"/>
                <w:lang w:bidi="en-US"/>
              </w:rPr>
              <w:t xml:space="preserve">, including those related </w:t>
            </w:r>
            <w:r w:rsidR="00DC507A">
              <w:rPr>
                <w:sz w:val="18"/>
                <w:szCs w:val="18"/>
                <w:lang w:bidi="en-US"/>
              </w:rPr>
              <w:t>to the grant requirements</w:t>
            </w:r>
            <w:r w:rsidR="001855B2">
              <w:rPr>
                <w:sz w:val="18"/>
                <w:szCs w:val="18"/>
                <w:lang w:bidi="en-US"/>
              </w:rPr>
              <w:t xml:space="preserve"> </w:t>
            </w:r>
            <w:r w:rsidR="001855B2" w:rsidRPr="00115C48">
              <w:rPr>
                <w:b/>
                <w:sz w:val="18"/>
                <w:szCs w:val="18"/>
                <w:lang w:bidi="en-US"/>
              </w:rPr>
              <w:t>AND</w:t>
            </w:r>
            <w:r w:rsidR="001855B2">
              <w:rPr>
                <w:sz w:val="18"/>
                <w:szCs w:val="18"/>
                <w:lang w:bidi="en-US"/>
              </w:rPr>
              <w:t xml:space="preserve"> d</w:t>
            </w:r>
            <w:r w:rsidR="007123B3" w:rsidRPr="00DB2670">
              <w:rPr>
                <w:sz w:val="18"/>
                <w:szCs w:val="18"/>
                <w:lang w:bidi="en-US"/>
              </w:rPr>
              <w:t>etailed e</w:t>
            </w:r>
            <w:r w:rsidR="00847ACA" w:rsidRPr="00DB2670">
              <w:rPr>
                <w:sz w:val="18"/>
                <w:szCs w:val="18"/>
                <w:lang w:bidi="en-US"/>
              </w:rPr>
              <w:t>vidence is provided that affected collective bargaining units are supportive of the Turnaround Plan. </w:t>
            </w:r>
          </w:p>
        </w:tc>
        <w:tc>
          <w:tcPr>
            <w:tcW w:w="33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7D46DE" w:rsidRPr="00DB2670" w:rsidRDefault="007D46DE" w:rsidP="00303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w:t>
            </w:r>
            <w:r w:rsidR="003D5761" w:rsidRPr="00DB2670">
              <w:rPr>
                <w:sz w:val="18"/>
                <w:szCs w:val="18"/>
                <w:lang w:bidi="en-US"/>
              </w:rPr>
              <w:t xml:space="preserve">a general description of how the </w:t>
            </w:r>
            <w:r w:rsidRPr="00DB2670">
              <w:rPr>
                <w:sz w:val="18"/>
                <w:szCs w:val="18"/>
                <w:lang w:bidi="en-US"/>
              </w:rPr>
              <w:t>district has</w:t>
            </w:r>
            <w:r w:rsidR="00DB2670" w:rsidRPr="00DB2670">
              <w:rPr>
                <w:sz w:val="18"/>
                <w:szCs w:val="18"/>
                <w:lang w:bidi="en-US"/>
              </w:rPr>
              <w:t xml:space="preserve"> the</w:t>
            </w:r>
            <w:r w:rsidR="003D5761" w:rsidRPr="00DB2670">
              <w:rPr>
                <w:sz w:val="18"/>
                <w:szCs w:val="18"/>
                <w:lang w:bidi="en-US"/>
              </w:rPr>
              <w:t xml:space="preserve"> ability and necessary</w:t>
            </w:r>
            <w:r w:rsidRPr="00DB2670">
              <w:rPr>
                <w:sz w:val="18"/>
                <w:szCs w:val="18"/>
                <w:lang w:bidi="en-US"/>
              </w:rPr>
              <w:t xml:space="preserve"> authorities to </w:t>
            </w:r>
            <w:r w:rsidR="00847ACA" w:rsidRPr="00DB2670">
              <w:rPr>
                <w:sz w:val="18"/>
                <w:szCs w:val="18"/>
                <w:lang w:bidi="en-US"/>
              </w:rPr>
              <w:t xml:space="preserve">support the </w:t>
            </w:r>
            <w:r w:rsidR="004C454D">
              <w:rPr>
                <w:sz w:val="18"/>
                <w:szCs w:val="18"/>
                <w:lang w:bidi="en-US"/>
              </w:rPr>
              <w:t>school</w:t>
            </w:r>
            <w:r w:rsidR="00847ACA" w:rsidRPr="00DB2670">
              <w:rPr>
                <w:sz w:val="18"/>
                <w:szCs w:val="18"/>
                <w:lang w:bidi="en-US"/>
              </w:rPr>
              <w:t>’s implementation of the Turnaround Plan</w:t>
            </w:r>
            <w:r w:rsidRPr="00DB2670">
              <w:rPr>
                <w:sz w:val="18"/>
                <w:szCs w:val="18"/>
                <w:lang w:bidi="en-US"/>
              </w:rPr>
              <w:t xml:space="preserve">, including those related to </w:t>
            </w:r>
            <w:r w:rsidR="003034A5">
              <w:rPr>
                <w:sz w:val="18"/>
                <w:szCs w:val="18"/>
                <w:lang w:bidi="en-US"/>
              </w:rPr>
              <w:t>the grant requirements</w:t>
            </w:r>
            <w:r w:rsidR="001855B2">
              <w:rPr>
                <w:sz w:val="18"/>
                <w:szCs w:val="18"/>
                <w:lang w:bidi="en-US"/>
              </w:rPr>
              <w:t xml:space="preserve"> </w:t>
            </w:r>
            <w:r w:rsidR="001855B2" w:rsidRPr="00115C48">
              <w:rPr>
                <w:b/>
                <w:sz w:val="18"/>
                <w:szCs w:val="18"/>
                <w:lang w:bidi="en-US"/>
              </w:rPr>
              <w:t>AND</w:t>
            </w:r>
            <w:r w:rsidR="001855B2">
              <w:rPr>
                <w:sz w:val="18"/>
                <w:szCs w:val="18"/>
                <w:lang w:bidi="en-US"/>
              </w:rPr>
              <w:t xml:space="preserve"> at least g</w:t>
            </w:r>
            <w:r w:rsidR="00317B53">
              <w:rPr>
                <w:sz w:val="18"/>
                <w:szCs w:val="18"/>
                <w:lang w:bidi="en-US"/>
              </w:rPr>
              <w:t xml:space="preserve">eneral </w:t>
            </w:r>
            <w:r w:rsidR="005A0E30">
              <w:rPr>
                <w:sz w:val="18"/>
                <w:szCs w:val="18"/>
                <w:lang w:bidi="en-US"/>
              </w:rPr>
              <w:t>e</w:t>
            </w:r>
            <w:r w:rsidR="00847ACA" w:rsidRPr="00DB2670">
              <w:rPr>
                <w:sz w:val="18"/>
                <w:szCs w:val="18"/>
                <w:lang w:bidi="en-US"/>
              </w:rPr>
              <w:t xml:space="preserve">vidence is provided that affected collective bargaining units are supportive of the Turnaround Plan.  </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7D46DE" w:rsidRPr="00DB2670" w:rsidRDefault="007D46DE" w:rsidP="00185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w:t>
            </w:r>
            <w:r w:rsidR="00DB2670" w:rsidRPr="00DB2670">
              <w:rPr>
                <w:sz w:val="18"/>
                <w:szCs w:val="18"/>
                <w:lang w:bidi="en-US"/>
              </w:rPr>
              <w:t>a marginal or partial description of how</w:t>
            </w:r>
            <w:r w:rsidRPr="00DB2670">
              <w:rPr>
                <w:sz w:val="18"/>
                <w:szCs w:val="18"/>
                <w:lang w:bidi="en-US"/>
              </w:rPr>
              <w:t xml:space="preserve"> the distri</w:t>
            </w:r>
            <w:r w:rsidR="00DB2670" w:rsidRPr="00DB2670">
              <w:rPr>
                <w:sz w:val="18"/>
                <w:szCs w:val="18"/>
                <w:lang w:bidi="en-US"/>
              </w:rPr>
              <w:t>ct has the ability and necessary</w:t>
            </w:r>
            <w:r w:rsidRPr="00DB2670">
              <w:rPr>
                <w:sz w:val="18"/>
                <w:szCs w:val="18"/>
                <w:lang w:bidi="en-US"/>
              </w:rPr>
              <w:t xml:space="preserve"> authorities </w:t>
            </w:r>
            <w:r w:rsidR="00DB2670" w:rsidRPr="00DB2670">
              <w:rPr>
                <w:sz w:val="18"/>
                <w:szCs w:val="18"/>
                <w:lang w:bidi="en-US"/>
              </w:rPr>
              <w:t xml:space="preserve">to support the </w:t>
            </w:r>
            <w:r w:rsidR="004C454D">
              <w:rPr>
                <w:sz w:val="18"/>
                <w:szCs w:val="18"/>
                <w:lang w:bidi="en-US"/>
              </w:rPr>
              <w:t>school</w:t>
            </w:r>
            <w:r w:rsidR="00DB2670" w:rsidRPr="00DB2670">
              <w:rPr>
                <w:sz w:val="18"/>
                <w:szCs w:val="18"/>
                <w:lang w:bidi="en-US"/>
              </w:rPr>
              <w:t xml:space="preserve">’s implementation of the Turnaround Plan, including those related to </w:t>
            </w:r>
            <w:r w:rsidR="001855B2">
              <w:rPr>
                <w:sz w:val="18"/>
                <w:szCs w:val="18"/>
                <w:lang w:bidi="en-US"/>
              </w:rPr>
              <w:t xml:space="preserve">the grant requirements </w:t>
            </w:r>
            <w:r w:rsidR="001855B2" w:rsidRPr="00115C48">
              <w:rPr>
                <w:b/>
                <w:sz w:val="18"/>
                <w:szCs w:val="18"/>
                <w:lang w:bidi="en-US"/>
              </w:rPr>
              <w:t>OR</w:t>
            </w:r>
            <w:r w:rsidR="001855B2">
              <w:rPr>
                <w:sz w:val="18"/>
                <w:szCs w:val="18"/>
                <w:lang w:bidi="en-US"/>
              </w:rPr>
              <w:t xml:space="preserve"> l</w:t>
            </w:r>
            <w:r w:rsidR="00847ACA" w:rsidRPr="00DB2670">
              <w:rPr>
                <w:sz w:val="18"/>
                <w:szCs w:val="18"/>
                <w:lang w:bidi="en-US"/>
              </w:rPr>
              <w:t xml:space="preserve">imited evidence is provided that affected collective bargaining units are supportive of the Turnaround Plan.  </w:t>
            </w:r>
          </w:p>
        </w:tc>
        <w:tc>
          <w:tcPr>
            <w:tcW w:w="324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7D46DE" w:rsidRPr="00DB2670" w:rsidRDefault="007D46DE" w:rsidP="004C45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provides little </w:t>
            </w:r>
            <w:r w:rsidR="00847ACA" w:rsidRPr="00DB2670">
              <w:rPr>
                <w:sz w:val="18"/>
                <w:szCs w:val="18"/>
                <w:lang w:bidi="en-US"/>
              </w:rPr>
              <w:t xml:space="preserve">to no </w:t>
            </w:r>
            <w:r w:rsidR="00DB2670" w:rsidRPr="00DB2670">
              <w:rPr>
                <w:sz w:val="18"/>
                <w:szCs w:val="18"/>
                <w:lang w:bidi="en-US"/>
              </w:rPr>
              <w:t>description of how</w:t>
            </w:r>
            <w:r w:rsidRPr="00DB2670">
              <w:rPr>
                <w:sz w:val="18"/>
                <w:szCs w:val="18"/>
                <w:lang w:bidi="en-US"/>
              </w:rPr>
              <w:t xml:space="preserve"> the district has the ability and </w:t>
            </w:r>
            <w:r w:rsidR="00DB2670" w:rsidRPr="00DB2670">
              <w:rPr>
                <w:sz w:val="18"/>
                <w:szCs w:val="18"/>
                <w:lang w:bidi="en-US"/>
              </w:rPr>
              <w:t>necessary</w:t>
            </w:r>
            <w:r w:rsidRPr="00DB2670">
              <w:rPr>
                <w:sz w:val="18"/>
                <w:szCs w:val="18"/>
                <w:lang w:bidi="en-US"/>
              </w:rPr>
              <w:t xml:space="preserve"> authorities </w:t>
            </w:r>
            <w:r w:rsidR="00DB2670" w:rsidRPr="00DB2670">
              <w:rPr>
                <w:sz w:val="18"/>
                <w:szCs w:val="18"/>
                <w:lang w:bidi="en-US"/>
              </w:rPr>
              <w:t xml:space="preserve">to support the </w:t>
            </w:r>
            <w:r w:rsidR="004C454D">
              <w:rPr>
                <w:sz w:val="18"/>
                <w:szCs w:val="18"/>
                <w:lang w:bidi="en-US"/>
              </w:rPr>
              <w:t>school</w:t>
            </w:r>
            <w:r w:rsidR="00DB2670" w:rsidRPr="00DB2670">
              <w:rPr>
                <w:sz w:val="18"/>
                <w:szCs w:val="18"/>
                <w:lang w:bidi="en-US"/>
              </w:rPr>
              <w:t>’s implementation of the Turnaround Pl</w:t>
            </w:r>
            <w:r w:rsidR="001855B2">
              <w:rPr>
                <w:sz w:val="18"/>
                <w:szCs w:val="18"/>
                <w:lang w:bidi="en-US"/>
              </w:rPr>
              <w:t xml:space="preserve">an, including those related to the grant requirements </w:t>
            </w:r>
            <w:r w:rsidR="001855B2" w:rsidRPr="00115C48">
              <w:rPr>
                <w:b/>
                <w:sz w:val="18"/>
                <w:szCs w:val="18"/>
                <w:lang w:bidi="en-US"/>
              </w:rPr>
              <w:t>AND</w:t>
            </w:r>
            <w:r w:rsidR="001855B2">
              <w:rPr>
                <w:sz w:val="18"/>
                <w:szCs w:val="18"/>
                <w:lang w:bidi="en-US"/>
              </w:rPr>
              <w:t xml:space="preserve"> l</w:t>
            </w:r>
            <w:r w:rsidR="00847ACA" w:rsidRPr="00DB2670">
              <w:rPr>
                <w:sz w:val="18"/>
                <w:szCs w:val="18"/>
                <w:lang w:bidi="en-US"/>
              </w:rPr>
              <w:t xml:space="preserve">imited or no evidence is provided that affected collective bargaining units are supportive of the Turnaround Plan.  </w:t>
            </w:r>
          </w:p>
        </w:tc>
      </w:tr>
      <w:tr w:rsidR="007D46DE" w:rsidRPr="00DB2670" w:rsidTr="004E5AD2">
        <w:tblPrEx>
          <w:tblBorders>
            <w:top w:val="none" w:sz="0" w:space="0" w:color="auto"/>
          </w:tblBorders>
        </w:tblPrEx>
        <w:trPr>
          <w:trHeight w:val="2482"/>
        </w:trPr>
        <w:tc>
          <w:tcPr>
            <w:tcW w:w="11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D46DE" w:rsidRPr="00DB2670" w:rsidRDefault="00847ACA" w:rsidP="00D85E87">
            <w:pPr>
              <w:widowControl w:val="0"/>
              <w:autoSpaceDE w:val="0"/>
              <w:autoSpaceDN w:val="0"/>
              <w:adjustRightInd w:val="0"/>
              <w:jc w:val="center"/>
              <w:rPr>
                <w:kern w:val="1"/>
                <w:sz w:val="18"/>
                <w:szCs w:val="18"/>
                <w:lang w:bidi="en-US"/>
              </w:rPr>
            </w:pPr>
            <w:r w:rsidRPr="00DB2670">
              <w:rPr>
                <w:kern w:val="1"/>
                <w:sz w:val="18"/>
                <w:szCs w:val="18"/>
                <w:lang w:bidi="en-US"/>
              </w:rPr>
              <w:t>4</w:t>
            </w:r>
            <w:r w:rsidR="007D46DE" w:rsidRPr="00DB2670">
              <w:rPr>
                <w:kern w:val="1"/>
                <w:sz w:val="18"/>
                <w:szCs w:val="18"/>
                <w:lang w:bidi="en-US"/>
              </w:rPr>
              <w:t xml:space="preserve">: </w:t>
            </w:r>
          </w:p>
          <w:p w:rsidR="007D46DE" w:rsidRPr="00DB2670" w:rsidRDefault="007D46DE" w:rsidP="00D85E87">
            <w:pPr>
              <w:widowControl w:val="0"/>
              <w:autoSpaceDE w:val="0"/>
              <w:autoSpaceDN w:val="0"/>
              <w:adjustRightInd w:val="0"/>
              <w:jc w:val="center"/>
              <w:rPr>
                <w:kern w:val="1"/>
                <w:sz w:val="18"/>
                <w:szCs w:val="18"/>
                <w:lang w:bidi="en-US"/>
              </w:rPr>
            </w:pPr>
            <w:r w:rsidRPr="00DB2670">
              <w:rPr>
                <w:kern w:val="1"/>
                <w:sz w:val="18"/>
                <w:szCs w:val="18"/>
                <w:lang w:bidi="en-US"/>
              </w:rPr>
              <w:t>School Leadership</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D46DE" w:rsidRPr="00DB2670" w:rsidRDefault="007D46DE" w:rsidP="00DC507A">
            <w:pPr>
              <w:spacing w:before="40" w:after="40"/>
              <w:rPr>
                <w:sz w:val="18"/>
                <w:szCs w:val="18"/>
                <w:lang w:bidi="en-US"/>
              </w:rPr>
            </w:pPr>
            <w:r w:rsidRPr="00DB2670">
              <w:rPr>
                <w:sz w:val="18"/>
                <w:szCs w:val="18"/>
                <w:lang w:bidi="en-US"/>
              </w:rPr>
              <w:t xml:space="preserve">The plan provides </w:t>
            </w:r>
            <w:r w:rsidR="00DB2670" w:rsidRPr="00DB2670">
              <w:rPr>
                <w:sz w:val="18"/>
                <w:szCs w:val="18"/>
                <w:lang w:bidi="en-US"/>
              </w:rPr>
              <w:t xml:space="preserve">a detailed description of how </w:t>
            </w:r>
            <w:r w:rsidRPr="00DB2670">
              <w:rPr>
                <w:sz w:val="18"/>
                <w:szCs w:val="18"/>
                <w:lang w:bidi="en-US"/>
              </w:rPr>
              <w:t>the principal has the necessary competencies and experience to lead a successful school turnaround effort</w:t>
            </w:r>
            <w:r w:rsidR="00DB2670" w:rsidRPr="00DB2670">
              <w:rPr>
                <w:sz w:val="18"/>
                <w:szCs w:val="18"/>
                <w:lang w:bidi="en-US"/>
              </w:rPr>
              <w:t>, including data from previous school(s).</w:t>
            </w:r>
            <w:r w:rsidRPr="00DB2670">
              <w:rPr>
                <w:sz w:val="18"/>
                <w:szCs w:val="18"/>
                <w:lang w:bidi="en-US"/>
              </w:rPr>
              <w:t xml:space="preserve"> If a new principal has yet to be chosen, the plan describes in detail how the district will recruit, screen and select a school leader that has a proven track record of rapidly advancing student achievement in a low-performing school.</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7D46DE" w:rsidRPr="00DB2670" w:rsidRDefault="007D46DE" w:rsidP="00786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The plan generally describes how the principal has the necessary competencies and experience to lead a successful school turnaround effort. If a new principal has yet to be chosen, the plan generally describes how the district will recruit, screen and select a school leader that has a proven track record of rapidly advancing student achievement in a low-performing school.</w:t>
            </w:r>
          </w:p>
        </w:tc>
        <w:tc>
          <w:tcPr>
            <w:tcW w:w="3330" w:type="dxa"/>
            <w:gridSpan w:val="2"/>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vAlign w:val="center"/>
          </w:tcPr>
          <w:p w:rsidR="007D46DE" w:rsidRPr="00DB2670" w:rsidRDefault="007D46DE" w:rsidP="00DC5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lang w:bidi="en-US"/>
              </w:rPr>
              <w:t xml:space="preserve">The plan </w:t>
            </w:r>
            <w:r w:rsidR="00DC507A">
              <w:rPr>
                <w:sz w:val="18"/>
                <w:szCs w:val="18"/>
                <w:lang w:bidi="en-US"/>
              </w:rPr>
              <w:t>provides partial</w:t>
            </w:r>
            <w:r w:rsidRPr="00DB2670">
              <w:rPr>
                <w:sz w:val="18"/>
                <w:szCs w:val="18"/>
                <w:lang w:bidi="en-US"/>
              </w:rPr>
              <w:t xml:space="preserve"> detail as to how</w:t>
            </w:r>
            <w:r w:rsidR="00214F17">
              <w:rPr>
                <w:sz w:val="18"/>
                <w:szCs w:val="18"/>
                <w:lang w:bidi="en-US"/>
              </w:rPr>
              <w:t xml:space="preserve"> the selected leader has the necessary competencies and experience to lead a successful turnaround effort. </w:t>
            </w:r>
            <w:r w:rsidRPr="00DB2670">
              <w:rPr>
                <w:sz w:val="18"/>
                <w:szCs w:val="18"/>
                <w:lang w:bidi="en-US"/>
              </w:rPr>
              <w:t xml:space="preserve"> </w:t>
            </w:r>
            <w:r w:rsidR="00214F17">
              <w:rPr>
                <w:sz w:val="18"/>
                <w:szCs w:val="18"/>
                <w:lang w:bidi="en-US"/>
              </w:rPr>
              <w:t xml:space="preserve">If a new principal has not yet been chosen, the plan does not provide sufficient detail as to how </w:t>
            </w:r>
            <w:r w:rsidRPr="00DB2670">
              <w:rPr>
                <w:sz w:val="18"/>
                <w:szCs w:val="18"/>
                <w:lang w:bidi="en-US"/>
              </w:rPr>
              <w:t>it will recruit, screen and</w:t>
            </w:r>
            <w:r w:rsidR="007842BC">
              <w:rPr>
                <w:sz w:val="18"/>
                <w:szCs w:val="18"/>
                <w:lang w:bidi="en-US"/>
              </w:rPr>
              <w:t>/or</w:t>
            </w:r>
            <w:r w:rsidRPr="00DB2670">
              <w:rPr>
                <w:sz w:val="18"/>
                <w:szCs w:val="18"/>
                <w:lang w:bidi="en-US"/>
              </w:rPr>
              <w:t xml:space="preserve"> select a school leader with a proven track record of rapidly advancing student achievement in a low-performing school.</w:t>
            </w:r>
            <w:r w:rsidRPr="00DB2670">
              <w:rPr>
                <w:kern w:val="1"/>
                <w:sz w:val="18"/>
                <w:szCs w:val="18"/>
                <w:lang w:bidi="en-US"/>
              </w:rPr>
              <w:t xml:space="preserve"> </w:t>
            </w:r>
          </w:p>
        </w:tc>
        <w:tc>
          <w:tcPr>
            <w:tcW w:w="3240" w:type="dxa"/>
            <w:gridSpan w:val="2"/>
            <w:tcBorders>
              <w:top w:val="single" w:sz="8" w:space="0" w:color="auto"/>
              <w:left w:val="single" w:sz="4" w:space="0" w:color="auto"/>
              <w:bottom w:val="single" w:sz="8" w:space="0" w:color="auto"/>
              <w:right w:val="single" w:sz="8" w:space="0" w:color="auto"/>
            </w:tcBorders>
            <w:vAlign w:val="center"/>
          </w:tcPr>
          <w:p w:rsidR="007D46DE" w:rsidRPr="00DB2670" w:rsidRDefault="00214F17" w:rsidP="00214F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Pr>
                <w:sz w:val="18"/>
                <w:szCs w:val="18"/>
                <w:lang w:bidi="en-US"/>
              </w:rPr>
              <w:t>The plan provides limited evidence that the selected leader has the necessary competencies and experience to lead a successful turnaround effort.  If a new principal has not yet been chosen, t</w:t>
            </w:r>
            <w:r w:rsidR="007D46DE" w:rsidRPr="00DB2670">
              <w:rPr>
                <w:sz w:val="18"/>
                <w:szCs w:val="18"/>
                <w:lang w:bidi="en-US"/>
              </w:rPr>
              <w:t xml:space="preserve">he plan provides limited evidence that the district has a sufficient process for recruiting, screening, and selecting a proven turnaround leader for the school. </w:t>
            </w:r>
          </w:p>
        </w:tc>
      </w:tr>
      <w:tr w:rsidR="00444393" w:rsidRPr="00DB2670" w:rsidTr="00DF74D5">
        <w:tblPrEx>
          <w:tblBorders>
            <w:top w:val="none" w:sz="0" w:space="0" w:color="auto"/>
          </w:tblBorders>
        </w:tblPrEx>
        <w:trPr>
          <w:trHeight w:val="340"/>
        </w:trPr>
        <w:tc>
          <w:tcPr>
            <w:tcW w:w="1170" w:type="dxa"/>
            <w:tcBorders>
              <w:top w:val="single" w:sz="8" w:space="0" w:color="auto"/>
              <w:left w:val="single" w:sz="8" w:space="0" w:color="auto"/>
              <w:bottom w:val="single" w:sz="8" w:space="0" w:color="auto"/>
              <w:right w:val="single" w:sz="8" w:space="0" w:color="auto"/>
            </w:tcBorders>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Strong - 4</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324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5328D8" w:rsidRPr="00DB2670" w:rsidTr="00444393">
        <w:tblPrEx>
          <w:tblBorders>
            <w:top w:val="none" w:sz="0" w:space="0" w:color="auto"/>
          </w:tblBorders>
        </w:tblPrEx>
        <w:trPr>
          <w:trHeight w:val="3913"/>
        </w:trPr>
        <w:tc>
          <w:tcPr>
            <w:tcW w:w="11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5328D8" w:rsidP="00D85E87">
            <w:pPr>
              <w:widowControl w:val="0"/>
              <w:autoSpaceDE w:val="0"/>
              <w:autoSpaceDN w:val="0"/>
              <w:adjustRightInd w:val="0"/>
              <w:jc w:val="center"/>
              <w:rPr>
                <w:kern w:val="1"/>
                <w:sz w:val="18"/>
                <w:szCs w:val="18"/>
                <w:lang w:bidi="en-US"/>
              </w:rPr>
            </w:pPr>
            <w:r w:rsidRPr="00DB2670">
              <w:rPr>
                <w:kern w:val="1"/>
                <w:sz w:val="18"/>
                <w:szCs w:val="18"/>
                <w:lang w:bidi="en-US"/>
              </w:rPr>
              <w:t xml:space="preserve">5: </w:t>
            </w:r>
          </w:p>
          <w:p w:rsidR="005328D8" w:rsidRPr="00DB2670" w:rsidRDefault="005328D8" w:rsidP="00D85E87">
            <w:pPr>
              <w:widowControl w:val="0"/>
              <w:autoSpaceDE w:val="0"/>
              <w:autoSpaceDN w:val="0"/>
              <w:adjustRightInd w:val="0"/>
              <w:jc w:val="center"/>
              <w:rPr>
                <w:kern w:val="1"/>
                <w:sz w:val="18"/>
                <w:szCs w:val="18"/>
                <w:lang w:bidi="en-US"/>
              </w:rPr>
            </w:pPr>
            <w:r w:rsidRPr="00DB2670">
              <w:rPr>
                <w:kern w:val="1"/>
                <w:sz w:val="18"/>
                <w:szCs w:val="18"/>
                <w:lang w:bidi="en-US"/>
              </w:rPr>
              <w:t>High-Quality Instructional Staff</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36208" w:rsidRPr="009A207F" w:rsidRDefault="00436208" w:rsidP="009A207F">
            <w:pPr>
              <w:rPr>
                <w:sz w:val="18"/>
                <w:szCs w:val="18"/>
                <w:lang w:bidi="en-US"/>
              </w:rPr>
            </w:pPr>
            <w:r w:rsidRPr="009A207F">
              <w:rPr>
                <w:sz w:val="18"/>
                <w:szCs w:val="18"/>
                <w:lang w:bidi="en-US"/>
              </w:rPr>
              <w:t xml:space="preserve">The plan describes in detail how the district and/or school leadership will </w:t>
            </w:r>
            <w:r w:rsidR="00A1556A" w:rsidRPr="009A207F">
              <w:rPr>
                <w:sz w:val="18"/>
                <w:szCs w:val="18"/>
                <w:lang w:bidi="en-US"/>
              </w:rPr>
              <w:t xml:space="preserve">use staffing autonomy to </w:t>
            </w:r>
            <w:r w:rsidRPr="009A207F">
              <w:rPr>
                <w:sz w:val="18"/>
                <w:szCs w:val="18"/>
                <w:lang w:bidi="en-US"/>
              </w:rPr>
              <w:t>ensure the right staff are in the right positions to rapidly advance student achievement at the school, including describing</w:t>
            </w:r>
            <w:r w:rsidR="00A1556A" w:rsidRPr="009A207F">
              <w:rPr>
                <w:sz w:val="18"/>
                <w:szCs w:val="18"/>
                <w:lang w:bidi="en-US"/>
              </w:rPr>
              <w:t xml:space="preserve"> in detail</w:t>
            </w:r>
            <w:r w:rsidRPr="009A207F">
              <w:rPr>
                <w:sz w:val="18"/>
                <w:szCs w:val="18"/>
                <w:lang w:bidi="en-US"/>
              </w:rPr>
              <w:t xml:space="preserve"> processes for</w:t>
            </w:r>
            <w:r w:rsidR="00A1556A" w:rsidRPr="009A207F">
              <w:rPr>
                <w:sz w:val="18"/>
                <w:szCs w:val="18"/>
                <w:lang w:bidi="en-US"/>
              </w:rPr>
              <w:t xml:space="preserve"> </w:t>
            </w:r>
            <w:r w:rsidR="00A1556A" w:rsidRPr="00115C48">
              <w:rPr>
                <w:b/>
                <w:sz w:val="18"/>
                <w:szCs w:val="18"/>
                <w:lang w:bidi="en-US"/>
              </w:rPr>
              <w:t>each</w:t>
            </w:r>
            <w:r w:rsidR="00A1556A" w:rsidRPr="009A207F">
              <w:rPr>
                <w:sz w:val="18"/>
                <w:szCs w:val="18"/>
                <w:lang w:bidi="en-US"/>
              </w:rPr>
              <w:t xml:space="preserve"> of the following</w:t>
            </w:r>
            <w:r w:rsidRPr="009A207F">
              <w:rPr>
                <w:sz w:val="18"/>
                <w:szCs w:val="18"/>
                <w:lang w:bidi="en-US"/>
              </w:rPr>
              <w:t>:</w:t>
            </w:r>
          </w:p>
          <w:p w:rsidR="00436208" w:rsidRPr="009A207F" w:rsidRDefault="00436208" w:rsidP="009A207F">
            <w:pPr>
              <w:pStyle w:val="ListParagraph"/>
              <w:numPr>
                <w:ilvl w:val="0"/>
                <w:numId w:val="9"/>
              </w:numPr>
              <w:ind w:left="252" w:hanging="108"/>
              <w:contextualSpacing w:val="0"/>
              <w:rPr>
                <w:sz w:val="18"/>
                <w:szCs w:val="18"/>
                <w:lang w:bidi="en-US"/>
              </w:rPr>
            </w:pPr>
            <w:r w:rsidRPr="009A207F">
              <w:rPr>
                <w:sz w:val="18"/>
                <w:szCs w:val="18"/>
                <w:lang w:bidi="en-US"/>
              </w:rPr>
              <w:t>Assessing the will and skill of current staff</w:t>
            </w:r>
          </w:p>
          <w:p w:rsidR="00436208" w:rsidRPr="009A207F" w:rsidRDefault="00436208" w:rsidP="009A207F">
            <w:pPr>
              <w:pStyle w:val="ListParagraph"/>
              <w:numPr>
                <w:ilvl w:val="0"/>
                <w:numId w:val="9"/>
              </w:numPr>
              <w:ind w:left="252" w:hanging="108"/>
              <w:contextualSpacing w:val="0"/>
              <w:rPr>
                <w:sz w:val="18"/>
                <w:szCs w:val="18"/>
                <w:lang w:bidi="en-US"/>
              </w:rPr>
            </w:pPr>
            <w:r w:rsidRPr="009A207F">
              <w:rPr>
                <w:sz w:val="18"/>
                <w:szCs w:val="18"/>
                <w:lang w:bidi="en-US"/>
              </w:rPr>
              <w:t>Recruiting, screening, and selecting high-quality instructional staff to fill vacancies</w:t>
            </w:r>
          </w:p>
          <w:p w:rsidR="005328D8" w:rsidRPr="009A207F" w:rsidRDefault="00436208" w:rsidP="009A207F">
            <w:pPr>
              <w:pStyle w:val="ListParagraph"/>
              <w:numPr>
                <w:ilvl w:val="0"/>
                <w:numId w:val="9"/>
              </w:numPr>
              <w:ind w:left="252" w:hanging="108"/>
              <w:contextualSpacing w:val="0"/>
              <w:rPr>
                <w:sz w:val="18"/>
                <w:szCs w:val="18"/>
                <w:u w:val="single"/>
                <w:lang w:bidi="en-US"/>
              </w:rPr>
            </w:pPr>
            <w:r w:rsidRPr="009A207F">
              <w:rPr>
                <w:sz w:val="18"/>
                <w:szCs w:val="18"/>
                <w:lang w:bidi="en-US"/>
              </w:rPr>
              <w:t>Assigning and adjusting positions, titles and roles that best meet the  needs of the turnaround plan</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A1556A" w:rsidRPr="009A207F" w:rsidRDefault="00A1556A" w:rsidP="00A1556A">
            <w:pPr>
              <w:spacing w:before="40" w:after="40"/>
              <w:rPr>
                <w:sz w:val="18"/>
                <w:szCs w:val="18"/>
                <w:lang w:bidi="en-US"/>
              </w:rPr>
            </w:pPr>
            <w:r w:rsidRPr="009A207F">
              <w:rPr>
                <w:sz w:val="18"/>
                <w:szCs w:val="18"/>
                <w:lang w:bidi="en-US"/>
              </w:rPr>
              <w:t xml:space="preserve">The plan provides a general description of how the district and/or school leadership will use staffing autonomy to ensure the right staff are in the right positions to rapidly advance student achievement at the school, including at least general descriptions </w:t>
            </w:r>
            <w:r w:rsidR="00CD4E73" w:rsidRPr="009A207F">
              <w:rPr>
                <w:sz w:val="18"/>
                <w:szCs w:val="18"/>
                <w:lang w:bidi="en-US"/>
              </w:rPr>
              <w:t xml:space="preserve">of </w:t>
            </w:r>
            <w:r w:rsidRPr="009A207F">
              <w:rPr>
                <w:sz w:val="18"/>
                <w:szCs w:val="18"/>
                <w:lang w:bidi="en-US"/>
              </w:rPr>
              <w:t xml:space="preserve">processes for </w:t>
            </w:r>
            <w:r w:rsidRPr="00115C48">
              <w:rPr>
                <w:b/>
                <w:sz w:val="18"/>
                <w:szCs w:val="18"/>
                <w:lang w:bidi="en-US"/>
              </w:rPr>
              <w:t>each</w:t>
            </w:r>
            <w:r w:rsidRPr="009A207F">
              <w:rPr>
                <w:sz w:val="18"/>
                <w:szCs w:val="18"/>
                <w:lang w:bidi="en-US"/>
              </w:rPr>
              <w:t xml:space="preserve"> of the following:</w:t>
            </w:r>
          </w:p>
          <w:p w:rsidR="00A1556A" w:rsidRPr="009A207F" w:rsidRDefault="00A1556A" w:rsidP="00A1556A">
            <w:pPr>
              <w:pStyle w:val="ListParagraph"/>
              <w:numPr>
                <w:ilvl w:val="0"/>
                <w:numId w:val="9"/>
              </w:numPr>
              <w:spacing w:before="40" w:after="40"/>
              <w:ind w:left="252" w:hanging="108"/>
              <w:rPr>
                <w:sz w:val="18"/>
                <w:szCs w:val="18"/>
                <w:lang w:bidi="en-US"/>
              </w:rPr>
            </w:pPr>
            <w:r w:rsidRPr="009A207F">
              <w:rPr>
                <w:sz w:val="18"/>
                <w:szCs w:val="18"/>
                <w:lang w:bidi="en-US"/>
              </w:rPr>
              <w:t>Assessing the will and skill of current staff</w:t>
            </w:r>
          </w:p>
          <w:p w:rsidR="00A1556A" w:rsidRPr="009A207F" w:rsidRDefault="00A1556A" w:rsidP="00A1556A">
            <w:pPr>
              <w:pStyle w:val="ListParagraph"/>
              <w:numPr>
                <w:ilvl w:val="0"/>
                <w:numId w:val="9"/>
              </w:numPr>
              <w:spacing w:before="40" w:after="40"/>
              <w:ind w:left="252" w:hanging="108"/>
              <w:rPr>
                <w:sz w:val="18"/>
                <w:szCs w:val="18"/>
                <w:lang w:bidi="en-US"/>
              </w:rPr>
            </w:pPr>
            <w:r w:rsidRPr="009A207F">
              <w:rPr>
                <w:sz w:val="18"/>
                <w:szCs w:val="18"/>
                <w:lang w:bidi="en-US"/>
              </w:rPr>
              <w:t>Recruiting, screening, and selecting high-quality instructional staff to fill vacancies</w:t>
            </w:r>
          </w:p>
          <w:p w:rsidR="005328D8" w:rsidRPr="009A207F" w:rsidRDefault="00A1556A" w:rsidP="00A1556A">
            <w:pPr>
              <w:pStyle w:val="ListParagraph"/>
              <w:numPr>
                <w:ilvl w:val="0"/>
                <w:numId w:val="9"/>
              </w:numPr>
              <w:spacing w:before="40" w:after="40"/>
              <w:ind w:left="252" w:hanging="108"/>
              <w:rPr>
                <w:sz w:val="18"/>
                <w:szCs w:val="18"/>
                <w:lang w:bidi="en-US"/>
              </w:rPr>
            </w:pPr>
            <w:r w:rsidRPr="009A207F">
              <w:rPr>
                <w:sz w:val="18"/>
                <w:szCs w:val="18"/>
                <w:lang w:bidi="en-US"/>
              </w:rPr>
              <w:t>Assigning and adjusting positions, titles and roles that best meet the  needs of the turnaround plan</w:t>
            </w:r>
          </w:p>
        </w:tc>
        <w:tc>
          <w:tcPr>
            <w:tcW w:w="3330" w:type="dxa"/>
            <w:gridSpan w:val="2"/>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vAlign w:val="center"/>
          </w:tcPr>
          <w:p w:rsidR="00CD4E73" w:rsidRPr="009A207F" w:rsidRDefault="00CD4E73" w:rsidP="00CD4E73">
            <w:pPr>
              <w:spacing w:before="40" w:after="40"/>
              <w:rPr>
                <w:sz w:val="18"/>
                <w:szCs w:val="18"/>
                <w:lang w:bidi="en-US"/>
              </w:rPr>
            </w:pPr>
            <w:r w:rsidRPr="009A207F">
              <w:rPr>
                <w:sz w:val="18"/>
                <w:szCs w:val="18"/>
                <w:lang w:bidi="en-US"/>
              </w:rPr>
              <w:t xml:space="preserve">The plan provides a </w:t>
            </w:r>
            <w:r w:rsidR="00D33A92" w:rsidRPr="009A207F">
              <w:rPr>
                <w:sz w:val="18"/>
                <w:szCs w:val="18"/>
                <w:lang w:bidi="en-US"/>
              </w:rPr>
              <w:t>general</w:t>
            </w:r>
            <w:r w:rsidRPr="009A207F">
              <w:rPr>
                <w:sz w:val="18"/>
                <w:szCs w:val="18"/>
                <w:lang w:bidi="en-US"/>
              </w:rPr>
              <w:t xml:space="preserve"> description of how the district and/or school leadership will use staffing autonomy to ensure the right staff are in the right positions to rapidly advance student achievement at the school, including general descriptions of processes for </w:t>
            </w:r>
            <w:r w:rsidR="00D33A92" w:rsidRPr="00115C48">
              <w:rPr>
                <w:b/>
                <w:sz w:val="18"/>
                <w:szCs w:val="18"/>
                <w:lang w:bidi="en-US"/>
              </w:rPr>
              <w:t>some, but not all</w:t>
            </w:r>
            <w:r w:rsidR="00505650">
              <w:rPr>
                <w:b/>
                <w:sz w:val="18"/>
                <w:szCs w:val="18"/>
                <w:lang w:bidi="en-US"/>
              </w:rPr>
              <w:t xml:space="preserve"> (2)</w:t>
            </w:r>
            <w:r w:rsidR="00D33A92" w:rsidRPr="009A207F">
              <w:rPr>
                <w:sz w:val="18"/>
                <w:szCs w:val="18"/>
                <w:lang w:bidi="en-US"/>
              </w:rPr>
              <w:t>,</w:t>
            </w:r>
            <w:r w:rsidRPr="009A207F">
              <w:rPr>
                <w:sz w:val="18"/>
                <w:szCs w:val="18"/>
                <w:lang w:bidi="en-US"/>
              </w:rPr>
              <w:t xml:space="preserve"> of the following:</w:t>
            </w:r>
          </w:p>
          <w:p w:rsidR="00CD4E73" w:rsidRPr="009A207F" w:rsidRDefault="00CD4E73" w:rsidP="00CD4E73">
            <w:pPr>
              <w:pStyle w:val="ListParagraph"/>
              <w:numPr>
                <w:ilvl w:val="0"/>
                <w:numId w:val="9"/>
              </w:numPr>
              <w:spacing w:before="40" w:after="40"/>
              <w:ind w:left="252" w:hanging="108"/>
              <w:rPr>
                <w:sz w:val="18"/>
                <w:szCs w:val="18"/>
                <w:lang w:bidi="en-US"/>
              </w:rPr>
            </w:pPr>
            <w:r w:rsidRPr="009A207F">
              <w:rPr>
                <w:sz w:val="18"/>
                <w:szCs w:val="18"/>
                <w:lang w:bidi="en-US"/>
              </w:rPr>
              <w:t>Assessing the will and skill of current staff</w:t>
            </w:r>
          </w:p>
          <w:p w:rsidR="00D33A92" w:rsidRPr="009A207F" w:rsidRDefault="00CD4E73" w:rsidP="00D33A92">
            <w:pPr>
              <w:pStyle w:val="ListParagraph"/>
              <w:numPr>
                <w:ilvl w:val="0"/>
                <w:numId w:val="9"/>
              </w:numPr>
              <w:spacing w:before="40" w:after="40"/>
              <w:ind w:left="252" w:hanging="108"/>
              <w:rPr>
                <w:sz w:val="18"/>
                <w:szCs w:val="18"/>
                <w:lang w:bidi="en-US"/>
              </w:rPr>
            </w:pPr>
            <w:r w:rsidRPr="009A207F">
              <w:rPr>
                <w:sz w:val="18"/>
                <w:szCs w:val="18"/>
                <w:lang w:bidi="en-US"/>
              </w:rPr>
              <w:t>Recruiting, screening, and selecting high-quality instructional staff to fill vacancies</w:t>
            </w:r>
          </w:p>
          <w:p w:rsidR="005328D8" w:rsidRPr="009A207F" w:rsidRDefault="00CD4E73" w:rsidP="00D33A92">
            <w:pPr>
              <w:pStyle w:val="ListParagraph"/>
              <w:numPr>
                <w:ilvl w:val="0"/>
                <w:numId w:val="9"/>
              </w:numPr>
              <w:spacing w:before="40" w:after="40"/>
              <w:ind w:left="252" w:hanging="108"/>
              <w:rPr>
                <w:sz w:val="18"/>
                <w:szCs w:val="18"/>
                <w:lang w:bidi="en-US"/>
              </w:rPr>
            </w:pPr>
            <w:r w:rsidRPr="009A207F">
              <w:rPr>
                <w:sz w:val="18"/>
                <w:szCs w:val="18"/>
                <w:lang w:bidi="en-US"/>
              </w:rPr>
              <w:t>Assigning and adjusting positions, titles and roles that best meet the  needs of the turnaround plan</w:t>
            </w:r>
          </w:p>
        </w:tc>
        <w:tc>
          <w:tcPr>
            <w:tcW w:w="3240" w:type="dxa"/>
            <w:gridSpan w:val="2"/>
            <w:tcBorders>
              <w:top w:val="single" w:sz="8" w:space="0" w:color="auto"/>
              <w:left w:val="single" w:sz="4" w:space="0" w:color="auto"/>
              <w:bottom w:val="single" w:sz="8" w:space="0" w:color="auto"/>
              <w:right w:val="single" w:sz="8" w:space="0" w:color="auto"/>
            </w:tcBorders>
            <w:vAlign w:val="center"/>
          </w:tcPr>
          <w:p w:rsidR="00D33A92" w:rsidRPr="009A207F" w:rsidRDefault="00D33A92" w:rsidP="00D33A92">
            <w:pPr>
              <w:spacing w:before="40" w:after="40"/>
              <w:rPr>
                <w:sz w:val="18"/>
                <w:szCs w:val="18"/>
                <w:lang w:bidi="en-US"/>
              </w:rPr>
            </w:pPr>
            <w:r w:rsidRPr="009A207F">
              <w:rPr>
                <w:sz w:val="18"/>
                <w:szCs w:val="18"/>
                <w:lang w:bidi="en-US"/>
              </w:rPr>
              <w:t xml:space="preserve">The plan provides a limited description of how the district and/or school leadership will use staffing autonomy to ensure the right staff are in the right positions to rapidly advance student achievement at the school, </w:t>
            </w:r>
            <w:r w:rsidRPr="00115C48">
              <w:rPr>
                <w:b/>
                <w:sz w:val="18"/>
                <w:szCs w:val="18"/>
                <w:lang w:bidi="en-US"/>
              </w:rPr>
              <w:t>OR</w:t>
            </w:r>
            <w:r w:rsidRPr="009A207F">
              <w:rPr>
                <w:sz w:val="18"/>
                <w:szCs w:val="18"/>
                <w:lang w:bidi="en-US"/>
              </w:rPr>
              <w:t xml:space="preserve"> provides limited descriptions of processes for </w:t>
            </w:r>
            <w:r w:rsidR="003B3028" w:rsidRPr="00115C48">
              <w:rPr>
                <w:b/>
                <w:sz w:val="18"/>
                <w:szCs w:val="18"/>
                <w:lang w:bidi="en-US"/>
              </w:rPr>
              <w:t>most of the following (2 or more)</w:t>
            </w:r>
            <w:r w:rsidR="003B3028">
              <w:rPr>
                <w:sz w:val="18"/>
                <w:szCs w:val="18"/>
                <w:lang w:bidi="en-US"/>
              </w:rPr>
              <w:t xml:space="preserve">: </w:t>
            </w:r>
          </w:p>
          <w:p w:rsidR="00D33A92" w:rsidRPr="009A207F" w:rsidRDefault="00D33A92" w:rsidP="00D33A92">
            <w:pPr>
              <w:pStyle w:val="ListParagraph"/>
              <w:numPr>
                <w:ilvl w:val="0"/>
                <w:numId w:val="9"/>
              </w:numPr>
              <w:spacing w:before="40" w:after="40"/>
              <w:ind w:left="252" w:hanging="108"/>
              <w:rPr>
                <w:sz w:val="18"/>
                <w:szCs w:val="18"/>
                <w:lang w:bidi="en-US"/>
              </w:rPr>
            </w:pPr>
            <w:r w:rsidRPr="009A207F">
              <w:rPr>
                <w:sz w:val="18"/>
                <w:szCs w:val="18"/>
                <w:lang w:bidi="en-US"/>
              </w:rPr>
              <w:t>Assessing the will and skill of current staff</w:t>
            </w:r>
          </w:p>
          <w:p w:rsidR="00D33A92" w:rsidRPr="009A207F" w:rsidRDefault="00D33A92" w:rsidP="00D33A92">
            <w:pPr>
              <w:pStyle w:val="ListParagraph"/>
              <w:numPr>
                <w:ilvl w:val="0"/>
                <w:numId w:val="9"/>
              </w:numPr>
              <w:spacing w:before="40" w:after="40"/>
              <w:ind w:left="252" w:hanging="108"/>
              <w:rPr>
                <w:sz w:val="18"/>
                <w:szCs w:val="18"/>
                <w:lang w:bidi="en-US"/>
              </w:rPr>
            </w:pPr>
            <w:r w:rsidRPr="009A207F">
              <w:rPr>
                <w:sz w:val="18"/>
                <w:szCs w:val="18"/>
                <w:lang w:bidi="en-US"/>
              </w:rPr>
              <w:t>Recruiting, screening, and selecting high-quality instructional staff to fill vacancies</w:t>
            </w:r>
          </w:p>
          <w:p w:rsidR="005328D8" w:rsidRPr="009A207F" w:rsidRDefault="00D33A92" w:rsidP="00D33A92">
            <w:pPr>
              <w:pStyle w:val="ListParagraph"/>
              <w:numPr>
                <w:ilvl w:val="0"/>
                <w:numId w:val="9"/>
              </w:numPr>
              <w:spacing w:before="40" w:after="40"/>
              <w:ind w:left="252" w:hanging="108"/>
              <w:rPr>
                <w:sz w:val="18"/>
                <w:szCs w:val="18"/>
                <w:lang w:bidi="en-US"/>
              </w:rPr>
            </w:pPr>
            <w:r w:rsidRPr="009A207F">
              <w:rPr>
                <w:sz w:val="18"/>
                <w:szCs w:val="18"/>
                <w:lang w:bidi="en-US"/>
              </w:rPr>
              <w:t>Assigning and adjusting positions, titles and roles that best meet the  needs of the turnaround plan</w:t>
            </w:r>
          </w:p>
        </w:tc>
      </w:tr>
      <w:tr w:rsidR="00001ADC" w:rsidRPr="00DB2670" w:rsidTr="00444393">
        <w:tblPrEx>
          <w:tblBorders>
            <w:top w:val="none" w:sz="0" w:space="0" w:color="auto"/>
          </w:tblBorders>
        </w:tblPrEx>
        <w:trPr>
          <w:trHeight w:val="5560"/>
        </w:trPr>
        <w:tc>
          <w:tcPr>
            <w:tcW w:w="11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36208" w:rsidRPr="009A207F" w:rsidRDefault="00CD4E73" w:rsidP="00436208">
            <w:pPr>
              <w:widowControl w:val="0"/>
              <w:autoSpaceDE w:val="0"/>
              <w:autoSpaceDN w:val="0"/>
              <w:adjustRightInd w:val="0"/>
              <w:jc w:val="center"/>
              <w:rPr>
                <w:kern w:val="1"/>
                <w:sz w:val="18"/>
                <w:szCs w:val="18"/>
                <w:lang w:bidi="en-US"/>
              </w:rPr>
            </w:pPr>
            <w:r w:rsidRPr="009A207F">
              <w:rPr>
                <w:kern w:val="1"/>
                <w:sz w:val="18"/>
                <w:szCs w:val="18"/>
                <w:lang w:bidi="en-US"/>
              </w:rPr>
              <w:t>6</w:t>
            </w:r>
            <w:r w:rsidR="00436208" w:rsidRPr="009A207F">
              <w:rPr>
                <w:kern w:val="1"/>
                <w:sz w:val="18"/>
                <w:szCs w:val="18"/>
                <w:lang w:bidi="en-US"/>
              </w:rPr>
              <w:t xml:space="preserve">: </w:t>
            </w:r>
          </w:p>
          <w:p w:rsidR="00001ADC" w:rsidRPr="00DB2670" w:rsidRDefault="00CD4E73" w:rsidP="00436208">
            <w:pPr>
              <w:widowControl w:val="0"/>
              <w:autoSpaceDE w:val="0"/>
              <w:autoSpaceDN w:val="0"/>
              <w:adjustRightInd w:val="0"/>
              <w:jc w:val="center"/>
              <w:rPr>
                <w:kern w:val="1"/>
                <w:sz w:val="18"/>
                <w:szCs w:val="18"/>
                <w:lang w:bidi="en-US"/>
              </w:rPr>
            </w:pPr>
            <w:r w:rsidRPr="009A207F">
              <w:rPr>
                <w:kern w:val="1"/>
                <w:sz w:val="18"/>
                <w:szCs w:val="18"/>
                <w:lang w:bidi="en-US"/>
              </w:rPr>
              <w:t>Feedback to Improve I</w:t>
            </w:r>
            <w:r w:rsidR="00436208" w:rsidRPr="009A207F">
              <w:rPr>
                <w:kern w:val="1"/>
                <w:sz w:val="18"/>
                <w:szCs w:val="18"/>
                <w:lang w:bidi="en-US"/>
              </w:rPr>
              <w:t>nstruction</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36208" w:rsidRPr="009A207F" w:rsidRDefault="00436208" w:rsidP="00436208">
            <w:pPr>
              <w:spacing w:before="40" w:after="40"/>
              <w:rPr>
                <w:sz w:val="18"/>
                <w:szCs w:val="18"/>
                <w:lang w:bidi="en-US"/>
              </w:rPr>
            </w:pPr>
            <w:r w:rsidRPr="009A207F">
              <w:rPr>
                <w:sz w:val="18"/>
                <w:szCs w:val="18"/>
                <w:lang w:bidi="en-US"/>
              </w:rPr>
              <w:t xml:space="preserve">The plan describes in detail how school leadership will use regular observations of instructional practice to assess implementation and inform strategies, including </w:t>
            </w:r>
            <w:r w:rsidR="00DF4A94">
              <w:rPr>
                <w:sz w:val="18"/>
                <w:szCs w:val="18"/>
                <w:lang w:bidi="en-US"/>
              </w:rPr>
              <w:t xml:space="preserve">detailed descriptions of </w:t>
            </w:r>
            <w:r w:rsidRPr="009A207F">
              <w:rPr>
                <w:sz w:val="18"/>
                <w:szCs w:val="18"/>
                <w:lang w:bidi="en-US"/>
              </w:rPr>
              <w:t>systems and processes for</w:t>
            </w:r>
            <w:r w:rsidR="00DF4A94">
              <w:rPr>
                <w:sz w:val="18"/>
                <w:szCs w:val="18"/>
                <w:lang w:bidi="en-US"/>
              </w:rPr>
              <w:t xml:space="preserve"> </w:t>
            </w:r>
            <w:r w:rsidR="00DF4A94" w:rsidRPr="00115C48">
              <w:rPr>
                <w:b/>
                <w:sz w:val="18"/>
                <w:szCs w:val="18"/>
                <w:lang w:bidi="en-US"/>
              </w:rPr>
              <w:t>each</w:t>
            </w:r>
            <w:r w:rsidR="00DF4A94">
              <w:rPr>
                <w:sz w:val="18"/>
                <w:szCs w:val="18"/>
                <w:lang w:bidi="en-US"/>
              </w:rPr>
              <w:t xml:space="preserve"> of the following</w:t>
            </w:r>
            <w:r w:rsidRPr="009A207F">
              <w:rPr>
                <w:sz w:val="18"/>
                <w:szCs w:val="18"/>
                <w:lang w:bidi="en-US"/>
              </w:rPr>
              <w:t>:</w:t>
            </w:r>
          </w:p>
          <w:p w:rsidR="00436208" w:rsidRPr="009A207F" w:rsidRDefault="00436208" w:rsidP="00436208">
            <w:pPr>
              <w:pStyle w:val="ListParagraph"/>
              <w:numPr>
                <w:ilvl w:val="0"/>
                <w:numId w:val="10"/>
              </w:numPr>
              <w:spacing w:before="40" w:after="40"/>
              <w:rPr>
                <w:sz w:val="18"/>
                <w:szCs w:val="18"/>
                <w:lang w:bidi="en-US"/>
              </w:rPr>
            </w:pPr>
            <w:r w:rsidRPr="009A207F">
              <w:rPr>
                <w:sz w:val="18"/>
                <w:szCs w:val="18"/>
                <w:lang w:bidi="en-US"/>
              </w:rPr>
              <w:t>Consistently communicating a clear instructional focus that represents high expectations for students and staff</w:t>
            </w:r>
          </w:p>
          <w:p w:rsidR="00436208" w:rsidRPr="009A207F" w:rsidRDefault="00436208" w:rsidP="00436208">
            <w:pPr>
              <w:pStyle w:val="ListParagraph"/>
              <w:numPr>
                <w:ilvl w:val="0"/>
                <w:numId w:val="10"/>
              </w:numPr>
              <w:spacing w:before="40" w:after="40"/>
              <w:rPr>
                <w:sz w:val="18"/>
                <w:szCs w:val="18"/>
                <w:lang w:bidi="en-US"/>
              </w:rPr>
            </w:pPr>
            <w:r w:rsidRPr="009A207F">
              <w:rPr>
                <w:sz w:val="18"/>
                <w:szCs w:val="18"/>
                <w:lang w:bidi="en-US"/>
              </w:rPr>
              <w:t>Conducting daily or weekly classroom observations and sharing specific and actionable feedback with teachers and teacher teams</w:t>
            </w:r>
          </w:p>
          <w:p w:rsidR="00DF4A94" w:rsidRDefault="00436208" w:rsidP="00436208">
            <w:pPr>
              <w:pStyle w:val="ListParagraph"/>
              <w:numPr>
                <w:ilvl w:val="0"/>
                <w:numId w:val="10"/>
              </w:numPr>
              <w:spacing w:before="40" w:after="40"/>
              <w:rPr>
                <w:sz w:val="18"/>
                <w:szCs w:val="18"/>
                <w:lang w:bidi="en-US"/>
              </w:rPr>
            </w:pPr>
            <w:r w:rsidRPr="009A207F">
              <w:rPr>
                <w:sz w:val="18"/>
                <w:szCs w:val="18"/>
                <w:lang w:bidi="en-US"/>
              </w:rPr>
              <w:t xml:space="preserve">Analyzing the feedback in conjunction with other data to guide individual and school-wide professional development and other strategic decisions </w:t>
            </w:r>
          </w:p>
          <w:p w:rsidR="00001ADC" w:rsidRPr="00DF4A94" w:rsidRDefault="00DF4A94" w:rsidP="00436208">
            <w:pPr>
              <w:pStyle w:val="ListParagraph"/>
              <w:numPr>
                <w:ilvl w:val="0"/>
                <w:numId w:val="10"/>
              </w:numPr>
              <w:spacing w:before="40" w:after="40"/>
              <w:rPr>
                <w:sz w:val="18"/>
                <w:szCs w:val="18"/>
                <w:lang w:bidi="en-US"/>
              </w:rPr>
            </w:pPr>
            <w:r>
              <w:rPr>
                <w:sz w:val="18"/>
                <w:szCs w:val="18"/>
                <w:lang w:bidi="en-US"/>
              </w:rPr>
              <w:t>E</w:t>
            </w:r>
            <w:r w:rsidR="00436208" w:rsidRPr="00DF4A94">
              <w:rPr>
                <w:sz w:val="18"/>
                <w:szCs w:val="18"/>
                <w:lang w:bidi="en-US"/>
              </w:rPr>
              <w:t>nsuring feedback is professionally valued and promotes a school-wide mindset to collectively improve adult practice.</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DF4A94" w:rsidRPr="009A207F" w:rsidRDefault="00DF4A94" w:rsidP="00DF4A94">
            <w:pPr>
              <w:spacing w:before="40" w:after="40"/>
              <w:rPr>
                <w:sz w:val="18"/>
                <w:szCs w:val="18"/>
                <w:lang w:bidi="en-US"/>
              </w:rPr>
            </w:pPr>
            <w:r w:rsidRPr="009A207F">
              <w:rPr>
                <w:sz w:val="18"/>
                <w:szCs w:val="18"/>
                <w:lang w:bidi="en-US"/>
              </w:rPr>
              <w:t xml:space="preserve">The plan </w:t>
            </w:r>
            <w:r>
              <w:rPr>
                <w:sz w:val="18"/>
                <w:szCs w:val="18"/>
                <w:lang w:bidi="en-US"/>
              </w:rPr>
              <w:t>generally describes</w:t>
            </w:r>
            <w:r w:rsidRPr="009A207F">
              <w:rPr>
                <w:sz w:val="18"/>
                <w:szCs w:val="18"/>
                <w:lang w:bidi="en-US"/>
              </w:rPr>
              <w:t xml:space="preserve"> how school leadership will use regular observations of instructional practice to assess implementation and inform strategies, including </w:t>
            </w:r>
            <w:r>
              <w:rPr>
                <w:sz w:val="18"/>
                <w:szCs w:val="18"/>
                <w:lang w:bidi="en-US"/>
              </w:rPr>
              <w:t xml:space="preserve">at least general descriptions of </w:t>
            </w:r>
            <w:r w:rsidRPr="009A207F">
              <w:rPr>
                <w:sz w:val="18"/>
                <w:szCs w:val="18"/>
                <w:lang w:bidi="en-US"/>
              </w:rPr>
              <w:t>systems and processes for</w:t>
            </w:r>
            <w:r>
              <w:rPr>
                <w:sz w:val="18"/>
                <w:szCs w:val="18"/>
                <w:lang w:bidi="en-US"/>
              </w:rPr>
              <w:t xml:space="preserve"> </w:t>
            </w:r>
            <w:r w:rsidRPr="00115C48">
              <w:rPr>
                <w:b/>
                <w:sz w:val="18"/>
                <w:szCs w:val="18"/>
                <w:lang w:bidi="en-US"/>
              </w:rPr>
              <w:t>each</w:t>
            </w:r>
            <w:r>
              <w:rPr>
                <w:sz w:val="18"/>
                <w:szCs w:val="18"/>
                <w:lang w:bidi="en-US"/>
              </w:rPr>
              <w:t xml:space="preserve"> of the following</w:t>
            </w:r>
            <w:r w:rsidRPr="009A207F">
              <w:rPr>
                <w:sz w:val="18"/>
                <w:szCs w:val="18"/>
                <w:lang w:bidi="en-US"/>
              </w:rPr>
              <w:t>:</w:t>
            </w:r>
          </w:p>
          <w:p w:rsidR="00DF4A94" w:rsidRPr="009A207F" w:rsidRDefault="00DF4A94" w:rsidP="00DF4A94">
            <w:pPr>
              <w:pStyle w:val="ListParagraph"/>
              <w:numPr>
                <w:ilvl w:val="0"/>
                <w:numId w:val="10"/>
              </w:numPr>
              <w:spacing w:before="40" w:after="40"/>
              <w:rPr>
                <w:sz w:val="18"/>
                <w:szCs w:val="18"/>
                <w:lang w:bidi="en-US"/>
              </w:rPr>
            </w:pPr>
            <w:r w:rsidRPr="009A207F">
              <w:rPr>
                <w:sz w:val="18"/>
                <w:szCs w:val="18"/>
                <w:lang w:bidi="en-US"/>
              </w:rPr>
              <w:t>Consistently communicating a clear instructional focus that represents high expectations for students and staff</w:t>
            </w:r>
          </w:p>
          <w:p w:rsidR="00DF4A94" w:rsidRPr="009A207F" w:rsidRDefault="00DF4A94" w:rsidP="00DF4A94">
            <w:pPr>
              <w:pStyle w:val="ListParagraph"/>
              <w:numPr>
                <w:ilvl w:val="0"/>
                <w:numId w:val="10"/>
              </w:numPr>
              <w:spacing w:before="40" w:after="40"/>
              <w:rPr>
                <w:sz w:val="18"/>
                <w:szCs w:val="18"/>
                <w:lang w:bidi="en-US"/>
              </w:rPr>
            </w:pPr>
            <w:r w:rsidRPr="009A207F">
              <w:rPr>
                <w:sz w:val="18"/>
                <w:szCs w:val="18"/>
                <w:lang w:bidi="en-US"/>
              </w:rPr>
              <w:t>Conducting daily or weekly classroom observations and sharing specific and actionable feedback with teachers and teacher teams</w:t>
            </w:r>
          </w:p>
          <w:p w:rsidR="00DF4A94" w:rsidRDefault="00DF4A94" w:rsidP="00DF4A94">
            <w:pPr>
              <w:pStyle w:val="ListParagraph"/>
              <w:numPr>
                <w:ilvl w:val="0"/>
                <w:numId w:val="10"/>
              </w:numPr>
              <w:spacing w:before="40" w:after="40"/>
              <w:rPr>
                <w:sz w:val="18"/>
                <w:szCs w:val="18"/>
                <w:lang w:bidi="en-US"/>
              </w:rPr>
            </w:pPr>
            <w:r w:rsidRPr="009A207F">
              <w:rPr>
                <w:sz w:val="18"/>
                <w:szCs w:val="18"/>
                <w:lang w:bidi="en-US"/>
              </w:rPr>
              <w:t xml:space="preserve">Analyzing the feedback in conjunction with other data to guide individual and school-wide professional development and other strategic decisions </w:t>
            </w:r>
          </w:p>
          <w:p w:rsidR="00001ADC" w:rsidRPr="00DF4A94" w:rsidRDefault="00DF4A94" w:rsidP="00DF4A94">
            <w:pPr>
              <w:pStyle w:val="ListParagraph"/>
              <w:numPr>
                <w:ilvl w:val="0"/>
                <w:numId w:val="10"/>
              </w:numPr>
              <w:spacing w:before="40" w:after="40"/>
              <w:rPr>
                <w:sz w:val="18"/>
                <w:szCs w:val="18"/>
                <w:lang w:bidi="en-US"/>
              </w:rPr>
            </w:pPr>
            <w:r w:rsidRPr="00DF4A94">
              <w:rPr>
                <w:sz w:val="18"/>
                <w:szCs w:val="18"/>
                <w:lang w:bidi="en-US"/>
              </w:rPr>
              <w:t>Ensuring feedback is professionally valued and promotes a school-wide mindset to collectively improve adult practice.</w:t>
            </w:r>
          </w:p>
        </w:tc>
        <w:tc>
          <w:tcPr>
            <w:tcW w:w="3330" w:type="dxa"/>
            <w:gridSpan w:val="2"/>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vAlign w:val="center"/>
          </w:tcPr>
          <w:p w:rsidR="00DF4A94" w:rsidRPr="009A207F" w:rsidRDefault="00DF4A94" w:rsidP="00DF4A94">
            <w:pPr>
              <w:spacing w:before="40" w:after="40"/>
              <w:rPr>
                <w:sz w:val="18"/>
                <w:szCs w:val="18"/>
                <w:lang w:bidi="en-US"/>
              </w:rPr>
            </w:pPr>
            <w:r w:rsidRPr="009A207F">
              <w:rPr>
                <w:sz w:val="18"/>
                <w:szCs w:val="18"/>
                <w:lang w:bidi="en-US"/>
              </w:rPr>
              <w:t xml:space="preserve">The plan </w:t>
            </w:r>
            <w:r>
              <w:rPr>
                <w:sz w:val="18"/>
                <w:szCs w:val="18"/>
                <w:lang w:bidi="en-US"/>
              </w:rPr>
              <w:t>generally describes</w:t>
            </w:r>
            <w:r w:rsidRPr="009A207F">
              <w:rPr>
                <w:sz w:val="18"/>
                <w:szCs w:val="18"/>
                <w:lang w:bidi="en-US"/>
              </w:rPr>
              <w:t xml:space="preserve"> how school leadership will use regular observations of instructional practice to assess implementation and inform strategies, including </w:t>
            </w:r>
            <w:r>
              <w:rPr>
                <w:sz w:val="18"/>
                <w:szCs w:val="18"/>
                <w:lang w:bidi="en-US"/>
              </w:rPr>
              <w:t xml:space="preserve">at least general descriptions of </w:t>
            </w:r>
            <w:r w:rsidRPr="009A207F">
              <w:rPr>
                <w:sz w:val="18"/>
                <w:szCs w:val="18"/>
                <w:lang w:bidi="en-US"/>
              </w:rPr>
              <w:t>systems and processes for</w:t>
            </w:r>
            <w:r>
              <w:rPr>
                <w:sz w:val="18"/>
                <w:szCs w:val="18"/>
                <w:lang w:bidi="en-US"/>
              </w:rPr>
              <w:t xml:space="preserve"> </w:t>
            </w:r>
            <w:r w:rsidR="004E5AD2" w:rsidRPr="00115C48">
              <w:rPr>
                <w:b/>
                <w:sz w:val="18"/>
                <w:szCs w:val="18"/>
                <w:lang w:bidi="en-US"/>
              </w:rPr>
              <w:t>some, but not all</w:t>
            </w:r>
            <w:r w:rsidR="00505650">
              <w:rPr>
                <w:b/>
                <w:sz w:val="18"/>
                <w:szCs w:val="18"/>
                <w:lang w:bidi="en-US"/>
              </w:rPr>
              <w:t xml:space="preserve"> (3),</w:t>
            </w:r>
            <w:r>
              <w:rPr>
                <w:sz w:val="18"/>
                <w:szCs w:val="18"/>
                <w:lang w:bidi="en-US"/>
              </w:rPr>
              <w:t xml:space="preserve"> of the following</w:t>
            </w:r>
            <w:r w:rsidRPr="009A207F">
              <w:rPr>
                <w:sz w:val="18"/>
                <w:szCs w:val="18"/>
                <w:lang w:bidi="en-US"/>
              </w:rPr>
              <w:t>:</w:t>
            </w:r>
          </w:p>
          <w:p w:rsidR="00DF4A94" w:rsidRPr="009A207F" w:rsidRDefault="00DF4A94" w:rsidP="00DF4A94">
            <w:pPr>
              <w:pStyle w:val="ListParagraph"/>
              <w:numPr>
                <w:ilvl w:val="0"/>
                <w:numId w:val="10"/>
              </w:numPr>
              <w:spacing w:before="40" w:after="40"/>
              <w:rPr>
                <w:sz w:val="18"/>
                <w:szCs w:val="18"/>
                <w:lang w:bidi="en-US"/>
              </w:rPr>
            </w:pPr>
            <w:r w:rsidRPr="009A207F">
              <w:rPr>
                <w:sz w:val="18"/>
                <w:szCs w:val="18"/>
                <w:lang w:bidi="en-US"/>
              </w:rPr>
              <w:t>Consistently communicating a clear instructional focus that represents high expectations for students and staff</w:t>
            </w:r>
          </w:p>
          <w:p w:rsidR="00DF4A94" w:rsidRPr="009A207F" w:rsidRDefault="00DF4A94" w:rsidP="00DF4A94">
            <w:pPr>
              <w:pStyle w:val="ListParagraph"/>
              <w:numPr>
                <w:ilvl w:val="0"/>
                <w:numId w:val="10"/>
              </w:numPr>
              <w:spacing w:before="40" w:after="40"/>
              <w:rPr>
                <w:sz w:val="18"/>
                <w:szCs w:val="18"/>
                <w:lang w:bidi="en-US"/>
              </w:rPr>
            </w:pPr>
            <w:r w:rsidRPr="009A207F">
              <w:rPr>
                <w:sz w:val="18"/>
                <w:szCs w:val="18"/>
                <w:lang w:bidi="en-US"/>
              </w:rPr>
              <w:t>Conducting daily or weekly classroom observations and sharing specific and actionable feedback with teachers and teacher teams</w:t>
            </w:r>
          </w:p>
          <w:p w:rsidR="00DF4A94" w:rsidRDefault="00DF4A94" w:rsidP="00DF4A94">
            <w:pPr>
              <w:pStyle w:val="ListParagraph"/>
              <w:numPr>
                <w:ilvl w:val="0"/>
                <w:numId w:val="10"/>
              </w:numPr>
              <w:spacing w:before="40" w:after="40"/>
              <w:rPr>
                <w:sz w:val="18"/>
                <w:szCs w:val="18"/>
                <w:lang w:bidi="en-US"/>
              </w:rPr>
            </w:pPr>
            <w:r w:rsidRPr="009A207F">
              <w:rPr>
                <w:sz w:val="18"/>
                <w:szCs w:val="18"/>
                <w:lang w:bidi="en-US"/>
              </w:rPr>
              <w:t xml:space="preserve">Analyzing the feedback in conjunction with other data to guide individual and school-wide professional development and other strategic decisions </w:t>
            </w:r>
          </w:p>
          <w:p w:rsidR="00001ADC" w:rsidRPr="00DF4A94" w:rsidRDefault="00DF4A94" w:rsidP="00DF4A94">
            <w:pPr>
              <w:pStyle w:val="ListParagraph"/>
              <w:numPr>
                <w:ilvl w:val="0"/>
                <w:numId w:val="10"/>
              </w:numPr>
              <w:spacing w:before="40" w:after="40"/>
              <w:rPr>
                <w:sz w:val="18"/>
                <w:szCs w:val="18"/>
                <w:lang w:bidi="en-US"/>
              </w:rPr>
            </w:pPr>
            <w:r w:rsidRPr="00DF4A94">
              <w:rPr>
                <w:sz w:val="18"/>
                <w:szCs w:val="18"/>
                <w:lang w:bidi="en-US"/>
              </w:rPr>
              <w:t>Ensuring feedback is professionally valued and promotes a school-wide mindset to collectively improve adult practice.</w:t>
            </w:r>
          </w:p>
        </w:tc>
        <w:tc>
          <w:tcPr>
            <w:tcW w:w="3240" w:type="dxa"/>
            <w:gridSpan w:val="2"/>
            <w:tcBorders>
              <w:top w:val="single" w:sz="8" w:space="0" w:color="auto"/>
              <w:left w:val="single" w:sz="4" w:space="0" w:color="auto"/>
              <w:bottom w:val="single" w:sz="8" w:space="0" w:color="auto"/>
              <w:right w:val="single" w:sz="8" w:space="0" w:color="auto"/>
            </w:tcBorders>
            <w:vAlign w:val="center"/>
          </w:tcPr>
          <w:p w:rsidR="004E5AD2" w:rsidRPr="009A207F" w:rsidRDefault="004E5AD2" w:rsidP="004E5AD2">
            <w:pPr>
              <w:spacing w:before="40" w:after="40"/>
              <w:rPr>
                <w:sz w:val="18"/>
                <w:szCs w:val="18"/>
                <w:lang w:bidi="en-US"/>
              </w:rPr>
            </w:pPr>
            <w:r w:rsidRPr="009A207F">
              <w:rPr>
                <w:sz w:val="18"/>
                <w:szCs w:val="18"/>
                <w:lang w:bidi="en-US"/>
              </w:rPr>
              <w:t xml:space="preserve">The plan </w:t>
            </w:r>
            <w:r>
              <w:rPr>
                <w:sz w:val="18"/>
                <w:szCs w:val="18"/>
                <w:lang w:bidi="en-US"/>
              </w:rPr>
              <w:t>provides a limited description of</w:t>
            </w:r>
            <w:r w:rsidRPr="009A207F">
              <w:rPr>
                <w:sz w:val="18"/>
                <w:szCs w:val="18"/>
                <w:lang w:bidi="en-US"/>
              </w:rPr>
              <w:t xml:space="preserve"> how school leadership will use regular observations of instructional practice to assess implementation and inform strategies, </w:t>
            </w:r>
            <w:r w:rsidRPr="00115C48">
              <w:rPr>
                <w:b/>
                <w:sz w:val="18"/>
                <w:szCs w:val="18"/>
                <w:lang w:bidi="en-US"/>
              </w:rPr>
              <w:t>OR</w:t>
            </w:r>
            <w:r w:rsidRPr="009A207F">
              <w:rPr>
                <w:sz w:val="18"/>
                <w:szCs w:val="18"/>
                <w:lang w:bidi="en-US"/>
              </w:rPr>
              <w:t xml:space="preserve"> </w:t>
            </w:r>
            <w:r>
              <w:rPr>
                <w:sz w:val="18"/>
                <w:szCs w:val="18"/>
                <w:lang w:bidi="en-US"/>
              </w:rPr>
              <w:t xml:space="preserve">provides limited descriptions of </w:t>
            </w:r>
            <w:r w:rsidRPr="009A207F">
              <w:rPr>
                <w:sz w:val="18"/>
                <w:szCs w:val="18"/>
                <w:lang w:bidi="en-US"/>
              </w:rPr>
              <w:t>systems and processes for</w:t>
            </w:r>
            <w:r>
              <w:rPr>
                <w:sz w:val="18"/>
                <w:szCs w:val="18"/>
                <w:lang w:bidi="en-US"/>
              </w:rPr>
              <w:t xml:space="preserve"> </w:t>
            </w:r>
            <w:r w:rsidRPr="00115C48">
              <w:rPr>
                <w:b/>
                <w:sz w:val="18"/>
                <w:szCs w:val="18"/>
                <w:lang w:bidi="en-US"/>
              </w:rPr>
              <w:t>most (2 or more)</w:t>
            </w:r>
            <w:r>
              <w:rPr>
                <w:sz w:val="18"/>
                <w:szCs w:val="18"/>
                <w:lang w:bidi="en-US"/>
              </w:rPr>
              <w:t xml:space="preserve"> of the following</w:t>
            </w:r>
            <w:r w:rsidRPr="009A207F">
              <w:rPr>
                <w:sz w:val="18"/>
                <w:szCs w:val="18"/>
                <w:lang w:bidi="en-US"/>
              </w:rPr>
              <w:t>:</w:t>
            </w:r>
          </w:p>
          <w:p w:rsidR="004E5AD2" w:rsidRPr="009A207F" w:rsidRDefault="004E5AD2" w:rsidP="004E5AD2">
            <w:pPr>
              <w:pStyle w:val="ListParagraph"/>
              <w:numPr>
                <w:ilvl w:val="0"/>
                <w:numId w:val="10"/>
              </w:numPr>
              <w:spacing w:before="40" w:after="40"/>
              <w:rPr>
                <w:sz w:val="18"/>
                <w:szCs w:val="18"/>
                <w:lang w:bidi="en-US"/>
              </w:rPr>
            </w:pPr>
            <w:r w:rsidRPr="009A207F">
              <w:rPr>
                <w:sz w:val="18"/>
                <w:szCs w:val="18"/>
                <w:lang w:bidi="en-US"/>
              </w:rPr>
              <w:t>Consistently communicating a clear instructional focus that represents high expectations for students and staff</w:t>
            </w:r>
          </w:p>
          <w:p w:rsidR="004E5AD2" w:rsidRPr="009A207F" w:rsidRDefault="004E5AD2" w:rsidP="004E5AD2">
            <w:pPr>
              <w:pStyle w:val="ListParagraph"/>
              <w:numPr>
                <w:ilvl w:val="0"/>
                <w:numId w:val="10"/>
              </w:numPr>
              <w:spacing w:before="40" w:after="40"/>
              <w:rPr>
                <w:sz w:val="18"/>
                <w:szCs w:val="18"/>
                <w:lang w:bidi="en-US"/>
              </w:rPr>
            </w:pPr>
            <w:r w:rsidRPr="009A207F">
              <w:rPr>
                <w:sz w:val="18"/>
                <w:szCs w:val="18"/>
                <w:lang w:bidi="en-US"/>
              </w:rPr>
              <w:t>Conducting daily or weekly classroom observations and sharing specific and actionable feedback with teachers and teacher teams</w:t>
            </w:r>
          </w:p>
          <w:p w:rsidR="004E5AD2" w:rsidRDefault="004E5AD2" w:rsidP="004E5AD2">
            <w:pPr>
              <w:pStyle w:val="ListParagraph"/>
              <w:numPr>
                <w:ilvl w:val="0"/>
                <w:numId w:val="10"/>
              </w:numPr>
              <w:spacing w:before="40" w:after="40"/>
              <w:rPr>
                <w:sz w:val="18"/>
                <w:szCs w:val="18"/>
                <w:lang w:bidi="en-US"/>
              </w:rPr>
            </w:pPr>
            <w:r w:rsidRPr="009A207F">
              <w:rPr>
                <w:sz w:val="18"/>
                <w:szCs w:val="18"/>
                <w:lang w:bidi="en-US"/>
              </w:rPr>
              <w:t xml:space="preserve">Analyzing the feedback in conjunction with other data to guide individual and school-wide professional development and other strategic decisions </w:t>
            </w:r>
          </w:p>
          <w:p w:rsidR="00001ADC" w:rsidRPr="004E5AD2" w:rsidRDefault="004E5AD2" w:rsidP="004E5AD2">
            <w:pPr>
              <w:pStyle w:val="ListParagraph"/>
              <w:numPr>
                <w:ilvl w:val="0"/>
                <w:numId w:val="10"/>
              </w:numPr>
              <w:spacing w:before="40" w:after="40"/>
              <w:rPr>
                <w:sz w:val="18"/>
                <w:szCs w:val="18"/>
                <w:lang w:bidi="en-US"/>
              </w:rPr>
            </w:pPr>
            <w:r w:rsidRPr="004E5AD2">
              <w:rPr>
                <w:sz w:val="18"/>
                <w:szCs w:val="18"/>
                <w:lang w:bidi="en-US"/>
              </w:rPr>
              <w:t>Ensuring feedback is professionally valued and promotes a school-wide mindset to collectively improve adult practice.</w:t>
            </w:r>
          </w:p>
        </w:tc>
      </w:tr>
      <w:tr w:rsidR="00444393" w:rsidRPr="00DB2670" w:rsidTr="00DF74D5">
        <w:tblPrEx>
          <w:tblBorders>
            <w:top w:val="none" w:sz="0" w:space="0" w:color="auto"/>
          </w:tblBorders>
        </w:tblPrEx>
        <w:trPr>
          <w:trHeight w:val="340"/>
        </w:trPr>
        <w:tc>
          <w:tcPr>
            <w:tcW w:w="1170" w:type="dxa"/>
            <w:tcBorders>
              <w:top w:val="single" w:sz="8" w:space="0" w:color="auto"/>
              <w:left w:val="single" w:sz="8" w:space="0" w:color="auto"/>
              <w:bottom w:val="single" w:sz="8" w:space="0" w:color="auto"/>
              <w:right w:val="single" w:sz="8" w:space="0" w:color="auto"/>
            </w:tcBorders>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Strong - 4</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324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5328D8" w:rsidRPr="00DB2670" w:rsidTr="00444393">
        <w:tblPrEx>
          <w:tblBorders>
            <w:top w:val="none" w:sz="0" w:space="0" w:color="auto"/>
          </w:tblBorders>
        </w:tblPrEx>
        <w:trPr>
          <w:trHeight w:val="1933"/>
        </w:trPr>
        <w:tc>
          <w:tcPr>
            <w:tcW w:w="11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CD4E73" w:rsidP="00F13BEF">
            <w:pPr>
              <w:widowControl w:val="0"/>
              <w:autoSpaceDE w:val="0"/>
              <w:autoSpaceDN w:val="0"/>
              <w:adjustRightInd w:val="0"/>
              <w:jc w:val="center"/>
              <w:rPr>
                <w:kern w:val="1"/>
                <w:sz w:val="18"/>
                <w:szCs w:val="18"/>
                <w:lang w:bidi="en-US"/>
              </w:rPr>
            </w:pPr>
            <w:r>
              <w:rPr>
                <w:kern w:val="1"/>
                <w:sz w:val="18"/>
                <w:szCs w:val="18"/>
                <w:lang w:bidi="en-US"/>
              </w:rPr>
              <w:t>7</w:t>
            </w:r>
            <w:r w:rsidR="005328D8" w:rsidRPr="00DB2670">
              <w:rPr>
                <w:kern w:val="1"/>
                <w:sz w:val="18"/>
                <w:szCs w:val="18"/>
                <w:lang w:bidi="en-US"/>
              </w:rPr>
              <w:t xml:space="preserve">: </w:t>
            </w:r>
          </w:p>
          <w:p w:rsidR="005328D8" w:rsidRPr="00DB2670" w:rsidRDefault="005328D8" w:rsidP="00F13BEF">
            <w:pPr>
              <w:widowControl w:val="0"/>
              <w:autoSpaceDE w:val="0"/>
              <w:autoSpaceDN w:val="0"/>
              <w:adjustRightInd w:val="0"/>
              <w:jc w:val="center"/>
              <w:rPr>
                <w:kern w:val="1"/>
                <w:sz w:val="18"/>
                <w:szCs w:val="18"/>
                <w:lang w:bidi="en-US"/>
              </w:rPr>
            </w:pPr>
            <w:r w:rsidRPr="00DB2670">
              <w:rPr>
                <w:kern w:val="1"/>
                <w:sz w:val="18"/>
                <w:szCs w:val="18"/>
                <w:lang w:bidi="en-US"/>
              </w:rPr>
              <w:t>External Partners</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9A207F" w:rsidRDefault="005328D8" w:rsidP="00181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9A207F">
              <w:rPr>
                <w:sz w:val="18"/>
                <w:szCs w:val="18"/>
                <w:lang w:bidi="en-US"/>
              </w:rPr>
              <w:t xml:space="preserve">The plan </w:t>
            </w:r>
            <w:r w:rsidR="001813D8" w:rsidRPr="009A207F">
              <w:rPr>
                <w:sz w:val="18"/>
                <w:szCs w:val="18"/>
                <w:lang w:bidi="en-US"/>
              </w:rPr>
              <w:t xml:space="preserve">provides a compelling case for </w:t>
            </w:r>
            <w:r w:rsidRPr="009A207F">
              <w:rPr>
                <w:sz w:val="18"/>
                <w:szCs w:val="18"/>
                <w:lang w:bidi="en-US"/>
              </w:rPr>
              <w:t xml:space="preserve">how the district will recruit, screen and select external partners </w:t>
            </w:r>
            <w:r w:rsidRPr="00115C48">
              <w:rPr>
                <w:b/>
                <w:sz w:val="18"/>
                <w:szCs w:val="18"/>
                <w:lang w:bidi="en-US"/>
              </w:rPr>
              <w:t>AND</w:t>
            </w:r>
            <w:r w:rsidRPr="009A207F">
              <w:rPr>
                <w:sz w:val="18"/>
                <w:szCs w:val="18"/>
                <w:lang w:bidi="en-US"/>
              </w:rPr>
              <w:t xml:space="preserve"> describes in detail systems/structures for coordinating and holding external providers accountable for meeting agreed-upon performance benchmarks.</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328D8" w:rsidRPr="00DB2670" w:rsidRDefault="005328D8" w:rsidP="00B56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plan generally describes how the district will recruit, screen and select external partners </w:t>
            </w:r>
            <w:r w:rsidRPr="00115C48">
              <w:rPr>
                <w:b/>
                <w:sz w:val="18"/>
                <w:szCs w:val="18"/>
                <w:lang w:bidi="en-US"/>
              </w:rPr>
              <w:t>AND</w:t>
            </w:r>
            <w:r w:rsidRPr="00DB2670">
              <w:rPr>
                <w:sz w:val="18"/>
                <w:szCs w:val="18"/>
                <w:lang w:bidi="en-US"/>
              </w:rPr>
              <w:t xml:space="preserve"> generally describes systems/structures for coordinating and holding external providers accountable for meeting agreed-upon performance benchmarks.</w:t>
            </w:r>
          </w:p>
        </w:tc>
        <w:tc>
          <w:tcPr>
            <w:tcW w:w="3330" w:type="dxa"/>
            <w:gridSpan w:val="2"/>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vAlign w:val="center"/>
          </w:tcPr>
          <w:p w:rsidR="005328D8" w:rsidRPr="00DB2670" w:rsidRDefault="005328D8" w:rsidP="00B56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plan generally describes how the district will recruit, screen and select external partners </w:t>
            </w:r>
            <w:r w:rsidRPr="00115C48">
              <w:rPr>
                <w:b/>
                <w:sz w:val="18"/>
                <w:szCs w:val="18"/>
                <w:lang w:bidi="en-US"/>
              </w:rPr>
              <w:t>OR</w:t>
            </w:r>
            <w:r w:rsidRPr="00DB2670">
              <w:rPr>
                <w:sz w:val="18"/>
                <w:szCs w:val="18"/>
                <w:lang w:bidi="en-US"/>
              </w:rPr>
              <w:t xml:space="preserve"> generally describes systems/structures for coordinating and holding external providers accountable for meeting agreed-upon performance benchmarks.</w:t>
            </w:r>
          </w:p>
        </w:tc>
        <w:tc>
          <w:tcPr>
            <w:tcW w:w="3240" w:type="dxa"/>
            <w:gridSpan w:val="2"/>
            <w:tcBorders>
              <w:top w:val="single" w:sz="8" w:space="0" w:color="auto"/>
              <w:left w:val="single" w:sz="4" w:space="0" w:color="auto"/>
              <w:bottom w:val="single" w:sz="8" w:space="0" w:color="auto"/>
              <w:right w:val="single" w:sz="8" w:space="0" w:color="auto"/>
            </w:tcBorders>
            <w:vAlign w:val="center"/>
          </w:tcPr>
          <w:p w:rsidR="005328D8" w:rsidRPr="00DB2670" w:rsidRDefault="005328D8" w:rsidP="00B56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The plan provides limited evidence of how the district will recruit, screen and select external partners and how they will be held accountable to agreed-upon performance benchmarks.</w:t>
            </w:r>
          </w:p>
        </w:tc>
      </w:tr>
      <w:tr w:rsidR="005328D8" w:rsidRPr="00DB2670" w:rsidTr="004E5AD2">
        <w:tblPrEx>
          <w:tblBorders>
            <w:top w:val="none" w:sz="0" w:space="0" w:color="auto"/>
          </w:tblBorders>
        </w:tblPrEx>
        <w:trPr>
          <w:trHeight w:val="2500"/>
        </w:trPr>
        <w:tc>
          <w:tcPr>
            <w:tcW w:w="1170" w:type="dxa"/>
            <w:tcBorders>
              <w:top w:val="single" w:sz="4" w:space="0" w:color="auto"/>
              <w:left w:val="single" w:sz="4" w:space="0" w:color="auto"/>
              <w:bottom w:val="single" w:sz="4" w:space="0" w:color="auto"/>
              <w:right w:val="single" w:sz="8" w:space="0" w:color="auto"/>
            </w:tcBorders>
            <w:shd w:val="clear" w:color="auto" w:fill="auto"/>
            <w:vAlign w:val="center"/>
          </w:tcPr>
          <w:p w:rsidR="005328D8" w:rsidRPr="00DB2670" w:rsidRDefault="00CD4E73" w:rsidP="00E943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Pr>
                <w:kern w:val="1"/>
                <w:sz w:val="18"/>
                <w:szCs w:val="18"/>
                <w:lang w:bidi="en-US"/>
              </w:rPr>
              <w:t>8</w:t>
            </w:r>
            <w:r w:rsidR="005328D8" w:rsidRPr="00DB2670">
              <w:rPr>
                <w:kern w:val="1"/>
                <w:sz w:val="18"/>
                <w:szCs w:val="18"/>
                <w:lang w:bidi="en-US"/>
              </w:rPr>
              <w:t>: Stakeholder Input</w:t>
            </w:r>
          </w:p>
        </w:tc>
        <w:tc>
          <w:tcPr>
            <w:tcW w:w="333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328D8" w:rsidRPr="00D01BF1" w:rsidRDefault="005328D8" w:rsidP="005B3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p>
          <w:p w:rsidR="005328D8" w:rsidRPr="00D01BF1" w:rsidRDefault="005328D8" w:rsidP="00001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01BF1">
              <w:rPr>
                <w:sz w:val="18"/>
                <w:szCs w:val="18"/>
                <w:lang w:bidi="en-US"/>
              </w:rPr>
              <w:t>The plan provides a detailed description, including</w:t>
            </w:r>
            <w:r w:rsidR="00C62757" w:rsidRPr="00D01BF1">
              <w:rPr>
                <w:sz w:val="18"/>
                <w:szCs w:val="18"/>
                <w:lang w:bidi="en-US"/>
              </w:rPr>
              <w:t xml:space="preserve"> </w:t>
            </w:r>
            <w:r w:rsidR="00001ADC" w:rsidRPr="00D01BF1">
              <w:rPr>
                <w:sz w:val="18"/>
                <w:szCs w:val="18"/>
                <w:lang w:bidi="en-US"/>
              </w:rPr>
              <w:t>stakeholder</w:t>
            </w:r>
            <w:r w:rsidR="00C62757" w:rsidRPr="00D01BF1">
              <w:rPr>
                <w:sz w:val="18"/>
                <w:szCs w:val="18"/>
                <w:lang w:bidi="en-US"/>
              </w:rPr>
              <w:t xml:space="preserve"> recommendations,</w:t>
            </w:r>
            <w:r w:rsidRPr="00D01BF1">
              <w:rPr>
                <w:sz w:val="18"/>
                <w:szCs w:val="18"/>
                <w:lang w:bidi="en-US"/>
              </w:rPr>
              <w:t xml:space="preserve"> of how the district and school have gathered </w:t>
            </w:r>
            <w:r w:rsidR="005F4597" w:rsidRPr="00D01BF1">
              <w:rPr>
                <w:sz w:val="18"/>
                <w:szCs w:val="18"/>
                <w:lang w:bidi="en-US"/>
              </w:rPr>
              <w:t xml:space="preserve">and used </w:t>
            </w:r>
            <w:r w:rsidRPr="00D01BF1">
              <w:rPr>
                <w:sz w:val="18"/>
                <w:szCs w:val="18"/>
                <w:lang w:bidi="en-US"/>
              </w:rPr>
              <w:t xml:space="preserve">input from stakeholders to inform the Turnaround Plan </w:t>
            </w:r>
            <w:r w:rsidR="00C62757" w:rsidRPr="00115C48">
              <w:rPr>
                <w:b/>
                <w:sz w:val="18"/>
                <w:szCs w:val="18"/>
                <w:lang w:bidi="en-US"/>
              </w:rPr>
              <w:t>AND</w:t>
            </w:r>
            <w:r w:rsidR="00C62757" w:rsidRPr="00D01BF1">
              <w:rPr>
                <w:sz w:val="18"/>
                <w:szCs w:val="18"/>
                <w:lang w:bidi="en-US"/>
              </w:rPr>
              <w:t xml:space="preserve"> how input</w:t>
            </w:r>
            <w:r w:rsidRPr="00D01BF1">
              <w:rPr>
                <w:sz w:val="18"/>
                <w:szCs w:val="18"/>
                <w:lang w:bidi="en-US"/>
              </w:rPr>
              <w:t xml:space="preserve"> from stakeholders will be used to support the continued implementation of the Turnaround Plan. </w:t>
            </w:r>
          </w:p>
        </w:tc>
        <w:tc>
          <w:tcPr>
            <w:tcW w:w="33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328D8" w:rsidRPr="00D01BF1" w:rsidRDefault="005328D8" w:rsidP="00001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01BF1">
              <w:rPr>
                <w:sz w:val="18"/>
                <w:szCs w:val="18"/>
                <w:lang w:bidi="en-US"/>
              </w:rPr>
              <w:t xml:space="preserve">The plan provides a general description, including </w:t>
            </w:r>
            <w:r w:rsidR="00001ADC" w:rsidRPr="00D01BF1">
              <w:rPr>
                <w:sz w:val="18"/>
                <w:szCs w:val="18"/>
                <w:lang w:bidi="en-US"/>
              </w:rPr>
              <w:t>stakeholder</w:t>
            </w:r>
            <w:r w:rsidR="00C62757" w:rsidRPr="00D01BF1">
              <w:rPr>
                <w:sz w:val="18"/>
                <w:szCs w:val="18"/>
                <w:lang w:bidi="en-US"/>
              </w:rPr>
              <w:t xml:space="preserve"> recommendations,</w:t>
            </w:r>
            <w:r w:rsidRPr="00D01BF1">
              <w:rPr>
                <w:sz w:val="18"/>
                <w:szCs w:val="18"/>
                <w:lang w:bidi="en-US"/>
              </w:rPr>
              <w:t xml:space="preserve"> of how the district and school gathered</w:t>
            </w:r>
            <w:r w:rsidR="005F4597" w:rsidRPr="00D01BF1">
              <w:rPr>
                <w:sz w:val="18"/>
                <w:szCs w:val="18"/>
                <w:lang w:bidi="en-US"/>
              </w:rPr>
              <w:t xml:space="preserve"> and used </w:t>
            </w:r>
            <w:r w:rsidRPr="00D01BF1">
              <w:rPr>
                <w:sz w:val="18"/>
                <w:szCs w:val="18"/>
                <w:lang w:bidi="en-US"/>
              </w:rPr>
              <w:t xml:space="preserve">input from stakeholders to inform the Turnaround Plan </w:t>
            </w:r>
            <w:r w:rsidR="00C62757" w:rsidRPr="00115C48">
              <w:rPr>
                <w:b/>
                <w:sz w:val="18"/>
                <w:szCs w:val="18"/>
                <w:lang w:bidi="en-US"/>
              </w:rPr>
              <w:t>AND</w:t>
            </w:r>
            <w:r w:rsidRPr="00D01BF1">
              <w:rPr>
                <w:sz w:val="18"/>
                <w:szCs w:val="18"/>
                <w:lang w:bidi="en-US"/>
              </w:rPr>
              <w:t xml:space="preserve"> how in</w:t>
            </w:r>
            <w:r w:rsidR="00C62757" w:rsidRPr="00D01BF1">
              <w:rPr>
                <w:sz w:val="18"/>
                <w:szCs w:val="18"/>
                <w:lang w:bidi="en-US"/>
              </w:rPr>
              <w:t>put</w:t>
            </w:r>
            <w:r w:rsidRPr="00D01BF1">
              <w:rPr>
                <w:sz w:val="18"/>
                <w:szCs w:val="18"/>
                <w:lang w:bidi="en-US"/>
              </w:rPr>
              <w:t xml:space="preserve"> from stakeholders will be used to support the continued implementation of the Turnaround Plan.  </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328D8" w:rsidRPr="00DB2670" w:rsidRDefault="005328D8" w:rsidP="009C1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 xml:space="preserve">The plan contains a </w:t>
            </w:r>
            <w:r w:rsidR="009C1276">
              <w:rPr>
                <w:sz w:val="18"/>
                <w:szCs w:val="18"/>
                <w:lang w:bidi="en-US"/>
              </w:rPr>
              <w:t>marginal description of how</w:t>
            </w:r>
            <w:r w:rsidRPr="00DB2670">
              <w:rPr>
                <w:sz w:val="18"/>
                <w:szCs w:val="18"/>
                <w:lang w:bidi="en-US"/>
              </w:rPr>
              <w:t xml:space="preserve"> the district and school collected information from stakeholders to inform the Turnaround Pla</w:t>
            </w:r>
            <w:r w:rsidR="00C62757">
              <w:rPr>
                <w:sz w:val="18"/>
                <w:szCs w:val="18"/>
                <w:lang w:bidi="en-US"/>
              </w:rPr>
              <w:t>n</w:t>
            </w:r>
            <w:r w:rsidR="009C1276">
              <w:rPr>
                <w:sz w:val="18"/>
                <w:szCs w:val="18"/>
                <w:lang w:bidi="en-US"/>
              </w:rPr>
              <w:t xml:space="preserve"> </w:t>
            </w:r>
            <w:r w:rsidR="009C1276" w:rsidRPr="00115C48">
              <w:rPr>
                <w:b/>
                <w:sz w:val="18"/>
                <w:szCs w:val="18"/>
                <w:lang w:bidi="en-US"/>
              </w:rPr>
              <w:t>OR</w:t>
            </w:r>
            <w:r w:rsidR="00C62757">
              <w:rPr>
                <w:sz w:val="18"/>
                <w:szCs w:val="18"/>
                <w:lang w:bidi="en-US"/>
              </w:rPr>
              <w:t xml:space="preserve"> it is unclear how input</w:t>
            </w:r>
            <w:r w:rsidRPr="00DB2670">
              <w:rPr>
                <w:sz w:val="18"/>
                <w:szCs w:val="18"/>
                <w:lang w:bidi="en-US"/>
              </w:rPr>
              <w:t xml:space="preserve"> from stakeholders </w:t>
            </w:r>
            <w:r w:rsidR="005F4597">
              <w:rPr>
                <w:sz w:val="18"/>
                <w:szCs w:val="18"/>
                <w:lang w:bidi="en-US"/>
              </w:rPr>
              <w:t xml:space="preserve">was used in the development of the Turnaround Plan and how stakeholders </w:t>
            </w:r>
            <w:r w:rsidRPr="00DB2670">
              <w:rPr>
                <w:sz w:val="18"/>
                <w:szCs w:val="18"/>
                <w:lang w:bidi="en-US"/>
              </w:rPr>
              <w:t xml:space="preserve">will be used to support the continued implementation of the Turnaround Plan.  </w:t>
            </w:r>
          </w:p>
        </w:tc>
        <w:tc>
          <w:tcPr>
            <w:tcW w:w="324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5328D8" w:rsidRPr="00DB2670" w:rsidRDefault="005328D8" w:rsidP="009C1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DB2670">
              <w:rPr>
                <w:sz w:val="18"/>
                <w:szCs w:val="18"/>
                <w:lang w:bidi="en-US"/>
              </w:rPr>
              <w:t>It is unclear if the district and school collected information from stakeholders to inform the Tur</w:t>
            </w:r>
            <w:r w:rsidR="00C62757">
              <w:rPr>
                <w:sz w:val="18"/>
                <w:szCs w:val="18"/>
                <w:lang w:bidi="en-US"/>
              </w:rPr>
              <w:t xml:space="preserve">naround Plan </w:t>
            </w:r>
            <w:r w:rsidR="009C1276" w:rsidRPr="00115C48">
              <w:rPr>
                <w:b/>
                <w:sz w:val="18"/>
                <w:szCs w:val="18"/>
                <w:lang w:bidi="en-US"/>
              </w:rPr>
              <w:t>AND</w:t>
            </w:r>
            <w:r w:rsidR="00C62757">
              <w:rPr>
                <w:sz w:val="18"/>
                <w:szCs w:val="18"/>
                <w:lang w:bidi="en-US"/>
              </w:rPr>
              <w:t xml:space="preserve"> how input</w:t>
            </w:r>
            <w:r w:rsidRPr="00DB2670">
              <w:rPr>
                <w:sz w:val="18"/>
                <w:szCs w:val="18"/>
                <w:lang w:bidi="en-US"/>
              </w:rPr>
              <w:t xml:space="preserve"> from stakeholders will be used to support the continued implementation of the Turnaround Plan.  </w:t>
            </w:r>
          </w:p>
        </w:tc>
      </w:tr>
      <w:tr w:rsidR="005328D8" w:rsidRPr="00DB2670" w:rsidTr="00444393">
        <w:tblPrEx>
          <w:tblBorders>
            <w:top w:val="none" w:sz="0" w:space="0" w:color="auto"/>
          </w:tblBorders>
        </w:tblPrEx>
        <w:trPr>
          <w:trHeight w:val="2950"/>
        </w:trPr>
        <w:tc>
          <w:tcPr>
            <w:tcW w:w="1170" w:type="dxa"/>
            <w:tcBorders>
              <w:top w:val="single" w:sz="4" w:space="0" w:color="auto"/>
              <w:left w:val="single" w:sz="4" w:space="0" w:color="auto"/>
              <w:bottom w:val="single" w:sz="4" w:space="0" w:color="auto"/>
              <w:right w:val="single" w:sz="8" w:space="0" w:color="auto"/>
            </w:tcBorders>
            <w:shd w:val="clear" w:color="auto" w:fill="auto"/>
            <w:vAlign w:val="center"/>
          </w:tcPr>
          <w:p w:rsidR="005328D8" w:rsidRPr="00224FAD" w:rsidRDefault="00CD4E73" w:rsidP="00224F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FF0000"/>
                <w:kern w:val="18"/>
                <w:sz w:val="18"/>
                <w:szCs w:val="18"/>
                <w:lang w:bidi="en-US"/>
              </w:rPr>
            </w:pPr>
            <w:r>
              <w:rPr>
                <w:kern w:val="1"/>
                <w:sz w:val="18"/>
                <w:szCs w:val="18"/>
                <w:lang w:bidi="en-US"/>
              </w:rPr>
              <w:t>9</w:t>
            </w:r>
            <w:r w:rsidR="005328D8" w:rsidRPr="00DB2670">
              <w:rPr>
                <w:kern w:val="1"/>
                <w:sz w:val="18"/>
                <w:szCs w:val="18"/>
                <w:lang w:bidi="en-US"/>
              </w:rPr>
              <w:t>:</w:t>
            </w:r>
            <w:r w:rsidR="007D07ED">
              <w:rPr>
                <w:color w:val="FF0000"/>
                <w:kern w:val="18"/>
                <w:sz w:val="18"/>
                <w:szCs w:val="18"/>
                <w:lang w:bidi="en-US"/>
              </w:rPr>
              <w:t xml:space="preserve"> </w:t>
            </w:r>
          </w:p>
          <w:p w:rsidR="005328D8" w:rsidRPr="00224FAD" w:rsidRDefault="005328D8" w:rsidP="00706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224FAD">
              <w:rPr>
                <w:kern w:val="1"/>
                <w:sz w:val="18"/>
                <w:szCs w:val="18"/>
                <w:lang w:bidi="en-US"/>
              </w:rPr>
              <w:t>School Teams</w:t>
            </w:r>
          </w:p>
          <w:p w:rsidR="00706C2D" w:rsidRDefault="00706C2D" w:rsidP="00706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FF0000"/>
                <w:kern w:val="18"/>
                <w:sz w:val="18"/>
                <w:szCs w:val="18"/>
                <w:lang w:bidi="en-US"/>
              </w:rPr>
            </w:pPr>
          </w:p>
          <w:p w:rsidR="00706C2D" w:rsidRPr="00706C2D" w:rsidRDefault="00706C2D" w:rsidP="007D0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FF0000"/>
                <w:kern w:val="18"/>
                <w:sz w:val="18"/>
                <w:szCs w:val="18"/>
                <w:lang w:bidi="en-US"/>
              </w:rPr>
            </w:pPr>
          </w:p>
        </w:tc>
        <w:tc>
          <w:tcPr>
            <w:tcW w:w="333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36208" w:rsidRPr="003624D3" w:rsidRDefault="00436208" w:rsidP="00436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3624D3">
              <w:rPr>
                <w:sz w:val="18"/>
                <w:szCs w:val="18"/>
                <w:lang w:bidi="en-US"/>
              </w:rPr>
              <w:t xml:space="preserve">The plan provides a detailed description of each school-level team </w:t>
            </w:r>
            <w:r w:rsidRPr="003624D3">
              <w:rPr>
                <w:i/>
                <w:sz w:val="18"/>
                <w:szCs w:val="18"/>
                <w:lang w:bidi="en-US"/>
              </w:rPr>
              <w:t>(i.e. instructional leadership team, data team, etc.)</w:t>
            </w:r>
            <w:r w:rsidRPr="003624D3">
              <w:rPr>
                <w:sz w:val="18"/>
                <w:szCs w:val="18"/>
                <w:lang w:bidi="en-US"/>
              </w:rPr>
              <w:t xml:space="preserve"> including a detailed explanation of</w:t>
            </w:r>
            <w:r w:rsidR="007D07ED" w:rsidRPr="003624D3">
              <w:rPr>
                <w:sz w:val="18"/>
                <w:szCs w:val="18"/>
                <w:lang w:bidi="en-US"/>
              </w:rPr>
              <w:t xml:space="preserve"> </w:t>
            </w:r>
            <w:r w:rsidR="007D07ED" w:rsidRPr="00115C48">
              <w:rPr>
                <w:b/>
                <w:sz w:val="18"/>
                <w:szCs w:val="18"/>
                <w:lang w:bidi="en-US"/>
              </w:rPr>
              <w:t xml:space="preserve">each </w:t>
            </w:r>
            <w:r w:rsidR="007D07ED" w:rsidRPr="003624D3">
              <w:rPr>
                <w:sz w:val="18"/>
                <w:szCs w:val="18"/>
                <w:lang w:bidi="en-US"/>
              </w:rPr>
              <w:t>of the following</w:t>
            </w:r>
            <w:r w:rsidRPr="003624D3">
              <w:rPr>
                <w:sz w:val="18"/>
                <w:szCs w:val="18"/>
                <w:lang w:bidi="en-US"/>
              </w:rPr>
              <w:t>:</w:t>
            </w:r>
          </w:p>
          <w:p w:rsidR="00224FAD" w:rsidRPr="003624D3" w:rsidRDefault="00BA3C21"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3624D3">
              <w:rPr>
                <w:sz w:val="18"/>
                <w:szCs w:val="18"/>
                <w:lang w:bidi="en-US"/>
              </w:rPr>
              <w:t xml:space="preserve">How </w:t>
            </w:r>
            <w:r w:rsidR="00436208" w:rsidRPr="003624D3">
              <w:rPr>
                <w:sz w:val="18"/>
                <w:szCs w:val="18"/>
                <w:lang w:bidi="en-US"/>
              </w:rPr>
              <w:t xml:space="preserve">each team will </w:t>
            </w:r>
            <w:r w:rsidR="00FC62C8" w:rsidRPr="003624D3">
              <w:rPr>
                <w:sz w:val="18"/>
                <w:szCs w:val="18"/>
                <w:lang w:bidi="en-US"/>
              </w:rPr>
              <w:t>foster staff input and influence on school-wide decisions that result in stronger implementation of the turnaround plan</w:t>
            </w:r>
          </w:p>
          <w:p w:rsidR="005328D8" w:rsidRPr="003624D3" w:rsidRDefault="00BA3C21"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3624D3">
              <w:rPr>
                <w:sz w:val="18"/>
                <w:szCs w:val="18"/>
                <w:lang w:bidi="en-US"/>
              </w:rPr>
              <w:t xml:space="preserve">How </w:t>
            </w:r>
            <w:r w:rsidR="00436208" w:rsidRPr="003624D3">
              <w:rPr>
                <w:sz w:val="18"/>
                <w:szCs w:val="18"/>
                <w:lang w:bidi="en-US"/>
              </w:rPr>
              <w:t xml:space="preserve">the work of all teams will be integrated to work together coherently </w:t>
            </w:r>
          </w:p>
        </w:tc>
        <w:tc>
          <w:tcPr>
            <w:tcW w:w="33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A3C21" w:rsidRPr="003624D3" w:rsidRDefault="00BA3C21" w:rsidP="00BA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3624D3">
              <w:rPr>
                <w:sz w:val="18"/>
                <w:szCs w:val="18"/>
                <w:lang w:bidi="en-US"/>
              </w:rPr>
              <w:t xml:space="preserve">The plan provides a general description of each school-level team </w:t>
            </w:r>
            <w:r w:rsidRPr="003624D3">
              <w:rPr>
                <w:i/>
                <w:sz w:val="18"/>
                <w:szCs w:val="18"/>
                <w:lang w:bidi="en-US"/>
              </w:rPr>
              <w:t>(i.e. instructional leadership team, data team, etc.)</w:t>
            </w:r>
            <w:r w:rsidRPr="003624D3">
              <w:rPr>
                <w:sz w:val="18"/>
                <w:szCs w:val="18"/>
                <w:lang w:bidi="en-US"/>
              </w:rPr>
              <w:t xml:space="preserve"> including a general explanation of</w:t>
            </w:r>
            <w:r w:rsidR="007D07ED" w:rsidRPr="003624D3">
              <w:rPr>
                <w:sz w:val="18"/>
                <w:szCs w:val="18"/>
                <w:lang w:bidi="en-US"/>
              </w:rPr>
              <w:t xml:space="preserve"> </w:t>
            </w:r>
            <w:r w:rsidR="007D07ED" w:rsidRPr="00115C48">
              <w:rPr>
                <w:b/>
                <w:sz w:val="18"/>
                <w:szCs w:val="18"/>
                <w:lang w:bidi="en-US"/>
              </w:rPr>
              <w:t xml:space="preserve">each </w:t>
            </w:r>
            <w:r w:rsidR="007D07ED" w:rsidRPr="003624D3">
              <w:rPr>
                <w:sz w:val="18"/>
                <w:szCs w:val="18"/>
                <w:lang w:bidi="en-US"/>
              </w:rPr>
              <w:t>of the following</w:t>
            </w:r>
            <w:r w:rsidRPr="003624D3">
              <w:rPr>
                <w:sz w:val="18"/>
                <w:szCs w:val="18"/>
                <w:lang w:bidi="en-US"/>
              </w:rPr>
              <w:t>:</w:t>
            </w:r>
          </w:p>
          <w:p w:rsidR="00224FAD" w:rsidRPr="003624D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3624D3">
              <w:rPr>
                <w:sz w:val="18"/>
                <w:szCs w:val="18"/>
                <w:lang w:bidi="en-US"/>
              </w:rPr>
              <w:t>How each team will foster staff input and influence on school-wide decisions that result in stronger implementation of the turnaround plan</w:t>
            </w:r>
          </w:p>
          <w:p w:rsidR="005328D8" w:rsidRPr="003624D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3624D3">
              <w:rPr>
                <w:sz w:val="18"/>
                <w:szCs w:val="18"/>
                <w:lang w:bidi="en-US"/>
              </w:rPr>
              <w:t>How the work of all teams will be integrated to work together coherently</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BA3C21" w:rsidRPr="003624D3" w:rsidRDefault="00BA3C21" w:rsidP="00BA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3624D3">
              <w:rPr>
                <w:sz w:val="18"/>
                <w:szCs w:val="18"/>
                <w:lang w:bidi="en-US"/>
              </w:rPr>
              <w:t xml:space="preserve">The plan provides a </w:t>
            </w:r>
            <w:r w:rsidR="00224FAD" w:rsidRPr="003624D3">
              <w:rPr>
                <w:sz w:val="18"/>
                <w:szCs w:val="18"/>
                <w:lang w:bidi="en-US"/>
              </w:rPr>
              <w:t>marginal</w:t>
            </w:r>
            <w:r w:rsidRPr="003624D3">
              <w:rPr>
                <w:sz w:val="18"/>
                <w:szCs w:val="18"/>
                <w:lang w:bidi="en-US"/>
              </w:rPr>
              <w:t xml:space="preserve"> description of each school-level team </w:t>
            </w:r>
            <w:r w:rsidRPr="003624D3">
              <w:rPr>
                <w:i/>
                <w:sz w:val="18"/>
                <w:szCs w:val="18"/>
                <w:lang w:bidi="en-US"/>
              </w:rPr>
              <w:t>(i.e. instructional leadership team, data team, etc.)</w:t>
            </w:r>
            <w:r w:rsidRPr="003624D3">
              <w:rPr>
                <w:sz w:val="18"/>
                <w:szCs w:val="18"/>
                <w:lang w:bidi="en-US"/>
              </w:rPr>
              <w:t xml:space="preserve"> including a </w:t>
            </w:r>
            <w:r w:rsidR="00224FAD" w:rsidRPr="003624D3">
              <w:rPr>
                <w:sz w:val="18"/>
                <w:szCs w:val="18"/>
                <w:lang w:bidi="en-US"/>
              </w:rPr>
              <w:t>marginal</w:t>
            </w:r>
            <w:r w:rsidRPr="003624D3">
              <w:rPr>
                <w:sz w:val="18"/>
                <w:szCs w:val="18"/>
                <w:lang w:bidi="en-US"/>
              </w:rPr>
              <w:t xml:space="preserve"> explanation of</w:t>
            </w:r>
            <w:r w:rsidR="007D07ED" w:rsidRPr="003624D3">
              <w:rPr>
                <w:sz w:val="18"/>
                <w:szCs w:val="18"/>
                <w:lang w:bidi="en-US"/>
              </w:rPr>
              <w:t xml:space="preserve"> </w:t>
            </w:r>
            <w:r w:rsidR="00505650">
              <w:rPr>
                <w:b/>
                <w:sz w:val="18"/>
                <w:szCs w:val="18"/>
                <w:lang w:bidi="en-US"/>
              </w:rPr>
              <w:t>either</w:t>
            </w:r>
            <w:r w:rsidR="007D07ED" w:rsidRPr="00115C48">
              <w:rPr>
                <w:b/>
                <w:sz w:val="18"/>
                <w:szCs w:val="18"/>
                <w:lang w:bidi="en-US"/>
              </w:rPr>
              <w:t xml:space="preserve"> </w:t>
            </w:r>
            <w:r w:rsidRPr="003624D3">
              <w:rPr>
                <w:sz w:val="18"/>
                <w:szCs w:val="18"/>
                <w:lang w:bidi="en-US"/>
              </w:rPr>
              <w:t xml:space="preserve">of the following: </w:t>
            </w:r>
          </w:p>
          <w:p w:rsidR="00224FAD" w:rsidRPr="003624D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3624D3">
              <w:rPr>
                <w:sz w:val="18"/>
                <w:szCs w:val="18"/>
                <w:lang w:bidi="en-US"/>
              </w:rPr>
              <w:t>How each team will foster staff input and influence on school-wide decisions that result in stronger implementation of the turnaround plan</w:t>
            </w:r>
          </w:p>
          <w:p w:rsidR="005328D8" w:rsidRPr="003624D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3624D3">
              <w:rPr>
                <w:sz w:val="18"/>
                <w:szCs w:val="18"/>
                <w:lang w:bidi="en-US"/>
              </w:rPr>
              <w:t>How the work of all teams will be integrated to work together coherently</w:t>
            </w:r>
          </w:p>
        </w:tc>
        <w:tc>
          <w:tcPr>
            <w:tcW w:w="324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7D07ED" w:rsidRPr="003624D3" w:rsidRDefault="007D07ED" w:rsidP="007D0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3624D3">
              <w:rPr>
                <w:sz w:val="18"/>
                <w:szCs w:val="18"/>
                <w:lang w:bidi="en-US"/>
              </w:rPr>
              <w:t xml:space="preserve">The plan provides a </w:t>
            </w:r>
            <w:r w:rsidR="00224FAD" w:rsidRPr="003624D3">
              <w:rPr>
                <w:sz w:val="18"/>
                <w:szCs w:val="18"/>
                <w:lang w:bidi="en-US"/>
              </w:rPr>
              <w:t>limited</w:t>
            </w:r>
            <w:r w:rsidRPr="003624D3">
              <w:rPr>
                <w:sz w:val="18"/>
                <w:szCs w:val="18"/>
                <w:lang w:bidi="en-US"/>
              </w:rPr>
              <w:t xml:space="preserve"> description of each school-level team </w:t>
            </w:r>
            <w:r w:rsidRPr="003624D3">
              <w:rPr>
                <w:i/>
                <w:sz w:val="18"/>
                <w:szCs w:val="18"/>
                <w:lang w:bidi="en-US"/>
              </w:rPr>
              <w:t>(i.e. instructional leadership team, data team, etc.)</w:t>
            </w:r>
            <w:r w:rsidRPr="003624D3">
              <w:rPr>
                <w:sz w:val="18"/>
                <w:szCs w:val="18"/>
                <w:lang w:bidi="en-US"/>
              </w:rPr>
              <w:t xml:space="preserve"> </w:t>
            </w:r>
            <w:r w:rsidR="00224FAD" w:rsidRPr="00115C48">
              <w:rPr>
                <w:b/>
                <w:sz w:val="18"/>
                <w:szCs w:val="18"/>
                <w:lang w:bidi="en-US"/>
              </w:rPr>
              <w:t>OR</w:t>
            </w:r>
            <w:r w:rsidR="00224FAD" w:rsidRPr="003624D3">
              <w:rPr>
                <w:sz w:val="18"/>
                <w:szCs w:val="18"/>
                <w:lang w:bidi="en-US"/>
              </w:rPr>
              <w:t xml:space="preserve"> a limited explanation</w:t>
            </w:r>
            <w:r w:rsidRPr="003624D3">
              <w:rPr>
                <w:sz w:val="18"/>
                <w:szCs w:val="18"/>
                <w:lang w:bidi="en-US"/>
              </w:rPr>
              <w:t xml:space="preserve"> of</w:t>
            </w:r>
            <w:r w:rsidR="00224FAD" w:rsidRPr="003624D3">
              <w:rPr>
                <w:sz w:val="18"/>
                <w:szCs w:val="18"/>
                <w:lang w:bidi="en-US"/>
              </w:rPr>
              <w:t xml:space="preserve"> </w:t>
            </w:r>
            <w:r w:rsidR="00224FAD" w:rsidRPr="00115C48">
              <w:rPr>
                <w:b/>
                <w:sz w:val="18"/>
                <w:szCs w:val="18"/>
                <w:lang w:bidi="en-US"/>
              </w:rPr>
              <w:t xml:space="preserve">either </w:t>
            </w:r>
            <w:r w:rsidR="00224FAD" w:rsidRPr="003624D3">
              <w:rPr>
                <w:sz w:val="18"/>
                <w:szCs w:val="18"/>
                <w:lang w:bidi="en-US"/>
              </w:rPr>
              <w:t>of</w:t>
            </w:r>
            <w:r w:rsidRPr="003624D3">
              <w:rPr>
                <w:sz w:val="18"/>
                <w:szCs w:val="18"/>
                <w:lang w:bidi="en-US"/>
              </w:rPr>
              <w:t xml:space="preserve"> the following: </w:t>
            </w:r>
          </w:p>
          <w:p w:rsidR="00224FAD" w:rsidRPr="003624D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3624D3">
              <w:rPr>
                <w:sz w:val="18"/>
                <w:szCs w:val="18"/>
                <w:lang w:bidi="en-US"/>
              </w:rPr>
              <w:t>How each team will foster staff input and influence on school-wide decisions that result in stronger implementation of the turnaround plan</w:t>
            </w:r>
          </w:p>
          <w:p w:rsidR="005328D8" w:rsidRPr="003624D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3624D3">
              <w:rPr>
                <w:sz w:val="18"/>
                <w:szCs w:val="18"/>
                <w:lang w:bidi="en-US"/>
              </w:rPr>
              <w:t>How the work of all teams will be integrated to work together coherently</w:t>
            </w:r>
          </w:p>
        </w:tc>
      </w:tr>
      <w:tr w:rsidR="007D07ED" w:rsidRPr="00DB2670" w:rsidTr="004E5AD2">
        <w:tblPrEx>
          <w:tblBorders>
            <w:top w:val="none" w:sz="0" w:space="0" w:color="auto"/>
          </w:tblBorders>
        </w:tblPrEx>
        <w:trPr>
          <w:trHeight w:val="2230"/>
        </w:trPr>
        <w:tc>
          <w:tcPr>
            <w:tcW w:w="1170" w:type="dxa"/>
            <w:tcBorders>
              <w:top w:val="single" w:sz="4" w:space="0" w:color="auto"/>
              <w:left w:val="single" w:sz="4" w:space="0" w:color="auto"/>
              <w:bottom w:val="single" w:sz="4" w:space="0" w:color="auto"/>
              <w:right w:val="single" w:sz="8" w:space="0" w:color="auto"/>
            </w:tcBorders>
            <w:shd w:val="clear" w:color="auto" w:fill="auto"/>
            <w:vAlign w:val="center"/>
          </w:tcPr>
          <w:p w:rsidR="007D07ED" w:rsidRPr="00E15933" w:rsidRDefault="00CD4E73" w:rsidP="007D0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8"/>
                <w:sz w:val="18"/>
                <w:szCs w:val="18"/>
                <w:lang w:bidi="en-US"/>
              </w:rPr>
            </w:pPr>
            <w:r w:rsidRPr="00E15933">
              <w:rPr>
                <w:kern w:val="18"/>
                <w:sz w:val="18"/>
                <w:szCs w:val="18"/>
                <w:lang w:bidi="en-US"/>
              </w:rPr>
              <w:t>10</w:t>
            </w:r>
            <w:r w:rsidR="007D07ED" w:rsidRPr="00E15933">
              <w:rPr>
                <w:kern w:val="18"/>
                <w:sz w:val="18"/>
                <w:szCs w:val="18"/>
                <w:lang w:bidi="en-US"/>
              </w:rPr>
              <w:t>:</w:t>
            </w:r>
          </w:p>
          <w:p w:rsidR="007D07ED" w:rsidRPr="00E15933" w:rsidRDefault="007D07ED" w:rsidP="007D0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8"/>
                <w:sz w:val="18"/>
                <w:szCs w:val="18"/>
                <w:lang w:bidi="en-US"/>
              </w:rPr>
            </w:pPr>
            <w:r w:rsidRPr="00E15933">
              <w:rPr>
                <w:kern w:val="18"/>
                <w:sz w:val="18"/>
                <w:szCs w:val="18"/>
                <w:lang w:bidi="en-US"/>
              </w:rPr>
              <w:t>Use of Authority for Utilization of Time</w:t>
            </w:r>
          </w:p>
          <w:p w:rsidR="007D07ED" w:rsidRPr="00E15933" w:rsidRDefault="007D07ED" w:rsidP="00706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p>
        </w:tc>
        <w:tc>
          <w:tcPr>
            <w:tcW w:w="333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D07ED" w:rsidRPr="00E15933" w:rsidRDefault="007D07ED" w:rsidP="00436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E15933">
              <w:rPr>
                <w:sz w:val="18"/>
                <w:szCs w:val="18"/>
                <w:lang w:bidi="en-US"/>
              </w:rPr>
              <w:t>The plan provides strong evidence of how school leadership will exercise authorities and flexibilities to adjust the content, focus, schedule, and composition of collaborative structures as needed to further improve teaching and learning.</w:t>
            </w:r>
          </w:p>
        </w:tc>
        <w:tc>
          <w:tcPr>
            <w:tcW w:w="33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7D07ED" w:rsidRPr="00E15933" w:rsidRDefault="007D07ED" w:rsidP="00BA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E15933">
              <w:rPr>
                <w:sz w:val="18"/>
                <w:szCs w:val="18"/>
                <w:lang w:bidi="en-US"/>
              </w:rPr>
              <w:t>The plan provides some evidence of how school leadership will exercise authorities and flexibilities to adjust the content, focus, schedule, and composition of collaborative structures as needed to further improve teaching and learning.</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7D07ED" w:rsidRPr="00E15933" w:rsidRDefault="007D07ED" w:rsidP="00BA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E15933">
              <w:rPr>
                <w:sz w:val="18"/>
                <w:szCs w:val="18"/>
                <w:lang w:bidi="en-US"/>
              </w:rPr>
              <w:t>The plan provides marginal evidence of how school leadership will exercise authorities and flexibilities to adjust the content, focus, schedule, and composition of collaborative structures as needed to further improve teaching and learning.</w:t>
            </w:r>
          </w:p>
        </w:tc>
        <w:tc>
          <w:tcPr>
            <w:tcW w:w="324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7D07ED" w:rsidRPr="00E15933" w:rsidRDefault="007D07ED" w:rsidP="007924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E15933">
              <w:rPr>
                <w:sz w:val="18"/>
                <w:szCs w:val="18"/>
                <w:lang w:bidi="en-US"/>
              </w:rPr>
              <w:t>The plan provides limited evidence of how school leadership will exercise authorities and flexibilities to adjust the content, focus, schedule, and composition of collaborative structures as needed to further improve teaching and learning.</w:t>
            </w:r>
          </w:p>
        </w:tc>
      </w:tr>
      <w:tr w:rsidR="00444393" w:rsidRPr="00DB2670" w:rsidTr="00DF74D5">
        <w:tblPrEx>
          <w:tblBorders>
            <w:top w:val="none" w:sz="0" w:space="0" w:color="auto"/>
          </w:tblBorders>
        </w:tblPrEx>
        <w:trPr>
          <w:trHeight w:val="340"/>
        </w:trPr>
        <w:tc>
          <w:tcPr>
            <w:tcW w:w="1170" w:type="dxa"/>
            <w:tcBorders>
              <w:top w:val="single" w:sz="8" w:space="0" w:color="auto"/>
              <w:left w:val="single" w:sz="8" w:space="0" w:color="auto"/>
              <w:bottom w:val="single" w:sz="8" w:space="0" w:color="auto"/>
              <w:right w:val="single" w:sz="8" w:space="0" w:color="auto"/>
            </w:tcBorders>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Strong - 4</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33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324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9A6E5A" w:rsidRPr="00DB2670" w:rsidTr="00444393">
        <w:tblPrEx>
          <w:tblBorders>
            <w:top w:val="none" w:sz="0" w:space="0" w:color="auto"/>
          </w:tblBorders>
        </w:tblPrEx>
        <w:trPr>
          <w:trHeight w:val="5443"/>
        </w:trPr>
        <w:tc>
          <w:tcPr>
            <w:tcW w:w="1170" w:type="dxa"/>
            <w:tcBorders>
              <w:top w:val="single" w:sz="4" w:space="0" w:color="auto"/>
              <w:left w:val="single" w:sz="4" w:space="0" w:color="auto"/>
              <w:bottom w:val="single" w:sz="4" w:space="0" w:color="auto"/>
              <w:right w:val="single" w:sz="8" w:space="0" w:color="auto"/>
            </w:tcBorders>
            <w:shd w:val="clear" w:color="auto" w:fill="auto"/>
            <w:vAlign w:val="center"/>
          </w:tcPr>
          <w:p w:rsidR="009A6E5A" w:rsidRPr="00DB2670" w:rsidRDefault="00CD4E73" w:rsidP="00190DC5">
            <w:pPr>
              <w:widowControl w:val="0"/>
              <w:autoSpaceDE w:val="0"/>
              <w:autoSpaceDN w:val="0"/>
              <w:adjustRightInd w:val="0"/>
              <w:jc w:val="center"/>
              <w:rPr>
                <w:kern w:val="1"/>
                <w:sz w:val="18"/>
                <w:szCs w:val="18"/>
                <w:lang w:bidi="en-US"/>
              </w:rPr>
            </w:pPr>
            <w:r>
              <w:rPr>
                <w:kern w:val="1"/>
                <w:sz w:val="18"/>
                <w:szCs w:val="18"/>
                <w:lang w:bidi="en-US"/>
              </w:rPr>
              <w:t>11</w:t>
            </w:r>
            <w:r w:rsidR="009A6E5A" w:rsidRPr="00DB2670">
              <w:rPr>
                <w:kern w:val="1"/>
                <w:sz w:val="18"/>
                <w:szCs w:val="18"/>
                <w:lang w:bidi="en-US"/>
              </w:rPr>
              <w:t xml:space="preserve">: </w:t>
            </w:r>
          </w:p>
          <w:p w:rsidR="002457A8" w:rsidRPr="00DB2670" w:rsidRDefault="009A6E5A" w:rsidP="00D01BF1">
            <w:pPr>
              <w:widowControl w:val="0"/>
              <w:autoSpaceDE w:val="0"/>
              <w:autoSpaceDN w:val="0"/>
              <w:adjustRightInd w:val="0"/>
              <w:jc w:val="center"/>
              <w:rPr>
                <w:kern w:val="1"/>
                <w:sz w:val="18"/>
                <w:szCs w:val="18"/>
                <w:lang w:bidi="en-US"/>
              </w:rPr>
            </w:pPr>
            <w:r w:rsidRPr="00DB2670">
              <w:rPr>
                <w:kern w:val="1"/>
                <w:sz w:val="18"/>
                <w:szCs w:val="18"/>
                <w:lang w:bidi="en-US"/>
              </w:rPr>
              <w:t>Professional Collab</w:t>
            </w:r>
            <w:r w:rsidR="00A870E5">
              <w:rPr>
                <w:kern w:val="1"/>
                <w:sz w:val="18"/>
                <w:szCs w:val="18"/>
                <w:lang w:bidi="en-US"/>
              </w:rPr>
              <w:t>-</w:t>
            </w:r>
            <w:r w:rsidR="00D01BF1">
              <w:rPr>
                <w:kern w:val="1"/>
                <w:sz w:val="18"/>
                <w:szCs w:val="18"/>
                <w:lang w:bidi="en-US"/>
              </w:rPr>
              <w:t xml:space="preserve">oration Among All Staff </w:t>
            </w:r>
          </w:p>
        </w:tc>
        <w:tc>
          <w:tcPr>
            <w:tcW w:w="333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24FAD" w:rsidRPr="00E15933" w:rsidRDefault="00224FAD" w:rsidP="00224F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E15933">
              <w:rPr>
                <w:sz w:val="18"/>
                <w:szCs w:val="18"/>
                <w:lang w:bidi="en-US"/>
              </w:rPr>
              <w:t xml:space="preserve">The plan provides a detailed description of communication systems and structures that will support professional collaboration and school turnaround, including </w:t>
            </w:r>
            <w:r w:rsidRPr="00DF74D5">
              <w:rPr>
                <w:b/>
                <w:sz w:val="18"/>
                <w:szCs w:val="18"/>
                <w:lang w:bidi="en-US"/>
              </w:rPr>
              <w:t>all</w:t>
            </w:r>
            <w:r w:rsidRPr="00E15933">
              <w:rPr>
                <w:sz w:val="18"/>
                <w:szCs w:val="18"/>
                <w:lang w:bidi="en-US"/>
              </w:rPr>
              <w:t xml:space="preserve"> of the qualities noted in the turnaround research:</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 xml:space="preserve">Building trusting relationships across </w:t>
            </w:r>
            <w:r w:rsidR="00D01BF1">
              <w:rPr>
                <w:sz w:val="18"/>
                <w:szCs w:val="18"/>
                <w:lang w:bidi="en-US"/>
              </w:rPr>
              <w:t xml:space="preserve">all </w:t>
            </w:r>
            <w:r w:rsidRPr="00E15933">
              <w:rPr>
                <w:sz w:val="18"/>
                <w:szCs w:val="18"/>
                <w:lang w:bidi="en-US"/>
              </w:rPr>
              <w:t>staff and a culture of continuous professional growth</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Communicating instructional goals and expectations and reflect on progress</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Creating ownership for the success of all students</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Embedding opportunities to openly share and improve practice</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 xml:space="preserve">Encouraging teacher agency and responsibility for meeting school-wide goals </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Promoting an improvement mind-set that permeates all school behaviors, decisions, discourse, and actions</w:t>
            </w:r>
          </w:p>
          <w:p w:rsidR="009A6E5A"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kern w:val="1"/>
                <w:sz w:val="18"/>
                <w:szCs w:val="18"/>
                <w:lang w:bidi="en-US"/>
              </w:rPr>
              <w:t>Deepens a common sense of urgency</w:t>
            </w:r>
          </w:p>
        </w:tc>
        <w:tc>
          <w:tcPr>
            <w:tcW w:w="33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A6E5A" w:rsidRPr="00E15933" w:rsidRDefault="00224FAD" w:rsidP="009A6E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E15933">
              <w:rPr>
                <w:sz w:val="18"/>
                <w:szCs w:val="18"/>
                <w:lang w:bidi="en-US"/>
              </w:rPr>
              <w:t>The plan</w:t>
            </w:r>
            <w:r w:rsidR="004B77C5">
              <w:rPr>
                <w:sz w:val="18"/>
                <w:szCs w:val="18"/>
                <w:lang w:bidi="en-US"/>
              </w:rPr>
              <w:t xml:space="preserve"> generally</w:t>
            </w:r>
            <w:r w:rsidRPr="00E15933">
              <w:rPr>
                <w:sz w:val="18"/>
                <w:szCs w:val="18"/>
                <w:lang w:bidi="en-US"/>
              </w:rPr>
              <w:t xml:space="preserve"> describes communication</w:t>
            </w:r>
            <w:r w:rsidR="009A6E5A" w:rsidRPr="00E15933">
              <w:rPr>
                <w:sz w:val="18"/>
                <w:szCs w:val="18"/>
                <w:lang w:bidi="en-US"/>
              </w:rPr>
              <w:t xml:space="preserve"> system</w:t>
            </w:r>
            <w:r w:rsidRPr="00E15933">
              <w:rPr>
                <w:sz w:val="18"/>
                <w:szCs w:val="18"/>
                <w:lang w:bidi="en-US"/>
              </w:rPr>
              <w:t>s</w:t>
            </w:r>
            <w:r w:rsidR="009A6E5A" w:rsidRPr="00E15933">
              <w:rPr>
                <w:sz w:val="18"/>
                <w:szCs w:val="18"/>
                <w:lang w:bidi="en-US"/>
              </w:rPr>
              <w:t xml:space="preserve"> </w:t>
            </w:r>
            <w:r w:rsidRPr="00E15933">
              <w:rPr>
                <w:sz w:val="18"/>
                <w:szCs w:val="18"/>
                <w:lang w:bidi="en-US"/>
              </w:rPr>
              <w:t xml:space="preserve">and structures that will support professional collaboration and school turnaround, including </w:t>
            </w:r>
            <w:r w:rsidR="009A6E5A" w:rsidRPr="00DF74D5">
              <w:rPr>
                <w:b/>
                <w:sz w:val="18"/>
                <w:szCs w:val="18"/>
                <w:lang w:bidi="en-US"/>
              </w:rPr>
              <w:t xml:space="preserve">some </w:t>
            </w:r>
            <w:r w:rsidR="007F0776" w:rsidRPr="00DF74D5">
              <w:rPr>
                <w:b/>
                <w:sz w:val="18"/>
                <w:szCs w:val="18"/>
                <w:lang w:bidi="en-US"/>
              </w:rPr>
              <w:t>(at least 4)</w:t>
            </w:r>
            <w:r w:rsidR="007F0776">
              <w:rPr>
                <w:sz w:val="18"/>
                <w:szCs w:val="18"/>
                <w:lang w:bidi="en-US"/>
              </w:rPr>
              <w:t xml:space="preserve"> </w:t>
            </w:r>
            <w:r w:rsidR="009A6E5A" w:rsidRPr="00E15933">
              <w:rPr>
                <w:sz w:val="18"/>
                <w:szCs w:val="18"/>
                <w:lang w:bidi="en-US"/>
              </w:rPr>
              <w:t>of the</w:t>
            </w:r>
            <w:r w:rsidR="002457A8" w:rsidRPr="00E15933">
              <w:rPr>
                <w:sz w:val="18"/>
                <w:szCs w:val="18"/>
                <w:lang w:bidi="en-US"/>
              </w:rPr>
              <w:t xml:space="preserve"> </w:t>
            </w:r>
            <w:r w:rsidR="009A6E5A" w:rsidRPr="00E15933">
              <w:rPr>
                <w:sz w:val="18"/>
                <w:szCs w:val="18"/>
                <w:lang w:bidi="en-US"/>
              </w:rPr>
              <w:t>qualities</w:t>
            </w:r>
            <w:r w:rsidR="002457A8" w:rsidRPr="00E15933">
              <w:rPr>
                <w:sz w:val="18"/>
                <w:szCs w:val="18"/>
                <w:lang w:bidi="en-US"/>
              </w:rPr>
              <w:t xml:space="preserve"> noted in the turnaround research</w:t>
            </w:r>
            <w:r w:rsidR="009A6E5A" w:rsidRPr="00E15933">
              <w:rPr>
                <w:sz w:val="18"/>
                <w:szCs w:val="18"/>
                <w:lang w:bidi="en-US"/>
              </w:rPr>
              <w:t xml:space="preserve">: </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 xml:space="preserve">Building trusting relationships across </w:t>
            </w:r>
            <w:r w:rsidR="00D01BF1">
              <w:rPr>
                <w:sz w:val="18"/>
                <w:szCs w:val="18"/>
                <w:lang w:bidi="en-US"/>
              </w:rPr>
              <w:t xml:space="preserve">all </w:t>
            </w:r>
            <w:r w:rsidRPr="00E15933">
              <w:rPr>
                <w:sz w:val="18"/>
                <w:szCs w:val="18"/>
                <w:lang w:bidi="en-US"/>
              </w:rPr>
              <w:t>staff and a culture of continuous professional growth</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Communicating instructional goals and expectations and reflect on progress</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Creating ownership for the success of all students</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Embedding opportunities to openly share and improve practice</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 xml:space="preserve">Encouraging teacher agency and responsibility for meeting school-wide goals </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Promoting an improvement mind-set that permeates all school behaviors, decisions, discourse, and actions</w:t>
            </w:r>
          </w:p>
          <w:p w:rsidR="009A6E5A"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kern w:val="1"/>
                <w:sz w:val="18"/>
                <w:szCs w:val="18"/>
                <w:lang w:bidi="en-US"/>
              </w:rPr>
              <w:t>Deepens a common sense of urgency</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9A6E5A" w:rsidRPr="00E15933" w:rsidRDefault="009A6E5A" w:rsidP="009A6E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E15933">
              <w:rPr>
                <w:sz w:val="18"/>
                <w:szCs w:val="18"/>
                <w:lang w:bidi="en-US"/>
              </w:rPr>
              <w:t xml:space="preserve">The plan describes professional collaboration opportunities that aren’t clearly connected as a system </w:t>
            </w:r>
            <w:r w:rsidR="00A870E5" w:rsidRPr="00D01BF1">
              <w:rPr>
                <w:b/>
                <w:sz w:val="18"/>
                <w:szCs w:val="18"/>
                <w:lang w:bidi="en-US"/>
              </w:rPr>
              <w:t>OR</w:t>
            </w:r>
            <w:r w:rsidR="00A870E5" w:rsidRPr="00E15933">
              <w:rPr>
                <w:sz w:val="18"/>
                <w:szCs w:val="18"/>
                <w:lang w:bidi="en-US"/>
              </w:rPr>
              <w:t xml:space="preserve"> only generally described </w:t>
            </w:r>
            <w:r w:rsidR="005010F7" w:rsidRPr="000756E0">
              <w:rPr>
                <w:b/>
                <w:sz w:val="18"/>
                <w:szCs w:val="18"/>
                <w:lang w:bidi="en-US"/>
              </w:rPr>
              <w:t>less than 4</w:t>
            </w:r>
            <w:r w:rsidR="00A870E5" w:rsidRPr="00E15933">
              <w:rPr>
                <w:sz w:val="18"/>
                <w:szCs w:val="18"/>
                <w:lang w:bidi="en-US"/>
              </w:rPr>
              <w:t xml:space="preserve"> of the </w:t>
            </w:r>
            <w:r w:rsidRPr="00E15933">
              <w:rPr>
                <w:sz w:val="18"/>
                <w:szCs w:val="18"/>
                <w:lang w:bidi="en-US"/>
              </w:rPr>
              <w:t>qualities</w:t>
            </w:r>
            <w:r w:rsidR="006F41EC" w:rsidRPr="00E15933">
              <w:rPr>
                <w:sz w:val="18"/>
                <w:szCs w:val="18"/>
                <w:lang w:bidi="en-US"/>
              </w:rPr>
              <w:t xml:space="preserve"> noted in the turnaround research</w:t>
            </w:r>
            <w:r w:rsidRPr="00E15933">
              <w:rPr>
                <w:sz w:val="18"/>
                <w:szCs w:val="18"/>
                <w:lang w:bidi="en-US"/>
              </w:rPr>
              <w:t xml:space="preserve">: </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 xml:space="preserve">Building trusting relationships across </w:t>
            </w:r>
            <w:r w:rsidR="00D01BF1">
              <w:rPr>
                <w:sz w:val="18"/>
                <w:szCs w:val="18"/>
                <w:lang w:bidi="en-US"/>
              </w:rPr>
              <w:t xml:space="preserve">all </w:t>
            </w:r>
            <w:r w:rsidRPr="00E15933">
              <w:rPr>
                <w:sz w:val="18"/>
                <w:szCs w:val="18"/>
                <w:lang w:bidi="en-US"/>
              </w:rPr>
              <w:t>staff and a culture of continuous professional growth</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Communicating instructional goals and expectations and reflect on progress</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Creating ownership for the success of all students</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Embedding opportunities to openly share and improve practice</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 xml:space="preserve">Encouraging teacher agency and responsibility for meeting school-wide goals </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Promoting an improvement mind-set that permeates all school behaviors, decisions, discourse, and actions</w:t>
            </w:r>
          </w:p>
          <w:p w:rsidR="009A6E5A"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kern w:val="1"/>
                <w:sz w:val="18"/>
                <w:szCs w:val="18"/>
                <w:lang w:bidi="en-US"/>
              </w:rPr>
              <w:t>Deepens a common sense of urgency</w:t>
            </w:r>
          </w:p>
        </w:tc>
        <w:tc>
          <w:tcPr>
            <w:tcW w:w="3240" w:type="dxa"/>
            <w:gridSpan w:val="2"/>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9A6E5A" w:rsidRPr="00E15933" w:rsidRDefault="009A6E5A" w:rsidP="009A6E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E15933">
              <w:rPr>
                <w:sz w:val="18"/>
                <w:szCs w:val="18"/>
                <w:lang w:bidi="en-US"/>
              </w:rPr>
              <w:t xml:space="preserve">The plan describes </w:t>
            </w:r>
            <w:r w:rsidR="00A301E5" w:rsidRPr="00E15933">
              <w:rPr>
                <w:sz w:val="18"/>
                <w:szCs w:val="18"/>
                <w:lang w:bidi="en-US"/>
              </w:rPr>
              <w:t xml:space="preserve">a variety of discreet </w:t>
            </w:r>
            <w:r w:rsidRPr="00E15933">
              <w:rPr>
                <w:sz w:val="18"/>
                <w:szCs w:val="18"/>
                <w:lang w:bidi="en-US"/>
              </w:rPr>
              <w:t xml:space="preserve">professional collaboration opportunities </w:t>
            </w:r>
            <w:r w:rsidR="007E16BF" w:rsidRPr="00D01BF1">
              <w:rPr>
                <w:b/>
                <w:sz w:val="18"/>
                <w:szCs w:val="18"/>
                <w:lang w:bidi="en-US"/>
              </w:rPr>
              <w:t>AND</w:t>
            </w:r>
            <w:r w:rsidR="00A301E5" w:rsidRPr="00E15933">
              <w:rPr>
                <w:sz w:val="18"/>
                <w:szCs w:val="18"/>
                <w:lang w:bidi="en-US"/>
              </w:rPr>
              <w:t xml:space="preserve"> </w:t>
            </w:r>
            <w:r w:rsidR="00E917C7" w:rsidRPr="00E15933">
              <w:rPr>
                <w:sz w:val="18"/>
                <w:szCs w:val="18"/>
                <w:lang w:bidi="en-US"/>
              </w:rPr>
              <w:t xml:space="preserve">only generally described </w:t>
            </w:r>
            <w:r w:rsidR="00E917C7" w:rsidRPr="000756E0">
              <w:rPr>
                <w:b/>
                <w:sz w:val="18"/>
                <w:szCs w:val="18"/>
                <w:lang w:bidi="en-US"/>
              </w:rPr>
              <w:t>less than 4</w:t>
            </w:r>
            <w:r w:rsidR="00E917C7" w:rsidRPr="00E15933">
              <w:rPr>
                <w:sz w:val="18"/>
                <w:szCs w:val="18"/>
                <w:lang w:bidi="en-US"/>
              </w:rPr>
              <w:t xml:space="preserve"> of the qualities noted in the turnaround research</w:t>
            </w:r>
            <w:r w:rsidR="006F41EC" w:rsidRPr="00E15933">
              <w:rPr>
                <w:sz w:val="18"/>
                <w:szCs w:val="18"/>
                <w:lang w:bidi="en-US"/>
              </w:rPr>
              <w:t xml:space="preserve">: </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 xml:space="preserve">Building trusting relationships across </w:t>
            </w:r>
            <w:r w:rsidR="00D01BF1">
              <w:rPr>
                <w:sz w:val="18"/>
                <w:szCs w:val="18"/>
                <w:lang w:bidi="en-US"/>
              </w:rPr>
              <w:t xml:space="preserve">all </w:t>
            </w:r>
            <w:r w:rsidRPr="00E15933">
              <w:rPr>
                <w:sz w:val="18"/>
                <w:szCs w:val="18"/>
                <w:lang w:bidi="en-US"/>
              </w:rPr>
              <w:t>staff and a culture of continuous professional growth</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Communicating instructional goals and expectations and reflect on progress</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Creating ownership for the success of all students</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Embedding opportunities to openly share and improve practice</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 xml:space="preserve">Encouraging teacher agency and responsibility for meeting school-wide goals </w:t>
            </w:r>
          </w:p>
          <w:p w:rsidR="00224FAD"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sz w:val="18"/>
                <w:szCs w:val="18"/>
                <w:lang w:bidi="en-US"/>
              </w:rPr>
              <w:t>Promoting an improvement mind-set that permeates all school behaviors, decisions, discourse, and actions</w:t>
            </w:r>
          </w:p>
          <w:p w:rsidR="009A6E5A" w:rsidRPr="00E15933" w:rsidRDefault="00224FAD" w:rsidP="00224FA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E15933">
              <w:rPr>
                <w:kern w:val="1"/>
                <w:sz w:val="18"/>
                <w:szCs w:val="18"/>
                <w:lang w:bidi="en-US"/>
              </w:rPr>
              <w:t>Deepens a common sense of urgency</w:t>
            </w:r>
          </w:p>
        </w:tc>
      </w:tr>
      <w:tr w:rsidR="009A6E5A" w:rsidRPr="00DB2670" w:rsidTr="00444393">
        <w:trPr>
          <w:trHeight w:val="880"/>
        </w:trPr>
        <w:tc>
          <w:tcPr>
            <w:tcW w:w="14400" w:type="dxa"/>
            <w:gridSpan w:val="9"/>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A6E5A" w:rsidRPr="00DB2670" w:rsidRDefault="009A6E5A" w:rsidP="00232FD4">
            <w:pPr>
              <w:widowControl w:val="0"/>
              <w:tabs>
                <w:tab w:val="left" w:pos="720"/>
                <w:tab w:val="left" w:pos="1080"/>
                <w:tab w:val="left" w:pos="1440"/>
                <w:tab w:val="left" w:pos="1800"/>
              </w:tabs>
              <w:autoSpaceDE w:val="0"/>
              <w:autoSpaceDN w:val="0"/>
              <w:adjustRightInd w:val="0"/>
              <w:rPr>
                <w:b/>
                <w:bCs/>
                <w:sz w:val="18"/>
                <w:szCs w:val="18"/>
                <w:lang w:bidi="en-US"/>
              </w:rPr>
            </w:pPr>
            <w:r w:rsidRPr="00DB2670">
              <w:rPr>
                <w:sz w:val="18"/>
                <w:szCs w:val="18"/>
              </w:rPr>
              <w:br w:type="page"/>
            </w:r>
            <w:r w:rsidRPr="00DB2670">
              <w:rPr>
                <w:b/>
                <w:bCs/>
                <w:sz w:val="18"/>
                <w:szCs w:val="18"/>
                <w:lang w:bidi="en-US"/>
              </w:rPr>
              <w:t>Data Analysis for Selection of Supports and Intervention Model</w:t>
            </w:r>
          </w:p>
          <w:p w:rsidR="009A6E5A" w:rsidRPr="00DB2670" w:rsidRDefault="009A6E5A" w:rsidP="00723E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u w:val="single"/>
                <w:lang w:bidi="en-US"/>
              </w:rPr>
              <w:t>Scoring Criteria</w:t>
            </w:r>
            <w:r w:rsidRPr="00DB2670">
              <w:rPr>
                <w:sz w:val="18"/>
                <w:szCs w:val="18"/>
                <w:lang w:bidi="en-US"/>
              </w:rPr>
              <w:t>: The extent to which the Turnaround Plan is based on a detailed analysis of current, accurate, and precise data, including but not limited to state assessments. The extent to which the proposed intervention model and district support strategies are based upon an analysis of data.</w:t>
            </w:r>
          </w:p>
        </w:tc>
      </w:tr>
      <w:tr w:rsidR="009A6E5A" w:rsidRPr="00DB2670" w:rsidTr="00444393">
        <w:tblPrEx>
          <w:tblBorders>
            <w:top w:val="none" w:sz="0" w:space="0" w:color="auto"/>
          </w:tblBorders>
        </w:tblPrEx>
        <w:trPr>
          <w:trHeight w:val="340"/>
        </w:trPr>
        <w:tc>
          <w:tcPr>
            <w:tcW w:w="1260" w:type="dxa"/>
            <w:gridSpan w:val="2"/>
            <w:tcBorders>
              <w:top w:val="single" w:sz="8" w:space="0" w:color="auto"/>
              <w:left w:val="single" w:sz="4" w:space="0" w:color="auto"/>
              <w:bottom w:val="single" w:sz="8" w:space="0" w:color="auto"/>
              <w:right w:val="single" w:sz="8" w:space="0" w:color="auto"/>
            </w:tcBorders>
          </w:tcPr>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51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Strong – 4</w:t>
            </w:r>
          </w:p>
        </w:tc>
        <w:tc>
          <w:tcPr>
            <w:tcW w:w="342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9A6E5A" w:rsidRPr="00DB2670" w:rsidTr="00444393">
        <w:tblPrEx>
          <w:tblBorders>
            <w:top w:val="none" w:sz="0" w:space="0" w:color="auto"/>
          </w:tblBorders>
        </w:tblPrEx>
        <w:trPr>
          <w:trHeight w:val="2770"/>
        </w:trPr>
        <w:tc>
          <w:tcPr>
            <w:tcW w:w="1260"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1</w:t>
            </w:r>
            <w:r w:rsidR="00CD4E73">
              <w:rPr>
                <w:kern w:val="1"/>
                <w:sz w:val="18"/>
                <w:szCs w:val="18"/>
                <w:lang w:bidi="en-US"/>
              </w:rPr>
              <w:t>2</w:t>
            </w:r>
            <w:r w:rsidRPr="00DB2670">
              <w:rPr>
                <w:kern w:val="1"/>
                <w:sz w:val="18"/>
                <w:szCs w:val="18"/>
                <w:lang w:bidi="en-US"/>
              </w:rPr>
              <w:t>:</w:t>
            </w:r>
          </w:p>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Data Analysis</w:t>
            </w:r>
          </w:p>
        </w:tc>
        <w:tc>
          <w:tcPr>
            <w:tcW w:w="3510" w:type="dxa"/>
            <w:gridSpan w:val="2"/>
            <w:tcBorders>
              <w:top w:val="single" w:sz="8" w:space="0" w:color="auto"/>
              <w:left w:val="single" w:sz="8" w:space="0" w:color="auto"/>
              <w:bottom w:val="single" w:sz="4" w:space="0" w:color="auto"/>
              <w:right w:val="single" w:sz="8" w:space="0" w:color="auto"/>
            </w:tcBorders>
            <w:vAlign w:val="center"/>
          </w:tcPr>
          <w:p w:rsidR="009A6E5A" w:rsidRPr="00DB2670" w:rsidRDefault="009A6E5A" w:rsidP="00AD4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 xml:space="preserve">The plan includes the results from a detailed and accurate data/needs analysis process that incorporated multiple sources of data including demographic, achievement, perceptual and observational (e.g. classroom instruction or use of teacher collaborative time, etc.) </w:t>
            </w:r>
            <w:r>
              <w:rPr>
                <w:sz w:val="18"/>
                <w:szCs w:val="18"/>
                <w:lang w:bidi="en-US"/>
              </w:rPr>
              <w:t xml:space="preserve">data, </w:t>
            </w:r>
            <w:r w:rsidRPr="00DB2670">
              <w:rPr>
                <w:sz w:val="18"/>
                <w:szCs w:val="18"/>
                <w:lang w:bidi="en-US"/>
              </w:rPr>
              <w:t>probed for causation, identified and prioritized critical issues</w:t>
            </w:r>
            <w:r>
              <w:rPr>
                <w:sz w:val="18"/>
                <w:szCs w:val="18"/>
                <w:lang w:bidi="en-US"/>
              </w:rPr>
              <w:t xml:space="preserve"> aligned to each Turnaround Practice.  </w:t>
            </w:r>
          </w:p>
        </w:tc>
        <w:tc>
          <w:tcPr>
            <w:tcW w:w="3420" w:type="dxa"/>
            <w:gridSpan w:val="2"/>
            <w:tcBorders>
              <w:top w:val="single" w:sz="8" w:space="0" w:color="auto"/>
              <w:left w:val="single" w:sz="8" w:space="0" w:color="auto"/>
              <w:bottom w:val="single" w:sz="4" w:space="0" w:color="auto"/>
              <w:right w:val="single" w:sz="8" w:space="0" w:color="auto"/>
            </w:tcBorders>
            <w:vAlign w:val="center"/>
          </w:tcPr>
          <w:p w:rsidR="009A6E5A" w:rsidRPr="00DB2670" w:rsidRDefault="009A6E5A" w:rsidP="0035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The plan includes the results from a</w:t>
            </w:r>
            <w:r>
              <w:rPr>
                <w:sz w:val="18"/>
                <w:szCs w:val="18"/>
                <w:lang w:bidi="en-US"/>
              </w:rPr>
              <w:t>n adequate</w:t>
            </w:r>
            <w:r w:rsidRPr="00DB2670">
              <w:rPr>
                <w:sz w:val="18"/>
                <w:szCs w:val="18"/>
                <w:lang w:bidi="en-US"/>
              </w:rPr>
              <w:t xml:space="preserve"> data/ needs analysis process based upon multiple sources of data including demographic, achievement, perceptual and observational (e.g. classroom instruction, use of teacher collaborative time, etc.) </w:t>
            </w:r>
            <w:r>
              <w:rPr>
                <w:sz w:val="18"/>
                <w:szCs w:val="18"/>
                <w:lang w:bidi="en-US"/>
              </w:rPr>
              <w:t>data and probed for causation. Critical issues under</w:t>
            </w:r>
            <w:r w:rsidRPr="00DB2670">
              <w:rPr>
                <w:sz w:val="18"/>
                <w:szCs w:val="18"/>
                <w:lang w:bidi="en-US"/>
              </w:rPr>
              <w:t xml:space="preserve"> each Turnaround Practice are identified, but</w:t>
            </w:r>
            <w:r>
              <w:rPr>
                <w:sz w:val="18"/>
                <w:szCs w:val="18"/>
                <w:lang w:bidi="en-US"/>
              </w:rPr>
              <w:t xml:space="preserve"> all</w:t>
            </w:r>
            <w:r w:rsidRPr="00DB2670">
              <w:rPr>
                <w:sz w:val="18"/>
                <w:szCs w:val="18"/>
                <w:lang w:bidi="en-US"/>
              </w:rPr>
              <w:t xml:space="preserve"> may not be directly linked to the data analysis.</w:t>
            </w:r>
          </w:p>
        </w:tc>
        <w:tc>
          <w:tcPr>
            <w:tcW w:w="3240" w:type="dxa"/>
            <w:gridSpan w:val="2"/>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9A6E5A" w:rsidRPr="00DB2670" w:rsidRDefault="009A6E5A" w:rsidP="0035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 xml:space="preserve">The plan includes the results from a </w:t>
            </w:r>
            <w:r>
              <w:rPr>
                <w:sz w:val="18"/>
                <w:szCs w:val="18"/>
                <w:lang w:bidi="en-US"/>
              </w:rPr>
              <w:t xml:space="preserve">marginal </w:t>
            </w:r>
            <w:r w:rsidRPr="00DB2670">
              <w:rPr>
                <w:sz w:val="18"/>
                <w:szCs w:val="18"/>
                <w:lang w:bidi="en-US"/>
              </w:rPr>
              <w:t>data/needs analysis process</w:t>
            </w:r>
            <w:r>
              <w:rPr>
                <w:sz w:val="18"/>
                <w:szCs w:val="18"/>
                <w:lang w:bidi="en-US"/>
              </w:rPr>
              <w:t xml:space="preserve"> based upon only a few</w:t>
            </w:r>
            <w:r w:rsidRPr="00DB2670">
              <w:rPr>
                <w:sz w:val="18"/>
                <w:szCs w:val="18"/>
                <w:lang w:bidi="en-US"/>
              </w:rPr>
              <w:t xml:space="preserve"> data sources. </w:t>
            </w:r>
            <w:r>
              <w:rPr>
                <w:sz w:val="18"/>
                <w:szCs w:val="18"/>
                <w:lang w:bidi="en-US"/>
              </w:rPr>
              <w:t>Critical issues under</w:t>
            </w:r>
            <w:r w:rsidRPr="00DB2670">
              <w:rPr>
                <w:sz w:val="18"/>
                <w:szCs w:val="18"/>
                <w:lang w:bidi="en-US"/>
              </w:rPr>
              <w:t xml:space="preserve"> each Turnaround Practice are identified, but</w:t>
            </w:r>
            <w:r>
              <w:rPr>
                <w:sz w:val="18"/>
                <w:szCs w:val="18"/>
                <w:lang w:bidi="en-US"/>
              </w:rPr>
              <w:t xml:space="preserve"> all</w:t>
            </w:r>
            <w:r w:rsidRPr="00DB2670">
              <w:rPr>
                <w:sz w:val="18"/>
                <w:szCs w:val="18"/>
                <w:lang w:bidi="en-US"/>
              </w:rPr>
              <w:t xml:space="preserve"> may not be directly linked to the data analysis.</w:t>
            </w:r>
          </w:p>
        </w:tc>
        <w:tc>
          <w:tcPr>
            <w:tcW w:w="2970" w:type="dxa"/>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 xml:space="preserve">The plan lacks evidence that the district or school completed a comprehensive data/needs analysis. </w:t>
            </w:r>
          </w:p>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p>
          <w:p w:rsidR="009A6E5A" w:rsidRPr="00DB2670" w:rsidRDefault="009A6E5A"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p>
        </w:tc>
      </w:tr>
      <w:tr w:rsidR="00444393" w:rsidRPr="00DB2670" w:rsidTr="00444393">
        <w:tblPrEx>
          <w:tblBorders>
            <w:top w:val="none" w:sz="0" w:space="0" w:color="auto"/>
          </w:tblBorders>
        </w:tblPrEx>
        <w:trPr>
          <w:trHeight w:val="340"/>
        </w:trPr>
        <w:tc>
          <w:tcPr>
            <w:tcW w:w="1260" w:type="dxa"/>
            <w:gridSpan w:val="2"/>
            <w:tcBorders>
              <w:top w:val="single" w:sz="8" w:space="0" w:color="auto"/>
              <w:left w:val="single" w:sz="8" w:space="0" w:color="auto"/>
              <w:bottom w:val="single" w:sz="8" w:space="0" w:color="auto"/>
              <w:right w:val="single" w:sz="8" w:space="0" w:color="auto"/>
            </w:tcBorders>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51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Strong - 4</w:t>
            </w:r>
          </w:p>
        </w:tc>
        <w:tc>
          <w:tcPr>
            <w:tcW w:w="342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4393" w:rsidRPr="00DB2670" w:rsidRDefault="00444393"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9A6E5A" w:rsidRPr="00DB2670" w:rsidTr="00EA6A6A">
        <w:tblPrEx>
          <w:tblBorders>
            <w:top w:val="none" w:sz="0" w:space="0" w:color="auto"/>
          </w:tblBorders>
        </w:tblPrEx>
        <w:trPr>
          <w:trHeight w:val="1160"/>
        </w:trPr>
        <w:tc>
          <w:tcPr>
            <w:tcW w:w="126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A6E5A" w:rsidRPr="00DB2670" w:rsidRDefault="00CD4E73"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18"/>
                <w:szCs w:val="18"/>
                <w:lang w:bidi="en-US"/>
              </w:rPr>
            </w:pPr>
            <w:r>
              <w:rPr>
                <w:bCs/>
                <w:sz w:val="18"/>
                <w:szCs w:val="18"/>
                <w:lang w:bidi="en-US"/>
              </w:rPr>
              <w:t>13</w:t>
            </w:r>
            <w:r w:rsidR="009A6E5A" w:rsidRPr="00DB2670">
              <w:rPr>
                <w:bCs/>
                <w:sz w:val="18"/>
                <w:szCs w:val="18"/>
                <w:lang w:bidi="en-US"/>
              </w:rPr>
              <w:t>: Benchmarks Linked to Data</w:t>
            </w:r>
          </w:p>
        </w:tc>
        <w:tc>
          <w:tcPr>
            <w:tcW w:w="3510" w:type="dxa"/>
            <w:gridSpan w:val="2"/>
            <w:tcBorders>
              <w:top w:val="single" w:sz="4" w:space="0" w:color="auto"/>
              <w:left w:val="single" w:sz="8" w:space="0" w:color="auto"/>
              <w:bottom w:val="single" w:sz="4" w:space="0" w:color="auto"/>
              <w:right w:val="single" w:sz="8" w:space="0" w:color="auto"/>
            </w:tcBorders>
            <w:vAlign w:val="center"/>
          </w:tcPr>
          <w:p w:rsidR="009A6E5A" w:rsidRPr="00DB2670" w:rsidRDefault="009A6E5A" w:rsidP="00FE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kern w:val="1"/>
                <w:sz w:val="18"/>
                <w:szCs w:val="18"/>
                <w:lang w:bidi="en-US"/>
              </w:rPr>
              <w:t>All implementation benchmarks are clearly described and explicitly linked to district and school-level data and needs analysis.</w:t>
            </w:r>
          </w:p>
        </w:tc>
        <w:tc>
          <w:tcPr>
            <w:tcW w:w="3420" w:type="dxa"/>
            <w:gridSpan w:val="2"/>
            <w:tcBorders>
              <w:top w:val="single" w:sz="4" w:space="0" w:color="auto"/>
              <w:left w:val="single" w:sz="8" w:space="0" w:color="auto"/>
              <w:bottom w:val="single" w:sz="4" w:space="0" w:color="auto"/>
              <w:right w:val="single" w:sz="8" w:space="0" w:color="auto"/>
            </w:tcBorders>
            <w:vAlign w:val="center"/>
          </w:tcPr>
          <w:p w:rsidR="009A6E5A" w:rsidRPr="00DB2670" w:rsidRDefault="009A6E5A" w:rsidP="00FE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kern w:val="1"/>
                <w:sz w:val="18"/>
                <w:szCs w:val="18"/>
                <w:lang w:bidi="en-US"/>
              </w:rPr>
              <w:t>Most implementation benchmarks are clearly described and explicitly linked to district and school-level data and needs analysis.</w:t>
            </w:r>
          </w:p>
        </w:tc>
        <w:tc>
          <w:tcPr>
            <w:tcW w:w="3240" w:type="dxa"/>
            <w:gridSpan w:val="2"/>
            <w:tcBorders>
              <w:top w:val="single" w:sz="4"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9A6E5A" w:rsidRPr="00DB2670" w:rsidRDefault="009A6E5A" w:rsidP="00FE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kern w:val="1"/>
                <w:sz w:val="18"/>
                <w:szCs w:val="18"/>
                <w:lang w:bidi="en-US"/>
              </w:rPr>
              <w:t>Some of the implementation benchmarks are clearly described and generally linked to district and school-level data and needs analysis.</w:t>
            </w:r>
          </w:p>
        </w:tc>
        <w:tc>
          <w:tcPr>
            <w:tcW w:w="2970" w:type="dxa"/>
            <w:tcBorders>
              <w:top w:val="single" w:sz="4"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9A6E5A" w:rsidRPr="00DB2670" w:rsidRDefault="009A6E5A" w:rsidP="00FE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kern w:val="1"/>
                <w:sz w:val="18"/>
                <w:szCs w:val="18"/>
                <w:lang w:bidi="en-US"/>
              </w:rPr>
              <w:t>Few</w:t>
            </w:r>
            <w:r w:rsidRPr="00DB2670">
              <w:rPr>
                <w:kern w:val="1"/>
                <w:sz w:val="18"/>
                <w:szCs w:val="18"/>
                <w:lang w:bidi="en-US"/>
              </w:rPr>
              <w:t xml:space="preserve"> of the i</w:t>
            </w:r>
            <w:r>
              <w:rPr>
                <w:kern w:val="1"/>
                <w:sz w:val="18"/>
                <w:szCs w:val="18"/>
                <w:lang w:bidi="en-US"/>
              </w:rPr>
              <w:t>mplementation benchmarks are clearly described and</w:t>
            </w:r>
            <w:r w:rsidRPr="00DB2670">
              <w:rPr>
                <w:kern w:val="1"/>
                <w:sz w:val="18"/>
                <w:szCs w:val="18"/>
                <w:lang w:bidi="en-US"/>
              </w:rPr>
              <w:t xml:space="preserve"> generally linked to district and school-level data and needs analysis.</w:t>
            </w:r>
          </w:p>
        </w:tc>
      </w:tr>
      <w:tr w:rsidR="009A6E5A" w:rsidRPr="00DB2670" w:rsidTr="00EA6A6A">
        <w:tblPrEx>
          <w:tblBorders>
            <w:top w:val="none" w:sz="0" w:space="0" w:color="auto"/>
          </w:tblBorders>
        </w:tblPrEx>
        <w:trPr>
          <w:trHeight w:val="1510"/>
        </w:trPr>
        <w:tc>
          <w:tcPr>
            <w:tcW w:w="1260" w:type="dxa"/>
            <w:gridSpan w:val="2"/>
            <w:tcBorders>
              <w:top w:val="single" w:sz="8" w:space="0" w:color="auto"/>
              <w:left w:val="single" w:sz="4" w:space="0" w:color="auto"/>
              <w:bottom w:val="single" w:sz="8" w:space="0" w:color="auto"/>
              <w:right w:val="single" w:sz="8" w:space="0" w:color="auto"/>
            </w:tcBorders>
            <w:vAlign w:val="center"/>
          </w:tcPr>
          <w:p w:rsidR="009A6E5A" w:rsidRPr="00DB2670" w:rsidRDefault="00CD4E73" w:rsidP="002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18"/>
                <w:szCs w:val="18"/>
                <w:lang w:bidi="en-US"/>
              </w:rPr>
            </w:pPr>
            <w:r>
              <w:rPr>
                <w:bCs/>
                <w:sz w:val="18"/>
                <w:szCs w:val="18"/>
                <w:lang w:bidi="en-US"/>
              </w:rPr>
              <w:t>14</w:t>
            </w:r>
            <w:r w:rsidR="009A6E5A" w:rsidRPr="00DB2670">
              <w:rPr>
                <w:bCs/>
                <w:sz w:val="18"/>
                <w:szCs w:val="18"/>
                <w:lang w:bidi="en-US"/>
              </w:rPr>
              <w:t xml:space="preserve">: </w:t>
            </w:r>
          </w:p>
          <w:p w:rsidR="009A6E5A" w:rsidRPr="00DB2670" w:rsidRDefault="009A6E5A" w:rsidP="003375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18"/>
                <w:szCs w:val="18"/>
                <w:lang w:bidi="en-US"/>
              </w:rPr>
            </w:pPr>
            <w:r w:rsidRPr="00DB2670">
              <w:rPr>
                <w:bCs/>
                <w:sz w:val="18"/>
                <w:szCs w:val="18"/>
                <w:lang w:bidi="en-US"/>
              </w:rPr>
              <w:t>MAGs</w:t>
            </w:r>
            <w:r>
              <w:rPr>
                <w:bCs/>
                <w:sz w:val="18"/>
                <w:szCs w:val="18"/>
                <w:lang w:bidi="en-US"/>
              </w:rPr>
              <w:t xml:space="preserve"> </w:t>
            </w:r>
          </w:p>
        </w:tc>
        <w:tc>
          <w:tcPr>
            <w:tcW w:w="351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9A6E5A" w:rsidRPr="00DB2670" w:rsidRDefault="0033753B" w:rsidP="0033753B">
            <w:pPr>
              <w:spacing w:before="80" w:after="80"/>
              <w:rPr>
                <w:sz w:val="18"/>
                <w:szCs w:val="18"/>
              </w:rPr>
            </w:pPr>
            <w:r w:rsidRPr="00DB2670">
              <w:rPr>
                <w:kern w:val="1"/>
                <w:sz w:val="18"/>
                <w:szCs w:val="18"/>
                <w:lang w:bidi="en-US"/>
              </w:rPr>
              <w:t xml:space="preserve">All </w:t>
            </w:r>
            <w:r w:rsidR="00D01BF1">
              <w:rPr>
                <w:kern w:val="1"/>
                <w:sz w:val="18"/>
                <w:szCs w:val="18"/>
                <w:lang w:bidi="en-US"/>
              </w:rPr>
              <w:t>MAGs</w:t>
            </w:r>
            <w:r w:rsidRPr="00DB2670">
              <w:rPr>
                <w:kern w:val="1"/>
                <w:sz w:val="18"/>
                <w:szCs w:val="18"/>
                <w:lang w:bidi="en-US"/>
              </w:rPr>
              <w:t xml:space="preserve"> are clearly described and explicitly linked to district and school-level data and needs analysis.</w:t>
            </w:r>
          </w:p>
        </w:tc>
        <w:tc>
          <w:tcPr>
            <w:tcW w:w="342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9A6E5A" w:rsidRPr="00DB2670" w:rsidRDefault="00D01BF1" w:rsidP="00D01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kern w:val="1"/>
                <w:sz w:val="18"/>
                <w:szCs w:val="18"/>
                <w:lang w:bidi="en-US"/>
              </w:rPr>
              <w:t xml:space="preserve">Most </w:t>
            </w:r>
            <w:r>
              <w:rPr>
                <w:kern w:val="1"/>
                <w:sz w:val="18"/>
                <w:szCs w:val="18"/>
                <w:lang w:bidi="en-US"/>
              </w:rPr>
              <w:t>MAGs</w:t>
            </w:r>
            <w:r w:rsidRPr="00DB2670">
              <w:rPr>
                <w:kern w:val="1"/>
                <w:sz w:val="18"/>
                <w:szCs w:val="18"/>
                <w:lang w:bidi="en-US"/>
              </w:rPr>
              <w:t xml:space="preserve"> are clearly described and explicitly linked to district and school-level data and needs analysis.</w:t>
            </w:r>
          </w:p>
        </w:tc>
        <w:tc>
          <w:tcPr>
            <w:tcW w:w="3240" w:type="dxa"/>
            <w:gridSpan w:val="2"/>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9A6E5A" w:rsidRPr="00DB2670" w:rsidRDefault="00D01BF1" w:rsidP="00D01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kern w:val="1"/>
                <w:sz w:val="18"/>
                <w:szCs w:val="18"/>
                <w:lang w:bidi="en-US"/>
              </w:rPr>
              <w:t xml:space="preserve">Some of the </w:t>
            </w:r>
            <w:r>
              <w:rPr>
                <w:kern w:val="1"/>
                <w:sz w:val="18"/>
                <w:szCs w:val="18"/>
                <w:lang w:bidi="en-US"/>
              </w:rPr>
              <w:t>MAGs</w:t>
            </w:r>
            <w:r w:rsidRPr="00DB2670">
              <w:rPr>
                <w:kern w:val="1"/>
                <w:sz w:val="18"/>
                <w:szCs w:val="18"/>
                <w:lang w:bidi="en-US"/>
              </w:rPr>
              <w:t xml:space="preserve"> are clearly described and generally linked to district and school-level data and needs analysis.</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9A6E5A" w:rsidRPr="00DB2670" w:rsidRDefault="00D01BF1" w:rsidP="00D01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kern w:val="1"/>
                <w:sz w:val="18"/>
                <w:szCs w:val="18"/>
                <w:lang w:bidi="en-US"/>
              </w:rPr>
              <w:t>Few</w:t>
            </w:r>
            <w:r w:rsidRPr="00DB2670">
              <w:rPr>
                <w:kern w:val="1"/>
                <w:sz w:val="18"/>
                <w:szCs w:val="18"/>
                <w:lang w:bidi="en-US"/>
              </w:rPr>
              <w:t xml:space="preserve"> of the</w:t>
            </w:r>
            <w:r>
              <w:rPr>
                <w:kern w:val="1"/>
                <w:sz w:val="18"/>
                <w:szCs w:val="18"/>
                <w:lang w:bidi="en-US"/>
              </w:rPr>
              <w:t xml:space="preserve"> MAGs are clearly described and</w:t>
            </w:r>
            <w:r w:rsidRPr="00DB2670">
              <w:rPr>
                <w:kern w:val="1"/>
                <w:sz w:val="18"/>
                <w:szCs w:val="18"/>
                <w:lang w:bidi="en-US"/>
              </w:rPr>
              <w:t xml:space="preserve"> generally linked to district and school-level data and needs analysis</w:t>
            </w:r>
          </w:p>
        </w:tc>
      </w:tr>
    </w:tbl>
    <w:p w:rsidR="00CC0556" w:rsidRDefault="00CC0556"/>
    <w:tbl>
      <w:tblPr>
        <w:tblW w:w="14400" w:type="dxa"/>
        <w:tblInd w:w="-162" w:type="dxa"/>
        <w:tblBorders>
          <w:top w:val="nil"/>
          <w:left w:val="nil"/>
          <w:right w:val="nil"/>
        </w:tblBorders>
        <w:tblLayout w:type="fixed"/>
        <w:tblLook w:val="0000"/>
      </w:tblPr>
      <w:tblGrid>
        <w:gridCol w:w="1260"/>
        <w:gridCol w:w="3510"/>
        <w:gridCol w:w="3420"/>
        <w:gridCol w:w="3240"/>
        <w:gridCol w:w="2970"/>
      </w:tblGrid>
      <w:tr w:rsidR="004477C5" w:rsidRPr="00DB2670" w:rsidTr="000B7055">
        <w:trPr>
          <w:trHeight w:val="943"/>
        </w:trPr>
        <w:tc>
          <w:tcPr>
            <w:tcW w:w="14400"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477C5" w:rsidRPr="00DB2670"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18"/>
                <w:szCs w:val="18"/>
                <w:lang w:bidi="en-US"/>
              </w:rPr>
            </w:pPr>
            <w:r w:rsidRPr="00DB2670">
              <w:rPr>
                <w:b/>
                <w:bCs/>
                <w:sz w:val="18"/>
                <w:szCs w:val="18"/>
                <w:lang w:bidi="en-US"/>
              </w:rPr>
              <w:t>Strategic and Actionable Approach</w:t>
            </w:r>
          </w:p>
          <w:p w:rsidR="004477C5" w:rsidRPr="00DB2670" w:rsidRDefault="004477C5" w:rsidP="007F7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r w:rsidRPr="00DB2670">
              <w:rPr>
                <w:sz w:val="18"/>
                <w:szCs w:val="18"/>
                <w:u w:val="single"/>
                <w:lang w:bidi="en-US"/>
              </w:rPr>
              <w:t>Scoring Criteria</w:t>
            </w:r>
            <w:r w:rsidRPr="00DB2670">
              <w:rPr>
                <w:sz w:val="18"/>
                <w:szCs w:val="18"/>
                <w:lang w:bidi="en-US"/>
              </w:rPr>
              <w:t xml:space="preserve">: </w:t>
            </w:r>
            <w:r w:rsidR="00B630D5" w:rsidRPr="00DB2670">
              <w:rPr>
                <w:sz w:val="18"/>
                <w:szCs w:val="18"/>
                <w:lang w:bidi="en-US"/>
              </w:rPr>
              <w:t xml:space="preserve">The extent to which the </w:t>
            </w:r>
            <w:r w:rsidR="005328D8" w:rsidRPr="00DB2670">
              <w:rPr>
                <w:sz w:val="18"/>
                <w:szCs w:val="18"/>
                <w:lang w:bidi="en-US"/>
              </w:rPr>
              <w:t>Turnaround P</w:t>
            </w:r>
            <w:r w:rsidR="00B630D5" w:rsidRPr="00DB2670">
              <w:rPr>
                <w:sz w:val="18"/>
                <w:szCs w:val="18"/>
                <w:lang w:bidi="en-US"/>
              </w:rPr>
              <w:t>lan displays a strategic and well-thought out approach that will lead to rapid and sustainable improvement in targeted schools. A strategic and actionable plan includes, but is not limited to: (1) a theory of action or logic model, (2) key strategies and actio</w:t>
            </w:r>
            <w:r w:rsidR="007F7F28" w:rsidRPr="00DB2670">
              <w:rPr>
                <w:sz w:val="18"/>
                <w:szCs w:val="18"/>
                <w:lang w:bidi="en-US"/>
              </w:rPr>
              <w:t xml:space="preserve">n steps that together affect each Turnaround Practice, and </w:t>
            </w:r>
            <w:r w:rsidR="00B630D5" w:rsidRPr="00DB2670">
              <w:rPr>
                <w:sz w:val="18"/>
                <w:szCs w:val="18"/>
                <w:lang w:bidi="en-US"/>
              </w:rPr>
              <w:t>(3) specific benchmarks to track progress and a strategy fo</w:t>
            </w:r>
            <w:r w:rsidR="007F7F28" w:rsidRPr="00DB2670">
              <w:rPr>
                <w:sz w:val="18"/>
                <w:szCs w:val="18"/>
                <w:lang w:bidi="en-US"/>
              </w:rPr>
              <w:t>r monitoring progress</w:t>
            </w:r>
            <w:r w:rsidR="00B630D5" w:rsidRPr="00DB2670">
              <w:rPr>
                <w:sz w:val="18"/>
                <w:szCs w:val="18"/>
                <w:lang w:bidi="en-US"/>
              </w:rPr>
              <w:t>.</w:t>
            </w:r>
          </w:p>
        </w:tc>
      </w:tr>
      <w:tr w:rsidR="00564F19" w:rsidRPr="00DB2670" w:rsidTr="00444393">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Strong </w:t>
            </w:r>
            <w:r w:rsidR="008131D9">
              <w:rPr>
                <w:b/>
                <w:bCs/>
                <w:sz w:val="18"/>
                <w:szCs w:val="18"/>
                <w:lang w:bidi="en-US"/>
              </w:rPr>
              <w:t>–</w:t>
            </w:r>
            <w:r w:rsidRPr="00DB2670">
              <w:rPr>
                <w:b/>
                <w:bCs/>
                <w:sz w:val="18"/>
                <w:szCs w:val="18"/>
                <w:lang w:bidi="en-US"/>
              </w:rPr>
              <w:t xml:space="preserve">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64F19" w:rsidRPr="00DB2670" w:rsidRDefault="00564F1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Weak </w:t>
            </w:r>
            <w:r w:rsidR="006D2C5D" w:rsidRPr="00DB2670">
              <w:rPr>
                <w:b/>
                <w:bCs/>
                <w:sz w:val="18"/>
                <w:szCs w:val="18"/>
                <w:lang w:bidi="en-US"/>
              </w:rPr>
              <w:t>–</w:t>
            </w:r>
            <w:r w:rsidRPr="00DB2670">
              <w:rPr>
                <w:b/>
                <w:bCs/>
                <w:sz w:val="18"/>
                <w:szCs w:val="18"/>
                <w:lang w:bidi="en-US"/>
              </w:rPr>
              <w:t xml:space="preserve"> 1</w:t>
            </w:r>
          </w:p>
        </w:tc>
      </w:tr>
      <w:tr w:rsidR="00ED4790" w:rsidRPr="004B77C5" w:rsidTr="00444393">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vAlign w:val="center"/>
          </w:tcPr>
          <w:p w:rsidR="00ED4790" w:rsidRPr="001A36B7" w:rsidRDefault="00CD4E73" w:rsidP="009A5606">
            <w:pPr>
              <w:widowControl w:val="0"/>
              <w:autoSpaceDE w:val="0"/>
              <w:autoSpaceDN w:val="0"/>
              <w:adjustRightInd w:val="0"/>
              <w:jc w:val="center"/>
              <w:rPr>
                <w:kern w:val="1"/>
                <w:sz w:val="18"/>
                <w:szCs w:val="18"/>
                <w:lang w:bidi="en-US"/>
              </w:rPr>
            </w:pPr>
            <w:r w:rsidRPr="001A36B7">
              <w:rPr>
                <w:kern w:val="1"/>
                <w:sz w:val="18"/>
                <w:szCs w:val="18"/>
                <w:lang w:bidi="en-US"/>
              </w:rPr>
              <w:t>15</w:t>
            </w:r>
            <w:r w:rsidR="00ED4790" w:rsidRPr="001A36B7">
              <w:rPr>
                <w:kern w:val="1"/>
                <w:sz w:val="18"/>
                <w:szCs w:val="18"/>
                <w:lang w:bidi="en-US"/>
              </w:rPr>
              <w:t xml:space="preserve">: </w:t>
            </w:r>
          </w:p>
          <w:p w:rsidR="00ED4790" w:rsidRPr="001A36B7" w:rsidRDefault="00ED4790" w:rsidP="009A5606">
            <w:pPr>
              <w:widowControl w:val="0"/>
              <w:autoSpaceDE w:val="0"/>
              <w:autoSpaceDN w:val="0"/>
              <w:adjustRightInd w:val="0"/>
              <w:jc w:val="center"/>
              <w:rPr>
                <w:kern w:val="1"/>
                <w:sz w:val="18"/>
                <w:szCs w:val="18"/>
                <w:lang w:bidi="en-US"/>
              </w:rPr>
            </w:pPr>
            <w:r w:rsidRPr="001A36B7">
              <w:rPr>
                <w:kern w:val="1"/>
                <w:sz w:val="18"/>
                <w:szCs w:val="18"/>
                <w:lang w:bidi="en-US"/>
              </w:rPr>
              <w:t>Theory of Action</w:t>
            </w:r>
          </w:p>
          <w:p w:rsidR="00ED4790" w:rsidRPr="001A36B7" w:rsidRDefault="00ED4790" w:rsidP="009A5606">
            <w:pPr>
              <w:widowControl w:val="0"/>
              <w:autoSpaceDE w:val="0"/>
              <w:autoSpaceDN w:val="0"/>
              <w:adjustRightInd w:val="0"/>
              <w:jc w:val="center"/>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D4790" w:rsidRPr="001A36B7" w:rsidRDefault="00ED4790" w:rsidP="00384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1A36B7">
              <w:rPr>
                <w:sz w:val="18"/>
                <w:szCs w:val="18"/>
                <w:lang w:bidi="en-US"/>
              </w:rPr>
              <w:t xml:space="preserve">The plan describes a detailed and strategic theory of action focused on promoting rapid student achievement and building the school’s capacity to sustain efforts under each Turnaround Practice beyond the proposed funding schedule.  </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D4790" w:rsidRPr="001A36B7" w:rsidRDefault="00ED4790" w:rsidP="004B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1A36B7">
              <w:rPr>
                <w:sz w:val="18"/>
                <w:szCs w:val="18"/>
                <w:lang w:bidi="en-US"/>
              </w:rPr>
              <w:t xml:space="preserve">The plan describes a general theory of action focused on promoting rapid student achievement and building the school’s capacity to sustain efforts under each Turnaround Practice beyond </w:t>
            </w:r>
            <w:r w:rsidR="00224FAD" w:rsidRPr="001A36B7">
              <w:rPr>
                <w:sz w:val="18"/>
                <w:szCs w:val="18"/>
                <w:lang w:bidi="en-US"/>
              </w:rPr>
              <w:t>the proposed funding schedule</w:t>
            </w:r>
            <w:r w:rsidR="004B77C5" w:rsidRPr="001A36B7">
              <w:rPr>
                <w:sz w:val="18"/>
                <w:szCs w:val="18"/>
                <w:lang w:bidi="en-US"/>
              </w:rPr>
              <w:t>.</w:t>
            </w:r>
            <w:r w:rsidR="000F71AE" w:rsidRPr="001A36B7">
              <w:rPr>
                <w:sz w:val="18"/>
                <w:szCs w:val="18"/>
                <w:lang w:bidi="en-US"/>
              </w:rPr>
              <w:t xml:space="preserve">  </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D4790" w:rsidRPr="001A36B7" w:rsidRDefault="00ED4790" w:rsidP="001A3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1A36B7">
              <w:rPr>
                <w:sz w:val="18"/>
                <w:szCs w:val="18"/>
                <w:lang w:bidi="en-US"/>
              </w:rPr>
              <w:t>The plan’s the</w:t>
            </w:r>
            <w:r w:rsidR="00224FAD" w:rsidRPr="001A36B7">
              <w:rPr>
                <w:sz w:val="18"/>
                <w:szCs w:val="18"/>
                <w:lang w:bidi="en-US"/>
              </w:rPr>
              <w:t xml:space="preserve">ory of action is </w:t>
            </w:r>
            <w:r w:rsidR="001A36B7" w:rsidRPr="001A36B7">
              <w:rPr>
                <w:sz w:val="18"/>
                <w:szCs w:val="18"/>
                <w:lang w:bidi="en-US"/>
              </w:rPr>
              <w:t>marginally</w:t>
            </w:r>
            <w:r w:rsidRPr="001A36B7">
              <w:rPr>
                <w:sz w:val="18"/>
                <w:szCs w:val="18"/>
                <w:lang w:bidi="en-US"/>
              </w:rPr>
              <w:t xml:space="preserve"> focused on promoting rapid student achievement and building the school’s capacity to sustain efforts under each Turnaround Practice beyond </w:t>
            </w:r>
            <w:r w:rsidR="00224FAD" w:rsidRPr="001A36B7">
              <w:rPr>
                <w:sz w:val="18"/>
                <w:szCs w:val="18"/>
                <w:lang w:bidi="en-US"/>
              </w:rPr>
              <w:t>the proposed funding schedule</w:t>
            </w:r>
            <w:r w:rsidR="004B77C5" w:rsidRPr="001A36B7">
              <w:rPr>
                <w:sz w:val="18"/>
                <w:szCs w:val="18"/>
                <w:lang w:bidi="en-US"/>
              </w:rPr>
              <w:t>.</w:t>
            </w:r>
            <w:r w:rsidR="00224FAD" w:rsidRPr="001A36B7">
              <w:rPr>
                <w:sz w:val="18"/>
                <w:szCs w:val="18"/>
                <w:lang w:bidi="en-US"/>
              </w:rPr>
              <w:t xml:space="preserve"> </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D4790" w:rsidRPr="001A36B7" w:rsidRDefault="00ED4790" w:rsidP="004B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1A36B7">
              <w:rPr>
                <w:sz w:val="18"/>
                <w:szCs w:val="18"/>
                <w:lang w:bidi="en-US"/>
              </w:rPr>
              <w:t xml:space="preserve">The plan’s theory of action is not clearly focused on promoting rapid student achievement and building the school’s capacity to sustain efforts under each Turnaround Practice beyond </w:t>
            </w:r>
            <w:r w:rsidR="00224FAD" w:rsidRPr="001A36B7">
              <w:rPr>
                <w:sz w:val="18"/>
                <w:szCs w:val="18"/>
                <w:lang w:bidi="en-US"/>
              </w:rPr>
              <w:t>the proposed funding schedule</w:t>
            </w:r>
            <w:r w:rsidR="004B77C5" w:rsidRPr="001A36B7">
              <w:rPr>
                <w:sz w:val="18"/>
                <w:szCs w:val="18"/>
                <w:lang w:bidi="en-US"/>
              </w:rPr>
              <w:t>.</w:t>
            </w:r>
            <w:r w:rsidR="00224FAD" w:rsidRPr="001A36B7">
              <w:rPr>
                <w:sz w:val="18"/>
                <w:szCs w:val="18"/>
                <w:lang w:bidi="en-US"/>
              </w:rPr>
              <w:t xml:space="preserve"> </w:t>
            </w:r>
          </w:p>
        </w:tc>
      </w:tr>
      <w:tr w:rsidR="00344323" w:rsidRPr="00DB2670" w:rsidTr="00444393">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vAlign w:val="center"/>
          </w:tcPr>
          <w:p w:rsidR="00344323" w:rsidRPr="00344323" w:rsidRDefault="00344323" w:rsidP="009A5606">
            <w:pPr>
              <w:widowControl w:val="0"/>
              <w:autoSpaceDE w:val="0"/>
              <w:autoSpaceDN w:val="0"/>
              <w:adjustRightInd w:val="0"/>
              <w:jc w:val="center"/>
              <w:rPr>
                <w:kern w:val="1"/>
                <w:sz w:val="18"/>
                <w:szCs w:val="18"/>
                <w:lang w:bidi="en-US"/>
              </w:rPr>
            </w:pPr>
            <w:r w:rsidRPr="00344323">
              <w:rPr>
                <w:kern w:val="1"/>
                <w:sz w:val="18"/>
                <w:szCs w:val="18"/>
                <w:lang w:bidi="en-US"/>
              </w:rPr>
              <w:t xml:space="preserve">16: </w:t>
            </w:r>
          </w:p>
          <w:p w:rsidR="00344323" w:rsidRPr="00344323" w:rsidRDefault="00344323" w:rsidP="009A5606">
            <w:pPr>
              <w:widowControl w:val="0"/>
              <w:autoSpaceDE w:val="0"/>
              <w:autoSpaceDN w:val="0"/>
              <w:adjustRightInd w:val="0"/>
              <w:jc w:val="center"/>
              <w:rPr>
                <w:kern w:val="1"/>
                <w:sz w:val="18"/>
                <w:szCs w:val="18"/>
                <w:lang w:bidi="en-US"/>
              </w:rPr>
            </w:pPr>
            <w:r w:rsidRPr="00344323">
              <w:rPr>
                <w:kern w:val="1"/>
                <w:sz w:val="18"/>
                <w:szCs w:val="18"/>
                <w:lang w:bidi="en-US"/>
              </w:rPr>
              <w:t>Intentional Practices for Improving Instruction</w:t>
            </w:r>
          </w:p>
          <w:p w:rsidR="00344323" w:rsidRPr="00DB2670" w:rsidRDefault="00344323" w:rsidP="009A5606">
            <w:pPr>
              <w:widowControl w:val="0"/>
              <w:autoSpaceDE w:val="0"/>
              <w:autoSpaceDN w:val="0"/>
              <w:adjustRightInd w:val="0"/>
              <w:jc w:val="center"/>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44323" w:rsidRPr="00344323" w:rsidRDefault="00344323" w:rsidP="00224FAD">
            <w:pPr>
              <w:pStyle w:val="ListParagraph"/>
              <w:spacing w:before="40" w:after="40"/>
              <w:ind w:left="0"/>
              <w:rPr>
                <w:sz w:val="18"/>
                <w:szCs w:val="18"/>
                <w:lang w:bidi="en-US"/>
              </w:rPr>
            </w:pPr>
            <w:r w:rsidRPr="00344323">
              <w:rPr>
                <w:sz w:val="18"/>
                <w:szCs w:val="18"/>
                <w:lang w:bidi="en-US"/>
              </w:rPr>
              <w:t xml:space="preserve">The plan </w:t>
            </w:r>
            <w:r w:rsidR="00E15933">
              <w:rPr>
                <w:sz w:val="18"/>
                <w:szCs w:val="18"/>
                <w:lang w:bidi="en-US"/>
              </w:rPr>
              <w:t>provide</w:t>
            </w:r>
            <w:r w:rsidRPr="00344323">
              <w:rPr>
                <w:sz w:val="18"/>
                <w:szCs w:val="18"/>
                <w:lang w:bidi="en-US"/>
              </w:rPr>
              <w:t>s</w:t>
            </w:r>
            <w:r w:rsidR="00E15933">
              <w:rPr>
                <w:sz w:val="18"/>
                <w:szCs w:val="18"/>
                <w:lang w:bidi="en-US"/>
              </w:rPr>
              <w:t xml:space="preserve"> a compelling description of </w:t>
            </w:r>
            <w:r w:rsidRPr="00344323">
              <w:rPr>
                <w:sz w:val="18"/>
                <w:szCs w:val="18"/>
                <w:lang w:bidi="en-US"/>
              </w:rPr>
              <w:t xml:space="preserve"> how school leadership will define (or has defined) </w:t>
            </w:r>
            <w:r>
              <w:rPr>
                <w:sz w:val="18"/>
                <w:szCs w:val="18"/>
                <w:lang w:bidi="en-US"/>
              </w:rPr>
              <w:t xml:space="preserve">a </w:t>
            </w:r>
            <w:r w:rsidRPr="00344323">
              <w:rPr>
                <w:sz w:val="18"/>
                <w:szCs w:val="18"/>
                <w:lang w:bidi="en-US"/>
              </w:rPr>
              <w:t xml:space="preserve">clear </w:t>
            </w:r>
            <w:r>
              <w:rPr>
                <w:sz w:val="18"/>
                <w:szCs w:val="18"/>
                <w:lang w:bidi="en-US"/>
              </w:rPr>
              <w:t>instructional focus</w:t>
            </w:r>
            <w:r w:rsidRPr="00344323">
              <w:rPr>
                <w:sz w:val="18"/>
                <w:szCs w:val="18"/>
                <w:lang w:bidi="en-US"/>
              </w:rPr>
              <w:t xml:space="preserve"> and shared expectations for instructional practice, including detailed descriptions </w:t>
            </w:r>
            <w:r>
              <w:rPr>
                <w:sz w:val="18"/>
                <w:szCs w:val="18"/>
                <w:lang w:bidi="en-US"/>
              </w:rPr>
              <w:t xml:space="preserve">for </w:t>
            </w:r>
            <w:r w:rsidRPr="000756E0">
              <w:rPr>
                <w:b/>
                <w:sz w:val="18"/>
                <w:szCs w:val="18"/>
                <w:lang w:bidi="en-US"/>
              </w:rPr>
              <w:t xml:space="preserve">each </w:t>
            </w:r>
            <w:r w:rsidRPr="00344323">
              <w:rPr>
                <w:sz w:val="18"/>
                <w:szCs w:val="18"/>
                <w:lang w:bidi="en-US"/>
              </w:rPr>
              <w:t>of</w:t>
            </w:r>
            <w:r>
              <w:rPr>
                <w:sz w:val="18"/>
                <w:szCs w:val="18"/>
                <w:lang w:bidi="en-US"/>
              </w:rPr>
              <w:t xml:space="preserve"> the following</w:t>
            </w:r>
            <w:r w:rsidRPr="00344323">
              <w:rPr>
                <w:sz w:val="18"/>
                <w:szCs w:val="18"/>
                <w:lang w:bidi="en-US"/>
              </w:rPr>
              <w:t>:</w:t>
            </w:r>
          </w:p>
          <w:p w:rsidR="00344323" w:rsidRPr="00344323" w:rsidRDefault="00344323" w:rsidP="00224FAD">
            <w:pPr>
              <w:pStyle w:val="ListParagraph"/>
              <w:numPr>
                <w:ilvl w:val="0"/>
                <w:numId w:val="13"/>
              </w:numPr>
              <w:spacing w:before="40" w:after="40"/>
              <w:rPr>
                <w:sz w:val="18"/>
                <w:szCs w:val="18"/>
                <w:lang w:bidi="en-US"/>
              </w:rPr>
            </w:pPr>
            <w:r>
              <w:rPr>
                <w:sz w:val="18"/>
                <w:szCs w:val="18"/>
                <w:lang w:bidi="en-US"/>
              </w:rPr>
              <w:t>The student need the focus</w:t>
            </w:r>
            <w:r w:rsidRPr="00344323">
              <w:rPr>
                <w:sz w:val="18"/>
                <w:szCs w:val="18"/>
                <w:lang w:bidi="en-US"/>
              </w:rPr>
              <w:t xml:space="preserve"> addresses</w:t>
            </w:r>
          </w:p>
          <w:p w:rsidR="00344323" w:rsidRPr="00344323" w:rsidRDefault="00344323" w:rsidP="00224FAD">
            <w:pPr>
              <w:pStyle w:val="ListParagraph"/>
              <w:numPr>
                <w:ilvl w:val="0"/>
                <w:numId w:val="13"/>
              </w:numPr>
              <w:spacing w:before="40" w:after="40"/>
              <w:rPr>
                <w:sz w:val="18"/>
                <w:szCs w:val="18"/>
                <w:lang w:bidi="en-US"/>
              </w:rPr>
            </w:pPr>
            <w:r w:rsidRPr="00344323">
              <w:rPr>
                <w:sz w:val="18"/>
                <w:szCs w:val="18"/>
                <w:lang w:bidi="en-US"/>
              </w:rPr>
              <w:t>The data use</w:t>
            </w:r>
            <w:r>
              <w:rPr>
                <w:sz w:val="18"/>
                <w:szCs w:val="18"/>
                <w:lang w:bidi="en-US"/>
              </w:rPr>
              <w:t xml:space="preserve">d to identify and monitor </w:t>
            </w:r>
            <w:r w:rsidRPr="00344323">
              <w:rPr>
                <w:sz w:val="18"/>
                <w:szCs w:val="18"/>
                <w:lang w:bidi="en-US"/>
              </w:rPr>
              <w:t xml:space="preserve">goals in a way that promotes rigor and maintains high expectations for adults and students. </w:t>
            </w:r>
          </w:p>
          <w:p w:rsidR="00344323" w:rsidRPr="00344323" w:rsidRDefault="00344323" w:rsidP="00224FAD">
            <w:pPr>
              <w:pStyle w:val="ListParagraph"/>
              <w:numPr>
                <w:ilvl w:val="0"/>
                <w:numId w:val="13"/>
              </w:numPr>
              <w:spacing w:before="40" w:after="40"/>
              <w:rPr>
                <w:sz w:val="18"/>
                <w:szCs w:val="18"/>
                <w:lang w:bidi="en-US"/>
              </w:rPr>
            </w:pPr>
            <w:r w:rsidRPr="00344323">
              <w:rPr>
                <w:sz w:val="18"/>
                <w:szCs w:val="18"/>
                <w:lang w:bidi="en-US"/>
              </w:rPr>
              <w:t xml:space="preserve">How the school will ensure all staff understand and can apply </w:t>
            </w:r>
            <w:r>
              <w:rPr>
                <w:sz w:val="18"/>
                <w:szCs w:val="18"/>
                <w:lang w:bidi="en-US"/>
              </w:rPr>
              <w:t>instructional</w:t>
            </w:r>
            <w:r w:rsidRPr="00344323">
              <w:rPr>
                <w:sz w:val="18"/>
                <w:szCs w:val="18"/>
                <w:lang w:bidi="en-US"/>
              </w:rPr>
              <w:t xml:space="preserve"> practices</w:t>
            </w:r>
          </w:p>
          <w:p w:rsidR="00344323" w:rsidRPr="00344323" w:rsidRDefault="00344323" w:rsidP="00224FAD">
            <w:pPr>
              <w:pStyle w:val="ListParagraph"/>
              <w:numPr>
                <w:ilvl w:val="0"/>
                <w:numId w:val="13"/>
              </w:numPr>
              <w:spacing w:before="40" w:after="40"/>
              <w:rPr>
                <w:sz w:val="18"/>
                <w:szCs w:val="18"/>
                <w:lang w:bidi="en-US"/>
              </w:rPr>
            </w:pPr>
            <w:r w:rsidRPr="00344323">
              <w:rPr>
                <w:sz w:val="18"/>
                <w:szCs w:val="18"/>
                <w:lang w:bidi="en-US"/>
              </w:rPr>
              <w:t>How instruction will be aligned to state standards</w:t>
            </w:r>
            <w:r w:rsidR="00D01BF1">
              <w:rPr>
                <w:sz w:val="18"/>
                <w:szCs w:val="18"/>
                <w:lang w:bidi="en-US"/>
              </w:rPr>
              <w:t xml:space="preserve"> (MA Curriculum Frameworks)</w:t>
            </w:r>
            <w:r w:rsidRPr="00344323">
              <w:rPr>
                <w:sz w:val="18"/>
                <w:szCs w:val="18"/>
                <w:lang w:bidi="en-US"/>
              </w:rPr>
              <w:t xml:space="preserve"> and delivered in a way </w:t>
            </w:r>
            <w:r w:rsidRPr="00344323">
              <w:rPr>
                <w:sz w:val="18"/>
                <w:szCs w:val="18"/>
                <w:lang w:bidi="en-US"/>
              </w:rPr>
              <w:lastRenderedPageBreak/>
              <w:t>that is rigorous, differentiated, engaging, and relevant to students</w:t>
            </w:r>
          </w:p>
          <w:p w:rsidR="00344323" w:rsidRPr="00344323" w:rsidRDefault="00344323" w:rsidP="00224FAD">
            <w:pPr>
              <w:pStyle w:val="ListParagraph"/>
              <w:numPr>
                <w:ilvl w:val="0"/>
                <w:numId w:val="13"/>
              </w:numPr>
              <w:spacing w:before="40" w:after="40"/>
              <w:rPr>
                <w:sz w:val="18"/>
                <w:szCs w:val="18"/>
                <w:lang w:bidi="en-US"/>
              </w:rPr>
            </w:pPr>
            <w:r w:rsidRPr="00344323">
              <w:rPr>
                <w:sz w:val="18"/>
                <w:szCs w:val="18"/>
                <w:lang w:bidi="en-US"/>
              </w:rPr>
              <w:t>How the school schedule will be maximized to ensure all students receive a well-rounded course of studies</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44323" w:rsidRPr="00344323" w:rsidRDefault="00344323" w:rsidP="004E34C1">
            <w:pPr>
              <w:pStyle w:val="ListParagraph"/>
              <w:spacing w:before="40" w:after="40"/>
              <w:ind w:left="0"/>
              <w:rPr>
                <w:sz w:val="18"/>
                <w:szCs w:val="18"/>
                <w:lang w:bidi="en-US"/>
              </w:rPr>
            </w:pPr>
            <w:r w:rsidRPr="00344323">
              <w:rPr>
                <w:sz w:val="18"/>
                <w:szCs w:val="18"/>
                <w:lang w:bidi="en-US"/>
              </w:rPr>
              <w:lastRenderedPageBreak/>
              <w:t xml:space="preserve">The plan </w:t>
            </w:r>
            <w:r w:rsidR="00E15933">
              <w:rPr>
                <w:sz w:val="18"/>
                <w:szCs w:val="18"/>
                <w:lang w:bidi="en-US"/>
              </w:rPr>
              <w:t xml:space="preserve">generally </w:t>
            </w:r>
            <w:r w:rsidRPr="00344323">
              <w:rPr>
                <w:sz w:val="18"/>
                <w:szCs w:val="18"/>
                <w:lang w:bidi="en-US"/>
              </w:rPr>
              <w:t xml:space="preserve">describes how school leadership will define (or has defined) </w:t>
            </w:r>
            <w:r>
              <w:rPr>
                <w:sz w:val="18"/>
                <w:szCs w:val="18"/>
                <w:lang w:bidi="en-US"/>
              </w:rPr>
              <w:t xml:space="preserve">a </w:t>
            </w:r>
            <w:r w:rsidRPr="00344323">
              <w:rPr>
                <w:sz w:val="18"/>
                <w:szCs w:val="18"/>
                <w:lang w:bidi="en-US"/>
              </w:rPr>
              <w:t xml:space="preserve">clear </w:t>
            </w:r>
            <w:r>
              <w:rPr>
                <w:sz w:val="18"/>
                <w:szCs w:val="18"/>
                <w:lang w:bidi="en-US"/>
              </w:rPr>
              <w:t>instructional focus</w:t>
            </w:r>
            <w:r w:rsidRPr="00344323">
              <w:rPr>
                <w:sz w:val="18"/>
                <w:szCs w:val="18"/>
                <w:lang w:bidi="en-US"/>
              </w:rPr>
              <w:t xml:space="preserve"> and shared expectations for instructional practice, including </w:t>
            </w:r>
            <w:r w:rsidR="00E15933">
              <w:rPr>
                <w:sz w:val="18"/>
                <w:szCs w:val="18"/>
                <w:lang w:bidi="en-US"/>
              </w:rPr>
              <w:t>at least general</w:t>
            </w:r>
            <w:r w:rsidRPr="00344323">
              <w:rPr>
                <w:sz w:val="18"/>
                <w:szCs w:val="18"/>
                <w:lang w:bidi="en-US"/>
              </w:rPr>
              <w:t xml:space="preserve"> descriptions </w:t>
            </w:r>
            <w:r>
              <w:rPr>
                <w:sz w:val="18"/>
                <w:szCs w:val="18"/>
                <w:lang w:bidi="en-US"/>
              </w:rPr>
              <w:t xml:space="preserve">for </w:t>
            </w:r>
            <w:r w:rsidRPr="000756E0">
              <w:rPr>
                <w:b/>
                <w:sz w:val="18"/>
                <w:szCs w:val="18"/>
                <w:lang w:bidi="en-US"/>
              </w:rPr>
              <w:t>each</w:t>
            </w:r>
            <w:r>
              <w:rPr>
                <w:sz w:val="18"/>
                <w:szCs w:val="18"/>
                <w:lang w:bidi="en-US"/>
              </w:rPr>
              <w:t xml:space="preserve"> </w:t>
            </w:r>
            <w:r w:rsidRPr="00344323">
              <w:rPr>
                <w:sz w:val="18"/>
                <w:szCs w:val="18"/>
                <w:lang w:bidi="en-US"/>
              </w:rPr>
              <w:t>of</w:t>
            </w:r>
            <w:r>
              <w:rPr>
                <w:sz w:val="18"/>
                <w:szCs w:val="18"/>
                <w:lang w:bidi="en-US"/>
              </w:rPr>
              <w:t xml:space="preserve"> the following</w:t>
            </w:r>
            <w:r w:rsidRPr="00344323">
              <w:rPr>
                <w:sz w:val="18"/>
                <w:szCs w:val="18"/>
                <w:lang w:bidi="en-US"/>
              </w:rPr>
              <w:t>:</w:t>
            </w:r>
          </w:p>
          <w:p w:rsidR="00344323" w:rsidRPr="00344323" w:rsidRDefault="00344323" w:rsidP="004E34C1">
            <w:pPr>
              <w:pStyle w:val="ListParagraph"/>
              <w:numPr>
                <w:ilvl w:val="0"/>
                <w:numId w:val="13"/>
              </w:numPr>
              <w:spacing w:before="40" w:after="40"/>
              <w:rPr>
                <w:sz w:val="18"/>
                <w:szCs w:val="18"/>
                <w:lang w:bidi="en-US"/>
              </w:rPr>
            </w:pPr>
            <w:r>
              <w:rPr>
                <w:sz w:val="18"/>
                <w:szCs w:val="18"/>
                <w:lang w:bidi="en-US"/>
              </w:rPr>
              <w:t>The student need the focus</w:t>
            </w:r>
            <w:r w:rsidRPr="00344323">
              <w:rPr>
                <w:sz w:val="18"/>
                <w:szCs w:val="18"/>
                <w:lang w:bidi="en-US"/>
              </w:rPr>
              <w:t xml:space="preserve"> addresses</w:t>
            </w:r>
          </w:p>
          <w:p w:rsidR="00344323" w:rsidRPr="00344323" w:rsidRDefault="00344323" w:rsidP="004E34C1">
            <w:pPr>
              <w:pStyle w:val="ListParagraph"/>
              <w:numPr>
                <w:ilvl w:val="0"/>
                <w:numId w:val="13"/>
              </w:numPr>
              <w:spacing w:before="40" w:after="40"/>
              <w:rPr>
                <w:sz w:val="18"/>
                <w:szCs w:val="18"/>
                <w:lang w:bidi="en-US"/>
              </w:rPr>
            </w:pPr>
            <w:r w:rsidRPr="00344323">
              <w:rPr>
                <w:sz w:val="18"/>
                <w:szCs w:val="18"/>
                <w:lang w:bidi="en-US"/>
              </w:rPr>
              <w:t>The data use</w:t>
            </w:r>
            <w:r>
              <w:rPr>
                <w:sz w:val="18"/>
                <w:szCs w:val="18"/>
                <w:lang w:bidi="en-US"/>
              </w:rPr>
              <w:t xml:space="preserve">d to identify and monitor </w:t>
            </w:r>
            <w:r w:rsidRPr="00344323">
              <w:rPr>
                <w:sz w:val="18"/>
                <w:szCs w:val="18"/>
                <w:lang w:bidi="en-US"/>
              </w:rPr>
              <w:t xml:space="preserve">goals in a way that promotes rigor and maintains high expectations for adults and students. </w:t>
            </w:r>
          </w:p>
          <w:p w:rsidR="00344323" w:rsidRPr="00344323" w:rsidRDefault="00344323" w:rsidP="004E34C1">
            <w:pPr>
              <w:pStyle w:val="ListParagraph"/>
              <w:numPr>
                <w:ilvl w:val="0"/>
                <w:numId w:val="13"/>
              </w:numPr>
              <w:spacing w:before="40" w:after="40"/>
              <w:rPr>
                <w:sz w:val="18"/>
                <w:szCs w:val="18"/>
                <w:lang w:bidi="en-US"/>
              </w:rPr>
            </w:pPr>
            <w:r w:rsidRPr="00344323">
              <w:rPr>
                <w:sz w:val="18"/>
                <w:szCs w:val="18"/>
                <w:lang w:bidi="en-US"/>
              </w:rPr>
              <w:t xml:space="preserve">How the school will ensure all staff understand and can apply </w:t>
            </w:r>
            <w:r>
              <w:rPr>
                <w:sz w:val="18"/>
                <w:szCs w:val="18"/>
                <w:lang w:bidi="en-US"/>
              </w:rPr>
              <w:t>instructional</w:t>
            </w:r>
            <w:r w:rsidRPr="00344323">
              <w:rPr>
                <w:sz w:val="18"/>
                <w:szCs w:val="18"/>
                <w:lang w:bidi="en-US"/>
              </w:rPr>
              <w:t xml:space="preserve"> practices</w:t>
            </w:r>
          </w:p>
          <w:p w:rsidR="00344323" w:rsidRPr="00344323" w:rsidRDefault="00344323" w:rsidP="004E34C1">
            <w:pPr>
              <w:pStyle w:val="ListParagraph"/>
              <w:numPr>
                <w:ilvl w:val="0"/>
                <w:numId w:val="13"/>
              </w:numPr>
              <w:spacing w:before="40" w:after="40"/>
              <w:rPr>
                <w:sz w:val="18"/>
                <w:szCs w:val="18"/>
                <w:lang w:bidi="en-US"/>
              </w:rPr>
            </w:pPr>
            <w:r w:rsidRPr="00344323">
              <w:rPr>
                <w:sz w:val="18"/>
                <w:szCs w:val="18"/>
                <w:lang w:bidi="en-US"/>
              </w:rPr>
              <w:t>How instruction will be aligned to state standards</w:t>
            </w:r>
            <w:r w:rsidR="00D01BF1">
              <w:rPr>
                <w:sz w:val="18"/>
                <w:szCs w:val="18"/>
                <w:lang w:bidi="en-US"/>
              </w:rPr>
              <w:t xml:space="preserve"> (MA Curriculum Frameworks)</w:t>
            </w:r>
            <w:r w:rsidRPr="00344323">
              <w:rPr>
                <w:sz w:val="18"/>
                <w:szCs w:val="18"/>
                <w:lang w:bidi="en-US"/>
              </w:rPr>
              <w:t xml:space="preserve"> and delivered in a way that is rigorous, differentiated, </w:t>
            </w:r>
            <w:r w:rsidRPr="00344323">
              <w:rPr>
                <w:sz w:val="18"/>
                <w:szCs w:val="18"/>
                <w:lang w:bidi="en-US"/>
              </w:rPr>
              <w:lastRenderedPageBreak/>
              <w:t>engaging, and relevant to students</w:t>
            </w:r>
          </w:p>
          <w:p w:rsidR="00344323" w:rsidRPr="00344323" w:rsidRDefault="00344323" w:rsidP="004E34C1">
            <w:pPr>
              <w:pStyle w:val="ListParagraph"/>
              <w:numPr>
                <w:ilvl w:val="0"/>
                <w:numId w:val="13"/>
              </w:numPr>
              <w:spacing w:before="40" w:after="40"/>
              <w:rPr>
                <w:sz w:val="18"/>
                <w:szCs w:val="18"/>
                <w:lang w:bidi="en-US"/>
              </w:rPr>
            </w:pPr>
            <w:r w:rsidRPr="00344323">
              <w:rPr>
                <w:sz w:val="18"/>
                <w:szCs w:val="18"/>
                <w:lang w:bidi="en-US"/>
              </w:rPr>
              <w:t>How the school schedule will be maximized to ensure all students receive a well-rounded course of studies</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15933" w:rsidRPr="00344323" w:rsidRDefault="00E15933" w:rsidP="00E15933">
            <w:pPr>
              <w:pStyle w:val="ListParagraph"/>
              <w:spacing w:before="40" w:after="40"/>
              <w:ind w:left="0"/>
              <w:rPr>
                <w:sz w:val="18"/>
                <w:szCs w:val="18"/>
                <w:lang w:bidi="en-US"/>
              </w:rPr>
            </w:pPr>
            <w:r w:rsidRPr="00344323">
              <w:rPr>
                <w:sz w:val="18"/>
                <w:szCs w:val="18"/>
                <w:lang w:bidi="en-US"/>
              </w:rPr>
              <w:lastRenderedPageBreak/>
              <w:t xml:space="preserve">The plan </w:t>
            </w:r>
            <w:r>
              <w:rPr>
                <w:sz w:val="18"/>
                <w:szCs w:val="18"/>
                <w:lang w:bidi="en-US"/>
              </w:rPr>
              <w:t xml:space="preserve">generally </w:t>
            </w:r>
            <w:r w:rsidRPr="00344323">
              <w:rPr>
                <w:sz w:val="18"/>
                <w:szCs w:val="18"/>
                <w:lang w:bidi="en-US"/>
              </w:rPr>
              <w:t xml:space="preserve">describes how school leadership will define (or has defined) </w:t>
            </w:r>
            <w:r>
              <w:rPr>
                <w:sz w:val="18"/>
                <w:szCs w:val="18"/>
                <w:lang w:bidi="en-US"/>
              </w:rPr>
              <w:t xml:space="preserve">a </w:t>
            </w:r>
            <w:r w:rsidRPr="00344323">
              <w:rPr>
                <w:sz w:val="18"/>
                <w:szCs w:val="18"/>
                <w:lang w:bidi="en-US"/>
              </w:rPr>
              <w:t xml:space="preserve">clear </w:t>
            </w:r>
            <w:r>
              <w:rPr>
                <w:sz w:val="18"/>
                <w:szCs w:val="18"/>
                <w:lang w:bidi="en-US"/>
              </w:rPr>
              <w:t>instructional focus</w:t>
            </w:r>
            <w:r w:rsidRPr="00344323">
              <w:rPr>
                <w:sz w:val="18"/>
                <w:szCs w:val="18"/>
                <w:lang w:bidi="en-US"/>
              </w:rPr>
              <w:t xml:space="preserve"> and shared expectations for instructional practice, including </w:t>
            </w:r>
            <w:r>
              <w:rPr>
                <w:sz w:val="18"/>
                <w:szCs w:val="18"/>
                <w:lang w:bidi="en-US"/>
              </w:rPr>
              <w:t>at least general</w:t>
            </w:r>
            <w:r w:rsidRPr="00344323">
              <w:rPr>
                <w:sz w:val="18"/>
                <w:szCs w:val="18"/>
                <w:lang w:bidi="en-US"/>
              </w:rPr>
              <w:t xml:space="preserve"> descriptions </w:t>
            </w:r>
            <w:r>
              <w:rPr>
                <w:sz w:val="18"/>
                <w:szCs w:val="18"/>
                <w:lang w:bidi="en-US"/>
              </w:rPr>
              <w:t xml:space="preserve">for </w:t>
            </w:r>
            <w:r w:rsidRPr="000756E0">
              <w:rPr>
                <w:b/>
                <w:sz w:val="18"/>
                <w:szCs w:val="18"/>
                <w:lang w:bidi="en-US"/>
              </w:rPr>
              <w:t xml:space="preserve">some but not </w:t>
            </w:r>
            <w:r w:rsidRPr="00D01BF1">
              <w:rPr>
                <w:b/>
                <w:sz w:val="18"/>
                <w:szCs w:val="18"/>
                <w:lang w:bidi="en-US"/>
              </w:rPr>
              <w:t xml:space="preserve">all </w:t>
            </w:r>
            <w:r w:rsidR="00D01BF1" w:rsidRPr="00D01BF1">
              <w:rPr>
                <w:b/>
                <w:sz w:val="18"/>
                <w:szCs w:val="18"/>
                <w:lang w:bidi="en-US"/>
              </w:rPr>
              <w:t>(at least 3</w:t>
            </w:r>
            <w:r w:rsidR="00597C8B" w:rsidRPr="00D01BF1">
              <w:rPr>
                <w:b/>
                <w:sz w:val="18"/>
                <w:szCs w:val="18"/>
                <w:lang w:bidi="en-US"/>
              </w:rPr>
              <w:t>)</w:t>
            </w:r>
            <w:r w:rsidR="00D01BF1">
              <w:rPr>
                <w:b/>
                <w:sz w:val="18"/>
                <w:szCs w:val="18"/>
                <w:lang w:bidi="en-US"/>
              </w:rPr>
              <w:t xml:space="preserve"> </w:t>
            </w:r>
            <w:r w:rsidRPr="00344323">
              <w:rPr>
                <w:sz w:val="18"/>
                <w:szCs w:val="18"/>
                <w:lang w:bidi="en-US"/>
              </w:rPr>
              <w:t>of</w:t>
            </w:r>
            <w:r>
              <w:rPr>
                <w:sz w:val="18"/>
                <w:szCs w:val="18"/>
                <w:lang w:bidi="en-US"/>
              </w:rPr>
              <w:t xml:space="preserve"> the following</w:t>
            </w:r>
            <w:r w:rsidRPr="00344323">
              <w:rPr>
                <w:sz w:val="18"/>
                <w:szCs w:val="18"/>
                <w:lang w:bidi="en-US"/>
              </w:rPr>
              <w:t>:</w:t>
            </w:r>
          </w:p>
          <w:p w:rsidR="00E15933" w:rsidRPr="00344323" w:rsidRDefault="00E15933" w:rsidP="00E15933">
            <w:pPr>
              <w:pStyle w:val="ListParagraph"/>
              <w:numPr>
                <w:ilvl w:val="0"/>
                <w:numId w:val="13"/>
              </w:numPr>
              <w:spacing w:before="40" w:after="40"/>
              <w:rPr>
                <w:sz w:val="18"/>
                <w:szCs w:val="18"/>
                <w:lang w:bidi="en-US"/>
              </w:rPr>
            </w:pPr>
            <w:r>
              <w:rPr>
                <w:sz w:val="18"/>
                <w:szCs w:val="18"/>
                <w:lang w:bidi="en-US"/>
              </w:rPr>
              <w:t>The student need the focus</w:t>
            </w:r>
            <w:r w:rsidRPr="00344323">
              <w:rPr>
                <w:sz w:val="18"/>
                <w:szCs w:val="18"/>
                <w:lang w:bidi="en-US"/>
              </w:rPr>
              <w:t xml:space="preserve"> addresses</w:t>
            </w:r>
          </w:p>
          <w:p w:rsidR="00E15933" w:rsidRPr="00344323" w:rsidRDefault="00E15933" w:rsidP="00E15933">
            <w:pPr>
              <w:pStyle w:val="ListParagraph"/>
              <w:numPr>
                <w:ilvl w:val="0"/>
                <w:numId w:val="13"/>
              </w:numPr>
              <w:spacing w:before="40" w:after="40"/>
              <w:rPr>
                <w:sz w:val="18"/>
                <w:szCs w:val="18"/>
                <w:lang w:bidi="en-US"/>
              </w:rPr>
            </w:pPr>
            <w:r w:rsidRPr="00344323">
              <w:rPr>
                <w:sz w:val="18"/>
                <w:szCs w:val="18"/>
                <w:lang w:bidi="en-US"/>
              </w:rPr>
              <w:t>The data use</w:t>
            </w:r>
            <w:r>
              <w:rPr>
                <w:sz w:val="18"/>
                <w:szCs w:val="18"/>
                <w:lang w:bidi="en-US"/>
              </w:rPr>
              <w:t xml:space="preserve">d to identify and monitor </w:t>
            </w:r>
            <w:r w:rsidRPr="00344323">
              <w:rPr>
                <w:sz w:val="18"/>
                <w:szCs w:val="18"/>
                <w:lang w:bidi="en-US"/>
              </w:rPr>
              <w:t xml:space="preserve">goals in a way that promotes rigor and maintains high expectations for adults and students. </w:t>
            </w:r>
          </w:p>
          <w:p w:rsidR="00E15933" w:rsidRPr="00344323" w:rsidRDefault="00E15933" w:rsidP="00E15933">
            <w:pPr>
              <w:pStyle w:val="ListParagraph"/>
              <w:numPr>
                <w:ilvl w:val="0"/>
                <w:numId w:val="13"/>
              </w:numPr>
              <w:spacing w:before="40" w:after="40"/>
              <w:rPr>
                <w:sz w:val="18"/>
                <w:szCs w:val="18"/>
                <w:lang w:bidi="en-US"/>
              </w:rPr>
            </w:pPr>
            <w:r w:rsidRPr="00344323">
              <w:rPr>
                <w:sz w:val="18"/>
                <w:szCs w:val="18"/>
                <w:lang w:bidi="en-US"/>
              </w:rPr>
              <w:t xml:space="preserve">How the school will ensure all staff understand and can apply </w:t>
            </w:r>
            <w:r>
              <w:rPr>
                <w:sz w:val="18"/>
                <w:szCs w:val="18"/>
                <w:lang w:bidi="en-US"/>
              </w:rPr>
              <w:t>instructional</w:t>
            </w:r>
            <w:r w:rsidRPr="00344323">
              <w:rPr>
                <w:sz w:val="18"/>
                <w:szCs w:val="18"/>
                <w:lang w:bidi="en-US"/>
              </w:rPr>
              <w:t xml:space="preserve"> practices</w:t>
            </w:r>
          </w:p>
          <w:p w:rsidR="00E15933" w:rsidRDefault="00E15933" w:rsidP="00E15933">
            <w:pPr>
              <w:pStyle w:val="ListParagraph"/>
              <w:numPr>
                <w:ilvl w:val="0"/>
                <w:numId w:val="13"/>
              </w:numPr>
              <w:spacing w:before="40" w:after="40"/>
              <w:rPr>
                <w:sz w:val="18"/>
                <w:szCs w:val="18"/>
                <w:lang w:bidi="en-US"/>
              </w:rPr>
            </w:pPr>
            <w:r w:rsidRPr="00344323">
              <w:rPr>
                <w:sz w:val="18"/>
                <w:szCs w:val="18"/>
                <w:lang w:bidi="en-US"/>
              </w:rPr>
              <w:t>How instruction will be aligned to state standards</w:t>
            </w:r>
            <w:r w:rsidR="00D01BF1">
              <w:rPr>
                <w:sz w:val="18"/>
                <w:szCs w:val="18"/>
                <w:lang w:bidi="en-US"/>
              </w:rPr>
              <w:t xml:space="preserve"> (MA Curriculum </w:t>
            </w:r>
            <w:r w:rsidR="00D01BF1">
              <w:rPr>
                <w:sz w:val="18"/>
                <w:szCs w:val="18"/>
                <w:lang w:bidi="en-US"/>
              </w:rPr>
              <w:lastRenderedPageBreak/>
              <w:t>Frameworks)</w:t>
            </w:r>
            <w:r w:rsidR="00D01BF1" w:rsidRPr="00344323">
              <w:rPr>
                <w:sz w:val="18"/>
                <w:szCs w:val="18"/>
                <w:lang w:bidi="en-US"/>
              </w:rPr>
              <w:t xml:space="preserve"> </w:t>
            </w:r>
            <w:r w:rsidRPr="00344323">
              <w:rPr>
                <w:sz w:val="18"/>
                <w:szCs w:val="18"/>
                <w:lang w:bidi="en-US"/>
              </w:rPr>
              <w:t>and delivered in a way that is rigorous, differentiated, engaging, and relevant to students</w:t>
            </w:r>
          </w:p>
          <w:p w:rsidR="00344323" w:rsidRPr="00E15933" w:rsidRDefault="00E15933" w:rsidP="00E15933">
            <w:pPr>
              <w:pStyle w:val="ListParagraph"/>
              <w:numPr>
                <w:ilvl w:val="0"/>
                <w:numId w:val="13"/>
              </w:numPr>
              <w:spacing w:before="40" w:after="40"/>
              <w:rPr>
                <w:sz w:val="18"/>
                <w:szCs w:val="18"/>
                <w:lang w:bidi="en-US"/>
              </w:rPr>
            </w:pPr>
            <w:r w:rsidRPr="00E15933">
              <w:rPr>
                <w:sz w:val="18"/>
                <w:szCs w:val="18"/>
                <w:lang w:bidi="en-US"/>
              </w:rPr>
              <w:t>How the school schedule will be maximized to ensure all students receive a well-rounded course of studies</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E15933" w:rsidRPr="00344323" w:rsidRDefault="00E15933" w:rsidP="00E15933">
            <w:pPr>
              <w:pStyle w:val="ListParagraph"/>
              <w:spacing w:before="40" w:after="40"/>
              <w:ind w:left="0"/>
              <w:rPr>
                <w:sz w:val="18"/>
                <w:szCs w:val="18"/>
                <w:lang w:bidi="en-US"/>
              </w:rPr>
            </w:pPr>
            <w:r>
              <w:rPr>
                <w:sz w:val="18"/>
                <w:szCs w:val="18"/>
                <w:lang w:bidi="en-US"/>
              </w:rPr>
              <w:lastRenderedPageBreak/>
              <w:t>The plan provides a limited description of</w:t>
            </w:r>
            <w:r w:rsidRPr="00344323">
              <w:rPr>
                <w:sz w:val="18"/>
                <w:szCs w:val="18"/>
                <w:lang w:bidi="en-US"/>
              </w:rPr>
              <w:t xml:space="preserve"> how school leadership will define (or has defined) </w:t>
            </w:r>
            <w:r>
              <w:rPr>
                <w:sz w:val="18"/>
                <w:szCs w:val="18"/>
                <w:lang w:bidi="en-US"/>
              </w:rPr>
              <w:t xml:space="preserve">a </w:t>
            </w:r>
            <w:r w:rsidRPr="00344323">
              <w:rPr>
                <w:sz w:val="18"/>
                <w:szCs w:val="18"/>
                <w:lang w:bidi="en-US"/>
              </w:rPr>
              <w:t xml:space="preserve">clear </w:t>
            </w:r>
            <w:r>
              <w:rPr>
                <w:sz w:val="18"/>
                <w:szCs w:val="18"/>
                <w:lang w:bidi="en-US"/>
              </w:rPr>
              <w:t>instructional focus</w:t>
            </w:r>
            <w:r w:rsidRPr="00344323">
              <w:rPr>
                <w:sz w:val="18"/>
                <w:szCs w:val="18"/>
                <w:lang w:bidi="en-US"/>
              </w:rPr>
              <w:t xml:space="preserve"> and shared expectations for instructional practice, </w:t>
            </w:r>
            <w:r w:rsidRPr="00D01BF1">
              <w:rPr>
                <w:b/>
                <w:sz w:val="18"/>
                <w:szCs w:val="18"/>
                <w:lang w:bidi="en-US"/>
              </w:rPr>
              <w:t>OR</w:t>
            </w:r>
            <w:r>
              <w:rPr>
                <w:sz w:val="18"/>
                <w:szCs w:val="18"/>
                <w:lang w:bidi="en-US"/>
              </w:rPr>
              <w:t xml:space="preserve"> provides limited descriptions </w:t>
            </w:r>
            <w:r w:rsidR="004E34C1" w:rsidRPr="00D01BF1">
              <w:rPr>
                <w:b/>
                <w:sz w:val="18"/>
                <w:szCs w:val="18"/>
                <w:lang w:bidi="en-US"/>
              </w:rPr>
              <w:t xml:space="preserve">of </w:t>
            </w:r>
            <w:r w:rsidRPr="00D01BF1">
              <w:rPr>
                <w:b/>
                <w:sz w:val="18"/>
                <w:szCs w:val="18"/>
                <w:lang w:bidi="en-US"/>
              </w:rPr>
              <w:t>most of the following (</w:t>
            </w:r>
            <w:r w:rsidR="00597C8B" w:rsidRPr="00D01BF1">
              <w:rPr>
                <w:b/>
                <w:sz w:val="18"/>
                <w:szCs w:val="18"/>
                <w:lang w:bidi="en-US"/>
              </w:rPr>
              <w:t>3</w:t>
            </w:r>
            <w:r w:rsidR="004E34C1" w:rsidRPr="00D01BF1">
              <w:rPr>
                <w:b/>
                <w:sz w:val="18"/>
                <w:szCs w:val="18"/>
                <w:lang w:bidi="en-US"/>
              </w:rPr>
              <w:t xml:space="preserve"> or more</w:t>
            </w:r>
            <w:r w:rsidRPr="00D01BF1">
              <w:rPr>
                <w:b/>
                <w:sz w:val="18"/>
                <w:szCs w:val="18"/>
                <w:lang w:bidi="en-US"/>
              </w:rPr>
              <w:t>)</w:t>
            </w:r>
            <w:r w:rsidRPr="00344323">
              <w:rPr>
                <w:sz w:val="18"/>
                <w:szCs w:val="18"/>
                <w:lang w:bidi="en-US"/>
              </w:rPr>
              <w:t>:</w:t>
            </w:r>
          </w:p>
          <w:p w:rsidR="00E15933" w:rsidRPr="00344323" w:rsidRDefault="00E15933" w:rsidP="00E15933">
            <w:pPr>
              <w:pStyle w:val="ListParagraph"/>
              <w:numPr>
                <w:ilvl w:val="0"/>
                <w:numId w:val="13"/>
              </w:numPr>
              <w:spacing w:before="40" w:after="40"/>
              <w:rPr>
                <w:sz w:val="18"/>
                <w:szCs w:val="18"/>
                <w:lang w:bidi="en-US"/>
              </w:rPr>
            </w:pPr>
            <w:r>
              <w:rPr>
                <w:sz w:val="18"/>
                <w:szCs w:val="18"/>
                <w:lang w:bidi="en-US"/>
              </w:rPr>
              <w:t>The student need the focus</w:t>
            </w:r>
            <w:r w:rsidRPr="00344323">
              <w:rPr>
                <w:sz w:val="18"/>
                <w:szCs w:val="18"/>
                <w:lang w:bidi="en-US"/>
              </w:rPr>
              <w:t xml:space="preserve"> addresses</w:t>
            </w:r>
          </w:p>
          <w:p w:rsidR="00E15933" w:rsidRPr="00344323" w:rsidRDefault="00E15933" w:rsidP="00E15933">
            <w:pPr>
              <w:pStyle w:val="ListParagraph"/>
              <w:numPr>
                <w:ilvl w:val="0"/>
                <w:numId w:val="13"/>
              </w:numPr>
              <w:spacing w:before="40" w:after="40"/>
              <w:rPr>
                <w:sz w:val="18"/>
                <w:szCs w:val="18"/>
                <w:lang w:bidi="en-US"/>
              </w:rPr>
            </w:pPr>
            <w:r w:rsidRPr="00344323">
              <w:rPr>
                <w:sz w:val="18"/>
                <w:szCs w:val="18"/>
                <w:lang w:bidi="en-US"/>
              </w:rPr>
              <w:t>The data use</w:t>
            </w:r>
            <w:r>
              <w:rPr>
                <w:sz w:val="18"/>
                <w:szCs w:val="18"/>
                <w:lang w:bidi="en-US"/>
              </w:rPr>
              <w:t xml:space="preserve">d to identify and monitor </w:t>
            </w:r>
            <w:r w:rsidRPr="00344323">
              <w:rPr>
                <w:sz w:val="18"/>
                <w:szCs w:val="18"/>
                <w:lang w:bidi="en-US"/>
              </w:rPr>
              <w:t xml:space="preserve">goals in a way that promotes rigor and maintains high expectations for adults and students. </w:t>
            </w:r>
          </w:p>
          <w:p w:rsidR="00E15933" w:rsidRPr="00344323" w:rsidRDefault="00E15933" w:rsidP="00E15933">
            <w:pPr>
              <w:pStyle w:val="ListParagraph"/>
              <w:numPr>
                <w:ilvl w:val="0"/>
                <w:numId w:val="13"/>
              </w:numPr>
              <w:spacing w:before="40" w:after="40"/>
              <w:rPr>
                <w:sz w:val="18"/>
                <w:szCs w:val="18"/>
                <w:lang w:bidi="en-US"/>
              </w:rPr>
            </w:pPr>
            <w:r w:rsidRPr="00344323">
              <w:rPr>
                <w:sz w:val="18"/>
                <w:szCs w:val="18"/>
                <w:lang w:bidi="en-US"/>
              </w:rPr>
              <w:t xml:space="preserve">How the school will ensure all staff understand and can apply </w:t>
            </w:r>
            <w:r>
              <w:rPr>
                <w:sz w:val="18"/>
                <w:szCs w:val="18"/>
                <w:lang w:bidi="en-US"/>
              </w:rPr>
              <w:t>instructional</w:t>
            </w:r>
            <w:r w:rsidRPr="00344323">
              <w:rPr>
                <w:sz w:val="18"/>
                <w:szCs w:val="18"/>
                <w:lang w:bidi="en-US"/>
              </w:rPr>
              <w:t xml:space="preserve"> practices</w:t>
            </w:r>
          </w:p>
          <w:p w:rsidR="00E15933" w:rsidRDefault="00E15933" w:rsidP="00E15933">
            <w:pPr>
              <w:pStyle w:val="ListParagraph"/>
              <w:numPr>
                <w:ilvl w:val="0"/>
                <w:numId w:val="13"/>
              </w:numPr>
              <w:spacing w:before="40" w:after="40"/>
              <w:rPr>
                <w:sz w:val="18"/>
                <w:szCs w:val="18"/>
                <w:lang w:bidi="en-US"/>
              </w:rPr>
            </w:pPr>
            <w:r w:rsidRPr="00344323">
              <w:rPr>
                <w:sz w:val="18"/>
                <w:szCs w:val="18"/>
                <w:lang w:bidi="en-US"/>
              </w:rPr>
              <w:lastRenderedPageBreak/>
              <w:t>How instruction will be aligned to state standards</w:t>
            </w:r>
            <w:r w:rsidR="00D01BF1">
              <w:rPr>
                <w:sz w:val="18"/>
                <w:szCs w:val="18"/>
                <w:lang w:bidi="en-US"/>
              </w:rPr>
              <w:t xml:space="preserve"> (MA Curriculum Frameworks)</w:t>
            </w:r>
            <w:r w:rsidRPr="00344323">
              <w:rPr>
                <w:sz w:val="18"/>
                <w:szCs w:val="18"/>
                <w:lang w:bidi="en-US"/>
              </w:rPr>
              <w:t xml:space="preserve"> and delivered in a way that is rigorous, differentiated, engaging, and relevant to students</w:t>
            </w:r>
          </w:p>
          <w:p w:rsidR="00344323" w:rsidRPr="00E15933" w:rsidRDefault="00E15933" w:rsidP="00E15933">
            <w:pPr>
              <w:pStyle w:val="ListParagraph"/>
              <w:numPr>
                <w:ilvl w:val="0"/>
                <w:numId w:val="13"/>
              </w:numPr>
              <w:spacing w:before="40" w:after="40"/>
              <w:rPr>
                <w:sz w:val="18"/>
                <w:szCs w:val="18"/>
                <w:lang w:bidi="en-US"/>
              </w:rPr>
            </w:pPr>
            <w:r w:rsidRPr="00E15933">
              <w:rPr>
                <w:sz w:val="18"/>
                <w:szCs w:val="18"/>
                <w:lang w:bidi="en-US"/>
              </w:rPr>
              <w:t>How the school schedule will be maximized to ensure all students receive a well-rounded course of studies</w:t>
            </w:r>
          </w:p>
        </w:tc>
      </w:tr>
      <w:tr w:rsidR="00344323" w:rsidRPr="00DB2670" w:rsidTr="00444393">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vAlign w:val="center"/>
          </w:tcPr>
          <w:p w:rsidR="00344323" w:rsidRPr="004E34C1" w:rsidRDefault="00344323" w:rsidP="009A5606">
            <w:pPr>
              <w:widowControl w:val="0"/>
              <w:autoSpaceDE w:val="0"/>
              <w:autoSpaceDN w:val="0"/>
              <w:adjustRightInd w:val="0"/>
              <w:jc w:val="center"/>
              <w:rPr>
                <w:kern w:val="1"/>
                <w:sz w:val="18"/>
                <w:szCs w:val="18"/>
                <w:lang w:bidi="en-US"/>
              </w:rPr>
            </w:pPr>
            <w:r w:rsidRPr="004E34C1">
              <w:rPr>
                <w:kern w:val="1"/>
                <w:sz w:val="18"/>
                <w:szCs w:val="18"/>
                <w:lang w:bidi="en-US"/>
              </w:rPr>
              <w:lastRenderedPageBreak/>
              <w:t xml:space="preserve">17: </w:t>
            </w:r>
          </w:p>
          <w:p w:rsidR="00344323" w:rsidRDefault="00344323" w:rsidP="009A5606">
            <w:pPr>
              <w:widowControl w:val="0"/>
              <w:autoSpaceDE w:val="0"/>
              <w:autoSpaceDN w:val="0"/>
              <w:adjustRightInd w:val="0"/>
              <w:jc w:val="center"/>
              <w:rPr>
                <w:kern w:val="1"/>
                <w:sz w:val="18"/>
                <w:szCs w:val="18"/>
                <w:lang w:bidi="en-US"/>
              </w:rPr>
            </w:pPr>
            <w:r w:rsidRPr="004E34C1">
              <w:rPr>
                <w:kern w:val="1"/>
                <w:sz w:val="18"/>
                <w:szCs w:val="18"/>
                <w:lang w:bidi="en-US"/>
              </w:rPr>
              <w:t>Tiered Academic and Non-Academic Supports</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44323" w:rsidRPr="00B32D21" w:rsidRDefault="00344323" w:rsidP="00224FAD">
            <w:pPr>
              <w:spacing w:before="40" w:after="40"/>
              <w:ind w:left="162"/>
              <w:rPr>
                <w:sz w:val="18"/>
                <w:szCs w:val="18"/>
                <w:lang w:bidi="en-US"/>
              </w:rPr>
            </w:pPr>
            <w:r w:rsidRPr="00B32D21">
              <w:rPr>
                <w:sz w:val="18"/>
                <w:szCs w:val="18"/>
                <w:lang w:bidi="en-US"/>
              </w:rPr>
              <w:t>The plan details a clear system (structures, practices, and resources) to identify and provide targeted supports for students’ academic and non-academic needs, including</w:t>
            </w:r>
            <w:r w:rsidR="004E34C1" w:rsidRPr="00B32D21">
              <w:rPr>
                <w:sz w:val="18"/>
                <w:szCs w:val="18"/>
                <w:lang w:bidi="en-US"/>
              </w:rPr>
              <w:t xml:space="preserve"> detailed descriptions of </w:t>
            </w:r>
            <w:r w:rsidR="004E34C1" w:rsidRPr="00947104">
              <w:rPr>
                <w:b/>
                <w:sz w:val="18"/>
                <w:szCs w:val="18"/>
                <w:lang w:bidi="en-US"/>
              </w:rPr>
              <w:t>each</w:t>
            </w:r>
            <w:r w:rsidR="004E34C1" w:rsidRPr="00B32D21">
              <w:rPr>
                <w:sz w:val="18"/>
                <w:szCs w:val="18"/>
                <w:lang w:bidi="en-US"/>
              </w:rPr>
              <w:t xml:space="preserve"> of the following</w:t>
            </w:r>
            <w:r w:rsidRPr="00B32D21">
              <w:rPr>
                <w:sz w:val="18"/>
                <w:szCs w:val="18"/>
                <w:lang w:bidi="en-US"/>
              </w:rPr>
              <w:t>:</w:t>
            </w:r>
          </w:p>
          <w:p w:rsidR="00344323" w:rsidRPr="00B32D21" w:rsidRDefault="00344323" w:rsidP="00224FAD">
            <w:pPr>
              <w:pStyle w:val="ListParagraph"/>
              <w:numPr>
                <w:ilvl w:val="0"/>
                <w:numId w:val="14"/>
              </w:numPr>
              <w:spacing w:before="40" w:after="40"/>
              <w:ind w:left="252" w:hanging="108"/>
              <w:rPr>
                <w:sz w:val="18"/>
                <w:szCs w:val="18"/>
                <w:lang w:bidi="en-US"/>
              </w:rPr>
            </w:pPr>
            <w:r w:rsidRPr="00B32D21">
              <w:rPr>
                <w:sz w:val="18"/>
                <w:szCs w:val="18"/>
                <w:lang w:bidi="en-US"/>
              </w:rPr>
              <w:t>using a va</w:t>
            </w:r>
            <w:r w:rsidR="00E860BF" w:rsidRPr="00B32D21">
              <w:rPr>
                <w:sz w:val="18"/>
                <w:szCs w:val="18"/>
                <w:lang w:bidi="en-US"/>
              </w:rPr>
              <w:t xml:space="preserve">riety of ongoing assessments to </w:t>
            </w:r>
            <w:r w:rsidRPr="00B32D21">
              <w:rPr>
                <w:sz w:val="18"/>
                <w:szCs w:val="18"/>
                <w:lang w:bidi="en-US"/>
              </w:rPr>
              <w:t>identify student needs</w:t>
            </w:r>
          </w:p>
          <w:p w:rsidR="00344323" w:rsidRPr="00B32D21" w:rsidRDefault="00344323" w:rsidP="00224FAD">
            <w:pPr>
              <w:pStyle w:val="ListParagraph"/>
              <w:numPr>
                <w:ilvl w:val="0"/>
                <w:numId w:val="14"/>
              </w:numPr>
              <w:spacing w:before="40" w:after="40"/>
              <w:ind w:left="252" w:hanging="108"/>
              <w:rPr>
                <w:sz w:val="18"/>
                <w:szCs w:val="18"/>
                <w:lang w:bidi="en-US"/>
              </w:rPr>
            </w:pPr>
            <w:r w:rsidRPr="00B32D21">
              <w:rPr>
                <w:sz w:val="18"/>
                <w:szCs w:val="18"/>
                <w:lang w:bidi="en-US"/>
              </w:rPr>
              <w:t>providing student-specific interventions, enrichments, and supports, and ensuring all staff are aware of these supports and how to access them for students when needed</w:t>
            </w:r>
          </w:p>
          <w:p w:rsidR="00547D0A" w:rsidRDefault="00344323" w:rsidP="00547D0A">
            <w:pPr>
              <w:pStyle w:val="ListParagraph"/>
              <w:numPr>
                <w:ilvl w:val="0"/>
                <w:numId w:val="14"/>
              </w:numPr>
              <w:spacing w:before="40" w:after="40"/>
              <w:ind w:left="252" w:hanging="108"/>
              <w:rPr>
                <w:sz w:val="18"/>
                <w:szCs w:val="18"/>
                <w:lang w:bidi="en-US"/>
              </w:rPr>
            </w:pPr>
            <w:r w:rsidRPr="00B32D21">
              <w:rPr>
                <w:sz w:val="18"/>
                <w:szCs w:val="18"/>
                <w:lang w:bidi="en-US"/>
              </w:rPr>
              <w:t>monitoring the impact of both academic and social/emotional interventions</w:t>
            </w:r>
          </w:p>
          <w:p w:rsidR="00344323" w:rsidRPr="00547D0A" w:rsidRDefault="00344323" w:rsidP="00547D0A">
            <w:pPr>
              <w:pStyle w:val="ListParagraph"/>
              <w:numPr>
                <w:ilvl w:val="0"/>
                <w:numId w:val="14"/>
              </w:numPr>
              <w:spacing w:before="40" w:after="40"/>
              <w:ind w:left="252" w:hanging="108"/>
              <w:rPr>
                <w:sz w:val="18"/>
                <w:szCs w:val="18"/>
                <w:lang w:bidi="en-US"/>
              </w:rPr>
            </w:pPr>
            <w:r w:rsidRPr="00547D0A">
              <w:rPr>
                <w:sz w:val="18"/>
                <w:szCs w:val="18"/>
                <w:lang w:bidi="en-US"/>
              </w:rPr>
              <w:t>adapting and modifying structures and resources (e.g. time, staff, professional development, schedules) to improve both core and targeted supports</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B32D21" w:rsidRPr="00B32D21" w:rsidRDefault="00B32D21" w:rsidP="00B32D21">
            <w:pPr>
              <w:spacing w:before="40" w:after="40"/>
              <w:ind w:left="162"/>
              <w:rPr>
                <w:sz w:val="18"/>
                <w:szCs w:val="18"/>
                <w:lang w:bidi="en-US"/>
              </w:rPr>
            </w:pPr>
            <w:r w:rsidRPr="00B32D21">
              <w:rPr>
                <w:sz w:val="18"/>
                <w:szCs w:val="18"/>
                <w:lang w:bidi="en-US"/>
              </w:rPr>
              <w:t xml:space="preserve">The plan </w:t>
            </w:r>
            <w:r w:rsidR="001C3FE1">
              <w:rPr>
                <w:sz w:val="18"/>
                <w:szCs w:val="18"/>
                <w:lang w:bidi="en-US"/>
              </w:rPr>
              <w:t>generally describes</w:t>
            </w:r>
            <w:r w:rsidRPr="00B32D21">
              <w:rPr>
                <w:sz w:val="18"/>
                <w:szCs w:val="18"/>
                <w:lang w:bidi="en-US"/>
              </w:rPr>
              <w:t xml:space="preserve"> a clear system (structures, practices, and resources) to identify and provide targeted supports for students’ academic and non-academic needs, including</w:t>
            </w:r>
            <w:r w:rsidR="001C3FE1">
              <w:rPr>
                <w:sz w:val="18"/>
                <w:szCs w:val="18"/>
                <w:lang w:bidi="en-US"/>
              </w:rPr>
              <w:t xml:space="preserve"> at least general descriptions of </w:t>
            </w:r>
            <w:r w:rsidR="001C3FE1" w:rsidRPr="00947104">
              <w:rPr>
                <w:b/>
                <w:sz w:val="18"/>
                <w:szCs w:val="18"/>
                <w:lang w:bidi="en-US"/>
              </w:rPr>
              <w:t>each</w:t>
            </w:r>
            <w:r w:rsidRPr="00947104">
              <w:rPr>
                <w:b/>
                <w:sz w:val="18"/>
                <w:szCs w:val="18"/>
                <w:lang w:bidi="en-US"/>
              </w:rPr>
              <w:t xml:space="preserve"> </w:t>
            </w:r>
            <w:r w:rsidRPr="00B32D21">
              <w:rPr>
                <w:sz w:val="18"/>
                <w:szCs w:val="18"/>
                <w:lang w:bidi="en-US"/>
              </w:rPr>
              <w:t>of the following:</w:t>
            </w:r>
          </w:p>
          <w:p w:rsidR="00B32D21" w:rsidRPr="00B32D21" w:rsidRDefault="00B32D21" w:rsidP="00B32D21">
            <w:pPr>
              <w:pStyle w:val="ListParagraph"/>
              <w:numPr>
                <w:ilvl w:val="0"/>
                <w:numId w:val="14"/>
              </w:numPr>
              <w:spacing w:before="40" w:after="40"/>
              <w:ind w:left="252" w:hanging="108"/>
              <w:rPr>
                <w:sz w:val="18"/>
                <w:szCs w:val="18"/>
                <w:lang w:bidi="en-US"/>
              </w:rPr>
            </w:pPr>
            <w:r w:rsidRPr="00B32D21">
              <w:rPr>
                <w:sz w:val="18"/>
                <w:szCs w:val="18"/>
                <w:lang w:bidi="en-US"/>
              </w:rPr>
              <w:t>using a variety of ongoing assessments to identify student needs</w:t>
            </w:r>
          </w:p>
          <w:p w:rsidR="00B32D21" w:rsidRPr="00B32D21" w:rsidRDefault="00B32D21" w:rsidP="00B32D21">
            <w:pPr>
              <w:pStyle w:val="ListParagraph"/>
              <w:numPr>
                <w:ilvl w:val="0"/>
                <w:numId w:val="14"/>
              </w:numPr>
              <w:spacing w:before="40" w:after="40"/>
              <w:ind w:left="252" w:hanging="108"/>
              <w:rPr>
                <w:sz w:val="18"/>
                <w:szCs w:val="18"/>
                <w:lang w:bidi="en-US"/>
              </w:rPr>
            </w:pPr>
            <w:r w:rsidRPr="00B32D21">
              <w:rPr>
                <w:sz w:val="18"/>
                <w:szCs w:val="18"/>
                <w:lang w:bidi="en-US"/>
              </w:rPr>
              <w:t>providing student-specific interventions, enrichments, and supports, and ensuring all staff are aware of these supports and how to access them for students when needed</w:t>
            </w:r>
          </w:p>
          <w:p w:rsidR="00B32D21" w:rsidRDefault="00B32D21" w:rsidP="00B32D21">
            <w:pPr>
              <w:pStyle w:val="ListParagraph"/>
              <w:numPr>
                <w:ilvl w:val="0"/>
                <w:numId w:val="14"/>
              </w:numPr>
              <w:spacing w:before="40" w:after="40"/>
              <w:ind w:left="252" w:hanging="108"/>
              <w:rPr>
                <w:sz w:val="18"/>
                <w:szCs w:val="18"/>
                <w:lang w:bidi="en-US"/>
              </w:rPr>
            </w:pPr>
            <w:r w:rsidRPr="00B32D21">
              <w:rPr>
                <w:sz w:val="18"/>
                <w:szCs w:val="18"/>
                <w:lang w:bidi="en-US"/>
              </w:rPr>
              <w:t>monitoring the impact of both academic and social/emotional</w:t>
            </w:r>
            <w:r>
              <w:rPr>
                <w:sz w:val="18"/>
                <w:szCs w:val="18"/>
                <w:lang w:bidi="en-US"/>
              </w:rPr>
              <w:t xml:space="preserve"> interventions</w:t>
            </w:r>
          </w:p>
          <w:p w:rsidR="00344323" w:rsidRPr="00B32D21" w:rsidRDefault="00B32D21" w:rsidP="00B32D21">
            <w:pPr>
              <w:pStyle w:val="ListParagraph"/>
              <w:numPr>
                <w:ilvl w:val="0"/>
                <w:numId w:val="14"/>
              </w:numPr>
              <w:spacing w:before="40" w:after="40"/>
              <w:ind w:left="252" w:hanging="108"/>
              <w:rPr>
                <w:sz w:val="18"/>
                <w:szCs w:val="18"/>
                <w:lang w:bidi="en-US"/>
              </w:rPr>
            </w:pPr>
            <w:r w:rsidRPr="00B32D21">
              <w:rPr>
                <w:sz w:val="18"/>
                <w:szCs w:val="18"/>
                <w:lang w:bidi="en-US"/>
              </w:rPr>
              <w:t>adapting and modifying structures and resources (e.g. time, staff, professional development, schedules) to improve both core and targeted supports</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1C3FE1" w:rsidRPr="00B32D21" w:rsidRDefault="001C3FE1" w:rsidP="001C3FE1">
            <w:pPr>
              <w:spacing w:before="40" w:after="40"/>
              <w:ind w:left="162"/>
              <w:rPr>
                <w:sz w:val="18"/>
                <w:szCs w:val="18"/>
                <w:lang w:bidi="en-US"/>
              </w:rPr>
            </w:pPr>
            <w:r w:rsidRPr="00B32D21">
              <w:rPr>
                <w:sz w:val="18"/>
                <w:szCs w:val="18"/>
                <w:lang w:bidi="en-US"/>
              </w:rPr>
              <w:t xml:space="preserve">The plan </w:t>
            </w:r>
            <w:r>
              <w:rPr>
                <w:sz w:val="18"/>
                <w:szCs w:val="18"/>
                <w:lang w:bidi="en-US"/>
              </w:rPr>
              <w:t>generally describes</w:t>
            </w:r>
            <w:r w:rsidRPr="00B32D21">
              <w:rPr>
                <w:sz w:val="18"/>
                <w:szCs w:val="18"/>
                <w:lang w:bidi="en-US"/>
              </w:rPr>
              <w:t xml:space="preserve"> a clear system (structures, practices, and resources) to identify and provide targeted supports for students’ academic and non-academic needs, including</w:t>
            </w:r>
            <w:r>
              <w:rPr>
                <w:sz w:val="18"/>
                <w:szCs w:val="18"/>
                <w:lang w:bidi="en-US"/>
              </w:rPr>
              <w:t xml:space="preserve"> at least general descriptions of </w:t>
            </w:r>
            <w:r w:rsidRPr="00947104">
              <w:rPr>
                <w:b/>
                <w:sz w:val="18"/>
                <w:szCs w:val="18"/>
                <w:lang w:bidi="en-US"/>
              </w:rPr>
              <w:t>some but not all</w:t>
            </w:r>
            <w:r w:rsidRPr="00B32D21">
              <w:rPr>
                <w:sz w:val="18"/>
                <w:szCs w:val="18"/>
                <w:lang w:bidi="en-US"/>
              </w:rPr>
              <w:t xml:space="preserve"> </w:t>
            </w:r>
            <w:r w:rsidR="00E917C7">
              <w:rPr>
                <w:b/>
                <w:sz w:val="18"/>
                <w:szCs w:val="18"/>
                <w:lang w:bidi="en-US"/>
              </w:rPr>
              <w:t>(at least 2</w:t>
            </w:r>
            <w:r w:rsidR="00D01BF1" w:rsidRPr="00D01BF1">
              <w:rPr>
                <w:b/>
                <w:sz w:val="18"/>
                <w:szCs w:val="18"/>
                <w:lang w:bidi="en-US"/>
              </w:rPr>
              <w:t>)</w:t>
            </w:r>
            <w:r w:rsidR="00D01BF1">
              <w:rPr>
                <w:b/>
                <w:sz w:val="18"/>
                <w:szCs w:val="18"/>
                <w:lang w:bidi="en-US"/>
              </w:rPr>
              <w:t xml:space="preserve"> </w:t>
            </w:r>
            <w:r w:rsidRPr="00B32D21">
              <w:rPr>
                <w:sz w:val="18"/>
                <w:szCs w:val="18"/>
                <w:lang w:bidi="en-US"/>
              </w:rPr>
              <w:t>of the following:</w:t>
            </w:r>
          </w:p>
          <w:p w:rsidR="001C3FE1" w:rsidRPr="00B32D21" w:rsidRDefault="001C3FE1" w:rsidP="001C3FE1">
            <w:pPr>
              <w:pStyle w:val="ListParagraph"/>
              <w:numPr>
                <w:ilvl w:val="0"/>
                <w:numId w:val="14"/>
              </w:numPr>
              <w:spacing w:before="40" w:after="40"/>
              <w:ind w:left="252" w:hanging="108"/>
              <w:rPr>
                <w:sz w:val="18"/>
                <w:szCs w:val="18"/>
                <w:lang w:bidi="en-US"/>
              </w:rPr>
            </w:pPr>
            <w:r w:rsidRPr="00B32D21">
              <w:rPr>
                <w:sz w:val="18"/>
                <w:szCs w:val="18"/>
                <w:lang w:bidi="en-US"/>
              </w:rPr>
              <w:t>using a variety of ongoing assessments to identify student needs</w:t>
            </w:r>
          </w:p>
          <w:p w:rsidR="001C3FE1" w:rsidRPr="00B32D21" w:rsidRDefault="001C3FE1" w:rsidP="001C3FE1">
            <w:pPr>
              <w:pStyle w:val="ListParagraph"/>
              <w:numPr>
                <w:ilvl w:val="0"/>
                <w:numId w:val="14"/>
              </w:numPr>
              <w:spacing w:before="40" w:after="40"/>
              <w:ind w:left="252" w:hanging="108"/>
              <w:rPr>
                <w:sz w:val="18"/>
                <w:szCs w:val="18"/>
                <w:lang w:bidi="en-US"/>
              </w:rPr>
            </w:pPr>
            <w:r w:rsidRPr="00B32D21">
              <w:rPr>
                <w:sz w:val="18"/>
                <w:szCs w:val="18"/>
                <w:lang w:bidi="en-US"/>
              </w:rPr>
              <w:t>providing student-specific interventions, enrichments, and supports, and ensuring all staff are aware of these supports and how to access them for students when needed</w:t>
            </w:r>
          </w:p>
          <w:p w:rsidR="001C3FE1" w:rsidRDefault="001C3FE1" w:rsidP="001C3FE1">
            <w:pPr>
              <w:pStyle w:val="ListParagraph"/>
              <w:numPr>
                <w:ilvl w:val="0"/>
                <w:numId w:val="14"/>
              </w:numPr>
              <w:spacing w:before="40" w:after="40"/>
              <w:ind w:left="252" w:hanging="108"/>
              <w:rPr>
                <w:sz w:val="18"/>
                <w:szCs w:val="18"/>
                <w:lang w:bidi="en-US"/>
              </w:rPr>
            </w:pPr>
            <w:r w:rsidRPr="00B32D21">
              <w:rPr>
                <w:sz w:val="18"/>
                <w:szCs w:val="18"/>
                <w:lang w:bidi="en-US"/>
              </w:rPr>
              <w:t>monitoring the impact of both academic and social/emotional</w:t>
            </w:r>
            <w:r>
              <w:rPr>
                <w:sz w:val="18"/>
                <w:szCs w:val="18"/>
                <w:lang w:bidi="en-US"/>
              </w:rPr>
              <w:t xml:space="preserve"> interventions</w:t>
            </w:r>
          </w:p>
          <w:p w:rsidR="00344323" w:rsidRPr="001C3FE1" w:rsidRDefault="001C3FE1" w:rsidP="001C3FE1">
            <w:pPr>
              <w:pStyle w:val="ListParagraph"/>
              <w:numPr>
                <w:ilvl w:val="0"/>
                <w:numId w:val="14"/>
              </w:numPr>
              <w:spacing w:before="40" w:after="40"/>
              <w:ind w:left="252" w:hanging="108"/>
              <w:rPr>
                <w:sz w:val="18"/>
                <w:szCs w:val="18"/>
                <w:lang w:bidi="en-US"/>
              </w:rPr>
            </w:pPr>
            <w:r w:rsidRPr="001C3FE1">
              <w:rPr>
                <w:sz w:val="18"/>
                <w:szCs w:val="18"/>
                <w:lang w:bidi="en-US"/>
              </w:rPr>
              <w:t>adapting and modifying structures and resources (e.g. time, staff, professional development, schedules) to improve both core and targeted supports</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1C3FE1" w:rsidRPr="00B32D21" w:rsidRDefault="001C3FE1" w:rsidP="001C3FE1">
            <w:pPr>
              <w:spacing w:before="40" w:after="40"/>
              <w:ind w:left="162"/>
              <w:rPr>
                <w:sz w:val="18"/>
                <w:szCs w:val="18"/>
                <w:lang w:bidi="en-US"/>
              </w:rPr>
            </w:pPr>
            <w:r w:rsidRPr="00B32D21">
              <w:rPr>
                <w:sz w:val="18"/>
                <w:szCs w:val="18"/>
                <w:lang w:bidi="en-US"/>
              </w:rPr>
              <w:t xml:space="preserve">The plan </w:t>
            </w:r>
            <w:r w:rsidR="00D40F09">
              <w:rPr>
                <w:sz w:val="18"/>
                <w:szCs w:val="18"/>
                <w:lang w:bidi="en-US"/>
              </w:rPr>
              <w:t xml:space="preserve">provides a limited description of a </w:t>
            </w:r>
            <w:r w:rsidRPr="00B32D21">
              <w:rPr>
                <w:sz w:val="18"/>
                <w:szCs w:val="18"/>
                <w:lang w:bidi="en-US"/>
              </w:rPr>
              <w:t xml:space="preserve">clear system (structures, practices, and resources) to identify and provide targeted supports for students’ academic and non-academic needs, </w:t>
            </w:r>
            <w:r w:rsidR="00D40F09" w:rsidRPr="00D01BF1">
              <w:rPr>
                <w:b/>
                <w:sz w:val="18"/>
                <w:szCs w:val="18"/>
                <w:lang w:bidi="en-US"/>
              </w:rPr>
              <w:t>OR</w:t>
            </w:r>
            <w:r w:rsidR="00D40F09">
              <w:rPr>
                <w:sz w:val="18"/>
                <w:szCs w:val="18"/>
                <w:lang w:bidi="en-US"/>
              </w:rPr>
              <w:t xml:space="preserve"> provides limited descriptions of </w:t>
            </w:r>
            <w:r w:rsidR="00E917C7">
              <w:rPr>
                <w:b/>
                <w:sz w:val="18"/>
                <w:szCs w:val="18"/>
                <w:lang w:bidi="en-US"/>
              </w:rPr>
              <w:t>most of the following (3</w:t>
            </w:r>
            <w:r w:rsidR="00D40F09" w:rsidRPr="00947104">
              <w:rPr>
                <w:b/>
                <w:sz w:val="18"/>
                <w:szCs w:val="18"/>
                <w:lang w:bidi="en-US"/>
              </w:rPr>
              <w:t xml:space="preserve"> or more)</w:t>
            </w:r>
            <w:r w:rsidR="00D40F09" w:rsidRPr="00344323">
              <w:rPr>
                <w:sz w:val="18"/>
                <w:szCs w:val="18"/>
                <w:lang w:bidi="en-US"/>
              </w:rPr>
              <w:t>:</w:t>
            </w:r>
          </w:p>
          <w:p w:rsidR="001C3FE1" w:rsidRPr="00B32D21" w:rsidRDefault="001C3FE1" w:rsidP="001C3FE1">
            <w:pPr>
              <w:pStyle w:val="ListParagraph"/>
              <w:numPr>
                <w:ilvl w:val="0"/>
                <w:numId w:val="14"/>
              </w:numPr>
              <w:spacing w:before="40" w:after="40"/>
              <w:ind w:left="252" w:hanging="108"/>
              <w:rPr>
                <w:sz w:val="18"/>
                <w:szCs w:val="18"/>
                <w:lang w:bidi="en-US"/>
              </w:rPr>
            </w:pPr>
            <w:r w:rsidRPr="00B32D21">
              <w:rPr>
                <w:sz w:val="18"/>
                <w:szCs w:val="18"/>
                <w:lang w:bidi="en-US"/>
              </w:rPr>
              <w:t>using a variety of ongoing assessments to identify student needs</w:t>
            </w:r>
          </w:p>
          <w:p w:rsidR="001C3FE1" w:rsidRPr="00B32D21" w:rsidRDefault="001C3FE1" w:rsidP="001C3FE1">
            <w:pPr>
              <w:pStyle w:val="ListParagraph"/>
              <w:numPr>
                <w:ilvl w:val="0"/>
                <w:numId w:val="14"/>
              </w:numPr>
              <w:spacing w:before="40" w:after="40"/>
              <w:ind w:left="252" w:hanging="108"/>
              <w:rPr>
                <w:sz w:val="18"/>
                <w:szCs w:val="18"/>
                <w:lang w:bidi="en-US"/>
              </w:rPr>
            </w:pPr>
            <w:r w:rsidRPr="00B32D21">
              <w:rPr>
                <w:sz w:val="18"/>
                <w:szCs w:val="18"/>
                <w:lang w:bidi="en-US"/>
              </w:rPr>
              <w:t>providing student-specific interventions, enrichments, and supports, and ensuring all staff are aware of these supports and how to access them for students when needed</w:t>
            </w:r>
          </w:p>
          <w:p w:rsidR="00D40F09" w:rsidRDefault="001C3FE1" w:rsidP="00D40F09">
            <w:pPr>
              <w:pStyle w:val="ListParagraph"/>
              <w:numPr>
                <w:ilvl w:val="0"/>
                <w:numId w:val="14"/>
              </w:numPr>
              <w:spacing w:before="40" w:after="40"/>
              <w:ind w:left="252" w:hanging="108"/>
              <w:rPr>
                <w:sz w:val="18"/>
                <w:szCs w:val="18"/>
                <w:lang w:bidi="en-US"/>
              </w:rPr>
            </w:pPr>
            <w:r w:rsidRPr="00B32D21">
              <w:rPr>
                <w:sz w:val="18"/>
                <w:szCs w:val="18"/>
                <w:lang w:bidi="en-US"/>
              </w:rPr>
              <w:t>monitoring the impact of both academic and social/emotional</w:t>
            </w:r>
            <w:r>
              <w:rPr>
                <w:sz w:val="18"/>
                <w:szCs w:val="18"/>
                <w:lang w:bidi="en-US"/>
              </w:rPr>
              <w:t xml:space="preserve"> interventions</w:t>
            </w:r>
          </w:p>
          <w:p w:rsidR="00344323" w:rsidRPr="00D40F09" w:rsidRDefault="001C3FE1" w:rsidP="00D40F09">
            <w:pPr>
              <w:pStyle w:val="ListParagraph"/>
              <w:numPr>
                <w:ilvl w:val="0"/>
                <w:numId w:val="14"/>
              </w:numPr>
              <w:spacing w:before="40" w:after="40"/>
              <w:ind w:left="252" w:hanging="108"/>
              <w:rPr>
                <w:sz w:val="18"/>
                <w:szCs w:val="18"/>
                <w:lang w:bidi="en-US"/>
              </w:rPr>
            </w:pPr>
            <w:r w:rsidRPr="00D40F09">
              <w:rPr>
                <w:sz w:val="18"/>
                <w:szCs w:val="18"/>
                <w:lang w:bidi="en-US"/>
              </w:rPr>
              <w:t>adapting and modifying structures and resources (e.g. time, staff, professional development, schedules) to improve both core and targeted supports</w:t>
            </w:r>
          </w:p>
        </w:tc>
      </w:tr>
      <w:tr w:rsidR="00344323" w:rsidRPr="00DB2670" w:rsidTr="00444393">
        <w:tblPrEx>
          <w:tblBorders>
            <w:top w:val="none" w:sz="0" w:space="0" w:color="auto"/>
          </w:tblBorders>
        </w:tblPrEx>
        <w:trPr>
          <w:trHeight w:val="1213"/>
        </w:trPr>
        <w:tc>
          <w:tcPr>
            <w:tcW w:w="1260" w:type="dxa"/>
            <w:tcBorders>
              <w:top w:val="single" w:sz="8" w:space="0" w:color="auto"/>
              <w:left w:val="single" w:sz="4" w:space="0" w:color="auto"/>
              <w:bottom w:val="single" w:sz="8" w:space="0" w:color="auto"/>
              <w:right w:val="single" w:sz="8" w:space="0" w:color="auto"/>
            </w:tcBorders>
            <w:vAlign w:val="center"/>
          </w:tcPr>
          <w:p w:rsidR="00344323" w:rsidRPr="00547D0A" w:rsidRDefault="00344323" w:rsidP="009A5606">
            <w:pPr>
              <w:widowControl w:val="0"/>
              <w:autoSpaceDE w:val="0"/>
              <w:autoSpaceDN w:val="0"/>
              <w:adjustRightInd w:val="0"/>
              <w:jc w:val="center"/>
              <w:rPr>
                <w:kern w:val="1"/>
                <w:sz w:val="18"/>
                <w:szCs w:val="18"/>
                <w:lang w:bidi="en-US"/>
              </w:rPr>
            </w:pPr>
            <w:r w:rsidRPr="00547D0A">
              <w:rPr>
                <w:kern w:val="1"/>
                <w:sz w:val="18"/>
                <w:szCs w:val="18"/>
                <w:lang w:bidi="en-US"/>
              </w:rPr>
              <w:t>18:</w:t>
            </w:r>
          </w:p>
          <w:p w:rsidR="00344323" w:rsidRDefault="00344323" w:rsidP="009A5606">
            <w:pPr>
              <w:widowControl w:val="0"/>
              <w:autoSpaceDE w:val="0"/>
              <w:autoSpaceDN w:val="0"/>
              <w:adjustRightInd w:val="0"/>
              <w:jc w:val="center"/>
              <w:rPr>
                <w:kern w:val="1"/>
                <w:sz w:val="18"/>
                <w:szCs w:val="18"/>
                <w:lang w:bidi="en-US"/>
              </w:rPr>
            </w:pPr>
            <w:r w:rsidRPr="00547D0A">
              <w:rPr>
                <w:kern w:val="1"/>
                <w:sz w:val="18"/>
                <w:szCs w:val="18"/>
                <w:lang w:bidi="en-US"/>
              </w:rPr>
              <w:t>School Culture and Climate</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44323" w:rsidRPr="00547D0A" w:rsidRDefault="00547D0A" w:rsidP="00224FAD">
            <w:pPr>
              <w:spacing w:before="40" w:after="40"/>
              <w:rPr>
                <w:sz w:val="18"/>
                <w:szCs w:val="18"/>
                <w:lang w:bidi="en-US"/>
              </w:rPr>
            </w:pPr>
            <w:r w:rsidRPr="00547D0A">
              <w:rPr>
                <w:sz w:val="18"/>
                <w:szCs w:val="18"/>
                <w:lang w:bidi="en-US"/>
              </w:rPr>
              <w:t>The plan details a clear</w:t>
            </w:r>
            <w:r w:rsidR="00344323" w:rsidRPr="00547D0A">
              <w:rPr>
                <w:sz w:val="18"/>
                <w:szCs w:val="18"/>
                <w:lang w:bidi="en-US"/>
              </w:rPr>
              <w:t xml:space="preserve"> approach to ensuring  safe, orderly and respectful environment, including</w:t>
            </w:r>
            <w:r w:rsidRPr="00547D0A">
              <w:rPr>
                <w:sz w:val="18"/>
                <w:szCs w:val="18"/>
                <w:lang w:bidi="en-US"/>
              </w:rPr>
              <w:t xml:space="preserve"> detailed descriptions of </w:t>
            </w:r>
            <w:r w:rsidRPr="00947104">
              <w:rPr>
                <w:b/>
                <w:sz w:val="18"/>
                <w:szCs w:val="18"/>
                <w:lang w:bidi="en-US"/>
              </w:rPr>
              <w:t>each</w:t>
            </w:r>
            <w:r w:rsidRPr="00547D0A">
              <w:rPr>
                <w:sz w:val="18"/>
                <w:szCs w:val="18"/>
                <w:lang w:bidi="en-US"/>
              </w:rPr>
              <w:t xml:space="preserve"> of the following</w:t>
            </w:r>
            <w:r w:rsidR="00344323" w:rsidRPr="00547D0A">
              <w:rPr>
                <w:sz w:val="18"/>
                <w:szCs w:val="18"/>
                <w:lang w:bidi="en-US"/>
              </w:rPr>
              <w:t>:</w:t>
            </w:r>
          </w:p>
          <w:p w:rsidR="00344323" w:rsidRPr="00547D0A" w:rsidRDefault="00344323" w:rsidP="00224FAD">
            <w:pPr>
              <w:pStyle w:val="ListParagraph"/>
              <w:numPr>
                <w:ilvl w:val="0"/>
                <w:numId w:val="15"/>
              </w:numPr>
              <w:spacing w:before="40" w:after="40"/>
              <w:rPr>
                <w:sz w:val="18"/>
                <w:szCs w:val="18"/>
                <w:lang w:bidi="en-US"/>
              </w:rPr>
            </w:pPr>
            <w:r w:rsidRPr="00547D0A">
              <w:rPr>
                <w:sz w:val="18"/>
                <w:szCs w:val="18"/>
                <w:lang w:bidi="en-US"/>
              </w:rPr>
              <w:t>a clear set of shared behavioral expectations and practices that support students’ learning</w:t>
            </w:r>
          </w:p>
          <w:p w:rsidR="00547D0A" w:rsidRDefault="00344323" w:rsidP="00547D0A">
            <w:pPr>
              <w:pStyle w:val="ListParagraph"/>
              <w:numPr>
                <w:ilvl w:val="0"/>
                <w:numId w:val="15"/>
              </w:numPr>
              <w:spacing w:before="40" w:after="40"/>
              <w:rPr>
                <w:sz w:val="18"/>
                <w:szCs w:val="18"/>
                <w:lang w:bidi="en-US"/>
              </w:rPr>
            </w:pPr>
            <w:r w:rsidRPr="00547D0A">
              <w:rPr>
                <w:sz w:val="18"/>
                <w:szCs w:val="18"/>
                <w:lang w:bidi="en-US"/>
              </w:rPr>
              <w:t xml:space="preserve">proactive approaches to develop the intra-personal and inter-personal social </w:t>
            </w:r>
            <w:r w:rsidRPr="00547D0A">
              <w:rPr>
                <w:sz w:val="18"/>
                <w:szCs w:val="18"/>
                <w:lang w:bidi="en-US"/>
              </w:rPr>
              <w:lastRenderedPageBreak/>
              <w:t>and emotional skills of students and adults</w:t>
            </w:r>
          </w:p>
          <w:p w:rsidR="00962599" w:rsidRDefault="00962599" w:rsidP="00547D0A">
            <w:pPr>
              <w:pStyle w:val="ListParagraph"/>
              <w:numPr>
                <w:ilvl w:val="0"/>
                <w:numId w:val="15"/>
              </w:numPr>
              <w:spacing w:before="40" w:after="40"/>
              <w:rPr>
                <w:sz w:val="18"/>
                <w:szCs w:val="18"/>
                <w:lang w:bidi="en-US"/>
              </w:rPr>
            </w:pPr>
            <w:r>
              <w:rPr>
                <w:sz w:val="18"/>
                <w:szCs w:val="18"/>
                <w:lang w:bidi="en-US"/>
              </w:rPr>
              <w:t>strategies to build staff capacity to deliver culturally relevant instruction to students</w:t>
            </w:r>
          </w:p>
          <w:p w:rsidR="00344323" w:rsidRPr="00547D0A" w:rsidRDefault="00344323" w:rsidP="00547D0A">
            <w:pPr>
              <w:pStyle w:val="ListParagraph"/>
              <w:numPr>
                <w:ilvl w:val="0"/>
                <w:numId w:val="15"/>
              </w:numPr>
              <w:spacing w:before="40" w:after="40"/>
              <w:rPr>
                <w:sz w:val="18"/>
                <w:szCs w:val="18"/>
                <w:lang w:bidi="en-US"/>
              </w:rPr>
            </w:pPr>
            <w:r w:rsidRPr="00547D0A">
              <w:rPr>
                <w:sz w:val="18"/>
                <w:szCs w:val="18"/>
                <w:lang w:bidi="en-US"/>
              </w:rPr>
              <w:t>strategies to encourage student expression, autonomy and leadership</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47D0A" w:rsidRPr="00547D0A" w:rsidRDefault="00547D0A" w:rsidP="00547D0A">
            <w:pPr>
              <w:spacing w:before="40" w:after="40"/>
              <w:rPr>
                <w:sz w:val="18"/>
                <w:szCs w:val="18"/>
                <w:lang w:bidi="en-US"/>
              </w:rPr>
            </w:pPr>
            <w:r w:rsidRPr="00547D0A">
              <w:rPr>
                <w:sz w:val="18"/>
                <w:szCs w:val="18"/>
                <w:lang w:bidi="en-US"/>
              </w:rPr>
              <w:lastRenderedPageBreak/>
              <w:t xml:space="preserve">The plan </w:t>
            </w:r>
            <w:r>
              <w:rPr>
                <w:sz w:val="18"/>
                <w:szCs w:val="18"/>
                <w:lang w:bidi="en-US"/>
              </w:rPr>
              <w:t>generally describes</w:t>
            </w:r>
            <w:r w:rsidRPr="00547D0A">
              <w:rPr>
                <w:sz w:val="18"/>
                <w:szCs w:val="18"/>
                <w:lang w:bidi="en-US"/>
              </w:rPr>
              <w:t xml:space="preserve"> a clear approach to ensuring  safe, orderly and respectful environment, including </w:t>
            </w:r>
            <w:r>
              <w:rPr>
                <w:sz w:val="18"/>
                <w:szCs w:val="18"/>
                <w:lang w:bidi="en-US"/>
              </w:rPr>
              <w:t>at least general</w:t>
            </w:r>
            <w:r w:rsidRPr="00547D0A">
              <w:rPr>
                <w:sz w:val="18"/>
                <w:szCs w:val="18"/>
                <w:lang w:bidi="en-US"/>
              </w:rPr>
              <w:t xml:space="preserve"> descriptions of </w:t>
            </w:r>
            <w:r w:rsidRPr="00947104">
              <w:rPr>
                <w:b/>
                <w:sz w:val="18"/>
                <w:szCs w:val="18"/>
                <w:lang w:bidi="en-US"/>
              </w:rPr>
              <w:t>each</w:t>
            </w:r>
            <w:r w:rsidRPr="00547D0A">
              <w:rPr>
                <w:sz w:val="18"/>
                <w:szCs w:val="18"/>
                <w:lang w:bidi="en-US"/>
              </w:rPr>
              <w:t xml:space="preserve"> of the following:</w:t>
            </w:r>
          </w:p>
          <w:p w:rsidR="00547D0A" w:rsidRPr="00547D0A" w:rsidRDefault="00547D0A" w:rsidP="00547D0A">
            <w:pPr>
              <w:pStyle w:val="ListParagraph"/>
              <w:numPr>
                <w:ilvl w:val="0"/>
                <w:numId w:val="15"/>
              </w:numPr>
              <w:spacing w:before="40" w:after="40"/>
              <w:rPr>
                <w:sz w:val="18"/>
                <w:szCs w:val="18"/>
                <w:lang w:bidi="en-US"/>
              </w:rPr>
            </w:pPr>
            <w:r w:rsidRPr="00547D0A">
              <w:rPr>
                <w:sz w:val="18"/>
                <w:szCs w:val="18"/>
                <w:lang w:bidi="en-US"/>
              </w:rPr>
              <w:t>a clear set of shared behavioral expectations and practices that support students’ learning</w:t>
            </w:r>
          </w:p>
          <w:p w:rsidR="00547D0A" w:rsidRDefault="00547D0A" w:rsidP="00547D0A">
            <w:pPr>
              <w:pStyle w:val="ListParagraph"/>
              <w:numPr>
                <w:ilvl w:val="0"/>
                <w:numId w:val="15"/>
              </w:numPr>
              <w:spacing w:before="40" w:after="40"/>
              <w:rPr>
                <w:sz w:val="18"/>
                <w:szCs w:val="18"/>
                <w:lang w:bidi="en-US"/>
              </w:rPr>
            </w:pPr>
            <w:r w:rsidRPr="00547D0A">
              <w:rPr>
                <w:sz w:val="18"/>
                <w:szCs w:val="18"/>
                <w:lang w:bidi="en-US"/>
              </w:rPr>
              <w:t xml:space="preserve">proactive approaches to develop the </w:t>
            </w:r>
            <w:r w:rsidRPr="00547D0A">
              <w:rPr>
                <w:sz w:val="18"/>
                <w:szCs w:val="18"/>
                <w:lang w:bidi="en-US"/>
              </w:rPr>
              <w:lastRenderedPageBreak/>
              <w:t>intra-personal and inter-personal social and emotional skills of students and adults</w:t>
            </w:r>
          </w:p>
          <w:p w:rsidR="00962599" w:rsidRPr="00962599" w:rsidRDefault="00962599" w:rsidP="00962599">
            <w:pPr>
              <w:pStyle w:val="ListParagraph"/>
              <w:numPr>
                <w:ilvl w:val="0"/>
                <w:numId w:val="15"/>
              </w:numPr>
              <w:spacing w:before="40" w:after="40"/>
              <w:rPr>
                <w:sz w:val="18"/>
                <w:szCs w:val="18"/>
                <w:lang w:bidi="en-US"/>
              </w:rPr>
            </w:pPr>
            <w:r>
              <w:rPr>
                <w:sz w:val="18"/>
                <w:szCs w:val="18"/>
                <w:lang w:bidi="en-US"/>
              </w:rPr>
              <w:t>strategies to build staff capacity to deliver culturally relevant instruction to students</w:t>
            </w:r>
          </w:p>
          <w:p w:rsidR="00344323" w:rsidRPr="00547D0A" w:rsidRDefault="00547D0A" w:rsidP="00547D0A">
            <w:pPr>
              <w:pStyle w:val="ListParagraph"/>
              <w:numPr>
                <w:ilvl w:val="0"/>
                <w:numId w:val="15"/>
              </w:numPr>
              <w:spacing w:before="40" w:after="40"/>
              <w:rPr>
                <w:sz w:val="18"/>
                <w:szCs w:val="18"/>
                <w:lang w:bidi="en-US"/>
              </w:rPr>
            </w:pPr>
            <w:r w:rsidRPr="00547D0A">
              <w:rPr>
                <w:sz w:val="18"/>
                <w:szCs w:val="18"/>
                <w:lang w:bidi="en-US"/>
              </w:rPr>
              <w:t>strategies to encourage student expression, autonomy and leadership</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47D0A" w:rsidRPr="00547D0A" w:rsidRDefault="00547D0A" w:rsidP="00547D0A">
            <w:pPr>
              <w:spacing w:before="40" w:after="40"/>
              <w:rPr>
                <w:sz w:val="18"/>
                <w:szCs w:val="18"/>
                <w:lang w:bidi="en-US"/>
              </w:rPr>
            </w:pPr>
            <w:r w:rsidRPr="00547D0A">
              <w:rPr>
                <w:sz w:val="18"/>
                <w:szCs w:val="18"/>
                <w:lang w:bidi="en-US"/>
              </w:rPr>
              <w:lastRenderedPageBreak/>
              <w:t xml:space="preserve">The plan </w:t>
            </w:r>
            <w:r>
              <w:rPr>
                <w:sz w:val="18"/>
                <w:szCs w:val="18"/>
                <w:lang w:bidi="en-US"/>
              </w:rPr>
              <w:t>generally describes</w:t>
            </w:r>
            <w:r w:rsidRPr="00547D0A">
              <w:rPr>
                <w:sz w:val="18"/>
                <w:szCs w:val="18"/>
                <w:lang w:bidi="en-US"/>
              </w:rPr>
              <w:t xml:space="preserve"> a clear approach to ensuring  safe, orderly and respectful environment, including </w:t>
            </w:r>
            <w:r>
              <w:rPr>
                <w:sz w:val="18"/>
                <w:szCs w:val="18"/>
                <w:lang w:bidi="en-US"/>
              </w:rPr>
              <w:t>at least general</w:t>
            </w:r>
            <w:r w:rsidRPr="00547D0A">
              <w:rPr>
                <w:sz w:val="18"/>
                <w:szCs w:val="18"/>
                <w:lang w:bidi="en-US"/>
              </w:rPr>
              <w:t xml:space="preserve"> descriptions of </w:t>
            </w:r>
            <w:r w:rsidRPr="00947104">
              <w:rPr>
                <w:b/>
                <w:sz w:val="18"/>
                <w:szCs w:val="18"/>
                <w:lang w:bidi="en-US"/>
              </w:rPr>
              <w:t>some</w:t>
            </w:r>
            <w:r w:rsidR="00E917C7">
              <w:rPr>
                <w:b/>
                <w:sz w:val="18"/>
                <w:szCs w:val="18"/>
                <w:lang w:bidi="en-US"/>
              </w:rPr>
              <w:t>,</w:t>
            </w:r>
            <w:r w:rsidRPr="00947104">
              <w:rPr>
                <w:b/>
                <w:sz w:val="18"/>
                <w:szCs w:val="18"/>
                <w:lang w:bidi="en-US"/>
              </w:rPr>
              <w:t xml:space="preserve"> but not all</w:t>
            </w:r>
            <w:r w:rsidRPr="00547D0A">
              <w:rPr>
                <w:sz w:val="18"/>
                <w:szCs w:val="18"/>
                <w:lang w:bidi="en-US"/>
              </w:rPr>
              <w:t xml:space="preserve"> </w:t>
            </w:r>
            <w:r w:rsidR="00E917C7">
              <w:rPr>
                <w:b/>
                <w:sz w:val="18"/>
                <w:szCs w:val="18"/>
                <w:lang w:bidi="en-US"/>
              </w:rPr>
              <w:t>(at least 2</w:t>
            </w:r>
            <w:r w:rsidR="00D01BF1" w:rsidRPr="00D01BF1">
              <w:rPr>
                <w:b/>
                <w:sz w:val="18"/>
                <w:szCs w:val="18"/>
                <w:lang w:bidi="en-US"/>
              </w:rPr>
              <w:t>)</w:t>
            </w:r>
            <w:r w:rsidR="00E917C7">
              <w:rPr>
                <w:b/>
                <w:sz w:val="18"/>
                <w:szCs w:val="18"/>
                <w:lang w:bidi="en-US"/>
              </w:rPr>
              <w:t>,</w:t>
            </w:r>
            <w:r w:rsidR="00D01BF1">
              <w:rPr>
                <w:b/>
                <w:sz w:val="18"/>
                <w:szCs w:val="18"/>
                <w:lang w:bidi="en-US"/>
              </w:rPr>
              <w:t xml:space="preserve"> </w:t>
            </w:r>
            <w:r w:rsidRPr="00547D0A">
              <w:rPr>
                <w:sz w:val="18"/>
                <w:szCs w:val="18"/>
                <w:lang w:bidi="en-US"/>
              </w:rPr>
              <w:t>of the following:</w:t>
            </w:r>
          </w:p>
          <w:p w:rsidR="00547D0A" w:rsidRPr="00547D0A" w:rsidRDefault="00547D0A" w:rsidP="00547D0A">
            <w:pPr>
              <w:pStyle w:val="ListParagraph"/>
              <w:numPr>
                <w:ilvl w:val="0"/>
                <w:numId w:val="15"/>
              </w:numPr>
              <w:spacing w:before="40" w:after="40"/>
              <w:rPr>
                <w:sz w:val="18"/>
                <w:szCs w:val="18"/>
                <w:lang w:bidi="en-US"/>
              </w:rPr>
            </w:pPr>
            <w:r w:rsidRPr="00547D0A">
              <w:rPr>
                <w:sz w:val="18"/>
                <w:szCs w:val="18"/>
                <w:lang w:bidi="en-US"/>
              </w:rPr>
              <w:t>a clear set of shared behavioral expectations and practices that support students’ learning</w:t>
            </w:r>
          </w:p>
          <w:p w:rsidR="00547D0A" w:rsidRDefault="00547D0A" w:rsidP="00547D0A">
            <w:pPr>
              <w:pStyle w:val="ListParagraph"/>
              <w:numPr>
                <w:ilvl w:val="0"/>
                <w:numId w:val="15"/>
              </w:numPr>
              <w:spacing w:before="40" w:after="40"/>
              <w:rPr>
                <w:sz w:val="18"/>
                <w:szCs w:val="18"/>
                <w:lang w:bidi="en-US"/>
              </w:rPr>
            </w:pPr>
            <w:r w:rsidRPr="00547D0A">
              <w:rPr>
                <w:sz w:val="18"/>
                <w:szCs w:val="18"/>
                <w:lang w:bidi="en-US"/>
              </w:rPr>
              <w:t xml:space="preserve">proactive approaches to develop the </w:t>
            </w:r>
            <w:r w:rsidRPr="00547D0A">
              <w:rPr>
                <w:sz w:val="18"/>
                <w:szCs w:val="18"/>
                <w:lang w:bidi="en-US"/>
              </w:rPr>
              <w:lastRenderedPageBreak/>
              <w:t>intra-personal and inter-personal social and emotional skills of students and adults</w:t>
            </w:r>
          </w:p>
          <w:p w:rsidR="00962599" w:rsidRPr="00962599" w:rsidRDefault="00962599" w:rsidP="00962599">
            <w:pPr>
              <w:pStyle w:val="ListParagraph"/>
              <w:numPr>
                <w:ilvl w:val="0"/>
                <w:numId w:val="15"/>
              </w:numPr>
              <w:spacing w:before="40" w:after="40"/>
              <w:rPr>
                <w:sz w:val="18"/>
                <w:szCs w:val="18"/>
                <w:lang w:bidi="en-US"/>
              </w:rPr>
            </w:pPr>
            <w:r>
              <w:rPr>
                <w:sz w:val="18"/>
                <w:szCs w:val="18"/>
                <w:lang w:bidi="en-US"/>
              </w:rPr>
              <w:t>strategies to build staff capacity to deliver culturally relevant instruction to students</w:t>
            </w:r>
          </w:p>
          <w:p w:rsidR="00344323" w:rsidRPr="00547D0A" w:rsidRDefault="00547D0A" w:rsidP="00547D0A">
            <w:pPr>
              <w:pStyle w:val="ListParagraph"/>
              <w:numPr>
                <w:ilvl w:val="0"/>
                <w:numId w:val="15"/>
              </w:numPr>
              <w:spacing w:before="40" w:after="40"/>
              <w:rPr>
                <w:sz w:val="18"/>
                <w:szCs w:val="18"/>
                <w:lang w:bidi="en-US"/>
              </w:rPr>
            </w:pPr>
            <w:r w:rsidRPr="00547D0A">
              <w:rPr>
                <w:sz w:val="18"/>
                <w:szCs w:val="18"/>
                <w:lang w:bidi="en-US"/>
              </w:rPr>
              <w:t>strategies to encourage student expression, autonomy and leadership</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47D0A" w:rsidRPr="00547D0A" w:rsidRDefault="00547D0A" w:rsidP="00547D0A">
            <w:pPr>
              <w:spacing w:before="40" w:after="40"/>
              <w:ind w:left="162"/>
              <w:rPr>
                <w:sz w:val="18"/>
                <w:szCs w:val="18"/>
                <w:lang w:bidi="en-US"/>
              </w:rPr>
            </w:pPr>
            <w:r w:rsidRPr="00547D0A">
              <w:rPr>
                <w:sz w:val="18"/>
                <w:szCs w:val="18"/>
                <w:lang w:bidi="en-US"/>
              </w:rPr>
              <w:lastRenderedPageBreak/>
              <w:t xml:space="preserve">The plan </w:t>
            </w:r>
            <w:r>
              <w:rPr>
                <w:sz w:val="18"/>
                <w:szCs w:val="18"/>
                <w:lang w:bidi="en-US"/>
              </w:rPr>
              <w:t>provides a limited description of</w:t>
            </w:r>
            <w:r w:rsidRPr="00547D0A">
              <w:rPr>
                <w:sz w:val="18"/>
                <w:szCs w:val="18"/>
                <w:lang w:bidi="en-US"/>
              </w:rPr>
              <w:t xml:space="preserve"> a clear approach to ensuring  safe, orderly and respectful environment, </w:t>
            </w:r>
            <w:r w:rsidRPr="00D01BF1">
              <w:rPr>
                <w:b/>
                <w:sz w:val="18"/>
                <w:szCs w:val="18"/>
                <w:lang w:bidi="en-US"/>
              </w:rPr>
              <w:t xml:space="preserve">OR </w:t>
            </w:r>
            <w:r>
              <w:rPr>
                <w:sz w:val="18"/>
                <w:szCs w:val="18"/>
                <w:lang w:bidi="en-US"/>
              </w:rPr>
              <w:t xml:space="preserve">provides limited descriptions of </w:t>
            </w:r>
            <w:r w:rsidR="00C92F06">
              <w:rPr>
                <w:b/>
                <w:sz w:val="18"/>
                <w:szCs w:val="18"/>
                <w:lang w:bidi="en-US"/>
              </w:rPr>
              <w:t>most of the following (3</w:t>
            </w:r>
            <w:r w:rsidRPr="00947104">
              <w:rPr>
                <w:b/>
                <w:sz w:val="18"/>
                <w:szCs w:val="18"/>
                <w:lang w:bidi="en-US"/>
              </w:rPr>
              <w:t xml:space="preserve"> or more)</w:t>
            </w:r>
            <w:r w:rsidRPr="00344323">
              <w:rPr>
                <w:sz w:val="18"/>
                <w:szCs w:val="18"/>
                <w:lang w:bidi="en-US"/>
              </w:rPr>
              <w:t>:</w:t>
            </w:r>
          </w:p>
          <w:p w:rsidR="00547D0A" w:rsidRPr="00547D0A" w:rsidRDefault="00547D0A" w:rsidP="00547D0A">
            <w:pPr>
              <w:pStyle w:val="ListParagraph"/>
              <w:numPr>
                <w:ilvl w:val="0"/>
                <w:numId w:val="15"/>
              </w:numPr>
              <w:spacing w:before="40" w:after="40"/>
              <w:rPr>
                <w:sz w:val="18"/>
                <w:szCs w:val="18"/>
                <w:lang w:bidi="en-US"/>
              </w:rPr>
            </w:pPr>
            <w:r w:rsidRPr="00547D0A">
              <w:rPr>
                <w:sz w:val="18"/>
                <w:szCs w:val="18"/>
                <w:lang w:bidi="en-US"/>
              </w:rPr>
              <w:t>a clear set of shared behavioral expectations and practices that support students’ learning</w:t>
            </w:r>
          </w:p>
          <w:p w:rsidR="00547D0A" w:rsidRDefault="00547D0A" w:rsidP="00547D0A">
            <w:pPr>
              <w:pStyle w:val="ListParagraph"/>
              <w:numPr>
                <w:ilvl w:val="0"/>
                <w:numId w:val="15"/>
              </w:numPr>
              <w:spacing w:before="40" w:after="40"/>
              <w:rPr>
                <w:sz w:val="18"/>
                <w:szCs w:val="18"/>
                <w:lang w:bidi="en-US"/>
              </w:rPr>
            </w:pPr>
            <w:r w:rsidRPr="00547D0A">
              <w:rPr>
                <w:sz w:val="18"/>
                <w:szCs w:val="18"/>
                <w:lang w:bidi="en-US"/>
              </w:rPr>
              <w:lastRenderedPageBreak/>
              <w:t>proactive approaches to develop the intra-personal and inter-personal social and emotional skills of students and adults</w:t>
            </w:r>
          </w:p>
          <w:p w:rsidR="00962599" w:rsidRPr="00962599" w:rsidRDefault="00962599" w:rsidP="00962599">
            <w:pPr>
              <w:pStyle w:val="ListParagraph"/>
              <w:numPr>
                <w:ilvl w:val="0"/>
                <w:numId w:val="15"/>
              </w:numPr>
              <w:spacing w:before="40" w:after="40"/>
              <w:rPr>
                <w:sz w:val="18"/>
                <w:szCs w:val="18"/>
                <w:lang w:bidi="en-US"/>
              </w:rPr>
            </w:pPr>
            <w:r>
              <w:rPr>
                <w:sz w:val="18"/>
                <w:szCs w:val="18"/>
                <w:lang w:bidi="en-US"/>
              </w:rPr>
              <w:t>strategies to build staff capacity to deliver culturally relevant instruction to students</w:t>
            </w:r>
          </w:p>
          <w:p w:rsidR="00344323" w:rsidRPr="00547D0A" w:rsidRDefault="00547D0A" w:rsidP="00547D0A">
            <w:pPr>
              <w:pStyle w:val="ListParagraph"/>
              <w:numPr>
                <w:ilvl w:val="0"/>
                <w:numId w:val="15"/>
              </w:numPr>
              <w:spacing w:before="40" w:after="40"/>
              <w:rPr>
                <w:sz w:val="18"/>
                <w:szCs w:val="18"/>
                <w:lang w:bidi="en-US"/>
              </w:rPr>
            </w:pPr>
            <w:r w:rsidRPr="00547D0A">
              <w:rPr>
                <w:sz w:val="18"/>
                <w:szCs w:val="18"/>
                <w:lang w:bidi="en-US"/>
              </w:rPr>
              <w:t>strategies to encourage student expression, autonomy and leadership</w:t>
            </w:r>
          </w:p>
        </w:tc>
      </w:tr>
      <w:tr w:rsidR="006925E7" w:rsidRPr="00DB2670" w:rsidTr="00DF74D5">
        <w:tblPrEx>
          <w:tblBorders>
            <w:top w:val="none" w:sz="0" w:space="0" w:color="auto"/>
          </w:tblBorders>
        </w:tblPrEx>
        <w:trPr>
          <w:trHeight w:val="313"/>
        </w:trPr>
        <w:tc>
          <w:tcPr>
            <w:tcW w:w="1260" w:type="dxa"/>
            <w:tcBorders>
              <w:top w:val="single" w:sz="8" w:space="0" w:color="auto"/>
              <w:left w:val="single" w:sz="4" w:space="0" w:color="auto"/>
              <w:bottom w:val="single" w:sz="8" w:space="0" w:color="auto"/>
              <w:right w:val="single" w:sz="8" w:space="0" w:color="auto"/>
            </w:tcBorders>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Strong </w:t>
            </w:r>
            <w:r>
              <w:rPr>
                <w:b/>
                <w:bCs/>
                <w:sz w:val="18"/>
                <w:szCs w:val="18"/>
                <w:lang w:bidi="en-US"/>
              </w:rPr>
              <w:t>–</w:t>
            </w:r>
            <w:r w:rsidRPr="00DB2670">
              <w:rPr>
                <w:b/>
                <w:bCs/>
                <w:sz w:val="18"/>
                <w:szCs w:val="18"/>
                <w:lang w:bidi="en-US"/>
              </w:rPr>
              <w:t xml:space="preserve">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F475C4" w:rsidRPr="00DB2670" w:rsidTr="00444393">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vAlign w:val="center"/>
          </w:tcPr>
          <w:p w:rsidR="00F475C4" w:rsidRPr="00F475C4" w:rsidRDefault="00F475C4" w:rsidP="009A5606">
            <w:pPr>
              <w:widowControl w:val="0"/>
              <w:autoSpaceDE w:val="0"/>
              <w:autoSpaceDN w:val="0"/>
              <w:adjustRightInd w:val="0"/>
              <w:jc w:val="center"/>
              <w:rPr>
                <w:kern w:val="1"/>
                <w:sz w:val="18"/>
                <w:szCs w:val="18"/>
                <w:lang w:bidi="en-US"/>
              </w:rPr>
            </w:pPr>
            <w:r w:rsidRPr="00F475C4">
              <w:rPr>
                <w:kern w:val="1"/>
                <w:sz w:val="18"/>
                <w:szCs w:val="18"/>
                <w:lang w:bidi="en-US"/>
              </w:rPr>
              <w:t>19:</w:t>
            </w:r>
          </w:p>
          <w:p w:rsidR="00F475C4" w:rsidRDefault="00F475C4" w:rsidP="009A5606">
            <w:pPr>
              <w:widowControl w:val="0"/>
              <w:autoSpaceDE w:val="0"/>
              <w:autoSpaceDN w:val="0"/>
              <w:adjustRightInd w:val="0"/>
              <w:jc w:val="center"/>
              <w:rPr>
                <w:kern w:val="1"/>
                <w:sz w:val="18"/>
                <w:szCs w:val="18"/>
                <w:lang w:bidi="en-US"/>
              </w:rPr>
            </w:pPr>
            <w:r w:rsidRPr="00F475C4">
              <w:rPr>
                <w:kern w:val="1"/>
                <w:sz w:val="18"/>
                <w:szCs w:val="18"/>
                <w:lang w:bidi="en-US"/>
              </w:rPr>
              <w:t>Family Engagement</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F475C4" w:rsidRDefault="00F475C4" w:rsidP="00A1556A">
            <w:pPr>
              <w:spacing w:before="40" w:after="40"/>
              <w:rPr>
                <w:sz w:val="18"/>
                <w:szCs w:val="18"/>
                <w:lang w:bidi="en-US"/>
              </w:rPr>
            </w:pPr>
            <w:r>
              <w:rPr>
                <w:sz w:val="18"/>
                <w:szCs w:val="18"/>
                <w:lang w:bidi="en-US"/>
              </w:rPr>
              <w:t>The plan provides a detailed description of how the school will</w:t>
            </w:r>
            <w:r w:rsidRPr="00F475C4">
              <w:rPr>
                <w:sz w:val="18"/>
                <w:szCs w:val="18"/>
                <w:lang w:bidi="en-US"/>
              </w:rPr>
              <w:t xml:space="preserve"> engage families as respected partners in the learning of their children, including</w:t>
            </w:r>
            <w:r>
              <w:rPr>
                <w:sz w:val="18"/>
                <w:szCs w:val="18"/>
                <w:lang w:bidi="en-US"/>
              </w:rPr>
              <w:t xml:space="preserve"> detailed descriptions of </w:t>
            </w:r>
            <w:r w:rsidRPr="00D01BF1">
              <w:rPr>
                <w:b/>
                <w:sz w:val="18"/>
                <w:szCs w:val="18"/>
                <w:lang w:bidi="en-US"/>
              </w:rPr>
              <w:t>each</w:t>
            </w:r>
            <w:r>
              <w:rPr>
                <w:sz w:val="18"/>
                <w:szCs w:val="18"/>
                <w:lang w:bidi="en-US"/>
              </w:rPr>
              <w:t xml:space="preserve"> of the following</w:t>
            </w:r>
            <w:r w:rsidRPr="00F475C4">
              <w:rPr>
                <w:sz w:val="18"/>
                <w:szCs w:val="18"/>
                <w:lang w:bidi="en-US"/>
              </w:rPr>
              <w:t>:</w:t>
            </w:r>
          </w:p>
          <w:p w:rsidR="00F475C4" w:rsidRPr="00F475C4" w:rsidRDefault="00F475C4" w:rsidP="00A1556A">
            <w:pPr>
              <w:pStyle w:val="ListParagraph"/>
              <w:numPr>
                <w:ilvl w:val="0"/>
                <w:numId w:val="16"/>
              </w:numPr>
              <w:spacing w:before="40" w:after="40"/>
              <w:rPr>
                <w:sz w:val="18"/>
                <w:szCs w:val="18"/>
                <w:lang w:bidi="en-US"/>
              </w:rPr>
            </w:pPr>
            <w:r w:rsidRPr="00F475C4">
              <w:rPr>
                <w:sz w:val="18"/>
                <w:szCs w:val="18"/>
                <w:lang w:bidi="en-US"/>
              </w:rPr>
              <w:t>Frequent positive communication around student progress and families’ goals for their children</w:t>
            </w:r>
          </w:p>
          <w:p w:rsidR="00F475C4" w:rsidRPr="00F475C4" w:rsidRDefault="00F475C4" w:rsidP="00A1556A">
            <w:pPr>
              <w:pStyle w:val="ListParagraph"/>
              <w:numPr>
                <w:ilvl w:val="0"/>
                <w:numId w:val="16"/>
              </w:numPr>
              <w:spacing w:before="40" w:after="40"/>
              <w:rPr>
                <w:sz w:val="18"/>
                <w:szCs w:val="18"/>
                <w:lang w:bidi="en-US"/>
              </w:rPr>
            </w:pPr>
            <w:r w:rsidRPr="00F475C4">
              <w:rPr>
                <w:sz w:val="18"/>
                <w:szCs w:val="18"/>
                <w:lang w:bidi="en-US"/>
              </w:rPr>
              <w:t>Opportunities for teachers and families to learn from and with each other in cult</w:t>
            </w:r>
            <w:r>
              <w:rPr>
                <w:sz w:val="18"/>
                <w:szCs w:val="18"/>
                <w:lang w:bidi="en-US"/>
              </w:rPr>
              <w:t xml:space="preserve">urally relevant </w:t>
            </w:r>
            <w:r w:rsidRPr="00F475C4">
              <w:rPr>
                <w:sz w:val="18"/>
                <w:szCs w:val="18"/>
                <w:lang w:bidi="en-US"/>
              </w:rPr>
              <w:t xml:space="preserve">ways that will support the work of the </w:t>
            </w:r>
            <w:r>
              <w:rPr>
                <w:sz w:val="18"/>
                <w:szCs w:val="18"/>
                <w:lang w:bidi="en-US"/>
              </w:rPr>
              <w:t>school</w:t>
            </w:r>
          </w:p>
          <w:p w:rsidR="00F475C4" w:rsidRDefault="00F475C4" w:rsidP="00F475C4">
            <w:pPr>
              <w:pStyle w:val="ListParagraph"/>
              <w:numPr>
                <w:ilvl w:val="0"/>
                <w:numId w:val="16"/>
              </w:numPr>
              <w:spacing w:before="40" w:after="40"/>
              <w:rPr>
                <w:sz w:val="18"/>
                <w:szCs w:val="18"/>
                <w:lang w:bidi="en-US"/>
              </w:rPr>
            </w:pPr>
            <w:r w:rsidRPr="00F475C4">
              <w:rPr>
                <w:sz w:val="18"/>
                <w:szCs w:val="18"/>
                <w:lang w:bidi="en-US"/>
              </w:rPr>
              <w:t>Communications with families in multiple languages, as needed.</w:t>
            </w:r>
          </w:p>
          <w:p w:rsidR="00F475C4" w:rsidRPr="00F475C4" w:rsidRDefault="00F475C4" w:rsidP="00F475C4">
            <w:pPr>
              <w:pStyle w:val="ListParagraph"/>
              <w:numPr>
                <w:ilvl w:val="0"/>
                <w:numId w:val="16"/>
              </w:numPr>
              <w:spacing w:before="40" w:after="40"/>
              <w:rPr>
                <w:sz w:val="18"/>
                <w:szCs w:val="18"/>
                <w:lang w:bidi="en-US"/>
              </w:rPr>
            </w:pPr>
            <w:r w:rsidRPr="00F475C4">
              <w:rPr>
                <w:sz w:val="18"/>
                <w:szCs w:val="18"/>
                <w:lang w:bidi="en-US"/>
              </w:rPr>
              <w:t>Strategies that involve all staff in this effort rather than relying on one designee</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F475C4" w:rsidRDefault="00F475C4" w:rsidP="004B77C5">
            <w:pPr>
              <w:spacing w:before="40" w:after="40"/>
              <w:rPr>
                <w:sz w:val="18"/>
                <w:szCs w:val="18"/>
                <w:lang w:bidi="en-US"/>
              </w:rPr>
            </w:pPr>
            <w:r>
              <w:rPr>
                <w:sz w:val="18"/>
                <w:szCs w:val="18"/>
                <w:lang w:bidi="en-US"/>
              </w:rPr>
              <w:t>The plan generally describes how the school will</w:t>
            </w:r>
            <w:r w:rsidRPr="00F475C4">
              <w:rPr>
                <w:sz w:val="18"/>
                <w:szCs w:val="18"/>
                <w:lang w:bidi="en-US"/>
              </w:rPr>
              <w:t xml:space="preserve"> engage families as respected partners in the learning of their children, including</w:t>
            </w:r>
            <w:r>
              <w:rPr>
                <w:sz w:val="18"/>
                <w:szCs w:val="18"/>
                <w:lang w:bidi="en-US"/>
              </w:rPr>
              <w:t xml:space="preserve"> at least general descriptions of </w:t>
            </w:r>
            <w:r w:rsidRPr="00D01BF1">
              <w:rPr>
                <w:b/>
                <w:sz w:val="18"/>
                <w:szCs w:val="18"/>
                <w:lang w:bidi="en-US"/>
              </w:rPr>
              <w:t>each</w:t>
            </w:r>
            <w:r>
              <w:rPr>
                <w:sz w:val="18"/>
                <w:szCs w:val="18"/>
                <w:lang w:bidi="en-US"/>
              </w:rPr>
              <w:t xml:space="preserve"> of the following</w:t>
            </w:r>
            <w:r w:rsidRPr="00F475C4">
              <w:rPr>
                <w:sz w:val="18"/>
                <w:szCs w:val="18"/>
                <w:lang w:bidi="en-US"/>
              </w:rPr>
              <w:t>:</w:t>
            </w:r>
          </w:p>
          <w:p w:rsidR="00F475C4" w:rsidRPr="00F475C4" w:rsidRDefault="00F475C4" w:rsidP="004B77C5">
            <w:pPr>
              <w:pStyle w:val="ListParagraph"/>
              <w:numPr>
                <w:ilvl w:val="0"/>
                <w:numId w:val="16"/>
              </w:numPr>
              <w:spacing w:before="40" w:after="40"/>
              <w:rPr>
                <w:sz w:val="18"/>
                <w:szCs w:val="18"/>
                <w:lang w:bidi="en-US"/>
              </w:rPr>
            </w:pPr>
            <w:r w:rsidRPr="00F475C4">
              <w:rPr>
                <w:sz w:val="18"/>
                <w:szCs w:val="18"/>
                <w:lang w:bidi="en-US"/>
              </w:rPr>
              <w:t>Frequent positive communication around student progress and families’ goals for their children</w:t>
            </w:r>
          </w:p>
          <w:p w:rsidR="00F475C4" w:rsidRPr="00F475C4" w:rsidRDefault="00F475C4" w:rsidP="004B77C5">
            <w:pPr>
              <w:pStyle w:val="ListParagraph"/>
              <w:numPr>
                <w:ilvl w:val="0"/>
                <w:numId w:val="16"/>
              </w:numPr>
              <w:spacing w:before="40" w:after="40"/>
              <w:rPr>
                <w:sz w:val="18"/>
                <w:szCs w:val="18"/>
                <w:lang w:bidi="en-US"/>
              </w:rPr>
            </w:pPr>
            <w:r w:rsidRPr="00F475C4">
              <w:rPr>
                <w:sz w:val="18"/>
                <w:szCs w:val="18"/>
                <w:lang w:bidi="en-US"/>
              </w:rPr>
              <w:t>Opportunities for teachers and families to learn from and with each other in cult</w:t>
            </w:r>
            <w:r>
              <w:rPr>
                <w:sz w:val="18"/>
                <w:szCs w:val="18"/>
                <w:lang w:bidi="en-US"/>
              </w:rPr>
              <w:t xml:space="preserve">urally relevant </w:t>
            </w:r>
            <w:r w:rsidRPr="00F475C4">
              <w:rPr>
                <w:sz w:val="18"/>
                <w:szCs w:val="18"/>
                <w:lang w:bidi="en-US"/>
              </w:rPr>
              <w:t xml:space="preserve">ways that will support the work of the </w:t>
            </w:r>
            <w:r>
              <w:rPr>
                <w:sz w:val="18"/>
                <w:szCs w:val="18"/>
                <w:lang w:bidi="en-US"/>
              </w:rPr>
              <w:t>school</w:t>
            </w:r>
          </w:p>
          <w:p w:rsidR="00F475C4" w:rsidRDefault="00F475C4" w:rsidP="004B77C5">
            <w:pPr>
              <w:pStyle w:val="ListParagraph"/>
              <w:numPr>
                <w:ilvl w:val="0"/>
                <w:numId w:val="16"/>
              </w:numPr>
              <w:spacing w:before="40" w:after="40"/>
              <w:rPr>
                <w:sz w:val="18"/>
                <w:szCs w:val="18"/>
                <w:lang w:bidi="en-US"/>
              </w:rPr>
            </w:pPr>
            <w:r w:rsidRPr="00F475C4">
              <w:rPr>
                <w:sz w:val="18"/>
                <w:szCs w:val="18"/>
                <w:lang w:bidi="en-US"/>
              </w:rPr>
              <w:t>Communications with families in multiple languages, as needed.</w:t>
            </w:r>
          </w:p>
          <w:p w:rsidR="00F475C4" w:rsidRPr="00F475C4" w:rsidRDefault="00F475C4" w:rsidP="004B77C5">
            <w:pPr>
              <w:pStyle w:val="ListParagraph"/>
              <w:numPr>
                <w:ilvl w:val="0"/>
                <w:numId w:val="16"/>
              </w:numPr>
              <w:spacing w:before="40" w:after="40"/>
              <w:rPr>
                <w:sz w:val="18"/>
                <w:szCs w:val="18"/>
                <w:lang w:bidi="en-US"/>
              </w:rPr>
            </w:pPr>
            <w:r w:rsidRPr="00F475C4">
              <w:rPr>
                <w:sz w:val="18"/>
                <w:szCs w:val="18"/>
                <w:lang w:bidi="en-US"/>
              </w:rPr>
              <w:t>Strategies that involve all staff in this effort rather than relying on one designee</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F475C4" w:rsidRDefault="00F475C4" w:rsidP="00F475C4">
            <w:pPr>
              <w:spacing w:before="40" w:after="40"/>
              <w:rPr>
                <w:sz w:val="18"/>
                <w:szCs w:val="18"/>
                <w:lang w:bidi="en-US"/>
              </w:rPr>
            </w:pPr>
            <w:r>
              <w:rPr>
                <w:sz w:val="18"/>
                <w:szCs w:val="18"/>
                <w:lang w:bidi="en-US"/>
              </w:rPr>
              <w:t>The plan generally describes how the school will</w:t>
            </w:r>
            <w:r w:rsidRPr="00F475C4">
              <w:rPr>
                <w:sz w:val="18"/>
                <w:szCs w:val="18"/>
                <w:lang w:bidi="en-US"/>
              </w:rPr>
              <w:t xml:space="preserve"> engage families as respected partners in the learning of their children, including</w:t>
            </w:r>
            <w:r>
              <w:rPr>
                <w:sz w:val="18"/>
                <w:szCs w:val="18"/>
                <w:lang w:bidi="en-US"/>
              </w:rPr>
              <w:t xml:space="preserve"> at least general descriptions of </w:t>
            </w:r>
            <w:r w:rsidRPr="00D01BF1">
              <w:rPr>
                <w:b/>
                <w:sz w:val="18"/>
                <w:szCs w:val="18"/>
                <w:lang w:bidi="en-US"/>
              </w:rPr>
              <w:t>some but not all</w:t>
            </w:r>
            <w:r>
              <w:rPr>
                <w:sz w:val="18"/>
                <w:szCs w:val="18"/>
                <w:lang w:bidi="en-US"/>
              </w:rPr>
              <w:t xml:space="preserve"> </w:t>
            </w:r>
            <w:r w:rsidR="00C92F06">
              <w:rPr>
                <w:b/>
                <w:sz w:val="18"/>
                <w:szCs w:val="18"/>
                <w:lang w:bidi="en-US"/>
              </w:rPr>
              <w:t>(at least 2</w:t>
            </w:r>
            <w:r w:rsidR="00D01BF1" w:rsidRPr="00D01BF1">
              <w:rPr>
                <w:b/>
                <w:sz w:val="18"/>
                <w:szCs w:val="18"/>
                <w:lang w:bidi="en-US"/>
              </w:rPr>
              <w:t>)</w:t>
            </w:r>
            <w:r w:rsidR="00D01BF1">
              <w:rPr>
                <w:b/>
                <w:sz w:val="18"/>
                <w:szCs w:val="18"/>
                <w:lang w:bidi="en-US"/>
              </w:rPr>
              <w:t xml:space="preserve"> </w:t>
            </w:r>
            <w:r>
              <w:rPr>
                <w:sz w:val="18"/>
                <w:szCs w:val="18"/>
                <w:lang w:bidi="en-US"/>
              </w:rPr>
              <w:t>of the following</w:t>
            </w:r>
            <w:r w:rsidRPr="00F475C4">
              <w:rPr>
                <w:sz w:val="18"/>
                <w:szCs w:val="18"/>
                <w:lang w:bidi="en-US"/>
              </w:rPr>
              <w:t>:</w:t>
            </w:r>
          </w:p>
          <w:p w:rsidR="00F475C4" w:rsidRPr="00F475C4" w:rsidRDefault="00F475C4" w:rsidP="00F475C4">
            <w:pPr>
              <w:pStyle w:val="ListParagraph"/>
              <w:numPr>
                <w:ilvl w:val="0"/>
                <w:numId w:val="16"/>
              </w:numPr>
              <w:spacing w:before="40" w:after="40"/>
              <w:rPr>
                <w:sz w:val="18"/>
                <w:szCs w:val="18"/>
                <w:lang w:bidi="en-US"/>
              </w:rPr>
            </w:pPr>
            <w:r w:rsidRPr="00F475C4">
              <w:rPr>
                <w:sz w:val="18"/>
                <w:szCs w:val="18"/>
                <w:lang w:bidi="en-US"/>
              </w:rPr>
              <w:t>Frequent positive communication around student progress and families’ goals for their children</w:t>
            </w:r>
          </w:p>
          <w:p w:rsidR="00F475C4" w:rsidRPr="00F475C4" w:rsidRDefault="00F475C4" w:rsidP="00F475C4">
            <w:pPr>
              <w:pStyle w:val="ListParagraph"/>
              <w:numPr>
                <w:ilvl w:val="0"/>
                <w:numId w:val="16"/>
              </w:numPr>
              <w:spacing w:before="40" w:after="40"/>
              <w:rPr>
                <w:sz w:val="18"/>
                <w:szCs w:val="18"/>
                <w:lang w:bidi="en-US"/>
              </w:rPr>
            </w:pPr>
            <w:r w:rsidRPr="00F475C4">
              <w:rPr>
                <w:sz w:val="18"/>
                <w:szCs w:val="18"/>
                <w:lang w:bidi="en-US"/>
              </w:rPr>
              <w:t>Opportunities for teachers and families to learn from and with each other in cult</w:t>
            </w:r>
            <w:r>
              <w:rPr>
                <w:sz w:val="18"/>
                <w:szCs w:val="18"/>
                <w:lang w:bidi="en-US"/>
              </w:rPr>
              <w:t xml:space="preserve">urally relevant </w:t>
            </w:r>
            <w:r w:rsidRPr="00F475C4">
              <w:rPr>
                <w:sz w:val="18"/>
                <w:szCs w:val="18"/>
                <w:lang w:bidi="en-US"/>
              </w:rPr>
              <w:t xml:space="preserve">ways that will support the work of the </w:t>
            </w:r>
            <w:r>
              <w:rPr>
                <w:sz w:val="18"/>
                <w:szCs w:val="18"/>
                <w:lang w:bidi="en-US"/>
              </w:rPr>
              <w:t>school</w:t>
            </w:r>
          </w:p>
          <w:p w:rsidR="00F475C4" w:rsidRDefault="00F475C4" w:rsidP="00F475C4">
            <w:pPr>
              <w:pStyle w:val="ListParagraph"/>
              <w:numPr>
                <w:ilvl w:val="0"/>
                <w:numId w:val="16"/>
              </w:numPr>
              <w:spacing w:before="40" w:after="40"/>
              <w:rPr>
                <w:sz w:val="18"/>
                <w:szCs w:val="18"/>
                <w:lang w:bidi="en-US"/>
              </w:rPr>
            </w:pPr>
            <w:r w:rsidRPr="00F475C4">
              <w:rPr>
                <w:sz w:val="18"/>
                <w:szCs w:val="18"/>
                <w:lang w:bidi="en-US"/>
              </w:rPr>
              <w:t>Communications with families in multiple languages, as needed.</w:t>
            </w:r>
          </w:p>
          <w:p w:rsidR="00F475C4" w:rsidRPr="00F475C4" w:rsidRDefault="00F475C4" w:rsidP="00F475C4">
            <w:pPr>
              <w:pStyle w:val="ListParagraph"/>
              <w:numPr>
                <w:ilvl w:val="0"/>
                <w:numId w:val="16"/>
              </w:numPr>
              <w:spacing w:before="40" w:after="40"/>
              <w:rPr>
                <w:sz w:val="18"/>
                <w:szCs w:val="18"/>
                <w:lang w:bidi="en-US"/>
              </w:rPr>
            </w:pPr>
            <w:r w:rsidRPr="00F475C4">
              <w:rPr>
                <w:sz w:val="18"/>
                <w:szCs w:val="18"/>
                <w:lang w:bidi="en-US"/>
              </w:rPr>
              <w:t>Strategies that involve all staff in this effort rather than relying on one designee</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F475C4" w:rsidRDefault="00F475C4" w:rsidP="004B77C5">
            <w:pPr>
              <w:spacing w:before="40" w:after="40"/>
              <w:rPr>
                <w:sz w:val="18"/>
                <w:szCs w:val="18"/>
                <w:lang w:bidi="en-US"/>
              </w:rPr>
            </w:pPr>
            <w:r>
              <w:rPr>
                <w:sz w:val="18"/>
                <w:szCs w:val="18"/>
                <w:lang w:bidi="en-US"/>
              </w:rPr>
              <w:t>The plan provides a limited description of how the school will</w:t>
            </w:r>
            <w:r w:rsidRPr="00F475C4">
              <w:rPr>
                <w:sz w:val="18"/>
                <w:szCs w:val="18"/>
                <w:lang w:bidi="en-US"/>
              </w:rPr>
              <w:t xml:space="preserve"> engage families as respected partners in the learning of their children, </w:t>
            </w:r>
            <w:r w:rsidRPr="00D01BF1">
              <w:rPr>
                <w:b/>
                <w:sz w:val="18"/>
                <w:szCs w:val="18"/>
                <w:lang w:bidi="en-US"/>
              </w:rPr>
              <w:t>OR</w:t>
            </w:r>
            <w:r>
              <w:rPr>
                <w:sz w:val="18"/>
                <w:szCs w:val="18"/>
                <w:lang w:bidi="en-US"/>
              </w:rPr>
              <w:t xml:space="preserve"> provides limited descriptions of </w:t>
            </w:r>
            <w:r w:rsidR="00C92F06">
              <w:rPr>
                <w:b/>
                <w:sz w:val="18"/>
                <w:szCs w:val="18"/>
                <w:lang w:bidi="en-US"/>
              </w:rPr>
              <w:t>most of the following (3</w:t>
            </w:r>
            <w:r w:rsidRPr="00D01BF1">
              <w:rPr>
                <w:b/>
                <w:sz w:val="18"/>
                <w:szCs w:val="18"/>
                <w:lang w:bidi="en-US"/>
              </w:rPr>
              <w:t xml:space="preserve"> or more):</w:t>
            </w:r>
          </w:p>
          <w:p w:rsidR="00F475C4" w:rsidRPr="00F475C4" w:rsidRDefault="00F475C4" w:rsidP="004B77C5">
            <w:pPr>
              <w:pStyle w:val="ListParagraph"/>
              <w:numPr>
                <w:ilvl w:val="0"/>
                <w:numId w:val="16"/>
              </w:numPr>
              <w:spacing w:before="40" w:after="40"/>
              <w:rPr>
                <w:sz w:val="18"/>
                <w:szCs w:val="18"/>
                <w:lang w:bidi="en-US"/>
              </w:rPr>
            </w:pPr>
            <w:r w:rsidRPr="00F475C4">
              <w:rPr>
                <w:sz w:val="18"/>
                <w:szCs w:val="18"/>
                <w:lang w:bidi="en-US"/>
              </w:rPr>
              <w:t>Frequent positive communication around student progress and families’ goals for their children</w:t>
            </w:r>
          </w:p>
          <w:p w:rsidR="00F475C4" w:rsidRPr="00F475C4" w:rsidRDefault="00F475C4" w:rsidP="004B77C5">
            <w:pPr>
              <w:pStyle w:val="ListParagraph"/>
              <w:numPr>
                <w:ilvl w:val="0"/>
                <w:numId w:val="16"/>
              </w:numPr>
              <w:spacing w:before="40" w:after="40"/>
              <w:rPr>
                <w:sz w:val="18"/>
                <w:szCs w:val="18"/>
                <w:lang w:bidi="en-US"/>
              </w:rPr>
            </w:pPr>
            <w:r w:rsidRPr="00F475C4">
              <w:rPr>
                <w:sz w:val="18"/>
                <w:szCs w:val="18"/>
                <w:lang w:bidi="en-US"/>
              </w:rPr>
              <w:t>Opportunities for teachers and families to learn from and with each other in cult</w:t>
            </w:r>
            <w:r>
              <w:rPr>
                <w:sz w:val="18"/>
                <w:szCs w:val="18"/>
                <w:lang w:bidi="en-US"/>
              </w:rPr>
              <w:t xml:space="preserve">urally relevant </w:t>
            </w:r>
            <w:r w:rsidRPr="00F475C4">
              <w:rPr>
                <w:sz w:val="18"/>
                <w:szCs w:val="18"/>
                <w:lang w:bidi="en-US"/>
              </w:rPr>
              <w:t xml:space="preserve">ways that will support the work of the </w:t>
            </w:r>
            <w:r>
              <w:rPr>
                <w:sz w:val="18"/>
                <w:szCs w:val="18"/>
                <w:lang w:bidi="en-US"/>
              </w:rPr>
              <w:t>school</w:t>
            </w:r>
          </w:p>
          <w:p w:rsidR="00F475C4" w:rsidRDefault="00F475C4" w:rsidP="004B77C5">
            <w:pPr>
              <w:pStyle w:val="ListParagraph"/>
              <w:numPr>
                <w:ilvl w:val="0"/>
                <w:numId w:val="16"/>
              </w:numPr>
              <w:spacing w:before="40" w:after="40"/>
              <w:rPr>
                <w:sz w:val="18"/>
                <w:szCs w:val="18"/>
                <w:lang w:bidi="en-US"/>
              </w:rPr>
            </w:pPr>
            <w:r w:rsidRPr="00F475C4">
              <w:rPr>
                <w:sz w:val="18"/>
                <w:szCs w:val="18"/>
                <w:lang w:bidi="en-US"/>
              </w:rPr>
              <w:t>Communications with families in multiple languages, as needed.</w:t>
            </w:r>
          </w:p>
          <w:p w:rsidR="00F475C4" w:rsidRPr="00F475C4" w:rsidRDefault="00F475C4" w:rsidP="004B77C5">
            <w:pPr>
              <w:pStyle w:val="ListParagraph"/>
              <w:numPr>
                <w:ilvl w:val="0"/>
                <w:numId w:val="16"/>
              </w:numPr>
              <w:spacing w:before="40" w:after="40"/>
              <w:rPr>
                <w:sz w:val="18"/>
                <w:szCs w:val="18"/>
                <w:lang w:bidi="en-US"/>
              </w:rPr>
            </w:pPr>
            <w:r w:rsidRPr="00F475C4">
              <w:rPr>
                <w:sz w:val="18"/>
                <w:szCs w:val="18"/>
                <w:lang w:bidi="en-US"/>
              </w:rPr>
              <w:t>Strategies that involve all staff in this effort rather than relying on one designee</w:t>
            </w:r>
          </w:p>
        </w:tc>
      </w:tr>
      <w:tr w:rsidR="00F475C4" w:rsidRPr="005010F7" w:rsidTr="00444393">
        <w:tblPrEx>
          <w:tblBorders>
            <w:top w:val="none" w:sz="0" w:space="0" w:color="auto"/>
          </w:tblBorders>
        </w:tblPrEx>
        <w:trPr>
          <w:trHeight w:val="277"/>
        </w:trPr>
        <w:tc>
          <w:tcPr>
            <w:tcW w:w="1260" w:type="dxa"/>
            <w:tcBorders>
              <w:top w:val="single" w:sz="8" w:space="0" w:color="auto"/>
              <w:left w:val="single" w:sz="4" w:space="0" w:color="auto"/>
              <w:bottom w:val="single" w:sz="8" w:space="0" w:color="auto"/>
              <w:right w:val="single" w:sz="8" w:space="0" w:color="auto"/>
            </w:tcBorders>
            <w:vAlign w:val="center"/>
          </w:tcPr>
          <w:p w:rsidR="00F475C4" w:rsidRPr="005010F7" w:rsidRDefault="00F475C4" w:rsidP="00A1556A">
            <w:pPr>
              <w:widowControl w:val="0"/>
              <w:autoSpaceDE w:val="0"/>
              <w:autoSpaceDN w:val="0"/>
              <w:adjustRightInd w:val="0"/>
              <w:jc w:val="center"/>
              <w:rPr>
                <w:kern w:val="1"/>
                <w:sz w:val="18"/>
                <w:szCs w:val="18"/>
                <w:lang w:bidi="en-US"/>
              </w:rPr>
            </w:pPr>
            <w:r w:rsidRPr="005010F7">
              <w:rPr>
                <w:kern w:val="1"/>
                <w:sz w:val="18"/>
                <w:szCs w:val="18"/>
                <w:lang w:bidi="en-US"/>
              </w:rPr>
              <w:t>20:</w:t>
            </w:r>
          </w:p>
          <w:p w:rsidR="00F475C4" w:rsidRPr="005010F7" w:rsidRDefault="00F475C4" w:rsidP="00A1556A">
            <w:pPr>
              <w:widowControl w:val="0"/>
              <w:autoSpaceDE w:val="0"/>
              <w:autoSpaceDN w:val="0"/>
              <w:adjustRightInd w:val="0"/>
              <w:jc w:val="center"/>
              <w:rPr>
                <w:kern w:val="1"/>
                <w:sz w:val="18"/>
                <w:szCs w:val="18"/>
                <w:lang w:bidi="en-US"/>
              </w:rPr>
            </w:pPr>
            <w:r w:rsidRPr="005010F7">
              <w:rPr>
                <w:kern w:val="1"/>
                <w:sz w:val="18"/>
                <w:szCs w:val="18"/>
                <w:lang w:bidi="en-US"/>
              </w:rPr>
              <w:t xml:space="preserve">Alignment of Practices </w:t>
            </w:r>
          </w:p>
          <w:p w:rsidR="00F475C4" w:rsidRPr="005010F7" w:rsidRDefault="00F475C4" w:rsidP="009A5606">
            <w:pPr>
              <w:widowControl w:val="0"/>
              <w:autoSpaceDE w:val="0"/>
              <w:autoSpaceDN w:val="0"/>
              <w:adjustRightInd w:val="0"/>
              <w:jc w:val="center"/>
              <w:rPr>
                <w:color w:val="FF0000"/>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5010F7" w:rsidRDefault="00F475C4" w:rsidP="004B77C5">
            <w:pPr>
              <w:spacing w:before="40" w:after="40"/>
              <w:rPr>
                <w:sz w:val="18"/>
                <w:szCs w:val="18"/>
                <w:lang w:bidi="en-US"/>
              </w:rPr>
            </w:pPr>
            <w:r w:rsidRPr="005010F7">
              <w:rPr>
                <w:sz w:val="18"/>
                <w:szCs w:val="18"/>
                <w:lang w:bidi="en-US"/>
              </w:rPr>
              <w:t xml:space="preserve">The plan as a whole </w:t>
            </w:r>
            <w:r w:rsidR="004B77C5" w:rsidRPr="005010F7">
              <w:rPr>
                <w:sz w:val="18"/>
                <w:szCs w:val="18"/>
                <w:lang w:bidi="en-US"/>
              </w:rPr>
              <w:t xml:space="preserve">provides a compelling case that the school has </w:t>
            </w:r>
            <w:r w:rsidRPr="005010F7">
              <w:rPr>
                <w:sz w:val="18"/>
                <w:szCs w:val="18"/>
                <w:lang w:bidi="en-US"/>
              </w:rPr>
              <w:t>a tightly aligned and consistent approach to curricula, expectations, instructional strategi</w:t>
            </w:r>
            <w:r w:rsidR="004B77C5" w:rsidRPr="005010F7">
              <w:rPr>
                <w:sz w:val="18"/>
                <w:szCs w:val="18"/>
                <w:lang w:bidi="en-US"/>
              </w:rPr>
              <w:t xml:space="preserve">es, and assessment </w:t>
            </w:r>
            <w:r w:rsidRPr="005010F7">
              <w:rPr>
                <w:sz w:val="18"/>
                <w:szCs w:val="18"/>
                <w:lang w:bidi="en-US"/>
              </w:rPr>
              <w:t>that will promote rapid and sustainable improvement in teaching and learning.  It is clear from the plan that the school is on its way to becoming an effective learning organization with infrastructure and know-how to quickly and effectively scale-up effective strategies across the school.</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5010F7" w:rsidRDefault="00FD12D0" w:rsidP="0050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5010F7">
              <w:rPr>
                <w:sz w:val="18"/>
                <w:szCs w:val="18"/>
                <w:lang w:bidi="en-US"/>
              </w:rPr>
              <w:t xml:space="preserve">The plan as a whole </w:t>
            </w:r>
            <w:r w:rsidR="004B77C5" w:rsidRPr="005010F7">
              <w:rPr>
                <w:sz w:val="18"/>
                <w:szCs w:val="18"/>
                <w:lang w:bidi="en-US"/>
              </w:rPr>
              <w:t xml:space="preserve">generally </w:t>
            </w:r>
            <w:r w:rsidRPr="005010F7">
              <w:rPr>
                <w:sz w:val="18"/>
                <w:szCs w:val="18"/>
                <w:lang w:bidi="en-US"/>
              </w:rPr>
              <w:t xml:space="preserve">demonstrates </w:t>
            </w:r>
            <w:r w:rsidR="004B77C5" w:rsidRPr="005010F7">
              <w:rPr>
                <w:sz w:val="18"/>
                <w:szCs w:val="18"/>
                <w:lang w:bidi="en-US"/>
              </w:rPr>
              <w:t>an</w:t>
            </w:r>
            <w:r w:rsidRPr="005010F7">
              <w:rPr>
                <w:sz w:val="18"/>
                <w:szCs w:val="18"/>
                <w:lang w:bidi="en-US"/>
              </w:rPr>
              <w:t xml:space="preserve"> aligned and consistent approach to curricula, expectations, instructional strategies, </w:t>
            </w:r>
            <w:r w:rsidR="005010F7" w:rsidRPr="005010F7">
              <w:rPr>
                <w:sz w:val="18"/>
                <w:szCs w:val="18"/>
                <w:lang w:bidi="en-US"/>
              </w:rPr>
              <w:t xml:space="preserve">and </w:t>
            </w:r>
            <w:r w:rsidRPr="005010F7">
              <w:rPr>
                <w:sz w:val="18"/>
                <w:szCs w:val="18"/>
                <w:lang w:bidi="en-US"/>
              </w:rPr>
              <w:t>assessment that will promote rapid and sustainable improvement in teaching and learning</w:t>
            </w:r>
            <w:r w:rsidR="005010F7" w:rsidRPr="005010F7">
              <w:rPr>
                <w:sz w:val="18"/>
                <w:szCs w:val="18"/>
                <w:lang w:bidi="en-US"/>
              </w:rPr>
              <w:t>.</w:t>
            </w:r>
            <w:r w:rsidRPr="005010F7">
              <w:rPr>
                <w:sz w:val="18"/>
                <w:szCs w:val="18"/>
                <w:lang w:bidi="en-US"/>
              </w:rPr>
              <w:t xml:space="preserve">.  </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5010F7" w:rsidRDefault="005010F7" w:rsidP="0050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5010F7">
              <w:rPr>
                <w:sz w:val="18"/>
                <w:szCs w:val="18"/>
                <w:lang w:bidi="en-US"/>
              </w:rPr>
              <w:t xml:space="preserve">The plan as a whole does not demonstrate an aligned and consistent approach to curricula, expectations, instructional strategies, and assessment </w:t>
            </w:r>
            <w:r w:rsidRPr="00D01BF1">
              <w:rPr>
                <w:b/>
                <w:sz w:val="18"/>
                <w:szCs w:val="18"/>
                <w:lang w:bidi="en-US"/>
              </w:rPr>
              <w:t>OR</w:t>
            </w:r>
            <w:r w:rsidRPr="005010F7">
              <w:rPr>
                <w:sz w:val="18"/>
                <w:szCs w:val="18"/>
                <w:lang w:bidi="en-US"/>
              </w:rPr>
              <w:t xml:space="preserve"> it is unclear if the plan as a whole will promote rapid and sustainable improvement in teaching and learning.   </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5010F7" w:rsidRDefault="005010F7" w:rsidP="00501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5010F7">
              <w:rPr>
                <w:sz w:val="18"/>
                <w:szCs w:val="18"/>
                <w:lang w:bidi="en-US"/>
              </w:rPr>
              <w:t xml:space="preserve">The plan as a whole does not demonstrate an aligned and consistent approach to curricula, expectations, instructional strategies, and assessment </w:t>
            </w:r>
            <w:r w:rsidRPr="00D01BF1">
              <w:rPr>
                <w:b/>
                <w:sz w:val="18"/>
                <w:szCs w:val="18"/>
                <w:lang w:bidi="en-US"/>
              </w:rPr>
              <w:t>AND</w:t>
            </w:r>
            <w:r w:rsidRPr="005010F7">
              <w:rPr>
                <w:sz w:val="18"/>
                <w:szCs w:val="18"/>
                <w:lang w:bidi="en-US"/>
              </w:rPr>
              <w:t xml:space="preserve"> it is unclear if the plan as a whole will promote rapid and sustainable improvement in teaching and learning.</w:t>
            </w:r>
          </w:p>
        </w:tc>
      </w:tr>
      <w:tr w:rsidR="00F475C4" w:rsidRPr="00DB2670" w:rsidTr="00444393">
        <w:tblPrEx>
          <w:tblBorders>
            <w:top w:val="none" w:sz="0" w:space="0" w:color="auto"/>
          </w:tblBorders>
        </w:tblPrEx>
        <w:tc>
          <w:tcPr>
            <w:tcW w:w="1260" w:type="dxa"/>
            <w:tcBorders>
              <w:top w:val="single" w:sz="8" w:space="0" w:color="auto"/>
              <w:left w:val="single" w:sz="4" w:space="0" w:color="auto"/>
              <w:bottom w:val="single" w:sz="8" w:space="0" w:color="auto"/>
              <w:right w:val="single" w:sz="8" w:space="0" w:color="auto"/>
            </w:tcBorders>
            <w:shd w:val="clear" w:color="auto" w:fill="auto"/>
            <w:vAlign w:val="center"/>
          </w:tcPr>
          <w:p w:rsidR="00F475C4" w:rsidRPr="00DB2670"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Pr>
                <w:kern w:val="1"/>
                <w:sz w:val="18"/>
                <w:szCs w:val="18"/>
                <w:lang w:bidi="en-US"/>
              </w:rPr>
              <w:t>21</w:t>
            </w:r>
            <w:r w:rsidRPr="00DB2670">
              <w:rPr>
                <w:kern w:val="1"/>
                <w:sz w:val="18"/>
                <w:szCs w:val="18"/>
                <w:lang w:bidi="en-US"/>
              </w:rPr>
              <w:t>:</w:t>
            </w:r>
          </w:p>
          <w:p w:rsidR="00F475C4" w:rsidRPr="00DB2670"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Strategic Benchmarks</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DB2670" w:rsidRDefault="00F475C4" w:rsidP="008131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sz w:val="18"/>
                <w:szCs w:val="18"/>
                <w:lang w:bidi="en-US"/>
              </w:rPr>
              <w:t xml:space="preserve">Throughout the full plan, interim </w:t>
            </w:r>
            <w:r w:rsidRPr="00DB2670">
              <w:rPr>
                <w:bCs/>
                <w:sz w:val="18"/>
                <w:szCs w:val="18"/>
                <w:lang w:bidi="en-US"/>
              </w:rPr>
              <w:t>benchmarks</w:t>
            </w:r>
            <w:r w:rsidRPr="00DB2670">
              <w:rPr>
                <w:sz w:val="18"/>
                <w:szCs w:val="18"/>
                <w:lang w:bidi="en-US"/>
              </w:rPr>
              <w:t xml:space="preserve"> (e.g., changes in discourse, action</w:t>
            </w:r>
            <w:r>
              <w:rPr>
                <w:sz w:val="18"/>
                <w:szCs w:val="18"/>
                <w:lang w:bidi="en-US"/>
              </w:rPr>
              <w:t xml:space="preserve">s, instruction, or belief) </w:t>
            </w:r>
            <w:r w:rsidRPr="00DB2670">
              <w:rPr>
                <w:sz w:val="18"/>
                <w:szCs w:val="18"/>
                <w:lang w:bidi="en-US"/>
              </w:rPr>
              <w:t xml:space="preserve">are precise, </w:t>
            </w:r>
            <w:r w:rsidRPr="00DB2670">
              <w:rPr>
                <w:sz w:val="18"/>
                <w:szCs w:val="18"/>
                <w:lang w:bidi="en-US"/>
              </w:rPr>
              <w:lastRenderedPageBreak/>
              <w:t>measurable, and time-bound (e.g., 3- 6- or 12-month; or by December</w:t>
            </w:r>
            <w:r w:rsidR="005E335B">
              <w:rPr>
                <w:sz w:val="18"/>
                <w:szCs w:val="18"/>
                <w:lang w:bidi="en-US"/>
              </w:rPr>
              <w:t xml:space="preserve"> 2017</w:t>
            </w:r>
            <w:r>
              <w:rPr>
                <w:sz w:val="18"/>
                <w:szCs w:val="18"/>
                <w:lang w:bidi="en-US"/>
              </w:rPr>
              <w:t>)</w:t>
            </w:r>
            <w:r w:rsidRPr="00DB2670">
              <w:rPr>
                <w:sz w:val="18"/>
                <w:szCs w:val="18"/>
                <w:lang w:bidi="en-US"/>
              </w:rPr>
              <w:t>. Benchmarks are clearly aligned with the key s</w:t>
            </w:r>
            <w:r>
              <w:rPr>
                <w:sz w:val="18"/>
                <w:szCs w:val="18"/>
                <w:lang w:bidi="en-US"/>
              </w:rPr>
              <w:t>trategies described in the plan, and there are</w:t>
            </w:r>
            <w:r w:rsidRPr="00DB2670">
              <w:rPr>
                <w:sz w:val="18"/>
                <w:szCs w:val="18"/>
                <w:lang w:bidi="en-US"/>
              </w:rPr>
              <w:t xml:space="preserve"> clear connection</w:t>
            </w:r>
            <w:r>
              <w:rPr>
                <w:sz w:val="18"/>
                <w:szCs w:val="18"/>
                <w:lang w:bidi="en-US"/>
              </w:rPr>
              <w:t>s</w:t>
            </w:r>
            <w:r w:rsidRPr="00DB2670">
              <w:rPr>
                <w:sz w:val="18"/>
                <w:szCs w:val="18"/>
                <w:lang w:bidi="en-US"/>
              </w:rPr>
              <w:t xml:space="preserve"> between implementing a strategy and meeting the described benchmark</w:t>
            </w:r>
            <w:r>
              <w:rPr>
                <w:sz w:val="18"/>
                <w:szCs w:val="18"/>
                <w:lang w:bidi="en-US"/>
              </w:rPr>
              <w:t>s</w:t>
            </w:r>
            <w:r w:rsidRPr="00DB2670">
              <w:rPr>
                <w:sz w:val="18"/>
                <w:szCs w:val="18"/>
                <w:lang w:bidi="en-US"/>
              </w:rPr>
              <w:t>.</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DB2670" w:rsidRDefault="00F475C4" w:rsidP="008131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sz w:val="18"/>
                <w:szCs w:val="18"/>
                <w:lang w:bidi="en-US"/>
              </w:rPr>
              <w:lastRenderedPageBreak/>
              <w:t>The plan provides many</w:t>
            </w:r>
            <w:r w:rsidRPr="00DB2670">
              <w:rPr>
                <w:bCs/>
                <w:sz w:val="18"/>
                <w:szCs w:val="18"/>
                <w:lang w:bidi="en-US"/>
              </w:rPr>
              <w:t xml:space="preserve"> interim benchmarks</w:t>
            </w:r>
            <w:r w:rsidRPr="00DB2670">
              <w:rPr>
                <w:sz w:val="18"/>
                <w:szCs w:val="18"/>
                <w:lang w:bidi="en-US"/>
              </w:rPr>
              <w:t xml:space="preserve"> (e.g., changes in discourse, actions, instruction, or belief) that are </w:t>
            </w:r>
            <w:r w:rsidRPr="00DB2670">
              <w:rPr>
                <w:sz w:val="18"/>
                <w:szCs w:val="18"/>
                <w:lang w:bidi="en-US"/>
              </w:rPr>
              <w:lastRenderedPageBreak/>
              <w:t>precise, measurable, and time-bound (e.g., 3- 6- or 12-month; or by December 201</w:t>
            </w:r>
            <w:r w:rsidR="005E335B">
              <w:rPr>
                <w:sz w:val="18"/>
                <w:szCs w:val="18"/>
                <w:lang w:bidi="en-US"/>
              </w:rPr>
              <w:t>7</w:t>
            </w:r>
            <w:r>
              <w:rPr>
                <w:sz w:val="18"/>
                <w:szCs w:val="18"/>
                <w:lang w:bidi="en-US"/>
              </w:rPr>
              <w:t>)</w:t>
            </w:r>
            <w:r w:rsidRPr="00DB2670">
              <w:rPr>
                <w:sz w:val="18"/>
                <w:szCs w:val="18"/>
                <w:lang w:bidi="en-US"/>
              </w:rPr>
              <w:t>. Benchmarks are mostly aligned with the key strategies described in the plan</w:t>
            </w:r>
            <w:r>
              <w:rPr>
                <w:sz w:val="18"/>
                <w:szCs w:val="18"/>
                <w:lang w:bidi="en-US"/>
              </w:rPr>
              <w:t>,</w:t>
            </w:r>
            <w:r w:rsidRPr="00DB2670">
              <w:rPr>
                <w:sz w:val="18"/>
                <w:szCs w:val="18"/>
                <w:lang w:bidi="en-US"/>
              </w:rPr>
              <w:t xml:space="preserve"> </w:t>
            </w:r>
            <w:r>
              <w:rPr>
                <w:sz w:val="18"/>
                <w:szCs w:val="18"/>
                <w:lang w:bidi="en-US"/>
              </w:rPr>
              <w:t>and there are many</w:t>
            </w:r>
            <w:r w:rsidRPr="00DB2670">
              <w:rPr>
                <w:sz w:val="18"/>
                <w:szCs w:val="18"/>
                <w:lang w:bidi="en-US"/>
              </w:rPr>
              <w:t xml:space="preserve"> connection</w:t>
            </w:r>
            <w:r>
              <w:rPr>
                <w:sz w:val="18"/>
                <w:szCs w:val="18"/>
                <w:lang w:bidi="en-US"/>
              </w:rPr>
              <w:t>s</w:t>
            </w:r>
            <w:r w:rsidRPr="00DB2670">
              <w:rPr>
                <w:sz w:val="18"/>
                <w:szCs w:val="18"/>
                <w:lang w:bidi="en-US"/>
              </w:rPr>
              <w:t xml:space="preserve"> between implementing a strategy and meeting the described benchmark</w:t>
            </w:r>
            <w:r>
              <w:rPr>
                <w:sz w:val="18"/>
                <w:szCs w:val="18"/>
                <w:lang w:bidi="en-US"/>
              </w:rPr>
              <w:t>s</w:t>
            </w:r>
            <w:r w:rsidRPr="00DB2670">
              <w:rPr>
                <w:sz w:val="18"/>
                <w:szCs w:val="18"/>
                <w:lang w:bidi="en-US"/>
              </w:rPr>
              <w:t>.</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DB2670"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sidRPr="00DB2670">
              <w:rPr>
                <w:sz w:val="18"/>
                <w:szCs w:val="18"/>
                <w:lang w:bidi="en-US"/>
              </w:rPr>
              <w:lastRenderedPageBreak/>
              <w:t xml:space="preserve">The plan provides some measureable interim </w:t>
            </w:r>
            <w:r w:rsidRPr="00DB2670">
              <w:rPr>
                <w:bCs/>
                <w:sz w:val="18"/>
                <w:szCs w:val="18"/>
                <w:lang w:bidi="en-US"/>
              </w:rPr>
              <w:t>benchmarks</w:t>
            </w:r>
            <w:r w:rsidRPr="00DB2670">
              <w:rPr>
                <w:sz w:val="18"/>
                <w:szCs w:val="18"/>
                <w:lang w:bidi="en-US"/>
              </w:rPr>
              <w:t xml:space="preserve"> for accomplishing key strategies to address the areas of need </w:t>
            </w:r>
            <w:r w:rsidRPr="00DB2670">
              <w:rPr>
                <w:sz w:val="18"/>
                <w:szCs w:val="18"/>
                <w:lang w:bidi="en-US"/>
              </w:rPr>
              <w:lastRenderedPageBreak/>
              <w:t xml:space="preserve">identified in the plan.  Benchmarks are </w:t>
            </w:r>
            <w:r>
              <w:rPr>
                <w:sz w:val="18"/>
                <w:szCs w:val="18"/>
                <w:lang w:bidi="en-US"/>
              </w:rPr>
              <w:t>marginally</w:t>
            </w:r>
            <w:r w:rsidRPr="00DB2670">
              <w:rPr>
                <w:sz w:val="18"/>
                <w:szCs w:val="18"/>
                <w:lang w:bidi="en-US"/>
              </w:rPr>
              <w:t xml:space="preserve"> aligned with the key s</w:t>
            </w:r>
            <w:r>
              <w:rPr>
                <w:sz w:val="18"/>
                <w:szCs w:val="18"/>
                <w:lang w:bidi="en-US"/>
              </w:rPr>
              <w:t>trategies described in the plan, and there are some</w:t>
            </w:r>
            <w:r w:rsidRPr="00DB2670">
              <w:rPr>
                <w:sz w:val="18"/>
                <w:szCs w:val="18"/>
                <w:lang w:bidi="en-US"/>
              </w:rPr>
              <w:t xml:space="preserve"> connection</w:t>
            </w:r>
            <w:r>
              <w:rPr>
                <w:sz w:val="18"/>
                <w:szCs w:val="18"/>
                <w:lang w:bidi="en-US"/>
              </w:rPr>
              <w:t>s</w:t>
            </w:r>
            <w:r w:rsidRPr="00DB2670">
              <w:rPr>
                <w:sz w:val="18"/>
                <w:szCs w:val="18"/>
                <w:lang w:bidi="en-US"/>
              </w:rPr>
              <w:t xml:space="preserve"> between implementing a strategy and meeting the described benchmark</w:t>
            </w:r>
            <w:r>
              <w:rPr>
                <w:sz w:val="18"/>
                <w:szCs w:val="18"/>
                <w:lang w:bidi="en-US"/>
              </w:rPr>
              <w:t>s</w:t>
            </w:r>
            <w:r w:rsidRPr="00DB2670">
              <w:rPr>
                <w:sz w:val="18"/>
                <w:szCs w:val="18"/>
                <w:lang w:bidi="en-US"/>
              </w:rPr>
              <w:t>.</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DB2670" w:rsidRDefault="00F475C4" w:rsidP="00DF2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18"/>
                <w:szCs w:val="18"/>
                <w:lang w:bidi="en-US"/>
              </w:rPr>
            </w:pPr>
            <w:r>
              <w:rPr>
                <w:sz w:val="18"/>
                <w:szCs w:val="18"/>
                <w:lang w:bidi="en-US"/>
              </w:rPr>
              <w:lastRenderedPageBreak/>
              <w:t>The plan lacks</w:t>
            </w:r>
            <w:r w:rsidRPr="00DB2670">
              <w:rPr>
                <w:sz w:val="18"/>
                <w:szCs w:val="18"/>
                <w:lang w:bidi="en-US"/>
              </w:rPr>
              <w:t xml:space="preserve"> measureable</w:t>
            </w:r>
            <w:r>
              <w:rPr>
                <w:sz w:val="18"/>
                <w:szCs w:val="18"/>
                <w:lang w:bidi="en-US"/>
              </w:rPr>
              <w:t xml:space="preserve"> interim</w:t>
            </w:r>
            <w:r w:rsidRPr="00DB2670">
              <w:rPr>
                <w:sz w:val="18"/>
                <w:szCs w:val="18"/>
                <w:lang w:bidi="en-US"/>
              </w:rPr>
              <w:t xml:space="preserve"> benchmarks </w:t>
            </w:r>
            <w:r>
              <w:rPr>
                <w:sz w:val="18"/>
                <w:szCs w:val="18"/>
                <w:lang w:bidi="en-US"/>
              </w:rPr>
              <w:t xml:space="preserve">for </w:t>
            </w:r>
            <w:r w:rsidRPr="00DB2670">
              <w:rPr>
                <w:sz w:val="18"/>
                <w:szCs w:val="18"/>
                <w:lang w:bidi="en-US"/>
              </w:rPr>
              <w:t xml:space="preserve">accomplishing key strategies to address the areas of need </w:t>
            </w:r>
            <w:r w:rsidRPr="00DB2670">
              <w:rPr>
                <w:sz w:val="18"/>
                <w:szCs w:val="18"/>
                <w:lang w:bidi="en-US"/>
              </w:rPr>
              <w:lastRenderedPageBreak/>
              <w:t>identified in the plan.  Benchmarks are minimally aligned with the key s</w:t>
            </w:r>
            <w:r>
              <w:rPr>
                <w:sz w:val="18"/>
                <w:szCs w:val="18"/>
                <w:lang w:bidi="en-US"/>
              </w:rPr>
              <w:t xml:space="preserve">trategies described in the plan, and </w:t>
            </w:r>
            <w:r w:rsidRPr="00DB2670">
              <w:rPr>
                <w:sz w:val="18"/>
                <w:szCs w:val="18"/>
                <w:lang w:bidi="en-US"/>
              </w:rPr>
              <w:t>connection</w:t>
            </w:r>
            <w:r>
              <w:rPr>
                <w:sz w:val="18"/>
                <w:szCs w:val="18"/>
                <w:lang w:bidi="en-US"/>
              </w:rPr>
              <w:t>s</w:t>
            </w:r>
            <w:r w:rsidRPr="00DB2670">
              <w:rPr>
                <w:sz w:val="18"/>
                <w:szCs w:val="18"/>
                <w:lang w:bidi="en-US"/>
              </w:rPr>
              <w:t xml:space="preserve"> between implementing a strategy and meeting the described benchmark</w:t>
            </w:r>
            <w:r>
              <w:rPr>
                <w:sz w:val="18"/>
                <w:szCs w:val="18"/>
                <w:lang w:bidi="en-US"/>
              </w:rPr>
              <w:t>s are lacking</w:t>
            </w:r>
            <w:r w:rsidRPr="00DB2670">
              <w:rPr>
                <w:sz w:val="18"/>
                <w:szCs w:val="18"/>
                <w:lang w:bidi="en-US"/>
              </w:rPr>
              <w:t>.</w:t>
            </w:r>
          </w:p>
        </w:tc>
      </w:tr>
      <w:tr w:rsidR="006925E7" w:rsidRPr="00DB2670" w:rsidTr="00DF74D5">
        <w:tblPrEx>
          <w:tblBorders>
            <w:top w:val="none" w:sz="0" w:space="0" w:color="auto"/>
          </w:tblBorders>
        </w:tblPrEx>
        <w:trPr>
          <w:trHeight w:val="313"/>
        </w:trPr>
        <w:tc>
          <w:tcPr>
            <w:tcW w:w="1260" w:type="dxa"/>
            <w:tcBorders>
              <w:top w:val="single" w:sz="8" w:space="0" w:color="auto"/>
              <w:left w:val="single" w:sz="4" w:space="0" w:color="auto"/>
              <w:bottom w:val="single" w:sz="8" w:space="0" w:color="auto"/>
              <w:right w:val="single" w:sz="8" w:space="0" w:color="auto"/>
            </w:tcBorders>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18"/>
                <w:szCs w:val="18"/>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 xml:space="preserve">Strong </w:t>
            </w:r>
            <w:r>
              <w:rPr>
                <w:b/>
                <w:bCs/>
                <w:sz w:val="18"/>
                <w:szCs w:val="18"/>
                <w:lang w:bidi="en-US"/>
              </w:rPr>
              <w:t>–</w:t>
            </w:r>
            <w:r w:rsidRPr="00DB2670">
              <w:rPr>
                <w:b/>
                <w:bCs/>
                <w:sz w:val="18"/>
                <w:szCs w:val="18"/>
                <w:lang w:bidi="en-US"/>
              </w:rPr>
              <w:t xml:space="preserve">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Marginal - 2</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6925E7" w:rsidRPr="00DB2670" w:rsidRDefault="006925E7"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b/>
                <w:bCs/>
                <w:sz w:val="18"/>
                <w:szCs w:val="18"/>
                <w:lang w:bidi="en-US"/>
              </w:rPr>
              <w:t>Weak – 1</w:t>
            </w:r>
          </w:p>
        </w:tc>
      </w:tr>
      <w:tr w:rsidR="00F475C4" w:rsidRPr="00DB2670" w:rsidTr="00444393">
        <w:tblPrEx>
          <w:tblBorders>
            <w:top w:val="none" w:sz="0" w:space="0" w:color="auto"/>
          </w:tblBorders>
        </w:tblPrEx>
        <w:tc>
          <w:tcPr>
            <w:tcW w:w="1260" w:type="dxa"/>
            <w:tcBorders>
              <w:top w:val="single" w:sz="8" w:space="0" w:color="auto"/>
              <w:left w:val="single" w:sz="4" w:space="0" w:color="auto"/>
              <w:bottom w:val="single" w:sz="8" w:space="0" w:color="auto"/>
              <w:right w:val="single" w:sz="8" w:space="0" w:color="auto"/>
            </w:tcBorders>
            <w:shd w:val="clear" w:color="auto" w:fill="auto"/>
            <w:vAlign w:val="center"/>
          </w:tcPr>
          <w:p w:rsidR="00F475C4" w:rsidRPr="00DB2670"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Pr>
                <w:kern w:val="1"/>
                <w:sz w:val="18"/>
                <w:szCs w:val="18"/>
                <w:lang w:bidi="en-US"/>
              </w:rPr>
              <w:t>22</w:t>
            </w:r>
            <w:r w:rsidRPr="00DB2670">
              <w:rPr>
                <w:kern w:val="1"/>
                <w:sz w:val="18"/>
                <w:szCs w:val="18"/>
                <w:lang w:bidi="en-US"/>
              </w:rPr>
              <w:t xml:space="preserve">: </w:t>
            </w:r>
          </w:p>
          <w:p w:rsidR="00F475C4" w:rsidRPr="00DB2670"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District Monitoring</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DB2670" w:rsidRDefault="00F475C4" w:rsidP="00C35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Pr>
                <w:sz w:val="18"/>
                <w:szCs w:val="18"/>
                <w:lang w:bidi="en-US"/>
              </w:rPr>
              <w:t xml:space="preserve">The plan includes a </w:t>
            </w:r>
            <w:r w:rsidRPr="00DB2670">
              <w:rPr>
                <w:sz w:val="18"/>
                <w:szCs w:val="18"/>
                <w:lang w:bidi="en-US"/>
              </w:rPr>
              <w:t>detailed description of specific district systems and structures to monitor implementation benchmarks</w:t>
            </w:r>
            <w:r>
              <w:rPr>
                <w:sz w:val="18"/>
                <w:szCs w:val="18"/>
                <w:lang w:bidi="en-US"/>
              </w:rPr>
              <w:t xml:space="preserve"> in the Turnaround Plan</w:t>
            </w:r>
            <w:r w:rsidRPr="00DB2670">
              <w:rPr>
                <w:sz w:val="18"/>
                <w:szCs w:val="18"/>
                <w:lang w:bidi="en-US"/>
              </w:rPr>
              <w:t>, evaluate the effectiveness of the selected intervention model at the school, and use data to</w:t>
            </w:r>
            <w:r>
              <w:rPr>
                <w:sz w:val="18"/>
                <w:szCs w:val="18"/>
                <w:lang w:bidi="en-US"/>
              </w:rPr>
              <w:t xml:space="preserve"> target or refine supports, and </w:t>
            </w:r>
            <w:r w:rsidRPr="00DB2670">
              <w:rPr>
                <w:sz w:val="18"/>
                <w:szCs w:val="18"/>
                <w:lang w:bidi="en-US"/>
              </w:rPr>
              <w:t>inform future funding decisions and sustainability</w:t>
            </w:r>
            <w:r>
              <w:rPr>
                <w:sz w:val="18"/>
                <w:szCs w:val="18"/>
                <w:lang w:bidi="en-US"/>
              </w:rPr>
              <w:t>.</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DB2670"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DB2670">
              <w:rPr>
                <w:sz w:val="18"/>
                <w:szCs w:val="18"/>
                <w:lang w:bidi="en-US"/>
              </w:rPr>
              <w:t>The plan generally describes district systems and structures to monitor implementation benchmarks</w:t>
            </w:r>
            <w:r>
              <w:rPr>
                <w:sz w:val="18"/>
                <w:szCs w:val="18"/>
                <w:lang w:bidi="en-US"/>
              </w:rPr>
              <w:t xml:space="preserve"> in the Turnaround Plan</w:t>
            </w:r>
            <w:r w:rsidRPr="00DB2670">
              <w:rPr>
                <w:sz w:val="18"/>
                <w:szCs w:val="18"/>
                <w:lang w:bidi="en-US"/>
              </w:rPr>
              <w:t>, evaluate the effectiveness of the selected intervention model at the school, and use data to</w:t>
            </w:r>
            <w:r>
              <w:rPr>
                <w:sz w:val="18"/>
                <w:szCs w:val="18"/>
                <w:lang w:bidi="en-US"/>
              </w:rPr>
              <w:t xml:space="preserve"> target or refine supports, and </w:t>
            </w:r>
            <w:r w:rsidRPr="00DB2670">
              <w:rPr>
                <w:sz w:val="18"/>
                <w:szCs w:val="18"/>
                <w:lang w:bidi="en-US"/>
              </w:rPr>
              <w:t>inform future funding decisions and sustainability</w:t>
            </w:r>
            <w:r>
              <w:rPr>
                <w:sz w:val="18"/>
                <w:szCs w:val="18"/>
                <w:lang w:bidi="en-US"/>
              </w:rPr>
              <w:t>.</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DB2670" w:rsidRDefault="00F475C4" w:rsidP="00C35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highlight w:val="yellow"/>
                <w:lang w:bidi="en-US"/>
              </w:rPr>
            </w:pPr>
            <w:r w:rsidRPr="00DB2670">
              <w:rPr>
                <w:sz w:val="18"/>
                <w:szCs w:val="18"/>
                <w:lang w:bidi="en-US"/>
              </w:rPr>
              <w:t>The plan provides a basic description of district systems and structures to monitor implementation benchmarks</w:t>
            </w:r>
            <w:r>
              <w:rPr>
                <w:sz w:val="18"/>
                <w:szCs w:val="18"/>
                <w:lang w:bidi="en-US"/>
              </w:rPr>
              <w:t xml:space="preserve"> in the Turnaround Plan</w:t>
            </w:r>
            <w:r w:rsidRPr="00DB2670">
              <w:rPr>
                <w:sz w:val="18"/>
                <w:szCs w:val="18"/>
                <w:lang w:bidi="en-US"/>
              </w:rPr>
              <w:t>, evaluate the effectiveness of the selected interve</w:t>
            </w:r>
            <w:r>
              <w:rPr>
                <w:sz w:val="18"/>
                <w:szCs w:val="18"/>
                <w:lang w:bidi="en-US"/>
              </w:rPr>
              <w:t xml:space="preserve">ntion model at the school, and </w:t>
            </w:r>
            <w:r w:rsidRPr="00DB2670">
              <w:rPr>
                <w:sz w:val="18"/>
                <w:szCs w:val="18"/>
                <w:lang w:bidi="en-US"/>
              </w:rPr>
              <w:t>use data to</w:t>
            </w:r>
            <w:r>
              <w:rPr>
                <w:sz w:val="18"/>
                <w:szCs w:val="18"/>
                <w:lang w:bidi="en-US"/>
              </w:rPr>
              <w:t xml:space="preserve"> target or refine supports, and </w:t>
            </w:r>
            <w:r w:rsidRPr="00DB2670">
              <w:rPr>
                <w:sz w:val="18"/>
                <w:szCs w:val="18"/>
                <w:lang w:bidi="en-US"/>
              </w:rPr>
              <w:t>inform future funding decisions and sustainability</w:t>
            </w:r>
            <w:r>
              <w:rPr>
                <w:sz w:val="18"/>
                <w:szCs w:val="18"/>
                <w:lang w:bidi="en-US"/>
              </w:rPr>
              <w:t>.</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DB2670"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highlight w:val="yellow"/>
                <w:lang w:bidi="en-US"/>
              </w:rPr>
            </w:pPr>
            <w:r w:rsidRPr="00DB2670">
              <w:rPr>
                <w:sz w:val="18"/>
                <w:szCs w:val="18"/>
                <w:lang w:bidi="en-US"/>
              </w:rPr>
              <w:t>The plan’s description of how the district will monitor implementation benchmarks</w:t>
            </w:r>
            <w:r>
              <w:rPr>
                <w:sz w:val="18"/>
                <w:szCs w:val="18"/>
                <w:lang w:bidi="en-US"/>
              </w:rPr>
              <w:t xml:space="preserve"> in the Turnaround Plan,</w:t>
            </w:r>
            <w:r w:rsidRPr="00DB2670">
              <w:rPr>
                <w:sz w:val="18"/>
                <w:szCs w:val="18"/>
                <w:lang w:bidi="en-US"/>
              </w:rPr>
              <w:t xml:space="preserve"> evaluate the effectiveness of the selected intervention model at the school</w:t>
            </w:r>
            <w:r>
              <w:rPr>
                <w:sz w:val="18"/>
                <w:szCs w:val="18"/>
                <w:lang w:bidi="en-US"/>
              </w:rPr>
              <w:t>, and use data to inform future funding decisions</w:t>
            </w:r>
            <w:r w:rsidR="00947104">
              <w:rPr>
                <w:sz w:val="18"/>
                <w:szCs w:val="18"/>
                <w:lang w:bidi="en-US"/>
              </w:rPr>
              <w:t>,</w:t>
            </w:r>
            <w:r w:rsidRPr="00DB2670">
              <w:rPr>
                <w:sz w:val="18"/>
                <w:szCs w:val="18"/>
                <w:lang w:bidi="en-US"/>
              </w:rPr>
              <w:t xml:space="preserve"> lacks specificity.</w:t>
            </w:r>
          </w:p>
        </w:tc>
      </w:tr>
      <w:tr w:rsidR="00F475C4" w:rsidRPr="00DB2670" w:rsidTr="00444393">
        <w:tblPrEx>
          <w:tblBorders>
            <w:top w:val="none" w:sz="0" w:space="0" w:color="auto"/>
          </w:tblBorders>
        </w:tblPrEx>
        <w:tc>
          <w:tcPr>
            <w:tcW w:w="1260" w:type="dxa"/>
            <w:tcBorders>
              <w:top w:val="single" w:sz="8" w:space="0" w:color="auto"/>
              <w:left w:val="single" w:sz="4" w:space="0" w:color="auto"/>
              <w:bottom w:val="single" w:sz="8" w:space="0" w:color="auto"/>
              <w:right w:val="single" w:sz="8" w:space="0" w:color="auto"/>
            </w:tcBorders>
            <w:shd w:val="clear" w:color="auto" w:fill="auto"/>
            <w:vAlign w:val="center"/>
          </w:tcPr>
          <w:p w:rsidR="00F475C4" w:rsidRPr="00DB2670"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Pr>
                <w:kern w:val="1"/>
                <w:sz w:val="18"/>
                <w:szCs w:val="18"/>
                <w:lang w:bidi="en-US"/>
              </w:rPr>
              <w:t>23</w:t>
            </w:r>
            <w:r w:rsidRPr="00DB2670">
              <w:rPr>
                <w:kern w:val="1"/>
                <w:sz w:val="18"/>
                <w:szCs w:val="18"/>
                <w:lang w:bidi="en-US"/>
              </w:rPr>
              <w:t xml:space="preserve">: </w:t>
            </w:r>
          </w:p>
          <w:p w:rsidR="00F475C4" w:rsidRPr="00DB2670"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18"/>
                <w:szCs w:val="18"/>
                <w:lang w:bidi="en-US"/>
              </w:rPr>
            </w:pPr>
            <w:r w:rsidRPr="00DB2670">
              <w:rPr>
                <w:kern w:val="1"/>
                <w:sz w:val="18"/>
                <w:szCs w:val="18"/>
                <w:lang w:bidi="en-US"/>
              </w:rPr>
              <w:t>School Monitoring</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647D92" w:rsidRDefault="00F475C4" w:rsidP="009A5606">
            <w:pPr>
              <w:widowControl w:val="0"/>
              <w:autoSpaceDE w:val="0"/>
              <w:autoSpaceDN w:val="0"/>
              <w:adjustRightInd w:val="0"/>
              <w:spacing w:before="80" w:after="80"/>
              <w:rPr>
                <w:kern w:val="1"/>
                <w:sz w:val="18"/>
                <w:szCs w:val="18"/>
                <w:lang w:bidi="en-US"/>
              </w:rPr>
            </w:pPr>
            <w:r w:rsidRPr="00647D92">
              <w:rPr>
                <w:sz w:val="18"/>
                <w:szCs w:val="18"/>
                <w:lang w:bidi="en-US"/>
              </w:rPr>
              <w:t xml:space="preserve">The plan provides a detailed description of how the school will collect data and monitor progress towards turnaround goals and benchmarks and how information and data will be used to modify strategies and initiatives. </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647D92"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647D92">
              <w:rPr>
                <w:sz w:val="18"/>
                <w:szCs w:val="18"/>
                <w:lang w:bidi="en-US"/>
              </w:rPr>
              <w:t>The plan generally describes how the school will collect data and monitor progress towards meeting benchmarks and how the information will be used to modify strategies and initiatives.</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647D92"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647D92">
              <w:rPr>
                <w:sz w:val="18"/>
                <w:szCs w:val="18"/>
                <w:lang w:bidi="en-US"/>
              </w:rPr>
              <w:t xml:space="preserve">The plan states that the school will monitor progress towards meeting benchmarks, but there is little to no information about how the information will be used to modify strategies and initiatives. </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647D92"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18"/>
                <w:szCs w:val="18"/>
                <w:lang w:bidi="en-US"/>
              </w:rPr>
            </w:pPr>
            <w:r w:rsidRPr="00647D92">
              <w:rPr>
                <w:sz w:val="18"/>
                <w:szCs w:val="18"/>
                <w:lang w:bidi="en-US"/>
              </w:rPr>
              <w:t xml:space="preserve">The plan provides a weak description of how the school will monitor progress towards meeting benchmarks and how the school will use data to modify strategies and initiatives. </w:t>
            </w:r>
          </w:p>
        </w:tc>
      </w:tr>
      <w:tr w:rsidR="00F475C4" w:rsidRPr="00DB2670" w:rsidTr="00444393">
        <w:tblPrEx>
          <w:tblBorders>
            <w:top w:val="none" w:sz="0" w:space="0" w:color="auto"/>
          </w:tblBorders>
        </w:tblPrEx>
        <w:trPr>
          <w:trHeight w:val="2410"/>
        </w:trPr>
        <w:tc>
          <w:tcPr>
            <w:tcW w:w="1260" w:type="dxa"/>
            <w:tcBorders>
              <w:top w:val="single" w:sz="8" w:space="0" w:color="auto"/>
              <w:left w:val="single" w:sz="4" w:space="0" w:color="auto"/>
              <w:bottom w:val="single" w:sz="8" w:space="0" w:color="auto"/>
              <w:right w:val="single" w:sz="8" w:space="0" w:color="auto"/>
            </w:tcBorders>
            <w:vAlign w:val="center"/>
          </w:tcPr>
          <w:p w:rsidR="00F475C4" w:rsidRPr="00DB2670" w:rsidRDefault="00F475C4" w:rsidP="009A5606">
            <w:pPr>
              <w:widowControl w:val="0"/>
              <w:autoSpaceDE w:val="0"/>
              <w:autoSpaceDN w:val="0"/>
              <w:adjustRightInd w:val="0"/>
              <w:jc w:val="center"/>
              <w:rPr>
                <w:kern w:val="1"/>
                <w:sz w:val="18"/>
                <w:szCs w:val="18"/>
                <w:lang w:bidi="en-US"/>
              </w:rPr>
            </w:pPr>
            <w:r>
              <w:rPr>
                <w:kern w:val="1"/>
                <w:sz w:val="18"/>
                <w:szCs w:val="18"/>
                <w:lang w:bidi="en-US"/>
              </w:rPr>
              <w:t>24</w:t>
            </w:r>
            <w:r w:rsidRPr="00DB2670">
              <w:rPr>
                <w:kern w:val="1"/>
                <w:sz w:val="18"/>
                <w:szCs w:val="18"/>
                <w:lang w:bidi="en-US"/>
              </w:rPr>
              <w:t>:</w:t>
            </w:r>
          </w:p>
          <w:p w:rsidR="00F475C4" w:rsidRPr="00DB2670" w:rsidRDefault="00F475C4" w:rsidP="009A5606">
            <w:pPr>
              <w:widowControl w:val="0"/>
              <w:autoSpaceDE w:val="0"/>
              <w:autoSpaceDN w:val="0"/>
              <w:adjustRightInd w:val="0"/>
              <w:jc w:val="center"/>
              <w:rPr>
                <w:kern w:val="1"/>
                <w:sz w:val="18"/>
                <w:szCs w:val="18"/>
                <w:lang w:bidi="en-US"/>
              </w:rPr>
            </w:pPr>
            <w:r>
              <w:rPr>
                <w:kern w:val="1"/>
                <w:sz w:val="18"/>
                <w:szCs w:val="18"/>
                <w:lang w:bidi="en-US"/>
              </w:rPr>
              <w:t>Multi-Year</w:t>
            </w:r>
            <w:r w:rsidRPr="00DB2670">
              <w:rPr>
                <w:kern w:val="1"/>
                <w:sz w:val="18"/>
                <w:szCs w:val="18"/>
                <w:lang w:bidi="en-US"/>
              </w:rPr>
              <w:t xml:space="preserve"> Financial Plan</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6925E7" w:rsidRDefault="00F475C4" w:rsidP="009A5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p>
          <w:p w:rsidR="00F475C4" w:rsidRPr="006925E7" w:rsidRDefault="00F475C4" w:rsidP="00831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The multi-year financial plan provides </w:t>
            </w:r>
            <w:r w:rsidRPr="006925E7">
              <w:rPr>
                <w:b/>
                <w:sz w:val="18"/>
                <w:szCs w:val="18"/>
                <w:u w:val="single"/>
                <w:lang w:bidi="en-US"/>
              </w:rPr>
              <w:t>strong evidence</w:t>
            </w:r>
            <w:r w:rsidRPr="006925E7">
              <w:rPr>
                <w:sz w:val="18"/>
                <w:szCs w:val="18"/>
                <w:lang w:bidi="en-US"/>
              </w:rPr>
              <w:t xml:space="preserve"> that the principal has the necessary budget autonomy to strategically use and align resources to implement the turnaround plan by: </w:t>
            </w:r>
          </w:p>
          <w:p w:rsidR="00F475C4" w:rsidRPr="006925E7" w:rsidRDefault="00F475C4" w:rsidP="00831AB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specifically identifying sources and amounts (either new or repurposed) of funds that will complement the grant funds to support timely implementation, </w:t>
            </w:r>
          </w:p>
          <w:p w:rsidR="00F475C4" w:rsidRPr="006925E7" w:rsidRDefault="00F475C4" w:rsidP="00831AB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clearly describing how the school will use data to target or refine supports and inform funding decisions and sustainability,</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and provides </w:t>
            </w:r>
            <w:r w:rsidRPr="006925E7">
              <w:rPr>
                <w:rFonts w:cs="Palatino-Roman"/>
                <w:sz w:val="18"/>
                <w:szCs w:val="18"/>
                <w:lang w:bidi="en-US"/>
              </w:rPr>
              <w:t>evidence that district and school leadership has considered the cost implications of the selected strategies and how each can be sustained after the two year funding period.</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6925E7" w:rsidRDefault="00F475C4" w:rsidP="00EA15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The multi-year financial plan provides </w:t>
            </w:r>
            <w:r w:rsidRPr="006925E7">
              <w:rPr>
                <w:b/>
                <w:sz w:val="18"/>
                <w:szCs w:val="18"/>
                <w:u w:val="single"/>
                <w:lang w:bidi="en-US"/>
              </w:rPr>
              <w:t>adequate evidence</w:t>
            </w:r>
            <w:r w:rsidRPr="006925E7">
              <w:rPr>
                <w:sz w:val="18"/>
                <w:szCs w:val="18"/>
                <w:lang w:bidi="en-US"/>
              </w:rPr>
              <w:t xml:space="preserve"> that the principal has the necessary budget autonomy to strategically use and align resources to implement the turnaround plan by: </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specifically identifying sources and amounts (either new or repurposed) of funds that will complement the grant funds to support timely implementation, </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clearly describing how the school will use data to target or refine supports and inform funding decisions and sustainability,</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and provides </w:t>
            </w:r>
            <w:r w:rsidRPr="006925E7">
              <w:rPr>
                <w:rFonts w:cs="Palatino-Roman"/>
                <w:sz w:val="18"/>
                <w:szCs w:val="18"/>
                <w:lang w:bidi="en-US"/>
              </w:rPr>
              <w:t>evidence that district and school leadership has considered the cost implications of the selected strategies and how each can be sustained after the two year funding period.</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6925E7" w:rsidRDefault="00F475C4" w:rsidP="00EA15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The multi-year financial plan provides </w:t>
            </w:r>
            <w:r w:rsidRPr="006925E7">
              <w:rPr>
                <w:b/>
                <w:sz w:val="18"/>
                <w:szCs w:val="18"/>
                <w:u w:val="single"/>
                <w:lang w:bidi="en-US"/>
              </w:rPr>
              <w:t>marginal evidence</w:t>
            </w:r>
            <w:r w:rsidRPr="006925E7">
              <w:rPr>
                <w:sz w:val="18"/>
                <w:szCs w:val="18"/>
                <w:lang w:bidi="en-US"/>
              </w:rPr>
              <w:t xml:space="preserve"> that the principal has the necessary budget autonomy to strategically use and align resources to implement the turnaround plan by: </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specifically identifying sources and amounts (either new or repurposed) of funds that will complement the grant funds to support timely implementation, </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clearly describing how the school will use data to target or refine supports and inform funding decisions and sustainability,</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and provides </w:t>
            </w:r>
            <w:r w:rsidRPr="006925E7">
              <w:rPr>
                <w:rFonts w:cs="Palatino-Roman"/>
                <w:sz w:val="18"/>
                <w:szCs w:val="18"/>
                <w:lang w:bidi="en-US"/>
              </w:rPr>
              <w:t>evidence that district and school leadership has considered the cost implications of the selected strategies and how each can be sustained after the two year funding period.</w:t>
            </w:r>
          </w:p>
        </w:tc>
        <w:tc>
          <w:tcPr>
            <w:tcW w:w="297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475C4" w:rsidRPr="006925E7" w:rsidRDefault="00F475C4" w:rsidP="00EA15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The multi-year financial plan provides </w:t>
            </w:r>
            <w:r w:rsidRPr="006925E7">
              <w:rPr>
                <w:b/>
                <w:sz w:val="18"/>
                <w:szCs w:val="18"/>
                <w:u w:val="single"/>
                <w:lang w:bidi="en-US"/>
              </w:rPr>
              <w:t>limited to no evidence</w:t>
            </w:r>
            <w:r w:rsidRPr="006925E7">
              <w:rPr>
                <w:sz w:val="18"/>
                <w:szCs w:val="18"/>
                <w:lang w:bidi="en-US"/>
              </w:rPr>
              <w:t xml:space="preserve"> that the principal has the necessary budget autonomy to strategically use and align resources to implement the turnaround plan by: </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specifically identifying sources and amounts (either new or repurposed) of funds that will complement the grant funds to support timely implementation, </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clearly describing how the school will use data to target or refine supports and inform funding decisions and sustainability,</w:t>
            </w:r>
          </w:p>
          <w:p w:rsidR="00F475C4" w:rsidRPr="006925E7" w:rsidRDefault="00F475C4" w:rsidP="00EA15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bidi="en-US"/>
              </w:rPr>
            </w:pPr>
            <w:r w:rsidRPr="006925E7">
              <w:rPr>
                <w:sz w:val="18"/>
                <w:szCs w:val="18"/>
                <w:lang w:bidi="en-US"/>
              </w:rPr>
              <w:t xml:space="preserve">and provides </w:t>
            </w:r>
            <w:r w:rsidRPr="006925E7">
              <w:rPr>
                <w:rFonts w:cs="Palatino-Roman"/>
                <w:sz w:val="18"/>
                <w:szCs w:val="18"/>
                <w:lang w:bidi="en-US"/>
              </w:rPr>
              <w:t>evidence that district and school leadership has considered the cost implications of the selected strategies and how each can be sustained after the two year funding period.</w:t>
            </w:r>
          </w:p>
        </w:tc>
      </w:tr>
    </w:tbl>
    <w:p w:rsidR="00C35DE1" w:rsidRDefault="00C35DE1" w:rsidP="00C7236C">
      <w:pPr>
        <w:rPr>
          <w:rFonts w:ascii="Palatino-Roman" w:hAnsi="Palatino-Roman" w:cs="Palatino-Roman"/>
          <w:lang w:bidi="en-US"/>
        </w:rPr>
      </w:pPr>
    </w:p>
    <w:p w:rsidR="006925E7" w:rsidRDefault="006925E7" w:rsidP="00C35DE1">
      <w:pPr>
        <w:outlineLvl w:val="0"/>
        <w:rPr>
          <w:b/>
        </w:rPr>
      </w:pPr>
    </w:p>
    <w:p w:rsidR="006925E7" w:rsidRDefault="006925E7" w:rsidP="00C35DE1">
      <w:pPr>
        <w:outlineLvl w:val="0"/>
        <w:rPr>
          <w:b/>
        </w:rPr>
      </w:pPr>
    </w:p>
    <w:p w:rsidR="00C35DE1" w:rsidRPr="00032F17" w:rsidRDefault="00C35DE1" w:rsidP="00C35DE1">
      <w:pPr>
        <w:outlineLvl w:val="0"/>
        <w:rPr>
          <w:b/>
        </w:rPr>
      </w:pPr>
      <w:r w:rsidRPr="00507AA6">
        <w:rPr>
          <w:b/>
        </w:rPr>
        <w:t>Budget Review</w:t>
      </w:r>
      <w:r w:rsidR="00507AA6" w:rsidRPr="00507AA6">
        <w:rPr>
          <w:b/>
        </w:rPr>
        <w:t xml:space="preserve"> </w:t>
      </w:r>
    </w:p>
    <w:p w:rsidR="00C35DE1" w:rsidRDefault="00C35DE1" w:rsidP="00C35DE1">
      <w:pPr>
        <w:jc w:val="center"/>
        <w:rPr>
          <w:rFonts w:cs="Palatino-Roman"/>
          <w:szCs w:val="24"/>
          <w:lang w:bidi="en-US"/>
        </w:rPr>
      </w:pPr>
    </w:p>
    <w:tbl>
      <w:tblPr>
        <w:tblW w:w="13968" w:type="dxa"/>
        <w:tblBorders>
          <w:top w:val="nil"/>
          <w:left w:val="nil"/>
          <w:right w:val="nil"/>
        </w:tblBorders>
        <w:tblLayout w:type="fixed"/>
        <w:tblLook w:val="0000"/>
      </w:tblPr>
      <w:tblGrid>
        <w:gridCol w:w="1458"/>
        <w:gridCol w:w="3060"/>
        <w:gridCol w:w="3150"/>
        <w:gridCol w:w="3150"/>
        <w:gridCol w:w="3150"/>
      </w:tblGrid>
      <w:tr w:rsidR="00C35DE1" w:rsidRPr="00032F17" w:rsidTr="00647D92">
        <w:tc>
          <w:tcPr>
            <w:tcW w:w="1458" w:type="dxa"/>
            <w:tcBorders>
              <w:top w:val="single" w:sz="8" w:space="0" w:color="auto"/>
              <w:left w:val="single" w:sz="4" w:space="0" w:color="auto"/>
              <w:bottom w:val="single" w:sz="4" w:space="0" w:color="auto"/>
              <w:right w:val="single" w:sz="4" w:space="0" w:color="auto"/>
            </w:tcBorders>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p>
        </w:tc>
        <w:tc>
          <w:tcPr>
            <w:tcW w:w="3060" w:type="dxa"/>
            <w:tcBorders>
              <w:top w:val="single" w:sz="8" w:space="0" w:color="auto"/>
              <w:left w:val="single" w:sz="4" w:space="0" w:color="auto"/>
              <w:bottom w:val="single" w:sz="4" w:space="0" w:color="auto"/>
              <w:right w:val="single" w:sz="4" w:space="0" w:color="auto"/>
            </w:tcBorders>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0"/>
                <w:lang w:bidi="en-US"/>
              </w:rPr>
              <w:t>Strong - 4</w:t>
            </w:r>
          </w:p>
        </w:tc>
        <w:tc>
          <w:tcPr>
            <w:tcW w:w="3150" w:type="dxa"/>
            <w:tcBorders>
              <w:top w:val="single" w:sz="8" w:space="0" w:color="auto"/>
              <w:left w:val="single" w:sz="4" w:space="0" w:color="auto"/>
              <w:bottom w:val="single" w:sz="4" w:space="0" w:color="auto"/>
              <w:right w:val="single" w:sz="8" w:space="0" w:color="auto"/>
            </w:tcBorders>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0"/>
                <w:lang w:bidi="en-US"/>
              </w:rPr>
              <w:t>Adequate - 3</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0"/>
                <w:lang w:bidi="en-US"/>
              </w:rPr>
              <w:t>Marginal - 2</w:t>
            </w:r>
          </w:p>
        </w:tc>
        <w:tc>
          <w:tcPr>
            <w:tcW w:w="315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C35DE1" w:rsidRPr="00032F1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0"/>
                <w:lang w:bidi="en-US"/>
              </w:rPr>
              <w:t>Weak - 1</w:t>
            </w:r>
          </w:p>
        </w:tc>
      </w:tr>
      <w:tr w:rsidR="00C35DE1" w:rsidRPr="00032F17" w:rsidTr="00647D92">
        <w:tc>
          <w:tcPr>
            <w:tcW w:w="1458" w:type="dxa"/>
            <w:tcBorders>
              <w:top w:val="single" w:sz="8" w:space="0" w:color="auto"/>
              <w:left w:val="single" w:sz="4" w:space="0" w:color="auto"/>
              <w:bottom w:val="single" w:sz="4" w:space="0" w:color="auto"/>
              <w:right w:val="single" w:sz="4" w:space="0" w:color="auto"/>
            </w:tcBorders>
          </w:tcPr>
          <w:p w:rsidR="00C35DE1"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C35DE1"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C35DE1"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C35DE1" w:rsidRPr="00A06115" w:rsidRDefault="00CD4E73"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25</w:t>
            </w:r>
            <w:r w:rsidR="00C35DE1" w:rsidRPr="00A06115">
              <w:rPr>
                <w:rFonts w:cs="Palatino-Roman"/>
                <w:bCs/>
                <w:sz w:val="20"/>
                <w:szCs w:val="22"/>
                <w:lang w:bidi="en-US"/>
              </w:rPr>
              <w:t xml:space="preserve">: </w:t>
            </w:r>
          </w:p>
          <w:p w:rsidR="00C35DE1" w:rsidRPr="00A06115"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sidRPr="00A06115">
              <w:rPr>
                <w:rFonts w:cs="Palatino-Roman"/>
                <w:bCs/>
                <w:sz w:val="20"/>
                <w:szCs w:val="22"/>
                <w:lang w:bidi="en-US"/>
              </w:rPr>
              <w:t>Sufficient Size and Scope</w:t>
            </w:r>
          </w:p>
        </w:tc>
        <w:tc>
          <w:tcPr>
            <w:tcW w:w="3060" w:type="dxa"/>
            <w:tcBorders>
              <w:top w:val="single" w:sz="8" w:space="0" w:color="auto"/>
              <w:left w:val="single" w:sz="4" w:space="0" w:color="auto"/>
              <w:bottom w:val="single" w:sz="4" w:space="0" w:color="auto"/>
              <w:right w:val="single" w:sz="4" w:space="0" w:color="auto"/>
            </w:tcBorders>
            <w:vAlign w:val="center"/>
          </w:tcPr>
          <w:p w:rsidR="00C35DE1" w:rsidRPr="006925E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18"/>
                <w:szCs w:val="18"/>
                <w:lang w:bidi="en-US"/>
              </w:rPr>
            </w:pPr>
            <w:r w:rsidRPr="006925E7">
              <w:rPr>
                <w:rFonts w:cs="Palatino-Roman"/>
                <w:sz w:val="18"/>
                <w:szCs w:val="18"/>
                <w:lang w:bidi="en-US"/>
              </w:rPr>
              <w:t xml:space="preserve">The grant budget for district </w:t>
            </w:r>
            <w:r w:rsidR="00841533" w:rsidRPr="006925E7">
              <w:rPr>
                <w:rFonts w:cs="Palatino-Roman"/>
                <w:sz w:val="18"/>
                <w:szCs w:val="18"/>
                <w:lang w:bidi="en-US"/>
              </w:rPr>
              <w:t xml:space="preserve">and school </w:t>
            </w:r>
            <w:r w:rsidRPr="006925E7">
              <w:rPr>
                <w:rFonts w:cs="Palatino-Roman"/>
                <w:sz w:val="18"/>
                <w:szCs w:val="18"/>
                <w:lang w:bidi="en-US"/>
              </w:rPr>
              <w:t xml:space="preserve">activities </w:t>
            </w:r>
            <w:r w:rsidRPr="006925E7">
              <w:rPr>
                <w:rFonts w:cs="Palatino-Roman"/>
                <w:bCs/>
                <w:sz w:val="18"/>
                <w:szCs w:val="18"/>
                <w:lang w:bidi="en-US"/>
              </w:rPr>
              <w:t xml:space="preserve">is of sufficient size and scope </w:t>
            </w:r>
            <w:r w:rsidRPr="006925E7">
              <w:rPr>
                <w:rFonts w:cs="Palatino-Roman"/>
                <w:b/>
                <w:bCs/>
                <w:sz w:val="18"/>
                <w:szCs w:val="18"/>
                <w:lang w:bidi="en-US"/>
              </w:rPr>
              <w:t>to support full and effective implementation</w:t>
            </w:r>
            <w:r w:rsidRPr="006925E7">
              <w:rPr>
                <w:rFonts w:cs="Palatino-Roman"/>
                <w:bCs/>
                <w:sz w:val="18"/>
                <w:szCs w:val="18"/>
                <w:lang w:bidi="en-US"/>
              </w:rPr>
              <w:t xml:space="preserve"> of the </w:t>
            </w:r>
            <w:r w:rsidR="00841533" w:rsidRPr="006925E7">
              <w:rPr>
                <w:rFonts w:cs="Palatino-Roman"/>
                <w:bCs/>
                <w:sz w:val="18"/>
                <w:szCs w:val="18"/>
                <w:lang w:bidi="en-US"/>
              </w:rPr>
              <w:t>turnaround plan</w:t>
            </w:r>
            <w:r w:rsidRPr="006925E7">
              <w:rPr>
                <w:rFonts w:cs="Palatino-Roman"/>
                <w:bCs/>
                <w:sz w:val="18"/>
                <w:szCs w:val="18"/>
                <w:lang w:bidi="en-US"/>
              </w:rPr>
              <w:t xml:space="preserve"> over </w:t>
            </w:r>
            <w:r w:rsidR="00765646" w:rsidRPr="006925E7">
              <w:rPr>
                <w:rFonts w:cs="Palatino-Roman"/>
                <w:bCs/>
                <w:sz w:val="18"/>
                <w:szCs w:val="18"/>
                <w:lang w:bidi="en-US"/>
              </w:rPr>
              <w:t xml:space="preserve">the grant period. </w:t>
            </w:r>
            <w:r w:rsidRPr="006925E7">
              <w:rPr>
                <w:kern w:val="1"/>
                <w:sz w:val="18"/>
                <w:szCs w:val="18"/>
                <w:lang w:bidi="en-US"/>
              </w:rPr>
              <w:t xml:space="preserve">Full detail is provided for </w:t>
            </w:r>
            <w:r w:rsidR="00841533" w:rsidRPr="006925E7">
              <w:rPr>
                <w:kern w:val="1"/>
                <w:sz w:val="18"/>
                <w:szCs w:val="18"/>
                <w:lang w:bidi="en-US"/>
              </w:rPr>
              <w:t xml:space="preserve">each year of funding </w:t>
            </w:r>
            <w:r w:rsidRPr="006925E7">
              <w:rPr>
                <w:kern w:val="1"/>
                <w:sz w:val="18"/>
                <w:szCs w:val="18"/>
                <w:lang w:bidi="en-US"/>
              </w:rPr>
              <w:t xml:space="preserve">and a reasonable overview is provided for anticipated </w:t>
            </w:r>
            <w:r w:rsidR="00765646" w:rsidRPr="006925E7">
              <w:rPr>
                <w:kern w:val="1"/>
                <w:sz w:val="18"/>
                <w:szCs w:val="18"/>
                <w:lang w:bidi="en-US"/>
              </w:rPr>
              <w:t xml:space="preserve">costs in the following years. </w:t>
            </w:r>
          </w:p>
          <w:p w:rsidR="00C35DE1" w:rsidRPr="006925E7" w:rsidRDefault="00C35DE1" w:rsidP="00EA15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18"/>
                <w:szCs w:val="18"/>
                <w:lang w:bidi="en-US"/>
              </w:rPr>
            </w:pPr>
          </w:p>
        </w:tc>
        <w:tc>
          <w:tcPr>
            <w:tcW w:w="3150" w:type="dxa"/>
            <w:tcBorders>
              <w:top w:val="single" w:sz="8" w:space="0" w:color="auto"/>
              <w:left w:val="single" w:sz="4" w:space="0" w:color="auto"/>
              <w:bottom w:val="single" w:sz="4" w:space="0" w:color="auto"/>
              <w:right w:val="single" w:sz="8" w:space="0" w:color="auto"/>
            </w:tcBorders>
            <w:vAlign w:val="center"/>
          </w:tcPr>
          <w:p w:rsidR="00C35DE1" w:rsidRPr="006925E7" w:rsidRDefault="00841533" w:rsidP="00765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8"/>
                <w:szCs w:val="18"/>
                <w:lang w:bidi="en-US"/>
              </w:rPr>
            </w:pPr>
            <w:r w:rsidRPr="006925E7">
              <w:rPr>
                <w:rFonts w:cs="Palatino-Roman"/>
                <w:sz w:val="18"/>
                <w:szCs w:val="18"/>
                <w:lang w:bidi="en-US"/>
              </w:rPr>
              <w:t xml:space="preserve">The grant budget for district and school activities </w:t>
            </w:r>
            <w:r w:rsidRPr="006925E7">
              <w:rPr>
                <w:rFonts w:cs="Palatino-Roman"/>
                <w:bCs/>
                <w:sz w:val="18"/>
                <w:szCs w:val="18"/>
                <w:lang w:bidi="en-US"/>
              </w:rPr>
              <w:t xml:space="preserve">is of sufficient size and scope </w:t>
            </w:r>
            <w:r w:rsidRPr="006925E7">
              <w:rPr>
                <w:rFonts w:cs="Palatino-Roman"/>
                <w:b/>
                <w:bCs/>
                <w:sz w:val="18"/>
                <w:szCs w:val="18"/>
                <w:lang w:bidi="en-US"/>
              </w:rPr>
              <w:t>to support full and effective implementation</w:t>
            </w:r>
            <w:r w:rsidRPr="006925E7">
              <w:rPr>
                <w:rFonts w:cs="Palatino-Roman"/>
                <w:bCs/>
                <w:sz w:val="18"/>
                <w:szCs w:val="18"/>
                <w:lang w:bidi="en-US"/>
              </w:rPr>
              <w:t xml:space="preserve"> of the turnaround plan over the grant period. </w:t>
            </w:r>
            <w:r w:rsidRPr="006925E7">
              <w:rPr>
                <w:rFonts w:cs="Palatino-Roman"/>
                <w:sz w:val="18"/>
                <w:szCs w:val="18"/>
                <w:lang w:bidi="en-US"/>
              </w:rPr>
              <w:t>Full d</w:t>
            </w:r>
            <w:r w:rsidR="00C35DE1" w:rsidRPr="006925E7">
              <w:rPr>
                <w:rFonts w:cs="Palatino-Roman"/>
                <w:sz w:val="18"/>
                <w:szCs w:val="18"/>
                <w:lang w:bidi="en-US"/>
              </w:rPr>
              <w:t xml:space="preserve">etail is provided for </w:t>
            </w:r>
            <w:r w:rsidR="00511989" w:rsidRPr="006925E7">
              <w:rPr>
                <w:rFonts w:cs="Palatino-Roman"/>
                <w:sz w:val="18"/>
                <w:szCs w:val="18"/>
                <w:lang w:bidi="en-US"/>
              </w:rPr>
              <w:t xml:space="preserve">how central components of the district’s approach and school-level strategies will be funded for </w:t>
            </w:r>
            <w:r w:rsidR="00C35DE1" w:rsidRPr="006925E7">
              <w:rPr>
                <w:rFonts w:cs="Palatino-Roman"/>
                <w:sz w:val="18"/>
                <w:szCs w:val="18"/>
                <w:lang w:bidi="en-US"/>
              </w:rPr>
              <w:t xml:space="preserve">Year 1 and a reasonable overview is provided for </w:t>
            </w:r>
            <w:r w:rsidR="00765646" w:rsidRPr="006925E7">
              <w:rPr>
                <w:rFonts w:cs="Palatino-Roman"/>
                <w:sz w:val="18"/>
                <w:szCs w:val="18"/>
                <w:lang w:bidi="en-US"/>
              </w:rPr>
              <w:t xml:space="preserve">costs in the following years.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C35DE1" w:rsidRPr="006925E7" w:rsidRDefault="00841533" w:rsidP="00841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18"/>
                <w:szCs w:val="18"/>
                <w:lang w:bidi="en-US"/>
              </w:rPr>
            </w:pPr>
            <w:r w:rsidRPr="006925E7">
              <w:rPr>
                <w:rFonts w:cs="Palatino-Roman"/>
                <w:sz w:val="18"/>
                <w:szCs w:val="18"/>
                <w:lang w:bidi="en-US"/>
              </w:rPr>
              <w:t xml:space="preserve">It is unclear if the grant budget for district and school activities </w:t>
            </w:r>
            <w:r w:rsidRPr="006925E7">
              <w:rPr>
                <w:rFonts w:cs="Palatino-Roman"/>
                <w:bCs/>
                <w:sz w:val="18"/>
                <w:szCs w:val="18"/>
                <w:lang w:bidi="en-US"/>
              </w:rPr>
              <w:t xml:space="preserve">is of sufficient size and scope </w:t>
            </w:r>
            <w:r w:rsidRPr="006925E7">
              <w:rPr>
                <w:rFonts w:cs="Palatino-Roman"/>
                <w:b/>
                <w:bCs/>
                <w:sz w:val="18"/>
                <w:szCs w:val="18"/>
                <w:lang w:bidi="en-US"/>
              </w:rPr>
              <w:t>to support full and effective implementation</w:t>
            </w:r>
            <w:r w:rsidRPr="006925E7">
              <w:rPr>
                <w:rFonts w:cs="Palatino-Roman"/>
                <w:bCs/>
                <w:sz w:val="18"/>
                <w:szCs w:val="18"/>
                <w:lang w:bidi="en-US"/>
              </w:rPr>
              <w:t xml:space="preserve"> of the turnaround plan over the grant period OR </w:t>
            </w:r>
            <w:r w:rsidRPr="006925E7">
              <w:rPr>
                <w:rFonts w:cs="Palatino-Roman"/>
                <w:sz w:val="18"/>
                <w:szCs w:val="18"/>
                <w:lang w:bidi="en-US"/>
              </w:rPr>
              <w:t>lacks sufficient detail for Year 1 and beyond.</w:t>
            </w:r>
          </w:p>
        </w:tc>
        <w:tc>
          <w:tcPr>
            <w:tcW w:w="315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C35DE1" w:rsidRPr="006925E7" w:rsidRDefault="001F569D" w:rsidP="001F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8"/>
                <w:szCs w:val="18"/>
                <w:lang w:bidi="en-US"/>
              </w:rPr>
            </w:pPr>
            <w:r w:rsidRPr="006925E7">
              <w:rPr>
                <w:rFonts w:cs="Palatino-Roman"/>
                <w:sz w:val="18"/>
                <w:szCs w:val="18"/>
                <w:lang w:bidi="en-US"/>
              </w:rPr>
              <w:t xml:space="preserve">It is unclear if the grant budget for district and school activities </w:t>
            </w:r>
            <w:r w:rsidRPr="006925E7">
              <w:rPr>
                <w:rFonts w:cs="Palatino-Roman"/>
                <w:bCs/>
                <w:sz w:val="18"/>
                <w:szCs w:val="18"/>
                <w:lang w:bidi="en-US"/>
              </w:rPr>
              <w:t xml:space="preserve">is of sufficient size and scope </w:t>
            </w:r>
            <w:r w:rsidRPr="006925E7">
              <w:rPr>
                <w:rFonts w:cs="Palatino-Roman"/>
                <w:b/>
                <w:bCs/>
                <w:sz w:val="18"/>
                <w:szCs w:val="18"/>
                <w:lang w:bidi="en-US"/>
              </w:rPr>
              <w:t>to support full and effective implementation</w:t>
            </w:r>
            <w:r w:rsidRPr="006925E7">
              <w:rPr>
                <w:rFonts w:cs="Palatino-Roman"/>
                <w:bCs/>
                <w:sz w:val="18"/>
                <w:szCs w:val="18"/>
                <w:lang w:bidi="en-US"/>
              </w:rPr>
              <w:t xml:space="preserve"> of the turnaround plan over the grant period AND </w:t>
            </w:r>
            <w:r w:rsidRPr="006925E7">
              <w:rPr>
                <w:rFonts w:cs="Palatino-Roman"/>
                <w:sz w:val="18"/>
                <w:szCs w:val="18"/>
                <w:lang w:bidi="en-US"/>
              </w:rPr>
              <w:t>lacks sufficient detail for Year 1 and beyond.</w:t>
            </w:r>
          </w:p>
        </w:tc>
      </w:tr>
      <w:tr w:rsidR="00C35DE1" w:rsidRPr="00032F17" w:rsidTr="00647D92">
        <w:tc>
          <w:tcPr>
            <w:tcW w:w="1458" w:type="dxa"/>
            <w:tcBorders>
              <w:top w:val="single" w:sz="4" w:space="0" w:color="auto"/>
              <w:left w:val="single" w:sz="4" w:space="0" w:color="auto"/>
              <w:bottom w:val="single" w:sz="4" w:space="0" w:color="auto"/>
              <w:right w:val="single" w:sz="4" w:space="0" w:color="auto"/>
            </w:tcBorders>
          </w:tcPr>
          <w:p w:rsidR="00C35DE1"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C35DE1" w:rsidRDefault="00CD4E73"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26</w:t>
            </w:r>
            <w:r w:rsidR="00C35DE1" w:rsidRPr="00AF0EF5">
              <w:rPr>
                <w:rFonts w:cs="Palatino-Roman"/>
                <w:bCs/>
                <w:sz w:val="20"/>
                <w:szCs w:val="22"/>
                <w:lang w:bidi="en-US"/>
              </w:rPr>
              <w:t xml:space="preserve">: </w:t>
            </w:r>
          </w:p>
          <w:p w:rsidR="00C35DE1" w:rsidRPr="00AF0EF5"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sidRPr="00AF0EF5">
              <w:rPr>
                <w:rFonts w:cs="Palatino-Roman"/>
                <w:bCs/>
                <w:sz w:val="20"/>
                <w:szCs w:val="22"/>
                <w:lang w:bidi="en-US"/>
              </w:rPr>
              <w:t>Quality of Budget Proposal</w:t>
            </w:r>
          </w:p>
        </w:tc>
        <w:tc>
          <w:tcPr>
            <w:tcW w:w="3060" w:type="dxa"/>
            <w:tcBorders>
              <w:top w:val="single" w:sz="4" w:space="0" w:color="auto"/>
              <w:left w:val="single" w:sz="4" w:space="0" w:color="auto"/>
              <w:bottom w:val="single" w:sz="4" w:space="0" w:color="auto"/>
              <w:right w:val="single" w:sz="4" w:space="0" w:color="auto"/>
            </w:tcBorders>
            <w:vAlign w:val="center"/>
          </w:tcPr>
          <w:p w:rsidR="00C35DE1" w:rsidRPr="006925E7" w:rsidRDefault="00C35DE1" w:rsidP="001F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8"/>
                <w:szCs w:val="18"/>
                <w:lang w:bidi="en-US"/>
              </w:rPr>
            </w:pPr>
            <w:r w:rsidRPr="006925E7">
              <w:rPr>
                <w:rFonts w:cs="Palatino-Roman"/>
                <w:bCs/>
                <w:sz w:val="18"/>
                <w:szCs w:val="18"/>
                <w:lang w:bidi="en-US"/>
              </w:rPr>
              <w:t xml:space="preserve">The budget narrative clearly justifies how all proposed grant expenditures are aligned, reasonable, necessary, and allowable </w:t>
            </w:r>
            <w:r w:rsidRPr="006925E7">
              <w:rPr>
                <w:rFonts w:cs="Palatino-Roman"/>
                <w:sz w:val="18"/>
                <w:szCs w:val="18"/>
                <w:lang w:bidi="en-US"/>
              </w:rPr>
              <w:t xml:space="preserve">to support the implementation of the </w:t>
            </w:r>
            <w:r w:rsidR="001F569D" w:rsidRPr="006925E7">
              <w:rPr>
                <w:rFonts w:cs="Palatino-Roman"/>
                <w:sz w:val="18"/>
                <w:szCs w:val="18"/>
                <w:lang w:bidi="en-US"/>
              </w:rPr>
              <w:t xml:space="preserve">grant requirements </w:t>
            </w:r>
            <w:r w:rsidRPr="006925E7">
              <w:rPr>
                <w:rFonts w:cs="Palatino-Roman"/>
                <w:sz w:val="18"/>
                <w:szCs w:val="18"/>
                <w:lang w:bidi="en-US"/>
              </w:rPr>
              <w:t>(e.g., principal and teacher incentives, extended learning and/or collaboration time, use of external partners).</w:t>
            </w:r>
          </w:p>
        </w:tc>
        <w:tc>
          <w:tcPr>
            <w:tcW w:w="3150" w:type="dxa"/>
            <w:tcBorders>
              <w:top w:val="single" w:sz="4" w:space="0" w:color="auto"/>
              <w:left w:val="single" w:sz="4" w:space="0" w:color="auto"/>
              <w:bottom w:val="single" w:sz="4" w:space="0" w:color="auto"/>
              <w:right w:val="single" w:sz="8" w:space="0" w:color="auto"/>
            </w:tcBorders>
            <w:vAlign w:val="center"/>
          </w:tcPr>
          <w:p w:rsidR="00C35DE1" w:rsidRPr="006925E7" w:rsidRDefault="00C35DE1" w:rsidP="001F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8"/>
                <w:szCs w:val="18"/>
                <w:lang w:bidi="en-US"/>
              </w:rPr>
            </w:pPr>
            <w:r w:rsidRPr="006925E7">
              <w:rPr>
                <w:rFonts w:cs="Palatino-Roman"/>
                <w:bCs/>
                <w:sz w:val="18"/>
                <w:szCs w:val="18"/>
                <w:lang w:bidi="en-US"/>
              </w:rPr>
              <w:t xml:space="preserve">The budget narrative clearly justifies how </w:t>
            </w:r>
            <w:r w:rsidR="001F569D" w:rsidRPr="006925E7">
              <w:rPr>
                <w:rFonts w:cs="Palatino-Roman"/>
                <w:bCs/>
                <w:sz w:val="18"/>
                <w:szCs w:val="18"/>
                <w:lang w:bidi="en-US"/>
              </w:rPr>
              <w:t xml:space="preserve">most </w:t>
            </w:r>
            <w:r w:rsidRPr="006925E7">
              <w:rPr>
                <w:rFonts w:cs="Palatino-Roman"/>
                <w:bCs/>
                <w:sz w:val="18"/>
                <w:szCs w:val="18"/>
                <w:lang w:bidi="en-US"/>
              </w:rPr>
              <w:t xml:space="preserve">proposed grant expenditures are aligned, reasonable, necessary, and allowable </w:t>
            </w:r>
            <w:r w:rsidRPr="006925E7">
              <w:rPr>
                <w:rFonts w:cs="Palatino-Roman"/>
                <w:sz w:val="18"/>
                <w:szCs w:val="18"/>
                <w:lang w:bidi="en-US"/>
              </w:rPr>
              <w:t xml:space="preserve">to support the implementation of the </w:t>
            </w:r>
            <w:r w:rsidR="001F569D" w:rsidRPr="006925E7">
              <w:rPr>
                <w:rFonts w:cs="Palatino-Roman"/>
                <w:sz w:val="18"/>
                <w:szCs w:val="18"/>
                <w:lang w:bidi="en-US"/>
              </w:rPr>
              <w:t>grant requirements</w:t>
            </w:r>
            <w:r w:rsidRPr="006925E7">
              <w:rPr>
                <w:rFonts w:cs="Palatino-Roman"/>
                <w:sz w:val="18"/>
                <w:szCs w:val="18"/>
                <w:lang w:bidi="en-US"/>
              </w:rPr>
              <w:t>, though a few may require clarification.</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C35DE1" w:rsidRPr="006925E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8"/>
                <w:szCs w:val="18"/>
                <w:lang w:bidi="en-US"/>
              </w:rPr>
            </w:pPr>
            <w:r w:rsidRPr="006925E7">
              <w:rPr>
                <w:rFonts w:cs="Palatino-Roman"/>
                <w:sz w:val="18"/>
                <w:szCs w:val="18"/>
                <w:lang w:bidi="en-US"/>
              </w:rPr>
              <w:t>The budget narrative provides an overall justification for proposed grant expenditures. A few aspects of the proposed budget may not be reasonable, necessary, or allowable and they require clarification.</w:t>
            </w:r>
          </w:p>
        </w:tc>
        <w:tc>
          <w:tcPr>
            <w:tcW w:w="315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C35DE1" w:rsidRPr="006925E7" w:rsidRDefault="00C35DE1" w:rsidP="0064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8"/>
                <w:szCs w:val="18"/>
                <w:lang w:bidi="en-US"/>
              </w:rPr>
            </w:pPr>
            <w:r w:rsidRPr="006925E7">
              <w:rPr>
                <w:rFonts w:cs="Palatino-Roman"/>
                <w:sz w:val="18"/>
                <w:szCs w:val="18"/>
                <w:lang w:bidi="en-US"/>
              </w:rPr>
              <w:t>The budget narrative provides little or no justification for proposed grant expenditures or many aspects of the proposed budget are not reasonable, necessary, or allowable.</w:t>
            </w:r>
          </w:p>
        </w:tc>
      </w:tr>
    </w:tbl>
    <w:p w:rsidR="006925E7" w:rsidRDefault="00C7236C" w:rsidP="00C7236C">
      <w:r>
        <w:t xml:space="preserve"> </w:t>
      </w:r>
    </w:p>
    <w:p w:rsidR="009C383F" w:rsidRPr="00032F17" w:rsidRDefault="009C383F" w:rsidP="009C383F">
      <w:pPr>
        <w:outlineLvl w:val="0"/>
        <w:rPr>
          <w:b/>
        </w:rPr>
      </w:pPr>
      <w:r>
        <w:rPr>
          <w:b/>
        </w:rPr>
        <w:t>Extra Credit</w:t>
      </w:r>
    </w:p>
    <w:p w:rsidR="009C383F" w:rsidRPr="0061150C" w:rsidRDefault="009C383F" w:rsidP="009C383F">
      <w:pPr>
        <w:jc w:val="center"/>
        <w:rPr>
          <w:rFonts w:cs="Palatino-Roman"/>
          <w:sz w:val="16"/>
          <w:szCs w:val="16"/>
          <w:lang w:bidi="en-US"/>
        </w:rPr>
      </w:pPr>
    </w:p>
    <w:tbl>
      <w:tblPr>
        <w:tblW w:w="13968" w:type="dxa"/>
        <w:tblBorders>
          <w:top w:val="nil"/>
          <w:left w:val="nil"/>
          <w:right w:val="nil"/>
        </w:tblBorders>
        <w:tblLayout w:type="fixed"/>
        <w:tblLook w:val="0000"/>
      </w:tblPr>
      <w:tblGrid>
        <w:gridCol w:w="2538"/>
        <w:gridCol w:w="11430"/>
      </w:tblGrid>
      <w:tr w:rsidR="0061150C" w:rsidRPr="00032F17" w:rsidTr="0061150C">
        <w:tc>
          <w:tcPr>
            <w:tcW w:w="2538" w:type="dxa"/>
            <w:tcBorders>
              <w:top w:val="single" w:sz="8" w:space="0" w:color="auto"/>
              <w:left w:val="single" w:sz="4" w:space="0" w:color="auto"/>
              <w:bottom w:val="single" w:sz="4" w:space="0" w:color="auto"/>
              <w:right w:val="single" w:sz="4" w:space="0" w:color="auto"/>
            </w:tcBorders>
          </w:tcPr>
          <w:p w:rsidR="0061150C" w:rsidRPr="00032F17" w:rsidRDefault="0061150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p>
        </w:tc>
        <w:tc>
          <w:tcPr>
            <w:tcW w:w="11430" w:type="dxa"/>
            <w:tcBorders>
              <w:top w:val="single" w:sz="8" w:space="0" w:color="auto"/>
              <w:left w:val="single" w:sz="4" w:space="0" w:color="auto"/>
              <w:bottom w:val="single" w:sz="4" w:space="0" w:color="auto"/>
              <w:right w:val="single" w:sz="8" w:space="0" w:color="auto"/>
            </w:tcBorders>
          </w:tcPr>
          <w:p w:rsidR="0061150C" w:rsidRPr="00032F17" w:rsidRDefault="0061150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0"/>
                <w:lang w:bidi="en-US"/>
              </w:rPr>
              <w:t xml:space="preserve">Strong - </w:t>
            </w:r>
            <w:r>
              <w:rPr>
                <w:rFonts w:cs="Palatino-Roman"/>
                <w:b/>
                <w:bCs/>
                <w:sz w:val="20"/>
                <w:lang w:bidi="en-US"/>
              </w:rPr>
              <w:t>2</w:t>
            </w:r>
          </w:p>
        </w:tc>
      </w:tr>
      <w:tr w:rsidR="0061150C" w:rsidRPr="00032F17" w:rsidTr="00C92F06">
        <w:trPr>
          <w:trHeight w:val="772"/>
        </w:trPr>
        <w:tc>
          <w:tcPr>
            <w:tcW w:w="2538" w:type="dxa"/>
            <w:tcBorders>
              <w:top w:val="single" w:sz="8" w:space="0" w:color="auto"/>
              <w:left w:val="single" w:sz="4" w:space="0" w:color="auto"/>
              <w:bottom w:val="single" w:sz="4" w:space="0" w:color="auto"/>
              <w:right w:val="single" w:sz="4" w:space="0" w:color="auto"/>
            </w:tcBorders>
            <w:vAlign w:val="center"/>
          </w:tcPr>
          <w:p w:rsidR="0061150C"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61150C"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 xml:space="preserve">EC1: </w:t>
            </w:r>
          </w:p>
          <w:p w:rsidR="0061150C" w:rsidRPr="00A06115"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Additional student learning time</w:t>
            </w:r>
          </w:p>
        </w:tc>
        <w:tc>
          <w:tcPr>
            <w:tcW w:w="11430" w:type="dxa"/>
            <w:tcBorders>
              <w:top w:val="single" w:sz="8" w:space="0" w:color="auto"/>
              <w:left w:val="single" w:sz="4" w:space="0" w:color="auto"/>
              <w:bottom w:val="single" w:sz="4" w:space="0" w:color="auto"/>
              <w:right w:val="single" w:sz="8" w:space="0" w:color="auto"/>
            </w:tcBorders>
            <w:vAlign w:val="center"/>
          </w:tcPr>
          <w:p w:rsidR="0061150C" w:rsidRPr="006925E7" w:rsidRDefault="0061150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8"/>
                <w:szCs w:val="18"/>
                <w:lang w:bidi="en-US"/>
              </w:rPr>
            </w:pPr>
            <w:r>
              <w:rPr>
                <w:rFonts w:cs="Palatino-Roman"/>
                <w:sz w:val="18"/>
                <w:szCs w:val="18"/>
                <w:lang w:bidi="en-US"/>
              </w:rPr>
              <w:t>The plan provides a compelling case the school schedule will include a</w:t>
            </w:r>
            <w:r w:rsidRPr="0061150C">
              <w:rPr>
                <w:rFonts w:cs="Palatino-Roman"/>
                <w:sz w:val="18"/>
                <w:szCs w:val="18"/>
                <w:lang w:bidi="en-US"/>
              </w:rPr>
              <w:t>t least 1330 hours for student learning time for elementary, middle and K-8 schools.</w:t>
            </w:r>
          </w:p>
        </w:tc>
      </w:tr>
      <w:tr w:rsidR="0061150C" w:rsidRPr="00032F17" w:rsidTr="00C92F06">
        <w:trPr>
          <w:trHeight w:val="728"/>
        </w:trPr>
        <w:tc>
          <w:tcPr>
            <w:tcW w:w="2538" w:type="dxa"/>
            <w:tcBorders>
              <w:top w:val="single" w:sz="4" w:space="0" w:color="auto"/>
              <w:left w:val="single" w:sz="4" w:space="0" w:color="auto"/>
              <w:bottom w:val="single" w:sz="4" w:space="0" w:color="auto"/>
              <w:right w:val="single" w:sz="4" w:space="0" w:color="auto"/>
            </w:tcBorders>
            <w:vAlign w:val="center"/>
          </w:tcPr>
          <w:p w:rsidR="0061150C"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rsidR="0061150C"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 xml:space="preserve">EC2: </w:t>
            </w:r>
          </w:p>
          <w:p w:rsidR="0061150C" w:rsidRPr="00AF0EF5"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Performance-Based Compensation System</w:t>
            </w:r>
          </w:p>
        </w:tc>
        <w:tc>
          <w:tcPr>
            <w:tcW w:w="11430" w:type="dxa"/>
            <w:tcBorders>
              <w:top w:val="single" w:sz="4" w:space="0" w:color="auto"/>
              <w:left w:val="single" w:sz="4" w:space="0" w:color="auto"/>
              <w:bottom w:val="single" w:sz="4" w:space="0" w:color="auto"/>
              <w:right w:val="single" w:sz="8" w:space="0" w:color="auto"/>
            </w:tcBorders>
            <w:vAlign w:val="center"/>
          </w:tcPr>
          <w:p w:rsidR="0061150C" w:rsidRPr="006925E7" w:rsidRDefault="0061150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8"/>
                <w:szCs w:val="18"/>
                <w:lang w:bidi="en-US"/>
              </w:rPr>
            </w:pPr>
            <w:r>
              <w:rPr>
                <w:rFonts w:cs="Palatino-Roman"/>
                <w:bCs/>
                <w:sz w:val="18"/>
                <w:szCs w:val="18"/>
                <w:lang w:bidi="en-US"/>
              </w:rPr>
              <w:t>The plan provides a compelling case that it will implement a high-quality</w:t>
            </w:r>
            <w:r w:rsidRPr="0061150C">
              <w:rPr>
                <w:rFonts w:cs="Palatino-Roman"/>
                <w:bCs/>
                <w:sz w:val="18"/>
                <w:szCs w:val="18"/>
                <w:lang w:bidi="en-US"/>
              </w:rPr>
              <w:t xml:space="preserve"> performance-based compensation model for staff in the school.</w:t>
            </w:r>
          </w:p>
        </w:tc>
      </w:tr>
      <w:tr w:rsidR="0061150C" w:rsidRPr="00032F17" w:rsidTr="0061150C">
        <w:tc>
          <w:tcPr>
            <w:tcW w:w="2538" w:type="dxa"/>
            <w:tcBorders>
              <w:top w:val="single" w:sz="4" w:space="0" w:color="auto"/>
              <w:left w:val="single" w:sz="4" w:space="0" w:color="auto"/>
              <w:bottom w:val="single" w:sz="4" w:space="0" w:color="auto"/>
              <w:right w:val="single" w:sz="4" w:space="0" w:color="auto"/>
            </w:tcBorders>
            <w:vAlign w:val="center"/>
          </w:tcPr>
          <w:p w:rsidR="0061150C"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EC3:</w:t>
            </w:r>
          </w:p>
          <w:p w:rsidR="0061150C"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Financial Incentives</w:t>
            </w:r>
          </w:p>
        </w:tc>
        <w:tc>
          <w:tcPr>
            <w:tcW w:w="11430" w:type="dxa"/>
            <w:tcBorders>
              <w:top w:val="single" w:sz="4" w:space="0" w:color="auto"/>
              <w:left w:val="single" w:sz="4" w:space="0" w:color="auto"/>
              <w:bottom w:val="single" w:sz="4" w:space="0" w:color="auto"/>
              <w:right w:val="single" w:sz="8" w:space="0" w:color="auto"/>
            </w:tcBorders>
            <w:vAlign w:val="center"/>
          </w:tcPr>
          <w:p w:rsidR="0061150C" w:rsidRPr="006925E7"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18"/>
                <w:szCs w:val="18"/>
                <w:lang w:bidi="en-US"/>
              </w:rPr>
            </w:pPr>
            <w:r>
              <w:rPr>
                <w:rFonts w:cs="Palatino-Roman"/>
                <w:bCs/>
                <w:sz w:val="18"/>
                <w:szCs w:val="18"/>
                <w:lang w:bidi="en-US"/>
              </w:rPr>
              <w:t>The plan provides a compelling case that it will i</w:t>
            </w:r>
            <w:r w:rsidRPr="0061150C">
              <w:rPr>
                <w:rFonts w:cs="Palatino-Roman"/>
                <w:bCs/>
                <w:sz w:val="18"/>
                <w:szCs w:val="18"/>
                <w:lang w:bidi="en-US"/>
              </w:rPr>
              <w:t xml:space="preserve">mplement such strategies as financial incentives, increased opportunities for promotion and career growth, and more flexible work conditions that are designed to recruit, place, and retain staff with the skills necessary to meet the needs of students in the school, taking into consideration the results from the teacher and principal evaluation and support system </w:t>
            </w:r>
            <w:r>
              <w:rPr>
                <w:rFonts w:cs="Palatino-Roman"/>
                <w:bCs/>
                <w:sz w:val="18"/>
                <w:szCs w:val="18"/>
                <w:lang w:bidi="en-US"/>
              </w:rPr>
              <w:t xml:space="preserve">that supports a </w:t>
            </w:r>
            <w:r w:rsidRPr="0061150C">
              <w:rPr>
                <w:rFonts w:cs="Palatino-Roman"/>
                <w:bCs/>
                <w:sz w:val="18"/>
                <w:szCs w:val="18"/>
                <w:lang w:bidi="en-US"/>
              </w:rPr>
              <w:t xml:space="preserve">rigorous, transparent, and equitable evaluation and support systems for teachers and principal(s) in the applicant school that provide clear, timely, and useful feedback, including feedback that </w:t>
            </w:r>
            <w:r w:rsidRPr="0061150C">
              <w:rPr>
                <w:rFonts w:cs="Palatino-Roman"/>
                <w:bCs/>
                <w:sz w:val="18"/>
                <w:szCs w:val="18"/>
                <w:lang w:bidi="en-US"/>
              </w:rPr>
              <w:lastRenderedPageBreak/>
              <w:t>identifies needs and guides professional development in accordance with the Massachusetts Educator Evaluation Frameworks requirements</w:t>
            </w:r>
          </w:p>
        </w:tc>
      </w:tr>
      <w:tr w:rsidR="0061150C" w:rsidRPr="00032F17" w:rsidTr="0061150C">
        <w:tc>
          <w:tcPr>
            <w:tcW w:w="2538" w:type="dxa"/>
            <w:tcBorders>
              <w:top w:val="single" w:sz="4" w:space="0" w:color="auto"/>
              <w:left w:val="single" w:sz="4" w:space="0" w:color="auto"/>
              <w:bottom w:val="single" w:sz="4" w:space="0" w:color="auto"/>
              <w:right w:val="single" w:sz="4" w:space="0" w:color="auto"/>
            </w:tcBorders>
            <w:vAlign w:val="center"/>
          </w:tcPr>
          <w:p w:rsidR="0061150C"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lastRenderedPageBreak/>
              <w:t>EC4:</w:t>
            </w:r>
          </w:p>
          <w:p w:rsidR="0061150C"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Well-Rounded Curriculum</w:t>
            </w:r>
          </w:p>
        </w:tc>
        <w:tc>
          <w:tcPr>
            <w:tcW w:w="11430" w:type="dxa"/>
            <w:tcBorders>
              <w:top w:val="single" w:sz="4" w:space="0" w:color="auto"/>
              <w:left w:val="single" w:sz="4" w:space="0" w:color="auto"/>
              <w:bottom w:val="single" w:sz="4" w:space="0" w:color="auto"/>
              <w:right w:val="single" w:sz="8" w:space="0" w:color="auto"/>
            </w:tcBorders>
            <w:vAlign w:val="center"/>
          </w:tcPr>
          <w:p w:rsidR="0061150C" w:rsidRDefault="0061150C" w:rsidP="0061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bCs/>
                <w:sz w:val="18"/>
                <w:szCs w:val="18"/>
                <w:lang w:bidi="en-US"/>
              </w:rPr>
            </w:pPr>
            <w:r>
              <w:rPr>
                <w:rFonts w:cs="Palatino-Roman"/>
                <w:bCs/>
                <w:sz w:val="18"/>
                <w:szCs w:val="18"/>
                <w:lang w:bidi="en-US"/>
              </w:rPr>
              <w:t>The plan provides a compelling case that a</w:t>
            </w:r>
            <w:r w:rsidRPr="0061150C">
              <w:rPr>
                <w:rFonts w:cs="Palatino-Roman"/>
                <w:bCs/>
                <w:sz w:val="18"/>
                <w:szCs w:val="18"/>
                <w:lang w:bidi="en-US"/>
              </w:rPr>
              <w:t xml:space="preserve">ll students </w:t>
            </w:r>
            <w:r>
              <w:rPr>
                <w:rFonts w:cs="Palatino-Roman"/>
                <w:bCs/>
                <w:sz w:val="18"/>
                <w:szCs w:val="18"/>
                <w:lang w:bidi="en-US"/>
              </w:rPr>
              <w:t xml:space="preserve">will </w:t>
            </w:r>
            <w:r w:rsidRPr="0061150C">
              <w:rPr>
                <w:rFonts w:cs="Palatino-Roman"/>
                <w:bCs/>
                <w:sz w:val="18"/>
                <w:szCs w:val="18"/>
                <w:lang w:bidi="en-US"/>
              </w:rPr>
              <w:t>experience a broad and challenging curriculum, i.e, access to the arts, passing all grade 9 courses, access to advanced coursework, access to a well-rounded curriculum.</w:t>
            </w:r>
          </w:p>
        </w:tc>
      </w:tr>
    </w:tbl>
    <w:p w:rsidR="00930493" w:rsidRPr="00C7236C" w:rsidRDefault="009C383F" w:rsidP="00C7236C">
      <w:r>
        <w:t xml:space="preserve"> </w:t>
      </w:r>
      <w:r w:rsidR="00930493" w:rsidRPr="00032F17">
        <w:rPr>
          <w:b/>
        </w:rPr>
        <w:t>Interview Scoring Rubric</w:t>
      </w:r>
    </w:p>
    <w:p w:rsidR="00930493" w:rsidRPr="00032F17" w:rsidRDefault="00930493" w:rsidP="00930493">
      <w:pPr>
        <w:rPr>
          <w:sz w:val="20"/>
        </w:rPr>
      </w:pPr>
    </w:p>
    <w:p w:rsidR="00930493" w:rsidRPr="00032F17" w:rsidRDefault="002D3416" w:rsidP="00930493">
      <w:pPr>
        <w:outlineLvl w:val="0"/>
        <w:rPr>
          <w:b/>
          <w:sz w:val="20"/>
        </w:rPr>
      </w:pPr>
      <w:r>
        <w:rPr>
          <w:b/>
          <w:sz w:val="20"/>
        </w:rPr>
        <w:t xml:space="preserve">Interview </w:t>
      </w:r>
      <w:r w:rsidR="00930493" w:rsidRPr="00032F17">
        <w:rPr>
          <w:b/>
          <w:sz w:val="20"/>
        </w:rPr>
        <w:t>Process</w:t>
      </w:r>
    </w:p>
    <w:p w:rsidR="008C3716" w:rsidRPr="00507AA6" w:rsidRDefault="00930493" w:rsidP="00930493">
      <w:pPr>
        <w:outlineLvl w:val="0"/>
        <w:rPr>
          <w:sz w:val="20"/>
        </w:rPr>
      </w:pPr>
      <w:r w:rsidRPr="00507AA6">
        <w:rPr>
          <w:sz w:val="20"/>
        </w:rPr>
        <w:t xml:space="preserve">All </w:t>
      </w:r>
      <w:r w:rsidR="00646452" w:rsidRPr="00507AA6">
        <w:rPr>
          <w:sz w:val="20"/>
        </w:rPr>
        <w:t>applicants will participate in a 2 hour interview</w:t>
      </w:r>
      <w:r w:rsidR="00F86389" w:rsidRPr="00507AA6">
        <w:rPr>
          <w:sz w:val="20"/>
        </w:rPr>
        <w:t xml:space="preserve"> that address the rubric items below, as well </w:t>
      </w:r>
      <w:r w:rsidR="002D3416" w:rsidRPr="00507AA6">
        <w:rPr>
          <w:sz w:val="20"/>
        </w:rPr>
        <w:t>as any rubric items from the Required Elements and  Budget</w:t>
      </w:r>
      <w:r w:rsidR="00507AA6" w:rsidRPr="00507AA6">
        <w:rPr>
          <w:sz w:val="20"/>
        </w:rPr>
        <w:t xml:space="preserve"> Review</w:t>
      </w:r>
      <w:r w:rsidR="002D3416" w:rsidRPr="00507AA6">
        <w:rPr>
          <w:sz w:val="20"/>
        </w:rPr>
        <w:t xml:space="preserve"> </w:t>
      </w:r>
      <w:r w:rsidR="00F86389" w:rsidRPr="00507AA6">
        <w:rPr>
          <w:sz w:val="20"/>
        </w:rPr>
        <w:t xml:space="preserve">that received a score of “2” or less.  Rubric items moved from </w:t>
      </w:r>
      <w:r w:rsidR="002D3416" w:rsidRPr="00507AA6">
        <w:rPr>
          <w:sz w:val="20"/>
        </w:rPr>
        <w:t xml:space="preserve">Required Elements and Budget </w:t>
      </w:r>
      <w:r w:rsidR="00507AA6" w:rsidRPr="00507AA6">
        <w:rPr>
          <w:sz w:val="20"/>
        </w:rPr>
        <w:t xml:space="preserve">Review </w:t>
      </w:r>
      <w:r w:rsidR="00F86389" w:rsidRPr="00507AA6">
        <w:rPr>
          <w:sz w:val="20"/>
        </w:rPr>
        <w:t xml:space="preserve">will be rescored based on the interview team’s response and evidence within the written application.  </w:t>
      </w:r>
    </w:p>
    <w:p w:rsidR="002D3416" w:rsidRPr="00507AA6" w:rsidRDefault="002D3416" w:rsidP="00930493">
      <w:pPr>
        <w:outlineLvl w:val="0"/>
        <w:rPr>
          <w:sz w:val="20"/>
        </w:rPr>
      </w:pPr>
    </w:p>
    <w:p w:rsidR="002D3416" w:rsidRPr="00032F17" w:rsidRDefault="002D3416" w:rsidP="002D3416">
      <w:pPr>
        <w:rPr>
          <w:sz w:val="20"/>
        </w:rPr>
      </w:pPr>
      <w:r w:rsidRPr="00507AA6">
        <w:rPr>
          <w:sz w:val="20"/>
        </w:rPr>
        <w:t>During the interview, the Interview Team will be asked to provide a brief 15-20 minute presentation of the proposed Turnaround Plan. Following the presentation, the district and school team members will be jointly asked to respond to a set of standard questions and to address areas in the proposal that the review team identified as needing clarification or additional detail. The following Interview Scoring Rubric will be used during the interview process as well as the rubric for items moved from Required Elements and Budget</w:t>
      </w:r>
      <w:r w:rsidR="00507AA6" w:rsidRPr="00507AA6">
        <w:rPr>
          <w:sz w:val="20"/>
        </w:rPr>
        <w:t xml:space="preserve"> Review</w:t>
      </w:r>
      <w:r w:rsidRPr="00507AA6">
        <w:rPr>
          <w:sz w:val="20"/>
        </w:rPr>
        <w:t>.</w:t>
      </w:r>
    </w:p>
    <w:p w:rsidR="00930493" w:rsidRPr="00032F17" w:rsidRDefault="00930493" w:rsidP="00930493">
      <w:pPr>
        <w:rPr>
          <w:sz w:val="20"/>
        </w:rPr>
      </w:pPr>
    </w:p>
    <w:p w:rsidR="00F86389" w:rsidRDefault="00930493" w:rsidP="005A630F">
      <w:pPr>
        <w:rPr>
          <w:sz w:val="20"/>
        </w:rPr>
      </w:pPr>
      <w:r w:rsidRPr="00032F17">
        <w:rPr>
          <w:b/>
          <w:sz w:val="20"/>
        </w:rPr>
        <w:t xml:space="preserve">The </w:t>
      </w:r>
      <w:r w:rsidR="00F86389">
        <w:rPr>
          <w:b/>
          <w:sz w:val="20"/>
        </w:rPr>
        <w:t>Interview Team for each application</w:t>
      </w:r>
      <w:r w:rsidRPr="00032F17">
        <w:rPr>
          <w:sz w:val="20"/>
        </w:rPr>
        <w:t xml:space="preserve"> should include: </w:t>
      </w:r>
    </w:p>
    <w:p w:rsidR="005A630F" w:rsidRPr="00437919" w:rsidRDefault="00F86389" w:rsidP="005A630F">
      <w:pPr>
        <w:pStyle w:val="ListParagraph"/>
        <w:numPr>
          <w:ilvl w:val="0"/>
          <w:numId w:val="6"/>
        </w:numPr>
        <w:rPr>
          <w:sz w:val="20"/>
        </w:rPr>
      </w:pPr>
      <w:r w:rsidRPr="005A630F">
        <w:rPr>
          <w:sz w:val="20"/>
        </w:rPr>
        <w:t xml:space="preserve">From the </w:t>
      </w:r>
      <w:r w:rsidRPr="005A630F">
        <w:rPr>
          <w:b/>
          <w:sz w:val="20"/>
        </w:rPr>
        <w:t>district</w:t>
      </w:r>
      <w:r w:rsidRPr="005A630F">
        <w:rPr>
          <w:sz w:val="20"/>
        </w:rPr>
        <w:t xml:space="preserve">: </w:t>
      </w:r>
      <w:r w:rsidR="00930493" w:rsidRPr="005A630F">
        <w:rPr>
          <w:sz w:val="20"/>
        </w:rPr>
        <w:t>(1) the Superintendent (or designee); (2) a member of the School Committee; (3) the district leader responsible for coordinating the implementa</w:t>
      </w:r>
      <w:r w:rsidRPr="005A630F">
        <w:rPr>
          <w:sz w:val="20"/>
        </w:rPr>
        <w:t xml:space="preserve">tion of school turnaround </w:t>
      </w:r>
      <w:r w:rsidRPr="00437919">
        <w:rPr>
          <w:sz w:val="20"/>
        </w:rPr>
        <w:t>efforts;</w:t>
      </w:r>
      <w:r w:rsidR="00437919" w:rsidRPr="00437919">
        <w:rPr>
          <w:sz w:val="20"/>
        </w:rPr>
        <w:t xml:space="preserve"> (4) </w:t>
      </w:r>
      <w:r w:rsidR="00437919">
        <w:rPr>
          <w:sz w:val="20"/>
        </w:rPr>
        <w:t xml:space="preserve">and </w:t>
      </w:r>
      <w:r w:rsidR="00437919" w:rsidRPr="00437919">
        <w:rPr>
          <w:sz w:val="20"/>
        </w:rPr>
        <w:t xml:space="preserve">a member of the managing or lead partner team (if applicable); </w:t>
      </w:r>
      <w:r w:rsidRPr="00437919">
        <w:rPr>
          <w:sz w:val="20"/>
        </w:rPr>
        <w:t xml:space="preserve"> and </w:t>
      </w:r>
    </w:p>
    <w:p w:rsidR="00930493" w:rsidRPr="005A630F" w:rsidRDefault="00F86389" w:rsidP="005A630F">
      <w:pPr>
        <w:pStyle w:val="ListParagraph"/>
        <w:numPr>
          <w:ilvl w:val="0"/>
          <w:numId w:val="6"/>
        </w:numPr>
        <w:rPr>
          <w:sz w:val="20"/>
        </w:rPr>
      </w:pPr>
      <w:r w:rsidRPr="005A630F">
        <w:rPr>
          <w:sz w:val="20"/>
        </w:rPr>
        <w:t>U</w:t>
      </w:r>
      <w:r w:rsidR="00930493" w:rsidRPr="005A630F">
        <w:rPr>
          <w:sz w:val="20"/>
        </w:rPr>
        <w:t xml:space="preserve">p to five individuals </w:t>
      </w:r>
      <w:r w:rsidRPr="005A630F">
        <w:rPr>
          <w:sz w:val="20"/>
        </w:rPr>
        <w:t xml:space="preserve">from the </w:t>
      </w:r>
      <w:r w:rsidRPr="005A630F">
        <w:rPr>
          <w:b/>
          <w:sz w:val="20"/>
        </w:rPr>
        <w:t>school</w:t>
      </w:r>
      <w:r w:rsidRPr="005A630F">
        <w:rPr>
          <w:sz w:val="20"/>
        </w:rPr>
        <w:t xml:space="preserve">: </w:t>
      </w:r>
      <w:r w:rsidR="00930493" w:rsidRPr="005A630F">
        <w:rPr>
          <w:sz w:val="20"/>
        </w:rPr>
        <w:t xml:space="preserve">(1) the Principal (or designee); (2) </w:t>
      </w:r>
      <w:r w:rsidR="00C7236C" w:rsidRPr="005A630F">
        <w:rPr>
          <w:sz w:val="20"/>
        </w:rPr>
        <w:t>a</w:t>
      </w:r>
      <w:r w:rsidR="00930493" w:rsidRPr="005A630F">
        <w:rPr>
          <w:sz w:val="20"/>
        </w:rPr>
        <w:t xml:space="preserve"> memb</w:t>
      </w:r>
      <w:r w:rsidR="00C7236C" w:rsidRPr="005A630F">
        <w:rPr>
          <w:sz w:val="20"/>
        </w:rPr>
        <w:t xml:space="preserve">er of the school’s leadership </w:t>
      </w:r>
      <w:r w:rsidR="00930493" w:rsidRPr="005A630F">
        <w:rPr>
          <w:sz w:val="20"/>
        </w:rPr>
        <w:t xml:space="preserve">team; (3) the administrator(s) responsible for coordinating and managing school </w:t>
      </w:r>
      <w:r w:rsidR="00C7236C" w:rsidRPr="005A630F">
        <w:rPr>
          <w:sz w:val="20"/>
        </w:rPr>
        <w:t>turnaround</w:t>
      </w:r>
      <w:r w:rsidR="00930493" w:rsidRPr="005A630F">
        <w:rPr>
          <w:sz w:val="20"/>
        </w:rPr>
        <w:t xml:space="preserve"> effort</w:t>
      </w:r>
      <w:r w:rsidR="00AD049C" w:rsidRPr="005A630F">
        <w:rPr>
          <w:sz w:val="20"/>
        </w:rPr>
        <w:t xml:space="preserve"> (if applicable)</w:t>
      </w:r>
      <w:r w:rsidR="00930493" w:rsidRPr="005A630F">
        <w:rPr>
          <w:sz w:val="20"/>
        </w:rPr>
        <w:t xml:space="preserve">; and (4) teachers or other individuals (e.g., parents, students) that can speak to the willingness of the school to engage in the proposed </w:t>
      </w:r>
      <w:r w:rsidR="00C7236C" w:rsidRPr="005A630F">
        <w:rPr>
          <w:sz w:val="20"/>
        </w:rPr>
        <w:t>turnaround</w:t>
      </w:r>
      <w:r w:rsidR="00930493" w:rsidRPr="005A630F">
        <w:rPr>
          <w:sz w:val="20"/>
        </w:rPr>
        <w:t xml:space="preserve"> effort.</w:t>
      </w:r>
    </w:p>
    <w:p w:rsidR="00930493" w:rsidRPr="00032F17" w:rsidRDefault="00930493" w:rsidP="00930493">
      <w:pPr>
        <w:rPr>
          <w:sz w:val="20"/>
        </w:rPr>
      </w:pPr>
    </w:p>
    <w:p w:rsidR="00930493" w:rsidRPr="00032F17" w:rsidRDefault="00930493" w:rsidP="00930493">
      <w:pPr>
        <w:rPr>
          <w:sz w:val="22"/>
        </w:rPr>
      </w:pPr>
    </w:p>
    <w:tbl>
      <w:tblPr>
        <w:tblW w:w="13968" w:type="dxa"/>
        <w:tblBorders>
          <w:left w:val="nil"/>
          <w:right w:val="nil"/>
        </w:tblBorders>
        <w:tblLayout w:type="fixed"/>
        <w:tblLook w:val="0000"/>
      </w:tblPr>
      <w:tblGrid>
        <w:gridCol w:w="1368"/>
        <w:gridCol w:w="3150"/>
        <w:gridCol w:w="3150"/>
        <w:gridCol w:w="3150"/>
        <w:gridCol w:w="3150"/>
      </w:tblGrid>
      <w:tr w:rsidR="00930493" w:rsidRPr="00032F17" w:rsidTr="00206608">
        <w:trPr>
          <w:trHeight w:val="205"/>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0"/>
                <w:szCs w:val="24"/>
                <w:lang w:bidi="en-US"/>
              </w:rPr>
            </w:pP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kern w:val="1"/>
                <w:sz w:val="20"/>
                <w:szCs w:val="24"/>
                <w:lang w:bidi="en-US"/>
              </w:rPr>
            </w:pPr>
            <w:r w:rsidRPr="00032F17">
              <w:rPr>
                <w:rFonts w:cs="Palatino-Roman"/>
                <w:b/>
                <w:bCs/>
                <w:sz w:val="20"/>
                <w:lang w:bidi="en-US"/>
              </w:rPr>
              <w:t xml:space="preserve">Strong </w:t>
            </w:r>
            <w:r w:rsidR="00AC022D">
              <w:rPr>
                <w:rFonts w:cs="Palatino-Roman"/>
                <w:b/>
                <w:bCs/>
                <w:sz w:val="20"/>
                <w:lang w:bidi="en-US"/>
              </w:rPr>
              <w:t>–</w:t>
            </w:r>
            <w:r w:rsidRPr="00032F17">
              <w:rPr>
                <w:rFonts w:cs="Palatino-Roman"/>
                <w:b/>
                <w:bCs/>
                <w:sz w:val="20"/>
                <w:lang w:bidi="en-US"/>
              </w:rPr>
              <w:t xml:space="preserve"> 4</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kern w:val="1"/>
                <w:sz w:val="20"/>
                <w:szCs w:val="24"/>
                <w:lang w:bidi="en-US"/>
              </w:rPr>
            </w:pPr>
            <w:r w:rsidRPr="00032F17">
              <w:rPr>
                <w:rFonts w:cs="Palatino-Roman"/>
                <w:b/>
                <w:bCs/>
                <w:sz w:val="20"/>
                <w:lang w:bidi="en-US"/>
              </w:rPr>
              <w:t xml:space="preserve">Adequate </w:t>
            </w:r>
            <w:r w:rsidR="005A630F">
              <w:rPr>
                <w:rFonts w:cs="Palatino-Roman"/>
                <w:b/>
                <w:bCs/>
                <w:sz w:val="20"/>
                <w:lang w:bidi="en-US"/>
              </w:rPr>
              <w:t>–</w:t>
            </w:r>
            <w:r w:rsidRPr="00032F17">
              <w:rPr>
                <w:rFonts w:cs="Palatino-Roman"/>
                <w:b/>
                <w:bCs/>
                <w:sz w:val="20"/>
                <w:lang w:bidi="en-US"/>
              </w:rPr>
              <w:t xml:space="preserve"> 3</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r w:rsidRPr="00032F17">
              <w:rPr>
                <w:rFonts w:cs="Palatino-Roman"/>
                <w:b/>
                <w:bCs/>
                <w:sz w:val="20"/>
                <w:lang w:bidi="en-US"/>
              </w:rPr>
              <w:t>Marginal  - 2</w:t>
            </w:r>
          </w:p>
        </w:tc>
        <w:tc>
          <w:tcPr>
            <w:tcW w:w="3150" w:type="dxa"/>
            <w:tcBorders>
              <w:top w:val="single" w:sz="8" w:space="0" w:color="auto"/>
              <w:left w:val="single" w:sz="4" w:space="0" w:color="auto"/>
              <w:bottom w:val="single" w:sz="8" w:space="0" w:color="auto"/>
              <w:right w:val="single" w:sz="8" w:space="0" w:color="auto"/>
            </w:tcBorders>
          </w:tcPr>
          <w:p w:rsidR="00930493" w:rsidRPr="00032F17" w:rsidRDefault="00930493"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kern w:val="1"/>
                <w:sz w:val="20"/>
                <w:szCs w:val="24"/>
                <w:lang w:bidi="en-US"/>
              </w:rPr>
            </w:pPr>
            <w:r w:rsidRPr="00032F17">
              <w:rPr>
                <w:rFonts w:cs="Palatino-Roman"/>
                <w:b/>
                <w:bCs/>
                <w:sz w:val="20"/>
                <w:lang w:bidi="en-US"/>
              </w:rPr>
              <w:t xml:space="preserve">Weak </w:t>
            </w:r>
            <w:r w:rsidR="00AC022D">
              <w:rPr>
                <w:rFonts w:cs="Palatino-Roman"/>
                <w:b/>
                <w:bCs/>
                <w:sz w:val="20"/>
                <w:lang w:bidi="en-US"/>
              </w:rPr>
              <w:t>–</w:t>
            </w:r>
            <w:r w:rsidRPr="00032F17">
              <w:rPr>
                <w:rFonts w:cs="Palatino-Roman"/>
                <w:b/>
                <w:bCs/>
                <w:sz w:val="20"/>
                <w:lang w:bidi="en-US"/>
              </w:rPr>
              <w:t xml:space="preserve"> 1</w:t>
            </w:r>
          </w:p>
        </w:tc>
      </w:tr>
      <w:tr w:rsidR="00930493" w:rsidRPr="00525AD8" w:rsidTr="00206608">
        <w:trPr>
          <w:trHeight w:val="1604"/>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25AD8" w:rsidRPr="00F61BD1" w:rsidRDefault="00CD4E73"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Pr>
                <w:rFonts w:cs="Palatino-Roman"/>
                <w:bCs/>
                <w:sz w:val="18"/>
                <w:szCs w:val="18"/>
                <w:lang w:bidi="en-US"/>
              </w:rPr>
              <w:t>27</w:t>
            </w:r>
            <w:r w:rsidR="00525AD8" w:rsidRPr="00F61BD1">
              <w:rPr>
                <w:rFonts w:cs="Palatino-Roman"/>
                <w:bCs/>
                <w:sz w:val="18"/>
                <w:szCs w:val="18"/>
                <w:lang w:bidi="en-US"/>
              </w:rPr>
              <w:t xml:space="preserve">: </w:t>
            </w:r>
          </w:p>
          <w:p w:rsidR="00930493" w:rsidRPr="00F61BD1" w:rsidRDefault="00C7236C"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18"/>
                <w:szCs w:val="18"/>
                <w:lang w:bidi="en-US"/>
              </w:rPr>
            </w:pPr>
            <w:r w:rsidRPr="00F61BD1">
              <w:rPr>
                <w:rFonts w:cs="Palatino-Roman"/>
                <w:bCs/>
                <w:sz w:val="18"/>
                <w:szCs w:val="18"/>
                <w:lang w:bidi="en-US"/>
              </w:rPr>
              <w:t xml:space="preserve">District </w:t>
            </w:r>
            <w:r w:rsidR="00930493" w:rsidRPr="00F61BD1">
              <w:rPr>
                <w:rFonts w:cs="Palatino-Roman"/>
                <w:bCs/>
                <w:sz w:val="18"/>
                <w:szCs w:val="18"/>
                <w:lang w:bidi="en-US"/>
              </w:rPr>
              <w:t xml:space="preserve">Knowledge of </w:t>
            </w:r>
            <w:r w:rsidR="00EF5CFF" w:rsidRPr="00F61BD1">
              <w:rPr>
                <w:rFonts w:cs="Palatino-Roman"/>
                <w:bCs/>
                <w:sz w:val="18"/>
                <w:szCs w:val="18"/>
                <w:lang w:bidi="en-US"/>
              </w:rPr>
              <w:t>Turnaround</w:t>
            </w:r>
            <w:r w:rsidR="00930493" w:rsidRPr="00F61BD1">
              <w:rPr>
                <w:rFonts w:cs="Palatino-Roman"/>
                <w:bCs/>
                <w:sz w:val="18"/>
                <w:szCs w:val="18"/>
                <w:lang w:bidi="en-US"/>
              </w:rPr>
              <w:t xml:space="preserve"> Plan </w:t>
            </w:r>
            <w:r w:rsidR="00F61BD1" w:rsidRPr="002D3416">
              <w:rPr>
                <w:rFonts w:cs="Palatino-Roman"/>
                <w:bCs/>
                <w:sz w:val="18"/>
                <w:szCs w:val="18"/>
                <w:lang w:bidi="en-US"/>
              </w:rPr>
              <w:t>and Readiness for Turnaround</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525AD8" w:rsidRDefault="00930493" w:rsidP="00C92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A630F">
              <w:rPr>
                <w:rFonts w:cs="Helvetica"/>
                <w:kern w:val="1"/>
                <w:sz w:val="16"/>
                <w:szCs w:val="16"/>
                <w:lang w:bidi="en-US"/>
              </w:rPr>
              <w:t>District representatives clearly describe the central issues and needs fa</w:t>
            </w:r>
            <w:r w:rsidR="00721C2C" w:rsidRPr="005A630F">
              <w:rPr>
                <w:rFonts w:cs="Helvetica"/>
                <w:kern w:val="1"/>
                <w:sz w:val="16"/>
                <w:szCs w:val="16"/>
                <w:lang w:bidi="en-US"/>
              </w:rPr>
              <w:t>cing the district and applicant school</w:t>
            </w:r>
            <w:r w:rsidRPr="005A630F">
              <w:rPr>
                <w:rFonts w:cs="Helvetica"/>
                <w:kern w:val="1"/>
                <w:sz w:val="16"/>
                <w:szCs w:val="16"/>
                <w:lang w:bidi="en-US"/>
              </w:rPr>
              <w:t xml:space="preserve">, provide a </w:t>
            </w:r>
            <w:r w:rsidR="00C92F06">
              <w:rPr>
                <w:rFonts w:cs="Helvetica"/>
                <w:kern w:val="1"/>
                <w:sz w:val="16"/>
                <w:szCs w:val="16"/>
                <w:lang w:bidi="en-US"/>
              </w:rPr>
              <w:t>strong rationale for the selected turnaround strategies</w:t>
            </w:r>
            <w:r w:rsidRPr="005A630F">
              <w:rPr>
                <w:rFonts w:cs="Helvetica"/>
                <w:kern w:val="1"/>
                <w:sz w:val="16"/>
                <w:szCs w:val="16"/>
                <w:lang w:bidi="en-US"/>
              </w:rPr>
              <w:t xml:space="preserve">, and discuss the major actions (policy, structural, cultural, other) that will occur as part of </w:t>
            </w:r>
            <w:r w:rsidR="003372A3" w:rsidRPr="005A630F">
              <w:rPr>
                <w:rFonts w:cs="Helvetica"/>
                <w:kern w:val="1"/>
                <w:sz w:val="16"/>
                <w:szCs w:val="16"/>
                <w:lang w:bidi="en-US"/>
              </w:rPr>
              <w:t>turnaround</w:t>
            </w:r>
            <w:r w:rsidRPr="005A630F">
              <w:rPr>
                <w:rFonts w:cs="Helvetica"/>
                <w:kern w:val="1"/>
                <w:sz w:val="16"/>
                <w:szCs w:val="16"/>
                <w:lang w:bidi="en-US"/>
              </w:rPr>
              <w:t xml:space="preserve"> efforts. The team clearly describes how implementation challenges will be addressed.</w:t>
            </w:r>
            <w:r w:rsidRPr="00525AD8">
              <w:rPr>
                <w:rFonts w:cs="Helvetica"/>
                <w:kern w:val="1"/>
                <w:sz w:val="16"/>
                <w:szCs w:val="16"/>
                <w:lang w:bidi="en-US"/>
              </w:rPr>
              <w:t xml:space="preserve">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930493" w:rsidRPr="00525AD8" w:rsidRDefault="00930493" w:rsidP="00C92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District representatives </w:t>
            </w:r>
            <w:r w:rsidR="003372A3" w:rsidRPr="00525AD8">
              <w:rPr>
                <w:rFonts w:cs="Helvetica"/>
                <w:kern w:val="1"/>
                <w:sz w:val="16"/>
                <w:szCs w:val="16"/>
                <w:lang w:bidi="en-US"/>
              </w:rPr>
              <w:t xml:space="preserve">adequately </w:t>
            </w:r>
            <w:r w:rsidRPr="00525AD8">
              <w:rPr>
                <w:rFonts w:cs="Helvetica"/>
                <w:kern w:val="1"/>
                <w:sz w:val="16"/>
                <w:szCs w:val="16"/>
                <w:lang w:bidi="en-US"/>
              </w:rPr>
              <w:t>describe the central issues and needs facing the di</w:t>
            </w:r>
            <w:r w:rsidR="00C92F06">
              <w:rPr>
                <w:rFonts w:cs="Helvetica"/>
                <w:kern w:val="1"/>
                <w:sz w:val="16"/>
                <w:szCs w:val="16"/>
                <w:lang w:bidi="en-US"/>
              </w:rPr>
              <w:t>strict and applicant school,</w:t>
            </w:r>
            <w:r w:rsidR="00C92F06" w:rsidRPr="005A630F">
              <w:rPr>
                <w:rFonts w:cs="Helvetica"/>
                <w:kern w:val="1"/>
                <w:sz w:val="16"/>
                <w:szCs w:val="16"/>
                <w:lang w:bidi="en-US"/>
              </w:rPr>
              <w:t xml:space="preserve"> provide a</w:t>
            </w:r>
            <w:r w:rsidR="00C92F06">
              <w:rPr>
                <w:rFonts w:cs="Helvetica"/>
                <w:kern w:val="1"/>
                <w:sz w:val="16"/>
                <w:szCs w:val="16"/>
                <w:lang w:bidi="en-US"/>
              </w:rPr>
              <w:t>n adequate rationale for the selected turnaround strategies</w:t>
            </w:r>
            <w:r w:rsidR="003372A3" w:rsidRPr="00525AD8">
              <w:rPr>
                <w:rFonts w:cs="Helvetica"/>
                <w:kern w:val="1"/>
                <w:sz w:val="16"/>
                <w:szCs w:val="16"/>
                <w:lang w:bidi="en-US"/>
              </w:rPr>
              <w:t xml:space="preserve">, and </w:t>
            </w:r>
            <w:r w:rsidR="00C92F06">
              <w:rPr>
                <w:rFonts w:cs="Helvetica"/>
                <w:kern w:val="1"/>
                <w:sz w:val="16"/>
                <w:szCs w:val="16"/>
                <w:lang w:bidi="en-US"/>
              </w:rPr>
              <w:t xml:space="preserve">discuss </w:t>
            </w:r>
            <w:r w:rsidR="003372A3" w:rsidRPr="00525AD8">
              <w:rPr>
                <w:rFonts w:cs="Helvetica"/>
                <w:kern w:val="1"/>
                <w:sz w:val="16"/>
                <w:szCs w:val="16"/>
                <w:lang w:bidi="en-US"/>
              </w:rPr>
              <w:t>the major actions (policy, structural, cultural, other) tha</w:t>
            </w:r>
            <w:r w:rsidR="00C92F06">
              <w:rPr>
                <w:rFonts w:cs="Helvetica"/>
                <w:kern w:val="1"/>
                <w:sz w:val="16"/>
                <w:szCs w:val="16"/>
                <w:lang w:bidi="en-US"/>
              </w:rPr>
              <w:t>t will occur as part of turnaround</w:t>
            </w:r>
            <w:r w:rsidR="003372A3" w:rsidRPr="00525AD8">
              <w:rPr>
                <w:rFonts w:cs="Helvetica"/>
                <w:kern w:val="1"/>
                <w:sz w:val="16"/>
                <w:szCs w:val="16"/>
                <w:lang w:bidi="en-US"/>
              </w:rPr>
              <w:t xml:space="preserve"> efforts. The team generally describes how implementation challenges will be addressed. </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930493" w:rsidRPr="00525AD8" w:rsidRDefault="003372A3" w:rsidP="00C92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District representatives marginally describe the central issues and needs facing the district and applicant school, </w:t>
            </w:r>
            <w:r w:rsidR="00C92F06">
              <w:rPr>
                <w:rFonts w:cs="Helvetica"/>
                <w:kern w:val="1"/>
                <w:sz w:val="16"/>
                <w:szCs w:val="16"/>
                <w:lang w:bidi="en-US"/>
              </w:rPr>
              <w:t>provide a marginal rationale for the selected turnaround strategies</w:t>
            </w:r>
            <w:r w:rsidRPr="00525AD8">
              <w:rPr>
                <w:rFonts w:cs="Helvetica"/>
                <w:kern w:val="1"/>
                <w:sz w:val="16"/>
                <w:szCs w:val="16"/>
                <w:lang w:bidi="en-US"/>
              </w:rPr>
              <w:t xml:space="preserve">, and </w:t>
            </w:r>
            <w:r w:rsidR="00C92F06">
              <w:rPr>
                <w:rFonts w:cs="Helvetica"/>
                <w:kern w:val="1"/>
                <w:sz w:val="16"/>
                <w:szCs w:val="16"/>
                <w:lang w:bidi="en-US"/>
              </w:rPr>
              <w:t xml:space="preserve">marginally discuss the </w:t>
            </w:r>
            <w:r w:rsidRPr="00525AD8">
              <w:rPr>
                <w:rFonts w:cs="Helvetica"/>
                <w:kern w:val="1"/>
                <w:sz w:val="16"/>
                <w:szCs w:val="16"/>
                <w:lang w:bidi="en-US"/>
              </w:rPr>
              <w:t xml:space="preserve"> major actions (policy, structural, cultural, other) that will occur as part of redesign efforts. It is not clear how implementation challenges will be addressed.</w:t>
            </w:r>
          </w:p>
        </w:tc>
        <w:tc>
          <w:tcPr>
            <w:tcW w:w="3150" w:type="dxa"/>
            <w:tcBorders>
              <w:top w:val="single" w:sz="8" w:space="0" w:color="auto"/>
              <w:left w:val="single" w:sz="4" w:space="0" w:color="auto"/>
              <w:bottom w:val="single" w:sz="8" w:space="0" w:color="auto"/>
              <w:right w:val="single" w:sz="8" w:space="0" w:color="auto"/>
            </w:tcBorders>
          </w:tcPr>
          <w:p w:rsidR="00930493" w:rsidRPr="00525AD8" w:rsidRDefault="00930493" w:rsidP="00337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District representatives do not acknowledge or describe central issues and needs. Key implementation challenges are not voiced or there is no clear strategy for addressing challenges. </w:t>
            </w:r>
          </w:p>
        </w:tc>
      </w:tr>
      <w:tr w:rsidR="00525AD8" w:rsidRPr="00525AD8" w:rsidTr="00EC1B5C">
        <w:trPr>
          <w:trHeight w:val="1780"/>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25AD8" w:rsidRPr="00F61BD1" w:rsidRDefault="00CD4E73"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Pr>
                <w:rFonts w:cs="Palatino-Roman"/>
                <w:bCs/>
                <w:sz w:val="18"/>
                <w:szCs w:val="18"/>
                <w:lang w:bidi="en-US"/>
              </w:rPr>
              <w:t>28</w:t>
            </w:r>
            <w:r w:rsidR="00525AD8" w:rsidRPr="00F61BD1">
              <w:rPr>
                <w:rFonts w:cs="Palatino-Roman"/>
                <w:bCs/>
                <w:sz w:val="18"/>
                <w:szCs w:val="18"/>
                <w:lang w:bidi="en-US"/>
              </w:rPr>
              <w:t xml:space="preserve">: </w:t>
            </w:r>
          </w:p>
          <w:p w:rsidR="00525AD8" w:rsidRPr="00F61BD1"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sidRPr="00F61BD1">
              <w:rPr>
                <w:rFonts w:cs="Palatino-Roman"/>
                <w:bCs/>
                <w:sz w:val="18"/>
                <w:szCs w:val="18"/>
                <w:lang w:bidi="en-US"/>
              </w:rPr>
              <w:t xml:space="preserve">School Knowledge of Turnaround Plan </w:t>
            </w:r>
            <w:r w:rsidR="00F61BD1" w:rsidRPr="002D3416">
              <w:rPr>
                <w:rFonts w:cs="Palatino-Roman"/>
                <w:bCs/>
                <w:sz w:val="18"/>
                <w:szCs w:val="18"/>
                <w:lang w:bidi="en-US"/>
              </w:rPr>
              <w:t>and Readiness for Turnaround</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25AD8" w:rsidRPr="00525AD8" w:rsidRDefault="00525AD8" w:rsidP="00C92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School representatives clearly describe the central issues and needs facing the school, provide a strong rationale for the </w:t>
            </w:r>
            <w:r w:rsidR="00C92F06">
              <w:rPr>
                <w:rFonts w:cs="Helvetica"/>
                <w:kern w:val="1"/>
                <w:sz w:val="16"/>
                <w:szCs w:val="16"/>
                <w:lang w:bidi="en-US"/>
              </w:rPr>
              <w:t>selected turnaround strategies</w:t>
            </w:r>
            <w:r w:rsidRPr="00525AD8">
              <w:rPr>
                <w:rFonts w:cs="Helvetica"/>
                <w:kern w:val="1"/>
                <w:sz w:val="16"/>
                <w:szCs w:val="16"/>
                <w:lang w:bidi="en-US"/>
              </w:rPr>
              <w:t xml:space="preserve">, and discuss the major actions (policy, structural, cultural, other) that will occur as part of turnaround efforts. The team clearly describes how implementation challenges will be addressed.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25AD8" w:rsidRPr="00525AD8" w:rsidRDefault="00525AD8" w:rsidP="00C92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School representatives </w:t>
            </w:r>
            <w:r w:rsidR="00C92F06">
              <w:rPr>
                <w:rFonts w:cs="Helvetica"/>
                <w:kern w:val="1"/>
                <w:sz w:val="16"/>
                <w:szCs w:val="16"/>
                <w:lang w:bidi="en-US"/>
              </w:rPr>
              <w:t xml:space="preserve">generally </w:t>
            </w:r>
            <w:r w:rsidRPr="00525AD8">
              <w:rPr>
                <w:rFonts w:cs="Helvetica"/>
                <w:kern w:val="1"/>
                <w:sz w:val="16"/>
                <w:szCs w:val="16"/>
                <w:lang w:bidi="en-US"/>
              </w:rPr>
              <w:t xml:space="preserve">describe the central issues and needs facing the school and </w:t>
            </w:r>
            <w:r w:rsidR="00C92F06">
              <w:rPr>
                <w:rFonts w:cs="Helvetica"/>
                <w:kern w:val="1"/>
                <w:sz w:val="16"/>
                <w:szCs w:val="16"/>
                <w:lang w:bidi="en-US"/>
              </w:rPr>
              <w:t xml:space="preserve">generally </w:t>
            </w:r>
            <w:r w:rsidRPr="00525AD8">
              <w:rPr>
                <w:rFonts w:cs="Helvetica"/>
                <w:kern w:val="1"/>
                <w:sz w:val="16"/>
                <w:szCs w:val="16"/>
                <w:lang w:bidi="en-US"/>
              </w:rPr>
              <w:t>explain</w:t>
            </w:r>
            <w:r w:rsidR="00C92F06">
              <w:rPr>
                <w:rFonts w:cs="Helvetica"/>
                <w:kern w:val="1"/>
                <w:sz w:val="16"/>
                <w:szCs w:val="16"/>
                <w:lang w:bidi="en-US"/>
              </w:rPr>
              <w:t xml:space="preserve"> why strategies were</w:t>
            </w:r>
            <w:r w:rsidRPr="00525AD8">
              <w:rPr>
                <w:rFonts w:cs="Helvetica"/>
                <w:kern w:val="1"/>
                <w:sz w:val="16"/>
                <w:szCs w:val="16"/>
                <w:lang w:bidi="en-US"/>
              </w:rPr>
              <w:t xml:space="preserve"> selected. There is general discussion of implementation challenges and the major actions that need to be taken. </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525AD8" w:rsidRPr="00525AD8" w:rsidRDefault="00525AD8" w:rsidP="00C92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School representatives </w:t>
            </w:r>
            <w:r w:rsidR="00C92F06">
              <w:rPr>
                <w:rFonts w:cs="Helvetica"/>
                <w:kern w:val="1"/>
                <w:sz w:val="16"/>
                <w:szCs w:val="16"/>
                <w:lang w:bidi="en-US"/>
              </w:rPr>
              <w:t>marginally</w:t>
            </w:r>
            <w:r w:rsidRPr="00525AD8">
              <w:rPr>
                <w:rFonts w:cs="Helvetica"/>
                <w:kern w:val="1"/>
                <w:sz w:val="16"/>
                <w:szCs w:val="16"/>
                <w:lang w:bidi="en-US"/>
              </w:rPr>
              <w:t xml:space="preserve"> describe the issues and needs facing the school and provide some reasons for w</w:t>
            </w:r>
            <w:r w:rsidR="00C92F06">
              <w:rPr>
                <w:rFonts w:cs="Helvetica"/>
                <w:kern w:val="1"/>
                <w:sz w:val="16"/>
                <w:szCs w:val="16"/>
                <w:lang w:bidi="en-US"/>
              </w:rPr>
              <w:t>hy strategies were selected</w:t>
            </w:r>
            <w:r w:rsidRPr="00525AD8">
              <w:rPr>
                <w:rFonts w:cs="Helvetica"/>
                <w:kern w:val="1"/>
                <w:sz w:val="16"/>
                <w:szCs w:val="16"/>
                <w:lang w:bidi="en-US"/>
              </w:rPr>
              <w:t>. There is some discussion of implementation challenges and the major actions that need to be taken</w:t>
            </w:r>
            <w:r w:rsidR="00EC1B5C">
              <w:rPr>
                <w:rFonts w:cs="Helvetica"/>
                <w:kern w:val="1"/>
                <w:sz w:val="16"/>
                <w:szCs w:val="16"/>
                <w:lang w:bidi="en-US"/>
              </w:rPr>
              <w:t>.</w:t>
            </w:r>
          </w:p>
        </w:tc>
        <w:tc>
          <w:tcPr>
            <w:tcW w:w="3150" w:type="dxa"/>
            <w:tcBorders>
              <w:top w:val="single" w:sz="8" w:space="0" w:color="auto"/>
              <w:left w:val="single" w:sz="4" w:space="0" w:color="auto"/>
              <w:bottom w:val="single" w:sz="8" w:space="0" w:color="auto"/>
              <w:right w:val="single" w:sz="8" w:space="0" w:color="auto"/>
            </w:tcBorders>
          </w:tcPr>
          <w:p w:rsidR="00525AD8" w:rsidRPr="00525AD8" w:rsidRDefault="00525AD8" w:rsidP="00EC1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 xml:space="preserve">School representatives do not acknowledge or describe central issues and needs. Key implementation challenges are not voiced or there is no clear strategy for addressing challenges. </w:t>
            </w:r>
          </w:p>
        </w:tc>
      </w:tr>
      <w:tr w:rsidR="00525AD8" w:rsidRPr="00525AD8" w:rsidTr="00525AD8">
        <w:trPr>
          <w:trHeight w:val="1267"/>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25AD8" w:rsidRPr="00F61BD1" w:rsidRDefault="00CD4E73"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Pr>
                <w:rFonts w:cs="Palatino-Roman"/>
                <w:bCs/>
                <w:sz w:val="18"/>
                <w:szCs w:val="18"/>
                <w:lang w:bidi="en-US"/>
              </w:rPr>
              <w:lastRenderedPageBreak/>
              <w:t>29</w:t>
            </w:r>
            <w:r w:rsidR="00525AD8" w:rsidRPr="00F61BD1">
              <w:rPr>
                <w:rFonts w:cs="Palatino-Roman"/>
                <w:bCs/>
                <w:sz w:val="18"/>
                <w:szCs w:val="18"/>
                <w:lang w:bidi="en-US"/>
              </w:rPr>
              <w:t xml:space="preserve">: </w:t>
            </w:r>
          </w:p>
          <w:p w:rsidR="00525AD8" w:rsidRPr="00F61BD1"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sidRPr="00F61BD1">
              <w:rPr>
                <w:rFonts w:cs="Palatino-Roman"/>
                <w:bCs/>
                <w:sz w:val="18"/>
                <w:szCs w:val="18"/>
                <w:lang w:bidi="en-US"/>
              </w:rPr>
              <w:t>Unified Response</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25AD8" w:rsidRPr="00525AD8"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16"/>
                <w:szCs w:val="16"/>
                <w:lang w:bidi="en-US"/>
              </w:rPr>
            </w:pPr>
            <w:r w:rsidRPr="00525AD8">
              <w:rPr>
                <w:rFonts w:cs="Helvetica"/>
                <w:kern w:val="1"/>
                <w:sz w:val="16"/>
                <w:szCs w:val="16"/>
                <w:lang w:bidi="en-US"/>
              </w:rPr>
              <w:t xml:space="preserve">All team members describe a unified and systematic approach to turnaround and an urgency to change and improve, and each member </w:t>
            </w:r>
            <w:r w:rsidR="00040066">
              <w:rPr>
                <w:rFonts w:cs="Helvetica"/>
                <w:kern w:val="1"/>
                <w:sz w:val="16"/>
                <w:szCs w:val="16"/>
                <w:lang w:bidi="en-US"/>
              </w:rPr>
              <w:t>is</w:t>
            </w:r>
            <w:r w:rsidRPr="00525AD8">
              <w:rPr>
                <w:rFonts w:cs="Helvetica"/>
                <w:kern w:val="1"/>
                <w:sz w:val="16"/>
                <w:szCs w:val="16"/>
                <w:lang w:bidi="en-US"/>
              </w:rPr>
              <w:t xml:space="preserve"> able to articulate their specific role in the school’s turnaround process.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525AD8" w:rsidRPr="00525AD8"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16"/>
                <w:szCs w:val="16"/>
                <w:lang w:bidi="en-US"/>
              </w:rPr>
            </w:pPr>
            <w:r w:rsidRPr="00525AD8">
              <w:rPr>
                <w:rFonts w:cs="Helvetica"/>
                <w:kern w:val="1"/>
                <w:sz w:val="16"/>
                <w:szCs w:val="16"/>
                <w:lang w:bidi="en-US"/>
              </w:rPr>
              <w:t>Most team members describe a unified and systematic approach to turnaround and an urgency to change and improve, and most members were able to articulate their specific role in the school’s turnaround process.</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525AD8" w:rsidRPr="00525AD8"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16"/>
                <w:szCs w:val="16"/>
                <w:lang w:bidi="en-US"/>
              </w:rPr>
            </w:pPr>
            <w:r w:rsidRPr="00525AD8">
              <w:rPr>
                <w:rFonts w:cs="Helvetica"/>
                <w:kern w:val="1"/>
                <w:sz w:val="16"/>
                <w:szCs w:val="16"/>
                <w:lang w:bidi="en-US"/>
              </w:rPr>
              <w:t>Most team members describe a unified and systematic approach to turnaround and an urgency to change and improve OR most members were able to articulate their specific role in the school’s turnaround process.</w:t>
            </w:r>
          </w:p>
        </w:tc>
        <w:tc>
          <w:tcPr>
            <w:tcW w:w="3150" w:type="dxa"/>
            <w:tcBorders>
              <w:top w:val="single" w:sz="8" w:space="0" w:color="auto"/>
              <w:left w:val="single" w:sz="4" w:space="0" w:color="auto"/>
              <w:bottom w:val="single" w:sz="8" w:space="0" w:color="auto"/>
              <w:right w:val="single" w:sz="8" w:space="0" w:color="auto"/>
            </w:tcBorders>
          </w:tcPr>
          <w:p w:rsidR="00525AD8" w:rsidRPr="00525AD8" w:rsidRDefault="00525AD8"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16"/>
                <w:szCs w:val="16"/>
                <w:lang w:bidi="en-US"/>
              </w:rPr>
            </w:pPr>
            <w:r w:rsidRPr="00525AD8">
              <w:rPr>
                <w:rFonts w:cs="Helvetica"/>
                <w:kern w:val="1"/>
                <w:sz w:val="16"/>
                <w:szCs w:val="16"/>
                <w:lang w:bidi="en-US"/>
              </w:rPr>
              <w:t>Only a few members answered the majority of questions, making it unclear if all team members were unified in the approach to turnaround</w:t>
            </w:r>
            <w:r w:rsidR="00EC1B5C">
              <w:rPr>
                <w:rFonts w:cs="Helvetica"/>
                <w:kern w:val="1"/>
                <w:sz w:val="16"/>
                <w:szCs w:val="16"/>
                <w:lang w:bidi="en-US"/>
              </w:rPr>
              <w:t>, have a sense of urgency to change or improve,</w:t>
            </w:r>
            <w:r w:rsidRPr="00525AD8">
              <w:rPr>
                <w:rFonts w:cs="Helvetica"/>
                <w:kern w:val="1"/>
                <w:sz w:val="16"/>
                <w:szCs w:val="16"/>
                <w:lang w:bidi="en-US"/>
              </w:rPr>
              <w:t xml:space="preserve"> and aware of their specific roles in the turnaround process.</w:t>
            </w:r>
          </w:p>
        </w:tc>
      </w:tr>
    </w:tbl>
    <w:p w:rsidR="00473162" w:rsidRPr="00525AD8" w:rsidRDefault="00473162">
      <w:pPr>
        <w:rPr>
          <w:rFonts w:cs="Palatino-Roman"/>
          <w:szCs w:val="24"/>
          <w:lang w:bidi="en-US"/>
        </w:rPr>
      </w:pPr>
    </w:p>
    <w:p w:rsidR="00525AD8" w:rsidRPr="00525AD8" w:rsidRDefault="00525AD8">
      <w:pPr>
        <w:rPr>
          <w:rFonts w:cs="Palatino-Roman"/>
          <w:szCs w:val="24"/>
          <w:lang w:bidi="en-US"/>
        </w:rPr>
      </w:pPr>
    </w:p>
    <w:tbl>
      <w:tblPr>
        <w:tblW w:w="13968" w:type="dxa"/>
        <w:tblBorders>
          <w:left w:val="nil"/>
          <w:right w:val="nil"/>
        </w:tblBorders>
        <w:tblLayout w:type="fixed"/>
        <w:tblLook w:val="0000"/>
      </w:tblPr>
      <w:tblGrid>
        <w:gridCol w:w="1368"/>
        <w:gridCol w:w="3150"/>
        <w:gridCol w:w="3150"/>
        <w:gridCol w:w="3150"/>
        <w:gridCol w:w="3150"/>
      </w:tblGrid>
      <w:tr w:rsidR="00473162" w:rsidRPr="00525AD8" w:rsidTr="00C04367">
        <w:trPr>
          <w:trHeight w:val="205"/>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525AD8"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0"/>
                <w:szCs w:val="24"/>
                <w:lang w:bidi="en-US"/>
              </w:rPr>
            </w:pP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A06115"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kern w:val="1"/>
                <w:sz w:val="20"/>
                <w:szCs w:val="24"/>
                <w:lang w:bidi="en-US"/>
              </w:rPr>
            </w:pPr>
            <w:r w:rsidRPr="00A06115">
              <w:rPr>
                <w:rFonts w:cs="Palatino-Roman"/>
                <w:b/>
                <w:bCs/>
                <w:sz w:val="20"/>
                <w:lang w:bidi="en-US"/>
              </w:rPr>
              <w:t xml:space="preserve">Strong </w:t>
            </w:r>
            <w:r w:rsidR="00EF5CFF" w:rsidRPr="00A06115">
              <w:rPr>
                <w:rFonts w:cs="Palatino-Roman"/>
                <w:b/>
                <w:bCs/>
                <w:sz w:val="20"/>
                <w:lang w:bidi="en-US"/>
              </w:rPr>
              <w:t>–</w:t>
            </w:r>
            <w:r w:rsidRPr="00A06115">
              <w:rPr>
                <w:rFonts w:cs="Palatino-Roman"/>
                <w:b/>
                <w:bCs/>
                <w:sz w:val="20"/>
                <w:lang w:bidi="en-US"/>
              </w:rPr>
              <w:t xml:space="preserve"> 4</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A06115"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kern w:val="1"/>
                <w:sz w:val="20"/>
                <w:szCs w:val="24"/>
                <w:lang w:bidi="en-US"/>
              </w:rPr>
            </w:pPr>
            <w:r w:rsidRPr="00A06115">
              <w:rPr>
                <w:rFonts w:cs="Palatino-Roman"/>
                <w:b/>
                <w:bCs/>
                <w:sz w:val="20"/>
                <w:lang w:bidi="en-US"/>
              </w:rPr>
              <w:t xml:space="preserve">Adequate </w:t>
            </w:r>
            <w:r w:rsidR="00EF5CFF" w:rsidRPr="00A06115">
              <w:rPr>
                <w:rFonts w:cs="Palatino-Roman"/>
                <w:b/>
                <w:bCs/>
                <w:sz w:val="20"/>
                <w:lang w:bidi="en-US"/>
              </w:rPr>
              <w:t>–</w:t>
            </w:r>
            <w:r w:rsidRPr="00A06115">
              <w:rPr>
                <w:rFonts w:cs="Palatino-Roman"/>
                <w:b/>
                <w:bCs/>
                <w:sz w:val="20"/>
                <w:lang w:bidi="en-US"/>
              </w:rPr>
              <w:t xml:space="preserve"> 3</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473162" w:rsidRPr="00A06115"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r w:rsidRPr="00A06115">
              <w:rPr>
                <w:rFonts w:cs="Palatino-Roman"/>
                <w:b/>
                <w:bCs/>
                <w:sz w:val="20"/>
                <w:lang w:bidi="en-US"/>
              </w:rPr>
              <w:t>Marginal  - 2</w:t>
            </w:r>
          </w:p>
        </w:tc>
        <w:tc>
          <w:tcPr>
            <w:tcW w:w="3150" w:type="dxa"/>
            <w:tcBorders>
              <w:top w:val="single" w:sz="8" w:space="0" w:color="auto"/>
              <w:left w:val="single" w:sz="4" w:space="0" w:color="auto"/>
              <w:bottom w:val="single" w:sz="8" w:space="0" w:color="auto"/>
              <w:right w:val="single" w:sz="8" w:space="0" w:color="auto"/>
            </w:tcBorders>
          </w:tcPr>
          <w:p w:rsidR="00473162" w:rsidRPr="00A06115" w:rsidRDefault="00473162"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kern w:val="1"/>
                <w:sz w:val="20"/>
                <w:szCs w:val="24"/>
                <w:lang w:bidi="en-US"/>
              </w:rPr>
            </w:pPr>
            <w:r w:rsidRPr="00A06115">
              <w:rPr>
                <w:rFonts w:cs="Palatino-Roman"/>
                <w:b/>
                <w:bCs/>
                <w:sz w:val="20"/>
                <w:lang w:bidi="en-US"/>
              </w:rPr>
              <w:t xml:space="preserve">Weak </w:t>
            </w:r>
            <w:r w:rsidR="00EF5CFF" w:rsidRPr="00A06115">
              <w:rPr>
                <w:rFonts w:cs="Palatino-Roman"/>
                <w:b/>
                <w:bCs/>
                <w:sz w:val="20"/>
                <w:lang w:bidi="en-US"/>
              </w:rPr>
              <w:t>–</w:t>
            </w:r>
            <w:r w:rsidRPr="00A06115">
              <w:rPr>
                <w:rFonts w:cs="Palatino-Roman"/>
                <w:b/>
                <w:bCs/>
                <w:sz w:val="20"/>
                <w:lang w:bidi="en-US"/>
              </w:rPr>
              <w:t xml:space="preserve"> 1</w:t>
            </w:r>
          </w:p>
        </w:tc>
      </w:tr>
      <w:tr w:rsidR="00473162" w:rsidRPr="00525AD8" w:rsidTr="00C04367">
        <w:trPr>
          <w:trHeight w:val="1604"/>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525AD8" w:rsidRPr="00F61BD1" w:rsidRDefault="00CD4E73"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18"/>
                <w:szCs w:val="18"/>
                <w:lang w:bidi="en-US"/>
              </w:rPr>
            </w:pPr>
            <w:r>
              <w:rPr>
                <w:rFonts w:cs="Palatino-Roman"/>
                <w:bCs/>
                <w:sz w:val="18"/>
                <w:szCs w:val="18"/>
                <w:lang w:bidi="en-US"/>
              </w:rPr>
              <w:t>30</w:t>
            </w:r>
            <w:r w:rsidR="00525AD8" w:rsidRPr="00F61BD1">
              <w:rPr>
                <w:rFonts w:cs="Palatino-Roman"/>
                <w:bCs/>
                <w:sz w:val="18"/>
                <w:szCs w:val="18"/>
                <w:lang w:bidi="en-US"/>
              </w:rPr>
              <w:t xml:space="preserve">: </w:t>
            </w:r>
          </w:p>
          <w:p w:rsidR="00473162" w:rsidRPr="00525AD8" w:rsidRDefault="00473162" w:rsidP="00525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sidRPr="00F61BD1">
              <w:rPr>
                <w:rFonts w:cs="Palatino-Roman"/>
                <w:bCs/>
                <w:sz w:val="18"/>
                <w:szCs w:val="18"/>
                <w:lang w:bidi="en-US"/>
              </w:rPr>
              <w:t>Ability to Address Questions</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525AD8" w:rsidRDefault="006719AE" w:rsidP="005B3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S</w:t>
            </w:r>
            <w:r w:rsidR="00473162" w:rsidRPr="00525AD8">
              <w:rPr>
                <w:rFonts w:cs="Helvetica"/>
                <w:kern w:val="1"/>
                <w:sz w:val="16"/>
                <w:szCs w:val="16"/>
                <w:lang w:bidi="en-US"/>
              </w:rPr>
              <w:t xml:space="preserve">chool representatives fully address questions regarding proposed </w:t>
            </w:r>
            <w:r w:rsidR="00721C2C" w:rsidRPr="00525AD8">
              <w:rPr>
                <w:rFonts w:cs="Helvetica"/>
                <w:kern w:val="1"/>
                <w:sz w:val="16"/>
                <w:szCs w:val="16"/>
                <w:lang w:bidi="en-US"/>
              </w:rPr>
              <w:t>strategies and actions</w:t>
            </w:r>
            <w:r w:rsidR="00473162" w:rsidRPr="00525AD8">
              <w:rPr>
                <w:rFonts w:cs="Helvetica"/>
                <w:kern w:val="1"/>
                <w:sz w:val="16"/>
                <w:szCs w:val="16"/>
                <w:lang w:bidi="en-US"/>
              </w:rPr>
              <w:t xml:space="preserve">, specifically in </w:t>
            </w:r>
            <w:r w:rsidR="00040066">
              <w:rPr>
                <w:rFonts w:cs="Helvetica"/>
                <w:kern w:val="1"/>
                <w:sz w:val="16"/>
                <w:szCs w:val="16"/>
                <w:lang w:bidi="en-US"/>
              </w:rPr>
              <w:t>any</w:t>
            </w:r>
            <w:r w:rsidR="00040066" w:rsidRPr="00525AD8">
              <w:rPr>
                <w:rFonts w:cs="Helvetica"/>
                <w:kern w:val="1"/>
                <w:sz w:val="16"/>
                <w:szCs w:val="16"/>
                <w:lang w:bidi="en-US"/>
              </w:rPr>
              <w:t xml:space="preserve"> </w:t>
            </w:r>
            <w:r w:rsidR="00473162" w:rsidRPr="00525AD8">
              <w:rPr>
                <w:rFonts w:cs="Helvetica"/>
                <w:kern w:val="1"/>
                <w:sz w:val="16"/>
                <w:szCs w:val="16"/>
                <w:lang w:bidi="en-US"/>
              </w:rPr>
              <w:t>areas rated below adequate in the review of the</w:t>
            </w:r>
            <w:r w:rsidR="005B3C9A">
              <w:rPr>
                <w:rFonts w:cs="Helvetica"/>
                <w:kern w:val="1"/>
                <w:sz w:val="16"/>
                <w:szCs w:val="16"/>
                <w:lang w:bidi="en-US"/>
              </w:rPr>
              <w:t xml:space="preserve"> turnaround p</w:t>
            </w:r>
            <w:r w:rsidR="00473162" w:rsidRPr="00525AD8">
              <w:rPr>
                <w:rFonts w:cs="Helvetica"/>
                <w:kern w:val="1"/>
                <w:sz w:val="16"/>
                <w:szCs w:val="16"/>
                <w:lang w:bidi="en-US"/>
              </w:rPr>
              <w:t xml:space="preserve">lan.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473162" w:rsidRPr="00525AD8" w:rsidRDefault="006719AE" w:rsidP="005B3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School</w:t>
            </w:r>
            <w:r w:rsidR="00473162" w:rsidRPr="00525AD8">
              <w:rPr>
                <w:rFonts w:cs="Helvetica"/>
                <w:kern w:val="1"/>
                <w:sz w:val="16"/>
                <w:szCs w:val="16"/>
                <w:lang w:bidi="en-US"/>
              </w:rPr>
              <w:t xml:space="preserve"> representatives </w:t>
            </w:r>
            <w:r w:rsidR="00721C2C" w:rsidRPr="00525AD8">
              <w:rPr>
                <w:rFonts w:cs="Helvetica"/>
                <w:kern w:val="1"/>
                <w:sz w:val="16"/>
                <w:szCs w:val="16"/>
                <w:lang w:bidi="en-US"/>
              </w:rPr>
              <w:t xml:space="preserve">adequately </w:t>
            </w:r>
            <w:r w:rsidR="00473162" w:rsidRPr="00525AD8">
              <w:rPr>
                <w:rFonts w:cs="Helvetica"/>
                <w:kern w:val="1"/>
                <w:sz w:val="16"/>
                <w:szCs w:val="16"/>
                <w:lang w:bidi="en-US"/>
              </w:rPr>
              <w:t xml:space="preserve">address nearly all of the questions regarding proposed </w:t>
            </w:r>
            <w:r w:rsidR="005B3C9A">
              <w:rPr>
                <w:rFonts w:cs="Helvetica"/>
                <w:kern w:val="1"/>
                <w:sz w:val="16"/>
                <w:szCs w:val="16"/>
                <w:lang w:bidi="en-US"/>
              </w:rPr>
              <w:t>strategies and actions</w:t>
            </w:r>
            <w:r w:rsidR="00473162" w:rsidRPr="00525AD8">
              <w:rPr>
                <w:rFonts w:cs="Helvetica"/>
                <w:kern w:val="1"/>
                <w:sz w:val="16"/>
                <w:szCs w:val="16"/>
                <w:lang w:bidi="en-US"/>
              </w:rPr>
              <w:t>, specifically in those areas rated below adequate</w:t>
            </w:r>
            <w:r w:rsidR="005B3C9A">
              <w:rPr>
                <w:rFonts w:cs="Helvetica"/>
                <w:kern w:val="1"/>
                <w:sz w:val="16"/>
                <w:szCs w:val="16"/>
                <w:lang w:bidi="en-US"/>
              </w:rPr>
              <w:t xml:space="preserve"> in the review of the turnaround p</w:t>
            </w:r>
            <w:r w:rsidR="00473162" w:rsidRPr="00525AD8">
              <w:rPr>
                <w:rFonts w:cs="Helvetica"/>
                <w:kern w:val="1"/>
                <w:sz w:val="16"/>
                <w:szCs w:val="16"/>
                <w:lang w:bidi="en-US"/>
              </w:rPr>
              <w:t>lan.</w:t>
            </w:r>
          </w:p>
        </w:tc>
        <w:tc>
          <w:tcPr>
            <w:tcW w:w="315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rsidR="00473162" w:rsidRPr="00525AD8" w:rsidRDefault="006719AE"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School</w:t>
            </w:r>
            <w:r w:rsidR="00473162" w:rsidRPr="00525AD8">
              <w:rPr>
                <w:rFonts w:cs="Helvetica"/>
                <w:kern w:val="1"/>
                <w:sz w:val="16"/>
                <w:szCs w:val="16"/>
                <w:lang w:bidi="en-US"/>
              </w:rPr>
              <w:t xml:space="preserve"> representatives</w:t>
            </w:r>
            <w:r w:rsidR="00721C2C" w:rsidRPr="00525AD8">
              <w:rPr>
                <w:rFonts w:cs="Helvetica"/>
                <w:kern w:val="1"/>
                <w:sz w:val="16"/>
                <w:szCs w:val="16"/>
                <w:lang w:bidi="en-US"/>
              </w:rPr>
              <w:t xml:space="preserve"> marginally</w:t>
            </w:r>
            <w:r w:rsidR="00473162" w:rsidRPr="00525AD8">
              <w:rPr>
                <w:rFonts w:cs="Helvetica"/>
                <w:kern w:val="1"/>
                <w:sz w:val="16"/>
                <w:szCs w:val="16"/>
                <w:lang w:bidi="en-US"/>
              </w:rPr>
              <w:t xml:space="preserve"> address some of the questions reg</w:t>
            </w:r>
            <w:r w:rsidR="005B3C9A">
              <w:rPr>
                <w:rFonts w:cs="Helvetica"/>
                <w:kern w:val="1"/>
                <w:sz w:val="16"/>
                <w:szCs w:val="16"/>
                <w:lang w:bidi="en-US"/>
              </w:rPr>
              <w:t>arding proposed turnaround strategies</w:t>
            </w:r>
            <w:r w:rsidR="00473162" w:rsidRPr="00525AD8">
              <w:rPr>
                <w:rFonts w:cs="Helvetica"/>
                <w:kern w:val="1"/>
                <w:sz w:val="16"/>
                <w:szCs w:val="16"/>
                <w:lang w:bidi="en-US"/>
              </w:rPr>
              <w:t>, specifically in those areas rated below adequate in</w:t>
            </w:r>
            <w:r w:rsidR="005B3C9A">
              <w:rPr>
                <w:rFonts w:cs="Helvetica"/>
                <w:kern w:val="1"/>
                <w:sz w:val="16"/>
                <w:szCs w:val="16"/>
                <w:lang w:bidi="en-US"/>
              </w:rPr>
              <w:t xml:space="preserve"> the review of the turnaround plan</w:t>
            </w:r>
            <w:r w:rsidR="00473162" w:rsidRPr="00525AD8">
              <w:rPr>
                <w:rFonts w:cs="Helvetica"/>
                <w:kern w:val="1"/>
                <w:sz w:val="16"/>
                <w:szCs w:val="16"/>
                <w:lang w:bidi="en-US"/>
              </w:rPr>
              <w:t>.</w:t>
            </w:r>
          </w:p>
        </w:tc>
        <w:tc>
          <w:tcPr>
            <w:tcW w:w="3150" w:type="dxa"/>
            <w:tcBorders>
              <w:top w:val="single" w:sz="8" w:space="0" w:color="auto"/>
              <w:left w:val="single" w:sz="4" w:space="0" w:color="auto"/>
              <w:bottom w:val="single" w:sz="8" w:space="0" w:color="auto"/>
              <w:right w:val="single" w:sz="8" w:space="0" w:color="auto"/>
            </w:tcBorders>
          </w:tcPr>
          <w:p w:rsidR="00473162" w:rsidRPr="00525AD8" w:rsidRDefault="006719AE" w:rsidP="00C04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16"/>
                <w:szCs w:val="16"/>
                <w:lang w:bidi="en-US"/>
              </w:rPr>
            </w:pPr>
            <w:r w:rsidRPr="00525AD8">
              <w:rPr>
                <w:rFonts w:cs="Helvetica"/>
                <w:kern w:val="1"/>
                <w:sz w:val="16"/>
                <w:szCs w:val="16"/>
                <w:lang w:bidi="en-US"/>
              </w:rPr>
              <w:t>School</w:t>
            </w:r>
            <w:r w:rsidR="00473162" w:rsidRPr="00525AD8">
              <w:rPr>
                <w:rFonts w:cs="Helvetica"/>
                <w:kern w:val="1"/>
                <w:sz w:val="16"/>
                <w:szCs w:val="16"/>
                <w:lang w:bidi="en-US"/>
              </w:rPr>
              <w:t xml:space="preserve"> representatives address none, or only a few of the questions in those areas rated below adequate in the review </w:t>
            </w:r>
            <w:r w:rsidR="005B3C9A">
              <w:rPr>
                <w:rFonts w:cs="Helvetica"/>
                <w:kern w:val="1"/>
                <w:sz w:val="16"/>
                <w:szCs w:val="16"/>
                <w:lang w:bidi="en-US"/>
              </w:rPr>
              <w:t>of the turnaround plan</w:t>
            </w:r>
            <w:r w:rsidR="00473162" w:rsidRPr="00525AD8">
              <w:rPr>
                <w:rFonts w:cs="Helvetica"/>
                <w:kern w:val="1"/>
                <w:sz w:val="16"/>
                <w:szCs w:val="16"/>
                <w:lang w:bidi="en-US"/>
              </w:rPr>
              <w:t>.</w:t>
            </w:r>
          </w:p>
        </w:tc>
      </w:tr>
    </w:tbl>
    <w:p w:rsidR="000A4D1B" w:rsidRDefault="000A4D1B" w:rsidP="00FB3CDC">
      <w:pPr>
        <w:jc w:val="center"/>
        <w:rPr>
          <w:rFonts w:cs="Palatino-Roman"/>
          <w:szCs w:val="24"/>
          <w:lang w:bidi="en-US"/>
        </w:rPr>
      </w:pPr>
    </w:p>
    <w:p w:rsidR="000A4D1B" w:rsidRDefault="000A4D1B">
      <w:pPr>
        <w:rPr>
          <w:rFonts w:cs="Palatino-Roman"/>
          <w:szCs w:val="24"/>
          <w:lang w:bidi="en-US"/>
        </w:rPr>
      </w:pPr>
    </w:p>
    <w:p w:rsidR="006925E7" w:rsidRDefault="006925E7">
      <w:pPr>
        <w:rPr>
          <w:rFonts w:cs="Palatino-Roman"/>
          <w:b/>
          <w:szCs w:val="24"/>
          <w:lang w:bidi="en-US"/>
        </w:rPr>
      </w:pPr>
      <w:r>
        <w:rPr>
          <w:rFonts w:cs="Palatino-Roman"/>
          <w:b/>
          <w:szCs w:val="24"/>
          <w:lang w:bidi="en-US"/>
        </w:rPr>
        <w:br w:type="page"/>
      </w:r>
    </w:p>
    <w:p w:rsidR="004477C5" w:rsidRPr="00FB3CDC" w:rsidRDefault="00226A91" w:rsidP="00FB3CDC">
      <w:pPr>
        <w:jc w:val="center"/>
        <w:rPr>
          <w:rFonts w:cs="Palatino-Roman"/>
          <w:b/>
          <w:szCs w:val="24"/>
          <w:lang w:bidi="en-US"/>
        </w:rPr>
      </w:pPr>
      <w:r>
        <w:rPr>
          <w:rFonts w:cs="Palatino-Roman"/>
          <w:b/>
          <w:szCs w:val="24"/>
          <w:lang w:bidi="en-US"/>
        </w:rPr>
        <w:lastRenderedPageBreak/>
        <w:t>Level 3 Turnaround</w:t>
      </w:r>
      <w:r w:rsidR="00930493" w:rsidRPr="00FB3CDC">
        <w:rPr>
          <w:rFonts w:cs="Palatino-Roman"/>
          <w:b/>
          <w:szCs w:val="24"/>
          <w:lang w:bidi="en-US"/>
        </w:rPr>
        <w:t xml:space="preserve"> Grant </w:t>
      </w:r>
      <w:r w:rsidR="004477C5" w:rsidRPr="00FB3CDC">
        <w:rPr>
          <w:rFonts w:cs="Palatino-Roman"/>
          <w:b/>
          <w:szCs w:val="24"/>
          <w:lang w:bidi="en-US"/>
        </w:rPr>
        <w:t>Scoring Sheet</w:t>
      </w:r>
    </w:p>
    <w:p w:rsidR="00930493" w:rsidRPr="00032F17" w:rsidRDefault="00930493"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District Name:</w:t>
      </w:r>
    </w:p>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School Name:</w:t>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p>
    <w:p w:rsidR="004477C5" w:rsidRDefault="007862B4"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bidi="en-US"/>
        </w:rPr>
      </w:pPr>
      <w:r w:rsidRPr="007862B4">
        <w:rPr>
          <w:szCs w:val="24"/>
          <w:lang w:bidi="en-US"/>
        </w:rPr>
        <w:t>Review Team:</w:t>
      </w:r>
    </w:p>
    <w:p w:rsidR="001B55C6" w:rsidRPr="007862B4" w:rsidRDefault="001B55C6"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bidi="en-US"/>
        </w:rPr>
      </w:pPr>
    </w:p>
    <w:tbl>
      <w:tblPr>
        <w:tblW w:w="13968" w:type="dxa"/>
        <w:tblBorders>
          <w:top w:val="nil"/>
          <w:left w:val="nil"/>
          <w:right w:val="nil"/>
        </w:tblBorders>
        <w:tblLayout w:type="fixed"/>
        <w:tblLook w:val="0000"/>
      </w:tblPr>
      <w:tblGrid>
        <w:gridCol w:w="2808"/>
        <w:gridCol w:w="2432"/>
        <w:gridCol w:w="2519"/>
        <w:gridCol w:w="2160"/>
        <w:gridCol w:w="990"/>
        <w:gridCol w:w="3059"/>
      </w:tblGrid>
      <w:tr w:rsidR="004477C5" w:rsidRPr="00032F17" w:rsidTr="009A30F9">
        <w:trPr>
          <w:trHeight w:val="907"/>
        </w:trPr>
        <w:tc>
          <w:tcPr>
            <w:tcW w:w="2808" w:type="dxa"/>
            <w:tcBorders>
              <w:bottom w:val="single" w:sz="8" w:space="0" w:color="auto"/>
              <w:right w:val="single" w:sz="8" w:space="0" w:color="auto"/>
            </w:tcBorders>
            <w:tcMar>
              <w:top w:w="100" w:type="nil"/>
              <w:left w:w="100" w:type="nil"/>
              <w:bottom w:w="100" w:type="nil"/>
              <w:right w:w="100" w:type="nil"/>
            </w:tcMa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bidi="en-US"/>
              </w:rPr>
            </w:pPr>
          </w:p>
        </w:tc>
        <w:tc>
          <w:tcPr>
            <w:tcW w:w="2432"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4477C5" w:rsidRPr="00032F17" w:rsidRDefault="004477C5" w:rsidP="004477C5">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Capacity and Commitment</w:t>
            </w:r>
          </w:p>
        </w:tc>
        <w:tc>
          <w:tcPr>
            <w:tcW w:w="2519"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4477C5" w:rsidRPr="00032F17" w:rsidRDefault="004477C5" w:rsidP="004477C5">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Data Analysis for Selection of Supports and Intervention Model</w:t>
            </w:r>
          </w:p>
        </w:tc>
        <w:tc>
          <w:tcPr>
            <w:tcW w:w="2160"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kern w:val="1"/>
                <w:szCs w:val="24"/>
                <w:lang w:bidi="en-US"/>
              </w:rPr>
            </w:pPr>
            <w:r w:rsidRPr="00032F17">
              <w:rPr>
                <w:rFonts w:cs="Palatino-Roman"/>
                <w:b/>
                <w:bCs/>
                <w:sz w:val="22"/>
                <w:szCs w:val="22"/>
                <w:lang w:bidi="en-US"/>
              </w:rPr>
              <w:t>Strategic and Actionable Approach</w:t>
            </w:r>
          </w:p>
        </w:tc>
        <w:tc>
          <w:tcPr>
            <w:tcW w:w="990"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kern w:val="1"/>
                <w:szCs w:val="24"/>
                <w:lang w:bidi="en-US"/>
              </w:rPr>
            </w:pPr>
            <w:r w:rsidRPr="00032F17">
              <w:rPr>
                <w:rFonts w:cs="Palatino-Roman"/>
                <w:b/>
                <w:bCs/>
                <w:sz w:val="22"/>
                <w:szCs w:val="22"/>
                <w:lang w:bidi="en-US"/>
              </w:rPr>
              <w:t>Total</w:t>
            </w:r>
          </w:p>
        </w:tc>
        <w:tc>
          <w:tcPr>
            <w:tcW w:w="3059" w:type="dxa"/>
            <w:tcBorders>
              <w:top w:val="single" w:sz="8" w:space="0" w:color="auto"/>
              <w:left w:val="single" w:sz="8" w:space="0" w:color="auto"/>
              <w:bottom w:val="single" w:sz="8" w:space="0" w:color="auto"/>
              <w:right w:val="single" w:sz="8" w:space="0" w:color="auto"/>
            </w:tcBorders>
            <w:shd w:val="clear" w:color="auto" w:fill="E6E6E6"/>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2"/>
                <w:szCs w:val="22"/>
                <w:lang w:bidi="en-US"/>
              </w:rPr>
              <w:t>Comments</w:t>
            </w:r>
          </w:p>
        </w:tc>
      </w:tr>
      <w:tr w:rsidR="004477C5" w:rsidRPr="00032F17" w:rsidTr="009A30F9">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Required Elements</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4269AB" w:rsidRDefault="00CD4E73"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44</w:t>
            </w:r>
          </w:p>
        </w:tc>
        <w:tc>
          <w:tcPr>
            <w:tcW w:w="2519" w:type="dxa"/>
            <w:tcBorders>
              <w:top w:val="single" w:sz="8" w:space="0" w:color="auto"/>
              <w:left w:val="single" w:sz="8" w:space="0" w:color="auto"/>
              <w:bottom w:val="single" w:sz="8" w:space="0" w:color="auto"/>
              <w:right w:val="single" w:sz="8" w:space="0" w:color="auto"/>
            </w:tcBorders>
            <w:vAlign w:val="center"/>
          </w:tcPr>
          <w:p w:rsidR="004477C5" w:rsidRPr="004269AB"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12</w:t>
            </w: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4269AB" w:rsidRDefault="00CD4E73"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40</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477C5" w:rsidRPr="004269AB" w:rsidRDefault="00CD4E73"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96</w:t>
            </w:r>
          </w:p>
        </w:tc>
        <w:tc>
          <w:tcPr>
            <w:tcW w:w="3059" w:type="dxa"/>
            <w:tcBorders>
              <w:top w:val="single" w:sz="8" w:space="0" w:color="auto"/>
              <w:left w:val="single" w:sz="8" w:space="0" w:color="auto"/>
              <w:bottom w:val="single" w:sz="8" w:space="0" w:color="auto"/>
              <w:right w:val="single" w:sz="8" w:space="0" w:color="auto"/>
            </w:tcBorders>
          </w:tcPr>
          <w:p w:rsidR="004477C5" w:rsidRPr="004269AB"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4477C5" w:rsidRPr="00032F17" w:rsidTr="009A30F9">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032F17"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Interview Score</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4269AB"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16</w:t>
            </w:r>
          </w:p>
        </w:tc>
        <w:tc>
          <w:tcPr>
            <w:tcW w:w="2519" w:type="dxa"/>
            <w:tcBorders>
              <w:top w:val="single" w:sz="8" w:space="0" w:color="auto"/>
              <w:left w:val="single" w:sz="8" w:space="0" w:color="auto"/>
              <w:bottom w:val="single" w:sz="8" w:space="0" w:color="auto"/>
              <w:right w:val="single" w:sz="8" w:space="0" w:color="auto"/>
            </w:tcBorders>
            <w:vAlign w:val="center"/>
          </w:tcPr>
          <w:p w:rsidR="004477C5" w:rsidRPr="004269AB" w:rsidRDefault="004477C5" w:rsidP="00AF0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4269AB"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477C5" w:rsidRPr="004269AB"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16</w:t>
            </w:r>
          </w:p>
        </w:tc>
        <w:tc>
          <w:tcPr>
            <w:tcW w:w="3059" w:type="dxa"/>
            <w:tcBorders>
              <w:top w:val="single" w:sz="8" w:space="0" w:color="auto"/>
              <w:left w:val="single" w:sz="8" w:space="0" w:color="auto"/>
              <w:bottom w:val="single" w:sz="8" w:space="0" w:color="auto"/>
              <w:right w:val="single" w:sz="8" w:space="0" w:color="auto"/>
            </w:tcBorders>
          </w:tcPr>
          <w:p w:rsidR="004477C5" w:rsidRPr="004269AB"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4477C5" w:rsidRPr="00032F17" w:rsidTr="009A30F9">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032F17" w:rsidRDefault="00AF0EF5" w:rsidP="00AF0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Budget Review</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4477C5" w:rsidRPr="004269AB"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2519" w:type="dxa"/>
            <w:tcBorders>
              <w:top w:val="single" w:sz="8" w:space="0" w:color="auto"/>
              <w:left w:val="single" w:sz="8" w:space="0" w:color="auto"/>
              <w:bottom w:val="single" w:sz="8" w:space="0" w:color="auto"/>
              <w:right w:val="single" w:sz="8" w:space="0" w:color="auto"/>
            </w:tcBorders>
            <w:vAlign w:val="center"/>
          </w:tcPr>
          <w:p w:rsidR="004477C5" w:rsidRPr="004269AB"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4269AB"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8</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4477C5" w:rsidRPr="004269AB" w:rsidRDefault="00AF0EF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8</w:t>
            </w:r>
          </w:p>
        </w:tc>
        <w:tc>
          <w:tcPr>
            <w:tcW w:w="3059" w:type="dxa"/>
            <w:tcBorders>
              <w:top w:val="single" w:sz="8" w:space="0" w:color="auto"/>
              <w:left w:val="single" w:sz="8" w:space="0" w:color="auto"/>
              <w:bottom w:val="single" w:sz="8" w:space="0" w:color="auto"/>
              <w:right w:val="single" w:sz="8" w:space="0" w:color="auto"/>
            </w:tcBorders>
          </w:tcPr>
          <w:p w:rsidR="004477C5" w:rsidRPr="004269AB"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4477C5" w:rsidRPr="00032F17" w:rsidTr="009A30F9">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032F17"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kern w:val="1"/>
                <w:szCs w:val="24"/>
                <w:lang w:bidi="en-US"/>
              </w:rPr>
            </w:pPr>
            <w:r w:rsidRPr="00032F17">
              <w:rPr>
                <w:rFonts w:cs="Palatino-Roman"/>
                <w:b/>
                <w:bCs/>
                <w:szCs w:val="24"/>
                <w:lang w:bidi="en-US"/>
              </w:rPr>
              <w:t>Dimension Totals</w:t>
            </w:r>
          </w:p>
        </w:tc>
        <w:tc>
          <w:tcPr>
            <w:tcW w:w="2432"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4269AB" w:rsidRDefault="00CD4E73"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60</w:t>
            </w:r>
          </w:p>
        </w:tc>
        <w:tc>
          <w:tcPr>
            <w:tcW w:w="2519"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4477C5" w:rsidRPr="004269AB" w:rsidRDefault="00295989"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12</w:t>
            </w:r>
          </w:p>
        </w:tc>
        <w:tc>
          <w:tcPr>
            <w:tcW w:w="216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4477C5" w:rsidRPr="004269AB" w:rsidRDefault="00CD4E73"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48</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4477C5" w:rsidRPr="004269AB"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kern w:val="1"/>
                <w:szCs w:val="24"/>
                <w:lang w:bidi="en-US"/>
              </w:rPr>
            </w:pPr>
            <w:r w:rsidRPr="004269AB">
              <w:rPr>
                <w:rFonts w:cs="Palatino-Roman"/>
                <w:b/>
                <w:szCs w:val="24"/>
                <w:lang w:bidi="en-US"/>
              </w:rPr>
              <w:t>1</w:t>
            </w:r>
            <w:r w:rsidR="00CD4E73" w:rsidRPr="004269AB">
              <w:rPr>
                <w:rFonts w:cs="Palatino-Roman"/>
                <w:b/>
                <w:szCs w:val="24"/>
                <w:lang w:bidi="en-US"/>
              </w:rPr>
              <w:t>20</w:t>
            </w:r>
          </w:p>
        </w:tc>
        <w:tc>
          <w:tcPr>
            <w:tcW w:w="3059" w:type="dxa"/>
            <w:tcBorders>
              <w:top w:val="single" w:sz="8" w:space="0" w:color="auto"/>
              <w:left w:val="single" w:sz="8" w:space="0" w:color="auto"/>
              <w:bottom w:val="single" w:sz="8" w:space="0" w:color="auto"/>
              <w:right w:val="single" w:sz="8" w:space="0" w:color="auto"/>
            </w:tcBorders>
            <w:shd w:val="clear" w:color="auto" w:fill="auto"/>
          </w:tcPr>
          <w:p w:rsidR="004477C5" w:rsidRPr="004269AB" w:rsidRDefault="004477C5"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p>
        </w:tc>
      </w:tr>
      <w:tr w:rsidR="00D402CC" w:rsidRPr="004269AB" w:rsidTr="00DF74D5">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D402CC" w:rsidRDefault="00D402C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alatino-Roman"/>
                <w:b/>
                <w:bCs/>
                <w:sz w:val="22"/>
                <w:szCs w:val="22"/>
                <w:lang w:bidi="en-US"/>
              </w:rPr>
            </w:pPr>
            <w:r>
              <w:rPr>
                <w:rFonts w:cs="Palatino-Roman"/>
                <w:b/>
                <w:bCs/>
                <w:sz w:val="22"/>
                <w:szCs w:val="22"/>
                <w:lang w:bidi="en-US"/>
              </w:rPr>
              <w:t>Extra Credit</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D402CC" w:rsidRPr="00AC022D" w:rsidRDefault="00D402C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r w:rsidRPr="00AC022D">
              <w:rPr>
                <w:rFonts w:cs="Palatino-Roman"/>
                <w:szCs w:val="24"/>
                <w:lang w:bidi="en-US"/>
              </w:rPr>
              <w:t>8</w:t>
            </w:r>
          </w:p>
        </w:tc>
        <w:tc>
          <w:tcPr>
            <w:tcW w:w="2519" w:type="dxa"/>
            <w:tcBorders>
              <w:top w:val="single" w:sz="8" w:space="0" w:color="auto"/>
              <w:left w:val="single" w:sz="8" w:space="0" w:color="auto"/>
              <w:bottom w:val="single" w:sz="8" w:space="0" w:color="auto"/>
              <w:right w:val="single" w:sz="8" w:space="0" w:color="auto"/>
            </w:tcBorders>
            <w:vAlign w:val="center"/>
          </w:tcPr>
          <w:p w:rsidR="00D402CC" w:rsidRPr="004269AB" w:rsidRDefault="00D402C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D402CC" w:rsidRPr="004269AB" w:rsidRDefault="00D402C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D402CC" w:rsidRPr="004269AB" w:rsidRDefault="00D402C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r>
              <w:rPr>
                <w:rFonts w:cs="Palatino-Roman"/>
                <w:szCs w:val="24"/>
                <w:lang w:bidi="en-US"/>
              </w:rPr>
              <w:t>8</w:t>
            </w:r>
          </w:p>
        </w:tc>
        <w:tc>
          <w:tcPr>
            <w:tcW w:w="3059" w:type="dxa"/>
            <w:tcBorders>
              <w:top w:val="single" w:sz="8" w:space="0" w:color="auto"/>
              <w:left w:val="single" w:sz="8" w:space="0" w:color="auto"/>
              <w:bottom w:val="single" w:sz="8" w:space="0" w:color="auto"/>
              <w:right w:val="single" w:sz="8" w:space="0" w:color="auto"/>
            </w:tcBorders>
          </w:tcPr>
          <w:p w:rsidR="00D402CC" w:rsidRPr="004269AB" w:rsidRDefault="00D402CC" w:rsidP="00DF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D402CC" w:rsidRPr="00032F17" w:rsidTr="009A30F9">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D402CC" w:rsidRPr="00032F17" w:rsidRDefault="00D402CC"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Palatino-Roman"/>
                <w:b/>
                <w:bCs/>
                <w:szCs w:val="24"/>
                <w:lang w:bidi="en-US"/>
              </w:rPr>
            </w:pPr>
            <w:r>
              <w:rPr>
                <w:rFonts w:cs="Palatino-Roman"/>
                <w:b/>
                <w:bCs/>
                <w:szCs w:val="24"/>
                <w:lang w:bidi="en-US"/>
              </w:rPr>
              <w:t>FINAL Total</w:t>
            </w:r>
          </w:p>
        </w:tc>
        <w:tc>
          <w:tcPr>
            <w:tcW w:w="2432"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D402CC" w:rsidRPr="004269AB" w:rsidRDefault="00D402CC"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p>
        </w:tc>
        <w:tc>
          <w:tcPr>
            <w:tcW w:w="2519"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D402CC" w:rsidRPr="004269AB" w:rsidRDefault="00D402CC"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p>
        </w:tc>
        <w:tc>
          <w:tcPr>
            <w:tcW w:w="216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D402CC" w:rsidRPr="004269AB" w:rsidRDefault="00D402CC"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p>
        </w:tc>
        <w:tc>
          <w:tcPr>
            <w:tcW w:w="99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D402CC" w:rsidRPr="004269AB" w:rsidRDefault="00D402CC"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szCs w:val="24"/>
                <w:lang w:bidi="en-US"/>
              </w:rPr>
            </w:pPr>
            <w:r>
              <w:rPr>
                <w:rFonts w:cs="Palatino-Roman"/>
                <w:b/>
                <w:szCs w:val="24"/>
                <w:lang w:bidi="en-US"/>
              </w:rPr>
              <w:t>128</w:t>
            </w:r>
          </w:p>
        </w:tc>
        <w:tc>
          <w:tcPr>
            <w:tcW w:w="3059" w:type="dxa"/>
            <w:tcBorders>
              <w:top w:val="single" w:sz="8" w:space="0" w:color="auto"/>
              <w:left w:val="single" w:sz="8" w:space="0" w:color="auto"/>
              <w:bottom w:val="single" w:sz="8" w:space="0" w:color="auto"/>
              <w:right w:val="single" w:sz="8" w:space="0" w:color="auto"/>
            </w:tcBorders>
            <w:shd w:val="clear" w:color="auto" w:fill="auto"/>
          </w:tcPr>
          <w:p w:rsidR="00D402CC" w:rsidRPr="004269AB" w:rsidRDefault="00D402CC" w:rsidP="00447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p>
        </w:tc>
      </w:tr>
    </w:tbl>
    <w:p w:rsidR="004477C5" w:rsidRPr="009A30F9" w:rsidRDefault="009A30F9" w:rsidP="009A30F9">
      <w:pPr>
        <w:spacing w:after="40"/>
        <w:outlineLvl w:val="0"/>
        <w:rPr>
          <w:b/>
          <w:sz w:val="22"/>
        </w:rPr>
      </w:pPr>
      <w:r w:rsidRPr="00907937">
        <w:rPr>
          <w:b/>
          <w:sz w:val="22"/>
        </w:rPr>
        <w:t>*</w:t>
      </w:r>
      <w:r w:rsidR="00BB099D" w:rsidRPr="00BB099D">
        <w:rPr>
          <w:sz w:val="22"/>
        </w:rPr>
        <w:t xml:space="preserve"> </w:t>
      </w:r>
      <w:r w:rsidR="00BB099D" w:rsidRPr="00F86389">
        <w:rPr>
          <w:sz w:val="22"/>
        </w:rPr>
        <w:t xml:space="preserve">All </w:t>
      </w:r>
      <w:r w:rsidR="00BB099D">
        <w:rPr>
          <w:rFonts w:cs="Palatino-Roman"/>
          <w:sz w:val="22"/>
          <w:szCs w:val="22"/>
          <w:lang w:bidi="en-US"/>
        </w:rPr>
        <w:t xml:space="preserve">Level 3 Turnaround </w:t>
      </w:r>
      <w:r w:rsidR="00BB099D" w:rsidRPr="00F86389">
        <w:rPr>
          <w:sz w:val="22"/>
        </w:rPr>
        <w:t>Grant Applications must receive a tot</w:t>
      </w:r>
      <w:r w:rsidR="00BB099D">
        <w:rPr>
          <w:sz w:val="22"/>
        </w:rPr>
        <w:t>al combined score of at least 90</w:t>
      </w:r>
      <w:r w:rsidR="00BB099D" w:rsidRPr="00F86389">
        <w:rPr>
          <w:sz w:val="22"/>
        </w:rPr>
        <w:t xml:space="preserve"> </w:t>
      </w:r>
      <w:r w:rsidR="00BB099D">
        <w:rPr>
          <w:sz w:val="22"/>
        </w:rPr>
        <w:t xml:space="preserve">out of 120 </w:t>
      </w:r>
      <w:r w:rsidR="00BB099D" w:rsidRPr="00F86389">
        <w:rPr>
          <w:sz w:val="22"/>
        </w:rPr>
        <w:t>(</w:t>
      </w:r>
      <w:r w:rsidR="00BB099D">
        <w:rPr>
          <w:sz w:val="22"/>
        </w:rPr>
        <w:t>75%</w:t>
      </w:r>
      <w:r w:rsidR="00BB099D" w:rsidRPr="00F86389">
        <w:rPr>
          <w:sz w:val="22"/>
        </w:rPr>
        <w:t>) to be considered for funding.</w:t>
      </w:r>
      <w:r w:rsidR="00BB099D" w:rsidRPr="003D5761">
        <w:rPr>
          <w:sz w:val="22"/>
        </w:rPr>
        <w:t xml:space="preserve"> </w:t>
      </w:r>
      <w:r w:rsidR="00BB099D">
        <w:rPr>
          <w:sz w:val="22"/>
        </w:rPr>
        <w:t xml:space="preserve">An additional 2 points can be obtained for each approved extra credit autonomy only after the 75% has been met on the full rubric.  </w:t>
      </w:r>
    </w:p>
    <w:sectPr w:rsidR="004477C5" w:rsidRPr="009A30F9" w:rsidSect="004477C5">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20" w:right="1008" w:bottom="720" w:left="1008"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1FA" w:rsidRDefault="00DA61FA">
      <w:r>
        <w:separator/>
      </w:r>
    </w:p>
  </w:endnote>
  <w:endnote w:type="continuationSeparator" w:id="0">
    <w:p w:rsidR="00DA61FA" w:rsidRDefault="00DA6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Palatino-Roman">
    <w:altName w:val="Book Antiqu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06" w:rsidRDefault="00C92F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06" w:rsidRDefault="00C92F06">
    <w:pPr>
      <w:pStyle w:val="Footer"/>
      <w:rPr>
        <w:sz w:val="20"/>
      </w:rPr>
    </w:pPr>
    <w:r w:rsidRPr="000C201F">
      <w:rPr>
        <w:sz w:val="20"/>
      </w:rPr>
      <w:t xml:space="preserve">Massachusetts Department of </w:t>
    </w:r>
    <w:r>
      <w:rPr>
        <w:sz w:val="20"/>
      </w:rPr>
      <w:t xml:space="preserve">Elementary and Secondary Education </w:t>
    </w:r>
  </w:p>
  <w:p w:rsidR="00C92F06" w:rsidRPr="000C201F" w:rsidRDefault="00C92F06">
    <w:pPr>
      <w:pStyle w:val="Footer"/>
      <w:rPr>
        <w:sz w:val="20"/>
      </w:rPr>
    </w:pPr>
    <w:r>
      <w:rPr>
        <w:sz w:val="18"/>
        <w:szCs w:val="18"/>
      </w:rPr>
      <w:tab/>
    </w:r>
    <w:r>
      <w:rPr>
        <w:sz w:val="18"/>
        <w:szCs w:val="18"/>
      </w:rPr>
      <w:tab/>
    </w:r>
    <w:r>
      <w:rPr>
        <w:sz w:val="18"/>
        <w:szCs w:val="18"/>
      </w:rPr>
      <w:tab/>
    </w:r>
    <w:r>
      <w:rPr>
        <w:sz w:val="18"/>
        <w:szCs w:val="18"/>
      </w:rPr>
      <w:tab/>
    </w:r>
    <w:r>
      <w:rPr>
        <w:sz w:val="18"/>
        <w:szCs w:val="18"/>
      </w:rPr>
      <w:tab/>
    </w:r>
    <w:r w:rsidRPr="009E2663">
      <w:rPr>
        <w:sz w:val="18"/>
        <w:szCs w:val="18"/>
      </w:rPr>
      <w:t xml:space="preserve">Page </w:t>
    </w:r>
    <w:r w:rsidR="00176169" w:rsidRPr="009E2663">
      <w:rPr>
        <w:rStyle w:val="PageNumber"/>
        <w:sz w:val="18"/>
        <w:szCs w:val="18"/>
      </w:rPr>
      <w:fldChar w:fldCharType="begin"/>
    </w:r>
    <w:r w:rsidRPr="009E2663">
      <w:rPr>
        <w:rStyle w:val="PageNumber"/>
        <w:sz w:val="18"/>
        <w:szCs w:val="18"/>
      </w:rPr>
      <w:instrText xml:space="preserve"> PAGE </w:instrText>
    </w:r>
    <w:r w:rsidR="00176169" w:rsidRPr="009E2663">
      <w:rPr>
        <w:rStyle w:val="PageNumber"/>
        <w:sz w:val="18"/>
        <w:szCs w:val="18"/>
      </w:rPr>
      <w:fldChar w:fldCharType="separate"/>
    </w:r>
    <w:r w:rsidR="00E1501C">
      <w:rPr>
        <w:rStyle w:val="PageNumber"/>
        <w:noProof/>
        <w:sz w:val="18"/>
        <w:szCs w:val="18"/>
      </w:rPr>
      <w:t>1</w:t>
    </w:r>
    <w:r w:rsidR="00176169" w:rsidRPr="009E2663">
      <w:rPr>
        <w:rStyle w:val="PageNumber"/>
        <w:sz w:val="18"/>
        <w:szCs w:val="18"/>
      </w:rPr>
      <w:fldChar w:fldCharType="end"/>
    </w:r>
    <w:r w:rsidRPr="009E2663">
      <w:rPr>
        <w:rStyle w:val="PageNumber"/>
        <w:sz w:val="18"/>
        <w:szCs w:val="18"/>
      </w:rPr>
      <w:t xml:space="preserve"> of </w:t>
    </w:r>
    <w:r w:rsidR="00176169" w:rsidRPr="009E2663">
      <w:rPr>
        <w:rStyle w:val="PageNumber"/>
        <w:sz w:val="18"/>
        <w:szCs w:val="18"/>
      </w:rPr>
      <w:fldChar w:fldCharType="begin"/>
    </w:r>
    <w:r w:rsidRPr="009E2663">
      <w:rPr>
        <w:rStyle w:val="PageNumber"/>
        <w:sz w:val="18"/>
        <w:szCs w:val="18"/>
      </w:rPr>
      <w:instrText xml:space="preserve"> NUMPAGES </w:instrText>
    </w:r>
    <w:r w:rsidR="00176169" w:rsidRPr="009E2663">
      <w:rPr>
        <w:rStyle w:val="PageNumber"/>
        <w:sz w:val="18"/>
        <w:szCs w:val="18"/>
      </w:rPr>
      <w:fldChar w:fldCharType="separate"/>
    </w:r>
    <w:r w:rsidR="00E1501C">
      <w:rPr>
        <w:rStyle w:val="PageNumber"/>
        <w:noProof/>
        <w:sz w:val="18"/>
        <w:szCs w:val="18"/>
      </w:rPr>
      <w:t>14</w:t>
    </w:r>
    <w:r w:rsidR="00176169" w:rsidRPr="009E2663">
      <w:rPr>
        <w:rStyle w:val="PageNumbe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06" w:rsidRDefault="00C92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1FA" w:rsidRDefault="00DA61FA">
      <w:r>
        <w:separator/>
      </w:r>
    </w:p>
  </w:footnote>
  <w:footnote w:type="continuationSeparator" w:id="0">
    <w:p w:rsidR="00DA61FA" w:rsidRDefault="00DA6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06" w:rsidRDefault="00C92F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06" w:rsidRPr="00677FEF" w:rsidRDefault="00C92F06" w:rsidP="004477C5">
    <w:pPr>
      <w:jc w:val="center"/>
      <w:rPr>
        <w:b/>
      </w:rPr>
    </w:pPr>
    <w:r>
      <w:rPr>
        <w:b/>
      </w:rPr>
      <w:t xml:space="preserve">FY18 Level 3 Turnaround Grant </w:t>
    </w:r>
    <w:r w:rsidRPr="00677FEF">
      <w:rPr>
        <w:b/>
      </w:rPr>
      <w:t>– Scoring Rubric</w:t>
    </w:r>
    <w:r>
      <w:rPr>
        <w:b/>
      </w:rPr>
      <w:t xml:space="preserve"> </w:t>
    </w:r>
  </w:p>
  <w:p w:rsidR="00C92F06" w:rsidRDefault="00C92F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06" w:rsidRDefault="00C92F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0267E4"/>
    <w:multiLevelType w:val="multilevel"/>
    <w:tmpl w:val="7ADA7926"/>
    <w:lvl w:ilvl="0">
      <w:start w:val="1"/>
      <w:numFmt w:val="bullet"/>
      <w:lvlText w:val=""/>
      <w:lvlJc w:val="left"/>
      <w:pPr>
        <w:tabs>
          <w:tab w:val="num" w:pos="288"/>
        </w:tabs>
        <w:ind w:left="288" w:hanging="288"/>
      </w:pPr>
      <w:rPr>
        <w:rFonts w:ascii="Symbol" w:hAnsi="Symbol" w:hint="default"/>
        <w:sz w:val="18"/>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D366CB"/>
    <w:multiLevelType w:val="multilevel"/>
    <w:tmpl w:val="6DF6D6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21753780"/>
    <w:multiLevelType w:val="hybridMultilevel"/>
    <w:tmpl w:val="C376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AF1973"/>
    <w:multiLevelType w:val="hybridMultilevel"/>
    <w:tmpl w:val="0DE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222474"/>
    <w:multiLevelType w:val="hybridMultilevel"/>
    <w:tmpl w:val="7ADA7926"/>
    <w:lvl w:ilvl="0" w:tplc="FDBE0F5C">
      <w:start w:val="1"/>
      <w:numFmt w:val="bullet"/>
      <w:lvlText w:val=""/>
      <w:lvlJc w:val="left"/>
      <w:pPr>
        <w:tabs>
          <w:tab w:val="num" w:pos="288"/>
        </w:tabs>
        <w:ind w:left="288" w:hanging="288"/>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0064B1"/>
    <w:multiLevelType w:val="hybridMultilevel"/>
    <w:tmpl w:val="6B96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1D71C8"/>
    <w:multiLevelType w:val="hybridMultilevel"/>
    <w:tmpl w:val="A99C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FD06B5"/>
    <w:multiLevelType w:val="hybridMultilevel"/>
    <w:tmpl w:val="F4E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CA70A1"/>
    <w:multiLevelType w:val="hybridMultilevel"/>
    <w:tmpl w:val="08AA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D56C7"/>
    <w:multiLevelType w:val="hybridMultilevel"/>
    <w:tmpl w:val="A83811EE"/>
    <w:lvl w:ilvl="0" w:tplc="0A78EE8C">
      <w:start w:val="1"/>
      <w:numFmt w:val="bullet"/>
      <w:lvlText w:val=""/>
      <w:lvlJc w:val="left"/>
      <w:pPr>
        <w:tabs>
          <w:tab w:val="num" w:pos="144"/>
        </w:tabs>
        <w:ind w:left="144" w:hanging="14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85170D"/>
    <w:multiLevelType w:val="hybridMultilevel"/>
    <w:tmpl w:val="124E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1437F6"/>
    <w:multiLevelType w:val="hybridMultilevel"/>
    <w:tmpl w:val="CC10F74C"/>
    <w:lvl w:ilvl="0" w:tplc="EA068B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293"/>
    <w:multiLevelType w:val="hybridMultilevel"/>
    <w:tmpl w:val="39606576"/>
    <w:lvl w:ilvl="0" w:tplc="BFC6A4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D4521E"/>
    <w:multiLevelType w:val="hybridMultilevel"/>
    <w:tmpl w:val="3F1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053A58"/>
    <w:multiLevelType w:val="hybridMultilevel"/>
    <w:tmpl w:val="00B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10"/>
  </w:num>
  <w:num w:numId="5">
    <w:abstractNumId w:val="2"/>
  </w:num>
  <w:num w:numId="6">
    <w:abstractNumId w:val="12"/>
  </w:num>
  <w:num w:numId="7">
    <w:abstractNumId w:val="11"/>
  </w:num>
  <w:num w:numId="8">
    <w:abstractNumId w:val="13"/>
  </w:num>
  <w:num w:numId="9">
    <w:abstractNumId w:val="8"/>
  </w:num>
  <w:num w:numId="10">
    <w:abstractNumId w:val="3"/>
  </w:num>
  <w:num w:numId="11">
    <w:abstractNumId w:val="9"/>
  </w:num>
  <w:num w:numId="12">
    <w:abstractNumId w:val="6"/>
  </w:num>
  <w:num w:numId="13">
    <w:abstractNumId w:val="7"/>
  </w:num>
  <w:num w:numId="14">
    <w:abstractNumId w:val="15"/>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defaultTabStop w:val="720"/>
  <w:displayHorizontalDrawingGridEvery w:val="0"/>
  <w:displayVerticalDrawingGridEvery w:val="0"/>
  <w:doNotUseMarginsForDrawingGridOrigin/>
  <w:noPunctuationKerning/>
  <w:characterSpacingControl w:val="doNotCompress"/>
  <w:hdrShapeDefaults>
    <o:shapedefaults v:ext="edit" spidmax="107522"/>
  </w:hdrShapeDefaults>
  <w:footnotePr>
    <w:footnote w:id="-1"/>
    <w:footnote w:id="0"/>
  </w:footnotePr>
  <w:endnotePr>
    <w:endnote w:id="-1"/>
    <w:endnote w:id="0"/>
  </w:endnotePr>
  <w:compat/>
  <w:rsids>
    <w:rsidRoot w:val="00B04E8E"/>
    <w:rsid w:val="00001ADC"/>
    <w:rsid w:val="00002FF7"/>
    <w:rsid w:val="000079FE"/>
    <w:rsid w:val="00022E89"/>
    <w:rsid w:val="00032F17"/>
    <w:rsid w:val="00033FE8"/>
    <w:rsid w:val="0003567E"/>
    <w:rsid w:val="00040066"/>
    <w:rsid w:val="000427C2"/>
    <w:rsid w:val="00057396"/>
    <w:rsid w:val="00060A0C"/>
    <w:rsid w:val="00073864"/>
    <w:rsid w:val="000756E0"/>
    <w:rsid w:val="00082D03"/>
    <w:rsid w:val="00083301"/>
    <w:rsid w:val="00084297"/>
    <w:rsid w:val="00086D98"/>
    <w:rsid w:val="000870D8"/>
    <w:rsid w:val="000A4D1B"/>
    <w:rsid w:val="000B08D6"/>
    <w:rsid w:val="000B7055"/>
    <w:rsid w:val="000C00CC"/>
    <w:rsid w:val="000C4C4B"/>
    <w:rsid w:val="000C69B3"/>
    <w:rsid w:val="000E6F98"/>
    <w:rsid w:val="000F71AE"/>
    <w:rsid w:val="00101D25"/>
    <w:rsid w:val="001058AA"/>
    <w:rsid w:val="00115C48"/>
    <w:rsid w:val="0012562F"/>
    <w:rsid w:val="00140133"/>
    <w:rsid w:val="001410B2"/>
    <w:rsid w:val="001412FE"/>
    <w:rsid w:val="0014634F"/>
    <w:rsid w:val="00161116"/>
    <w:rsid w:val="001634A2"/>
    <w:rsid w:val="001668D6"/>
    <w:rsid w:val="00173270"/>
    <w:rsid w:val="00173D1E"/>
    <w:rsid w:val="00176169"/>
    <w:rsid w:val="001813D8"/>
    <w:rsid w:val="001855B2"/>
    <w:rsid w:val="00187222"/>
    <w:rsid w:val="00190DC5"/>
    <w:rsid w:val="001925CE"/>
    <w:rsid w:val="00196E14"/>
    <w:rsid w:val="001A36B7"/>
    <w:rsid w:val="001B4316"/>
    <w:rsid w:val="001B55C6"/>
    <w:rsid w:val="001C39C2"/>
    <w:rsid w:val="001C3FE1"/>
    <w:rsid w:val="001D4DDC"/>
    <w:rsid w:val="001F569D"/>
    <w:rsid w:val="00206608"/>
    <w:rsid w:val="00207368"/>
    <w:rsid w:val="00214F17"/>
    <w:rsid w:val="0021673A"/>
    <w:rsid w:val="00216E26"/>
    <w:rsid w:val="00224FAD"/>
    <w:rsid w:val="00226A91"/>
    <w:rsid w:val="00232FD4"/>
    <w:rsid w:val="002337FF"/>
    <w:rsid w:val="00233B85"/>
    <w:rsid w:val="00242A97"/>
    <w:rsid w:val="002457A8"/>
    <w:rsid w:val="00245C0D"/>
    <w:rsid w:val="00250B8E"/>
    <w:rsid w:val="00255B67"/>
    <w:rsid w:val="00255EF2"/>
    <w:rsid w:val="0027303C"/>
    <w:rsid w:val="002733C2"/>
    <w:rsid w:val="00295989"/>
    <w:rsid w:val="00296457"/>
    <w:rsid w:val="002A3E32"/>
    <w:rsid w:val="002C1A69"/>
    <w:rsid w:val="002D3416"/>
    <w:rsid w:val="002D5B1E"/>
    <w:rsid w:val="002E5C98"/>
    <w:rsid w:val="002E7C8E"/>
    <w:rsid w:val="002F010E"/>
    <w:rsid w:val="0030087B"/>
    <w:rsid w:val="003034A5"/>
    <w:rsid w:val="00305CB2"/>
    <w:rsid w:val="003141D1"/>
    <w:rsid w:val="00317B53"/>
    <w:rsid w:val="00333F07"/>
    <w:rsid w:val="003372A3"/>
    <w:rsid w:val="0033753B"/>
    <w:rsid w:val="00344323"/>
    <w:rsid w:val="0035050A"/>
    <w:rsid w:val="00357074"/>
    <w:rsid w:val="003624D3"/>
    <w:rsid w:val="00371834"/>
    <w:rsid w:val="0037781F"/>
    <w:rsid w:val="00384426"/>
    <w:rsid w:val="003953B9"/>
    <w:rsid w:val="003B3028"/>
    <w:rsid w:val="003C2DA9"/>
    <w:rsid w:val="003D1B6A"/>
    <w:rsid w:val="003D5761"/>
    <w:rsid w:val="003E4B73"/>
    <w:rsid w:val="00401601"/>
    <w:rsid w:val="00411FA9"/>
    <w:rsid w:val="00417197"/>
    <w:rsid w:val="004176DB"/>
    <w:rsid w:val="004269AB"/>
    <w:rsid w:val="004332ED"/>
    <w:rsid w:val="00436208"/>
    <w:rsid w:val="00437919"/>
    <w:rsid w:val="00444393"/>
    <w:rsid w:val="0044617D"/>
    <w:rsid w:val="0044730E"/>
    <w:rsid w:val="004477C5"/>
    <w:rsid w:val="00450006"/>
    <w:rsid w:val="00473162"/>
    <w:rsid w:val="0047400C"/>
    <w:rsid w:val="00474D50"/>
    <w:rsid w:val="004859E2"/>
    <w:rsid w:val="004A117C"/>
    <w:rsid w:val="004A42B1"/>
    <w:rsid w:val="004B3D82"/>
    <w:rsid w:val="004B77C5"/>
    <w:rsid w:val="004C3F0F"/>
    <w:rsid w:val="004C454D"/>
    <w:rsid w:val="004C6668"/>
    <w:rsid w:val="004E34C1"/>
    <w:rsid w:val="004E5AD2"/>
    <w:rsid w:val="004E69DF"/>
    <w:rsid w:val="005010F7"/>
    <w:rsid w:val="00501909"/>
    <w:rsid w:val="00505650"/>
    <w:rsid w:val="00507AA6"/>
    <w:rsid w:val="00511989"/>
    <w:rsid w:val="00514B7F"/>
    <w:rsid w:val="00524FBB"/>
    <w:rsid w:val="00525AD8"/>
    <w:rsid w:val="00527A40"/>
    <w:rsid w:val="005328D8"/>
    <w:rsid w:val="00535506"/>
    <w:rsid w:val="00547D0A"/>
    <w:rsid w:val="005528B5"/>
    <w:rsid w:val="00554936"/>
    <w:rsid w:val="005611AB"/>
    <w:rsid w:val="00564F19"/>
    <w:rsid w:val="00574CE6"/>
    <w:rsid w:val="00582E5A"/>
    <w:rsid w:val="005845E2"/>
    <w:rsid w:val="005861E1"/>
    <w:rsid w:val="0058634C"/>
    <w:rsid w:val="005902A9"/>
    <w:rsid w:val="00597C8B"/>
    <w:rsid w:val="005A0E30"/>
    <w:rsid w:val="005A447A"/>
    <w:rsid w:val="005A630F"/>
    <w:rsid w:val="005A79D8"/>
    <w:rsid w:val="005B3B48"/>
    <w:rsid w:val="005B3C9A"/>
    <w:rsid w:val="005E0C3D"/>
    <w:rsid w:val="005E335B"/>
    <w:rsid w:val="005F4597"/>
    <w:rsid w:val="00601998"/>
    <w:rsid w:val="0061150C"/>
    <w:rsid w:val="00616FB1"/>
    <w:rsid w:val="00637475"/>
    <w:rsid w:val="00646452"/>
    <w:rsid w:val="00647D92"/>
    <w:rsid w:val="006504D4"/>
    <w:rsid w:val="0066383F"/>
    <w:rsid w:val="00670034"/>
    <w:rsid w:val="006719AE"/>
    <w:rsid w:val="00674058"/>
    <w:rsid w:val="0068473F"/>
    <w:rsid w:val="006925E7"/>
    <w:rsid w:val="006A3CC0"/>
    <w:rsid w:val="006A45BA"/>
    <w:rsid w:val="006A4FA4"/>
    <w:rsid w:val="006B7AAA"/>
    <w:rsid w:val="006D2C5D"/>
    <w:rsid w:val="006D4079"/>
    <w:rsid w:val="006E70CB"/>
    <w:rsid w:val="006F41EC"/>
    <w:rsid w:val="006F4800"/>
    <w:rsid w:val="006F768D"/>
    <w:rsid w:val="00706C2D"/>
    <w:rsid w:val="007123B3"/>
    <w:rsid w:val="00721C2C"/>
    <w:rsid w:val="00723E6A"/>
    <w:rsid w:val="00733858"/>
    <w:rsid w:val="00765646"/>
    <w:rsid w:val="00770A48"/>
    <w:rsid w:val="007842BC"/>
    <w:rsid w:val="007862B4"/>
    <w:rsid w:val="007868C6"/>
    <w:rsid w:val="007924C1"/>
    <w:rsid w:val="007A00E6"/>
    <w:rsid w:val="007C18A9"/>
    <w:rsid w:val="007D07ED"/>
    <w:rsid w:val="007D398C"/>
    <w:rsid w:val="007D46DE"/>
    <w:rsid w:val="007E16BF"/>
    <w:rsid w:val="007E400E"/>
    <w:rsid w:val="007F0776"/>
    <w:rsid w:val="007F488C"/>
    <w:rsid w:val="007F7F28"/>
    <w:rsid w:val="008131D9"/>
    <w:rsid w:val="00820E3E"/>
    <w:rsid w:val="00830A30"/>
    <w:rsid w:val="00830E6C"/>
    <w:rsid w:val="00831ABD"/>
    <w:rsid w:val="00841533"/>
    <w:rsid w:val="00847ACA"/>
    <w:rsid w:val="00861539"/>
    <w:rsid w:val="0086244B"/>
    <w:rsid w:val="00867A25"/>
    <w:rsid w:val="008709E9"/>
    <w:rsid w:val="008766D0"/>
    <w:rsid w:val="00883754"/>
    <w:rsid w:val="00885749"/>
    <w:rsid w:val="0089188E"/>
    <w:rsid w:val="008A0C73"/>
    <w:rsid w:val="008B1BAF"/>
    <w:rsid w:val="008B56DA"/>
    <w:rsid w:val="008B6BBB"/>
    <w:rsid w:val="008C3716"/>
    <w:rsid w:val="008E2460"/>
    <w:rsid w:val="00907937"/>
    <w:rsid w:val="009114A7"/>
    <w:rsid w:val="0091217C"/>
    <w:rsid w:val="00930493"/>
    <w:rsid w:val="00936E57"/>
    <w:rsid w:val="00947104"/>
    <w:rsid w:val="009577A5"/>
    <w:rsid w:val="00960032"/>
    <w:rsid w:val="00962599"/>
    <w:rsid w:val="00967AD8"/>
    <w:rsid w:val="0097578D"/>
    <w:rsid w:val="00987520"/>
    <w:rsid w:val="009917F6"/>
    <w:rsid w:val="009928C6"/>
    <w:rsid w:val="00993533"/>
    <w:rsid w:val="00997176"/>
    <w:rsid w:val="009A207F"/>
    <w:rsid w:val="009A30F9"/>
    <w:rsid w:val="009A326C"/>
    <w:rsid w:val="009A492E"/>
    <w:rsid w:val="009A5606"/>
    <w:rsid w:val="009A6E5A"/>
    <w:rsid w:val="009C031C"/>
    <w:rsid w:val="009C1276"/>
    <w:rsid w:val="009C3055"/>
    <w:rsid w:val="009C383F"/>
    <w:rsid w:val="009C54DC"/>
    <w:rsid w:val="009D0744"/>
    <w:rsid w:val="009D1078"/>
    <w:rsid w:val="009D3A31"/>
    <w:rsid w:val="009D3B75"/>
    <w:rsid w:val="009D7041"/>
    <w:rsid w:val="009E109E"/>
    <w:rsid w:val="009F17F4"/>
    <w:rsid w:val="00A0371E"/>
    <w:rsid w:val="00A04CC6"/>
    <w:rsid w:val="00A06115"/>
    <w:rsid w:val="00A10522"/>
    <w:rsid w:val="00A1556A"/>
    <w:rsid w:val="00A26EFF"/>
    <w:rsid w:val="00A301E5"/>
    <w:rsid w:val="00A30719"/>
    <w:rsid w:val="00A56868"/>
    <w:rsid w:val="00A6216C"/>
    <w:rsid w:val="00A63AF3"/>
    <w:rsid w:val="00A67E33"/>
    <w:rsid w:val="00A74746"/>
    <w:rsid w:val="00A870E5"/>
    <w:rsid w:val="00AA6CBA"/>
    <w:rsid w:val="00AA740F"/>
    <w:rsid w:val="00AB3A98"/>
    <w:rsid w:val="00AB46AD"/>
    <w:rsid w:val="00AB53DD"/>
    <w:rsid w:val="00AC022D"/>
    <w:rsid w:val="00AD049C"/>
    <w:rsid w:val="00AD4074"/>
    <w:rsid w:val="00AE0542"/>
    <w:rsid w:val="00AE57D6"/>
    <w:rsid w:val="00AF0EF5"/>
    <w:rsid w:val="00AF624D"/>
    <w:rsid w:val="00B04E8E"/>
    <w:rsid w:val="00B06908"/>
    <w:rsid w:val="00B32D21"/>
    <w:rsid w:val="00B4126D"/>
    <w:rsid w:val="00B440E5"/>
    <w:rsid w:val="00B45266"/>
    <w:rsid w:val="00B52C7B"/>
    <w:rsid w:val="00B56407"/>
    <w:rsid w:val="00B5742F"/>
    <w:rsid w:val="00B630D5"/>
    <w:rsid w:val="00B80BAE"/>
    <w:rsid w:val="00B975BE"/>
    <w:rsid w:val="00BA0108"/>
    <w:rsid w:val="00BA2CE4"/>
    <w:rsid w:val="00BA2DB6"/>
    <w:rsid w:val="00BA3C21"/>
    <w:rsid w:val="00BB099D"/>
    <w:rsid w:val="00BB3C09"/>
    <w:rsid w:val="00BC17ED"/>
    <w:rsid w:val="00BD0BE8"/>
    <w:rsid w:val="00BF3762"/>
    <w:rsid w:val="00C01B85"/>
    <w:rsid w:val="00C04367"/>
    <w:rsid w:val="00C11F2C"/>
    <w:rsid w:val="00C200D3"/>
    <w:rsid w:val="00C20F29"/>
    <w:rsid w:val="00C219BD"/>
    <w:rsid w:val="00C21E88"/>
    <w:rsid w:val="00C31ED6"/>
    <w:rsid w:val="00C35DE1"/>
    <w:rsid w:val="00C375BA"/>
    <w:rsid w:val="00C405CE"/>
    <w:rsid w:val="00C4763F"/>
    <w:rsid w:val="00C62757"/>
    <w:rsid w:val="00C7236C"/>
    <w:rsid w:val="00C72F1F"/>
    <w:rsid w:val="00C8230F"/>
    <w:rsid w:val="00C92C35"/>
    <w:rsid w:val="00C92F06"/>
    <w:rsid w:val="00CC0556"/>
    <w:rsid w:val="00CC112D"/>
    <w:rsid w:val="00CC3CDC"/>
    <w:rsid w:val="00CD34B5"/>
    <w:rsid w:val="00CD40C0"/>
    <w:rsid w:val="00CD4E73"/>
    <w:rsid w:val="00CE64A3"/>
    <w:rsid w:val="00CE7F61"/>
    <w:rsid w:val="00D01BF1"/>
    <w:rsid w:val="00D025B6"/>
    <w:rsid w:val="00D07E13"/>
    <w:rsid w:val="00D11579"/>
    <w:rsid w:val="00D1778D"/>
    <w:rsid w:val="00D2193D"/>
    <w:rsid w:val="00D33A92"/>
    <w:rsid w:val="00D402CC"/>
    <w:rsid w:val="00D40F09"/>
    <w:rsid w:val="00D659DB"/>
    <w:rsid w:val="00D80D55"/>
    <w:rsid w:val="00D85E87"/>
    <w:rsid w:val="00DA61FA"/>
    <w:rsid w:val="00DA6F3F"/>
    <w:rsid w:val="00DB2670"/>
    <w:rsid w:val="00DB5680"/>
    <w:rsid w:val="00DC507A"/>
    <w:rsid w:val="00DE1189"/>
    <w:rsid w:val="00DE3642"/>
    <w:rsid w:val="00DF2760"/>
    <w:rsid w:val="00DF2B87"/>
    <w:rsid w:val="00DF2B99"/>
    <w:rsid w:val="00DF4A94"/>
    <w:rsid w:val="00DF55C3"/>
    <w:rsid w:val="00DF74D5"/>
    <w:rsid w:val="00E076D9"/>
    <w:rsid w:val="00E079CA"/>
    <w:rsid w:val="00E1501C"/>
    <w:rsid w:val="00E157CD"/>
    <w:rsid w:val="00E15933"/>
    <w:rsid w:val="00E1795A"/>
    <w:rsid w:val="00E27310"/>
    <w:rsid w:val="00E475E6"/>
    <w:rsid w:val="00E479FC"/>
    <w:rsid w:val="00E51BE1"/>
    <w:rsid w:val="00E57551"/>
    <w:rsid w:val="00E57600"/>
    <w:rsid w:val="00E629D7"/>
    <w:rsid w:val="00E85B2C"/>
    <w:rsid w:val="00E85E7F"/>
    <w:rsid w:val="00E860BF"/>
    <w:rsid w:val="00E9085E"/>
    <w:rsid w:val="00E917C7"/>
    <w:rsid w:val="00E921C6"/>
    <w:rsid w:val="00E943C9"/>
    <w:rsid w:val="00EA0FB9"/>
    <w:rsid w:val="00EA152E"/>
    <w:rsid w:val="00EA44A8"/>
    <w:rsid w:val="00EA6A6A"/>
    <w:rsid w:val="00EB1980"/>
    <w:rsid w:val="00EB31F5"/>
    <w:rsid w:val="00EC1B5C"/>
    <w:rsid w:val="00ED0D02"/>
    <w:rsid w:val="00ED4790"/>
    <w:rsid w:val="00EE0AA1"/>
    <w:rsid w:val="00EE7B0C"/>
    <w:rsid w:val="00EF3E2F"/>
    <w:rsid w:val="00EF5CFF"/>
    <w:rsid w:val="00F13BEF"/>
    <w:rsid w:val="00F14907"/>
    <w:rsid w:val="00F24BBA"/>
    <w:rsid w:val="00F30820"/>
    <w:rsid w:val="00F45912"/>
    <w:rsid w:val="00F475C4"/>
    <w:rsid w:val="00F54D27"/>
    <w:rsid w:val="00F61BD1"/>
    <w:rsid w:val="00F61C03"/>
    <w:rsid w:val="00F84E62"/>
    <w:rsid w:val="00F86389"/>
    <w:rsid w:val="00F878FA"/>
    <w:rsid w:val="00F93214"/>
    <w:rsid w:val="00FB3CDC"/>
    <w:rsid w:val="00FC3DC1"/>
    <w:rsid w:val="00FC62C8"/>
    <w:rsid w:val="00FC7EF8"/>
    <w:rsid w:val="00FD12D0"/>
    <w:rsid w:val="00FD33D7"/>
    <w:rsid w:val="00FD7E67"/>
    <w:rsid w:val="00FE1D60"/>
    <w:rsid w:val="00FE52C7"/>
    <w:rsid w:val="00FE540B"/>
    <w:rsid w:val="00FF4FA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200D3"/>
    <w:rPr>
      <w:sz w:val="24"/>
    </w:rPr>
  </w:style>
  <w:style w:type="paragraph" w:styleId="Heading3">
    <w:name w:val="heading 3"/>
    <w:basedOn w:val="Normal"/>
    <w:next w:val="Normal"/>
    <w:link w:val="Heading3Char1"/>
    <w:qFormat/>
    <w:rsid w:val="00D85E87"/>
    <w:pPr>
      <w:contextualSpacing/>
      <w:outlineLvl w:val="2"/>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table" w:styleId="TableGrid">
    <w:name w:val="Table Grid"/>
    <w:basedOn w:val="TableNormal"/>
    <w:rsid w:val="003A3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A3CCE"/>
    <w:pPr>
      <w:tabs>
        <w:tab w:val="center" w:pos="4320"/>
        <w:tab w:val="right" w:pos="8640"/>
      </w:tabs>
    </w:pPr>
  </w:style>
  <w:style w:type="paragraph" w:styleId="Footer">
    <w:name w:val="footer"/>
    <w:basedOn w:val="Normal"/>
    <w:semiHidden/>
    <w:rsid w:val="003A3CCE"/>
    <w:pPr>
      <w:tabs>
        <w:tab w:val="center" w:pos="4320"/>
        <w:tab w:val="right" w:pos="8640"/>
      </w:tabs>
    </w:pPr>
  </w:style>
  <w:style w:type="character" w:styleId="CommentReference">
    <w:name w:val="annotation reference"/>
    <w:semiHidden/>
    <w:rsid w:val="008F7C12"/>
    <w:rPr>
      <w:sz w:val="16"/>
      <w:szCs w:val="16"/>
    </w:rPr>
  </w:style>
  <w:style w:type="paragraph" w:styleId="CommentText">
    <w:name w:val="annotation text"/>
    <w:basedOn w:val="Normal"/>
    <w:semiHidden/>
    <w:rsid w:val="008F7C12"/>
    <w:rPr>
      <w:sz w:val="20"/>
    </w:rPr>
  </w:style>
  <w:style w:type="paragraph" w:styleId="CommentSubject">
    <w:name w:val="annotation subject"/>
    <w:basedOn w:val="CommentText"/>
    <w:next w:val="CommentText"/>
    <w:semiHidden/>
    <w:rsid w:val="008F7C12"/>
    <w:rPr>
      <w:b/>
      <w:bCs/>
    </w:rPr>
  </w:style>
  <w:style w:type="character" w:styleId="PageNumber">
    <w:name w:val="page number"/>
    <w:basedOn w:val="DefaultParagraphFont"/>
    <w:rsid w:val="009E2663"/>
  </w:style>
  <w:style w:type="paragraph" w:customStyle="1" w:styleId="ColorfulList-Accent11">
    <w:name w:val="Colorful List - Accent 11"/>
    <w:qFormat/>
    <w:rsid w:val="005F560E"/>
    <w:pPr>
      <w:ind w:left="720"/>
    </w:pPr>
    <w:rPr>
      <w:rFonts w:ascii="Arial" w:eastAsia="ヒラギノ角ゴ Pro W3" w:hAnsi="Arial"/>
      <w:color w:val="000000"/>
    </w:rPr>
  </w:style>
  <w:style w:type="paragraph" w:styleId="FootnoteText">
    <w:name w:val="footnote text"/>
    <w:basedOn w:val="Normal"/>
    <w:semiHidden/>
    <w:rsid w:val="00CC7D97"/>
    <w:rPr>
      <w:sz w:val="20"/>
    </w:rPr>
  </w:style>
  <w:style w:type="character" w:styleId="FootnoteReference">
    <w:name w:val="footnote reference"/>
    <w:semiHidden/>
    <w:rsid w:val="00CC7D97"/>
    <w:rPr>
      <w:vertAlign w:val="superscript"/>
    </w:rPr>
  </w:style>
  <w:style w:type="paragraph" w:styleId="DocumentMap">
    <w:name w:val="Document Map"/>
    <w:basedOn w:val="Normal"/>
    <w:semiHidden/>
    <w:rsid w:val="003D204B"/>
    <w:pPr>
      <w:shd w:val="clear" w:color="auto" w:fill="000080"/>
    </w:pPr>
    <w:rPr>
      <w:rFonts w:ascii="Tahoma" w:hAnsi="Tahoma" w:cs="Tahoma"/>
      <w:sz w:val="20"/>
    </w:rPr>
  </w:style>
  <w:style w:type="character" w:customStyle="1" w:styleId="Heading3Char">
    <w:name w:val="Heading 3 Char"/>
    <w:basedOn w:val="DefaultParagraphFont"/>
    <w:link w:val="Heading3"/>
    <w:semiHidden/>
    <w:rsid w:val="00D85E87"/>
    <w:rPr>
      <w:rFonts w:asciiTheme="majorHAnsi" w:eastAsiaTheme="majorEastAsia" w:hAnsiTheme="majorHAnsi" w:cstheme="majorBidi"/>
      <w:b/>
      <w:bCs/>
      <w:color w:val="4F81BD" w:themeColor="accent1"/>
      <w:sz w:val="24"/>
    </w:rPr>
  </w:style>
  <w:style w:type="character" w:customStyle="1" w:styleId="Heading3Char1">
    <w:name w:val="Heading 3 Char1"/>
    <w:link w:val="Heading3"/>
    <w:locked/>
    <w:rsid w:val="00D85E87"/>
    <w:rPr>
      <w:rFonts w:ascii="Calibri" w:hAnsi="Calibri"/>
      <w:b/>
      <w:sz w:val="24"/>
    </w:rPr>
  </w:style>
  <w:style w:type="paragraph" w:styleId="ListParagraph">
    <w:name w:val="List Paragraph"/>
    <w:basedOn w:val="Normal"/>
    <w:uiPriority w:val="72"/>
    <w:qFormat/>
    <w:rsid w:val="005A630F"/>
    <w:pPr>
      <w:ind w:left="720"/>
      <w:contextualSpacing/>
    </w:pPr>
  </w:style>
  <w:style w:type="paragraph" w:customStyle="1" w:styleId="Default">
    <w:name w:val="Default"/>
    <w:rsid w:val="00C219BD"/>
    <w:pPr>
      <w:autoSpaceDE w:val="0"/>
      <w:autoSpaceDN w:val="0"/>
      <w:adjustRightInd w:val="0"/>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DESE-231-32178</_dlc_DocId>
    <_dlc_DocIdUrl xmlns="733efe1c-5bbe-4968-87dc-d400e65c879f">
      <Url>https://sharepoint.doemass.org/ese/webteam/cps/_layouts/DocIdRedir.aspx?ID=DESE-231-32178</Url>
      <Description>DESE-231-32178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F8F15-1E54-43D1-A57F-037B025F4F32}">
  <ds:schemaRefs>
    <ds:schemaRef ds:uri="http://schemas.microsoft.com/sharepoint/v3/contenttype/forms"/>
  </ds:schemaRefs>
</ds:datastoreItem>
</file>

<file path=customXml/itemProps2.xml><?xml version="1.0" encoding="utf-8"?>
<ds:datastoreItem xmlns:ds="http://schemas.openxmlformats.org/officeDocument/2006/customXml" ds:itemID="{5A2E0866-8301-4E8C-A255-78FE172138FF}">
  <ds:schemaRefs>
    <ds:schemaRef ds:uri="http://schemas.microsoft.com/sharepoint/events"/>
  </ds:schemaRefs>
</ds:datastoreItem>
</file>

<file path=customXml/itemProps3.xml><?xml version="1.0" encoding="utf-8"?>
<ds:datastoreItem xmlns:ds="http://schemas.openxmlformats.org/officeDocument/2006/customXml" ds:itemID="{98475A2F-19D8-4057-91FF-3F9D6CAB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E9B9B-1B10-49EB-B9D7-61CDB9279BE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704901B-41DE-4CF2-AD48-47170E15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8090</Words>
  <Characters>46116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FY2018 Fund Code 539 Level 3 School Turnaround Grant Scoring Rubric</vt:lpstr>
    </vt:vector>
  </TitlesOfParts>
  <Company/>
  <LinksUpToDate>false</LinksUpToDate>
  <CharactersWithSpaces>54098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539 Level 3 School Turnaround Grant Scoring Rubric</dc:title>
  <dc:creator>ESE</dc:creator>
  <cp:lastModifiedBy>dzou</cp:lastModifiedBy>
  <cp:revision>2</cp:revision>
  <cp:lastPrinted>2011-01-14T14:38:00Z</cp:lastPrinted>
  <dcterms:created xsi:type="dcterms:W3CDTF">2017-03-03T16:53:00Z</dcterms:created>
  <dcterms:modified xsi:type="dcterms:W3CDTF">2017-03-27T17:24:00Z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2017</vt:lpwstr>
  </property>
</Properties>
</file>