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AD6E0E" w:rsidRPr="002256B1">
        <w:tc>
          <w:tcPr>
            <w:tcW w:w="9576" w:type="dxa"/>
          </w:tcPr>
          <w:p w:rsidR="00AD6E0E" w:rsidRPr="00EE1B27" w:rsidRDefault="00BC6D30" w:rsidP="00902F5A">
            <w:pPr>
              <w:pStyle w:val="Heading1"/>
              <w:spacing w:before="60" w:after="60"/>
              <w:rPr>
                <w:sz w:val="24"/>
                <w:szCs w:val="24"/>
              </w:rPr>
            </w:pPr>
            <w:r w:rsidRPr="00EE1B27">
              <w:rPr>
                <w:sz w:val="24"/>
                <w:szCs w:val="24"/>
              </w:rPr>
              <w:t>P</w:t>
            </w:r>
            <w:r w:rsidR="00AD6E0E" w:rsidRPr="00EE1B27">
              <w:rPr>
                <w:sz w:val="24"/>
                <w:szCs w:val="24"/>
              </w:rPr>
              <w:t>ART III – REQUIRED PROGRAM INFORMATION</w:t>
            </w:r>
          </w:p>
        </w:tc>
      </w:tr>
    </w:tbl>
    <w:p w:rsidR="0093107A" w:rsidRPr="00581D71" w:rsidRDefault="0093107A" w:rsidP="0093107A">
      <w:pPr>
        <w:rPr>
          <w:i/>
        </w:rPr>
      </w:pPr>
    </w:p>
    <w:p w:rsidR="00F01BDB" w:rsidRDefault="00F01BDB" w:rsidP="00BF21F3">
      <w:r>
        <w:t>INTRODUCTION</w:t>
      </w:r>
    </w:p>
    <w:p w:rsidR="00F01BDB" w:rsidRDefault="00F01BDB" w:rsidP="00BF21F3"/>
    <w:p w:rsidR="00E35B59" w:rsidRDefault="0093107A" w:rsidP="00BF21F3">
      <w:r w:rsidRPr="00581D71">
        <w:t xml:space="preserve">This </w:t>
      </w:r>
      <w:r w:rsidR="002A0DB2" w:rsidRPr="00581D71">
        <w:t xml:space="preserve">funding opportunity </w:t>
      </w:r>
      <w:r w:rsidR="00E143A6">
        <w:t xml:space="preserve">for Workforce Development Boards </w:t>
      </w:r>
      <w:r w:rsidR="002A0DB2" w:rsidRPr="00581D71">
        <w:t xml:space="preserve">is designed to </w:t>
      </w:r>
      <w:r w:rsidR="00451A9D" w:rsidRPr="00581D71">
        <w:t>support</w:t>
      </w:r>
      <w:r w:rsidR="002A0DB2" w:rsidRPr="00581D71">
        <w:t xml:space="preserve"> </w:t>
      </w:r>
      <w:r w:rsidR="00E35B59">
        <w:t>the develo</w:t>
      </w:r>
      <w:r w:rsidR="0090796D">
        <w:t xml:space="preserve">pment of Teacher Externships in industries suffering from skill gaps recently identified via the Regional Blueprint process.  The </w:t>
      </w:r>
      <w:r w:rsidR="005846ED">
        <w:t>intended e</w:t>
      </w:r>
      <w:r w:rsidR="0090796D">
        <w:t>xternships w</w:t>
      </w:r>
      <w:r w:rsidR="005846ED">
        <w:t>ill</w:t>
      </w:r>
      <w:r w:rsidR="0090796D">
        <w:t xml:space="preserve"> enable </w:t>
      </w:r>
      <w:r w:rsidR="00E35B59">
        <w:t>high school teachers</w:t>
      </w:r>
      <w:r w:rsidR="0090796D">
        <w:t xml:space="preserve"> working in Perkins programs to </w:t>
      </w:r>
      <w:r w:rsidR="00E35B59">
        <w:t xml:space="preserve">gain knowledge of contemporary practices in businesses operating in those </w:t>
      </w:r>
      <w:r w:rsidR="00CD02A2">
        <w:t>industries</w:t>
      </w:r>
      <w:r w:rsidR="005846ED">
        <w:t xml:space="preserve"> and will</w:t>
      </w:r>
      <w:r w:rsidR="00C63187">
        <w:t xml:space="preserve"> </w:t>
      </w:r>
      <w:r w:rsidR="00E143A6">
        <w:t>equip</w:t>
      </w:r>
      <w:r w:rsidR="008A066B">
        <w:t xml:space="preserve"> the</w:t>
      </w:r>
      <w:r w:rsidR="00E143A6">
        <w:t xml:space="preserve"> teachers</w:t>
      </w:r>
      <w:r w:rsidR="008A066B">
        <w:t xml:space="preserve"> to </w:t>
      </w:r>
      <w:r w:rsidR="00C63187">
        <w:t xml:space="preserve">develop new </w:t>
      </w:r>
      <w:r w:rsidR="009A4344">
        <w:t>contextualized lessons for their classes</w:t>
      </w:r>
      <w:r w:rsidR="00C63187">
        <w:t xml:space="preserve"> relating to the </w:t>
      </w:r>
      <w:r w:rsidR="0090796D">
        <w:t>i</w:t>
      </w:r>
      <w:r w:rsidR="00C63187">
        <w:t>ssues they learn about while on site</w:t>
      </w:r>
      <w:r w:rsidR="00E35B59">
        <w:t xml:space="preserve">.  </w:t>
      </w:r>
      <w:r w:rsidR="0090796D">
        <w:t>The teachers w</w:t>
      </w:r>
      <w:r w:rsidR="005846ED">
        <w:t>ill</w:t>
      </w:r>
      <w:r w:rsidR="0090796D">
        <w:t xml:space="preserve"> also </w:t>
      </w:r>
      <w:r w:rsidR="00CD02A2">
        <w:t xml:space="preserve">be able to </w:t>
      </w:r>
      <w:r w:rsidR="0090796D">
        <w:t>support student career awareness about</w:t>
      </w:r>
      <w:r w:rsidR="005846ED">
        <w:t>, and encourage student interest in,</w:t>
      </w:r>
      <w:r w:rsidR="0090796D">
        <w:t xml:space="preserve"> these industries and organizations.  </w:t>
      </w:r>
    </w:p>
    <w:p w:rsidR="0090796D" w:rsidRDefault="0090796D" w:rsidP="00BF21F3"/>
    <w:p w:rsidR="00C63187" w:rsidRDefault="00E35B59" w:rsidP="00D30386">
      <w:r>
        <w:t xml:space="preserve">The </w:t>
      </w:r>
      <w:r w:rsidR="00C63187">
        <w:t xml:space="preserve">available </w:t>
      </w:r>
      <w:r>
        <w:t>fund</w:t>
      </w:r>
      <w:r w:rsidR="00D801F2">
        <w:t>ing, in the amount of $64,000</w:t>
      </w:r>
      <w:r w:rsidR="00C63187">
        <w:t xml:space="preserve">, will be divided equally among interested </w:t>
      </w:r>
      <w:r w:rsidR="00FF65E1" w:rsidRPr="00581D71">
        <w:t xml:space="preserve">Workforce Development </w:t>
      </w:r>
      <w:r w:rsidR="00345692" w:rsidRPr="00581D71">
        <w:t xml:space="preserve">Board (WDB) </w:t>
      </w:r>
      <w:r w:rsidR="00FF65E1" w:rsidRPr="00581D71">
        <w:t>region</w:t>
      </w:r>
      <w:r w:rsidR="00581D71">
        <w:t>s</w:t>
      </w:r>
      <w:r w:rsidR="00F64459">
        <w:t>, which are the only eligible applicants</w:t>
      </w:r>
      <w:r>
        <w:t xml:space="preserve">. </w:t>
      </w:r>
      <w:r w:rsidR="00F64459">
        <w:t xml:space="preserve"> </w:t>
      </w:r>
      <w:r w:rsidR="000C2247">
        <w:t>The minimum award will be $</w:t>
      </w:r>
      <w:r w:rsidR="00D801F2">
        <w:t>4</w:t>
      </w:r>
      <w:r w:rsidR="000C2247" w:rsidRPr="00593682">
        <w:t>,</w:t>
      </w:r>
      <w:r w:rsidR="00D801F2" w:rsidRPr="00593682">
        <w:t>0</w:t>
      </w:r>
      <w:r w:rsidR="009A4344" w:rsidRPr="00593682">
        <w:t>00</w:t>
      </w:r>
      <w:r w:rsidR="000C2247">
        <w:rPr>
          <w:b/>
        </w:rPr>
        <w:t xml:space="preserve">; </w:t>
      </w:r>
      <w:r w:rsidR="000C2247" w:rsidRPr="000C2247">
        <w:t>more will be available if fewer regions apply</w:t>
      </w:r>
      <w:r w:rsidR="005A20B7">
        <w:t>,</w:t>
      </w:r>
      <w:r w:rsidR="00655FFC">
        <w:t xml:space="preserve"> up to a maximum of $6,400 per region</w:t>
      </w:r>
      <w:r w:rsidR="000C2247">
        <w:t xml:space="preserve">.  </w:t>
      </w:r>
      <w:r w:rsidR="00F64459">
        <w:t>The intent of the grant award is</w:t>
      </w:r>
      <w:r w:rsidR="00F01BDB">
        <w:t xml:space="preserve"> to enable WDBs</w:t>
      </w:r>
      <w:r w:rsidR="00F64459">
        <w:t xml:space="preserve"> to </w:t>
      </w:r>
      <w:r w:rsidR="00F01BDB">
        <w:t xml:space="preserve">recruit </w:t>
      </w:r>
      <w:r w:rsidR="00E143A6">
        <w:t>between 1- 3 business organizations</w:t>
      </w:r>
      <w:r w:rsidR="00F01BDB">
        <w:t xml:space="preserve"> in the</w:t>
      </w:r>
      <w:r w:rsidR="00C63187">
        <w:t>ir</w:t>
      </w:r>
      <w:r w:rsidR="00F01BDB">
        <w:t xml:space="preserve"> region</w:t>
      </w:r>
      <w:r w:rsidR="00C63187">
        <w:t>s</w:t>
      </w:r>
      <w:r w:rsidR="00F01BDB">
        <w:t xml:space="preserve"> to sponsor </w:t>
      </w:r>
      <w:r w:rsidR="00E143A6">
        <w:t xml:space="preserve">3 </w:t>
      </w:r>
      <w:r w:rsidR="00F64459">
        <w:t xml:space="preserve">teacher externships to take place </w:t>
      </w:r>
      <w:r w:rsidR="00F01BDB">
        <w:t xml:space="preserve">next </w:t>
      </w:r>
      <w:r w:rsidR="00F64459">
        <w:t>summer</w:t>
      </w:r>
      <w:r w:rsidR="0090796D">
        <w:t xml:space="preserve">, </w:t>
      </w:r>
      <w:r w:rsidR="00E143A6">
        <w:t xml:space="preserve">to be </w:t>
      </w:r>
      <w:r w:rsidR="0090796D">
        <w:t>link</w:t>
      </w:r>
      <w:r w:rsidR="00E143A6">
        <w:t>ed</w:t>
      </w:r>
      <w:r w:rsidR="0090796D">
        <w:t xml:space="preserve"> with partner high school</w:t>
      </w:r>
      <w:r w:rsidR="00E143A6">
        <w:t>(s)</w:t>
      </w:r>
      <w:r w:rsidR="0090796D">
        <w:t xml:space="preserve"> interested in offering this experience to </w:t>
      </w:r>
      <w:r w:rsidR="005846ED">
        <w:t xml:space="preserve">their </w:t>
      </w:r>
      <w:r w:rsidR="0090796D">
        <w:t>teachers.</w:t>
      </w:r>
      <w:r w:rsidR="00F01BDB">
        <w:t xml:space="preserve">  </w:t>
      </w:r>
      <w:r w:rsidR="00D30386">
        <w:t xml:space="preserve">The WDBs will </w:t>
      </w:r>
      <w:r w:rsidR="00E143A6">
        <w:t>manage the required</w:t>
      </w:r>
      <w:r w:rsidR="00D30386">
        <w:t xml:space="preserve"> employer outreach, </w:t>
      </w:r>
      <w:r w:rsidR="000C2247">
        <w:t xml:space="preserve">targeting </w:t>
      </w:r>
      <w:r w:rsidR="00D30386">
        <w:t xml:space="preserve">companies that are suffering from a skills gap or hiring problem </w:t>
      </w:r>
      <w:r w:rsidR="00C63187">
        <w:t>based on the labor market trends identified</w:t>
      </w:r>
      <w:r w:rsidR="00D30386">
        <w:t xml:space="preserve"> in the recently developed Regional Blueprints.  </w:t>
      </w:r>
      <w:r w:rsidR="00CD02A2">
        <w:t>They will also</w:t>
      </w:r>
      <w:r w:rsidR="0090796D">
        <w:t xml:space="preserve"> recruit</w:t>
      </w:r>
      <w:r w:rsidR="00CD02A2">
        <w:t xml:space="preserve"> the 3 </w:t>
      </w:r>
      <w:r w:rsidR="0090796D">
        <w:t xml:space="preserve">teachers through </w:t>
      </w:r>
      <w:r w:rsidR="00CD02A2">
        <w:t>their</w:t>
      </w:r>
      <w:r w:rsidR="0090796D">
        <w:t xml:space="preserve"> partner schools.</w:t>
      </w:r>
    </w:p>
    <w:p w:rsidR="00C63187" w:rsidRDefault="00C63187" w:rsidP="00D30386"/>
    <w:p w:rsidR="00CD02A2" w:rsidRPr="005846ED" w:rsidRDefault="00E143A6" w:rsidP="00BF21F3">
      <w:r w:rsidRPr="005846ED">
        <w:t>S</w:t>
      </w:r>
      <w:r w:rsidR="00D30386" w:rsidRPr="005846ED">
        <w:t xml:space="preserve">ponsoring </w:t>
      </w:r>
      <w:r w:rsidR="00CD02A2" w:rsidRPr="005846ED">
        <w:t>employer</w:t>
      </w:r>
      <w:r w:rsidR="00D30386" w:rsidRPr="005846ED">
        <w:t xml:space="preserve"> sites are not being asked to </w:t>
      </w:r>
      <w:r w:rsidR="00CD02A2" w:rsidRPr="005846ED">
        <w:t xml:space="preserve">cover </w:t>
      </w:r>
      <w:r w:rsidR="00D30386" w:rsidRPr="005846ED">
        <w:t>the teacher</w:t>
      </w:r>
      <w:r w:rsidR="00CD02A2" w:rsidRPr="005846ED">
        <w:t xml:space="preserve"> cost</w:t>
      </w:r>
      <w:r w:rsidRPr="005846ED">
        <w:t>s</w:t>
      </w:r>
      <w:r w:rsidR="00D30386" w:rsidRPr="005846ED">
        <w:t xml:space="preserve">.  </w:t>
      </w:r>
      <w:r w:rsidR="00C63187" w:rsidRPr="005846ED">
        <w:t xml:space="preserve">The </w:t>
      </w:r>
      <w:r w:rsidR="00D30386" w:rsidRPr="005846ED">
        <w:t>t</w:t>
      </w:r>
      <w:r w:rsidR="00F01BDB" w:rsidRPr="005846ED">
        <w:t>eacher stipends</w:t>
      </w:r>
      <w:r w:rsidR="00D30386" w:rsidRPr="005846ED">
        <w:t xml:space="preserve"> </w:t>
      </w:r>
      <w:r w:rsidR="00F64459" w:rsidRPr="005846ED">
        <w:t xml:space="preserve">will be paid </w:t>
      </w:r>
      <w:r w:rsidR="0090796D" w:rsidRPr="005846ED">
        <w:t>with</w:t>
      </w:r>
      <w:r w:rsidR="00F01BDB" w:rsidRPr="005846ED">
        <w:t xml:space="preserve"> </w:t>
      </w:r>
      <w:r w:rsidR="00F64459" w:rsidRPr="005846ED">
        <w:t>Perkins funding</w:t>
      </w:r>
      <w:r w:rsidR="00F01BDB" w:rsidRPr="005846ED">
        <w:t xml:space="preserve"> </w:t>
      </w:r>
      <w:r w:rsidR="0090796D" w:rsidRPr="005846ED">
        <w:t>provided</w:t>
      </w:r>
      <w:r w:rsidR="00F01BDB" w:rsidRPr="005846ED">
        <w:t xml:space="preserve"> </w:t>
      </w:r>
      <w:r w:rsidR="008A066B" w:rsidRPr="005846ED">
        <w:t>through a separate process</w:t>
      </w:r>
      <w:r w:rsidR="005846ED">
        <w:t xml:space="preserve"> (for which the WDBs will not bear responsibility).</w:t>
      </w:r>
      <w:r w:rsidR="00F64459" w:rsidRPr="005846ED">
        <w:t xml:space="preserve"> </w:t>
      </w:r>
      <w:r w:rsidR="00F01BDB" w:rsidRPr="005846ED">
        <w:t xml:space="preserve"> </w:t>
      </w:r>
      <w:r w:rsidR="00C63187" w:rsidRPr="005846ED">
        <w:t xml:space="preserve">The stipends are </w:t>
      </w:r>
      <w:r w:rsidR="0090796D" w:rsidRPr="005846ED">
        <w:t>currently</w:t>
      </w:r>
      <w:r w:rsidR="00C63187" w:rsidRPr="005846ED">
        <w:t xml:space="preserve"> planned to be in the amount of $</w:t>
      </w:r>
      <w:r w:rsidR="0090796D" w:rsidRPr="005846ED">
        <w:t>7</w:t>
      </w:r>
      <w:r w:rsidR="00C63187" w:rsidRPr="005846ED">
        <w:t>,000</w:t>
      </w:r>
      <w:r w:rsidR="0090796D" w:rsidRPr="005846ED">
        <w:t xml:space="preserve"> for each teacher.  The expectations for teacher participation are that they spend a minimum of 5</w:t>
      </w:r>
      <w:r w:rsidR="00C63187" w:rsidRPr="005846ED">
        <w:t xml:space="preserve">0 hours </w:t>
      </w:r>
      <w:r w:rsidR="0090796D" w:rsidRPr="005846ED">
        <w:t>at</w:t>
      </w:r>
      <w:r w:rsidR="00C63187" w:rsidRPr="005846ED">
        <w:t xml:space="preserve"> the </w:t>
      </w:r>
      <w:r w:rsidR="0090796D" w:rsidRPr="005846ED">
        <w:t>work</w:t>
      </w:r>
      <w:r w:rsidR="00C63187" w:rsidRPr="005846ED">
        <w:t xml:space="preserve"> site</w:t>
      </w:r>
      <w:r w:rsidR="00CD02A2" w:rsidRPr="005846ED">
        <w:t xml:space="preserve"> over the summer</w:t>
      </w:r>
      <w:r w:rsidR="00C63187" w:rsidRPr="005846ED">
        <w:t xml:space="preserve">, </w:t>
      </w:r>
      <w:r w:rsidR="00CD02A2" w:rsidRPr="005846ED">
        <w:t xml:space="preserve">at a mutually agreed-upon schedule with the </w:t>
      </w:r>
      <w:r w:rsidR="009C27B7" w:rsidRPr="005846ED">
        <w:t>participating employer</w:t>
      </w:r>
      <w:r w:rsidRPr="005846ED">
        <w:t>,</w:t>
      </w:r>
      <w:r w:rsidR="00CD02A2" w:rsidRPr="005846ED">
        <w:t xml:space="preserve"> </w:t>
      </w:r>
      <w:r w:rsidR="009C27B7" w:rsidRPr="005846ED">
        <w:t>and</w:t>
      </w:r>
      <w:r w:rsidR="0090796D" w:rsidRPr="005846ED">
        <w:t xml:space="preserve"> enough </w:t>
      </w:r>
      <w:r w:rsidR="00C63187" w:rsidRPr="005846ED">
        <w:t xml:space="preserve">additional hours </w:t>
      </w:r>
      <w:r w:rsidR="0090796D" w:rsidRPr="005846ED">
        <w:t xml:space="preserve">to develop lessons </w:t>
      </w:r>
      <w:r w:rsidRPr="005846ED">
        <w:t>to incorporate in</w:t>
      </w:r>
      <w:r w:rsidR="009C27B7" w:rsidRPr="005846ED">
        <w:t>to their teaching</w:t>
      </w:r>
      <w:r w:rsidRPr="005846ED">
        <w:t xml:space="preserve"> next year</w:t>
      </w:r>
      <w:r w:rsidR="000C2247" w:rsidRPr="005846ED">
        <w:t>.</w:t>
      </w:r>
      <w:r w:rsidR="008A066B" w:rsidRPr="005846ED">
        <w:t xml:space="preserve">  </w:t>
      </w:r>
      <w:r w:rsidR="00CD02A2" w:rsidRPr="005846ED">
        <w:t>As example</w:t>
      </w:r>
      <w:r w:rsidR="009C27B7" w:rsidRPr="005846ED">
        <w:t>s</w:t>
      </w:r>
      <w:r w:rsidR="00CD02A2" w:rsidRPr="005846ED">
        <w:t xml:space="preserve">, a teacher might spend 25 hours per week for two weeks at the site, or 12.5 weeks over 4 weeks, to reach that </w:t>
      </w:r>
      <w:r w:rsidRPr="005846ED">
        <w:t>minimum</w:t>
      </w:r>
      <w:r w:rsidR="00CD02A2" w:rsidRPr="005846ED">
        <w:t xml:space="preserve">.  </w:t>
      </w:r>
      <w:r w:rsidR="009C27B7" w:rsidRPr="005846ED">
        <w:t xml:space="preserve">These weeks can fall anytime between mid-June and mid-August.  </w:t>
      </w:r>
      <w:r w:rsidR="00CD02A2" w:rsidRPr="005846ED">
        <w:t>More hours are permissible</w:t>
      </w:r>
      <w:r w:rsidR="005846ED">
        <w:t>, as agreed upon by the teacher and site.</w:t>
      </w:r>
    </w:p>
    <w:p w:rsidR="00CD02A2" w:rsidRPr="005846ED" w:rsidRDefault="00CD02A2" w:rsidP="00BF21F3"/>
    <w:p w:rsidR="00E143A6" w:rsidRPr="005846ED" w:rsidRDefault="00E143A6" w:rsidP="00BF21F3">
      <w:r w:rsidRPr="005846ED">
        <w:t>An optimal teacher externship will be designed around a special project that the business defines, which provides the opportunity for mutual benefit for the teacher and site</w:t>
      </w:r>
      <w:r w:rsidR="005846ED">
        <w:t>, and which maximizes teacher exposure to the industry.</w:t>
      </w:r>
    </w:p>
    <w:p w:rsidR="00E143A6" w:rsidRPr="005846ED" w:rsidRDefault="00E143A6" w:rsidP="00BF21F3"/>
    <w:p w:rsidR="00F64459" w:rsidRDefault="008A066B" w:rsidP="00BF21F3">
      <w:r w:rsidRPr="005846ED">
        <w:t xml:space="preserve">The current plan is to fund </w:t>
      </w:r>
      <w:r w:rsidR="0090796D" w:rsidRPr="005846ED">
        <w:t>48</w:t>
      </w:r>
      <w:r w:rsidRPr="005846ED">
        <w:t xml:space="preserve"> teachers, </w:t>
      </w:r>
      <w:r w:rsidR="0090796D" w:rsidRPr="005846ED">
        <w:t>3</w:t>
      </w:r>
      <w:r w:rsidRPr="005846ED">
        <w:t xml:space="preserve"> in each </w:t>
      </w:r>
      <w:r w:rsidR="00CD02A2" w:rsidRPr="005846ED">
        <w:t xml:space="preserve">of the state’s 16 WDB </w:t>
      </w:r>
      <w:r w:rsidRPr="005846ED">
        <w:t>region</w:t>
      </w:r>
      <w:r w:rsidR="00CD02A2" w:rsidRPr="005846ED">
        <w:t>s (assuming that the WBD from each region elects to pursue this funding opportunity)</w:t>
      </w:r>
      <w:r w:rsidRPr="005846ED">
        <w:t>.</w:t>
      </w:r>
      <w:r w:rsidR="0090796D">
        <w:t xml:space="preserve">  </w:t>
      </w:r>
    </w:p>
    <w:p w:rsidR="00D30386" w:rsidRDefault="00D30386" w:rsidP="00BF21F3"/>
    <w:p w:rsidR="0093107A" w:rsidRPr="00581D71" w:rsidRDefault="00C63187" w:rsidP="00BF21F3">
      <w:r>
        <w:lastRenderedPageBreak/>
        <w:t xml:space="preserve">Participating WDBs </w:t>
      </w:r>
      <w:r w:rsidR="009C27B7">
        <w:t>will be responsible for finalizing the three externship opportunities</w:t>
      </w:r>
      <w:r>
        <w:t xml:space="preserve"> at </w:t>
      </w:r>
      <w:r w:rsidR="00E143A6">
        <w:t>one or more local sites (a</w:t>
      </w:r>
      <w:r w:rsidR="0090796D">
        <w:t>nd possibly more</w:t>
      </w:r>
      <w:r w:rsidR="008E4B0E">
        <w:t>, but not to exceed six teacher placements,</w:t>
      </w:r>
      <w:r w:rsidR="000C2247">
        <w:t xml:space="preserve"> if they are awarded </w:t>
      </w:r>
      <w:r w:rsidR="0090796D">
        <w:t xml:space="preserve">more than </w:t>
      </w:r>
      <w:r w:rsidR="00D801F2">
        <w:t>the minimum award of $40</w:t>
      </w:r>
      <w:r w:rsidR="008A066B">
        <w:t>00</w:t>
      </w:r>
      <w:r w:rsidR="00E143A6">
        <w:t>)</w:t>
      </w:r>
      <w:r>
        <w:t xml:space="preserve">.  </w:t>
      </w:r>
      <w:r w:rsidR="00F64459">
        <w:t xml:space="preserve">Interested WDBs </w:t>
      </w:r>
      <w:r w:rsidR="0090796D">
        <w:t xml:space="preserve">should identify up to three </w:t>
      </w:r>
      <w:r w:rsidR="00FF65E1" w:rsidRPr="00581D71">
        <w:t>high school</w:t>
      </w:r>
      <w:r w:rsidR="0090796D">
        <w:t>s</w:t>
      </w:r>
      <w:r w:rsidR="00FF65E1" w:rsidRPr="00581D71">
        <w:t xml:space="preserve"> in </w:t>
      </w:r>
      <w:r w:rsidR="00BF21F3" w:rsidRPr="00581D71">
        <w:t>their</w:t>
      </w:r>
      <w:r w:rsidR="00FF65E1" w:rsidRPr="00581D71">
        <w:t xml:space="preserve"> region</w:t>
      </w:r>
      <w:r w:rsidR="00E35B59">
        <w:t xml:space="preserve"> that receive Perkins funding</w:t>
      </w:r>
      <w:r w:rsidR="00F01BDB">
        <w:t xml:space="preserve"> </w:t>
      </w:r>
      <w:r w:rsidR="005846ED">
        <w:t xml:space="preserve">to </w:t>
      </w:r>
      <w:r w:rsidR="00F01BDB">
        <w:t>serve as a partner</w:t>
      </w:r>
      <w:r w:rsidR="0090796D">
        <w:t>.  The WDB</w:t>
      </w:r>
      <w:r w:rsidR="009C27B7">
        <w:t>s</w:t>
      </w:r>
      <w:r w:rsidR="0090796D">
        <w:t xml:space="preserve"> may elect to recruit three teachers from one high school, and ha</w:t>
      </w:r>
      <w:r w:rsidR="009C27B7">
        <w:t>ve</w:t>
      </w:r>
      <w:r w:rsidR="0090796D">
        <w:t xml:space="preserve"> discretion over which schools to include</w:t>
      </w:r>
      <w:r w:rsidR="00F01BDB">
        <w:t>.</w:t>
      </w:r>
      <w:r w:rsidR="0090796D">
        <w:t xml:space="preserve">  The three teachers </w:t>
      </w:r>
      <w:r w:rsidR="00E143A6">
        <w:t>could all be assigned to one organization, or could each be assigned to a different site, at the discretion of the WDB.</w:t>
      </w:r>
    </w:p>
    <w:p w:rsidR="0093107A" w:rsidRDefault="0093107A" w:rsidP="0093107A"/>
    <w:p w:rsidR="0090796D" w:rsidRDefault="0090796D" w:rsidP="0090796D">
      <w:r>
        <w:t>The application process has been stream-lined for prompt review and award so that all funds can be expended by June 30, 2018.</w:t>
      </w:r>
      <w:r w:rsidR="005846ED">
        <w:t xml:space="preserve">  The narrative below primarily seeks assurances from applicants of their preparedness to undertake the needed functions, which are known to be in their current body of work.</w:t>
      </w:r>
    </w:p>
    <w:p w:rsidR="00F01BDB" w:rsidRPr="00581D71" w:rsidRDefault="00F01BDB" w:rsidP="00F01BDB">
      <w:pPr>
        <w:pStyle w:val="Heading9"/>
        <w:shd w:val="pct10" w:color="auto" w:fill="FFFFFF"/>
        <w:rPr>
          <w:rFonts w:ascii="Times New Roman" w:hAnsi="Times New Roman"/>
          <w:sz w:val="24"/>
          <w:szCs w:val="24"/>
        </w:rPr>
      </w:pPr>
      <w:r w:rsidRPr="00581D71">
        <w:rPr>
          <w:rFonts w:ascii="Times New Roman" w:hAnsi="Times New Roman"/>
          <w:caps/>
          <w:sz w:val="24"/>
          <w:szCs w:val="24"/>
        </w:rPr>
        <w:t>Identification Information</w:t>
      </w:r>
    </w:p>
    <w:p w:rsidR="00F01BDB" w:rsidRPr="00581D71" w:rsidRDefault="00F01BDB" w:rsidP="0093107A"/>
    <w:p w:rsidR="0093107A" w:rsidRPr="00581D71" w:rsidRDefault="0093107A" w:rsidP="0093107A">
      <w:pPr>
        <w:pStyle w:val="ListParagraph"/>
        <w:widowControl w:val="0"/>
        <w:numPr>
          <w:ilvl w:val="0"/>
          <w:numId w:val="48"/>
        </w:numPr>
        <w:ind w:left="360"/>
      </w:pPr>
      <w:r w:rsidRPr="00581D71">
        <w:t>Name of</w:t>
      </w:r>
      <w:r w:rsidR="00FF65E1" w:rsidRPr="00581D71">
        <w:t xml:space="preserve"> Workforce Development </w:t>
      </w:r>
      <w:r w:rsidR="00451A9D" w:rsidRPr="00581D71">
        <w:t>Board</w:t>
      </w:r>
      <w:r w:rsidRPr="00581D71">
        <w:t xml:space="preserve">: </w:t>
      </w:r>
      <w:r w:rsidRPr="00581D71">
        <w:br/>
      </w:r>
    </w:p>
    <w:p w:rsidR="0093107A" w:rsidRPr="00581D71" w:rsidRDefault="0093107A" w:rsidP="0093107A">
      <w:pPr>
        <w:pStyle w:val="ListParagraph"/>
        <w:widowControl w:val="0"/>
        <w:numPr>
          <w:ilvl w:val="0"/>
          <w:numId w:val="48"/>
        </w:numPr>
        <w:ind w:left="360"/>
      </w:pPr>
      <w:r w:rsidRPr="00581D71">
        <w:t>Program Coordinator</w:t>
      </w:r>
      <w:r w:rsidR="00407FF4" w:rsidRPr="00581D71">
        <w:t>/Contact</w:t>
      </w:r>
      <w:r w:rsidRPr="00581D71">
        <w:t xml:space="preserve">:  </w:t>
      </w:r>
    </w:p>
    <w:p w:rsidR="0093107A" w:rsidRPr="00581D71" w:rsidRDefault="0093107A" w:rsidP="0093107A"/>
    <w:p w:rsidR="0093107A" w:rsidRPr="00581D71" w:rsidRDefault="0093107A" w:rsidP="0093107A">
      <w:pPr>
        <w:pStyle w:val="ListParagraph"/>
        <w:widowControl w:val="0"/>
        <w:numPr>
          <w:ilvl w:val="0"/>
          <w:numId w:val="48"/>
        </w:numPr>
        <w:ind w:left="360"/>
      </w:pPr>
      <w:r w:rsidRPr="00581D71">
        <w:t xml:space="preserve">Address:  </w:t>
      </w:r>
    </w:p>
    <w:p w:rsidR="0093107A" w:rsidRPr="00581D71" w:rsidRDefault="0093107A" w:rsidP="0093107A"/>
    <w:p w:rsidR="0093107A" w:rsidRPr="00581D71" w:rsidRDefault="0093107A" w:rsidP="0093107A">
      <w:pPr>
        <w:pStyle w:val="ListParagraph"/>
        <w:widowControl w:val="0"/>
        <w:numPr>
          <w:ilvl w:val="0"/>
          <w:numId w:val="48"/>
        </w:numPr>
        <w:ind w:left="360"/>
      </w:pPr>
      <w:r w:rsidRPr="00581D71">
        <w:t xml:space="preserve">Email Address:  </w:t>
      </w:r>
      <w:r w:rsidRPr="00581D71">
        <w:br/>
      </w:r>
    </w:p>
    <w:p w:rsidR="0093107A" w:rsidRPr="00581D71" w:rsidRDefault="0093107A" w:rsidP="0093107A">
      <w:pPr>
        <w:pStyle w:val="ListParagraph"/>
        <w:widowControl w:val="0"/>
        <w:numPr>
          <w:ilvl w:val="0"/>
          <w:numId w:val="48"/>
        </w:numPr>
        <w:ind w:left="360"/>
      </w:pPr>
      <w:r w:rsidRPr="00581D71">
        <w:t xml:space="preserve">Phone #: </w:t>
      </w:r>
      <w:r w:rsidRPr="00581D71">
        <w:br/>
      </w:r>
    </w:p>
    <w:p w:rsidR="00E21B0C" w:rsidRPr="00581D71" w:rsidRDefault="00FF65E1" w:rsidP="0093107A">
      <w:pPr>
        <w:pStyle w:val="ListParagraph"/>
        <w:widowControl w:val="0"/>
        <w:numPr>
          <w:ilvl w:val="0"/>
          <w:numId w:val="48"/>
        </w:numPr>
        <w:ind w:left="360"/>
      </w:pPr>
      <w:r w:rsidRPr="00581D71">
        <w:t xml:space="preserve">Name of </w:t>
      </w:r>
      <w:r w:rsidR="00F01BDB">
        <w:t>Perkins-funded</w:t>
      </w:r>
      <w:r w:rsidRPr="00581D71">
        <w:t xml:space="preserve"> High School</w:t>
      </w:r>
      <w:r w:rsidR="00622012" w:rsidRPr="00581D71">
        <w:t>(s)</w:t>
      </w:r>
      <w:r w:rsidR="00E143A6">
        <w:t xml:space="preserve"> to serve as partner(s)</w:t>
      </w:r>
      <w:r w:rsidR="00F64459">
        <w:t>:</w:t>
      </w:r>
    </w:p>
    <w:p w:rsidR="000609DA" w:rsidRDefault="000609DA" w:rsidP="000609DA">
      <w:pPr>
        <w:pStyle w:val="Heading9"/>
        <w:shd w:val="pct10" w:color="auto" w:fill="FFFFFF"/>
        <w:rPr>
          <w:rFonts w:ascii="Times New Roman" w:hAnsi="Times New Roman"/>
          <w:caps/>
          <w:sz w:val="24"/>
          <w:szCs w:val="24"/>
        </w:rPr>
      </w:pPr>
      <w:r w:rsidRPr="00581D71">
        <w:rPr>
          <w:rFonts w:ascii="Times New Roman" w:hAnsi="Times New Roman"/>
          <w:caps/>
          <w:sz w:val="24"/>
          <w:szCs w:val="24"/>
        </w:rPr>
        <w:t>Narrative</w:t>
      </w:r>
      <w:r w:rsidR="00F01BDB">
        <w:rPr>
          <w:rFonts w:ascii="Times New Roman" w:hAnsi="Times New Roman"/>
          <w:caps/>
          <w:sz w:val="24"/>
          <w:szCs w:val="24"/>
        </w:rPr>
        <w:t xml:space="preserve"> AND ASSURANCES</w:t>
      </w:r>
      <w:r w:rsidRPr="00581D71">
        <w:rPr>
          <w:rFonts w:ascii="Times New Roman" w:hAnsi="Times New Roman"/>
          <w:caps/>
          <w:sz w:val="24"/>
          <w:szCs w:val="24"/>
        </w:rPr>
        <w:t xml:space="preserve"> Section</w:t>
      </w:r>
    </w:p>
    <w:p w:rsidR="00C63187" w:rsidRPr="00C63187" w:rsidRDefault="00C63187" w:rsidP="00C63187"/>
    <w:p w:rsidR="0051241E" w:rsidRPr="00581D71" w:rsidRDefault="0090662C" w:rsidP="008F4B9B">
      <w:pPr>
        <w:numPr>
          <w:ilvl w:val="0"/>
          <w:numId w:val="36"/>
        </w:numPr>
        <w:spacing w:before="120"/>
        <w:rPr>
          <w:b/>
          <w:bCs/>
          <w:color w:val="336600"/>
        </w:rPr>
      </w:pPr>
      <w:r w:rsidRPr="00581D71">
        <w:rPr>
          <w:b/>
          <w:bCs/>
          <w:color w:val="000000"/>
        </w:rPr>
        <w:t>PROGRAM</w:t>
      </w:r>
      <w:r w:rsidR="001C74DA">
        <w:rPr>
          <w:b/>
          <w:bCs/>
          <w:color w:val="000000"/>
        </w:rPr>
        <w:t xml:space="preserve"> MINIMUMS &amp; ASSURANCES</w:t>
      </w:r>
      <w:r w:rsidR="002871CB" w:rsidRPr="00581D71">
        <w:rPr>
          <w:b/>
          <w:bCs/>
          <w:color w:val="000000"/>
        </w:rPr>
        <w:t>:</w:t>
      </w:r>
      <w:r w:rsidRPr="00581D71">
        <w:rPr>
          <w:b/>
          <w:bCs/>
          <w:color w:val="000000"/>
        </w:rPr>
        <w:t xml:space="preserve"> </w:t>
      </w:r>
      <w:r w:rsidR="002514E7" w:rsidRPr="00581D71">
        <w:rPr>
          <w:b/>
          <w:bCs/>
          <w:color w:val="000000"/>
        </w:rPr>
        <w:t>(</w:t>
      </w:r>
      <w:r w:rsidR="001C74DA">
        <w:rPr>
          <w:b/>
          <w:bCs/>
          <w:color w:val="000000"/>
        </w:rPr>
        <w:t>40</w:t>
      </w:r>
      <w:r w:rsidR="002514E7" w:rsidRPr="00581D71">
        <w:rPr>
          <w:b/>
          <w:bCs/>
          <w:color w:val="000000"/>
        </w:rPr>
        <w:t xml:space="preserve"> </w:t>
      </w:r>
      <w:r w:rsidRPr="00581D71">
        <w:rPr>
          <w:b/>
          <w:bCs/>
          <w:color w:val="000000"/>
        </w:rPr>
        <w:t>points)</w:t>
      </w:r>
    </w:p>
    <w:p w:rsidR="00655FFC" w:rsidRDefault="00AF0A17" w:rsidP="00655FFC">
      <w:pPr>
        <w:pStyle w:val="ListParagraph"/>
        <w:numPr>
          <w:ilvl w:val="1"/>
          <w:numId w:val="36"/>
        </w:numPr>
        <w:spacing w:before="120"/>
        <w:rPr>
          <w:bCs/>
        </w:rPr>
      </w:pPr>
      <w:r>
        <w:rPr>
          <w:bCs/>
        </w:rPr>
        <w:t>List at least three</w:t>
      </w:r>
      <w:r w:rsidR="001C74DA">
        <w:rPr>
          <w:bCs/>
        </w:rPr>
        <w:t xml:space="preserve"> sectors and </w:t>
      </w:r>
      <w:r>
        <w:rPr>
          <w:bCs/>
        </w:rPr>
        <w:t xml:space="preserve">three </w:t>
      </w:r>
      <w:r w:rsidR="001C74DA">
        <w:rPr>
          <w:bCs/>
        </w:rPr>
        <w:t xml:space="preserve">occupations identified </w:t>
      </w:r>
      <w:r w:rsidR="00D02971">
        <w:rPr>
          <w:bCs/>
        </w:rPr>
        <w:t>by</w:t>
      </w:r>
      <w:r>
        <w:rPr>
          <w:bCs/>
        </w:rPr>
        <w:t xml:space="preserve"> </w:t>
      </w:r>
      <w:r w:rsidR="001C74DA">
        <w:rPr>
          <w:bCs/>
        </w:rPr>
        <w:t xml:space="preserve">your </w:t>
      </w:r>
      <w:r>
        <w:rPr>
          <w:bCs/>
        </w:rPr>
        <w:t xml:space="preserve">region’s </w:t>
      </w:r>
      <w:r w:rsidR="001C74DA">
        <w:rPr>
          <w:bCs/>
        </w:rPr>
        <w:t>Regional Blueprint that need a better talent pipeline that would be good targets for this initiative.</w:t>
      </w:r>
      <w:r w:rsidR="00655FFC">
        <w:rPr>
          <w:bCs/>
        </w:rPr>
        <w:t xml:space="preserve"> (15</w:t>
      </w:r>
      <w:r w:rsidR="00655FFC" w:rsidRPr="00581D71">
        <w:rPr>
          <w:bCs/>
        </w:rPr>
        <w:t xml:space="preserve"> points)</w:t>
      </w:r>
    </w:p>
    <w:p w:rsidR="001C74DA" w:rsidRDefault="00E143A6" w:rsidP="001C74DA">
      <w:pPr>
        <w:pStyle w:val="ListParagraph"/>
        <w:numPr>
          <w:ilvl w:val="1"/>
          <w:numId w:val="36"/>
        </w:numPr>
        <w:spacing w:before="120"/>
        <w:rPr>
          <w:bCs/>
        </w:rPr>
      </w:pPr>
      <w:r>
        <w:rPr>
          <w:bCs/>
        </w:rPr>
        <w:t>List 1-3 organ</w:t>
      </w:r>
      <w:r w:rsidR="001C74DA">
        <w:rPr>
          <w:bCs/>
        </w:rPr>
        <w:t>izations/businesses that you will solicit if funding is awarded</w:t>
      </w:r>
      <w:r w:rsidR="001C74DA" w:rsidRPr="00581D71">
        <w:rPr>
          <w:bCs/>
        </w:rPr>
        <w:t>. (1</w:t>
      </w:r>
      <w:r w:rsidR="00655FFC">
        <w:rPr>
          <w:bCs/>
        </w:rPr>
        <w:t>5</w:t>
      </w:r>
      <w:r w:rsidR="001C74DA" w:rsidRPr="00581D71">
        <w:rPr>
          <w:bCs/>
        </w:rPr>
        <w:t xml:space="preserve"> points)</w:t>
      </w:r>
    </w:p>
    <w:p w:rsidR="00AF0A17" w:rsidRDefault="00AF0A17" w:rsidP="00AF0A17">
      <w:pPr>
        <w:pStyle w:val="ListParagraph"/>
        <w:spacing w:before="120"/>
        <w:ind w:left="1080"/>
        <w:rPr>
          <w:bCs/>
        </w:rPr>
      </w:pPr>
    </w:p>
    <w:p w:rsidR="001C74DA" w:rsidRDefault="001C74DA" w:rsidP="001C74DA">
      <w:pPr>
        <w:pStyle w:val="ListParagraph"/>
        <w:numPr>
          <w:ilvl w:val="1"/>
          <w:numId w:val="36"/>
        </w:numPr>
        <w:spacing w:before="120"/>
        <w:rPr>
          <w:bCs/>
        </w:rPr>
      </w:pPr>
      <w:r>
        <w:rPr>
          <w:bCs/>
        </w:rPr>
        <w:t>Offer written assurance that you will partner with at least one high school in either your region or “super-region” (referring to the 7 regions that developed Regional Blueprints)</w:t>
      </w:r>
      <w:r w:rsidR="00D02971">
        <w:rPr>
          <w:bCs/>
        </w:rPr>
        <w:t xml:space="preserve"> to support teacher externships</w:t>
      </w:r>
      <w:r w:rsidR="005846ED">
        <w:rPr>
          <w:bCs/>
        </w:rPr>
        <w:t xml:space="preserve">. The high school must be a recipient of Perkins funding.  </w:t>
      </w:r>
      <w:r>
        <w:rPr>
          <w:bCs/>
        </w:rPr>
        <w:t>(10 points)</w:t>
      </w:r>
      <w:r w:rsidR="00AF0A17">
        <w:rPr>
          <w:bCs/>
        </w:rPr>
        <w:t>.</w:t>
      </w:r>
    </w:p>
    <w:p w:rsidR="00AF0A17" w:rsidRPr="00AF0A17" w:rsidRDefault="00AF0A17" w:rsidP="00AF0A17">
      <w:pPr>
        <w:pStyle w:val="ListParagraph"/>
        <w:rPr>
          <w:bCs/>
        </w:rPr>
      </w:pPr>
    </w:p>
    <w:p w:rsidR="00AF0A17" w:rsidRPr="00655FFC" w:rsidRDefault="00AF0A17" w:rsidP="00AF0A17">
      <w:pPr>
        <w:pStyle w:val="ListParagraph"/>
        <w:spacing w:before="120"/>
        <w:ind w:left="1440"/>
        <w:rPr>
          <w:b/>
          <w:bCs/>
          <w:i/>
        </w:rPr>
      </w:pPr>
      <w:r w:rsidRPr="00655FFC">
        <w:rPr>
          <w:b/>
          <w:bCs/>
          <w:i/>
        </w:rPr>
        <w:lastRenderedPageBreak/>
        <w:t xml:space="preserve">Assurance:  In the event our region receives this funding, we will partner with at least </w:t>
      </w:r>
      <w:r w:rsidR="005846ED" w:rsidRPr="00655FFC">
        <w:rPr>
          <w:b/>
          <w:bCs/>
          <w:i/>
        </w:rPr>
        <w:t xml:space="preserve">the following </w:t>
      </w:r>
      <w:r w:rsidRPr="00655FFC">
        <w:rPr>
          <w:b/>
          <w:bCs/>
          <w:i/>
        </w:rPr>
        <w:t>high school that receives Perkins funding</w:t>
      </w:r>
      <w:r w:rsidR="005846ED" w:rsidRPr="00655FFC">
        <w:rPr>
          <w:b/>
          <w:bCs/>
          <w:i/>
        </w:rPr>
        <w:t xml:space="preserve"> to identify teacher(s) for externships</w:t>
      </w:r>
      <w:r w:rsidRPr="00655FFC">
        <w:rPr>
          <w:b/>
          <w:bCs/>
          <w:i/>
        </w:rPr>
        <w:t>:</w:t>
      </w:r>
      <w:r w:rsidR="005846ED" w:rsidRPr="00655FFC">
        <w:rPr>
          <w:b/>
          <w:bCs/>
          <w:i/>
        </w:rPr>
        <w:t xml:space="preserve">  </w:t>
      </w:r>
      <w:r w:rsidRPr="00655FFC">
        <w:rPr>
          <w:b/>
          <w:bCs/>
          <w:i/>
        </w:rPr>
        <w:t>___________________________</w:t>
      </w:r>
    </w:p>
    <w:p w:rsidR="00AF0A17" w:rsidRPr="00655FFC" w:rsidRDefault="00655FFC" w:rsidP="00655FFC">
      <w:pPr>
        <w:pStyle w:val="ListParagraph"/>
        <w:spacing w:before="120"/>
        <w:ind w:left="3600"/>
        <w:rPr>
          <w:b/>
          <w:bCs/>
          <w:i/>
        </w:rPr>
      </w:pPr>
      <w:r>
        <w:rPr>
          <w:b/>
          <w:bCs/>
          <w:i/>
        </w:rPr>
        <w:t xml:space="preserve">       [N</w:t>
      </w:r>
      <w:r w:rsidR="00AF0A17" w:rsidRPr="00655FFC">
        <w:rPr>
          <w:b/>
          <w:bCs/>
          <w:i/>
        </w:rPr>
        <w:t>ame of High School</w:t>
      </w:r>
      <w:r>
        <w:rPr>
          <w:b/>
          <w:bCs/>
          <w:i/>
        </w:rPr>
        <w:t>]</w:t>
      </w:r>
    </w:p>
    <w:p w:rsidR="008F4B9B" w:rsidRPr="00D02971" w:rsidRDefault="008F4B9B" w:rsidP="00F64459">
      <w:pPr>
        <w:pStyle w:val="ListParagraph"/>
        <w:numPr>
          <w:ilvl w:val="0"/>
          <w:numId w:val="36"/>
        </w:numPr>
        <w:spacing w:before="120"/>
        <w:rPr>
          <w:color w:val="000000"/>
        </w:rPr>
      </w:pPr>
      <w:r w:rsidRPr="00F64459">
        <w:rPr>
          <w:b/>
        </w:rPr>
        <w:t>P</w:t>
      </w:r>
      <w:r w:rsidR="005618DF" w:rsidRPr="00F64459">
        <w:rPr>
          <w:b/>
        </w:rPr>
        <w:t xml:space="preserve">ROGRAM </w:t>
      </w:r>
      <w:r w:rsidR="001C74DA">
        <w:rPr>
          <w:b/>
        </w:rPr>
        <w:t>LOGISTICS</w:t>
      </w:r>
      <w:r w:rsidR="005618DF" w:rsidRPr="00F64459">
        <w:rPr>
          <w:b/>
        </w:rPr>
        <w:t xml:space="preserve"> (</w:t>
      </w:r>
      <w:r w:rsidR="006162EB" w:rsidRPr="00F64459">
        <w:rPr>
          <w:b/>
        </w:rPr>
        <w:t>4</w:t>
      </w:r>
      <w:r w:rsidR="004B5375" w:rsidRPr="00F64459">
        <w:rPr>
          <w:b/>
        </w:rPr>
        <w:t>0</w:t>
      </w:r>
      <w:r w:rsidRPr="00F64459">
        <w:rPr>
          <w:b/>
        </w:rPr>
        <w:t xml:space="preserve"> points)</w:t>
      </w:r>
    </w:p>
    <w:p w:rsidR="009109F6" w:rsidRDefault="001C74DA" w:rsidP="00226413">
      <w:pPr>
        <w:pStyle w:val="ListParagraph"/>
        <w:numPr>
          <w:ilvl w:val="1"/>
          <w:numId w:val="38"/>
        </w:numPr>
        <w:spacing w:before="120"/>
        <w:rPr>
          <w:rStyle w:val="bold1"/>
          <w:b w:val="0"/>
        </w:rPr>
      </w:pPr>
      <w:r>
        <w:rPr>
          <w:rStyle w:val="bold1"/>
          <w:i/>
        </w:rPr>
        <w:t>R</w:t>
      </w:r>
      <w:r w:rsidR="00DE22AA" w:rsidRPr="00581D71">
        <w:rPr>
          <w:rStyle w:val="bold1"/>
          <w:i/>
        </w:rPr>
        <w:t>apid implementation</w:t>
      </w:r>
      <w:r w:rsidR="00DE22AA" w:rsidRPr="00581D71">
        <w:rPr>
          <w:rStyle w:val="bold1"/>
          <w:b w:val="0"/>
        </w:rPr>
        <w:t xml:space="preserve">:   </w:t>
      </w:r>
      <w:r>
        <w:rPr>
          <w:rStyle w:val="bold1"/>
          <w:b w:val="0"/>
        </w:rPr>
        <w:t xml:space="preserve">Confirm that employer outreach can be completed this spring in time for </w:t>
      </w:r>
      <w:r w:rsidR="0002440D">
        <w:rPr>
          <w:rStyle w:val="bold1"/>
          <w:b w:val="0"/>
        </w:rPr>
        <w:t xml:space="preserve">3 </w:t>
      </w:r>
      <w:r>
        <w:rPr>
          <w:rStyle w:val="bold1"/>
          <w:b w:val="0"/>
        </w:rPr>
        <w:t xml:space="preserve">placements this summer, and that </w:t>
      </w:r>
      <w:r w:rsidR="00DE22AA" w:rsidRPr="00581D71">
        <w:rPr>
          <w:rStyle w:val="bold1"/>
          <w:b w:val="0"/>
        </w:rPr>
        <w:t xml:space="preserve">all </w:t>
      </w:r>
      <w:r w:rsidR="0002440D">
        <w:rPr>
          <w:rStyle w:val="bold1"/>
          <w:b w:val="0"/>
        </w:rPr>
        <w:t xml:space="preserve">WDB </w:t>
      </w:r>
      <w:r w:rsidR="00DE22AA" w:rsidRPr="00581D71">
        <w:rPr>
          <w:rStyle w:val="bold1"/>
          <w:b w:val="0"/>
        </w:rPr>
        <w:t xml:space="preserve">funds </w:t>
      </w:r>
      <w:r w:rsidR="00C63187">
        <w:rPr>
          <w:rStyle w:val="bold1"/>
          <w:b w:val="0"/>
        </w:rPr>
        <w:t>will be</w:t>
      </w:r>
      <w:r w:rsidR="00DE22AA" w:rsidRPr="00581D71">
        <w:rPr>
          <w:rStyle w:val="bold1"/>
          <w:b w:val="0"/>
        </w:rPr>
        <w:t xml:space="preserve"> expended </w:t>
      </w:r>
      <w:r w:rsidR="00DE22AA" w:rsidRPr="00581D71">
        <w:rPr>
          <w:rStyle w:val="bold1"/>
        </w:rPr>
        <w:t>by June 30, 201</w:t>
      </w:r>
      <w:r w:rsidR="00AA5FE6">
        <w:rPr>
          <w:rStyle w:val="bold1"/>
        </w:rPr>
        <w:t>8</w:t>
      </w:r>
      <w:r w:rsidR="00DE22AA" w:rsidRPr="00581D71">
        <w:rPr>
          <w:rStyle w:val="bold1"/>
          <w:b w:val="0"/>
        </w:rPr>
        <w:t xml:space="preserve">.  </w:t>
      </w:r>
      <w:r w:rsidR="009109F6" w:rsidRPr="00581D71">
        <w:rPr>
          <w:rStyle w:val="bold1"/>
          <w:b w:val="0"/>
        </w:rPr>
        <w:t>(</w:t>
      </w:r>
      <w:r w:rsidR="00C63187">
        <w:rPr>
          <w:rStyle w:val="bold1"/>
          <w:b w:val="0"/>
        </w:rPr>
        <w:t>10</w:t>
      </w:r>
      <w:r w:rsidR="009109F6" w:rsidRPr="00581D71">
        <w:rPr>
          <w:rStyle w:val="bold1"/>
          <w:b w:val="0"/>
        </w:rPr>
        <w:t xml:space="preserve"> points)</w:t>
      </w:r>
    </w:p>
    <w:p w:rsidR="00AF0A17" w:rsidRDefault="00AF0A17" w:rsidP="00AF0A17">
      <w:pPr>
        <w:pStyle w:val="ListParagraph"/>
        <w:spacing w:before="120"/>
        <w:ind w:left="1080"/>
        <w:rPr>
          <w:rStyle w:val="bold1"/>
          <w:b w:val="0"/>
        </w:rPr>
      </w:pPr>
      <w:r>
        <w:rPr>
          <w:rStyle w:val="bold1"/>
          <w:i/>
        </w:rPr>
        <w:t>Check here to confirm</w:t>
      </w:r>
      <w:r w:rsidRPr="00AF0A17">
        <w:rPr>
          <w:rStyle w:val="bold1"/>
          <w:b w:val="0"/>
        </w:rPr>
        <w:t>:</w:t>
      </w:r>
      <w:r>
        <w:rPr>
          <w:rStyle w:val="bold1"/>
          <w:b w:val="0"/>
        </w:rPr>
        <w:t xml:space="preserve">  ____</w:t>
      </w:r>
    </w:p>
    <w:p w:rsidR="00D30386" w:rsidRDefault="0002440D" w:rsidP="00D30386">
      <w:pPr>
        <w:pStyle w:val="ListParagraph"/>
        <w:numPr>
          <w:ilvl w:val="1"/>
          <w:numId w:val="38"/>
        </w:numPr>
        <w:spacing w:before="120"/>
        <w:rPr>
          <w:rStyle w:val="bold1"/>
          <w:b w:val="0"/>
        </w:rPr>
      </w:pPr>
      <w:r>
        <w:rPr>
          <w:rStyle w:val="bold1"/>
          <w:i/>
        </w:rPr>
        <w:t xml:space="preserve">Supporting Externship development with </w:t>
      </w:r>
      <w:r w:rsidR="00407FF4" w:rsidRPr="00581D71">
        <w:rPr>
          <w:rStyle w:val="bold1"/>
          <w:i/>
        </w:rPr>
        <w:t>Employers</w:t>
      </w:r>
      <w:r w:rsidR="00407FF4" w:rsidRPr="00581D71">
        <w:rPr>
          <w:rStyle w:val="bold1"/>
          <w:b w:val="0"/>
        </w:rPr>
        <w:t xml:space="preserve">: </w:t>
      </w:r>
      <w:r w:rsidR="00BF21F3" w:rsidRPr="00581D71">
        <w:rPr>
          <w:rStyle w:val="bold1"/>
          <w:b w:val="0"/>
        </w:rPr>
        <w:t xml:space="preserve">Describe </w:t>
      </w:r>
      <w:r w:rsidR="00AF0A17">
        <w:rPr>
          <w:rStyle w:val="bold1"/>
          <w:b w:val="0"/>
        </w:rPr>
        <w:t xml:space="preserve">below </w:t>
      </w:r>
      <w:r w:rsidR="00BF21F3" w:rsidRPr="00581D71">
        <w:rPr>
          <w:rStyle w:val="bold1"/>
          <w:b w:val="0"/>
        </w:rPr>
        <w:t xml:space="preserve">how </w:t>
      </w:r>
      <w:r w:rsidR="00C63187">
        <w:rPr>
          <w:rStyle w:val="bold1"/>
          <w:b w:val="0"/>
        </w:rPr>
        <w:t xml:space="preserve">you will </w:t>
      </w:r>
      <w:r w:rsidR="00655FFC">
        <w:rPr>
          <w:rStyle w:val="bold1"/>
          <w:b w:val="0"/>
        </w:rPr>
        <w:t>support efforts by</w:t>
      </w:r>
      <w:r w:rsidR="00C63187">
        <w:rPr>
          <w:rStyle w:val="bold1"/>
          <w:b w:val="0"/>
        </w:rPr>
        <w:t xml:space="preserve"> </w:t>
      </w:r>
      <w:r w:rsidR="00BF21F3" w:rsidRPr="00581D71">
        <w:rPr>
          <w:rStyle w:val="bold1"/>
          <w:b w:val="0"/>
        </w:rPr>
        <w:t>p</w:t>
      </w:r>
      <w:r w:rsidR="00407FF4" w:rsidRPr="00581D71">
        <w:rPr>
          <w:rStyle w:val="bold1"/>
          <w:b w:val="0"/>
        </w:rPr>
        <w:t xml:space="preserve">articipating employers </w:t>
      </w:r>
      <w:r w:rsidR="00C63187">
        <w:rPr>
          <w:rStyle w:val="bold1"/>
          <w:b w:val="0"/>
        </w:rPr>
        <w:t>to</w:t>
      </w:r>
      <w:r w:rsidR="00E05027" w:rsidRPr="00581D71">
        <w:rPr>
          <w:rStyle w:val="bold1"/>
          <w:b w:val="0"/>
        </w:rPr>
        <w:t xml:space="preserve"> desi</w:t>
      </w:r>
      <w:r w:rsidR="006F2044">
        <w:rPr>
          <w:rStyle w:val="bold1"/>
          <w:b w:val="0"/>
        </w:rPr>
        <w:t xml:space="preserve">gn </w:t>
      </w:r>
      <w:r w:rsidR="00C63187">
        <w:rPr>
          <w:rStyle w:val="bold1"/>
          <w:b w:val="0"/>
        </w:rPr>
        <w:t xml:space="preserve">the </w:t>
      </w:r>
      <w:r w:rsidR="006F2044">
        <w:rPr>
          <w:rStyle w:val="bold1"/>
          <w:b w:val="0"/>
        </w:rPr>
        <w:t xml:space="preserve">planned experiences </w:t>
      </w:r>
      <w:r w:rsidR="00C63187">
        <w:rPr>
          <w:rStyle w:val="bold1"/>
          <w:b w:val="0"/>
        </w:rPr>
        <w:t>so that the Teacher Externship is mutually beneficial to the teacher and the sponsoring site. (3</w:t>
      </w:r>
      <w:r w:rsidR="00407FF4" w:rsidRPr="00581D71">
        <w:rPr>
          <w:rStyle w:val="bold1"/>
          <w:b w:val="0"/>
        </w:rPr>
        <w:t>0 points)</w:t>
      </w:r>
      <w:r w:rsidR="002E1244">
        <w:rPr>
          <w:rStyle w:val="bold1"/>
          <w:b w:val="0"/>
        </w:rPr>
        <w:t xml:space="preserve"> </w:t>
      </w:r>
      <w:r w:rsidR="005846ED">
        <w:rPr>
          <w:rStyle w:val="bold1"/>
          <w:b w:val="0"/>
        </w:rPr>
        <w:t>Word limit of 200 words.</w:t>
      </w:r>
    </w:p>
    <w:p w:rsidR="005846ED" w:rsidRDefault="005846ED" w:rsidP="005846ED">
      <w:pPr>
        <w:pStyle w:val="ListParagraph"/>
        <w:spacing w:before="120"/>
        <w:ind w:left="1080"/>
        <w:rPr>
          <w:rStyle w:val="bold1"/>
          <w:b w:val="0"/>
        </w:rPr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  <w:tblDescription w:val="TextBox, Word limit of 200 words."/>
      </w:tblPr>
      <w:tblGrid>
        <w:gridCol w:w="8972"/>
      </w:tblGrid>
      <w:tr w:rsidR="005846ED" w:rsidTr="002E1244">
        <w:trPr>
          <w:tblHeader/>
        </w:trPr>
        <w:tc>
          <w:tcPr>
            <w:tcW w:w="9198" w:type="dxa"/>
          </w:tcPr>
          <w:p w:rsidR="005846ED" w:rsidRDefault="005846ED" w:rsidP="00D30386">
            <w:pPr>
              <w:pStyle w:val="ListParagraph"/>
              <w:spacing w:before="120"/>
              <w:ind w:left="0"/>
              <w:rPr>
                <w:rStyle w:val="bold1"/>
                <w:b w:val="0"/>
              </w:rPr>
            </w:pPr>
          </w:p>
          <w:p w:rsidR="005846ED" w:rsidRDefault="005846ED" w:rsidP="00D30386">
            <w:pPr>
              <w:pStyle w:val="ListParagraph"/>
              <w:spacing w:before="120"/>
              <w:ind w:left="0"/>
              <w:rPr>
                <w:rStyle w:val="bold1"/>
                <w:b w:val="0"/>
              </w:rPr>
            </w:pPr>
          </w:p>
        </w:tc>
      </w:tr>
    </w:tbl>
    <w:p w:rsidR="00AF0A17" w:rsidRDefault="00AF0A17" w:rsidP="00D30386">
      <w:pPr>
        <w:pStyle w:val="ListParagraph"/>
        <w:spacing w:before="120"/>
        <w:ind w:left="1080"/>
        <w:rPr>
          <w:rStyle w:val="bold1"/>
          <w:b w:val="0"/>
        </w:rPr>
      </w:pPr>
    </w:p>
    <w:p w:rsidR="0071032E" w:rsidRPr="00D30386" w:rsidRDefault="00225C79" w:rsidP="00D30386">
      <w:pPr>
        <w:pStyle w:val="ListParagraph"/>
        <w:numPr>
          <w:ilvl w:val="0"/>
          <w:numId w:val="36"/>
        </w:numPr>
        <w:spacing w:before="120"/>
        <w:rPr>
          <w:bCs/>
        </w:rPr>
      </w:pPr>
      <w:r w:rsidRPr="00D30386">
        <w:rPr>
          <w:b/>
        </w:rPr>
        <w:t>BUDGET</w:t>
      </w:r>
      <w:r w:rsidR="0022717E" w:rsidRPr="00D30386">
        <w:rPr>
          <w:b/>
        </w:rPr>
        <w:t xml:space="preserve"> (</w:t>
      </w:r>
      <w:r w:rsidR="00D30386">
        <w:rPr>
          <w:b/>
        </w:rPr>
        <w:t>20</w:t>
      </w:r>
      <w:r w:rsidR="0022717E" w:rsidRPr="00D30386">
        <w:rPr>
          <w:b/>
        </w:rPr>
        <w:t xml:space="preserve"> points)</w:t>
      </w:r>
    </w:p>
    <w:p w:rsidR="00AF0A17" w:rsidRDefault="00F64459" w:rsidP="00C63187">
      <w:pPr>
        <w:pStyle w:val="BodyText"/>
        <w:ind w:left="360"/>
        <w:rPr>
          <w:rStyle w:val="bold1"/>
          <w:b w:val="0"/>
          <w:color w:val="000000"/>
        </w:rPr>
      </w:pPr>
      <w:r>
        <w:rPr>
          <w:rStyle w:val="bold1"/>
          <w:b w:val="0"/>
          <w:color w:val="000000"/>
        </w:rPr>
        <w:t>The award size will be determined by the number of applicants who apply for this funding, and who agree to the conditions described above</w:t>
      </w:r>
      <w:r w:rsidR="00655FFC">
        <w:rPr>
          <w:rStyle w:val="bold1"/>
          <w:b w:val="0"/>
          <w:color w:val="000000"/>
        </w:rPr>
        <w:t xml:space="preserve">.  The awards </w:t>
      </w:r>
      <w:r>
        <w:rPr>
          <w:rStyle w:val="bold1"/>
          <w:b w:val="0"/>
          <w:color w:val="000000"/>
        </w:rPr>
        <w:t xml:space="preserve">will be at least </w:t>
      </w:r>
      <w:r w:rsidRPr="00D30386">
        <w:rPr>
          <w:rStyle w:val="bold1"/>
          <w:color w:val="000000"/>
        </w:rPr>
        <w:t>$</w:t>
      </w:r>
      <w:r w:rsidR="00D801F2">
        <w:rPr>
          <w:rStyle w:val="bold1"/>
          <w:color w:val="000000"/>
        </w:rPr>
        <w:t>4000</w:t>
      </w:r>
      <w:r>
        <w:rPr>
          <w:rStyle w:val="bold1"/>
          <w:b w:val="0"/>
          <w:color w:val="000000"/>
        </w:rPr>
        <w:t xml:space="preserve"> ($6</w:t>
      </w:r>
      <w:r w:rsidR="00D801F2">
        <w:rPr>
          <w:rStyle w:val="bold1"/>
          <w:b w:val="0"/>
          <w:color w:val="000000"/>
        </w:rPr>
        <w:t>4</w:t>
      </w:r>
      <w:r>
        <w:rPr>
          <w:rStyle w:val="bold1"/>
          <w:b w:val="0"/>
          <w:color w:val="000000"/>
        </w:rPr>
        <w:t>,</w:t>
      </w:r>
      <w:r w:rsidR="00D801F2">
        <w:rPr>
          <w:rStyle w:val="bold1"/>
          <w:b w:val="0"/>
          <w:color w:val="000000"/>
        </w:rPr>
        <w:t>000</w:t>
      </w:r>
      <w:r>
        <w:rPr>
          <w:rStyle w:val="bold1"/>
          <w:b w:val="0"/>
          <w:color w:val="000000"/>
        </w:rPr>
        <w:t xml:space="preserve"> divided by 16 regions</w:t>
      </w:r>
      <w:r w:rsidR="00D30386">
        <w:rPr>
          <w:rStyle w:val="bold1"/>
          <w:b w:val="0"/>
          <w:color w:val="000000"/>
        </w:rPr>
        <w:t xml:space="preserve">).  Award size could be greater, </w:t>
      </w:r>
      <w:r>
        <w:rPr>
          <w:rStyle w:val="bold1"/>
          <w:b w:val="0"/>
          <w:color w:val="000000"/>
        </w:rPr>
        <w:t xml:space="preserve">if fewer than all 16 regions apply.  </w:t>
      </w:r>
    </w:p>
    <w:p w:rsidR="00AF0A17" w:rsidRDefault="00D801F2" w:rsidP="00C63187">
      <w:pPr>
        <w:pStyle w:val="BodyText"/>
        <w:ind w:left="360"/>
        <w:rPr>
          <w:rStyle w:val="bold1"/>
          <w:b w:val="0"/>
          <w:color w:val="000000"/>
        </w:rPr>
      </w:pPr>
      <w:r>
        <w:rPr>
          <w:rStyle w:val="bold1"/>
          <w:b w:val="0"/>
          <w:color w:val="000000"/>
        </w:rPr>
        <w:t>Kindly provide a budget for $4,000</w:t>
      </w:r>
      <w:r w:rsidR="00F64459">
        <w:rPr>
          <w:rStyle w:val="bold1"/>
          <w:b w:val="0"/>
          <w:color w:val="000000"/>
        </w:rPr>
        <w:t xml:space="preserve">, </w:t>
      </w:r>
      <w:r w:rsidR="00AF0A17">
        <w:rPr>
          <w:rStyle w:val="bold1"/>
          <w:b w:val="0"/>
          <w:color w:val="000000"/>
        </w:rPr>
        <w:t xml:space="preserve">using the </w:t>
      </w:r>
      <w:r w:rsidR="0002440D">
        <w:rPr>
          <w:rStyle w:val="bold1"/>
          <w:b w:val="0"/>
          <w:color w:val="000000"/>
        </w:rPr>
        <w:t>accompanying</w:t>
      </w:r>
      <w:r w:rsidR="00AF0A17">
        <w:rPr>
          <w:rStyle w:val="bold1"/>
          <w:b w:val="0"/>
          <w:color w:val="000000"/>
        </w:rPr>
        <w:t xml:space="preserve"> </w:t>
      </w:r>
      <w:r w:rsidR="005846ED">
        <w:rPr>
          <w:rStyle w:val="bold1"/>
          <w:b w:val="0"/>
          <w:color w:val="000000"/>
        </w:rPr>
        <w:t>budget template</w:t>
      </w:r>
      <w:r w:rsidR="00AF0A17">
        <w:rPr>
          <w:rStyle w:val="bold1"/>
          <w:b w:val="0"/>
          <w:color w:val="000000"/>
        </w:rPr>
        <w:t xml:space="preserve">, to itemize </w:t>
      </w:r>
      <w:r w:rsidR="00D30386">
        <w:rPr>
          <w:rStyle w:val="bold1"/>
          <w:b w:val="0"/>
          <w:color w:val="000000"/>
        </w:rPr>
        <w:t xml:space="preserve">how funds will be </w:t>
      </w:r>
      <w:r w:rsidR="00C63187">
        <w:rPr>
          <w:rStyle w:val="bold1"/>
          <w:b w:val="0"/>
          <w:color w:val="000000"/>
        </w:rPr>
        <w:t>e</w:t>
      </w:r>
      <w:r w:rsidR="00D30386">
        <w:rPr>
          <w:rStyle w:val="bold1"/>
          <w:b w:val="0"/>
          <w:color w:val="000000"/>
        </w:rPr>
        <w:t>xpended for the planning effort.</w:t>
      </w:r>
      <w:r w:rsidR="000C2247">
        <w:rPr>
          <w:rStyle w:val="bold1"/>
          <w:b w:val="0"/>
          <w:color w:val="000000"/>
        </w:rPr>
        <w:t xml:space="preserve">  </w:t>
      </w:r>
      <w:r w:rsidR="00AF0A17">
        <w:rPr>
          <w:rStyle w:val="bold1"/>
          <w:b w:val="0"/>
          <w:color w:val="000000"/>
        </w:rPr>
        <w:t>Provide a short narrative explanation here as to how you will staff this effort.</w:t>
      </w:r>
    </w:p>
    <w:p w:rsidR="00593682" w:rsidRDefault="00593682" w:rsidP="00C63187">
      <w:pPr>
        <w:pStyle w:val="BodyText"/>
        <w:ind w:left="360"/>
        <w:rPr>
          <w:rStyle w:val="bold1"/>
          <w:b w:val="0"/>
          <w:color w:val="00000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Description w:val="TextBox"/>
      </w:tblPr>
      <w:tblGrid>
        <w:gridCol w:w="8990"/>
      </w:tblGrid>
      <w:tr w:rsidR="005846ED" w:rsidTr="002E1244">
        <w:trPr>
          <w:tblHeader/>
        </w:trPr>
        <w:tc>
          <w:tcPr>
            <w:tcW w:w="9576" w:type="dxa"/>
          </w:tcPr>
          <w:p w:rsidR="005846ED" w:rsidRDefault="005846ED" w:rsidP="00C63187">
            <w:pPr>
              <w:pStyle w:val="BodyText"/>
              <w:rPr>
                <w:rStyle w:val="bold1"/>
                <w:b w:val="0"/>
                <w:color w:val="000000"/>
              </w:rPr>
            </w:pPr>
            <w:bookmarkStart w:id="0" w:name="_GoBack"/>
            <w:bookmarkEnd w:id="0"/>
          </w:p>
          <w:p w:rsidR="005846ED" w:rsidRDefault="005846ED" w:rsidP="00C63187">
            <w:pPr>
              <w:pStyle w:val="BodyText"/>
              <w:rPr>
                <w:rStyle w:val="bold1"/>
                <w:b w:val="0"/>
                <w:color w:val="000000"/>
              </w:rPr>
            </w:pPr>
          </w:p>
        </w:tc>
      </w:tr>
    </w:tbl>
    <w:p w:rsidR="00AF0A17" w:rsidRDefault="00AF0A17" w:rsidP="00C63187">
      <w:pPr>
        <w:pStyle w:val="BodyText"/>
        <w:ind w:left="360"/>
        <w:rPr>
          <w:rStyle w:val="bold1"/>
          <w:b w:val="0"/>
          <w:color w:val="000000"/>
        </w:rPr>
      </w:pPr>
    </w:p>
    <w:p w:rsidR="00AD6E0E" w:rsidRDefault="00D30386" w:rsidP="00C63187">
      <w:pPr>
        <w:pStyle w:val="BodyText"/>
        <w:ind w:left="360"/>
        <w:rPr>
          <w:rStyle w:val="bold1"/>
          <w:b w:val="0"/>
          <w:color w:val="000000"/>
        </w:rPr>
      </w:pPr>
      <w:r>
        <w:rPr>
          <w:rStyle w:val="bold1"/>
          <w:b w:val="0"/>
          <w:color w:val="000000"/>
        </w:rPr>
        <w:t>C</w:t>
      </w:r>
      <w:r w:rsidR="00F64459">
        <w:rPr>
          <w:rStyle w:val="bold1"/>
          <w:b w:val="0"/>
          <w:color w:val="000000"/>
        </w:rPr>
        <w:t xml:space="preserve">heck the assurance box below </w:t>
      </w:r>
      <w:r>
        <w:rPr>
          <w:rStyle w:val="bold1"/>
          <w:b w:val="0"/>
          <w:color w:val="000000"/>
        </w:rPr>
        <w:t xml:space="preserve">to confirm that </w:t>
      </w:r>
      <w:r w:rsidR="00F64459">
        <w:rPr>
          <w:rStyle w:val="bold1"/>
          <w:b w:val="0"/>
          <w:color w:val="000000"/>
        </w:rPr>
        <w:t xml:space="preserve">you are </w:t>
      </w:r>
      <w:r>
        <w:rPr>
          <w:rStyle w:val="bold1"/>
          <w:b w:val="0"/>
          <w:color w:val="000000"/>
        </w:rPr>
        <w:t xml:space="preserve">prepared to </w:t>
      </w:r>
      <w:r w:rsidR="005A20B7">
        <w:rPr>
          <w:rStyle w:val="bold1"/>
          <w:b w:val="0"/>
          <w:color w:val="000000"/>
        </w:rPr>
        <w:t xml:space="preserve">accept and </w:t>
      </w:r>
      <w:r>
        <w:rPr>
          <w:rStyle w:val="bold1"/>
          <w:b w:val="0"/>
          <w:color w:val="000000"/>
        </w:rPr>
        <w:t xml:space="preserve">expend </w:t>
      </w:r>
      <w:r w:rsidR="005A20B7">
        <w:rPr>
          <w:rStyle w:val="bold1"/>
          <w:b w:val="0"/>
          <w:color w:val="000000"/>
        </w:rPr>
        <w:t>up to $6,400,</w:t>
      </w:r>
      <w:r>
        <w:rPr>
          <w:rStyle w:val="bold1"/>
          <w:b w:val="0"/>
          <w:color w:val="000000"/>
        </w:rPr>
        <w:t xml:space="preserve"> should fewer than 16 regions apply</w:t>
      </w:r>
      <w:r w:rsidR="00C63187">
        <w:rPr>
          <w:rStyle w:val="bold1"/>
          <w:b w:val="0"/>
          <w:color w:val="000000"/>
        </w:rPr>
        <w:t>.</w:t>
      </w:r>
      <w:r w:rsidR="00655FFC">
        <w:rPr>
          <w:rStyle w:val="bold1"/>
          <w:b w:val="0"/>
          <w:color w:val="000000"/>
        </w:rPr>
        <w:t xml:space="preserve">  The maximum award will be capped at $6,400, and </w:t>
      </w:r>
      <w:r w:rsidR="005A20B7">
        <w:rPr>
          <w:rStyle w:val="bold1"/>
          <w:b w:val="0"/>
          <w:color w:val="000000"/>
        </w:rPr>
        <w:t>for each additional $800 increment above the base of $4,000, an additional teacher would need to be placed, for a maximum teacher cohort of 6.</w:t>
      </w:r>
    </w:p>
    <w:p w:rsidR="005846ED" w:rsidRDefault="005846ED" w:rsidP="005846ED">
      <w:pPr>
        <w:pStyle w:val="ListParagraph"/>
        <w:spacing w:before="120"/>
        <w:ind w:left="1080"/>
        <w:rPr>
          <w:rStyle w:val="bold1"/>
          <w:b w:val="0"/>
        </w:rPr>
      </w:pPr>
      <w:r>
        <w:rPr>
          <w:rStyle w:val="bold1"/>
          <w:i/>
        </w:rPr>
        <w:t>Check here to confirm</w:t>
      </w:r>
      <w:r w:rsidRPr="00AF0A17">
        <w:rPr>
          <w:rStyle w:val="bold1"/>
          <w:b w:val="0"/>
        </w:rPr>
        <w:t>:</w:t>
      </w:r>
      <w:r>
        <w:rPr>
          <w:rStyle w:val="bold1"/>
          <w:b w:val="0"/>
        </w:rPr>
        <w:t xml:space="preserve">  ____</w:t>
      </w:r>
    </w:p>
    <w:p w:rsidR="005846ED" w:rsidRPr="00581D71" w:rsidRDefault="005846ED" w:rsidP="00C63187">
      <w:pPr>
        <w:pStyle w:val="BodyText"/>
        <w:ind w:left="360"/>
      </w:pPr>
    </w:p>
    <w:sectPr w:rsidR="005846ED" w:rsidRPr="00581D71" w:rsidSect="00F20AC4">
      <w:headerReference w:type="default" r:id="rId12"/>
      <w:footerReference w:type="default" r:id="rId13"/>
      <w:pgSz w:w="12240" w:h="15840"/>
      <w:pgMar w:top="54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0A0" w:rsidRDefault="00A770A0">
      <w:r>
        <w:separator/>
      </w:r>
    </w:p>
  </w:endnote>
  <w:endnote w:type="continuationSeparator" w:id="0">
    <w:p w:rsidR="00A770A0" w:rsidRDefault="00A77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22068"/>
      <w:docPartObj>
        <w:docPartGallery w:val="Page Numbers (Bottom of Page)"/>
        <w:docPartUnique/>
      </w:docPartObj>
    </w:sdtPr>
    <w:sdtEndPr/>
    <w:sdtContent>
      <w:p w:rsidR="0026310B" w:rsidRDefault="00BE79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37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43A6" w:rsidRPr="00AD6E0E" w:rsidRDefault="00E143A6" w:rsidP="00AD6E0E">
    <w:pPr>
      <w:pStyle w:val="Footer"/>
      <w:jc w:val="right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0A0" w:rsidRDefault="00A770A0">
      <w:r>
        <w:separator/>
      </w:r>
    </w:p>
  </w:footnote>
  <w:footnote w:type="continuationSeparator" w:id="0">
    <w:p w:rsidR="00A770A0" w:rsidRDefault="00A77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3A6" w:rsidRPr="00F20AC4" w:rsidRDefault="00E143A6" w:rsidP="002E1244">
    <w:pPr>
      <w:pStyle w:val="Heading2"/>
      <w:tabs>
        <w:tab w:val="left" w:pos="8640"/>
      </w:tabs>
      <w:ind w:right="-90" w:hanging="90"/>
      <w:rPr>
        <w:sz w:val="20"/>
        <w:szCs w:val="20"/>
        <w:u w:val="single"/>
      </w:rPr>
    </w:pPr>
    <w:r w:rsidRPr="00F20AC4">
      <w:rPr>
        <w:sz w:val="20"/>
        <w:szCs w:val="20"/>
        <w:u w:val="single"/>
      </w:rPr>
      <w:t>Massachusetts Department of Elementary and Secondary Education (</w:t>
    </w:r>
    <w:smartTag w:uri="urn:schemas-microsoft-com:office:smarttags" w:element="stockticker">
      <w:r w:rsidRPr="00F20AC4">
        <w:rPr>
          <w:sz w:val="20"/>
          <w:szCs w:val="20"/>
          <w:u w:val="single"/>
        </w:rPr>
        <w:t>ESE</w:t>
      </w:r>
    </w:smartTag>
    <w:r w:rsidRPr="00F20AC4">
      <w:rPr>
        <w:sz w:val="20"/>
        <w:szCs w:val="20"/>
        <w:u w:val="single"/>
      </w:rPr>
      <w:t>)</w:t>
    </w:r>
    <w:r w:rsidR="002E1244">
      <w:rPr>
        <w:sz w:val="20"/>
        <w:szCs w:val="20"/>
        <w:u w:val="single"/>
      </w:rPr>
      <w:tab/>
    </w:r>
    <w:r w:rsidRPr="00502D87">
      <w:rPr>
        <w:sz w:val="20"/>
        <w:szCs w:val="20"/>
        <w:u w:val="single"/>
      </w:rPr>
      <w:t>FY201</w:t>
    </w:r>
    <w:r>
      <w:rPr>
        <w:sz w:val="20"/>
        <w:szCs w:val="20"/>
        <w:u w:val="single"/>
      </w:rPr>
      <w:t>8</w:t>
    </w:r>
  </w:p>
  <w:p w:rsidR="00E143A6" w:rsidRDefault="00E143A6" w:rsidP="00F20AC4">
    <w:pPr>
      <w:spacing w:before="120"/>
      <w:ind w:hanging="90"/>
      <w:rPr>
        <w:rFonts w:ascii="Arial" w:hAnsi="Arial" w:cs="Arial"/>
      </w:rPr>
    </w:pPr>
  </w:p>
  <w:tbl>
    <w:tblPr>
      <w:tblW w:w="11070" w:type="dxa"/>
      <w:tblInd w:w="-70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560"/>
      <w:gridCol w:w="3510"/>
    </w:tblGrid>
    <w:tr w:rsidR="00E143A6" w:rsidTr="00A40141">
      <w:tc>
        <w:tcPr>
          <w:tcW w:w="756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</w:tcPr>
        <w:p w:rsidR="00E143A6" w:rsidRPr="00F20AC4" w:rsidRDefault="00E143A6" w:rsidP="00E332E2">
          <w:pPr>
            <w:jc w:val="both"/>
            <w:rPr>
              <w:rFonts w:ascii="Arial" w:hAnsi="Arial" w:cs="Arial"/>
              <w:sz w:val="20"/>
              <w:szCs w:val="20"/>
            </w:rPr>
          </w:pPr>
        </w:p>
        <w:p w:rsidR="00E143A6" w:rsidRPr="00F20AC4" w:rsidRDefault="00E143A6" w:rsidP="00A456AA">
          <w:pPr>
            <w:tabs>
              <w:tab w:val="left" w:pos="2700"/>
            </w:tabs>
            <w:rPr>
              <w:rFonts w:ascii="Arial" w:hAnsi="Arial" w:cs="Arial"/>
              <w:sz w:val="20"/>
              <w:szCs w:val="20"/>
            </w:rPr>
          </w:pPr>
          <w:r w:rsidRPr="00F20AC4">
            <w:rPr>
              <w:rFonts w:ascii="Arial" w:hAnsi="Arial" w:cs="Arial"/>
              <w:b/>
              <w:bCs/>
              <w:sz w:val="20"/>
              <w:szCs w:val="20"/>
            </w:rPr>
            <w:t>Name of Grant Program:</w:t>
          </w:r>
          <w:r>
            <w:rPr>
              <w:rFonts w:ascii="Arial" w:hAnsi="Arial" w:cs="Arial"/>
              <w:sz w:val="20"/>
              <w:szCs w:val="20"/>
            </w:rPr>
            <w:t xml:space="preserve">  Teacher Externship Planning</w:t>
          </w:r>
        </w:p>
      </w:tc>
      <w:tc>
        <w:tcPr>
          <w:tcW w:w="3510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:rsidR="00E143A6" w:rsidRPr="00F20AC4" w:rsidRDefault="00E143A6" w:rsidP="00E332E2">
          <w:pPr>
            <w:jc w:val="both"/>
            <w:rPr>
              <w:rFonts w:ascii="Arial" w:hAnsi="Arial" w:cs="Arial"/>
              <w:sz w:val="20"/>
              <w:szCs w:val="20"/>
            </w:rPr>
          </w:pPr>
        </w:p>
        <w:p w:rsidR="00E143A6" w:rsidRPr="00F20AC4" w:rsidRDefault="00E143A6" w:rsidP="00502D87">
          <w:pPr>
            <w:tabs>
              <w:tab w:val="left" w:pos="1332"/>
              <w:tab w:val="left" w:pos="1752"/>
            </w:tabs>
            <w:ind w:left="1332"/>
            <w:jc w:val="both"/>
            <w:rPr>
              <w:rFonts w:ascii="Arial" w:hAnsi="Arial" w:cs="Arial"/>
              <w:sz w:val="20"/>
              <w:szCs w:val="20"/>
            </w:rPr>
          </w:pPr>
          <w:r w:rsidRPr="00502D87">
            <w:rPr>
              <w:rFonts w:ascii="Arial" w:hAnsi="Arial" w:cs="Arial"/>
              <w:b/>
              <w:bCs/>
              <w:sz w:val="20"/>
              <w:szCs w:val="20"/>
            </w:rPr>
            <w:t>Fund Code: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>694</w:t>
          </w:r>
        </w:p>
        <w:p w:rsidR="00E143A6" w:rsidRPr="00F20AC4" w:rsidRDefault="00E143A6" w:rsidP="00E332E2">
          <w:pPr>
            <w:jc w:val="both"/>
            <w:rPr>
              <w:rFonts w:ascii="Arial" w:hAnsi="Arial" w:cs="Arial"/>
              <w:sz w:val="20"/>
              <w:szCs w:val="20"/>
            </w:rPr>
          </w:pPr>
        </w:p>
      </w:tc>
    </w:tr>
  </w:tbl>
  <w:p w:rsidR="00E143A6" w:rsidRPr="00F20AC4" w:rsidRDefault="00E143A6" w:rsidP="00F20A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96C"/>
    <w:multiLevelType w:val="hybridMultilevel"/>
    <w:tmpl w:val="8D1262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689F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D61B35"/>
    <w:multiLevelType w:val="multilevel"/>
    <w:tmpl w:val="D584E03A"/>
    <w:numStyleLink w:val="Style1"/>
  </w:abstractNum>
  <w:abstractNum w:abstractNumId="2" w15:restartNumberingAfterBreak="0">
    <w:nsid w:val="0C956C4B"/>
    <w:multiLevelType w:val="hybridMultilevel"/>
    <w:tmpl w:val="7F0ED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A27D2"/>
    <w:multiLevelType w:val="hybridMultilevel"/>
    <w:tmpl w:val="F7121D46"/>
    <w:lvl w:ilvl="0" w:tplc="F3FCC848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1C3D37"/>
    <w:multiLevelType w:val="hybridMultilevel"/>
    <w:tmpl w:val="429E1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A456F"/>
    <w:multiLevelType w:val="hybridMultilevel"/>
    <w:tmpl w:val="E97824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723798"/>
    <w:multiLevelType w:val="multilevel"/>
    <w:tmpl w:val="D584E03A"/>
    <w:numStyleLink w:val="Style1"/>
  </w:abstractNum>
  <w:abstractNum w:abstractNumId="7" w15:restartNumberingAfterBreak="0">
    <w:nsid w:val="145401B1"/>
    <w:multiLevelType w:val="multilevel"/>
    <w:tmpl w:val="182C9C7E"/>
    <w:lvl w:ilvl="0">
      <w:start w:val="5"/>
      <w:numFmt w:val="upperRoman"/>
      <w:lvlText w:val="%1."/>
      <w:lvlJc w:val="righ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157B4DB9"/>
    <w:multiLevelType w:val="hybridMultilevel"/>
    <w:tmpl w:val="C1846588"/>
    <w:lvl w:ilvl="0" w:tplc="B4A6E4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313EA"/>
    <w:multiLevelType w:val="hybridMultilevel"/>
    <w:tmpl w:val="FC0CDE5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087BB0"/>
    <w:multiLevelType w:val="hybridMultilevel"/>
    <w:tmpl w:val="33F6E4C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11" w15:restartNumberingAfterBreak="0">
    <w:nsid w:val="20575DAA"/>
    <w:multiLevelType w:val="multilevel"/>
    <w:tmpl w:val="C0DC69A0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000000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2" w15:restartNumberingAfterBreak="0">
    <w:nsid w:val="20A225E7"/>
    <w:multiLevelType w:val="hybridMultilevel"/>
    <w:tmpl w:val="935249C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B32196"/>
    <w:multiLevelType w:val="hybridMultilevel"/>
    <w:tmpl w:val="59880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67397"/>
    <w:multiLevelType w:val="multilevel"/>
    <w:tmpl w:val="7F7EA264"/>
    <w:lvl w:ilvl="0">
      <w:start w:val="5"/>
      <w:numFmt w:val="upperRoman"/>
      <w:lvlText w:val="%1."/>
      <w:lvlJc w:val="righ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" w15:restartNumberingAfterBreak="0">
    <w:nsid w:val="21CB268C"/>
    <w:multiLevelType w:val="hybridMultilevel"/>
    <w:tmpl w:val="FF4E2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D468D7"/>
    <w:multiLevelType w:val="hybridMultilevel"/>
    <w:tmpl w:val="B6103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DE0A7A"/>
    <w:multiLevelType w:val="hybridMultilevel"/>
    <w:tmpl w:val="1A64F6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4B6B1B"/>
    <w:multiLevelType w:val="multilevel"/>
    <w:tmpl w:val="D584E03A"/>
    <w:styleLink w:val="Style1"/>
    <w:lvl w:ilvl="0">
      <w:start w:val="1"/>
      <w:numFmt w:val="upperRoman"/>
      <w:lvlText w:val="%1."/>
      <w:lvlJc w:val="right"/>
      <w:pPr>
        <w:ind w:left="360" w:hanging="36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."/>
      <w:lvlJc w:val="right"/>
      <w:pPr>
        <w:ind w:left="1800" w:hanging="180"/>
      </w:pPr>
    </w:lvl>
    <w:lvl w:ilvl="3">
      <w:start w:val="1"/>
      <w:numFmt w:val="lowerRoman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7F763EA"/>
    <w:multiLevelType w:val="hybridMultilevel"/>
    <w:tmpl w:val="BB682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764BDD"/>
    <w:multiLevelType w:val="hybridMultilevel"/>
    <w:tmpl w:val="505C32D0"/>
    <w:lvl w:ilvl="0" w:tplc="2924A7D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44"/>
        <w:szCs w:val="4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0D6BBC"/>
    <w:multiLevelType w:val="hybridMultilevel"/>
    <w:tmpl w:val="C5167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A71E69"/>
    <w:multiLevelType w:val="multilevel"/>
    <w:tmpl w:val="D584E03A"/>
    <w:numStyleLink w:val="Style1"/>
  </w:abstractNum>
  <w:abstractNum w:abstractNumId="23" w15:restartNumberingAfterBreak="0">
    <w:nsid w:val="2F726E4B"/>
    <w:multiLevelType w:val="multilevel"/>
    <w:tmpl w:val="D584E03A"/>
    <w:numStyleLink w:val="Style1"/>
  </w:abstractNum>
  <w:abstractNum w:abstractNumId="24" w15:restartNumberingAfterBreak="0">
    <w:nsid w:val="3288373F"/>
    <w:multiLevelType w:val="multilevel"/>
    <w:tmpl w:val="D584E03A"/>
    <w:lvl w:ilvl="0">
      <w:start w:val="1"/>
      <w:numFmt w:val="upperRoman"/>
      <w:lvlText w:val="%1."/>
      <w:lvlJc w:val="right"/>
      <w:pPr>
        <w:ind w:left="360" w:hanging="36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."/>
      <w:lvlJc w:val="right"/>
      <w:pPr>
        <w:ind w:left="1800" w:hanging="180"/>
      </w:pPr>
    </w:lvl>
    <w:lvl w:ilvl="3">
      <w:start w:val="1"/>
      <w:numFmt w:val="lowerRoman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7167F0B"/>
    <w:multiLevelType w:val="hybridMultilevel"/>
    <w:tmpl w:val="805A6642"/>
    <w:lvl w:ilvl="0" w:tplc="665E8772">
      <w:start w:val="1"/>
      <w:numFmt w:val="bullet"/>
      <w:lvlText w:val=""/>
      <w:lvlJc w:val="left"/>
      <w:pPr>
        <w:tabs>
          <w:tab w:val="num" w:pos="576"/>
        </w:tabs>
        <w:ind w:left="576" w:hanging="360"/>
      </w:pPr>
      <w:rPr>
        <w:rFonts w:ascii="Symbol" w:hAnsi="Symbol" w:hint="default"/>
        <w:color w:val="auto"/>
        <w:sz w:val="44"/>
        <w:szCs w:val="44"/>
      </w:rPr>
    </w:lvl>
    <w:lvl w:ilvl="1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  <w:color w:val="auto"/>
        <w:sz w:val="20"/>
        <w:szCs w:val="20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  <w:color w:val="auto"/>
        <w:sz w:val="44"/>
        <w:szCs w:val="44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872433"/>
    <w:multiLevelType w:val="hybridMultilevel"/>
    <w:tmpl w:val="C8B2F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5F5D9E"/>
    <w:multiLevelType w:val="hybridMultilevel"/>
    <w:tmpl w:val="93E65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B6766C"/>
    <w:multiLevelType w:val="hybridMultilevel"/>
    <w:tmpl w:val="217C0858"/>
    <w:lvl w:ilvl="0" w:tplc="2924A7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43CC1B28"/>
    <w:multiLevelType w:val="hybridMultilevel"/>
    <w:tmpl w:val="005AD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BC34DB"/>
    <w:multiLevelType w:val="multilevel"/>
    <w:tmpl w:val="6CDA40B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000000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4C4F32E7"/>
    <w:multiLevelType w:val="hybridMultilevel"/>
    <w:tmpl w:val="17D4828C"/>
    <w:lvl w:ilvl="0" w:tplc="2924A7D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44"/>
        <w:szCs w:val="4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9B4673"/>
    <w:multiLevelType w:val="multilevel"/>
    <w:tmpl w:val="7FDEE8C6"/>
    <w:lvl w:ilvl="0">
      <w:start w:val="4"/>
      <w:numFmt w:val="upperRoman"/>
      <w:lvlText w:val="%1."/>
      <w:lvlJc w:val="righ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3" w15:restartNumberingAfterBreak="0">
    <w:nsid w:val="516133AF"/>
    <w:multiLevelType w:val="hybridMultilevel"/>
    <w:tmpl w:val="04C2E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997186"/>
    <w:multiLevelType w:val="hybridMultilevel"/>
    <w:tmpl w:val="F2568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F810AA"/>
    <w:multiLevelType w:val="multilevel"/>
    <w:tmpl w:val="D584E03A"/>
    <w:numStyleLink w:val="Style1"/>
  </w:abstractNum>
  <w:abstractNum w:abstractNumId="36" w15:restartNumberingAfterBreak="0">
    <w:nsid w:val="5CE2087E"/>
    <w:multiLevelType w:val="hybridMultilevel"/>
    <w:tmpl w:val="D0AC0942"/>
    <w:lvl w:ilvl="0" w:tplc="665E8772">
      <w:start w:val="1"/>
      <w:numFmt w:val="bullet"/>
      <w:lvlText w:val=""/>
      <w:lvlJc w:val="left"/>
      <w:pPr>
        <w:tabs>
          <w:tab w:val="num" w:pos="576"/>
        </w:tabs>
        <w:ind w:left="576" w:hanging="360"/>
      </w:pPr>
      <w:rPr>
        <w:rFonts w:ascii="Symbol" w:hAnsi="Symbol" w:hint="default"/>
        <w:color w:val="auto"/>
        <w:sz w:val="44"/>
        <w:szCs w:val="44"/>
      </w:rPr>
    </w:lvl>
    <w:lvl w:ilvl="1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  <w:color w:val="auto"/>
        <w:sz w:val="20"/>
        <w:szCs w:val="20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  <w:color w:val="auto"/>
        <w:sz w:val="44"/>
        <w:szCs w:val="4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0601BFD"/>
    <w:multiLevelType w:val="hybridMultilevel"/>
    <w:tmpl w:val="B9022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44198A"/>
    <w:multiLevelType w:val="multilevel"/>
    <w:tmpl w:val="0B7E4A76"/>
    <w:lvl w:ilvl="0">
      <w:start w:val="4"/>
      <w:numFmt w:val="upperRoman"/>
      <w:lvlText w:val="%1."/>
      <w:lvlJc w:val="righ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9" w15:restartNumberingAfterBreak="0">
    <w:nsid w:val="692D3445"/>
    <w:multiLevelType w:val="multilevel"/>
    <w:tmpl w:val="6CDA40B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000000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0" w15:restartNumberingAfterBreak="0">
    <w:nsid w:val="6AD259AF"/>
    <w:multiLevelType w:val="hybridMultilevel"/>
    <w:tmpl w:val="A2B20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B80EA3"/>
    <w:multiLevelType w:val="hybridMultilevel"/>
    <w:tmpl w:val="7BCEFB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EB5B39"/>
    <w:multiLevelType w:val="hybridMultilevel"/>
    <w:tmpl w:val="9FFE5780"/>
    <w:lvl w:ilvl="0" w:tplc="BC7449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AD1DA4"/>
    <w:multiLevelType w:val="multilevel"/>
    <w:tmpl w:val="F1060762"/>
    <w:lvl w:ilvl="0">
      <w:start w:val="3"/>
      <w:numFmt w:val="upperRoman"/>
      <w:lvlText w:val="%1."/>
      <w:lvlJc w:val="righ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4" w15:restartNumberingAfterBreak="0">
    <w:nsid w:val="7E252C80"/>
    <w:multiLevelType w:val="hybridMultilevel"/>
    <w:tmpl w:val="8A5080EE"/>
    <w:lvl w:ilvl="0" w:tplc="5B36B0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5B0AD9"/>
    <w:multiLevelType w:val="hybridMultilevel"/>
    <w:tmpl w:val="D584E03A"/>
    <w:lvl w:ilvl="0" w:tplc="CF38292E">
      <w:start w:val="1"/>
      <w:numFmt w:val="upperRoman"/>
      <w:lvlText w:val="%1."/>
      <w:lvlJc w:val="right"/>
      <w:pPr>
        <w:ind w:left="360" w:hanging="360"/>
      </w:pPr>
      <w:rPr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F787B91"/>
    <w:multiLevelType w:val="hybridMultilevel"/>
    <w:tmpl w:val="78A036A2"/>
    <w:lvl w:ilvl="0" w:tplc="4258BB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2"/>
  </w:num>
  <w:num w:numId="4">
    <w:abstractNumId w:val="44"/>
  </w:num>
  <w:num w:numId="5">
    <w:abstractNumId w:val="11"/>
  </w:num>
  <w:num w:numId="6">
    <w:abstractNumId w:val="30"/>
  </w:num>
  <w:num w:numId="7">
    <w:abstractNumId w:val="39"/>
  </w:num>
  <w:num w:numId="8">
    <w:abstractNumId w:val="28"/>
  </w:num>
  <w:num w:numId="9">
    <w:abstractNumId w:val="16"/>
  </w:num>
  <w:num w:numId="10">
    <w:abstractNumId w:val="2"/>
  </w:num>
  <w:num w:numId="11">
    <w:abstractNumId w:val="34"/>
  </w:num>
  <w:num w:numId="12">
    <w:abstractNumId w:val="15"/>
  </w:num>
  <w:num w:numId="13">
    <w:abstractNumId w:val="40"/>
  </w:num>
  <w:num w:numId="14">
    <w:abstractNumId w:val="33"/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4"/>
  </w:num>
  <w:num w:numId="21">
    <w:abstractNumId w:val="21"/>
  </w:num>
  <w:num w:numId="22">
    <w:abstractNumId w:val="3"/>
  </w:num>
  <w:num w:numId="23">
    <w:abstractNumId w:val="26"/>
  </w:num>
  <w:num w:numId="24">
    <w:abstractNumId w:val="37"/>
  </w:num>
  <w:num w:numId="25">
    <w:abstractNumId w:val="25"/>
  </w:num>
  <w:num w:numId="26">
    <w:abstractNumId w:val="31"/>
  </w:num>
  <w:num w:numId="27">
    <w:abstractNumId w:val="20"/>
  </w:num>
  <w:num w:numId="28">
    <w:abstractNumId w:val="13"/>
  </w:num>
  <w:num w:numId="29">
    <w:abstractNumId w:val="19"/>
  </w:num>
  <w:num w:numId="30">
    <w:abstractNumId w:val="5"/>
  </w:num>
  <w:num w:numId="31">
    <w:abstractNumId w:val="12"/>
  </w:num>
  <w:num w:numId="32">
    <w:abstractNumId w:val="45"/>
  </w:num>
  <w:num w:numId="33">
    <w:abstractNumId w:val="36"/>
  </w:num>
  <w:num w:numId="34">
    <w:abstractNumId w:val="46"/>
  </w:num>
  <w:num w:numId="35">
    <w:abstractNumId w:val="18"/>
  </w:num>
  <w:num w:numId="36">
    <w:abstractNumId w:val="23"/>
  </w:num>
  <w:num w:numId="37">
    <w:abstractNumId w:val="1"/>
  </w:num>
  <w:num w:numId="38">
    <w:abstractNumId w:val="22"/>
  </w:num>
  <w:num w:numId="39">
    <w:abstractNumId w:val="6"/>
  </w:num>
  <w:num w:numId="40">
    <w:abstractNumId w:val="35"/>
  </w:num>
  <w:num w:numId="41">
    <w:abstractNumId w:val="24"/>
  </w:num>
  <w:num w:numId="42">
    <w:abstractNumId w:val="7"/>
  </w:num>
  <w:num w:numId="43">
    <w:abstractNumId w:val="43"/>
  </w:num>
  <w:num w:numId="44">
    <w:abstractNumId w:val="38"/>
  </w:num>
  <w:num w:numId="45">
    <w:abstractNumId w:val="32"/>
  </w:num>
  <w:num w:numId="46">
    <w:abstractNumId w:val="14"/>
  </w:num>
  <w:num w:numId="47">
    <w:abstractNumId w:val="41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49D"/>
    <w:rsid w:val="00002301"/>
    <w:rsid w:val="00010AF3"/>
    <w:rsid w:val="0001116C"/>
    <w:rsid w:val="000121AC"/>
    <w:rsid w:val="00013B04"/>
    <w:rsid w:val="00014EF9"/>
    <w:rsid w:val="000177B8"/>
    <w:rsid w:val="00021A2C"/>
    <w:rsid w:val="00021C78"/>
    <w:rsid w:val="0002440D"/>
    <w:rsid w:val="00031D40"/>
    <w:rsid w:val="00032961"/>
    <w:rsid w:val="0003412C"/>
    <w:rsid w:val="00034E6C"/>
    <w:rsid w:val="00037F62"/>
    <w:rsid w:val="00042D33"/>
    <w:rsid w:val="00043F4F"/>
    <w:rsid w:val="00045BC1"/>
    <w:rsid w:val="00046BB9"/>
    <w:rsid w:val="00053487"/>
    <w:rsid w:val="00055226"/>
    <w:rsid w:val="00056C32"/>
    <w:rsid w:val="000609DA"/>
    <w:rsid w:val="00060D5F"/>
    <w:rsid w:val="00061067"/>
    <w:rsid w:val="00061E77"/>
    <w:rsid w:val="00062021"/>
    <w:rsid w:val="00062159"/>
    <w:rsid w:val="00063D20"/>
    <w:rsid w:val="00064BCA"/>
    <w:rsid w:val="00066039"/>
    <w:rsid w:val="0006603C"/>
    <w:rsid w:val="00070313"/>
    <w:rsid w:val="00070732"/>
    <w:rsid w:val="00071112"/>
    <w:rsid w:val="00072594"/>
    <w:rsid w:val="000756FC"/>
    <w:rsid w:val="00076B39"/>
    <w:rsid w:val="0008098E"/>
    <w:rsid w:val="0008177A"/>
    <w:rsid w:val="000828F9"/>
    <w:rsid w:val="00083052"/>
    <w:rsid w:val="00083D55"/>
    <w:rsid w:val="00083F13"/>
    <w:rsid w:val="000845C6"/>
    <w:rsid w:val="000869D7"/>
    <w:rsid w:val="000900F1"/>
    <w:rsid w:val="000906AA"/>
    <w:rsid w:val="00095061"/>
    <w:rsid w:val="00095A62"/>
    <w:rsid w:val="00096681"/>
    <w:rsid w:val="000A138C"/>
    <w:rsid w:val="000A16E0"/>
    <w:rsid w:val="000A1950"/>
    <w:rsid w:val="000A2D2E"/>
    <w:rsid w:val="000A49AF"/>
    <w:rsid w:val="000A6F13"/>
    <w:rsid w:val="000A7B01"/>
    <w:rsid w:val="000B1CCA"/>
    <w:rsid w:val="000B2C94"/>
    <w:rsid w:val="000B36A2"/>
    <w:rsid w:val="000B6068"/>
    <w:rsid w:val="000C2247"/>
    <w:rsid w:val="000C24E2"/>
    <w:rsid w:val="000C2B79"/>
    <w:rsid w:val="000C3442"/>
    <w:rsid w:val="000C601B"/>
    <w:rsid w:val="000C62D4"/>
    <w:rsid w:val="000C657D"/>
    <w:rsid w:val="000C738D"/>
    <w:rsid w:val="000D264E"/>
    <w:rsid w:val="000D370B"/>
    <w:rsid w:val="000D4550"/>
    <w:rsid w:val="000D5068"/>
    <w:rsid w:val="000E0D1B"/>
    <w:rsid w:val="000E37FF"/>
    <w:rsid w:val="000E3B0B"/>
    <w:rsid w:val="000E3FFC"/>
    <w:rsid w:val="000E7032"/>
    <w:rsid w:val="000E792C"/>
    <w:rsid w:val="000F1286"/>
    <w:rsid w:val="000F1344"/>
    <w:rsid w:val="000F4854"/>
    <w:rsid w:val="000F4EA9"/>
    <w:rsid w:val="000F5667"/>
    <w:rsid w:val="000F627A"/>
    <w:rsid w:val="000F77A0"/>
    <w:rsid w:val="00101D1B"/>
    <w:rsid w:val="0010209E"/>
    <w:rsid w:val="00102423"/>
    <w:rsid w:val="001032CE"/>
    <w:rsid w:val="00104F2D"/>
    <w:rsid w:val="0010683B"/>
    <w:rsid w:val="0010691E"/>
    <w:rsid w:val="001072F9"/>
    <w:rsid w:val="001075C5"/>
    <w:rsid w:val="0010776D"/>
    <w:rsid w:val="00107896"/>
    <w:rsid w:val="001100BE"/>
    <w:rsid w:val="001108FE"/>
    <w:rsid w:val="00110AF5"/>
    <w:rsid w:val="00110B66"/>
    <w:rsid w:val="00112DE0"/>
    <w:rsid w:val="001152A5"/>
    <w:rsid w:val="001152DD"/>
    <w:rsid w:val="00117FAE"/>
    <w:rsid w:val="00121071"/>
    <w:rsid w:val="001249AF"/>
    <w:rsid w:val="00127889"/>
    <w:rsid w:val="001331DC"/>
    <w:rsid w:val="00133214"/>
    <w:rsid w:val="00133FBB"/>
    <w:rsid w:val="00134D3C"/>
    <w:rsid w:val="00135D8E"/>
    <w:rsid w:val="001417DB"/>
    <w:rsid w:val="001421B6"/>
    <w:rsid w:val="001424C3"/>
    <w:rsid w:val="00145360"/>
    <w:rsid w:val="00147B9E"/>
    <w:rsid w:val="001514B8"/>
    <w:rsid w:val="00152618"/>
    <w:rsid w:val="00152B1E"/>
    <w:rsid w:val="00152F8A"/>
    <w:rsid w:val="001543FB"/>
    <w:rsid w:val="00154433"/>
    <w:rsid w:val="00160A21"/>
    <w:rsid w:val="00163A30"/>
    <w:rsid w:val="00164876"/>
    <w:rsid w:val="00170CCC"/>
    <w:rsid w:val="00172947"/>
    <w:rsid w:val="00173F89"/>
    <w:rsid w:val="001747ED"/>
    <w:rsid w:val="00177159"/>
    <w:rsid w:val="00177C40"/>
    <w:rsid w:val="00184D96"/>
    <w:rsid w:val="00185ABC"/>
    <w:rsid w:val="001868CF"/>
    <w:rsid w:val="00187FC3"/>
    <w:rsid w:val="0019162C"/>
    <w:rsid w:val="00193A67"/>
    <w:rsid w:val="0019648F"/>
    <w:rsid w:val="001A3A3F"/>
    <w:rsid w:val="001A3FF8"/>
    <w:rsid w:val="001A4FFF"/>
    <w:rsid w:val="001A7139"/>
    <w:rsid w:val="001A7A0F"/>
    <w:rsid w:val="001B317D"/>
    <w:rsid w:val="001B3416"/>
    <w:rsid w:val="001B5316"/>
    <w:rsid w:val="001B54E8"/>
    <w:rsid w:val="001C2276"/>
    <w:rsid w:val="001C24AE"/>
    <w:rsid w:val="001C29B7"/>
    <w:rsid w:val="001C47BE"/>
    <w:rsid w:val="001C4FAF"/>
    <w:rsid w:val="001C554C"/>
    <w:rsid w:val="001C6224"/>
    <w:rsid w:val="001C65D9"/>
    <w:rsid w:val="001C74DA"/>
    <w:rsid w:val="001D1624"/>
    <w:rsid w:val="001D1AC7"/>
    <w:rsid w:val="001D3612"/>
    <w:rsid w:val="001D3714"/>
    <w:rsid w:val="001E131E"/>
    <w:rsid w:val="001E21DD"/>
    <w:rsid w:val="001E4CC1"/>
    <w:rsid w:val="001E4E5A"/>
    <w:rsid w:val="001E5CE7"/>
    <w:rsid w:val="001E702D"/>
    <w:rsid w:val="001F4424"/>
    <w:rsid w:val="001F4507"/>
    <w:rsid w:val="001F49C4"/>
    <w:rsid w:val="001F4F57"/>
    <w:rsid w:val="001F5C9F"/>
    <w:rsid w:val="001F5F70"/>
    <w:rsid w:val="001F7F18"/>
    <w:rsid w:val="002018FF"/>
    <w:rsid w:val="00202159"/>
    <w:rsid w:val="0020664E"/>
    <w:rsid w:val="0020771F"/>
    <w:rsid w:val="00211163"/>
    <w:rsid w:val="00213804"/>
    <w:rsid w:val="0021494B"/>
    <w:rsid w:val="0021586B"/>
    <w:rsid w:val="00221EC1"/>
    <w:rsid w:val="002256B1"/>
    <w:rsid w:val="00225C79"/>
    <w:rsid w:val="00226159"/>
    <w:rsid w:val="00226413"/>
    <w:rsid w:val="0022717E"/>
    <w:rsid w:val="00234DD5"/>
    <w:rsid w:val="002351A6"/>
    <w:rsid w:val="00235582"/>
    <w:rsid w:val="00237581"/>
    <w:rsid w:val="00240182"/>
    <w:rsid w:val="00240961"/>
    <w:rsid w:val="00242CD0"/>
    <w:rsid w:val="00243A66"/>
    <w:rsid w:val="00247416"/>
    <w:rsid w:val="00250924"/>
    <w:rsid w:val="002514E7"/>
    <w:rsid w:val="00251E9F"/>
    <w:rsid w:val="00254B4C"/>
    <w:rsid w:val="002569F8"/>
    <w:rsid w:val="0026310B"/>
    <w:rsid w:val="00264570"/>
    <w:rsid w:val="002663CD"/>
    <w:rsid w:val="00266F38"/>
    <w:rsid w:val="0026723C"/>
    <w:rsid w:val="0027152A"/>
    <w:rsid w:val="00271EF7"/>
    <w:rsid w:val="00274030"/>
    <w:rsid w:val="0027532C"/>
    <w:rsid w:val="002761F9"/>
    <w:rsid w:val="00276C68"/>
    <w:rsid w:val="00277FBE"/>
    <w:rsid w:val="002812E5"/>
    <w:rsid w:val="002816B5"/>
    <w:rsid w:val="00281FDF"/>
    <w:rsid w:val="00282BB5"/>
    <w:rsid w:val="002833DC"/>
    <w:rsid w:val="002839C3"/>
    <w:rsid w:val="0028472F"/>
    <w:rsid w:val="00284A91"/>
    <w:rsid w:val="00284EBB"/>
    <w:rsid w:val="00285047"/>
    <w:rsid w:val="00285801"/>
    <w:rsid w:val="002871CB"/>
    <w:rsid w:val="00291BA6"/>
    <w:rsid w:val="00295082"/>
    <w:rsid w:val="00295B2C"/>
    <w:rsid w:val="002977C4"/>
    <w:rsid w:val="00297A3E"/>
    <w:rsid w:val="002A0DB2"/>
    <w:rsid w:val="002A45E8"/>
    <w:rsid w:val="002B03BF"/>
    <w:rsid w:val="002B0B3F"/>
    <w:rsid w:val="002B0E86"/>
    <w:rsid w:val="002B12E5"/>
    <w:rsid w:val="002B1F7B"/>
    <w:rsid w:val="002B484E"/>
    <w:rsid w:val="002B4942"/>
    <w:rsid w:val="002C234D"/>
    <w:rsid w:val="002C48DC"/>
    <w:rsid w:val="002C4BF3"/>
    <w:rsid w:val="002C6CA8"/>
    <w:rsid w:val="002D29A9"/>
    <w:rsid w:val="002D4645"/>
    <w:rsid w:val="002D5263"/>
    <w:rsid w:val="002D7CF5"/>
    <w:rsid w:val="002E1244"/>
    <w:rsid w:val="002E26E8"/>
    <w:rsid w:val="002E34EE"/>
    <w:rsid w:val="002E63E6"/>
    <w:rsid w:val="002E67C8"/>
    <w:rsid w:val="002F1D7C"/>
    <w:rsid w:val="002F21EE"/>
    <w:rsid w:val="002F2F50"/>
    <w:rsid w:val="002F3138"/>
    <w:rsid w:val="00301D05"/>
    <w:rsid w:val="00302E8F"/>
    <w:rsid w:val="0030305E"/>
    <w:rsid w:val="00303A43"/>
    <w:rsid w:val="0030424F"/>
    <w:rsid w:val="0030498C"/>
    <w:rsid w:val="00311BD6"/>
    <w:rsid w:val="003127A2"/>
    <w:rsid w:val="00313A73"/>
    <w:rsid w:val="0031545A"/>
    <w:rsid w:val="00316423"/>
    <w:rsid w:val="0031781B"/>
    <w:rsid w:val="00320095"/>
    <w:rsid w:val="003229BA"/>
    <w:rsid w:val="0033076A"/>
    <w:rsid w:val="00330BA8"/>
    <w:rsid w:val="003337CC"/>
    <w:rsid w:val="00335EA1"/>
    <w:rsid w:val="0033659D"/>
    <w:rsid w:val="00336BCC"/>
    <w:rsid w:val="00341609"/>
    <w:rsid w:val="00341716"/>
    <w:rsid w:val="00345692"/>
    <w:rsid w:val="003479C6"/>
    <w:rsid w:val="0035230A"/>
    <w:rsid w:val="00353944"/>
    <w:rsid w:val="00355959"/>
    <w:rsid w:val="003564C9"/>
    <w:rsid w:val="00357E83"/>
    <w:rsid w:val="0036134A"/>
    <w:rsid w:val="00362BE5"/>
    <w:rsid w:val="0036321A"/>
    <w:rsid w:val="003633A0"/>
    <w:rsid w:val="00363CDA"/>
    <w:rsid w:val="0036462B"/>
    <w:rsid w:val="0036532A"/>
    <w:rsid w:val="003723F8"/>
    <w:rsid w:val="003736B9"/>
    <w:rsid w:val="00374423"/>
    <w:rsid w:val="00381DD9"/>
    <w:rsid w:val="00382644"/>
    <w:rsid w:val="00385BAB"/>
    <w:rsid w:val="00387ACA"/>
    <w:rsid w:val="00390071"/>
    <w:rsid w:val="003937CF"/>
    <w:rsid w:val="00394472"/>
    <w:rsid w:val="00394EAD"/>
    <w:rsid w:val="00395183"/>
    <w:rsid w:val="0039524D"/>
    <w:rsid w:val="003956A5"/>
    <w:rsid w:val="00397CBC"/>
    <w:rsid w:val="003A0A6C"/>
    <w:rsid w:val="003A0E0E"/>
    <w:rsid w:val="003A12D8"/>
    <w:rsid w:val="003A3803"/>
    <w:rsid w:val="003A4DB9"/>
    <w:rsid w:val="003A5C5C"/>
    <w:rsid w:val="003A6789"/>
    <w:rsid w:val="003B16C3"/>
    <w:rsid w:val="003B18BB"/>
    <w:rsid w:val="003B4703"/>
    <w:rsid w:val="003B5EC4"/>
    <w:rsid w:val="003B6AB9"/>
    <w:rsid w:val="003C3989"/>
    <w:rsid w:val="003C662B"/>
    <w:rsid w:val="003C6D21"/>
    <w:rsid w:val="003D01F1"/>
    <w:rsid w:val="003D1B5B"/>
    <w:rsid w:val="003D2A9A"/>
    <w:rsid w:val="003D3F6F"/>
    <w:rsid w:val="003D56C2"/>
    <w:rsid w:val="003D5796"/>
    <w:rsid w:val="003D7C81"/>
    <w:rsid w:val="003E0514"/>
    <w:rsid w:val="003E0EFE"/>
    <w:rsid w:val="003E1418"/>
    <w:rsid w:val="003E24A5"/>
    <w:rsid w:val="003E41F5"/>
    <w:rsid w:val="003E436B"/>
    <w:rsid w:val="003E5211"/>
    <w:rsid w:val="003E75D2"/>
    <w:rsid w:val="003F0577"/>
    <w:rsid w:val="003F0941"/>
    <w:rsid w:val="003F3102"/>
    <w:rsid w:val="003F32F4"/>
    <w:rsid w:val="003F5518"/>
    <w:rsid w:val="003F579D"/>
    <w:rsid w:val="00402516"/>
    <w:rsid w:val="004046B7"/>
    <w:rsid w:val="004048D8"/>
    <w:rsid w:val="004050A4"/>
    <w:rsid w:val="004052E5"/>
    <w:rsid w:val="004060FA"/>
    <w:rsid w:val="00406E1F"/>
    <w:rsid w:val="00407FF4"/>
    <w:rsid w:val="00412B9C"/>
    <w:rsid w:val="00414E3E"/>
    <w:rsid w:val="004150CA"/>
    <w:rsid w:val="00415F62"/>
    <w:rsid w:val="00415F65"/>
    <w:rsid w:val="004165CC"/>
    <w:rsid w:val="00417F25"/>
    <w:rsid w:val="00420C2E"/>
    <w:rsid w:val="00421E37"/>
    <w:rsid w:val="00421F70"/>
    <w:rsid w:val="00423011"/>
    <w:rsid w:val="00423772"/>
    <w:rsid w:val="0042552B"/>
    <w:rsid w:val="00425A85"/>
    <w:rsid w:val="00427F51"/>
    <w:rsid w:val="00427F60"/>
    <w:rsid w:val="00430232"/>
    <w:rsid w:val="00433668"/>
    <w:rsid w:val="00435229"/>
    <w:rsid w:val="00436612"/>
    <w:rsid w:val="00436D55"/>
    <w:rsid w:val="00440FD1"/>
    <w:rsid w:val="00441D39"/>
    <w:rsid w:val="00442EC5"/>
    <w:rsid w:val="0044422E"/>
    <w:rsid w:val="0044736C"/>
    <w:rsid w:val="00447A26"/>
    <w:rsid w:val="00447E08"/>
    <w:rsid w:val="00451A9D"/>
    <w:rsid w:val="004520DD"/>
    <w:rsid w:val="00452D44"/>
    <w:rsid w:val="0045495C"/>
    <w:rsid w:val="004608DF"/>
    <w:rsid w:val="00460997"/>
    <w:rsid w:val="00460FD6"/>
    <w:rsid w:val="00461467"/>
    <w:rsid w:val="0046165A"/>
    <w:rsid w:val="00462DB7"/>
    <w:rsid w:val="00465CE8"/>
    <w:rsid w:val="00466EC3"/>
    <w:rsid w:val="0047155E"/>
    <w:rsid w:val="00471791"/>
    <w:rsid w:val="00472929"/>
    <w:rsid w:val="00472C35"/>
    <w:rsid w:val="00473E10"/>
    <w:rsid w:val="00474801"/>
    <w:rsid w:val="00477F73"/>
    <w:rsid w:val="00480F7E"/>
    <w:rsid w:val="00482018"/>
    <w:rsid w:val="0048421B"/>
    <w:rsid w:val="00485440"/>
    <w:rsid w:val="00485EEE"/>
    <w:rsid w:val="00490D3C"/>
    <w:rsid w:val="0049383F"/>
    <w:rsid w:val="00497D71"/>
    <w:rsid w:val="004A1826"/>
    <w:rsid w:val="004A26D2"/>
    <w:rsid w:val="004A419A"/>
    <w:rsid w:val="004A558F"/>
    <w:rsid w:val="004B5375"/>
    <w:rsid w:val="004B5717"/>
    <w:rsid w:val="004B5E93"/>
    <w:rsid w:val="004B6F67"/>
    <w:rsid w:val="004B749D"/>
    <w:rsid w:val="004C0A97"/>
    <w:rsid w:val="004D2A99"/>
    <w:rsid w:val="004D2ABF"/>
    <w:rsid w:val="004D5C55"/>
    <w:rsid w:val="004D755B"/>
    <w:rsid w:val="004D78A8"/>
    <w:rsid w:val="004E0E00"/>
    <w:rsid w:val="004E12A8"/>
    <w:rsid w:val="004E29B6"/>
    <w:rsid w:val="004E3AC0"/>
    <w:rsid w:val="004E3BAB"/>
    <w:rsid w:val="004E566D"/>
    <w:rsid w:val="004E7947"/>
    <w:rsid w:val="004F008D"/>
    <w:rsid w:val="004F0905"/>
    <w:rsid w:val="004F1C34"/>
    <w:rsid w:val="004F2308"/>
    <w:rsid w:val="004F3D8E"/>
    <w:rsid w:val="004F7D48"/>
    <w:rsid w:val="0050052D"/>
    <w:rsid w:val="00502D87"/>
    <w:rsid w:val="00503990"/>
    <w:rsid w:val="0050643D"/>
    <w:rsid w:val="00506ABA"/>
    <w:rsid w:val="0051169A"/>
    <w:rsid w:val="0051241E"/>
    <w:rsid w:val="00515DFF"/>
    <w:rsid w:val="00517F5D"/>
    <w:rsid w:val="00520993"/>
    <w:rsid w:val="00524655"/>
    <w:rsid w:val="0052626D"/>
    <w:rsid w:val="00527159"/>
    <w:rsid w:val="00532249"/>
    <w:rsid w:val="0053238E"/>
    <w:rsid w:val="00532AB9"/>
    <w:rsid w:val="00535044"/>
    <w:rsid w:val="00535C34"/>
    <w:rsid w:val="00537253"/>
    <w:rsid w:val="0053792B"/>
    <w:rsid w:val="005379FF"/>
    <w:rsid w:val="00542743"/>
    <w:rsid w:val="00553764"/>
    <w:rsid w:val="00555E25"/>
    <w:rsid w:val="00557A79"/>
    <w:rsid w:val="00560CAE"/>
    <w:rsid w:val="00560E80"/>
    <w:rsid w:val="0056174E"/>
    <w:rsid w:val="005618DF"/>
    <w:rsid w:val="00561EF2"/>
    <w:rsid w:val="005672B9"/>
    <w:rsid w:val="00570132"/>
    <w:rsid w:val="00570AEE"/>
    <w:rsid w:val="00573ECE"/>
    <w:rsid w:val="00575506"/>
    <w:rsid w:val="00580C9C"/>
    <w:rsid w:val="00581D71"/>
    <w:rsid w:val="005846ED"/>
    <w:rsid w:val="00586432"/>
    <w:rsid w:val="00587225"/>
    <w:rsid w:val="005925C3"/>
    <w:rsid w:val="00593682"/>
    <w:rsid w:val="0059658F"/>
    <w:rsid w:val="005A0AC0"/>
    <w:rsid w:val="005A1E04"/>
    <w:rsid w:val="005A20B7"/>
    <w:rsid w:val="005A2382"/>
    <w:rsid w:val="005A483A"/>
    <w:rsid w:val="005A5221"/>
    <w:rsid w:val="005A7331"/>
    <w:rsid w:val="005B129D"/>
    <w:rsid w:val="005B3345"/>
    <w:rsid w:val="005B4FD2"/>
    <w:rsid w:val="005B57E0"/>
    <w:rsid w:val="005C0CD9"/>
    <w:rsid w:val="005C1BF8"/>
    <w:rsid w:val="005C7712"/>
    <w:rsid w:val="005D0F58"/>
    <w:rsid w:val="005D6AC2"/>
    <w:rsid w:val="005E2657"/>
    <w:rsid w:val="005E2F0C"/>
    <w:rsid w:val="005E4393"/>
    <w:rsid w:val="005E6BE1"/>
    <w:rsid w:val="005E7DE4"/>
    <w:rsid w:val="005F150A"/>
    <w:rsid w:val="005F17D4"/>
    <w:rsid w:val="005F1DF3"/>
    <w:rsid w:val="005F244F"/>
    <w:rsid w:val="005F66F3"/>
    <w:rsid w:val="005F7282"/>
    <w:rsid w:val="005F780B"/>
    <w:rsid w:val="005F7892"/>
    <w:rsid w:val="005F7C76"/>
    <w:rsid w:val="00600476"/>
    <w:rsid w:val="00603680"/>
    <w:rsid w:val="006039F7"/>
    <w:rsid w:val="006057B2"/>
    <w:rsid w:val="00606AE6"/>
    <w:rsid w:val="00607C25"/>
    <w:rsid w:val="00610214"/>
    <w:rsid w:val="00610FD0"/>
    <w:rsid w:val="00613356"/>
    <w:rsid w:val="00613E74"/>
    <w:rsid w:val="0061580B"/>
    <w:rsid w:val="006162EB"/>
    <w:rsid w:val="00621B19"/>
    <w:rsid w:val="00622012"/>
    <w:rsid w:val="0062390D"/>
    <w:rsid w:val="00626A83"/>
    <w:rsid w:val="006277A2"/>
    <w:rsid w:val="00627FFD"/>
    <w:rsid w:val="00630575"/>
    <w:rsid w:val="00636955"/>
    <w:rsid w:val="00636EBA"/>
    <w:rsid w:val="006420E2"/>
    <w:rsid w:val="0064468F"/>
    <w:rsid w:val="006448D6"/>
    <w:rsid w:val="00645CD9"/>
    <w:rsid w:val="0064748C"/>
    <w:rsid w:val="00647ED1"/>
    <w:rsid w:val="00647FB7"/>
    <w:rsid w:val="00651C24"/>
    <w:rsid w:val="0065246B"/>
    <w:rsid w:val="0065314F"/>
    <w:rsid w:val="00655ED5"/>
    <w:rsid w:val="00655FFC"/>
    <w:rsid w:val="00656BAA"/>
    <w:rsid w:val="00660AAE"/>
    <w:rsid w:val="00660F65"/>
    <w:rsid w:val="006616B3"/>
    <w:rsid w:val="006628E3"/>
    <w:rsid w:val="00662B7F"/>
    <w:rsid w:val="006635E1"/>
    <w:rsid w:val="006652BB"/>
    <w:rsid w:val="006711EE"/>
    <w:rsid w:val="00673DF1"/>
    <w:rsid w:val="006755F9"/>
    <w:rsid w:val="00676A18"/>
    <w:rsid w:val="00677B65"/>
    <w:rsid w:val="00680C6B"/>
    <w:rsid w:val="0068271A"/>
    <w:rsid w:val="00684165"/>
    <w:rsid w:val="00684A50"/>
    <w:rsid w:val="006853B9"/>
    <w:rsid w:val="0068727F"/>
    <w:rsid w:val="006879FF"/>
    <w:rsid w:val="00687E2C"/>
    <w:rsid w:val="006903E3"/>
    <w:rsid w:val="0069727C"/>
    <w:rsid w:val="00697BBA"/>
    <w:rsid w:val="006A0E77"/>
    <w:rsid w:val="006A1F19"/>
    <w:rsid w:val="006A72C6"/>
    <w:rsid w:val="006B090C"/>
    <w:rsid w:val="006B10E5"/>
    <w:rsid w:val="006B12D9"/>
    <w:rsid w:val="006B1FF5"/>
    <w:rsid w:val="006B2C07"/>
    <w:rsid w:val="006B3789"/>
    <w:rsid w:val="006B6AB6"/>
    <w:rsid w:val="006C0426"/>
    <w:rsid w:val="006C10FD"/>
    <w:rsid w:val="006C368C"/>
    <w:rsid w:val="006C424A"/>
    <w:rsid w:val="006C456C"/>
    <w:rsid w:val="006C65B4"/>
    <w:rsid w:val="006D076E"/>
    <w:rsid w:val="006D202A"/>
    <w:rsid w:val="006D29B6"/>
    <w:rsid w:val="006D3BD2"/>
    <w:rsid w:val="006D71D7"/>
    <w:rsid w:val="006E0922"/>
    <w:rsid w:val="006F004F"/>
    <w:rsid w:val="006F0EF4"/>
    <w:rsid w:val="006F119F"/>
    <w:rsid w:val="006F16BC"/>
    <w:rsid w:val="006F1BB7"/>
    <w:rsid w:val="006F2044"/>
    <w:rsid w:val="006F2A77"/>
    <w:rsid w:val="006F2D95"/>
    <w:rsid w:val="0070507D"/>
    <w:rsid w:val="0070542C"/>
    <w:rsid w:val="007065A7"/>
    <w:rsid w:val="00707E37"/>
    <w:rsid w:val="0071032E"/>
    <w:rsid w:val="0071184D"/>
    <w:rsid w:val="00713F68"/>
    <w:rsid w:val="007216EC"/>
    <w:rsid w:val="00723458"/>
    <w:rsid w:val="00723F01"/>
    <w:rsid w:val="00725285"/>
    <w:rsid w:val="00725AD3"/>
    <w:rsid w:val="007265CC"/>
    <w:rsid w:val="00726816"/>
    <w:rsid w:val="007279A6"/>
    <w:rsid w:val="00727BF0"/>
    <w:rsid w:val="00727ED0"/>
    <w:rsid w:val="00732FE6"/>
    <w:rsid w:val="0073302A"/>
    <w:rsid w:val="00733CC7"/>
    <w:rsid w:val="00733D75"/>
    <w:rsid w:val="00740E32"/>
    <w:rsid w:val="00741BCB"/>
    <w:rsid w:val="00744026"/>
    <w:rsid w:val="00745F32"/>
    <w:rsid w:val="00746A60"/>
    <w:rsid w:val="00752436"/>
    <w:rsid w:val="007560F8"/>
    <w:rsid w:val="0075733E"/>
    <w:rsid w:val="00760460"/>
    <w:rsid w:val="0076669A"/>
    <w:rsid w:val="0077035B"/>
    <w:rsid w:val="00771A17"/>
    <w:rsid w:val="00773774"/>
    <w:rsid w:val="00773C03"/>
    <w:rsid w:val="00773E11"/>
    <w:rsid w:val="0077418C"/>
    <w:rsid w:val="007743C6"/>
    <w:rsid w:val="0077499C"/>
    <w:rsid w:val="0077544F"/>
    <w:rsid w:val="00780AB4"/>
    <w:rsid w:val="0078114D"/>
    <w:rsid w:val="00781199"/>
    <w:rsid w:val="00781CED"/>
    <w:rsid w:val="007859C3"/>
    <w:rsid w:val="0078735B"/>
    <w:rsid w:val="00787E6F"/>
    <w:rsid w:val="007924FE"/>
    <w:rsid w:val="00793C75"/>
    <w:rsid w:val="007942E9"/>
    <w:rsid w:val="00797B2E"/>
    <w:rsid w:val="007A047E"/>
    <w:rsid w:val="007A2861"/>
    <w:rsid w:val="007A39B3"/>
    <w:rsid w:val="007A3DBC"/>
    <w:rsid w:val="007A4693"/>
    <w:rsid w:val="007A48D7"/>
    <w:rsid w:val="007A4CFD"/>
    <w:rsid w:val="007A4FCC"/>
    <w:rsid w:val="007A5B9A"/>
    <w:rsid w:val="007A5E97"/>
    <w:rsid w:val="007B13BA"/>
    <w:rsid w:val="007B34E2"/>
    <w:rsid w:val="007B7382"/>
    <w:rsid w:val="007B7937"/>
    <w:rsid w:val="007C4AC9"/>
    <w:rsid w:val="007C4C2E"/>
    <w:rsid w:val="007D2B1B"/>
    <w:rsid w:val="007D73A2"/>
    <w:rsid w:val="007E0108"/>
    <w:rsid w:val="007E1A15"/>
    <w:rsid w:val="007E1DC4"/>
    <w:rsid w:val="007E1F34"/>
    <w:rsid w:val="007E2DCA"/>
    <w:rsid w:val="007E6186"/>
    <w:rsid w:val="007F0C99"/>
    <w:rsid w:val="007F2867"/>
    <w:rsid w:val="007F479B"/>
    <w:rsid w:val="007F6C6D"/>
    <w:rsid w:val="007F6EA4"/>
    <w:rsid w:val="007F7F75"/>
    <w:rsid w:val="007F7FE3"/>
    <w:rsid w:val="00800B77"/>
    <w:rsid w:val="00800FFE"/>
    <w:rsid w:val="00804771"/>
    <w:rsid w:val="00807E81"/>
    <w:rsid w:val="0081327E"/>
    <w:rsid w:val="008133F2"/>
    <w:rsid w:val="008146E8"/>
    <w:rsid w:val="00814D4B"/>
    <w:rsid w:val="0081611A"/>
    <w:rsid w:val="00820D4B"/>
    <w:rsid w:val="00822B1D"/>
    <w:rsid w:val="0082407A"/>
    <w:rsid w:val="00824151"/>
    <w:rsid w:val="008249AF"/>
    <w:rsid w:val="00824EED"/>
    <w:rsid w:val="00824F1E"/>
    <w:rsid w:val="00826193"/>
    <w:rsid w:val="00827EDB"/>
    <w:rsid w:val="00830337"/>
    <w:rsid w:val="00842142"/>
    <w:rsid w:val="00844F27"/>
    <w:rsid w:val="00850100"/>
    <w:rsid w:val="00851173"/>
    <w:rsid w:val="00852EF8"/>
    <w:rsid w:val="008534A8"/>
    <w:rsid w:val="00854EFD"/>
    <w:rsid w:val="008560E6"/>
    <w:rsid w:val="0086298B"/>
    <w:rsid w:val="008711FB"/>
    <w:rsid w:val="00873FDE"/>
    <w:rsid w:val="008768CD"/>
    <w:rsid w:val="00880C80"/>
    <w:rsid w:val="0088142B"/>
    <w:rsid w:val="00883A77"/>
    <w:rsid w:val="00883D08"/>
    <w:rsid w:val="00885EE7"/>
    <w:rsid w:val="0089181A"/>
    <w:rsid w:val="00894011"/>
    <w:rsid w:val="00894F64"/>
    <w:rsid w:val="008953A5"/>
    <w:rsid w:val="00895868"/>
    <w:rsid w:val="00896098"/>
    <w:rsid w:val="00896F5F"/>
    <w:rsid w:val="008A066B"/>
    <w:rsid w:val="008A2D5A"/>
    <w:rsid w:val="008A4267"/>
    <w:rsid w:val="008A606E"/>
    <w:rsid w:val="008A6546"/>
    <w:rsid w:val="008A78E7"/>
    <w:rsid w:val="008B268E"/>
    <w:rsid w:val="008B5BCF"/>
    <w:rsid w:val="008B6DED"/>
    <w:rsid w:val="008C1387"/>
    <w:rsid w:val="008C18A9"/>
    <w:rsid w:val="008C3EB8"/>
    <w:rsid w:val="008C6047"/>
    <w:rsid w:val="008C713F"/>
    <w:rsid w:val="008C78E4"/>
    <w:rsid w:val="008D11E0"/>
    <w:rsid w:val="008D1686"/>
    <w:rsid w:val="008D256E"/>
    <w:rsid w:val="008D3285"/>
    <w:rsid w:val="008D3743"/>
    <w:rsid w:val="008D3FD0"/>
    <w:rsid w:val="008D4441"/>
    <w:rsid w:val="008D7118"/>
    <w:rsid w:val="008E1126"/>
    <w:rsid w:val="008E1583"/>
    <w:rsid w:val="008E3E7D"/>
    <w:rsid w:val="008E4B0E"/>
    <w:rsid w:val="008E4BBE"/>
    <w:rsid w:val="008E5693"/>
    <w:rsid w:val="008F1601"/>
    <w:rsid w:val="008F2E9A"/>
    <w:rsid w:val="008F4B9B"/>
    <w:rsid w:val="008F5DCD"/>
    <w:rsid w:val="008F67C7"/>
    <w:rsid w:val="008F7B32"/>
    <w:rsid w:val="00900A3B"/>
    <w:rsid w:val="00901034"/>
    <w:rsid w:val="00902F5A"/>
    <w:rsid w:val="0090327B"/>
    <w:rsid w:val="0090662C"/>
    <w:rsid w:val="0090796D"/>
    <w:rsid w:val="009109F6"/>
    <w:rsid w:val="00910D9B"/>
    <w:rsid w:val="009144A1"/>
    <w:rsid w:val="00915357"/>
    <w:rsid w:val="00920166"/>
    <w:rsid w:val="00921303"/>
    <w:rsid w:val="0092338D"/>
    <w:rsid w:val="0092406B"/>
    <w:rsid w:val="00924B75"/>
    <w:rsid w:val="0092590D"/>
    <w:rsid w:val="009276A4"/>
    <w:rsid w:val="0093107A"/>
    <w:rsid w:val="009312E6"/>
    <w:rsid w:val="00934A74"/>
    <w:rsid w:val="0093688B"/>
    <w:rsid w:val="00937009"/>
    <w:rsid w:val="009374FA"/>
    <w:rsid w:val="00937A5D"/>
    <w:rsid w:val="00942BF0"/>
    <w:rsid w:val="0094390C"/>
    <w:rsid w:val="00945994"/>
    <w:rsid w:val="00946284"/>
    <w:rsid w:val="009468EC"/>
    <w:rsid w:val="0095371C"/>
    <w:rsid w:val="00955715"/>
    <w:rsid w:val="00956BB1"/>
    <w:rsid w:val="00957F54"/>
    <w:rsid w:val="00960F2E"/>
    <w:rsid w:val="00961A41"/>
    <w:rsid w:val="00961F3C"/>
    <w:rsid w:val="009656A8"/>
    <w:rsid w:val="009723D7"/>
    <w:rsid w:val="00972A98"/>
    <w:rsid w:val="00973948"/>
    <w:rsid w:val="00973983"/>
    <w:rsid w:val="0097442B"/>
    <w:rsid w:val="00976645"/>
    <w:rsid w:val="009815C4"/>
    <w:rsid w:val="00982E6A"/>
    <w:rsid w:val="00984160"/>
    <w:rsid w:val="009855B5"/>
    <w:rsid w:val="00986E7C"/>
    <w:rsid w:val="00987DC1"/>
    <w:rsid w:val="00987FC9"/>
    <w:rsid w:val="0099177E"/>
    <w:rsid w:val="009935C9"/>
    <w:rsid w:val="00994B67"/>
    <w:rsid w:val="009955F8"/>
    <w:rsid w:val="009957F8"/>
    <w:rsid w:val="0099761D"/>
    <w:rsid w:val="009A123B"/>
    <w:rsid w:val="009A4344"/>
    <w:rsid w:val="009A5F08"/>
    <w:rsid w:val="009A76EF"/>
    <w:rsid w:val="009B0463"/>
    <w:rsid w:val="009B0D49"/>
    <w:rsid w:val="009B3D10"/>
    <w:rsid w:val="009B52F0"/>
    <w:rsid w:val="009B7B8C"/>
    <w:rsid w:val="009C0A0B"/>
    <w:rsid w:val="009C10A9"/>
    <w:rsid w:val="009C27B7"/>
    <w:rsid w:val="009C40CB"/>
    <w:rsid w:val="009C4685"/>
    <w:rsid w:val="009C69A2"/>
    <w:rsid w:val="009D1CE3"/>
    <w:rsid w:val="009E247D"/>
    <w:rsid w:val="009E60DD"/>
    <w:rsid w:val="009E7D6D"/>
    <w:rsid w:val="009F0FEB"/>
    <w:rsid w:val="009F1ACF"/>
    <w:rsid w:val="009F5683"/>
    <w:rsid w:val="009F5CE7"/>
    <w:rsid w:val="009F6786"/>
    <w:rsid w:val="009F734A"/>
    <w:rsid w:val="009F7414"/>
    <w:rsid w:val="009F7A93"/>
    <w:rsid w:val="009F7F83"/>
    <w:rsid w:val="00A04A59"/>
    <w:rsid w:val="00A07446"/>
    <w:rsid w:val="00A10EEB"/>
    <w:rsid w:val="00A123B0"/>
    <w:rsid w:val="00A15A1B"/>
    <w:rsid w:val="00A2103B"/>
    <w:rsid w:val="00A227E3"/>
    <w:rsid w:val="00A23A0E"/>
    <w:rsid w:val="00A23B3E"/>
    <w:rsid w:val="00A27DC6"/>
    <w:rsid w:val="00A3250E"/>
    <w:rsid w:val="00A33375"/>
    <w:rsid w:val="00A35DAC"/>
    <w:rsid w:val="00A37E71"/>
    <w:rsid w:val="00A40039"/>
    <w:rsid w:val="00A40141"/>
    <w:rsid w:val="00A422D4"/>
    <w:rsid w:val="00A43733"/>
    <w:rsid w:val="00A43A27"/>
    <w:rsid w:val="00A445F1"/>
    <w:rsid w:val="00A456AA"/>
    <w:rsid w:val="00A46F56"/>
    <w:rsid w:val="00A507E1"/>
    <w:rsid w:val="00A52E80"/>
    <w:rsid w:val="00A53BDA"/>
    <w:rsid w:val="00A549D3"/>
    <w:rsid w:val="00A54EFF"/>
    <w:rsid w:val="00A55914"/>
    <w:rsid w:val="00A55AA6"/>
    <w:rsid w:val="00A55BE1"/>
    <w:rsid w:val="00A56438"/>
    <w:rsid w:val="00A56802"/>
    <w:rsid w:val="00A56A42"/>
    <w:rsid w:val="00A56E7D"/>
    <w:rsid w:val="00A60E70"/>
    <w:rsid w:val="00A61453"/>
    <w:rsid w:val="00A61BB0"/>
    <w:rsid w:val="00A63244"/>
    <w:rsid w:val="00A63F58"/>
    <w:rsid w:val="00A64E1C"/>
    <w:rsid w:val="00A678E3"/>
    <w:rsid w:val="00A67D68"/>
    <w:rsid w:val="00A70DA5"/>
    <w:rsid w:val="00A71354"/>
    <w:rsid w:val="00A71531"/>
    <w:rsid w:val="00A73A0A"/>
    <w:rsid w:val="00A75ABB"/>
    <w:rsid w:val="00A7603C"/>
    <w:rsid w:val="00A770A0"/>
    <w:rsid w:val="00A77403"/>
    <w:rsid w:val="00A8185D"/>
    <w:rsid w:val="00A83C3D"/>
    <w:rsid w:val="00A854BA"/>
    <w:rsid w:val="00A86872"/>
    <w:rsid w:val="00A8699D"/>
    <w:rsid w:val="00A869C4"/>
    <w:rsid w:val="00A878AC"/>
    <w:rsid w:val="00A9298E"/>
    <w:rsid w:val="00A9510D"/>
    <w:rsid w:val="00A95456"/>
    <w:rsid w:val="00A96530"/>
    <w:rsid w:val="00A976D7"/>
    <w:rsid w:val="00AA2C70"/>
    <w:rsid w:val="00AA2DF6"/>
    <w:rsid w:val="00AA3887"/>
    <w:rsid w:val="00AA5FE6"/>
    <w:rsid w:val="00AA74C7"/>
    <w:rsid w:val="00AA77AD"/>
    <w:rsid w:val="00AA7F11"/>
    <w:rsid w:val="00AB0956"/>
    <w:rsid w:val="00AB10C2"/>
    <w:rsid w:val="00AB1303"/>
    <w:rsid w:val="00AB2D4E"/>
    <w:rsid w:val="00AB37C5"/>
    <w:rsid w:val="00AB4A4A"/>
    <w:rsid w:val="00AB50DF"/>
    <w:rsid w:val="00AB59F9"/>
    <w:rsid w:val="00AB5D35"/>
    <w:rsid w:val="00AC30D7"/>
    <w:rsid w:val="00AC4546"/>
    <w:rsid w:val="00AC5BC8"/>
    <w:rsid w:val="00AC69F4"/>
    <w:rsid w:val="00AD0A29"/>
    <w:rsid w:val="00AD1E0E"/>
    <w:rsid w:val="00AD26C2"/>
    <w:rsid w:val="00AD3C21"/>
    <w:rsid w:val="00AD3EAF"/>
    <w:rsid w:val="00AD45D4"/>
    <w:rsid w:val="00AD5E17"/>
    <w:rsid w:val="00AD64A5"/>
    <w:rsid w:val="00AD6E0E"/>
    <w:rsid w:val="00AD7D14"/>
    <w:rsid w:val="00AE2FD0"/>
    <w:rsid w:val="00AE6DD6"/>
    <w:rsid w:val="00AE7B51"/>
    <w:rsid w:val="00AF052B"/>
    <w:rsid w:val="00AF0A17"/>
    <w:rsid w:val="00AF1C4E"/>
    <w:rsid w:val="00AF3778"/>
    <w:rsid w:val="00AF47C9"/>
    <w:rsid w:val="00AF6E8D"/>
    <w:rsid w:val="00B00398"/>
    <w:rsid w:val="00B05FD7"/>
    <w:rsid w:val="00B0746B"/>
    <w:rsid w:val="00B07A2E"/>
    <w:rsid w:val="00B07B36"/>
    <w:rsid w:val="00B10187"/>
    <w:rsid w:val="00B15501"/>
    <w:rsid w:val="00B16E84"/>
    <w:rsid w:val="00B177C1"/>
    <w:rsid w:val="00B209B4"/>
    <w:rsid w:val="00B2177F"/>
    <w:rsid w:val="00B24A93"/>
    <w:rsid w:val="00B25A3B"/>
    <w:rsid w:val="00B26723"/>
    <w:rsid w:val="00B276C4"/>
    <w:rsid w:val="00B278BB"/>
    <w:rsid w:val="00B27E41"/>
    <w:rsid w:val="00B3066E"/>
    <w:rsid w:val="00B31E13"/>
    <w:rsid w:val="00B33038"/>
    <w:rsid w:val="00B3671E"/>
    <w:rsid w:val="00B4104D"/>
    <w:rsid w:val="00B41909"/>
    <w:rsid w:val="00B432B7"/>
    <w:rsid w:val="00B43378"/>
    <w:rsid w:val="00B44CCC"/>
    <w:rsid w:val="00B44F3F"/>
    <w:rsid w:val="00B51A50"/>
    <w:rsid w:val="00B529EF"/>
    <w:rsid w:val="00B555E9"/>
    <w:rsid w:val="00B578F3"/>
    <w:rsid w:val="00B600A8"/>
    <w:rsid w:val="00B603C6"/>
    <w:rsid w:val="00B63581"/>
    <w:rsid w:val="00B65469"/>
    <w:rsid w:val="00B6674D"/>
    <w:rsid w:val="00B66C25"/>
    <w:rsid w:val="00B70226"/>
    <w:rsid w:val="00B70766"/>
    <w:rsid w:val="00B72225"/>
    <w:rsid w:val="00B76D5C"/>
    <w:rsid w:val="00B77569"/>
    <w:rsid w:val="00B81168"/>
    <w:rsid w:val="00B83780"/>
    <w:rsid w:val="00B83EA1"/>
    <w:rsid w:val="00B843B1"/>
    <w:rsid w:val="00B86669"/>
    <w:rsid w:val="00B86DB0"/>
    <w:rsid w:val="00B87B76"/>
    <w:rsid w:val="00B90779"/>
    <w:rsid w:val="00B91501"/>
    <w:rsid w:val="00B9447F"/>
    <w:rsid w:val="00B95C97"/>
    <w:rsid w:val="00B960FA"/>
    <w:rsid w:val="00B97C56"/>
    <w:rsid w:val="00BA03F6"/>
    <w:rsid w:val="00BA1265"/>
    <w:rsid w:val="00BA4CBC"/>
    <w:rsid w:val="00BA642F"/>
    <w:rsid w:val="00BB4B96"/>
    <w:rsid w:val="00BB6C36"/>
    <w:rsid w:val="00BB7F89"/>
    <w:rsid w:val="00BC43DA"/>
    <w:rsid w:val="00BC4788"/>
    <w:rsid w:val="00BC5A32"/>
    <w:rsid w:val="00BC643E"/>
    <w:rsid w:val="00BC67D0"/>
    <w:rsid w:val="00BC6D30"/>
    <w:rsid w:val="00BD3CFA"/>
    <w:rsid w:val="00BD4F96"/>
    <w:rsid w:val="00BD6F8D"/>
    <w:rsid w:val="00BD786E"/>
    <w:rsid w:val="00BE0339"/>
    <w:rsid w:val="00BE37DF"/>
    <w:rsid w:val="00BE4A0B"/>
    <w:rsid w:val="00BE7916"/>
    <w:rsid w:val="00BF0FB2"/>
    <w:rsid w:val="00BF1921"/>
    <w:rsid w:val="00BF1E36"/>
    <w:rsid w:val="00BF21F3"/>
    <w:rsid w:val="00C0171C"/>
    <w:rsid w:val="00C02346"/>
    <w:rsid w:val="00C0722F"/>
    <w:rsid w:val="00C073B4"/>
    <w:rsid w:val="00C10042"/>
    <w:rsid w:val="00C12934"/>
    <w:rsid w:val="00C149BA"/>
    <w:rsid w:val="00C14BFE"/>
    <w:rsid w:val="00C15180"/>
    <w:rsid w:val="00C17BC7"/>
    <w:rsid w:val="00C20881"/>
    <w:rsid w:val="00C250B2"/>
    <w:rsid w:val="00C26DF0"/>
    <w:rsid w:val="00C31CCD"/>
    <w:rsid w:val="00C322E0"/>
    <w:rsid w:val="00C32480"/>
    <w:rsid w:val="00C32536"/>
    <w:rsid w:val="00C33774"/>
    <w:rsid w:val="00C33A2F"/>
    <w:rsid w:val="00C35502"/>
    <w:rsid w:val="00C36E3E"/>
    <w:rsid w:val="00C41AB8"/>
    <w:rsid w:val="00C46234"/>
    <w:rsid w:val="00C471A6"/>
    <w:rsid w:val="00C50C69"/>
    <w:rsid w:val="00C54810"/>
    <w:rsid w:val="00C602A1"/>
    <w:rsid w:val="00C63187"/>
    <w:rsid w:val="00C65637"/>
    <w:rsid w:val="00C70291"/>
    <w:rsid w:val="00C712FA"/>
    <w:rsid w:val="00C75EF8"/>
    <w:rsid w:val="00C77BA1"/>
    <w:rsid w:val="00C8130D"/>
    <w:rsid w:val="00C82F48"/>
    <w:rsid w:val="00C856C5"/>
    <w:rsid w:val="00C9012A"/>
    <w:rsid w:val="00C942E5"/>
    <w:rsid w:val="00C94587"/>
    <w:rsid w:val="00C945A5"/>
    <w:rsid w:val="00C96893"/>
    <w:rsid w:val="00C96EA2"/>
    <w:rsid w:val="00CA508C"/>
    <w:rsid w:val="00CA578B"/>
    <w:rsid w:val="00CB0727"/>
    <w:rsid w:val="00CB2A75"/>
    <w:rsid w:val="00CB557E"/>
    <w:rsid w:val="00CC1715"/>
    <w:rsid w:val="00CC1927"/>
    <w:rsid w:val="00CC3AEB"/>
    <w:rsid w:val="00CC44DA"/>
    <w:rsid w:val="00CC5927"/>
    <w:rsid w:val="00CC5C07"/>
    <w:rsid w:val="00CC7414"/>
    <w:rsid w:val="00CD02A2"/>
    <w:rsid w:val="00CD0950"/>
    <w:rsid w:val="00CD44AF"/>
    <w:rsid w:val="00CE0705"/>
    <w:rsid w:val="00CE0E9D"/>
    <w:rsid w:val="00CE1A82"/>
    <w:rsid w:val="00CE50B7"/>
    <w:rsid w:val="00CE743F"/>
    <w:rsid w:val="00CF03AA"/>
    <w:rsid w:val="00CF107B"/>
    <w:rsid w:val="00CF124A"/>
    <w:rsid w:val="00CF450D"/>
    <w:rsid w:val="00CF4613"/>
    <w:rsid w:val="00CF611C"/>
    <w:rsid w:val="00CF6D9B"/>
    <w:rsid w:val="00D0259D"/>
    <w:rsid w:val="00D02971"/>
    <w:rsid w:val="00D04447"/>
    <w:rsid w:val="00D057FF"/>
    <w:rsid w:val="00D06B42"/>
    <w:rsid w:val="00D070BA"/>
    <w:rsid w:val="00D07C05"/>
    <w:rsid w:val="00D10150"/>
    <w:rsid w:val="00D118A6"/>
    <w:rsid w:val="00D12263"/>
    <w:rsid w:val="00D14AC4"/>
    <w:rsid w:val="00D1542F"/>
    <w:rsid w:val="00D217AC"/>
    <w:rsid w:val="00D21A38"/>
    <w:rsid w:val="00D23390"/>
    <w:rsid w:val="00D246BF"/>
    <w:rsid w:val="00D2491B"/>
    <w:rsid w:val="00D257E3"/>
    <w:rsid w:val="00D26671"/>
    <w:rsid w:val="00D30386"/>
    <w:rsid w:val="00D32991"/>
    <w:rsid w:val="00D32E9A"/>
    <w:rsid w:val="00D332C9"/>
    <w:rsid w:val="00D37ABB"/>
    <w:rsid w:val="00D406FB"/>
    <w:rsid w:val="00D43802"/>
    <w:rsid w:val="00D441CB"/>
    <w:rsid w:val="00D44914"/>
    <w:rsid w:val="00D44FBA"/>
    <w:rsid w:val="00D45BBD"/>
    <w:rsid w:val="00D47EA6"/>
    <w:rsid w:val="00D50996"/>
    <w:rsid w:val="00D516BE"/>
    <w:rsid w:val="00D55A33"/>
    <w:rsid w:val="00D55DFA"/>
    <w:rsid w:val="00D562C2"/>
    <w:rsid w:val="00D5630A"/>
    <w:rsid w:val="00D57052"/>
    <w:rsid w:val="00D603A2"/>
    <w:rsid w:val="00D60B41"/>
    <w:rsid w:val="00D62B59"/>
    <w:rsid w:val="00D66E67"/>
    <w:rsid w:val="00D672B7"/>
    <w:rsid w:val="00D678DD"/>
    <w:rsid w:val="00D707F2"/>
    <w:rsid w:val="00D71925"/>
    <w:rsid w:val="00D72AA3"/>
    <w:rsid w:val="00D72FDF"/>
    <w:rsid w:val="00D74928"/>
    <w:rsid w:val="00D76D7F"/>
    <w:rsid w:val="00D7764B"/>
    <w:rsid w:val="00D801F2"/>
    <w:rsid w:val="00D80C52"/>
    <w:rsid w:val="00D841C9"/>
    <w:rsid w:val="00D87482"/>
    <w:rsid w:val="00D9072A"/>
    <w:rsid w:val="00D914FB"/>
    <w:rsid w:val="00D94193"/>
    <w:rsid w:val="00D942FB"/>
    <w:rsid w:val="00D94CC2"/>
    <w:rsid w:val="00D94CD9"/>
    <w:rsid w:val="00DA1439"/>
    <w:rsid w:val="00DA336E"/>
    <w:rsid w:val="00DA5F6F"/>
    <w:rsid w:val="00DB2F02"/>
    <w:rsid w:val="00DB60A8"/>
    <w:rsid w:val="00DB60E9"/>
    <w:rsid w:val="00DB6F22"/>
    <w:rsid w:val="00DC014A"/>
    <w:rsid w:val="00DC6D64"/>
    <w:rsid w:val="00DD2E01"/>
    <w:rsid w:val="00DD7B4A"/>
    <w:rsid w:val="00DE22AA"/>
    <w:rsid w:val="00DE28E4"/>
    <w:rsid w:val="00DE4C95"/>
    <w:rsid w:val="00DE5BF5"/>
    <w:rsid w:val="00DE62D6"/>
    <w:rsid w:val="00DE717A"/>
    <w:rsid w:val="00DE7406"/>
    <w:rsid w:val="00DE7A27"/>
    <w:rsid w:val="00DF152A"/>
    <w:rsid w:val="00DF2AC8"/>
    <w:rsid w:val="00DF33C4"/>
    <w:rsid w:val="00DF3F19"/>
    <w:rsid w:val="00DF63E5"/>
    <w:rsid w:val="00DF6986"/>
    <w:rsid w:val="00DF72E0"/>
    <w:rsid w:val="00E0292E"/>
    <w:rsid w:val="00E03492"/>
    <w:rsid w:val="00E0364A"/>
    <w:rsid w:val="00E03D85"/>
    <w:rsid w:val="00E046F9"/>
    <w:rsid w:val="00E05027"/>
    <w:rsid w:val="00E05EBC"/>
    <w:rsid w:val="00E077CA"/>
    <w:rsid w:val="00E1036D"/>
    <w:rsid w:val="00E143A6"/>
    <w:rsid w:val="00E149FD"/>
    <w:rsid w:val="00E15B6C"/>
    <w:rsid w:val="00E21B0C"/>
    <w:rsid w:val="00E2428C"/>
    <w:rsid w:val="00E25EC8"/>
    <w:rsid w:val="00E27A86"/>
    <w:rsid w:val="00E27CD3"/>
    <w:rsid w:val="00E30777"/>
    <w:rsid w:val="00E30FD5"/>
    <w:rsid w:val="00E32F84"/>
    <w:rsid w:val="00E330E7"/>
    <w:rsid w:val="00E332E2"/>
    <w:rsid w:val="00E33EEF"/>
    <w:rsid w:val="00E34AE5"/>
    <w:rsid w:val="00E35B59"/>
    <w:rsid w:val="00E35EC2"/>
    <w:rsid w:val="00E36FA7"/>
    <w:rsid w:val="00E400F5"/>
    <w:rsid w:val="00E4104D"/>
    <w:rsid w:val="00E53C24"/>
    <w:rsid w:val="00E541FA"/>
    <w:rsid w:val="00E56449"/>
    <w:rsid w:val="00E567EC"/>
    <w:rsid w:val="00E614E7"/>
    <w:rsid w:val="00E626E3"/>
    <w:rsid w:val="00E62B11"/>
    <w:rsid w:val="00E64EF8"/>
    <w:rsid w:val="00E6513A"/>
    <w:rsid w:val="00E6641D"/>
    <w:rsid w:val="00E66A3B"/>
    <w:rsid w:val="00E671CC"/>
    <w:rsid w:val="00E67D7D"/>
    <w:rsid w:val="00E67FFB"/>
    <w:rsid w:val="00E70E47"/>
    <w:rsid w:val="00E715E5"/>
    <w:rsid w:val="00E73D7B"/>
    <w:rsid w:val="00E757B9"/>
    <w:rsid w:val="00E803C7"/>
    <w:rsid w:val="00E8154C"/>
    <w:rsid w:val="00E84841"/>
    <w:rsid w:val="00E85526"/>
    <w:rsid w:val="00E86BD0"/>
    <w:rsid w:val="00E91651"/>
    <w:rsid w:val="00E941A6"/>
    <w:rsid w:val="00E95F42"/>
    <w:rsid w:val="00E963A2"/>
    <w:rsid w:val="00E97288"/>
    <w:rsid w:val="00EA19AD"/>
    <w:rsid w:val="00EA2441"/>
    <w:rsid w:val="00EA36A9"/>
    <w:rsid w:val="00EA406F"/>
    <w:rsid w:val="00EA645E"/>
    <w:rsid w:val="00EA64B8"/>
    <w:rsid w:val="00EA68F8"/>
    <w:rsid w:val="00EA722A"/>
    <w:rsid w:val="00EA77F9"/>
    <w:rsid w:val="00EB0163"/>
    <w:rsid w:val="00EB4D79"/>
    <w:rsid w:val="00EB73DE"/>
    <w:rsid w:val="00EB7416"/>
    <w:rsid w:val="00EB7628"/>
    <w:rsid w:val="00EC08FF"/>
    <w:rsid w:val="00EC0E83"/>
    <w:rsid w:val="00EC297D"/>
    <w:rsid w:val="00ED1A5C"/>
    <w:rsid w:val="00ED307A"/>
    <w:rsid w:val="00ED3A1F"/>
    <w:rsid w:val="00ED3AE5"/>
    <w:rsid w:val="00ED4D0C"/>
    <w:rsid w:val="00ED722D"/>
    <w:rsid w:val="00ED7C48"/>
    <w:rsid w:val="00EE1752"/>
    <w:rsid w:val="00EE1A16"/>
    <w:rsid w:val="00EE1B27"/>
    <w:rsid w:val="00EE2B5A"/>
    <w:rsid w:val="00EE2D20"/>
    <w:rsid w:val="00EE3245"/>
    <w:rsid w:val="00EE6311"/>
    <w:rsid w:val="00EE763E"/>
    <w:rsid w:val="00EF2E69"/>
    <w:rsid w:val="00EF5459"/>
    <w:rsid w:val="00EF6A04"/>
    <w:rsid w:val="00F0147A"/>
    <w:rsid w:val="00F01BDB"/>
    <w:rsid w:val="00F02093"/>
    <w:rsid w:val="00F03B50"/>
    <w:rsid w:val="00F07B24"/>
    <w:rsid w:val="00F134E7"/>
    <w:rsid w:val="00F1391D"/>
    <w:rsid w:val="00F1421D"/>
    <w:rsid w:val="00F1542D"/>
    <w:rsid w:val="00F16AAB"/>
    <w:rsid w:val="00F1745F"/>
    <w:rsid w:val="00F20545"/>
    <w:rsid w:val="00F20AC4"/>
    <w:rsid w:val="00F216FA"/>
    <w:rsid w:val="00F21929"/>
    <w:rsid w:val="00F23063"/>
    <w:rsid w:val="00F23D02"/>
    <w:rsid w:val="00F23DF3"/>
    <w:rsid w:val="00F25F14"/>
    <w:rsid w:val="00F27C2A"/>
    <w:rsid w:val="00F31A01"/>
    <w:rsid w:val="00F31B39"/>
    <w:rsid w:val="00F32390"/>
    <w:rsid w:val="00F324F9"/>
    <w:rsid w:val="00F34221"/>
    <w:rsid w:val="00F34BF2"/>
    <w:rsid w:val="00F40FDF"/>
    <w:rsid w:val="00F43CF9"/>
    <w:rsid w:val="00F43FAB"/>
    <w:rsid w:val="00F44083"/>
    <w:rsid w:val="00F445BD"/>
    <w:rsid w:val="00F468B2"/>
    <w:rsid w:val="00F47C91"/>
    <w:rsid w:val="00F5193E"/>
    <w:rsid w:val="00F53A82"/>
    <w:rsid w:val="00F53E5E"/>
    <w:rsid w:val="00F547F0"/>
    <w:rsid w:val="00F56DC3"/>
    <w:rsid w:val="00F572E6"/>
    <w:rsid w:val="00F57E71"/>
    <w:rsid w:val="00F61621"/>
    <w:rsid w:val="00F61CC2"/>
    <w:rsid w:val="00F62426"/>
    <w:rsid w:val="00F64459"/>
    <w:rsid w:val="00F66652"/>
    <w:rsid w:val="00F6723D"/>
    <w:rsid w:val="00F73C2B"/>
    <w:rsid w:val="00F74AA2"/>
    <w:rsid w:val="00F764B3"/>
    <w:rsid w:val="00F766E3"/>
    <w:rsid w:val="00F8067F"/>
    <w:rsid w:val="00F83630"/>
    <w:rsid w:val="00F87EC7"/>
    <w:rsid w:val="00F90305"/>
    <w:rsid w:val="00F90DB6"/>
    <w:rsid w:val="00F90F7C"/>
    <w:rsid w:val="00F914DE"/>
    <w:rsid w:val="00F936E1"/>
    <w:rsid w:val="00F93B1B"/>
    <w:rsid w:val="00F94219"/>
    <w:rsid w:val="00F96CA6"/>
    <w:rsid w:val="00FA1ED1"/>
    <w:rsid w:val="00FA3E22"/>
    <w:rsid w:val="00FA445E"/>
    <w:rsid w:val="00FA4E23"/>
    <w:rsid w:val="00FB0849"/>
    <w:rsid w:val="00FB0CC3"/>
    <w:rsid w:val="00FB0CDB"/>
    <w:rsid w:val="00FB37A4"/>
    <w:rsid w:val="00FB3DF0"/>
    <w:rsid w:val="00FB4B19"/>
    <w:rsid w:val="00FB4DAF"/>
    <w:rsid w:val="00FB6F38"/>
    <w:rsid w:val="00FC0491"/>
    <w:rsid w:val="00FC0936"/>
    <w:rsid w:val="00FC1C93"/>
    <w:rsid w:val="00FC3AFD"/>
    <w:rsid w:val="00FC586A"/>
    <w:rsid w:val="00FD0816"/>
    <w:rsid w:val="00FD1E9B"/>
    <w:rsid w:val="00FD2199"/>
    <w:rsid w:val="00FD23EC"/>
    <w:rsid w:val="00FD26DA"/>
    <w:rsid w:val="00FD47DC"/>
    <w:rsid w:val="00FD55F4"/>
    <w:rsid w:val="00FD6B72"/>
    <w:rsid w:val="00FD71E4"/>
    <w:rsid w:val="00FE3B07"/>
    <w:rsid w:val="00FE52F9"/>
    <w:rsid w:val="00FE5BC3"/>
    <w:rsid w:val="00FF0B90"/>
    <w:rsid w:val="00FF35B6"/>
    <w:rsid w:val="00FF619B"/>
    <w:rsid w:val="00FF65E1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7AB2A78E"/>
  <w15:docId w15:val="{16741B2B-4A87-452C-8313-B5092D0DF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F7B"/>
    <w:rPr>
      <w:sz w:val="24"/>
      <w:szCs w:val="24"/>
    </w:rPr>
  </w:style>
  <w:style w:type="paragraph" w:styleId="Heading1">
    <w:name w:val="heading 1"/>
    <w:basedOn w:val="Normal"/>
    <w:next w:val="Normal"/>
    <w:qFormat/>
    <w:rsid w:val="00AD6E0E"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9240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9">
    <w:name w:val="heading 9"/>
    <w:basedOn w:val="Normal"/>
    <w:next w:val="Normal"/>
    <w:link w:val="Heading9Char"/>
    <w:unhideWhenUsed/>
    <w:qFormat/>
    <w:rsid w:val="00CE50B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7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A1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A138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AD6E0E"/>
    <w:pPr>
      <w:spacing w:after="120"/>
      <w:ind w:left="360"/>
    </w:pPr>
  </w:style>
  <w:style w:type="character" w:styleId="Hyperlink">
    <w:name w:val="Hyperlink"/>
    <w:basedOn w:val="DefaultParagraphFont"/>
    <w:rsid w:val="00AD6E0E"/>
    <w:rPr>
      <w:color w:val="0000FF"/>
      <w:u w:val="single"/>
    </w:rPr>
  </w:style>
  <w:style w:type="character" w:customStyle="1" w:styleId="bold1">
    <w:name w:val="bold1"/>
    <w:basedOn w:val="DefaultParagraphFont"/>
    <w:rsid w:val="00AD6E0E"/>
    <w:rPr>
      <w:b/>
      <w:bCs/>
    </w:rPr>
  </w:style>
  <w:style w:type="character" w:styleId="PageNumber">
    <w:name w:val="page number"/>
    <w:basedOn w:val="DefaultParagraphFont"/>
    <w:uiPriority w:val="99"/>
    <w:rsid w:val="00AD6E0E"/>
  </w:style>
  <w:style w:type="paragraph" w:styleId="NormalWeb">
    <w:name w:val="Normal (Web)"/>
    <w:basedOn w:val="Normal"/>
    <w:uiPriority w:val="99"/>
    <w:rsid w:val="001F5C9F"/>
    <w:pPr>
      <w:spacing w:before="100" w:beforeAutospacing="1" w:after="100" w:afterAutospacing="1"/>
    </w:pPr>
    <w:rPr>
      <w:rFonts w:ascii="Georgia" w:hAnsi="Georgia"/>
      <w:sz w:val="23"/>
      <w:szCs w:val="23"/>
    </w:rPr>
  </w:style>
  <w:style w:type="paragraph" w:styleId="NoSpacing">
    <w:name w:val="No Spacing"/>
    <w:uiPriority w:val="1"/>
    <w:qFormat/>
    <w:rsid w:val="00A9510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F1E36"/>
    <w:pPr>
      <w:ind w:left="720"/>
    </w:pPr>
    <w:rPr>
      <w:rFonts w:eastAsia="Calibri"/>
    </w:rPr>
  </w:style>
  <w:style w:type="character" w:customStyle="1" w:styleId="Heading9Char">
    <w:name w:val="Heading 9 Char"/>
    <w:basedOn w:val="DefaultParagraphFont"/>
    <w:link w:val="Heading9"/>
    <w:rsid w:val="00CE50B7"/>
    <w:rPr>
      <w:rFonts w:ascii="Cambria" w:eastAsia="Times New Roman" w:hAnsi="Cambria" w:cs="Times New Roman"/>
      <w:sz w:val="22"/>
      <w:szCs w:val="22"/>
    </w:rPr>
  </w:style>
  <w:style w:type="paragraph" w:styleId="BodyText">
    <w:name w:val="Body Text"/>
    <w:basedOn w:val="Normal"/>
    <w:link w:val="BodyTextChar"/>
    <w:rsid w:val="00CE50B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E50B7"/>
    <w:rPr>
      <w:sz w:val="24"/>
      <w:szCs w:val="24"/>
    </w:rPr>
  </w:style>
  <w:style w:type="paragraph" w:styleId="Index1">
    <w:name w:val="index 1"/>
    <w:basedOn w:val="Normal"/>
    <w:next w:val="Normal"/>
    <w:autoRedefine/>
    <w:rsid w:val="00CE50B7"/>
    <w:pPr>
      <w:ind w:left="240" w:hanging="240"/>
    </w:pPr>
  </w:style>
  <w:style w:type="paragraph" w:styleId="IndexHeading">
    <w:name w:val="index heading"/>
    <w:basedOn w:val="Normal"/>
    <w:uiPriority w:val="99"/>
    <w:unhideWhenUsed/>
    <w:rsid w:val="00CE50B7"/>
    <w:rPr>
      <w:rFonts w:eastAsia="Calibri"/>
    </w:rPr>
  </w:style>
  <w:style w:type="paragraph" w:styleId="BodyTextIndent3">
    <w:name w:val="Body Text Indent 3"/>
    <w:basedOn w:val="Normal"/>
    <w:link w:val="BodyTextIndent3Char"/>
    <w:rsid w:val="00D332C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332C9"/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402516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BC6D3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C6D3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BC6D30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BC6D30"/>
    <w:rPr>
      <w:rFonts w:ascii="Cambria" w:eastAsia="Times New Roman" w:hAnsi="Cambria" w:cs="Times New Roman"/>
      <w:sz w:val="24"/>
      <w:szCs w:val="24"/>
    </w:rPr>
  </w:style>
  <w:style w:type="character" w:styleId="Strong">
    <w:name w:val="Strong"/>
    <w:basedOn w:val="DefaultParagraphFont"/>
    <w:qFormat/>
    <w:rsid w:val="00BC6D30"/>
    <w:rPr>
      <w:b/>
      <w:bCs/>
    </w:rPr>
  </w:style>
  <w:style w:type="character" w:styleId="Emphasis">
    <w:name w:val="Emphasis"/>
    <w:basedOn w:val="DefaultParagraphFont"/>
    <w:qFormat/>
    <w:rsid w:val="00BC6D30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BC6D30"/>
    <w:rPr>
      <w:b/>
      <w:bCs/>
      <w:i/>
      <w:iCs/>
      <w:color w:val="4F81BD"/>
    </w:rPr>
  </w:style>
  <w:style w:type="character" w:styleId="CommentReference">
    <w:name w:val="annotation reference"/>
    <w:basedOn w:val="DefaultParagraphFont"/>
    <w:uiPriority w:val="99"/>
    <w:rsid w:val="002D46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D46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D4645"/>
  </w:style>
  <w:style w:type="paragraph" w:styleId="CommentSubject">
    <w:name w:val="annotation subject"/>
    <w:basedOn w:val="CommentText"/>
    <w:next w:val="CommentText"/>
    <w:link w:val="CommentSubjectChar"/>
    <w:rsid w:val="002D46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D4645"/>
    <w:rPr>
      <w:b/>
      <w:bCs/>
    </w:rPr>
  </w:style>
  <w:style w:type="paragraph" w:styleId="BalloonText">
    <w:name w:val="Balloon Text"/>
    <w:basedOn w:val="Normal"/>
    <w:link w:val="BalloonTextChar"/>
    <w:rsid w:val="002D46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464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883D08"/>
    <w:rPr>
      <w:color w:val="800080"/>
      <w:u w:val="single"/>
    </w:rPr>
  </w:style>
  <w:style w:type="numbering" w:customStyle="1" w:styleId="Style1">
    <w:name w:val="Style1"/>
    <w:uiPriority w:val="99"/>
    <w:rsid w:val="008F4B9B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9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21308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DESE-231-39951</_dlc_DocId>
    <_dlc_DocIdUrl xmlns="733efe1c-5bbe-4968-87dc-d400e65c879f">
      <Url>https://sharepoint.doemass.org/ese/webteam/cps/_layouts/DocIdRedir.aspx?ID=DESE-231-39951</Url>
      <Description>DESE-231-39951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F1CC50-5653-4D0C-8E2A-349423495D05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242B479E-BE24-43BA-99B6-8A66F3C0C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9987AE-8F2C-4FF0-8BD1-5CCBF52D4CE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41DC487-7EA4-4012-9EE4-FE7FC52D7A9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8DBD7F6-91B4-4BE1-9D8B-D21592D30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997</Words>
  <Characters>5236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FY18 FC694 Teacher Externship Planning Part III</vt:lpstr>
    </vt:vector>
  </TitlesOfParts>
  <Company/>
  <LinksUpToDate>false</LinksUpToDate>
  <CharactersWithSpaces>6254</CharactersWithSpaces>
  <SharedDoc>false</SharedDoc>
  <HLinks>
    <vt:vector size="6" baseType="variant">
      <vt:variant>
        <vt:i4>27</vt:i4>
      </vt:variant>
      <vt:variant>
        <vt:i4>0</vt:i4>
      </vt:variant>
      <vt:variant>
        <vt:i4>0</vt:i4>
      </vt:variant>
      <vt:variant>
        <vt:i4>5</vt:i4>
      </vt:variant>
      <vt:variant>
        <vt:lpwstr>http://www.doe.mass.edu/grants/procedure/manual.html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FY18 FC694 Teacher Externship Planning Part III</dc:title>
  <dc:creator>ESE</dc:creator>
  <cp:lastModifiedBy>Zou, Dong</cp:lastModifiedBy>
  <cp:revision>4</cp:revision>
  <cp:lastPrinted>2016-11-29T19:00:00Z</cp:lastPrinted>
  <dcterms:created xsi:type="dcterms:W3CDTF">2018-02-14T16:27:00Z</dcterms:created>
  <dcterms:modified xsi:type="dcterms:W3CDTF">2018-02-14T16:33:00Z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14 2018</vt:lpwstr>
  </property>
</Properties>
</file>