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7757CF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9F257A">
              <w:rPr>
                <w:rFonts w:ascii="Arial" w:hAnsi="Arial" w:cs="Arial"/>
                <w:b/>
                <w:sz w:val="18"/>
              </w:rPr>
              <w:t xml:space="preserve"> EDCO Collaborative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9F25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9F25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9F25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9F257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9F257A">
              <w:rPr>
                <w:rFonts w:ascii="Arial" w:hAnsi="Arial" w:cs="Arial"/>
                <w:b/>
                <w:sz w:val="18"/>
              </w:rPr>
              <w:t xml:space="preserve"> 36 Middlesex Turnpike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7757CF" w:rsidRDefault="007757CF" w:rsidP="007757CF">
            <w:pPr>
              <w:tabs>
                <w:tab w:val="left" w:pos="990"/>
              </w:tabs>
              <w:rPr>
                <w:rFonts w:ascii="Arial" w:hAnsi="Arial" w:cs="Arial"/>
                <w:sz w:val="18"/>
              </w:rPr>
            </w:pPr>
          </w:p>
          <w:p w:rsidR="005F4959" w:rsidRPr="009F257A" w:rsidRDefault="007757CF" w:rsidP="007757CF">
            <w:pPr>
              <w:tabs>
                <w:tab w:val="left" w:pos="99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ab/>
            </w:r>
            <w:r w:rsidR="009F257A" w:rsidRPr="009F257A">
              <w:rPr>
                <w:rFonts w:ascii="Arial" w:hAnsi="Arial" w:cs="Arial"/>
                <w:b/>
                <w:sz w:val="18"/>
              </w:rPr>
              <w:t>Bedford, MA 01730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7757CF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E82D9F">
              <w:rPr>
                <w:rFonts w:ascii="Arial" w:hAnsi="Arial" w:cs="Arial"/>
                <w:sz w:val="20"/>
              </w:rPr>
              <w:t>FEDERAL</w:t>
            </w:r>
            <w:r w:rsidR="00E82D9F" w:rsidRPr="00E82D9F">
              <w:rPr>
                <w:rFonts w:ascii="Arial" w:hAnsi="Arial" w:cs="Arial"/>
                <w:sz w:val="20"/>
              </w:rPr>
              <w:t xml:space="preserve"> </w:t>
            </w:r>
            <w:r w:rsidR="00DD6211">
              <w:rPr>
                <w:rFonts w:ascii="Arial" w:hAnsi="Arial" w:cs="Arial"/>
                <w:sz w:val="20"/>
              </w:rPr>
              <w:t>Continuation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DD621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</w:t>
            </w:r>
            <w:r w:rsidR="00E82D9F" w:rsidRPr="00E82D9F">
              <w:rPr>
                <w:rFonts w:ascii="Arial" w:hAnsi="Arial" w:cs="Arial"/>
                <w:sz w:val="20"/>
              </w:rPr>
              <w:t xml:space="preserve">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9F257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9F257A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Graduation and Outcomes for Success for Out-of-School Youth (GOSOSY) / Migrant Education Program (MEP) Consortium Incentive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9F257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9F257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9F257A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$68,182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7757C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 w:rsidR="007757CF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7757C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757C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REES TO COMPLY WITH ALL APPLICABLE STATE AND FEDERAL GRANT REQUIREMENTS</w:t>
            </w:r>
            <w:r w:rsidR="007757C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1E6862"/>
    <w:rsid w:val="002112D0"/>
    <w:rsid w:val="002D7CEA"/>
    <w:rsid w:val="00386DB3"/>
    <w:rsid w:val="00392274"/>
    <w:rsid w:val="0039280E"/>
    <w:rsid w:val="004D2291"/>
    <w:rsid w:val="00564D9C"/>
    <w:rsid w:val="005F4959"/>
    <w:rsid w:val="00664C0C"/>
    <w:rsid w:val="006C11A4"/>
    <w:rsid w:val="0070511B"/>
    <w:rsid w:val="007757CF"/>
    <w:rsid w:val="00795A6C"/>
    <w:rsid w:val="00843E10"/>
    <w:rsid w:val="009F257A"/>
    <w:rsid w:val="00B7021C"/>
    <w:rsid w:val="00B7161E"/>
    <w:rsid w:val="00C352B6"/>
    <w:rsid w:val="00C465AC"/>
    <w:rsid w:val="00D52426"/>
    <w:rsid w:val="00DD6211"/>
    <w:rsid w:val="00DE0BE3"/>
    <w:rsid w:val="00DE5E5D"/>
    <w:rsid w:val="00DF189C"/>
    <w:rsid w:val="00E11D6A"/>
    <w:rsid w:val="00E4159E"/>
    <w:rsid w:val="00E82D9F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924DF"/>
  <w15:chartTrackingRefBased/>
  <w15:docId w15:val="{5C40BD46-3FD0-4070-8EB6-CFD583C2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E8AFC69-041B-4ED6-B93A-4067F58BA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80979-1D54-4F01-A0F5-3E49B9F74A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AEB79F-CBD2-4326-8300-593A6E542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56BF3-46D5-4D62-9DD6-F79F154FE4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486FD7-302A-483C-92E4-366B94CD98C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FC136 GOSOSY Part I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FC136 GOSOSY Part I</dc:title>
  <dc:subject/>
  <dc:creator>DESE</dc:creator>
  <cp:keywords/>
  <cp:lastModifiedBy>Zou, Dong (EOE)</cp:lastModifiedBy>
  <cp:revision>5</cp:revision>
  <cp:lastPrinted>2009-08-14T19:19:00Z</cp:lastPrinted>
  <dcterms:created xsi:type="dcterms:W3CDTF">2018-11-06T15:50:00Z</dcterms:created>
  <dcterms:modified xsi:type="dcterms:W3CDTF">2018-11-06T15:52:00Z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6 2018</vt:lpwstr>
  </property>
</Properties>
</file>