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D6" w:rsidRPr="004C6CA8" w:rsidRDefault="00F838D6" w:rsidP="003B4D19">
      <w:pPr>
        <w:rPr>
          <w:rFonts w:ascii="Arial" w:hAnsi="Arial" w:cs="Arial"/>
        </w:rPr>
      </w:pPr>
      <w:bookmarkStart w:id="0" w:name="_GoBack"/>
      <w:bookmarkEnd w:id="0"/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F838D6" w:rsidRPr="004C6CA8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F838D6" w:rsidRPr="004C6CA8" w:rsidRDefault="00F838D6" w:rsidP="00CF4063">
            <w:pPr>
              <w:tabs>
                <w:tab w:val="left" w:pos="2420"/>
              </w:tabs>
              <w:spacing w:before="120" w:after="120"/>
              <w:ind w:left="2420" w:hanging="2510"/>
              <w:rPr>
                <w:rFonts w:ascii="Arial" w:hAnsi="Arial" w:cs="Arial"/>
              </w:rPr>
            </w:pPr>
            <w:r w:rsidRPr="004C6CA8">
              <w:rPr>
                <w:rFonts w:ascii="Arial" w:hAnsi="Arial" w:cs="Arial"/>
                <w:b/>
                <w:bCs/>
              </w:rPr>
              <w:t xml:space="preserve"> Name of Grant Program</w:t>
            </w:r>
            <w:r w:rsidRPr="004C6CA8">
              <w:rPr>
                <w:rFonts w:ascii="Arial" w:hAnsi="Arial" w:cs="Arial"/>
                <w:b/>
              </w:rPr>
              <w:t>:</w:t>
            </w:r>
            <w:r w:rsidRPr="004C6CA8">
              <w:rPr>
                <w:rFonts w:ascii="Arial" w:hAnsi="Arial" w:cs="Arial"/>
              </w:rPr>
              <w:t xml:space="preserve"> </w:t>
            </w:r>
            <w:r w:rsidR="00E32E20" w:rsidRPr="004C6CA8">
              <w:rPr>
                <w:rFonts w:ascii="Arial" w:hAnsi="Arial" w:cs="Arial"/>
              </w:rPr>
              <w:t xml:space="preserve"> </w:t>
            </w:r>
            <w:r w:rsidR="00CF4063">
              <w:rPr>
                <w:rFonts w:ascii="Arial" w:hAnsi="Arial" w:cs="Arial"/>
              </w:rPr>
              <w:t>Teacher Diversification Pilot Program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838D6" w:rsidRPr="004C6CA8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rFonts w:ascii="Arial" w:hAnsi="Arial" w:cs="Arial"/>
              </w:rPr>
            </w:pPr>
            <w:r w:rsidRPr="004C6CA8">
              <w:rPr>
                <w:rFonts w:ascii="Arial" w:hAnsi="Arial" w:cs="Arial"/>
                <w:b/>
                <w:bCs/>
              </w:rPr>
              <w:t xml:space="preserve"> </w:t>
            </w:r>
            <w:r w:rsidR="00F838D6" w:rsidRPr="00260C1C">
              <w:rPr>
                <w:rFonts w:ascii="Arial" w:hAnsi="Arial" w:cs="Arial"/>
                <w:b/>
                <w:bCs/>
              </w:rPr>
              <w:t>Fund Code:</w:t>
            </w:r>
            <w:r w:rsidR="00F838D6" w:rsidRPr="004C6CA8">
              <w:rPr>
                <w:rFonts w:ascii="Arial" w:hAnsi="Arial" w:cs="Arial"/>
                <w:b/>
                <w:bCs/>
              </w:rPr>
              <w:t xml:space="preserve"> </w:t>
            </w:r>
            <w:r w:rsidR="002360FB" w:rsidRPr="002360FB">
              <w:rPr>
                <w:rFonts w:ascii="Arial" w:hAnsi="Arial" w:cs="Arial"/>
                <w:bCs/>
              </w:rPr>
              <w:t>219</w:t>
            </w:r>
          </w:p>
        </w:tc>
      </w:tr>
    </w:tbl>
    <w:p w:rsidR="009D23F4" w:rsidRPr="004C6CA8" w:rsidRDefault="009D23F4" w:rsidP="00E266D3">
      <w:pPr>
        <w:pStyle w:val="Titl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070"/>
      </w:tblGrid>
      <w:tr w:rsidR="009D23F4" w:rsidRPr="004C6CA8" w:rsidTr="00F023A8">
        <w:tc>
          <w:tcPr>
            <w:tcW w:w="10296" w:type="dxa"/>
            <w:shd w:val="clear" w:color="auto" w:fill="000000"/>
          </w:tcPr>
          <w:p w:rsidR="009D23F4" w:rsidRPr="004C6CA8" w:rsidRDefault="009D23F4" w:rsidP="00AA3577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4C6CA8">
              <w:rPr>
                <w:rFonts w:ascii="Arial" w:hAnsi="Arial" w:cs="Arial"/>
                <w:sz w:val="20"/>
                <w:szCs w:val="20"/>
              </w:rPr>
              <w:t xml:space="preserve">PART </w:t>
            </w:r>
            <w:r w:rsidR="00AA3577">
              <w:rPr>
                <w:rFonts w:ascii="Arial" w:hAnsi="Arial" w:cs="Arial"/>
                <w:sz w:val="20"/>
                <w:szCs w:val="20"/>
              </w:rPr>
              <w:t>I</w:t>
            </w:r>
            <w:r w:rsidRPr="004C6CA8">
              <w:rPr>
                <w:rFonts w:ascii="Arial" w:hAnsi="Arial" w:cs="Arial"/>
                <w:sz w:val="20"/>
                <w:szCs w:val="20"/>
              </w:rPr>
              <w:t>V –</w:t>
            </w:r>
            <w:r w:rsidR="00231700" w:rsidRPr="004C6CA8">
              <w:rPr>
                <w:rFonts w:ascii="Arial" w:hAnsi="Arial" w:cs="Arial"/>
                <w:sz w:val="20"/>
                <w:szCs w:val="20"/>
              </w:rPr>
              <w:t>Assurances Form</w:t>
            </w:r>
          </w:p>
        </w:tc>
      </w:tr>
    </w:tbl>
    <w:p w:rsidR="00F838D6" w:rsidRPr="004C6CA8" w:rsidRDefault="00F838D6" w:rsidP="00E266D3">
      <w:pPr>
        <w:pStyle w:val="Title"/>
        <w:rPr>
          <w:rFonts w:ascii="Arial" w:hAnsi="Arial" w:cs="Arial"/>
          <w:sz w:val="20"/>
          <w:szCs w:val="20"/>
        </w:rPr>
      </w:pPr>
    </w:p>
    <w:p w:rsidR="00231700" w:rsidRPr="004C6CA8" w:rsidRDefault="00231700" w:rsidP="00E266D3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4C6CA8">
        <w:rPr>
          <w:rFonts w:ascii="Arial" w:hAnsi="Arial" w:cs="Arial"/>
          <w:b w:val="0"/>
          <w:bCs w:val="0"/>
          <w:sz w:val="20"/>
          <w:szCs w:val="20"/>
        </w:rPr>
        <w:t xml:space="preserve">This assurance form provides the Massachusetts Department of Elementary and Secondary Education </w:t>
      </w:r>
      <w:r w:rsidR="00184AE2" w:rsidRPr="004C6CA8">
        <w:rPr>
          <w:rFonts w:ascii="Arial" w:hAnsi="Arial" w:cs="Arial"/>
          <w:b w:val="0"/>
          <w:bCs w:val="0"/>
          <w:sz w:val="20"/>
          <w:szCs w:val="20"/>
        </w:rPr>
        <w:t xml:space="preserve">with </w:t>
      </w:r>
      <w:r w:rsidRPr="004C6CA8">
        <w:rPr>
          <w:rFonts w:ascii="Arial" w:hAnsi="Arial" w:cs="Arial"/>
          <w:b w:val="0"/>
          <w:bCs w:val="0"/>
          <w:sz w:val="20"/>
          <w:szCs w:val="20"/>
        </w:rPr>
        <w:t xml:space="preserve">the confidence that all appropriate parties </w:t>
      </w:r>
      <w:proofErr w:type="gramStart"/>
      <w:r w:rsidRPr="004C6CA8">
        <w:rPr>
          <w:rFonts w:ascii="Arial" w:hAnsi="Arial" w:cs="Arial"/>
          <w:b w:val="0"/>
          <w:bCs w:val="0"/>
          <w:sz w:val="20"/>
          <w:szCs w:val="20"/>
        </w:rPr>
        <w:t xml:space="preserve">have been </w:t>
      </w:r>
      <w:r w:rsidRPr="004C6CA8">
        <w:rPr>
          <w:rFonts w:ascii="Arial" w:hAnsi="Arial" w:cs="Arial"/>
          <w:b w:val="0"/>
          <w:bCs w:val="0"/>
          <w:i/>
          <w:sz w:val="20"/>
          <w:szCs w:val="20"/>
        </w:rPr>
        <w:t>apprised</w:t>
      </w:r>
      <w:proofErr w:type="gramEnd"/>
      <w:r w:rsidRPr="004C6CA8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r w:rsidRPr="004C6CA8">
        <w:rPr>
          <w:rFonts w:ascii="Arial" w:hAnsi="Arial" w:cs="Arial"/>
          <w:b w:val="0"/>
          <w:bCs w:val="0"/>
          <w:sz w:val="20"/>
          <w:szCs w:val="20"/>
        </w:rPr>
        <w:t xml:space="preserve">of this grant submission. </w:t>
      </w:r>
    </w:p>
    <w:p w:rsidR="00F838D6" w:rsidRPr="004C6CA8" w:rsidRDefault="00F838D6" w:rsidP="00E266D3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4320"/>
      </w:tblGrid>
      <w:tr w:rsidR="00B96C8A" w:rsidRPr="004C6CA8" w:rsidTr="00B96C8A">
        <w:trPr>
          <w:trHeight w:val="161"/>
        </w:trPr>
        <w:tc>
          <w:tcPr>
            <w:tcW w:w="2745" w:type="dxa"/>
            <w:shd w:val="clear" w:color="auto" w:fill="E6E6E6"/>
            <w:vAlign w:val="center"/>
          </w:tcPr>
          <w:p w:rsidR="00B96C8A" w:rsidRPr="004C6CA8" w:rsidRDefault="00B96C8A" w:rsidP="00A241C8">
            <w:pPr>
              <w:pStyle w:val="Title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6CA8">
              <w:rPr>
                <w:rFonts w:ascii="Arial" w:hAnsi="Arial" w:cs="Arial"/>
                <w:sz w:val="20"/>
                <w:szCs w:val="20"/>
              </w:rPr>
              <w:t>District Name:</w:t>
            </w:r>
          </w:p>
        </w:tc>
        <w:tc>
          <w:tcPr>
            <w:tcW w:w="4320" w:type="dxa"/>
          </w:tcPr>
          <w:p w:rsidR="00B96C8A" w:rsidRPr="004C6CA8" w:rsidRDefault="00B96C8A" w:rsidP="00A241C8">
            <w:pPr>
              <w:pStyle w:val="Title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F838D6" w:rsidRPr="004C6CA8" w:rsidRDefault="00F838D6" w:rsidP="00AF202F">
      <w:pPr>
        <w:tabs>
          <w:tab w:val="left" w:pos="7727"/>
          <w:tab w:val="left" w:pos="8005"/>
          <w:tab w:val="left" w:pos="9543"/>
        </w:tabs>
        <w:rPr>
          <w:rFonts w:ascii="Arial" w:hAnsi="Arial" w:cs="Arial"/>
          <w:b/>
          <w:bCs/>
        </w:rPr>
      </w:pPr>
    </w:p>
    <w:p w:rsidR="00F838D6" w:rsidRPr="004C6CA8" w:rsidRDefault="00F838D6" w:rsidP="00DF26AC">
      <w:pPr>
        <w:rPr>
          <w:rFonts w:ascii="Arial" w:hAnsi="Arial" w:cs="Arial"/>
        </w:rPr>
      </w:pP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4C6CA8">
        <w:trPr>
          <w:jc w:val="center"/>
        </w:trPr>
        <w:tc>
          <w:tcPr>
            <w:tcW w:w="10143" w:type="dxa"/>
            <w:shd w:val="clear" w:color="auto" w:fill="E6E6E6"/>
          </w:tcPr>
          <w:p w:rsidR="00EF09EC" w:rsidRPr="004C6CA8" w:rsidRDefault="00F83F75" w:rsidP="00DF26AC">
            <w:pPr>
              <w:rPr>
                <w:rFonts w:ascii="Arial" w:hAnsi="Arial" w:cs="Arial"/>
                <w:b/>
                <w:bCs/>
              </w:rPr>
            </w:pPr>
            <w:r w:rsidRPr="004C6CA8">
              <w:rPr>
                <w:rFonts w:ascii="Arial" w:hAnsi="Arial" w:cs="Arial"/>
                <w:b/>
                <w:bCs/>
              </w:rPr>
              <w:t xml:space="preserve">District </w:t>
            </w:r>
            <w:r w:rsidR="004C3FBD" w:rsidRPr="004C6CA8">
              <w:rPr>
                <w:rFonts w:ascii="Arial" w:hAnsi="Arial" w:cs="Arial"/>
                <w:b/>
                <w:bCs/>
              </w:rPr>
              <w:t>Assurances</w:t>
            </w:r>
          </w:p>
        </w:tc>
      </w:tr>
      <w:tr w:rsidR="004C3FBD" w:rsidRPr="004C6CA8" w:rsidTr="00497233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:rsidR="003C577D" w:rsidRPr="004C6CA8" w:rsidRDefault="003C577D" w:rsidP="003C577D">
            <w:pPr>
              <w:pStyle w:val="Default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C577D" w:rsidRPr="004C6CA8" w:rsidRDefault="00C84191" w:rsidP="00497233">
            <w:pPr>
              <w:pStyle w:val="Default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district must ensure </w:t>
            </w:r>
            <w:r w:rsidR="003130A1" w:rsidRPr="004C6CA8">
              <w:rPr>
                <w:rFonts w:ascii="Arial" w:hAnsi="Arial" w:cs="Arial"/>
                <w:sz w:val="20"/>
                <w:szCs w:val="20"/>
              </w:rPr>
              <w:t xml:space="preserve">state funds </w:t>
            </w:r>
            <w:proofErr w:type="gramStart"/>
            <w:r w:rsidR="00A61155">
              <w:rPr>
                <w:rFonts w:ascii="Arial" w:hAnsi="Arial" w:cs="Arial"/>
                <w:sz w:val="20"/>
                <w:szCs w:val="20"/>
              </w:rPr>
              <w:t>are used</w:t>
            </w:r>
            <w:proofErr w:type="gramEnd"/>
            <w:r w:rsidR="00A61155">
              <w:rPr>
                <w:rFonts w:ascii="Arial" w:hAnsi="Arial" w:cs="Arial"/>
                <w:sz w:val="20"/>
                <w:szCs w:val="20"/>
              </w:rPr>
              <w:t xml:space="preserve"> in accordance with the </w:t>
            </w:r>
            <w:r w:rsidR="00CF4063">
              <w:rPr>
                <w:rFonts w:ascii="Arial" w:hAnsi="Arial" w:cs="Arial"/>
                <w:sz w:val="20"/>
                <w:szCs w:val="20"/>
              </w:rPr>
              <w:t xml:space="preserve">Teacher Diversification Pilot Program </w:t>
            </w:r>
            <w:r w:rsidR="003130A1" w:rsidRPr="004C6CA8">
              <w:rPr>
                <w:rFonts w:ascii="Arial" w:hAnsi="Arial" w:cs="Arial"/>
                <w:sz w:val="20"/>
                <w:szCs w:val="20"/>
              </w:rPr>
              <w:t xml:space="preserve">RFP and ensure transparency and accountability, and report publicly on the use of state funds. The district must </w:t>
            </w:r>
            <w:r w:rsidR="00497233" w:rsidRPr="004C6CA8">
              <w:rPr>
                <w:rFonts w:ascii="Arial" w:hAnsi="Arial" w:cs="Arial"/>
                <w:sz w:val="20"/>
                <w:szCs w:val="20"/>
              </w:rPr>
              <w:t xml:space="preserve">also </w:t>
            </w:r>
            <w:r>
              <w:rPr>
                <w:rFonts w:ascii="Arial" w:hAnsi="Arial" w:cs="Arial"/>
                <w:sz w:val="20"/>
                <w:szCs w:val="20"/>
              </w:rPr>
              <w:t>ensure</w:t>
            </w:r>
            <w:r w:rsidR="00497233" w:rsidRPr="004C6CA8">
              <w:rPr>
                <w:rFonts w:ascii="Arial" w:hAnsi="Arial" w:cs="Arial"/>
                <w:sz w:val="20"/>
                <w:szCs w:val="20"/>
              </w:rPr>
              <w:t xml:space="preserve"> all state funds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497233" w:rsidRPr="004C6CA8">
              <w:rPr>
                <w:rFonts w:ascii="Arial" w:hAnsi="Arial" w:cs="Arial"/>
                <w:sz w:val="20"/>
                <w:szCs w:val="20"/>
              </w:rPr>
              <w:t>used</w:t>
            </w:r>
            <w:proofErr w:type="gramEnd"/>
            <w:r w:rsidR="00497233" w:rsidRPr="004C6CA8">
              <w:rPr>
                <w:rFonts w:ascii="Arial" w:hAnsi="Arial" w:cs="Arial"/>
                <w:sz w:val="20"/>
                <w:szCs w:val="20"/>
              </w:rPr>
              <w:t xml:space="preserve"> to support the</w:t>
            </w:r>
            <w:r w:rsidR="0042768D">
              <w:rPr>
                <w:rFonts w:ascii="Arial" w:hAnsi="Arial" w:cs="Arial"/>
                <w:sz w:val="20"/>
                <w:szCs w:val="20"/>
              </w:rPr>
              <w:t xml:space="preserve"> purposes outlined in the RFP.</w:t>
            </w:r>
          </w:p>
          <w:p w:rsidR="00497233" w:rsidRPr="004C6CA8" w:rsidRDefault="00497233" w:rsidP="00497233">
            <w:pPr>
              <w:pStyle w:val="Default"/>
              <w:spacing w:before="20" w:after="2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7233" w:rsidRPr="004C6CA8" w:rsidRDefault="00497233" w:rsidP="00497233">
            <w:pPr>
              <w:pStyle w:val="Default"/>
              <w:spacing w:before="20" w:after="2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C6CA8">
              <w:rPr>
                <w:rFonts w:ascii="Arial" w:hAnsi="Arial" w:cs="Arial"/>
                <w:b/>
                <w:sz w:val="20"/>
                <w:szCs w:val="20"/>
              </w:rPr>
              <w:t xml:space="preserve">The district must participate in any program evaluation and monitoring activities associated with this grant. </w:t>
            </w:r>
          </w:p>
        </w:tc>
      </w:tr>
    </w:tbl>
    <w:p w:rsidR="00F838D6" w:rsidRPr="004C6CA8" w:rsidRDefault="00F838D6" w:rsidP="00DF26AC">
      <w:pPr>
        <w:rPr>
          <w:rFonts w:ascii="Arial" w:hAnsi="Arial" w:cs="Arial"/>
        </w:rPr>
      </w:pPr>
    </w:p>
    <w:p w:rsidR="004C3FBD" w:rsidRPr="004C6CA8" w:rsidRDefault="004C3FBD" w:rsidP="00DF26A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4851"/>
      </w:tblGrid>
      <w:tr w:rsidR="00F838D6" w:rsidRPr="004C6CA8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F83F75" w:rsidRPr="004C6CA8" w:rsidRDefault="00F838D6" w:rsidP="00184AE2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 w:rsidRPr="004C6CA8">
              <w:rPr>
                <w:rFonts w:ascii="Arial" w:hAnsi="Arial" w:cs="Arial"/>
                <w:b/>
                <w:bCs/>
              </w:rPr>
              <w:t xml:space="preserve">Typed Name of </w:t>
            </w:r>
            <w:r w:rsidR="00184AE2" w:rsidRPr="004C6CA8">
              <w:rPr>
                <w:rFonts w:ascii="Arial" w:hAnsi="Arial" w:cs="Arial"/>
                <w:b/>
                <w:bCs/>
              </w:rPr>
              <w:t>Lead Applicant</w:t>
            </w:r>
            <w:r w:rsidRPr="004C6CA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98" w:type="dxa"/>
          </w:tcPr>
          <w:p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</w:rPr>
            </w:pPr>
          </w:p>
        </w:tc>
      </w:tr>
      <w:tr w:rsidR="00F838D6" w:rsidRPr="004C6CA8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F83F75" w:rsidRPr="004C6CA8" w:rsidRDefault="00F838D6" w:rsidP="00184AE2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 w:rsidRPr="004C6CA8">
              <w:rPr>
                <w:rFonts w:ascii="Arial" w:hAnsi="Arial" w:cs="Arial"/>
                <w:b/>
                <w:bCs/>
              </w:rPr>
              <w:t>Signature of</w:t>
            </w:r>
            <w:r w:rsidR="0046427C" w:rsidRPr="004C6CA8">
              <w:rPr>
                <w:rFonts w:ascii="Arial" w:hAnsi="Arial" w:cs="Arial"/>
                <w:b/>
                <w:bCs/>
              </w:rPr>
              <w:t xml:space="preserve"> </w:t>
            </w:r>
            <w:r w:rsidR="00184AE2" w:rsidRPr="004C6CA8">
              <w:rPr>
                <w:rFonts w:ascii="Arial" w:hAnsi="Arial" w:cs="Arial"/>
                <w:b/>
                <w:bCs/>
              </w:rPr>
              <w:t>Lead Applicant</w:t>
            </w:r>
            <w:r w:rsidRPr="004C6CA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98" w:type="dxa"/>
          </w:tcPr>
          <w:p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</w:rPr>
            </w:pPr>
          </w:p>
        </w:tc>
      </w:tr>
      <w:tr w:rsidR="00F838D6" w:rsidRPr="004C6CA8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F83F75" w:rsidRPr="004C6CA8" w:rsidRDefault="00F838D6" w:rsidP="00F83F75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 w:rsidRPr="004C6CA8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4898" w:type="dxa"/>
          </w:tcPr>
          <w:p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</w:rPr>
            </w:pPr>
          </w:p>
        </w:tc>
      </w:tr>
    </w:tbl>
    <w:p w:rsidR="00F838D6" w:rsidRPr="004C6CA8" w:rsidRDefault="00F838D6" w:rsidP="000E18AD">
      <w:pPr>
        <w:spacing w:before="20" w:after="2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4848"/>
      </w:tblGrid>
      <w:tr w:rsidR="00F838D6" w:rsidRPr="004C6CA8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 w:rsidRPr="004C6CA8">
              <w:rPr>
                <w:rFonts w:ascii="Arial" w:hAnsi="Arial" w:cs="Arial"/>
                <w:b/>
                <w:bCs/>
              </w:rPr>
              <w:t>Typed Name of Superintendent:</w:t>
            </w:r>
          </w:p>
        </w:tc>
        <w:tc>
          <w:tcPr>
            <w:tcW w:w="4898" w:type="dxa"/>
          </w:tcPr>
          <w:p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</w:rPr>
            </w:pPr>
          </w:p>
        </w:tc>
      </w:tr>
      <w:tr w:rsidR="00F838D6" w:rsidRPr="004C6CA8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 w:rsidRPr="004C6CA8">
              <w:rPr>
                <w:rFonts w:ascii="Arial" w:hAnsi="Arial" w:cs="Arial"/>
                <w:b/>
                <w:bCs/>
              </w:rPr>
              <w:t>Signature of Superintendent:</w:t>
            </w:r>
          </w:p>
        </w:tc>
        <w:tc>
          <w:tcPr>
            <w:tcW w:w="4898" w:type="dxa"/>
          </w:tcPr>
          <w:p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</w:rPr>
            </w:pPr>
          </w:p>
        </w:tc>
      </w:tr>
      <w:tr w:rsidR="00F838D6" w:rsidRPr="004C6CA8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 w:rsidRPr="004C6CA8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4898" w:type="dxa"/>
          </w:tcPr>
          <w:p w:rsidR="00F838D6" w:rsidRPr="004C6CA8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</w:rPr>
            </w:pPr>
          </w:p>
        </w:tc>
      </w:tr>
    </w:tbl>
    <w:p w:rsidR="00F838D6" w:rsidRPr="004C6CA8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  <w:rPr>
          <w:rFonts w:ascii="Arial" w:hAnsi="Arial" w:cs="Arial"/>
        </w:rPr>
      </w:pPr>
    </w:p>
    <w:p w:rsidR="001541C8" w:rsidRPr="004C6CA8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rFonts w:ascii="Arial" w:hAnsi="Arial" w:cs="Arial"/>
        </w:rPr>
      </w:pPr>
    </w:p>
    <w:p w:rsidR="00F41972" w:rsidRPr="004C6CA8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rFonts w:ascii="Arial" w:hAnsi="Arial" w:cs="Arial"/>
        </w:rPr>
      </w:pPr>
    </w:p>
    <w:sectPr w:rsidR="00F41972" w:rsidRPr="004C6CA8" w:rsidSect="002B4236">
      <w:headerReference w:type="default" r:id="rId13"/>
      <w:footerReference w:type="default" r:id="rId14"/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C4C" w:rsidRDefault="00DA7C4C" w:rsidP="00F60C0D">
      <w:r>
        <w:separator/>
      </w:r>
    </w:p>
  </w:endnote>
  <w:endnote w:type="continuationSeparator" w:id="0">
    <w:p w:rsidR="00DA7C4C" w:rsidRDefault="00DA7C4C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2EB" w:rsidRDefault="00C272EB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961F4C">
      <w:rPr>
        <w:noProof/>
      </w:rPr>
      <w:t>1</w:t>
    </w:r>
    <w:r>
      <w:rPr>
        <w:noProof/>
      </w:rPr>
      <w:fldChar w:fldCharType="end"/>
    </w:r>
    <w:r>
      <w:t xml:space="preserve"> </w:t>
    </w:r>
  </w:p>
  <w:p w:rsidR="00F60C0D" w:rsidRDefault="00F60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C4C" w:rsidRDefault="00DA7C4C" w:rsidP="00F60C0D">
      <w:r>
        <w:separator/>
      </w:r>
    </w:p>
  </w:footnote>
  <w:footnote w:type="continuationSeparator" w:id="0">
    <w:p w:rsidR="00DA7C4C" w:rsidRDefault="00DA7C4C" w:rsidP="00F6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0D" w:rsidRDefault="00F60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19"/>
    <w:rsid w:val="000277CA"/>
    <w:rsid w:val="00070676"/>
    <w:rsid w:val="00084E92"/>
    <w:rsid w:val="000915E2"/>
    <w:rsid w:val="000E18AD"/>
    <w:rsid w:val="000E62B4"/>
    <w:rsid w:val="001263E2"/>
    <w:rsid w:val="00130FE2"/>
    <w:rsid w:val="00147DC1"/>
    <w:rsid w:val="001541C8"/>
    <w:rsid w:val="00175E8C"/>
    <w:rsid w:val="001767DE"/>
    <w:rsid w:val="00184AE2"/>
    <w:rsid w:val="0019626C"/>
    <w:rsid w:val="001D4AA5"/>
    <w:rsid w:val="001E407A"/>
    <w:rsid w:val="00231700"/>
    <w:rsid w:val="002360FB"/>
    <w:rsid w:val="0024713A"/>
    <w:rsid w:val="00260C1C"/>
    <w:rsid w:val="002A4320"/>
    <w:rsid w:val="002A56DF"/>
    <w:rsid w:val="002B4236"/>
    <w:rsid w:val="0030717B"/>
    <w:rsid w:val="003128B8"/>
    <w:rsid w:val="003130A1"/>
    <w:rsid w:val="00313293"/>
    <w:rsid w:val="00365C13"/>
    <w:rsid w:val="00371F6A"/>
    <w:rsid w:val="003A5041"/>
    <w:rsid w:val="003B03B7"/>
    <w:rsid w:val="003B4D19"/>
    <w:rsid w:val="003C577D"/>
    <w:rsid w:val="003D67C9"/>
    <w:rsid w:val="00423D28"/>
    <w:rsid w:val="0042768D"/>
    <w:rsid w:val="00443573"/>
    <w:rsid w:val="0045210A"/>
    <w:rsid w:val="0046427C"/>
    <w:rsid w:val="00472B25"/>
    <w:rsid w:val="00497233"/>
    <w:rsid w:val="004C3FBD"/>
    <w:rsid w:val="004C6CA8"/>
    <w:rsid w:val="004F7236"/>
    <w:rsid w:val="00507FF0"/>
    <w:rsid w:val="005342BA"/>
    <w:rsid w:val="00552232"/>
    <w:rsid w:val="00585D98"/>
    <w:rsid w:val="00586BBA"/>
    <w:rsid w:val="005B658C"/>
    <w:rsid w:val="005E6E28"/>
    <w:rsid w:val="005F535C"/>
    <w:rsid w:val="00604651"/>
    <w:rsid w:val="00606221"/>
    <w:rsid w:val="00615A80"/>
    <w:rsid w:val="0062626E"/>
    <w:rsid w:val="00660F93"/>
    <w:rsid w:val="00697220"/>
    <w:rsid w:val="006A1B25"/>
    <w:rsid w:val="006A430A"/>
    <w:rsid w:val="006A7F97"/>
    <w:rsid w:val="006B68D1"/>
    <w:rsid w:val="006F4318"/>
    <w:rsid w:val="00712452"/>
    <w:rsid w:val="007232B3"/>
    <w:rsid w:val="00746F61"/>
    <w:rsid w:val="007639D7"/>
    <w:rsid w:val="00777F35"/>
    <w:rsid w:val="00783DE6"/>
    <w:rsid w:val="00784373"/>
    <w:rsid w:val="007A0BDB"/>
    <w:rsid w:val="007E2C6F"/>
    <w:rsid w:val="007E44AF"/>
    <w:rsid w:val="007F3394"/>
    <w:rsid w:val="007F6B5F"/>
    <w:rsid w:val="0080551D"/>
    <w:rsid w:val="00813841"/>
    <w:rsid w:val="00820B50"/>
    <w:rsid w:val="008440D5"/>
    <w:rsid w:val="00854E42"/>
    <w:rsid w:val="00863F9A"/>
    <w:rsid w:val="0087181F"/>
    <w:rsid w:val="008927CB"/>
    <w:rsid w:val="008D044D"/>
    <w:rsid w:val="008D0E79"/>
    <w:rsid w:val="008D2075"/>
    <w:rsid w:val="0090060E"/>
    <w:rsid w:val="00961F4C"/>
    <w:rsid w:val="009C4C7B"/>
    <w:rsid w:val="009D008D"/>
    <w:rsid w:val="009D23F4"/>
    <w:rsid w:val="009E07AB"/>
    <w:rsid w:val="009E240D"/>
    <w:rsid w:val="00A02E4E"/>
    <w:rsid w:val="00A22295"/>
    <w:rsid w:val="00A241C8"/>
    <w:rsid w:val="00A30667"/>
    <w:rsid w:val="00A45330"/>
    <w:rsid w:val="00A61155"/>
    <w:rsid w:val="00A814CD"/>
    <w:rsid w:val="00A958F0"/>
    <w:rsid w:val="00AA3577"/>
    <w:rsid w:val="00AA555D"/>
    <w:rsid w:val="00AB0405"/>
    <w:rsid w:val="00AC427D"/>
    <w:rsid w:val="00AF202F"/>
    <w:rsid w:val="00B43EEA"/>
    <w:rsid w:val="00B64318"/>
    <w:rsid w:val="00B96C8A"/>
    <w:rsid w:val="00BB6D6F"/>
    <w:rsid w:val="00BB7BA8"/>
    <w:rsid w:val="00BC1440"/>
    <w:rsid w:val="00C00C80"/>
    <w:rsid w:val="00C04E24"/>
    <w:rsid w:val="00C16ECF"/>
    <w:rsid w:val="00C272EB"/>
    <w:rsid w:val="00C32E63"/>
    <w:rsid w:val="00C84191"/>
    <w:rsid w:val="00C92406"/>
    <w:rsid w:val="00C950EE"/>
    <w:rsid w:val="00CB0E5E"/>
    <w:rsid w:val="00CB276E"/>
    <w:rsid w:val="00CF374A"/>
    <w:rsid w:val="00CF3DC5"/>
    <w:rsid w:val="00CF4063"/>
    <w:rsid w:val="00D05588"/>
    <w:rsid w:val="00D54D88"/>
    <w:rsid w:val="00D562CA"/>
    <w:rsid w:val="00DA704D"/>
    <w:rsid w:val="00DA7C4C"/>
    <w:rsid w:val="00DB6290"/>
    <w:rsid w:val="00DD6AE2"/>
    <w:rsid w:val="00DF017B"/>
    <w:rsid w:val="00DF26AC"/>
    <w:rsid w:val="00E05725"/>
    <w:rsid w:val="00E266D3"/>
    <w:rsid w:val="00E32E20"/>
    <w:rsid w:val="00E44426"/>
    <w:rsid w:val="00E448B7"/>
    <w:rsid w:val="00EA470F"/>
    <w:rsid w:val="00EA5C9D"/>
    <w:rsid w:val="00ED6942"/>
    <w:rsid w:val="00EE2A44"/>
    <w:rsid w:val="00EE3C75"/>
    <w:rsid w:val="00EF09EC"/>
    <w:rsid w:val="00EF17CA"/>
    <w:rsid w:val="00F023A8"/>
    <w:rsid w:val="00F100D4"/>
    <w:rsid w:val="00F26634"/>
    <w:rsid w:val="00F357A6"/>
    <w:rsid w:val="00F41972"/>
    <w:rsid w:val="00F60C0D"/>
    <w:rsid w:val="00F6287C"/>
    <w:rsid w:val="00F80DB4"/>
    <w:rsid w:val="00F838D6"/>
    <w:rsid w:val="00F83F75"/>
    <w:rsid w:val="00FD0433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85D7EB-90E6-47E1-9097-85DDAA05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19"/>
    <w:rPr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90A17-177D-4310-890C-F9EA42CD5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F4328-6DCA-4242-9FA7-42494ECC76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97B837-6A18-4FCB-BEA8-770BEE021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635DA-04B3-4B9B-B759-603FF2EB3A1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79715D1-94B7-4800-AB14-C6AFC518801F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6.xml><?xml version="1.0" encoding="utf-8"?>
<ds:datastoreItem xmlns:ds="http://schemas.openxmlformats.org/officeDocument/2006/customXml" ds:itemID="{D33105A9-4EC1-43EF-BF83-6326970C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FC216 Teacher Diversification Pilot Program Assurances Form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FC216 Teacher Diversification Pilot Program Assurances Form</dc:title>
  <dc:subject/>
  <dc:creator>DESE</dc:creator>
  <cp:keywords/>
  <cp:lastModifiedBy>Zou, Dong (EOE)</cp:lastModifiedBy>
  <cp:revision>2</cp:revision>
  <dcterms:created xsi:type="dcterms:W3CDTF">2019-02-06T19:50:00Z</dcterms:created>
  <dcterms:modified xsi:type="dcterms:W3CDTF">2019-02-06T19:51:00Z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6 2019</vt:lpwstr>
  </property>
</Properties>
</file>