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5994CD" w14:textId="138324F9" w:rsidR="000A15F5" w:rsidRPr="000A15F5" w:rsidRDefault="000F5397" w:rsidP="006E1695">
      <w:pPr>
        <w:pStyle w:val="Default"/>
      </w:pPr>
      <w:r>
        <w:rPr>
          <w:noProof/>
          <w:lang w:eastAsia="zh-CN"/>
        </w:rPr>
        <mc:AlternateContent>
          <mc:Choice Requires="wps">
            <w:drawing>
              <wp:anchor distT="0" distB="0" distL="114300" distR="114300" simplePos="0" relativeHeight="251657728" behindDoc="0" locked="0" layoutInCell="1" allowOverlap="1" wp14:anchorId="1E5C941F" wp14:editId="512BAC70">
                <wp:simplePos x="0" y="0"/>
                <wp:positionH relativeFrom="column">
                  <wp:posOffset>-123825</wp:posOffset>
                </wp:positionH>
                <wp:positionV relativeFrom="paragraph">
                  <wp:posOffset>-111760</wp:posOffset>
                </wp:positionV>
                <wp:extent cx="6477000" cy="656590"/>
                <wp:effectExtent l="0" t="0" r="0" b="0"/>
                <wp:wrapNone/>
                <wp:docPr id="1"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00" cy="656590"/>
                        </a:xfrm>
                        <a:prstGeom prst="rect">
                          <a:avLst/>
                        </a:prstGeom>
                        <a:solidFill>
                          <a:srgbClr val="CCFFCC"/>
                        </a:solidFill>
                        <a:ln w="9525">
                          <a:solidFill>
                            <a:srgbClr val="000000"/>
                          </a:solidFill>
                          <a:miter lim="800000"/>
                          <a:headEnd/>
                          <a:tailEnd/>
                        </a:ln>
                      </wps:spPr>
                      <wps:txbx>
                        <w:txbxContent>
                          <w:p w14:paraId="7D527083" w14:textId="1116A327" w:rsidR="005A56AA" w:rsidRDefault="005A56AA">
                            <w:pPr>
                              <w:pStyle w:val="CM14"/>
                              <w:spacing w:after="0"/>
                              <w:jc w:val="center"/>
                              <w:rPr>
                                <w:rFonts w:ascii="Arial" w:hAnsi="Arial" w:cs="Arial"/>
                                <w:b/>
                                <w:bCs/>
                                <w:sz w:val="32"/>
                              </w:rPr>
                            </w:pPr>
                            <w:r>
                              <w:rPr>
                                <w:rFonts w:ascii="Arial" w:hAnsi="Arial" w:cs="Arial"/>
                                <w:b/>
                                <w:bCs/>
                                <w:sz w:val="32"/>
                              </w:rPr>
                              <w:t>Checklist &amp; Instructions for Completing FY1</w:t>
                            </w:r>
                            <w:r w:rsidR="00665F27">
                              <w:rPr>
                                <w:rFonts w:ascii="Arial" w:hAnsi="Arial" w:cs="Arial"/>
                                <w:b/>
                                <w:bCs/>
                                <w:sz w:val="32"/>
                              </w:rPr>
                              <w:t>9</w:t>
                            </w:r>
                          </w:p>
                          <w:p w14:paraId="5EB3402F" w14:textId="70E84268" w:rsidR="005A56AA" w:rsidRDefault="005A56AA">
                            <w:pPr>
                              <w:pStyle w:val="CM14"/>
                              <w:spacing w:after="0"/>
                              <w:jc w:val="center"/>
                              <w:rPr>
                                <w:rFonts w:ascii="Arial" w:hAnsi="Arial" w:cs="Arial"/>
                                <w:b/>
                                <w:bCs/>
                                <w:sz w:val="32"/>
                              </w:rPr>
                            </w:pPr>
                            <w:r>
                              <w:rPr>
                                <w:rFonts w:ascii="Arial" w:hAnsi="Arial" w:cs="Arial"/>
                                <w:b/>
                                <w:bCs/>
                                <w:sz w:val="32"/>
                              </w:rPr>
                              <w:t xml:space="preserve"> </w:t>
                            </w:r>
                            <w:r w:rsidR="00665F27">
                              <w:rPr>
                                <w:rFonts w:ascii="Arial" w:hAnsi="Arial" w:cs="Arial"/>
                                <w:b/>
                                <w:bCs/>
                                <w:sz w:val="32"/>
                              </w:rPr>
                              <w:t xml:space="preserve">IDEA (Fund Code </w:t>
                            </w:r>
                            <w:r>
                              <w:rPr>
                                <w:rFonts w:ascii="Arial" w:hAnsi="Arial" w:cs="Arial"/>
                                <w:b/>
                                <w:bCs/>
                                <w:sz w:val="32"/>
                              </w:rPr>
                              <w:t>240</w:t>
                            </w:r>
                            <w:r w:rsidR="00665F27">
                              <w:rPr>
                                <w:rFonts w:ascii="Arial" w:hAnsi="Arial" w:cs="Arial"/>
                                <w:b/>
                                <w:bCs/>
                                <w:sz w:val="32"/>
                              </w:rPr>
                              <w:t>)</w:t>
                            </w:r>
                            <w:r>
                              <w:rPr>
                                <w:rFonts w:ascii="Arial" w:hAnsi="Arial" w:cs="Arial"/>
                                <w:b/>
                                <w:bCs/>
                                <w:sz w:val="32"/>
                              </w:rPr>
                              <w:t xml:space="preserve"> Grant Application</w:t>
                            </w:r>
                          </w:p>
                          <w:p w14:paraId="1DB228D0" w14:textId="77777777" w:rsidR="005A56AA" w:rsidRDefault="005A56AA" w:rsidP="006E1695"/>
                          <w:p w14:paraId="56D46FF4" w14:textId="77777777" w:rsidR="005A56AA" w:rsidRPr="006E1695" w:rsidRDefault="005A56AA" w:rsidP="006E169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5C941F" id="Rectangle 51" o:spid="_x0000_s1026" style="position:absolute;margin-left:-9.75pt;margin-top:-8.8pt;width:510pt;height:51.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" fillcolor="#cfc">
                <v:textbox>
                  <w:txbxContent>
                    <w:p w14:paraId="7D527083" w14:textId="1116A327" w:rsidR="005A56AA" w:rsidRDefault="005A56AA">
                      <w:pPr>
                        <w:pStyle w:val="CM14"/>
                        <w:spacing w:after="0"/>
                        <w:jc w:val="center"/>
                        <w:rPr>
                          <w:rFonts w:ascii="Arial" w:hAnsi="Arial" w:cs="Arial"/>
                          <w:b/>
                          <w:bCs/>
                          <w:sz w:val="32"/>
                        </w:rPr>
                      </w:pPr>
                      <w:r>
                        <w:rPr>
                          <w:rFonts w:ascii="Arial" w:hAnsi="Arial" w:cs="Arial"/>
                          <w:b/>
                          <w:bCs/>
                          <w:sz w:val="32"/>
                        </w:rPr>
                        <w:t>Checklist &amp; Instructions for Completing FY1</w:t>
                      </w:r>
                      <w:r w:rsidR="00665F27">
                        <w:rPr>
                          <w:rFonts w:ascii="Arial" w:hAnsi="Arial" w:cs="Arial"/>
                          <w:b/>
                          <w:bCs/>
                          <w:sz w:val="32"/>
                        </w:rPr>
                        <w:t>9</w:t>
                      </w:r>
                    </w:p>
                    <w:p w14:paraId="5EB3402F" w14:textId="70E84268" w:rsidR="005A56AA" w:rsidRDefault="005A56AA">
                      <w:pPr>
                        <w:pStyle w:val="CM14"/>
                        <w:spacing w:after="0"/>
                        <w:jc w:val="center"/>
                        <w:rPr>
                          <w:rFonts w:ascii="Arial" w:hAnsi="Arial" w:cs="Arial"/>
                          <w:b/>
                          <w:bCs/>
                          <w:sz w:val="32"/>
                        </w:rPr>
                      </w:pPr>
                      <w:r>
                        <w:rPr>
                          <w:rFonts w:ascii="Arial" w:hAnsi="Arial" w:cs="Arial"/>
                          <w:b/>
                          <w:bCs/>
                          <w:sz w:val="32"/>
                        </w:rPr>
                        <w:t xml:space="preserve"> </w:t>
                      </w:r>
                      <w:r w:rsidR="00665F27">
                        <w:rPr>
                          <w:rFonts w:ascii="Arial" w:hAnsi="Arial" w:cs="Arial"/>
                          <w:b/>
                          <w:bCs/>
                          <w:sz w:val="32"/>
                        </w:rPr>
                        <w:t xml:space="preserve">IDEA (Fund Code </w:t>
                      </w:r>
                      <w:r>
                        <w:rPr>
                          <w:rFonts w:ascii="Arial" w:hAnsi="Arial" w:cs="Arial"/>
                          <w:b/>
                          <w:bCs/>
                          <w:sz w:val="32"/>
                        </w:rPr>
                        <w:t>240</w:t>
                      </w:r>
                      <w:r w:rsidR="00665F27">
                        <w:rPr>
                          <w:rFonts w:ascii="Arial" w:hAnsi="Arial" w:cs="Arial"/>
                          <w:b/>
                          <w:bCs/>
                          <w:sz w:val="32"/>
                        </w:rPr>
                        <w:t>)</w:t>
                      </w:r>
                      <w:r>
                        <w:rPr>
                          <w:rFonts w:ascii="Arial" w:hAnsi="Arial" w:cs="Arial"/>
                          <w:b/>
                          <w:bCs/>
                          <w:sz w:val="32"/>
                        </w:rPr>
                        <w:t xml:space="preserve"> Grant Application</w:t>
                      </w:r>
                    </w:p>
                    <w:p w14:paraId="1DB228D0" w14:textId="77777777" w:rsidR="005A56AA" w:rsidRDefault="005A56AA" w:rsidP="006E1695"/>
                    <w:p w14:paraId="56D46FF4" w14:textId="77777777" w:rsidR="005A56AA" w:rsidRPr="006E1695" w:rsidRDefault="005A56AA" w:rsidP="006E1695"/>
                  </w:txbxContent>
                </v:textbox>
              </v:rect>
            </w:pict>
          </mc:Fallback>
        </mc:AlternateContent>
      </w:r>
      <w:r w:rsidR="00CF010C">
        <w:t xml:space="preserve">  </w:t>
      </w:r>
    </w:p>
    <w:p w14:paraId="7FAE7015" w14:textId="77777777" w:rsidR="006E1695" w:rsidRDefault="006E1695" w:rsidP="006E1695">
      <w:pPr>
        <w:pStyle w:val="Default"/>
      </w:pPr>
    </w:p>
    <w:p w14:paraId="620EE03F" w14:textId="77777777" w:rsidR="006E1695" w:rsidRDefault="006E1695" w:rsidP="006E1695">
      <w:pPr>
        <w:pStyle w:val="Default"/>
      </w:pPr>
    </w:p>
    <w:p w14:paraId="6FBDAC39" w14:textId="77777777" w:rsidR="00B97A19" w:rsidRDefault="00B97A19" w:rsidP="009E4EE1">
      <w:pPr>
        <w:pStyle w:val="Default"/>
        <w:rPr>
          <w:rFonts w:ascii="Arial" w:hAnsi="Arial" w:cs="Arial"/>
          <w:b/>
          <w:color w:val="008000"/>
          <w:sz w:val="18"/>
          <w:szCs w:val="18"/>
        </w:rPr>
      </w:pPr>
    </w:p>
    <w:p w14:paraId="5A84F0A8" w14:textId="77777777" w:rsidR="00B97A19" w:rsidRDefault="00B97A19" w:rsidP="009E4EE1">
      <w:pPr>
        <w:pStyle w:val="Default"/>
        <w:rPr>
          <w:rFonts w:ascii="Arial" w:hAnsi="Arial" w:cs="Arial"/>
          <w:b/>
          <w:color w:val="008000"/>
          <w:sz w:val="18"/>
          <w:szCs w:val="18"/>
        </w:rPr>
      </w:pPr>
    </w:p>
    <w:p w14:paraId="391130E0" w14:textId="77777777" w:rsidR="007036B9" w:rsidRDefault="0076630F" w:rsidP="009E4EE1">
      <w:pPr>
        <w:pStyle w:val="Default"/>
        <w:rPr>
          <w:rFonts w:ascii="Arial" w:hAnsi="Arial" w:cs="Arial"/>
          <w:b/>
          <w:color w:val="008000"/>
          <w:sz w:val="18"/>
          <w:szCs w:val="18"/>
        </w:rPr>
      </w:pPr>
      <w:r>
        <w:rPr>
          <w:rFonts w:ascii="Arial" w:hAnsi="Arial" w:cs="Arial"/>
          <w:b/>
          <w:color w:val="008000"/>
          <w:sz w:val="18"/>
          <w:szCs w:val="18"/>
        </w:rPr>
        <w:t>240 Grant Checklist</w:t>
      </w:r>
    </w:p>
    <w:tbl>
      <w:tblPr>
        <w:tblW w:w="0" w:type="auto"/>
        <w:tblLook w:val="04A0" w:firstRow="1" w:lastRow="0" w:firstColumn="1" w:lastColumn="0" w:noHBand="0" w:noVBand="1"/>
      </w:tblPr>
      <w:tblGrid>
        <w:gridCol w:w="695"/>
        <w:gridCol w:w="551"/>
        <w:gridCol w:w="7707"/>
        <w:gridCol w:w="695"/>
      </w:tblGrid>
      <w:tr w:rsidR="00122001" w:rsidRPr="00764127" w14:paraId="0C5575BD" w14:textId="77777777" w:rsidTr="008664AC">
        <w:trPr>
          <w:gridBefore w:val="1"/>
          <w:wBefore w:w="695" w:type="dxa"/>
        </w:trPr>
        <w:tc>
          <w:tcPr>
            <w:tcW w:w="551" w:type="dxa"/>
            <w:vAlign w:val="center"/>
          </w:tcPr>
          <w:p w14:paraId="638CE507" w14:textId="77777777" w:rsidR="00122001" w:rsidRPr="00764127" w:rsidRDefault="00122001" w:rsidP="00764127">
            <w:pPr>
              <w:pStyle w:val="Default"/>
              <w:jc w:val="right"/>
              <w:rPr>
                <w:rFonts w:ascii="Arial" w:hAnsi="Arial" w:cs="Arial"/>
                <w:color w:val="auto"/>
                <w:sz w:val="18"/>
                <w:szCs w:val="18"/>
              </w:rPr>
            </w:pPr>
            <w:r w:rsidRPr="00764127">
              <w:rPr>
                <w:rFonts w:ascii="Arial" w:hAnsi="Arial" w:cs="Arial"/>
                <w:color w:val="auto"/>
                <w:sz w:val="18"/>
                <w:szCs w:val="18"/>
              </w:rPr>
              <w:sym w:font="Wingdings 2" w:char="F0A3"/>
            </w:r>
          </w:p>
        </w:tc>
        <w:tc>
          <w:tcPr>
            <w:tcW w:w="8402" w:type="dxa"/>
            <w:gridSpan w:val="2"/>
            <w:tcBorders>
              <w:bottom w:val="single" w:sz="4" w:space="0" w:color="auto"/>
            </w:tcBorders>
          </w:tcPr>
          <w:p w14:paraId="2F3B2DB6" w14:textId="77777777" w:rsidR="00122001" w:rsidRPr="00197860" w:rsidRDefault="00122001" w:rsidP="00197860">
            <w:pPr>
              <w:pStyle w:val="Default"/>
              <w:numPr>
                <w:ilvl w:val="0"/>
                <w:numId w:val="50"/>
              </w:numPr>
              <w:rPr>
                <w:rFonts w:ascii="Arial" w:hAnsi="Arial" w:cs="Arial"/>
                <w:color w:val="auto"/>
                <w:sz w:val="18"/>
                <w:szCs w:val="18"/>
              </w:rPr>
            </w:pPr>
            <w:r w:rsidRPr="00197860">
              <w:rPr>
                <w:rFonts w:ascii="Arial" w:hAnsi="Arial" w:cs="Arial"/>
                <w:color w:val="auto"/>
                <w:sz w:val="18"/>
                <w:szCs w:val="18"/>
              </w:rPr>
              <w:t>Review RFP</w:t>
            </w:r>
          </w:p>
        </w:tc>
      </w:tr>
      <w:tr w:rsidR="00C14864" w:rsidRPr="00764127" w14:paraId="7A7587AA" w14:textId="77777777" w:rsidTr="008664AC">
        <w:trPr>
          <w:gridBefore w:val="1"/>
          <w:wBefore w:w="695" w:type="dxa"/>
        </w:trPr>
        <w:tc>
          <w:tcPr>
            <w:tcW w:w="551" w:type="dxa"/>
            <w:vAlign w:val="center"/>
          </w:tcPr>
          <w:p w14:paraId="4592863D" w14:textId="77777777" w:rsidR="00C14864" w:rsidRPr="00764127" w:rsidRDefault="00C14864" w:rsidP="00764127">
            <w:pPr>
              <w:pStyle w:val="Default"/>
              <w:jc w:val="right"/>
              <w:rPr>
                <w:rFonts w:ascii="Arial" w:hAnsi="Arial" w:cs="Arial"/>
                <w:color w:val="auto"/>
                <w:sz w:val="18"/>
                <w:szCs w:val="18"/>
              </w:rPr>
            </w:pPr>
            <w:r w:rsidRPr="00764127">
              <w:rPr>
                <w:rFonts w:ascii="Arial" w:hAnsi="Arial" w:cs="Arial"/>
                <w:color w:val="auto"/>
                <w:sz w:val="18"/>
                <w:szCs w:val="18"/>
              </w:rPr>
              <w:sym w:font="Wingdings 2" w:char="F0A3"/>
            </w:r>
          </w:p>
        </w:tc>
        <w:tc>
          <w:tcPr>
            <w:tcW w:w="8402" w:type="dxa"/>
            <w:gridSpan w:val="2"/>
            <w:tcBorders>
              <w:top w:val="single" w:sz="4" w:space="0" w:color="auto"/>
              <w:bottom w:val="single" w:sz="4" w:space="0" w:color="auto"/>
            </w:tcBorders>
          </w:tcPr>
          <w:p w14:paraId="21349CF1" w14:textId="77777777" w:rsidR="00C14864" w:rsidRPr="00197860" w:rsidRDefault="00C14864" w:rsidP="00197860">
            <w:pPr>
              <w:pStyle w:val="Default"/>
              <w:numPr>
                <w:ilvl w:val="0"/>
                <w:numId w:val="50"/>
              </w:numPr>
              <w:rPr>
                <w:rFonts w:ascii="Arial" w:hAnsi="Arial" w:cs="Arial"/>
                <w:color w:val="auto"/>
                <w:sz w:val="18"/>
                <w:szCs w:val="18"/>
              </w:rPr>
            </w:pPr>
            <w:r w:rsidRPr="00197860">
              <w:rPr>
                <w:rFonts w:ascii="Arial" w:hAnsi="Arial" w:cs="Arial"/>
                <w:color w:val="auto"/>
                <w:sz w:val="18"/>
                <w:szCs w:val="18"/>
              </w:rPr>
              <w:t xml:space="preserve">Identify district entitlement amount </w:t>
            </w:r>
          </w:p>
        </w:tc>
      </w:tr>
      <w:tr w:rsidR="00122001" w:rsidRPr="00764127" w14:paraId="393FA188" w14:textId="77777777" w:rsidTr="008664AC">
        <w:trPr>
          <w:gridBefore w:val="1"/>
          <w:wBefore w:w="695" w:type="dxa"/>
        </w:trPr>
        <w:tc>
          <w:tcPr>
            <w:tcW w:w="551" w:type="dxa"/>
            <w:vAlign w:val="center"/>
          </w:tcPr>
          <w:p w14:paraId="09E274DB" w14:textId="77777777" w:rsidR="00122001" w:rsidRPr="00764127" w:rsidRDefault="00122001" w:rsidP="00764127">
            <w:pPr>
              <w:pStyle w:val="Default"/>
              <w:jc w:val="right"/>
              <w:rPr>
                <w:rFonts w:ascii="Arial" w:hAnsi="Arial" w:cs="Arial"/>
                <w:color w:val="auto"/>
                <w:sz w:val="18"/>
                <w:szCs w:val="18"/>
              </w:rPr>
            </w:pPr>
            <w:r w:rsidRPr="00764127">
              <w:rPr>
                <w:rFonts w:ascii="Arial" w:hAnsi="Arial" w:cs="Arial"/>
                <w:color w:val="auto"/>
                <w:sz w:val="18"/>
                <w:szCs w:val="18"/>
              </w:rPr>
              <w:sym w:font="Wingdings 2" w:char="F0A3"/>
            </w:r>
          </w:p>
        </w:tc>
        <w:tc>
          <w:tcPr>
            <w:tcW w:w="8402" w:type="dxa"/>
            <w:gridSpan w:val="2"/>
            <w:tcBorders>
              <w:top w:val="single" w:sz="4" w:space="0" w:color="auto"/>
              <w:bottom w:val="single" w:sz="4" w:space="0" w:color="auto"/>
            </w:tcBorders>
          </w:tcPr>
          <w:p w14:paraId="4FA99ED8" w14:textId="77777777" w:rsidR="00122001" w:rsidRPr="00197860" w:rsidRDefault="00122001" w:rsidP="00197860">
            <w:pPr>
              <w:pStyle w:val="Default"/>
              <w:numPr>
                <w:ilvl w:val="0"/>
                <w:numId w:val="50"/>
              </w:numPr>
              <w:rPr>
                <w:rFonts w:ascii="Arial" w:hAnsi="Arial" w:cs="Arial"/>
                <w:color w:val="auto"/>
                <w:sz w:val="18"/>
                <w:szCs w:val="18"/>
              </w:rPr>
            </w:pPr>
            <w:r w:rsidRPr="00197860">
              <w:rPr>
                <w:rFonts w:ascii="Arial" w:hAnsi="Arial" w:cs="Arial"/>
                <w:color w:val="auto"/>
                <w:sz w:val="18"/>
                <w:szCs w:val="18"/>
              </w:rPr>
              <w:t>Make sure you have an updated Special Education Program Plan Statement (SEPPS) on file at ESE</w:t>
            </w:r>
            <w:r w:rsidR="00C90AEB" w:rsidRPr="00197860">
              <w:rPr>
                <w:rFonts w:ascii="Arial" w:hAnsi="Arial" w:cs="Arial"/>
                <w:color w:val="auto"/>
                <w:sz w:val="18"/>
                <w:szCs w:val="18"/>
              </w:rPr>
              <w:t xml:space="preserve"> </w:t>
            </w:r>
          </w:p>
        </w:tc>
      </w:tr>
      <w:tr w:rsidR="00122001" w:rsidRPr="00764127" w14:paraId="650783DC" w14:textId="77777777" w:rsidTr="008664AC">
        <w:trPr>
          <w:gridBefore w:val="1"/>
          <w:wBefore w:w="695" w:type="dxa"/>
        </w:trPr>
        <w:tc>
          <w:tcPr>
            <w:tcW w:w="551" w:type="dxa"/>
            <w:vAlign w:val="center"/>
          </w:tcPr>
          <w:p w14:paraId="5924A8CF" w14:textId="77777777" w:rsidR="00122001" w:rsidRPr="00764127" w:rsidRDefault="00122001" w:rsidP="00764127">
            <w:pPr>
              <w:pStyle w:val="Default"/>
              <w:jc w:val="right"/>
              <w:rPr>
                <w:rFonts w:ascii="Arial" w:hAnsi="Arial" w:cs="Arial"/>
                <w:color w:val="auto"/>
                <w:sz w:val="18"/>
                <w:szCs w:val="18"/>
              </w:rPr>
            </w:pPr>
            <w:r w:rsidRPr="00764127">
              <w:rPr>
                <w:rFonts w:ascii="Arial" w:hAnsi="Arial" w:cs="Arial"/>
                <w:color w:val="auto"/>
                <w:sz w:val="18"/>
                <w:szCs w:val="18"/>
              </w:rPr>
              <w:sym w:font="Wingdings 2" w:char="F0A3"/>
            </w:r>
          </w:p>
        </w:tc>
        <w:tc>
          <w:tcPr>
            <w:tcW w:w="8402" w:type="dxa"/>
            <w:gridSpan w:val="2"/>
            <w:tcBorders>
              <w:top w:val="single" w:sz="4" w:space="0" w:color="auto"/>
              <w:bottom w:val="single" w:sz="4" w:space="0" w:color="auto"/>
            </w:tcBorders>
          </w:tcPr>
          <w:p w14:paraId="6E6CF532" w14:textId="77777777" w:rsidR="00122001" w:rsidRPr="00197860" w:rsidRDefault="00122001" w:rsidP="00197860">
            <w:pPr>
              <w:pStyle w:val="Default"/>
              <w:numPr>
                <w:ilvl w:val="0"/>
                <w:numId w:val="50"/>
              </w:numPr>
              <w:rPr>
                <w:rFonts w:ascii="Arial" w:hAnsi="Arial" w:cs="Arial"/>
                <w:color w:val="auto"/>
                <w:sz w:val="18"/>
                <w:szCs w:val="18"/>
              </w:rPr>
            </w:pPr>
            <w:r w:rsidRPr="00197860">
              <w:rPr>
                <w:rFonts w:ascii="Arial" w:hAnsi="Arial" w:cs="Arial"/>
                <w:color w:val="auto"/>
                <w:sz w:val="18"/>
                <w:szCs w:val="18"/>
              </w:rPr>
              <w:t xml:space="preserve">Review </w:t>
            </w:r>
            <w:r w:rsidR="00C90AEB" w:rsidRPr="00197860">
              <w:rPr>
                <w:rFonts w:ascii="Arial" w:hAnsi="Arial" w:cs="Arial"/>
                <w:color w:val="auto"/>
                <w:sz w:val="18"/>
                <w:szCs w:val="18"/>
              </w:rPr>
              <w:t xml:space="preserve">special education </w:t>
            </w:r>
            <w:r w:rsidRPr="00197860">
              <w:rPr>
                <w:rFonts w:ascii="Arial" w:hAnsi="Arial" w:cs="Arial"/>
                <w:color w:val="auto"/>
                <w:sz w:val="18"/>
                <w:szCs w:val="18"/>
              </w:rPr>
              <w:t xml:space="preserve">determination </w:t>
            </w:r>
          </w:p>
        </w:tc>
      </w:tr>
      <w:tr w:rsidR="00A76CA3" w:rsidRPr="00764127" w14:paraId="73FEA4EE" w14:textId="77777777" w:rsidTr="008664AC">
        <w:trPr>
          <w:gridBefore w:val="1"/>
          <w:wBefore w:w="695" w:type="dxa"/>
        </w:trPr>
        <w:tc>
          <w:tcPr>
            <w:tcW w:w="551" w:type="dxa"/>
            <w:vAlign w:val="center"/>
          </w:tcPr>
          <w:p w14:paraId="1E521F03" w14:textId="77777777" w:rsidR="00A76CA3" w:rsidRPr="00764127" w:rsidRDefault="00A76CA3" w:rsidP="00764127">
            <w:pPr>
              <w:pStyle w:val="Default"/>
              <w:jc w:val="right"/>
              <w:rPr>
                <w:rFonts w:ascii="Arial" w:hAnsi="Arial" w:cs="Arial"/>
                <w:color w:val="auto"/>
                <w:sz w:val="18"/>
                <w:szCs w:val="18"/>
              </w:rPr>
            </w:pPr>
          </w:p>
        </w:tc>
        <w:tc>
          <w:tcPr>
            <w:tcW w:w="8402" w:type="dxa"/>
            <w:gridSpan w:val="2"/>
            <w:tcBorders>
              <w:top w:val="single" w:sz="4" w:space="0" w:color="auto"/>
              <w:bottom w:val="single" w:sz="4" w:space="0" w:color="auto"/>
            </w:tcBorders>
          </w:tcPr>
          <w:p w14:paraId="4F7C70C2" w14:textId="75620F7C" w:rsidR="00A76CA3" w:rsidRPr="008664AC" w:rsidRDefault="00A76CA3" w:rsidP="008664AC">
            <w:pPr>
              <w:pStyle w:val="Default"/>
              <w:numPr>
                <w:ilvl w:val="1"/>
                <w:numId w:val="50"/>
              </w:numPr>
              <w:rPr>
                <w:rFonts w:ascii="Arial" w:hAnsi="Arial" w:cs="Arial"/>
                <w:color w:val="auto"/>
                <w:sz w:val="18"/>
                <w:szCs w:val="18"/>
              </w:rPr>
            </w:pPr>
            <w:r w:rsidRPr="008664AC">
              <w:rPr>
                <w:rFonts w:ascii="Arial" w:hAnsi="Arial" w:cs="Arial"/>
                <w:color w:val="auto"/>
                <w:sz w:val="18"/>
                <w:szCs w:val="18"/>
              </w:rPr>
              <w:t>Check the FY19 M</w:t>
            </w:r>
            <w:r w:rsidRPr="008664AC">
              <w:rPr>
                <w:rFonts w:ascii="Arial" w:hAnsi="Arial" w:cs="Arial"/>
                <w:color w:val="auto"/>
                <w:sz w:val="18"/>
                <w:szCs w:val="18"/>
                <w:vertAlign w:val="superscript"/>
              </w:rPr>
              <w:t>3</w:t>
            </w:r>
            <w:r w:rsidRPr="008664AC">
              <w:rPr>
                <w:rFonts w:ascii="Arial" w:hAnsi="Arial" w:cs="Arial"/>
                <w:color w:val="auto"/>
                <w:sz w:val="18"/>
                <w:szCs w:val="18"/>
              </w:rPr>
              <w:t xml:space="preserve"> District List attached to the RFP and review the </w:t>
            </w:r>
            <w:r w:rsidRPr="00C56AEC">
              <w:rPr>
                <w:rFonts w:ascii="Arial" w:hAnsi="Arial" w:cs="Arial"/>
                <w:sz w:val="18"/>
                <w:szCs w:val="18"/>
              </w:rPr>
              <w:t>M</w:t>
            </w:r>
            <w:r w:rsidRPr="00C56AEC">
              <w:rPr>
                <w:rFonts w:ascii="Arial" w:hAnsi="Arial" w:cs="Arial"/>
                <w:sz w:val="18"/>
                <w:szCs w:val="18"/>
                <w:vertAlign w:val="superscript"/>
              </w:rPr>
              <w:t>3</w:t>
            </w:r>
            <w:r w:rsidRPr="00C56AEC">
              <w:rPr>
                <w:rFonts w:ascii="Arial" w:hAnsi="Arial" w:cs="Arial"/>
                <w:sz w:val="18"/>
                <w:szCs w:val="18"/>
              </w:rPr>
              <w:t xml:space="preserve"> FAQ</w:t>
            </w:r>
          </w:p>
        </w:tc>
      </w:tr>
      <w:tr w:rsidR="00122001" w:rsidRPr="00764127" w14:paraId="5CBCC501" w14:textId="77777777" w:rsidTr="008664AC">
        <w:trPr>
          <w:gridBefore w:val="1"/>
          <w:wBefore w:w="695" w:type="dxa"/>
        </w:trPr>
        <w:tc>
          <w:tcPr>
            <w:tcW w:w="551" w:type="dxa"/>
            <w:vAlign w:val="center"/>
          </w:tcPr>
          <w:p w14:paraId="1B76A687" w14:textId="77777777" w:rsidR="00122001" w:rsidRPr="00764127" w:rsidRDefault="00122001" w:rsidP="00764127">
            <w:pPr>
              <w:pStyle w:val="Default"/>
              <w:jc w:val="right"/>
              <w:rPr>
                <w:rFonts w:ascii="Arial" w:hAnsi="Arial" w:cs="Arial"/>
                <w:color w:val="auto"/>
                <w:sz w:val="18"/>
                <w:szCs w:val="18"/>
              </w:rPr>
            </w:pPr>
            <w:r w:rsidRPr="00764127">
              <w:rPr>
                <w:rFonts w:ascii="Arial" w:hAnsi="Arial" w:cs="Arial"/>
                <w:color w:val="auto"/>
                <w:sz w:val="18"/>
                <w:szCs w:val="18"/>
              </w:rPr>
              <w:sym w:font="Wingdings 2" w:char="F0A3"/>
            </w:r>
          </w:p>
        </w:tc>
        <w:tc>
          <w:tcPr>
            <w:tcW w:w="8402" w:type="dxa"/>
            <w:gridSpan w:val="2"/>
            <w:tcBorders>
              <w:top w:val="single" w:sz="4" w:space="0" w:color="auto"/>
              <w:bottom w:val="single" w:sz="4" w:space="0" w:color="auto"/>
            </w:tcBorders>
          </w:tcPr>
          <w:p w14:paraId="31DF4091" w14:textId="77777777" w:rsidR="00122001" w:rsidRPr="00197860" w:rsidRDefault="0034363A" w:rsidP="00197860">
            <w:pPr>
              <w:pStyle w:val="Default"/>
              <w:numPr>
                <w:ilvl w:val="0"/>
                <w:numId w:val="50"/>
              </w:numPr>
              <w:rPr>
                <w:rFonts w:ascii="Arial" w:hAnsi="Arial" w:cs="Arial"/>
                <w:color w:val="auto"/>
                <w:sz w:val="18"/>
                <w:szCs w:val="18"/>
              </w:rPr>
            </w:pPr>
            <w:r w:rsidRPr="00197860">
              <w:rPr>
                <w:rFonts w:ascii="Arial" w:hAnsi="Arial" w:cs="Arial"/>
                <w:color w:val="auto"/>
                <w:sz w:val="18"/>
                <w:szCs w:val="18"/>
              </w:rPr>
              <w:t xml:space="preserve">Review </w:t>
            </w:r>
            <w:r w:rsidR="001B236F" w:rsidRPr="00197860">
              <w:rPr>
                <w:rFonts w:ascii="Arial" w:hAnsi="Arial" w:cs="Arial"/>
                <w:color w:val="auto"/>
                <w:sz w:val="18"/>
                <w:szCs w:val="18"/>
              </w:rPr>
              <w:t>M</w:t>
            </w:r>
            <w:r w:rsidRPr="00197860">
              <w:rPr>
                <w:rFonts w:ascii="Arial" w:hAnsi="Arial" w:cs="Arial"/>
                <w:color w:val="auto"/>
                <w:sz w:val="18"/>
                <w:szCs w:val="18"/>
              </w:rPr>
              <w:t xml:space="preserve">aintenance of </w:t>
            </w:r>
            <w:r w:rsidR="001B236F" w:rsidRPr="00197860">
              <w:rPr>
                <w:rFonts w:ascii="Arial" w:hAnsi="Arial" w:cs="Arial"/>
                <w:color w:val="auto"/>
                <w:sz w:val="18"/>
                <w:szCs w:val="18"/>
              </w:rPr>
              <w:t>E</w:t>
            </w:r>
            <w:r w:rsidRPr="00197860">
              <w:rPr>
                <w:rFonts w:ascii="Arial" w:hAnsi="Arial" w:cs="Arial"/>
                <w:color w:val="auto"/>
                <w:sz w:val="18"/>
                <w:szCs w:val="18"/>
              </w:rPr>
              <w:t xml:space="preserve">ffort </w:t>
            </w:r>
            <w:r w:rsidR="001B236F" w:rsidRPr="00197860">
              <w:rPr>
                <w:rFonts w:ascii="Arial" w:hAnsi="Arial" w:cs="Arial"/>
                <w:color w:val="auto"/>
                <w:sz w:val="18"/>
                <w:szCs w:val="18"/>
              </w:rPr>
              <w:t xml:space="preserve"> (MOE)</w:t>
            </w:r>
          </w:p>
        </w:tc>
      </w:tr>
      <w:tr w:rsidR="00122001" w:rsidRPr="00764127" w14:paraId="59FBA834" w14:textId="77777777" w:rsidTr="008664AC">
        <w:trPr>
          <w:gridBefore w:val="1"/>
          <w:wBefore w:w="695" w:type="dxa"/>
        </w:trPr>
        <w:tc>
          <w:tcPr>
            <w:tcW w:w="551" w:type="dxa"/>
            <w:vAlign w:val="center"/>
          </w:tcPr>
          <w:p w14:paraId="50DE9865" w14:textId="77777777" w:rsidR="00122001" w:rsidRPr="00764127" w:rsidRDefault="00122001" w:rsidP="00764127">
            <w:pPr>
              <w:pStyle w:val="Default"/>
              <w:jc w:val="right"/>
              <w:rPr>
                <w:rFonts w:ascii="Arial" w:hAnsi="Arial" w:cs="Arial"/>
                <w:color w:val="auto"/>
                <w:sz w:val="18"/>
                <w:szCs w:val="18"/>
              </w:rPr>
            </w:pPr>
            <w:r w:rsidRPr="00764127">
              <w:rPr>
                <w:rFonts w:ascii="Arial" w:hAnsi="Arial" w:cs="Arial"/>
                <w:color w:val="auto"/>
                <w:sz w:val="18"/>
                <w:szCs w:val="18"/>
              </w:rPr>
              <w:sym w:font="Wingdings 2" w:char="F0A3"/>
            </w:r>
          </w:p>
        </w:tc>
        <w:tc>
          <w:tcPr>
            <w:tcW w:w="8402" w:type="dxa"/>
            <w:gridSpan w:val="2"/>
            <w:tcBorders>
              <w:top w:val="single" w:sz="4" w:space="0" w:color="auto"/>
              <w:bottom w:val="single" w:sz="4" w:space="0" w:color="auto"/>
            </w:tcBorders>
          </w:tcPr>
          <w:p w14:paraId="06893D27" w14:textId="77777777" w:rsidR="00122001" w:rsidRPr="00197860" w:rsidRDefault="0034363A" w:rsidP="00197860">
            <w:pPr>
              <w:pStyle w:val="Default"/>
              <w:numPr>
                <w:ilvl w:val="0"/>
                <w:numId w:val="50"/>
              </w:numPr>
              <w:rPr>
                <w:rFonts w:ascii="Arial" w:hAnsi="Arial" w:cs="Arial"/>
                <w:color w:val="auto"/>
                <w:sz w:val="18"/>
                <w:szCs w:val="18"/>
              </w:rPr>
            </w:pPr>
            <w:r w:rsidRPr="00197860">
              <w:rPr>
                <w:rFonts w:ascii="Arial" w:hAnsi="Arial" w:cs="Arial"/>
                <w:color w:val="auto"/>
                <w:sz w:val="18"/>
                <w:szCs w:val="18"/>
              </w:rPr>
              <w:t>Plan fund use</w:t>
            </w:r>
          </w:p>
        </w:tc>
      </w:tr>
      <w:tr w:rsidR="00122001" w:rsidRPr="00764127" w14:paraId="39BBA92A" w14:textId="77777777" w:rsidTr="008664AC">
        <w:trPr>
          <w:gridBefore w:val="1"/>
          <w:wBefore w:w="695" w:type="dxa"/>
        </w:trPr>
        <w:tc>
          <w:tcPr>
            <w:tcW w:w="551" w:type="dxa"/>
            <w:vAlign w:val="center"/>
          </w:tcPr>
          <w:p w14:paraId="2670C515" w14:textId="77777777" w:rsidR="00122001" w:rsidRPr="00764127" w:rsidRDefault="00122001" w:rsidP="00764127">
            <w:pPr>
              <w:pStyle w:val="Default"/>
              <w:jc w:val="right"/>
              <w:rPr>
                <w:rFonts w:ascii="Arial" w:hAnsi="Arial" w:cs="Arial"/>
                <w:color w:val="auto"/>
                <w:sz w:val="18"/>
                <w:szCs w:val="18"/>
              </w:rPr>
            </w:pPr>
            <w:r w:rsidRPr="00764127">
              <w:rPr>
                <w:rFonts w:ascii="Arial" w:hAnsi="Arial" w:cs="Arial"/>
                <w:color w:val="auto"/>
                <w:sz w:val="18"/>
                <w:szCs w:val="18"/>
              </w:rPr>
              <w:sym w:font="Wingdings 2" w:char="F0A3"/>
            </w:r>
          </w:p>
        </w:tc>
        <w:tc>
          <w:tcPr>
            <w:tcW w:w="8402" w:type="dxa"/>
            <w:gridSpan w:val="2"/>
            <w:tcBorders>
              <w:top w:val="single" w:sz="4" w:space="0" w:color="auto"/>
              <w:bottom w:val="single" w:sz="4" w:space="0" w:color="auto"/>
            </w:tcBorders>
          </w:tcPr>
          <w:p w14:paraId="4F458993" w14:textId="72C90287" w:rsidR="00122001" w:rsidRPr="00197860" w:rsidRDefault="0034363A" w:rsidP="00197860">
            <w:pPr>
              <w:pStyle w:val="Default"/>
              <w:numPr>
                <w:ilvl w:val="0"/>
                <w:numId w:val="50"/>
              </w:numPr>
              <w:rPr>
                <w:rFonts w:ascii="Arial" w:hAnsi="Arial" w:cs="Arial"/>
                <w:color w:val="auto"/>
                <w:sz w:val="18"/>
                <w:szCs w:val="18"/>
              </w:rPr>
            </w:pPr>
            <w:r w:rsidRPr="00197860">
              <w:rPr>
                <w:rFonts w:ascii="Arial" w:hAnsi="Arial" w:cs="Arial"/>
                <w:color w:val="auto"/>
                <w:sz w:val="18"/>
                <w:szCs w:val="18"/>
              </w:rPr>
              <w:t xml:space="preserve">Fill out </w:t>
            </w:r>
            <w:r w:rsidR="008664AC">
              <w:rPr>
                <w:rFonts w:ascii="Arial" w:hAnsi="Arial" w:cs="Arial"/>
                <w:color w:val="auto"/>
                <w:sz w:val="18"/>
                <w:szCs w:val="18"/>
              </w:rPr>
              <w:t xml:space="preserve">FY19 </w:t>
            </w:r>
            <w:hyperlink r:id="rId13" w:history="1">
              <w:r w:rsidRPr="00197860">
                <w:rPr>
                  <w:rStyle w:val="Hyperlink"/>
                  <w:rFonts w:ascii="Arial" w:hAnsi="Arial" w:cs="Arial"/>
                  <w:sz w:val="18"/>
                  <w:szCs w:val="18"/>
                </w:rPr>
                <w:t xml:space="preserve">proportionate share form </w:t>
              </w:r>
            </w:hyperlink>
            <w:r w:rsidRPr="00197860">
              <w:rPr>
                <w:rFonts w:ascii="Arial" w:hAnsi="Arial" w:cs="Arial"/>
                <w:color w:val="auto"/>
                <w:sz w:val="18"/>
                <w:szCs w:val="18"/>
              </w:rPr>
              <w:t xml:space="preserve"> </w:t>
            </w:r>
          </w:p>
        </w:tc>
      </w:tr>
      <w:tr w:rsidR="00122001" w:rsidRPr="00764127" w14:paraId="7E7222B7" w14:textId="77777777" w:rsidTr="008664AC">
        <w:trPr>
          <w:gridBefore w:val="1"/>
          <w:wBefore w:w="695" w:type="dxa"/>
        </w:trPr>
        <w:tc>
          <w:tcPr>
            <w:tcW w:w="551" w:type="dxa"/>
            <w:vAlign w:val="center"/>
          </w:tcPr>
          <w:p w14:paraId="6F558526" w14:textId="77777777" w:rsidR="00122001" w:rsidRPr="00764127" w:rsidRDefault="00122001" w:rsidP="00764127">
            <w:pPr>
              <w:pStyle w:val="Default"/>
              <w:jc w:val="right"/>
              <w:rPr>
                <w:rFonts w:ascii="Arial" w:hAnsi="Arial" w:cs="Arial"/>
                <w:color w:val="auto"/>
                <w:sz w:val="18"/>
                <w:szCs w:val="18"/>
              </w:rPr>
            </w:pPr>
            <w:r w:rsidRPr="00764127">
              <w:rPr>
                <w:rFonts w:ascii="Arial" w:hAnsi="Arial" w:cs="Arial"/>
                <w:color w:val="auto"/>
                <w:sz w:val="18"/>
                <w:szCs w:val="18"/>
              </w:rPr>
              <w:sym w:font="Wingdings 2" w:char="F0A3"/>
            </w:r>
          </w:p>
        </w:tc>
        <w:tc>
          <w:tcPr>
            <w:tcW w:w="8402" w:type="dxa"/>
            <w:gridSpan w:val="2"/>
            <w:tcBorders>
              <w:top w:val="single" w:sz="4" w:space="0" w:color="auto"/>
              <w:bottom w:val="single" w:sz="4" w:space="0" w:color="auto"/>
            </w:tcBorders>
          </w:tcPr>
          <w:p w14:paraId="3EE1FB4A" w14:textId="77777777" w:rsidR="00122001" w:rsidRPr="00197860" w:rsidRDefault="00122001" w:rsidP="00197860">
            <w:pPr>
              <w:pStyle w:val="Default"/>
              <w:numPr>
                <w:ilvl w:val="0"/>
                <w:numId w:val="50"/>
              </w:numPr>
              <w:rPr>
                <w:rFonts w:ascii="Arial" w:hAnsi="Arial" w:cs="Arial"/>
                <w:color w:val="auto"/>
                <w:sz w:val="18"/>
                <w:szCs w:val="18"/>
              </w:rPr>
            </w:pPr>
            <w:r w:rsidRPr="00197860">
              <w:rPr>
                <w:rFonts w:ascii="Arial" w:hAnsi="Arial" w:cs="Arial"/>
                <w:color w:val="auto"/>
                <w:sz w:val="18"/>
                <w:szCs w:val="18"/>
              </w:rPr>
              <w:t>Fill out M</w:t>
            </w:r>
            <w:r w:rsidRPr="00197860">
              <w:rPr>
                <w:rFonts w:ascii="Arial" w:hAnsi="Arial" w:cs="Arial"/>
                <w:color w:val="auto"/>
                <w:sz w:val="18"/>
                <w:szCs w:val="18"/>
                <w:vertAlign w:val="superscript"/>
              </w:rPr>
              <w:t>3</w:t>
            </w:r>
            <w:r w:rsidRPr="00197860">
              <w:rPr>
                <w:rFonts w:ascii="Arial" w:hAnsi="Arial" w:cs="Arial"/>
                <w:color w:val="auto"/>
                <w:sz w:val="18"/>
                <w:szCs w:val="18"/>
              </w:rPr>
              <w:t xml:space="preserve"> </w:t>
            </w:r>
            <w:proofErr w:type="spellStart"/>
            <w:r w:rsidRPr="00197860">
              <w:rPr>
                <w:rFonts w:ascii="Arial" w:hAnsi="Arial" w:cs="Arial"/>
                <w:color w:val="auto"/>
                <w:sz w:val="18"/>
                <w:szCs w:val="18"/>
              </w:rPr>
              <w:t>SmartForm</w:t>
            </w:r>
            <w:proofErr w:type="spellEnd"/>
            <w:r w:rsidRPr="00197860">
              <w:rPr>
                <w:rFonts w:ascii="Arial" w:hAnsi="Arial" w:cs="Arial"/>
                <w:color w:val="auto"/>
                <w:sz w:val="18"/>
                <w:szCs w:val="18"/>
              </w:rPr>
              <w:t>, if appropriate</w:t>
            </w:r>
            <w:r w:rsidR="00C90AEB" w:rsidRPr="00197860">
              <w:rPr>
                <w:rFonts w:ascii="Arial" w:hAnsi="Arial" w:cs="Arial"/>
                <w:color w:val="auto"/>
                <w:sz w:val="18"/>
                <w:szCs w:val="18"/>
              </w:rPr>
              <w:t xml:space="preserve"> </w:t>
            </w:r>
          </w:p>
        </w:tc>
      </w:tr>
      <w:tr w:rsidR="00122001" w:rsidRPr="00764127" w14:paraId="4C9DAA24" w14:textId="77777777" w:rsidTr="008664AC">
        <w:trPr>
          <w:gridBefore w:val="1"/>
          <w:wBefore w:w="695" w:type="dxa"/>
        </w:trPr>
        <w:tc>
          <w:tcPr>
            <w:tcW w:w="551" w:type="dxa"/>
            <w:vAlign w:val="center"/>
          </w:tcPr>
          <w:p w14:paraId="7BAAC8B4" w14:textId="77777777" w:rsidR="00122001" w:rsidRPr="00764127" w:rsidRDefault="00122001" w:rsidP="00764127">
            <w:pPr>
              <w:pStyle w:val="Default"/>
              <w:jc w:val="right"/>
              <w:rPr>
                <w:rFonts w:ascii="Arial" w:hAnsi="Arial" w:cs="Arial"/>
                <w:color w:val="auto"/>
                <w:sz w:val="18"/>
                <w:szCs w:val="18"/>
              </w:rPr>
            </w:pPr>
            <w:r w:rsidRPr="00764127">
              <w:rPr>
                <w:rFonts w:ascii="Arial" w:hAnsi="Arial" w:cs="Arial"/>
                <w:color w:val="auto"/>
                <w:sz w:val="18"/>
                <w:szCs w:val="18"/>
              </w:rPr>
              <w:sym w:font="Wingdings 2" w:char="F0A3"/>
            </w:r>
          </w:p>
        </w:tc>
        <w:tc>
          <w:tcPr>
            <w:tcW w:w="8402" w:type="dxa"/>
            <w:gridSpan w:val="2"/>
            <w:tcBorders>
              <w:top w:val="single" w:sz="4" w:space="0" w:color="auto"/>
              <w:bottom w:val="single" w:sz="4" w:space="0" w:color="auto"/>
            </w:tcBorders>
          </w:tcPr>
          <w:p w14:paraId="61E295E7" w14:textId="317A73C3" w:rsidR="00122001" w:rsidRPr="00197860" w:rsidRDefault="00122001" w:rsidP="008664AC">
            <w:pPr>
              <w:pStyle w:val="Default"/>
              <w:numPr>
                <w:ilvl w:val="0"/>
                <w:numId w:val="50"/>
              </w:numPr>
              <w:rPr>
                <w:rFonts w:ascii="Arial" w:hAnsi="Arial" w:cs="Arial"/>
                <w:color w:val="auto"/>
                <w:sz w:val="18"/>
                <w:szCs w:val="18"/>
              </w:rPr>
            </w:pPr>
            <w:r w:rsidRPr="00197860">
              <w:rPr>
                <w:rFonts w:ascii="Arial" w:hAnsi="Arial" w:cs="Arial"/>
                <w:color w:val="auto"/>
                <w:sz w:val="18"/>
                <w:szCs w:val="18"/>
              </w:rPr>
              <w:t xml:space="preserve">Fill out CEIS </w:t>
            </w:r>
            <w:proofErr w:type="spellStart"/>
            <w:r w:rsidR="008664AC">
              <w:rPr>
                <w:rFonts w:ascii="Arial" w:hAnsi="Arial" w:cs="Arial"/>
                <w:color w:val="auto"/>
                <w:sz w:val="18"/>
                <w:szCs w:val="18"/>
              </w:rPr>
              <w:t>SmartF</w:t>
            </w:r>
            <w:r w:rsidRPr="00197860">
              <w:rPr>
                <w:rFonts w:ascii="Arial" w:hAnsi="Arial" w:cs="Arial"/>
                <w:color w:val="auto"/>
                <w:sz w:val="18"/>
                <w:szCs w:val="18"/>
              </w:rPr>
              <w:t>orm</w:t>
            </w:r>
            <w:proofErr w:type="spellEnd"/>
            <w:r w:rsidRPr="00197860">
              <w:rPr>
                <w:rFonts w:ascii="Arial" w:hAnsi="Arial" w:cs="Arial"/>
                <w:color w:val="auto"/>
                <w:sz w:val="18"/>
                <w:szCs w:val="18"/>
              </w:rPr>
              <w:t xml:space="preserve">, if </w:t>
            </w:r>
            <w:r w:rsidR="00C90AEB" w:rsidRPr="00197860">
              <w:rPr>
                <w:rFonts w:ascii="Arial" w:hAnsi="Arial" w:cs="Arial"/>
                <w:color w:val="auto"/>
                <w:sz w:val="18"/>
                <w:szCs w:val="18"/>
              </w:rPr>
              <w:t xml:space="preserve">appropriate </w:t>
            </w:r>
          </w:p>
        </w:tc>
      </w:tr>
      <w:tr w:rsidR="00122001" w:rsidRPr="00764127" w14:paraId="71A7766E" w14:textId="77777777" w:rsidTr="008664AC">
        <w:trPr>
          <w:gridBefore w:val="1"/>
          <w:wBefore w:w="695" w:type="dxa"/>
        </w:trPr>
        <w:tc>
          <w:tcPr>
            <w:tcW w:w="551" w:type="dxa"/>
            <w:vAlign w:val="center"/>
          </w:tcPr>
          <w:p w14:paraId="5794FE25" w14:textId="77777777" w:rsidR="00122001" w:rsidRPr="00764127" w:rsidRDefault="00122001" w:rsidP="00764127">
            <w:pPr>
              <w:pStyle w:val="Default"/>
              <w:jc w:val="right"/>
              <w:rPr>
                <w:rFonts w:ascii="Arial" w:hAnsi="Arial" w:cs="Arial"/>
                <w:color w:val="auto"/>
                <w:sz w:val="18"/>
                <w:szCs w:val="18"/>
              </w:rPr>
            </w:pPr>
            <w:r w:rsidRPr="00764127">
              <w:rPr>
                <w:rFonts w:ascii="Arial" w:hAnsi="Arial" w:cs="Arial"/>
                <w:color w:val="auto"/>
                <w:sz w:val="18"/>
                <w:szCs w:val="18"/>
              </w:rPr>
              <w:sym w:font="Wingdings 2" w:char="F0A3"/>
            </w:r>
          </w:p>
        </w:tc>
        <w:tc>
          <w:tcPr>
            <w:tcW w:w="8402" w:type="dxa"/>
            <w:gridSpan w:val="2"/>
            <w:tcBorders>
              <w:top w:val="single" w:sz="4" w:space="0" w:color="auto"/>
              <w:bottom w:val="single" w:sz="4" w:space="0" w:color="auto"/>
            </w:tcBorders>
          </w:tcPr>
          <w:p w14:paraId="09E6ADD5" w14:textId="77777777" w:rsidR="00122001" w:rsidRPr="00197860" w:rsidRDefault="0034363A" w:rsidP="00197860">
            <w:pPr>
              <w:pStyle w:val="Default"/>
              <w:numPr>
                <w:ilvl w:val="0"/>
                <w:numId w:val="50"/>
              </w:numPr>
              <w:rPr>
                <w:rFonts w:ascii="Arial" w:hAnsi="Arial" w:cs="Arial"/>
                <w:color w:val="auto"/>
                <w:sz w:val="18"/>
                <w:szCs w:val="18"/>
              </w:rPr>
            </w:pPr>
            <w:r w:rsidRPr="00197860">
              <w:rPr>
                <w:rFonts w:ascii="Arial" w:hAnsi="Arial" w:cs="Arial"/>
                <w:color w:val="auto"/>
                <w:sz w:val="18"/>
                <w:szCs w:val="18"/>
              </w:rPr>
              <w:t>Cover sheet with original signature</w:t>
            </w:r>
          </w:p>
        </w:tc>
      </w:tr>
      <w:tr w:rsidR="0034363A" w:rsidRPr="00764127" w14:paraId="32EF96E6" w14:textId="77777777" w:rsidTr="008664AC">
        <w:trPr>
          <w:gridBefore w:val="1"/>
          <w:wBefore w:w="695" w:type="dxa"/>
        </w:trPr>
        <w:tc>
          <w:tcPr>
            <w:tcW w:w="551" w:type="dxa"/>
            <w:vAlign w:val="center"/>
          </w:tcPr>
          <w:p w14:paraId="407740B0" w14:textId="77777777" w:rsidR="0034363A" w:rsidRPr="00764127" w:rsidRDefault="0034363A" w:rsidP="00764127">
            <w:pPr>
              <w:pStyle w:val="Default"/>
              <w:jc w:val="right"/>
              <w:rPr>
                <w:rFonts w:ascii="Arial" w:hAnsi="Arial" w:cs="Arial"/>
                <w:color w:val="auto"/>
                <w:sz w:val="18"/>
                <w:szCs w:val="18"/>
              </w:rPr>
            </w:pPr>
            <w:r w:rsidRPr="00764127">
              <w:rPr>
                <w:rFonts w:ascii="Arial" w:hAnsi="Arial" w:cs="Arial"/>
                <w:color w:val="auto"/>
                <w:sz w:val="18"/>
                <w:szCs w:val="18"/>
              </w:rPr>
              <w:sym w:font="Wingdings 2" w:char="F0A3"/>
            </w:r>
          </w:p>
        </w:tc>
        <w:tc>
          <w:tcPr>
            <w:tcW w:w="8402" w:type="dxa"/>
            <w:gridSpan w:val="2"/>
            <w:tcBorders>
              <w:top w:val="single" w:sz="4" w:space="0" w:color="auto"/>
              <w:bottom w:val="single" w:sz="4" w:space="0" w:color="auto"/>
            </w:tcBorders>
          </w:tcPr>
          <w:p w14:paraId="39F97AFA" w14:textId="34FE44D2" w:rsidR="0034363A" w:rsidRPr="00197860" w:rsidRDefault="0034363A" w:rsidP="00197860">
            <w:pPr>
              <w:pStyle w:val="Default"/>
              <w:numPr>
                <w:ilvl w:val="0"/>
                <w:numId w:val="50"/>
              </w:numPr>
              <w:rPr>
                <w:rFonts w:ascii="Arial" w:hAnsi="Arial" w:cs="Arial"/>
                <w:color w:val="auto"/>
                <w:sz w:val="18"/>
                <w:szCs w:val="18"/>
              </w:rPr>
            </w:pPr>
            <w:r w:rsidRPr="00197860">
              <w:rPr>
                <w:rFonts w:ascii="Arial" w:hAnsi="Arial" w:cs="Arial"/>
                <w:color w:val="auto"/>
                <w:sz w:val="18"/>
                <w:szCs w:val="18"/>
              </w:rPr>
              <w:t xml:space="preserve">In </w:t>
            </w:r>
            <w:hyperlink r:id="rId14" w:history="1">
              <w:r w:rsidRPr="00197860">
                <w:rPr>
                  <w:rStyle w:val="Hyperlink"/>
                  <w:rFonts w:ascii="Arial" w:hAnsi="Arial" w:cs="Arial"/>
                  <w:sz w:val="18"/>
                  <w:szCs w:val="18"/>
                </w:rPr>
                <w:t xml:space="preserve">Ed Grants </w:t>
              </w:r>
            </w:hyperlink>
            <w:r w:rsidR="008E34B5">
              <w:rPr>
                <w:rFonts w:ascii="Arial" w:hAnsi="Arial" w:cs="Arial"/>
                <w:color w:val="auto"/>
                <w:sz w:val="18"/>
                <w:szCs w:val="18"/>
              </w:rPr>
              <w:t>key in</w:t>
            </w:r>
            <w:r w:rsidRPr="00197860">
              <w:rPr>
                <w:rFonts w:ascii="Arial" w:hAnsi="Arial" w:cs="Arial"/>
                <w:color w:val="auto"/>
                <w:sz w:val="18"/>
                <w:szCs w:val="18"/>
              </w:rPr>
              <w:t>:</w:t>
            </w:r>
          </w:p>
        </w:tc>
      </w:tr>
      <w:tr w:rsidR="0034363A" w:rsidRPr="00764127" w14:paraId="036D4112" w14:textId="77777777" w:rsidTr="008664AC">
        <w:trPr>
          <w:gridBefore w:val="1"/>
          <w:wBefore w:w="695" w:type="dxa"/>
        </w:trPr>
        <w:tc>
          <w:tcPr>
            <w:tcW w:w="551" w:type="dxa"/>
            <w:vAlign w:val="center"/>
          </w:tcPr>
          <w:p w14:paraId="2C7CB35F" w14:textId="77777777" w:rsidR="0034363A" w:rsidRPr="00764127" w:rsidRDefault="0034363A" w:rsidP="00764127">
            <w:pPr>
              <w:pStyle w:val="Default"/>
              <w:jc w:val="right"/>
              <w:rPr>
                <w:rFonts w:ascii="Arial" w:hAnsi="Arial" w:cs="Arial"/>
                <w:color w:val="auto"/>
                <w:sz w:val="18"/>
                <w:szCs w:val="18"/>
              </w:rPr>
            </w:pPr>
            <w:r w:rsidRPr="00764127">
              <w:rPr>
                <w:rFonts w:ascii="Arial" w:hAnsi="Arial" w:cs="Arial"/>
                <w:color w:val="auto"/>
                <w:sz w:val="18"/>
                <w:szCs w:val="18"/>
              </w:rPr>
              <w:sym w:font="Wingdings 2" w:char="F0A3"/>
            </w:r>
          </w:p>
        </w:tc>
        <w:tc>
          <w:tcPr>
            <w:tcW w:w="8402" w:type="dxa"/>
            <w:gridSpan w:val="2"/>
            <w:tcBorders>
              <w:top w:val="single" w:sz="4" w:space="0" w:color="auto"/>
              <w:bottom w:val="single" w:sz="4" w:space="0" w:color="auto"/>
            </w:tcBorders>
          </w:tcPr>
          <w:p w14:paraId="46FA17BB" w14:textId="6FD45733" w:rsidR="0034363A" w:rsidRPr="00764127" w:rsidRDefault="0034363A" w:rsidP="008664AC">
            <w:pPr>
              <w:pStyle w:val="Default"/>
              <w:numPr>
                <w:ilvl w:val="1"/>
                <w:numId w:val="45"/>
              </w:numPr>
              <w:rPr>
                <w:rFonts w:ascii="Arial" w:hAnsi="Arial" w:cs="Arial"/>
                <w:color w:val="auto"/>
                <w:sz w:val="18"/>
                <w:szCs w:val="18"/>
              </w:rPr>
            </w:pPr>
            <w:r w:rsidRPr="00764127">
              <w:rPr>
                <w:rFonts w:ascii="Arial" w:hAnsi="Arial" w:cs="Arial"/>
                <w:color w:val="auto"/>
                <w:sz w:val="18"/>
                <w:szCs w:val="18"/>
              </w:rPr>
              <w:t>Create and name your project</w:t>
            </w:r>
            <w:r w:rsidRPr="00CC28E7">
              <w:t xml:space="preserve"> “</w:t>
            </w:r>
            <w:r w:rsidR="00347CB0">
              <w:rPr>
                <w:rFonts w:ascii="Arial" w:hAnsi="Arial" w:cs="Arial"/>
                <w:color w:val="auto"/>
                <w:sz w:val="18"/>
                <w:szCs w:val="18"/>
              </w:rPr>
              <w:t>FY19</w:t>
            </w:r>
            <w:r w:rsidR="00C209C7">
              <w:rPr>
                <w:rFonts w:ascii="Arial" w:hAnsi="Arial" w:cs="Arial"/>
                <w:color w:val="auto"/>
                <w:sz w:val="18"/>
                <w:szCs w:val="18"/>
              </w:rPr>
              <w:t xml:space="preserve"> 240 </w:t>
            </w:r>
            <w:r w:rsidR="008664AC">
              <w:rPr>
                <w:rFonts w:ascii="Arial" w:hAnsi="Arial" w:cs="Arial"/>
                <w:color w:val="auto"/>
                <w:sz w:val="18"/>
                <w:szCs w:val="18"/>
              </w:rPr>
              <w:t>SPED [LEA Code-</w:t>
            </w:r>
            <w:r w:rsidRPr="00764127">
              <w:rPr>
                <w:rFonts w:ascii="Arial" w:hAnsi="Arial" w:cs="Arial"/>
                <w:color w:val="auto"/>
                <w:sz w:val="18"/>
                <w:szCs w:val="18"/>
              </w:rPr>
              <w:t xml:space="preserve"> District Name</w:t>
            </w:r>
            <w:r w:rsidR="008664AC">
              <w:rPr>
                <w:rFonts w:ascii="Arial" w:hAnsi="Arial" w:cs="Arial"/>
                <w:color w:val="auto"/>
                <w:sz w:val="18"/>
                <w:szCs w:val="18"/>
              </w:rPr>
              <w:t>]</w:t>
            </w:r>
            <w:r w:rsidRPr="00764127">
              <w:rPr>
                <w:rFonts w:ascii="Arial" w:hAnsi="Arial" w:cs="Arial"/>
                <w:color w:val="auto"/>
                <w:sz w:val="18"/>
                <w:szCs w:val="18"/>
              </w:rPr>
              <w:t>”</w:t>
            </w:r>
          </w:p>
        </w:tc>
      </w:tr>
      <w:tr w:rsidR="0034363A" w:rsidRPr="00764127" w14:paraId="0B766281" w14:textId="77777777" w:rsidTr="008664AC">
        <w:trPr>
          <w:gridBefore w:val="1"/>
          <w:wBefore w:w="695" w:type="dxa"/>
        </w:trPr>
        <w:tc>
          <w:tcPr>
            <w:tcW w:w="551" w:type="dxa"/>
            <w:vAlign w:val="center"/>
          </w:tcPr>
          <w:p w14:paraId="116604BE" w14:textId="77777777" w:rsidR="0034363A" w:rsidRPr="00764127" w:rsidRDefault="0034363A" w:rsidP="00764127">
            <w:pPr>
              <w:pStyle w:val="Default"/>
              <w:jc w:val="right"/>
              <w:rPr>
                <w:rFonts w:ascii="Arial" w:hAnsi="Arial" w:cs="Arial"/>
                <w:color w:val="auto"/>
                <w:sz w:val="18"/>
                <w:szCs w:val="18"/>
              </w:rPr>
            </w:pPr>
            <w:r w:rsidRPr="00764127">
              <w:rPr>
                <w:rFonts w:ascii="Arial" w:hAnsi="Arial" w:cs="Arial"/>
                <w:color w:val="auto"/>
                <w:sz w:val="18"/>
                <w:szCs w:val="18"/>
              </w:rPr>
              <w:sym w:font="Wingdings 2" w:char="F0A3"/>
            </w:r>
          </w:p>
        </w:tc>
        <w:tc>
          <w:tcPr>
            <w:tcW w:w="8402" w:type="dxa"/>
            <w:gridSpan w:val="2"/>
            <w:tcBorders>
              <w:top w:val="single" w:sz="4" w:space="0" w:color="auto"/>
              <w:bottom w:val="single" w:sz="4" w:space="0" w:color="auto"/>
            </w:tcBorders>
          </w:tcPr>
          <w:p w14:paraId="11D09F27" w14:textId="77777777" w:rsidR="0034363A" w:rsidRPr="00764127" w:rsidRDefault="0034363A" w:rsidP="00764127">
            <w:pPr>
              <w:pStyle w:val="Default"/>
              <w:numPr>
                <w:ilvl w:val="1"/>
                <w:numId w:val="45"/>
              </w:numPr>
              <w:rPr>
                <w:rFonts w:ascii="Arial" w:hAnsi="Arial" w:cs="Arial"/>
                <w:color w:val="auto"/>
                <w:sz w:val="18"/>
                <w:szCs w:val="18"/>
              </w:rPr>
            </w:pPr>
            <w:r w:rsidRPr="00764127">
              <w:rPr>
                <w:rFonts w:ascii="Arial" w:hAnsi="Arial" w:cs="Arial"/>
                <w:color w:val="auto"/>
                <w:sz w:val="18"/>
                <w:szCs w:val="18"/>
              </w:rPr>
              <w:t>Application Information</w:t>
            </w:r>
          </w:p>
        </w:tc>
      </w:tr>
      <w:tr w:rsidR="0034363A" w:rsidRPr="00764127" w14:paraId="74EBB28E" w14:textId="77777777" w:rsidTr="008664AC">
        <w:trPr>
          <w:gridBefore w:val="1"/>
          <w:wBefore w:w="695" w:type="dxa"/>
        </w:trPr>
        <w:tc>
          <w:tcPr>
            <w:tcW w:w="551" w:type="dxa"/>
            <w:vAlign w:val="center"/>
          </w:tcPr>
          <w:p w14:paraId="57AD9F57" w14:textId="77777777" w:rsidR="0034363A" w:rsidRPr="00764127" w:rsidRDefault="0034363A" w:rsidP="00764127">
            <w:pPr>
              <w:pStyle w:val="Default"/>
              <w:jc w:val="right"/>
              <w:rPr>
                <w:rFonts w:ascii="Arial" w:hAnsi="Arial" w:cs="Arial"/>
                <w:color w:val="auto"/>
                <w:sz w:val="18"/>
                <w:szCs w:val="18"/>
              </w:rPr>
            </w:pPr>
            <w:r w:rsidRPr="00764127">
              <w:rPr>
                <w:rFonts w:ascii="Arial" w:hAnsi="Arial" w:cs="Arial"/>
                <w:color w:val="auto"/>
                <w:sz w:val="18"/>
                <w:szCs w:val="18"/>
              </w:rPr>
              <w:sym w:font="Wingdings 2" w:char="F0A3"/>
            </w:r>
          </w:p>
        </w:tc>
        <w:tc>
          <w:tcPr>
            <w:tcW w:w="8402" w:type="dxa"/>
            <w:gridSpan w:val="2"/>
            <w:tcBorders>
              <w:top w:val="single" w:sz="4" w:space="0" w:color="auto"/>
              <w:bottom w:val="single" w:sz="4" w:space="0" w:color="auto"/>
            </w:tcBorders>
          </w:tcPr>
          <w:p w14:paraId="3AC6BA73" w14:textId="77777777" w:rsidR="0034363A" w:rsidRPr="00764127" w:rsidRDefault="0034363A" w:rsidP="00764127">
            <w:pPr>
              <w:pStyle w:val="Default"/>
              <w:numPr>
                <w:ilvl w:val="1"/>
                <w:numId w:val="45"/>
              </w:numPr>
              <w:rPr>
                <w:rFonts w:ascii="Arial" w:hAnsi="Arial" w:cs="Arial"/>
                <w:color w:val="auto"/>
                <w:sz w:val="18"/>
                <w:szCs w:val="18"/>
              </w:rPr>
            </w:pPr>
            <w:r w:rsidRPr="00764127">
              <w:rPr>
                <w:rFonts w:ascii="Arial" w:hAnsi="Arial" w:cs="Arial"/>
                <w:color w:val="auto"/>
                <w:sz w:val="18"/>
                <w:szCs w:val="18"/>
              </w:rPr>
              <w:t>Applicant Contacts</w:t>
            </w:r>
          </w:p>
        </w:tc>
      </w:tr>
      <w:tr w:rsidR="0034363A" w:rsidRPr="00764127" w14:paraId="2A7AAF4B" w14:textId="77777777" w:rsidTr="008664AC">
        <w:trPr>
          <w:gridBefore w:val="1"/>
          <w:wBefore w:w="695" w:type="dxa"/>
        </w:trPr>
        <w:tc>
          <w:tcPr>
            <w:tcW w:w="551" w:type="dxa"/>
            <w:vAlign w:val="center"/>
          </w:tcPr>
          <w:p w14:paraId="112DD731" w14:textId="77777777" w:rsidR="0034363A" w:rsidRPr="00764127" w:rsidRDefault="0034363A" w:rsidP="00764127">
            <w:pPr>
              <w:pStyle w:val="Default"/>
              <w:jc w:val="right"/>
              <w:rPr>
                <w:rFonts w:ascii="Arial" w:hAnsi="Arial" w:cs="Arial"/>
                <w:color w:val="auto"/>
                <w:sz w:val="18"/>
                <w:szCs w:val="18"/>
              </w:rPr>
            </w:pPr>
            <w:r w:rsidRPr="00764127">
              <w:rPr>
                <w:rFonts w:ascii="Arial" w:hAnsi="Arial" w:cs="Arial"/>
                <w:color w:val="auto"/>
                <w:sz w:val="18"/>
                <w:szCs w:val="18"/>
              </w:rPr>
              <w:sym w:font="Wingdings 2" w:char="F0A3"/>
            </w:r>
          </w:p>
        </w:tc>
        <w:tc>
          <w:tcPr>
            <w:tcW w:w="8402" w:type="dxa"/>
            <w:gridSpan w:val="2"/>
            <w:tcBorders>
              <w:top w:val="single" w:sz="4" w:space="0" w:color="auto"/>
              <w:bottom w:val="single" w:sz="4" w:space="0" w:color="auto"/>
            </w:tcBorders>
          </w:tcPr>
          <w:p w14:paraId="26A531F8" w14:textId="77777777" w:rsidR="0034363A" w:rsidRPr="00764127" w:rsidRDefault="0034363A" w:rsidP="00B608B6">
            <w:pPr>
              <w:pStyle w:val="Default"/>
              <w:numPr>
                <w:ilvl w:val="1"/>
                <w:numId w:val="45"/>
              </w:numPr>
              <w:rPr>
                <w:rFonts w:ascii="Arial" w:hAnsi="Arial" w:cs="Arial"/>
                <w:color w:val="auto"/>
                <w:sz w:val="18"/>
                <w:szCs w:val="18"/>
              </w:rPr>
            </w:pPr>
            <w:r w:rsidRPr="00764127">
              <w:rPr>
                <w:rFonts w:ascii="Arial" w:hAnsi="Arial" w:cs="Arial"/>
                <w:color w:val="auto"/>
                <w:sz w:val="18"/>
                <w:szCs w:val="18"/>
              </w:rPr>
              <w:t>Schedule A</w:t>
            </w:r>
            <w:r w:rsidR="00030B85">
              <w:rPr>
                <w:rFonts w:ascii="Arial" w:hAnsi="Arial" w:cs="Arial"/>
                <w:color w:val="auto"/>
                <w:sz w:val="18"/>
                <w:szCs w:val="18"/>
              </w:rPr>
              <w:t xml:space="preserve"> </w:t>
            </w:r>
            <w:r w:rsidR="00B608B6">
              <w:rPr>
                <w:rFonts w:ascii="Arial" w:hAnsi="Arial" w:cs="Arial"/>
                <w:color w:val="auto"/>
                <w:sz w:val="18"/>
                <w:szCs w:val="18"/>
              </w:rPr>
              <w:t xml:space="preserve">, </w:t>
            </w:r>
            <w:r w:rsidR="00B608B6" w:rsidRPr="00197860">
              <w:rPr>
                <w:rFonts w:ascii="Arial" w:hAnsi="Arial" w:cs="Arial"/>
                <w:color w:val="auto"/>
                <w:sz w:val="18"/>
                <w:szCs w:val="18"/>
              </w:rPr>
              <w:t>if appropriate</w:t>
            </w:r>
          </w:p>
        </w:tc>
      </w:tr>
      <w:tr w:rsidR="0034363A" w:rsidRPr="00764127" w14:paraId="3DF25D3A" w14:textId="77777777" w:rsidTr="008664AC">
        <w:trPr>
          <w:gridBefore w:val="1"/>
          <w:wBefore w:w="695" w:type="dxa"/>
        </w:trPr>
        <w:tc>
          <w:tcPr>
            <w:tcW w:w="551" w:type="dxa"/>
            <w:vAlign w:val="center"/>
          </w:tcPr>
          <w:p w14:paraId="3FA38C90" w14:textId="77777777" w:rsidR="0034363A" w:rsidRPr="00764127" w:rsidRDefault="0034363A" w:rsidP="00764127">
            <w:pPr>
              <w:pStyle w:val="Default"/>
              <w:jc w:val="right"/>
              <w:rPr>
                <w:rFonts w:ascii="Arial" w:hAnsi="Arial" w:cs="Arial"/>
                <w:color w:val="auto"/>
                <w:sz w:val="18"/>
                <w:szCs w:val="18"/>
              </w:rPr>
            </w:pPr>
            <w:r w:rsidRPr="00764127">
              <w:rPr>
                <w:rFonts w:ascii="Arial" w:hAnsi="Arial" w:cs="Arial"/>
                <w:color w:val="auto"/>
                <w:sz w:val="18"/>
                <w:szCs w:val="18"/>
              </w:rPr>
              <w:sym w:font="Wingdings 2" w:char="F0A3"/>
            </w:r>
          </w:p>
        </w:tc>
        <w:tc>
          <w:tcPr>
            <w:tcW w:w="8402" w:type="dxa"/>
            <w:gridSpan w:val="2"/>
            <w:tcBorders>
              <w:top w:val="single" w:sz="4" w:space="0" w:color="auto"/>
              <w:bottom w:val="single" w:sz="4" w:space="0" w:color="auto"/>
            </w:tcBorders>
          </w:tcPr>
          <w:p w14:paraId="0054529F" w14:textId="77777777" w:rsidR="0034363A" w:rsidRPr="00764127" w:rsidRDefault="0034363A" w:rsidP="00764127">
            <w:pPr>
              <w:pStyle w:val="Default"/>
              <w:numPr>
                <w:ilvl w:val="1"/>
                <w:numId w:val="45"/>
              </w:numPr>
              <w:rPr>
                <w:rFonts w:ascii="Arial" w:hAnsi="Arial" w:cs="Arial"/>
                <w:color w:val="auto"/>
                <w:sz w:val="18"/>
                <w:szCs w:val="18"/>
              </w:rPr>
            </w:pPr>
            <w:r w:rsidRPr="00764127">
              <w:rPr>
                <w:rFonts w:ascii="Arial" w:hAnsi="Arial" w:cs="Arial"/>
                <w:color w:val="auto"/>
                <w:sz w:val="18"/>
                <w:szCs w:val="18"/>
              </w:rPr>
              <w:t>Budget Entry</w:t>
            </w:r>
          </w:p>
        </w:tc>
      </w:tr>
      <w:tr w:rsidR="0034363A" w:rsidRPr="00764127" w14:paraId="3E818167" w14:textId="77777777" w:rsidTr="008664AC">
        <w:trPr>
          <w:gridBefore w:val="1"/>
          <w:wBefore w:w="695" w:type="dxa"/>
        </w:trPr>
        <w:tc>
          <w:tcPr>
            <w:tcW w:w="551" w:type="dxa"/>
            <w:vAlign w:val="center"/>
          </w:tcPr>
          <w:p w14:paraId="15EF4E25" w14:textId="77777777" w:rsidR="0034363A" w:rsidRPr="00764127" w:rsidRDefault="0034363A" w:rsidP="00764127">
            <w:pPr>
              <w:pStyle w:val="Default"/>
              <w:jc w:val="right"/>
              <w:rPr>
                <w:rFonts w:ascii="Arial" w:hAnsi="Arial" w:cs="Arial"/>
                <w:color w:val="auto"/>
                <w:sz w:val="18"/>
                <w:szCs w:val="18"/>
              </w:rPr>
            </w:pPr>
            <w:r w:rsidRPr="00764127">
              <w:rPr>
                <w:rFonts w:ascii="Arial" w:hAnsi="Arial" w:cs="Arial"/>
                <w:color w:val="auto"/>
                <w:sz w:val="18"/>
                <w:szCs w:val="18"/>
              </w:rPr>
              <w:sym w:font="Wingdings 2" w:char="F0A3"/>
            </w:r>
          </w:p>
        </w:tc>
        <w:tc>
          <w:tcPr>
            <w:tcW w:w="8402" w:type="dxa"/>
            <w:gridSpan w:val="2"/>
            <w:tcBorders>
              <w:top w:val="single" w:sz="4" w:space="0" w:color="auto"/>
              <w:bottom w:val="single" w:sz="4" w:space="0" w:color="auto"/>
            </w:tcBorders>
          </w:tcPr>
          <w:p w14:paraId="18959BAA" w14:textId="77777777" w:rsidR="0034363A" w:rsidRPr="00764127" w:rsidRDefault="0034363A" w:rsidP="00764127">
            <w:pPr>
              <w:pStyle w:val="Default"/>
              <w:numPr>
                <w:ilvl w:val="1"/>
                <w:numId w:val="45"/>
              </w:numPr>
              <w:rPr>
                <w:rFonts w:ascii="Arial" w:hAnsi="Arial" w:cs="Arial"/>
                <w:color w:val="auto"/>
                <w:sz w:val="18"/>
                <w:szCs w:val="18"/>
              </w:rPr>
            </w:pPr>
            <w:r w:rsidRPr="00764127">
              <w:rPr>
                <w:rFonts w:ascii="Arial" w:hAnsi="Arial" w:cs="Arial"/>
                <w:color w:val="auto"/>
                <w:sz w:val="18"/>
                <w:szCs w:val="18"/>
              </w:rPr>
              <w:t>Project Expenditures</w:t>
            </w:r>
          </w:p>
        </w:tc>
      </w:tr>
      <w:tr w:rsidR="0034363A" w:rsidRPr="00764127" w14:paraId="50C926C3" w14:textId="77777777" w:rsidTr="008664AC">
        <w:trPr>
          <w:gridBefore w:val="1"/>
          <w:wBefore w:w="695" w:type="dxa"/>
        </w:trPr>
        <w:tc>
          <w:tcPr>
            <w:tcW w:w="551" w:type="dxa"/>
            <w:vAlign w:val="center"/>
          </w:tcPr>
          <w:p w14:paraId="094E328D" w14:textId="77777777" w:rsidR="0034363A" w:rsidRPr="00764127" w:rsidRDefault="0034363A" w:rsidP="00764127">
            <w:pPr>
              <w:pStyle w:val="Default"/>
              <w:jc w:val="right"/>
              <w:rPr>
                <w:rFonts w:ascii="Arial" w:hAnsi="Arial" w:cs="Arial"/>
                <w:color w:val="auto"/>
                <w:sz w:val="18"/>
                <w:szCs w:val="18"/>
              </w:rPr>
            </w:pPr>
            <w:r w:rsidRPr="00764127">
              <w:rPr>
                <w:rFonts w:ascii="Arial" w:hAnsi="Arial" w:cs="Arial"/>
                <w:color w:val="auto"/>
                <w:sz w:val="18"/>
                <w:szCs w:val="18"/>
              </w:rPr>
              <w:sym w:font="Wingdings 2" w:char="F0A3"/>
            </w:r>
          </w:p>
        </w:tc>
        <w:tc>
          <w:tcPr>
            <w:tcW w:w="8402" w:type="dxa"/>
            <w:gridSpan w:val="2"/>
            <w:tcBorders>
              <w:top w:val="single" w:sz="4" w:space="0" w:color="auto"/>
              <w:bottom w:val="single" w:sz="4" w:space="0" w:color="auto"/>
            </w:tcBorders>
          </w:tcPr>
          <w:p w14:paraId="17F5EE71" w14:textId="77777777" w:rsidR="0034363A" w:rsidRPr="00764127" w:rsidRDefault="0034363A" w:rsidP="00EE5252">
            <w:pPr>
              <w:pStyle w:val="Default"/>
              <w:numPr>
                <w:ilvl w:val="1"/>
                <w:numId w:val="45"/>
              </w:numPr>
              <w:rPr>
                <w:rFonts w:ascii="Arial" w:hAnsi="Arial" w:cs="Arial"/>
                <w:color w:val="auto"/>
                <w:sz w:val="18"/>
                <w:szCs w:val="18"/>
              </w:rPr>
            </w:pPr>
            <w:r w:rsidRPr="00764127">
              <w:rPr>
                <w:rFonts w:ascii="Arial" w:hAnsi="Arial" w:cs="Arial"/>
                <w:color w:val="auto"/>
                <w:sz w:val="18"/>
                <w:szCs w:val="18"/>
              </w:rPr>
              <w:t>Attachments List</w:t>
            </w:r>
            <w:r w:rsidR="00EE5252">
              <w:rPr>
                <w:rFonts w:ascii="Arial" w:hAnsi="Arial" w:cs="Arial"/>
                <w:color w:val="auto"/>
                <w:sz w:val="18"/>
                <w:szCs w:val="18"/>
              </w:rPr>
              <w:t>: upload the following attachments:</w:t>
            </w:r>
          </w:p>
        </w:tc>
      </w:tr>
      <w:tr w:rsidR="0034363A" w:rsidRPr="00764127" w14:paraId="032CB4C4" w14:textId="77777777" w:rsidTr="008664AC">
        <w:trPr>
          <w:gridBefore w:val="1"/>
          <w:wBefore w:w="695" w:type="dxa"/>
        </w:trPr>
        <w:tc>
          <w:tcPr>
            <w:tcW w:w="551" w:type="dxa"/>
            <w:vAlign w:val="center"/>
          </w:tcPr>
          <w:p w14:paraId="4FE0EC24" w14:textId="77777777" w:rsidR="0034363A" w:rsidRPr="00764127" w:rsidRDefault="0034363A" w:rsidP="00764127">
            <w:pPr>
              <w:pStyle w:val="Default"/>
              <w:jc w:val="right"/>
              <w:rPr>
                <w:rFonts w:ascii="Arial" w:hAnsi="Arial" w:cs="Arial"/>
                <w:color w:val="auto"/>
                <w:sz w:val="18"/>
                <w:szCs w:val="18"/>
              </w:rPr>
            </w:pPr>
            <w:r w:rsidRPr="00764127">
              <w:rPr>
                <w:rFonts w:ascii="Arial" w:hAnsi="Arial" w:cs="Arial"/>
                <w:color w:val="auto"/>
                <w:sz w:val="18"/>
                <w:szCs w:val="18"/>
              </w:rPr>
              <w:sym w:font="Wingdings 2" w:char="F0A3"/>
            </w:r>
          </w:p>
        </w:tc>
        <w:tc>
          <w:tcPr>
            <w:tcW w:w="8402" w:type="dxa"/>
            <w:gridSpan w:val="2"/>
            <w:tcBorders>
              <w:top w:val="single" w:sz="4" w:space="0" w:color="auto"/>
              <w:bottom w:val="single" w:sz="4" w:space="0" w:color="auto"/>
            </w:tcBorders>
          </w:tcPr>
          <w:p w14:paraId="02D0111A" w14:textId="77777777" w:rsidR="0034363A" w:rsidRPr="00764127" w:rsidRDefault="0034363A" w:rsidP="00EE5252">
            <w:pPr>
              <w:pStyle w:val="Default"/>
              <w:numPr>
                <w:ilvl w:val="3"/>
                <w:numId w:val="45"/>
              </w:numPr>
              <w:ind w:left="1962"/>
              <w:rPr>
                <w:rFonts w:ascii="Arial" w:hAnsi="Arial" w:cs="Arial"/>
                <w:color w:val="auto"/>
                <w:sz w:val="18"/>
                <w:szCs w:val="18"/>
              </w:rPr>
            </w:pPr>
            <w:r w:rsidRPr="00764127">
              <w:rPr>
                <w:rFonts w:ascii="Arial" w:hAnsi="Arial" w:cs="Arial"/>
                <w:color w:val="auto"/>
                <w:sz w:val="18"/>
                <w:szCs w:val="18"/>
              </w:rPr>
              <w:t>Proportionate share form</w:t>
            </w:r>
          </w:p>
        </w:tc>
      </w:tr>
      <w:tr w:rsidR="0034363A" w:rsidRPr="00764127" w14:paraId="22600512" w14:textId="77777777" w:rsidTr="008664AC">
        <w:trPr>
          <w:gridBefore w:val="1"/>
          <w:wBefore w:w="695" w:type="dxa"/>
        </w:trPr>
        <w:tc>
          <w:tcPr>
            <w:tcW w:w="551" w:type="dxa"/>
            <w:vAlign w:val="center"/>
          </w:tcPr>
          <w:p w14:paraId="651F7E06" w14:textId="77777777" w:rsidR="0034363A" w:rsidRPr="00764127" w:rsidRDefault="0034363A" w:rsidP="00764127">
            <w:pPr>
              <w:pStyle w:val="Default"/>
              <w:jc w:val="right"/>
              <w:rPr>
                <w:rFonts w:ascii="Arial" w:hAnsi="Arial" w:cs="Arial"/>
                <w:color w:val="auto"/>
                <w:sz w:val="18"/>
                <w:szCs w:val="18"/>
              </w:rPr>
            </w:pPr>
            <w:r w:rsidRPr="00764127">
              <w:rPr>
                <w:rFonts w:ascii="Arial" w:hAnsi="Arial" w:cs="Arial"/>
                <w:color w:val="auto"/>
                <w:sz w:val="18"/>
                <w:szCs w:val="18"/>
              </w:rPr>
              <w:sym w:font="Wingdings 2" w:char="F0A3"/>
            </w:r>
          </w:p>
        </w:tc>
        <w:tc>
          <w:tcPr>
            <w:tcW w:w="8402" w:type="dxa"/>
            <w:gridSpan w:val="2"/>
            <w:tcBorders>
              <w:top w:val="single" w:sz="4" w:space="0" w:color="auto"/>
              <w:bottom w:val="single" w:sz="4" w:space="0" w:color="auto"/>
            </w:tcBorders>
          </w:tcPr>
          <w:p w14:paraId="04328D36" w14:textId="77777777" w:rsidR="0034363A" w:rsidRPr="00764127" w:rsidRDefault="0034363A" w:rsidP="00EE5252">
            <w:pPr>
              <w:pStyle w:val="Default"/>
              <w:numPr>
                <w:ilvl w:val="3"/>
                <w:numId w:val="45"/>
              </w:numPr>
              <w:ind w:left="1962"/>
              <w:rPr>
                <w:rFonts w:ascii="Arial" w:hAnsi="Arial" w:cs="Arial"/>
                <w:color w:val="auto"/>
                <w:sz w:val="18"/>
                <w:szCs w:val="18"/>
              </w:rPr>
            </w:pPr>
            <w:r w:rsidRPr="00764127">
              <w:rPr>
                <w:rFonts w:ascii="Arial" w:hAnsi="Arial" w:cs="Arial"/>
                <w:color w:val="auto"/>
                <w:sz w:val="18"/>
                <w:szCs w:val="18"/>
              </w:rPr>
              <w:t>Cover sheet (signed/scanned)</w:t>
            </w:r>
          </w:p>
        </w:tc>
      </w:tr>
      <w:tr w:rsidR="0034363A" w:rsidRPr="00764127" w14:paraId="2FE822B5" w14:textId="77777777" w:rsidTr="008664AC">
        <w:trPr>
          <w:gridBefore w:val="1"/>
          <w:wBefore w:w="695" w:type="dxa"/>
        </w:trPr>
        <w:tc>
          <w:tcPr>
            <w:tcW w:w="551" w:type="dxa"/>
            <w:vAlign w:val="center"/>
          </w:tcPr>
          <w:p w14:paraId="58AF3CB5" w14:textId="77777777" w:rsidR="0034363A" w:rsidRPr="00764127" w:rsidRDefault="0034363A" w:rsidP="00764127">
            <w:pPr>
              <w:pStyle w:val="Default"/>
              <w:jc w:val="right"/>
              <w:rPr>
                <w:rFonts w:ascii="Arial" w:hAnsi="Arial" w:cs="Arial"/>
                <w:color w:val="auto"/>
                <w:sz w:val="18"/>
                <w:szCs w:val="18"/>
              </w:rPr>
            </w:pPr>
            <w:r w:rsidRPr="00764127">
              <w:rPr>
                <w:rFonts w:ascii="Arial" w:hAnsi="Arial" w:cs="Arial"/>
                <w:color w:val="auto"/>
                <w:sz w:val="18"/>
                <w:szCs w:val="18"/>
              </w:rPr>
              <w:sym w:font="Wingdings 2" w:char="F0A3"/>
            </w:r>
          </w:p>
        </w:tc>
        <w:tc>
          <w:tcPr>
            <w:tcW w:w="8402" w:type="dxa"/>
            <w:gridSpan w:val="2"/>
            <w:tcBorders>
              <w:top w:val="single" w:sz="4" w:space="0" w:color="auto"/>
              <w:bottom w:val="single" w:sz="4" w:space="0" w:color="auto"/>
            </w:tcBorders>
          </w:tcPr>
          <w:p w14:paraId="55B8DC4C" w14:textId="77777777" w:rsidR="0034363A" w:rsidRPr="00764127" w:rsidRDefault="0034363A" w:rsidP="00EE5252">
            <w:pPr>
              <w:pStyle w:val="Default"/>
              <w:numPr>
                <w:ilvl w:val="3"/>
                <w:numId w:val="45"/>
              </w:numPr>
              <w:ind w:left="1962"/>
              <w:rPr>
                <w:rFonts w:ascii="Arial" w:hAnsi="Arial" w:cs="Arial"/>
                <w:color w:val="auto"/>
                <w:sz w:val="18"/>
                <w:szCs w:val="18"/>
              </w:rPr>
            </w:pPr>
            <w:r w:rsidRPr="00764127">
              <w:rPr>
                <w:rFonts w:ascii="Arial" w:hAnsi="Arial" w:cs="Arial"/>
                <w:color w:val="auto"/>
                <w:sz w:val="18"/>
                <w:szCs w:val="18"/>
              </w:rPr>
              <w:t>If applicable, M</w:t>
            </w:r>
            <w:r w:rsidRPr="00764127">
              <w:rPr>
                <w:rFonts w:ascii="Arial" w:hAnsi="Arial" w:cs="Arial"/>
                <w:color w:val="auto"/>
                <w:sz w:val="18"/>
                <w:szCs w:val="18"/>
                <w:vertAlign w:val="superscript"/>
              </w:rPr>
              <w:t>3</w:t>
            </w:r>
            <w:r w:rsidRPr="00764127">
              <w:rPr>
                <w:rFonts w:ascii="Arial" w:hAnsi="Arial" w:cs="Arial"/>
                <w:color w:val="auto"/>
                <w:sz w:val="18"/>
                <w:szCs w:val="18"/>
              </w:rPr>
              <w:t xml:space="preserve"> </w:t>
            </w:r>
            <w:proofErr w:type="spellStart"/>
            <w:r w:rsidRPr="00764127">
              <w:rPr>
                <w:rFonts w:ascii="Arial" w:hAnsi="Arial" w:cs="Arial"/>
                <w:color w:val="auto"/>
                <w:sz w:val="18"/>
                <w:szCs w:val="18"/>
              </w:rPr>
              <w:t>SmartForm</w:t>
            </w:r>
            <w:proofErr w:type="spellEnd"/>
          </w:p>
        </w:tc>
      </w:tr>
      <w:tr w:rsidR="0034363A" w:rsidRPr="00764127" w14:paraId="0B0CB0AD" w14:textId="77777777" w:rsidTr="008664AC">
        <w:trPr>
          <w:gridBefore w:val="1"/>
          <w:wBefore w:w="695" w:type="dxa"/>
        </w:trPr>
        <w:tc>
          <w:tcPr>
            <w:tcW w:w="551" w:type="dxa"/>
            <w:vAlign w:val="center"/>
          </w:tcPr>
          <w:p w14:paraId="77883E16" w14:textId="77777777" w:rsidR="0034363A" w:rsidRPr="00764127" w:rsidRDefault="0034363A" w:rsidP="00764127">
            <w:pPr>
              <w:pStyle w:val="Default"/>
              <w:jc w:val="right"/>
              <w:rPr>
                <w:rFonts w:ascii="Arial" w:hAnsi="Arial" w:cs="Arial"/>
                <w:color w:val="auto"/>
                <w:sz w:val="18"/>
                <w:szCs w:val="18"/>
              </w:rPr>
            </w:pPr>
            <w:r w:rsidRPr="00764127">
              <w:rPr>
                <w:rFonts w:ascii="Arial" w:hAnsi="Arial" w:cs="Arial"/>
                <w:color w:val="auto"/>
                <w:sz w:val="18"/>
                <w:szCs w:val="18"/>
              </w:rPr>
              <w:sym w:font="Wingdings 2" w:char="F0A3"/>
            </w:r>
          </w:p>
        </w:tc>
        <w:tc>
          <w:tcPr>
            <w:tcW w:w="8402" w:type="dxa"/>
            <w:gridSpan w:val="2"/>
            <w:tcBorders>
              <w:top w:val="single" w:sz="4" w:space="0" w:color="auto"/>
              <w:bottom w:val="single" w:sz="4" w:space="0" w:color="auto"/>
            </w:tcBorders>
          </w:tcPr>
          <w:p w14:paraId="40C2C502" w14:textId="3AD6D041" w:rsidR="0034363A" w:rsidRPr="00764127" w:rsidRDefault="008E34B5" w:rsidP="00EE5252">
            <w:pPr>
              <w:pStyle w:val="Default"/>
              <w:numPr>
                <w:ilvl w:val="3"/>
                <w:numId w:val="45"/>
              </w:numPr>
              <w:ind w:left="1962"/>
              <w:rPr>
                <w:rFonts w:ascii="Arial" w:hAnsi="Arial" w:cs="Arial"/>
                <w:color w:val="auto"/>
                <w:sz w:val="18"/>
                <w:szCs w:val="18"/>
              </w:rPr>
            </w:pPr>
            <w:r>
              <w:rPr>
                <w:rFonts w:ascii="Arial" w:hAnsi="Arial" w:cs="Arial"/>
                <w:color w:val="auto"/>
                <w:sz w:val="18"/>
                <w:szCs w:val="18"/>
              </w:rPr>
              <w:t>If applicable, CEIS</w:t>
            </w:r>
            <w:r w:rsidR="008664AC">
              <w:rPr>
                <w:rFonts w:ascii="Arial" w:hAnsi="Arial" w:cs="Arial"/>
                <w:color w:val="auto"/>
                <w:sz w:val="18"/>
                <w:szCs w:val="18"/>
              </w:rPr>
              <w:t xml:space="preserve"> </w:t>
            </w:r>
            <w:proofErr w:type="spellStart"/>
            <w:r w:rsidR="008664AC">
              <w:rPr>
                <w:rFonts w:ascii="Arial" w:hAnsi="Arial" w:cs="Arial"/>
                <w:color w:val="auto"/>
                <w:sz w:val="18"/>
                <w:szCs w:val="18"/>
              </w:rPr>
              <w:t>SmartForm</w:t>
            </w:r>
            <w:proofErr w:type="spellEnd"/>
          </w:p>
        </w:tc>
      </w:tr>
      <w:tr w:rsidR="0034363A" w:rsidRPr="00764127" w14:paraId="65EC46C7" w14:textId="77777777" w:rsidTr="008664AC">
        <w:trPr>
          <w:gridBefore w:val="1"/>
          <w:wBefore w:w="695" w:type="dxa"/>
        </w:trPr>
        <w:tc>
          <w:tcPr>
            <w:tcW w:w="551" w:type="dxa"/>
            <w:vAlign w:val="center"/>
          </w:tcPr>
          <w:p w14:paraId="00E29340" w14:textId="77777777" w:rsidR="0034363A" w:rsidRPr="00764127" w:rsidRDefault="0034363A" w:rsidP="00764127">
            <w:pPr>
              <w:pStyle w:val="Default"/>
              <w:jc w:val="right"/>
              <w:rPr>
                <w:rFonts w:ascii="Arial" w:hAnsi="Arial" w:cs="Arial"/>
                <w:color w:val="auto"/>
                <w:sz w:val="18"/>
                <w:szCs w:val="18"/>
              </w:rPr>
            </w:pPr>
            <w:r w:rsidRPr="00764127">
              <w:rPr>
                <w:rFonts w:ascii="Arial" w:hAnsi="Arial" w:cs="Arial"/>
                <w:color w:val="auto"/>
                <w:sz w:val="18"/>
                <w:szCs w:val="18"/>
              </w:rPr>
              <w:sym w:font="Wingdings 2" w:char="F0A3"/>
            </w:r>
          </w:p>
        </w:tc>
        <w:tc>
          <w:tcPr>
            <w:tcW w:w="8402" w:type="dxa"/>
            <w:gridSpan w:val="2"/>
            <w:tcBorders>
              <w:top w:val="single" w:sz="4" w:space="0" w:color="auto"/>
              <w:bottom w:val="single" w:sz="4" w:space="0" w:color="auto"/>
            </w:tcBorders>
          </w:tcPr>
          <w:p w14:paraId="0F37ACC9" w14:textId="77777777" w:rsidR="0034363A" w:rsidRPr="00764127" w:rsidRDefault="0034363A" w:rsidP="00EE5252">
            <w:pPr>
              <w:pStyle w:val="Default"/>
              <w:numPr>
                <w:ilvl w:val="3"/>
                <w:numId w:val="45"/>
              </w:numPr>
              <w:ind w:left="1962"/>
              <w:rPr>
                <w:rFonts w:ascii="Arial" w:hAnsi="Arial" w:cs="Arial"/>
                <w:color w:val="auto"/>
                <w:sz w:val="18"/>
                <w:szCs w:val="18"/>
              </w:rPr>
            </w:pPr>
            <w:r w:rsidRPr="00764127">
              <w:rPr>
                <w:rFonts w:ascii="Arial" w:hAnsi="Arial" w:cs="Arial"/>
                <w:color w:val="auto"/>
                <w:sz w:val="18"/>
                <w:szCs w:val="18"/>
              </w:rPr>
              <w:t>If applicable, Schedule A</w:t>
            </w:r>
          </w:p>
        </w:tc>
      </w:tr>
      <w:tr w:rsidR="0034363A" w:rsidRPr="00764127" w14:paraId="6350A559" w14:textId="77777777" w:rsidTr="008664AC">
        <w:trPr>
          <w:gridAfter w:val="1"/>
          <w:wAfter w:w="695" w:type="dxa"/>
        </w:trPr>
        <w:tc>
          <w:tcPr>
            <w:tcW w:w="1246" w:type="dxa"/>
            <w:gridSpan w:val="2"/>
            <w:vAlign w:val="center"/>
          </w:tcPr>
          <w:p w14:paraId="346428A2" w14:textId="77777777" w:rsidR="0034363A" w:rsidRPr="00764127" w:rsidRDefault="0034363A" w:rsidP="00764127">
            <w:pPr>
              <w:pStyle w:val="Default"/>
              <w:jc w:val="right"/>
              <w:rPr>
                <w:rFonts w:ascii="Arial" w:hAnsi="Arial" w:cs="Arial"/>
                <w:color w:val="auto"/>
                <w:sz w:val="18"/>
                <w:szCs w:val="18"/>
              </w:rPr>
            </w:pPr>
            <w:r w:rsidRPr="00764127">
              <w:rPr>
                <w:rFonts w:ascii="Arial" w:hAnsi="Arial" w:cs="Arial"/>
                <w:color w:val="auto"/>
                <w:sz w:val="18"/>
                <w:szCs w:val="18"/>
              </w:rPr>
              <w:sym w:font="Wingdings 2" w:char="F0A3"/>
            </w:r>
          </w:p>
        </w:tc>
        <w:tc>
          <w:tcPr>
            <w:tcW w:w="7707" w:type="dxa"/>
            <w:tcBorders>
              <w:top w:val="single" w:sz="4" w:space="0" w:color="auto"/>
              <w:bottom w:val="single" w:sz="4" w:space="0" w:color="auto"/>
            </w:tcBorders>
          </w:tcPr>
          <w:p w14:paraId="0177930A" w14:textId="77777777" w:rsidR="0034363A" w:rsidRPr="00764127" w:rsidRDefault="0034363A" w:rsidP="0034363A">
            <w:pPr>
              <w:pStyle w:val="Default"/>
              <w:numPr>
                <w:ilvl w:val="1"/>
                <w:numId w:val="45"/>
              </w:numPr>
              <w:rPr>
                <w:rFonts w:ascii="Arial" w:hAnsi="Arial" w:cs="Arial"/>
                <w:color w:val="auto"/>
                <w:sz w:val="18"/>
                <w:szCs w:val="18"/>
              </w:rPr>
            </w:pPr>
            <w:r w:rsidRPr="00764127">
              <w:rPr>
                <w:rFonts w:ascii="Arial" w:hAnsi="Arial" w:cs="Arial"/>
                <w:color w:val="auto"/>
                <w:sz w:val="18"/>
                <w:szCs w:val="18"/>
              </w:rPr>
              <w:t>Information and Affirmation</w:t>
            </w:r>
          </w:p>
        </w:tc>
      </w:tr>
      <w:tr w:rsidR="0034363A" w:rsidRPr="00764127" w14:paraId="04A8E8C7" w14:textId="77777777" w:rsidTr="008664AC">
        <w:trPr>
          <w:gridBefore w:val="1"/>
          <w:wBefore w:w="695" w:type="dxa"/>
        </w:trPr>
        <w:tc>
          <w:tcPr>
            <w:tcW w:w="551" w:type="dxa"/>
            <w:vAlign w:val="center"/>
          </w:tcPr>
          <w:p w14:paraId="27E42273" w14:textId="77777777" w:rsidR="0034363A" w:rsidRPr="00764127" w:rsidRDefault="0034363A" w:rsidP="00764127">
            <w:pPr>
              <w:pStyle w:val="Default"/>
              <w:jc w:val="right"/>
              <w:rPr>
                <w:rFonts w:ascii="Arial" w:hAnsi="Arial" w:cs="Arial"/>
                <w:color w:val="auto"/>
                <w:sz w:val="18"/>
                <w:szCs w:val="18"/>
              </w:rPr>
            </w:pPr>
            <w:r w:rsidRPr="00764127">
              <w:rPr>
                <w:rFonts w:ascii="Arial" w:hAnsi="Arial" w:cs="Arial"/>
                <w:color w:val="auto"/>
                <w:sz w:val="18"/>
                <w:szCs w:val="18"/>
              </w:rPr>
              <w:sym w:font="Wingdings 2" w:char="F0A3"/>
            </w:r>
          </w:p>
        </w:tc>
        <w:tc>
          <w:tcPr>
            <w:tcW w:w="8402" w:type="dxa"/>
            <w:gridSpan w:val="2"/>
            <w:tcBorders>
              <w:top w:val="single" w:sz="4" w:space="0" w:color="auto"/>
              <w:bottom w:val="single" w:sz="4" w:space="0" w:color="auto"/>
            </w:tcBorders>
          </w:tcPr>
          <w:p w14:paraId="760A4FEB" w14:textId="77777777" w:rsidR="0034363A" w:rsidRPr="00764127" w:rsidRDefault="0034363A" w:rsidP="00764127">
            <w:pPr>
              <w:pStyle w:val="Default"/>
              <w:numPr>
                <w:ilvl w:val="1"/>
                <w:numId w:val="45"/>
              </w:numPr>
              <w:rPr>
                <w:rFonts w:ascii="Arial" w:hAnsi="Arial" w:cs="Arial"/>
                <w:color w:val="auto"/>
                <w:sz w:val="18"/>
                <w:szCs w:val="18"/>
              </w:rPr>
            </w:pPr>
            <w:r w:rsidRPr="00764127">
              <w:rPr>
                <w:rFonts w:ascii="Arial" w:hAnsi="Arial" w:cs="Arial"/>
                <w:color w:val="auto"/>
                <w:sz w:val="18"/>
                <w:szCs w:val="18"/>
              </w:rPr>
              <w:t>Submission Summary</w:t>
            </w:r>
          </w:p>
        </w:tc>
      </w:tr>
      <w:tr w:rsidR="0034363A" w:rsidRPr="00764127" w14:paraId="3F048D7F" w14:textId="77777777" w:rsidTr="008664AC">
        <w:trPr>
          <w:gridBefore w:val="1"/>
          <w:wBefore w:w="695" w:type="dxa"/>
        </w:trPr>
        <w:tc>
          <w:tcPr>
            <w:tcW w:w="551" w:type="dxa"/>
            <w:vAlign w:val="center"/>
          </w:tcPr>
          <w:p w14:paraId="5EF6DE40" w14:textId="77777777" w:rsidR="0034363A" w:rsidRPr="00764127" w:rsidRDefault="0034363A" w:rsidP="00764127">
            <w:pPr>
              <w:pStyle w:val="Default"/>
              <w:jc w:val="right"/>
              <w:rPr>
                <w:rFonts w:ascii="Arial" w:hAnsi="Arial" w:cs="Arial"/>
                <w:color w:val="auto"/>
                <w:sz w:val="18"/>
                <w:szCs w:val="18"/>
              </w:rPr>
            </w:pPr>
            <w:r w:rsidRPr="00764127">
              <w:rPr>
                <w:rFonts w:ascii="Arial" w:hAnsi="Arial" w:cs="Arial"/>
                <w:color w:val="auto"/>
                <w:sz w:val="18"/>
                <w:szCs w:val="18"/>
              </w:rPr>
              <w:sym w:font="Wingdings 2" w:char="F0A3"/>
            </w:r>
          </w:p>
        </w:tc>
        <w:tc>
          <w:tcPr>
            <w:tcW w:w="8402" w:type="dxa"/>
            <w:gridSpan w:val="2"/>
            <w:tcBorders>
              <w:top w:val="single" w:sz="4" w:space="0" w:color="auto"/>
              <w:bottom w:val="single" w:sz="4" w:space="0" w:color="auto"/>
            </w:tcBorders>
          </w:tcPr>
          <w:p w14:paraId="3FB933C9" w14:textId="77777777" w:rsidR="0034363A" w:rsidRPr="00764127" w:rsidRDefault="0034363A" w:rsidP="00197860">
            <w:pPr>
              <w:pStyle w:val="Default"/>
              <w:numPr>
                <w:ilvl w:val="0"/>
                <w:numId w:val="50"/>
              </w:numPr>
              <w:rPr>
                <w:rFonts w:ascii="Arial" w:hAnsi="Arial" w:cs="Arial"/>
                <w:color w:val="auto"/>
                <w:sz w:val="18"/>
                <w:szCs w:val="18"/>
              </w:rPr>
            </w:pPr>
            <w:r w:rsidRPr="00764127">
              <w:rPr>
                <w:rFonts w:ascii="Arial" w:hAnsi="Arial" w:cs="Arial"/>
                <w:color w:val="auto"/>
                <w:sz w:val="18"/>
                <w:szCs w:val="18"/>
              </w:rPr>
              <w:t>Submit Ed Grants application</w:t>
            </w:r>
          </w:p>
        </w:tc>
      </w:tr>
    </w:tbl>
    <w:p w14:paraId="2CB5150F" w14:textId="77777777" w:rsidR="007036B9" w:rsidRDefault="007036B9" w:rsidP="009E4EE1">
      <w:pPr>
        <w:pStyle w:val="Default"/>
        <w:rPr>
          <w:rFonts w:ascii="Arial" w:hAnsi="Arial" w:cs="Arial"/>
          <w:color w:val="auto"/>
          <w:sz w:val="18"/>
          <w:szCs w:val="18"/>
        </w:rPr>
      </w:pPr>
    </w:p>
    <w:p w14:paraId="39F5A4B6" w14:textId="77777777" w:rsidR="000F001C" w:rsidRDefault="000F001C" w:rsidP="0034363A">
      <w:pPr>
        <w:pStyle w:val="Default"/>
        <w:pBdr>
          <w:bottom w:val="single" w:sz="4" w:space="1" w:color="auto"/>
        </w:pBdr>
        <w:rPr>
          <w:rFonts w:ascii="Arial" w:hAnsi="Arial" w:cs="Arial"/>
          <w:color w:val="auto"/>
          <w:sz w:val="18"/>
          <w:szCs w:val="18"/>
        </w:rPr>
      </w:pPr>
    </w:p>
    <w:p w14:paraId="1FBC9FCE" w14:textId="77777777" w:rsidR="000F001C" w:rsidRPr="00E413AD" w:rsidRDefault="000F001C" w:rsidP="009E4EE1">
      <w:pPr>
        <w:pStyle w:val="Default"/>
        <w:rPr>
          <w:rFonts w:ascii="Arial" w:hAnsi="Arial" w:cs="Arial"/>
          <w:color w:val="auto"/>
          <w:sz w:val="18"/>
          <w:szCs w:val="18"/>
        </w:rPr>
      </w:pPr>
    </w:p>
    <w:p w14:paraId="224B5277" w14:textId="77777777" w:rsidR="007036B9" w:rsidRDefault="007036B9" w:rsidP="009E4EE1">
      <w:pPr>
        <w:pStyle w:val="Default"/>
        <w:rPr>
          <w:rFonts w:ascii="Arial" w:hAnsi="Arial" w:cs="Arial"/>
          <w:b/>
          <w:color w:val="008000"/>
          <w:sz w:val="18"/>
          <w:szCs w:val="18"/>
        </w:rPr>
      </w:pPr>
    </w:p>
    <w:p w14:paraId="3EA774A6" w14:textId="77777777" w:rsidR="000F001C" w:rsidRDefault="000F001C" w:rsidP="000F001C">
      <w:pPr>
        <w:pStyle w:val="Default"/>
        <w:rPr>
          <w:rFonts w:ascii="Arial" w:hAnsi="Arial" w:cs="Arial"/>
          <w:b/>
          <w:color w:val="008000"/>
          <w:sz w:val="18"/>
          <w:szCs w:val="18"/>
        </w:rPr>
      </w:pPr>
      <w:r w:rsidRPr="000F001C">
        <w:rPr>
          <w:rFonts w:ascii="Arial" w:hAnsi="Arial" w:cs="Arial"/>
          <w:b/>
          <w:color w:val="008000"/>
          <w:sz w:val="18"/>
          <w:szCs w:val="18"/>
        </w:rPr>
        <w:t>240 Grant Checklist</w:t>
      </w:r>
      <w:r w:rsidR="006C2878">
        <w:rPr>
          <w:rFonts w:ascii="Arial" w:hAnsi="Arial" w:cs="Arial"/>
          <w:b/>
          <w:color w:val="008000"/>
          <w:sz w:val="18"/>
          <w:szCs w:val="18"/>
        </w:rPr>
        <w:t xml:space="preserve"> Details:</w:t>
      </w:r>
    </w:p>
    <w:p w14:paraId="3932E0D8" w14:textId="77777777" w:rsidR="006C2878" w:rsidRPr="000F001C" w:rsidRDefault="006C2878" w:rsidP="000F001C">
      <w:pPr>
        <w:pStyle w:val="Default"/>
        <w:rPr>
          <w:rFonts w:ascii="Arial" w:hAnsi="Arial" w:cs="Arial"/>
          <w:b/>
          <w:color w:val="008000"/>
          <w:sz w:val="18"/>
          <w:szCs w:val="18"/>
        </w:rPr>
      </w:pPr>
    </w:p>
    <w:p w14:paraId="6FE87E74" w14:textId="2BD4CB86" w:rsidR="000F001C" w:rsidRDefault="000F001C" w:rsidP="000F001C">
      <w:pPr>
        <w:pStyle w:val="Default"/>
        <w:rPr>
          <w:rFonts w:ascii="Arial" w:hAnsi="Arial" w:cs="Arial"/>
          <w:b/>
          <w:color w:val="008000"/>
          <w:sz w:val="18"/>
          <w:szCs w:val="18"/>
        </w:rPr>
      </w:pPr>
      <w:r w:rsidRPr="000F001C">
        <w:rPr>
          <w:rFonts w:ascii="Arial" w:hAnsi="Arial" w:cs="Arial"/>
          <w:b/>
          <w:color w:val="008000"/>
          <w:sz w:val="18"/>
          <w:szCs w:val="18"/>
        </w:rPr>
        <w:t>1.</w:t>
      </w:r>
      <w:r w:rsidRPr="000F001C">
        <w:rPr>
          <w:rFonts w:ascii="Arial" w:hAnsi="Arial" w:cs="Arial"/>
          <w:b/>
          <w:color w:val="008000"/>
          <w:sz w:val="18"/>
          <w:szCs w:val="18"/>
        </w:rPr>
        <w:tab/>
      </w:r>
      <w:hyperlink r:id="rId15" w:history="1">
        <w:r w:rsidRPr="00A836DE">
          <w:rPr>
            <w:rStyle w:val="Hyperlink"/>
            <w:rFonts w:ascii="Arial" w:hAnsi="Arial" w:cs="Arial"/>
            <w:b/>
            <w:sz w:val="18"/>
            <w:szCs w:val="18"/>
          </w:rPr>
          <w:t>Review RFP</w:t>
        </w:r>
      </w:hyperlink>
    </w:p>
    <w:p w14:paraId="45482CFD" w14:textId="77777777" w:rsidR="00197860" w:rsidRDefault="00197860" w:rsidP="000F001C">
      <w:pPr>
        <w:pStyle w:val="Default"/>
        <w:rPr>
          <w:rFonts w:ascii="Arial" w:hAnsi="Arial" w:cs="Arial"/>
          <w:b/>
          <w:color w:val="008000"/>
          <w:sz w:val="18"/>
          <w:szCs w:val="18"/>
        </w:rPr>
      </w:pPr>
    </w:p>
    <w:p w14:paraId="7CF2C1B2" w14:textId="77777777" w:rsidR="009D0563" w:rsidRPr="009D0563" w:rsidRDefault="009D0563" w:rsidP="00042BA1">
      <w:pPr>
        <w:pStyle w:val="Default"/>
        <w:ind w:left="720"/>
        <w:rPr>
          <w:rFonts w:ascii="Arial" w:hAnsi="Arial" w:cs="Arial"/>
          <w:color w:val="auto"/>
          <w:sz w:val="18"/>
          <w:szCs w:val="18"/>
        </w:rPr>
      </w:pPr>
      <w:r>
        <w:rPr>
          <w:rFonts w:ascii="Arial" w:hAnsi="Arial" w:cs="Arial"/>
          <w:color w:val="auto"/>
          <w:sz w:val="18"/>
          <w:szCs w:val="18"/>
        </w:rPr>
        <w:t xml:space="preserve">Review eligibility, terms and conditions for grant fund use, and applicability of additional directed fund use requirements for your district. Assemble required materials necessary for completion of the Fund Code 240 application. </w:t>
      </w:r>
    </w:p>
    <w:p w14:paraId="07FDB710" w14:textId="77777777" w:rsidR="000F001C" w:rsidRDefault="000F001C" w:rsidP="000F001C">
      <w:pPr>
        <w:pStyle w:val="Default"/>
        <w:rPr>
          <w:rFonts w:ascii="Arial" w:hAnsi="Arial" w:cs="Arial"/>
          <w:b/>
          <w:color w:val="008000"/>
          <w:sz w:val="18"/>
          <w:szCs w:val="18"/>
        </w:rPr>
      </w:pPr>
    </w:p>
    <w:p w14:paraId="2B649BC8" w14:textId="0B984E2A" w:rsidR="009F5189" w:rsidRDefault="00270A0E" w:rsidP="009F5189">
      <w:pPr>
        <w:pStyle w:val="Default"/>
        <w:rPr>
          <w:rFonts w:ascii="Arial" w:hAnsi="Arial" w:cs="Arial"/>
          <w:b/>
          <w:color w:val="008000"/>
          <w:sz w:val="18"/>
          <w:szCs w:val="18"/>
        </w:rPr>
      </w:pPr>
      <w:r>
        <w:rPr>
          <w:rFonts w:ascii="Arial" w:hAnsi="Arial" w:cs="Arial"/>
          <w:b/>
          <w:color w:val="008000"/>
          <w:sz w:val="18"/>
          <w:szCs w:val="18"/>
        </w:rPr>
        <w:t>2</w:t>
      </w:r>
      <w:r w:rsidR="009F5189" w:rsidRPr="000F001C">
        <w:rPr>
          <w:rFonts w:ascii="Arial" w:hAnsi="Arial" w:cs="Arial"/>
          <w:b/>
          <w:color w:val="008000"/>
          <w:sz w:val="18"/>
          <w:szCs w:val="18"/>
        </w:rPr>
        <w:t>.</w:t>
      </w:r>
      <w:r w:rsidR="009F5189" w:rsidRPr="000F001C">
        <w:rPr>
          <w:rFonts w:ascii="Arial" w:hAnsi="Arial" w:cs="Arial"/>
          <w:b/>
          <w:color w:val="008000"/>
          <w:sz w:val="18"/>
          <w:szCs w:val="18"/>
        </w:rPr>
        <w:tab/>
        <w:t>Identify</w:t>
      </w:r>
      <w:r w:rsidR="008664AC">
        <w:rPr>
          <w:rFonts w:ascii="Arial" w:hAnsi="Arial" w:cs="Arial"/>
          <w:b/>
          <w:color w:val="008000"/>
          <w:sz w:val="18"/>
          <w:szCs w:val="18"/>
        </w:rPr>
        <w:t xml:space="preserve"> </w:t>
      </w:r>
      <w:hyperlink r:id="rId16" w:history="1">
        <w:r w:rsidR="008664AC" w:rsidRPr="00A836DE">
          <w:rPr>
            <w:rStyle w:val="Hyperlink"/>
            <w:rFonts w:ascii="Arial" w:hAnsi="Arial" w:cs="Arial"/>
            <w:b/>
            <w:sz w:val="18"/>
            <w:szCs w:val="18"/>
          </w:rPr>
          <w:t>district entitlement amount</w:t>
        </w:r>
      </w:hyperlink>
    </w:p>
    <w:p w14:paraId="4DB91F9F" w14:textId="77777777" w:rsidR="000F001C" w:rsidRPr="000F001C" w:rsidRDefault="000F001C" w:rsidP="000F001C">
      <w:pPr>
        <w:pStyle w:val="Default"/>
        <w:rPr>
          <w:rFonts w:ascii="Arial" w:hAnsi="Arial" w:cs="Arial"/>
          <w:b/>
          <w:color w:val="008000"/>
          <w:sz w:val="18"/>
          <w:szCs w:val="18"/>
        </w:rPr>
      </w:pPr>
    </w:p>
    <w:p w14:paraId="51FEFA0A" w14:textId="77777777" w:rsidR="000F001C" w:rsidRDefault="00270A0E" w:rsidP="000F001C">
      <w:pPr>
        <w:pStyle w:val="Default"/>
        <w:rPr>
          <w:rFonts w:ascii="Arial" w:hAnsi="Arial" w:cs="Arial"/>
          <w:b/>
          <w:color w:val="008000"/>
          <w:sz w:val="18"/>
          <w:szCs w:val="18"/>
        </w:rPr>
      </w:pPr>
      <w:r>
        <w:rPr>
          <w:rFonts w:ascii="Arial" w:hAnsi="Arial" w:cs="Arial"/>
          <w:b/>
          <w:color w:val="008000"/>
          <w:sz w:val="18"/>
          <w:szCs w:val="18"/>
        </w:rPr>
        <w:t>3</w:t>
      </w:r>
      <w:r w:rsidR="000F001C" w:rsidRPr="000F001C">
        <w:rPr>
          <w:rFonts w:ascii="Arial" w:hAnsi="Arial" w:cs="Arial"/>
          <w:b/>
          <w:color w:val="008000"/>
          <w:sz w:val="18"/>
          <w:szCs w:val="18"/>
        </w:rPr>
        <w:t>.</w:t>
      </w:r>
      <w:r w:rsidR="000F001C" w:rsidRPr="000F001C">
        <w:rPr>
          <w:rFonts w:ascii="Arial" w:hAnsi="Arial" w:cs="Arial"/>
          <w:b/>
          <w:color w:val="008000"/>
          <w:sz w:val="18"/>
          <w:szCs w:val="18"/>
        </w:rPr>
        <w:tab/>
        <w:t xml:space="preserve">Make sure you have an updated </w:t>
      </w:r>
      <w:r w:rsidR="009D0563">
        <w:rPr>
          <w:rFonts w:ascii="Arial" w:hAnsi="Arial" w:cs="Arial"/>
          <w:b/>
          <w:color w:val="008000"/>
          <w:sz w:val="18"/>
          <w:szCs w:val="18"/>
        </w:rPr>
        <w:t xml:space="preserve">Special Education Program </w:t>
      </w:r>
      <w:r w:rsidR="000F001C" w:rsidRPr="000F001C">
        <w:rPr>
          <w:rFonts w:ascii="Arial" w:hAnsi="Arial" w:cs="Arial"/>
          <w:b/>
          <w:color w:val="008000"/>
          <w:sz w:val="18"/>
          <w:szCs w:val="18"/>
        </w:rPr>
        <w:t xml:space="preserve">Plan Statement </w:t>
      </w:r>
      <w:r w:rsidR="009D0563">
        <w:rPr>
          <w:rFonts w:ascii="Arial" w:hAnsi="Arial" w:cs="Arial"/>
          <w:b/>
          <w:color w:val="008000"/>
          <w:sz w:val="18"/>
          <w:szCs w:val="18"/>
        </w:rPr>
        <w:t xml:space="preserve">(SEPPS) </w:t>
      </w:r>
      <w:r w:rsidR="000F001C" w:rsidRPr="000F001C">
        <w:rPr>
          <w:rFonts w:ascii="Arial" w:hAnsi="Arial" w:cs="Arial"/>
          <w:b/>
          <w:color w:val="008000"/>
          <w:sz w:val="18"/>
          <w:szCs w:val="18"/>
        </w:rPr>
        <w:t>on file at ESE</w:t>
      </w:r>
    </w:p>
    <w:p w14:paraId="3DCB4553" w14:textId="77777777" w:rsidR="000F001C" w:rsidRDefault="000F001C" w:rsidP="000F001C">
      <w:pPr>
        <w:pStyle w:val="Default"/>
        <w:rPr>
          <w:rFonts w:ascii="Arial" w:hAnsi="Arial" w:cs="Arial"/>
          <w:b/>
          <w:color w:val="008000"/>
          <w:sz w:val="18"/>
          <w:szCs w:val="18"/>
        </w:rPr>
      </w:pPr>
    </w:p>
    <w:p w14:paraId="3A2F4603" w14:textId="77777777" w:rsidR="000F001C" w:rsidRPr="00BC4C0F" w:rsidRDefault="002B0B67" w:rsidP="00042BA1">
      <w:pPr>
        <w:ind w:left="720"/>
        <w:rPr>
          <w:rFonts w:ascii="Arial" w:hAnsi="Arial" w:cs="Arial"/>
          <w:sz w:val="18"/>
          <w:szCs w:val="18"/>
        </w:rPr>
      </w:pPr>
      <w:r w:rsidRPr="00BC4C0F">
        <w:rPr>
          <w:rFonts w:ascii="Arial" w:hAnsi="Arial" w:cs="Arial"/>
          <w:sz w:val="18"/>
          <w:szCs w:val="18"/>
        </w:rPr>
        <w:t>Every Local Educational Agency (LEA) must maintain the documentation named in each element of the Special Education Program Plan Statement </w:t>
      </w:r>
      <w:r w:rsidR="009D0563">
        <w:rPr>
          <w:rFonts w:ascii="Arial" w:hAnsi="Arial" w:cs="Arial"/>
          <w:sz w:val="18"/>
          <w:szCs w:val="18"/>
        </w:rPr>
        <w:t xml:space="preserve">(SEPPS) </w:t>
      </w:r>
      <w:r w:rsidRPr="00BC4C0F">
        <w:rPr>
          <w:rFonts w:ascii="Arial" w:hAnsi="Arial" w:cs="Arial"/>
          <w:sz w:val="18"/>
          <w:szCs w:val="18"/>
        </w:rPr>
        <w:t xml:space="preserve">to demonstrate compliance with IDEA-2004 at the local level. Massachusetts has aligned the submission of the </w:t>
      </w:r>
      <w:r w:rsidR="009D0563">
        <w:rPr>
          <w:rFonts w:ascii="Arial" w:hAnsi="Arial" w:cs="Arial"/>
          <w:sz w:val="18"/>
          <w:szCs w:val="18"/>
        </w:rPr>
        <w:t>SEPPS</w:t>
      </w:r>
      <w:r w:rsidRPr="00BC4C0F">
        <w:rPr>
          <w:rFonts w:ascii="Arial" w:hAnsi="Arial" w:cs="Arial"/>
          <w:sz w:val="18"/>
          <w:szCs w:val="18"/>
        </w:rPr>
        <w:t xml:space="preserve"> to the cohort model associated with the data collection activities for the State Performance Plan indicators. For more information about Program Plan Statements, see </w:t>
      </w:r>
      <w:hyperlink r:id="rId17" w:history="1">
        <w:r w:rsidRPr="00BC4C0F">
          <w:rPr>
            <w:rStyle w:val="Hyperlink"/>
            <w:rFonts w:ascii="Arial" w:hAnsi="Arial" w:cs="Arial"/>
            <w:sz w:val="18"/>
            <w:szCs w:val="18"/>
          </w:rPr>
          <w:t>http://www.doe.mass.edu/sped/advisories/programplan/</w:t>
        </w:r>
      </w:hyperlink>
      <w:r w:rsidRPr="00BC4C0F">
        <w:rPr>
          <w:rFonts w:ascii="Arial" w:hAnsi="Arial" w:cs="Arial"/>
          <w:sz w:val="18"/>
          <w:szCs w:val="18"/>
        </w:rPr>
        <w:t xml:space="preserve">. </w:t>
      </w:r>
    </w:p>
    <w:p w14:paraId="429DB828" w14:textId="77777777" w:rsidR="002B0B67" w:rsidRPr="000F001C" w:rsidRDefault="002B0B67" w:rsidP="000F001C">
      <w:pPr>
        <w:pStyle w:val="Default"/>
        <w:rPr>
          <w:rFonts w:ascii="Arial" w:hAnsi="Arial" w:cs="Arial"/>
          <w:b/>
          <w:color w:val="008000"/>
          <w:sz w:val="18"/>
          <w:szCs w:val="18"/>
        </w:rPr>
      </w:pPr>
    </w:p>
    <w:p w14:paraId="37AEB2EB" w14:textId="77777777" w:rsidR="000F001C" w:rsidRDefault="00270A0E" w:rsidP="000F001C">
      <w:pPr>
        <w:pStyle w:val="Default"/>
        <w:rPr>
          <w:rFonts w:ascii="Arial" w:hAnsi="Arial" w:cs="Arial"/>
          <w:b/>
          <w:color w:val="008000"/>
          <w:sz w:val="18"/>
          <w:szCs w:val="18"/>
        </w:rPr>
      </w:pPr>
      <w:r>
        <w:rPr>
          <w:rFonts w:ascii="Arial" w:hAnsi="Arial" w:cs="Arial"/>
          <w:b/>
          <w:color w:val="008000"/>
          <w:sz w:val="18"/>
          <w:szCs w:val="18"/>
        </w:rPr>
        <w:t>4</w:t>
      </w:r>
      <w:r w:rsidR="000F001C" w:rsidRPr="000F001C">
        <w:rPr>
          <w:rFonts w:ascii="Arial" w:hAnsi="Arial" w:cs="Arial"/>
          <w:b/>
          <w:color w:val="008000"/>
          <w:sz w:val="18"/>
          <w:szCs w:val="18"/>
        </w:rPr>
        <w:t>.</w:t>
      </w:r>
      <w:r w:rsidR="000F001C" w:rsidRPr="000F001C">
        <w:rPr>
          <w:rFonts w:ascii="Arial" w:hAnsi="Arial" w:cs="Arial"/>
          <w:b/>
          <w:color w:val="008000"/>
          <w:sz w:val="18"/>
          <w:szCs w:val="18"/>
        </w:rPr>
        <w:tab/>
      </w:r>
      <w:r w:rsidR="004E1E24" w:rsidRPr="004E1E24">
        <w:rPr>
          <w:rFonts w:ascii="Arial" w:hAnsi="Arial" w:cs="Arial"/>
          <w:b/>
          <w:color w:val="008000"/>
          <w:sz w:val="18"/>
          <w:szCs w:val="18"/>
        </w:rPr>
        <w:t>Review special education determination</w:t>
      </w:r>
    </w:p>
    <w:p w14:paraId="4412B9C9" w14:textId="77777777" w:rsidR="001B236F" w:rsidRDefault="001B236F" w:rsidP="000F001C">
      <w:pPr>
        <w:pStyle w:val="Default"/>
        <w:rPr>
          <w:rFonts w:ascii="Arial" w:hAnsi="Arial" w:cs="Arial"/>
          <w:b/>
          <w:color w:val="008000"/>
          <w:sz w:val="18"/>
          <w:szCs w:val="18"/>
        </w:rPr>
      </w:pPr>
    </w:p>
    <w:p w14:paraId="76976809" w14:textId="1227988E" w:rsidR="00C209C7" w:rsidRPr="008664AC" w:rsidRDefault="00C209C7" w:rsidP="00C209C7">
      <w:pPr>
        <w:ind w:firstLine="720"/>
        <w:rPr>
          <w:rFonts w:ascii="Arial" w:hAnsi="Arial" w:cs="Arial"/>
          <w:sz w:val="18"/>
          <w:szCs w:val="18"/>
        </w:rPr>
      </w:pPr>
      <w:r w:rsidRPr="008664AC">
        <w:rPr>
          <w:rFonts w:ascii="Arial" w:hAnsi="Arial" w:cs="Arial"/>
          <w:sz w:val="18"/>
          <w:szCs w:val="18"/>
        </w:rPr>
        <w:t>In FY19, districts required to participate in Making Money Matter (M</w:t>
      </w:r>
      <w:r w:rsidRPr="008664AC">
        <w:rPr>
          <w:rFonts w:ascii="Arial" w:hAnsi="Arial" w:cs="Arial"/>
          <w:sz w:val="18"/>
          <w:szCs w:val="18"/>
          <w:vertAlign w:val="superscript"/>
        </w:rPr>
        <w:t>3</w:t>
      </w:r>
      <w:r w:rsidRPr="008664AC">
        <w:rPr>
          <w:rFonts w:ascii="Arial" w:hAnsi="Arial" w:cs="Arial"/>
          <w:sz w:val="18"/>
          <w:szCs w:val="18"/>
        </w:rPr>
        <w:t>) are those with:</w:t>
      </w:r>
    </w:p>
    <w:p w14:paraId="297F1543" w14:textId="1A7C0F2E" w:rsidR="00C209C7" w:rsidRPr="008664AC" w:rsidRDefault="00C209C7" w:rsidP="00C209C7">
      <w:pPr>
        <w:pStyle w:val="ListParagraph"/>
        <w:numPr>
          <w:ilvl w:val="0"/>
          <w:numId w:val="56"/>
        </w:numPr>
        <w:rPr>
          <w:rFonts w:ascii="Arial" w:hAnsi="Arial" w:cs="Arial"/>
          <w:sz w:val="18"/>
          <w:szCs w:val="18"/>
        </w:rPr>
      </w:pPr>
      <w:r w:rsidRPr="008664AC">
        <w:rPr>
          <w:rFonts w:ascii="Arial" w:hAnsi="Arial" w:cs="Arial"/>
          <w:sz w:val="18"/>
          <w:szCs w:val="18"/>
        </w:rPr>
        <w:t xml:space="preserve">A </w:t>
      </w:r>
      <w:r w:rsidRPr="00C56AEC">
        <w:rPr>
          <w:rFonts w:ascii="Arial" w:hAnsi="Arial" w:cs="Arial"/>
          <w:sz w:val="18"/>
          <w:szCs w:val="18"/>
        </w:rPr>
        <w:t>2017 special education determination level</w:t>
      </w:r>
      <w:r w:rsidRPr="008664AC">
        <w:rPr>
          <w:rFonts w:ascii="Arial" w:hAnsi="Arial" w:cs="Arial"/>
          <w:sz w:val="18"/>
          <w:szCs w:val="18"/>
        </w:rPr>
        <w:t> of </w:t>
      </w:r>
      <w:r w:rsidRPr="008664AC">
        <w:rPr>
          <w:rFonts w:ascii="Arial" w:hAnsi="Arial" w:cs="Arial"/>
          <w:i/>
          <w:iCs/>
          <w:sz w:val="18"/>
          <w:szCs w:val="18"/>
        </w:rPr>
        <w:t xml:space="preserve">Needs Technical Assistance (NTA), Needs Intervention (NI), </w:t>
      </w:r>
      <w:r w:rsidRPr="008664AC">
        <w:rPr>
          <w:rFonts w:ascii="Arial" w:hAnsi="Arial" w:cs="Arial"/>
          <w:sz w:val="18"/>
          <w:szCs w:val="18"/>
        </w:rPr>
        <w:t>or</w:t>
      </w:r>
      <w:r w:rsidRPr="008664AC">
        <w:rPr>
          <w:rFonts w:ascii="Arial" w:hAnsi="Arial" w:cs="Arial"/>
          <w:i/>
          <w:iCs/>
          <w:sz w:val="18"/>
          <w:szCs w:val="18"/>
        </w:rPr>
        <w:t xml:space="preserve"> Needs Substantial Intervention (NSI)</w:t>
      </w:r>
      <w:r w:rsidRPr="008664AC">
        <w:rPr>
          <w:rFonts w:ascii="Arial" w:hAnsi="Arial" w:cs="Arial"/>
          <w:sz w:val="18"/>
          <w:szCs w:val="18"/>
        </w:rPr>
        <w:t xml:space="preserve">; </w:t>
      </w:r>
      <w:r w:rsidRPr="008664AC">
        <w:rPr>
          <w:rFonts w:ascii="Arial" w:hAnsi="Arial" w:cs="Arial"/>
          <w:b/>
          <w:bCs/>
          <w:sz w:val="18"/>
          <w:szCs w:val="18"/>
        </w:rPr>
        <w:t>AND</w:t>
      </w:r>
    </w:p>
    <w:p w14:paraId="0B5F65B6" w14:textId="77777777" w:rsidR="00C209C7" w:rsidRPr="008664AC" w:rsidRDefault="00C209C7" w:rsidP="00C209C7">
      <w:pPr>
        <w:pStyle w:val="ListParagraph"/>
        <w:numPr>
          <w:ilvl w:val="0"/>
          <w:numId w:val="56"/>
        </w:numPr>
        <w:rPr>
          <w:rFonts w:ascii="Arial" w:hAnsi="Arial" w:cs="Arial"/>
          <w:sz w:val="18"/>
          <w:szCs w:val="18"/>
        </w:rPr>
      </w:pPr>
      <w:r w:rsidRPr="008664AC">
        <w:rPr>
          <w:rFonts w:ascii="Arial" w:hAnsi="Arial" w:cs="Arial"/>
          <w:sz w:val="18"/>
          <w:szCs w:val="18"/>
        </w:rPr>
        <w:t xml:space="preserve">one or more schools serving grades 3-8 with 2017 MCAS English language arts (ELA) and/or mathematics achievement percentiles 1-10, and/or one or more high schools serving grades 9-12 only with 2017 accountability percentiles 1-10. </w:t>
      </w:r>
    </w:p>
    <w:p w14:paraId="1D6E3AC0" w14:textId="0DAEE0FB" w:rsidR="000F001C" w:rsidRDefault="00C209C7" w:rsidP="00C209C7">
      <w:pPr>
        <w:pStyle w:val="Default"/>
        <w:ind w:left="1440" w:hanging="720"/>
        <w:rPr>
          <w:rFonts w:ascii="Arial" w:hAnsi="Arial" w:cs="Arial"/>
          <w:color w:val="auto"/>
          <w:sz w:val="18"/>
          <w:szCs w:val="18"/>
        </w:rPr>
      </w:pPr>
      <w:r w:rsidRPr="008664AC">
        <w:rPr>
          <w:rFonts w:ascii="Arial" w:hAnsi="Arial" w:cs="Arial"/>
          <w:color w:val="auto"/>
          <w:sz w:val="18"/>
          <w:szCs w:val="18"/>
        </w:rPr>
        <w:t xml:space="preserve"> </w:t>
      </w:r>
      <w:r w:rsidR="00256DFA" w:rsidRPr="008664AC">
        <w:rPr>
          <w:rFonts w:ascii="Arial" w:hAnsi="Arial" w:cs="Arial"/>
          <w:color w:val="auto"/>
          <w:sz w:val="18"/>
          <w:szCs w:val="18"/>
        </w:rPr>
        <w:t xml:space="preserve">The </w:t>
      </w:r>
      <w:proofErr w:type="spellStart"/>
      <w:r w:rsidR="00256DFA" w:rsidRPr="008664AC">
        <w:rPr>
          <w:rFonts w:ascii="Arial" w:hAnsi="Arial" w:cs="Arial"/>
          <w:color w:val="auto"/>
          <w:sz w:val="18"/>
          <w:szCs w:val="18"/>
        </w:rPr>
        <w:t>SmartForm</w:t>
      </w:r>
      <w:proofErr w:type="spellEnd"/>
      <w:r w:rsidR="00256DFA" w:rsidRPr="008664AC">
        <w:rPr>
          <w:rFonts w:ascii="Arial" w:hAnsi="Arial" w:cs="Arial"/>
          <w:color w:val="auto"/>
          <w:sz w:val="18"/>
          <w:szCs w:val="18"/>
        </w:rPr>
        <w:t xml:space="preserve"> described in step 8 of this checklist contains forms that an </w:t>
      </w:r>
      <w:r w:rsidR="00293787" w:rsidRPr="008664AC">
        <w:rPr>
          <w:rFonts w:ascii="Arial" w:hAnsi="Arial" w:cs="Arial"/>
          <w:color w:val="auto"/>
          <w:sz w:val="18"/>
          <w:szCs w:val="18"/>
        </w:rPr>
        <w:t xml:space="preserve">FY19 </w:t>
      </w:r>
      <w:r w:rsidR="00256DFA" w:rsidRPr="008664AC">
        <w:rPr>
          <w:rFonts w:ascii="Arial" w:hAnsi="Arial" w:cs="Arial"/>
          <w:color w:val="auto"/>
          <w:sz w:val="18"/>
          <w:szCs w:val="18"/>
        </w:rPr>
        <w:t>M</w:t>
      </w:r>
      <w:r w:rsidR="00256DFA" w:rsidRPr="008664AC">
        <w:rPr>
          <w:rFonts w:ascii="Arial" w:hAnsi="Arial" w:cs="Arial"/>
          <w:color w:val="auto"/>
          <w:sz w:val="18"/>
          <w:szCs w:val="18"/>
          <w:vertAlign w:val="superscript"/>
        </w:rPr>
        <w:t>3</w:t>
      </w:r>
      <w:r w:rsidR="00293787" w:rsidRPr="008664AC">
        <w:rPr>
          <w:rFonts w:ascii="Arial" w:hAnsi="Arial" w:cs="Arial"/>
          <w:color w:val="auto"/>
          <w:sz w:val="18"/>
          <w:szCs w:val="18"/>
        </w:rPr>
        <w:t xml:space="preserve"> </w:t>
      </w:r>
      <w:r w:rsidR="00256DFA" w:rsidRPr="008664AC">
        <w:rPr>
          <w:rFonts w:ascii="Arial" w:hAnsi="Arial" w:cs="Arial"/>
          <w:color w:val="auto"/>
          <w:sz w:val="18"/>
          <w:szCs w:val="18"/>
        </w:rPr>
        <w:t>district must submit to the</w:t>
      </w:r>
      <w:r w:rsidR="00293787" w:rsidRPr="008664AC">
        <w:rPr>
          <w:rFonts w:ascii="Arial" w:hAnsi="Arial" w:cs="Arial"/>
          <w:color w:val="auto"/>
          <w:sz w:val="18"/>
          <w:szCs w:val="18"/>
        </w:rPr>
        <w:t xml:space="preserve"> </w:t>
      </w:r>
      <w:r w:rsidR="00256DFA" w:rsidRPr="008664AC">
        <w:rPr>
          <w:rFonts w:ascii="Arial" w:hAnsi="Arial" w:cs="Arial"/>
          <w:color w:val="auto"/>
          <w:sz w:val="18"/>
          <w:szCs w:val="18"/>
        </w:rPr>
        <w:t xml:space="preserve">ESE when applying for the Fund Code 240 grant opportunity. </w:t>
      </w:r>
      <w:r w:rsidR="00197860" w:rsidRPr="008664AC">
        <w:rPr>
          <w:rFonts w:ascii="Arial" w:hAnsi="Arial" w:cs="Arial"/>
          <w:color w:val="auto"/>
          <w:sz w:val="18"/>
          <w:szCs w:val="18"/>
        </w:rPr>
        <w:t>R</w:t>
      </w:r>
      <w:r w:rsidR="00256DFA" w:rsidRPr="008664AC">
        <w:rPr>
          <w:rFonts w:ascii="Arial" w:hAnsi="Arial" w:cs="Arial"/>
          <w:color w:val="auto"/>
          <w:sz w:val="18"/>
          <w:szCs w:val="18"/>
        </w:rPr>
        <w:t xml:space="preserve">eview the </w:t>
      </w:r>
      <w:r w:rsidR="00256DFA" w:rsidRPr="00C56AEC">
        <w:rPr>
          <w:rFonts w:ascii="Arial" w:hAnsi="Arial" w:cs="Arial"/>
          <w:sz w:val="18"/>
          <w:szCs w:val="18"/>
        </w:rPr>
        <w:t>M</w:t>
      </w:r>
      <w:r w:rsidR="00256DFA" w:rsidRPr="00C56AEC">
        <w:rPr>
          <w:rFonts w:ascii="Arial" w:hAnsi="Arial" w:cs="Arial"/>
          <w:sz w:val="18"/>
          <w:szCs w:val="18"/>
          <w:vertAlign w:val="superscript"/>
        </w:rPr>
        <w:t>3</w:t>
      </w:r>
      <w:r w:rsidR="00256DFA" w:rsidRPr="00C56AEC">
        <w:rPr>
          <w:rFonts w:ascii="Arial" w:hAnsi="Arial" w:cs="Arial"/>
          <w:sz w:val="18"/>
          <w:szCs w:val="18"/>
        </w:rPr>
        <w:t xml:space="preserve"> FAQ</w:t>
      </w:r>
      <w:r w:rsidR="00256DFA" w:rsidRPr="008664AC">
        <w:rPr>
          <w:rFonts w:ascii="Arial" w:hAnsi="Arial" w:cs="Arial"/>
          <w:sz w:val="18"/>
          <w:szCs w:val="18"/>
        </w:rPr>
        <w:t xml:space="preserve"> </w:t>
      </w:r>
      <w:r w:rsidR="001B236F" w:rsidRPr="008664AC">
        <w:rPr>
          <w:rFonts w:ascii="Arial" w:hAnsi="Arial" w:cs="Arial"/>
          <w:color w:val="auto"/>
          <w:sz w:val="18"/>
          <w:szCs w:val="18"/>
        </w:rPr>
        <w:t xml:space="preserve">and </w:t>
      </w:r>
      <w:r w:rsidR="001B236F" w:rsidRPr="00C56AEC">
        <w:rPr>
          <w:rFonts w:ascii="Arial" w:hAnsi="Arial" w:cs="Arial"/>
          <w:sz w:val="18"/>
          <w:szCs w:val="18"/>
        </w:rPr>
        <w:t>requirements</w:t>
      </w:r>
      <w:r w:rsidR="004264FE" w:rsidRPr="008664AC">
        <w:rPr>
          <w:rFonts w:ascii="Arial" w:hAnsi="Arial" w:cs="Arial"/>
          <w:color w:val="auto"/>
          <w:sz w:val="18"/>
          <w:szCs w:val="18"/>
        </w:rPr>
        <w:t>.</w:t>
      </w:r>
    </w:p>
    <w:p w14:paraId="28D08C5A" w14:textId="77777777" w:rsidR="00524953" w:rsidRPr="00D33A21" w:rsidRDefault="00524953" w:rsidP="001D0AE3">
      <w:pPr>
        <w:pStyle w:val="Default"/>
        <w:ind w:left="720"/>
        <w:rPr>
          <w:rFonts w:ascii="Arial" w:hAnsi="Arial" w:cs="Arial"/>
          <w:color w:val="auto"/>
          <w:sz w:val="18"/>
          <w:szCs w:val="18"/>
        </w:rPr>
      </w:pPr>
    </w:p>
    <w:p w14:paraId="63A51FCD" w14:textId="77777777" w:rsidR="000F001C" w:rsidRDefault="00270A0E" w:rsidP="000F001C">
      <w:pPr>
        <w:pStyle w:val="Default"/>
        <w:rPr>
          <w:rFonts w:ascii="Arial" w:hAnsi="Arial" w:cs="Arial"/>
          <w:b/>
          <w:color w:val="008000"/>
          <w:sz w:val="18"/>
          <w:szCs w:val="18"/>
        </w:rPr>
      </w:pPr>
      <w:r>
        <w:rPr>
          <w:rFonts w:ascii="Arial" w:hAnsi="Arial" w:cs="Arial"/>
          <w:b/>
          <w:color w:val="008000"/>
          <w:sz w:val="18"/>
          <w:szCs w:val="18"/>
        </w:rPr>
        <w:t xml:space="preserve">5. </w:t>
      </w:r>
      <w:r w:rsidR="004E1E24">
        <w:rPr>
          <w:rFonts w:ascii="Arial" w:hAnsi="Arial" w:cs="Arial"/>
          <w:b/>
          <w:color w:val="008000"/>
          <w:sz w:val="18"/>
          <w:szCs w:val="18"/>
        </w:rPr>
        <w:tab/>
      </w:r>
      <w:r>
        <w:rPr>
          <w:rFonts w:ascii="Arial" w:hAnsi="Arial" w:cs="Arial"/>
          <w:b/>
          <w:color w:val="008000"/>
          <w:sz w:val="18"/>
          <w:szCs w:val="18"/>
        </w:rPr>
        <w:t xml:space="preserve">Review </w:t>
      </w:r>
      <w:r w:rsidR="001B236F">
        <w:rPr>
          <w:rFonts w:ascii="Arial" w:hAnsi="Arial" w:cs="Arial"/>
          <w:b/>
          <w:color w:val="008000"/>
          <w:sz w:val="18"/>
          <w:szCs w:val="18"/>
        </w:rPr>
        <w:t>M</w:t>
      </w:r>
      <w:r w:rsidR="004E1E24">
        <w:rPr>
          <w:rFonts w:ascii="Arial" w:hAnsi="Arial" w:cs="Arial"/>
          <w:b/>
          <w:color w:val="008000"/>
          <w:sz w:val="18"/>
          <w:szCs w:val="18"/>
        </w:rPr>
        <w:t xml:space="preserve">aintenance </w:t>
      </w:r>
      <w:r>
        <w:rPr>
          <w:rFonts w:ascii="Arial" w:hAnsi="Arial" w:cs="Arial"/>
          <w:b/>
          <w:color w:val="008000"/>
          <w:sz w:val="18"/>
          <w:szCs w:val="18"/>
        </w:rPr>
        <w:t xml:space="preserve">of </w:t>
      </w:r>
      <w:r w:rsidR="001B236F">
        <w:rPr>
          <w:rFonts w:ascii="Arial" w:hAnsi="Arial" w:cs="Arial"/>
          <w:b/>
          <w:color w:val="008000"/>
          <w:sz w:val="18"/>
          <w:szCs w:val="18"/>
        </w:rPr>
        <w:t>E</w:t>
      </w:r>
      <w:r>
        <w:rPr>
          <w:rFonts w:ascii="Arial" w:hAnsi="Arial" w:cs="Arial"/>
          <w:b/>
          <w:color w:val="008000"/>
          <w:sz w:val="18"/>
          <w:szCs w:val="18"/>
        </w:rPr>
        <w:t>ffort</w:t>
      </w:r>
      <w:r w:rsidR="001B236F">
        <w:rPr>
          <w:rFonts w:ascii="Arial" w:hAnsi="Arial" w:cs="Arial"/>
          <w:b/>
          <w:color w:val="008000"/>
          <w:sz w:val="18"/>
          <w:szCs w:val="18"/>
        </w:rPr>
        <w:t xml:space="preserve"> (MOE)</w:t>
      </w:r>
    </w:p>
    <w:p w14:paraId="50C1E3C6" w14:textId="77777777" w:rsidR="001B236F" w:rsidRDefault="001B236F" w:rsidP="000F001C">
      <w:pPr>
        <w:pStyle w:val="Default"/>
        <w:rPr>
          <w:rFonts w:ascii="Arial" w:hAnsi="Arial" w:cs="Arial"/>
          <w:b/>
          <w:color w:val="008000"/>
          <w:sz w:val="18"/>
          <w:szCs w:val="18"/>
        </w:rPr>
      </w:pPr>
    </w:p>
    <w:p w14:paraId="394BF6C6" w14:textId="77777777" w:rsidR="001B236F" w:rsidRPr="001B236F" w:rsidRDefault="001B236F" w:rsidP="00042BA1">
      <w:pPr>
        <w:pStyle w:val="Default"/>
        <w:ind w:left="720"/>
        <w:rPr>
          <w:rFonts w:ascii="Arial" w:hAnsi="Arial" w:cs="Arial"/>
          <w:color w:val="auto"/>
          <w:sz w:val="18"/>
          <w:szCs w:val="18"/>
        </w:rPr>
      </w:pPr>
      <w:r w:rsidRPr="001B236F">
        <w:rPr>
          <w:rFonts w:ascii="Arial" w:hAnsi="Arial" w:cs="Arial"/>
          <w:color w:val="auto"/>
          <w:sz w:val="18"/>
          <w:szCs w:val="18"/>
        </w:rPr>
        <w:t xml:space="preserve">To be eligible for federal financial assistance for special education, each year a school district is required to spend at least the same total or per capita amount either in </w:t>
      </w:r>
      <w:r w:rsidRPr="001B236F">
        <w:rPr>
          <w:rFonts w:ascii="Arial" w:hAnsi="Arial" w:cs="Arial"/>
          <w:bCs/>
          <w:color w:val="auto"/>
          <w:sz w:val="18"/>
          <w:szCs w:val="18"/>
        </w:rPr>
        <w:t>local funds</w:t>
      </w:r>
      <w:r w:rsidRPr="001B236F">
        <w:rPr>
          <w:rFonts w:ascii="Arial" w:hAnsi="Arial" w:cs="Arial"/>
          <w:color w:val="auto"/>
          <w:sz w:val="18"/>
          <w:szCs w:val="18"/>
        </w:rPr>
        <w:t xml:space="preserve"> or through a </w:t>
      </w:r>
      <w:r w:rsidRPr="001B236F">
        <w:rPr>
          <w:rFonts w:ascii="Arial" w:hAnsi="Arial" w:cs="Arial"/>
          <w:bCs/>
          <w:color w:val="auto"/>
          <w:sz w:val="18"/>
          <w:szCs w:val="18"/>
        </w:rPr>
        <w:t>combination of state and local funds</w:t>
      </w:r>
      <w:r w:rsidRPr="001B236F">
        <w:rPr>
          <w:rFonts w:ascii="Arial" w:hAnsi="Arial" w:cs="Arial"/>
          <w:color w:val="auto"/>
          <w:sz w:val="18"/>
          <w:szCs w:val="18"/>
        </w:rPr>
        <w:t xml:space="preserve"> as the school district spent for special education purposes in the prior year, unless an allowable exception allows spending to be reduced in the second year or the district is able to reduce its expenditures because of increased federal funds.</w:t>
      </w:r>
      <w:r>
        <w:rPr>
          <w:rFonts w:ascii="Arial" w:hAnsi="Arial" w:cs="Arial"/>
          <w:color w:val="auto"/>
          <w:sz w:val="18"/>
          <w:szCs w:val="18"/>
        </w:rPr>
        <w:t xml:space="preserve"> This is known as Maintenance of Effort. Districts must maintain records documenting its spending annually. </w:t>
      </w:r>
    </w:p>
    <w:p w14:paraId="3246ED96" w14:textId="77777777" w:rsidR="001B236F" w:rsidRDefault="001B236F" w:rsidP="000F001C">
      <w:pPr>
        <w:pStyle w:val="Default"/>
        <w:rPr>
          <w:rFonts w:ascii="Arial" w:hAnsi="Arial" w:cs="Arial"/>
          <w:b/>
          <w:color w:val="008000"/>
          <w:sz w:val="18"/>
          <w:szCs w:val="18"/>
        </w:rPr>
      </w:pPr>
    </w:p>
    <w:p w14:paraId="66155D4B" w14:textId="3ACF92D0" w:rsidR="00C173DA" w:rsidRDefault="001B236F" w:rsidP="00042BA1">
      <w:pPr>
        <w:pStyle w:val="Default"/>
        <w:ind w:left="720"/>
        <w:rPr>
          <w:rFonts w:ascii="Arial" w:hAnsi="Arial" w:cs="Arial"/>
          <w:color w:val="auto"/>
          <w:sz w:val="18"/>
          <w:szCs w:val="18"/>
        </w:rPr>
      </w:pPr>
      <w:r>
        <w:rPr>
          <w:rFonts w:ascii="Arial" w:hAnsi="Arial" w:cs="Arial"/>
          <w:color w:val="auto"/>
          <w:sz w:val="18"/>
          <w:szCs w:val="18"/>
        </w:rPr>
        <w:t xml:space="preserve">Requirements related to Maintenance of Effort are documented in </w:t>
      </w:r>
      <w:r w:rsidRPr="000A55E8">
        <w:rPr>
          <w:rFonts w:ascii="Arial" w:hAnsi="Arial" w:cs="Arial"/>
          <w:sz w:val="18"/>
          <w:szCs w:val="18"/>
        </w:rPr>
        <w:t>Administrative Advisory S</w:t>
      </w:r>
      <w:bookmarkStart w:id="0" w:name="_GoBack"/>
      <w:bookmarkEnd w:id="0"/>
      <w:r w:rsidRPr="000A55E8">
        <w:rPr>
          <w:rFonts w:ascii="Arial" w:hAnsi="Arial" w:cs="Arial"/>
          <w:sz w:val="18"/>
          <w:szCs w:val="18"/>
        </w:rPr>
        <w:t>PED 2016-2</w:t>
      </w:r>
      <w:r w:rsidR="00174AF1">
        <w:rPr>
          <w:rFonts w:ascii="Arial" w:hAnsi="Arial" w:cs="Arial"/>
          <w:color w:val="auto"/>
          <w:sz w:val="18"/>
          <w:szCs w:val="18"/>
        </w:rPr>
        <w:t>.</w:t>
      </w:r>
      <w:r w:rsidR="00197860">
        <w:rPr>
          <w:rFonts w:ascii="Arial" w:hAnsi="Arial" w:cs="Arial"/>
          <w:color w:val="auto"/>
          <w:sz w:val="18"/>
          <w:szCs w:val="18"/>
        </w:rPr>
        <w:t xml:space="preserve"> </w:t>
      </w:r>
    </w:p>
    <w:p w14:paraId="5CA9033A" w14:textId="77777777" w:rsidR="00524953" w:rsidRPr="00C173DA" w:rsidRDefault="00524953" w:rsidP="00C173DA">
      <w:pPr>
        <w:pStyle w:val="Default"/>
        <w:ind w:left="720"/>
        <w:rPr>
          <w:rFonts w:ascii="Arial" w:hAnsi="Arial" w:cs="Arial"/>
          <w:color w:val="auto"/>
          <w:sz w:val="18"/>
          <w:szCs w:val="18"/>
        </w:rPr>
      </w:pPr>
    </w:p>
    <w:p w14:paraId="5AEDA102" w14:textId="77777777" w:rsidR="00270A0E" w:rsidRDefault="00270A0E" w:rsidP="00270A0E">
      <w:pPr>
        <w:pStyle w:val="Default"/>
        <w:rPr>
          <w:rFonts w:ascii="Arial" w:hAnsi="Arial" w:cs="Arial"/>
          <w:b/>
          <w:color w:val="008000"/>
          <w:sz w:val="18"/>
          <w:szCs w:val="18"/>
        </w:rPr>
      </w:pPr>
      <w:r w:rsidRPr="000F001C">
        <w:rPr>
          <w:rFonts w:ascii="Arial" w:hAnsi="Arial" w:cs="Arial"/>
          <w:b/>
          <w:color w:val="008000"/>
          <w:sz w:val="18"/>
          <w:szCs w:val="18"/>
        </w:rPr>
        <w:t>6.</w:t>
      </w:r>
      <w:r w:rsidRPr="000F001C">
        <w:rPr>
          <w:rFonts w:ascii="Arial" w:hAnsi="Arial" w:cs="Arial"/>
          <w:b/>
          <w:color w:val="008000"/>
          <w:sz w:val="18"/>
          <w:szCs w:val="18"/>
        </w:rPr>
        <w:tab/>
      </w:r>
      <w:r>
        <w:rPr>
          <w:rFonts w:ascii="Arial" w:hAnsi="Arial" w:cs="Arial"/>
          <w:b/>
          <w:color w:val="008000"/>
          <w:sz w:val="18"/>
          <w:szCs w:val="18"/>
        </w:rPr>
        <w:t>Plan</w:t>
      </w:r>
      <w:r w:rsidRPr="000F001C">
        <w:rPr>
          <w:rFonts w:ascii="Arial" w:hAnsi="Arial" w:cs="Arial"/>
          <w:b/>
          <w:color w:val="008000"/>
          <w:sz w:val="18"/>
          <w:szCs w:val="18"/>
        </w:rPr>
        <w:t xml:space="preserve"> fund use</w:t>
      </w:r>
    </w:p>
    <w:p w14:paraId="6946BADE" w14:textId="77777777" w:rsidR="001B236F" w:rsidRDefault="001B236F" w:rsidP="00270A0E">
      <w:pPr>
        <w:pStyle w:val="Default"/>
        <w:rPr>
          <w:rFonts w:ascii="Arial" w:hAnsi="Arial" w:cs="Arial"/>
          <w:b/>
          <w:color w:val="008000"/>
          <w:sz w:val="18"/>
          <w:szCs w:val="18"/>
        </w:rPr>
      </w:pPr>
    </w:p>
    <w:p w14:paraId="597BBB20" w14:textId="77777777" w:rsidR="00270A0E" w:rsidRDefault="00030B85" w:rsidP="00042BA1">
      <w:pPr>
        <w:pStyle w:val="Default"/>
        <w:numPr>
          <w:ilvl w:val="1"/>
          <w:numId w:val="53"/>
        </w:numPr>
        <w:ind w:left="1080"/>
        <w:rPr>
          <w:rFonts w:ascii="Arial" w:hAnsi="Arial" w:cs="Arial"/>
          <w:color w:val="auto"/>
          <w:sz w:val="18"/>
          <w:szCs w:val="18"/>
        </w:rPr>
      </w:pPr>
      <w:r>
        <w:rPr>
          <w:rFonts w:ascii="Arial" w:hAnsi="Arial" w:cs="Arial"/>
          <w:color w:val="auto"/>
          <w:sz w:val="18"/>
          <w:szCs w:val="18"/>
        </w:rPr>
        <w:t xml:space="preserve">Fund Code 240 is focused </w:t>
      </w:r>
      <w:r w:rsidR="00197860">
        <w:rPr>
          <w:rFonts w:ascii="Arial" w:hAnsi="Arial" w:cs="Arial"/>
          <w:color w:val="auto"/>
          <w:sz w:val="18"/>
          <w:szCs w:val="18"/>
        </w:rPr>
        <w:t xml:space="preserve">federal IDEA Part B </w:t>
      </w:r>
      <w:r>
        <w:rPr>
          <w:rFonts w:ascii="Arial" w:hAnsi="Arial" w:cs="Arial"/>
          <w:color w:val="auto"/>
          <w:sz w:val="18"/>
          <w:szCs w:val="18"/>
        </w:rPr>
        <w:t xml:space="preserve">funding for the excess costs of special education – those costs for the education of </w:t>
      </w:r>
      <w:r w:rsidR="00197860">
        <w:rPr>
          <w:rFonts w:ascii="Arial" w:hAnsi="Arial" w:cs="Arial"/>
          <w:color w:val="auto"/>
          <w:sz w:val="18"/>
          <w:szCs w:val="18"/>
        </w:rPr>
        <w:t xml:space="preserve">a student aged 3 through 21 with a disability </w:t>
      </w:r>
      <w:r>
        <w:rPr>
          <w:rFonts w:ascii="Arial" w:hAnsi="Arial" w:cs="Arial"/>
          <w:color w:val="auto"/>
          <w:sz w:val="18"/>
          <w:szCs w:val="18"/>
        </w:rPr>
        <w:t>that are in excess of the district’s average annual per pupil expenditure.</w:t>
      </w:r>
    </w:p>
    <w:p w14:paraId="7AC6AAB7" w14:textId="77777777" w:rsidR="00197860" w:rsidRDefault="00197860" w:rsidP="00042BA1">
      <w:pPr>
        <w:pStyle w:val="Default"/>
        <w:rPr>
          <w:rFonts w:ascii="Arial" w:hAnsi="Arial" w:cs="Arial"/>
          <w:color w:val="auto"/>
          <w:sz w:val="18"/>
          <w:szCs w:val="18"/>
        </w:rPr>
      </w:pPr>
    </w:p>
    <w:p w14:paraId="3290247E" w14:textId="6CAAC432" w:rsidR="00270A0E" w:rsidRDefault="00270A0E" w:rsidP="00042BA1">
      <w:pPr>
        <w:pStyle w:val="Default"/>
        <w:numPr>
          <w:ilvl w:val="1"/>
          <w:numId w:val="53"/>
        </w:numPr>
        <w:ind w:left="1080"/>
        <w:rPr>
          <w:rFonts w:ascii="Arial" w:hAnsi="Arial" w:cs="Arial"/>
          <w:color w:val="auto"/>
          <w:sz w:val="18"/>
          <w:szCs w:val="18"/>
        </w:rPr>
      </w:pPr>
      <w:r>
        <w:rPr>
          <w:rFonts w:ascii="Arial" w:hAnsi="Arial" w:cs="Arial"/>
          <w:color w:val="auto"/>
          <w:sz w:val="18"/>
          <w:szCs w:val="18"/>
        </w:rPr>
        <w:t>Review district compliance and performance data and student outcomes to set priorities</w:t>
      </w:r>
      <w:r w:rsidR="00197860">
        <w:rPr>
          <w:rFonts w:ascii="Arial" w:hAnsi="Arial" w:cs="Arial"/>
          <w:color w:val="auto"/>
          <w:sz w:val="18"/>
          <w:szCs w:val="18"/>
        </w:rPr>
        <w:t xml:space="preserve"> and focused used of special education funds: </w:t>
      </w:r>
      <w:hyperlink r:id="rId18" w:history="1">
        <w:r w:rsidRPr="004E1E24">
          <w:rPr>
            <w:rStyle w:val="Hyperlink"/>
            <w:rFonts w:ascii="Arial" w:hAnsi="Arial" w:cs="Arial"/>
            <w:sz w:val="18"/>
            <w:szCs w:val="18"/>
          </w:rPr>
          <w:t>RDA</w:t>
        </w:r>
      </w:hyperlink>
      <w:r w:rsidR="00197860">
        <w:rPr>
          <w:rFonts w:ascii="Arial" w:hAnsi="Arial" w:cs="Arial"/>
          <w:color w:val="auto"/>
          <w:sz w:val="18"/>
          <w:szCs w:val="18"/>
        </w:rPr>
        <w:t xml:space="preserve">, </w:t>
      </w:r>
      <w:r w:rsidRPr="00C56AEC">
        <w:rPr>
          <w:rFonts w:ascii="Arial" w:hAnsi="Arial" w:cs="Arial"/>
          <w:sz w:val="18"/>
          <w:szCs w:val="18"/>
        </w:rPr>
        <w:t>CPR or mid-cycle review</w:t>
      </w:r>
      <w:r w:rsidR="00197860">
        <w:rPr>
          <w:rFonts w:ascii="Arial" w:hAnsi="Arial" w:cs="Arial"/>
          <w:color w:val="auto"/>
          <w:sz w:val="18"/>
          <w:szCs w:val="18"/>
        </w:rPr>
        <w:t xml:space="preserve">, and </w:t>
      </w:r>
      <w:hyperlink r:id="rId19" w:history="1">
        <w:r w:rsidRPr="004E1E24">
          <w:rPr>
            <w:rStyle w:val="Hyperlink"/>
            <w:rFonts w:ascii="Arial" w:hAnsi="Arial" w:cs="Arial"/>
            <w:sz w:val="18"/>
            <w:szCs w:val="18"/>
          </w:rPr>
          <w:t>SPP/APR</w:t>
        </w:r>
      </w:hyperlink>
      <w:r w:rsidR="00197860">
        <w:rPr>
          <w:rFonts w:ascii="Arial" w:hAnsi="Arial" w:cs="Arial"/>
          <w:color w:val="auto"/>
          <w:sz w:val="18"/>
          <w:szCs w:val="18"/>
        </w:rPr>
        <w:t xml:space="preserve">. </w:t>
      </w:r>
    </w:p>
    <w:p w14:paraId="5ED4D2E8" w14:textId="77777777" w:rsidR="00197860" w:rsidRDefault="00197860" w:rsidP="00042BA1">
      <w:pPr>
        <w:pStyle w:val="Default"/>
        <w:rPr>
          <w:rFonts w:ascii="Arial" w:hAnsi="Arial" w:cs="Arial"/>
          <w:color w:val="auto"/>
          <w:sz w:val="18"/>
          <w:szCs w:val="18"/>
        </w:rPr>
      </w:pPr>
    </w:p>
    <w:p w14:paraId="25AC0605" w14:textId="77777777" w:rsidR="00197860" w:rsidRDefault="00197860" w:rsidP="00042BA1">
      <w:pPr>
        <w:pStyle w:val="Default"/>
        <w:numPr>
          <w:ilvl w:val="1"/>
          <w:numId w:val="53"/>
        </w:numPr>
        <w:ind w:left="1080"/>
        <w:rPr>
          <w:rFonts w:ascii="Arial" w:hAnsi="Arial" w:cs="Arial"/>
          <w:color w:val="auto"/>
          <w:sz w:val="18"/>
          <w:szCs w:val="18"/>
        </w:rPr>
      </w:pPr>
      <w:r>
        <w:rPr>
          <w:rFonts w:ascii="Arial" w:hAnsi="Arial" w:cs="Arial"/>
          <w:color w:val="auto"/>
          <w:sz w:val="18"/>
          <w:szCs w:val="18"/>
        </w:rPr>
        <w:t>Evaluate t</w:t>
      </w:r>
      <w:r w:rsidR="00857E85">
        <w:rPr>
          <w:rFonts w:ascii="Arial" w:hAnsi="Arial" w:cs="Arial"/>
          <w:color w:val="auto"/>
          <w:sz w:val="18"/>
          <w:szCs w:val="18"/>
        </w:rPr>
        <w:t>he applicability of proportionat</w:t>
      </w:r>
      <w:r>
        <w:rPr>
          <w:rFonts w:ascii="Arial" w:hAnsi="Arial" w:cs="Arial"/>
          <w:color w:val="auto"/>
          <w:sz w:val="18"/>
          <w:szCs w:val="18"/>
        </w:rPr>
        <w:t xml:space="preserve">e share obligations if the district has a private school located in its geographic boundary or home schooled student(s) residing in the district’s geographic boundary. If so, plan for identification of funds to meet </w:t>
      </w:r>
      <w:hyperlink r:id="rId20" w:history="1">
        <w:r w:rsidRPr="004E1E24">
          <w:rPr>
            <w:rStyle w:val="Hyperlink"/>
            <w:rFonts w:ascii="Arial" w:hAnsi="Arial" w:cs="Arial"/>
            <w:sz w:val="18"/>
            <w:szCs w:val="18"/>
          </w:rPr>
          <w:t>Proportionate Share</w:t>
        </w:r>
      </w:hyperlink>
      <w:r w:rsidR="00857E85">
        <w:rPr>
          <w:rFonts w:ascii="Arial" w:hAnsi="Arial" w:cs="Arial"/>
          <w:color w:val="auto"/>
          <w:sz w:val="18"/>
          <w:szCs w:val="18"/>
        </w:rPr>
        <w:t xml:space="preserve"> obligations.</w:t>
      </w:r>
    </w:p>
    <w:p w14:paraId="536FAB55" w14:textId="77777777" w:rsidR="00857E85" w:rsidRDefault="00857E85" w:rsidP="00042BA1">
      <w:pPr>
        <w:pStyle w:val="Default"/>
        <w:rPr>
          <w:rFonts w:ascii="Arial" w:hAnsi="Arial" w:cs="Arial"/>
          <w:color w:val="auto"/>
          <w:sz w:val="18"/>
          <w:szCs w:val="18"/>
        </w:rPr>
      </w:pPr>
    </w:p>
    <w:p w14:paraId="7E0CBA96" w14:textId="77777777" w:rsidR="00270A0E" w:rsidRDefault="00857E85" w:rsidP="00042BA1">
      <w:pPr>
        <w:pStyle w:val="Default"/>
        <w:numPr>
          <w:ilvl w:val="1"/>
          <w:numId w:val="53"/>
        </w:numPr>
        <w:ind w:left="1080"/>
        <w:rPr>
          <w:rFonts w:ascii="Arial" w:hAnsi="Arial" w:cs="Arial"/>
          <w:color w:val="auto"/>
          <w:sz w:val="18"/>
          <w:szCs w:val="18"/>
        </w:rPr>
      </w:pPr>
      <w:r>
        <w:rPr>
          <w:rFonts w:ascii="Arial" w:hAnsi="Arial" w:cs="Arial"/>
          <w:color w:val="auto"/>
          <w:sz w:val="18"/>
          <w:szCs w:val="18"/>
        </w:rPr>
        <w:t xml:space="preserve">Plan for </w:t>
      </w:r>
      <w:r w:rsidR="00197860">
        <w:rPr>
          <w:rFonts w:ascii="Arial" w:hAnsi="Arial" w:cs="Arial"/>
          <w:color w:val="auto"/>
          <w:sz w:val="18"/>
          <w:szCs w:val="18"/>
        </w:rPr>
        <w:t xml:space="preserve">whether additional directed fund use applies special circumstances </w:t>
      </w:r>
      <w:r>
        <w:rPr>
          <w:rFonts w:ascii="Arial" w:hAnsi="Arial" w:cs="Arial"/>
          <w:color w:val="auto"/>
          <w:sz w:val="18"/>
          <w:szCs w:val="18"/>
        </w:rPr>
        <w:t xml:space="preserve">relative to </w:t>
      </w:r>
      <w:r w:rsidR="00270A0E">
        <w:rPr>
          <w:rFonts w:ascii="Arial" w:hAnsi="Arial" w:cs="Arial"/>
          <w:color w:val="auto"/>
          <w:sz w:val="18"/>
          <w:szCs w:val="18"/>
        </w:rPr>
        <w:t>M</w:t>
      </w:r>
      <w:r w:rsidR="00270A0E" w:rsidRPr="00D33A21">
        <w:rPr>
          <w:rFonts w:ascii="Arial" w:hAnsi="Arial" w:cs="Arial"/>
          <w:color w:val="auto"/>
          <w:sz w:val="18"/>
          <w:szCs w:val="18"/>
          <w:vertAlign w:val="superscript"/>
        </w:rPr>
        <w:t>3</w:t>
      </w:r>
      <w:r w:rsidR="00D33A21">
        <w:rPr>
          <w:rFonts w:ascii="Arial" w:hAnsi="Arial" w:cs="Arial"/>
          <w:color w:val="auto"/>
          <w:sz w:val="18"/>
          <w:szCs w:val="18"/>
        </w:rPr>
        <w:t xml:space="preserve"> (see #8 for more information)</w:t>
      </w:r>
      <w:r>
        <w:rPr>
          <w:rFonts w:ascii="Arial" w:hAnsi="Arial" w:cs="Arial"/>
          <w:color w:val="auto"/>
          <w:sz w:val="18"/>
          <w:szCs w:val="18"/>
        </w:rPr>
        <w:t xml:space="preserve">. </w:t>
      </w:r>
    </w:p>
    <w:p w14:paraId="495EFD1C" w14:textId="77777777" w:rsidR="00857E85" w:rsidRDefault="00857E85" w:rsidP="00042BA1">
      <w:pPr>
        <w:pStyle w:val="Default"/>
        <w:rPr>
          <w:rFonts w:ascii="Arial" w:hAnsi="Arial" w:cs="Arial"/>
          <w:color w:val="auto"/>
          <w:sz w:val="18"/>
          <w:szCs w:val="18"/>
        </w:rPr>
      </w:pPr>
    </w:p>
    <w:p w14:paraId="5C20F54F" w14:textId="77777777" w:rsidR="00270A0E" w:rsidRDefault="00857E85" w:rsidP="00042BA1">
      <w:pPr>
        <w:pStyle w:val="Default"/>
        <w:numPr>
          <w:ilvl w:val="1"/>
          <w:numId w:val="53"/>
        </w:numPr>
        <w:ind w:left="1080"/>
        <w:rPr>
          <w:rFonts w:ascii="Arial" w:hAnsi="Arial" w:cs="Arial"/>
          <w:color w:val="auto"/>
          <w:sz w:val="18"/>
          <w:szCs w:val="18"/>
        </w:rPr>
      </w:pPr>
      <w:r>
        <w:rPr>
          <w:rFonts w:ascii="Arial" w:hAnsi="Arial" w:cs="Arial"/>
          <w:color w:val="auto"/>
          <w:sz w:val="18"/>
          <w:szCs w:val="18"/>
        </w:rPr>
        <w:t>If applicable, plan for Coordinated Early Intervening Services, previously known as Coordinated Instructional Support Services</w:t>
      </w:r>
      <w:r w:rsidR="008A28C9">
        <w:rPr>
          <w:rFonts w:ascii="Arial" w:hAnsi="Arial" w:cs="Arial"/>
          <w:color w:val="auto"/>
          <w:sz w:val="18"/>
          <w:szCs w:val="18"/>
        </w:rPr>
        <w:t>, or Comprehensive Coordinated Early Intervening Services</w:t>
      </w:r>
      <w:r>
        <w:rPr>
          <w:rFonts w:ascii="Arial" w:hAnsi="Arial" w:cs="Arial"/>
          <w:color w:val="auto"/>
          <w:sz w:val="18"/>
          <w:szCs w:val="18"/>
        </w:rPr>
        <w:t xml:space="preserve"> (</w:t>
      </w:r>
      <w:r w:rsidR="001D7974">
        <w:rPr>
          <w:rFonts w:ascii="Arial" w:hAnsi="Arial" w:cs="Arial"/>
          <w:color w:val="auto"/>
          <w:sz w:val="18"/>
          <w:szCs w:val="18"/>
        </w:rPr>
        <w:t>see #9 for more information)</w:t>
      </w:r>
      <w:r>
        <w:rPr>
          <w:rFonts w:ascii="Arial" w:hAnsi="Arial" w:cs="Arial"/>
          <w:color w:val="auto"/>
          <w:sz w:val="18"/>
          <w:szCs w:val="18"/>
        </w:rPr>
        <w:t xml:space="preserve">. </w:t>
      </w:r>
    </w:p>
    <w:p w14:paraId="776FC53E" w14:textId="77777777" w:rsidR="00270A0E" w:rsidRPr="000F001C" w:rsidRDefault="00270A0E" w:rsidP="00042BA1">
      <w:pPr>
        <w:pStyle w:val="Default"/>
        <w:ind w:left="2520" w:hanging="720"/>
        <w:rPr>
          <w:rFonts w:ascii="Arial" w:hAnsi="Arial" w:cs="Arial"/>
          <w:b/>
          <w:color w:val="008000"/>
          <w:sz w:val="18"/>
          <w:szCs w:val="18"/>
        </w:rPr>
      </w:pPr>
    </w:p>
    <w:p w14:paraId="15EECACB" w14:textId="77777777" w:rsidR="000F001C" w:rsidRDefault="00270A0E" w:rsidP="000F001C">
      <w:pPr>
        <w:pStyle w:val="Default"/>
        <w:rPr>
          <w:rFonts w:ascii="Arial" w:hAnsi="Arial" w:cs="Arial"/>
          <w:b/>
          <w:color w:val="008000"/>
          <w:sz w:val="18"/>
          <w:szCs w:val="18"/>
        </w:rPr>
      </w:pPr>
      <w:r>
        <w:rPr>
          <w:rFonts w:ascii="Arial" w:hAnsi="Arial" w:cs="Arial"/>
          <w:b/>
          <w:color w:val="008000"/>
          <w:sz w:val="18"/>
          <w:szCs w:val="18"/>
        </w:rPr>
        <w:t>7</w:t>
      </w:r>
      <w:r w:rsidR="000F001C" w:rsidRPr="000F001C">
        <w:rPr>
          <w:rFonts w:ascii="Arial" w:hAnsi="Arial" w:cs="Arial"/>
          <w:b/>
          <w:color w:val="008000"/>
          <w:sz w:val="18"/>
          <w:szCs w:val="18"/>
        </w:rPr>
        <w:t>.</w:t>
      </w:r>
      <w:r w:rsidR="000F001C" w:rsidRPr="000F001C">
        <w:rPr>
          <w:rFonts w:ascii="Arial" w:hAnsi="Arial" w:cs="Arial"/>
          <w:b/>
          <w:color w:val="008000"/>
          <w:sz w:val="18"/>
          <w:szCs w:val="18"/>
        </w:rPr>
        <w:tab/>
        <w:t xml:space="preserve">Fill out proportionate share </w:t>
      </w:r>
      <w:r w:rsidR="00B05CFC">
        <w:rPr>
          <w:rFonts w:ascii="Arial" w:hAnsi="Arial" w:cs="Arial"/>
          <w:b/>
          <w:color w:val="008000"/>
          <w:sz w:val="18"/>
          <w:szCs w:val="18"/>
        </w:rPr>
        <w:t>form</w:t>
      </w:r>
    </w:p>
    <w:p w14:paraId="04E69D8C" w14:textId="77777777" w:rsidR="00774E46" w:rsidRDefault="00774E46" w:rsidP="000F001C">
      <w:pPr>
        <w:pStyle w:val="Default"/>
        <w:rPr>
          <w:rFonts w:ascii="Arial" w:hAnsi="Arial" w:cs="Arial"/>
          <w:b/>
          <w:color w:val="008000"/>
          <w:sz w:val="18"/>
          <w:szCs w:val="18"/>
        </w:rPr>
      </w:pPr>
    </w:p>
    <w:p w14:paraId="1E36C87F" w14:textId="37AD9C2C" w:rsidR="00774E46" w:rsidRPr="00BC4C0F" w:rsidRDefault="00774E46" w:rsidP="00042BA1">
      <w:pPr>
        <w:ind w:left="720"/>
        <w:rPr>
          <w:rFonts w:ascii="Arial" w:hAnsi="Arial" w:cs="Arial"/>
          <w:sz w:val="18"/>
          <w:szCs w:val="18"/>
        </w:rPr>
      </w:pPr>
      <w:r w:rsidRPr="00BC4C0F">
        <w:rPr>
          <w:rFonts w:ascii="Arial" w:hAnsi="Arial" w:cs="Arial"/>
          <w:sz w:val="18"/>
          <w:szCs w:val="18"/>
        </w:rPr>
        <w:t xml:space="preserve">ESE requires districts to designate federal funds to meet proportionate share obligations and </w:t>
      </w:r>
      <w:r w:rsidR="00857E85">
        <w:rPr>
          <w:rFonts w:ascii="Arial" w:hAnsi="Arial" w:cs="Arial"/>
          <w:sz w:val="18"/>
          <w:szCs w:val="18"/>
        </w:rPr>
        <w:t xml:space="preserve">document </w:t>
      </w:r>
      <w:r w:rsidRPr="00BC4C0F">
        <w:rPr>
          <w:rFonts w:ascii="Arial" w:hAnsi="Arial" w:cs="Arial"/>
          <w:sz w:val="18"/>
          <w:szCs w:val="18"/>
        </w:rPr>
        <w:t xml:space="preserve">expenditures for </w:t>
      </w:r>
      <w:r w:rsidR="00857E85">
        <w:rPr>
          <w:rFonts w:ascii="Arial" w:hAnsi="Arial" w:cs="Arial"/>
          <w:sz w:val="18"/>
          <w:szCs w:val="18"/>
        </w:rPr>
        <w:t xml:space="preserve">services for </w:t>
      </w:r>
      <w:r w:rsidRPr="00BC4C0F">
        <w:rPr>
          <w:rFonts w:ascii="Arial" w:hAnsi="Arial" w:cs="Arial"/>
          <w:sz w:val="18"/>
          <w:szCs w:val="18"/>
        </w:rPr>
        <w:t>parentally placed private school students and home schooled students</w:t>
      </w:r>
      <w:r w:rsidR="00857E85">
        <w:rPr>
          <w:rFonts w:ascii="Arial" w:hAnsi="Arial" w:cs="Arial"/>
          <w:sz w:val="18"/>
          <w:szCs w:val="18"/>
        </w:rPr>
        <w:t xml:space="preserve"> who are eligible for special education</w:t>
      </w:r>
      <w:r w:rsidRPr="007B1062">
        <w:rPr>
          <w:rFonts w:ascii="Arial" w:hAnsi="Arial" w:cs="Arial"/>
          <w:b/>
          <w:sz w:val="18"/>
          <w:szCs w:val="18"/>
        </w:rPr>
        <w:t xml:space="preserve">. </w:t>
      </w:r>
      <w:r w:rsidR="00D50CA1" w:rsidRPr="007B1062">
        <w:rPr>
          <w:rFonts w:ascii="Arial" w:hAnsi="Arial" w:cs="Arial"/>
          <w:b/>
          <w:sz w:val="18"/>
          <w:szCs w:val="18"/>
        </w:rPr>
        <w:t>A</w:t>
      </w:r>
      <w:r w:rsidRPr="007B1062">
        <w:rPr>
          <w:rFonts w:ascii="Arial" w:hAnsi="Arial" w:cs="Arial"/>
          <w:b/>
          <w:sz w:val="18"/>
          <w:szCs w:val="18"/>
        </w:rPr>
        <w:t>ll districts</w:t>
      </w:r>
      <w:r w:rsidRPr="00BC4C0F">
        <w:rPr>
          <w:rFonts w:ascii="Arial" w:hAnsi="Arial" w:cs="Arial"/>
          <w:sz w:val="18"/>
          <w:szCs w:val="18"/>
        </w:rPr>
        <w:t xml:space="preserve"> must submit the require</w:t>
      </w:r>
      <w:r w:rsidR="00D50CA1">
        <w:rPr>
          <w:rFonts w:ascii="Arial" w:hAnsi="Arial" w:cs="Arial"/>
          <w:sz w:val="18"/>
          <w:szCs w:val="18"/>
        </w:rPr>
        <w:t xml:space="preserve">d proportionate forms with the </w:t>
      </w:r>
      <w:r w:rsidRPr="00BC4C0F">
        <w:rPr>
          <w:rFonts w:ascii="Arial" w:hAnsi="Arial" w:cs="Arial"/>
          <w:sz w:val="18"/>
          <w:szCs w:val="18"/>
        </w:rPr>
        <w:t>IDEA Part B (Fund Code 24</w:t>
      </w:r>
      <w:r w:rsidR="00857E85">
        <w:rPr>
          <w:rFonts w:ascii="Arial" w:hAnsi="Arial" w:cs="Arial"/>
          <w:sz w:val="18"/>
          <w:szCs w:val="18"/>
        </w:rPr>
        <w:t>0</w:t>
      </w:r>
      <w:r w:rsidRPr="00BC4C0F">
        <w:rPr>
          <w:rFonts w:ascii="Arial" w:hAnsi="Arial" w:cs="Arial"/>
          <w:sz w:val="18"/>
          <w:szCs w:val="18"/>
        </w:rPr>
        <w:t xml:space="preserve">) grant application. See </w:t>
      </w:r>
      <w:r w:rsidRPr="007B1062">
        <w:rPr>
          <w:rFonts w:ascii="Arial" w:hAnsi="Arial" w:cs="Arial"/>
          <w:sz w:val="18"/>
          <w:szCs w:val="18"/>
        </w:rPr>
        <w:t>the ESE web page</w:t>
      </w:r>
      <w:r w:rsidR="007B1062">
        <w:rPr>
          <w:rFonts w:ascii="Arial" w:hAnsi="Arial" w:cs="Arial"/>
          <w:sz w:val="18"/>
          <w:szCs w:val="18"/>
        </w:rPr>
        <w:t xml:space="preserve">, </w:t>
      </w:r>
      <w:hyperlink r:id="rId21" w:history="1">
        <w:r w:rsidRPr="007B1062">
          <w:rPr>
            <w:rStyle w:val="Hyperlink"/>
            <w:rFonts w:ascii="Arial" w:hAnsi="Arial" w:cs="Arial"/>
            <w:sz w:val="18"/>
            <w:szCs w:val="18"/>
          </w:rPr>
          <w:t>Proportionate Share Services for Students with Disabilities Enrolled by Their Parents in Private Schools</w:t>
        </w:r>
      </w:hyperlink>
      <w:r w:rsidR="007B1062">
        <w:rPr>
          <w:rFonts w:ascii="Arial" w:hAnsi="Arial" w:cs="Arial"/>
          <w:sz w:val="18"/>
          <w:szCs w:val="18"/>
        </w:rPr>
        <w:t>, for the most current calculation form as well as directions for filling out the form.</w:t>
      </w:r>
    </w:p>
    <w:p w14:paraId="36B6724D" w14:textId="77777777" w:rsidR="000F001C" w:rsidRPr="000F001C" w:rsidRDefault="000F001C" w:rsidP="000F001C">
      <w:pPr>
        <w:pStyle w:val="Default"/>
        <w:rPr>
          <w:rFonts w:ascii="Arial" w:hAnsi="Arial" w:cs="Arial"/>
          <w:b/>
          <w:color w:val="008000"/>
          <w:sz w:val="18"/>
          <w:szCs w:val="18"/>
        </w:rPr>
      </w:pPr>
    </w:p>
    <w:p w14:paraId="104BB65D" w14:textId="77777777" w:rsidR="003A2022" w:rsidRPr="00B05CFC" w:rsidRDefault="000C64FF" w:rsidP="003A2022">
      <w:pPr>
        <w:pStyle w:val="Default"/>
        <w:rPr>
          <w:rFonts w:ascii="Arial" w:hAnsi="Arial" w:cs="Arial"/>
          <w:b/>
          <w:color w:val="008000"/>
          <w:sz w:val="18"/>
          <w:szCs w:val="18"/>
        </w:rPr>
      </w:pPr>
      <w:r w:rsidRPr="00B05CFC">
        <w:rPr>
          <w:rFonts w:ascii="Arial" w:hAnsi="Arial" w:cs="Arial"/>
          <w:b/>
          <w:color w:val="008000"/>
          <w:sz w:val="18"/>
          <w:szCs w:val="18"/>
        </w:rPr>
        <w:t>8</w:t>
      </w:r>
      <w:r w:rsidR="000F001C" w:rsidRPr="00B05CFC">
        <w:rPr>
          <w:rFonts w:ascii="Arial" w:hAnsi="Arial" w:cs="Arial"/>
          <w:b/>
          <w:color w:val="008000"/>
          <w:sz w:val="18"/>
          <w:szCs w:val="18"/>
        </w:rPr>
        <w:t>.</w:t>
      </w:r>
      <w:r w:rsidR="000F001C" w:rsidRPr="00B05CFC">
        <w:rPr>
          <w:rFonts w:ascii="Arial" w:hAnsi="Arial" w:cs="Arial"/>
          <w:b/>
          <w:color w:val="008000"/>
          <w:sz w:val="18"/>
          <w:szCs w:val="18"/>
        </w:rPr>
        <w:tab/>
      </w:r>
      <w:r w:rsidR="00B05CFC" w:rsidRPr="00B05CFC">
        <w:rPr>
          <w:rFonts w:ascii="Arial" w:hAnsi="Arial" w:cs="Arial"/>
          <w:b/>
          <w:color w:val="008000"/>
          <w:sz w:val="18"/>
          <w:szCs w:val="18"/>
        </w:rPr>
        <w:t>Fill out Making Money Matter (M</w:t>
      </w:r>
      <w:r w:rsidR="00B05CFC" w:rsidRPr="00630372">
        <w:rPr>
          <w:rFonts w:ascii="Arial" w:hAnsi="Arial" w:cs="Arial"/>
          <w:b/>
          <w:color w:val="008000"/>
          <w:sz w:val="18"/>
          <w:szCs w:val="18"/>
          <w:vertAlign w:val="superscript"/>
        </w:rPr>
        <w:t>3</w:t>
      </w:r>
      <w:r w:rsidR="00B05CFC" w:rsidRPr="00B05CFC">
        <w:rPr>
          <w:rFonts w:ascii="Arial" w:hAnsi="Arial" w:cs="Arial"/>
          <w:b/>
          <w:color w:val="008000"/>
          <w:sz w:val="18"/>
          <w:szCs w:val="18"/>
        </w:rPr>
        <w:t xml:space="preserve">) </w:t>
      </w:r>
      <w:proofErr w:type="spellStart"/>
      <w:r w:rsidR="00B05CFC" w:rsidRPr="00B05CFC">
        <w:rPr>
          <w:rFonts w:ascii="Arial" w:hAnsi="Arial" w:cs="Arial"/>
          <w:b/>
          <w:color w:val="008000"/>
          <w:sz w:val="18"/>
          <w:szCs w:val="18"/>
        </w:rPr>
        <w:t>SmartForm</w:t>
      </w:r>
      <w:proofErr w:type="spellEnd"/>
      <w:r w:rsidR="00B05CFC" w:rsidRPr="00B05CFC">
        <w:rPr>
          <w:rFonts w:ascii="Arial" w:hAnsi="Arial" w:cs="Arial"/>
          <w:b/>
          <w:color w:val="008000"/>
          <w:sz w:val="18"/>
          <w:szCs w:val="18"/>
        </w:rPr>
        <w:t>, if appropriate</w:t>
      </w:r>
    </w:p>
    <w:p w14:paraId="439FBEB7" w14:textId="77777777" w:rsidR="003A2022" w:rsidRPr="001D0AE3" w:rsidRDefault="003A2022" w:rsidP="003A2022">
      <w:pPr>
        <w:pStyle w:val="Default"/>
        <w:rPr>
          <w:rFonts w:ascii="Arial" w:hAnsi="Arial" w:cs="Arial"/>
          <w:color w:val="008000"/>
          <w:sz w:val="18"/>
          <w:szCs w:val="18"/>
        </w:rPr>
      </w:pPr>
    </w:p>
    <w:p w14:paraId="62643D68" w14:textId="75096CF7" w:rsidR="000A104B" w:rsidRPr="000A104B" w:rsidRDefault="00E12413" w:rsidP="00042BA1">
      <w:pPr>
        <w:pStyle w:val="Default"/>
        <w:ind w:left="720"/>
        <w:jc w:val="both"/>
        <w:rPr>
          <w:rFonts w:ascii="Arial" w:hAnsi="Arial" w:cs="Arial"/>
          <w:sz w:val="18"/>
          <w:szCs w:val="18"/>
        </w:rPr>
      </w:pPr>
      <w:r w:rsidRPr="008664AC">
        <w:rPr>
          <w:rFonts w:ascii="Arial" w:hAnsi="Arial" w:cs="Arial"/>
          <w:iCs/>
          <w:sz w:val="18"/>
          <w:szCs w:val="18"/>
        </w:rPr>
        <w:t>FY19 M</w:t>
      </w:r>
      <w:r w:rsidRPr="008664AC">
        <w:rPr>
          <w:rFonts w:ascii="Arial" w:hAnsi="Arial" w:cs="Arial"/>
          <w:iCs/>
          <w:sz w:val="18"/>
          <w:szCs w:val="18"/>
          <w:vertAlign w:val="superscript"/>
        </w:rPr>
        <w:t>3</w:t>
      </w:r>
      <w:r w:rsidRPr="008664AC">
        <w:rPr>
          <w:rFonts w:ascii="Arial" w:hAnsi="Arial" w:cs="Arial"/>
          <w:iCs/>
          <w:sz w:val="18"/>
          <w:szCs w:val="18"/>
        </w:rPr>
        <w:t xml:space="preserve"> d</w:t>
      </w:r>
      <w:r w:rsidR="00D33A21" w:rsidRPr="008664AC">
        <w:rPr>
          <w:rFonts w:ascii="Arial" w:hAnsi="Arial" w:cs="Arial"/>
          <w:iCs/>
          <w:sz w:val="18"/>
          <w:szCs w:val="18"/>
        </w:rPr>
        <w:t xml:space="preserve">istricts </w:t>
      </w:r>
      <w:r w:rsidR="00D33A21" w:rsidRPr="008664AC">
        <w:rPr>
          <w:rFonts w:ascii="Arial" w:hAnsi="Arial" w:cs="Arial"/>
          <w:bCs/>
          <w:iCs/>
          <w:sz w:val="18"/>
          <w:szCs w:val="18"/>
        </w:rPr>
        <w:t xml:space="preserve">must </w:t>
      </w:r>
      <w:r w:rsidR="00D33A21" w:rsidRPr="008664AC">
        <w:rPr>
          <w:rFonts w:ascii="Arial" w:hAnsi="Arial" w:cs="Arial"/>
          <w:iCs/>
          <w:sz w:val="18"/>
          <w:szCs w:val="18"/>
        </w:rPr>
        <w:t>complete this form.</w:t>
      </w:r>
      <w:r w:rsidR="00D33A21" w:rsidRPr="008664AC">
        <w:rPr>
          <w:rFonts w:ascii="Arial" w:hAnsi="Arial" w:cs="Arial"/>
          <w:sz w:val="18"/>
          <w:szCs w:val="18"/>
        </w:rPr>
        <w:t xml:space="preserve"> </w:t>
      </w:r>
      <w:r w:rsidRPr="008664AC">
        <w:rPr>
          <w:rFonts w:ascii="Arial" w:hAnsi="Arial" w:cs="Arial"/>
          <w:sz w:val="18"/>
          <w:szCs w:val="18"/>
        </w:rPr>
        <w:t>M</w:t>
      </w:r>
      <w:r w:rsidRPr="008664AC">
        <w:rPr>
          <w:rFonts w:ascii="Arial" w:hAnsi="Arial" w:cs="Arial"/>
          <w:sz w:val="18"/>
          <w:szCs w:val="18"/>
          <w:vertAlign w:val="superscript"/>
        </w:rPr>
        <w:t xml:space="preserve">3 </w:t>
      </w:r>
      <w:r w:rsidRPr="008664AC">
        <w:rPr>
          <w:rFonts w:ascii="Arial" w:hAnsi="Arial" w:cs="Arial"/>
          <w:sz w:val="18"/>
          <w:szCs w:val="18"/>
        </w:rPr>
        <w:t>districts must identify the percent and amount of funds being redirected for systemic improvement initiatives, complete a set of assurances, and project the district’s FY19 M</w:t>
      </w:r>
      <w:r w:rsidRPr="008664AC">
        <w:rPr>
          <w:rFonts w:ascii="Arial" w:hAnsi="Arial" w:cs="Arial"/>
          <w:sz w:val="18"/>
          <w:szCs w:val="18"/>
          <w:vertAlign w:val="superscript"/>
        </w:rPr>
        <w:t>3</w:t>
      </w:r>
      <w:r w:rsidRPr="008664AC">
        <w:rPr>
          <w:rFonts w:ascii="Arial" w:hAnsi="Arial" w:cs="Arial"/>
          <w:sz w:val="18"/>
          <w:szCs w:val="18"/>
        </w:rPr>
        <w:t xml:space="preserve"> Spending Plan.</w:t>
      </w:r>
      <w:r w:rsidR="00857E85" w:rsidRPr="008664AC">
        <w:rPr>
          <w:rFonts w:ascii="Arial" w:hAnsi="Arial" w:cs="Arial"/>
          <w:sz w:val="18"/>
          <w:szCs w:val="18"/>
        </w:rPr>
        <w:t xml:space="preserve"> Participating districts must r</w:t>
      </w:r>
      <w:r w:rsidR="000A104B" w:rsidRPr="008664AC">
        <w:rPr>
          <w:rFonts w:ascii="Arial" w:hAnsi="Arial" w:cs="Arial"/>
          <w:sz w:val="18"/>
          <w:szCs w:val="18"/>
        </w:rPr>
        <w:t xml:space="preserve">eview the </w:t>
      </w:r>
      <w:proofErr w:type="spellStart"/>
      <w:r w:rsidR="000A104B" w:rsidRPr="008664AC">
        <w:rPr>
          <w:rFonts w:ascii="Arial" w:hAnsi="Arial" w:cs="Arial"/>
          <w:sz w:val="18"/>
          <w:szCs w:val="18"/>
        </w:rPr>
        <w:t>SmartForm</w:t>
      </w:r>
      <w:proofErr w:type="spellEnd"/>
      <w:r w:rsidR="000A104B" w:rsidRPr="008664AC">
        <w:rPr>
          <w:rFonts w:ascii="Arial" w:hAnsi="Arial" w:cs="Arial"/>
          <w:sz w:val="18"/>
          <w:szCs w:val="18"/>
        </w:rPr>
        <w:t xml:space="preserve"> </w:t>
      </w:r>
      <w:hyperlink r:id="rId22" w:history="1">
        <w:r w:rsidR="000A104B" w:rsidRPr="00A836DE">
          <w:rPr>
            <w:rStyle w:val="Hyperlink"/>
            <w:rFonts w:ascii="Arial" w:hAnsi="Arial" w:cs="Arial"/>
            <w:sz w:val="18"/>
            <w:szCs w:val="18"/>
          </w:rPr>
          <w:t>Instructions</w:t>
        </w:r>
      </w:hyperlink>
      <w:r w:rsidR="000A104B" w:rsidRPr="00A836DE">
        <w:rPr>
          <w:rFonts w:ascii="Arial" w:hAnsi="Arial" w:cs="Arial"/>
          <w:sz w:val="18"/>
          <w:szCs w:val="18"/>
        </w:rPr>
        <w:t xml:space="preserve"> </w:t>
      </w:r>
      <w:r w:rsidR="00857E85" w:rsidRPr="008664AC">
        <w:rPr>
          <w:rFonts w:ascii="Arial" w:hAnsi="Arial" w:cs="Arial"/>
          <w:color w:val="auto"/>
          <w:sz w:val="18"/>
          <w:szCs w:val="18"/>
        </w:rPr>
        <w:t xml:space="preserve">and </w:t>
      </w:r>
      <w:r w:rsidR="00857E85" w:rsidRPr="008664AC">
        <w:rPr>
          <w:rFonts w:ascii="Arial" w:hAnsi="Arial" w:cs="Arial"/>
          <w:sz w:val="18"/>
          <w:szCs w:val="18"/>
        </w:rPr>
        <w:t>f</w:t>
      </w:r>
      <w:r w:rsidR="000A104B" w:rsidRPr="008664AC">
        <w:rPr>
          <w:rFonts w:ascii="Arial" w:hAnsi="Arial" w:cs="Arial"/>
          <w:sz w:val="18"/>
          <w:szCs w:val="18"/>
        </w:rPr>
        <w:t xml:space="preserve">ill out the </w:t>
      </w:r>
      <w:hyperlink r:id="rId23" w:history="1">
        <w:proofErr w:type="spellStart"/>
        <w:r w:rsidR="000A104B" w:rsidRPr="008664AC">
          <w:rPr>
            <w:rStyle w:val="Hyperlink"/>
            <w:rFonts w:ascii="Arial" w:hAnsi="Arial" w:cs="Arial"/>
            <w:sz w:val="18"/>
            <w:szCs w:val="18"/>
          </w:rPr>
          <w:t>SmartForm</w:t>
        </w:r>
        <w:proofErr w:type="spellEnd"/>
      </w:hyperlink>
      <w:r w:rsidR="004264FE" w:rsidRPr="00040003">
        <w:rPr>
          <w:rFonts w:ascii="Arial" w:hAnsi="Arial" w:cs="Arial"/>
          <w:color w:val="auto"/>
          <w:sz w:val="18"/>
          <w:szCs w:val="18"/>
        </w:rPr>
        <w:t>.</w:t>
      </w:r>
    </w:p>
    <w:p w14:paraId="3A94B133" w14:textId="77777777" w:rsidR="003A2022" w:rsidRPr="000F001C" w:rsidRDefault="003A2022" w:rsidP="000F001C">
      <w:pPr>
        <w:pStyle w:val="Default"/>
        <w:rPr>
          <w:rFonts w:ascii="Arial" w:hAnsi="Arial" w:cs="Arial"/>
          <w:b/>
          <w:color w:val="008000"/>
          <w:sz w:val="18"/>
          <w:szCs w:val="18"/>
        </w:rPr>
      </w:pPr>
    </w:p>
    <w:p w14:paraId="755EB303" w14:textId="14171946" w:rsidR="003A2022" w:rsidRDefault="000C64FF" w:rsidP="003A2022">
      <w:pPr>
        <w:pStyle w:val="Default"/>
        <w:rPr>
          <w:rFonts w:ascii="Arial" w:hAnsi="Arial" w:cs="Arial"/>
          <w:b/>
          <w:color w:val="008000"/>
          <w:sz w:val="18"/>
          <w:szCs w:val="18"/>
        </w:rPr>
      </w:pPr>
      <w:r>
        <w:rPr>
          <w:rFonts w:ascii="Arial" w:hAnsi="Arial" w:cs="Arial"/>
          <w:b/>
          <w:color w:val="008000"/>
          <w:sz w:val="18"/>
          <w:szCs w:val="18"/>
        </w:rPr>
        <w:t>9</w:t>
      </w:r>
      <w:r w:rsidR="000F001C" w:rsidRPr="000F001C">
        <w:rPr>
          <w:rFonts w:ascii="Arial" w:hAnsi="Arial" w:cs="Arial"/>
          <w:b/>
          <w:color w:val="008000"/>
          <w:sz w:val="18"/>
          <w:szCs w:val="18"/>
        </w:rPr>
        <w:t>.</w:t>
      </w:r>
      <w:r w:rsidR="000F001C" w:rsidRPr="000F001C">
        <w:rPr>
          <w:rFonts w:ascii="Arial" w:hAnsi="Arial" w:cs="Arial"/>
          <w:b/>
          <w:color w:val="008000"/>
          <w:sz w:val="18"/>
          <w:szCs w:val="18"/>
        </w:rPr>
        <w:tab/>
      </w:r>
      <w:r w:rsidR="00941649" w:rsidRPr="00941649">
        <w:rPr>
          <w:rFonts w:ascii="Arial" w:hAnsi="Arial" w:cs="Arial"/>
          <w:b/>
          <w:color w:val="008000"/>
          <w:sz w:val="18"/>
          <w:szCs w:val="18"/>
        </w:rPr>
        <w:t>Fill out CEIS</w:t>
      </w:r>
      <w:r w:rsidR="008664AC">
        <w:rPr>
          <w:rFonts w:ascii="Arial" w:hAnsi="Arial" w:cs="Arial"/>
          <w:b/>
          <w:color w:val="008000"/>
          <w:sz w:val="18"/>
          <w:szCs w:val="18"/>
        </w:rPr>
        <w:t xml:space="preserve"> </w:t>
      </w:r>
      <w:proofErr w:type="spellStart"/>
      <w:r w:rsidR="008664AC">
        <w:rPr>
          <w:rFonts w:ascii="Arial" w:hAnsi="Arial" w:cs="Arial"/>
          <w:b/>
          <w:color w:val="008000"/>
          <w:sz w:val="18"/>
          <w:szCs w:val="18"/>
        </w:rPr>
        <w:t>SmartF</w:t>
      </w:r>
      <w:r w:rsidR="00941649" w:rsidRPr="00941649">
        <w:rPr>
          <w:rFonts w:ascii="Arial" w:hAnsi="Arial" w:cs="Arial"/>
          <w:b/>
          <w:color w:val="008000"/>
          <w:sz w:val="18"/>
          <w:szCs w:val="18"/>
        </w:rPr>
        <w:t>orm</w:t>
      </w:r>
      <w:proofErr w:type="spellEnd"/>
      <w:r w:rsidR="00941649" w:rsidRPr="00941649">
        <w:rPr>
          <w:rFonts w:ascii="Arial" w:hAnsi="Arial" w:cs="Arial"/>
          <w:b/>
          <w:color w:val="008000"/>
          <w:sz w:val="18"/>
          <w:szCs w:val="18"/>
        </w:rPr>
        <w:t>, if appropriate</w:t>
      </w:r>
    </w:p>
    <w:p w14:paraId="4D0670DA" w14:textId="77777777" w:rsidR="00EE5252" w:rsidRDefault="00EE5252" w:rsidP="00042BA1">
      <w:pPr>
        <w:pStyle w:val="NormalWeb"/>
        <w:spacing w:before="120" w:after="120"/>
        <w:ind w:left="720"/>
        <w:rPr>
          <w:rFonts w:ascii="Arial" w:eastAsia="Times New Roman" w:hAnsi="Arial" w:cs="Arial"/>
          <w:color w:val="000000"/>
          <w:sz w:val="18"/>
          <w:szCs w:val="18"/>
        </w:rPr>
      </w:pPr>
      <w:r w:rsidRPr="00EE5252">
        <w:rPr>
          <w:rFonts w:ascii="Arial" w:eastAsia="Times New Roman" w:hAnsi="Arial" w:cs="Arial"/>
          <w:color w:val="000000"/>
          <w:sz w:val="18"/>
          <w:szCs w:val="18"/>
        </w:rPr>
        <w:t xml:space="preserve">The Individuals with Disabilities Education Act (IDEA) permits, and sometimes requires, local educational agencies (LEAs) to use Part B funds for coordinated early intervening services (CEIS). IDEA regulations at </w:t>
      </w:r>
      <w:hyperlink r:id="rId24" w:history="1">
        <w:r w:rsidRPr="00EE5252">
          <w:rPr>
            <w:rFonts w:ascii="Arial" w:eastAsia="Times New Roman" w:hAnsi="Arial" w:cs="Arial"/>
            <w:color w:val="000000"/>
            <w:sz w:val="18"/>
            <w:szCs w:val="18"/>
          </w:rPr>
          <w:t>34 CFR § 300.226</w:t>
        </w:r>
      </w:hyperlink>
      <w:r w:rsidRPr="00EE5252">
        <w:rPr>
          <w:rFonts w:ascii="Arial" w:eastAsia="Times New Roman" w:hAnsi="Arial" w:cs="Arial"/>
          <w:color w:val="000000"/>
          <w:sz w:val="18"/>
          <w:szCs w:val="18"/>
        </w:rPr>
        <w:t xml:space="preserve"> permit an LEA to use up to 15% of Part B funds (Fund Code 240) to develop and implement CEIS. Coordinated early intervening services are for students who have not been identified as students with disabilities under IDEA but who are determined to need additional academic and behavioral supports to succeed in general education.</w:t>
      </w:r>
    </w:p>
    <w:p w14:paraId="0B24314B" w14:textId="77777777" w:rsidR="00725DCC" w:rsidRPr="00725DCC" w:rsidRDefault="00725DCC" w:rsidP="00042BA1">
      <w:pPr>
        <w:spacing w:after="120"/>
        <w:ind w:left="720"/>
        <w:rPr>
          <w:rFonts w:ascii="Arial" w:hAnsi="Arial" w:cs="Arial"/>
          <w:color w:val="000000"/>
          <w:sz w:val="18"/>
          <w:szCs w:val="18"/>
        </w:rPr>
      </w:pPr>
      <w:r w:rsidRPr="00725DCC">
        <w:rPr>
          <w:rFonts w:ascii="Arial" w:hAnsi="Arial" w:cs="Arial"/>
          <w:color w:val="000000"/>
          <w:sz w:val="18"/>
          <w:szCs w:val="18"/>
        </w:rPr>
        <w:t>IDEA regulations at 34 CFR § 300.646(b)(2)</w:t>
      </w:r>
      <w:r w:rsidRPr="00725DCC">
        <w:rPr>
          <w:rFonts w:ascii="Arial" w:hAnsi="Arial" w:cs="Arial"/>
          <w:color w:val="000000"/>
          <w:sz w:val="18"/>
          <w:szCs w:val="18"/>
          <w:u w:val="single"/>
        </w:rPr>
        <w:t xml:space="preserve"> </w:t>
      </w:r>
      <w:r w:rsidRPr="00725DCC">
        <w:rPr>
          <w:rFonts w:ascii="Arial" w:hAnsi="Arial" w:cs="Arial"/>
          <w:color w:val="000000"/>
          <w:sz w:val="18"/>
          <w:szCs w:val="18"/>
        </w:rPr>
        <w:t xml:space="preserve">require an LEA to reserve 15% of Part B funds for CEIS when it has been determined to be a district with significant disproportionality. Such LEAs must provide comprehensive CEIS </w:t>
      </w:r>
      <w:r w:rsidR="00B608B6">
        <w:rPr>
          <w:rFonts w:ascii="Arial" w:hAnsi="Arial" w:cs="Arial"/>
          <w:color w:val="000000"/>
          <w:sz w:val="18"/>
          <w:szCs w:val="18"/>
        </w:rPr>
        <w:t xml:space="preserve">(CCEIS) </w:t>
      </w:r>
      <w:r w:rsidRPr="00725DCC">
        <w:rPr>
          <w:rFonts w:ascii="Arial" w:hAnsi="Arial" w:cs="Arial"/>
          <w:color w:val="000000"/>
          <w:sz w:val="18"/>
          <w:szCs w:val="18"/>
        </w:rPr>
        <w:t>particularly, but not exclusively, to students in those groups that were significantly over identified.</w:t>
      </w:r>
    </w:p>
    <w:p w14:paraId="0683B269" w14:textId="77777777" w:rsidR="00EE5252" w:rsidRPr="00EE5252" w:rsidRDefault="00EE5252" w:rsidP="00042BA1">
      <w:pPr>
        <w:spacing w:before="120" w:after="120"/>
        <w:ind w:left="720"/>
        <w:rPr>
          <w:rFonts w:ascii="Arial" w:hAnsi="Arial" w:cs="Arial"/>
          <w:color w:val="000000"/>
          <w:sz w:val="18"/>
          <w:szCs w:val="18"/>
        </w:rPr>
      </w:pPr>
      <w:r w:rsidRPr="00EE5252">
        <w:rPr>
          <w:rFonts w:ascii="Arial" w:hAnsi="Arial" w:cs="Arial"/>
          <w:color w:val="000000"/>
          <w:sz w:val="18"/>
          <w:szCs w:val="18"/>
        </w:rPr>
        <w:t xml:space="preserve">Each district that </w:t>
      </w:r>
      <w:r>
        <w:rPr>
          <w:rFonts w:ascii="Arial" w:hAnsi="Arial" w:cs="Arial"/>
          <w:color w:val="000000"/>
          <w:sz w:val="18"/>
          <w:szCs w:val="18"/>
        </w:rPr>
        <w:t>uses funds to support</w:t>
      </w:r>
      <w:r w:rsidRPr="00EE5252">
        <w:rPr>
          <w:rFonts w:ascii="Arial" w:hAnsi="Arial" w:cs="Arial"/>
          <w:color w:val="000000"/>
          <w:sz w:val="18"/>
          <w:szCs w:val="18"/>
        </w:rPr>
        <w:t xml:space="preserve"> CEIS </w:t>
      </w:r>
      <w:r>
        <w:rPr>
          <w:rFonts w:ascii="Arial" w:hAnsi="Arial" w:cs="Arial"/>
          <w:color w:val="000000"/>
          <w:sz w:val="18"/>
          <w:szCs w:val="18"/>
        </w:rPr>
        <w:t xml:space="preserve">must report </w:t>
      </w:r>
      <w:r w:rsidRPr="00EE5252">
        <w:rPr>
          <w:rFonts w:ascii="Arial" w:hAnsi="Arial" w:cs="Arial"/>
          <w:color w:val="000000"/>
          <w:sz w:val="18"/>
          <w:szCs w:val="18"/>
        </w:rPr>
        <w:t xml:space="preserve">annually report to the </w:t>
      </w:r>
      <w:r>
        <w:rPr>
          <w:rFonts w:ascii="Arial" w:hAnsi="Arial" w:cs="Arial"/>
          <w:color w:val="000000"/>
          <w:sz w:val="18"/>
          <w:szCs w:val="18"/>
        </w:rPr>
        <w:t>ESE t</w:t>
      </w:r>
      <w:r w:rsidRPr="00EE5252">
        <w:rPr>
          <w:rFonts w:ascii="Arial" w:hAnsi="Arial" w:cs="Arial"/>
          <w:color w:val="000000"/>
          <w:sz w:val="18"/>
          <w:szCs w:val="18"/>
        </w:rPr>
        <w:t>he number of students served by coordinated early intervening services, and</w:t>
      </w:r>
      <w:r>
        <w:rPr>
          <w:rFonts w:ascii="Arial" w:hAnsi="Arial" w:cs="Arial"/>
          <w:color w:val="000000"/>
          <w:sz w:val="18"/>
          <w:szCs w:val="18"/>
        </w:rPr>
        <w:t xml:space="preserve"> t</w:t>
      </w:r>
      <w:r w:rsidRPr="00EE5252">
        <w:rPr>
          <w:rFonts w:ascii="Arial" w:hAnsi="Arial" w:cs="Arial"/>
          <w:color w:val="000000"/>
          <w:sz w:val="18"/>
          <w:szCs w:val="18"/>
        </w:rPr>
        <w:t xml:space="preserve">he number of students served by coordinated early intervening services who subsequently receive special education and related services during the preceding two-year period. </w:t>
      </w:r>
      <w:r>
        <w:rPr>
          <w:rFonts w:ascii="Arial" w:hAnsi="Arial" w:cs="Arial"/>
          <w:color w:val="000000"/>
          <w:sz w:val="18"/>
          <w:szCs w:val="18"/>
        </w:rPr>
        <w:t xml:space="preserve">ESE </w:t>
      </w:r>
      <w:r w:rsidRPr="00EE5252">
        <w:rPr>
          <w:rFonts w:ascii="Arial" w:hAnsi="Arial" w:cs="Arial"/>
          <w:color w:val="000000"/>
          <w:sz w:val="18"/>
          <w:szCs w:val="18"/>
        </w:rPr>
        <w:t xml:space="preserve">will contact participating districts to collect annual reporting data.   </w:t>
      </w:r>
    </w:p>
    <w:p w14:paraId="05602769" w14:textId="77777777" w:rsidR="000C64FF" w:rsidRDefault="000C64FF" w:rsidP="00857E85">
      <w:pPr>
        <w:pStyle w:val="Default"/>
        <w:rPr>
          <w:rFonts w:ascii="Arial" w:hAnsi="Arial" w:cs="Arial"/>
          <w:b/>
          <w:color w:val="008000"/>
          <w:sz w:val="18"/>
          <w:szCs w:val="18"/>
        </w:rPr>
      </w:pPr>
      <w:r w:rsidRPr="000F001C">
        <w:rPr>
          <w:rFonts w:ascii="Arial" w:hAnsi="Arial" w:cs="Arial"/>
          <w:b/>
          <w:color w:val="008000"/>
          <w:sz w:val="18"/>
          <w:szCs w:val="18"/>
        </w:rPr>
        <w:t>1</w:t>
      </w:r>
      <w:r>
        <w:rPr>
          <w:rFonts w:ascii="Arial" w:hAnsi="Arial" w:cs="Arial"/>
          <w:b/>
          <w:color w:val="008000"/>
          <w:sz w:val="18"/>
          <w:szCs w:val="18"/>
        </w:rPr>
        <w:t>0</w:t>
      </w:r>
      <w:r w:rsidRPr="000F001C">
        <w:rPr>
          <w:rFonts w:ascii="Arial" w:hAnsi="Arial" w:cs="Arial"/>
          <w:b/>
          <w:color w:val="008000"/>
          <w:sz w:val="18"/>
          <w:szCs w:val="18"/>
        </w:rPr>
        <w:t>.</w:t>
      </w:r>
      <w:r w:rsidRPr="000F001C">
        <w:rPr>
          <w:rFonts w:ascii="Arial" w:hAnsi="Arial" w:cs="Arial"/>
          <w:b/>
          <w:color w:val="008000"/>
          <w:sz w:val="18"/>
          <w:szCs w:val="18"/>
        </w:rPr>
        <w:tab/>
        <w:t>Cover sheet with original signature</w:t>
      </w:r>
    </w:p>
    <w:p w14:paraId="54D4A2A3" w14:textId="77777777" w:rsidR="000C64FF" w:rsidRDefault="000C64FF" w:rsidP="000C64FF">
      <w:pPr>
        <w:pStyle w:val="Default"/>
        <w:jc w:val="both"/>
        <w:rPr>
          <w:rFonts w:ascii="Arial" w:hAnsi="Arial" w:cs="Arial"/>
          <w:color w:val="auto"/>
          <w:sz w:val="18"/>
          <w:szCs w:val="18"/>
        </w:rPr>
      </w:pPr>
    </w:p>
    <w:p w14:paraId="7C702998" w14:textId="77777777" w:rsidR="000C64FF" w:rsidRPr="00EE5252" w:rsidRDefault="000C64FF" w:rsidP="00042BA1">
      <w:pPr>
        <w:pStyle w:val="Default"/>
        <w:ind w:left="720"/>
        <w:rPr>
          <w:rFonts w:ascii="Arial" w:hAnsi="Arial" w:cs="Arial"/>
          <w:color w:val="auto"/>
          <w:sz w:val="18"/>
          <w:szCs w:val="18"/>
        </w:rPr>
      </w:pPr>
      <w:r w:rsidRPr="00EE5252">
        <w:rPr>
          <w:rFonts w:ascii="Arial" w:hAnsi="Arial" w:cs="Arial"/>
          <w:iCs/>
          <w:color w:val="auto"/>
          <w:sz w:val="18"/>
          <w:szCs w:val="18"/>
        </w:rPr>
        <w:t>The Cover Sheet form must completed. A signed copy must be scanned and submitted through EdGrants as a required attachment and no longer needs to be emailed to ESE.</w:t>
      </w:r>
    </w:p>
    <w:p w14:paraId="75F89903" w14:textId="77777777" w:rsidR="000C64FF" w:rsidRDefault="000C64FF" w:rsidP="00042BA1">
      <w:pPr>
        <w:pStyle w:val="Default"/>
        <w:ind w:left="720"/>
        <w:rPr>
          <w:rFonts w:ascii="Arial" w:hAnsi="Arial" w:cs="Arial"/>
          <w:color w:val="auto"/>
          <w:sz w:val="18"/>
          <w:szCs w:val="18"/>
        </w:rPr>
      </w:pPr>
      <w:r w:rsidRPr="00630372">
        <w:rPr>
          <w:rFonts w:ascii="Arial" w:hAnsi="Arial" w:cs="Arial"/>
          <w:color w:val="auto"/>
          <w:sz w:val="18"/>
          <w:szCs w:val="18"/>
        </w:rPr>
        <w:lastRenderedPageBreak/>
        <w:t>In</w:t>
      </w:r>
      <w:r w:rsidRPr="00A91C49">
        <w:rPr>
          <w:rFonts w:ascii="Arial" w:hAnsi="Arial" w:cs="Arial"/>
          <w:color w:val="auto"/>
          <w:sz w:val="18"/>
          <w:szCs w:val="18"/>
        </w:rPr>
        <w:t xml:space="preserve"> the first box (labeled </w:t>
      </w:r>
      <w:r w:rsidRPr="00A91C49">
        <w:rPr>
          <w:rFonts w:ascii="Arial" w:hAnsi="Arial" w:cs="Arial"/>
          <w:b/>
          <w:color w:val="auto"/>
          <w:sz w:val="18"/>
          <w:szCs w:val="18"/>
        </w:rPr>
        <w:t>A. Applicant</w:t>
      </w:r>
      <w:r w:rsidRPr="00A91C49">
        <w:rPr>
          <w:rFonts w:ascii="Arial" w:hAnsi="Arial" w:cs="Arial"/>
          <w:color w:val="auto"/>
          <w:sz w:val="18"/>
          <w:szCs w:val="18"/>
        </w:rPr>
        <w:t>), click on the down arrow to view the pull down menu for ORGANIZATION NAME.  Scroll down to find your district</w:t>
      </w:r>
      <w:r w:rsidR="00630372">
        <w:rPr>
          <w:rFonts w:ascii="Arial" w:hAnsi="Arial" w:cs="Arial"/>
          <w:color w:val="auto"/>
          <w:sz w:val="18"/>
          <w:szCs w:val="18"/>
        </w:rPr>
        <w:t>’s</w:t>
      </w:r>
      <w:r w:rsidRPr="00A91C49">
        <w:rPr>
          <w:rFonts w:ascii="Arial" w:hAnsi="Arial" w:cs="Arial"/>
          <w:color w:val="auto"/>
          <w:sz w:val="18"/>
          <w:szCs w:val="18"/>
        </w:rPr>
        <w:t xml:space="preserve"> name and select it - address information automatically appears</w:t>
      </w:r>
      <w:r>
        <w:rPr>
          <w:rFonts w:ascii="Arial" w:hAnsi="Arial" w:cs="Arial"/>
          <w:color w:val="auto"/>
          <w:sz w:val="18"/>
          <w:szCs w:val="18"/>
        </w:rPr>
        <w:t>.</w:t>
      </w:r>
      <w:r w:rsidRPr="00A91C49">
        <w:rPr>
          <w:rFonts w:ascii="Arial" w:hAnsi="Arial" w:cs="Arial"/>
          <w:color w:val="auto"/>
          <w:sz w:val="18"/>
          <w:szCs w:val="18"/>
        </w:rPr>
        <w:t xml:space="preserve"> Then enter the name, </w:t>
      </w:r>
      <w:r>
        <w:rPr>
          <w:rFonts w:ascii="Arial" w:hAnsi="Arial" w:cs="Arial"/>
          <w:color w:val="auto"/>
          <w:sz w:val="18"/>
          <w:szCs w:val="18"/>
        </w:rPr>
        <w:t xml:space="preserve">and email address of the contact person completing the grant. </w:t>
      </w:r>
      <w:r w:rsidRPr="00A91C49">
        <w:rPr>
          <w:rFonts w:ascii="Arial" w:hAnsi="Arial" w:cs="Arial"/>
          <w:color w:val="auto"/>
          <w:sz w:val="18"/>
          <w:szCs w:val="18"/>
        </w:rPr>
        <w:t>Enter the district’s Entitlement Amou</w:t>
      </w:r>
      <w:r w:rsidRPr="00630372">
        <w:rPr>
          <w:rFonts w:ascii="Arial" w:hAnsi="Arial" w:cs="Arial"/>
          <w:color w:val="auto"/>
          <w:sz w:val="18"/>
          <w:szCs w:val="18"/>
        </w:rPr>
        <w:t>nt</w:t>
      </w:r>
      <w:r w:rsidR="00630372" w:rsidRPr="00630372">
        <w:rPr>
          <w:rFonts w:ascii="Arial" w:hAnsi="Arial" w:cs="Arial"/>
          <w:color w:val="auto"/>
          <w:sz w:val="18"/>
          <w:szCs w:val="18"/>
        </w:rPr>
        <w:t xml:space="preserve"> in</w:t>
      </w:r>
      <w:r w:rsidR="00204FA5">
        <w:rPr>
          <w:rFonts w:ascii="Arial" w:hAnsi="Arial" w:cs="Arial"/>
          <w:color w:val="auto"/>
          <w:sz w:val="18"/>
          <w:szCs w:val="18"/>
        </w:rPr>
        <w:t xml:space="preserve"> both</w:t>
      </w:r>
      <w:r w:rsidRPr="00A91C49">
        <w:rPr>
          <w:rFonts w:ascii="Arial" w:hAnsi="Arial" w:cs="Arial"/>
          <w:color w:val="auto"/>
          <w:sz w:val="18"/>
          <w:szCs w:val="18"/>
        </w:rPr>
        <w:t xml:space="preserve"> the white box</w:t>
      </w:r>
      <w:r w:rsidR="008A28C9">
        <w:rPr>
          <w:rFonts w:ascii="Arial" w:hAnsi="Arial" w:cs="Arial"/>
          <w:color w:val="auto"/>
          <w:sz w:val="18"/>
          <w:szCs w:val="18"/>
        </w:rPr>
        <w:t>es</w:t>
      </w:r>
      <w:r w:rsidR="00980B8B">
        <w:rPr>
          <w:rFonts w:ascii="Arial" w:hAnsi="Arial" w:cs="Arial"/>
          <w:color w:val="auto"/>
          <w:sz w:val="18"/>
          <w:szCs w:val="18"/>
        </w:rPr>
        <w:t xml:space="preserve">. </w:t>
      </w:r>
      <w:r>
        <w:rPr>
          <w:rFonts w:ascii="Arial" w:hAnsi="Arial" w:cs="Arial"/>
          <w:color w:val="auto"/>
          <w:sz w:val="18"/>
          <w:szCs w:val="18"/>
        </w:rPr>
        <w:t>You should request your total entitlement.</w:t>
      </w:r>
      <w:r w:rsidR="00980B8B">
        <w:rPr>
          <w:rFonts w:ascii="Arial" w:hAnsi="Arial" w:cs="Arial"/>
          <w:color w:val="auto"/>
          <w:sz w:val="18"/>
          <w:szCs w:val="18"/>
        </w:rPr>
        <w:t xml:space="preserve"> Sign the coversheet form. </w:t>
      </w:r>
    </w:p>
    <w:p w14:paraId="5D12FE66" w14:textId="77777777" w:rsidR="000F001C" w:rsidRPr="000F001C" w:rsidRDefault="000F001C" w:rsidP="000F001C">
      <w:pPr>
        <w:pStyle w:val="Default"/>
        <w:rPr>
          <w:rFonts w:ascii="Arial" w:hAnsi="Arial" w:cs="Arial"/>
          <w:b/>
          <w:color w:val="008000"/>
          <w:sz w:val="18"/>
          <w:szCs w:val="18"/>
        </w:rPr>
      </w:pPr>
    </w:p>
    <w:p w14:paraId="3CB68810" w14:textId="77777777" w:rsidR="00980B8B" w:rsidRDefault="000C64FF" w:rsidP="000F001C">
      <w:pPr>
        <w:pStyle w:val="Default"/>
        <w:rPr>
          <w:rFonts w:ascii="Arial" w:hAnsi="Arial" w:cs="Arial"/>
          <w:b/>
          <w:color w:val="008000"/>
          <w:sz w:val="18"/>
          <w:szCs w:val="18"/>
        </w:rPr>
      </w:pPr>
      <w:r w:rsidRPr="000F001C">
        <w:rPr>
          <w:rFonts w:ascii="Arial" w:hAnsi="Arial" w:cs="Arial"/>
          <w:b/>
          <w:color w:val="008000"/>
          <w:sz w:val="18"/>
          <w:szCs w:val="18"/>
        </w:rPr>
        <w:t>1</w:t>
      </w:r>
      <w:r>
        <w:rPr>
          <w:rFonts w:ascii="Arial" w:hAnsi="Arial" w:cs="Arial"/>
          <w:b/>
          <w:color w:val="008000"/>
          <w:sz w:val="18"/>
          <w:szCs w:val="18"/>
        </w:rPr>
        <w:t>1</w:t>
      </w:r>
      <w:r w:rsidR="000F001C" w:rsidRPr="000F001C">
        <w:rPr>
          <w:rFonts w:ascii="Arial" w:hAnsi="Arial" w:cs="Arial"/>
          <w:b/>
          <w:color w:val="008000"/>
          <w:sz w:val="18"/>
          <w:szCs w:val="18"/>
        </w:rPr>
        <w:t>.</w:t>
      </w:r>
      <w:r w:rsidR="000F001C" w:rsidRPr="000F001C">
        <w:rPr>
          <w:rFonts w:ascii="Arial" w:hAnsi="Arial" w:cs="Arial"/>
          <w:b/>
          <w:color w:val="008000"/>
          <w:sz w:val="18"/>
          <w:szCs w:val="18"/>
        </w:rPr>
        <w:tab/>
        <w:t>Ed Grants</w:t>
      </w:r>
    </w:p>
    <w:p w14:paraId="418EB510" w14:textId="77777777" w:rsidR="00980B8B" w:rsidRDefault="00980B8B" w:rsidP="00980B8B">
      <w:pPr>
        <w:pStyle w:val="CM6"/>
        <w:spacing w:after="240" w:line="240" w:lineRule="auto"/>
        <w:ind w:left="720"/>
        <w:rPr>
          <w:rFonts w:ascii="Arial" w:eastAsia="Arial Unicode MS" w:hAnsi="Arial" w:cs="Arial"/>
          <w:sz w:val="18"/>
          <w:szCs w:val="18"/>
        </w:rPr>
      </w:pPr>
      <w:r w:rsidRPr="00A91C49">
        <w:rPr>
          <w:rFonts w:ascii="Arial" w:hAnsi="Arial" w:cs="Arial"/>
          <w:sz w:val="18"/>
          <w:szCs w:val="18"/>
        </w:rPr>
        <w:t xml:space="preserve">You will need to ask your district "Directory Administrator" </w:t>
      </w:r>
      <w:r>
        <w:rPr>
          <w:rFonts w:ascii="Arial" w:hAnsi="Arial" w:cs="Arial"/>
          <w:sz w:val="18"/>
          <w:szCs w:val="18"/>
        </w:rPr>
        <w:t xml:space="preserve">for authorization </w:t>
      </w:r>
      <w:r w:rsidRPr="00A91C49">
        <w:rPr>
          <w:rFonts w:ascii="Arial" w:hAnsi="Arial" w:cs="Arial"/>
          <w:sz w:val="18"/>
          <w:szCs w:val="18"/>
        </w:rPr>
        <w:t>to use the</w:t>
      </w:r>
      <w:r>
        <w:rPr>
          <w:rFonts w:ascii="Arial" w:hAnsi="Arial" w:cs="Arial"/>
          <w:sz w:val="18"/>
          <w:szCs w:val="18"/>
        </w:rPr>
        <w:t xml:space="preserve"> EdGrants system</w:t>
      </w:r>
      <w:r w:rsidRPr="00A91C49">
        <w:rPr>
          <w:rFonts w:ascii="Arial" w:hAnsi="Arial" w:cs="Arial"/>
          <w:sz w:val="18"/>
          <w:szCs w:val="18"/>
        </w:rPr>
        <w:t xml:space="preserve"> to assign the </w:t>
      </w:r>
      <w:r>
        <w:rPr>
          <w:rFonts w:ascii="Arial" w:hAnsi="Arial" w:cs="Arial"/>
          <w:sz w:val="18"/>
          <w:szCs w:val="18"/>
        </w:rPr>
        <w:t xml:space="preserve">“EdGrants” </w:t>
      </w:r>
      <w:r w:rsidRPr="00A91C49">
        <w:rPr>
          <w:rFonts w:ascii="Arial" w:hAnsi="Arial" w:cs="Arial"/>
          <w:sz w:val="18"/>
          <w:szCs w:val="18"/>
        </w:rPr>
        <w:t>security role to the person or persons in your district who will be responsible for submitting materials related to SPED 240 Grant.</w:t>
      </w:r>
      <w:r>
        <w:rPr>
          <w:rFonts w:ascii="Arial" w:hAnsi="Arial" w:cs="Arial"/>
          <w:sz w:val="18"/>
          <w:szCs w:val="18"/>
        </w:rPr>
        <w:t xml:space="preserve">  </w:t>
      </w:r>
      <w:hyperlink r:id="rId25" w:history="1">
        <w:r w:rsidRPr="00E44C12">
          <w:rPr>
            <w:rStyle w:val="Hyperlink"/>
            <w:rFonts w:ascii="Arial" w:hAnsi="Arial" w:cs="Arial"/>
            <w:sz w:val="18"/>
            <w:szCs w:val="18"/>
          </w:rPr>
          <w:t>EdGrants: User Security Controls</w:t>
        </w:r>
      </w:hyperlink>
    </w:p>
    <w:p w14:paraId="1AC50C31" w14:textId="77777777" w:rsidR="000F001C" w:rsidRPr="00980B8B" w:rsidRDefault="0068048C" w:rsidP="00980B8B">
      <w:pPr>
        <w:pStyle w:val="Default"/>
        <w:ind w:left="720"/>
        <w:rPr>
          <w:rFonts w:ascii="Arial" w:hAnsi="Arial" w:cs="Arial"/>
          <w:color w:val="auto"/>
          <w:sz w:val="18"/>
          <w:szCs w:val="18"/>
        </w:rPr>
      </w:pPr>
      <w:hyperlink r:id="rId26" w:history="1">
        <w:r w:rsidR="008E2E12">
          <w:rPr>
            <w:rStyle w:val="Hyperlink"/>
            <w:rFonts w:ascii="Arial" w:eastAsia="Arial Unicode MS" w:hAnsi="Arial" w:cs="Arial"/>
            <w:sz w:val="18"/>
            <w:szCs w:val="18"/>
          </w:rPr>
          <w:t>Key in</w:t>
        </w:r>
      </w:hyperlink>
      <w:r w:rsidR="00980B8B" w:rsidRPr="00980B8B">
        <w:rPr>
          <w:rFonts w:ascii="Arial" w:hAnsi="Arial" w:cs="Arial"/>
          <w:color w:val="auto"/>
          <w:sz w:val="18"/>
          <w:szCs w:val="18"/>
        </w:rPr>
        <w:t>:</w:t>
      </w:r>
    </w:p>
    <w:p w14:paraId="61C38E3A" w14:textId="77777777" w:rsidR="008664AC" w:rsidRDefault="000F001C" w:rsidP="009D0563">
      <w:pPr>
        <w:ind w:left="1440" w:hanging="720"/>
        <w:rPr>
          <w:rFonts w:ascii="Arial" w:hAnsi="Arial" w:cs="Arial"/>
          <w:b/>
          <w:i/>
          <w:iCs/>
          <w:sz w:val="18"/>
          <w:szCs w:val="18"/>
        </w:rPr>
      </w:pPr>
      <w:r w:rsidRPr="009D0563">
        <w:rPr>
          <w:rFonts w:ascii="Arial" w:hAnsi="Arial" w:cs="Arial"/>
          <w:sz w:val="18"/>
          <w:szCs w:val="18"/>
        </w:rPr>
        <w:t>a.</w:t>
      </w:r>
      <w:r w:rsidRPr="009D0563">
        <w:rPr>
          <w:rFonts w:ascii="Arial" w:hAnsi="Arial" w:cs="Arial"/>
          <w:sz w:val="18"/>
          <w:szCs w:val="18"/>
        </w:rPr>
        <w:tab/>
        <w:t>Cr</w:t>
      </w:r>
      <w:r w:rsidR="00C0128E">
        <w:rPr>
          <w:rFonts w:ascii="Arial" w:hAnsi="Arial" w:cs="Arial"/>
          <w:sz w:val="18"/>
          <w:szCs w:val="18"/>
        </w:rPr>
        <w:t>eate and name your project “</w:t>
      </w:r>
      <w:r w:rsidR="008664AC" w:rsidRPr="008664AC">
        <w:rPr>
          <w:rFonts w:ascii="Arial" w:hAnsi="Arial" w:cs="Arial"/>
          <w:b/>
          <w:sz w:val="18"/>
          <w:szCs w:val="18"/>
        </w:rPr>
        <w:t xml:space="preserve">FY19 240 </w:t>
      </w:r>
      <w:r w:rsidR="008664AC" w:rsidRPr="008664AC">
        <w:rPr>
          <w:rFonts w:ascii="Arial" w:hAnsi="Arial" w:cs="Arial"/>
          <w:b/>
          <w:i/>
          <w:iCs/>
          <w:sz w:val="18"/>
          <w:szCs w:val="18"/>
        </w:rPr>
        <w:t>SPED [LEA Code –District Name]</w:t>
      </w:r>
      <w:r w:rsidR="008664AC">
        <w:rPr>
          <w:rFonts w:ascii="Arial" w:hAnsi="Arial" w:cs="Arial"/>
          <w:b/>
          <w:i/>
          <w:iCs/>
          <w:sz w:val="18"/>
          <w:szCs w:val="18"/>
        </w:rPr>
        <w:t>”</w:t>
      </w:r>
    </w:p>
    <w:p w14:paraId="61F20E28" w14:textId="04CDAF1D" w:rsidR="000F001C" w:rsidRPr="009D0563" w:rsidRDefault="000F001C" w:rsidP="009D0563">
      <w:pPr>
        <w:ind w:left="1440" w:hanging="720"/>
        <w:rPr>
          <w:rFonts w:ascii="Arial" w:hAnsi="Arial" w:cs="Arial"/>
          <w:sz w:val="18"/>
          <w:szCs w:val="18"/>
        </w:rPr>
      </w:pPr>
      <w:r w:rsidRPr="009D0563">
        <w:rPr>
          <w:rFonts w:ascii="Arial" w:hAnsi="Arial" w:cs="Arial"/>
          <w:sz w:val="18"/>
          <w:szCs w:val="18"/>
        </w:rPr>
        <w:t>b.</w:t>
      </w:r>
      <w:r w:rsidRPr="009D0563">
        <w:rPr>
          <w:rFonts w:ascii="Arial" w:hAnsi="Arial" w:cs="Arial"/>
          <w:sz w:val="18"/>
          <w:szCs w:val="18"/>
        </w:rPr>
        <w:tab/>
        <w:t>Application Information</w:t>
      </w:r>
    </w:p>
    <w:p w14:paraId="1E15F617" w14:textId="77777777" w:rsidR="000F001C" w:rsidRPr="009D0563" w:rsidRDefault="000F001C" w:rsidP="009D0563">
      <w:pPr>
        <w:ind w:left="1440" w:hanging="720"/>
        <w:rPr>
          <w:rFonts w:ascii="Arial" w:hAnsi="Arial" w:cs="Arial"/>
          <w:sz w:val="18"/>
          <w:szCs w:val="18"/>
        </w:rPr>
      </w:pPr>
      <w:r w:rsidRPr="009D0563">
        <w:rPr>
          <w:rFonts w:ascii="Arial" w:hAnsi="Arial" w:cs="Arial"/>
          <w:sz w:val="18"/>
          <w:szCs w:val="18"/>
        </w:rPr>
        <w:t>c.</w:t>
      </w:r>
      <w:r w:rsidRPr="009D0563">
        <w:rPr>
          <w:rFonts w:ascii="Arial" w:hAnsi="Arial" w:cs="Arial"/>
          <w:sz w:val="18"/>
          <w:szCs w:val="18"/>
        </w:rPr>
        <w:tab/>
        <w:t>Applicant Contacts</w:t>
      </w:r>
    </w:p>
    <w:p w14:paraId="4B8E96DD" w14:textId="77777777" w:rsidR="000F001C" w:rsidRPr="009D0563" w:rsidRDefault="000F001C" w:rsidP="009D0563">
      <w:pPr>
        <w:ind w:left="1440" w:hanging="720"/>
        <w:rPr>
          <w:rFonts w:ascii="Arial" w:hAnsi="Arial" w:cs="Arial"/>
          <w:sz w:val="18"/>
          <w:szCs w:val="18"/>
        </w:rPr>
      </w:pPr>
      <w:r w:rsidRPr="009D0563">
        <w:rPr>
          <w:rFonts w:ascii="Arial" w:hAnsi="Arial" w:cs="Arial"/>
          <w:sz w:val="18"/>
          <w:szCs w:val="18"/>
        </w:rPr>
        <w:t>d.</w:t>
      </w:r>
      <w:r w:rsidRPr="009D0563">
        <w:rPr>
          <w:rFonts w:ascii="Arial" w:hAnsi="Arial" w:cs="Arial"/>
          <w:sz w:val="18"/>
          <w:szCs w:val="18"/>
        </w:rPr>
        <w:tab/>
        <w:t>Schedule A</w:t>
      </w:r>
      <w:r w:rsidR="00B608B6">
        <w:rPr>
          <w:rFonts w:ascii="Arial" w:hAnsi="Arial" w:cs="Arial"/>
          <w:sz w:val="18"/>
          <w:szCs w:val="18"/>
        </w:rPr>
        <w:t xml:space="preserve">, </w:t>
      </w:r>
      <w:r w:rsidR="00B608B6" w:rsidRPr="00197860">
        <w:rPr>
          <w:rFonts w:ascii="Arial" w:hAnsi="Arial" w:cs="Arial"/>
          <w:sz w:val="18"/>
          <w:szCs w:val="18"/>
        </w:rPr>
        <w:t>if appropriate</w:t>
      </w:r>
    </w:p>
    <w:p w14:paraId="383E7334" w14:textId="77777777" w:rsidR="00980B8B" w:rsidRDefault="000F001C" w:rsidP="008E2E12">
      <w:pPr>
        <w:ind w:left="1440" w:hanging="720"/>
        <w:rPr>
          <w:rFonts w:ascii="Arial" w:eastAsia="Arial Unicode MS" w:hAnsi="Arial" w:cs="Arial"/>
          <w:sz w:val="18"/>
          <w:szCs w:val="18"/>
        </w:rPr>
      </w:pPr>
      <w:r w:rsidRPr="00E408B4">
        <w:rPr>
          <w:rFonts w:ascii="Arial" w:hAnsi="Arial" w:cs="Arial"/>
          <w:sz w:val="18"/>
          <w:szCs w:val="18"/>
        </w:rPr>
        <w:t>e</w:t>
      </w:r>
      <w:r w:rsidRPr="001D7974">
        <w:rPr>
          <w:rFonts w:ascii="Arial" w:hAnsi="Arial" w:cs="Arial"/>
          <w:b/>
          <w:sz w:val="18"/>
          <w:szCs w:val="18"/>
        </w:rPr>
        <w:t>.</w:t>
      </w:r>
      <w:r w:rsidRPr="001D7974">
        <w:rPr>
          <w:rFonts w:ascii="Arial" w:hAnsi="Arial" w:cs="Arial"/>
          <w:b/>
          <w:sz w:val="18"/>
          <w:szCs w:val="18"/>
        </w:rPr>
        <w:tab/>
      </w:r>
      <w:r w:rsidRPr="009D0563">
        <w:rPr>
          <w:rFonts w:ascii="Arial" w:hAnsi="Arial" w:cs="Arial"/>
          <w:sz w:val="18"/>
          <w:szCs w:val="18"/>
        </w:rPr>
        <w:t>Budget Entry</w:t>
      </w:r>
    </w:p>
    <w:p w14:paraId="4ED66057" w14:textId="77777777" w:rsidR="008E2E12" w:rsidRDefault="00C50D41" w:rsidP="00C50D41">
      <w:pPr>
        <w:ind w:left="1440"/>
        <w:rPr>
          <w:rFonts w:ascii="Arial" w:eastAsia="Arial Unicode MS" w:hAnsi="Arial" w:cs="Arial"/>
          <w:sz w:val="18"/>
          <w:szCs w:val="18"/>
        </w:rPr>
      </w:pPr>
      <w:r>
        <w:rPr>
          <w:rFonts w:ascii="Arial" w:eastAsia="Arial Unicode MS" w:hAnsi="Arial" w:cs="Arial"/>
          <w:sz w:val="18"/>
          <w:szCs w:val="18"/>
        </w:rPr>
        <w:t>The b</w:t>
      </w:r>
      <w:r w:rsidR="003161AD" w:rsidRPr="009D0563">
        <w:rPr>
          <w:rFonts w:ascii="Arial" w:eastAsia="Arial Unicode MS" w:hAnsi="Arial" w:cs="Arial"/>
          <w:sz w:val="18"/>
          <w:szCs w:val="18"/>
        </w:rPr>
        <w:t xml:space="preserve">udget is required to be filled out in EdGrants. There is no longer a requirement to fill out an additional Excel budget workbook. </w:t>
      </w:r>
    </w:p>
    <w:p w14:paraId="113ACA44" w14:textId="77777777" w:rsidR="008E2E12" w:rsidRDefault="008E2E12" w:rsidP="00C50D41">
      <w:pPr>
        <w:ind w:left="1440"/>
        <w:rPr>
          <w:rFonts w:ascii="Arial" w:eastAsia="Arial Unicode MS" w:hAnsi="Arial" w:cs="Arial"/>
          <w:sz w:val="18"/>
          <w:szCs w:val="18"/>
        </w:rPr>
      </w:pPr>
    </w:p>
    <w:p w14:paraId="176E5252" w14:textId="77777777" w:rsidR="000F001C" w:rsidRPr="009D0563" w:rsidRDefault="008E2E12" w:rsidP="00C50D41">
      <w:pPr>
        <w:ind w:left="1440"/>
        <w:rPr>
          <w:rFonts w:ascii="Arial" w:hAnsi="Arial" w:cs="Arial"/>
          <w:sz w:val="18"/>
          <w:szCs w:val="18"/>
        </w:rPr>
      </w:pPr>
      <w:r>
        <w:rPr>
          <w:rFonts w:ascii="Arial" w:eastAsia="Arial Unicode MS" w:hAnsi="Arial" w:cs="Arial"/>
          <w:sz w:val="18"/>
          <w:szCs w:val="18"/>
        </w:rPr>
        <w:t>U</w:t>
      </w:r>
      <w:r w:rsidR="000F001C" w:rsidRPr="009D0563">
        <w:rPr>
          <w:rFonts w:ascii="Arial" w:hAnsi="Arial" w:cs="Arial"/>
          <w:sz w:val="18"/>
          <w:szCs w:val="18"/>
        </w:rPr>
        <w:t>pload the following attachments:</w:t>
      </w:r>
      <w:r w:rsidR="00030B85" w:rsidRPr="009D0563">
        <w:rPr>
          <w:rFonts w:ascii="Arial" w:hAnsi="Arial" w:cs="Arial"/>
          <w:sz w:val="18"/>
          <w:szCs w:val="18"/>
        </w:rPr>
        <w:t xml:space="preserve"> </w:t>
      </w:r>
    </w:p>
    <w:p w14:paraId="7E58CF6E" w14:textId="77777777" w:rsidR="000F001C" w:rsidRPr="009D0563" w:rsidRDefault="000F001C" w:rsidP="00EE5252">
      <w:pPr>
        <w:numPr>
          <w:ilvl w:val="0"/>
          <w:numId w:val="52"/>
        </w:numPr>
        <w:ind w:left="2160"/>
        <w:rPr>
          <w:rFonts w:ascii="Arial" w:hAnsi="Arial" w:cs="Arial"/>
          <w:sz w:val="18"/>
          <w:szCs w:val="18"/>
        </w:rPr>
      </w:pPr>
      <w:r w:rsidRPr="009D0563">
        <w:rPr>
          <w:rFonts w:ascii="Arial" w:hAnsi="Arial" w:cs="Arial"/>
          <w:sz w:val="18"/>
          <w:szCs w:val="18"/>
        </w:rPr>
        <w:t>Proportionate share form</w:t>
      </w:r>
    </w:p>
    <w:p w14:paraId="301A9F48" w14:textId="77777777" w:rsidR="000F001C" w:rsidRPr="009D0563" w:rsidRDefault="000F001C" w:rsidP="00EE5252">
      <w:pPr>
        <w:numPr>
          <w:ilvl w:val="0"/>
          <w:numId w:val="52"/>
        </w:numPr>
        <w:ind w:left="2160"/>
        <w:rPr>
          <w:rFonts w:ascii="Arial" w:hAnsi="Arial" w:cs="Arial"/>
          <w:sz w:val="18"/>
          <w:szCs w:val="18"/>
        </w:rPr>
      </w:pPr>
      <w:r w:rsidRPr="009D0563">
        <w:rPr>
          <w:rFonts w:ascii="Arial" w:hAnsi="Arial" w:cs="Arial"/>
          <w:sz w:val="18"/>
          <w:szCs w:val="18"/>
        </w:rPr>
        <w:t>Cover sheet (signed/scanned)</w:t>
      </w:r>
    </w:p>
    <w:p w14:paraId="085D4B6D" w14:textId="77777777" w:rsidR="000F001C" w:rsidRPr="009D0563" w:rsidRDefault="000F001C" w:rsidP="00EE5252">
      <w:pPr>
        <w:numPr>
          <w:ilvl w:val="0"/>
          <w:numId w:val="52"/>
        </w:numPr>
        <w:ind w:left="2160"/>
        <w:rPr>
          <w:rFonts w:ascii="Arial" w:hAnsi="Arial" w:cs="Arial"/>
          <w:sz w:val="18"/>
          <w:szCs w:val="18"/>
        </w:rPr>
      </w:pPr>
      <w:r w:rsidRPr="009D0563">
        <w:rPr>
          <w:rFonts w:ascii="Arial" w:hAnsi="Arial" w:cs="Arial"/>
          <w:sz w:val="18"/>
          <w:szCs w:val="18"/>
        </w:rPr>
        <w:t>If applicable, M</w:t>
      </w:r>
      <w:r w:rsidRPr="00630372">
        <w:rPr>
          <w:rFonts w:ascii="Arial" w:hAnsi="Arial" w:cs="Arial"/>
          <w:sz w:val="18"/>
          <w:szCs w:val="18"/>
          <w:vertAlign w:val="superscript"/>
        </w:rPr>
        <w:t>3</w:t>
      </w:r>
      <w:r w:rsidRPr="009D0563">
        <w:rPr>
          <w:rFonts w:ascii="Arial" w:hAnsi="Arial" w:cs="Arial"/>
          <w:sz w:val="18"/>
          <w:szCs w:val="18"/>
        </w:rPr>
        <w:t xml:space="preserve"> </w:t>
      </w:r>
      <w:proofErr w:type="spellStart"/>
      <w:r w:rsidRPr="009D0563">
        <w:rPr>
          <w:rFonts w:ascii="Arial" w:hAnsi="Arial" w:cs="Arial"/>
          <w:sz w:val="18"/>
          <w:szCs w:val="18"/>
        </w:rPr>
        <w:t>SmartForm</w:t>
      </w:r>
      <w:proofErr w:type="spellEnd"/>
    </w:p>
    <w:p w14:paraId="7E2345E6" w14:textId="0BD6EDE0" w:rsidR="000F001C" w:rsidRPr="009D0563" w:rsidRDefault="000F001C" w:rsidP="00EE5252">
      <w:pPr>
        <w:numPr>
          <w:ilvl w:val="0"/>
          <w:numId w:val="52"/>
        </w:numPr>
        <w:ind w:left="2160"/>
        <w:rPr>
          <w:rFonts w:ascii="Arial" w:hAnsi="Arial" w:cs="Arial"/>
          <w:sz w:val="18"/>
          <w:szCs w:val="18"/>
        </w:rPr>
      </w:pPr>
      <w:r w:rsidRPr="009D0563">
        <w:rPr>
          <w:rFonts w:ascii="Arial" w:hAnsi="Arial" w:cs="Arial"/>
          <w:sz w:val="18"/>
          <w:szCs w:val="18"/>
        </w:rPr>
        <w:t xml:space="preserve">If applicable, CEIS </w:t>
      </w:r>
      <w:proofErr w:type="spellStart"/>
      <w:r w:rsidR="008664AC">
        <w:rPr>
          <w:rFonts w:ascii="Arial" w:hAnsi="Arial" w:cs="Arial"/>
          <w:sz w:val="18"/>
          <w:szCs w:val="18"/>
        </w:rPr>
        <w:t>SmartF</w:t>
      </w:r>
      <w:r w:rsidRPr="009D0563">
        <w:rPr>
          <w:rFonts w:ascii="Arial" w:hAnsi="Arial" w:cs="Arial"/>
          <w:sz w:val="18"/>
          <w:szCs w:val="18"/>
        </w:rPr>
        <w:t>orm</w:t>
      </w:r>
      <w:proofErr w:type="spellEnd"/>
    </w:p>
    <w:p w14:paraId="2A3D7654" w14:textId="323F5D6B" w:rsidR="009D0563" w:rsidRPr="00EE5252" w:rsidRDefault="000F001C" w:rsidP="00EE5252">
      <w:pPr>
        <w:numPr>
          <w:ilvl w:val="0"/>
          <w:numId w:val="52"/>
        </w:numPr>
        <w:ind w:left="2160"/>
        <w:rPr>
          <w:rFonts w:ascii="Arial" w:hAnsi="Arial" w:cs="Arial"/>
          <w:iCs/>
          <w:sz w:val="18"/>
          <w:szCs w:val="18"/>
        </w:rPr>
      </w:pPr>
      <w:r w:rsidRPr="009D0563">
        <w:rPr>
          <w:rFonts w:ascii="Arial" w:hAnsi="Arial" w:cs="Arial"/>
          <w:sz w:val="18"/>
          <w:szCs w:val="18"/>
        </w:rPr>
        <w:t xml:space="preserve">If applicable, Schedule </w:t>
      </w:r>
      <w:proofErr w:type="spellStart"/>
      <w:r w:rsidRPr="009D0563">
        <w:rPr>
          <w:rFonts w:ascii="Arial" w:hAnsi="Arial" w:cs="Arial"/>
          <w:sz w:val="18"/>
          <w:szCs w:val="18"/>
        </w:rPr>
        <w:t>A</w:t>
      </w:r>
      <w:proofErr w:type="spellEnd"/>
      <w:r w:rsidR="008664AC">
        <w:rPr>
          <w:rFonts w:ascii="Arial" w:hAnsi="Arial" w:cs="Arial"/>
          <w:sz w:val="18"/>
          <w:szCs w:val="18"/>
        </w:rPr>
        <w:t xml:space="preserve"> attachment.</w:t>
      </w:r>
      <w:r w:rsidR="00EE5252">
        <w:rPr>
          <w:rFonts w:ascii="Arial" w:hAnsi="Arial" w:cs="Arial"/>
          <w:sz w:val="18"/>
          <w:szCs w:val="18"/>
        </w:rPr>
        <w:t xml:space="preserve"> </w:t>
      </w:r>
      <w:r w:rsidR="000C64FF" w:rsidRPr="00EE5252">
        <w:rPr>
          <w:rFonts w:ascii="Arial" w:hAnsi="Arial" w:cs="Arial"/>
          <w:sz w:val="18"/>
          <w:szCs w:val="18"/>
        </w:rPr>
        <w:t xml:space="preserve">A Schedule A </w:t>
      </w:r>
      <w:r w:rsidR="008664AC">
        <w:rPr>
          <w:rFonts w:ascii="Arial" w:hAnsi="Arial" w:cs="Arial"/>
          <w:sz w:val="18"/>
          <w:szCs w:val="18"/>
        </w:rPr>
        <w:t xml:space="preserve">should </w:t>
      </w:r>
      <w:r w:rsidR="000C64FF" w:rsidRPr="00EE5252">
        <w:rPr>
          <w:rFonts w:ascii="Arial" w:hAnsi="Arial" w:cs="Arial"/>
          <w:sz w:val="18"/>
          <w:szCs w:val="18"/>
        </w:rPr>
        <w:t xml:space="preserve">be completed if the applicant operates and administers a grant project using funds assigned to more than one agency.  </w:t>
      </w:r>
      <w:r w:rsidR="000C64FF" w:rsidRPr="00EE5252">
        <w:rPr>
          <w:rFonts w:ascii="Arial" w:hAnsi="Arial" w:cs="Arial"/>
          <w:iCs/>
          <w:sz w:val="18"/>
          <w:szCs w:val="18"/>
        </w:rPr>
        <w:t xml:space="preserve">The Schedule A form is to be completed and submitted through EdGrants as a required attachment if applicable and no longer needs to be mailed to ESE. </w:t>
      </w:r>
    </w:p>
    <w:p w14:paraId="12F12C0A" w14:textId="77777777" w:rsidR="009D0563" w:rsidRDefault="00E408B4" w:rsidP="00EE5252">
      <w:pPr>
        <w:pStyle w:val="Default"/>
        <w:tabs>
          <w:tab w:val="left" w:pos="1350"/>
        </w:tabs>
        <w:ind w:left="1440" w:hanging="720"/>
        <w:rPr>
          <w:rFonts w:ascii="Arial" w:hAnsi="Arial" w:cs="Arial"/>
          <w:b/>
          <w:sz w:val="18"/>
          <w:szCs w:val="18"/>
        </w:rPr>
      </w:pPr>
      <w:r>
        <w:rPr>
          <w:rFonts w:ascii="Arial" w:hAnsi="Arial" w:cs="Arial"/>
          <w:iCs/>
          <w:color w:val="auto"/>
          <w:sz w:val="18"/>
          <w:szCs w:val="18"/>
        </w:rPr>
        <w:t>f</w:t>
      </w:r>
      <w:r w:rsidR="009D0563" w:rsidRPr="00EE5252">
        <w:rPr>
          <w:rFonts w:ascii="Arial" w:hAnsi="Arial" w:cs="Arial"/>
          <w:iCs/>
          <w:color w:val="auto"/>
          <w:sz w:val="18"/>
          <w:szCs w:val="18"/>
        </w:rPr>
        <w:t>.</w:t>
      </w:r>
      <w:r w:rsidR="009D0563" w:rsidRPr="00EE5252">
        <w:rPr>
          <w:rFonts w:ascii="Arial" w:hAnsi="Arial" w:cs="Arial"/>
          <w:iCs/>
          <w:color w:val="auto"/>
          <w:sz w:val="18"/>
          <w:szCs w:val="18"/>
        </w:rPr>
        <w:tab/>
      </w:r>
      <w:r w:rsidR="000F001C" w:rsidRPr="00EE5252">
        <w:rPr>
          <w:rFonts w:ascii="Arial" w:hAnsi="Arial" w:cs="Arial"/>
          <w:iCs/>
          <w:color w:val="auto"/>
          <w:sz w:val="18"/>
          <w:szCs w:val="18"/>
        </w:rPr>
        <w:t>Information and Affirma</w:t>
      </w:r>
      <w:r w:rsidR="000F001C" w:rsidRPr="00EE5252">
        <w:rPr>
          <w:rFonts w:ascii="Arial" w:hAnsi="Arial" w:cs="Arial"/>
          <w:sz w:val="18"/>
          <w:szCs w:val="18"/>
        </w:rPr>
        <w:t>tion</w:t>
      </w:r>
    </w:p>
    <w:p w14:paraId="493345F6" w14:textId="77777777" w:rsidR="003A2022" w:rsidRPr="00EE5252" w:rsidRDefault="00E408B4" w:rsidP="00EE5252">
      <w:pPr>
        <w:pStyle w:val="Default"/>
        <w:tabs>
          <w:tab w:val="left" w:pos="1350"/>
        </w:tabs>
        <w:ind w:left="1440" w:hanging="720"/>
        <w:rPr>
          <w:rFonts w:ascii="Arial" w:hAnsi="Arial" w:cs="Arial"/>
          <w:i/>
          <w:sz w:val="18"/>
          <w:szCs w:val="18"/>
        </w:rPr>
      </w:pPr>
      <w:r>
        <w:rPr>
          <w:rFonts w:ascii="Arial" w:hAnsi="Arial" w:cs="Arial"/>
          <w:sz w:val="18"/>
          <w:szCs w:val="18"/>
        </w:rPr>
        <w:t>g</w:t>
      </w:r>
      <w:r w:rsidR="009D0563" w:rsidRPr="00EE5252">
        <w:rPr>
          <w:rFonts w:ascii="Arial" w:hAnsi="Arial" w:cs="Arial"/>
          <w:sz w:val="18"/>
          <w:szCs w:val="18"/>
        </w:rPr>
        <w:t xml:space="preserve">. </w:t>
      </w:r>
      <w:r w:rsidR="009D0563" w:rsidRPr="00EE5252">
        <w:rPr>
          <w:rFonts w:ascii="Arial" w:hAnsi="Arial" w:cs="Arial"/>
          <w:sz w:val="18"/>
          <w:szCs w:val="18"/>
        </w:rPr>
        <w:tab/>
      </w:r>
      <w:r w:rsidR="000F001C" w:rsidRPr="00EE5252">
        <w:rPr>
          <w:rFonts w:ascii="Arial" w:hAnsi="Arial" w:cs="Arial"/>
          <w:sz w:val="18"/>
          <w:szCs w:val="18"/>
        </w:rPr>
        <w:t>Submission Summary</w:t>
      </w:r>
      <w:r w:rsidR="003A2022" w:rsidRPr="00EE5252">
        <w:rPr>
          <w:rFonts w:ascii="Arial" w:hAnsi="Arial" w:cs="Arial"/>
          <w:i/>
          <w:sz w:val="18"/>
          <w:szCs w:val="18"/>
        </w:rPr>
        <w:t xml:space="preserve"> </w:t>
      </w:r>
    </w:p>
    <w:p w14:paraId="4F0FCF66" w14:textId="77777777" w:rsidR="003A2022" w:rsidRPr="009D0563" w:rsidRDefault="003A2022" w:rsidP="00EE5252">
      <w:pPr>
        <w:pStyle w:val="Default"/>
        <w:rPr>
          <w:rFonts w:ascii="Arial" w:hAnsi="Arial" w:cs="Arial"/>
          <w:sz w:val="18"/>
          <w:szCs w:val="18"/>
        </w:rPr>
      </w:pPr>
    </w:p>
    <w:p w14:paraId="2C945E83" w14:textId="77777777" w:rsidR="000F001C" w:rsidRDefault="000F001C" w:rsidP="00042BA1">
      <w:pPr>
        <w:pStyle w:val="Default"/>
        <w:numPr>
          <w:ilvl w:val="0"/>
          <w:numId w:val="50"/>
        </w:numPr>
        <w:rPr>
          <w:rFonts w:ascii="Arial" w:hAnsi="Arial" w:cs="Arial"/>
          <w:b/>
          <w:color w:val="008000"/>
          <w:sz w:val="18"/>
          <w:szCs w:val="18"/>
        </w:rPr>
      </w:pPr>
      <w:r w:rsidRPr="000F001C">
        <w:rPr>
          <w:rFonts w:ascii="Arial" w:hAnsi="Arial" w:cs="Arial"/>
          <w:b/>
          <w:color w:val="008000"/>
          <w:sz w:val="18"/>
          <w:szCs w:val="18"/>
        </w:rPr>
        <w:t>Submit Ed Grants application</w:t>
      </w:r>
    </w:p>
    <w:p w14:paraId="52FA94FD" w14:textId="77777777" w:rsidR="00042BA1" w:rsidRDefault="00042BA1" w:rsidP="00042BA1">
      <w:pPr>
        <w:pStyle w:val="Default"/>
        <w:ind w:left="720"/>
        <w:rPr>
          <w:rFonts w:ascii="Arial" w:hAnsi="Arial" w:cs="Arial"/>
          <w:b/>
          <w:color w:val="008000"/>
          <w:sz w:val="18"/>
          <w:szCs w:val="18"/>
        </w:rPr>
      </w:pPr>
    </w:p>
    <w:p w14:paraId="7232A019" w14:textId="6178F243" w:rsidR="00042BA1" w:rsidRPr="00E44C12" w:rsidRDefault="00042BA1" w:rsidP="00042BA1">
      <w:pPr>
        <w:pStyle w:val="CM6"/>
        <w:spacing w:line="240" w:lineRule="auto"/>
        <w:ind w:left="720"/>
        <w:rPr>
          <w:rFonts w:ascii="Arial" w:hAnsi="Arial" w:cs="Arial"/>
          <w:color w:val="FF0000"/>
          <w:sz w:val="18"/>
          <w:szCs w:val="18"/>
        </w:rPr>
      </w:pPr>
      <w:r w:rsidRPr="009D0563">
        <w:rPr>
          <w:rFonts w:ascii="Arial" w:hAnsi="Arial" w:cs="Arial"/>
          <w:color w:val="000000"/>
          <w:sz w:val="18"/>
          <w:szCs w:val="18"/>
        </w:rPr>
        <w:t>All 240 grant application submissions are to go through the EdGrants system. Your F</w:t>
      </w:r>
      <w:r w:rsidR="00C0128E">
        <w:rPr>
          <w:rFonts w:ascii="Arial" w:hAnsi="Arial" w:cs="Arial"/>
          <w:color w:val="000000"/>
          <w:sz w:val="18"/>
          <w:szCs w:val="18"/>
        </w:rPr>
        <w:t>Y19</w:t>
      </w:r>
      <w:r w:rsidRPr="009D0563">
        <w:rPr>
          <w:rFonts w:ascii="Arial" w:hAnsi="Arial" w:cs="Arial"/>
          <w:color w:val="000000"/>
          <w:sz w:val="18"/>
          <w:szCs w:val="18"/>
        </w:rPr>
        <w:t xml:space="preserve"> 240 </w:t>
      </w:r>
      <w:r w:rsidR="00C0128E">
        <w:rPr>
          <w:rFonts w:ascii="Arial" w:hAnsi="Arial" w:cs="Arial"/>
          <w:color w:val="000000"/>
          <w:sz w:val="18"/>
          <w:szCs w:val="18"/>
        </w:rPr>
        <w:t xml:space="preserve">IDEA </w:t>
      </w:r>
      <w:r>
        <w:rPr>
          <w:rFonts w:ascii="Arial" w:hAnsi="Arial" w:cs="Arial"/>
          <w:color w:val="000000"/>
          <w:sz w:val="18"/>
          <w:szCs w:val="18"/>
        </w:rPr>
        <w:t xml:space="preserve">Grant </w:t>
      </w:r>
      <w:r w:rsidRPr="009D0563">
        <w:rPr>
          <w:rFonts w:ascii="Arial" w:hAnsi="Arial" w:cs="Arial"/>
          <w:color w:val="000000"/>
          <w:sz w:val="18"/>
          <w:szCs w:val="18"/>
        </w:rPr>
        <w:t xml:space="preserve">submission package will be considered complete when all of the required components are completed in EdGrants and all required forms are attached </w:t>
      </w:r>
      <w:r w:rsidR="00980B8B">
        <w:rPr>
          <w:rFonts w:ascii="Arial" w:hAnsi="Arial" w:cs="Arial"/>
          <w:color w:val="000000"/>
          <w:sz w:val="18"/>
          <w:szCs w:val="18"/>
        </w:rPr>
        <w:t xml:space="preserve">in EdGrants </w:t>
      </w:r>
      <w:r w:rsidRPr="009D0563">
        <w:rPr>
          <w:rFonts w:ascii="Arial" w:hAnsi="Arial" w:cs="Arial"/>
          <w:color w:val="000000"/>
          <w:sz w:val="18"/>
          <w:szCs w:val="18"/>
        </w:rPr>
        <w:t xml:space="preserve">by or before the due date of </w:t>
      </w:r>
      <w:r w:rsidR="008664AC">
        <w:rPr>
          <w:rFonts w:ascii="Arial" w:hAnsi="Arial" w:cs="Arial"/>
          <w:color w:val="000000"/>
          <w:sz w:val="18"/>
          <w:szCs w:val="18"/>
        </w:rPr>
        <w:t>Wednesday, October 31, 2018.</w:t>
      </w:r>
    </w:p>
    <w:p w14:paraId="1B34D865" w14:textId="26633018" w:rsidR="00042BA1" w:rsidRDefault="00042BA1" w:rsidP="008E2E12">
      <w:pPr>
        <w:pStyle w:val="NormalWeb"/>
        <w:rPr>
          <w:rFonts w:ascii="Arial" w:hAnsi="Arial" w:cs="Arial"/>
          <w:b/>
          <w:color w:val="008000"/>
          <w:sz w:val="18"/>
          <w:szCs w:val="18"/>
        </w:rPr>
      </w:pPr>
      <w:r w:rsidRPr="00A91C49">
        <w:rPr>
          <w:rFonts w:ascii="Arial" w:hAnsi="Arial" w:cs="Arial"/>
          <w:sz w:val="18"/>
          <w:szCs w:val="18"/>
        </w:rPr>
        <w:t xml:space="preserve">For questions concerning the submission process, please contact </w:t>
      </w:r>
      <w:r w:rsidR="008664AC">
        <w:rPr>
          <w:rFonts w:ascii="Arial" w:hAnsi="Arial" w:cs="Arial"/>
          <w:sz w:val="18"/>
          <w:szCs w:val="18"/>
        </w:rPr>
        <w:t>Federal Grant Programs</w:t>
      </w:r>
      <w:r w:rsidRPr="00A91C49">
        <w:rPr>
          <w:rFonts w:ascii="Arial" w:hAnsi="Arial" w:cs="Arial"/>
          <w:sz w:val="18"/>
          <w:szCs w:val="18"/>
        </w:rPr>
        <w:t xml:space="preserve"> at (781) 338-</w:t>
      </w:r>
      <w:r w:rsidR="008664AC">
        <w:rPr>
          <w:rFonts w:ascii="Arial" w:hAnsi="Arial" w:cs="Arial"/>
          <w:sz w:val="18"/>
          <w:szCs w:val="18"/>
        </w:rPr>
        <w:t>6230</w:t>
      </w:r>
      <w:r w:rsidRPr="00A91C49">
        <w:rPr>
          <w:rFonts w:ascii="Arial" w:hAnsi="Arial" w:cs="Arial"/>
          <w:sz w:val="18"/>
          <w:szCs w:val="18"/>
        </w:rPr>
        <w:t xml:space="preserve"> or via e-mail at</w:t>
      </w:r>
      <w:r>
        <w:rPr>
          <w:rFonts w:ascii="Arial" w:hAnsi="Arial" w:cs="Arial"/>
          <w:sz w:val="18"/>
          <w:szCs w:val="18"/>
        </w:rPr>
        <w:t xml:space="preserve"> </w:t>
      </w:r>
      <w:hyperlink r:id="rId27" w:history="1"/>
      <w:hyperlink r:id="rId28" w:history="1">
        <w:r w:rsidR="008664AC" w:rsidRPr="00606E07">
          <w:rPr>
            <w:rStyle w:val="Hyperlink"/>
            <w:rFonts w:ascii="Arial" w:hAnsi="Arial" w:cs="Arial"/>
            <w:sz w:val="18"/>
            <w:szCs w:val="18"/>
          </w:rPr>
          <w:t>federalgrantprograms@doe.mass.edu</w:t>
        </w:r>
      </w:hyperlink>
      <w:r>
        <w:rPr>
          <w:rFonts w:ascii="Arial" w:hAnsi="Arial" w:cs="Arial"/>
          <w:sz w:val="18"/>
          <w:szCs w:val="18"/>
        </w:rPr>
        <w:t xml:space="preserve">. </w:t>
      </w:r>
      <w:r w:rsidRPr="00B85F7F">
        <w:rPr>
          <w:rFonts w:ascii="Arial" w:hAnsi="Arial" w:cs="Arial"/>
          <w:sz w:val="18"/>
          <w:szCs w:val="18"/>
        </w:rPr>
        <w:t xml:space="preserve"> </w:t>
      </w:r>
    </w:p>
    <w:p w14:paraId="555E512A" w14:textId="77777777" w:rsidR="006E1497" w:rsidRPr="009E4EE1" w:rsidRDefault="006E1497" w:rsidP="00DD6ABB">
      <w:pPr>
        <w:widowControl w:val="0"/>
        <w:autoSpaceDE w:val="0"/>
        <w:autoSpaceDN w:val="0"/>
        <w:adjustRightInd w:val="0"/>
        <w:rPr>
          <w:rFonts w:ascii="Arial" w:hAnsi="Arial" w:cs="Arial"/>
          <w:color w:val="000000"/>
          <w:sz w:val="20"/>
          <w:szCs w:val="20"/>
        </w:rPr>
      </w:pPr>
    </w:p>
    <w:sectPr w:rsidR="006E1497" w:rsidRPr="009E4EE1" w:rsidSect="007A28D7">
      <w:headerReference w:type="default" r:id="rId29"/>
      <w:type w:val="continuous"/>
      <w:pgSz w:w="12240" w:h="15840"/>
      <w:pgMar w:top="720" w:right="1296" w:bottom="720" w:left="1296" w:header="288" w:footer="432" w:gutter="0"/>
      <w:pgNumType w:start="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86B87A" w14:textId="77777777" w:rsidR="0068048C" w:rsidRDefault="0068048C">
      <w:r>
        <w:separator/>
      </w:r>
    </w:p>
  </w:endnote>
  <w:endnote w:type="continuationSeparator" w:id="0">
    <w:p w14:paraId="1F2624E0" w14:textId="77777777" w:rsidR="0068048C" w:rsidRDefault="006804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4B4331" w14:textId="77777777" w:rsidR="0068048C" w:rsidRDefault="0068048C">
      <w:r>
        <w:separator/>
      </w:r>
    </w:p>
  </w:footnote>
  <w:footnote w:type="continuationSeparator" w:id="0">
    <w:p w14:paraId="565BCF43" w14:textId="77777777" w:rsidR="0068048C" w:rsidRDefault="006804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6ADD1C" w14:textId="77777777" w:rsidR="005A56AA" w:rsidRDefault="005A56AA">
    <w:pPr>
      <w:pStyle w:val="Header"/>
      <w:rPr>
        <w:rFonts w:ascii="Arial" w:hAnsi="Arial" w:cs="Arial"/>
        <w:sz w:val="16"/>
        <w:szCs w:val="16"/>
      </w:rPr>
    </w:pPr>
    <w:r>
      <w:rPr>
        <w:rFonts w:ascii="Arial" w:hAnsi="Arial" w:cs="Arial"/>
        <w:sz w:val="16"/>
        <w:szCs w:val="16"/>
      </w:rPr>
      <w:t>Massachusetts Department of Elementary &amp; Secondary Education - FY18</w:t>
    </w:r>
  </w:p>
  <w:p w14:paraId="3AB14713" w14:textId="77777777" w:rsidR="005A56AA" w:rsidRDefault="005A56AA">
    <w:pPr>
      <w:pStyle w:val="Header"/>
      <w:rPr>
        <w:rFonts w:ascii="Arial" w:hAnsi="Arial" w:cs="Arial"/>
        <w:sz w:val="16"/>
        <w:szCs w:val="16"/>
      </w:rPr>
    </w:pPr>
    <w:r>
      <w:rPr>
        <w:rFonts w:ascii="Arial" w:hAnsi="Arial" w:cs="Arial"/>
        <w:sz w:val="16"/>
        <w:szCs w:val="16"/>
      </w:rPr>
      <w:t xml:space="preserve"> Special Education Grant 240</w:t>
    </w:r>
  </w:p>
  <w:p w14:paraId="3E007DD1" w14:textId="77777777" w:rsidR="005A56AA" w:rsidRDefault="005A56AA">
    <w:pPr>
      <w:pStyle w:val="Header"/>
      <w:rPr>
        <w:rFonts w:ascii="Arial" w:hAnsi="Arial" w:cs="Arial"/>
        <w:sz w:val="16"/>
        <w:szCs w:val="16"/>
      </w:rPr>
    </w:pPr>
    <w:r>
      <w:rPr>
        <w:rFonts w:ascii="Arial" w:hAnsi="Arial" w:cs="Arial"/>
        <w:sz w:val="16"/>
        <w:szCs w:val="16"/>
      </w:rPr>
      <w:tab/>
    </w:r>
    <w:r>
      <w:rPr>
        <w:rFonts w:ascii="Arial" w:hAnsi="Arial" w:cs="Arial"/>
        <w:sz w:val="16"/>
        <w:szCs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3DB9C39"/>
    <w:multiLevelType w:val="hybridMultilevel"/>
    <w:tmpl w:val="BC86DC13"/>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8EC7443"/>
    <w:multiLevelType w:val="hybridMultilevel"/>
    <w:tmpl w:val="6BB1B86A"/>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4E25518"/>
    <w:multiLevelType w:val="hybridMultilevel"/>
    <w:tmpl w:val="BB4CAB1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765D7D"/>
    <w:multiLevelType w:val="hybridMultilevel"/>
    <w:tmpl w:val="BDD07F6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05FB205B"/>
    <w:multiLevelType w:val="hybridMultilevel"/>
    <w:tmpl w:val="D33C2226"/>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092167A9"/>
    <w:multiLevelType w:val="hybridMultilevel"/>
    <w:tmpl w:val="08EA4F38"/>
    <w:lvl w:ilvl="0" w:tplc="04090005">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6" w15:restartNumberingAfterBreak="0">
    <w:nsid w:val="0AF87F68"/>
    <w:multiLevelType w:val="hybridMultilevel"/>
    <w:tmpl w:val="2DDCAABE"/>
    <w:lvl w:ilvl="0" w:tplc="A712DE36">
      <w:start w:val="5"/>
      <w:numFmt w:val="bullet"/>
      <w:lvlText w:val=""/>
      <w:lvlJc w:val="left"/>
      <w:pPr>
        <w:tabs>
          <w:tab w:val="num" w:pos="720"/>
        </w:tabs>
        <w:ind w:left="720" w:hanging="720"/>
      </w:pPr>
      <w:rPr>
        <w:rFonts w:ascii="Symbol" w:hAnsi="Symbol" w:cs="Times New Roman" w:hint="default"/>
        <w:b w:val="0"/>
        <w:i w:val="0"/>
        <w:sz w:val="18"/>
        <w:szCs w:val="18"/>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Times New Roman" w:hint="default"/>
      </w:rPr>
    </w:lvl>
    <w:lvl w:ilvl="3" w:tplc="04090001">
      <w:start w:val="1"/>
      <w:numFmt w:val="bullet"/>
      <w:lvlText w:val=""/>
      <w:lvlJc w:val="left"/>
      <w:pPr>
        <w:tabs>
          <w:tab w:val="num" w:pos="2520"/>
        </w:tabs>
        <w:ind w:left="2520" w:hanging="360"/>
      </w:pPr>
      <w:rPr>
        <w:rFonts w:ascii="Symbol" w:hAnsi="Symbol" w:cs="Times New Roman"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Times New Roman" w:hint="default"/>
      </w:rPr>
    </w:lvl>
    <w:lvl w:ilvl="6" w:tplc="04090001">
      <w:start w:val="1"/>
      <w:numFmt w:val="bullet"/>
      <w:lvlText w:val=""/>
      <w:lvlJc w:val="left"/>
      <w:pPr>
        <w:tabs>
          <w:tab w:val="num" w:pos="4680"/>
        </w:tabs>
        <w:ind w:left="4680" w:hanging="360"/>
      </w:pPr>
      <w:rPr>
        <w:rFonts w:ascii="Symbol" w:hAnsi="Symbol" w:cs="Times New Roman"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Times New Roman" w:hint="default"/>
      </w:rPr>
    </w:lvl>
  </w:abstractNum>
  <w:abstractNum w:abstractNumId="7" w15:restartNumberingAfterBreak="0">
    <w:nsid w:val="0B0A2135"/>
    <w:multiLevelType w:val="hybridMultilevel"/>
    <w:tmpl w:val="D1CAE78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0E0452A7"/>
    <w:multiLevelType w:val="hybridMultilevel"/>
    <w:tmpl w:val="56E8733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FE85D95"/>
    <w:multiLevelType w:val="hybridMultilevel"/>
    <w:tmpl w:val="A9743D7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0CD2BB0"/>
    <w:multiLevelType w:val="hybridMultilevel"/>
    <w:tmpl w:val="8376EE9E"/>
    <w:lvl w:ilvl="0" w:tplc="F69683EA">
      <w:start w:val="6"/>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118D0FBE"/>
    <w:multiLevelType w:val="hybridMultilevel"/>
    <w:tmpl w:val="34BC77B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5824115"/>
    <w:multiLevelType w:val="hybridMultilevel"/>
    <w:tmpl w:val="3556ABCC"/>
    <w:lvl w:ilvl="0" w:tplc="4AFE4A16">
      <w:start w:val="1"/>
      <w:numFmt w:val="decimal"/>
      <w:lvlText w:val="%1."/>
      <w:lvlJc w:val="left"/>
      <w:pPr>
        <w:tabs>
          <w:tab w:val="num" w:pos="720"/>
        </w:tabs>
        <w:ind w:left="720" w:hanging="720"/>
      </w:pPr>
      <w:rPr>
        <w:rFonts w:hint="default"/>
      </w:rPr>
    </w:lvl>
    <w:lvl w:ilvl="1" w:tplc="0409000F">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17A268AB"/>
    <w:multiLevelType w:val="hybridMultilevel"/>
    <w:tmpl w:val="79C0447C"/>
    <w:lvl w:ilvl="0" w:tplc="F69683EA">
      <w:start w:val="6"/>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15:restartNumberingAfterBreak="0">
    <w:nsid w:val="17DF6C53"/>
    <w:multiLevelType w:val="hybridMultilevel"/>
    <w:tmpl w:val="B79ED628"/>
    <w:lvl w:ilvl="0" w:tplc="04090015">
      <w:start w:val="4"/>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B07113D"/>
    <w:multiLevelType w:val="hybridMultilevel"/>
    <w:tmpl w:val="08E0C354"/>
    <w:lvl w:ilvl="0" w:tplc="769CC118">
      <w:start w:val="2"/>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CEF3ED4"/>
    <w:multiLevelType w:val="hybridMultilevel"/>
    <w:tmpl w:val="01881DA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15:restartNumberingAfterBreak="0">
    <w:nsid w:val="22072097"/>
    <w:multiLevelType w:val="hybridMultilevel"/>
    <w:tmpl w:val="D332D5E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25454FE5"/>
    <w:multiLevelType w:val="hybridMultilevel"/>
    <w:tmpl w:val="23D73792"/>
    <w:lvl w:ilvl="0" w:tplc="FFFFFFFF">
      <w:start w:val="1"/>
      <w:numFmt w:val="decimal"/>
      <w:lvlText w:val="%1"/>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25EE5E46"/>
    <w:multiLevelType w:val="hybridMultilevel"/>
    <w:tmpl w:val="3D007B20"/>
    <w:lvl w:ilvl="0" w:tplc="B602F72E">
      <w:start w:val="1"/>
      <w:numFmt w:val="decimal"/>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0" w15:restartNumberingAfterBreak="0">
    <w:nsid w:val="26222C34"/>
    <w:multiLevelType w:val="hybridMultilevel"/>
    <w:tmpl w:val="48C4DC54"/>
    <w:lvl w:ilvl="0" w:tplc="04090015">
      <w:start w:val="4"/>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7D01EF5"/>
    <w:multiLevelType w:val="hybridMultilevel"/>
    <w:tmpl w:val="8BF0E420"/>
    <w:lvl w:ilvl="0" w:tplc="82522B32">
      <w:start w:val="2"/>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2BC3227F"/>
    <w:multiLevelType w:val="hybridMultilevel"/>
    <w:tmpl w:val="325C64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CEB625C"/>
    <w:multiLevelType w:val="hybridMultilevel"/>
    <w:tmpl w:val="5E5201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2E3D136C"/>
    <w:multiLevelType w:val="hybridMultilevel"/>
    <w:tmpl w:val="8482F2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E535C8B"/>
    <w:multiLevelType w:val="hybridMultilevel"/>
    <w:tmpl w:val="7B4A2B3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2FA454F9"/>
    <w:multiLevelType w:val="hybridMultilevel"/>
    <w:tmpl w:val="6F44EE46"/>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7BE20B8"/>
    <w:multiLevelType w:val="hybridMultilevel"/>
    <w:tmpl w:val="EA8ED372"/>
    <w:lvl w:ilvl="0" w:tplc="04090015">
      <w:start w:val="4"/>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37C52EBD"/>
    <w:multiLevelType w:val="hybridMultilevel"/>
    <w:tmpl w:val="195099F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3C2E7D9D"/>
    <w:multiLevelType w:val="hybridMultilevel"/>
    <w:tmpl w:val="95489A2E"/>
    <w:lvl w:ilvl="0" w:tplc="6AEC4594">
      <w:start w:val="6"/>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3D7D34BB"/>
    <w:multiLevelType w:val="hybridMultilevel"/>
    <w:tmpl w:val="089CBC4C"/>
    <w:lvl w:ilvl="0" w:tplc="21CC0C06">
      <w:start w:val="1"/>
      <w:numFmt w:val="decimal"/>
      <w:lvlText w:val="%1."/>
      <w:lvlJc w:val="left"/>
      <w:pPr>
        <w:ind w:left="720" w:hanging="360"/>
      </w:pPr>
      <w:rPr>
        <w:rFonts w:ascii="Arial" w:hAnsi="Arial" w:cs="Arial" w:hint="default"/>
        <w:sz w:val="18"/>
        <w:szCs w:val="1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0FE04E1"/>
    <w:multiLevelType w:val="hybridMultilevel"/>
    <w:tmpl w:val="AC1C50DA"/>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1AA5106"/>
    <w:multiLevelType w:val="hybridMultilevel"/>
    <w:tmpl w:val="30BE5B9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43097227"/>
    <w:multiLevelType w:val="hybridMultilevel"/>
    <w:tmpl w:val="B42EFAF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44133E71"/>
    <w:multiLevelType w:val="hybridMultilevel"/>
    <w:tmpl w:val="B9E86B2A"/>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BDB6826"/>
    <w:multiLevelType w:val="hybridMultilevel"/>
    <w:tmpl w:val="1C88EBE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4F5379CF"/>
    <w:multiLevelType w:val="hybridMultilevel"/>
    <w:tmpl w:val="827683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F6C308E"/>
    <w:multiLevelType w:val="hybridMultilevel"/>
    <w:tmpl w:val="DF56A21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31F071D"/>
    <w:multiLevelType w:val="hybridMultilevel"/>
    <w:tmpl w:val="157EDC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4FB784B"/>
    <w:multiLevelType w:val="hybridMultilevel"/>
    <w:tmpl w:val="6106B318"/>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0" w15:restartNumberingAfterBreak="0">
    <w:nsid w:val="55C51CD4"/>
    <w:multiLevelType w:val="hybridMultilevel"/>
    <w:tmpl w:val="2DDCAABE"/>
    <w:lvl w:ilvl="0" w:tplc="04090005">
      <w:start w:val="1"/>
      <w:numFmt w:val="bullet"/>
      <w:lvlText w:val=""/>
      <w:lvlJc w:val="left"/>
      <w:pPr>
        <w:tabs>
          <w:tab w:val="num" w:pos="360"/>
        </w:tabs>
        <w:ind w:left="360" w:hanging="360"/>
      </w:pPr>
      <w:rPr>
        <w:rFonts w:ascii="Wingdings" w:hAnsi="Wingdings" w:cs="Times New Roman"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Times New Roman" w:hint="default"/>
      </w:rPr>
    </w:lvl>
    <w:lvl w:ilvl="3" w:tplc="04090001">
      <w:start w:val="1"/>
      <w:numFmt w:val="bullet"/>
      <w:lvlText w:val=""/>
      <w:lvlJc w:val="left"/>
      <w:pPr>
        <w:tabs>
          <w:tab w:val="num" w:pos="2520"/>
        </w:tabs>
        <w:ind w:left="2520" w:hanging="360"/>
      </w:pPr>
      <w:rPr>
        <w:rFonts w:ascii="Symbol" w:hAnsi="Symbol" w:cs="Times New Roman"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Times New Roman" w:hint="default"/>
      </w:rPr>
    </w:lvl>
    <w:lvl w:ilvl="6" w:tplc="04090001">
      <w:start w:val="1"/>
      <w:numFmt w:val="bullet"/>
      <w:lvlText w:val=""/>
      <w:lvlJc w:val="left"/>
      <w:pPr>
        <w:tabs>
          <w:tab w:val="num" w:pos="4680"/>
        </w:tabs>
        <w:ind w:left="4680" w:hanging="360"/>
      </w:pPr>
      <w:rPr>
        <w:rFonts w:ascii="Symbol" w:hAnsi="Symbol" w:cs="Times New Roman"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Times New Roman" w:hint="default"/>
      </w:rPr>
    </w:lvl>
  </w:abstractNum>
  <w:abstractNum w:abstractNumId="41" w15:restartNumberingAfterBreak="0">
    <w:nsid w:val="5B8B3DFC"/>
    <w:multiLevelType w:val="hybridMultilevel"/>
    <w:tmpl w:val="3976C2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2" w15:restartNumberingAfterBreak="0">
    <w:nsid w:val="65105367"/>
    <w:multiLevelType w:val="hybridMultilevel"/>
    <w:tmpl w:val="6FC687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60B757A"/>
    <w:multiLevelType w:val="hybridMultilevel"/>
    <w:tmpl w:val="12FA602E"/>
    <w:lvl w:ilvl="0" w:tplc="C038D020">
      <w:start w:val="2"/>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661B54C4"/>
    <w:multiLevelType w:val="hybridMultilevel"/>
    <w:tmpl w:val="B06A7AE0"/>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6ADE0C64"/>
    <w:multiLevelType w:val="hybridMultilevel"/>
    <w:tmpl w:val="9F98277A"/>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6DBA4C2F"/>
    <w:multiLevelType w:val="hybridMultilevel"/>
    <w:tmpl w:val="CF5A3D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01E00BD"/>
    <w:multiLevelType w:val="hybridMultilevel"/>
    <w:tmpl w:val="D700B946"/>
    <w:lvl w:ilvl="0" w:tplc="624C9984">
      <w:start w:val="1"/>
      <w:numFmt w:val="decimal"/>
      <w:lvlText w:val="%1."/>
      <w:lvlJc w:val="left"/>
      <w:pPr>
        <w:ind w:left="720" w:hanging="360"/>
      </w:pPr>
      <w:rPr>
        <w:rFonts w:ascii="Arial" w:hAnsi="Arial" w:cs="Arial" w:hint="default"/>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19F352C"/>
    <w:multiLevelType w:val="hybridMultilevel"/>
    <w:tmpl w:val="524CC53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9" w15:restartNumberingAfterBreak="0">
    <w:nsid w:val="71C67FA2"/>
    <w:multiLevelType w:val="hybridMultilevel"/>
    <w:tmpl w:val="2CB0B4A2"/>
    <w:lvl w:ilvl="0" w:tplc="A06003FC">
      <w:start w:val="1"/>
      <w:numFmt w:val="upperLetter"/>
      <w:lvlText w:val="%1."/>
      <w:lvlJc w:val="left"/>
      <w:pPr>
        <w:tabs>
          <w:tab w:val="num" w:pos="1080"/>
        </w:tabs>
        <w:ind w:left="1080" w:hanging="720"/>
      </w:pPr>
      <w:rPr>
        <w:rFonts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73F423DC"/>
    <w:multiLevelType w:val="hybridMultilevel"/>
    <w:tmpl w:val="E398C8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4967A35"/>
    <w:multiLevelType w:val="hybridMultilevel"/>
    <w:tmpl w:val="AD46472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2" w15:restartNumberingAfterBreak="0">
    <w:nsid w:val="74A47A4C"/>
    <w:multiLevelType w:val="hybridMultilevel"/>
    <w:tmpl w:val="2DDCAABE"/>
    <w:lvl w:ilvl="0" w:tplc="04090001">
      <w:start w:val="1"/>
      <w:numFmt w:val="bullet"/>
      <w:lvlText w:val=""/>
      <w:lvlJc w:val="left"/>
      <w:pPr>
        <w:tabs>
          <w:tab w:val="num" w:pos="360"/>
        </w:tabs>
        <w:ind w:left="360" w:hanging="360"/>
      </w:pPr>
      <w:rPr>
        <w:rFonts w:ascii="Symbol" w:hAnsi="Symbol" w:cs="Times New Roman"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Times New Roman" w:hint="default"/>
      </w:rPr>
    </w:lvl>
    <w:lvl w:ilvl="3" w:tplc="04090001">
      <w:start w:val="1"/>
      <w:numFmt w:val="bullet"/>
      <w:lvlText w:val=""/>
      <w:lvlJc w:val="left"/>
      <w:pPr>
        <w:tabs>
          <w:tab w:val="num" w:pos="2520"/>
        </w:tabs>
        <w:ind w:left="2520" w:hanging="360"/>
      </w:pPr>
      <w:rPr>
        <w:rFonts w:ascii="Symbol" w:hAnsi="Symbol" w:cs="Times New Roman"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Times New Roman" w:hint="default"/>
      </w:rPr>
    </w:lvl>
    <w:lvl w:ilvl="6" w:tplc="04090001">
      <w:start w:val="1"/>
      <w:numFmt w:val="bullet"/>
      <w:lvlText w:val=""/>
      <w:lvlJc w:val="left"/>
      <w:pPr>
        <w:tabs>
          <w:tab w:val="num" w:pos="4680"/>
        </w:tabs>
        <w:ind w:left="4680" w:hanging="360"/>
      </w:pPr>
      <w:rPr>
        <w:rFonts w:ascii="Symbol" w:hAnsi="Symbol" w:cs="Times New Roman"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Times New Roman" w:hint="default"/>
      </w:rPr>
    </w:lvl>
  </w:abstractNum>
  <w:abstractNum w:abstractNumId="53" w15:restartNumberingAfterBreak="0">
    <w:nsid w:val="765D217D"/>
    <w:multiLevelType w:val="hybridMultilevel"/>
    <w:tmpl w:val="FE327A00"/>
    <w:lvl w:ilvl="0" w:tplc="B9A20666">
      <w:start w:val="1"/>
      <w:numFmt w:val="decimal"/>
      <w:lvlText w:val="%1."/>
      <w:lvlJc w:val="left"/>
      <w:pPr>
        <w:tabs>
          <w:tab w:val="num" w:pos="360"/>
        </w:tabs>
        <w:ind w:left="360" w:hanging="360"/>
      </w:pPr>
    </w:lvl>
    <w:lvl w:ilvl="1" w:tplc="CC0EF226">
      <w:start w:val="1"/>
      <w:numFmt w:val="bullet"/>
      <w:lvlText w:val=""/>
      <w:lvlJc w:val="left"/>
      <w:pPr>
        <w:tabs>
          <w:tab w:val="num" w:pos="1080"/>
        </w:tabs>
        <w:ind w:left="1080" w:hanging="360"/>
      </w:pPr>
      <w:rPr>
        <w:rFonts w:ascii="Symbol" w:hAnsi="Symbol" w:hint="default"/>
        <w:sz w:val="20"/>
      </w:rPr>
    </w:lvl>
    <w:lvl w:ilvl="2" w:tplc="4628C0D0" w:tentative="1">
      <w:start w:val="1"/>
      <w:numFmt w:val="decimal"/>
      <w:lvlText w:val="%3."/>
      <w:lvlJc w:val="left"/>
      <w:pPr>
        <w:tabs>
          <w:tab w:val="num" w:pos="1800"/>
        </w:tabs>
        <w:ind w:left="1800" w:hanging="360"/>
      </w:pPr>
    </w:lvl>
    <w:lvl w:ilvl="3" w:tplc="A7D8B85A" w:tentative="1">
      <w:start w:val="1"/>
      <w:numFmt w:val="decimal"/>
      <w:lvlText w:val="%4."/>
      <w:lvlJc w:val="left"/>
      <w:pPr>
        <w:tabs>
          <w:tab w:val="num" w:pos="2520"/>
        </w:tabs>
        <w:ind w:left="2520" w:hanging="360"/>
      </w:pPr>
    </w:lvl>
    <w:lvl w:ilvl="4" w:tplc="DB70E6DC" w:tentative="1">
      <w:start w:val="1"/>
      <w:numFmt w:val="decimal"/>
      <w:lvlText w:val="%5."/>
      <w:lvlJc w:val="left"/>
      <w:pPr>
        <w:tabs>
          <w:tab w:val="num" w:pos="3240"/>
        </w:tabs>
        <w:ind w:left="3240" w:hanging="360"/>
      </w:pPr>
    </w:lvl>
    <w:lvl w:ilvl="5" w:tplc="4314B2E8" w:tentative="1">
      <w:start w:val="1"/>
      <w:numFmt w:val="decimal"/>
      <w:lvlText w:val="%6."/>
      <w:lvlJc w:val="left"/>
      <w:pPr>
        <w:tabs>
          <w:tab w:val="num" w:pos="3960"/>
        </w:tabs>
        <w:ind w:left="3960" w:hanging="360"/>
      </w:pPr>
    </w:lvl>
    <w:lvl w:ilvl="6" w:tplc="EE6A0A50" w:tentative="1">
      <w:start w:val="1"/>
      <w:numFmt w:val="decimal"/>
      <w:lvlText w:val="%7."/>
      <w:lvlJc w:val="left"/>
      <w:pPr>
        <w:tabs>
          <w:tab w:val="num" w:pos="4680"/>
        </w:tabs>
        <w:ind w:left="4680" w:hanging="360"/>
      </w:pPr>
    </w:lvl>
    <w:lvl w:ilvl="7" w:tplc="1C02CA6A" w:tentative="1">
      <w:start w:val="1"/>
      <w:numFmt w:val="decimal"/>
      <w:lvlText w:val="%8."/>
      <w:lvlJc w:val="left"/>
      <w:pPr>
        <w:tabs>
          <w:tab w:val="num" w:pos="5400"/>
        </w:tabs>
        <w:ind w:left="5400" w:hanging="360"/>
      </w:pPr>
    </w:lvl>
    <w:lvl w:ilvl="8" w:tplc="C0EE0D3A" w:tentative="1">
      <w:start w:val="1"/>
      <w:numFmt w:val="decimal"/>
      <w:lvlText w:val="%9."/>
      <w:lvlJc w:val="left"/>
      <w:pPr>
        <w:tabs>
          <w:tab w:val="num" w:pos="6120"/>
        </w:tabs>
        <w:ind w:left="6120" w:hanging="360"/>
      </w:pPr>
    </w:lvl>
  </w:abstractNum>
  <w:abstractNum w:abstractNumId="54" w15:restartNumberingAfterBreak="0">
    <w:nsid w:val="79E79862"/>
    <w:multiLevelType w:val="hybridMultilevel"/>
    <w:tmpl w:val="18175E77"/>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5" w15:restartNumberingAfterBreak="0">
    <w:nsid w:val="7F77596B"/>
    <w:multiLevelType w:val="hybridMultilevel"/>
    <w:tmpl w:val="2C2CE17C"/>
    <w:lvl w:ilvl="0" w:tplc="C38C545E">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6" w15:restartNumberingAfterBreak="0">
    <w:nsid w:val="7FBB0EB3"/>
    <w:multiLevelType w:val="hybridMultilevel"/>
    <w:tmpl w:val="2318CA74"/>
    <w:lvl w:ilvl="0" w:tplc="4EF224B8">
      <w:start w:val="3"/>
      <w:numFmt w:val="upperLetter"/>
      <w:lvlText w:val="%1."/>
      <w:lvlJc w:val="left"/>
      <w:pPr>
        <w:tabs>
          <w:tab w:val="num" w:pos="360"/>
        </w:tabs>
        <w:ind w:left="360" w:hanging="360"/>
      </w:pPr>
      <w:rPr>
        <w:rFonts w:ascii="Times New Roman" w:hAnsi="Times New Roman" w:cs="Times New Roman" w:hint="default"/>
        <w:b/>
        <w:i w:val="0"/>
        <w:sz w:val="24"/>
        <w:szCs w:val="24"/>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num w:numId="1">
    <w:abstractNumId w:val="18"/>
  </w:num>
  <w:num w:numId="2">
    <w:abstractNumId w:val="0"/>
  </w:num>
  <w:num w:numId="3">
    <w:abstractNumId w:val="54"/>
  </w:num>
  <w:num w:numId="4">
    <w:abstractNumId w:val="2"/>
  </w:num>
  <w:num w:numId="5">
    <w:abstractNumId w:val="1"/>
  </w:num>
  <w:num w:numId="6">
    <w:abstractNumId w:val="16"/>
  </w:num>
  <w:num w:numId="7">
    <w:abstractNumId w:val="48"/>
  </w:num>
  <w:num w:numId="8">
    <w:abstractNumId w:val="13"/>
  </w:num>
  <w:num w:numId="9">
    <w:abstractNumId w:val="40"/>
  </w:num>
  <w:num w:numId="10">
    <w:abstractNumId w:val="52"/>
  </w:num>
  <w:num w:numId="11">
    <w:abstractNumId w:val="6"/>
  </w:num>
  <w:num w:numId="12">
    <w:abstractNumId w:val="10"/>
  </w:num>
  <w:num w:numId="13">
    <w:abstractNumId w:val="55"/>
  </w:num>
  <w:num w:numId="14">
    <w:abstractNumId w:val="56"/>
  </w:num>
  <w:num w:numId="15">
    <w:abstractNumId w:val="45"/>
  </w:num>
  <w:num w:numId="16">
    <w:abstractNumId w:val="49"/>
  </w:num>
  <w:num w:numId="17">
    <w:abstractNumId w:val="25"/>
  </w:num>
  <w:num w:numId="18">
    <w:abstractNumId w:val="22"/>
  </w:num>
  <w:num w:numId="19">
    <w:abstractNumId w:val="5"/>
  </w:num>
  <w:num w:numId="20">
    <w:abstractNumId w:val="39"/>
  </w:num>
  <w:num w:numId="21">
    <w:abstractNumId w:val="4"/>
  </w:num>
  <w:num w:numId="22">
    <w:abstractNumId w:val="32"/>
  </w:num>
  <w:num w:numId="23">
    <w:abstractNumId w:val="37"/>
  </w:num>
  <w:num w:numId="24">
    <w:abstractNumId w:val="35"/>
  </w:num>
  <w:num w:numId="25">
    <w:abstractNumId w:val="3"/>
  </w:num>
  <w:num w:numId="26">
    <w:abstractNumId w:val="21"/>
  </w:num>
  <w:num w:numId="27">
    <w:abstractNumId w:val="12"/>
  </w:num>
  <w:num w:numId="28">
    <w:abstractNumId w:val="28"/>
  </w:num>
  <w:num w:numId="29">
    <w:abstractNumId w:val="17"/>
  </w:num>
  <w:num w:numId="30">
    <w:abstractNumId w:val="53"/>
  </w:num>
  <w:num w:numId="31">
    <w:abstractNumId w:val="29"/>
  </w:num>
  <w:num w:numId="32">
    <w:abstractNumId w:val="44"/>
  </w:num>
  <w:num w:numId="33">
    <w:abstractNumId w:val="33"/>
  </w:num>
  <w:num w:numId="34">
    <w:abstractNumId w:val="24"/>
  </w:num>
  <w:num w:numId="35">
    <w:abstractNumId w:val="20"/>
  </w:num>
  <w:num w:numId="36">
    <w:abstractNumId w:val="14"/>
  </w:num>
  <w:num w:numId="37">
    <w:abstractNumId w:val="27"/>
  </w:num>
  <w:num w:numId="38">
    <w:abstractNumId w:val="36"/>
  </w:num>
  <w:num w:numId="39">
    <w:abstractNumId w:val="42"/>
  </w:num>
  <w:num w:numId="40">
    <w:abstractNumId w:val="34"/>
  </w:num>
  <w:num w:numId="41">
    <w:abstractNumId w:val="9"/>
  </w:num>
  <w:num w:numId="42">
    <w:abstractNumId w:val="50"/>
  </w:num>
  <w:num w:numId="43">
    <w:abstractNumId w:val="31"/>
  </w:num>
  <w:num w:numId="44">
    <w:abstractNumId w:val="38"/>
  </w:num>
  <w:num w:numId="45">
    <w:abstractNumId w:val="8"/>
  </w:num>
  <w:num w:numId="46">
    <w:abstractNumId w:val="43"/>
  </w:num>
  <w:num w:numId="47">
    <w:abstractNumId w:val="26"/>
  </w:num>
  <w:num w:numId="48">
    <w:abstractNumId w:val="11"/>
  </w:num>
  <w:num w:numId="49">
    <w:abstractNumId w:val="19"/>
  </w:num>
  <w:num w:numId="50">
    <w:abstractNumId w:val="30"/>
  </w:num>
  <w:num w:numId="51">
    <w:abstractNumId w:val="23"/>
  </w:num>
  <w:num w:numId="52">
    <w:abstractNumId w:val="47"/>
  </w:num>
  <w:num w:numId="53">
    <w:abstractNumId w:val="46"/>
  </w:num>
  <w:num w:numId="54">
    <w:abstractNumId w:val="7"/>
  </w:num>
  <w:num w:numId="55">
    <w:abstractNumId w:val="15"/>
  </w:num>
  <w:num w:numId="5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7ACE"/>
    <w:rsid w:val="00013910"/>
    <w:rsid w:val="00030B85"/>
    <w:rsid w:val="00040003"/>
    <w:rsid w:val="00042714"/>
    <w:rsid w:val="00042BA1"/>
    <w:rsid w:val="000509BB"/>
    <w:rsid w:val="00055E52"/>
    <w:rsid w:val="00056832"/>
    <w:rsid w:val="0007009F"/>
    <w:rsid w:val="00076141"/>
    <w:rsid w:val="000821F3"/>
    <w:rsid w:val="0009417B"/>
    <w:rsid w:val="00097CE7"/>
    <w:rsid w:val="000A104B"/>
    <w:rsid w:val="000A15F5"/>
    <w:rsid w:val="000A4D03"/>
    <w:rsid w:val="000A55E8"/>
    <w:rsid w:val="000A6EDB"/>
    <w:rsid w:val="000C0E8F"/>
    <w:rsid w:val="000C2F47"/>
    <w:rsid w:val="000C45ED"/>
    <w:rsid w:val="000C64FF"/>
    <w:rsid w:val="000D77BA"/>
    <w:rsid w:val="000E17E5"/>
    <w:rsid w:val="000E20A9"/>
    <w:rsid w:val="000E3C01"/>
    <w:rsid w:val="000E7784"/>
    <w:rsid w:val="000F001C"/>
    <w:rsid w:val="000F3DD3"/>
    <w:rsid w:val="000F5397"/>
    <w:rsid w:val="0010086F"/>
    <w:rsid w:val="00102939"/>
    <w:rsid w:val="0010730C"/>
    <w:rsid w:val="00115B28"/>
    <w:rsid w:val="00121F8F"/>
    <w:rsid w:val="00122001"/>
    <w:rsid w:val="00141887"/>
    <w:rsid w:val="001507EE"/>
    <w:rsid w:val="00154D1C"/>
    <w:rsid w:val="001713A0"/>
    <w:rsid w:val="001746D2"/>
    <w:rsid w:val="00174AF1"/>
    <w:rsid w:val="001769DF"/>
    <w:rsid w:val="00184E9E"/>
    <w:rsid w:val="001859FD"/>
    <w:rsid w:val="00197860"/>
    <w:rsid w:val="001A6D10"/>
    <w:rsid w:val="001B236F"/>
    <w:rsid w:val="001B7DBF"/>
    <w:rsid w:val="001C0D4D"/>
    <w:rsid w:val="001D0AE3"/>
    <w:rsid w:val="001D1DCE"/>
    <w:rsid w:val="001D7974"/>
    <w:rsid w:val="001F2062"/>
    <w:rsid w:val="00201929"/>
    <w:rsid w:val="00204FA5"/>
    <w:rsid w:val="00210BEF"/>
    <w:rsid w:val="00232A21"/>
    <w:rsid w:val="00237E55"/>
    <w:rsid w:val="00256DFA"/>
    <w:rsid w:val="00266706"/>
    <w:rsid w:val="00270A0E"/>
    <w:rsid w:val="00280027"/>
    <w:rsid w:val="00280FD9"/>
    <w:rsid w:val="00287E49"/>
    <w:rsid w:val="00293787"/>
    <w:rsid w:val="002A31D5"/>
    <w:rsid w:val="002B0B67"/>
    <w:rsid w:val="002B2BFA"/>
    <w:rsid w:val="002D0740"/>
    <w:rsid w:val="002D0C5D"/>
    <w:rsid w:val="002D2321"/>
    <w:rsid w:val="002E62DE"/>
    <w:rsid w:val="002F0211"/>
    <w:rsid w:val="003065B6"/>
    <w:rsid w:val="00311D8B"/>
    <w:rsid w:val="00313978"/>
    <w:rsid w:val="003161AD"/>
    <w:rsid w:val="0033076F"/>
    <w:rsid w:val="00331978"/>
    <w:rsid w:val="00334071"/>
    <w:rsid w:val="0034363A"/>
    <w:rsid w:val="00347CB0"/>
    <w:rsid w:val="00352564"/>
    <w:rsid w:val="00364F7D"/>
    <w:rsid w:val="00370093"/>
    <w:rsid w:val="00373730"/>
    <w:rsid w:val="0038594D"/>
    <w:rsid w:val="00386342"/>
    <w:rsid w:val="0038703B"/>
    <w:rsid w:val="003A2022"/>
    <w:rsid w:val="003A3397"/>
    <w:rsid w:val="003B08CB"/>
    <w:rsid w:val="003C11C1"/>
    <w:rsid w:val="003C614D"/>
    <w:rsid w:val="003D6BBF"/>
    <w:rsid w:val="003E371D"/>
    <w:rsid w:val="003E5808"/>
    <w:rsid w:val="003E61DA"/>
    <w:rsid w:val="003E7470"/>
    <w:rsid w:val="003F58D4"/>
    <w:rsid w:val="00417511"/>
    <w:rsid w:val="004224C7"/>
    <w:rsid w:val="004264FE"/>
    <w:rsid w:val="0044672D"/>
    <w:rsid w:val="00456BB6"/>
    <w:rsid w:val="0046103C"/>
    <w:rsid w:val="00464960"/>
    <w:rsid w:val="00467BC2"/>
    <w:rsid w:val="004729B4"/>
    <w:rsid w:val="00487038"/>
    <w:rsid w:val="00490421"/>
    <w:rsid w:val="004908A3"/>
    <w:rsid w:val="00491138"/>
    <w:rsid w:val="00493177"/>
    <w:rsid w:val="004A27A2"/>
    <w:rsid w:val="004A5316"/>
    <w:rsid w:val="004B2AB2"/>
    <w:rsid w:val="004C328C"/>
    <w:rsid w:val="004E1E24"/>
    <w:rsid w:val="004E7941"/>
    <w:rsid w:val="00504485"/>
    <w:rsid w:val="00507FBA"/>
    <w:rsid w:val="005102C8"/>
    <w:rsid w:val="0051370B"/>
    <w:rsid w:val="00514D65"/>
    <w:rsid w:val="005161A9"/>
    <w:rsid w:val="00516484"/>
    <w:rsid w:val="00517E4C"/>
    <w:rsid w:val="00521182"/>
    <w:rsid w:val="00523969"/>
    <w:rsid w:val="00524953"/>
    <w:rsid w:val="00535796"/>
    <w:rsid w:val="00555317"/>
    <w:rsid w:val="00557F50"/>
    <w:rsid w:val="00560132"/>
    <w:rsid w:val="005922DA"/>
    <w:rsid w:val="00594B00"/>
    <w:rsid w:val="00596EE7"/>
    <w:rsid w:val="005A56AA"/>
    <w:rsid w:val="005A642D"/>
    <w:rsid w:val="005A6814"/>
    <w:rsid w:val="005B46A6"/>
    <w:rsid w:val="005D002E"/>
    <w:rsid w:val="005D0662"/>
    <w:rsid w:val="005D5D42"/>
    <w:rsid w:val="005D6695"/>
    <w:rsid w:val="005F604D"/>
    <w:rsid w:val="005F6CED"/>
    <w:rsid w:val="00616D0A"/>
    <w:rsid w:val="00625D3C"/>
    <w:rsid w:val="00630372"/>
    <w:rsid w:val="006306BE"/>
    <w:rsid w:val="00651EF4"/>
    <w:rsid w:val="00665F27"/>
    <w:rsid w:val="00670B8A"/>
    <w:rsid w:val="00670CC2"/>
    <w:rsid w:val="00672827"/>
    <w:rsid w:val="00680051"/>
    <w:rsid w:val="0068048C"/>
    <w:rsid w:val="006819CD"/>
    <w:rsid w:val="00683F02"/>
    <w:rsid w:val="0069128A"/>
    <w:rsid w:val="0069155E"/>
    <w:rsid w:val="00695E7F"/>
    <w:rsid w:val="00697A0C"/>
    <w:rsid w:val="006C0BA2"/>
    <w:rsid w:val="006C16BD"/>
    <w:rsid w:val="006C2643"/>
    <w:rsid w:val="006C2878"/>
    <w:rsid w:val="006C2BCC"/>
    <w:rsid w:val="006C4A11"/>
    <w:rsid w:val="006C7C07"/>
    <w:rsid w:val="006E1497"/>
    <w:rsid w:val="006E1695"/>
    <w:rsid w:val="006F36DA"/>
    <w:rsid w:val="006F59E0"/>
    <w:rsid w:val="00700831"/>
    <w:rsid w:val="00703097"/>
    <w:rsid w:val="007036B9"/>
    <w:rsid w:val="00710269"/>
    <w:rsid w:val="007123F1"/>
    <w:rsid w:val="00717E36"/>
    <w:rsid w:val="00725DCC"/>
    <w:rsid w:val="0074648D"/>
    <w:rsid w:val="00747D0D"/>
    <w:rsid w:val="00764127"/>
    <w:rsid w:val="007641FC"/>
    <w:rsid w:val="0076553E"/>
    <w:rsid w:val="0076630F"/>
    <w:rsid w:val="00766386"/>
    <w:rsid w:val="00770DE7"/>
    <w:rsid w:val="00774E46"/>
    <w:rsid w:val="00786281"/>
    <w:rsid w:val="00791CD0"/>
    <w:rsid w:val="00795EED"/>
    <w:rsid w:val="007A28D7"/>
    <w:rsid w:val="007A351C"/>
    <w:rsid w:val="007B1062"/>
    <w:rsid w:val="007B2862"/>
    <w:rsid w:val="007B6873"/>
    <w:rsid w:val="007D215C"/>
    <w:rsid w:val="007D453E"/>
    <w:rsid w:val="007E0C7D"/>
    <w:rsid w:val="007E25E0"/>
    <w:rsid w:val="007E3A07"/>
    <w:rsid w:val="007E5D1F"/>
    <w:rsid w:val="008065FE"/>
    <w:rsid w:val="00832D97"/>
    <w:rsid w:val="00835353"/>
    <w:rsid w:val="00841556"/>
    <w:rsid w:val="008553E7"/>
    <w:rsid w:val="00857E85"/>
    <w:rsid w:val="008664AC"/>
    <w:rsid w:val="008844B3"/>
    <w:rsid w:val="00884DB8"/>
    <w:rsid w:val="00886B49"/>
    <w:rsid w:val="008A28C9"/>
    <w:rsid w:val="008A5A14"/>
    <w:rsid w:val="008B4C34"/>
    <w:rsid w:val="008B5871"/>
    <w:rsid w:val="008C094F"/>
    <w:rsid w:val="008C1028"/>
    <w:rsid w:val="008C380B"/>
    <w:rsid w:val="008C62EB"/>
    <w:rsid w:val="008D0261"/>
    <w:rsid w:val="008D7595"/>
    <w:rsid w:val="008E21F2"/>
    <w:rsid w:val="008E2E12"/>
    <w:rsid w:val="008E34B5"/>
    <w:rsid w:val="008E43CE"/>
    <w:rsid w:val="008E52C1"/>
    <w:rsid w:val="008F1442"/>
    <w:rsid w:val="008F203A"/>
    <w:rsid w:val="008F79EF"/>
    <w:rsid w:val="009144F7"/>
    <w:rsid w:val="00920A35"/>
    <w:rsid w:val="0092138D"/>
    <w:rsid w:val="00924875"/>
    <w:rsid w:val="00932C31"/>
    <w:rsid w:val="009336C2"/>
    <w:rsid w:val="009411C3"/>
    <w:rsid w:val="00941649"/>
    <w:rsid w:val="00941811"/>
    <w:rsid w:val="00956E8B"/>
    <w:rsid w:val="00960BFF"/>
    <w:rsid w:val="00961947"/>
    <w:rsid w:val="0097009A"/>
    <w:rsid w:val="009711FA"/>
    <w:rsid w:val="0097615D"/>
    <w:rsid w:val="00980001"/>
    <w:rsid w:val="00980B8B"/>
    <w:rsid w:val="00992888"/>
    <w:rsid w:val="009957AE"/>
    <w:rsid w:val="009977C6"/>
    <w:rsid w:val="009A1F33"/>
    <w:rsid w:val="009B39E7"/>
    <w:rsid w:val="009B6A72"/>
    <w:rsid w:val="009C1C97"/>
    <w:rsid w:val="009C5A6D"/>
    <w:rsid w:val="009C73B5"/>
    <w:rsid w:val="009D0563"/>
    <w:rsid w:val="009E4EE1"/>
    <w:rsid w:val="009E78E7"/>
    <w:rsid w:val="009F0B75"/>
    <w:rsid w:val="009F5189"/>
    <w:rsid w:val="00A00A8D"/>
    <w:rsid w:val="00A13BDB"/>
    <w:rsid w:val="00A17774"/>
    <w:rsid w:val="00A24F27"/>
    <w:rsid w:val="00A26756"/>
    <w:rsid w:val="00A40A28"/>
    <w:rsid w:val="00A549F0"/>
    <w:rsid w:val="00A553F6"/>
    <w:rsid w:val="00A61022"/>
    <w:rsid w:val="00A669D3"/>
    <w:rsid w:val="00A76CA3"/>
    <w:rsid w:val="00A836DE"/>
    <w:rsid w:val="00A91C49"/>
    <w:rsid w:val="00AA3242"/>
    <w:rsid w:val="00AB2CCB"/>
    <w:rsid w:val="00AC298E"/>
    <w:rsid w:val="00AE609B"/>
    <w:rsid w:val="00AF2CBC"/>
    <w:rsid w:val="00B04230"/>
    <w:rsid w:val="00B05CFC"/>
    <w:rsid w:val="00B070A1"/>
    <w:rsid w:val="00B13D02"/>
    <w:rsid w:val="00B23414"/>
    <w:rsid w:val="00B31682"/>
    <w:rsid w:val="00B36392"/>
    <w:rsid w:val="00B3706F"/>
    <w:rsid w:val="00B40347"/>
    <w:rsid w:val="00B42949"/>
    <w:rsid w:val="00B53C8E"/>
    <w:rsid w:val="00B608B6"/>
    <w:rsid w:val="00B80FB9"/>
    <w:rsid w:val="00B82EA8"/>
    <w:rsid w:val="00B84AB0"/>
    <w:rsid w:val="00B85F7F"/>
    <w:rsid w:val="00B86395"/>
    <w:rsid w:val="00B863D8"/>
    <w:rsid w:val="00B87D71"/>
    <w:rsid w:val="00B90E93"/>
    <w:rsid w:val="00B97A19"/>
    <w:rsid w:val="00BB2F8D"/>
    <w:rsid w:val="00BB3771"/>
    <w:rsid w:val="00BC0E57"/>
    <w:rsid w:val="00BC350C"/>
    <w:rsid w:val="00BC4C0F"/>
    <w:rsid w:val="00BD321D"/>
    <w:rsid w:val="00BE14DD"/>
    <w:rsid w:val="00BE343A"/>
    <w:rsid w:val="00BF0308"/>
    <w:rsid w:val="00C0128E"/>
    <w:rsid w:val="00C02DB7"/>
    <w:rsid w:val="00C03686"/>
    <w:rsid w:val="00C06AD2"/>
    <w:rsid w:val="00C14864"/>
    <w:rsid w:val="00C173DA"/>
    <w:rsid w:val="00C209C7"/>
    <w:rsid w:val="00C23143"/>
    <w:rsid w:val="00C278E8"/>
    <w:rsid w:val="00C45F25"/>
    <w:rsid w:val="00C505ED"/>
    <w:rsid w:val="00C50D41"/>
    <w:rsid w:val="00C54AB9"/>
    <w:rsid w:val="00C56AEC"/>
    <w:rsid w:val="00C7180F"/>
    <w:rsid w:val="00C75B01"/>
    <w:rsid w:val="00C86E9A"/>
    <w:rsid w:val="00C90AEB"/>
    <w:rsid w:val="00CA473B"/>
    <w:rsid w:val="00CB4801"/>
    <w:rsid w:val="00CC1457"/>
    <w:rsid w:val="00CC28E7"/>
    <w:rsid w:val="00CE18B5"/>
    <w:rsid w:val="00CE5E2E"/>
    <w:rsid w:val="00CF010C"/>
    <w:rsid w:val="00CF1B1B"/>
    <w:rsid w:val="00CF2553"/>
    <w:rsid w:val="00CF26C6"/>
    <w:rsid w:val="00CF3B78"/>
    <w:rsid w:val="00D004EC"/>
    <w:rsid w:val="00D1468D"/>
    <w:rsid w:val="00D201EC"/>
    <w:rsid w:val="00D217CE"/>
    <w:rsid w:val="00D25899"/>
    <w:rsid w:val="00D27453"/>
    <w:rsid w:val="00D32061"/>
    <w:rsid w:val="00D33A21"/>
    <w:rsid w:val="00D33D97"/>
    <w:rsid w:val="00D34148"/>
    <w:rsid w:val="00D436E2"/>
    <w:rsid w:val="00D47B83"/>
    <w:rsid w:val="00D50CA1"/>
    <w:rsid w:val="00D56A23"/>
    <w:rsid w:val="00D74376"/>
    <w:rsid w:val="00D827AE"/>
    <w:rsid w:val="00D91B0B"/>
    <w:rsid w:val="00D91BAB"/>
    <w:rsid w:val="00DB4B04"/>
    <w:rsid w:val="00DB742F"/>
    <w:rsid w:val="00DC12D7"/>
    <w:rsid w:val="00DC65D7"/>
    <w:rsid w:val="00DC7235"/>
    <w:rsid w:val="00DC753B"/>
    <w:rsid w:val="00DC7CD8"/>
    <w:rsid w:val="00DD3D37"/>
    <w:rsid w:val="00DD6ABB"/>
    <w:rsid w:val="00DE0158"/>
    <w:rsid w:val="00DE0DEC"/>
    <w:rsid w:val="00DF279D"/>
    <w:rsid w:val="00DF2A7F"/>
    <w:rsid w:val="00E070F4"/>
    <w:rsid w:val="00E12413"/>
    <w:rsid w:val="00E1682C"/>
    <w:rsid w:val="00E315D4"/>
    <w:rsid w:val="00E408B4"/>
    <w:rsid w:val="00E413AD"/>
    <w:rsid w:val="00E44C12"/>
    <w:rsid w:val="00E46295"/>
    <w:rsid w:val="00E47C96"/>
    <w:rsid w:val="00E64992"/>
    <w:rsid w:val="00E70BC6"/>
    <w:rsid w:val="00E77ACE"/>
    <w:rsid w:val="00E91EA3"/>
    <w:rsid w:val="00E95F2C"/>
    <w:rsid w:val="00EA2FF1"/>
    <w:rsid w:val="00EA5845"/>
    <w:rsid w:val="00EB13D1"/>
    <w:rsid w:val="00EB331F"/>
    <w:rsid w:val="00EE1275"/>
    <w:rsid w:val="00EE3D1E"/>
    <w:rsid w:val="00EE5252"/>
    <w:rsid w:val="00EF2C56"/>
    <w:rsid w:val="00EF3B68"/>
    <w:rsid w:val="00F1152A"/>
    <w:rsid w:val="00F117BE"/>
    <w:rsid w:val="00F214A3"/>
    <w:rsid w:val="00F503A9"/>
    <w:rsid w:val="00F54A7E"/>
    <w:rsid w:val="00F666D5"/>
    <w:rsid w:val="00F75A10"/>
    <w:rsid w:val="00F814A0"/>
    <w:rsid w:val="00F864BC"/>
    <w:rsid w:val="00F95863"/>
    <w:rsid w:val="00F973F7"/>
    <w:rsid w:val="00FA7BDB"/>
    <w:rsid w:val="00FB0477"/>
    <w:rsid w:val="00FE2827"/>
    <w:rsid w:val="00FE648F"/>
    <w:rsid w:val="00FF1225"/>
    <w:rsid w:val="00FF30B1"/>
    <w:rsid w:val="00FF3EA1"/>
    <w:rsid w:val="00FF59E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ffc"/>
    </o:shapedefaults>
    <o:shapelayout v:ext="edit">
      <o:idmap v:ext="edit" data="1"/>
    </o:shapelayout>
  </w:shapeDefaults>
  <w:decimalSymbol w:val="."/>
  <w:listSeparator w:val=","/>
  <w14:docId w14:val="643590C5"/>
  <w15:docId w15:val="{DB071201-66E5-46CE-9911-D0CBF8BCF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A28D7"/>
    <w:rPr>
      <w:sz w:val="24"/>
      <w:szCs w:val="24"/>
      <w:lang w:eastAsia="en-US"/>
    </w:rPr>
  </w:style>
  <w:style w:type="paragraph" w:styleId="Heading1">
    <w:name w:val="heading 1"/>
    <w:basedOn w:val="Normal"/>
    <w:next w:val="Normal"/>
    <w:qFormat/>
    <w:rsid w:val="007A28D7"/>
    <w:pPr>
      <w:keepNext/>
      <w:jc w:val="center"/>
      <w:outlineLvl w:val="0"/>
    </w:pPr>
    <w:rPr>
      <w:rFonts w:ascii="Arial" w:hAnsi="Arial" w:cs="Arial"/>
      <w:b/>
      <w:bCs/>
    </w:rPr>
  </w:style>
  <w:style w:type="paragraph" w:styleId="Heading3">
    <w:name w:val="heading 3"/>
    <w:basedOn w:val="Normal"/>
    <w:next w:val="Normal"/>
    <w:qFormat/>
    <w:rsid w:val="007A28D7"/>
    <w:pPr>
      <w:keepNext/>
      <w:spacing w:before="240" w:after="60"/>
      <w:outlineLvl w:val="2"/>
    </w:pPr>
    <w:rPr>
      <w:rFonts w:ascii="Arial" w:hAnsi="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A28D7"/>
    <w:pPr>
      <w:widowControl w:val="0"/>
      <w:autoSpaceDE w:val="0"/>
      <w:autoSpaceDN w:val="0"/>
      <w:adjustRightInd w:val="0"/>
    </w:pPr>
    <w:rPr>
      <w:color w:val="000000"/>
      <w:sz w:val="24"/>
      <w:szCs w:val="24"/>
      <w:lang w:eastAsia="en-US"/>
    </w:rPr>
  </w:style>
  <w:style w:type="paragraph" w:customStyle="1" w:styleId="CM14">
    <w:name w:val="CM14"/>
    <w:basedOn w:val="Default"/>
    <w:next w:val="Default"/>
    <w:rsid w:val="007A28D7"/>
    <w:pPr>
      <w:spacing w:after="490"/>
    </w:pPr>
    <w:rPr>
      <w:color w:val="auto"/>
    </w:rPr>
  </w:style>
  <w:style w:type="paragraph" w:customStyle="1" w:styleId="CM1">
    <w:name w:val="CM1"/>
    <w:basedOn w:val="Default"/>
    <w:next w:val="Default"/>
    <w:rsid w:val="007A28D7"/>
    <w:pPr>
      <w:spacing w:line="276" w:lineRule="atLeast"/>
    </w:pPr>
    <w:rPr>
      <w:color w:val="auto"/>
    </w:rPr>
  </w:style>
  <w:style w:type="paragraph" w:customStyle="1" w:styleId="CM15">
    <w:name w:val="CM15"/>
    <w:basedOn w:val="Default"/>
    <w:next w:val="Default"/>
    <w:rsid w:val="007A28D7"/>
    <w:pPr>
      <w:spacing w:after="213"/>
    </w:pPr>
    <w:rPr>
      <w:color w:val="auto"/>
    </w:rPr>
  </w:style>
  <w:style w:type="paragraph" w:customStyle="1" w:styleId="CM4">
    <w:name w:val="CM4"/>
    <w:basedOn w:val="Default"/>
    <w:next w:val="Default"/>
    <w:rsid w:val="007A28D7"/>
    <w:pPr>
      <w:spacing w:line="276" w:lineRule="atLeast"/>
    </w:pPr>
    <w:rPr>
      <w:color w:val="auto"/>
    </w:rPr>
  </w:style>
  <w:style w:type="paragraph" w:customStyle="1" w:styleId="CM16">
    <w:name w:val="CM16"/>
    <w:basedOn w:val="Default"/>
    <w:next w:val="Default"/>
    <w:rsid w:val="007A28D7"/>
    <w:pPr>
      <w:spacing w:after="280"/>
    </w:pPr>
    <w:rPr>
      <w:color w:val="auto"/>
    </w:rPr>
  </w:style>
  <w:style w:type="paragraph" w:customStyle="1" w:styleId="CM6">
    <w:name w:val="CM6"/>
    <w:basedOn w:val="Default"/>
    <w:next w:val="Default"/>
    <w:rsid w:val="007A28D7"/>
    <w:pPr>
      <w:spacing w:line="276" w:lineRule="atLeast"/>
    </w:pPr>
    <w:rPr>
      <w:color w:val="auto"/>
    </w:rPr>
  </w:style>
  <w:style w:type="paragraph" w:customStyle="1" w:styleId="CM7">
    <w:name w:val="CM7"/>
    <w:basedOn w:val="Default"/>
    <w:next w:val="Default"/>
    <w:rsid w:val="007A28D7"/>
    <w:pPr>
      <w:spacing w:line="276" w:lineRule="atLeast"/>
    </w:pPr>
    <w:rPr>
      <w:color w:val="auto"/>
    </w:rPr>
  </w:style>
  <w:style w:type="paragraph" w:customStyle="1" w:styleId="CM8">
    <w:name w:val="CM8"/>
    <w:basedOn w:val="Default"/>
    <w:next w:val="Default"/>
    <w:rsid w:val="007A28D7"/>
    <w:pPr>
      <w:spacing w:line="276" w:lineRule="atLeast"/>
    </w:pPr>
    <w:rPr>
      <w:color w:val="auto"/>
    </w:rPr>
  </w:style>
  <w:style w:type="paragraph" w:customStyle="1" w:styleId="CM18">
    <w:name w:val="CM18"/>
    <w:basedOn w:val="Default"/>
    <w:next w:val="Default"/>
    <w:rsid w:val="007A28D7"/>
    <w:pPr>
      <w:spacing w:after="93"/>
    </w:pPr>
    <w:rPr>
      <w:color w:val="auto"/>
    </w:rPr>
  </w:style>
  <w:style w:type="paragraph" w:customStyle="1" w:styleId="CM9">
    <w:name w:val="CM9"/>
    <w:basedOn w:val="Default"/>
    <w:next w:val="Default"/>
    <w:rsid w:val="007A28D7"/>
    <w:pPr>
      <w:spacing w:line="278" w:lineRule="atLeast"/>
    </w:pPr>
    <w:rPr>
      <w:color w:val="auto"/>
    </w:rPr>
  </w:style>
  <w:style w:type="paragraph" w:customStyle="1" w:styleId="CM10">
    <w:name w:val="CM10"/>
    <w:basedOn w:val="Default"/>
    <w:next w:val="Default"/>
    <w:rsid w:val="007A28D7"/>
    <w:pPr>
      <w:spacing w:line="231" w:lineRule="atLeast"/>
    </w:pPr>
    <w:rPr>
      <w:color w:val="auto"/>
    </w:rPr>
  </w:style>
  <w:style w:type="paragraph" w:customStyle="1" w:styleId="CM11">
    <w:name w:val="CM11"/>
    <w:basedOn w:val="Default"/>
    <w:next w:val="Default"/>
    <w:rsid w:val="007A28D7"/>
    <w:pPr>
      <w:spacing w:line="276" w:lineRule="atLeast"/>
    </w:pPr>
    <w:rPr>
      <w:color w:val="auto"/>
    </w:rPr>
  </w:style>
  <w:style w:type="paragraph" w:customStyle="1" w:styleId="CM12">
    <w:name w:val="CM12"/>
    <w:basedOn w:val="Default"/>
    <w:next w:val="Default"/>
    <w:rsid w:val="007A28D7"/>
    <w:pPr>
      <w:spacing w:line="276" w:lineRule="atLeast"/>
    </w:pPr>
    <w:rPr>
      <w:color w:val="auto"/>
    </w:rPr>
  </w:style>
  <w:style w:type="paragraph" w:customStyle="1" w:styleId="CM19">
    <w:name w:val="CM19"/>
    <w:basedOn w:val="Default"/>
    <w:next w:val="Default"/>
    <w:rsid w:val="007A28D7"/>
    <w:pPr>
      <w:spacing w:after="378"/>
    </w:pPr>
    <w:rPr>
      <w:color w:val="auto"/>
    </w:rPr>
  </w:style>
  <w:style w:type="paragraph" w:customStyle="1" w:styleId="CM13">
    <w:name w:val="CM13"/>
    <w:basedOn w:val="Default"/>
    <w:next w:val="Default"/>
    <w:rsid w:val="007A28D7"/>
    <w:pPr>
      <w:spacing w:line="278" w:lineRule="atLeast"/>
    </w:pPr>
    <w:rPr>
      <w:color w:val="auto"/>
    </w:rPr>
  </w:style>
  <w:style w:type="paragraph" w:customStyle="1" w:styleId="CM20">
    <w:name w:val="CM20"/>
    <w:basedOn w:val="Default"/>
    <w:next w:val="Default"/>
    <w:rsid w:val="007A28D7"/>
    <w:pPr>
      <w:spacing w:after="555"/>
    </w:pPr>
    <w:rPr>
      <w:color w:val="auto"/>
    </w:rPr>
  </w:style>
  <w:style w:type="paragraph" w:styleId="Header">
    <w:name w:val="header"/>
    <w:basedOn w:val="Normal"/>
    <w:rsid w:val="007A28D7"/>
    <w:pPr>
      <w:tabs>
        <w:tab w:val="center" w:pos="4320"/>
        <w:tab w:val="right" w:pos="8640"/>
      </w:tabs>
    </w:pPr>
  </w:style>
  <w:style w:type="paragraph" w:styleId="Footer">
    <w:name w:val="footer"/>
    <w:basedOn w:val="Normal"/>
    <w:rsid w:val="007A28D7"/>
    <w:pPr>
      <w:tabs>
        <w:tab w:val="center" w:pos="4320"/>
        <w:tab w:val="right" w:pos="8640"/>
      </w:tabs>
    </w:pPr>
  </w:style>
  <w:style w:type="character" w:styleId="PageNumber">
    <w:name w:val="page number"/>
    <w:basedOn w:val="DefaultParagraphFont"/>
    <w:rsid w:val="007A28D7"/>
  </w:style>
  <w:style w:type="character" w:styleId="Hyperlink">
    <w:name w:val="Hyperlink"/>
    <w:rsid w:val="007A28D7"/>
    <w:rPr>
      <w:color w:val="0000FF"/>
      <w:u w:val="single"/>
    </w:rPr>
  </w:style>
  <w:style w:type="character" w:styleId="CommentReference">
    <w:name w:val="annotation reference"/>
    <w:rsid w:val="007A28D7"/>
    <w:rPr>
      <w:sz w:val="16"/>
      <w:szCs w:val="16"/>
    </w:rPr>
  </w:style>
  <w:style w:type="paragraph" w:styleId="CommentText">
    <w:name w:val="annotation text"/>
    <w:basedOn w:val="Normal"/>
    <w:link w:val="CommentTextChar"/>
    <w:rsid w:val="007A28D7"/>
    <w:rPr>
      <w:sz w:val="20"/>
      <w:szCs w:val="20"/>
    </w:rPr>
  </w:style>
  <w:style w:type="paragraph" w:styleId="BodyText">
    <w:name w:val="Body Text"/>
    <w:basedOn w:val="Normal"/>
    <w:rsid w:val="007A28D7"/>
    <w:rPr>
      <w:sz w:val="20"/>
      <w:szCs w:val="20"/>
    </w:rPr>
  </w:style>
  <w:style w:type="paragraph" w:styleId="BodyTextIndent">
    <w:name w:val="Body Text Indent"/>
    <w:basedOn w:val="Normal"/>
    <w:rsid w:val="007A28D7"/>
    <w:rPr>
      <w:rFonts w:ascii="Arial" w:hAnsi="Arial" w:cs="Arial"/>
      <w:color w:val="0000FF"/>
      <w:sz w:val="20"/>
      <w:szCs w:val="20"/>
    </w:rPr>
  </w:style>
  <w:style w:type="paragraph" w:styleId="BodyText3">
    <w:name w:val="Body Text 3"/>
    <w:basedOn w:val="Normal"/>
    <w:rsid w:val="007A28D7"/>
    <w:rPr>
      <w:sz w:val="16"/>
      <w:szCs w:val="16"/>
    </w:rPr>
  </w:style>
  <w:style w:type="character" w:styleId="FollowedHyperlink">
    <w:name w:val="FollowedHyperlink"/>
    <w:rsid w:val="007A28D7"/>
    <w:rPr>
      <w:color w:val="800080"/>
      <w:u w:val="single"/>
    </w:rPr>
  </w:style>
  <w:style w:type="paragraph" w:styleId="List">
    <w:name w:val="List"/>
    <w:basedOn w:val="Normal"/>
    <w:rsid w:val="007A28D7"/>
    <w:pPr>
      <w:ind w:left="360" w:hanging="360"/>
    </w:pPr>
    <w:rPr>
      <w:sz w:val="20"/>
      <w:szCs w:val="20"/>
    </w:rPr>
  </w:style>
  <w:style w:type="paragraph" w:styleId="BodyText2">
    <w:name w:val="Body Text 2"/>
    <w:basedOn w:val="Normal"/>
    <w:rsid w:val="007A28D7"/>
    <w:rPr>
      <w:rFonts w:ascii="Arial" w:hAnsi="Arial" w:cs="Arial"/>
      <w:color w:val="0000FF"/>
      <w:sz w:val="20"/>
    </w:rPr>
  </w:style>
  <w:style w:type="paragraph" w:styleId="NormalWeb">
    <w:name w:val="Normal (Web)"/>
    <w:basedOn w:val="Normal"/>
    <w:uiPriority w:val="99"/>
    <w:rsid w:val="007A28D7"/>
    <w:pPr>
      <w:spacing w:before="100" w:beforeAutospacing="1" w:after="100" w:afterAutospacing="1"/>
    </w:pPr>
    <w:rPr>
      <w:rFonts w:ascii="Georgia" w:eastAsia="Arial Unicode MS" w:hAnsi="Georgia" w:cs="Arial Unicode MS"/>
      <w:sz w:val="20"/>
      <w:szCs w:val="20"/>
    </w:rPr>
  </w:style>
  <w:style w:type="paragraph" w:styleId="BalloonText">
    <w:name w:val="Balloon Text"/>
    <w:basedOn w:val="Normal"/>
    <w:link w:val="BalloonTextChar"/>
    <w:rsid w:val="000C45ED"/>
    <w:rPr>
      <w:rFonts w:ascii="Tahoma" w:hAnsi="Tahoma" w:cs="Tahoma"/>
      <w:sz w:val="16"/>
      <w:szCs w:val="16"/>
    </w:rPr>
  </w:style>
  <w:style w:type="character" w:customStyle="1" w:styleId="BalloonTextChar">
    <w:name w:val="Balloon Text Char"/>
    <w:link w:val="BalloonText"/>
    <w:rsid w:val="000C45ED"/>
    <w:rPr>
      <w:rFonts w:ascii="Tahoma" w:hAnsi="Tahoma" w:cs="Tahoma"/>
      <w:sz w:val="16"/>
      <w:szCs w:val="16"/>
      <w:lang w:eastAsia="en-US"/>
    </w:rPr>
  </w:style>
  <w:style w:type="paragraph" w:styleId="CommentSubject">
    <w:name w:val="annotation subject"/>
    <w:basedOn w:val="CommentText"/>
    <w:next w:val="CommentText"/>
    <w:link w:val="CommentSubjectChar"/>
    <w:rsid w:val="005F6CED"/>
    <w:rPr>
      <w:b/>
      <w:bCs/>
    </w:rPr>
  </w:style>
  <w:style w:type="character" w:customStyle="1" w:styleId="CommentTextChar">
    <w:name w:val="Comment Text Char"/>
    <w:basedOn w:val="DefaultParagraphFont"/>
    <w:link w:val="CommentText"/>
    <w:rsid w:val="005F6CED"/>
  </w:style>
  <w:style w:type="character" w:customStyle="1" w:styleId="CommentSubjectChar">
    <w:name w:val="Comment Subject Char"/>
    <w:basedOn w:val="CommentTextChar"/>
    <w:link w:val="CommentSubject"/>
    <w:rsid w:val="005F6CED"/>
  </w:style>
  <w:style w:type="paragraph" w:styleId="ListParagraph">
    <w:name w:val="List Paragraph"/>
    <w:basedOn w:val="Normal"/>
    <w:uiPriority w:val="34"/>
    <w:qFormat/>
    <w:rsid w:val="00D32061"/>
    <w:pPr>
      <w:ind w:left="720"/>
    </w:pPr>
  </w:style>
  <w:style w:type="character" w:customStyle="1" w:styleId="em">
    <w:name w:val="em"/>
    <w:basedOn w:val="DefaultParagraphFont"/>
    <w:rsid w:val="002B0B67"/>
  </w:style>
  <w:style w:type="character" w:customStyle="1" w:styleId="bold">
    <w:name w:val="bold"/>
    <w:basedOn w:val="DefaultParagraphFont"/>
    <w:rsid w:val="002B0B67"/>
  </w:style>
  <w:style w:type="table" w:styleId="TableGrid">
    <w:name w:val="Table Grid"/>
    <w:basedOn w:val="TableNormal"/>
    <w:rsid w:val="00CC28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53C8E"/>
    <w:rPr>
      <w:sz w:val="24"/>
      <w:szCs w:val="24"/>
      <w:lang w:eastAsia="en-US"/>
    </w:rPr>
  </w:style>
  <w:style w:type="character" w:customStyle="1" w:styleId="bold1">
    <w:name w:val="bold1"/>
    <w:rsid w:val="001B236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6408311">
      <w:bodyDiv w:val="1"/>
      <w:marLeft w:val="0"/>
      <w:marRight w:val="0"/>
      <w:marTop w:val="0"/>
      <w:marBottom w:val="0"/>
      <w:divBdr>
        <w:top w:val="none" w:sz="0" w:space="0" w:color="auto"/>
        <w:left w:val="none" w:sz="0" w:space="0" w:color="auto"/>
        <w:bottom w:val="none" w:sz="0" w:space="0" w:color="auto"/>
        <w:right w:val="none" w:sz="0" w:space="0" w:color="auto"/>
      </w:divBdr>
    </w:div>
    <w:div w:id="576402276">
      <w:bodyDiv w:val="1"/>
      <w:marLeft w:val="0"/>
      <w:marRight w:val="0"/>
      <w:marTop w:val="0"/>
      <w:marBottom w:val="0"/>
      <w:divBdr>
        <w:top w:val="none" w:sz="0" w:space="0" w:color="auto"/>
        <w:left w:val="none" w:sz="0" w:space="0" w:color="auto"/>
        <w:bottom w:val="none" w:sz="0" w:space="0" w:color="auto"/>
        <w:right w:val="none" w:sz="0" w:space="0" w:color="auto"/>
      </w:divBdr>
    </w:div>
    <w:div w:id="738022774">
      <w:bodyDiv w:val="1"/>
      <w:marLeft w:val="0"/>
      <w:marRight w:val="0"/>
      <w:marTop w:val="0"/>
      <w:marBottom w:val="0"/>
      <w:divBdr>
        <w:top w:val="none" w:sz="0" w:space="0" w:color="auto"/>
        <w:left w:val="none" w:sz="0" w:space="0" w:color="auto"/>
        <w:bottom w:val="none" w:sz="0" w:space="0" w:color="auto"/>
        <w:right w:val="none" w:sz="0" w:space="0" w:color="auto"/>
      </w:divBdr>
    </w:div>
    <w:div w:id="1910575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doe.mass.edu/sped/proshare/" TargetMode="External"/><Relationship Id="rId18" Type="http://schemas.openxmlformats.org/officeDocument/2006/relationships/hyperlink" Target="http://www.doe.mass.edu/sped/osep/resultsdrivenaccountability.html" TargetMode="External"/><Relationship Id="rId26" Type="http://schemas.openxmlformats.org/officeDocument/2006/relationships/hyperlink" Target="https://edgrants.eoe.mass.edu/grantium/frontOffice.jsf" TargetMode="External"/><Relationship Id="rId3" Type="http://schemas.openxmlformats.org/officeDocument/2006/relationships/customXml" Target="../customXml/item3.xml"/><Relationship Id="rId21" Type="http://schemas.openxmlformats.org/officeDocument/2006/relationships/hyperlink" Target="http://www.doe.mass.edu/sped/proshare/"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doe.mass.edu/sped/advisories/programplan/" TargetMode="External"/><Relationship Id="rId25" Type="http://schemas.openxmlformats.org/officeDocument/2006/relationships/hyperlink" Target="http://www.doe.mass.edu/news/news.aspx?id=21775" TargetMode="External"/><Relationship Id="rId2" Type="http://schemas.openxmlformats.org/officeDocument/2006/relationships/customXml" Target="../customXml/item2.xml"/><Relationship Id="rId16" Type="http://schemas.openxmlformats.org/officeDocument/2006/relationships/hyperlink" Target="http://www.doe.mass.edu/grants/2019/240/allocations.xlsx" TargetMode="External"/><Relationship Id="rId20" Type="http://schemas.openxmlformats.org/officeDocument/2006/relationships/hyperlink" Target="http://www.doe.mass.edu/sped/proshare/"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dpi.wi.gov/sped/educators/fiscal/coordinated-early-intervening-services-fed-regs" TargetMode="External"/><Relationship Id="rId5" Type="http://schemas.openxmlformats.org/officeDocument/2006/relationships/customXml" Target="../customXml/item5.xml"/><Relationship Id="rId15" Type="http://schemas.openxmlformats.org/officeDocument/2006/relationships/hyperlink" Target="http://www.doe.mass.edu/grants/2019/240/" TargetMode="External"/><Relationship Id="rId23" Type="http://schemas.openxmlformats.org/officeDocument/2006/relationships/hyperlink" Target="http://www.doe.mass.edu/grants/2018/240/M3-SmartForm.xlsm" TargetMode="External"/><Relationship Id="rId28" Type="http://schemas.openxmlformats.org/officeDocument/2006/relationships/hyperlink" Target="mailto:federalgrantprograms@doe.mass.edu" TargetMode="External"/><Relationship Id="rId10" Type="http://schemas.openxmlformats.org/officeDocument/2006/relationships/webSettings" Target="webSettings.xml"/><Relationship Id="rId19" Type="http://schemas.openxmlformats.org/officeDocument/2006/relationships/hyperlink" Target="http://www.doe.mass.edu/sped/spp/maspp.html"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edgrants.eoe.mass.edu/grantium/frontOffice.jsf" TargetMode="External"/><Relationship Id="rId22" Type="http://schemas.openxmlformats.org/officeDocument/2006/relationships/hyperlink" Target="http://www.doe.mass.edu/grants/2019/240/m3-smartform-instructions.docx" TargetMode="External"/><Relationship Id="rId27" Type="http://schemas.openxmlformats.org/officeDocument/2006/relationships/hyperlink" Target="mailto:"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DESE-231-62984</_dlc_DocId>
    <_dlc_DocIdUrl xmlns="733efe1c-5bbe-4968-87dc-d400e65c879f">
      <Url>https://sharepoint.doemass.org/ese/webteam/cps/_layouts/DocIdRedir.aspx?ID=DESE-231-62984</Url>
      <Description>DESE-231-62984</Description>
    </_dlc_DocIdUrl>
  </documentManagement>
</p:properties>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4AD085-1A7F-4C7D-92BE-63E2F0205136}">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40A5FAB2-C741-4E41-8C9F-66C8DE467613}">
  <ds:schemaRefs>
    <ds:schemaRef ds:uri="http://schemas.microsoft.com/sharepoint/v3/contenttype/forms"/>
  </ds:schemaRefs>
</ds:datastoreItem>
</file>

<file path=customXml/itemProps3.xml><?xml version="1.0" encoding="utf-8"?>
<ds:datastoreItem xmlns:ds="http://schemas.openxmlformats.org/officeDocument/2006/customXml" ds:itemID="{ACDE8A5D-0F9D-4375-91D3-6681486CE18E}">
  <ds:schemaRefs>
    <ds:schemaRef ds:uri="http://schemas.microsoft.com/sharepoint/events"/>
  </ds:schemaRefs>
</ds:datastoreItem>
</file>

<file path=customXml/itemProps4.xml><?xml version="1.0" encoding="utf-8"?>
<ds:datastoreItem xmlns:ds="http://schemas.openxmlformats.org/officeDocument/2006/customXml" ds:itemID="{93DFBF4F-2EFE-4D1F-A7FB-284AAD63689E}">
  <ds:schemaRefs>
    <ds:schemaRef ds:uri="http://schemas.microsoft.com/office/2006/metadata/longProperties"/>
  </ds:schemaRefs>
</ds:datastoreItem>
</file>

<file path=customXml/itemProps5.xml><?xml version="1.0" encoding="utf-8"?>
<ds:datastoreItem xmlns:ds="http://schemas.openxmlformats.org/officeDocument/2006/customXml" ds:itemID="{2C21ACEC-33EC-4CAF-B5A6-71200A8316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21C8A722-5DF9-4A7E-9D2D-8996640C81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Pages>
  <Words>1521</Words>
  <Characters>8670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FY2018 Fund Code 240 IDEA Submission Instructions</vt:lpstr>
    </vt:vector>
  </TitlesOfParts>
  <Company/>
  <LinksUpToDate>false</LinksUpToDate>
  <CharactersWithSpaces>10171</CharactersWithSpaces>
  <SharedDoc>false</SharedDoc>
  <HLinks>
    <vt:vector size="126" baseType="variant">
      <vt:variant>
        <vt:i4>6619139</vt:i4>
      </vt:variant>
      <vt:variant>
        <vt:i4>60</vt:i4>
      </vt:variant>
      <vt:variant>
        <vt:i4>0</vt:i4>
      </vt:variant>
      <vt:variant>
        <vt:i4>5</vt:i4>
      </vt:variant>
      <vt:variant>
        <vt:lpwstr>mailto:hskulski@doe.mass.edu</vt:lpwstr>
      </vt:variant>
      <vt:variant>
        <vt:lpwstr/>
      </vt:variant>
      <vt:variant>
        <vt:i4>6422640</vt:i4>
      </vt:variant>
      <vt:variant>
        <vt:i4>57</vt:i4>
      </vt:variant>
      <vt:variant>
        <vt:i4>0</vt:i4>
      </vt:variant>
      <vt:variant>
        <vt:i4>5</vt:i4>
      </vt:variant>
      <vt:variant>
        <vt:lpwstr>mailto:</vt:lpwstr>
      </vt:variant>
      <vt:variant>
        <vt:lpwstr/>
      </vt:variant>
      <vt:variant>
        <vt:i4>6422585</vt:i4>
      </vt:variant>
      <vt:variant>
        <vt:i4>54</vt:i4>
      </vt:variant>
      <vt:variant>
        <vt:i4>0</vt:i4>
      </vt:variant>
      <vt:variant>
        <vt:i4>5</vt:i4>
      </vt:variant>
      <vt:variant>
        <vt:lpwstr>https://edgrants.eoe.mass.edu/grantium/frontOffice.jsf</vt:lpwstr>
      </vt:variant>
      <vt:variant>
        <vt:lpwstr/>
      </vt:variant>
      <vt:variant>
        <vt:i4>2687100</vt:i4>
      </vt:variant>
      <vt:variant>
        <vt:i4>51</vt:i4>
      </vt:variant>
      <vt:variant>
        <vt:i4>0</vt:i4>
      </vt:variant>
      <vt:variant>
        <vt:i4>5</vt:i4>
      </vt:variant>
      <vt:variant>
        <vt:lpwstr>http://www.doe.mass.edu/news/news.aspx?id=21775</vt:lpwstr>
      </vt:variant>
      <vt:variant>
        <vt:lpwstr/>
      </vt:variant>
      <vt:variant>
        <vt:i4>4456527</vt:i4>
      </vt:variant>
      <vt:variant>
        <vt:i4>48</vt:i4>
      </vt:variant>
      <vt:variant>
        <vt:i4>0</vt:i4>
      </vt:variant>
      <vt:variant>
        <vt:i4>5</vt:i4>
      </vt:variant>
      <vt:variant>
        <vt:lpwstr>https://dpi.wi.gov/sped/educators/fiscal/coordinated-early-intervening-services-fed-regs</vt:lpwstr>
      </vt:variant>
      <vt:variant>
        <vt:lpwstr/>
      </vt:variant>
      <vt:variant>
        <vt:i4>5570637</vt:i4>
      </vt:variant>
      <vt:variant>
        <vt:i4>45</vt:i4>
      </vt:variant>
      <vt:variant>
        <vt:i4>0</vt:i4>
      </vt:variant>
      <vt:variant>
        <vt:i4>5</vt:i4>
      </vt:variant>
      <vt:variant>
        <vt:lpwstr>http://www.doe.mass.edu/grants/2018/240/M3-SmartForm.xlsm</vt:lpwstr>
      </vt:variant>
      <vt:variant>
        <vt:lpwstr/>
      </vt:variant>
      <vt:variant>
        <vt:i4>1179663</vt:i4>
      </vt:variant>
      <vt:variant>
        <vt:i4>42</vt:i4>
      </vt:variant>
      <vt:variant>
        <vt:i4>0</vt:i4>
      </vt:variant>
      <vt:variant>
        <vt:i4>5</vt:i4>
      </vt:variant>
      <vt:variant>
        <vt:lpwstr>http://www.doe.mass.edu/grants/2018/240/M3-Planning.docx</vt:lpwstr>
      </vt:variant>
      <vt:variant>
        <vt:lpwstr/>
      </vt:variant>
      <vt:variant>
        <vt:i4>6553639</vt:i4>
      </vt:variant>
      <vt:variant>
        <vt:i4>39</vt:i4>
      </vt:variant>
      <vt:variant>
        <vt:i4>0</vt:i4>
      </vt:variant>
      <vt:variant>
        <vt:i4>5</vt:i4>
      </vt:variant>
      <vt:variant>
        <vt:lpwstr>http://www.mass.gov/edu/government/departments-and-boards/ese/programs/accountability/reports/school-and-district-reports.html</vt:lpwstr>
      </vt:variant>
      <vt:variant>
        <vt:lpwstr/>
      </vt:variant>
      <vt:variant>
        <vt:i4>4521995</vt:i4>
      </vt:variant>
      <vt:variant>
        <vt:i4>36</vt:i4>
      </vt:variant>
      <vt:variant>
        <vt:i4>0</vt:i4>
      </vt:variant>
      <vt:variant>
        <vt:i4>5</vt:i4>
      </vt:variant>
      <vt:variant>
        <vt:lpwstr>http://www.doe.mass.edu/sped/proshare/calculation-directions.pdf</vt:lpwstr>
      </vt:variant>
      <vt:variant>
        <vt:lpwstr/>
      </vt:variant>
      <vt:variant>
        <vt:i4>7274543</vt:i4>
      </vt:variant>
      <vt:variant>
        <vt:i4>33</vt:i4>
      </vt:variant>
      <vt:variant>
        <vt:i4>0</vt:i4>
      </vt:variant>
      <vt:variant>
        <vt:i4>5</vt:i4>
      </vt:variant>
      <vt:variant>
        <vt:lpwstr>http://www.doe.mass.edu/sped/proshare/</vt:lpwstr>
      </vt:variant>
      <vt:variant>
        <vt:lpwstr/>
      </vt:variant>
      <vt:variant>
        <vt:i4>7274543</vt:i4>
      </vt:variant>
      <vt:variant>
        <vt:i4>30</vt:i4>
      </vt:variant>
      <vt:variant>
        <vt:i4>0</vt:i4>
      </vt:variant>
      <vt:variant>
        <vt:i4>5</vt:i4>
      </vt:variant>
      <vt:variant>
        <vt:lpwstr>http://www.doe.mass.edu/sped/proshare/</vt:lpwstr>
      </vt:variant>
      <vt:variant>
        <vt:lpwstr/>
      </vt:variant>
      <vt:variant>
        <vt:i4>2949182</vt:i4>
      </vt:variant>
      <vt:variant>
        <vt:i4>27</vt:i4>
      </vt:variant>
      <vt:variant>
        <vt:i4>0</vt:i4>
      </vt:variant>
      <vt:variant>
        <vt:i4>5</vt:i4>
      </vt:variant>
      <vt:variant>
        <vt:lpwstr>http://www.doe.mass.edu/sped/spp/maspp.html</vt:lpwstr>
      </vt:variant>
      <vt:variant>
        <vt:lpwstr/>
      </vt:variant>
      <vt:variant>
        <vt:i4>7602275</vt:i4>
      </vt:variant>
      <vt:variant>
        <vt:i4>24</vt:i4>
      </vt:variant>
      <vt:variant>
        <vt:i4>0</vt:i4>
      </vt:variant>
      <vt:variant>
        <vt:i4>5</vt:i4>
      </vt:variant>
      <vt:variant>
        <vt:lpwstr>http://www.doe.mass.edu/pqa/review/</vt:lpwstr>
      </vt:variant>
      <vt:variant>
        <vt:lpwstr/>
      </vt:variant>
      <vt:variant>
        <vt:i4>2293794</vt:i4>
      </vt:variant>
      <vt:variant>
        <vt:i4>21</vt:i4>
      </vt:variant>
      <vt:variant>
        <vt:i4>0</vt:i4>
      </vt:variant>
      <vt:variant>
        <vt:i4>5</vt:i4>
      </vt:variant>
      <vt:variant>
        <vt:lpwstr>http://www.doe.mass.edu/sped/osep/resultsdrivenaccountability.html</vt:lpwstr>
      </vt:variant>
      <vt:variant>
        <vt:lpwstr/>
      </vt:variant>
      <vt:variant>
        <vt:i4>2621478</vt:i4>
      </vt:variant>
      <vt:variant>
        <vt:i4>18</vt:i4>
      </vt:variant>
      <vt:variant>
        <vt:i4>0</vt:i4>
      </vt:variant>
      <vt:variant>
        <vt:i4>5</vt:i4>
      </vt:variant>
      <vt:variant>
        <vt:lpwstr>http://www.doe.mass.edu/sped/advisories/2016-2.html</vt:lpwstr>
      </vt:variant>
      <vt:variant>
        <vt:lpwstr/>
      </vt:variant>
      <vt:variant>
        <vt:i4>5308500</vt:i4>
      </vt:variant>
      <vt:variant>
        <vt:i4>15</vt:i4>
      </vt:variant>
      <vt:variant>
        <vt:i4>0</vt:i4>
      </vt:variant>
      <vt:variant>
        <vt:i4>5</vt:i4>
      </vt:variant>
      <vt:variant>
        <vt:lpwstr>http://www.doe.mass.edu/grants/2018/240/FAQ.docx</vt:lpwstr>
      </vt:variant>
      <vt:variant>
        <vt:lpwstr/>
      </vt:variant>
      <vt:variant>
        <vt:i4>6553639</vt:i4>
      </vt:variant>
      <vt:variant>
        <vt:i4>12</vt:i4>
      </vt:variant>
      <vt:variant>
        <vt:i4>0</vt:i4>
      </vt:variant>
      <vt:variant>
        <vt:i4>5</vt:i4>
      </vt:variant>
      <vt:variant>
        <vt:lpwstr>http://www.mass.gov/edu/government/departments-and-boards/ese/programs/accountability/reports/school-and-district-reports.html</vt:lpwstr>
      </vt:variant>
      <vt:variant>
        <vt:lpwstr/>
      </vt:variant>
      <vt:variant>
        <vt:i4>5439568</vt:i4>
      </vt:variant>
      <vt:variant>
        <vt:i4>9</vt:i4>
      </vt:variant>
      <vt:variant>
        <vt:i4>0</vt:i4>
      </vt:variant>
      <vt:variant>
        <vt:i4>5</vt:i4>
      </vt:variant>
      <vt:variant>
        <vt:lpwstr>http://www.doe.mass.edu/sped/advisories/programplan/</vt:lpwstr>
      </vt:variant>
      <vt:variant>
        <vt:lpwstr/>
      </vt:variant>
      <vt:variant>
        <vt:i4>5636169</vt:i4>
      </vt:variant>
      <vt:variant>
        <vt:i4>6</vt:i4>
      </vt:variant>
      <vt:variant>
        <vt:i4>0</vt:i4>
      </vt:variant>
      <vt:variant>
        <vt:i4>5</vt:i4>
      </vt:variant>
      <vt:variant>
        <vt:lpwstr>http://www.doe.mass.edu/grants/2018/240/Allocations.xlsx</vt:lpwstr>
      </vt:variant>
      <vt:variant>
        <vt:lpwstr/>
      </vt:variant>
      <vt:variant>
        <vt:i4>6422585</vt:i4>
      </vt:variant>
      <vt:variant>
        <vt:i4>3</vt:i4>
      </vt:variant>
      <vt:variant>
        <vt:i4>0</vt:i4>
      </vt:variant>
      <vt:variant>
        <vt:i4>5</vt:i4>
      </vt:variant>
      <vt:variant>
        <vt:lpwstr>https://edgrants.eoe.mass.edu/grantium/frontOffice.jsf</vt:lpwstr>
      </vt:variant>
      <vt:variant>
        <vt:lpwstr/>
      </vt:variant>
      <vt:variant>
        <vt:i4>7274543</vt:i4>
      </vt:variant>
      <vt:variant>
        <vt:i4>0</vt:i4>
      </vt:variant>
      <vt:variant>
        <vt:i4>0</vt:i4>
      </vt:variant>
      <vt:variant>
        <vt:i4>5</vt:i4>
      </vt:variant>
      <vt:variant>
        <vt:lpwstr>http://www.doe.mass.edu/sped/proshare/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FY2018 Fund Code 240 IDEA Submission Instructions</dc:title>
  <dc:creator>DESE</dc:creator>
  <cp:lastModifiedBy>Zou, Dong (EOE)</cp:lastModifiedBy>
  <cp:revision>6</cp:revision>
  <cp:lastPrinted>2011-06-14T22:20:00Z</cp:lastPrinted>
  <dcterms:created xsi:type="dcterms:W3CDTF">2018-07-16T18:55:00Z</dcterms:created>
  <dcterms:modified xsi:type="dcterms:W3CDTF">2020-07-30T22:01:00Z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18 2018</vt:lpwstr>
  </property>
  <property fmtid="{D5CDD505-2E9C-101B-9397-08002B2CF9AE}" pid="3" name="ContentTypeId">
    <vt:lpwstr>0x010100524261BFE874874F899C38CF9C771BFF</vt:lpwstr>
  </property>
  <property fmtid="{D5CDD505-2E9C-101B-9397-08002B2CF9AE}" pid="4" name="_dlc_DocIdItemGuid">
    <vt:lpwstr>e2a000f6-ba41-441f-81db-2c0173cd75b0</vt:lpwstr>
  </property>
</Properties>
</file>