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12342" w:rsidRPr="008B36A3" w:rsidTr="00B12342">
        <w:tc>
          <w:tcPr>
            <w:tcW w:w="10260" w:type="dxa"/>
            <w:tcBorders>
              <w:top w:val="double" w:sz="4" w:space="0" w:color="auto"/>
              <w:left w:val="double" w:sz="4" w:space="0" w:color="auto"/>
              <w:bottom w:val="double" w:sz="4" w:space="0" w:color="auto"/>
              <w:right w:val="double" w:sz="4" w:space="0" w:color="auto"/>
            </w:tcBorders>
          </w:tcPr>
          <w:p w:rsidR="00B12342" w:rsidRPr="008B36A3" w:rsidRDefault="00B12342" w:rsidP="003C190A">
            <w:pPr>
              <w:spacing w:before="120" w:after="120"/>
              <w:rPr>
                <w:rFonts w:ascii="Arial" w:hAnsi="Arial" w:cs="Arial"/>
                <w:sz w:val="20"/>
                <w:szCs w:val="20"/>
              </w:rPr>
            </w:pPr>
            <w:r w:rsidRPr="008B36A3">
              <w:rPr>
                <w:rFonts w:ascii="Arial" w:hAnsi="Arial" w:cs="Arial"/>
                <w:b/>
                <w:sz w:val="20"/>
                <w:szCs w:val="20"/>
              </w:rPr>
              <w:t>Name of Grant Program:</w:t>
            </w:r>
            <w:r w:rsidRPr="008B36A3">
              <w:rPr>
                <w:rFonts w:ascii="Arial" w:hAnsi="Arial" w:cs="Arial"/>
                <w:sz w:val="20"/>
                <w:szCs w:val="20"/>
              </w:rPr>
              <w:t xml:space="preserve">  </w:t>
            </w:r>
            <w:r w:rsidR="003A2807" w:rsidRPr="003A2807">
              <w:rPr>
                <w:rFonts w:ascii="Arial" w:hAnsi="Arial" w:cs="Arial"/>
                <w:sz w:val="20"/>
                <w:szCs w:val="20"/>
              </w:rPr>
              <w:t>Emergency Impact Aid for Displaced Students</w:t>
            </w:r>
            <w:r w:rsidR="003C190A">
              <w:rPr>
                <w:rFonts w:ascii="Arial" w:hAnsi="Arial" w:cs="Arial"/>
                <w:b/>
                <w:sz w:val="20"/>
                <w:szCs w:val="20"/>
              </w:rPr>
              <w:tab/>
            </w:r>
            <w:r w:rsidR="003C190A">
              <w:rPr>
                <w:rFonts w:ascii="Arial" w:hAnsi="Arial" w:cs="Arial"/>
                <w:b/>
                <w:sz w:val="20"/>
                <w:szCs w:val="20"/>
              </w:rPr>
              <w:tab/>
            </w:r>
            <w:r w:rsidRPr="008B36A3">
              <w:rPr>
                <w:rFonts w:ascii="Arial" w:hAnsi="Arial" w:cs="Arial"/>
                <w:b/>
                <w:sz w:val="20"/>
                <w:szCs w:val="20"/>
              </w:rPr>
              <w:t>Fund Code:</w:t>
            </w:r>
            <w:r w:rsidR="009877F4">
              <w:rPr>
                <w:rFonts w:ascii="Arial" w:hAnsi="Arial" w:cs="Arial"/>
                <w:sz w:val="20"/>
                <w:szCs w:val="20"/>
              </w:rPr>
              <w:t xml:space="preserve">  </w:t>
            </w:r>
            <w:r w:rsidR="00216788">
              <w:rPr>
                <w:rFonts w:ascii="Arial" w:hAnsi="Arial" w:cs="Arial"/>
                <w:sz w:val="20"/>
                <w:szCs w:val="20"/>
              </w:rPr>
              <w:t>312</w:t>
            </w:r>
          </w:p>
        </w:tc>
      </w:tr>
    </w:tbl>
    <w:p w:rsidR="00AF64BF" w:rsidRPr="008B36A3" w:rsidRDefault="003A2807" w:rsidP="00C12619">
      <w:pPr>
        <w:pStyle w:val="Heading4"/>
        <w:pBdr>
          <w:top w:val="single" w:sz="7" w:space="5" w:color="000000"/>
          <w:left w:val="single" w:sz="7" w:space="2" w:color="000000"/>
          <w:bottom w:val="single" w:sz="7" w:space="6" w:color="000000"/>
          <w:right w:val="single" w:sz="7" w:space="6" w:color="000000"/>
        </w:pBdr>
        <w:spacing w:before="120" w:after="120"/>
        <w:rPr>
          <w:rFonts w:ascii="Arial" w:hAnsi="Arial" w:cs="Arial"/>
          <w:sz w:val="20"/>
        </w:rPr>
      </w:pPr>
      <w:r>
        <w:rPr>
          <w:rFonts w:ascii="Arial" w:hAnsi="Arial" w:cs="Arial"/>
          <w:sz w:val="20"/>
        </w:rPr>
        <w:t xml:space="preserve">FY19 </w:t>
      </w:r>
      <w:r w:rsidR="00C12619">
        <w:rPr>
          <w:rFonts w:ascii="Arial" w:hAnsi="Arial" w:cs="Arial"/>
          <w:sz w:val="20"/>
        </w:rPr>
        <w:t>District Application</w:t>
      </w:r>
    </w:p>
    <w:p w:rsidR="009E3341" w:rsidRPr="006642B1" w:rsidRDefault="009E3341" w:rsidP="00C12619">
      <w:pPr>
        <w:pStyle w:val="a"/>
        <w:numPr>
          <w:ilvl w:val="0"/>
          <w:numId w:val="32"/>
        </w:numPr>
        <w:shd w:val="clear" w:color="auto" w:fill="BFBFBF" w:themeFill="background1" w:themeFillShade="BF"/>
        <w:tabs>
          <w:tab w:val="left" w:pos="-1180"/>
          <w:tab w:val="left" w:pos="-720"/>
        </w:tabs>
        <w:ind w:left="360"/>
        <w:rPr>
          <w:rFonts w:ascii="Arial" w:hAnsi="Arial" w:cs="Arial"/>
          <w:b/>
          <w:sz w:val="20"/>
        </w:rPr>
      </w:pPr>
      <w:r w:rsidRPr="006642B1">
        <w:rPr>
          <w:rFonts w:ascii="Arial" w:hAnsi="Arial" w:cs="Arial"/>
          <w:b/>
          <w:sz w:val="20"/>
        </w:rPr>
        <w:t>Contact information</w:t>
      </w:r>
      <w:r w:rsidR="00866DB2" w:rsidRPr="006642B1">
        <w:rPr>
          <w:rFonts w:ascii="Arial" w:hAnsi="Arial" w:cs="Arial"/>
          <w:b/>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706"/>
      </w:tblGrid>
      <w:tr w:rsidR="00AF057B" w:rsidRPr="00E65254" w:rsidTr="00C12619">
        <w:trPr>
          <w:trHeight w:val="432"/>
        </w:trPr>
        <w:tc>
          <w:tcPr>
            <w:tcW w:w="2752" w:type="dxa"/>
            <w:shd w:val="clear" w:color="auto" w:fill="auto"/>
          </w:tcPr>
          <w:p w:rsidR="00AF057B" w:rsidRPr="00E65254" w:rsidRDefault="00AF057B" w:rsidP="006642B1">
            <w:pPr>
              <w:pStyle w:val="a"/>
              <w:tabs>
                <w:tab w:val="left" w:pos="-1180"/>
                <w:tab w:val="left" w:pos="-720"/>
              </w:tabs>
              <w:ind w:firstLine="0"/>
              <w:rPr>
                <w:rFonts w:ascii="Arial" w:hAnsi="Arial" w:cs="Arial"/>
                <w:sz w:val="20"/>
              </w:rPr>
            </w:pPr>
            <w:r w:rsidRPr="00E65254">
              <w:rPr>
                <w:rFonts w:ascii="Arial" w:hAnsi="Arial" w:cs="Arial"/>
                <w:sz w:val="20"/>
              </w:rPr>
              <w:t>District name</w:t>
            </w:r>
          </w:p>
        </w:tc>
        <w:tc>
          <w:tcPr>
            <w:tcW w:w="6706" w:type="dxa"/>
            <w:shd w:val="clear" w:color="auto" w:fill="auto"/>
          </w:tcPr>
          <w:p w:rsidR="00AF057B" w:rsidRPr="00E65254" w:rsidRDefault="00AF057B" w:rsidP="00E65254">
            <w:pPr>
              <w:pStyle w:val="a"/>
              <w:tabs>
                <w:tab w:val="left" w:pos="-1180"/>
                <w:tab w:val="left" w:pos="-720"/>
              </w:tabs>
              <w:ind w:firstLine="0"/>
              <w:jc w:val="both"/>
              <w:rPr>
                <w:rFonts w:ascii="Arial" w:hAnsi="Arial" w:cs="Arial"/>
                <w:sz w:val="20"/>
              </w:rPr>
            </w:pPr>
          </w:p>
        </w:tc>
      </w:tr>
      <w:tr w:rsidR="00AF057B" w:rsidRPr="00E65254" w:rsidTr="006642B1">
        <w:tc>
          <w:tcPr>
            <w:tcW w:w="2752" w:type="dxa"/>
            <w:shd w:val="clear" w:color="auto" w:fill="auto"/>
          </w:tcPr>
          <w:p w:rsidR="00AF057B" w:rsidRPr="00E65254" w:rsidRDefault="00AF057B" w:rsidP="006642B1">
            <w:pPr>
              <w:pStyle w:val="a"/>
              <w:tabs>
                <w:tab w:val="left" w:pos="-1180"/>
                <w:tab w:val="left" w:pos="-720"/>
              </w:tabs>
              <w:ind w:firstLine="0"/>
              <w:rPr>
                <w:rFonts w:ascii="Arial" w:hAnsi="Arial" w:cs="Arial"/>
                <w:sz w:val="20"/>
              </w:rPr>
            </w:pPr>
            <w:r w:rsidRPr="00E65254">
              <w:rPr>
                <w:rFonts w:ascii="Arial" w:hAnsi="Arial" w:cs="Arial"/>
                <w:sz w:val="20"/>
              </w:rPr>
              <w:t xml:space="preserve">Grant contact </w:t>
            </w:r>
          </w:p>
          <w:p w:rsidR="00AF057B" w:rsidRPr="00E65254" w:rsidRDefault="00AF057B" w:rsidP="00E65254">
            <w:pPr>
              <w:pStyle w:val="a"/>
              <w:tabs>
                <w:tab w:val="left" w:pos="-1180"/>
                <w:tab w:val="left" w:pos="-720"/>
              </w:tabs>
              <w:ind w:left="75" w:firstLine="0"/>
              <w:rPr>
                <w:rFonts w:ascii="Arial" w:hAnsi="Arial" w:cs="Arial"/>
                <w:sz w:val="20"/>
              </w:rPr>
            </w:pPr>
            <w:r w:rsidRPr="00E65254">
              <w:rPr>
                <w:rFonts w:ascii="Arial" w:hAnsi="Arial" w:cs="Arial"/>
                <w:sz w:val="20"/>
              </w:rPr>
              <w:t>(name, phone and email)</w:t>
            </w:r>
          </w:p>
        </w:tc>
        <w:tc>
          <w:tcPr>
            <w:tcW w:w="6706" w:type="dxa"/>
            <w:shd w:val="clear" w:color="auto" w:fill="auto"/>
          </w:tcPr>
          <w:p w:rsidR="00AF057B" w:rsidRPr="00E65254" w:rsidRDefault="00AF057B" w:rsidP="00E65254">
            <w:pPr>
              <w:pStyle w:val="a"/>
              <w:tabs>
                <w:tab w:val="left" w:pos="-1180"/>
                <w:tab w:val="left" w:pos="-720"/>
              </w:tabs>
              <w:ind w:firstLine="0"/>
              <w:jc w:val="both"/>
              <w:rPr>
                <w:rFonts w:ascii="Arial" w:hAnsi="Arial" w:cs="Arial"/>
                <w:sz w:val="20"/>
              </w:rPr>
            </w:pPr>
          </w:p>
        </w:tc>
      </w:tr>
    </w:tbl>
    <w:p w:rsidR="00FD6A71" w:rsidRDefault="00FD6A71" w:rsidP="006642B1">
      <w:pPr>
        <w:pStyle w:val="a"/>
        <w:tabs>
          <w:tab w:val="left" w:pos="-1180"/>
          <w:tab w:val="left" w:pos="-720"/>
        </w:tabs>
        <w:ind w:firstLine="0"/>
        <w:rPr>
          <w:rFonts w:ascii="Arial" w:hAnsi="Arial" w:cs="Arial"/>
          <w:sz w:val="20"/>
        </w:rPr>
      </w:pPr>
    </w:p>
    <w:p w:rsidR="006642B1" w:rsidRDefault="006642B1" w:rsidP="00C12619">
      <w:pPr>
        <w:pStyle w:val="a"/>
        <w:numPr>
          <w:ilvl w:val="0"/>
          <w:numId w:val="32"/>
        </w:numPr>
        <w:shd w:val="clear" w:color="auto" w:fill="BFBFBF" w:themeFill="background1" w:themeFillShade="BF"/>
        <w:tabs>
          <w:tab w:val="left" w:pos="-1180"/>
          <w:tab w:val="left" w:pos="-720"/>
        </w:tabs>
        <w:ind w:left="360"/>
        <w:rPr>
          <w:rFonts w:ascii="Arial" w:hAnsi="Arial" w:cs="Arial"/>
          <w:b/>
          <w:sz w:val="20"/>
        </w:rPr>
      </w:pPr>
      <w:r>
        <w:rPr>
          <w:rFonts w:ascii="Arial" w:hAnsi="Arial" w:cs="Arial"/>
          <w:b/>
          <w:sz w:val="20"/>
        </w:rPr>
        <w:t>Quarterly Numbers of Displaced</w:t>
      </w:r>
      <w:r w:rsidR="001E214A">
        <w:rPr>
          <w:rFonts w:ascii="Arial" w:hAnsi="Arial" w:cs="Arial"/>
          <w:b/>
          <w:sz w:val="20"/>
        </w:rPr>
        <w:t>*</w:t>
      </w:r>
      <w:r>
        <w:rPr>
          <w:rFonts w:ascii="Arial" w:hAnsi="Arial" w:cs="Arial"/>
          <w:b/>
          <w:sz w:val="20"/>
        </w:rPr>
        <w:t xml:space="preserve"> Students</w:t>
      </w:r>
    </w:p>
    <w:p w:rsidR="00C12619" w:rsidRDefault="00C12619" w:rsidP="00C12619">
      <w:pPr>
        <w:pStyle w:val="a"/>
        <w:tabs>
          <w:tab w:val="left" w:pos="-1180"/>
          <w:tab w:val="left" w:pos="-720"/>
        </w:tabs>
        <w:ind w:left="360" w:firstLine="0"/>
        <w:rPr>
          <w:rFonts w:ascii="Arial" w:hAnsi="Arial" w:cs="Arial"/>
          <w:b/>
          <w:sz w:val="20"/>
        </w:rPr>
      </w:pPr>
    </w:p>
    <w:p w:rsidR="00C12619" w:rsidRDefault="00C12619" w:rsidP="00C12619">
      <w:pPr>
        <w:pStyle w:val="a"/>
        <w:tabs>
          <w:tab w:val="left" w:pos="-1180"/>
          <w:tab w:val="left" w:pos="-720"/>
        </w:tabs>
        <w:ind w:left="360" w:firstLine="0"/>
        <w:rPr>
          <w:rFonts w:ascii="Arial" w:hAnsi="Arial" w:cs="Arial"/>
          <w:sz w:val="20"/>
        </w:rPr>
      </w:pPr>
      <w:r>
        <w:rPr>
          <w:rFonts w:ascii="Arial" w:hAnsi="Arial" w:cs="Arial"/>
          <w:b/>
          <w:sz w:val="20"/>
        </w:rPr>
        <w:t xml:space="preserve">NOTE: </w:t>
      </w:r>
      <w:r>
        <w:rPr>
          <w:rFonts w:ascii="Arial" w:hAnsi="Arial" w:cs="Arial"/>
          <w:sz w:val="20"/>
        </w:rPr>
        <w:t>Districts</w:t>
      </w:r>
      <w:r w:rsidRPr="001E214A">
        <w:rPr>
          <w:rFonts w:ascii="Arial" w:hAnsi="Arial" w:cs="Arial"/>
          <w:sz w:val="20"/>
        </w:rPr>
        <w:t xml:space="preserve"> must provide any updated enrollment data generally and any unreported fourth quarter data for the 2017-18 school year once that data becomes available but no later th</w:t>
      </w:r>
      <w:r>
        <w:rPr>
          <w:rFonts w:ascii="Arial" w:hAnsi="Arial" w:cs="Arial"/>
          <w:sz w:val="20"/>
        </w:rPr>
        <w:t xml:space="preserve">an </w:t>
      </w:r>
      <w:r>
        <w:rPr>
          <w:rFonts w:ascii="Arial" w:hAnsi="Arial" w:cs="Arial"/>
          <w:b/>
          <w:sz w:val="20"/>
        </w:rPr>
        <w:t>June 15, 2018</w:t>
      </w:r>
      <w:r>
        <w:rPr>
          <w:rFonts w:ascii="Arial" w:hAnsi="Arial" w:cs="Arial"/>
          <w:sz w:val="20"/>
        </w:rPr>
        <w:t xml:space="preserve">. </w:t>
      </w:r>
      <w:r w:rsidRPr="001E214A">
        <w:rPr>
          <w:rFonts w:ascii="Arial" w:hAnsi="Arial" w:cs="Arial"/>
          <w:sz w:val="20"/>
        </w:rPr>
        <w:t xml:space="preserve"> Ad</w:t>
      </w:r>
      <w:r>
        <w:rPr>
          <w:rFonts w:ascii="Arial" w:hAnsi="Arial" w:cs="Arial"/>
          <w:sz w:val="20"/>
        </w:rPr>
        <w:t>ditional details will be forwar</w:t>
      </w:r>
      <w:r w:rsidRPr="001E214A">
        <w:rPr>
          <w:rFonts w:ascii="Arial" w:hAnsi="Arial" w:cs="Arial"/>
          <w:sz w:val="20"/>
        </w:rPr>
        <w:t>ded</w:t>
      </w:r>
      <w:r>
        <w:rPr>
          <w:rFonts w:ascii="Arial" w:hAnsi="Arial" w:cs="Arial"/>
          <w:sz w:val="20"/>
        </w:rPr>
        <w:t xml:space="preserve"> to all applicants.</w:t>
      </w:r>
    </w:p>
    <w:p w:rsidR="00C12619" w:rsidRDefault="00C12619" w:rsidP="00C12619">
      <w:pPr>
        <w:pStyle w:val="a"/>
        <w:tabs>
          <w:tab w:val="left" w:pos="-1180"/>
          <w:tab w:val="left" w:pos="-720"/>
        </w:tabs>
        <w:ind w:left="360" w:firstLine="0"/>
        <w:rPr>
          <w:rFonts w:ascii="Arial" w:hAnsi="Arial" w:cs="Arial"/>
          <w:b/>
          <w:sz w:val="20"/>
        </w:rPr>
      </w:pPr>
    </w:p>
    <w:p w:rsidR="00C12619" w:rsidRDefault="00C12619" w:rsidP="00C12619">
      <w:pPr>
        <w:pStyle w:val="a"/>
        <w:tabs>
          <w:tab w:val="left" w:pos="-1180"/>
          <w:tab w:val="left" w:pos="-720"/>
        </w:tabs>
        <w:ind w:left="360" w:firstLine="0"/>
        <w:rPr>
          <w:rFonts w:ascii="Arial" w:hAnsi="Arial" w:cs="Arial"/>
          <w:sz w:val="20"/>
        </w:rPr>
      </w:pPr>
      <w:r w:rsidRPr="001E214A">
        <w:rPr>
          <w:rFonts w:ascii="Arial" w:hAnsi="Arial" w:cs="Arial"/>
          <w:sz w:val="20"/>
        </w:rPr>
        <w:t>For each quarter, report the number of displaced students as of the reporting d</w:t>
      </w:r>
      <w:r>
        <w:rPr>
          <w:rFonts w:ascii="Arial" w:hAnsi="Arial" w:cs="Arial"/>
          <w:sz w:val="20"/>
        </w:rPr>
        <w:t>ate for that quarter.  Districts</w:t>
      </w:r>
      <w:r w:rsidRPr="001E214A">
        <w:rPr>
          <w:rFonts w:ascii="Arial" w:hAnsi="Arial" w:cs="Arial"/>
          <w:sz w:val="20"/>
        </w:rPr>
        <w:t xml:space="preserve"> must submit enrollment data for all four quarters of the 2017-18 school year, which may include estimated data for the fourt</w:t>
      </w:r>
      <w:r w:rsidR="00EF626B">
        <w:rPr>
          <w:rFonts w:ascii="Arial" w:hAnsi="Arial" w:cs="Arial"/>
          <w:sz w:val="20"/>
        </w:rPr>
        <w:t>h quarter.</w:t>
      </w:r>
    </w:p>
    <w:p w:rsidR="008E415B" w:rsidRDefault="008E415B" w:rsidP="008E415B">
      <w:pPr>
        <w:pStyle w:val="a"/>
        <w:tabs>
          <w:tab w:val="left" w:pos="-1180"/>
          <w:tab w:val="left" w:pos="-720"/>
        </w:tabs>
        <w:ind w:left="360" w:firstLine="0"/>
        <w:rPr>
          <w:rFonts w:ascii="Arial" w:hAnsi="Arial" w:cs="Arial"/>
          <w:b/>
          <w:sz w:val="20"/>
        </w:rPr>
      </w:pPr>
    </w:p>
    <w:p w:rsidR="008E415B" w:rsidRDefault="008E415B" w:rsidP="00C12619">
      <w:pPr>
        <w:pStyle w:val="a"/>
        <w:numPr>
          <w:ilvl w:val="1"/>
          <w:numId w:val="32"/>
        </w:numPr>
        <w:shd w:val="clear" w:color="auto" w:fill="BFBFBF" w:themeFill="background1" w:themeFillShade="BF"/>
        <w:tabs>
          <w:tab w:val="left" w:pos="-1180"/>
          <w:tab w:val="left" w:pos="-720"/>
        </w:tabs>
        <w:ind w:left="720"/>
        <w:rPr>
          <w:rFonts w:ascii="Arial" w:hAnsi="Arial" w:cs="Arial"/>
          <w:b/>
          <w:sz w:val="20"/>
        </w:rPr>
      </w:pPr>
      <w:r>
        <w:rPr>
          <w:rFonts w:ascii="Arial" w:hAnsi="Arial" w:cs="Arial"/>
          <w:b/>
          <w:sz w:val="20"/>
        </w:rPr>
        <w:t>Public School Students</w:t>
      </w:r>
    </w:p>
    <w:p w:rsidR="001E214A" w:rsidRPr="00EF09C9" w:rsidRDefault="006642B1" w:rsidP="006642B1">
      <w:pPr>
        <w:pStyle w:val="a"/>
        <w:tabs>
          <w:tab w:val="left" w:pos="-1180"/>
          <w:tab w:val="left" w:pos="-720"/>
        </w:tabs>
        <w:ind w:left="360" w:firstLine="0"/>
        <w:rPr>
          <w:rFonts w:ascii="Arial" w:hAnsi="Arial" w:cs="Arial"/>
          <w:b/>
          <w:sz w:val="20"/>
        </w:rPr>
      </w:pPr>
      <w:r>
        <w:rPr>
          <w:rFonts w:ascii="Arial" w:hAnsi="Arial" w:cs="Arial"/>
          <w:sz w:val="20"/>
        </w:rPr>
        <w:t>Please provide total numbers of displaced</w:t>
      </w:r>
      <w:r w:rsidR="00EF09C9">
        <w:rPr>
          <w:rFonts w:ascii="Arial" w:hAnsi="Arial" w:cs="Arial"/>
          <w:sz w:val="20"/>
        </w:rPr>
        <w:t>*</w:t>
      </w:r>
      <w:r>
        <w:rPr>
          <w:rFonts w:ascii="Arial" w:hAnsi="Arial" w:cs="Arial"/>
          <w:sz w:val="20"/>
        </w:rPr>
        <w:t xml:space="preserve"> students in the district by category for each quarter listed below </w:t>
      </w:r>
      <w:r w:rsidRPr="00E25FD3">
        <w:rPr>
          <w:rFonts w:ascii="Arial" w:hAnsi="Arial" w:cs="Arial"/>
          <w:b/>
          <w:sz w:val="20"/>
          <w:highlight w:val="yellow"/>
        </w:rPr>
        <w:t>ONLY for those students displaced by Hurricane Harvey or the 2017 California wildfires</w:t>
      </w:r>
      <w:r w:rsidRPr="00EF09C9">
        <w:rPr>
          <w:rFonts w:ascii="Arial" w:hAnsi="Arial" w:cs="Arial"/>
          <w:sz w:val="20"/>
          <w:highlight w:val="yellow"/>
        </w:rPr>
        <w:t xml:space="preserve">.  </w:t>
      </w:r>
      <w:r w:rsidR="00EF09C9" w:rsidRPr="00EF09C9">
        <w:rPr>
          <w:rFonts w:ascii="Arial" w:hAnsi="Arial" w:cs="Arial"/>
          <w:b/>
          <w:sz w:val="20"/>
          <w:highlight w:val="yellow"/>
        </w:rPr>
        <w:t>DO NOT include students displaced by Hurricanes Irma or Maria (see NOTE below for exception.)</w:t>
      </w:r>
      <w:r w:rsidR="00EF09C9">
        <w:rPr>
          <w:rFonts w:ascii="Arial" w:hAnsi="Arial" w:cs="Arial"/>
          <w:b/>
          <w:sz w:val="20"/>
        </w:rPr>
        <w:t xml:space="preserve">  </w:t>
      </w:r>
      <w:r w:rsidR="00EF09C9">
        <w:rPr>
          <w:rFonts w:ascii="Arial" w:hAnsi="Arial" w:cs="Arial"/>
          <w:sz w:val="20"/>
        </w:rPr>
        <w:t>The</w:t>
      </w:r>
      <w:r w:rsidR="00EF09C9" w:rsidRPr="00EF09C9">
        <w:rPr>
          <w:rFonts w:ascii="Arial" w:hAnsi="Arial" w:cs="Arial"/>
          <w:sz w:val="20"/>
        </w:rPr>
        <w:t xml:space="preserve"> Massachusetts Department of Elementary and Secondary Education (DESE) </w:t>
      </w:r>
      <w:r w:rsidR="00EF09C9">
        <w:rPr>
          <w:rFonts w:ascii="Arial" w:hAnsi="Arial" w:cs="Arial"/>
          <w:sz w:val="20"/>
        </w:rPr>
        <w:t xml:space="preserve">collected counts of students displaced by Hurricanes Irma and Maria </w:t>
      </w:r>
      <w:r w:rsidR="00EF09C9" w:rsidRPr="00EF09C9">
        <w:rPr>
          <w:rFonts w:ascii="Arial" w:hAnsi="Arial" w:cs="Arial"/>
          <w:sz w:val="20"/>
        </w:rPr>
        <w:t xml:space="preserve">as part of the February data submission for </w:t>
      </w:r>
      <w:hyperlink r:id="rId12" w:history="1">
        <w:r w:rsidR="00EF09C9" w:rsidRPr="00EF09C9">
          <w:rPr>
            <w:rStyle w:val="Hyperlink"/>
            <w:rFonts w:ascii="Arial" w:hAnsi="Arial" w:cs="Arial"/>
            <w:sz w:val="20"/>
          </w:rPr>
          <w:t>state aid</w:t>
        </w:r>
      </w:hyperlink>
      <w:r w:rsidR="00EF09C9" w:rsidRPr="00EF09C9">
        <w:rPr>
          <w:rStyle w:val="Hyperlink"/>
          <w:rFonts w:ascii="Arial" w:hAnsi="Arial" w:cs="Arial"/>
          <w:color w:val="auto"/>
          <w:sz w:val="20"/>
          <w:u w:val="none"/>
        </w:rPr>
        <w:t xml:space="preserve"> for these students</w:t>
      </w:r>
      <w:r w:rsidR="00EF09C9">
        <w:rPr>
          <w:rStyle w:val="Hyperlink"/>
          <w:rFonts w:ascii="Arial" w:hAnsi="Arial" w:cs="Arial"/>
          <w:color w:val="auto"/>
          <w:sz w:val="20"/>
          <w:u w:val="none"/>
        </w:rPr>
        <w:t>.</w:t>
      </w:r>
      <w:r w:rsidR="00EF09C9" w:rsidRPr="00EF09C9">
        <w:rPr>
          <w:rFonts w:ascii="Arial" w:hAnsi="Arial" w:cs="Arial"/>
          <w:sz w:val="20"/>
        </w:rPr>
        <w:t xml:space="preserve"> DESE will include these previously reported students in the district’s total counts for this federal grant program.</w:t>
      </w:r>
    </w:p>
    <w:p w:rsidR="001E214A" w:rsidRDefault="001E214A" w:rsidP="006642B1">
      <w:pPr>
        <w:pStyle w:val="a"/>
        <w:tabs>
          <w:tab w:val="left" w:pos="-1180"/>
          <w:tab w:val="left" w:pos="-720"/>
        </w:tabs>
        <w:ind w:left="360" w:firstLine="0"/>
        <w:rPr>
          <w:rFonts w:ascii="Arial" w:hAnsi="Arial" w:cs="Arial"/>
          <w:sz w:val="20"/>
        </w:rPr>
      </w:pPr>
    </w:p>
    <w:p w:rsidR="006642B1" w:rsidRDefault="003A2807" w:rsidP="003A2807">
      <w:pPr>
        <w:pStyle w:val="a"/>
        <w:tabs>
          <w:tab w:val="left" w:pos="-1180"/>
          <w:tab w:val="left" w:pos="-720"/>
        </w:tabs>
        <w:ind w:left="360" w:firstLine="0"/>
        <w:rPr>
          <w:rFonts w:ascii="Arial" w:hAnsi="Arial" w:cs="Arial"/>
          <w:sz w:val="20"/>
        </w:rPr>
      </w:pPr>
      <w:r w:rsidRPr="00EF09C9">
        <w:rPr>
          <w:rFonts w:ascii="Arial" w:hAnsi="Arial" w:cs="Arial"/>
          <w:b/>
          <w:sz w:val="20"/>
          <w:highlight w:val="yellow"/>
        </w:rPr>
        <w:t xml:space="preserve">NOTE: </w:t>
      </w:r>
      <w:r w:rsidRPr="00EF09C9">
        <w:rPr>
          <w:rFonts w:ascii="Arial" w:hAnsi="Arial" w:cs="Arial"/>
          <w:sz w:val="20"/>
          <w:highlight w:val="yellow"/>
        </w:rPr>
        <w:t xml:space="preserve">Districts that did not submit counts of students </w:t>
      </w:r>
      <w:r w:rsidR="00E25FD3" w:rsidRPr="00EF09C9">
        <w:rPr>
          <w:rFonts w:ascii="Arial" w:hAnsi="Arial" w:cs="Arial"/>
          <w:sz w:val="20"/>
          <w:highlight w:val="yellow"/>
        </w:rPr>
        <w:t xml:space="preserve">displaced by Hurricanes Irma or Maria </w:t>
      </w:r>
      <w:r w:rsidR="001E214A" w:rsidRPr="00EF09C9">
        <w:rPr>
          <w:rFonts w:ascii="Arial" w:hAnsi="Arial" w:cs="Arial"/>
          <w:sz w:val="20"/>
          <w:highlight w:val="yellow"/>
        </w:rPr>
        <w:t>to</w:t>
      </w:r>
      <w:r w:rsidR="00EF626B" w:rsidRPr="00EF09C9">
        <w:rPr>
          <w:rFonts w:ascii="Arial" w:hAnsi="Arial" w:cs="Arial"/>
          <w:sz w:val="20"/>
          <w:highlight w:val="yellow"/>
        </w:rPr>
        <w:t xml:space="preserve"> </w:t>
      </w:r>
      <w:r w:rsidR="006642B1" w:rsidRPr="00EF09C9">
        <w:rPr>
          <w:rFonts w:ascii="Arial" w:hAnsi="Arial" w:cs="Arial"/>
          <w:sz w:val="20"/>
          <w:highlight w:val="yellow"/>
        </w:rPr>
        <w:t>DESE</w:t>
      </w:r>
      <w:r w:rsidR="00EF09C9" w:rsidRPr="00EF09C9">
        <w:rPr>
          <w:rFonts w:ascii="Arial" w:hAnsi="Arial" w:cs="Arial"/>
          <w:sz w:val="20"/>
          <w:highlight w:val="yellow"/>
        </w:rPr>
        <w:t xml:space="preserve"> in February</w:t>
      </w:r>
      <w:r w:rsidRPr="00EF09C9">
        <w:rPr>
          <w:rStyle w:val="Hyperlink"/>
          <w:rFonts w:ascii="Arial" w:hAnsi="Arial" w:cs="Arial"/>
          <w:color w:val="auto"/>
          <w:sz w:val="20"/>
          <w:highlight w:val="yellow"/>
          <w:u w:val="none"/>
        </w:rPr>
        <w:t xml:space="preserve"> </w:t>
      </w:r>
      <w:r w:rsidRPr="00EF09C9">
        <w:rPr>
          <w:rStyle w:val="Hyperlink"/>
          <w:rFonts w:ascii="Arial" w:hAnsi="Arial" w:cs="Arial"/>
          <w:b/>
          <w:color w:val="auto"/>
          <w:sz w:val="20"/>
          <w:highlight w:val="yellow"/>
          <w:u w:val="none"/>
        </w:rPr>
        <w:t xml:space="preserve">SHOULD </w:t>
      </w:r>
      <w:r w:rsidRPr="00EF09C9">
        <w:rPr>
          <w:rStyle w:val="Hyperlink"/>
          <w:rFonts w:ascii="Arial" w:hAnsi="Arial" w:cs="Arial"/>
          <w:color w:val="auto"/>
          <w:sz w:val="20"/>
          <w:highlight w:val="yellow"/>
          <w:u w:val="none"/>
        </w:rPr>
        <w:t>include them below and include a note to that effect</w:t>
      </w:r>
      <w:r w:rsidR="00A02B7D" w:rsidRPr="00EF09C9">
        <w:rPr>
          <w:rFonts w:ascii="Arial" w:hAnsi="Arial" w:cs="Arial"/>
          <w:sz w:val="20"/>
          <w:highlight w:val="yellow"/>
        </w:rPr>
        <w:t>.</w:t>
      </w:r>
    </w:p>
    <w:p w:rsidR="001E214A" w:rsidRDefault="001E214A" w:rsidP="006642B1">
      <w:pPr>
        <w:pStyle w:val="a"/>
        <w:tabs>
          <w:tab w:val="left" w:pos="-1180"/>
          <w:tab w:val="left" w:pos="-720"/>
        </w:tabs>
        <w:ind w:left="360" w:firstLine="0"/>
        <w:rPr>
          <w:rFonts w:ascii="Arial" w:hAnsi="Arial" w:cs="Arial"/>
          <w:sz w:val="20"/>
        </w:rPr>
      </w:pPr>
    </w:p>
    <w:tbl>
      <w:tblPr>
        <w:tblStyle w:val="TableGrid"/>
        <w:tblW w:w="9625" w:type="dxa"/>
        <w:tblInd w:w="360" w:type="dxa"/>
        <w:tblLook w:val="04A0" w:firstRow="1" w:lastRow="0" w:firstColumn="1" w:lastColumn="0" w:noHBand="0" w:noVBand="1"/>
        <w:tblDescription w:val="District Students Quarter 1 By Oct. 2, 2017 Quarter 2 By Dec. 1, 2017 Quarter 3 By Feb. 1, 2018 Quarter 4 By Apr. 1, 2018&#10;&#10;Total number of displaced students enrolled in elementary and secondary schools in the district:&#10;• who are not receiving special education and related services consistent with IDEA, and &#10;• who are not English learners&#10;&#10;&#10;Total number of displaced students enrolled in elementary and secondary schools in the district:&#10;• who are receiving special education and related services consistent with IDEA&#10;&#10;&#10;Total number of displaced students enrolled in elementary and secondary schools in the district:&#10;• who are not receiving special education and related services consistent with IDEA, and &#10;• who are English learners"/>
      </w:tblPr>
      <w:tblGrid>
        <w:gridCol w:w="4225"/>
        <w:gridCol w:w="1350"/>
        <w:gridCol w:w="1350"/>
        <w:gridCol w:w="1350"/>
        <w:gridCol w:w="1350"/>
      </w:tblGrid>
      <w:tr w:rsidR="009E133F" w:rsidRPr="001E214A" w:rsidTr="003C190A">
        <w:trPr>
          <w:tblHeader/>
        </w:trPr>
        <w:tc>
          <w:tcPr>
            <w:tcW w:w="4225" w:type="dxa"/>
            <w:vAlign w:val="center"/>
          </w:tcPr>
          <w:p w:rsidR="001E214A" w:rsidRPr="008E415B" w:rsidRDefault="008E415B" w:rsidP="008E415B">
            <w:pPr>
              <w:pStyle w:val="a"/>
              <w:tabs>
                <w:tab w:val="left" w:pos="-1180"/>
                <w:tab w:val="left" w:pos="-720"/>
              </w:tabs>
              <w:ind w:firstLine="0"/>
              <w:jc w:val="center"/>
              <w:rPr>
                <w:rFonts w:ascii="Arial" w:hAnsi="Arial" w:cs="Arial"/>
                <w:b/>
                <w:sz w:val="20"/>
              </w:rPr>
            </w:pPr>
            <w:r>
              <w:rPr>
                <w:rFonts w:ascii="Arial" w:hAnsi="Arial" w:cs="Arial"/>
                <w:b/>
                <w:sz w:val="20"/>
              </w:rPr>
              <w:t>District Students</w:t>
            </w:r>
          </w:p>
        </w:tc>
        <w:tc>
          <w:tcPr>
            <w:tcW w:w="1350" w:type="dxa"/>
            <w:shd w:val="clear" w:color="auto" w:fill="BFBFBF" w:themeFill="background1" w:themeFillShade="BF"/>
          </w:tcPr>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1</w:t>
            </w:r>
          </w:p>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 xml:space="preserve">By </w:t>
            </w:r>
            <w:r w:rsidR="00C12619" w:rsidRPr="00FE2AC5">
              <w:rPr>
                <w:rFonts w:ascii="Arial" w:hAnsi="Arial" w:cs="Arial"/>
                <w:b/>
                <w:sz w:val="20"/>
              </w:rPr>
              <w:t>Oct.</w:t>
            </w:r>
            <w:r w:rsidRPr="00FE2AC5">
              <w:rPr>
                <w:rFonts w:ascii="Arial" w:hAnsi="Arial" w:cs="Arial"/>
                <w:b/>
                <w:sz w:val="20"/>
              </w:rPr>
              <w:t xml:space="preserve"> 2, 2017</w:t>
            </w:r>
          </w:p>
        </w:tc>
        <w:tc>
          <w:tcPr>
            <w:tcW w:w="1350" w:type="dxa"/>
            <w:shd w:val="clear" w:color="auto" w:fill="BFBFBF" w:themeFill="background1" w:themeFillShade="BF"/>
          </w:tcPr>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2</w:t>
            </w:r>
          </w:p>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 xml:space="preserve">By </w:t>
            </w:r>
            <w:r w:rsidR="00C12619" w:rsidRPr="00FE2AC5">
              <w:rPr>
                <w:rFonts w:ascii="Arial" w:hAnsi="Arial" w:cs="Arial"/>
                <w:b/>
                <w:sz w:val="20"/>
              </w:rPr>
              <w:t>Dec.</w:t>
            </w:r>
            <w:r w:rsidRPr="00FE2AC5">
              <w:rPr>
                <w:rFonts w:ascii="Arial" w:hAnsi="Arial" w:cs="Arial"/>
                <w:b/>
                <w:sz w:val="20"/>
              </w:rPr>
              <w:t xml:space="preserve"> </w:t>
            </w:r>
            <w:r w:rsidR="001A0C80" w:rsidRPr="00FE2AC5">
              <w:rPr>
                <w:rFonts w:ascii="Arial" w:hAnsi="Arial" w:cs="Arial"/>
                <w:b/>
                <w:sz w:val="20"/>
              </w:rPr>
              <w:t>1</w:t>
            </w:r>
            <w:r w:rsidRPr="00FE2AC5">
              <w:rPr>
                <w:rFonts w:ascii="Arial" w:hAnsi="Arial" w:cs="Arial"/>
                <w:b/>
                <w:sz w:val="20"/>
              </w:rPr>
              <w:t>, 2017</w:t>
            </w:r>
          </w:p>
        </w:tc>
        <w:tc>
          <w:tcPr>
            <w:tcW w:w="1350" w:type="dxa"/>
            <w:shd w:val="clear" w:color="auto" w:fill="BFBFBF" w:themeFill="background1" w:themeFillShade="BF"/>
          </w:tcPr>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3</w:t>
            </w:r>
          </w:p>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 xml:space="preserve">By </w:t>
            </w:r>
            <w:r w:rsidR="001A0C80" w:rsidRPr="00FE2AC5">
              <w:rPr>
                <w:rFonts w:ascii="Arial" w:hAnsi="Arial" w:cs="Arial"/>
                <w:b/>
                <w:sz w:val="20"/>
              </w:rPr>
              <w:t>Feb</w:t>
            </w:r>
            <w:r w:rsidR="00C12619" w:rsidRPr="00FE2AC5">
              <w:rPr>
                <w:rFonts w:ascii="Arial" w:hAnsi="Arial" w:cs="Arial"/>
                <w:b/>
                <w:sz w:val="20"/>
              </w:rPr>
              <w:t>.</w:t>
            </w:r>
            <w:r w:rsidRPr="00FE2AC5">
              <w:rPr>
                <w:rFonts w:ascii="Arial" w:hAnsi="Arial" w:cs="Arial"/>
                <w:b/>
                <w:sz w:val="20"/>
              </w:rPr>
              <w:t xml:space="preserve"> </w:t>
            </w:r>
            <w:r w:rsidR="001A0C80" w:rsidRPr="00FE2AC5">
              <w:rPr>
                <w:rFonts w:ascii="Arial" w:hAnsi="Arial" w:cs="Arial"/>
                <w:b/>
                <w:sz w:val="20"/>
              </w:rPr>
              <w:t>1</w:t>
            </w:r>
            <w:r w:rsidRPr="00FE2AC5">
              <w:rPr>
                <w:rFonts w:ascii="Arial" w:hAnsi="Arial" w:cs="Arial"/>
                <w:b/>
                <w:sz w:val="20"/>
              </w:rPr>
              <w:t>, 2018</w:t>
            </w:r>
          </w:p>
        </w:tc>
        <w:tc>
          <w:tcPr>
            <w:tcW w:w="1350" w:type="dxa"/>
            <w:shd w:val="clear" w:color="auto" w:fill="BFBFBF" w:themeFill="background1" w:themeFillShade="BF"/>
          </w:tcPr>
          <w:p w:rsidR="001E214A" w:rsidRPr="00FE2AC5" w:rsidRDefault="001E214A"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 xml:space="preserve">Quarter </w:t>
            </w:r>
            <w:r w:rsidR="00C12619" w:rsidRPr="00FE2AC5">
              <w:rPr>
                <w:rFonts w:ascii="Arial" w:hAnsi="Arial" w:cs="Arial"/>
                <w:b/>
                <w:sz w:val="20"/>
              </w:rPr>
              <w:t>4</w:t>
            </w:r>
          </w:p>
          <w:p w:rsidR="00C12619" w:rsidRPr="00FE2AC5" w:rsidRDefault="00C12619"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By</w:t>
            </w:r>
            <w:r w:rsidR="001A0C80" w:rsidRPr="00FE2AC5">
              <w:rPr>
                <w:rFonts w:ascii="Arial" w:hAnsi="Arial" w:cs="Arial"/>
                <w:b/>
                <w:sz w:val="20"/>
              </w:rPr>
              <w:t xml:space="preserve"> Apr. 1, 2018</w:t>
            </w:r>
          </w:p>
        </w:tc>
      </w:tr>
      <w:tr w:rsidR="00423AE7" w:rsidRPr="001E214A" w:rsidTr="00423AE7">
        <w:tc>
          <w:tcPr>
            <w:tcW w:w="4225" w:type="dxa"/>
            <w:shd w:val="clear" w:color="auto" w:fill="BFBFBF" w:themeFill="background1" w:themeFillShade="BF"/>
          </w:tcPr>
          <w:p w:rsidR="00423AE7" w:rsidRDefault="00423AE7" w:rsidP="00423AE7">
            <w:pPr>
              <w:spacing w:after="50" w:line="241" w:lineRule="auto"/>
              <w:ind w:firstLine="2"/>
            </w:pPr>
            <w:r>
              <w:rPr>
                <w:rFonts w:ascii="Arial" w:eastAsia="Arial" w:hAnsi="Arial" w:cs="Arial"/>
                <w:sz w:val="20"/>
              </w:rPr>
              <w:t>Total number of displaced students enrolled in elementary and secondary schools in the district</w:t>
            </w:r>
            <w:r w:rsidR="008E415B">
              <w:rPr>
                <w:rFonts w:ascii="Arial" w:eastAsia="Arial" w:hAnsi="Arial" w:cs="Arial"/>
                <w:sz w:val="20"/>
              </w:rPr>
              <w:t>:</w:t>
            </w:r>
          </w:p>
          <w:p w:rsidR="00423AE7" w:rsidRDefault="00423AE7" w:rsidP="00423AE7">
            <w:pPr>
              <w:numPr>
                <w:ilvl w:val="0"/>
                <w:numId w:val="34"/>
              </w:numPr>
              <w:spacing w:after="32" w:line="241" w:lineRule="auto"/>
              <w:ind w:hanging="180"/>
            </w:pPr>
            <w:r>
              <w:rPr>
                <w:rFonts w:ascii="Arial" w:eastAsia="Arial" w:hAnsi="Arial" w:cs="Arial"/>
                <w:sz w:val="20"/>
              </w:rPr>
              <w:t xml:space="preserve">who </w:t>
            </w:r>
            <w:r>
              <w:rPr>
                <w:rFonts w:ascii="Arial" w:eastAsia="Arial" w:hAnsi="Arial" w:cs="Arial"/>
                <w:sz w:val="20"/>
                <w:u w:val="single" w:color="000000"/>
              </w:rPr>
              <w:t>are not</w:t>
            </w:r>
            <w:r>
              <w:rPr>
                <w:rFonts w:ascii="Arial" w:eastAsia="Arial" w:hAnsi="Arial" w:cs="Arial"/>
                <w:sz w:val="20"/>
              </w:rPr>
              <w:t xml:space="preserve"> receiving special education and related services consistent with IDEA, and </w:t>
            </w:r>
          </w:p>
          <w:p w:rsidR="001E214A" w:rsidRPr="001E214A" w:rsidRDefault="00423AE7" w:rsidP="00423AE7">
            <w:pPr>
              <w:numPr>
                <w:ilvl w:val="0"/>
                <w:numId w:val="34"/>
              </w:numPr>
              <w:spacing w:after="32" w:line="241" w:lineRule="auto"/>
              <w:ind w:hanging="180"/>
              <w:rPr>
                <w:rFonts w:ascii="Arial" w:hAnsi="Arial" w:cs="Arial"/>
                <w:sz w:val="20"/>
              </w:rPr>
            </w:pPr>
            <w:r>
              <w:rPr>
                <w:rFonts w:ascii="Arial" w:eastAsia="Arial" w:hAnsi="Arial" w:cs="Arial"/>
                <w:sz w:val="20"/>
              </w:rPr>
              <w:t xml:space="preserve">who </w:t>
            </w:r>
            <w:r>
              <w:rPr>
                <w:rFonts w:ascii="Arial" w:eastAsia="Arial" w:hAnsi="Arial" w:cs="Arial"/>
                <w:sz w:val="20"/>
                <w:u w:val="single" w:color="000000"/>
              </w:rPr>
              <w:t>are not</w:t>
            </w:r>
            <w:r>
              <w:rPr>
                <w:rFonts w:ascii="Arial" w:eastAsia="Arial" w:hAnsi="Arial" w:cs="Arial"/>
                <w:sz w:val="20"/>
              </w:rPr>
              <w:t xml:space="preserve"> English learners</w:t>
            </w: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r>
      <w:tr w:rsidR="00423AE7" w:rsidRPr="001E214A" w:rsidTr="00423AE7">
        <w:tc>
          <w:tcPr>
            <w:tcW w:w="4225" w:type="dxa"/>
            <w:shd w:val="clear" w:color="auto" w:fill="BFBFBF" w:themeFill="background1" w:themeFillShade="BF"/>
          </w:tcPr>
          <w:p w:rsidR="008E415B" w:rsidRDefault="008E415B" w:rsidP="008E415B">
            <w:pPr>
              <w:spacing w:after="50" w:line="241" w:lineRule="auto"/>
              <w:ind w:firstLine="2"/>
            </w:pPr>
            <w:r>
              <w:rPr>
                <w:rFonts w:ascii="Arial" w:eastAsia="Arial" w:hAnsi="Arial" w:cs="Arial"/>
                <w:sz w:val="20"/>
              </w:rPr>
              <w:t>Total number of displaced students enrolled in elementary and secondary schools in the district:</w:t>
            </w:r>
          </w:p>
          <w:p w:rsidR="001E214A" w:rsidRPr="001E214A" w:rsidRDefault="008E415B" w:rsidP="008E415B">
            <w:pPr>
              <w:numPr>
                <w:ilvl w:val="0"/>
                <w:numId w:val="34"/>
              </w:numPr>
              <w:spacing w:after="32" w:line="241" w:lineRule="auto"/>
              <w:ind w:hanging="180"/>
              <w:rPr>
                <w:rFonts w:ascii="Arial" w:hAnsi="Arial" w:cs="Arial"/>
                <w:sz w:val="20"/>
              </w:rPr>
            </w:pPr>
            <w:r>
              <w:rPr>
                <w:rFonts w:ascii="Arial" w:eastAsia="Arial" w:hAnsi="Arial" w:cs="Arial"/>
                <w:sz w:val="20"/>
              </w:rPr>
              <w:t xml:space="preserve">who </w:t>
            </w:r>
            <w:r>
              <w:rPr>
                <w:rFonts w:ascii="Arial" w:eastAsia="Arial" w:hAnsi="Arial" w:cs="Arial"/>
                <w:sz w:val="20"/>
                <w:u w:val="single" w:color="000000"/>
              </w:rPr>
              <w:t>are</w:t>
            </w:r>
            <w:r>
              <w:rPr>
                <w:rFonts w:ascii="Arial" w:eastAsia="Arial" w:hAnsi="Arial" w:cs="Arial"/>
                <w:sz w:val="20"/>
              </w:rPr>
              <w:t xml:space="preserve"> receiving special education and related services consistent with IDEA</w:t>
            </w: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r>
      <w:tr w:rsidR="00423AE7" w:rsidRPr="001E214A" w:rsidTr="00423AE7">
        <w:tc>
          <w:tcPr>
            <w:tcW w:w="4225" w:type="dxa"/>
            <w:shd w:val="clear" w:color="auto" w:fill="BFBFBF" w:themeFill="background1" w:themeFillShade="BF"/>
          </w:tcPr>
          <w:p w:rsidR="00D57077" w:rsidRDefault="00D57077" w:rsidP="00D57077">
            <w:pPr>
              <w:spacing w:after="50" w:line="241" w:lineRule="auto"/>
              <w:ind w:firstLine="2"/>
            </w:pPr>
            <w:r>
              <w:rPr>
                <w:rFonts w:ascii="Arial" w:eastAsia="Arial" w:hAnsi="Arial" w:cs="Arial"/>
                <w:sz w:val="20"/>
              </w:rPr>
              <w:t>Total number of displaced students enrolled in elementary and secondary schools in the district:</w:t>
            </w:r>
          </w:p>
          <w:p w:rsidR="008E415B" w:rsidRDefault="008E415B" w:rsidP="008E415B">
            <w:pPr>
              <w:numPr>
                <w:ilvl w:val="0"/>
                <w:numId w:val="34"/>
              </w:numPr>
              <w:spacing w:after="32" w:line="241" w:lineRule="auto"/>
              <w:ind w:hanging="180"/>
            </w:pPr>
            <w:r>
              <w:rPr>
                <w:rFonts w:ascii="Arial" w:eastAsia="Arial" w:hAnsi="Arial" w:cs="Arial"/>
                <w:sz w:val="20"/>
              </w:rPr>
              <w:t xml:space="preserve">who </w:t>
            </w:r>
            <w:r>
              <w:rPr>
                <w:rFonts w:ascii="Arial" w:eastAsia="Arial" w:hAnsi="Arial" w:cs="Arial"/>
                <w:sz w:val="20"/>
                <w:u w:val="single" w:color="000000"/>
              </w:rPr>
              <w:t>are not</w:t>
            </w:r>
            <w:r>
              <w:rPr>
                <w:rFonts w:ascii="Arial" w:eastAsia="Arial" w:hAnsi="Arial" w:cs="Arial"/>
                <w:sz w:val="20"/>
              </w:rPr>
              <w:t xml:space="preserve"> receiving special education and related services consistent with IDEA, and </w:t>
            </w:r>
          </w:p>
          <w:p w:rsidR="001E214A" w:rsidRPr="001E214A" w:rsidRDefault="008E415B" w:rsidP="008E415B">
            <w:pPr>
              <w:numPr>
                <w:ilvl w:val="0"/>
                <w:numId w:val="34"/>
              </w:numPr>
              <w:spacing w:after="32" w:line="241" w:lineRule="auto"/>
              <w:ind w:hanging="180"/>
              <w:rPr>
                <w:rFonts w:ascii="Arial" w:hAnsi="Arial" w:cs="Arial"/>
                <w:sz w:val="20"/>
              </w:rPr>
            </w:pPr>
            <w:r>
              <w:rPr>
                <w:rFonts w:ascii="Arial" w:eastAsia="Arial" w:hAnsi="Arial" w:cs="Arial"/>
                <w:sz w:val="20"/>
              </w:rPr>
              <w:t xml:space="preserve">who </w:t>
            </w:r>
            <w:r>
              <w:rPr>
                <w:rFonts w:ascii="Arial" w:eastAsia="Arial" w:hAnsi="Arial" w:cs="Arial"/>
                <w:sz w:val="20"/>
                <w:u w:val="single" w:color="000000"/>
              </w:rPr>
              <w:t>are</w:t>
            </w:r>
            <w:r>
              <w:rPr>
                <w:rFonts w:ascii="Arial" w:eastAsia="Arial" w:hAnsi="Arial" w:cs="Arial"/>
                <w:sz w:val="20"/>
              </w:rPr>
              <w:t xml:space="preserve"> English learners</w:t>
            </w: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c>
          <w:tcPr>
            <w:tcW w:w="1350" w:type="dxa"/>
          </w:tcPr>
          <w:p w:rsidR="001E214A" w:rsidRPr="001E214A" w:rsidRDefault="001E214A" w:rsidP="006642B1">
            <w:pPr>
              <w:pStyle w:val="a"/>
              <w:tabs>
                <w:tab w:val="left" w:pos="-1180"/>
                <w:tab w:val="left" w:pos="-720"/>
              </w:tabs>
              <w:ind w:firstLine="0"/>
              <w:rPr>
                <w:rFonts w:ascii="Arial" w:hAnsi="Arial" w:cs="Arial"/>
                <w:sz w:val="20"/>
              </w:rPr>
            </w:pPr>
          </w:p>
        </w:tc>
      </w:tr>
    </w:tbl>
    <w:p w:rsidR="00E25FD3" w:rsidRDefault="00E25FD3" w:rsidP="008E415B">
      <w:pPr>
        <w:pStyle w:val="a"/>
        <w:tabs>
          <w:tab w:val="left" w:pos="-1180"/>
          <w:tab w:val="left" w:pos="-720"/>
        </w:tabs>
        <w:ind w:firstLine="0"/>
        <w:rPr>
          <w:rFonts w:ascii="Arial" w:hAnsi="Arial" w:cs="Arial"/>
          <w:b/>
          <w:sz w:val="20"/>
        </w:rPr>
      </w:pPr>
    </w:p>
    <w:p w:rsidR="00CD4D43" w:rsidRDefault="00CD4D43" w:rsidP="008E415B">
      <w:pPr>
        <w:pStyle w:val="a"/>
        <w:tabs>
          <w:tab w:val="left" w:pos="-1180"/>
          <w:tab w:val="left" w:pos="-720"/>
        </w:tabs>
        <w:ind w:firstLine="0"/>
        <w:rPr>
          <w:rFonts w:ascii="Arial" w:hAnsi="Arial" w:cs="Arial"/>
          <w:b/>
          <w:sz w:val="20"/>
        </w:rPr>
      </w:pPr>
    </w:p>
    <w:p w:rsidR="008E415B" w:rsidRDefault="008E415B" w:rsidP="00C12619">
      <w:pPr>
        <w:pStyle w:val="a"/>
        <w:numPr>
          <w:ilvl w:val="1"/>
          <w:numId w:val="32"/>
        </w:numPr>
        <w:shd w:val="clear" w:color="auto" w:fill="BFBFBF" w:themeFill="background1" w:themeFillShade="BF"/>
        <w:tabs>
          <w:tab w:val="left" w:pos="-1180"/>
          <w:tab w:val="left" w:pos="-720"/>
        </w:tabs>
        <w:ind w:left="720"/>
        <w:rPr>
          <w:rFonts w:ascii="Arial" w:hAnsi="Arial" w:cs="Arial"/>
          <w:b/>
          <w:sz w:val="20"/>
        </w:rPr>
      </w:pPr>
      <w:r>
        <w:rPr>
          <w:rFonts w:ascii="Arial" w:hAnsi="Arial" w:cs="Arial"/>
          <w:b/>
          <w:sz w:val="20"/>
        </w:rPr>
        <w:t>Non-Public School Students</w:t>
      </w:r>
    </w:p>
    <w:p w:rsidR="008E415B" w:rsidRDefault="008E415B" w:rsidP="008E415B">
      <w:pPr>
        <w:pStyle w:val="a"/>
        <w:tabs>
          <w:tab w:val="left" w:pos="-1180"/>
          <w:tab w:val="left" w:pos="-720"/>
        </w:tabs>
        <w:rPr>
          <w:rFonts w:ascii="Arial" w:hAnsi="Arial" w:cs="Arial"/>
          <w:b/>
          <w:sz w:val="20"/>
        </w:rPr>
      </w:pPr>
    </w:p>
    <w:p w:rsidR="008E415B" w:rsidRDefault="008E415B" w:rsidP="008E415B">
      <w:pPr>
        <w:pStyle w:val="a"/>
        <w:tabs>
          <w:tab w:val="left" w:pos="-1180"/>
          <w:tab w:val="left" w:pos="-720"/>
        </w:tabs>
        <w:ind w:left="360" w:firstLine="0"/>
        <w:rPr>
          <w:rFonts w:ascii="Arial" w:hAnsi="Arial" w:cs="Arial"/>
          <w:sz w:val="20"/>
        </w:rPr>
      </w:pPr>
      <w:r>
        <w:rPr>
          <w:rFonts w:ascii="Arial" w:hAnsi="Arial" w:cs="Arial"/>
          <w:sz w:val="20"/>
        </w:rPr>
        <w:t xml:space="preserve">Please provide total numbers of displaced students attending non-public schools in the district by category </w:t>
      </w:r>
      <w:r>
        <w:rPr>
          <w:rFonts w:ascii="Arial" w:hAnsi="Arial" w:cs="Arial"/>
          <w:sz w:val="20"/>
        </w:rPr>
        <w:lastRenderedPageBreak/>
        <w:t xml:space="preserve">for each quarter listed below.  Include students </w:t>
      </w:r>
      <w:r w:rsidRPr="008E415B">
        <w:rPr>
          <w:rFonts w:ascii="Arial" w:hAnsi="Arial" w:cs="Arial"/>
          <w:sz w:val="20"/>
        </w:rPr>
        <w:t>displaced by Hurricanes Irma, Maria and/or Harvey or by the 2017 California wildfires.</w:t>
      </w:r>
    </w:p>
    <w:p w:rsidR="008E415B" w:rsidRDefault="008E415B" w:rsidP="008E415B">
      <w:pPr>
        <w:pStyle w:val="a"/>
        <w:tabs>
          <w:tab w:val="left" w:pos="-1180"/>
          <w:tab w:val="left" w:pos="-720"/>
        </w:tabs>
        <w:ind w:left="360" w:firstLine="0"/>
        <w:rPr>
          <w:rFonts w:ascii="Arial" w:hAnsi="Arial" w:cs="Arial"/>
          <w:sz w:val="20"/>
        </w:rPr>
      </w:pPr>
    </w:p>
    <w:p w:rsidR="008E415B" w:rsidRDefault="008E415B" w:rsidP="00C12619">
      <w:pPr>
        <w:pStyle w:val="a"/>
        <w:tabs>
          <w:tab w:val="left" w:pos="-1180"/>
          <w:tab w:val="left" w:pos="-720"/>
        </w:tabs>
        <w:ind w:left="360" w:firstLine="0"/>
        <w:rPr>
          <w:rFonts w:ascii="Arial" w:hAnsi="Arial" w:cs="Arial"/>
          <w:sz w:val="20"/>
        </w:rPr>
      </w:pPr>
      <w:r>
        <w:rPr>
          <w:rFonts w:ascii="Arial" w:hAnsi="Arial" w:cs="Arial"/>
          <w:sz w:val="20"/>
        </w:rPr>
        <w:t xml:space="preserve">Please see the </w:t>
      </w:r>
      <w:r>
        <w:rPr>
          <w:rFonts w:ascii="Arial" w:hAnsi="Arial" w:cs="Arial"/>
          <w:i/>
          <w:sz w:val="20"/>
        </w:rPr>
        <w:t xml:space="preserve">Additional Information </w:t>
      </w:r>
      <w:r>
        <w:rPr>
          <w:rFonts w:ascii="Arial" w:hAnsi="Arial" w:cs="Arial"/>
          <w:sz w:val="20"/>
        </w:rPr>
        <w:t xml:space="preserve">section of the Request for Proposals </w:t>
      </w:r>
      <w:r w:rsidR="00C12619">
        <w:rPr>
          <w:rFonts w:ascii="Arial" w:hAnsi="Arial" w:cs="Arial"/>
          <w:sz w:val="20"/>
        </w:rPr>
        <w:t xml:space="preserve">and the </w:t>
      </w:r>
      <w:r w:rsidR="00C12619" w:rsidRPr="00C12619">
        <w:rPr>
          <w:rFonts w:ascii="Arial" w:hAnsi="Arial" w:cs="Arial"/>
          <w:i/>
          <w:sz w:val="20"/>
        </w:rPr>
        <w:t>Assurances</w:t>
      </w:r>
      <w:r w:rsidR="00C12619">
        <w:rPr>
          <w:rFonts w:ascii="Arial" w:hAnsi="Arial" w:cs="Arial"/>
          <w:b/>
          <w:sz w:val="20"/>
        </w:rPr>
        <w:t xml:space="preserve"> </w:t>
      </w:r>
      <w:r w:rsidR="00C12619">
        <w:rPr>
          <w:rFonts w:ascii="Arial" w:hAnsi="Arial" w:cs="Arial"/>
          <w:sz w:val="20"/>
        </w:rPr>
        <w:t xml:space="preserve">below for </w:t>
      </w:r>
      <w:r>
        <w:rPr>
          <w:rFonts w:ascii="Arial" w:hAnsi="Arial" w:cs="Arial"/>
          <w:sz w:val="20"/>
        </w:rPr>
        <w:t xml:space="preserve">the required </w:t>
      </w:r>
      <w:r w:rsidR="00C12619">
        <w:rPr>
          <w:rFonts w:ascii="Arial" w:hAnsi="Arial" w:cs="Arial"/>
          <w:sz w:val="20"/>
        </w:rPr>
        <w:t xml:space="preserve">procedures and </w:t>
      </w:r>
      <w:r>
        <w:rPr>
          <w:rFonts w:ascii="Arial" w:hAnsi="Arial" w:cs="Arial"/>
          <w:sz w:val="20"/>
        </w:rPr>
        <w:t xml:space="preserve">forms to be used for identifying </w:t>
      </w:r>
      <w:r w:rsidR="00C12619">
        <w:rPr>
          <w:rFonts w:ascii="Arial" w:hAnsi="Arial" w:cs="Arial"/>
          <w:sz w:val="20"/>
        </w:rPr>
        <w:t xml:space="preserve">and making payments for </w:t>
      </w:r>
      <w:r>
        <w:rPr>
          <w:rFonts w:ascii="Arial" w:hAnsi="Arial" w:cs="Arial"/>
          <w:sz w:val="20"/>
        </w:rPr>
        <w:t>eligible non-public school students.</w:t>
      </w:r>
    </w:p>
    <w:p w:rsidR="008E415B" w:rsidRDefault="008E415B" w:rsidP="008E415B">
      <w:pPr>
        <w:pStyle w:val="a"/>
        <w:tabs>
          <w:tab w:val="left" w:pos="-1180"/>
          <w:tab w:val="left" w:pos="-720"/>
        </w:tabs>
        <w:ind w:left="360" w:firstLine="0"/>
        <w:rPr>
          <w:rFonts w:ascii="Arial" w:hAnsi="Arial" w:cs="Arial"/>
          <w:sz w:val="20"/>
        </w:rPr>
      </w:pPr>
    </w:p>
    <w:tbl>
      <w:tblPr>
        <w:tblStyle w:val="TableGrid"/>
        <w:tblW w:w="9625" w:type="dxa"/>
        <w:tblInd w:w="360" w:type="dxa"/>
        <w:tblLook w:val="04A0" w:firstRow="1" w:lastRow="0" w:firstColumn="1" w:lastColumn="0" w:noHBand="0" w:noVBand="1"/>
        <w:tblDescription w:val="Non-Public School Students Quarter 1 By Oct. 2, 2017 Quarter 2 By Dec. 1, 2017 Quarter 3 By Feb. 1, 2018 Quarter 4 By Apr. 1, 2018&#10;&#10;Total number of displaced students for whom the district expects to provide payments to Individual Emergency Impact Aid Accounts, and&#10;• who are not receiving special education and related services consistent with IDEA, and&#10;• who are not English learners&#10;&#10;&#10;Total number of displaced students for whom the district expects to provide payments to Individual Emergency Impact Aid Accounts, and&#10;• who are receiving special education and related services consistent with IDEA&#10;&#10;&#10;Total number of displaced students for whom the district expects to provide payments to Individual Emergency Impact Aid Accounts, and&#10;• who are not receiving special education and related services consistent with IDEA, and&#10;• who are English learners&#10;"/>
      </w:tblPr>
      <w:tblGrid>
        <w:gridCol w:w="4225"/>
        <w:gridCol w:w="1350"/>
        <w:gridCol w:w="1350"/>
        <w:gridCol w:w="1350"/>
        <w:gridCol w:w="1350"/>
      </w:tblGrid>
      <w:tr w:rsidR="00FE2AC5" w:rsidRPr="001E214A" w:rsidTr="003C190A">
        <w:trPr>
          <w:tblHeader/>
        </w:trPr>
        <w:tc>
          <w:tcPr>
            <w:tcW w:w="4225" w:type="dxa"/>
            <w:vAlign w:val="center"/>
          </w:tcPr>
          <w:p w:rsidR="00FE2AC5" w:rsidRPr="008E415B" w:rsidRDefault="00FE2AC5" w:rsidP="00FE2AC5">
            <w:pPr>
              <w:pStyle w:val="a"/>
              <w:tabs>
                <w:tab w:val="left" w:pos="-1180"/>
                <w:tab w:val="left" w:pos="-720"/>
              </w:tabs>
              <w:ind w:firstLine="0"/>
              <w:jc w:val="center"/>
              <w:rPr>
                <w:rFonts w:ascii="Arial" w:hAnsi="Arial" w:cs="Arial"/>
                <w:b/>
                <w:sz w:val="20"/>
              </w:rPr>
            </w:pPr>
            <w:r>
              <w:rPr>
                <w:rFonts w:ascii="Arial" w:hAnsi="Arial" w:cs="Arial"/>
                <w:b/>
                <w:sz w:val="20"/>
              </w:rPr>
              <w:t>Non-Public School Students</w:t>
            </w:r>
          </w:p>
        </w:tc>
        <w:tc>
          <w:tcPr>
            <w:tcW w:w="1350" w:type="dxa"/>
            <w:shd w:val="clear" w:color="auto" w:fill="BFBFBF" w:themeFill="background1" w:themeFillShade="BF"/>
          </w:tcPr>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1</w:t>
            </w:r>
          </w:p>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By Oct. 2, 2017</w:t>
            </w:r>
          </w:p>
        </w:tc>
        <w:tc>
          <w:tcPr>
            <w:tcW w:w="1350" w:type="dxa"/>
            <w:shd w:val="clear" w:color="auto" w:fill="BFBFBF" w:themeFill="background1" w:themeFillShade="BF"/>
          </w:tcPr>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2</w:t>
            </w:r>
          </w:p>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By Dec. 1, 2017</w:t>
            </w:r>
          </w:p>
        </w:tc>
        <w:tc>
          <w:tcPr>
            <w:tcW w:w="1350" w:type="dxa"/>
            <w:shd w:val="clear" w:color="auto" w:fill="BFBFBF" w:themeFill="background1" w:themeFillShade="BF"/>
          </w:tcPr>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3</w:t>
            </w:r>
          </w:p>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By Feb. 1, 2018</w:t>
            </w:r>
          </w:p>
        </w:tc>
        <w:tc>
          <w:tcPr>
            <w:tcW w:w="1350" w:type="dxa"/>
            <w:shd w:val="clear" w:color="auto" w:fill="BFBFBF" w:themeFill="background1" w:themeFillShade="BF"/>
          </w:tcPr>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Quarter 4</w:t>
            </w:r>
          </w:p>
          <w:p w:rsidR="00FE2AC5" w:rsidRPr="00FE2AC5" w:rsidRDefault="00FE2AC5" w:rsidP="00FE2AC5">
            <w:pPr>
              <w:pStyle w:val="a"/>
              <w:tabs>
                <w:tab w:val="left" w:pos="-1180"/>
                <w:tab w:val="left" w:pos="-720"/>
              </w:tabs>
              <w:ind w:firstLine="0"/>
              <w:jc w:val="center"/>
              <w:rPr>
                <w:rFonts w:ascii="Arial" w:hAnsi="Arial" w:cs="Arial"/>
                <w:b/>
                <w:sz w:val="20"/>
              </w:rPr>
            </w:pPr>
            <w:r w:rsidRPr="00FE2AC5">
              <w:rPr>
                <w:rFonts w:ascii="Arial" w:hAnsi="Arial" w:cs="Arial"/>
                <w:b/>
                <w:sz w:val="20"/>
              </w:rPr>
              <w:t>By Apr. 1, 2018</w:t>
            </w:r>
          </w:p>
        </w:tc>
      </w:tr>
      <w:tr w:rsidR="008E415B" w:rsidRPr="001E214A" w:rsidTr="00DC04BD">
        <w:tc>
          <w:tcPr>
            <w:tcW w:w="4225" w:type="dxa"/>
            <w:shd w:val="clear" w:color="auto" w:fill="BFBFBF" w:themeFill="background1" w:themeFillShade="BF"/>
          </w:tcPr>
          <w:p w:rsidR="008E415B" w:rsidRDefault="008E415B" w:rsidP="008E415B">
            <w:pPr>
              <w:spacing w:after="32" w:line="241" w:lineRule="auto"/>
              <w:rPr>
                <w:rFonts w:ascii="Arial" w:eastAsia="Arial" w:hAnsi="Arial" w:cs="Arial"/>
                <w:sz w:val="20"/>
              </w:rPr>
            </w:pPr>
            <w:r w:rsidRPr="008E415B">
              <w:rPr>
                <w:rFonts w:ascii="Arial" w:eastAsia="Arial" w:hAnsi="Arial" w:cs="Arial"/>
                <w:sz w:val="20"/>
              </w:rPr>
              <w:t>Tot</w:t>
            </w:r>
            <w:r>
              <w:rPr>
                <w:rFonts w:ascii="Arial" w:eastAsia="Arial" w:hAnsi="Arial" w:cs="Arial"/>
                <w:sz w:val="20"/>
              </w:rPr>
              <w:t xml:space="preserve">al number of displaced students </w:t>
            </w:r>
            <w:r w:rsidRPr="008E415B">
              <w:rPr>
                <w:rFonts w:ascii="Arial" w:eastAsia="Arial" w:hAnsi="Arial" w:cs="Arial"/>
                <w:sz w:val="20"/>
              </w:rPr>
              <w:t>for whom the district expects to provide payments to Individual Emergency Impact Aid Accounts, and</w:t>
            </w:r>
          </w:p>
          <w:p w:rsidR="008E415B" w:rsidRPr="008E415B" w:rsidRDefault="008E415B" w:rsidP="008E415B">
            <w:pPr>
              <w:numPr>
                <w:ilvl w:val="0"/>
                <w:numId w:val="34"/>
              </w:numPr>
              <w:spacing w:after="32" w:line="241" w:lineRule="auto"/>
              <w:ind w:hanging="180"/>
              <w:rPr>
                <w:rFonts w:ascii="Arial" w:hAnsi="Arial" w:cs="Arial"/>
                <w:sz w:val="20"/>
              </w:rPr>
            </w:pPr>
            <w:r w:rsidRPr="008E415B">
              <w:rPr>
                <w:rFonts w:ascii="Arial" w:eastAsia="Arial" w:hAnsi="Arial" w:cs="Arial"/>
                <w:sz w:val="20"/>
              </w:rPr>
              <w:t xml:space="preserve">who </w:t>
            </w:r>
            <w:r w:rsidRPr="008E415B">
              <w:rPr>
                <w:rFonts w:ascii="Arial" w:eastAsia="Arial" w:hAnsi="Arial" w:cs="Arial"/>
                <w:sz w:val="20"/>
                <w:u w:val="single"/>
              </w:rPr>
              <w:t>are not</w:t>
            </w:r>
            <w:r w:rsidRPr="008E415B">
              <w:rPr>
                <w:rFonts w:ascii="Arial" w:eastAsia="Arial" w:hAnsi="Arial" w:cs="Arial"/>
                <w:sz w:val="20"/>
              </w:rPr>
              <w:t xml:space="preserve"> receiving special education and related services consistent with IDEA</w:t>
            </w:r>
            <w:r>
              <w:rPr>
                <w:rFonts w:ascii="Arial" w:eastAsia="Arial" w:hAnsi="Arial" w:cs="Arial"/>
                <w:sz w:val="20"/>
              </w:rPr>
              <w:t>, and</w:t>
            </w:r>
          </w:p>
          <w:p w:rsidR="008E415B" w:rsidRPr="001E214A" w:rsidRDefault="008E415B" w:rsidP="008E415B">
            <w:pPr>
              <w:numPr>
                <w:ilvl w:val="0"/>
                <w:numId w:val="34"/>
              </w:numPr>
              <w:spacing w:after="32" w:line="241" w:lineRule="auto"/>
              <w:ind w:hanging="180"/>
              <w:rPr>
                <w:rFonts w:ascii="Arial" w:hAnsi="Arial" w:cs="Arial"/>
                <w:sz w:val="20"/>
              </w:rPr>
            </w:pPr>
            <w:r w:rsidRPr="008E415B">
              <w:rPr>
                <w:rFonts w:ascii="Arial" w:eastAsia="Arial" w:hAnsi="Arial" w:cs="Arial"/>
                <w:sz w:val="20"/>
              </w:rPr>
              <w:t xml:space="preserve">who </w:t>
            </w:r>
            <w:r w:rsidRPr="008E415B">
              <w:rPr>
                <w:rFonts w:ascii="Arial" w:eastAsia="Arial" w:hAnsi="Arial" w:cs="Arial"/>
                <w:sz w:val="20"/>
                <w:u w:val="single"/>
              </w:rPr>
              <w:t>are not</w:t>
            </w:r>
            <w:r w:rsidRPr="008E415B">
              <w:rPr>
                <w:rFonts w:ascii="Arial" w:eastAsia="Arial" w:hAnsi="Arial" w:cs="Arial"/>
                <w:sz w:val="20"/>
              </w:rPr>
              <w:t xml:space="preserve"> English learners</w:t>
            </w: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r>
      <w:tr w:rsidR="008E415B" w:rsidRPr="001E214A" w:rsidTr="00DC04BD">
        <w:tc>
          <w:tcPr>
            <w:tcW w:w="4225" w:type="dxa"/>
            <w:shd w:val="clear" w:color="auto" w:fill="BFBFBF" w:themeFill="background1" w:themeFillShade="BF"/>
          </w:tcPr>
          <w:p w:rsidR="00C12619" w:rsidRDefault="00C12619" w:rsidP="00C12619">
            <w:pPr>
              <w:spacing w:after="32" w:line="241" w:lineRule="auto"/>
              <w:rPr>
                <w:rFonts w:ascii="Arial" w:eastAsia="Arial" w:hAnsi="Arial" w:cs="Arial"/>
                <w:sz w:val="20"/>
              </w:rPr>
            </w:pPr>
            <w:r w:rsidRPr="008E415B">
              <w:rPr>
                <w:rFonts w:ascii="Arial" w:eastAsia="Arial" w:hAnsi="Arial" w:cs="Arial"/>
                <w:sz w:val="20"/>
              </w:rPr>
              <w:t>Tot</w:t>
            </w:r>
            <w:r>
              <w:rPr>
                <w:rFonts w:ascii="Arial" w:eastAsia="Arial" w:hAnsi="Arial" w:cs="Arial"/>
                <w:sz w:val="20"/>
              </w:rPr>
              <w:t xml:space="preserve">al number of displaced students </w:t>
            </w:r>
            <w:r w:rsidRPr="008E415B">
              <w:rPr>
                <w:rFonts w:ascii="Arial" w:eastAsia="Arial" w:hAnsi="Arial" w:cs="Arial"/>
                <w:sz w:val="20"/>
              </w:rPr>
              <w:t>for whom the district expects to provide payments to Individual Emergency Impact Aid Accounts, and</w:t>
            </w:r>
          </w:p>
          <w:p w:rsidR="008E415B" w:rsidRPr="00C12619" w:rsidRDefault="00C12619" w:rsidP="00C12619">
            <w:pPr>
              <w:numPr>
                <w:ilvl w:val="0"/>
                <w:numId w:val="34"/>
              </w:numPr>
              <w:spacing w:after="32" w:line="241" w:lineRule="auto"/>
              <w:ind w:hanging="180"/>
              <w:rPr>
                <w:rFonts w:ascii="Arial" w:hAnsi="Arial" w:cs="Arial"/>
                <w:sz w:val="20"/>
              </w:rPr>
            </w:pPr>
            <w:r w:rsidRPr="008E415B">
              <w:rPr>
                <w:rFonts w:ascii="Arial" w:eastAsia="Arial" w:hAnsi="Arial" w:cs="Arial"/>
                <w:sz w:val="20"/>
              </w:rPr>
              <w:t xml:space="preserve">who </w:t>
            </w:r>
            <w:r w:rsidRPr="008E415B">
              <w:rPr>
                <w:rFonts w:ascii="Arial" w:eastAsia="Arial" w:hAnsi="Arial" w:cs="Arial"/>
                <w:sz w:val="20"/>
                <w:u w:val="single"/>
              </w:rPr>
              <w:t>are</w:t>
            </w:r>
            <w:r>
              <w:rPr>
                <w:rFonts w:ascii="Arial" w:eastAsia="Arial" w:hAnsi="Arial" w:cs="Arial"/>
                <w:sz w:val="20"/>
              </w:rPr>
              <w:t xml:space="preserve"> r</w:t>
            </w:r>
            <w:r w:rsidRPr="008E415B">
              <w:rPr>
                <w:rFonts w:ascii="Arial" w:eastAsia="Arial" w:hAnsi="Arial" w:cs="Arial"/>
                <w:sz w:val="20"/>
              </w:rPr>
              <w:t>eceiving special education and related services consistent with IDEA</w:t>
            </w: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r>
      <w:tr w:rsidR="008E415B" w:rsidRPr="001E214A" w:rsidTr="00DC04BD">
        <w:tc>
          <w:tcPr>
            <w:tcW w:w="4225" w:type="dxa"/>
            <w:shd w:val="clear" w:color="auto" w:fill="BFBFBF" w:themeFill="background1" w:themeFillShade="BF"/>
          </w:tcPr>
          <w:p w:rsidR="00C12619" w:rsidRDefault="00C12619" w:rsidP="00C12619">
            <w:pPr>
              <w:spacing w:after="32" w:line="241" w:lineRule="auto"/>
              <w:rPr>
                <w:rFonts w:ascii="Arial" w:eastAsia="Arial" w:hAnsi="Arial" w:cs="Arial"/>
                <w:sz w:val="20"/>
              </w:rPr>
            </w:pPr>
            <w:r w:rsidRPr="008E415B">
              <w:rPr>
                <w:rFonts w:ascii="Arial" w:eastAsia="Arial" w:hAnsi="Arial" w:cs="Arial"/>
                <w:sz w:val="20"/>
              </w:rPr>
              <w:t>Tot</w:t>
            </w:r>
            <w:r>
              <w:rPr>
                <w:rFonts w:ascii="Arial" w:eastAsia="Arial" w:hAnsi="Arial" w:cs="Arial"/>
                <w:sz w:val="20"/>
              </w:rPr>
              <w:t xml:space="preserve">al number of displaced students </w:t>
            </w:r>
            <w:r w:rsidRPr="008E415B">
              <w:rPr>
                <w:rFonts w:ascii="Arial" w:eastAsia="Arial" w:hAnsi="Arial" w:cs="Arial"/>
                <w:sz w:val="20"/>
              </w:rPr>
              <w:t>for whom the district expects to provide payments to Individual Emergency Impact Aid Accounts, and</w:t>
            </w:r>
          </w:p>
          <w:p w:rsidR="00C12619" w:rsidRPr="008E415B" w:rsidRDefault="00C12619" w:rsidP="00C12619">
            <w:pPr>
              <w:numPr>
                <w:ilvl w:val="0"/>
                <w:numId w:val="34"/>
              </w:numPr>
              <w:spacing w:after="32" w:line="241" w:lineRule="auto"/>
              <w:ind w:hanging="180"/>
              <w:rPr>
                <w:rFonts w:ascii="Arial" w:hAnsi="Arial" w:cs="Arial"/>
                <w:sz w:val="20"/>
              </w:rPr>
            </w:pPr>
            <w:r w:rsidRPr="008E415B">
              <w:rPr>
                <w:rFonts w:ascii="Arial" w:eastAsia="Arial" w:hAnsi="Arial" w:cs="Arial"/>
                <w:sz w:val="20"/>
              </w:rPr>
              <w:t xml:space="preserve">who </w:t>
            </w:r>
            <w:r w:rsidRPr="008E415B">
              <w:rPr>
                <w:rFonts w:ascii="Arial" w:eastAsia="Arial" w:hAnsi="Arial" w:cs="Arial"/>
                <w:sz w:val="20"/>
                <w:u w:val="single"/>
              </w:rPr>
              <w:t>are not</w:t>
            </w:r>
            <w:r w:rsidRPr="008E415B">
              <w:rPr>
                <w:rFonts w:ascii="Arial" w:eastAsia="Arial" w:hAnsi="Arial" w:cs="Arial"/>
                <w:sz w:val="20"/>
              </w:rPr>
              <w:t xml:space="preserve"> receiving special education and related services consistent with IDEA</w:t>
            </w:r>
            <w:r>
              <w:rPr>
                <w:rFonts w:ascii="Arial" w:eastAsia="Arial" w:hAnsi="Arial" w:cs="Arial"/>
                <w:sz w:val="20"/>
              </w:rPr>
              <w:t>, and</w:t>
            </w:r>
          </w:p>
          <w:p w:rsidR="008E415B" w:rsidRPr="001E214A" w:rsidRDefault="00C12619" w:rsidP="00C12619">
            <w:pPr>
              <w:numPr>
                <w:ilvl w:val="0"/>
                <w:numId w:val="34"/>
              </w:numPr>
              <w:spacing w:after="32" w:line="241" w:lineRule="auto"/>
              <w:ind w:hanging="180"/>
              <w:rPr>
                <w:rFonts w:ascii="Arial" w:hAnsi="Arial" w:cs="Arial"/>
                <w:sz w:val="20"/>
              </w:rPr>
            </w:pPr>
            <w:r w:rsidRPr="008E415B">
              <w:rPr>
                <w:rFonts w:ascii="Arial" w:eastAsia="Arial" w:hAnsi="Arial" w:cs="Arial"/>
                <w:sz w:val="20"/>
              </w:rPr>
              <w:t xml:space="preserve">who </w:t>
            </w:r>
            <w:r w:rsidRPr="008E415B">
              <w:rPr>
                <w:rFonts w:ascii="Arial" w:eastAsia="Arial" w:hAnsi="Arial" w:cs="Arial"/>
                <w:sz w:val="20"/>
                <w:u w:val="single"/>
              </w:rPr>
              <w:t>are</w:t>
            </w:r>
            <w:r>
              <w:rPr>
                <w:rFonts w:ascii="Arial" w:eastAsia="Arial" w:hAnsi="Arial" w:cs="Arial"/>
                <w:sz w:val="20"/>
              </w:rPr>
              <w:t xml:space="preserve"> E</w:t>
            </w:r>
            <w:r w:rsidRPr="008E415B">
              <w:rPr>
                <w:rFonts w:ascii="Arial" w:eastAsia="Arial" w:hAnsi="Arial" w:cs="Arial"/>
                <w:sz w:val="20"/>
              </w:rPr>
              <w:t>nglish learners</w:t>
            </w: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c>
          <w:tcPr>
            <w:tcW w:w="1350" w:type="dxa"/>
          </w:tcPr>
          <w:p w:rsidR="008E415B" w:rsidRPr="001E214A" w:rsidRDefault="008E415B" w:rsidP="00DC04BD">
            <w:pPr>
              <w:pStyle w:val="a"/>
              <w:tabs>
                <w:tab w:val="left" w:pos="-1180"/>
                <w:tab w:val="left" w:pos="-720"/>
              </w:tabs>
              <w:ind w:firstLine="0"/>
              <w:rPr>
                <w:rFonts w:ascii="Arial" w:hAnsi="Arial" w:cs="Arial"/>
                <w:sz w:val="20"/>
              </w:rPr>
            </w:pPr>
          </w:p>
        </w:tc>
      </w:tr>
    </w:tbl>
    <w:p w:rsidR="008E415B" w:rsidRDefault="008E415B" w:rsidP="008E415B">
      <w:pPr>
        <w:pStyle w:val="a"/>
        <w:tabs>
          <w:tab w:val="left" w:pos="-1180"/>
          <w:tab w:val="left" w:pos="-720"/>
        </w:tabs>
        <w:ind w:firstLine="0"/>
        <w:rPr>
          <w:rFonts w:ascii="Arial" w:hAnsi="Arial" w:cs="Arial"/>
          <w:b/>
          <w:sz w:val="20"/>
        </w:rPr>
      </w:pPr>
    </w:p>
    <w:p w:rsidR="00EF09C9" w:rsidRDefault="00EF09C9" w:rsidP="008E415B">
      <w:pPr>
        <w:pStyle w:val="a"/>
        <w:tabs>
          <w:tab w:val="left" w:pos="-1180"/>
          <w:tab w:val="left" w:pos="-720"/>
        </w:tabs>
        <w:ind w:firstLine="0"/>
        <w:rPr>
          <w:rFonts w:ascii="Arial" w:hAnsi="Arial" w:cs="Arial"/>
          <w:b/>
          <w:sz w:val="20"/>
        </w:rPr>
      </w:pPr>
    </w:p>
    <w:p w:rsidR="00393E53" w:rsidRPr="006F7BEF" w:rsidRDefault="00393E53" w:rsidP="00393E53">
      <w:pPr>
        <w:jc w:val="both"/>
        <w:rPr>
          <w:rFonts w:ascii="Arial" w:hAnsi="Arial" w:cs="Arial"/>
        </w:rPr>
      </w:pPr>
      <w:r w:rsidRPr="006F7BEF">
        <w:rPr>
          <w:rFonts w:ascii="Arial" w:hAnsi="Arial" w:cs="Arial"/>
        </w:rPr>
        <w:t>*</w:t>
      </w:r>
      <w:r w:rsidRPr="006F7BEF">
        <w:rPr>
          <w:rFonts w:ascii="Arial" w:hAnsi="Arial" w:cs="Arial"/>
          <w:b/>
        </w:rPr>
        <w:t>Displaced Students</w:t>
      </w:r>
      <w:r w:rsidRPr="006F7BEF">
        <w:rPr>
          <w:rFonts w:ascii="Arial" w:hAnsi="Arial" w:cs="Arial"/>
        </w:rPr>
        <w:t xml:space="preserve"> (the students for whom a [State Education Agency] may receive payments) are students who: </w:t>
      </w:r>
    </w:p>
    <w:p w:rsidR="00393E53" w:rsidRPr="006F7BEF" w:rsidRDefault="00393E53" w:rsidP="00393E53">
      <w:pPr>
        <w:numPr>
          <w:ilvl w:val="0"/>
          <w:numId w:val="37"/>
        </w:numPr>
        <w:jc w:val="both"/>
        <w:rPr>
          <w:rFonts w:ascii="Arial" w:hAnsi="Arial" w:cs="Arial"/>
        </w:rPr>
      </w:pPr>
      <w:r w:rsidRPr="006F7BEF">
        <w:rPr>
          <w:rFonts w:ascii="Arial" w:hAnsi="Arial" w:cs="Arial"/>
        </w:rPr>
        <w:t xml:space="preserve">on the date that is one week prior to the date that the major disaster or emergency was declared for the area, resided in an area for which the Federal Government later declared a major disaster or emergency related to a covered disaster or emergency; and </w:t>
      </w:r>
    </w:p>
    <w:p w:rsidR="00393E53" w:rsidRDefault="00393E53" w:rsidP="00393E53">
      <w:pPr>
        <w:numPr>
          <w:ilvl w:val="0"/>
          <w:numId w:val="37"/>
        </w:numPr>
        <w:jc w:val="both"/>
        <w:rPr>
          <w:rFonts w:ascii="Arial" w:hAnsi="Arial" w:cs="Arial"/>
        </w:rPr>
      </w:pPr>
      <w:r w:rsidRPr="006F7BEF">
        <w:rPr>
          <w:rFonts w:ascii="Arial" w:hAnsi="Arial" w:cs="Arial"/>
        </w:rPr>
        <w:t>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w:t>
      </w:r>
    </w:p>
    <w:p w:rsidR="00393E53" w:rsidRDefault="00393E53" w:rsidP="00393E53">
      <w:pPr>
        <w:jc w:val="both"/>
        <w:rPr>
          <w:rFonts w:ascii="Arial" w:hAnsi="Arial" w:cs="Arial"/>
        </w:rPr>
      </w:pPr>
    </w:p>
    <w:p w:rsidR="00393E53" w:rsidRPr="006F7BEF" w:rsidRDefault="00393E53" w:rsidP="00393E53">
      <w:pPr>
        <w:jc w:val="both"/>
        <w:rPr>
          <w:rFonts w:ascii="Arial" w:hAnsi="Arial" w:cs="Arial"/>
        </w:rPr>
      </w:pPr>
      <w:r w:rsidRPr="006F7BEF">
        <w:rPr>
          <w:rFonts w:ascii="Arial" w:hAnsi="Arial" w:cs="Arial"/>
          <w:i/>
        </w:rPr>
        <w:t>(Definition from USED)</w:t>
      </w:r>
    </w:p>
    <w:p w:rsidR="00EF09C9" w:rsidRDefault="00EF09C9" w:rsidP="008E415B">
      <w:pPr>
        <w:pStyle w:val="a"/>
        <w:tabs>
          <w:tab w:val="left" w:pos="-1180"/>
          <w:tab w:val="left" w:pos="-720"/>
        </w:tabs>
        <w:ind w:firstLine="0"/>
        <w:rPr>
          <w:rFonts w:ascii="Arial" w:hAnsi="Arial" w:cs="Arial"/>
          <w:b/>
          <w:sz w:val="20"/>
        </w:rPr>
      </w:pPr>
    </w:p>
    <w:p w:rsidR="00C12619" w:rsidRDefault="00C12619">
      <w:pPr>
        <w:rPr>
          <w:rFonts w:ascii="Arial" w:hAnsi="Arial" w:cs="Arial"/>
          <w:b/>
          <w:snapToGrid w:val="0"/>
          <w:sz w:val="20"/>
          <w:szCs w:val="20"/>
        </w:rPr>
      </w:pPr>
      <w:r>
        <w:rPr>
          <w:rFonts w:ascii="Arial" w:hAnsi="Arial" w:cs="Arial"/>
          <w:b/>
          <w:sz w:val="20"/>
        </w:rPr>
        <w:br w:type="page"/>
      </w:r>
    </w:p>
    <w:p w:rsidR="00C12619" w:rsidRDefault="00C12619" w:rsidP="00C12619">
      <w:pPr>
        <w:pStyle w:val="a"/>
        <w:tabs>
          <w:tab w:val="left" w:pos="-1180"/>
          <w:tab w:val="left" w:pos="-720"/>
        </w:tabs>
        <w:jc w:val="center"/>
        <w:rPr>
          <w:rFonts w:ascii="Arial" w:hAnsi="Arial" w:cs="Arial"/>
          <w:b/>
          <w:sz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12619" w:rsidRPr="008B36A3" w:rsidTr="00DC04BD">
        <w:tc>
          <w:tcPr>
            <w:tcW w:w="10260" w:type="dxa"/>
            <w:tcBorders>
              <w:top w:val="double" w:sz="4" w:space="0" w:color="auto"/>
              <w:left w:val="double" w:sz="4" w:space="0" w:color="auto"/>
              <w:bottom w:val="double" w:sz="4" w:space="0" w:color="auto"/>
              <w:right w:val="double" w:sz="4" w:space="0" w:color="auto"/>
            </w:tcBorders>
          </w:tcPr>
          <w:p w:rsidR="00C12619" w:rsidRPr="008B36A3" w:rsidRDefault="00C12619" w:rsidP="003C190A">
            <w:pPr>
              <w:spacing w:before="120" w:after="120"/>
              <w:rPr>
                <w:rFonts w:ascii="Arial" w:hAnsi="Arial" w:cs="Arial"/>
                <w:sz w:val="20"/>
                <w:szCs w:val="20"/>
              </w:rPr>
            </w:pPr>
            <w:r w:rsidRPr="008B36A3">
              <w:rPr>
                <w:rFonts w:ascii="Arial" w:hAnsi="Arial" w:cs="Arial"/>
                <w:b/>
                <w:sz w:val="20"/>
                <w:szCs w:val="20"/>
              </w:rPr>
              <w:t>Name of Grant Program:</w:t>
            </w:r>
            <w:r w:rsidRPr="008B36A3">
              <w:rPr>
                <w:rFonts w:ascii="Arial" w:hAnsi="Arial" w:cs="Arial"/>
                <w:sz w:val="20"/>
                <w:szCs w:val="20"/>
              </w:rPr>
              <w:t xml:space="preserve">  </w:t>
            </w:r>
            <w:r w:rsidR="00EF09C9" w:rsidRPr="003A2807">
              <w:rPr>
                <w:rFonts w:ascii="Arial" w:hAnsi="Arial" w:cs="Arial"/>
                <w:sz w:val="20"/>
                <w:szCs w:val="20"/>
              </w:rPr>
              <w:t>Emergency Impact Aid for Displaced Students</w:t>
            </w:r>
            <w:r w:rsidR="003C190A">
              <w:rPr>
                <w:rFonts w:ascii="Arial" w:hAnsi="Arial" w:cs="Arial"/>
                <w:sz w:val="20"/>
                <w:szCs w:val="20"/>
              </w:rPr>
              <w:tab/>
            </w:r>
            <w:r w:rsidR="003C190A">
              <w:rPr>
                <w:rFonts w:ascii="Arial" w:hAnsi="Arial" w:cs="Arial"/>
                <w:sz w:val="20"/>
                <w:szCs w:val="20"/>
              </w:rPr>
              <w:tab/>
            </w:r>
            <w:r w:rsidRPr="008B36A3">
              <w:rPr>
                <w:rFonts w:ascii="Arial" w:hAnsi="Arial" w:cs="Arial"/>
                <w:b/>
                <w:sz w:val="20"/>
                <w:szCs w:val="20"/>
              </w:rPr>
              <w:t>Fund Code:</w:t>
            </w:r>
            <w:r>
              <w:rPr>
                <w:rFonts w:ascii="Arial" w:hAnsi="Arial" w:cs="Arial"/>
                <w:sz w:val="20"/>
                <w:szCs w:val="20"/>
              </w:rPr>
              <w:t xml:space="preserve">  </w:t>
            </w:r>
            <w:r w:rsidR="00216788">
              <w:rPr>
                <w:rFonts w:ascii="Arial" w:hAnsi="Arial" w:cs="Arial"/>
                <w:sz w:val="20"/>
                <w:szCs w:val="20"/>
              </w:rPr>
              <w:t>312</w:t>
            </w:r>
          </w:p>
        </w:tc>
      </w:tr>
    </w:tbl>
    <w:p w:rsidR="00C12619" w:rsidRDefault="00C12619" w:rsidP="00C12619">
      <w:pPr>
        <w:pStyle w:val="a"/>
        <w:tabs>
          <w:tab w:val="left" w:pos="-1180"/>
          <w:tab w:val="left" w:pos="-720"/>
        </w:tabs>
        <w:jc w:val="center"/>
        <w:rPr>
          <w:rFonts w:ascii="Arial" w:hAnsi="Arial" w:cs="Arial"/>
          <w:b/>
          <w:sz w:val="20"/>
        </w:rPr>
      </w:pPr>
    </w:p>
    <w:p w:rsidR="00C12619" w:rsidRPr="008B36A3" w:rsidRDefault="00C12619" w:rsidP="00C12619">
      <w:pPr>
        <w:pStyle w:val="Heading4"/>
        <w:pBdr>
          <w:top w:val="single" w:sz="7" w:space="5" w:color="000000"/>
          <w:left w:val="single" w:sz="7" w:space="2" w:color="000000"/>
          <w:bottom w:val="single" w:sz="7" w:space="6" w:color="000000"/>
          <w:right w:val="single" w:sz="7" w:space="6" w:color="000000"/>
        </w:pBdr>
        <w:spacing w:before="120" w:after="120"/>
        <w:rPr>
          <w:rFonts w:ascii="Arial" w:hAnsi="Arial" w:cs="Arial"/>
          <w:sz w:val="20"/>
        </w:rPr>
      </w:pPr>
      <w:r>
        <w:rPr>
          <w:rFonts w:ascii="Arial" w:hAnsi="Arial" w:cs="Arial"/>
          <w:sz w:val="20"/>
        </w:rPr>
        <w:t>Assurances</w:t>
      </w:r>
    </w:p>
    <w:p w:rsidR="00C12619" w:rsidRDefault="00C12619" w:rsidP="00C12619">
      <w:pPr>
        <w:pStyle w:val="a"/>
        <w:tabs>
          <w:tab w:val="left" w:pos="-1180"/>
          <w:tab w:val="left" w:pos="-720"/>
        </w:tabs>
        <w:jc w:val="center"/>
        <w:rPr>
          <w:rFonts w:ascii="Arial" w:hAnsi="Arial" w:cs="Arial"/>
          <w:b/>
          <w:sz w:val="20"/>
        </w:rPr>
      </w:pPr>
    </w:p>
    <w:p w:rsidR="006642B1" w:rsidRDefault="006642B1" w:rsidP="006642B1">
      <w:pPr>
        <w:pStyle w:val="a"/>
        <w:tabs>
          <w:tab w:val="left" w:pos="-1180"/>
          <w:tab w:val="left" w:pos="-720"/>
        </w:tabs>
        <w:ind w:firstLine="0"/>
        <w:rPr>
          <w:rFonts w:ascii="Arial" w:hAnsi="Arial" w:cs="Arial"/>
          <w:b/>
          <w:sz w:val="20"/>
        </w:rPr>
      </w:pPr>
    </w:p>
    <w:p w:rsidR="001E214A" w:rsidRDefault="006642B1" w:rsidP="001E214A">
      <w:pPr>
        <w:pStyle w:val="a"/>
        <w:numPr>
          <w:ilvl w:val="0"/>
          <w:numId w:val="33"/>
        </w:numPr>
        <w:tabs>
          <w:tab w:val="left" w:pos="-1180"/>
          <w:tab w:val="left" w:pos="-720"/>
        </w:tabs>
        <w:rPr>
          <w:rFonts w:ascii="Arial" w:hAnsi="Arial" w:cs="Arial"/>
          <w:sz w:val="20"/>
        </w:rPr>
      </w:pPr>
      <w:r w:rsidRPr="006642B1">
        <w:rPr>
          <w:rFonts w:ascii="Arial" w:hAnsi="Arial" w:cs="Arial"/>
          <w:sz w:val="20"/>
        </w:rPr>
        <w:t>I certify that the district has</w:t>
      </w:r>
      <w:r>
        <w:rPr>
          <w:rFonts w:ascii="Arial" w:hAnsi="Arial" w:cs="Arial"/>
          <w:sz w:val="20"/>
        </w:rPr>
        <w:t>/will</w:t>
      </w:r>
      <w:r w:rsidRPr="006642B1">
        <w:rPr>
          <w:rFonts w:ascii="Arial" w:hAnsi="Arial" w:cs="Arial"/>
          <w:sz w:val="20"/>
        </w:rPr>
        <w:t xml:space="preserve"> contact</w:t>
      </w:r>
      <w:r>
        <w:rPr>
          <w:rFonts w:ascii="Arial" w:hAnsi="Arial" w:cs="Arial"/>
          <w:sz w:val="20"/>
        </w:rPr>
        <w:t xml:space="preserve"> </w:t>
      </w:r>
      <w:r w:rsidRPr="006642B1">
        <w:rPr>
          <w:rFonts w:ascii="Arial" w:hAnsi="Arial" w:cs="Arial"/>
          <w:sz w:val="20"/>
        </w:rPr>
        <w:t>all non-public schools within the district’s boundaries to notify them of the availability of funding under this program</w:t>
      </w:r>
      <w:r>
        <w:rPr>
          <w:rFonts w:ascii="Arial" w:hAnsi="Arial" w:cs="Arial"/>
          <w:sz w:val="20"/>
        </w:rPr>
        <w:t>;</w:t>
      </w:r>
      <w:r w:rsidRPr="006642B1">
        <w:rPr>
          <w:rFonts w:ascii="Arial" w:hAnsi="Arial" w:cs="Arial"/>
          <w:sz w:val="20"/>
        </w:rPr>
        <w:t xml:space="preserve"> and that the district has</w:t>
      </w:r>
      <w:r>
        <w:rPr>
          <w:rFonts w:ascii="Arial" w:hAnsi="Arial" w:cs="Arial"/>
          <w:sz w:val="20"/>
        </w:rPr>
        <w:t>/will</w:t>
      </w:r>
      <w:r w:rsidRPr="006642B1">
        <w:rPr>
          <w:rFonts w:ascii="Arial" w:hAnsi="Arial" w:cs="Arial"/>
          <w:sz w:val="20"/>
        </w:rPr>
        <w:t xml:space="preserve"> review</w:t>
      </w:r>
      <w:r w:rsidR="00EF09C9">
        <w:rPr>
          <w:rFonts w:ascii="Arial" w:hAnsi="Arial" w:cs="Arial"/>
          <w:sz w:val="20"/>
        </w:rPr>
        <w:t>(ed)</w:t>
      </w:r>
      <w:r w:rsidRPr="006642B1">
        <w:rPr>
          <w:rFonts w:ascii="Arial" w:hAnsi="Arial" w:cs="Arial"/>
          <w:sz w:val="20"/>
        </w:rPr>
        <w:t xml:space="preserve"> documentation to verify the eligibility of any non-public school students included in counts in this application as meeting the definition of displaced students, as defined in Section 107(b)(1) of Title IV of Division B of Public Law 109-148, as modified by Division B, Subdivision 1, Title VIII of P.L. 115-123, the “Bipar</w:t>
      </w:r>
      <w:r w:rsidR="001E214A">
        <w:rPr>
          <w:rFonts w:ascii="Arial" w:hAnsi="Arial" w:cs="Arial"/>
          <w:sz w:val="20"/>
        </w:rPr>
        <w:t>tisan Budget Act of 2018.”</w:t>
      </w:r>
    </w:p>
    <w:p w:rsidR="001E214A" w:rsidRDefault="001E214A" w:rsidP="001E214A">
      <w:pPr>
        <w:pStyle w:val="a"/>
        <w:tabs>
          <w:tab w:val="left" w:pos="-1180"/>
          <w:tab w:val="left" w:pos="-720"/>
        </w:tabs>
        <w:ind w:left="720" w:firstLine="0"/>
        <w:rPr>
          <w:rFonts w:ascii="Arial" w:hAnsi="Arial" w:cs="Arial"/>
          <w:sz w:val="20"/>
        </w:rPr>
      </w:pPr>
      <w:bookmarkStart w:id="0" w:name="_GoBack"/>
      <w:bookmarkEnd w:id="0"/>
    </w:p>
    <w:p w:rsidR="006642B1" w:rsidRPr="006642B1" w:rsidRDefault="006642B1" w:rsidP="006642B1">
      <w:pPr>
        <w:pStyle w:val="a"/>
        <w:numPr>
          <w:ilvl w:val="0"/>
          <w:numId w:val="33"/>
        </w:numPr>
        <w:tabs>
          <w:tab w:val="left" w:pos="-1180"/>
          <w:tab w:val="left" w:pos="-720"/>
        </w:tabs>
        <w:rPr>
          <w:rFonts w:ascii="Arial" w:hAnsi="Arial" w:cs="Arial"/>
          <w:sz w:val="20"/>
        </w:rPr>
      </w:pPr>
      <w:r w:rsidRPr="006642B1">
        <w:rPr>
          <w:rFonts w:ascii="Arial" w:hAnsi="Arial" w:cs="Arial"/>
          <w:sz w:val="20"/>
        </w:rPr>
        <w:t>I certify that the district will make payments to Individual Emergency Impact Aid Accounts for students enrolled in non-public schools who are counted on this application within 14 calendar days of the school district’s receipt of funds provided for this a</w:t>
      </w:r>
      <w:r w:rsidR="001F3729">
        <w:rPr>
          <w:rFonts w:ascii="Arial" w:hAnsi="Arial" w:cs="Arial"/>
          <w:sz w:val="20"/>
        </w:rPr>
        <w:t>pplication.</w:t>
      </w:r>
    </w:p>
    <w:p w:rsidR="006642B1" w:rsidRPr="006642B1" w:rsidRDefault="006642B1" w:rsidP="006642B1">
      <w:pPr>
        <w:pStyle w:val="a"/>
        <w:tabs>
          <w:tab w:val="left" w:pos="-1180"/>
          <w:tab w:val="left" w:pos="-720"/>
        </w:tabs>
        <w:ind w:firstLine="0"/>
        <w:rPr>
          <w:rFonts w:ascii="Arial" w:hAnsi="Arial" w:cs="Arial"/>
          <w:sz w:val="20"/>
        </w:rPr>
      </w:pPr>
      <w:r w:rsidRPr="006642B1">
        <w:rPr>
          <w:rFonts w:ascii="Arial" w:hAnsi="Arial" w:cs="Arial"/>
          <w:sz w:val="20"/>
        </w:rPr>
        <w:t xml:space="preserve"> </w:t>
      </w:r>
    </w:p>
    <w:p w:rsidR="006642B1" w:rsidRPr="006642B1" w:rsidRDefault="006642B1" w:rsidP="006642B1">
      <w:pPr>
        <w:pStyle w:val="a"/>
        <w:numPr>
          <w:ilvl w:val="0"/>
          <w:numId w:val="33"/>
        </w:numPr>
        <w:tabs>
          <w:tab w:val="left" w:pos="-1180"/>
          <w:tab w:val="left" w:pos="-720"/>
        </w:tabs>
        <w:rPr>
          <w:rFonts w:ascii="Arial" w:hAnsi="Arial" w:cs="Arial"/>
          <w:sz w:val="20"/>
        </w:rPr>
      </w:pPr>
      <w:r w:rsidRPr="006642B1">
        <w:rPr>
          <w:rFonts w:ascii="Arial" w:hAnsi="Arial" w:cs="Arial"/>
          <w:sz w:val="20"/>
        </w:rPr>
        <w:t>I certify that public school student counts included in this application</w:t>
      </w:r>
      <w:r>
        <w:rPr>
          <w:rFonts w:ascii="Arial" w:hAnsi="Arial" w:cs="Arial"/>
          <w:sz w:val="20"/>
        </w:rPr>
        <w:t xml:space="preserve"> and previously submitted to the DESE</w:t>
      </w:r>
      <w:r w:rsidRPr="006642B1">
        <w:rPr>
          <w:rFonts w:ascii="Arial" w:hAnsi="Arial" w:cs="Arial"/>
          <w:sz w:val="20"/>
        </w:rPr>
        <w:t xml:space="preserve"> meet the def</w:t>
      </w:r>
      <w:r>
        <w:rPr>
          <w:rFonts w:ascii="Arial" w:hAnsi="Arial" w:cs="Arial"/>
          <w:sz w:val="20"/>
        </w:rPr>
        <w:t>inition of displaced students.</w:t>
      </w:r>
    </w:p>
    <w:p w:rsidR="006642B1" w:rsidRPr="006642B1" w:rsidRDefault="006642B1" w:rsidP="006642B1">
      <w:pPr>
        <w:pStyle w:val="a"/>
        <w:tabs>
          <w:tab w:val="left" w:pos="-1180"/>
          <w:tab w:val="left" w:pos="-720"/>
        </w:tabs>
        <w:ind w:firstLine="0"/>
        <w:rPr>
          <w:rFonts w:ascii="Arial" w:hAnsi="Arial" w:cs="Arial"/>
          <w:sz w:val="20"/>
        </w:rPr>
      </w:pPr>
      <w:r w:rsidRPr="006642B1">
        <w:rPr>
          <w:rFonts w:ascii="Arial" w:hAnsi="Arial" w:cs="Arial"/>
          <w:sz w:val="20"/>
        </w:rPr>
        <w:t xml:space="preserve"> </w:t>
      </w:r>
    </w:p>
    <w:p w:rsidR="006642B1" w:rsidRPr="006642B1" w:rsidRDefault="006642B1" w:rsidP="006642B1">
      <w:pPr>
        <w:pStyle w:val="a"/>
        <w:numPr>
          <w:ilvl w:val="0"/>
          <w:numId w:val="33"/>
        </w:numPr>
        <w:tabs>
          <w:tab w:val="left" w:pos="-1180"/>
          <w:tab w:val="left" w:pos="-720"/>
        </w:tabs>
        <w:rPr>
          <w:rFonts w:ascii="Arial" w:hAnsi="Arial" w:cs="Arial"/>
          <w:sz w:val="20"/>
        </w:rPr>
      </w:pPr>
      <w:r w:rsidRPr="006642B1">
        <w:rPr>
          <w:rFonts w:ascii="Arial" w:hAnsi="Arial" w:cs="Arial"/>
          <w:sz w:val="20"/>
        </w:rPr>
        <w:t>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w:t>
      </w:r>
    </w:p>
    <w:p w:rsidR="006642B1" w:rsidRPr="00BE65F6" w:rsidRDefault="006642B1" w:rsidP="006642B1">
      <w:pPr>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6390"/>
        <w:gridCol w:w="2970"/>
      </w:tblGrid>
      <w:tr w:rsidR="006642B1" w:rsidRPr="00BE65F6" w:rsidTr="00DC04BD">
        <w:trPr>
          <w:trHeight w:hRule="exact" w:val="576"/>
        </w:trPr>
        <w:tc>
          <w:tcPr>
            <w:tcW w:w="6390" w:type="dxa"/>
            <w:tcBorders>
              <w:top w:val="double" w:sz="4" w:space="0" w:color="auto"/>
              <w:left w:val="double" w:sz="4" w:space="0" w:color="auto"/>
              <w:bottom w:val="single" w:sz="7" w:space="0" w:color="000000"/>
              <w:right w:val="single" w:sz="7" w:space="0" w:color="000000"/>
            </w:tcBorders>
          </w:tcPr>
          <w:p w:rsidR="006642B1" w:rsidRPr="00BE65F6" w:rsidRDefault="006642B1" w:rsidP="00DC04BD">
            <w:pPr>
              <w:spacing w:line="120" w:lineRule="exact"/>
              <w:rPr>
                <w:rFonts w:ascii="Arial" w:hAnsi="Arial" w:cs="Arial"/>
                <w:sz w:val="20"/>
              </w:rPr>
            </w:pPr>
          </w:p>
          <w:p w:rsidR="006642B1" w:rsidRPr="00BE65F6" w:rsidRDefault="006642B1" w:rsidP="00DC04BD">
            <w:pPr>
              <w:tabs>
                <w:tab w:val="left" w:pos="-1440"/>
                <w:tab w:val="left" w:pos="-720"/>
                <w:tab w:val="left" w:pos="0"/>
                <w:tab w:val="left" w:pos="424"/>
                <w:tab w:val="left" w:pos="769"/>
                <w:tab w:val="left" w:pos="2160"/>
              </w:tabs>
              <w:spacing w:after="58"/>
              <w:rPr>
                <w:rFonts w:ascii="Arial" w:hAnsi="Arial" w:cs="Arial"/>
                <w:sz w:val="20"/>
              </w:rPr>
            </w:pPr>
          </w:p>
        </w:tc>
        <w:tc>
          <w:tcPr>
            <w:tcW w:w="2970" w:type="dxa"/>
            <w:tcBorders>
              <w:top w:val="double" w:sz="4" w:space="0" w:color="auto"/>
              <w:left w:val="single" w:sz="7" w:space="0" w:color="000000"/>
              <w:bottom w:val="single" w:sz="7" w:space="0" w:color="000000"/>
              <w:right w:val="double" w:sz="4" w:space="0" w:color="auto"/>
            </w:tcBorders>
          </w:tcPr>
          <w:p w:rsidR="006642B1" w:rsidRPr="00BE65F6" w:rsidRDefault="006642B1" w:rsidP="00DC04BD">
            <w:pPr>
              <w:spacing w:line="120" w:lineRule="exact"/>
              <w:rPr>
                <w:rFonts w:ascii="Arial" w:hAnsi="Arial" w:cs="Arial"/>
                <w:sz w:val="20"/>
              </w:rPr>
            </w:pPr>
          </w:p>
          <w:p w:rsidR="006642B1" w:rsidRPr="00BE65F6" w:rsidRDefault="006642B1" w:rsidP="00DC04BD">
            <w:pPr>
              <w:tabs>
                <w:tab w:val="left" w:pos="-1440"/>
                <w:tab w:val="left" w:pos="-720"/>
                <w:tab w:val="left" w:pos="0"/>
                <w:tab w:val="left" w:pos="424"/>
                <w:tab w:val="left" w:pos="769"/>
                <w:tab w:val="left" w:pos="2160"/>
              </w:tabs>
              <w:spacing w:after="58"/>
              <w:rPr>
                <w:rFonts w:ascii="Arial" w:hAnsi="Arial" w:cs="Arial"/>
                <w:sz w:val="20"/>
              </w:rPr>
            </w:pPr>
          </w:p>
        </w:tc>
      </w:tr>
      <w:tr w:rsidR="006642B1" w:rsidRPr="00BE65F6" w:rsidTr="00DC04BD">
        <w:tc>
          <w:tcPr>
            <w:tcW w:w="6390" w:type="dxa"/>
            <w:tcBorders>
              <w:top w:val="single" w:sz="7" w:space="0" w:color="000000"/>
              <w:left w:val="double" w:sz="4" w:space="0" w:color="auto"/>
              <w:bottom w:val="double" w:sz="4" w:space="0" w:color="auto"/>
              <w:right w:val="single" w:sz="7" w:space="0" w:color="000000"/>
            </w:tcBorders>
          </w:tcPr>
          <w:p w:rsidR="006642B1" w:rsidRPr="00BE65F6" w:rsidRDefault="006642B1" w:rsidP="00DC04BD">
            <w:pPr>
              <w:spacing w:line="120" w:lineRule="exact"/>
              <w:rPr>
                <w:rFonts w:ascii="Arial" w:hAnsi="Arial" w:cs="Arial"/>
                <w:sz w:val="20"/>
              </w:rPr>
            </w:pPr>
          </w:p>
          <w:p w:rsidR="006642B1" w:rsidRPr="00BE65F6" w:rsidRDefault="006642B1" w:rsidP="00DC04BD">
            <w:pPr>
              <w:tabs>
                <w:tab w:val="left" w:pos="-1440"/>
                <w:tab w:val="left" w:pos="-720"/>
                <w:tab w:val="left" w:pos="0"/>
                <w:tab w:val="left" w:pos="424"/>
                <w:tab w:val="left" w:pos="769"/>
                <w:tab w:val="left" w:pos="2160"/>
              </w:tabs>
              <w:spacing w:after="58"/>
              <w:jc w:val="center"/>
              <w:rPr>
                <w:rFonts w:ascii="Arial" w:hAnsi="Arial" w:cs="Arial"/>
                <w:b/>
                <w:sz w:val="20"/>
              </w:rPr>
            </w:pPr>
            <w:r w:rsidRPr="00BE65F6">
              <w:rPr>
                <w:rFonts w:ascii="Arial" w:hAnsi="Arial" w:cs="Arial"/>
                <w:b/>
                <w:sz w:val="20"/>
              </w:rPr>
              <w:t>Superintendent’s Signature</w:t>
            </w:r>
          </w:p>
        </w:tc>
        <w:tc>
          <w:tcPr>
            <w:tcW w:w="2970" w:type="dxa"/>
            <w:tcBorders>
              <w:top w:val="single" w:sz="7" w:space="0" w:color="000000"/>
              <w:left w:val="single" w:sz="7" w:space="0" w:color="000000"/>
              <w:bottom w:val="double" w:sz="4" w:space="0" w:color="auto"/>
              <w:right w:val="double" w:sz="4" w:space="0" w:color="auto"/>
            </w:tcBorders>
          </w:tcPr>
          <w:p w:rsidR="006642B1" w:rsidRPr="00BE65F6" w:rsidRDefault="006642B1" w:rsidP="00DC04BD">
            <w:pPr>
              <w:spacing w:line="120" w:lineRule="exact"/>
              <w:rPr>
                <w:rFonts w:ascii="Arial" w:hAnsi="Arial" w:cs="Arial"/>
                <w:b/>
                <w:sz w:val="20"/>
              </w:rPr>
            </w:pPr>
          </w:p>
          <w:p w:rsidR="006642B1" w:rsidRPr="00BE65F6" w:rsidRDefault="006642B1" w:rsidP="00DC04BD">
            <w:pPr>
              <w:tabs>
                <w:tab w:val="left" w:pos="-1440"/>
                <w:tab w:val="left" w:pos="-720"/>
                <w:tab w:val="left" w:pos="0"/>
                <w:tab w:val="left" w:pos="424"/>
                <w:tab w:val="left" w:pos="769"/>
                <w:tab w:val="left" w:pos="2160"/>
              </w:tabs>
              <w:spacing w:after="58"/>
              <w:jc w:val="center"/>
              <w:rPr>
                <w:rFonts w:ascii="Arial" w:hAnsi="Arial" w:cs="Arial"/>
                <w:b/>
                <w:sz w:val="20"/>
              </w:rPr>
            </w:pPr>
            <w:r w:rsidRPr="00BE65F6">
              <w:rPr>
                <w:rFonts w:ascii="Arial" w:hAnsi="Arial" w:cs="Arial"/>
                <w:b/>
                <w:sz w:val="20"/>
              </w:rPr>
              <w:t>Date</w:t>
            </w:r>
          </w:p>
        </w:tc>
      </w:tr>
      <w:tr w:rsidR="006642B1" w:rsidTr="00DC04BD">
        <w:trPr>
          <w:cantSplit/>
        </w:trPr>
        <w:tc>
          <w:tcPr>
            <w:tcW w:w="9360" w:type="dxa"/>
            <w:gridSpan w:val="2"/>
            <w:tcBorders>
              <w:top w:val="double" w:sz="4" w:space="0" w:color="auto"/>
              <w:left w:val="double" w:sz="4" w:space="0" w:color="auto"/>
              <w:bottom w:val="double" w:sz="4" w:space="0" w:color="auto"/>
              <w:right w:val="double" w:sz="4" w:space="0" w:color="auto"/>
            </w:tcBorders>
          </w:tcPr>
          <w:p w:rsidR="006642B1" w:rsidRDefault="006642B1" w:rsidP="00DC04BD">
            <w:pPr>
              <w:tabs>
                <w:tab w:val="left" w:pos="-1440"/>
                <w:tab w:val="left" w:pos="-720"/>
                <w:tab w:val="left" w:pos="0"/>
                <w:tab w:val="left" w:pos="424"/>
                <w:tab w:val="left" w:pos="769"/>
                <w:tab w:val="left" w:pos="2160"/>
              </w:tabs>
              <w:spacing w:before="120" w:after="120"/>
              <w:rPr>
                <w:rFonts w:ascii="Arial" w:hAnsi="Arial" w:cs="Arial"/>
                <w:b/>
                <w:sz w:val="20"/>
              </w:rPr>
            </w:pPr>
            <w:r w:rsidRPr="00BE65F6">
              <w:rPr>
                <w:rFonts w:ascii="Arial" w:hAnsi="Arial" w:cs="Arial"/>
                <w:b/>
                <w:sz w:val="20"/>
              </w:rPr>
              <w:t>S</w:t>
            </w:r>
            <w:r>
              <w:rPr>
                <w:rFonts w:ascii="Arial" w:hAnsi="Arial" w:cs="Arial"/>
                <w:b/>
                <w:sz w:val="20"/>
              </w:rPr>
              <w:t>uperintendent Name</w:t>
            </w:r>
            <w:r w:rsidRPr="00BE65F6">
              <w:rPr>
                <w:rFonts w:ascii="Arial" w:hAnsi="Arial" w:cs="Arial"/>
                <w:b/>
                <w:sz w:val="20"/>
              </w:rPr>
              <w:t>:</w:t>
            </w:r>
          </w:p>
        </w:tc>
      </w:tr>
      <w:tr w:rsidR="006642B1" w:rsidTr="00DC04BD">
        <w:trPr>
          <w:cantSplit/>
        </w:trPr>
        <w:tc>
          <w:tcPr>
            <w:tcW w:w="9360" w:type="dxa"/>
            <w:gridSpan w:val="2"/>
            <w:tcBorders>
              <w:top w:val="double" w:sz="4" w:space="0" w:color="auto"/>
              <w:left w:val="double" w:sz="4" w:space="0" w:color="auto"/>
              <w:bottom w:val="double" w:sz="4" w:space="0" w:color="auto"/>
              <w:right w:val="double" w:sz="4" w:space="0" w:color="auto"/>
            </w:tcBorders>
          </w:tcPr>
          <w:p w:rsidR="006642B1" w:rsidRPr="00BE65F6" w:rsidRDefault="006642B1" w:rsidP="00DC04BD">
            <w:pPr>
              <w:tabs>
                <w:tab w:val="left" w:pos="-1440"/>
                <w:tab w:val="left" w:pos="-720"/>
                <w:tab w:val="left" w:pos="0"/>
                <w:tab w:val="left" w:pos="424"/>
                <w:tab w:val="left" w:pos="769"/>
                <w:tab w:val="left" w:pos="2160"/>
              </w:tabs>
              <w:spacing w:before="120" w:after="120"/>
              <w:rPr>
                <w:rFonts w:ascii="Arial" w:hAnsi="Arial" w:cs="Arial"/>
                <w:b/>
                <w:sz w:val="20"/>
              </w:rPr>
            </w:pPr>
            <w:r w:rsidRPr="00BE65F6">
              <w:rPr>
                <w:rFonts w:ascii="Arial" w:hAnsi="Arial" w:cs="Arial"/>
                <w:b/>
                <w:sz w:val="20"/>
              </w:rPr>
              <w:t>School District:</w:t>
            </w:r>
          </w:p>
        </w:tc>
      </w:tr>
    </w:tbl>
    <w:p w:rsidR="006642B1" w:rsidRDefault="006642B1" w:rsidP="006642B1"/>
    <w:p w:rsidR="006642B1" w:rsidRPr="008B36A3" w:rsidRDefault="006642B1" w:rsidP="001A0C80">
      <w:pPr>
        <w:rPr>
          <w:rFonts w:ascii="Arial" w:hAnsi="Arial" w:cs="Arial"/>
          <w:sz w:val="20"/>
          <w:szCs w:val="20"/>
        </w:rPr>
      </w:pPr>
    </w:p>
    <w:sectPr w:rsidR="006642B1" w:rsidRPr="008B36A3" w:rsidSect="00560F8B">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0D" w:rsidRDefault="00EB1E0D" w:rsidP="00A33C96">
      <w:r>
        <w:separator/>
      </w:r>
    </w:p>
  </w:endnote>
  <w:endnote w:type="continuationSeparator" w:id="0">
    <w:p w:rsidR="00EB1E0D" w:rsidRDefault="00EB1E0D" w:rsidP="00A3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0D" w:rsidRDefault="00EB1E0D" w:rsidP="00A33C96">
      <w:r>
        <w:separator/>
      </w:r>
    </w:p>
  </w:footnote>
  <w:footnote w:type="continuationSeparator" w:id="0">
    <w:p w:rsidR="00EB1E0D" w:rsidRDefault="00EB1E0D" w:rsidP="00A3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7FA8"/>
    <w:multiLevelType w:val="hybridMultilevel"/>
    <w:tmpl w:val="5928DBAC"/>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A5BA6"/>
    <w:multiLevelType w:val="multilevel"/>
    <w:tmpl w:val="8D28C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DB538F"/>
    <w:multiLevelType w:val="multilevel"/>
    <w:tmpl w:val="D898D8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3431C6"/>
    <w:multiLevelType w:val="multilevel"/>
    <w:tmpl w:val="7ED05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45615C"/>
    <w:multiLevelType w:val="hybridMultilevel"/>
    <w:tmpl w:val="949233A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27F2193"/>
    <w:multiLevelType w:val="hybridMultilevel"/>
    <w:tmpl w:val="585C5E7E"/>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E199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26BE7AFE"/>
    <w:multiLevelType w:val="hybridMultilevel"/>
    <w:tmpl w:val="F72A9544"/>
    <w:lvl w:ilvl="0" w:tplc="A5D0A2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E36C23"/>
    <w:multiLevelType w:val="hybridMultilevel"/>
    <w:tmpl w:val="8E0608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3406A6"/>
    <w:multiLevelType w:val="multilevel"/>
    <w:tmpl w:val="863C16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3235F2"/>
    <w:multiLevelType w:val="hybridMultilevel"/>
    <w:tmpl w:val="938E2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645B"/>
    <w:multiLevelType w:val="hybridMultilevel"/>
    <w:tmpl w:val="9C026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AC3F14"/>
    <w:multiLevelType w:val="hybridMultilevel"/>
    <w:tmpl w:val="9574174C"/>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34CC"/>
    <w:multiLevelType w:val="multilevel"/>
    <w:tmpl w:val="8D28C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525D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0A34B7"/>
    <w:multiLevelType w:val="multilevel"/>
    <w:tmpl w:val="835A7F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6D1493"/>
    <w:multiLevelType w:val="hybridMultilevel"/>
    <w:tmpl w:val="248218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7A64BE"/>
    <w:multiLevelType w:val="hybridMultilevel"/>
    <w:tmpl w:val="294E1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42DA1"/>
    <w:multiLevelType w:val="hybridMultilevel"/>
    <w:tmpl w:val="5FC810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5175D"/>
    <w:multiLevelType w:val="hybridMultilevel"/>
    <w:tmpl w:val="E4C4ED80"/>
    <w:lvl w:ilvl="0" w:tplc="0366D27E">
      <w:start w:val="1"/>
      <w:numFmt w:val="bullet"/>
      <w:lvlText w:val=""/>
      <w:lvlJc w:val="left"/>
      <w:pPr>
        <w:tabs>
          <w:tab w:val="num" w:pos="360"/>
        </w:tabs>
        <w:ind w:left="360" w:hanging="360"/>
      </w:pPr>
      <w:rPr>
        <w:rFonts w:ascii="Symbol" w:eastAsia="Times New Roman" w:hAnsi="Symbol" w:hint="default"/>
        <w:sz w:val="22"/>
        <w:szCs w:val="22"/>
      </w:rPr>
    </w:lvl>
    <w:lvl w:ilvl="1" w:tplc="6E20375E">
      <w:start w:val="1"/>
      <w:numFmt w:val="bullet"/>
      <w:lvlText w:val=""/>
      <w:lvlJc w:val="left"/>
      <w:pPr>
        <w:tabs>
          <w:tab w:val="num" w:pos="1080"/>
        </w:tabs>
        <w:ind w:left="1080" w:hanging="360"/>
      </w:pPr>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76565D"/>
    <w:multiLevelType w:val="multilevel"/>
    <w:tmpl w:val="8D28C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E47FA2"/>
    <w:multiLevelType w:val="hybridMultilevel"/>
    <w:tmpl w:val="5C06D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97FC9"/>
    <w:multiLevelType w:val="hybridMultilevel"/>
    <w:tmpl w:val="388E24F2"/>
    <w:lvl w:ilvl="0" w:tplc="AAC243A2">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45C6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07A4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C984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26FF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8607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12BE48">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DA7D4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C084A8">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433E6D"/>
    <w:multiLevelType w:val="hybridMultilevel"/>
    <w:tmpl w:val="67E8A4F0"/>
    <w:lvl w:ilvl="0" w:tplc="C46E6AA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17CB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9B467E"/>
    <w:multiLevelType w:val="hybridMultilevel"/>
    <w:tmpl w:val="25105348"/>
    <w:lvl w:ilvl="0" w:tplc="8FB69B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61681"/>
    <w:multiLevelType w:val="multilevel"/>
    <w:tmpl w:val="8D28C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4873FF"/>
    <w:multiLevelType w:val="hybridMultilevel"/>
    <w:tmpl w:val="ABE6371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AD1E09"/>
    <w:multiLevelType w:val="hybridMultilevel"/>
    <w:tmpl w:val="A4ACF262"/>
    <w:lvl w:ilvl="0" w:tplc="6BE478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A5A05"/>
    <w:multiLevelType w:val="hybridMultilevel"/>
    <w:tmpl w:val="9B0A6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47BDF"/>
    <w:multiLevelType w:val="hybridMultilevel"/>
    <w:tmpl w:val="D08281D8"/>
    <w:lvl w:ilvl="0" w:tplc="04090019">
      <w:start w:val="1"/>
      <w:numFmt w:val="lowerLetter"/>
      <w:lvlText w:val="%1."/>
      <w:lvlJc w:val="left"/>
      <w:pPr>
        <w:ind w:left="1080" w:hanging="360"/>
      </w:pPr>
    </w:lvl>
    <w:lvl w:ilvl="1" w:tplc="6B540684">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C538C9"/>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73D0387C"/>
    <w:multiLevelType w:val="hybridMultilevel"/>
    <w:tmpl w:val="0ADCE9B6"/>
    <w:lvl w:ilvl="0" w:tplc="7DCC677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916D9"/>
    <w:multiLevelType w:val="hybridMultilevel"/>
    <w:tmpl w:val="7DA0DD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AC7B91"/>
    <w:multiLevelType w:val="multilevel"/>
    <w:tmpl w:val="8D28C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16386D"/>
    <w:multiLevelType w:val="multilevel"/>
    <w:tmpl w:val="EEBC55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7"/>
  </w:num>
  <w:num w:numId="2">
    <w:abstractNumId w:val="5"/>
  </w:num>
  <w:num w:numId="3">
    <w:abstractNumId w:val="10"/>
  </w:num>
  <w:num w:numId="4">
    <w:abstractNumId w:val="0"/>
  </w:num>
  <w:num w:numId="5">
    <w:abstractNumId w:val="4"/>
  </w:num>
  <w:num w:numId="6">
    <w:abstractNumId w:val="7"/>
  </w:num>
  <w:num w:numId="7">
    <w:abstractNumId w:val="32"/>
  </w:num>
  <w:num w:numId="8">
    <w:abstractNumId w:val="15"/>
  </w:num>
  <w:num w:numId="9">
    <w:abstractNumId w:val="25"/>
  </w:num>
  <w:num w:numId="10">
    <w:abstractNumId w:val="16"/>
  </w:num>
  <w:num w:numId="11">
    <w:abstractNumId w:val="3"/>
  </w:num>
  <w:num w:numId="12">
    <w:abstractNumId w:val="27"/>
  </w:num>
  <w:num w:numId="13">
    <w:abstractNumId w:val="35"/>
  </w:num>
  <w:num w:numId="14">
    <w:abstractNumId w:val="2"/>
  </w:num>
  <w:num w:numId="15">
    <w:abstractNumId w:val="20"/>
  </w:num>
  <w:num w:numId="16">
    <w:abstractNumId w:val="21"/>
  </w:num>
  <w:num w:numId="17">
    <w:abstractNumId w:val="14"/>
  </w:num>
  <w:num w:numId="18">
    <w:abstractNumId w:val="29"/>
  </w:num>
  <w:num w:numId="19">
    <w:abstractNumId w:val="24"/>
  </w:num>
  <w:num w:numId="20">
    <w:abstractNumId w:val="18"/>
  </w:num>
  <w:num w:numId="21">
    <w:abstractNumId w:val="8"/>
  </w:num>
  <w:num w:numId="22">
    <w:abstractNumId w:val="30"/>
  </w:num>
  <w:num w:numId="23">
    <w:abstractNumId w:val="34"/>
  </w:num>
  <w:num w:numId="24">
    <w:abstractNumId w:val="19"/>
  </w:num>
  <w:num w:numId="25">
    <w:abstractNumId w:val="28"/>
  </w:num>
  <w:num w:numId="26">
    <w:abstractNumId w:val="9"/>
  </w:num>
  <w:num w:numId="27">
    <w:abstractNumId w:val="22"/>
  </w:num>
  <w:num w:numId="28">
    <w:abstractNumId w:val="6"/>
  </w:num>
  <w:num w:numId="29">
    <w:abstractNumId w:val="36"/>
  </w:num>
  <w:num w:numId="30">
    <w:abstractNumId w:val="31"/>
  </w:num>
  <w:num w:numId="31">
    <w:abstractNumId w:val="33"/>
  </w:num>
  <w:num w:numId="32">
    <w:abstractNumId w:val="11"/>
  </w:num>
  <w:num w:numId="33">
    <w:abstractNumId w:val="26"/>
  </w:num>
  <w:num w:numId="34">
    <w:abstractNumId w:val="23"/>
  </w:num>
  <w:num w:numId="35">
    <w:abstractNumId w:val="1"/>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85"/>
    <w:rsid w:val="00000D97"/>
    <w:rsid w:val="000032D4"/>
    <w:rsid w:val="000118AE"/>
    <w:rsid w:val="00011A3C"/>
    <w:rsid w:val="00022445"/>
    <w:rsid w:val="00023253"/>
    <w:rsid w:val="0003382B"/>
    <w:rsid w:val="000515EA"/>
    <w:rsid w:val="0005352B"/>
    <w:rsid w:val="0005485F"/>
    <w:rsid w:val="00090CC4"/>
    <w:rsid w:val="00092ED8"/>
    <w:rsid w:val="000C45BF"/>
    <w:rsid w:val="000E5267"/>
    <w:rsid w:val="00111D12"/>
    <w:rsid w:val="0012555F"/>
    <w:rsid w:val="00137C70"/>
    <w:rsid w:val="001477E3"/>
    <w:rsid w:val="00164B9D"/>
    <w:rsid w:val="00191918"/>
    <w:rsid w:val="001A0C80"/>
    <w:rsid w:val="001B1EDB"/>
    <w:rsid w:val="001E1172"/>
    <w:rsid w:val="001E214A"/>
    <w:rsid w:val="001E243D"/>
    <w:rsid w:val="001F3729"/>
    <w:rsid w:val="0020276F"/>
    <w:rsid w:val="00214671"/>
    <w:rsid w:val="00216788"/>
    <w:rsid w:val="0023593D"/>
    <w:rsid w:val="00253961"/>
    <w:rsid w:val="002564F3"/>
    <w:rsid w:val="00257809"/>
    <w:rsid w:val="00271511"/>
    <w:rsid w:val="00286C64"/>
    <w:rsid w:val="00292C8A"/>
    <w:rsid w:val="00293D32"/>
    <w:rsid w:val="002C7123"/>
    <w:rsid w:val="002D7361"/>
    <w:rsid w:val="002E13C8"/>
    <w:rsid w:val="00312416"/>
    <w:rsid w:val="00312B92"/>
    <w:rsid w:val="00315B86"/>
    <w:rsid w:val="00320E9B"/>
    <w:rsid w:val="00332D3B"/>
    <w:rsid w:val="00353364"/>
    <w:rsid w:val="00354489"/>
    <w:rsid w:val="003670F7"/>
    <w:rsid w:val="003671A9"/>
    <w:rsid w:val="00385B2C"/>
    <w:rsid w:val="00386AFC"/>
    <w:rsid w:val="00393E53"/>
    <w:rsid w:val="00397801"/>
    <w:rsid w:val="003A16C9"/>
    <w:rsid w:val="003A2807"/>
    <w:rsid w:val="003B19F2"/>
    <w:rsid w:val="003C190A"/>
    <w:rsid w:val="003E3527"/>
    <w:rsid w:val="00405941"/>
    <w:rsid w:val="00423AE7"/>
    <w:rsid w:val="004305DB"/>
    <w:rsid w:val="00432EDD"/>
    <w:rsid w:val="00440710"/>
    <w:rsid w:val="00446989"/>
    <w:rsid w:val="00454641"/>
    <w:rsid w:val="00472375"/>
    <w:rsid w:val="004738ED"/>
    <w:rsid w:val="00497F32"/>
    <w:rsid w:val="004B4951"/>
    <w:rsid w:val="004B614B"/>
    <w:rsid w:val="004C1301"/>
    <w:rsid w:val="004C1A8B"/>
    <w:rsid w:val="004C3AA4"/>
    <w:rsid w:val="004E42AA"/>
    <w:rsid w:val="004F4F6A"/>
    <w:rsid w:val="0051535D"/>
    <w:rsid w:val="00526B27"/>
    <w:rsid w:val="0055107B"/>
    <w:rsid w:val="00560F8B"/>
    <w:rsid w:val="005621CC"/>
    <w:rsid w:val="0057666B"/>
    <w:rsid w:val="005A43EA"/>
    <w:rsid w:val="005B51D7"/>
    <w:rsid w:val="005D29A8"/>
    <w:rsid w:val="005F6862"/>
    <w:rsid w:val="005F77FE"/>
    <w:rsid w:val="005F7DE9"/>
    <w:rsid w:val="0060488C"/>
    <w:rsid w:val="006377A5"/>
    <w:rsid w:val="006406C8"/>
    <w:rsid w:val="00653A7F"/>
    <w:rsid w:val="00657BB3"/>
    <w:rsid w:val="006642B1"/>
    <w:rsid w:val="006815F6"/>
    <w:rsid w:val="00684A62"/>
    <w:rsid w:val="006A3821"/>
    <w:rsid w:val="006A5185"/>
    <w:rsid w:val="006B2D45"/>
    <w:rsid w:val="006B3CEA"/>
    <w:rsid w:val="006B4C01"/>
    <w:rsid w:val="006C184F"/>
    <w:rsid w:val="006D044F"/>
    <w:rsid w:val="006D1CFD"/>
    <w:rsid w:val="006D2FAE"/>
    <w:rsid w:val="006E028A"/>
    <w:rsid w:val="00700397"/>
    <w:rsid w:val="00701E3F"/>
    <w:rsid w:val="00711B96"/>
    <w:rsid w:val="0071482B"/>
    <w:rsid w:val="0071503D"/>
    <w:rsid w:val="00716901"/>
    <w:rsid w:val="00721004"/>
    <w:rsid w:val="007467CA"/>
    <w:rsid w:val="007606B0"/>
    <w:rsid w:val="0078331A"/>
    <w:rsid w:val="007879F6"/>
    <w:rsid w:val="007A64B4"/>
    <w:rsid w:val="007A76DE"/>
    <w:rsid w:val="007B0AFE"/>
    <w:rsid w:val="007C3CFF"/>
    <w:rsid w:val="007C75DE"/>
    <w:rsid w:val="007D2423"/>
    <w:rsid w:val="007D270C"/>
    <w:rsid w:val="007E7E91"/>
    <w:rsid w:val="007F0CA2"/>
    <w:rsid w:val="008117BE"/>
    <w:rsid w:val="00840868"/>
    <w:rsid w:val="00866DB2"/>
    <w:rsid w:val="00866E0B"/>
    <w:rsid w:val="008679AC"/>
    <w:rsid w:val="00875A7E"/>
    <w:rsid w:val="0088695B"/>
    <w:rsid w:val="00897F56"/>
    <w:rsid w:val="008A0752"/>
    <w:rsid w:val="008A4746"/>
    <w:rsid w:val="008A6B34"/>
    <w:rsid w:val="008B36A3"/>
    <w:rsid w:val="008C55F0"/>
    <w:rsid w:val="008D5821"/>
    <w:rsid w:val="008E415B"/>
    <w:rsid w:val="008F128C"/>
    <w:rsid w:val="00900B7E"/>
    <w:rsid w:val="009137E9"/>
    <w:rsid w:val="00913E13"/>
    <w:rsid w:val="00916F02"/>
    <w:rsid w:val="00952C79"/>
    <w:rsid w:val="0095583E"/>
    <w:rsid w:val="00972DBE"/>
    <w:rsid w:val="00976C48"/>
    <w:rsid w:val="009877F4"/>
    <w:rsid w:val="009B2FCA"/>
    <w:rsid w:val="009B3F40"/>
    <w:rsid w:val="009C735D"/>
    <w:rsid w:val="009D3971"/>
    <w:rsid w:val="009E133F"/>
    <w:rsid w:val="009E3341"/>
    <w:rsid w:val="009E66A6"/>
    <w:rsid w:val="009F0ED3"/>
    <w:rsid w:val="00A02B7D"/>
    <w:rsid w:val="00A209C5"/>
    <w:rsid w:val="00A21D93"/>
    <w:rsid w:val="00A23A83"/>
    <w:rsid w:val="00A25B7F"/>
    <w:rsid w:val="00A26E71"/>
    <w:rsid w:val="00A33C96"/>
    <w:rsid w:val="00A35906"/>
    <w:rsid w:val="00A53089"/>
    <w:rsid w:val="00A63F64"/>
    <w:rsid w:val="00A75AC1"/>
    <w:rsid w:val="00A75BC0"/>
    <w:rsid w:val="00A81C21"/>
    <w:rsid w:val="00A820B3"/>
    <w:rsid w:val="00A820E5"/>
    <w:rsid w:val="00AA0704"/>
    <w:rsid w:val="00AA46DC"/>
    <w:rsid w:val="00AA6FB4"/>
    <w:rsid w:val="00AB1138"/>
    <w:rsid w:val="00AD0A97"/>
    <w:rsid w:val="00AE4A9A"/>
    <w:rsid w:val="00AF057B"/>
    <w:rsid w:val="00AF64BF"/>
    <w:rsid w:val="00AF697C"/>
    <w:rsid w:val="00B07FD3"/>
    <w:rsid w:val="00B11405"/>
    <w:rsid w:val="00B12342"/>
    <w:rsid w:val="00B15744"/>
    <w:rsid w:val="00B34CE7"/>
    <w:rsid w:val="00B40726"/>
    <w:rsid w:val="00B56214"/>
    <w:rsid w:val="00B6526B"/>
    <w:rsid w:val="00B67970"/>
    <w:rsid w:val="00B7416F"/>
    <w:rsid w:val="00B778A3"/>
    <w:rsid w:val="00B97BD9"/>
    <w:rsid w:val="00BC52B5"/>
    <w:rsid w:val="00BC6696"/>
    <w:rsid w:val="00BC6A0A"/>
    <w:rsid w:val="00C12072"/>
    <w:rsid w:val="00C12619"/>
    <w:rsid w:val="00C22FB3"/>
    <w:rsid w:val="00C4378F"/>
    <w:rsid w:val="00C50DD5"/>
    <w:rsid w:val="00C5317D"/>
    <w:rsid w:val="00C97AD2"/>
    <w:rsid w:val="00CA011C"/>
    <w:rsid w:val="00CA26F8"/>
    <w:rsid w:val="00CD106C"/>
    <w:rsid w:val="00CD4D43"/>
    <w:rsid w:val="00CE39E0"/>
    <w:rsid w:val="00CF22DF"/>
    <w:rsid w:val="00CF6346"/>
    <w:rsid w:val="00D02CB0"/>
    <w:rsid w:val="00D2416C"/>
    <w:rsid w:val="00D2468F"/>
    <w:rsid w:val="00D325B9"/>
    <w:rsid w:val="00D34E1C"/>
    <w:rsid w:val="00D40B85"/>
    <w:rsid w:val="00D56ED5"/>
    <w:rsid w:val="00D57077"/>
    <w:rsid w:val="00D85B37"/>
    <w:rsid w:val="00D906FD"/>
    <w:rsid w:val="00D91CF0"/>
    <w:rsid w:val="00D96985"/>
    <w:rsid w:val="00DA47A0"/>
    <w:rsid w:val="00DC2BFD"/>
    <w:rsid w:val="00DD409C"/>
    <w:rsid w:val="00DF2763"/>
    <w:rsid w:val="00DF2D53"/>
    <w:rsid w:val="00E04981"/>
    <w:rsid w:val="00E06467"/>
    <w:rsid w:val="00E25FD3"/>
    <w:rsid w:val="00E45AC9"/>
    <w:rsid w:val="00E65254"/>
    <w:rsid w:val="00E9265C"/>
    <w:rsid w:val="00E95E8F"/>
    <w:rsid w:val="00EA0C41"/>
    <w:rsid w:val="00EA6E52"/>
    <w:rsid w:val="00EB1E0D"/>
    <w:rsid w:val="00ED4CCA"/>
    <w:rsid w:val="00ED50C6"/>
    <w:rsid w:val="00EF07A3"/>
    <w:rsid w:val="00EF09C9"/>
    <w:rsid w:val="00EF626B"/>
    <w:rsid w:val="00F066D7"/>
    <w:rsid w:val="00F10279"/>
    <w:rsid w:val="00F246F6"/>
    <w:rsid w:val="00F24F33"/>
    <w:rsid w:val="00F41D1A"/>
    <w:rsid w:val="00F44AE3"/>
    <w:rsid w:val="00F76335"/>
    <w:rsid w:val="00F9101F"/>
    <w:rsid w:val="00F952F6"/>
    <w:rsid w:val="00FA2885"/>
    <w:rsid w:val="00FB4D5F"/>
    <w:rsid w:val="00FC3A24"/>
    <w:rsid w:val="00FC752D"/>
    <w:rsid w:val="00FD20FD"/>
    <w:rsid w:val="00FD4558"/>
    <w:rsid w:val="00FD4ABA"/>
    <w:rsid w:val="00FD6A71"/>
    <w:rsid w:val="00FE0739"/>
    <w:rsid w:val="00FE2AC5"/>
    <w:rsid w:val="00FE3E49"/>
    <w:rsid w:val="00FE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D9476"/>
  <w15:docId w15:val="{49E7C40D-CA9C-4093-B938-B20B436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89"/>
    <w:rPr>
      <w:sz w:val="24"/>
      <w:szCs w:val="24"/>
    </w:rPr>
  </w:style>
  <w:style w:type="paragraph" w:styleId="Heading1">
    <w:name w:val="heading 1"/>
    <w:basedOn w:val="Normal"/>
    <w:next w:val="Normal"/>
    <w:qFormat/>
    <w:rsid w:val="00A53089"/>
    <w:pPr>
      <w:keepNext/>
      <w:jc w:val="center"/>
      <w:outlineLvl w:val="0"/>
    </w:pPr>
    <w:rPr>
      <w:b/>
      <w:sz w:val="20"/>
      <w:szCs w:val="20"/>
    </w:rPr>
  </w:style>
  <w:style w:type="paragraph" w:styleId="Heading4">
    <w:name w:val="heading 4"/>
    <w:basedOn w:val="Normal"/>
    <w:next w:val="Normal"/>
    <w:qFormat/>
    <w:rsid w:val="00A53089"/>
    <w:pPr>
      <w:keepNext/>
      <w:widowControl w:val="0"/>
      <w:pBdr>
        <w:top w:val="single" w:sz="7" w:space="0" w:color="000000"/>
        <w:left w:val="single" w:sz="7" w:space="0" w:color="000000"/>
        <w:bottom w:val="single" w:sz="7" w:space="0" w:color="000000"/>
        <w:right w:val="single" w:sz="7" w:space="0" w:color="000000"/>
      </w:pBdr>
      <w:tabs>
        <w:tab w:val="left" w:pos="-1440"/>
        <w:tab w:val="left" w:pos="-720"/>
        <w:tab w:val="left" w:pos="0"/>
        <w:tab w:val="left" w:pos="424"/>
        <w:tab w:val="left" w:pos="1440"/>
      </w:tabs>
      <w:spacing w:before="40" w:after="40"/>
      <w:jc w:val="center"/>
      <w:outlineLvl w:val="3"/>
    </w:pPr>
    <w:rPr>
      <w:b/>
      <w:snapToGrid w:val="0"/>
      <w:sz w:val="22"/>
      <w:szCs w:val="20"/>
    </w:rPr>
  </w:style>
  <w:style w:type="paragraph" w:styleId="Heading5">
    <w:name w:val="heading 5"/>
    <w:basedOn w:val="Normal"/>
    <w:next w:val="Normal"/>
    <w:qFormat/>
    <w:rsid w:val="00A53089"/>
    <w:pPr>
      <w:keepNext/>
      <w:spacing w:after="120"/>
      <w:jc w:val="both"/>
      <w:outlineLvl w:val="4"/>
    </w:pPr>
    <w:rPr>
      <w:sz w:val="22"/>
      <w:szCs w:val="20"/>
      <w:u w:val="single"/>
    </w:rPr>
  </w:style>
  <w:style w:type="paragraph" w:styleId="Heading7">
    <w:name w:val="heading 7"/>
    <w:basedOn w:val="Normal"/>
    <w:next w:val="Normal"/>
    <w:qFormat/>
    <w:rsid w:val="00A53089"/>
    <w:pPr>
      <w:keepNext/>
      <w:tabs>
        <w:tab w:val="left" w:pos="450"/>
      </w:tabs>
      <w:spacing w:after="80"/>
      <w:jc w:val="both"/>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53089"/>
    <w:pPr>
      <w:widowControl w:val="0"/>
      <w:ind w:firstLine="424"/>
    </w:pPr>
    <w:rPr>
      <w:snapToGrid w:val="0"/>
      <w:sz w:val="22"/>
      <w:szCs w:val="20"/>
    </w:rPr>
  </w:style>
  <w:style w:type="character" w:styleId="Hyperlink">
    <w:name w:val="Hyperlink"/>
    <w:rsid w:val="00A53089"/>
    <w:rPr>
      <w:color w:val="0000FF"/>
      <w:u w:val="single"/>
    </w:rPr>
  </w:style>
  <w:style w:type="character" w:styleId="FollowedHyperlink">
    <w:name w:val="FollowedHyperlink"/>
    <w:rsid w:val="00A53089"/>
    <w:rPr>
      <w:color w:val="800080"/>
      <w:u w:val="single"/>
    </w:rPr>
  </w:style>
  <w:style w:type="paragraph" w:styleId="BodyText">
    <w:name w:val="Body Text"/>
    <w:basedOn w:val="Normal"/>
    <w:rsid w:val="00A53089"/>
    <w:pPr>
      <w:spacing w:before="120"/>
      <w:jc w:val="both"/>
    </w:pPr>
  </w:style>
  <w:style w:type="paragraph" w:customStyle="1" w:styleId="table">
    <w:name w:val="table"/>
    <w:basedOn w:val="Normal"/>
    <w:rsid w:val="00A53089"/>
    <w:pPr>
      <w:widowControl w:val="0"/>
      <w:spacing w:after="120"/>
      <w:ind w:left="424" w:hanging="424"/>
    </w:pPr>
    <w:rPr>
      <w:snapToGrid w:val="0"/>
      <w:sz w:val="22"/>
      <w:szCs w:val="20"/>
    </w:rPr>
  </w:style>
  <w:style w:type="paragraph" w:styleId="BodyText2">
    <w:name w:val="Body Text 2"/>
    <w:basedOn w:val="Normal"/>
    <w:rsid w:val="00A53089"/>
    <w:pPr>
      <w:spacing w:after="120"/>
      <w:jc w:val="both"/>
    </w:pPr>
    <w:rPr>
      <w:rFonts w:ascii="Arial" w:hAnsi="Arial" w:cs="Arial"/>
      <w:sz w:val="20"/>
    </w:rPr>
  </w:style>
  <w:style w:type="paragraph" w:styleId="BodyTextIndent">
    <w:name w:val="Body Text Indent"/>
    <w:basedOn w:val="Normal"/>
    <w:rsid w:val="00A53089"/>
    <w:pPr>
      <w:ind w:left="360"/>
      <w:jc w:val="both"/>
    </w:pPr>
    <w:rPr>
      <w:rFonts w:ascii="Arial" w:hAnsi="Arial" w:cs="Arial"/>
      <w:sz w:val="20"/>
    </w:rPr>
  </w:style>
  <w:style w:type="paragraph" w:styleId="BodyTextIndent2">
    <w:name w:val="Body Text Indent 2"/>
    <w:basedOn w:val="Normal"/>
    <w:rsid w:val="00A53089"/>
    <w:pPr>
      <w:tabs>
        <w:tab w:val="left" w:pos="-1180"/>
        <w:tab w:val="left" w:pos="-720"/>
        <w:tab w:val="left" w:pos="0"/>
        <w:tab w:val="left" w:pos="810"/>
      </w:tabs>
      <w:spacing w:after="120"/>
      <w:ind w:left="810"/>
      <w:jc w:val="both"/>
    </w:pPr>
    <w:rPr>
      <w:rFonts w:ascii="Arial" w:hAnsi="Arial" w:cs="Arial"/>
      <w:sz w:val="20"/>
    </w:rPr>
  </w:style>
  <w:style w:type="paragraph" w:styleId="BodyTextIndent3">
    <w:name w:val="Body Text Indent 3"/>
    <w:basedOn w:val="Normal"/>
    <w:rsid w:val="00A53089"/>
    <w:pPr>
      <w:spacing w:after="120"/>
      <w:ind w:left="360" w:firstLine="720"/>
      <w:jc w:val="both"/>
    </w:pPr>
    <w:rPr>
      <w:rFonts w:ascii="Arial" w:hAnsi="Arial" w:cs="Arial"/>
      <w:sz w:val="20"/>
    </w:rPr>
  </w:style>
  <w:style w:type="paragraph" w:styleId="BalloonText">
    <w:name w:val="Balloon Text"/>
    <w:basedOn w:val="Normal"/>
    <w:semiHidden/>
    <w:rsid w:val="00A53089"/>
    <w:rPr>
      <w:rFonts w:ascii="Tahoma" w:hAnsi="Tahoma" w:cs="Tahoma"/>
      <w:sz w:val="16"/>
      <w:szCs w:val="16"/>
    </w:rPr>
  </w:style>
  <w:style w:type="character" w:styleId="CommentReference">
    <w:name w:val="annotation reference"/>
    <w:semiHidden/>
    <w:rsid w:val="007D270C"/>
    <w:rPr>
      <w:sz w:val="16"/>
      <w:szCs w:val="16"/>
    </w:rPr>
  </w:style>
  <w:style w:type="paragraph" w:styleId="CommentText">
    <w:name w:val="annotation text"/>
    <w:basedOn w:val="Normal"/>
    <w:semiHidden/>
    <w:rsid w:val="007D270C"/>
    <w:rPr>
      <w:sz w:val="20"/>
      <w:szCs w:val="20"/>
    </w:rPr>
  </w:style>
  <w:style w:type="paragraph" w:styleId="CommentSubject">
    <w:name w:val="annotation subject"/>
    <w:basedOn w:val="CommentText"/>
    <w:next w:val="CommentText"/>
    <w:semiHidden/>
    <w:rsid w:val="007D270C"/>
    <w:rPr>
      <w:b/>
      <w:bCs/>
    </w:rPr>
  </w:style>
  <w:style w:type="paragraph" w:styleId="DocumentMap">
    <w:name w:val="Document Map"/>
    <w:basedOn w:val="Normal"/>
    <w:semiHidden/>
    <w:rsid w:val="00271511"/>
    <w:pPr>
      <w:shd w:val="clear" w:color="auto" w:fill="000080"/>
    </w:pPr>
    <w:rPr>
      <w:rFonts w:ascii="Tahoma" w:hAnsi="Tahoma" w:cs="Tahoma"/>
      <w:sz w:val="20"/>
      <w:szCs w:val="20"/>
    </w:rPr>
  </w:style>
  <w:style w:type="paragraph" w:styleId="Header">
    <w:name w:val="header"/>
    <w:basedOn w:val="Normal"/>
    <w:link w:val="HeaderChar"/>
    <w:rsid w:val="00A33C96"/>
    <w:pPr>
      <w:tabs>
        <w:tab w:val="center" w:pos="4680"/>
        <w:tab w:val="right" w:pos="9360"/>
      </w:tabs>
    </w:pPr>
  </w:style>
  <w:style w:type="character" w:customStyle="1" w:styleId="HeaderChar">
    <w:name w:val="Header Char"/>
    <w:link w:val="Header"/>
    <w:rsid w:val="00A33C96"/>
    <w:rPr>
      <w:sz w:val="24"/>
      <w:szCs w:val="24"/>
    </w:rPr>
  </w:style>
  <w:style w:type="paragraph" w:styleId="Footer">
    <w:name w:val="footer"/>
    <w:basedOn w:val="Normal"/>
    <w:link w:val="FooterChar"/>
    <w:rsid w:val="00A33C96"/>
    <w:pPr>
      <w:tabs>
        <w:tab w:val="center" w:pos="4680"/>
        <w:tab w:val="right" w:pos="9360"/>
      </w:tabs>
    </w:pPr>
  </w:style>
  <w:style w:type="character" w:customStyle="1" w:styleId="FooterChar">
    <w:name w:val="Footer Char"/>
    <w:link w:val="Footer"/>
    <w:rsid w:val="00A33C96"/>
    <w:rPr>
      <w:sz w:val="24"/>
      <w:szCs w:val="24"/>
    </w:rPr>
  </w:style>
  <w:style w:type="paragraph" w:styleId="ListParagraph">
    <w:name w:val="List Paragraph"/>
    <w:basedOn w:val="Normal"/>
    <w:uiPriority w:val="34"/>
    <w:qFormat/>
    <w:rsid w:val="007A64B4"/>
    <w:pPr>
      <w:ind w:left="720"/>
    </w:pPr>
  </w:style>
  <w:style w:type="table" w:styleId="TableGrid">
    <w:name w:val="Table Grid"/>
    <w:basedOn w:val="TableNormal"/>
    <w:rsid w:val="00AF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23AE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inance/chapter70/foundation/fy2018-relief.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DESE-231-41794</_dlc_DocId>
    <_dlc_DocIdUrl xmlns="733efe1c-5bbe-4968-87dc-d400e65c879f">
      <Url>https://sharepoint.doemass.org/ese/webteam/cps/_layouts/DocIdRedir.aspx?ID=DESE-231-41794</Url>
      <Description>DESE-231-41794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55C6-9B15-4C17-979C-70ABA5FA0A1D}">
  <ds:schemaRefs>
    <ds:schemaRef ds:uri="http://schemas.microsoft.com/sharepoint/events"/>
  </ds:schemaRefs>
</ds:datastoreItem>
</file>

<file path=customXml/itemProps2.xml><?xml version="1.0" encoding="utf-8"?>
<ds:datastoreItem xmlns:ds="http://schemas.openxmlformats.org/officeDocument/2006/customXml" ds:itemID="{A5DD1E34-30A7-40AA-965A-8BE906E412EF}">
  <ds:schemaRefs>
    <ds:schemaRef ds:uri="http://schemas.microsoft.com/sharepoint/v3/contenttype/forms"/>
  </ds:schemaRefs>
</ds:datastoreItem>
</file>

<file path=customXml/itemProps3.xml><?xml version="1.0" encoding="utf-8"?>
<ds:datastoreItem xmlns:ds="http://schemas.openxmlformats.org/officeDocument/2006/customXml" ds:itemID="{253BBF06-94A4-4846-BF7C-15A331B4B4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A27286-9A54-4A95-B7A5-3B4B25E1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A7A55-DBC1-4E3D-824D-D592607D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922</Words>
  <Characters>4961</Characters>
  <Application>Microsoft Office Word</Application>
  <DocSecurity>0</DocSecurity>
  <Lines>186</Lines>
  <Paragraphs>63</Paragraphs>
  <ScaleCrop>false</ScaleCrop>
  <HeadingPairs>
    <vt:vector size="2" baseType="variant">
      <vt:variant>
        <vt:lpstr>Title</vt:lpstr>
      </vt:variant>
      <vt:variant>
        <vt:i4>1</vt:i4>
      </vt:variant>
    </vt:vector>
  </HeadingPairs>
  <TitlesOfParts>
    <vt:vector size="1" baseType="lpstr">
      <vt:lpstr>FY19 FC312 Displaced Impact Aid Application and Assurances</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FC312 Displaced Impact Aid Application and Assurances</dc:title>
  <dc:creator>DESE</dc:creator>
  <cp:lastModifiedBy>Zou, Dong</cp:lastModifiedBy>
  <cp:revision>8</cp:revision>
  <cp:lastPrinted>2018-02-13T14:27:00Z</cp:lastPrinted>
  <dcterms:created xsi:type="dcterms:W3CDTF">2018-05-10T12:22:00Z</dcterms:created>
  <dcterms:modified xsi:type="dcterms:W3CDTF">2018-05-10T16:13:00Z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2018</vt:lpwstr>
  </property>
</Properties>
</file>