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986A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 wp14:anchorId="1ACF9234" wp14:editId="035A2F0C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272F086E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263296B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7A7FCF1" wp14:editId="35CB992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CD04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  <w:bookmarkEnd w:id="0"/>
    </w:p>
    <w:p w14:paraId="4138D652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3C82E992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547617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1E7269B2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 &#10;"/>
      </w:tblPr>
      <w:tblGrid>
        <w:gridCol w:w="2951"/>
        <w:gridCol w:w="8425"/>
      </w:tblGrid>
      <w:tr w:rsidR="00C974A6" w:rsidRPr="00C974A6" w14:paraId="672A7157" w14:textId="77777777" w:rsidTr="00B125F9">
        <w:trPr>
          <w:tblHeader/>
        </w:trPr>
        <w:tc>
          <w:tcPr>
            <w:tcW w:w="2988" w:type="dxa"/>
          </w:tcPr>
          <w:p w14:paraId="264DA13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0B2F7742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6FEC724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24AF876" w14:textId="77777777" w:rsidR="00A20194" w:rsidRDefault="00A20194">
      <w:pPr>
        <w:rPr>
          <w:rFonts w:ascii="Arial" w:hAnsi="Arial"/>
          <w:i/>
          <w:sz w:val="18"/>
        </w:rPr>
      </w:pPr>
    </w:p>
    <w:p w14:paraId="712AA93F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CABC2B0" w14:textId="77777777" w:rsidR="00BB1734" w:rsidRDefault="00BB1734" w:rsidP="00912F76"/>
    <w:p w14:paraId="34588386" w14:textId="77777777" w:rsidR="00912F76" w:rsidRDefault="00C578DB" w:rsidP="00912F76">
      <w:r w:rsidRPr="007E20BE">
        <w:t>September</w:t>
      </w:r>
      <w:r w:rsidR="00004154" w:rsidRPr="007E20BE">
        <w:t xml:space="preserve"> 2018</w:t>
      </w:r>
    </w:p>
    <w:p w14:paraId="42BA7E40" w14:textId="77777777" w:rsidR="00004154" w:rsidRDefault="00004154" w:rsidP="00912F76"/>
    <w:p w14:paraId="078A3D89" w14:textId="77777777" w:rsidR="00912F76" w:rsidRPr="00B90187" w:rsidRDefault="00912F76" w:rsidP="00912F76">
      <w:pPr>
        <w:rPr>
          <w:color w:val="FF0000"/>
        </w:rPr>
      </w:pPr>
      <w:r>
        <w:t xml:space="preserve">Dear </w:t>
      </w:r>
      <w:r w:rsidR="007F3E98">
        <w:t>Adult Education</w:t>
      </w:r>
      <w:r>
        <w:t xml:space="preserve"> Director</w:t>
      </w:r>
      <w:r w:rsidRPr="0089685B">
        <w:t>:</w:t>
      </w:r>
      <w:r>
        <w:t xml:space="preserve"> </w:t>
      </w:r>
    </w:p>
    <w:p w14:paraId="5D6773E7" w14:textId="77777777" w:rsidR="00912F76" w:rsidRDefault="00912F76" w:rsidP="00912F76"/>
    <w:p w14:paraId="64D65B87" w14:textId="77777777" w:rsidR="007F3E98" w:rsidRDefault="00912F76" w:rsidP="007F3E98">
      <w:r>
        <w:t>I am pleased to issue the Department’s FY 2019</w:t>
      </w:r>
      <w:r w:rsidRPr="00912F76">
        <w:t xml:space="preserve"> Integrated English Literacy and Civics Education </w:t>
      </w:r>
      <w:r>
        <w:t>(IEL</w:t>
      </w:r>
      <w:r w:rsidRPr="00912F76">
        <w:t xml:space="preserve">CE) </w:t>
      </w:r>
      <w:r w:rsidR="001236CA" w:rsidRPr="00EB5BE0">
        <w:t xml:space="preserve">and Integrated Education and Training (IET) </w:t>
      </w:r>
      <w:r w:rsidRPr="00912F76">
        <w:t>Request for Proposals (RFP</w:t>
      </w:r>
      <w:r>
        <w:t>).</w:t>
      </w:r>
      <w:r w:rsidR="007F3E98">
        <w:t xml:space="preserve">   This funding opportunity is available to </w:t>
      </w:r>
      <w:r w:rsidR="004D0BA1">
        <w:t xml:space="preserve">Adult and Community Learning Services (ACLS) – funded </w:t>
      </w:r>
      <w:r w:rsidR="007F3E98">
        <w:t>Adult Education (AE) pr</w:t>
      </w:r>
      <w:r w:rsidR="004D0BA1">
        <w:t xml:space="preserve">ograms in </w:t>
      </w:r>
      <w:r w:rsidR="00CC45DE">
        <w:t>eight</w:t>
      </w:r>
      <w:r w:rsidR="007F3E98">
        <w:t xml:space="preserve"> local workforce areas</w:t>
      </w:r>
      <w:r w:rsidR="004D0BA1">
        <w:t xml:space="preserve">: Berkshire, </w:t>
      </w:r>
      <w:r w:rsidR="00EB5BE0">
        <w:t xml:space="preserve">Boston, </w:t>
      </w:r>
      <w:r w:rsidR="004D0BA1">
        <w:t>Bristol, Cape Cod</w:t>
      </w:r>
      <w:r w:rsidR="007F3E98">
        <w:t xml:space="preserve">, </w:t>
      </w:r>
      <w:r w:rsidR="00EB5BE0">
        <w:t xml:space="preserve">Hampden (IET only), </w:t>
      </w:r>
      <w:r w:rsidR="007F3E98">
        <w:t>Metro Southwest, North Shore, and South Shore.</w:t>
      </w:r>
    </w:p>
    <w:p w14:paraId="0E82387E" w14:textId="77777777" w:rsidR="00912F76" w:rsidRDefault="00912F76" w:rsidP="00912F76">
      <w:r>
        <w:t xml:space="preserve">  </w:t>
      </w:r>
    </w:p>
    <w:p w14:paraId="34BDE336" w14:textId="77777777" w:rsidR="00536C6C" w:rsidRDefault="00536C6C" w:rsidP="00536C6C">
      <w:r>
        <w:t>IELCE models provide</w:t>
      </w:r>
      <w:r w:rsidR="002D2467">
        <w:t xml:space="preserve"> ESOL instruction</w:t>
      </w:r>
      <w:r>
        <w:t xml:space="preserve"> concurrently and contextually with workforce preparation activities, </w:t>
      </w:r>
      <w:r w:rsidR="002D2467">
        <w:t xml:space="preserve">civics education, </w:t>
      </w:r>
      <w:r>
        <w:t>and workforce training</w:t>
      </w:r>
      <w:r w:rsidR="002D2467">
        <w:t xml:space="preserve"> (occupational skills training)</w:t>
      </w:r>
      <w:r>
        <w:t xml:space="preserve"> that </w:t>
      </w:r>
      <w:r w:rsidR="001E2305">
        <w:t>result in students attaining one or more industry-recognized credentials required for local area employment in high-demand industries.</w:t>
      </w:r>
      <w:r w:rsidR="00EB5BE0">
        <w:t xml:space="preserve">  IET models provide adult education concurrently and contextually with workforce preparation activities, and workforce training (occupational skills training) that result in students attaining a high school credential and one or more </w:t>
      </w:r>
      <w:r w:rsidR="00121E73">
        <w:t xml:space="preserve">IRCs </w:t>
      </w:r>
      <w:r w:rsidR="00EB5BE0">
        <w:t xml:space="preserve">needed for high-demand local occupations.  </w:t>
      </w:r>
    </w:p>
    <w:p w14:paraId="73C25340" w14:textId="77777777" w:rsidR="00536C6C" w:rsidRDefault="00536C6C" w:rsidP="00912F76"/>
    <w:p w14:paraId="0100A6C7" w14:textId="5AD10833" w:rsidR="002D2467" w:rsidRDefault="007F3E98" w:rsidP="007F3E98">
      <w:r>
        <w:t xml:space="preserve">Priority will be given to advanced manufacturing, </w:t>
      </w:r>
      <w:r w:rsidR="00EB5BE0">
        <w:t xml:space="preserve">business and financial services, construction, </w:t>
      </w:r>
      <w:r>
        <w:t xml:space="preserve">information technology, and welding models.  Collaborations with local workforce development boards, </w:t>
      </w:r>
      <w:proofErr w:type="spellStart"/>
      <w:r w:rsidR="006A3FD7">
        <w:t>MassHire</w:t>
      </w:r>
      <w:proofErr w:type="spellEnd"/>
      <w:r w:rsidR="006A3FD7">
        <w:t xml:space="preserve"> Career Centers</w:t>
      </w:r>
      <w:r>
        <w:t xml:space="preserve">, </w:t>
      </w:r>
      <w:r w:rsidR="00BB1734">
        <w:t xml:space="preserve">and </w:t>
      </w:r>
      <w:hyperlink r:id="rId11" w:history="1">
        <w:r w:rsidR="006D22B7">
          <w:rPr>
            <w:rStyle w:val="Hyperlink"/>
          </w:rPr>
          <w:t>http://www.doe.mass.edu/ccte/cvte/</w:t>
        </w:r>
      </w:hyperlink>
      <w:r w:rsidR="002D2467">
        <w:rPr>
          <w:rStyle w:val="Hyperlink"/>
        </w:rPr>
        <w:t xml:space="preserve"> programs</w:t>
      </w:r>
      <w:r w:rsidR="00BB1734">
        <w:t xml:space="preserve"> </w:t>
      </w:r>
      <w:r w:rsidR="002D2467">
        <w:t xml:space="preserve">are encouraged.  </w:t>
      </w:r>
      <w:r w:rsidR="00EB5BE0">
        <w:t>Applicants</w:t>
      </w:r>
      <w:r w:rsidR="00BB1734">
        <w:t xml:space="preserve"> must demonstrate employment demand through at least one employer support letter.  </w:t>
      </w:r>
    </w:p>
    <w:p w14:paraId="110AE2C2" w14:textId="77777777" w:rsidR="00BB1734" w:rsidRDefault="00BB1734" w:rsidP="007F3E98"/>
    <w:p w14:paraId="69A9E45F" w14:textId="77777777" w:rsidR="00912F76" w:rsidRDefault="002D2467" w:rsidP="007F3E98">
      <w:r>
        <w:t xml:space="preserve">Programs can submit multiple proposals.  For example, a program could submit one advanced manufacturing proposal, and </w:t>
      </w:r>
      <w:r w:rsidR="004D0BA1">
        <w:t>separately</w:t>
      </w:r>
      <w:r w:rsidR="00BB1734">
        <w:t>,</w:t>
      </w:r>
      <w:r w:rsidR="004D0BA1">
        <w:t xml:space="preserve"> a </w:t>
      </w:r>
      <w:r w:rsidR="00F106A5">
        <w:t xml:space="preserve">welding </w:t>
      </w:r>
      <w:r>
        <w:t xml:space="preserve">proposal.  Each </w:t>
      </w:r>
      <w:r w:rsidR="00F106A5">
        <w:t xml:space="preserve">individual </w:t>
      </w:r>
      <w:r>
        <w:t xml:space="preserve">proposal </w:t>
      </w:r>
      <w:r w:rsidR="004D0BA1">
        <w:t xml:space="preserve">will be reviewed and scored separately and </w:t>
      </w:r>
      <w:r>
        <w:t xml:space="preserve">must include all required documents, </w:t>
      </w:r>
      <w:r w:rsidR="00F106A5">
        <w:t xml:space="preserve">including </w:t>
      </w:r>
      <w:r>
        <w:t xml:space="preserve">Program Unit Signature Page, Class Plan and Budget Workbook, </w:t>
      </w:r>
      <w:r w:rsidR="002706CD">
        <w:t xml:space="preserve">Part III Narrative, Statement of Assurances, Schedule B, and required appendices.  </w:t>
      </w:r>
      <w:r>
        <w:t xml:space="preserve">  </w:t>
      </w:r>
      <w:r w:rsidR="007F3E98">
        <w:t xml:space="preserve">  </w:t>
      </w:r>
      <w:r w:rsidR="00912F76">
        <w:rPr>
          <w:szCs w:val="24"/>
        </w:rPr>
        <w:t xml:space="preserve"> </w:t>
      </w:r>
      <w:r w:rsidR="00912F76">
        <w:t xml:space="preserve"> </w:t>
      </w:r>
    </w:p>
    <w:p w14:paraId="35AB092F" w14:textId="77777777" w:rsidR="001236CA" w:rsidRDefault="001236CA" w:rsidP="00912F76">
      <w:pPr>
        <w:rPr>
          <w:szCs w:val="24"/>
        </w:rPr>
      </w:pPr>
    </w:p>
    <w:p w14:paraId="7D8C2B2F" w14:textId="77777777" w:rsidR="006A3FD7" w:rsidRDefault="00912F76" w:rsidP="006A3FD7">
      <w:pPr>
        <w:rPr>
          <w:szCs w:val="24"/>
        </w:rPr>
      </w:pPr>
      <w:r>
        <w:rPr>
          <w:szCs w:val="24"/>
        </w:rPr>
        <w:t>Funding levels are</w:t>
      </w:r>
      <w:r w:rsidR="007F3E98">
        <w:rPr>
          <w:szCs w:val="24"/>
        </w:rPr>
        <w:t xml:space="preserve"> detailed in the RFP and</w:t>
      </w:r>
      <w:r>
        <w:rPr>
          <w:szCs w:val="24"/>
        </w:rPr>
        <w:t xml:space="preserve"> subject to performance and contingent upon state and federal appropriations.  Programs would be notified of any changes in funding levels.</w:t>
      </w:r>
      <w:r w:rsidR="00EB5BE0">
        <w:rPr>
          <w:szCs w:val="24"/>
        </w:rPr>
        <w:t xml:space="preserve">  </w:t>
      </w:r>
      <w:r w:rsidR="001236CA" w:rsidRPr="00EB5BE0">
        <w:rPr>
          <w:szCs w:val="24"/>
        </w:rPr>
        <w:t>Additional information on IET and IELCE model</w:t>
      </w:r>
      <w:r w:rsidR="006A3FD7">
        <w:rPr>
          <w:szCs w:val="24"/>
        </w:rPr>
        <w:t xml:space="preserve">s is available on our website at </w:t>
      </w:r>
      <w:hyperlink r:id="rId12" w:history="1">
        <w:r w:rsidR="006A3FD7" w:rsidRPr="00932884">
          <w:rPr>
            <w:rStyle w:val="Hyperlink"/>
            <w:szCs w:val="24"/>
          </w:rPr>
          <w:t>http://www.doe.mass.edu/acls/acp/</w:t>
        </w:r>
      </w:hyperlink>
      <w:r w:rsidR="006A3FD7">
        <w:rPr>
          <w:szCs w:val="24"/>
        </w:rPr>
        <w:t>,</w:t>
      </w:r>
    </w:p>
    <w:p w14:paraId="0561A57C" w14:textId="77777777" w:rsidR="001236CA" w:rsidRPr="00EB5BE0" w:rsidRDefault="001236CA" w:rsidP="00912F76">
      <w:pPr>
        <w:rPr>
          <w:szCs w:val="24"/>
        </w:rPr>
      </w:pPr>
      <w:r w:rsidRPr="00EB5BE0">
        <w:rPr>
          <w:szCs w:val="24"/>
        </w:rPr>
        <w:t xml:space="preserve">including IET/IELCE guidelines and brief </w:t>
      </w:r>
      <w:r w:rsidR="00EB5BE0">
        <w:rPr>
          <w:szCs w:val="24"/>
        </w:rPr>
        <w:t>overviews of current</w:t>
      </w:r>
      <w:r w:rsidRPr="00EB5BE0">
        <w:rPr>
          <w:szCs w:val="24"/>
        </w:rPr>
        <w:t xml:space="preserve"> and previously funded programs. </w:t>
      </w:r>
    </w:p>
    <w:p w14:paraId="0E163FD2" w14:textId="77777777" w:rsidR="00912F76" w:rsidRDefault="00912F76" w:rsidP="00912F76">
      <w:r>
        <w:t xml:space="preserve">  </w:t>
      </w:r>
    </w:p>
    <w:p w14:paraId="069B107E" w14:textId="77777777" w:rsidR="00912F76" w:rsidRDefault="001236CA" w:rsidP="00912F76">
      <w:pPr>
        <w:rPr>
          <w:szCs w:val="24"/>
        </w:rPr>
      </w:pPr>
      <w:r>
        <w:rPr>
          <w:szCs w:val="24"/>
        </w:rPr>
        <w:t>Sincerely,</w:t>
      </w:r>
    </w:p>
    <w:p w14:paraId="05D463E8" w14:textId="77777777" w:rsidR="00912F76" w:rsidRDefault="00912F76" w:rsidP="00912F76">
      <w:pPr>
        <w:rPr>
          <w:szCs w:val="24"/>
        </w:rPr>
      </w:pPr>
    </w:p>
    <w:p w14:paraId="40095C40" w14:textId="77777777" w:rsidR="001236CA" w:rsidRDefault="00912F76" w:rsidP="00912F76">
      <w:pPr>
        <w:rPr>
          <w:szCs w:val="24"/>
        </w:rPr>
      </w:pPr>
      <w:r>
        <w:rPr>
          <w:szCs w:val="24"/>
        </w:rPr>
        <w:t>Jolanta Conway</w:t>
      </w:r>
    </w:p>
    <w:p w14:paraId="4224DA18" w14:textId="77777777" w:rsidR="00912F76" w:rsidRPr="001B3D4A" w:rsidRDefault="00912F76" w:rsidP="00912F76">
      <w:pPr>
        <w:rPr>
          <w:szCs w:val="24"/>
        </w:rPr>
      </w:pPr>
      <w:r>
        <w:rPr>
          <w:szCs w:val="24"/>
        </w:rPr>
        <w:t xml:space="preserve">State </w:t>
      </w:r>
      <w:r w:rsidR="002706CD">
        <w:rPr>
          <w:szCs w:val="24"/>
        </w:rPr>
        <w:t>Adult Education</w:t>
      </w:r>
      <w:r>
        <w:rPr>
          <w:szCs w:val="24"/>
        </w:rPr>
        <w:t xml:space="preserve"> Director</w:t>
      </w:r>
    </w:p>
    <w:sectPr w:rsidR="00912F76" w:rsidRPr="001B3D4A" w:rsidSect="006A3FD7">
      <w:endnotePr>
        <w:numFmt w:val="decimal"/>
      </w:endnotePr>
      <w:type w:val="continuous"/>
      <w:pgSz w:w="12240" w:h="15840"/>
      <w:pgMar w:top="1152" w:right="1008" w:bottom="1008" w:left="1152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3C1B"/>
    <w:multiLevelType w:val="hybridMultilevel"/>
    <w:tmpl w:val="12CC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76"/>
    <w:rsid w:val="00004154"/>
    <w:rsid w:val="00025507"/>
    <w:rsid w:val="00041CA1"/>
    <w:rsid w:val="000E0994"/>
    <w:rsid w:val="00121E73"/>
    <w:rsid w:val="001236CA"/>
    <w:rsid w:val="001E2305"/>
    <w:rsid w:val="00201172"/>
    <w:rsid w:val="002706CD"/>
    <w:rsid w:val="002A3E22"/>
    <w:rsid w:val="002B4B10"/>
    <w:rsid w:val="002C0CF9"/>
    <w:rsid w:val="002D2467"/>
    <w:rsid w:val="002E1F72"/>
    <w:rsid w:val="002F5424"/>
    <w:rsid w:val="003953C8"/>
    <w:rsid w:val="0041210C"/>
    <w:rsid w:val="004D0BA1"/>
    <w:rsid w:val="004E5697"/>
    <w:rsid w:val="00536C6C"/>
    <w:rsid w:val="005430E2"/>
    <w:rsid w:val="00571666"/>
    <w:rsid w:val="005C1013"/>
    <w:rsid w:val="005E3535"/>
    <w:rsid w:val="00635070"/>
    <w:rsid w:val="006A3FD7"/>
    <w:rsid w:val="006D22B7"/>
    <w:rsid w:val="0072267C"/>
    <w:rsid w:val="00722B2D"/>
    <w:rsid w:val="00761FD8"/>
    <w:rsid w:val="007732FB"/>
    <w:rsid w:val="007D19BE"/>
    <w:rsid w:val="007E20BE"/>
    <w:rsid w:val="007F3E98"/>
    <w:rsid w:val="00823058"/>
    <w:rsid w:val="008C238A"/>
    <w:rsid w:val="008D5100"/>
    <w:rsid w:val="00912F76"/>
    <w:rsid w:val="00935551"/>
    <w:rsid w:val="00A20194"/>
    <w:rsid w:val="00A70FE3"/>
    <w:rsid w:val="00A7681B"/>
    <w:rsid w:val="00B125F9"/>
    <w:rsid w:val="00B15E7C"/>
    <w:rsid w:val="00B34968"/>
    <w:rsid w:val="00BB1734"/>
    <w:rsid w:val="00C578DB"/>
    <w:rsid w:val="00C974A6"/>
    <w:rsid w:val="00CC45DE"/>
    <w:rsid w:val="00D1782C"/>
    <w:rsid w:val="00D456B8"/>
    <w:rsid w:val="00D73B50"/>
    <w:rsid w:val="00E577DD"/>
    <w:rsid w:val="00E77FAD"/>
    <w:rsid w:val="00EB5BE0"/>
    <w:rsid w:val="00EE0A55"/>
    <w:rsid w:val="00F106A5"/>
    <w:rsid w:val="00F25840"/>
    <w:rsid w:val="00F755E2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44951"/>
  <w15:docId w15:val="{DB51A30C-C4C3-4800-97F2-5BE29171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912F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F3E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7F3E98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acls/ac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ccte/cvte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DESE-231-65930</_dlc_DocId>
    <_dlc_DocIdUrl xmlns="733efe1c-5bbe-4968-87dc-d400e65c879f">
      <Url>https://sharepoint.doemass.org/ese/webteam/cps/_layouts/DocIdRedir.aspx?ID=DESE-231-65930</Url>
      <Description>DESE-231-65930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AE72-80DF-4740-AB3E-79DBF8F2F6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390947-E7E4-4C14-8043-2C08DD49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B020E-81AF-4C85-B71D-D039C76F768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2765BF1-B81C-4C17-89B6-237164D2D9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AD8D59-F7BF-474F-9554-345ADDF6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Integrated Education and Training/Integrated English Literacy and Civics Education State Director Letter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Integrated Education and Training/Integrated English Literacy and Civics Education State Director Letter</dc:title>
  <dc:subject>Integrated Education and Training/Integrated English Literacy and Civics Education</dc:subject>
  <dc:creator>DESE</dc:creator>
  <cp:lastModifiedBy>Dong Zou</cp:lastModifiedBy>
  <cp:revision>8</cp:revision>
  <cp:lastPrinted>2008-03-05T18:17:00Z</cp:lastPrinted>
  <dcterms:created xsi:type="dcterms:W3CDTF">2018-08-27T16:30:00Z</dcterms:created>
  <dcterms:modified xsi:type="dcterms:W3CDTF">2020-11-20T18:59:00Z</dcterms:modified>
  <cp:category>Integrated Education and Training/Integrated English Literacy and Civics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2020</vt:lpwstr>
  </property>
</Properties>
</file>