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365C" w:rsidRPr="00D4365C" w:rsidRDefault="00D4365C" w:rsidP="003D642B">
            <w:pPr>
              <w:tabs>
                <w:tab w:val="left" w:pos="83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>
              <w:rPr>
                <w:rFonts w:ascii="Arial" w:hAnsi="Arial" w:cs="Arial"/>
                <w:sz w:val="20"/>
              </w:rPr>
              <w:t>Development and Expansion of High Quali</w:t>
            </w:r>
            <w:r w:rsidR="001612D0">
              <w:rPr>
                <w:rFonts w:ascii="Arial" w:hAnsi="Arial" w:cs="Arial"/>
                <w:sz w:val="20"/>
              </w:rPr>
              <w:t>ty Summer Learning</w:t>
            </w:r>
            <w:r w:rsidR="003D642B">
              <w:rPr>
                <w:rFonts w:ascii="Arial" w:hAnsi="Arial" w:cs="Arial"/>
                <w:sz w:val="20"/>
              </w:rPr>
              <w:t xml:space="preserve"> </w:t>
            </w:r>
            <w:r w:rsidR="003D642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>52</w:t>
            </w:r>
            <w:r w:rsidR="00E64799">
              <w:rPr>
                <w:rFonts w:ascii="Arial" w:hAnsi="Arial" w:cs="Arial"/>
                <w:sz w:val="20"/>
              </w:rPr>
              <w:t>7</w:t>
            </w:r>
            <w:r w:rsidR="00E307AF">
              <w:rPr>
                <w:rFonts w:ascii="Arial" w:hAnsi="Arial" w:cs="Arial"/>
                <w:sz w:val="20"/>
              </w:rPr>
              <w:t>/250</w:t>
            </w:r>
          </w:p>
        </w:tc>
      </w:tr>
      <w:tr w:rsidR="00D848C8" w:rsidTr="00196A6D">
        <w:tc>
          <w:tcPr>
            <w:tcW w:w="10728" w:type="dxa"/>
          </w:tcPr>
          <w:p w:rsidR="00D848C8" w:rsidRDefault="00D848C8" w:rsidP="00A12FC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D848C8" w:rsidRPr="005A4C5A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10"/>
        <w:gridCol w:w="1170"/>
        <w:gridCol w:w="1350"/>
        <w:gridCol w:w="1890"/>
        <w:gridCol w:w="1530"/>
        <w:gridCol w:w="1555"/>
      </w:tblGrid>
      <w:tr w:rsidR="00344427" w:rsidRPr="00C8315D" w:rsidTr="00881FB9">
        <w:trPr>
          <w:trHeight w:val="259"/>
        </w:trPr>
        <w:tc>
          <w:tcPr>
            <w:tcW w:w="4387" w:type="dxa"/>
            <w:gridSpan w:val="3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85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:rsidTr="00881FB9">
        <w:trPr>
          <w:trHeight w:val="431"/>
        </w:trPr>
        <w:tc>
          <w:tcPr>
            <w:tcW w:w="4387" w:type="dxa"/>
            <w:gridSpan w:val="3"/>
            <w:vMerge/>
            <w:shd w:val="clear" w:color="auto" w:fill="D9D9D9"/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634DC0" w:rsidRPr="00C8315D" w:rsidRDefault="00634DC0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554EDD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554EDD" w:rsidRPr="00E81854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54" w:rsidRPr="00C8315D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E81854" w:rsidRDefault="00E81854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Coordinator Email: </w:t>
            </w:r>
          </w:p>
          <w:p w:rsidR="00E81854" w:rsidRPr="00C8315D" w:rsidRDefault="00E81854" w:rsidP="00E81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FF5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Note: Please list email</w:t>
            </w:r>
            <w:r w:rsidR="00966F8C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(s)</w:t>
            </w:r>
            <w:r w:rsidRPr="002F3FF5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 xml:space="preserve"> that DESE should be communicating directly with on this grant</w:t>
            </w:r>
            <w:r w:rsidRPr="002F3FF5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:rsidR="00E81854" w:rsidRPr="00C8315D" w:rsidRDefault="00E81854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:rsidTr="00E57038">
        <w:trPr>
          <w:trHeight w:val="54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325" w:type="dxa"/>
            <w:gridSpan w:val="4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B6C" w:rsidRPr="00063BD1" w:rsidTr="00872B6C">
        <w:trPr>
          <w:trHeight w:val="518"/>
        </w:trPr>
        <w:tc>
          <w:tcPr>
            <w:tcW w:w="4387" w:type="dxa"/>
            <w:gridSpan w:val="3"/>
            <w:tcBorders>
              <w:bottom w:val="single" w:sz="18" w:space="0" w:color="auto"/>
            </w:tcBorders>
            <w:shd w:val="clear" w:color="auto" w:fill="D9D9D9"/>
            <w:vAlign w:val="bottom"/>
          </w:tcPr>
          <w:p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6325" w:type="dxa"/>
            <w:gridSpan w:val="4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:rsidTr="00554EDD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:rsidR="00EC275C" w:rsidRPr="00C8315D" w:rsidRDefault="00654B74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91FCE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="00EC275C">
              <w:rPr>
                <w:rFonts w:ascii="Arial" w:hAnsi="Arial" w:cs="Arial"/>
                <w:b/>
                <w:sz w:val="20"/>
                <w:szCs w:val="20"/>
              </w:rPr>
              <w:t xml:space="preserve"> #1: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</w:tcBorders>
            <w:vAlign w:val="bottom"/>
          </w:tcPr>
          <w:p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:rsidR="00EC275C" w:rsidRDefault="003976E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students to be served summer of 2019:</w:t>
            </w:r>
          </w:p>
        </w:tc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:rsidTr="0058326C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school(s):</w:t>
            </w:r>
          </w:p>
        </w:tc>
        <w:tc>
          <w:tcPr>
            <w:tcW w:w="74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3976EC" w:rsidRPr="00411FE2" w:rsidRDefault="003976EC" w:rsidP="0039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:rsidTr="0030203E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partner(s):</w:t>
            </w:r>
          </w:p>
        </w:tc>
        <w:tc>
          <w:tcPr>
            <w:tcW w:w="74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3976EC" w:rsidRPr="00411FE2" w:rsidRDefault="003976E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411FE2" w:rsidTr="0003167C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:rsidR="003976EC" w:rsidRPr="00C8315D" w:rsidRDefault="00654B74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91FCE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="003976EC">
              <w:rPr>
                <w:rFonts w:ascii="Arial" w:hAnsi="Arial" w:cs="Arial"/>
                <w:b/>
                <w:sz w:val="20"/>
                <w:szCs w:val="20"/>
              </w:rPr>
              <w:t xml:space="preserve"> #2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="003976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</w:tcBorders>
            <w:vAlign w:val="bottom"/>
          </w:tcPr>
          <w:p w:rsidR="003976EC" w:rsidRPr="00411FE2" w:rsidRDefault="003976EC" w:rsidP="00031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:rsidR="003976EC" w:rsidRDefault="003976EC" w:rsidP="000316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students to be served summer of 2019:</w:t>
            </w:r>
          </w:p>
        </w:tc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976EC" w:rsidRPr="00411FE2" w:rsidRDefault="003976EC" w:rsidP="00031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411FE2" w:rsidTr="0003167C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3976EC" w:rsidRDefault="003976EC" w:rsidP="000316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school(s):</w:t>
            </w:r>
          </w:p>
        </w:tc>
        <w:tc>
          <w:tcPr>
            <w:tcW w:w="74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3976EC" w:rsidRPr="00411FE2" w:rsidRDefault="003976EC" w:rsidP="00031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411FE2" w:rsidTr="003976EC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3976EC" w:rsidRDefault="003976EC" w:rsidP="000316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partner(s):</w:t>
            </w:r>
          </w:p>
        </w:tc>
        <w:tc>
          <w:tcPr>
            <w:tcW w:w="7495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bottom"/>
          </w:tcPr>
          <w:p w:rsidR="003976EC" w:rsidRPr="00411FE2" w:rsidRDefault="003976EC" w:rsidP="00031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participate. </w:t>
      </w:r>
    </w:p>
    <w:p w:rsidR="00562683" w:rsidRDefault="00562683" w:rsidP="002B78BA">
      <w:pPr>
        <w:jc w:val="both"/>
        <w:rPr>
          <w:rFonts w:ascii="Arial" w:hAnsi="Arial" w:cs="Arial"/>
          <w:sz w:val="12"/>
          <w:szCs w:val="12"/>
        </w:rPr>
      </w:pPr>
    </w:p>
    <w:p w:rsidR="00293FB9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the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>
        <w:rPr>
          <w:rFonts w:ascii="Arial" w:hAnsi="Arial" w:cs="Arial"/>
          <w:b/>
          <w:i/>
          <w:sz w:val="20"/>
          <w:szCs w:val="20"/>
        </w:rPr>
        <w:t>1-</w:t>
      </w:r>
      <w:r w:rsidR="000C46ED">
        <w:rPr>
          <w:rFonts w:ascii="Arial" w:hAnsi="Arial" w:cs="Arial"/>
          <w:b/>
          <w:i/>
          <w:sz w:val="20"/>
          <w:szCs w:val="20"/>
        </w:rPr>
        <w:t>7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6E244A">
        <w:rPr>
          <w:rFonts w:ascii="Arial" w:hAnsi="Arial" w:cs="Arial"/>
          <w:b/>
          <w:i/>
          <w:sz w:val="20"/>
          <w:szCs w:val="20"/>
        </w:rPr>
        <w:t>7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 pages</w:t>
      </w:r>
      <w:r w:rsidR="00BE1EFD">
        <w:rPr>
          <w:rFonts w:ascii="Arial" w:hAnsi="Arial" w:cs="Arial"/>
          <w:b/>
          <w:i/>
          <w:sz w:val="20"/>
          <w:szCs w:val="20"/>
        </w:rPr>
        <w:t xml:space="preserve">, </w:t>
      </w:r>
      <w:r w:rsidRPr="001A4249">
        <w:rPr>
          <w:rFonts w:ascii="Arial" w:hAnsi="Arial" w:cs="Arial"/>
          <w:b/>
          <w:i/>
          <w:sz w:val="20"/>
          <w:szCs w:val="20"/>
        </w:rPr>
        <w:t>and must</w:t>
      </w:r>
      <w:r w:rsidR="00A41463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</w:t>
      </w:r>
      <w:proofErr w:type="gramStart"/>
      <w:r w:rsidR="00463850" w:rsidRPr="001A4249">
        <w:rPr>
          <w:rFonts w:ascii="Arial" w:hAnsi="Arial" w:cs="Arial"/>
          <w:b/>
          <w:i/>
          <w:sz w:val="20"/>
          <w:szCs w:val="20"/>
        </w:rPr>
        <w:t>are highlighted</w:t>
      </w:r>
      <w:proofErr w:type="gramEnd"/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in gray.</w:t>
      </w:r>
    </w:p>
    <w:p w:rsid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 xml:space="preserve">Proposals will </w:t>
      </w:r>
      <w:r>
        <w:rPr>
          <w:rFonts w:ascii="Arial" w:hAnsi="Arial" w:cs="Arial"/>
          <w:sz w:val="20"/>
          <w:szCs w:val="20"/>
        </w:rPr>
        <w:t>be evaluated</w:t>
      </w:r>
      <w:r w:rsidRPr="0025736A">
        <w:rPr>
          <w:rFonts w:ascii="Arial" w:hAnsi="Arial" w:cs="Arial"/>
          <w:sz w:val="20"/>
          <w:szCs w:val="20"/>
        </w:rPr>
        <w:t xml:space="preserve"> based on the following:</w:t>
      </w: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1. </w:t>
      </w:r>
      <w:r w:rsidR="002A7ADF">
        <w:rPr>
          <w:rFonts w:ascii="Arial" w:hAnsi="Arial" w:cs="Arial"/>
          <w:sz w:val="20"/>
          <w:szCs w:val="20"/>
        </w:rPr>
        <w:t>Experience</w:t>
      </w:r>
      <w:r w:rsidR="00237157">
        <w:rPr>
          <w:rFonts w:ascii="Arial" w:hAnsi="Arial" w:cs="Arial"/>
          <w:sz w:val="20"/>
          <w:szCs w:val="20"/>
        </w:rPr>
        <w:t>/Fiscal Capacity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2. </w:t>
      </w:r>
      <w:r w:rsidR="0067563A">
        <w:rPr>
          <w:rFonts w:ascii="Arial" w:hAnsi="Arial" w:cs="Arial"/>
          <w:sz w:val="20"/>
          <w:szCs w:val="20"/>
        </w:rPr>
        <w:t>Program Design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3. </w:t>
      </w:r>
      <w:r w:rsidR="0067563A">
        <w:rPr>
          <w:rFonts w:ascii="Arial" w:hAnsi="Arial" w:cs="Arial"/>
          <w:sz w:val="20"/>
          <w:szCs w:val="20"/>
        </w:rPr>
        <w:t>Student Outreach and Attendance</w:t>
      </w:r>
      <w:r w:rsidR="00E7351E"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4. </w:t>
      </w:r>
      <w:r w:rsidR="00056DAA">
        <w:rPr>
          <w:rFonts w:ascii="Arial" w:hAnsi="Arial" w:cs="Arial"/>
          <w:sz w:val="20"/>
          <w:szCs w:val="20"/>
        </w:rPr>
        <w:t>Staff Qualifications</w:t>
      </w:r>
      <w:r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56DAA" w:rsidRDefault="006C0F9D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Partnerships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56DAA" w:rsidRDefault="006C0F9D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Professional Development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56DAA" w:rsidRPr="0025736A" w:rsidRDefault="006C0F9D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Evaluation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16D1F" w:rsidRPr="0025736A" w:rsidRDefault="00400544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6D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Budget (</w:t>
      </w:r>
      <w:r w:rsidR="006C0F9D">
        <w:rPr>
          <w:rFonts w:ascii="Arial" w:hAnsi="Arial" w:cs="Arial"/>
          <w:sz w:val="20"/>
          <w:szCs w:val="20"/>
        </w:rPr>
        <w:t>10</w:t>
      </w:r>
      <w:r w:rsidR="0025736A" w:rsidRPr="0025736A">
        <w:rPr>
          <w:rFonts w:ascii="Arial" w:hAnsi="Arial" w:cs="Arial"/>
          <w:sz w:val="20"/>
          <w:szCs w:val="20"/>
        </w:rPr>
        <w:t xml:space="preserve"> points)</w:t>
      </w:r>
    </w:p>
    <w:p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:rsidR="00976674" w:rsidRPr="00976674" w:rsidRDefault="00126A80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Experience</w:t>
      </w:r>
      <w:r w:rsidR="00237157">
        <w:rPr>
          <w:rFonts w:ascii="Arial" w:hAnsi="Arial" w:cs="Arial"/>
          <w:b/>
          <w:sz w:val="20"/>
        </w:rPr>
        <w:t>/Fiscal Capacity</w:t>
      </w:r>
      <w:r w:rsidR="00481E75">
        <w:rPr>
          <w:rFonts w:ascii="Arial" w:hAnsi="Arial" w:cs="Arial"/>
          <w:b/>
          <w:sz w:val="20"/>
        </w:rPr>
        <w:t xml:space="preserve">: </w:t>
      </w:r>
    </w:p>
    <w:p w:rsidR="00891FCB" w:rsidRDefault="00CE548C" w:rsidP="00976674">
      <w:pPr>
        <w:pStyle w:val="Header"/>
        <w:numPr>
          <w:ilvl w:val="0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</w:t>
      </w:r>
      <w:r w:rsidR="002A7ADF">
        <w:rPr>
          <w:rFonts w:ascii="Arial" w:hAnsi="Arial" w:cs="Arial"/>
          <w:sz w:val="20"/>
        </w:rPr>
        <w:t xml:space="preserve"> experience with</w:t>
      </w:r>
      <w:r w:rsidR="00126A80">
        <w:rPr>
          <w:rFonts w:ascii="Arial" w:hAnsi="Arial" w:cs="Arial"/>
          <w:sz w:val="20"/>
        </w:rPr>
        <w:t xml:space="preserve"> high quality and comprehensive</w:t>
      </w:r>
      <w:r w:rsidR="00191FCE">
        <w:rPr>
          <w:rFonts w:ascii="Arial" w:hAnsi="Arial" w:cs="Arial"/>
          <w:sz w:val="20"/>
        </w:rPr>
        <w:t xml:space="preserve"> academic and enrichment</w:t>
      </w:r>
      <w:r w:rsidR="002A7ADF">
        <w:rPr>
          <w:rFonts w:ascii="Arial" w:hAnsi="Arial" w:cs="Arial"/>
          <w:sz w:val="20"/>
        </w:rPr>
        <w:t xml:space="preserve"> programming</w:t>
      </w:r>
      <w:r w:rsidR="00126A80">
        <w:rPr>
          <w:rFonts w:ascii="Arial" w:hAnsi="Arial" w:cs="Arial"/>
          <w:sz w:val="20"/>
        </w:rPr>
        <w:t xml:space="preserve">, </w:t>
      </w:r>
      <w:r w:rsidR="002A7ADF">
        <w:rPr>
          <w:rFonts w:ascii="Arial" w:hAnsi="Arial" w:cs="Arial"/>
          <w:sz w:val="20"/>
        </w:rPr>
        <w:t>including any</w:t>
      </w:r>
      <w:r w:rsidR="00891FCB">
        <w:rPr>
          <w:rFonts w:ascii="Arial" w:hAnsi="Arial" w:cs="Arial"/>
          <w:sz w:val="20"/>
        </w:rPr>
        <w:t xml:space="preserve"> </w:t>
      </w:r>
      <w:r w:rsidR="00481E75">
        <w:rPr>
          <w:rFonts w:ascii="Arial" w:hAnsi="Arial" w:cs="Arial"/>
          <w:sz w:val="20"/>
        </w:rPr>
        <w:t xml:space="preserve">existing summer programming </w:t>
      </w:r>
      <w:r w:rsidR="002A7ADF">
        <w:rPr>
          <w:rFonts w:ascii="Arial" w:hAnsi="Arial" w:cs="Arial"/>
          <w:sz w:val="20"/>
        </w:rPr>
        <w:t xml:space="preserve">at the proposed </w:t>
      </w:r>
      <w:r w:rsidR="00191FCE">
        <w:rPr>
          <w:rFonts w:ascii="Arial" w:hAnsi="Arial" w:cs="Arial"/>
          <w:sz w:val="20"/>
        </w:rPr>
        <w:t>site</w:t>
      </w:r>
      <w:r w:rsidR="002A7ADF">
        <w:rPr>
          <w:rFonts w:ascii="Arial" w:hAnsi="Arial" w:cs="Arial"/>
          <w:sz w:val="20"/>
        </w:rPr>
        <w:t>(s)</w:t>
      </w:r>
      <w:r w:rsidR="00191FCE">
        <w:rPr>
          <w:rFonts w:ascii="Arial" w:hAnsi="Arial" w:cs="Arial"/>
          <w:sz w:val="20"/>
        </w:rPr>
        <w:t>/school(s)</w:t>
      </w:r>
      <w:r w:rsidR="002A7ADF">
        <w:rPr>
          <w:rFonts w:ascii="Arial" w:hAnsi="Arial" w:cs="Arial"/>
          <w:sz w:val="20"/>
        </w:rPr>
        <w:t xml:space="preserve"> </w:t>
      </w:r>
      <w:r w:rsidR="00481E75">
        <w:rPr>
          <w:rFonts w:ascii="Arial" w:hAnsi="Arial" w:cs="Arial"/>
          <w:sz w:val="20"/>
        </w:rPr>
        <w:t>and</w:t>
      </w:r>
      <w:r>
        <w:rPr>
          <w:rFonts w:ascii="Arial" w:hAnsi="Arial" w:cs="Arial"/>
          <w:sz w:val="20"/>
        </w:rPr>
        <w:t>, if applicable,</w:t>
      </w:r>
      <w:r w:rsidR="00481E75">
        <w:rPr>
          <w:rFonts w:ascii="Arial" w:hAnsi="Arial" w:cs="Arial"/>
          <w:sz w:val="20"/>
        </w:rPr>
        <w:t xml:space="preserve"> how th</w:t>
      </w:r>
      <w:r w:rsidR="00891FCB">
        <w:rPr>
          <w:rFonts w:ascii="Arial" w:hAnsi="Arial" w:cs="Arial"/>
          <w:sz w:val="20"/>
        </w:rPr>
        <w:t>is program will collaborate and coordinate with other</w:t>
      </w:r>
      <w:r w:rsidR="00126A80">
        <w:rPr>
          <w:rFonts w:ascii="Arial" w:hAnsi="Arial" w:cs="Arial"/>
          <w:sz w:val="20"/>
        </w:rPr>
        <w:t xml:space="preserve"> community and/or</w:t>
      </w:r>
      <w:r w:rsidR="00891FCB">
        <w:rPr>
          <w:rFonts w:ascii="Arial" w:hAnsi="Arial" w:cs="Arial"/>
          <w:sz w:val="20"/>
        </w:rPr>
        <w:t xml:space="preserve"> district/school summer initiatives</w:t>
      </w:r>
      <w:r w:rsidR="002A7ADF">
        <w:rPr>
          <w:rFonts w:ascii="Arial" w:hAnsi="Arial" w:cs="Arial"/>
          <w:sz w:val="20"/>
        </w:rPr>
        <w:t>.</w:t>
      </w:r>
      <w:r w:rsidR="00891FCB">
        <w:rPr>
          <w:rFonts w:ascii="Arial" w:hAnsi="Arial" w:cs="Arial"/>
          <w:sz w:val="20"/>
        </w:rPr>
        <w:t xml:space="preserve"> </w:t>
      </w:r>
    </w:p>
    <w:p w:rsidR="00976674" w:rsidRPr="00FF07FF" w:rsidRDefault="002F05D2" w:rsidP="00FF07FF">
      <w:pPr>
        <w:pStyle w:val="ListParagraph"/>
        <w:numPr>
          <w:ilvl w:val="0"/>
          <w:numId w:val="30"/>
        </w:numPr>
        <w:shd w:val="clear" w:color="auto" w:fill="D9D9D9" w:themeFill="background1" w:themeFillShade="D9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[If applicable] Only for</w:t>
      </w:r>
      <w:r w:rsidR="00FF07FF" w:rsidRPr="00FF07FF">
        <w:rPr>
          <w:rFonts w:ascii="Arial" w:hAnsi="Arial" w:cs="Arial"/>
          <w:sz w:val="20"/>
        </w:rPr>
        <w:t xml:space="preserve"> AGENCIES AND ORGANIZATIONS</w:t>
      </w:r>
      <w:r w:rsidR="00FF07FF" w:rsidRPr="00FF07FF">
        <w:rPr>
          <w:rFonts w:ascii="Arial" w:hAnsi="Arial" w:cs="Arial"/>
          <w:b/>
          <w:sz w:val="20"/>
        </w:rPr>
        <w:t xml:space="preserve"> OTHER THAN A SCHOOL, SCHOOL DISTRICT, CITY, OR TOWN, </w:t>
      </w:r>
      <w:r w:rsidR="00FF07FF" w:rsidRPr="00FF07FF">
        <w:rPr>
          <w:rFonts w:ascii="Arial" w:hAnsi="Arial" w:cs="Arial"/>
          <w:sz w:val="20"/>
        </w:rPr>
        <w:t>please provide the following additional information</w:t>
      </w:r>
      <w:r w:rsidR="00FF07FF">
        <w:rPr>
          <w:rFonts w:ascii="Arial" w:hAnsi="Arial" w:cs="Arial"/>
          <w:sz w:val="20"/>
        </w:rPr>
        <w:t xml:space="preserve">: </w:t>
      </w:r>
      <w:r w:rsidR="00976674" w:rsidRPr="00FF07FF">
        <w:rPr>
          <w:rFonts w:ascii="Arial" w:hAnsi="Arial" w:cs="Arial"/>
          <w:sz w:val="20"/>
          <w:szCs w:val="20"/>
        </w:rPr>
        <w:t>Describe the agency/organization’s previous experience with similar amounts of funding at state, federal, or local levels through government, foundation, or private grants. Append to this application proof of fiscal responsibility, for example, a copy of the most recent annual audit letter (the entire audit need not be attached).</w:t>
      </w:r>
    </w:p>
    <w:p w:rsidR="00B36866" w:rsidRDefault="00B36866" w:rsidP="004C323F">
      <w:pPr>
        <w:ind w:right="90"/>
        <w:rPr>
          <w:rFonts w:ascii="Arial" w:hAnsi="Arial" w:cs="Arial"/>
          <w:shd w:val="clear" w:color="auto" w:fill="FFFFFF"/>
        </w:rPr>
      </w:pPr>
    </w:p>
    <w:p w:rsidR="00595C53" w:rsidRPr="00976674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976674">
        <w:rPr>
          <w:rFonts w:ascii="Arial" w:hAnsi="Arial" w:cs="Arial"/>
          <w:b/>
          <w:sz w:val="20"/>
        </w:rPr>
        <w:lastRenderedPageBreak/>
        <w:t>Program Design</w:t>
      </w:r>
      <w:r w:rsidR="00A944BD" w:rsidRPr="00976674">
        <w:rPr>
          <w:rFonts w:ascii="Arial" w:hAnsi="Arial" w:cs="Arial"/>
          <w:b/>
          <w:sz w:val="20"/>
        </w:rPr>
        <w:t xml:space="preserve">: </w:t>
      </w:r>
      <w:r w:rsidR="00982560" w:rsidRPr="00976674">
        <w:rPr>
          <w:rFonts w:ascii="Arial" w:hAnsi="Arial" w:cs="Arial"/>
          <w:sz w:val="20"/>
        </w:rPr>
        <w:t>Respond to each</w:t>
      </w:r>
      <w:r w:rsidR="00595C53" w:rsidRPr="00976674">
        <w:rPr>
          <w:rFonts w:ascii="Arial" w:hAnsi="Arial" w:cs="Arial"/>
          <w:sz w:val="20"/>
        </w:rPr>
        <w:t xml:space="preserve"> of the following:</w:t>
      </w:r>
    </w:p>
    <w:p w:rsidR="00595C53" w:rsidRPr="00595C5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t</w:t>
      </w:r>
      <w:r w:rsidR="00891FCB" w:rsidRPr="00595C53">
        <w:rPr>
          <w:rFonts w:ascii="Arial" w:hAnsi="Arial" w:cs="Arial"/>
          <w:sz w:val="20"/>
        </w:rPr>
        <w:t>he overall design of the summer program, in</w:t>
      </w:r>
      <w:r w:rsidR="00595C53">
        <w:rPr>
          <w:rFonts w:ascii="Arial" w:hAnsi="Arial" w:cs="Arial"/>
          <w:sz w:val="20"/>
        </w:rPr>
        <w:t>cluding a typical day schedule;</w:t>
      </w:r>
    </w:p>
    <w:p w:rsidR="003B262C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programming will focus on academic and college and career readiness skills, including critical thinking, collaboration, perseverance and other social and emotional areas. </w:t>
      </w:r>
    </w:p>
    <w:p w:rsidR="00562683" w:rsidRDefault="00562683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applicable, describe how the program will support the transition into</w:t>
      </w:r>
      <w:r w:rsidR="006A7110">
        <w:rPr>
          <w:rFonts w:ascii="Arial" w:hAnsi="Arial" w:cs="Arial"/>
          <w:sz w:val="20"/>
          <w:szCs w:val="20"/>
        </w:rPr>
        <w:t xml:space="preserve"> or out of</w:t>
      </w:r>
      <w:r>
        <w:rPr>
          <w:rFonts w:ascii="Arial" w:hAnsi="Arial" w:cs="Arial"/>
          <w:sz w:val="20"/>
          <w:szCs w:val="20"/>
        </w:rPr>
        <w:t xml:space="preserve"> elementary, middle or high school. </w:t>
      </w:r>
    </w:p>
    <w:p w:rsidR="00434B69" w:rsidRPr="007B5E92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programming will be </w:t>
      </w:r>
      <w:r w:rsidR="00595C53" w:rsidRPr="007B5E92">
        <w:rPr>
          <w:rFonts w:ascii="Arial" w:hAnsi="Arial" w:cs="Arial"/>
          <w:sz w:val="20"/>
          <w:szCs w:val="20"/>
        </w:rPr>
        <w:t>engaging and</w:t>
      </w:r>
      <w:r>
        <w:rPr>
          <w:rFonts w:ascii="Arial" w:hAnsi="Arial" w:cs="Arial"/>
          <w:sz w:val="20"/>
          <w:szCs w:val="20"/>
        </w:rPr>
        <w:t xml:space="preserve"> include</w:t>
      </w:r>
      <w:r w:rsidR="00595C53" w:rsidRPr="007B5E92">
        <w:rPr>
          <w:rFonts w:ascii="Arial" w:hAnsi="Arial" w:cs="Arial"/>
          <w:sz w:val="20"/>
          <w:szCs w:val="20"/>
        </w:rPr>
        <w:t xml:space="preserve"> innovative hands-on activities</w:t>
      </w:r>
      <w:r w:rsidR="0067563A" w:rsidRPr="007B5E92">
        <w:rPr>
          <w:rFonts w:ascii="Arial" w:hAnsi="Arial" w:cs="Arial"/>
          <w:sz w:val="20"/>
          <w:szCs w:val="20"/>
        </w:rPr>
        <w:t xml:space="preserve">; </w:t>
      </w:r>
    </w:p>
    <w:p w:rsidR="007B5E92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enrichment activities that will be offered that will help to close</w:t>
      </w:r>
      <w:r w:rsidR="007B5E92" w:rsidRPr="007B5E92">
        <w:rPr>
          <w:rFonts w:ascii="Arial" w:hAnsi="Arial" w:cs="Arial"/>
          <w:sz w:val="20"/>
          <w:szCs w:val="20"/>
        </w:rPr>
        <w:t xml:space="preserve"> opportunity gaps;</w:t>
      </w:r>
    </w:p>
    <w:p w:rsidR="007B5E92" w:rsidRPr="006A7110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A7110">
        <w:rPr>
          <w:rFonts w:ascii="Arial" w:hAnsi="Arial" w:cs="Arial"/>
          <w:sz w:val="20"/>
          <w:szCs w:val="20"/>
        </w:rPr>
        <w:t>Describe how the program will connect to</w:t>
      </w:r>
      <w:r w:rsidR="003B262C" w:rsidRPr="006A7110">
        <w:rPr>
          <w:rFonts w:ascii="Arial" w:hAnsi="Arial" w:cs="Arial"/>
          <w:sz w:val="20"/>
          <w:szCs w:val="20"/>
        </w:rPr>
        <w:t xml:space="preserve"> evidence/research-based programming</w:t>
      </w:r>
      <w:r w:rsidRPr="006A7110">
        <w:rPr>
          <w:rStyle w:val="Hyperlink"/>
          <w:rFonts w:ascii="Arial" w:hAnsi="Arial" w:cs="Arial"/>
          <w:sz w:val="20"/>
          <w:szCs w:val="20"/>
        </w:rPr>
        <w:t>;</w:t>
      </w:r>
    </w:p>
    <w:p w:rsidR="00595C53" w:rsidRPr="006A7110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A7110">
        <w:rPr>
          <w:rFonts w:ascii="Arial" w:hAnsi="Arial" w:cs="Arial"/>
          <w:sz w:val="20"/>
          <w:szCs w:val="20"/>
        </w:rPr>
        <w:t>Describe how the program will create a culturally responsive and welcoming environment; and</w:t>
      </w:r>
    </w:p>
    <w:p w:rsidR="0067563A" w:rsidRPr="007B5E92" w:rsidRDefault="00481E75" w:rsidP="0067563A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 xml:space="preserve">Use the chart </w:t>
      </w:r>
      <w:r w:rsidR="00056DAA" w:rsidRPr="007B5E92">
        <w:rPr>
          <w:rFonts w:ascii="Arial" w:hAnsi="Arial" w:cs="Arial"/>
          <w:sz w:val="20"/>
          <w:szCs w:val="20"/>
        </w:rPr>
        <w:t>below</w:t>
      </w:r>
      <w:r w:rsidRPr="007B5E92">
        <w:rPr>
          <w:rFonts w:ascii="Arial" w:hAnsi="Arial" w:cs="Arial"/>
          <w:sz w:val="20"/>
          <w:szCs w:val="20"/>
        </w:rPr>
        <w:t xml:space="preserve"> to provide the proposed daily hours of operation for each proposed school</w:t>
      </w:r>
      <w:r w:rsidR="00595C53" w:rsidRPr="007B5E92">
        <w:rPr>
          <w:rFonts w:ascii="Arial" w:hAnsi="Arial" w:cs="Arial"/>
          <w:sz w:val="20"/>
          <w:szCs w:val="20"/>
        </w:rPr>
        <w:t xml:space="preserve"> (copy and paste as needed)</w:t>
      </w:r>
      <w:r w:rsidR="00982560" w:rsidRPr="007B5E92">
        <w:rPr>
          <w:rFonts w:ascii="Arial" w:hAnsi="Arial" w:cs="Arial"/>
          <w:sz w:val="20"/>
          <w:szCs w:val="20"/>
        </w:rPr>
        <w:t xml:space="preserve">. </w:t>
      </w:r>
      <w:r w:rsidR="006E6BEF">
        <w:rPr>
          <w:rFonts w:ascii="Arial" w:hAnsi="Arial" w:cs="Arial"/>
          <w:sz w:val="20"/>
          <w:szCs w:val="20"/>
        </w:rPr>
        <w:t>Note</w:t>
      </w:r>
      <w:r w:rsidR="003C53D7">
        <w:rPr>
          <w:rFonts w:ascii="Arial" w:hAnsi="Arial" w:cs="Arial"/>
          <w:sz w:val="20"/>
          <w:szCs w:val="20"/>
        </w:rPr>
        <w:t xml:space="preserve">: This grant requires and priority </w:t>
      </w:r>
      <w:proofErr w:type="gramStart"/>
      <w:r w:rsidR="003C53D7">
        <w:rPr>
          <w:rFonts w:ascii="Arial" w:hAnsi="Arial" w:cs="Arial"/>
          <w:sz w:val="20"/>
          <w:szCs w:val="20"/>
        </w:rPr>
        <w:t>will be given</w:t>
      </w:r>
      <w:proofErr w:type="gramEnd"/>
      <w:r w:rsidR="003C53D7">
        <w:rPr>
          <w:rFonts w:ascii="Arial" w:hAnsi="Arial" w:cs="Arial"/>
          <w:sz w:val="20"/>
          <w:szCs w:val="20"/>
        </w:rPr>
        <w:t xml:space="preserve"> to proposals that meet 150 hours of programming</w:t>
      </w:r>
      <w:r w:rsidR="0030657D">
        <w:rPr>
          <w:rFonts w:ascii="Arial" w:hAnsi="Arial" w:cs="Arial"/>
          <w:sz w:val="20"/>
          <w:szCs w:val="20"/>
        </w:rPr>
        <w:t xml:space="preserve">; however, a small portion of the funding may allow for funding of programs that do not fully meet this requirement. </w:t>
      </w:r>
    </w:p>
    <w:p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953E59" w:rsidRPr="000C5084" w:rsidTr="006A7110">
        <w:trPr>
          <w:trHeight w:val="305"/>
        </w:trPr>
        <w:tc>
          <w:tcPr>
            <w:tcW w:w="2827" w:type="dxa"/>
            <w:gridSpan w:val="2"/>
          </w:tcPr>
          <w:p w:rsidR="00953E59" w:rsidRPr="000C5084" w:rsidRDefault="00953E59" w:rsidP="00953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654B74">
              <w:rPr>
                <w:rFonts w:ascii="Arial" w:hAnsi="Arial" w:cs="Arial"/>
                <w:b/>
                <w:sz w:val="20"/>
                <w:szCs w:val="20"/>
              </w:rPr>
              <w:t>posed Pro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gram Name: </w:t>
            </w:r>
          </w:p>
        </w:tc>
        <w:tc>
          <w:tcPr>
            <w:tcW w:w="6277" w:type="dxa"/>
            <w:gridSpan w:val="7"/>
          </w:tcPr>
          <w:p w:rsidR="00953E59" w:rsidRDefault="00953E59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674" w:rsidRPr="000C5084" w:rsidTr="006A7110">
        <w:trPr>
          <w:trHeight w:val="305"/>
        </w:trPr>
        <w:tc>
          <w:tcPr>
            <w:tcW w:w="2827" w:type="dxa"/>
            <w:gridSpan w:val="2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:rsidR="00976674" w:rsidRDefault="00976674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976674" w:rsidRPr="000C5084" w:rsidTr="006A7110">
        <w:trPr>
          <w:trHeight w:val="259"/>
        </w:trPr>
        <w:tc>
          <w:tcPr>
            <w:tcW w:w="1777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976674" w:rsidRPr="000C5084" w:rsidTr="006A7110">
        <w:trPr>
          <w:trHeight w:val="259"/>
        </w:trPr>
        <w:tc>
          <w:tcPr>
            <w:tcW w:w="1777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4D9" w:rsidRPr="000C5084" w:rsidTr="006A7110">
        <w:trPr>
          <w:trHeight w:val="259"/>
        </w:trPr>
        <w:tc>
          <w:tcPr>
            <w:tcW w:w="1777" w:type="dxa"/>
            <w:shd w:val="clear" w:color="auto" w:fill="auto"/>
          </w:tcPr>
          <w:p w:rsidR="007C34D9" w:rsidRPr="007C34D9" w:rsidRDefault="007C34D9" w:rsidP="007C34D9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:rsidR="007C34D9" w:rsidRPr="000C5084" w:rsidRDefault="007C34D9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674" w:rsidRPr="001E42CB" w:rsidRDefault="00976674" w:rsidP="00976674">
      <w:pPr>
        <w:pStyle w:val="Header"/>
        <w:rPr>
          <w:rFonts w:ascii="Arial" w:hAnsi="Arial" w:cs="Arial"/>
          <w:sz w:val="10"/>
          <w:szCs w:val="10"/>
        </w:rPr>
      </w:pPr>
    </w:p>
    <w:p w:rsidR="00976674" w:rsidRDefault="00976674" w:rsidP="004C323F">
      <w:pPr>
        <w:ind w:right="90"/>
        <w:rPr>
          <w:rFonts w:ascii="Arial" w:hAnsi="Arial" w:cs="Arial"/>
          <w:sz w:val="20"/>
          <w:szCs w:val="20"/>
        </w:rPr>
      </w:pPr>
    </w:p>
    <w:p w:rsidR="00982560" w:rsidRPr="00301819" w:rsidRDefault="00982560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301819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="00191FCE" w:rsidRPr="00892330">
        <w:rPr>
          <w:rFonts w:ascii="Arial" w:hAnsi="Arial" w:cs="Arial"/>
          <w:sz w:val="20"/>
          <w:szCs w:val="20"/>
        </w:rPr>
        <w:t>Describe planned strategies for student outreach and sustained attendance levels.</w:t>
      </w:r>
    </w:p>
    <w:p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:rsidR="005D733D" w:rsidRDefault="004A228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quality per</w:t>
      </w:r>
      <w:r w:rsidR="00CE548C">
        <w:rPr>
          <w:rFonts w:ascii="Arial" w:hAnsi="Arial" w:cs="Arial"/>
          <w:sz w:val="20"/>
        </w:rPr>
        <w:t>sonnel recruitment and retention</w:t>
      </w:r>
      <w:r w:rsidR="005D733D" w:rsidRPr="000C5084">
        <w:rPr>
          <w:rFonts w:ascii="Arial" w:hAnsi="Arial" w:cs="Arial"/>
          <w:sz w:val="20"/>
        </w:rPr>
        <w:t>;</w:t>
      </w:r>
    </w:p>
    <w:p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:rsidR="005D733D" w:rsidRP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:rsidR="00400544" w:rsidRDefault="00400544" w:rsidP="0025736A">
      <w:pPr>
        <w:ind w:right="90"/>
        <w:rPr>
          <w:rFonts w:ascii="Arial" w:hAnsi="Arial" w:cs="Arial"/>
          <w:sz w:val="20"/>
        </w:rPr>
      </w:pPr>
    </w:p>
    <w:p w:rsidR="00434B69" w:rsidRDefault="005D733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>Partnerships</w:t>
      </w:r>
      <w:r w:rsidR="002A7ADF">
        <w:rPr>
          <w:rFonts w:ascii="Arial" w:hAnsi="Arial" w:cs="Arial"/>
          <w:b/>
          <w:sz w:val="20"/>
        </w:rPr>
        <w:t>/Matching</w:t>
      </w:r>
      <w:r w:rsidR="00AA7969">
        <w:rPr>
          <w:rFonts w:ascii="Arial" w:hAnsi="Arial" w:cs="Arial"/>
          <w:b/>
          <w:sz w:val="20"/>
        </w:rPr>
        <w:t xml:space="preserve"> Funds</w:t>
      </w:r>
      <w:r>
        <w:rPr>
          <w:rFonts w:ascii="Arial" w:hAnsi="Arial" w:cs="Arial"/>
          <w:b/>
          <w:sz w:val="20"/>
        </w:rPr>
        <w:t xml:space="preserve">: </w:t>
      </w:r>
      <w:r w:rsidR="00434B69" w:rsidRPr="00CB281E">
        <w:rPr>
          <w:rFonts w:ascii="Arial" w:hAnsi="Arial" w:cs="Arial"/>
          <w:snapToGrid w:val="0"/>
          <w:sz w:val="20"/>
        </w:rPr>
        <w:t>Describe</w:t>
      </w:r>
      <w:r w:rsidR="00434B69" w:rsidRPr="000C5084">
        <w:rPr>
          <w:rFonts w:ascii="Arial" w:hAnsi="Arial" w:cs="Arial"/>
          <w:color w:val="000000"/>
          <w:sz w:val="20"/>
        </w:rPr>
        <w:t xml:space="preserve"> </w:t>
      </w:r>
      <w:r w:rsidR="00434B69">
        <w:rPr>
          <w:rFonts w:ascii="Arial" w:hAnsi="Arial" w:cs="Arial"/>
          <w:color w:val="000000"/>
          <w:sz w:val="20"/>
        </w:rPr>
        <w:t>any current</w:t>
      </w:r>
      <w:r w:rsidR="0067563A">
        <w:rPr>
          <w:rFonts w:ascii="Arial" w:hAnsi="Arial" w:cs="Arial"/>
          <w:color w:val="000000"/>
          <w:sz w:val="20"/>
        </w:rPr>
        <w:t xml:space="preserve"> partnerships or plans for new</w:t>
      </w:r>
      <w:r w:rsidR="00434B69">
        <w:rPr>
          <w:rFonts w:ascii="Arial" w:hAnsi="Arial" w:cs="Arial"/>
          <w:color w:val="000000"/>
          <w:sz w:val="20"/>
        </w:rPr>
        <w:t xml:space="preserve"> </w:t>
      </w:r>
      <w:r w:rsidR="00215B02">
        <w:rPr>
          <w:rFonts w:ascii="Arial" w:hAnsi="Arial" w:cs="Arial"/>
          <w:color w:val="000000"/>
          <w:sz w:val="20"/>
        </w:rPr>
        <w:t xml:space="preserve">cost-sharing </w:t>
      </w:r>
      <w:r w:rsidR="00595C53">
        <w:rPr>
          <w:rFonts w:ascii="Arial" w:hAnsi="Arial" w:cs="Arial"/>
          <w:color w:val="000000"/>
          <w:sz w:val="20"/>
        </w:rPr>
        <w:t>partnerships</w:t>
      </w:r>
      <w:r w:rsidR="0067563A">
        <w:rPr>
          <w:rFonts w:ascii="Arial" w:hAnsi="Arial" w:cs="Arial"/>
          <w:color w:val="000000"/>
          <w:sz w:val="20"/>
        </w:rPr>
        <w:t xml:space="preserve"> with</w:t>
      </w:r>
      <w:r w:rsidR="00191FCE">
        <w:rPr>
          <w:rFonts w:ascii="Arial" w:hAnsi="Arial" w:cs="Arial"/>
          <w:color w:val="000000"/>
          <w:sz w:val="20"/>
        </w:rPr>
        <w:t xml:space="preserve"> the</w:t>
      </w:r>
      <w:r w:rsidR="0067563A">
        <w:rPr>
          <w:rFonts w:ascii="Arial" w:hAnsi="Arial" w:cs="Arial"/>
          <w:color w:val="000000"/>
          <w:sz w:val="20"/>
        </w:rPr>
        <w:t xml:space="preserve"> </w:t>
      </w:r>
      <w:r w:rsidR="00976674">
        <w:rPr>
          <w:rFonts w:ascii="Arial" w:hAnsi="Arial" w:cs="Arial"/>
          <w:color w:val="000000"/>
          <w:sz w:val="20"/>
        </w:rPr>
        <w:t xml:space="preserve">school district (if applicable), </w:t>
      </w:r>
      <w:r w:rsidR="00215B02">
        <w:rPr>
          <w:rFonts w:ascii="Arial" w:hAnsi="Arial" w:cs="Arial"/>
          <w:color w:val="000000"/>
          <w:sz w:val="20"/>
        </w:rPr>
        <w:t xml:space="preserve">other schools, </w:t>
      </w:r>
      <w:r w:rsidR="0067563A">
        <w:rPr>
          <w:rFonts w:ascii="Arial" w:hAnsi="Arial" w:cs="Arial"/>
          <w:color w:val="000000"/>
          <w:sz w:val="20"/>
        </w:rPr>
        <w:t>community-based organizations</w:t>
      </w:r>
      <w:r w:rsidR="00191FCE">
        <w:rPr>
          <w:rFonts w:ascii="Arial" w:hAnsi="Arial" w:cs="Arial"/>
          <w:color w:val="000000"/>
          <w:sz w:val="20"/>
        </w:rPr>
        <w:t>, private funders and/or</w:t>
      </w:r>
      <w:r w:rsidR="00215B02">
        <w:rPr>
          <w:rFonts w:ascii="Arial" w:hAnsi="Arial" w:cs="Arial"/>
          <w:color w:val="000000"/>
          <w:sz w:val="20"/>
        </w:rPr>
        <w:t xml:space="preserve"> non-profit institutions</w:t>
      </w:r>
      <w:r w:rsidR="0067563A">
        <w:rPr>
          <w:rFonts w:ascii="Arial" w:hAnsi="Arial" w:cs="Arial"/>
          <w:color w:val="000000"/>
          <w:sz w:val="20"/>
        </w:rPr>
        <w:t xml:space="preserve"> to support the implementation of the summer</w:t>
      </w:r>
      <w:r w:rsidR="00595C53">
        <w:rPr>
          <w:rFonts w:ascii="Arial" w:hAnsi="Arial" w:cs="Arial"/>
          <w:color w:val="000000"/>
          <w:sz w:val="20"/>
        </w:rPr>
        <w:t xml:space="preserve"> </w:t>
      </w:r>
      <w:r w:rsidR="002A7ADF">
        <w:rPr>
          <w:rFonts w:ascii="Arial" w:hAnsi="Arial" w:cs="Arial"/>
          <w:color w:val="000000"/>
          <w:sz w:val="20"/>
        </w:rPr>
        <w:t>progra</w:t>
      </w:r>
      <w:r w:rsidR="00335B0D">
        <w:rPr>
          <w:rFonts w:ascii="Arial" w:hAnsi="Arial" w:cs="Arial"/>
          <w:color w:val="000000"/>
          <w:sz w:val="20"/>
        </w:rPr>
        <w:t>m</w:t>
      </w:r>
      <w:r w:rsidR="00AB5BA7">
        <w:rPr>
          <w:rFonts w:ascii="Arial" w:hAnsi="Arial" w:cs="Arial"/>
          <w:color w:val="000000"/>
          <w:sz w:val="20"/>
        </w:rPr>
        <w:t xml:space="preserve"> and make the program more sustainable</w:t>
      </w:r>
      <w:r w:rsidR="00335B0D">
        <w:rPr>
          <w:rFonts w:ascii="Arial" w:hAnsi="Arial" w:cs="Arial"/>
          <w:color w:val="000000"/>
          <w:sz w:val="20"/>
        </w:rPr>
        <w:t>. Please include an itemized list of</w:t>
      </w:r>
      <w:r w:rsidR="00215B02">
        <w:rPr>
          <w:rFonts w:ascii="Arial" w:hAnsi="Arial" w:cs="Arial"/>
          <w:color w:val="000000"/>
          <w:sz w:val="20"/>
        </w:rPr>
        <w:t xml:space="preserve"> the other </w:t>
      </w:r>
      <w:r w:rsidR="002A7ADF">
        <w:rPr>
          <w:rFonts w:ascii="Arial" w:hAnsi="Arial" w:cs="Arial"/>
          <w:sz w:val="20"/>
        </w:rPr>
        <w:t xml:space="preserve">funding sources that </w:t>
      </w:r>
      <w:r w:rsidR="003B262C">
        <w:rPr>
          <w:rFonts w:ascii="Arial" w:hAnsi="Arial" w:cs="Arial"/>
          <w:sz w:val="20"/>
        </w:rPr>
        <w:t>will</w:t>
      </w:r>
      <w:r w:rsidR="00126A80">
        <w:rPr>
          <w:rFonts w:ascii="Arial" w:hAnsi="Arial" w:cs="Arial"/>
          <w:sz w:val="20"/>
        </w:rPr>
        <w:t xml:space="preserve"> support</w:t>
      </w:r>
      <w:r w:rsidR="002A7ADF">
        <w:rPr>
          <w:rFonts w:ascii="Arial" w:hAnsi="Arial" w:cs="Arial"/>
          <w:sz w:val="20"/>
        </w:rPr>
        <w:t xml:space="preserve"> the proposed</w:t>
      </w:r>
      <w:r w:rsidR="00AB5BA7">
        <w:rPr>
          <w:rFonts w:ascii="Arial" w:hAnsi="Arial" w:cs="Arial"/>
          <w:sz w:val="20"/>
        </w:rPr>
        <w:t xml:space="preserve"> summer program</w:t>
      </w:r>
      <w:r w:rsidR="00A1634F">
        <w:rPr>
          <w:rFonts w:ascii="Arial" w:hAnsi="Arial" w:cs="Arial"/>
          <w:sz w:val="20"/>
        </w:rPr>
        <w:t>.</w:t>
      </w:r>
    </w:p>
    <w:p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:rsidR="00595C53" w:rsidRPr="00434B69" w:rsidRDefault="00595C53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Professional Development: </w:t>
      </w:r>
      <w:r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Pr="000C5084">
        <w:rPr>
          <w:rFonts w:ascii="Arial" w:hAnsi="Arial" w:cs="Arial"/>
          <w:sz w:val="20"/>
        </w:rPr>
        <w:t xml:space="preserve"> that </w:t>
      </w:r>
      <w:proofErr w:type="gramStart"/>
      <w:r w:rsidRPr="000C5084">
        <w:rPr>
          <w:rFonts w:ascii="Arial" w:hAnsi="Arial" w:cs="Arial"/>
          <w:sz w:val="20"/>
        </w:rPr>
        <w:t>will be provided</w:t>
      </w:r>
      <w:proofErr w:type="gramEnd"/>
      <w:r w:rsidRPr="000C5084">
        <w:rPr>
          <w:rFonts w:ascii="Arial" w:hAnsi="Arial" w:cs="Arial"/>
          <w:sz w:val="20"/>
        </w:rPr>
        <w:t xml:space="preserve"> to staff, partners</w:t>
      </w:r>
      <w:r>
        <w:rPr>
          <w:rFonts w:ascii="Arial" w:hAnsi="Arial" w:cs="Arial"/>
          <w:sz w:val="20"/>
        </w:rPr>
        <w:t>,</w:t>
      </w:r>
      <w:r w:rsidRPr="000C5084">
        <w:rPr>
          <w:rFonts w:ascii="Arial" w:hAnsi="Arial" w:cs="Arial"/>
          <w:sz w:val="20"/>
        </w:rPr>
        <w:t xml:space="preserve"> and providers in order </w:t>
      </w:r>
      <w:r>
        <w:rPr>
          <w:rFonts w:ascii="Arial" w:hAnsi="Arial" w:cs="Arial"/>
          <w:sz w:val="20"/>
        </w:rPr>
        <w:t>to improve the quality of</w:t>
      </w:r>
      <w:r w:rsidR="00982560">
        <w:rPr>
          <w:rFonts w:ascii="Arial" w:hAnsi="Arial" w:cs="Arial"/>
          <w:sz w:val="20"/>
        </w:rPr>
        <w:t xml:space="preserve"> the summer</w:t>
      </w:r>
      <w:r>
        <w:rPr>
          <w:rFonts w:ascii="Arial" w:hAnsi="Arial" w:cs="Arial"/>
          <w:sz w:val="20"/>
        </w:rPr>
        <w:t xml:space="preserve"> programming provided. </w:t>
      </w:r>
    </w:p>
    <w:p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:rsidR="0067563A" w:rsidRPr="00301819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01819">
        <w:rPr>
          <w:rFonts w:ascii="Arial" w:hAnsi="Arial" w:cs="Arial"/>
          <w:b/>
          <w:sz w:val="20"/>
        </w:rPr>
        <w:t xml:space="preserve">Evaluation of Summer Program: </w:t>
      </w:r>
      <w:r w:rsidRPr="00301819">
        <w:rPr>
          <w:rFonts w:ascii="Arial" w:hAnsi="Arial" w:cs="Arial"/>
          <w:sz w:val="20"/>
        </w:rPr>
        <w:t xml:space="preserve">Describe how the </w:t>
      </w:r>
      <w:r w:rsidR="0067563A" w:rsidRPr="00301819">
        <w:rPr>
          <w:rFonts w:ascii="Arial" w:hAnsi="Arial" w:cs="Arial"/>
          <w:sz w:val="20"/>
        </w:rPr>
        <w:t xml:space="preserve">summer program will be evaluated, including a description of </w:t>
      </w:r>
      <w:r w:rsidR="00237157">
        <w:rPr>
          <w:rFonts w:ascii="Arial" w:hAnsi="Arial" w:cs="Arial"/>
          <w:sz w:val="20"/>
        </w:rPr>
        <w:t xml:space="preserve">how staff will be trained (a free online training course will be provided to recipients), data collected and utilized on the </w:t>
      </w:r>
      <w:hyperlink r:id="rId12" w:history="1">
        <w:r w:rsidR="00237157" w:rsidRPr="00237157">
          <w:rPr>
            <w:rStyle w:val="Hyperlink"/>
            <w:rFonts w:ascii="Arial" w:hAnsi="Arial" w:cs="Arial"/>
            <w:sz w:val="20"/>
          </w:rPr>
          <w:t>Survey of Academic Youth Outcomes (SAYO)</w:t>
        </w:r>
      </w:hyperlink>
      <w:r w:rsidR="00237157">
        <w:rPr>
          <w:rFonts w:ascii="Arial" w:hAnsi="Arial" w:cs="Arial"/>
          <w:sz w:val="20"/>
        </w:rPr>
        <w:t xml:space="preserve"> as well as any other outcomes tool(s)</w:t>
      </w:r>
      <w:r w:rsidR="0067563A" w:rsidRPr="00301819">
        <w:rPr>
          <w:rFonts w:ascii="Arial" w:hAnsi="Arial" w:cs="Arial"/>
          <w:sz w:val="20"/>
        </w:rPr>
        <w:t>. Please also describe the process and timeline for submission of a</w:t>
      </w:r>
      <w:r w:rsidR="00D06CBD">
        <w:rPr>
          <w:rFonts w:ascii="Arial" w:hAnsi="Arial" w:cs="Arial"/>
          <w:sz w:val="20"/>
        </w:rPr>
        <w:t>n</w:t>
      </w:r>
      <w:r w:rsidR="0067563A" w:rsidRPr="00301819">
        <w:rPr>
          <w:rFonts w:ascii="Arial" w:hAnsi="Arial" w:cs="Arial"/>
          <w:sz w:val="20"/>
        </w:rPr>
        <w:t xml:space="preserve"> </w:t>
      </w:r>
      <w:r w:rsidR="00D06CBD">
        <w:rPr>
          <w:rFonts w:ascii="Arial" w:hAnsi="Arial" w:cs="Arial"/>
          <w:sz w:val="20"/>
        </w:rPr>
        <w:t>online</w:t>
      </w:r>
      <w:r w:rsidR="0067563A" w:rsidRPr="00301819">
        <w:rPr>
          <w:rFonts w:ascii="Arial" w:hAnsi="Arial" w:cs="Arial"/>
          <w:sz w:val="20"/>
        </w:rPr>
        <w:t xml:space="preserve"> evaluation</w:t>
      </w:r>
      <w:r w:rsidR="00D06CBD">
        <w:rPr>
          <w:rFonts w:ascii="Arial" w:hAnsi="Arial" w:cs="Arial"/>
          <w:sz w:val="20"/>
        </w:rPr>
        <w:t xml:space="preserve"> (form to be provided)</w:t>
      </w:r>
      <w:r w:rsidR="0067563A" w:rsidRPr="00301819">
        <w:rPr>
          <w:rFonts w:ascii="Arial" w:hAnsi="Arial" w:cs="Arial"/>
          <w:sz w:val="20"/>
        </w:rPr>
        <w:t xml:space="preserve"> on the funded activities </w:t>
      </w:r>
      <w:r w:rsidR="00237157">
        <w:rPr>
          <w:rFonts w:ascii="Arial" w:hAnsi="Arial" w:cs="Arial"/>
          <w:sz w:val="20"/>
        </w:rPr>
        <w:t xml:space="preserve">and outcomes of the program(s) </w:t>
      </w:r>
      <w:r w:rsidR="00D06CBD">
        <w:rPr>
          <w:rFonts w:ascii="Arial" w:hAnsi="Arial" w:cs="Arial"/>
          <w:sz w:val="20"/>
        </w:rPr>
        <w:t xml:space="preserve">to </w:t>
      </w:r>
      <w:r w:rsidR="0067563A" w:rsidRPr="00301819">
        <w:rPr>
          <w:rFonts w:ascii="Arial" w:hAnsi="Arial" w:cs="Arial"/>
          <w:sz w:val="20"/>
        </w:rPr>
        <w:t>the Department by September 30, 201</w:t>
      </w:r>
      <w:r w:rsidR="00D06CBD">
        <w:rPr>
          <w:rFonts w:ascii="Arial" w:hAnsi="Arial" w:cs="Arial"/>
          <w:sz w:val="20"/>
        </w:rPr>
        <w:t>9</w:t>
      </w:r>
      <w:r w:rsidR="0067563A" w:rsidRPr="00301819">
        <w:rPr>
          <w:rFonts w:ascii="Arial" w:hAnsi="Arial" w:cs="Arial"/>
          <w:sz w:val="20"/>
        </w:rPr>
        <w:t xml:space="preserve">. </w:t>
      </w:r>
    </w:p>
    <w:p w:rsidR="00434B69" w:rsidRDefault="00434B69" w:rsidP="00434B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5921" w:rsidRPr="00301819" w:rsidRDefault="00B25921" w:rsidP="003D642B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Budget: </w:t>
      </w:r>
      <w:r w:rsidRPr="00B25921">
        <w:rPr>
          <w:rFonts w:ascii="Arial" w:hAnsi="Arial" w:cs="Arial"/>
          <w:sz w:val="20"/>
        </w:rPr>
        <w:t xml:space="preserve">Use the Part II - Budget Workbook provided in the Funding </w:t>
      </w:r>
      <w:r w:rsidRPr="006A7110">
        <w:rPr>
          <w:rFonts w:ascii="Arial" w:hAnsi="Arial" w:cs="Arial"/>
          <w:sz w:val="20"/>
        </w:rPr>
        <w:t xml:space="preserve">Opportunity RFP’s </w:t>
      </w:r>
      <w:r w:rsidRPr="006A7110">
        <w:rPr>
          <w:rFonts w:ascii="Arial" w:hAnsi="Arial" w:cs="Arial"/>
          <w:i/>
          <w:sz w:val="20"/>
        </w:rPr>
        <w:t>Required Forms</w:t>
      </w:r>
      <w:r w:rsidRPr="006A7110">
        <w:rPr>
          <w:rFonts w:ascii="Arial" w:hAnsi="Arial" w:cs="Arial"/>
          <w:sz w:val="20"/>
        </w:rPr>
        <w:t xml:space="preserve"> section.</w:t>
      </w:r>
      <w:r w:rsidR="003D642B">
        <w:rPr>
          <w:rFonts w:ascii="Arial" w:hAnsi="Arial" w:cs="Arial"/>
          <w:sz w:val="20"/>
        </w:rPr>
        <w:br/>
      </w:r>
      <w:r w:rsidR="003D642B">
        <w:rPr>
          <w:rFonts w:ascii="Arial" w:hAnsi="Arial" w:cs="Arial"/>
          <w:sz w:val="20"/>
        </w:rPr>
        <w:br/>
      </w:r>
      <w:r w:rsidRPr="006A7110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Pr="006A7110">
        <w:rPr>
          <w:rFonts w:ascii="Arial" w:hAnsi="Arial" w:cs="Arial"/>
          <w:b/>
          <w:i/>
          <w:sz w:val="20"/>
          <w:szCs w:val="20"/>
        </w:rPr>
        <w:t>reasonable and necessary</w:t>
      </w:r>
      <w:r w:rsidRPr="006A7110">
        <w:rPr>
          <w:rFonts w:ascii="Arial" w:hAnsi="Arial" w:cs="Arial"/>
          <w:sz w:val="20"/>
          <w:szCs w:val="20"/>
        </w:rPr>
        <w:t xml:space="preserve"> to implement the</w:t>
      </w:r>
      <w:r w:rsidRPr="00301819">
        <w:rPr>
          <w:rFonts w:ascii="Arial" w:hAnsi="Arial" w:cs="Arial"/>
          <w:sz w:val="20"/>
          <w:szCs w:val="20"/>
        </w:rPr>
        <w:t xml:space="preserve"> program activities.  Applicants </w:t>
      </w:r>
      <w:r w:rsidR="00CE548C" w:rsidRPr="00301819">
        <w:rPr>
          <w:rFonts w:ascii="Arial" w:hAnsi="Arial" w:cs="Arial"/>
          <w:sz w:val="20"/>
          <w:szCs w:val="20"/>
        </w:rPr>
        <w:t>should</w:t>
      </w:r>
      <w:r w:rsidRPr="00301819">
        <w:rPr>
          <w:rFonts w:ascii="Arial" w:hAnsi="Arial" w:cs="Arial"/>
          <w:sz w:val="20"/>
          <w:szCs w:val="20"/>
        </w:rPr>
        <w:t xml:space="preserve"> complete a school ye</w:t>
      </w:r>
      <w:r w:rsidR="00DE2E01">
        <w:rPr>
          <w:rFonts w:ascii="Arial" w:hAnsi="Arial" w:cs="Arial"/>
          <w:sz w:val="20"/>
          <w:szCs w:val="20"/>
        </w:rPr>
        <w:t>ar (upon approval –June 30, 2019</w:t>
      </w:r>
      <w:r w:rsidRPr="00301819">
        <w:rPr>
          <w:rFonts w:ascii="Arial" w:hAnsi="Arial" w:cs="Arial"/>
          <w:sz w:val="20"/>
          <w:szCs w:val="20"/>
        </w:rPr>
        <w:t>) budget for planning and recruitment activities</w:t>
      </w:r>
      <w:r w:rsidR="00CE548C" w:rsidRPr="00301819">
        <w:rPr>
          <w:rFonts w:ascii="Arial" w:hAnsi="Arial" w:cs="Arial"/>
          <w:sz w:val="20"/>
          <w:szCs w:val="20"/>
        </w:rPr>
        <w:t xml:space="preserve"> (and any programming prior to July 1)</w:t>
      </w:r>
      <w:r w:rsidRPr="00301819">
        <w:rPr>
          <w:rFonts w:ascii="Arial" w:hAnsi="Arial" w:cs="Arial"/>
          <w:sz w:val="20"/>
          <w:szCs w:val="20"/>
        </w:rPr>
        <w:t xml:space="preserve"> and a summer</w:t>
      </w:r>
      <w:r w:rsidR="00DE2E01">
        <w:rPr>
          <w:rFonts w:ascii="Arial" w:hAnsi="Arial" w:cs="Arial"/>
          <w:sz w:val="20"/>
          <w:szCs w:val="20"/>
        </w:rPr>
        <w:t xml:space="preserve"> budget (July 1- August 31, 2019</w:t>
      </w:r>
      <w:r w:rsidRPr="00301819">
        <w:rPr>
          <w:rFonts w:ascii="Arial" w:hAnsi="Arial" w:cs="Arial"/>
          <w:sz w:val="20"/>
          <w:szCs w:val="20"/>
        </w:rPr>
        <w:t xml:space="preserve">) </w:t>
      </w:r>
      <w:r w:rsidR="00CE548C" w:rsidRPr="00301819">
        <w:rPr>
          <w:rFonts w:ascii="Arial" w:hAnsi="Arial" w:cs="Arial"/>
          <w:sz w:val="20"/>
          <w:szCs w:val="20"/>
        </w:rPr>
        <w:t>for costs directly related to summer programming</w:t>
      </w:r>
      <w:r w:rsidRPr="00301819">
        <w:rPr>
          <w:rFonts w:ascii="Arial" w:hAnsi="Arial" w:cs="Arial"/>
          <w:sz w:val="20"/>
          <w:szCs w:val="20"/>
        </w:rPr>
        <w:t xml:space="preserve">. </w:t>
      </w:r>
      <w:r w:rsidR="0091779B" w:rsidRPr="00301819">
        <w:rPr>
          <w:rFonts w:ascii="Arial" w:hAnsi="Arial" w:cs="Arial"/>
          <w:sz w:val="20"/>
          <w:szCs w:val="20"/>
        </w:rPr>
        <w:t xml:space="preserve">Note: </w:t>
      </w:r>
      <w:r w:rsidR="009B1D74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91779B" w:rsidRPr="00301819">
        <w:rPr>
          <w:rFonts w:ascii="Arial" w:hAnsi="Arial" w:cs="Arial"/>
          <w:sz w:val="20"/>
          <w:szCs w:val="20"/>
        </w:rPr>
        <w:t xml:space="preserve">unds </w:t>
      </w:r>
      <w:proofErr w:type="gramStart"/>
      <w:r w:rsidR="0091779B" w:rsidRPr="00301819">
        <w:rPr>
          <w:rFonts w:ascii="Arial" w:hAnsi="Arial" w:cs="Arial"/>
          <w:sz w:val="20"/>
          <w:szCs w:val="20"/>
        </w:rPr>
        <w:t>cannot be used</w:t>
      </w:r>
      <w:proofErr w:type="gramEnd"/>
      <w:r w:rsidR="0091779B" w:rsidRPr="00301819">
        <w:rPr>
          <w:rFonts w:ascii="Arial" w:hAnsi="Arial" w:cs="Arial"/>
          <w:sz w:val="20"/>
          <w:szCs w:val="20"/>
        </w:rPr>
        <w:t xml:space="preserve"> to pay students to</w:t>
      </w:r>
      <w:r w:rsidR="003D642B">
        <w:rPr>
          <w:rFonts w:ascii="Arial" w:hAnsi="Arial" w:cs="Arial"/>
          <w:sz w:val="20"/>
          <w:szCs w:val="20"/>
        </w:rPr>
        <w:t xml:space="preserve"> participate in these programs.</w:t>
      </w:r>
    </w:p>
    <w:sectPr w:rsidR="00B25921" w:rsidRPr="00301819" w:rsidSect="00643D61">
      <w:footerReference w:type="default" r:id="rId13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5E" w:rsidRDefault="005E395E" w:rsidP="0064359D">
      <w:r>
        <w:separator/>
      </w:r>
    </w:p>
  </w:endnote>
  <w:endnote w:type="continuationSeparator" w:id="0">
    <w:p w:rsidR="005E395E" w:rsidRDefault="005E395E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3D642B">
      <w:rPr>
        <w:noProof/>
      </w:rPr>
      <w:t>2</w:t>
    </w:r>
    <w:r>
      <w:rPr>
        <w:noProof/>
      </w:rPr>
      <w:fldChar w:fldCharType="end"/>
    </w:r>
  </w:p>
  <w:p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5E" w:rsidRDefault="005E395E" w:rsidP="0064359D">
      <w:r>
        <w:separator/>
      </w:r>
    </w:p>
  </w:footnote>
  <w:footnote w:type="continuationSeparator" w:id="0">
    <w:p w:rsidR="005E395E" w:rsidRDefault="005E395E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29"/>
  </w:num>
  <w:num w:numId="6">
    <w:abstractNumId w:val="12"/>
  </w:num>
  <w:num w:numId="7">
    <w:abstractNumId w:val="16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0"/>
  </w:num>
  <w:num w:numId="15">
    <w:abstractNumId w:val="21"/>
  </w:num>
  <w:num w:numId="16">
    <w:abstractNumId w:val="27"/>
  </w:num>
  <w:num w:numId="17">
    <w:abstractNumId w:val="13"/>
  </w:num>
  <w:num w:numId="18">
    <w:abstractNumId w:val="7"/>
  </w:num>
  <w:num w:numId="19">
    <w:abstractNumId w:val="5"/>
  </w:num>
  <w:num w:numId="20">
    <w:abstractNumId w:val="8"/>
  </w:num>
  <w:num w:numId="21">
    <w:abstractNumId w:val="23"/>
  </w:num>
  <w:num w:numId="22">
    <w:abstractNumId w:val="4"/>
  </w:num>
  <w:num w:numId="23">
    <w:abstractNumId w:val="24"/>
  </w:num>
  <w:num w:numId="24">
    <w:abstractNumId w:val="22"/>
  </w:num>
  <w:num w:numId="25">
    <w:abstractNumId w:val="3"/>
  </w:num>
  <w:num w:numId="26">
    <w:abstractNumId w:val="2"/>
  </w:num>
  <w:num w:numId="27">
    <w:abstractNumId w:val="26"/>
  </w:num>
  <w:num w:numId="28">
    <w:abstractNumId w:val="25"/>
  </w:num>
  <w:num w:numId="29">
    <w:abstractNumId w:val="1"/>
  </w:num>
  <w:num w:numId="3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4920"/>
    <w:rsid w:val="00047275"/>
    <w:rsid w:val="00051A1E"/>
    <w:rsid w:val="00056DAA"/>
    <w:rsid w:val="00063BD1"/>
    <w:rsid w:val="00081454"/>
    <w:rsid w:val="000868F3"/>
    <w:rsid w:val="0008737F"/>
    <w:rsid w:val="0009526A"/>
    <w:rsid w:val="00095E9B"/>
    <w:rsid w:val="000974A4"/>
    <w:rsid w:val="000A1420"/>
    <w:rsid w:val="000A6BDE"/>
    <w:rsid w:val="000A7CB8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1101E6"/>
    <w:rsid w:val="00121625"/>
    <w:rsid w:val="0012472F"/>
    <w:rsid w:val="00126A80"/>
    <w:rsid w:val="001328C6"/>
    <w:rsid w:val="0014031D"/>
    <w:rsid w:val="00141CC0"/>
    <w:rsid w:val="001612D0"/>
    <w:rsid w:val="001638CD"/>
    <w:rsid w:val="00163CC7"/>
    <w:rsid w:val="00191284"/>
    <w:rsid w:val="00191FCE"/>
    <w:rsid w:val="001929D3"/>
    <w:rsid w:val="00196A6D"/>
    <w:rsid w:val="001A0EB5"/>
    <w:rsid w:val="001A4249"/>
    <w:rsid w:val="001B42F1"/>
    <w:rsid w:val="001B7DD4"/>
    <w:rsid w:val="001C2201"/>
    <w:rsid w:val="001C3FA6"/>
    <w:rsid w:val="001C5FB9"/>
    <w:rsid w:val="001C6CE5"/>
    <w:rsid w:val="001D43F2"/>
    <w:rsid w:val="001D65C0"/>
    <w:rsid w:val="001D7F5B"/>
    <w:rsid w:val="001E6AE8"/>
    <w:rsid w:val="001E7F6E"/>
    <w:rsid w:val="001F105A"/>
    <w:rsid w:val="001F18B0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736A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70D2"/>
    <w:rsid w:val="00297AFE"/>
    <w:rsid w:val="002A10DE"/>
    <w:rsid w:val="002A2FB6"/>
    <w:rsid w:val="002A5C5E"/>
    <w:rsid w:val="002A7ADF"/>
    <w:rsid w:val="002B0845"/>
    <w:rsid w:val="002B78BA"/>
    <w:rsid w:val="002C370A"/>
    <w:rsid w:val="002C379A"/>
    <w:rsid w:val="002E02C6"/>
    <w:rsid w:val="002E6501"/>
    <w:rsid w:val="002F05D2"/>
    <w:rsid w:val="002F3FF5"/>
    <w:rsid w:val="00301819"/>
    <w:rsid w:val="00302505"/>
    <w:rsid w:val="003035C8"/>
    <w:rsid w:val="0030551C"/>
    <w:rsid w:val="0030657D"/>
    <w:rsid w:val="003171A4"/>
    <w:rsid w:val="00321CB9"/>
    <w:rsid w:val="003224A4"/>
    <w:rsid w:val="00323340"/>
    <w:rsid w:val="00327297"/>
    <w:rsid w:val="00335B0D"/>
    <w:rsid w:val="0033603B"/>
    <w:rsid w:val="00337595"/>
    <w:rsid w:val="00344427"/>
    <w:rsid w:val="00354537"/>
    <w:rsid w:val="0036091D"/>
    <w:rsid w:val="00361168"/>
    <w:rsid w:val="00362931"/>
    <w:rsid w:val="00392088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642B"/>
    <w:rsid w:val="003D6B20"/>
    <w:rsid w:val="003E2EA2"/>
    <w:rsid w:val="003F016E"/>
    <w:rsid w:val="003F4616"/>
    <w:rsid w:val="003F6381"/>
    <w:rsid w:val="00400544"/>
    <w:rsid w:val="00411FE2"/>
    <w:rsid w:val="00414FE4"/>
    <w:rsid w:val="00425012"/>
    <w:rsid w:val="00426A3A"/>
    <w:rsid w:val="00434B69"/>
    <w:rsid w:val="00437856"/>
    <w:rsid w:val="0044693D"/>
    <w:rsid w:val="00446F4F"/>
    <w:rsid w:val="004516D4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317B"/>
    <w:rsid w:val="00486439"/>
    <w:rsid w:val="00493B92"/>
    <w:rsid w:val="004A01FD"/>
    <w:rsid w:val="004A228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6AE5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EDD"/>
    <w:rsid w:val="00554F32"/>
    <w:rsid w:val="005564B5"/>
    <w:rsid w:val="005604D0"/>
    <w:rsid w:val="00562683"/>
    <w:rsid w:val="005651BF"/>
    <w:rsid w:val="005741F9"/>
    <w:rsid w:val="005763EF"/>
    <w:rsid w:val="00590336"/>
    <w:rsid w:val="00594371"/>
    <w:rsid w:val="00595C53"/>
    <w:rsid w:val="005A3996"/>
    <w:rsid w:val="005A4C5A"/>
    <w:rsid w:val="005A6052"/>
    <w:rsid w:val="005A6B4A"/>
    <w:rsid w:val="005B205E"/>
    <w:rsid w:val="005B6F93"/>
    <w:rsid w:val="005C517B"/>
    <w:rsid w:val="005D1D86"/>
    <w:rsid w:val="005D5243"/>
    <w:rsid w:val="005D6EF0"/>
    <w:rsid w:val="005D733D"/>
    <w:rsid w:val="005E09D8"/>
    <w:rsid w:val="005E395E"/>
    <w:rsid w:val="005E6732"/>
    <w:rsid w:val="005F0A00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4AE"/>
    <w:rsid w:val="00653E58"/>
    <w:rsid w:val="00654B74"/>
    <w:rsid w:val="00655288"/>
    <w:rsid w:val="006555B2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A7110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70001E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5F0D"/>
    <w:rsid w:val="00767897"/>
    <w:rsid w:val="00772E66"/>
    <w:rsid w:val="00774D92"/>
    <w:rsid w:val="0078002E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D10E5"/>
    <w:rsid w:val="007D51C7"/>
    <w:rsid w:val="007D68D6"/>
    <w:rsid w:val="007F25F2"/>
    <w:rsid w:val="007F35F5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3DD"/>
    <w:rsid w:val="00867DC8"/>
    <w:rsid w:val="00872B6C"/>
    <w:rsid w:val="00875B9D"/>
    <w:rsid w:val="00877BAC"/>
    <w:rsid w:val="008804EB"/>
    <w:rsid w:val="00881FB9"/>
    <w:rsid w:val="00891FCB"/>
    <w:rsid w:val="008B0A0D"/>
    <w:rsid w:val="008B23CE"/>
    <w:rsid w:val="008B5530"/>
    <w:rsid w:val="008B599C"/>
    <w:rsid w:val="008C2C59"/>
    <w:rsid w:val="008D06A8"/>
    <w:rsid w:val="008D5737"/>
    <w:rsid w:val="008E391F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53308"/>
    <w:rsid w:val="00953E59"/>
    <w:rsid w:val="00957407"/>
    <w:rsid w:val="009609C4"/>
    <w:rsid w:val="0096193C"/>
    <w:rsid w:val="009623C8"/>
    <w:rsid w:val="00962FC9"/>
    <w:rsid w:val="00963C9A"/>
    <w:rsid w:val="00966F8C"/>
    <w:rsid w:val="00967303"/>
    <w:rsid w:val="00976674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3021"/>
    <w:rsid w:val="00A33B41"/>
    <w:rsid w:val="00A33CE9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92EAC"/>
    <w:rsid w:val="00A92F4B"/>
    <w:rsid w:val="00A944BD"/>
    <w:rsid w:val="00A96EC6"/>
    <w:rsid w:val="00AA5806"/>
    <w:rsid w:val="00AA6A77"/>
    <w:rsid w:val="00AA7189"/>
    <w:rsid w:val="00AA7969"/>
    <w:rsid w:val="00AB5BA7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5B4B"/>
    <w:rsid w:val="00B674D2"/>
    <w:rsid w:val="00B72281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0B6A"/>
    <w:rsid w:val="00BB42A7"/>
    <w:rsid w:val="00BC0BF3"/>
    <w:rsid w:val="00BC498E"/>
    <w:rsid w:val="00BE1EFD"/>
    <w:rsid w:val="00BE5AF7"/>
    <w:rsid w:val="00BF00D5"/>
    <w:rsid w:val="00BF4723"/>
    <w:rsid w:val="00C12056"/>
    <w:rsid w:val="00C140A7"/>
    <w:rsid w:val="00C26002"/>
    <w:rsid w:val="00C32065"/>
    <w:rsid w:val="00C32819"/>
    <w:rsid w:val="00C4099A"/>
    <w:rsid w:val="00C415D2"/>
    <w:rsid w:val="00C41C8F"/>
    <w:rsid w:val="00C450E8"/>
    <w:rsid w:val="00C47EB0"/>
    <w:rsid w:val="00C51159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671E"/>
    <w:rsid w:val="00CC69DD"/>
    <w:rsid w:val="00CE05AB"/>
    <w:rsid w:val="00CE2481"/>
    <w:rsid w:val="00CE3F64"/>
    <w:rsid w:val="00CE548C"/>
    <w:rsid w:val="00CE6096"/>
    <w:rsid w:val="00CF730E"/>
    <w:rsid w:val="00D06CBD"/>
    <w:rsid w:val="00D245F6"/>
    <w:rsid w:val="00D268FC"/>
    <w:rsid w:val="00D43353"/>
    <w:rsid w:val="00D4365C"/>
    <w:rsid w:val="00D478C3"/>
    <w:rsid w:val="00D50B1B"/>
    <w:rsid w:val="00D567A8"/>
    <w:rsid w:val="00D62BF4"/>
    <w:rsid w:val="00D650B0"/>
    <w:rsid w:val="00D73344"/>
    <w:rsid w:val="00D76BD9"/>
    <w:rsid w:val="00D83B2B"/>
    <w:rsid w:val="00D848C8"/>
    <w:rsid w:val="00D86F02"/>
    <w:rsid w:val="00D92E69"/>
    <w:rsid w:val="00DA0279"/>
    <w:rsid w:val="00DB0F60"/>
    <w:rsid w:val="00DE2E01"/>
    <w:rsid w:val="00DF0FD8"/>
    <w:rsid w:val="00DF223F"/>
    <w:rsid w:val="00E1021E"/>
    <w:rsid w:val="00E10DF6"/>
    <w:rsid w:val="00E24F4C"/>
    <w:rsid w:val="00E307AF"/>
    <w:rsid w:val="00E402E5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81854"/>
    <w:rsid w:val="00E939E2"/>
    <w:rsid w:val="00E94D3D"/>
    <w:rsid w:val="00E965CA"/>
    <w:rsid w:val="00EA74DA"/>
    <w:rsid w:val="00EB31D3"/>
    <w:rsid w:val="00EB336E"/>
    <w:rsid w:val="00EB54F1"/>
    <w:rsid w:val="00EC275C"/>
    <w:rsid w:val="00EC5446"/>
    <w:rsid w:val="00EC7C68"/>
    <w:rsid w:val="00ED0571"/>
    <w:rsid w:val="00ED1E87"/>
    <w:rsid w:val="00ED2993"/>
    <w:rsid w:val="00EE342D"/>
    <w:rsid w:val="00F06BE2"/>
    <w:rsid w:val="00F16FA8"/>
    <w:rsid w:val="00F23714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3160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03CF1"/>
  <w15:docId w15:val="{479C9922-6D56-4CF2-9EB2-F363B64F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21cclc/ta/sayo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DESE-231-48618</_dlc_DocId>
    <_dlc_DocIdUrl xmlns="733efe1c-5bbe-4968-87dc-d400e65c879f">
      <Url>https://sharepoint.doemass.org/ese/webteam/cps/_layouts/DocIdRedir.aspx?ID=DESE-231-48618</Url>
      <Description>DESE-231-48618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86DE2-AF8A-4A46-89C1-CFD16F45C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B87D083-601D-4CEA-B4D7-F4C54ECE3F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F708DB-9612-41AC-96E7-8479F741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D3DBDE-D4E2-4981-843F-9FE995C3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FC527 250 Development and Expansion of High Quality Summer Learning Part III</vt:lpstr>
    </vt:vector>
  </TitlesOfParts>
  <Company/>
  <LinksUpToDate>false</LinksUpToDate>
  <CharactersWithSpaces>5714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FC527 250 Development and Expansion of High Quality Summer Learning Part III</dc:title>
  <dc:creator>DESE</dc:creator>
  <cp:lastModifiedBy>Zou, Dong (EOE)</cp:lastModifiedBy>
  <cp:revision>2</cp:revision>
  <cp:lastPrinted>2009-08-14T19:17:00Z</cp:lastPrinted>
  <dcterms:created xsi:type="dcterms:W3CDTF">2019-01-23T14:40:00Z</dcterms:created>
  <dcterms:modified xsi:type="dcterms:W3CDTF">2019-02-06T20:57:00Z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2019</vt:lpwstr>
  </property>
</Properties>
</file>