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2"/>
        <w:gridCol w:w="1744"/>
      </w:tblGrid>
      <w:tr w:rsidR="005B7C95" w:rsidRPr="007640C1" w:rsidTr="00063328">
        <w:trPr>
          <w:trHeight w:val="772"/>
          <w:jc w:val="center"/>
        </w:trPr>
        <w:tc>
          <w:tcPr>
            <w:tcW w:w="7922" w:type="dxa"/>
            <w:tcBorders>
              <w:top w:val="double" w:sz="4" w:space="0" w:color="auto"/>
              <w:left w:val="double" w:sz="4" w:space="0" w:color="auto"/>
              <w:bottom w:val="double" w:sz="4" w:space="0" w:color="auto"/>
              <w:right w:val="nil"/>
            </w:tcBorders>
            <w:vAlign w:val="center"/>
          </w:tcPr>
          <w:p w:rsidR="005B7C95" w:rsidRPr="007640C1" w:rsidRDefault="004663FD" w:rsidP="00994C68">
            <w:pPr>
              <w:tabs>
                <w:tab w:val="left" w:pos="2700"/>
              </w:tabs>
              <w:jc w:val="center"/>
              <w:rPr>
                <w:rFonts w:ascii="Arial" w:hAnsi="Arial" w:cs="Arial"/>
                <w:sz w:val="20"/>
                <w:szCs w:val="20"/>
              </w:rPr>
            </w:pPr>
            <w:bookmarkStart w:id="0" w:name="_GoBack"/>
            <w:r>
              <w:rPr>
                <w:rFonts w:ascii="Arial" w:hAnsi="Arial" w:cs="Arial"/>
                <w:b/>
                <w:sz w:val="20"/>
                <w:szCs w:val="20"/>
              </w:rPr>
              <w:t xml:space="preserve"> </w:t>
            </w:r>
            <w:r w:rsidR="00584F29">
              <w:rPr>
                <w:rFonts w:ascii="Arial" w:hAnsi="Arial" w:cs="Arial"/>
                <w:b/>
                <w:sz w:val="20"/>
                <w:szCs w:val="20"/>
              </w:rPr>
              <w:t xml:space="preserve"> </w:t>
            </w:r>
            <w:bookmarkEnd w:id="0"/>
            <w:r w:rsidR="00584F29">
              <w:rPr>
                <w:rFonts w:ascii="Arial" w:hAnsi="Arial" w:cs="Arial"/>
                <w:b/>
                <w:sz w:val="20"/>
                <w:szCs w:val="20"/>
              </w:rPr>
              <w:t xml:space="preserve"> </w:t>
            </w:r>
            <w:r w:rsidR="008D7A8A">
              <w:rPr>
                <w:rFonts w:ascii="Arial" w:hAnsi="Arial" w:cs="Arial"/>
                <w:b/>
                <w:sz w:val="20"/>
                <w:szCs w:val="20"/>
              </w:rPr>
              <w:t xml:space="preserve">  </w:t>
            </w:r>
            <w:r w:rsidR="008906CE">
              <w:rPr>
                <w:rFonts w:ascii="Arial" w:hAnsi="Arial" w:cs="Arial"/>
                <w:b/>
                <w:sz w:val="20"/>
                <w:szCs w:val="20"/>
              </w:rPr>
              <w:t xml:space="preserve">   </w:t>
            </w:r>
            <w:r w:rsidR="005B7C95" w:rsidRPr="007640C1">
              <w:rPr>
                <w:rFonts w:ascii="Arial" w:hAnsi="Arial" w:cs="Arial"/>
                <w:b/>
                <w:sz w:val="20"/>
                <w:szCs w:val="20"/>
              </w:rPr>
              <w:t>Name of Grant Program:</w:t>
            </w:r>
            <w:r w:rsidR="005B7C95" w:rsidRPr="007640C1">
              <w:rPr>
                <w:rFonts w:ascii="Arial" w:hAnsi="Arial" w:cs="Arial"/>
                <w:sz w:val="20"/>
                <w:szCs w:val="20"/>
              </w:rPr>
              <w:t xml:space="preserve">   Adult Education Professional Development System</w:t>
            </w:r>
          </w:p>
        </w:tc>
        <w:tc>
          <w:tcPr>
            <w:tcW w:w="1744" w:type="dxa"/>
            <w:tcBorders>
              <w:top w:val="double" w:sz="4" w:space="0" w:color="auto"/>
              <w:left w:val="nil"/>
              <w:bottom w:val="double" w:sz="4" w:space="0" w:color="auto"/>
              <w:right w:val="double" w:sz="4" w:space="0" w:color="auto"/>
            </w:tcBorders>
            <w:vAlign w:val="center"/>
          </w:tcPr>
          <w:p w:rsidR="005B7C95" w:rsidRPr="007640C1" w:rsidRDefault="005B7C95" w:rsidP="00063328">
            <w:pPr>
              <w:tabs>
                <w:tab w:val="left" w:pos="1332"/>
              </w:tabs>
              <w:jc w:val="center"/>
              <w:rPr>
                <w:rFonts w:ascii="Arial" w:hAnsi="Arial" w:cs="Arial"/>
                <w:sz w:val="20"/>
                <w:szCs w:val="20"/>
              </w:rPr>
            </w:pPr>
            <w:r w:rsidRPr="007640C1">
              <w:rPr>
                <w:rFonts w:ascii="Arial" w:hAnsi="Arial" w:cs="Arial"/>
                <w:b/>
                <w:sz w:val="20"/>
                <w:szCs w:val="20"/>
              </w:rPr>
              <w:t>Fund Code</w:t>
            </w:r>
            <w:r w:rsidR="00994C68">
              <w:rPr>
                <w:rFonts w:ascii="Arial" w:hAnsi="Arial" w:cs="Arial"/>
                <w:b/>
                <w:sz w:val="20"/>
                <w:szCs w:val="20"/>
              </w:rPr>
              <w:t>s</w:t>
            </w:r>
            <w:r w:rsidRPr="007640C1">
              <w:rPr>
                <w:rFonts w:ascii="Arial" w:hAnsi="Arial" w:cs="Arial"/>
                <w:b/>
                <w:sz w:val="20"/>
                <w:szCs w:val="20"/>
              </w:rPr>
              <w:t>:</w:t>
            </w:r>
            <w:r w:rsidRPr="007640C1">
              <w:rPr>
                <w:rFonts w:ascii="Arial" w:hAnsi="Arial" w:cs="Arial"/>
                <w:sz w:val="20"/>
                <w:szCs w:val="20"/>
              </w:rPr>
              <w:t xml:space="preserve"> 667 and 343</w:t>
            </w:r>
          </w:p>
        </w:tc>
      </w:tr>
    </w:tbl>
    <w:p w:rsidR="005B7C95" w:rsidRPr="007640C1" w:rsidRDefault="005B7C95" w:rsidP="005B7C95">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5B7C95" w:rsidRPr="007B5852" w:rsidTr="00EA7EF1">
        <w:trPr>
          <w:trHeight w:val="944"/>
        </w:trPr>
        <w:tc>
          <w:tcPr>
            <w:tcW w:w="9576" w:type="dxa"/>
            <w:vAlign w:val="center"/>
          </w:tcPr>
          <w:p w:rsidR="00EA7EF1" w:rsidRDefault="005B7C95" w:rsidP="00305276">
            <w:pPr>
              <w:pStyle w:val="Heading1"/>
              <w:jc w:val="center"/>
            </w:pPr>
            <w:r w:rsidRPr="007640C1">
              <w:t>PART III – REQUIRED PROGRAM INFORMATION</w:t>
            </w:r>
          </w:p>
          <w:p w:rsidR="00EA7EF1" w:rsidRPr="00EA7EF1" w:rsidRDefault="00EA7EF1" w:rsidP="00EA7EF1">
            <w:pPr>
              <w:spacing w:after="0" w:line="240" w:lineRule="auto"/>
              <w:jc w:val="center"/>
            </w:pPr>
            <w:r>
              <w:t>for the</w:t>
            </w:r>
          </w:p>
          <w:p w:rsidR="005B7C95" w:rsidRPr="007A149B" w:rsidRDefault="007A149B" w:rsidP="00305276">
            <w:pPr>
              <w:pStyle w:val="Heading1"/>
              <w:jc w:val="center"/>
              <w:rPr>
                <w:lang w:val="it-IT"/>
              </w:rPr>
            </w:pPr>
            <w:r w:rsidRPr="007A149B">
              <w:rPr>
                <w:lang w:val="it-IT"/>
              </w:rPr>
              <w:t>ELA</w:t>
            </w:r>
            <w:r w:rsidR="00EA7EF1" w:rsidRPr="007A149B">
              <w:rPr>
                <w:lang w:val="it-IT"/>
              </w:rPr>
              <w:t xml:space="preserve"> </w:t>
            </w:r>
            <w:r w:rsidRPr="007A149B">
              <w:rPr>
                <w:lang w:val="it-IT"/>
              </w:rPr>
              <w:t xml:space="preserve">C&amp;I </w:t>
            </w:r>
            <w:r w:rsidR="00EA7EF1" w:rsidRPr="007A149B">
              <w:rPr>
                <w:lang w:val="it-IT"/>
              </w:rPr>
              <w:t>PD CENTER</w:t>
            </w:r>
          </w:p>
        </w:tc>
      </w:tr>
    </w:tbl>
    <w:p w:rsidR="007561BE" w:rsidRPr="007A149B" w:rsidRDefault="007561BE" w:rsidP="008F0324">
      <w:pPr>
        <w:spacing w:after="0" w:line="240" w:lineRule="auto"/>
        <w:rPr>
          <w:rFonts w:ascii="Arial" w:hAnsi="Arial" w:cs="Arial"/>
          <w:b/>
          <w:sz w:val="20"/>
          <w:szCs w:val="20"/>
          <w:lang w:val="it-IT"/>
        </w:rPr>
      </w:pPr>
    </w:p>
    <w:p w:rsidR="008F0324" w:rsidRPr="00305276" w:rsidRDefault="008F0324" w:rsidP="00305276">
      <w:pPr>
        <w:pStyle w:val="Heading1"/>
      </w:pPr>
      <w:r w:rsidRPr="00305276">
        <w:t>INSTRUCTIONS FOR THE NARRATIVE RESPONSE</w:t>
      </w:r>
    </w:p>
    <w:p w:rsidR="008F0324" w:rsidRDefault="008F0324" w:rsidP="008F0324">
      <w:pPr>
        <w:spacing w:after="0" w:line="240" w:lineRule="auto"/>
        <w:rPr>
          <w:rFonts w:ascii="Arial" w:hAnsi="Arial" w:cs="Arial"/>
          <w:sz w:val="20"/>
          <w:szCs w:val="20"/>
        </w:rPr>
      </w:pPr>
    </w:p>
    <w:p w:rsidR="00C64C04" w:rsidRDefault="00BC0EA5" w:rsidP="008F0324">
      <w:pPr>
        <w:spacing w:after="0" w:line="240" w:lineRule="auto"/>
        <w:rPr>
          <w:rFonts w:ascii="Arial" w:hAnsi="Arial" w:cs="Arial"/>
          <w:sz w:val="20"/>
          <w:szCs w:val="20"/>
        </w:rPr>
      </w:pPr>
      <w:r>
        <w:rPr>
          <w:rFonts w:ascii="Arial" w:hAnsi="Arial" w:cs="Arial"/>
          <w:sz w:val="20"/>
          <w:szCs w:val="20"/>
        </w:rPr>
        <w:t>The n</w:t>
      </w:r>
      <w:r w:rsidR="008F0324" w:rsidRPr="00D35BF0">
        <w:rPr>
          <w:rFonts w:ascii="Arial" w:hAnsi="Arial" w:cs="Arial"/>
          <w:sz w:val="20"/>
          <w:szCs w:val="20"/>
        </w:rPr>
        <w:t xml:space="preserve">arrative response for </w:t>
      </w:r>
      <w:r>
        <w:rPr>
          <w:rFonts w:ascii="Arial" w:hAnsi="Arial" w:cs="Arial"/>
          <w:sz w:val="20"/>
          <w:szCs w:val="20"/>
        </w:rPr>
        <w:t xml:space="preserve">this </w:t>
      </w:r>
      <w:r w:rsidR="008F0324" w:rsidRPr="00D35BF0">
        <w:rPr>
          <w:rFonts w:ascii="Arial" w:hAnsi="Arial" w:cs="Arial"/>
          <w:sz w:val="20"/>
          <w:szCs w:val="20"/>
        </w:rPr>
        <w:t>PD center may not exceed 2</w:t>
      </w:r>
      <w:r w:rsidR="00670327">
        <w:rPr>
          <w:rFonts w:ascii="Arial" w:hAnsi="Arial" w:cs="Arial"/>
          <w:sz w:val="20"/>
          <w:szCs w:val="20"/>
        </w:rPr>
        <w:t>5</w:t>
      </w:r>
      <w:r w:rsidR="008F0324" w:rsidRPr="00D35BF0">
        <w:rPr>
          <w:rFonts w:ascii="Arial" w:hAnsi="Arial" w:cs="Arial"/>
          <w:sz w:val="20"/>
          <w:szCs w:val="20"/>
        </w:rPr>
        <w:t xml:space="preserve"> pages. </w:t>
      </w:r>
      <w:r>
        <w:rPr>
          <w:rFonts w:ascii="Arial" w:hAnsi="Arial" w:cs="Arial"/>
          <w:sz w:val="20"/>
          <w:szCs w:val="20"/>
        </w:rPr>
        <w:t>R</w:t>
      </w:r>
      <w:r w:rsidR="008F0324" w:rsidRPr="00D35BF0">
        <w:rPr>
          <w:rFonts w:ascii="Arial" w:hAnsi="Arial" w:cs="Arial"/>
          <w:sz w:val="20"/>
          <w:szCs w:val="20"/>
        </w:rPr>
        <w:t>equired</w:t>
      </w:r>
      <w:r w:rsidR="008F0324" w:rsidRPr="00826571">
        <w:rPr>
          <w:rFonts w:ascii="Arial" w:hAnsi="Arial" w:cs="Arial"/>
          <w:sz w:val="20"/>
          <w:szCs w:val="20"/>
        </w:rPr>
        <w:t xml:space="preserve"> forms and appendices are excluded from the page limit.</w:t>
      </w:r>
      <w:r w:rsidR="008F0324">
        <w:rPr>
          <w:rFonts w:ascii="Arial" w:hAnsi="Arial" w:cs="Arial"/>
          <w:sz w:val="20"/>
          <w:szCs w:val="20"/>
        </w:rPr>
        <w:t xml:space="preserve"> </w:t>
      </w:r>
      <w:r>
        <w:rPr>
          <w:rFonts w:ascii="Arial" w:hAnsi="Arial" w:cs="Arial"/>
          <w:sz w:val="20"/>
          <w:szCs w:val="20"/>
        </w:rPr>
        <w:t>N</w:t>
      </w:r>
      <w:r w:rsidR="008F0324" w:rsidRPr="00826571">
        <w:rPr>
          <w:rFonts w:ascii="Arial" w:hAnsi="Arial" w:cs="Arial"/>
          <w:sz w:val="20"/>
          <w:szCs w:val="20"/>
        </w:rPr>
        <w:t xml:space="preserve">arrative pages that exceed </w:t>
      </w:r>
      <w:r w:rsidR="008F0324">
        <w:rPr>
          <w:rFonts w:ascii="Arial" w:hAnsi="Arial" w:cs="Arial"/>
          <w:sz w:val="20"/>
          <w:szCs w:val="20"/>
        </w:rPr>
        <w:t xml:space="preserve">the page limit </w:t>
      </w:r>
      <w:r>
        <w:rPr>
          <w:rFonts w:ascii="Arial" w:hAnsi="Arial" w:cs="Arial"/>
          <w:sz w:val="20"/>
          <w:szCs w:val="20"/>
        </w:rPr>
        <w:t>and n</w:t>
      </w:r>
      <w:r w:rsidRPr="00826571">
        <w:rPr>
          <w:rFonts w:ascii="Arial" w:hAnsi="Arial" w:cs="Arial"/>
          <w:sz w:val="20"/>
          <w:szCs w:val="20"/>
        </w:rPr>
        <w:t xml:space="preserve">on-required appendices </w:t>
      </w:r>
      <w:r w:rsidR="008F0324" w:rsidRPr="00826571">
        <w:rPr>
          <w:rFonts w:ascii="Arial" w:hAnsi="Arial" w:cs="Arial"/>
          <w:sz w:val="20"/>
          <w:szCs w:val="20"/>
        </w:rPr>
        <w:t>will not be read.</w:t>
      </w:r>
      <w:r>
        <w:rPr>
          <w:rFonts w:ascii="Arial" w:hAnsi="Arial" w:cs="Arial"/>
          <w:sz w:val="20"/>
          <w:szCs w:val="20"/>
        </w:rPr>
        <w:t xml:space="preserve"> </w:t>
      </w:r>
      <w:r w:rsidR="00453B28">
        <w:rPr>
          <w:rFonts w:ascii="Arial" w:hAnsi="Arial" w:cs="Arial"/>
          <w:sz w:val="20"/>
          <w:szCs w:val="20"/>
        </w:rPr>
        <w:t>Applicant-provided l</w:t>
      </w:r>
      <w:r w:rsidR="00AB01AC">
        <w:rPr>
          <w:rFonts w:ascii="Arial" w:hAnsi="Arial" w:cs="Arial"/>
          <w:sz w:val="20"/>
          <w:szCs w:val="20"/>
        </w:rPr>
        <w:t xml:space="preserve">inks to other documents or resources that are embedded in the narrative, required forms or required appendices will not be visited or considered in the review process. </w:t>
      </w:r>
      <w:r w:rsidR="008F0324" w:rsidRPr="00826571">
        <w:rPr>
          <w:rFonts w:ascii="Arial" w:hAnsi="Arial" w:cs="Arial"/>
          <w:sz w:val="20"/>
          <w:szCs w:val="20"/>
        </w:rPr>
        <w:t xml:space="preserve">Applicants are required to provide page numbers on every page of the </w:t>
      </w:r>
      <w:r w:rsidR="008F0324">
        <w:rPr>
          <w:rFonts w:ascii="Arial" w:hAnsi="Arial" w:cs="Arial"/>
          <w:sz w:val="20"/>
          <w:szCs w:val="20"/>
        </w:rPr>
        <w:t>narrative</w:t>
      </w:r>
      <w:r w:rsidR="008F0324" w:rsidRPr="00826571">
        <w:rPr>
          <w:rFonts w:ascii="Arial" w:hAnsi="Arial" w:cs="Arial"/>
          <w:sz w:val="20"/>
          <w:szCs w:val="20"/>
        </w:rPr>
        <w:t xml:space="preserve">. All narrative responses must be in Arial </w:t>
      </w:r>
      <w:proofErr w:type="gramStart"/>
      <w:r w:rsidR="008F0324" w:rsidRPr="00826571">
        <w:rPr>
          <w:rFonts w:ascii="Arial" w:hAnsi="Arial" w:cs="Arial"/>
          <w:sz w:val="20"/>
          <w:szCs w:val="20"/>
        </w:rPr>
        <w:t>10 point</w:t>
      </w:r>
      <w:proofErr w:type="gramEnd"/>
      <w:r w:rsidR="008F0324" w:rsidRPr="00826571">
        <w:rPr>
          <w:rFonts w:ascii="Arial" w:hAnsi="Arial" w:cs="Arial"/>
          <w:sz w:val="20"/>
          <w:szCs w:val="20"/>
        </w:rPr>
        <w:t xml:space="preserve"> font, </w:t>
      </w:r>
      <w:r w:rsidR="008F0324">
        <w:rPr>
          <w:rFonts w:ascii="Arial" w:hAnsi="Arial" w:cs="Arial"/>
          <w:sz w:val="20"/>
          <w:szCs w:val="20"/>
        </w:rPr>
        <w:t xml:space="preserve">single-spaced, </w:t>
      </w:r>
      <w:r w:rsidR="008F0324" w:rsidRPr="00826571">
        <w:rPr>
          <w:rFonts w:ascii="Arial" w:hAnsi="Arial" w:cs="Arial"/>
          <w:sz w:val="20"/>
          <w:szCs w:val="20"/>
        </w:rPr>
        <w:t>with 1" margins</w:t>
      </w:r>
      <w:r w:rsidR="00C674C2">
        <w:rPr>
          <w:rFonts w:ascii="Arial" w:hAnsi="Arial" w:cs="Arial"/>
          <w:sz w:val="20"/>
          <w:szCs w:val="20"/>
        </w:rPr>
        <w:t>.</w:t>
      </w:r>
    </w:p>
    <w:p w:rsidR="00C674C2" w:rsidRPr="00EC4B7B" w:rsidRDefault="00C674C2" w:rsidP="008F0324">
      <w:pPr>
        <w:spacing w:after="0" w:line="240" w:lineRule="auto"/>
        <w:rPr>
          <w:rFonts w:ascii="Arial" w:hAnsi="Arial" w:cs="Arial"/>
          <w:b/>
          <w:sz w:val="20"/>
          <w:szCs w:val="20"/>
        </w:rPr>
      </w:pPr>
    </w:p>
    <w:p w:rsidR="00C674C2" w:rsidRPr="00EC4B7B" w:rsidRDefault="00C674C2" w:rsidP="00C674C2">
      <w:pPr>
        <w:pStyle w:val="ListParagraph"/>
        <w:numPr>
          <w:ilvl w:val="0"/>
          <w:numId w:val="1"/>
        </w:numPr>
        <w:spacing w:after="0" w:line="240" w:lineRule="auto"/>
        <w:ind w:left="0"/>
        <w:contextualSpacing w:val="0"/>
        <w:rPr>
          <w:rFonts w:ascii="Arial" w:hAnsi="Arial" w:cs="Arial"/>
          <w:b/>
          <w:sz w:val="20"/>
          <w:szCs w:val="20"/>
        </w:rPr>
      </w:pPr>
      <w:r w:rsidRPr="00EC4B7B">
        <w:rPr>
          <w:rFonts w:ascii="Arial" w:hAnsi="Arial" w:cs="Arial"/>
          <w:sz w:val="20"/>
          <w:szCs w:val="20"/>
          <w:u w:val="single"/>
        </w:rPr>
        <w:t xml:space="preserve">PROGRAM SERVICES </w:t>
      </w:r>
      <w:r w:rsidRPr="00EC4B7B">
        <w:rPr>
          <w:rFonts w:ascii="Arial" w:hAnsi="Arial" w:cs="Arial"/>
          <w:b/>
          <w:sz w:val="20"/>
          <w:szCs w:val="20"/>
          <w:u w:val="single"/>
        </w:rPr>
        <w:t>(30 POINTS)</w:t>
      </w:r>
    </w:p>
    <w:p w:rsidR="00C674C2" w:rsidRPr="00EC4B7B" w:rsidRDefault="00C674C2" w:rsidP="00C674C2">
      <w:pPr>
        <w:pStyle w:val="ListParagraph"/>
        <w:spacing w:after="0" w:line="240" w:lineRule="auto"/>
        <w:rPr>
          <w:rFonts w:ascii="Arial" w:hAnsi="Arial" w:cs="Arial"/>
          <w:sz w:val="20"/>
          <w:szCs w:val="20"/>
        </w:rPr>
      </w:pPr>
    </w:p>
    <w:p w:rsidR="00C674C2" w:rsidRPr="00EC4B7B" w:rsidRDefault="00C674C2" w:rsidP="00C674C2">
      <w:pPr>
        <w:spacing w:after="0" w:line="240" w:lineRule="auto"/>
        <w:rPr>
          <w:rFonts w:ascii="Arial" w:hAnsi="Arial" w:cs="Arial"/>
          <w:sz w:val="20"/>
          <w:szCs w:val="20"/>
        </w:rPr>
      </w:pPr>
      <w:r w:rsidRPr="00EC4B7B">
        <w:rPr>
          <w:rFonts w:ascii="Arial" w:hAnsi="Arial" w:cs="Arial"/>
          <w:b/>
          <w:sz w:val="20"/>
          <w:szCs w:val="20"/>
        </w:rPr>
        <w:t>NARRATIVE PROMPT</w:t>
      </w:r>
      <w:r w:rsidRPr="00EC4B7B">
        <w:rPr>
          <w:rFonts w:ascii="Arial" w:hAnsi="Arial" w:cs="Arial"/>
          <w:sz w:val="20"/>
          <w:szCs w:val="20"/>
        </w:rPr>
        <w:t xml:space="preserve">: Outline and describe the components of a comprehensive PD program for the </w:t>
      </w:r>
      <w:r w:rsidR="007A149B">
        <w:rPr>
          <w:rFonts w:ascii="Arial" w:eastAsia="Times New Roman" w:hAnsi="Arial" w:cs="Arial"/>
          <w:sz w:val="20"/>
          <w:szCs w:val="20"/>
        </w:rPr>
        <w:t>ELA</w:t>
      </w:r>
      <w:r w:rsidRPr="00512002">
        <w:rPr>
          <w:rFonts w:ascii="Arial" w:eastAsia="Times New Roman" w:hAnsi="Arial" w:cs="Arial"/>
          <w:sz w:val="20"/>
          <w:szCs w:val="20"/>
        </w:rPr>
        <w:t xml:space="preserve"> C&amp;I PD Center (</w:t>
      </w:r>
      <w:r w:rsidRPr="00EC4B7B">
        <w:rPr>
          <w:rFonts w:ascii="Arial" w:hAnsi="Arial" w:cs="Arial"/>
          <w:sz w:val="20"/>
          <w:szCs w:val="20"/>
        </w:rPr>
        <w:t>i.e., PD offerings and other PD activities such as technical assistance, coaching, customized program-based</w:t>
      </w:r>
      <w:r w:rsidR="00F70556">
        <w:rPr>
          <w:rFonts w:ascii="Arial" w:hAnsi="Arial" w:cs="Arial"/>
          <w:sz w:val="20"/>
          <w:szCs w:val="20"/>
        </w:rPr>
        <w:t xml:space="preserve"> PD) that is responsive to the program s</w:t>
      </w:r>
      <w:r w:rsidRPr="00EC4B7B">
        <w:rPr>
          <w:rFonts w:ascii="Arial" w:hAnsi="Arial" w:cs="Arial"/>
          <w:sz w:val="20"/>
          <w:szCs w:val="20"/>
        </w:rPr>
        <w:t>ervices RFP requirements and priorities that follow</w:t>
      </w:r>
      <w:r w:rsidR="00C72944">
        <w:rPr>
          <w:rFonts w:ascii="Arial" w:hAnsi="Arial" w:cs="Arial"/>
          <w:sz w:val="20"/>
          <w:szCs w:val="20"/>
        </w:rPr>
        <w:t xml:space="preserve">. </w:t>
      </w:r>
      <w:r w:rsidRPr="00EC4B7B">
        <w:rPr>
          <w:rFonts w:ascii="Arial" w:hAnsi="Arial" w:cs="Arial"/>
          <w:sz w:val="20"/>
          <w:szCs w:val="20"/>
        </w:rPr>
        <w:t>Identify the research that will inform the proposed PD program and summarize how it will impact the content and delivery of PD activities</w:t>
      </w:r>
      <w:r w:rsidRPr="00490735">
        <w:rPr>
          <w:rFonts w:ascii="Arial" w:hAnsi="Arial" w:cs="Arial"/>
          <w:color w:val="FF0000"/>
          <w:sz w:val="20"/>
          <w:szCs w:val="20"/>
        </w:rPr>
        <w:t>.</w:t>
      </w:r>
    </w:p>
    <w:p w:rsidR="00C674C2" w:rsidRPr="003D0A8B" w:rsidRDefault="00C674C2" w:rsidP="00C674C2">
      <w:pPr>
        <w:spacing w:after="0" w:line="240" w:lineRule="auto"/>
        <w:rPr>
          <w:rFonts w:ascii="Arial" w:hAnsi="Arial" w:cs="Arial"/>
          <w:sz w:val="20"/>
          <w:szCs w:val="20"/>
        </w:rPr>
      </w:pPr>
    </w:p>
    <w:p w:rsidR="007561BE" w:rsidRPr="00C06A4D" w:rsidRDefault="007561BE" w:rsidP="007561BE">
      <w:pPr>
        <w:spacing w:after="0" w:line="240" w:lineRule="auto"/>
        <w:rPr>
          <w:rFonts w:ascii="Arial" w:hAnsi="Arial" w:cs="Arial"/>
          <w:b/>
          <w:sz w:val="20"/>
          <w:szCs w:val="20"/>
        </w:rPr>
      </w:pPr>
      <w:r w:rsidRPr="00C06A4D">
        <w:rPr>
          <w:rFonts w:ascii="Arial" w:hAnsi="Arial" w:cs="Arial"/>
          <w:b/>
          <w:sz w:val="20"/>
          <w:szCs w:val="20"/>
        </w:rPr>
        <w:t>PROGRAM SERVICE</w:t>
      </w:r>
      <w:r>
        <w:rPr>
          <w:rFonts w:ascii="Arial" w:hAnsi="Arial" w:cs="Arial"/>
          <w:b/>
          <w:sz w:val="20"/>
          <w:szCs w:val="20"/>
        </w:rPr>
        <w:t xml:space="preserve">S </w:t>
      </w:r>
      <w:r w:rsidRPr="00C06A4D">
        <w:rPr>
          <w:rFonts w:ascii="Arial" w:hAnsi="Arial" w:cs="Arial"/>
          <w:b/>
          <w:sz w:val="20"/>
          <w:szCs w:val="20"/>
        </w:rPr>
        <w:t>RFP REQUIREMENTS AND PRIORITIES</w:t>
      </w:r>
    </w:p>
    <w:p w:rsidR="007561BE" w:rsidRDefault="007561BE" w:rsidP="007561BE">
      <w:pPr>
        <w:spacing w:after="0" w:line="240" w:lineRule="auto"/>
        <w:rPr>
          <w:rFonts w:ascii="Arial" w:eastAsia="Times New Roman" w:hAnsi="Arial" w:cs="Arial"/>
          <w:sz w:val="20"/>
          <w:szCs w:val="20"/>
          <w:u w:val="single"/>
        </w:rPr>
      </w:pPr>
    </w:p>
    <w:p w:rsidR="007561BE" w:rsidRPr="00C77A6D" w:rsidRDefault="007561BE" w:rsidP="007561BE">
      <w:pPr>
        <w:pStyle w:val="ListParagraph"/>
        <w:numPr>
          <w:ilvl w:val="0"/>
          <w:numId w:val="13"/>
        </w:numPr>
        <w:spacing w:after="0" w:line="240" w:lineRule="auto"/>
        <w:ind w:left="360"/>
        <w:rPr>
          <w:rFonts w:ascii="Arial" w:eastAsia="Times New Roman" w:hAnsi="Arial" w:cs="Arial"/>
          <w:b/>
          <w:sz w:val="20"/>
          <w:szCs w:val="20"/>
        </w:rPr>
      </w:pPr>
      <w:r w:rsidRPr="00C77A6D">
        <w:rPr>
          <w:rFonts w:ascii="Arial" w:eastAsia="Times New Roman" w:hAnsi="Arial" w:cs="Arial"/>
          <w:b/>
          <w:sz w:val="20"/>
          <w:szCs w:val="20"/>
        </w:rPr>
        <w:t>Develop and implement a comprehensive and cohesive PD program for AE practitioners and programs as follows:</w:t>
      </w:r>
    </w:p>
    <w:p w:rsidR="007561BE" w:rsidRDefault="007561BE" w:rsidP="007561BE">
      <w:pPr>
        <w:spacing w:after="0" w:line="240" w:lineRule="auto"/>
        <w:rPr>
          <w:rFonts w:ascii="Arial" w:eastAsia="Times New Roman" w:hAnsi="Arial" w:cs="Arial"/>
          <w:color w:val="47008E"/>
          <w:sz w:val="20"/>
          <w:szCs w:val="20"/>
        </w:rPr>
      </w:pPr>
    </w:p>
    <w:p w:rsidR="007561BE" w:rsidRDefault="007561BE" w:rsidP="007561BE">
      <w:pPr>
        <w:pStyle w:val="ListParagraph"/>
        <w:numPr>
          <w:ilvl w:val="0"/>
          <w:numId w:val="14"/>
        </w:numPr>
        <w:spacing w:after="0" w:line="240" w:lineRule="auto"/>
        <w:ind w:left="720"/>
        <w:rPr>
          <w:rFonts w:ascii="Arial" w:eastAsia="Times New Roman" w:hAnsi="Arial" w:cs="Arial"/>
          <w:sz w:val="20"/>
          <w:szCs w:val="20"/>
          <w:u w:val="single"/>
        </w:rPr>
      </w:pPr>
      <w:r w:rsidRPr="00C77A6D">
        <w:rPr>
          <w:rFonts w:ascii="Arial" w:eastAsia="Times New Roman" w:hAnsi="Arial" w:cs="Arial"/>
          <w:sz w:val="20"/>
          <w:szCs w:val="20"/>
          <w:u w:val="single"/>
        </w:rPr>
        <w:t xml:space="preserve">PD Program Content </w:t>
      </w:r>
    </w:p>
    <w:p w:rsidR="007561BE" w:rsidRDefault="007561BE" w:rsidP="007561BE">
      <w:pPr>
        <w:pStyle w:val="ListParagraph"/>
        <w:numPr>
          <w:ilvl w:val="0"/>
          <w:numId w:val="10"/>
        </w:numPr>
        <w:spacing w:before="200" w:after="0" w:line="240" w:lineRule="auto"/>
        <w:contextualSpacing w:val="0"/>
        <w:rPr>
          <w:rFonts w:ascii="Arial" w:eastAsia="Times New Roman" w:hAnsi="Arial" w:cs="Arial"/>
          <w:sz w:val="20"/>
          <w:szCs w:val="20"/>
        </w:rPr>
      </w:pPr>
      <w:r w:rsidRPr="00556EBF">
        <w:rPr>
          <w:rFonts w:ascii="Arial" w:eastAsia="Times New Roman" w:hAnsi="Arial" w:cs="Arial"/>
          <w:sz w:val="20"/>
          <w:szCs w:val="20"/>
        </w:rPr>
        <w:t xml:space="preserve">provide PD and TA with a strong emphasis on </w:t>
      </w:r>
      <w:r w:rsidR="00194DA1">
        <w:rPr>
          <w:rFonts w:ascii="Arial" w:eastAsia="Times New Roman" w:hAnsi="Arial" w:cs="Arial"/>
          <w:sz w:val="20"/>
          <w:szCs w:val="20"/>
        </w:rPr>
        <w:t>ELA</w:t>
      </w:r>
      <w:r w:rsidRPr="00556EBF">
        <w:rPr>
          <w:rFonts w:ascii="Arial" w:eastAsia="Times New Roman" w:hAnsi="Arial" w:cs="Arial"/>
          <w:sz w:val="20"/>
          <w:szCs w:val="20"/>
        </w:rPr>
        <w:t xml:space="preserve"> content knowledge and evidence-based instructional practices with immediate application to classroom practice and the ultimate goal of increased student outcomes;</w:t>
      </w:r>
    </w:p>
    <w:p w:rsidR="007561BE" w:rsidRPr="00BB63B1" w:rsidRDefault="007561BE" w:rsidP="007561BE">
      <w:pPr>
        <w:pStyle w:val="ListParagraph"/>
        <w:numPr>
          <w:ilvl w:val="0"/>
          <w:numId w:val="10"/>
        </w:numPr>
        <w:spacing w:before="80" w:after="0" w:line="240" w:lineRule="auto"/>
        <w:contextualSpacing w:val="0"/>
        <w:rPr>
          <w:rFonts w:ascii="Arial" w:hAnsi="Arial" w:cs="Arial"/>
          <w:sz w:val="20"/>
          <w:szCs w:val="20"/>
        </w:rPr>
      </w:pPr>
      <w:r w:rsidRPr="00FC2ACE">
        <w:rPr>
          <w:rFonts w:ascii="Arial" w:eastAsia="Times New Roman" w:hAnsi="Arial" w:cs="Arial"/>
          <w:sz w:val="20"/>
          <w:szCs w:val="20"/>
        </w:rPr>
        <w:t xml:space="preserve">provide PD and TA with a strong emphasis on curriculum development and full implementation of the </w:t>
      </w:r>
      <w:hyperlink r:id="rId12" w:history="1">
        <w:r w:rsidRPr="00FC2ACE">
          <w:rPr>
            <w:rFonts w:ascii="Arial" w:eastAsia="Times New Roman" w:hAnsi="Arial" w:cs="Arial"/>
            <w:sz w:val="20"/>
            <w:szCs w:val="20"/>
            <w:u w:val="single"/>
          </w:rPr>
          <w:t>CCRSAE</w:t>
        </w:r>
      </w:hyperlink>
      <w:r w:rsidRPr="00FC2ACE">
        <w:rPr>
          <w:rFonts w:ascii="Arial" w:eastAsia="Times New Roman" w:hAnsi="Arial" w:cs="Arial"/>
          <w:sz w:val="20"/>
          <w:szCs w:val="20"/>
        </w:rPr>
        <w:t xml:space="preserve"> for </w:t>
      </w:r>
      <w:r w:rsidR="00194DA1" w:rsidRPr="00BB63B1">
        <w:rPr>
          <w:rFonts w:ascii="Arial" w:eastAsia="Times New Roman" w:hAnsi="Arial" w:cs="Arial"/>
          <w:sz w:val="20"/>
          <w:szCs w:val="20"/>
        </w:rPr>
        <w:t>ELA</w:t>
      </w:r>
      <w:r w:rsidRPr="00BB63B1">
        <w:rPr>
          <w:rFonts w:ascii="Arial" w:eastAsia="Times New Roman" w:hAnsi="Arial" w:cs="Arial"/>
          <w:sz w:val="20"/>
          <w:szCs w:val="20"/>
        </w:rPr>
        <w:t>, including (a) the i</w:t>
      </w:r>
      <w:r w:rsidR="00386711">
        <w:rPr>
          <w:rFonts w:ascii="Arial" w:eastAsia="Times New Roman" w:hAnsi="Arial" w:cs="Arial"/>
          <w:sz w:val="20"/>
          <w:szCs w:val="20"/>
        </w:rPr>
        <w:t>nstructional shifts, (b) use of</w:t>
      </w:r>
      <w:r w:rsidRPr="00BB63B1">
        <w:rPr>
          <w:rFonts w:ascii="Arial" w:eastAsia="Times New Roman" w:hAnsi="Arial" w:cs="Arial"/>
          <w:sz w:val="20"/>
          <w:szCs w:val="20"/>
        </w:rPr>
        <w:t xml:space="preserve"> the Understanding by Design (backward design) approach, and (c) use of the ACLS </w:t>
      </w:r>
      <w:hyperlink r:id="rId13" w:history="1">
        <w:r w:rsidRPr="00BB63B1">
          <w:rPr>
            <w:rFonts w:ascii="Arial" w:eastAsia="Times New Roman" w:hAnsi="Arial" w:cs="Arial"/>
            <w:sz w:val="20"/>
            <w:szCs w:val="20"/>
            <w:u w:val="single"/>
          </w:rPr>
          <w:t>templates</w:t>
        </w:r>
      </w:hyperlink>
      <w:r w:rsidR="00386711">
        <w:rPr>
          <w:rFonts w:ascii="Arial" w:eastAsia="Times New Roman" w:hAnsi="Arial" w:cs="Arial"/>
          <w:sz w:val="20"/>
          <w:szCs w:val="20"/>
        </w:rPr>
        <w:t xml:space="preserve"> for developing </w:t>
      </w:r>
      <w:r w:rsidRPr="00BB63B1">
        <w:rPr>
          <w:rFonts w:ascii="Arial" w:eastAsia="Times New Roman" w:hAnsi="Arial" w:cs="Arial"/>
          <w:sz w:val="20"/>
          <w:szCs w:val="20"/>
        </w:rPr>
        <w:t>curriculum scope and sequence, instructional unit</w:t>
      </w:r>
      <w:r w:rsidR="000818A0">
        <w:rPr>
          <w:rFonts w:ascii="Arial" w:eastAsia="Times New Roman" w:hAnsi="Arial" w:cs="Arial"/>
          <w:sz w:val="20"/>
          <w:szCs w:val="20"/>
        </w:rPr>
        <w:t>s</w:t>
      </w:r>
      <w:r w:rsidRPr="00BB63B1">
        <w:rPr>
          <w:rFonts w:ascii="Arial" w:eastAsia="Times New Roman" w:hAnsi="Arial" w:cs="Arial"/>
          <w:sz w:val="20"/>
          <w:szCs w:val="20"/>
        </w:rPr>
        <w:t>, and lesson plan</w:t>
      </w:r>
      <w:r w:rsidR="000818A0">
        <w:rPr>
          <w:rFonts w:ascii="Arial" w:eastAsia="Times New Roman" w:hAnsi="Arial" w:cs="Arial"/>
          <w:sz w:val="20"/>
          <w:szCs w:val="20"/>
        </w:rPr>
        <w:t>s</w:t>
      </w:r>
      <w:r w:rsidR="00386711">
        <w:rPr>
          <w:rFonts w:ascii="Arial" w:eastAsia="Times New Roman" w:hAnsi="Arial" w:cs="Arial"/>
          <w:sz w:val="20"/>
          <w:szCs w:val="20"/>
        </w:rPr>
        <w:t xml:space="preserve"> for</w:t>
      </w:r>
      <w:r w:rsidRPr="00BB63B1">
        <w:rPr>
          <w:rFonts w:ascii="Arial" w:eastAsia="Times New Roman" w:hAnsi="Arial" w:cs="Arial"/>
          <w:sz w:val="20"/>
          <w:szCs w:val="20"/>
        </w:rPr>
        <w:t xml:space="preserve"> </w:t>
      </w:r>
      <w:r w:rsidR="00194DA1" w:rsidRPr="00BB63B1">
        <w:rPr>
          <w:rFonts w:ascii="Arial" w:eastAsia="Times New Roman" w:hAnsi="Arial" w:cs="Arial"/>
          <w:sz w:val="20"/>
          <w:szCs w:val="20"/>
        </w:rPr>
        <w:t>ELA</w:t>
      </w:r>
      <w:r w:rsidRPr="00BB63B1">
        <w:rPr>
          <w:rFonts w:ascii="Arial" w:eastAsia="Times New Roman" w:hAnsi="Arial" w:cs="Arial"/>
          <w:sz w:val="20"/>
          <w:szCs w:val="20"/>
        </w:rPr>
        <w:t xml:space="preserve">; review curriculum materials submitted by programs and provide programs with feedback; </w:t>
      </w:r>
    </w:p>
    <w:p w:rsidR="00617B29" w:rsidRPr="00BB63B1" w:rsidRDefault="007561BE" w:rsidP="00617B29">
      <w:pPr>
        <w:pStyle w:val="ListParagraph"/>
        <w:numPr>
          <w:ilvl w:val="0"/>
          <w:numId w:val="23"/>
        </w:numPr>
        <w:spacing w:before="80" w:after="0" w:line="240" w:lineRule="auto"/>
        <w:contextualSpacing w:val="0"/>
        <w:rPr>
          <w:rFonts w:ascii="Arial" w:eastAsia="Times New Roman" w:hAnsi="Arial" w:cs="Arial"/>
          <w:sz w:val="20"/>
          <w:szCs w:val="20"/>
        </w:rPr>
      </w:pPr>
      <w:r w:rsidRPr="00BB63B1">
        <w:rPr>
          <w:rFonts w:ascii="Arial" w:eastAsia="Times New Roman" w:hAnsi="Arial" w:cs="Arial"/>
          <w:sz w:val="20"/>
          <w:szCs w:val="20"/>
        </w:rPr>
        <w:t xml:space="preserve">continue to deliver </w:t>
      </w:r>
      <w:r w:rsidR="00BD122D" w:rsidRPr="00BB63B1">
        <w:rPr>
          <w:rFonts w:ascii="Arial" w:eastAsia="Times New Roman" w:hAnsi="Arial" w:cs="Arial"/>
          <w:sz w:val="20"/>
          <w:szCs w:val="20"/>
        </w:rPr>
        <w:t xml:space="preserve">previously developed </w:t>
      </w:r>
      <w:r w:rsidR="00617B29" w:rsidRPr="00BB63B1">
        <w:rPr>
          <w:rFonts w:ascii="Arial" w:eastAsia="Times New Roman" w:hAnsi="Arial" w:cs="Arial"/>
          <w:sz w:val="20"/>
          <w:szCs w:val="20"/>
        </w:rPr>
        <w:t>ELA</w:t>
      </w:r>
      <w:r w:rsidRPr="00BB63B1">
        <w:t xml:space="preserve"> </w:t>
      </w:r>
      <w:r w:rsidRPr="00BB63B1">
        <w:rPr>
          <w:rFonts w:ascii="Arial" w:eastAsia="Times New Roman" w:hAnsi="Arial" w:cs="Arial"/>
          <w:sz w:val="20"/>
          <w:szCs w:val="20"/>
        </w:rPr>
        <w:t>PD offerings (e.g.,</w:t>
      </w:r>
      <w:r w:rsidR="00BB63B1" w:rsidRPr="00BB63B1">
        <w:rPr>
          <w:rFonts w:ascii="Arial" w:eastAsia="Times New Roman" w:hAnsi="Arial" w:cs="Arial"/>
          <w:sz w:val="20"/>
          <w:szCs w:val="20"/>
        </w:rPr>
        <w:t xml:space="preserve"> EBRI PD series, </w:t>
      </w:r>
      <w:r w:rsidR="00BB63B1">
        <w:rPr>
          <w:rFonts w:ascii="Arial" w:eastAsia="Times New Roman" w:hAnsi="Arial" w:cs="Arial"/>
          <w:sz w:val="20"/>
          <w:szCs w:val="20"/>
        </w:rPr>
        <w:t xml:space="preserve">The CCRSAE and Instructional Shifts for ELA, </w:t>
      </w:r>
      <w:r w:rsidR="00BB63B1" w:rsidRPr="00BB63B1">
        <w:rPr>
          <w:rFonts w:ascii="Arial" w:eastAsia="Times New Roman" w:hAnsi="Arial" w:cs="Arial"/>
          <w:sz w:val="20"/>
          <w:szCs w:val="20"/>
        </w:rPr>
        <w:t>Writing Responses to Text-Dependent Questions</w:t>
      </w:r>
      <w:r w:rsidRPr="00BB63B1">
        <w:rPr>
          <w:rFonts w:ascii="Arial" w:eastAsia="Times New Roman" w:hAnsi="Arial" w:cs="Arial"/>
          <w:sz w:val="20"/>
          <w:szCs w:val="20"/>
        </w:rPr>
        <w:t>);</w:t>
      </w:r>
    </w:p>
    <w:p w:rsidR="00194DA1" w:rsidRPr="00617B29" w:rsidRDefault="00194DA1" w:rsidP="00617B29">
      <w:pPr>
        <w:pStyle w:val="ListParagraph"/>
        <w:numPr>
          <w:ilvl w:val="0"/>
          <w:numId w:val="23"/>
        </w:numPr>
        <w:spacing w:before="80" w:after="0" w:line="240" w:lineRule="auto"/>
        <w:contextualSpacing w:val="0"/>
        <w:rPr>
          <w:rFonts w:ascii="Arial" w:eastAsia="Times New Roman" w:hAnsi="Arial" w:cs="Arial"/>
          <w:sz w:val="20"/>
          <w:szCs w:val="20"/>
        </w:rPr>
      </w:pPr>
      <w:r w:rsidRPr="00BB63B1">
        <w:rPr>
          <w:rFonts w:ascii="Arial" w:eastAsia="Times New Roman" w:hAnsi="Arial" w:cs="Arial"/>
          <w:sz w:val="20"/>
          <w:szCs w:val="20"/>
        </w:rPr>
        <w:t>in alignment with the WIOA “essential components</w:t>
      </w:r>
      <w:r w:rsidRPr="00617B29">
        <w:rPr>
          <w:rFonts w:ascii="Arial" w:eastAsia="Times New Roman" w:hAnsi="Arial" w:cs="Arial"/>
          <w:sz w:val="20"/>
          <w:szCs w:val="20"/>
        </w:rPr>
        <w:t xml:space="preserve"> of reading” requirement</w:t>
      </w:r>
      <w:r w:rsidRPr="00792BF8">
        <w:rPr>
          <w:rStyle w:val="FootnoteReference"/>
          <w:rFonts w:ascii="Arial" w:eastAsia="Times New Roman" w:hAnsi="Arial" w:cs="Arial"/>
          <w:sz w:val="20"/>
          <w:szCs w:val="20"/>
        </w:rPr>
        <w:footnoteReference w:id="1"/>
      </w:r>
      <w:r w:rsidRPr="00617B29">
        <w:rPr>
          <w:rFonts w:ascii="Arial" w:eastAsia="Times New Roman" w:hAnsi="Arial" w:cs="Arial"/>
          <w:sz w:val="20"/>
          <w:szCs w:val="20"/>
        </w:rPr>
        <w:t>, hire an evidence-based reading instruction (EBRI) coordinator and other qualified staff or consultants as needed to promote EBRI as a foundational skill for all ELA teachers, and deliver the PD Center’s EBRI PD component, as follows:</w:t>
      </w:r>
    </w:p>
    <w:p w:rsidR="00194DA1" w:rsidRPr="009C6C96" w:rsidRDefault="00194DA1" w:rsidP="00194DA1">
      <w:pPr>
        <w:spacing w:after="0" w:line="240" w:lineRule="auto"/>
        <w:rPr>
          <w:rFonts w:ascii="Arial" w:eastAsia="Times New Roman" w:hAnsi="Arial" w:cs="Arial"/>
          <w:sz w:val="20"/>
          <w:szCs w:val="20"/>
        </w:rPr>
      </w:pPr>
    </w:p>
    <w:p w:rsidR="00194DA1" w:rsidRPr="00BB6D56" w:rsidRDefault="00194DA1" w:rsidP="00617B29">
      <w:pPr>
        <w:pStyle w:val="ListParagraph"/>
        <w:numPr>
          <w:ilvl w:val="0"/>
          <w:numId w:val="24"/>
        </w:numPr>
        <w:spacing w:after="0" w:line="240" w:lineRule="auto"/>
        <w:contextualSpacing w:val="0"/>
        <w:rPr>
          <w:rFonts w:ascii="Arial" w:eastAsia="Times New Roman" w:hAnsi="Arial" w:cs="Arial"/>
          <w:color w:val="C00000"/>
          <w:sz w:val="20"/>
          <w:szCs w:val="20"/>
        </w:rPr>
      </w:pPr>
      <w:r w:rsidRPr="00BB6D56">
        <w:rPr>
          <w:rFonts w:ascii="Arial" w:eastAsia="Times New Roman" w:hAnsi="Arial" w:cs="Arial"/>
          <w:sz w:val="20"/>
          <w:szCs w:val="20"/>
        </w:rPr>
        <w:lastRenderedPageBreak/>
        <w:t>implement EBRI practices (including STAR</w:t>
      </w:r>
      <w:r>
        <w:rPr>
          <w:rStyle w:val="FootnoteReference"/>
          <w:rFonts w:ascii="Arial" w:eastAsia="Times New Roman" w:hAnsi="Arial" w:cs="Arial"/>
          <w:sz w:val="20"/>
          <w:szCs w:val="20"/>
        </w:rPr>
        <w:footnoteReference w:id="2"/>
      </w:r>
      <w:r w:rsidRPr="00BB6D56">
        <w:rPr>
          <w:rFonts w:ascii="Arial" w:eastAsia="Times New Roman" w:hAnsi="Arial" w:cs="Arial"/>
          <w:sz w:val="20"/>
          <w:szCs w:val="20"/>
        </w:rPr>
        <w:t xml:space="preserve">) to provide instruction in the </w:t>
      </w:r>
      <w:r>
        <w:rPr>
          <w:rFonts w:ascii="Arial" w:eastAsia="Times New Roman" w:hAnsi="Arial" w:cs="Arial"/>
          <w:sz w:val="20"/>
          <w:szCs w:val="20"/>
        </w:rPr>
        <w:t>f</w:t>
      </w:r>
      <w:r w:rsidRPr="00BB6D56">
        <w:rPr>
          <w:rFonts w:ascii="Arial" w:eastAsia="Times New Roman" w:hAnsi="Arial" w:cs="Arial"/>
          <w:sz w:val="20"/>
          <w:szCs w:val="20"/>
        </w:rPr>
        <w:t>our essential components of reading</w:t>
      </w:r>
      <w:r>
        <w:rPr>
          <w:rFonts w:ascii="Arial" w:eastAsia="Times New Roman" w:hAnsi="Arial" w:cs="Arial"/>
          <w:sz w:val="20"/>
          <w:szCs w:val="20"/>
        </w:rPr>
        <w:t>;</w:t>
      </w:r>
      <w:r w:rsidRPr="00BB6D56">
        <w:rPr>
          <w:rFonts w:ascii="Arial" w:eastAsia="Times New Roman" w:hAnsi="Arial" w:cs="Arial"/>
          <w:sz w:val="20"/>
          <w:szCs w:val="20"/>
        </w:rPr>
        <w:t xml:space="preserve"> </w:t>
      </w:r>
    </w:p>
    <w:p w:rsidR="00194DA1" w:rsidRPr="005134B0" w:rsidRDefault="00194DA1" w:rsidP="00617B29">
      <w:pPr>
        <w:pStyle w:val="ListParagraph"/>
        <w:numPr>
          <w:ilvl w:val="0"/>
          <w:numId w:val="24"/>
        </w:numPr>
        <w:spacing w:after="0" w:line="240" w:lineRule="auto"/>
        <w:contextualSpacing w:val="0"/>
        <w:rPr>
          <w:rFonts w:ascii="Arial" w:eastAsia="Times New Roman" w:hAnsi="Arial" w:cs="Arial"/>
          <w:sz w:val="20"/>
          <w:szCs w:val="20"/>
        </w:rPr>
      </w:pPr>
      <w:r w:rsidRPr="0051392C">
        <w:rPr>
          <w:rFonts w:ascii="Arial" w:eastAsia="Times New Roman" w:hAnsi="Arial" w:cs="Arial"/>
          <w:sz w:val="20"/>
          <w:szCs w:val="20"/>
        </w:rPr>
        <w:t xml:space="preserve">facilitate EBRI and </w:t>
      </w:r>
      <w:r w:rsidRPr="005134B0">
        <w:rPr>
          <w:rFonts w:ascii="Arial" w:eastAsia="Times New Roman" w:hAnsi="Arial" w:cs="Arial"/>
          <w:sz w:val="20"/>
          <w:szCs w:val="20"/>
        </w:rPr>
        <w:t xml:space="preserve">STAR trainer meetings; </w:t>
      </w:r>
    </w:p>
    <w:p w:rsidR="00194DA1" w:rsidRPr="005134B0" w:rsidRDefault="00194DA1" w:rsidP="00617B29">
      <w:pPr>
        <w:pStyle w:val="ListParagraph"/>
        <w:numPr>
          <w:ilvl w:val="0"/>
          <w:numId w:val="24"/>
        </w:numPr>
        <w:spacing w:after="0" w:line="240" w:lineRule="auto"/>
        <w:contextualSpacing w:val="0"/>
        <w:rPr>
          <w:rFonts w:ascii="Arial" w:eastAsia="Times New Roman" w:hAnsi="Arial" w:cs="Arial"/>
          <w:sz w:val="20"/>
          <w:szCs w:val="20"/>
        </w:rPr>
      </w:pPr>
      <w:r w:rsidRPr="005134B0">
        <w:rPr>
          <w:rFonts w:ascii="Arial" w:eastAsia="Times New Roman" w:hAnsi="Arial" w:cs="Arial"/>
          <w:sz w:val="20"/>
          <w:szCs w:val="20"/>
        </w:rPr>
        <w:t xml:space="preserve">conduct site visits (face-to-face or via videotaped class instruction) to observe STAR classes and provide STAR teachers and directors with verbal and written observation feedback; </w:t>
      </w:r>
    </w:p>
    <w:p w:rsidR="00194DA1" w:rsidRPr="00355EBA" w:rsidRDefault="00194DA1" w:rsidP="00617B29">
      <w:pPr>
        <w:pStyle w:val="ListParagraph"/>
        <w:numPr>
          <w:ilvl w:val="0"/>
          <w:numId w:val="25"/>
        </w:numPr>
        <w:spacing w:line="240" w:lineRule="auto"/>
        <w:ind w:left="1080"/>
        <w:rPr>
          <w:rFonts w:ascii="Arial" w:eastAsia="Times New Roman" w:hAnsi="Arial" w:cs="Arial"/>
          <w:sz w:val="20"/>
          <w:szCs w:val="20"/>
        </w:rPr>
      </w:pPr>
      <w:r w:rsidRPr="00355EBA">
        <w:rPr>
          <w:rFonts w:ascii="Arial" w:eastAsia="Times New Roman" w:hAnsi="Arial" w:cs="Arial"/>
          <w:sz w:val="20"/>
          <w:szCs w:val="20"/>
        </w:rPr>
        <w:t xml:space="preserve">ensure fidelity to the STAR evidence-based model (e.g., connecting STAR </w:t>
      </w:r>
      <w:r w:rsidR="009D76C0">
        <w:rPr>
          <w:rFonts w:ascii="Arial" w:eastAsia="Times New Roman" w:hAnsi="Arial" w:cs="Arial"/>
          <w:sz w:val="20"/>
          <w:szCs w:val="20"/>
        </w:rPr>
        <w:t>programs</w:t>
      </w:r>
      <w:r w:rsidRPr="00355EBA">
        <w:rPr>
          <w:rFonts w:ascii="Arial" w:eastAsia="Times New Roman" w:hAnsi="Arial" w:cs="Arial"/>
          <w:sz w:val="20"/>
          <w:szCs w:val="20"/>
        </w:rPr>
        <w:t xml:space="preserve"> with </w:t>
      </w:r>
      <w:hyperlink r:id="rId14" w:history="1">
        <w:r w:rsidRPr="00355EBA">
          <w:rPr>
            <w:rStyle w:val="Hyperlink"/>
            <w:rFonts w:ascii="Arial" w:hAnsi="Arial" w:cs="Arial"/>
            <w:sz w:val="20"/>
            <w:szCs w:val="20"/>
          </w:rPr>
          <w:t>SABES resources</w:t>
        </w:r>
      </w:hyperlink>
      <w:r w:rsidRPr="00355EBA">
        <w:rPr>
          <w:rFonts w:ascii="Arial" w:hAnsi="Arial" w:cs="Arial"/>
          <w:sz w:val="20"/>
          <w:szCs w:val="20"/>
        </w:rPr>
        <w:t xml:space="preserve"> and </w:t>
      </w:r>
      <w:hyperlink r:id="rId15" w:history="1">
        <w:r w:rsidRPr="00355EBA">
          <w:rPr>
            <w:rStyle w:val="Hyperlink"/>
            <w:rFonts w:ascii="Arial" w:hAnsi="Arial" w:cs="Arial"/>
            <w:sz w:val="20"/>
            <w:szCs w:val="20"/>
          </w:rPr>
          <w:t>ACLS resources</w:t>
        </w:r>
      </w:hyperlink>
      <w:r w:rsidRPr="00355EBA">
        <w:rPr>
          <w:rFonts w:ascii="Arial" w:hAnsi="Arial" w:cs="Arial"/>
          <w:sz w:val="20"/>
          <w:szCs w:val="20"/>
        </w:rPr>
        <w:t xml:space="preserve">, </w:t>
      </w:r>
      <w:r w:rsidRPr="00355EBA">
        <w:rPr>
          <w:rFonts w:ascii="Arial" w:eastAsia="Times New Roman" w:hAnsi="Arial" w:cs="Arial"/>
          <w:sz w:val="20"/>
          <w:szCs w:val="20"/>
        </w:rPr>
        <w:t>providing targeted TA to STAR programs);</w:t>
      </w:r>
    </w:p>
    <w:p w:rsidR="00194DA1" w:rsidRPr="005134B0" w:rsidRDefault="00194DA1" w:rsidP="00617B29">
      <w:pPr>
        <w:pStyle w:val="ListParagraph"/>
        <w:numPr>
          <w:ilvl w:val="0"/>
          <w:numId w:val="24"/>
        </w:numPr>
        <w:spacing w:after="0" w:line="240" w:lineRule="auto"/>
        <w:contextualSpacing w:val="0"/>
        <w:rPr>
          <w:rFonts w:ascii="Arial" w:eastAsia="Times New Roman" w:hAnsi="Arial" w:cs="Arial"/>
          <w:sz w:val="20"/>
          <w:szCs w:val="20"/>
        </w:rPr>
      </w:pPr>
      <w:r w:rsidRPr="005134B0">
        <w:rPr>
          <w:rFonts w:ascii="Arial" w:eastAsia="Times New Roman" w:hAnsi="Arial" w:cs="Arial"/>
          <w:sz w:val="20"/>
          <w:szCs w:val="20"/>
        </w:rPr>
        <w:t xml:space="preserve">continue to deliver existing EBRI PD offerings (e.g., an introduction to EBRI, administering and using the results of diagnostic reading assessments, PD for teachers of emerging </w:t>
      </w:r>
      <w:r w:rsidR="009D76C0">
        <w:rPr>
          <w:rFonts w:ascii="Arial" w:eastAsia="Times New Roman" w:hAnsi="Arial" w:cs="Arial"/>
          <w:sz w:val="20"/>
          <w:szCs w:val="20"/>
        </w:rPr>
        <w:t xml:space="preserve">(GLE 0-3) </w:t>
      </w:r>
      <w:r w:rsidRPr="005134B0">
        <w:rPr>
          <w:rFonts w:ascii="Arial" w:eastAsia="Times New Roman" w:hAnsi="Arial" w:cs="Arial"/>
          <w:sz w:val="20"/>
          <w:szCs w:val="20"/>
        </w:rPr>
        <w:t xml:space="preserve">and advanced </w:t>
      </w:r>
      <w:r w:rsidR="009D76C0">
        <w:rPr>
          <w:rFonts w:ascii="Arial" w:eastAsia="Times New Roman" w:hAnsi="Arial" w:cs="Arial"/>
          <w:sz w:val="20"/>
          <w:szCs w:val="20"/>
        </w:rPr>
        <w:t xml:space="preserve">(GLE 9-12) </w:t>
      </w:r>
      <w:r w:rsidRPr="005134B0">
        <w:rPr>
          <w:rFonts w:ascii="Arial" w:eastAsia="Times New Roman" w:hAnsi="Arial" w:cs="Arial"/>
          <w:sz w:val="20"/>
          <w:szCs w:val="20"/>
        </w:rPr>
        <w:t>adult readers</w:t>
      </w:r>
      <w:r w:rsidR="009D76C0">
        <w:rPr>
          <w:rFonts w:ascii="Arial" w:eastAsia="Times New Roman" w:hAnsi="Arial" w:cs="Arial"/>
          <w:sz w:val="20"/>
          <w:szCs w:val="20"/>
        </w:rPr>
        <w:t>)</w:t>
      </w:r>
      <w:r w:rsidRPr="005134B0">
        <w:rPr>
          <w:rFonts w:ascii="Arial" w:eastAsia="Times New Roman" w:hAnsi="Arial" w:cs="Arial"/>
          <w:sz w:val="20"/>
          <w:szCs w:val="20"/>
        </w:rPr>
        <w:t>; and</w:t>
      </w:r>
    </w:p>
    <w:p w:rsidR="00617B29" w:rsidRPr="00617B29" w:rsidRDefault="00194DA1" w:rsidP="00617B29">
      <w:pPr>
        <w:pStyle w:val="ListParagraph"/>
        <w:numPr>
          <w:ilvl w:val="0"/>
          <w:numId w:val="24"/>
        </w:numPr>
        <w:spacing w:after="0" w:line="240" w:lineRule="auto"/>
        <w:contextualSpacing w:val="0"/>
        <w:rPr>
          <w:rFonts w:ascii="Arial" w:eastAsia="Times New Roman" w:hAnsi="Arial" w:cs="Arial"/>
          <w:sz w:val="20"/>
          <w:szCs w:val="20"/>
        </w:rPr>
      </w:pPr>
      <w:r w:rsidRPr="00617B29">
        <w:rPr>
          <w:rFonts w:ascii="Arial" w:eastAsia="Times New Roman" w:hAnsi="Arial" w:cs="Arial"/>
          <w:sz w:val="20"/>
          <w:szCs w:val="20"/>
        </w:rPr>
        <w:t xml:space="preserve">develop new PD offerings for directors focused on observing EBRI in the classroom, </w:t>
      </w:r>
      <w:r w:rsidR="009D76C0">
        <w:rPr>
          <w:rFonts w:ascii="Arial" w:eastAsia="Times New Roman" w:hAnsi="Arial" w:cs="Arial"/>
          <w:sz w:val="20"/>
          <w:szCs w:val="20"/>
        </w:rPr>
        <w:t xml:space="preserve">supporting teachers in </w:t>
      </w:r>
      <w:r w:rsidRPr="00617B29">
        <w:rPr>
          <w:rFonts w:ascii="Arial" w:eastAsia="Times New Roman" w:hAnsi="Arial" w:cs="Arial"/>
          <w:sz w:val="20"/>
          <w:szCs w:val="20"/>
        </w:rPr>
        <w:t xml:space="preserve">embedding EBRI into unit and lesson planning, and supporting students in reading academic texts using EBRI practices; </w:t>
      </w:r>
    </w:p>
    <w:p w:rsidR="00F92459" w:rsidRPr="00BC0EA5" w:rsidRDefault="00F92459" w:rsidP="007561BE">
      <w:pPr>
        <w:pStyle w:val="ListParagraph"/>
        <w:numPr>
          <w:ilvl w:val="0"/>
          <w:numId w:val="10"/>
        </w:numPr>
        <w:spacing w:before="80" w:after="0" w:line="240" w:lineRule="auto"/>
        <w:contextualSpacing w:val="0"/>
        <w:rPr>
          <w:rFonts w:ascii="Arial" w:hAnsi="Arial" w:cs="Arial"/>
          <w:sz w:val="20"/>
          <w:szCs w:val="20"/>
        </w:rPr>
      </w:pPr>
      <w:r w:rsidRPr="00BC0EA5">
        <w:rPr>
          <w:rFonts w:ascii="Arial" w:eastAsia="Times New Roman" w:hAnsi="Arial" w:cs="Arial"/>
          <w:sz w:val="20"/>
          <w:szCs w:val="20"/>
        </w:rPr>
        <w:t xml:space="preserve">disseminate previously developed </w:t>
      </w:r>
      <w:r w:rsidR="00617B29">
        <w:rPr>
          <w:rFonts w:ascii="Arial" w:eastAsia="Times New Roman" w:hAnsi="Arial" w:cs="Arial"/>
          <w:sz w:val="20"/>
          <w:szCs w:val="20"/>
        </w:rPr>
        <w:t>ELA</w:t>
      </w:r>
      <w:r w:rsidRPr="00BC0EA5">
        <w:rPr>
          <w:rFonts w:ascii="Arial" w:eastAsia="Times New Roman" w:hAnsi="Arial" w:cs="Arial"/>
          <w:sz w:val="20"/>
          <w:szCs w:val="20"/>
        </w:rPr>
        <w:t xml:space="preserve"> instructional units</w:t>
      </w:r>
      <w:r w:rsidR="00617B29">
        <w:rPr>
          <w:rFonts w:ascii="Arial" w:eastAsia="Times New Roman" w:hAnsi="Arial" w:cs="Arial"/>
          <w:sz w:val="20"/>
          <w:szCs w:val="20"/>
        </w:rPr>
        <w:t>,</w:t>
      </w:r>
      <w:r w:rsidRPr="00BC0EA5">
        <w:rPr>
          <w:rFonts w:ascii="Arial" w:eastAsia="Times New Roman" w:hAnsi="Arial" w:cs="Arial"/>
          <w:sz w:val="20"/>
          <w:szCs w:val="20"/>
        </w:rPr>
        <w:t xml:space="preserve"> and develop and disseminate annually two to three additional high-quality instructional units, each with a minimum of three sample lesson plans;</w:t>
      </w:r>
    </w:p>
    <w:p w:rsidR="007561BE" w:rsidRDefault="00642AA3" w:rsidP="007561BE">
      <w:pPr>
        <w:pStyle w:val="ListParagraph"/>
        <w:numPr>
          <w:ilvl w:val="0"/>
          <w:numId w:val="10"/>
        </w:numPr>
        <w:spacing w:before="200" w:after="0" w:line="240" w:lineRule="auto"/>
        <w:contextualSpacing w:val="0"/>
        <w:rPr>
          <w:rFonts w:ascii="Arial" w:hAnsi="Arial" w:cs="Arial"/>
          <w:sz w:val="20"/>
          <w:szCs w:val="20"/>
        </w:rPr>
      </w:pPr>
      <w:r>
        <w:rPr>
          <w:rFonts w:ascii="Arial" w:hAnsi="Arial" w:cs="Arial"/>
          <w:sz w:val="20"/>
          <w:szCs w:val="20"/>
        </w:rPr>
        <w:t>in</w:t>
      </w:r>
      <w:r w:rsidR="007561BE" w:rsidRPr="00556EBF">
        <w:rPr>
          <w:rFonts w:ascii="Arial" w:hAnsi="Arial" w:cs="Arial"/>
          <w:sz w:val="20"/>
          <w:szCs w:val="20"/>
        </w:rPr>
        <w:t xml:space="preserve"> collaboration with the other C&amp;I PD centers, provide specialized PD offerings that offer explicit strategies for helping practitioners meet the needs of adults with learning disabilities and learning difficulties; </w:t>
      </w:r>
    </w:p>
    <w:p w:rsidR="007561BE" w:rsidRPr="00556EBF" w:rsidRDefault="007561BE" w:rsidP="007561BE">
      <w:pPr>
        <w:pStyle w:val="ListParagraph"/>
        <w:numPr>
          <w:ilvl w:val="0"/>
          <w:numId w:val="10"/>
        </w:numPr>
        <w:spacing w:before="200" w:after="0" w:line="240" w:lineRule="auto"/>
        <w:contextualSpacing w:val="0"/>
        <w:rPr>
          <w:rFonts w:ascii="Arial" w:hAnsi="Arial" w:cs="Arial"/>
          <w:sz w:val="20"/>
          <w:szCs w:val="20"/>
        </w:rPr>
      </w:pPr>
      <w:r w:rsidRPr="00556EBF">
        <w:rPr>
          <w:rFonts w:ascii="Arial" w:hAnsi="Arial" w:cs="Arial"/>
          <w:sz w:val="20"/>
          <w:szCs w:val="20"/>
        </w:rPr>
        <w:t xml:space="preserve">with guidance from the Program Support PD Center, integrate digital literacy and technology into PD content and delivery—for practitioners at all levels of expertise—in order to support AE programs in meeting the digital literacy policy requirements and expectations described in the Curriculum and Instruction section of the </w:t>
      </w:r>
      <w:hyperlink r:id="rId16" w:history="1">
        <w:r w:rsidRPr="00556EBF">
          <w:rPr>
            <w:rStyle w:val="Hyperlink"/>
            <w:rFonts w:ascii="Arial" w:hAnsi="Arial" w:cs="Arial"/>
            <w:color w:val="auto"/>
            <w:sz w:val="20"/>
            <w:szCs w:val="20"/>
          </w:rPr>
          <w:t>FY19 Massachusetts Policies for Effective Adult Education</w:t>
        </w:r>
      </w:hyperlink>
      <w:r w:rsidRPr="00556EBF">
        <w:rPr>
          <w:rFonts w:ascii="Arial" w:hAnsi="Arial" w:cs="Arial"/>
          <w:sz w:val="20"/>
          <w:szCs w:val="20"/>
        </w:rPr>
        <w:t>;</w:t>
      </w:r>
      <w:r w:rsidRPr="005B0B96">
        <w:t xml:space="preserve"> </w:t>
      </w:r>
      <w:r w:rsidRPr="00556EBF">
        <w:rPr>
          <w:rFonts w:ascii="Arial" w:hAnsi="Arial" w:cs="Arial"/>
          <w:sz w:val="20"/>
          <w:szCs w:val="20"/>
        </w:rPr>
        <w:t>include a focus on adaptive technologies to address the needs of students with learning disabilities and learning difficulties;</w:t>
      </w:r>
    </w:p>
    <w:p w:rsidR="007561BE" w:rsidRPr="005B0B96" w:rsidRDefault="007561BE" w:rsidP="007561BE">
      <w:pPr>
        <w:pStyle w:val="ListParagraph"/>
        <w:spacing w:after="0" w:line="240" w:lineRule="auto"/>
        <w:rPr>
          <w:rFonts w:ascii="Arial" w:hAnsi="Arial" w:cs="Arial"/>
          <w:color w:val="47008E"/>
          <w:sz w:val="20"/>
          <w:szCs w:val="20"/>
        </w:rPr>
      </w:pPr>
    </w:p>
    <w:p w:rsidR="007561BE" w:rsidRDefault="007561BE" w:rsidP="007561BE">
      <w:pPr>
        <w:pStyle w:val="ListParagraph"/>
        <w:numPr>
          <w:ilvl w:val="0"/>
          <w:numId w:val="10"/>
        </w:numPr>
        <w:spacing w:after="0" w:line="240" w:lineRule="auto"/>
        <w:rPr>
          <w:rFonts w:ascii="Arial" w:hAnsi="Arial" w:cs="Arial"/>
          <w:sz w:val="20"/>
          <w:szCs w:val="20"/>
        </w:rPr>
      </w:pPr>
      <w:r w:rsidRPr="005B0B96">
        <w:rPr>
          <w:rFonts w:ascii="Arial" w:hAnsi="Arial" w:cs="Arial"/>
          <w:sz w:val="20"/>
          <w:szCs w:val="20"/>
        </w:rPr>
        <w:t xml:space="preserve">provide PD that explicitly addresses how to (a) conduct ongoing formative assessment, as well as summative and diagnostic assessment, in the </w:t>
      </w:r>
      <w:r w:rsidR="00BB63B1">
        <w:rPr>
          <w:rFonts w:ascii="Arial" w:hAnsi="Arial" w:cs="Arial"/>
          <w:sz w:val="20"/>
          <w:szCs w:val="20"/>
        </w:rPr>
        <w:t>ELA</w:t>
      </w:r>
      <w:r w:rsidRPr="005B0B96">
        <w:rPr>
          <w:rFonts w:ascii="Arial" w:hAnsi="Arial" w:cs="Arial"/>
          <w:sz w:val="20"/>
          <w:szCs w:val="20"/>
        </w:rPr>
        <w:t xml:space="preserve"> classroom, and (b) analyze and use assessment results, including analysis of student work, to inform and differentiate instruction; </w:t>
      </w:r>
    </w:p>
    <w:p w:rsidR="00934725" w:rsidRDefault="00934725" w:rsidP="00934725">
      <w:pPr>
        <w:pStyle w:val="ListParagraph"/>
        <w:spacing w:after="0" w:line="240" w:lineRule="auto"/>
        <w:rPr>
          <w:rFonts w:ascii="Arial" w:hAnsi="Arial" w:cs="Arial"/>
          <w:sz w:val="20"/>
          <w:szCs w:val="20"/>
        </w:rPr>
      </w:pPr>
    </w:p>
    <w:p w:rsidR="00934725" w:rsidRPr="00182623" w:rsidRDefault="00934725" w:rsidP="007561BE">
      <w:pPr>
        <w:pStyle w:val="ListParagraph"/>
        <w:numPr>
          <w:ilvl w:val="0"/>
          <w:numId w:val="10"/>
        </w:numPr>
        <w:spacing w:before="200" w:after="0" w:line="240" w:lineRule="auto"/>
        <w:rPr>
          <w:rFonts w:ascii="Arial" w:hAnsi="Arial" w:cs="Arial"/>
          <w:sz w:val="20"/>
          <w:szCs w:val="20"/>
        </w:rPr>
      </w:pPr>
      <w:r w:rsidRPr="00934725">
        <w:rPr>
          <w:rFonts w:ascii="Arial" w:eastAsia="Times New Roman" w:hAnsi="Arial" w:cs="Arial"/>
          <w:sz w:val="20"/>
          <w:szCs w:val="20"/>
        </w:rPr>
        <w:t>with guidance from the Program Support PD Center, integrate diversity, inclusion, and cultural competence into the PD program (e.g., as part of promoting effective teaching practices,</w:t>
      </w:r>
      <w:r w:rsidR="001E1916">
        <w:rPr>
          <w:rFonts w:ascii="Arial" w:eastAsia="Times New Roman" w:hAnsi="Arial" w:cs="Arial"/>
          <w:sz w:val="20"/>
          <w:szCs w:val="20"/>
        </w:rPr>
        <w:t xml:space="preserve"> recognizing bias</w:t>
      </w:r>
      <w:r w:rsidRPr="00934725">
        <w:rPr>
          <w:rFonts w:ascii="Arial" w:eastAsia="Times New Roman" w:hAnsi="Arial" w:cs="Arial"/>
          <w:sz w:val="20"/>
          <w:szCs w:val="20"/>
        </w:rPr>
        <w:t xml:space="preserve"> in curriculum and instructional materials)</w:t>
      </w:r>
      <w:r w:rsidR="00182623">
        <w:rPr>
          <w:rFonts w:ascii="Arial" w:eastAsia="Times New Roman" w:hAnsi="Arial" w:cs="Arial"/>
          <w:sz w:val="20"/>
          <w:szCs w:val="20"/>
        </w:rPr>
        <w:t>, on behalf of adult learners</w:t>
      </w:r>
      <w:r w:rsidRPr="00934725">
        <w:rPr>
          <w:rFonts w:ascii="Arial" w:eastAsia="Times New Roman" w:hAnsi="Arial" w:cs="Arial"/>
          <w:sz w:val="20"/>
          <w:szCs w:val="20"/>
        </w:rPr>
        <w:t>;</w:t>
      </w:r>
      <w:r w:rsidR="00D964FD">
        <w:rPr>
          <w:rFonts w:ascii="Arial" w:eastAsia="Times New Roman" w:hAnsi="Arial" w:cs="Arial"/>
          <w:sz w:val="20"/>
          <w:szCs w:val="20"/>
        </w:rPr>
        <w:t xml:space="preserve"> </w:t>
      </w:r>
    </w:p>
    <w:p w:rsidR="00EF31C2" w:rsidRPr="005B0B96" w:rsidRDefault="00EF31C2" w:rsidP="00EF31C2">
      <w:pPr>
        <w:pStyle w:val="ListParagraph"/>
        <w:spacing w:before="80" w:after="0" w:line="240" w:lineRule="auto"/>
        <w:contextualSpacing w:val="0"/>
        <w:rPr>
          <w:rFonts w:ascii="Arial" w:hAnsi="Arial" w:cs="Arial"/>
          <w:sz w:val="20"/>
          <w:szCs w:val="20"/>
        </w:rPr>
      </w:pPr>
    </w:p>
    <w:p w:rsidR="005B32E8" w:rsidRPr="005B32E8" w:rsidRDefault="00EF31C2" w:rsidP="00EF31C2">
      <w:pPr>
        <w:pStyle w:val="ListParagraph"/>
        <w:numPr>
          <w:ilvl w:val="0"/>
          <w:numId w:val="10"/>
        </w:numPr>
        <w:spacing w:before="200" w:after="0" w:line="240" w:lineRule="auto"/>
        <w:rPr>
          <w:rFonts w:ascii="Arial" w:eastAsia="Times New Roman" w:hAnsi="Arial" w:cs="Arial"/>
          <w:sz w:val="20"/>
          <w:szCs w:val="20"/>
        </w:rPr>
      </w:pPr>
      <w:r w:rsidRPr="005B32E8">
        <w:rPr>
          <w:rFonts w:ascii="Arial" w:hAnsi="Arial" w:cs="Arial"/>
          <w:sz w:val="20"/>
          <w:szCs w:val="20"/>
        </w:rPr>
        <w:t xml:space="preserve">provide PD offerings that merge CCRSAE-aligned </w:t>
      </w:r>
      <w:r w:rsidR="00764183">
        <w:rPr>
          <w:rFonts w:ascii="Arial" w:hAnsi="Arial" w:cs="Arial"/>
          <w:sz w:val="20"/>
          <w:szCs w:val="20"/>
        </w:rPr>
        <w:t xml:space="preserve">ELA </w:t>
      </w:r>
      <w:r w:rsidRPr="005B32E8">
        <w:rPr>
          <w:rFonts w:ascii="Arial" w:hAnsi="Arial" w:cs="Arial"/>
          <w:sz w:val="20"/>
          <w:szCs w:val="20"/>
        </w:rPr>
        <w:t xml:space="preserve">instructional strategies with academic content in such areas as history, social studies, and science, at all levels of instruction; </w:t>
      </w:r>
    </w:p>
    <w:p w:rsidR="005B32E8" w:rsidRPr="005B32E8" w:rsidRDefault="005B32E8" w:rsidP="005B32E8">
      <w:pPr>
        <w:pStyle w:val="ListParagraph"/>
        <w:spacing w:before="200" w:after="0" w:line="240" w:lineRule="auto"/>
        <w:rPr>
          <w:rFonts w:ascii="Arial" w:eastAsia="Times New Roman" w:hAnsi="Arial" w:cs="Arial"/>
          <w:sz w:val="20"/>
          <w:szCs w:val="20"/>
        </w:rPr>
      </w:pPr>
    </w:p>
    <w:p w:rsidR="00EF31C2" w:rsidRDefault="007561BE" w:rsidP="00EF31C2">
      <w:pPr>
        <w:pStyle w:val="ListParagraph"/>
        <w:numPr>
          <w:ilvl w:val="0"/>
          <w:numId w:val="10"/>
        </w:numPr>
        <w:spacing w:before="200" w:after="0" w:line="240" w:lineRule="auto"/>
        <w:rPr>
          <w:rFonts w:ascii="Arial" w:eastAsia="Times New Roman" w:hAnsi="Arial" w:cs="Arial"/>
          <w:sz w:val="20"/>
          <w:szCs w:val="20"/>
        </w:rPr>
      </w:pPr>
      <w:r w:rsidRPr="005266F4">
        <w:rPr>
          <w:rFonts w:ascii="Arial" w:eastAsia="Times New Roman" w:hAnsi="Arial" w:cs="Arial"/>
          <w:sz w:val="20"/>
          <w:szCs w:val="20"/>
        </w:rPr>
        <w:t xml:space="preserve">provide PD that focuses on the contextualization of curriculum related to career pathways, with content support from the Program Support PD Center (e.g., career awareness, career exploration, workforce preparation); </w:t>
      </w:r>
    </w:p>
    <w:p w:rsidR="007561BE" w:rsidRPr="005B0B96" w:rsidRDefault="007561BE" w:rsidP="007561BE">
      <w:pPr>
        <w:pStyle w:val="ListParagraph"/>
        <w:spacing w:before="200" w:after="0" w:line="240" w:lineRule="auto"/>
        <w:rPr>
          <w:rFonts w:ascii="Arial" w:hAnsi="Arial" w:cs="Arial"/>
          <w:color w:val="47008E"/>
          <w:sz w:val="20"/>
          <w:szCs w:val="20"/>
        </w:rPr>
      </w:pPr>
    </w:p>
    <w:p w:rsidR="00F046E7" w:rsidRPr="002E6483" w:rsidRDefault="002E6483" w:rsidP="00F046E7">
      <w:pPr>
        <w:pStyle w:val="ListParagraph"/>
        <w:numPr>
          <w:ilvl w:val="0"/>
          <w:numId w:val="10"/>
        </w:numPr>
        <w:spacing w:before="200" w:after="0" w:line="240" w:lineRule="auto"/>
        <w:rPr>
          <w:rFonts w:ascii="Arial" w:hAnsi="Arial" w:cs="Arial"/>
          <w:sz w:val="20"/>
          <w:szCs w:val="20"/>
        </w:rPr>
      </w:pPr>
      <w:r w:rsidRPr="002E6483">
        <w:rPr>
          <w:rFonts w:ascii="Arial" w:hAnsi="Arial" w:cs="Arial"/>
          <w:sz w:val="20"/>
          <w:szCs w:val="20"/>
        </w:rPr>
        <w:t xml:space="preserve">in consultation with ACLS, provide PD offerings for AE program directors and other program leaders to </w:t>
      </w:r>
      <w:r w:rsidRPr="002E6483">
        <w:rPr>
          <w:rFonts w:ascii="Arial" w:eastAsia="Times New Roman" w:hAnsi="Arial" w:cs="Arial"/>
          <w:sz w:val="20"/>
          <w:szCs w:val="20"/>
        </w:rPr>
        <w:t xml:space="preserve">strengthen their instructional leadership in the context of </w:t>
      </w:r>
      <w:r w:rsidR="007E55AF">
        <w:rPr>
          <w:rFonts w:ascii="Arial" w:eastAsia="Times New Roman" w:hAnsi="Arial" w:cs="Arial"/>
          <w:sz w:val="20"/>
          <w:szCs w:val="20"/>
        </w:rPr>
        <w:t>ELA</w:t>
      </w:r>
      <w:r w:rsidRPr="002E6483">
        <w:rPr>
          <w:rFonts w:ascii="Arial" w:eastAsia="Times New Roman" w:hAnsi="Arial" w:cs="Arial"/>
          <w:sz w:val="20"/>
          <w:szCs w:val="20"/>
        </w:rPr>
        <w:t xml:space="preserve"> and support teacher growth; PD should focus on: c</w:t>
      </w:r>
      <w:r w:rsidRPr="002E6483">
        <w:rPr>
          <w:rFonts w:ascii="Arial" w:hAnsi="Arial" w:cs="Arial"/>
          <w:sz w:val="20"/>
          <w:szCs w:val="20"/>
        </w:rPr>
        <w:t>urriculum and instruction aligned with the CCRSAE and Massachusetts Professional Standards for Teachers of Adult Education; t</w:t>
      </w:r>
      <w:r w:rsidRPr="002E6483">
        <w:rPr>
          <w:rFonts w:ascii="Arial" w:eastAsia="Times New Roman" w:hAnsi="Arial" w:cs="Arial"/>
          <w:sz w:val="20"/>
          <w:szCs w:val="20"/>
        </w:rPr>
        <w:t xml:space="preserve">he importance of being a reflective practitioner; </w:t>
      </w:r>
      <w:r w:rsidRPr="002E6483">
        <w:rPr>
          <w:rFonts w:ascii="Arial" w:hAnsi="Arial" w:cs="Arial"/>
          <w:sz w:val="20"/>
          <w:szCs w:val="20"/>
        </w:rPr>
        <w:t xml:space="preserve">classroom observation and feedback aligned with the EGE cycle; guidance and support for teachers implementing the CCRSAE; and effective director and teacher interaction; </w:t>
      </w:r>
    </w:p>
    <w:p w:rsidR="006A60C6" w:rsidRPr="000232B9" w:rsidRDefault="006A60C6" w:rsidP="00F046E7">
      <w:pPr>
        <w:pStyle w:val="ListParagraph"/>
        <w:spacing w:before="200" w:after="0" w:line="240" w:lineRule="auto"/>
        <w:rPr>
          <w:rFonts w:ascii="Arial" w:hAnsi="Arial" w:cs="Arial"/>
          <w:sz w:val="20"/>
          <w:szCs w:val="20"/>
        </w:rPr>
      </w:pPr>
    </w:p>
    <w:p w:rsidR="006A60C6" w:rsidRDefault="006A60C6" w:rsidP="006A60C6">
      <w:pPr>
        <w:pStyle w:val="ListParagraph"/>
        <w:spacing w:before="200" w:after="0" w:line="240" w:lineRule="auto"/>
        <w:rPr>
          <w:rFonts w:ascii="Arial" w:hAnsi="Arial" w:cs="Arial"/>
          <w:color w:val="C00000"/>
          <w:sz w:val="20"/>
          <w:szCs w:val="20"/>
        </w:rPr>
      </w:pPr>
    </w:p>
    <w:p w:rsidR="002E6483" w:rsidRPr="006A60C6" w:rsidRDefault="002E6483" w:rsidP="006A60C6">
      <w:pPr>
        <w:pStyle w:val="ListParagraph"/>
        <w:spacing w:before="200" w:after="0" w:line="240" w:lineRule="auto"/>
        <w:rPr>
          <w:rFonts w:ascii="Arial" w:hAnsi="Arial" w:cs="Arial"/>
          <w:color w:val="C00000"/>
          <w:sz w:val="20"/>
          <w:szCs w:val="20"/>
        </w:rPr>
      </w:pPr>
    </w:p>
    <w:p w:rsidR="007561BE" w:rsidRDefault="007561BE" w:rsidP="007561BE">
      <w:pPr>
        <w:spacing w:after="0" w:line="240" w:lineRule="auto"/>
        <w:ind w:left="450"/>
        <w:rPr>
          <w:rFonts w:ascii="Arial" w:eastAsia="Times New Roman" w:hAnsi="Arial" w:cs="Arial"/>
          <w:sz w:val="20"/>
          <w:szCs w:val="20"/>
          <w:u w:val="single"/>
        </w:rPr>
      </w:pPr>
    </w:p>
    <w:p w:rsidR="007561BE" w:rsidRDefault="007561BE" w:rsidP="007561BE">
      <w:pPr>
        <w:pStyle w:val="ListParagraph"/>
        <w:numPr>
          <w:ilvl w:val="0"/>
          <w:numId w:val="14"/>
        </w:numPr>
        <w:spacing w:after="0" w:line="240" w:lineRule="auto"/>
        <w:ind w:left="720"/>
        <w:rPr>
          <w:rFonts w:ascii="Arial" w:eastAsia="Times New Roman" w:hAnsi="Arial" w:cs="Arial"/>
          <w:sz w:val="20"/>
          <w:szCs w:val="20"/>
          <w:u w:val="single"/>
        </w:rPr>
      </w:pPr>
      <w:r w:rsidRPr="00E0742A">
        <w:rPr>
          <w:rFonts w:ascii="Arial" w:eastAsia="Times New Roman" w:hAnsi="Arial" w:cs="Arial"/>
          <w:sz w:val="20"/>
          <w:szCs w:val="20"/>
          <w:u w:val="single"/>
        </w:rPr>
        <w:lastRenderedPageBreak/>
        <w:t>PD Program Delivery</w:t>
      </w:r>
    </w:p>
    <w:p w:rsidR="007561BE" w:rsidRPr="00E0742A" w:rsidRDefault="007561BE" w:rsidP="007561BE">
      <w:pPr>
        <w:pStyle w:val="ListParagraph"/>
        <w:spacing w:after="0" w:line="240" w:lineRule="auto"/>
        <w:rPr>
          <w:rFonts w:ascii="Arial" w:eastAsia="Times New Roman" w:hAnsi="Arial" w:cs="Arial"/>
          <w:sz w:val="20"/>
          <w:szCs w:val="20"/>
          <w:u w:val="single"/>
        </w:rPr>
      </w:pPr>
    </w:p>
    <w:p w:rsidR="007561BE" w:rsidRPr="003735D2" w:rsidRDefault="007561BE" w:rsidP="007561BE">
      <w:pPr>
        <w:pStyle w:val="ListParagraph"/>
        <w:numPr>
          <w:ilvl w:val="0"/>
          <w:numId w:val="10"/>
        </w:numPr>
        <w:spacing w:before="200" w:after="0" w:line="240" w:lineRule="auto"/>
        <w:rPr>
          <w:rFonts w:ascii="Arial" w:hAnsi="Arial" w:cs="Arial"/>
          <w:sz w:val="20"/>
          <w:szCs w:val="20"/>
        </w:rPr>
      </w:pPr>
      <w:r w:rsidRPr="003735D2">
        <w:rPr>
          <w:rFonts w:ascii="Arial" w:hAnsi="Arial" w:cs="Arial"/>
          <w:sz w:val="20"/>
          <w:szCs w:val="20"/>
        </w:rPr>
        <w:t xml:space="preserve">provide PD and TA using multiple delivery options including face-to-face, blended, fully online, phone, and email; </w:t>
      </w:r>
    </w:p>
    <w:p w:rsidR="007561BE" w:rsidRPr="003735D2" w:rsidRDefault="007561BE" w:rsidP="007561BE">
      <w:pPr>
        <w:pStyle w:val="ListParagraph"/>
        <w:spacing w:before="200" w:after="0" w:line="240" w:lineRule="auto"/>
        <w:rPr>
          <w:rFonts w:ascii="Arial" w:eastAsia="Times New Roman" w:hAnsi="Arial" w:cs="Arial"/>
          <w:sz w:val="20"/>
          <w:szCs w:val="20"/>
        </w:rPr>
      </w:pPr>
    </w:p>
    <w:p w:rsidR="007561BE" w:rsidRPr="003735D2" w:rsidRDefault="007561BE" w:rsidP="007561BE">
      <w:pPr>
        <w:pStyle w:val="ListParagraph"/>
        <w:numPr>
          <w:ilvl w:val="0"/>
          <w:numId w:val="10"/>
        </w:numPr>
        <w:spacing w:before="200" w:after="0" w:line="240" w:lineRule="auto"/>
        <w:rPr>
          <w:rFonts w:ascii="Arial" w:eastAsia="Times New Roman" w:hAnsi="Arial" w:cs="Arial"/>
          <w:sz w:val="20"/>
          <w:szCs w:val="20"/>
        </w:rPr>
      </w:pPr>
      <w:r w:rsidRPr="003735D2">
        <w:rPr>
          <w:rFonts w:ascii="Arial" w:hAnsi="Arial" w:cs="Arial"/>
          <w:sz w:val="20"/>
          <w:szCs w:val="20"/>
        </w:rPr>
        <w:t xml:space="preserve">develop and deliver new, innovative online and blended PD offerings based on the needs of </w:t>
      </w:r>
      <w:r>
        <w:rPr>
          <w:rFonts w:ascii="Arial" w:hAnsi="Arial" w:cs="Arial"/>
          <w:sz w:val="20"/>
          <w:szCs w:val="20"/>
        </w:rPr>
        <w:t xml:space="preserve">AE </w:t>
      </w:r>
      <w:r w:rsidRPr="003735D2">
        <w:rPr>
          <w:rFonts w:ascii="Arial" w:hAnsi="Arial" w:cs="Arial"/>
          <w:sz w:val="20"/>
          <w:szCs w:val="20"/>
        </w:rPr>
        <w:t>practitioners and ACLS priorities (e.g., single</w:t>
      </w:r>
      <w:r>
        <w:rPr>
          <w:rFonts w:ascii="Arial" w:hAnsi="Arial" w:cs="Arial"/>
          <w:sz w:val="20"/>
          <w:szCs w:val="20"/>
        </w:rPr>
        <w:t xml:space="preserve"> or </w:t>
      </w:r>
      <w:r w:rsidRPr="003735D2">
        <w:rPr>
          <w:rFonts w:ascii="Arial" w:hAnsi="Arial" w:cs="Arial"/>
          <w:sz w:val="20"/>
          <w:szCs w:val="20"/>
        </w:rPr>
        <w:t xml:space="preserve">bundled online courses, tutorials </w:t>
      </w:r>
      <w:r>
        <w:rPr>
          <w:rFonts w:ascii="Arial" w:hAnsi="Arial" w:cs="Arial"/>
          <w:sz w:val="20"/>
          <w:szCs w:val="20"/>
        </w:rPr>
        <w:t>or</w:t>
      </w:r>
      <w:r w:rsidRPr="003735D2">
        <w:rPr>
          <w:rFonts w:ascii="Arial" w:hAnsi="Arial" w:cs="Arial"/>
          <w:sz w:val="20"/>
          <w:szCs w:val="20"/>
        </w:rPr>
        <w:t xml:space="preserve"> interactive webinars, asynchronous </w:t>
      </w:r>
      <w:r>
        <w:rPr>
          <w:rFonts w:ascii="Arial" w:hAnsi="Arial" w:cs="Arial"/>
          <w:sz w:val="20"/>
          <w:szCs w:val="20"/>
        </w:rPr>
        <w:t>or</w:t>
      </w:r>
      <w:r w:rsidRPr="003735D2">
        <w:rPr>
          <w:rFonts w:ascii="Arial" w:hAnsi="Arial" w:cs="Arial"/>
          <w:sz w:val="20"/>
          <w:szCs w:val="20"/>
        </w:rPr>
        <w:t xml:space="preserve"> real-time offerings); </w:t>
      </w:r>
      <w:r>
        <w:rPr>
          <w:rFonts w:ascii="Arial" w:hAnsi="Arial" w:cs="Arial"/>
          <w:sz w:val="20"/>
          <w:szCs w:val="20"/>
        </w:rPr>
        <w:t xml:space="preserve">ensure that PD and TA </w:t>
      </w:r>
      <w:r w:rsidRPr="003735D2">
        <w:rPr>
          <w:rFonts w:ascii="Arial" w:hAnsi="Arial" w:cs="Arial"/>
          <w:sz w:val="20"/>
          <w:szCs w:val="20"/>
        </w:rPr>
        <w:t>build the skills and capacity of</w:t>
      </w:r>
      <w:r>
        <w:rPr>
          <w:rFonts w:ascii="Arial" w:hAnsi="Arial" w:cs="Arial"/>
          <w:sz w:val="20"/>
          <w:szCs w:val="20"/>
        </w:rPr>
        <w:t xml:space="preserve"> </w:t>
      </w:r>
      <w:r w:rsidR="001B242D">
        <w:rPr>
          <w:rFonts w:ascii="Arial" w:hAnsi="Arial" w:cs="Arial"/>
          <w:sz w:val="20"/>
          <w:szCs w:val="20"/>
        </w:rPr>
        <w:t xml:space="preserve">(a) </w:t>
      </w:r>
      <w:r w:rsidRPr="003735D2">
        <w:rPr>
          <w:rFonts w:ascii="Arial" w:hAnsi="Arial" w:cs="Arial"/>
          <w:sz w:val="20"/>
          <w:szCs w:val="20"/>
        </w:rPr>
        <w:t>trainers</w:t>
      </w:r>
      <w:r>
        <w:rPr>
          <w:rFonts w:ascii="Arial" w:hAnsi="Arial" w:cs="Arial"/>
          <w:sz w:val="20"/>
          <w:szCs w:val="20"/>
        </w:rPr>
        <w:t>,</w:t>
      </w:r>
      <w:r w:rsidRPr="003735D2">
        <w:rPr>
          <w:rFonts w:ascii="Arial" w:hAnsi="Arial" w:cs="Arial"/>
          <w:sz w:val="20"/>
          <w:szCs w:val="20"/>
        </w:rPr>
        <w:t xml:space="preserve"> to effectively deliver online PD</w:t>
      </w:r>
      <w:r>
        <w:rPr>
          <w:rFonts w:ascii="Arial" w:hAnsi="Arial" w:cs="Arial"/>
          <w:sz w:val="20"/>
          <w:szCs w:val="20"/>
        </w:rPr>
        <w:t>,</w:t>
      </w:r>
      <w:r w:rsidRPr="003735D2">
        <w:rPr>
          <w:rFonts w:ascii="Arial" w:hAnsi="Arial" w:cs="Arial"/>
          <w:sz w:val="20"/>
          <w:szCs w:val="20"/>
        </w:rPr>
        <w:t xml:space="preserve"> and </w:t>
      </w:r>
      <w:r w:rsidR="001B242D">
        <w:rPr>
          <w:rFonts w:ascii="Arial" w:hAnsi="Arial" w:cs="Arial"/>
          <w:sz w:val="20"/>
          <w:szCs w:val="20"/>
        </w:rPr>
        <w:t xml:space="preserve">(b) </w:t>
      </w:r>
      <w:r w:rsidRPr="003735D2">
        <w:rPr>
          <w:rFonts w:ascii="Arial" w:hAnsi="Arial" w:cs="Arial"/>
          <w:sz w:val="20"/>
          <w:szCs w:val="20"/>
        </w:rPr>
        <w:t>practitioners</w:t>
      </w:r>
      <w:r>
        <w:rPr>
          <w:rFonts w:ascii="Arial" w:hAnsi="Arial" w:cs="Arial"/>
          <w:sz w:val="20"/>
          <w:szCs w:val="20"/>
        </w:rPr>
        <w:t>,</w:t>
      </w:r>
      <w:r w:rsidRPr="003735D2">
        <w:rPr>
          <w:rFonts w:ascii="Arial" w:hAnsi="Arial" w:cs="Arial"/>
          <w:sz w:val="20"/>
          <w:szCs w:val="20"/>
        </w:rPr>
        <w:t xml:space="preserve"> to fully engage in online PD; </w:t>
      </w:r>
    </w:p>
    <w:p w:rsidR="007561BE" w:rsidRPr="003735D2" w:rsidRDefault="007561BE" w:rsidP="007561BE">
      <w:pPr>
        <w:pStyle w:val="ListParagraph"/>
        <w:spacing w:before="200" w:after="0" w:line="240" w:lineRule="auto"/>
        <w:rPr>
          <w:rFonts w:ascii="Arial" w:eastAsia="Times New Roman" w:hAnsi="Arial" w:cs="Arial"/>
          <w:sz w:val="20"/>
          <w:szCs w:val="20"/>
        </w:rPr>
      </w:pPr>
    </w:p>
    <w:p w:rsidR="007561BE" w:rsidRPr="003735D2" w:rsidRDefault="007561BE" w:rsidP="007561BE">
      <w:pPr>
        <w:pStyle w:val="ListParagraph"/>
        <w:numPr>
          <w:ilvl w:val="0"/>
          <w:numId w:val="10"/>
        </w:numPr>
        <w:spacing w:before="200" w:after="0" w:line="240" w:lineRule="auto"/>
        <w:rPr>
          <w:rFonts w:ascii="Arial" w:hAnsi="Arial" w:cs="Arial"/>
          <w:sz w:val="20"/>
          <w:szCs w:val="20"/>
        </w:rPr>
      </w:pPr>
      <w:r w:rsidRPr="003735D2">
        <w:rPr>
          <w:rFonts w:ascii="Arial" w:hAnsi="Arial" w:cs="Arial"/>
          <w:sz w:val="20"/>
          <w:szCs w:val="20"/>
        </w:rPr>
        <w:t xml:space="preserve">offer and </w:t>
      </w:r>
      <w:r w:rsidRPr="003735D2">
        <w:rPr>
          <w:rFonts w:ascii="Arial" w:eastAsia="Times New Roman" w:hAnsi="Arial" w:cs="Arial"/>
          <w:sz w:val="20"/>
          <w:szCs w:val="20"/>
        </w:rPr>
        <w:t xml:space="preserve">provide PD and TA that are responsive to AE program requests for customized and/or program-based support; examples of customized PD and TA include </w:t>
      </w:r>
      <w:r w:rsidRPr="003735D2">
        <w:rPr>
          <w:rFonts w:ascii="Arial" w:hAnsi="Arial" w:cs="Arial"/>
          <w:sz w:val="20"/>
          <w:szCs w:val="20"/>
        </w:rPr>
        <w:t xml:space="preserve">locally-offered PD, targeted technical assistance, coaching, modeling instruction (in person or using videos of effective teaching in the AE </w:t>
      </w:r>
      <w:r w:rsidR="00FC2ACE">
        <w:rPr>
          <w:rFonts w:ascii="Arial" w:hAnsi="Arial" w:cs="Arial"/>
          <w:sz w:val="20"/>
          <w:szCs w:val="20"/>
        </w:rPr>
        <w:t>ELA</w:t>
      </w:r>
      <w:r w:rsidRPr="003735D2">
        <w:rPr>
          <w:rFonts w:ascii="Arial" w:hAnsi="Arial" w:cs="Arial"/>
          <w:sz w:val="20"/>
          <w:szCs w:val="20"/>
        </w:rPr>
        <w:t xml:space="preserve"> classroom), classroom observation and feedback, and </w:t>
      </w:r>
      <w:r w:rsidR="00BE08E5">
        <w:rPr>
          <w:rFonts w:ascii="Arial" w:hAnsi="Arial" w:cs="Arial"/>
          <w:sz w:val="20"/>
          <w:szCs w:val="20"/>
        </w:rPr>
        <w:t xml:space="preserve">curriculum </w:t>
      </w:r>
      <w:r w:rsidRPr="003735D2">
        <w:rPr>
          <w:rFonts w:ascii="Arial" w:hAnsi="Arial" w:cs="Arial"/>
          <w:sz w:val="20"/>
          <w:szCs w:val="20"/>
        </w:rPr>
        <w:t>feedback;</w:t>
      </w:r>
    </w:p>
    <w:p w:rsidR="007561BE" w:rsidRPr="003735D2" w:rsidRDefault="007561BE" w:rsidP="007561BE">
      <w:pPr>
        <w:pStyle w:val="ListParagraph"/>
        <w:rPr>
          <w:rFonts w:ascii="Arial" w:hAnsi="Arial" w:cs="Arial"/>
          <w:sz w:val="20"/>
          <w:szCs w:val="20"/>
        </w:rPr>
      </w:pPr>
    </w:p>
    <w:p w:rsidR="007561BE" w:rsidRPr="003735D2" w:rsidRDefault="007561BE" w:rsidP="007561BE">
      <w:pPr>
        <w:pStyle w:val="ListParagraph"/>
        <w:numPr>
          <w:ilvl w:val="0"/>
          <w:numId w:val="10"/>
        </w:numPr>
        <w:spacing w:before="200" w:after="0" w:line="240" w:lineRule="auto"/>
        <w:rPr>
          <w:rFonts w:ascii="Arial" w:hAnsi="Arial" w:cs="Arial"/>
          <w:sz w:val="20"/>
          <w:szCs w:val="20"/>
        </w:rPr>
      </w:pPr>
      <w:r w:rsidRPr="003735D2">
        <w:rPr>
          <w:rFonts w:ascii="Arial" w:hAnsi="Arial" w:cs="Arial"/>
          <w:sz w:val="20"/>
          <w:szCs w:val="20"/>
        </w:rPr>
        <w:t>support teacher development through PD offerings—including PD follow-up activities—and TA to extend practitioner learning and promote collaborative problem-solving and peer learning (e.g., blogs or discussion boards</w:t>
      </w:r>
      <w:r>
        <w:rPr>
          <w:rFonts w:ascii="Arial" w:hAnsi="Arial" w:cs="Arial"/>
          <w:sz w:val="20"/>
          <w:szCs w:val="20"/>
        </w:rPr>
        <w:t xml:space="preserve">; </w:t>
      </w:r>
      <w:r w:rsidRPr="003735D2">
        <w:rPr>
          <w:rFonts w:ascii="Arial" w:hAnsi="Arial" w:cs="Arial"/>
          <w:sz w:val="20"/>
          <w:szCs w:val="20"/>
        </w:rPr>
        <w:t xml:space="preserve">well-facilitated communities of practice or professional learning communities); </w:t>
      </w:r>
    </w:p>
    <w:p w:rsidR="007561BE" w:rsidRDefault="007561BE" w:rsidP="007561BE">
      <w:pPr>
        <w:pStyle w:val="ListParagraph"/>
        <w:spacing w:before="200" w:after="0" w:line="240" w:lineRule="auto"/>
        <w:ind w:left="439"/>
        <w:rPr>
          <w:rFonts w:ascii="Arial" w:eastAsia="Times New Roman" w:hAnsi="Arial" w:cs="Arial"/>
          <w:color w:val="47008E"/>
          <w:sz w:val="20"/>
          <w:szCs w:val="20"/>
        </w:rPr>
      </w:pPr>
    </w:p>
    <w:p w:rsidR="007561BE" w:rsidRDefault="007561BE" w:rsidP="007561BE">
      <w:pPr>
        <w:pStyle w:val="ListParagraph"/>
        <w:numPr>
          <w:ilvl w:val="0"/>
          <w:numId w:val="14"/>
        </w:numPr>
        <w:spacing w:after="0" w:line="240" w:lineRule="auto"/>
        <w:ind w:left="720"/>
        <w:rPr>
          <w:rFonts w:ascii="Arial" w:eastAsia="Times New Roman" w:hAnsi="Arial" w:cs="Arial"/>
          <w:sz w:val="20"/>
          <w:szCs w:val="20"/>
          <w:u w:val="single"/>
        </w:rPr>
      </w:pPr>
      <w:r w:rsidRPr="002467FE">
        <w:rPr>
          <w:rFonts w:ascii="Arial" w:eastAsia="Times New Roman" w:hAnsi="Arial" w:cs="Arial"/>
          <w:sz w:val="20"/>
          <w:szCs w:val="20"/>
          <w:u w:val="single"/>
        </w:rPr>
        <w:t>PD Program</w:t>
      </w:r>
      <w:r>
        <w:rPr>
          <w:rFonts w:ascii="Arial" w:eastAsia="Times New Roman" w:hAnsi="Arial" w:cs="Arial"/>
          <w:sz w:val="20"/>
          <w:szCs w:val="20"/>
          <w:u w:val="single"/>
        </w:rPr>
        <w:t xml:space="preserve"> </w:t>
      </w:r>
      <w:r w:rsidR="002D1479">
        <w:rPr>
          <w:rFonts w:ascii="Arial" w:eastAsia="Times New Roman" w:hAnsi="Arial" w:cs="Arial"/>
          <w:sz w:val="20"/>
          <w:szCs w:val="20"/>
          <w:u w:val="single"/>
        </w:rPr>
        <w:t xml:space="preserve">Priorities </w:t>
      </w:r>
    </w:p>
    <w:p w:rsidR="007561BE" w:rsidRPr="002467FE" w:rsidRDefault="007561BE" w:rsidP="007561BE">
      <w:pPr>
        <w:pStyle w:val="ListParagraph"/>
        <w:spacing w:after="0" w:line="240" w:lineRule="auto"/>
        <w:rPr>
          <w:rFonts w:ascii="Arial" w:eastAsia="Times New Roman" w:hAnsi="Arial" w:cs="Arial"/>
          <w:sz w:val="20"/>
          <w:szCs w:val="20"/>
          <w:u w:val="single"/>
        </w:rPr>
      </w:pPr>
    </w:p>
    <w:p w:rsidR="007B5852" w:rsidRPr="007B5852" w:rsidRDefault="007B5852" w:rsidP="007561BE">
      <w:pPr>
        <w:pStyle w:val="ListParagraph"/>
        <w:numPr>
          <w:ilvl w:val="0"/>
          <w:numId w:val="10"/>
        </w:numPr>
        <w:spacing w:after="0" w:line="240" w:lineRule="auto"/>
        <w:contextualSpacing w:val="0"/>
        <w:rPr>
          <w:rFonts w:ascii="Arial" w:eastAsia="Times New Roman" w:hAnsi="Arial" w:cs="Arial"/>
          <w:sz w:val="20"/>
          <w:szCs w:val="20"/>
        </w:rPr>
      </w:pPr>
      <w:r w:rsidRPr="007B5852">
        <w:rPr>
          <w:rFonts w:ascii="Arial" w:eastAsia="Times New Roman" w:hAnsi="Arial" w:cs="Arial"/>
          <w:sz w:val="20"/>
          <w:szCs w:val="20"/>
        </w:rPr>
        <w:t xml:space="preserve">provide a sequence of PD offerings—with prerequisite PD activities when appropriate—that addresses </w:t>
      </w:r>
      <w:r w:rsidRPr="00AA5F78">
        <w:rPr>
          <w:rFonts w:ascii="Arial" w:eastAsia="Times New Roman" w:hAnsi="Arial" w:cs="Arial"/>
          <w:sz w:val="20"/>
          <w:szCs w:val="20"/>
        </w:rPr>
        <w:t>the needs of practitioners with varying levels of expertise (e.g., novice, intermediate, advanced); provide teacher induction PD and support (i.e., for novice teachers and teachers new to AE) that includes or draws from PD offerings such as the Art of Teaching</w:t>
      </w:r>
      <w:r w:rsidRPr="00AA5F78">
        <w:rPr>
          <w:rStyle w:val="FootnoteReference"/>
          <w:rFonts w:ascii="Arial" w:eastAsia="Times New Roman" w:hAnsi="Arial" w:cs="Arial"/>
          <w:sz w:val="20"/>
          <w:szCs w:val="20"/>
        </w:rPr>
        <w:footnoteReference w:id="3"/>
      </w:r>
      <w:r w:rsidRPr="00AA5F78">
        <w:rPr>
          <w:rFonts w:ascii="Arial" w:eastAsia="Times New Roman" w:hAnsi="Arial" w:cs="Arial"/>
          <w:sz w:val="20"/>
          <w:szCs w:val="20"/>
        </w:rPr>
        <w:t xml:space="preserve"> course that is undergoing revisions in FY18; identify exemplary, advanced practitioners who are interested in being trained and hired as educational leaders</w:t>
      </w:r>
      <w:r w:rsidRPr="007B5852">
        <w:rPr>
          <w:rFonts w:ascii="Arial" w:eastAsia="Times New Roman" w:hAnsi="Arial" w:cs="Arial"/>
          <w:sz w:val="20"/>
          <w:szCs w:val="20"/>
        </w:rPr>
        <w:t xml:space="preserve"> to provide PD and coaching for other teachers; </w:t>
      </w:r>
    </w:p>
    <w:p w:rsidR="007B5852" w:rsidRDefault="007B5852" w:rsidP="007B5852">
      <w:pPr>
        <w:pStyle w:val="ListParagraph"/>
        <w:spacing w:before="200" w:after="0" w:line="240" w:lineRule="auto"/>
        <w:rPr>
          <w:rFonts w:ascii="Arial" w:eastAsia="Times New Roman" w:hAnsi="Arial" w:cs="Arial"/>
          <w:sz w:val="20"/>
          <w:szCs w:val="20"/>
        </w:rPr>
      </w:pPr>
    </w:p>
    <w:p w:rsidR="007561BE" w:rsidRPr="00876952" w:rsidRDefault="007561BE" w:rsidP="007561BE">
      <w:pPr>
        <w:pStyle w:val="ListParagraph"/>
        <w:numPr>
          <w:ilvl w:val="0"/>
          <w:numId w:val="10"/>
        </w:numPr>
        <w:spacing w:before="200" w:after="0" w:line="240" w:lineRule="auto"/>
        <w:rPr>
          <w:rFonts w:ascii="Arial" w:eastAsia="Times New Roman" w:hAnsi="Arial" w:cs="Arial"/>
          <w:sz w:val="20"/>
          <w:szCs w:val="20"/>
        </w:rPr>
      </w:pPr>
      <w:r w:rsidRPr="00876952">
        <w:rPr>
          <w:rFonts w:ascii="Arial" w:eastAsia="Times New Roman" w:hAnsi="Arial" w:cs="Arial"/>
          <w:sz w:val="20"/>
          <w:szCs w:val="20"/>
        </w:rPr>
        <w:t xml:space="preserve">ensure that PD offerings and TA reflect evidence-based principles of effective educator PD including alignment with the Massachusetts AE HQPD standards; </w:t>
      </w:r>
    </w:p>
    <w:p w:rsidR="007561BE" w:rsidRPr="00876952" w:rsidRDefault="007561BE" w:rsidP="007561BE">
      <w:pPr>
        <w:pStyle w:val="ListParagraph"/>
        <w:spacing w:before="200" w:after="0" w:line="240" w:lineRule="auto"/>
        <w:rPr>
          <w:rFonts w:ascii="Arial" w:eastAsia="Times New Roman" w:hAnsi="Arial" w:cs="Arial"/>
          <w:sz w:val="20"/>
          <w:szCs w:val="20"/>
        </w:rPr>
      </w:pPr>
    </w:p>
    <w:p w:rsidR="007561BE" w:rsidRPr="00876952" w:rsidRDefault="007561BE" w:rsidP="007561BE">
      <w:pPr>
        <w:pStyle w:val="ListParagraph"/>
        <w:numPr>
          <w:ilvl w:val="0"/>
          <w:numId w:val="10"/>
        </w:numPr>
        <w:spacing w:before="200" w:after="0" w:line="240" w:lineRule="auto"/>
        <w:rPr>
          <w:rFonts w:ascii="Arial" w:eastAsia="Times New Roman" w:hAnsi="Arial" w:cs="Arial"/>
          <w:sz w:val="20"/>
          <w:szCs w:val="20"/>
        </w:rPr>
      </w:pPr>
      <w:r w:rsidRPr="00876952">
        <w:rPr>
          <w:rFonts w:ascii="Arial" w:eastAsia="Times New Roman" w:hAnsi="Arial" w:cs="Arial"/>
          <w:sz w:val="20"/>
          <w:szCs w:val="20"/>
        </w:rPr>
        <w:t>ensure that PD offerings and TA address pedagogy (instructional principles and practice), andragogy (teaching adult learners), and being a reflective practitioner;</w:t>
      </w:r>
    </w:p>
    <w:p w:rsidR="007561BE" w:rsidRPr="00876952" w:rsidRDefault="007561BE" w:rsidP="007561BE">
      <w:pPr>
        <w:pStyle w:val="ListParagraph"/>
        <w:spacing w:before="200" w:after="0" w:line="240" w:lineRule="auto"/>
        <w:ind w:left="439"/>
        <w:rPr>
          <w:rFonts w:ascii="Arial" w:hAnsi="Arial" w:cs="Arial"/>
          <w:sz w:val="20"/>
          <w:szCs w:val="20"/>
        </w:rPr>
      </w:pPr>
    </w:p>
    <w:p w:rsidR="007561BE" w:rsidRPr="00876952" w:rsidRDefault="007561BE" w:rsidP="007561BE">
      <w:pPr>
        <w:pStyle w:val="ListParagraph"/>
        <w:numPr>
          <w:ilvl w:val="0"/>
          <w:numId w:val="10"/>
        </w:numPr>
        <w:spacing w:before="200" w:after="0" w:line="240" w:lineRule="auto"/>
        <w:rPr>
          <w:rFonts w:ascii="Arial" w:hAnsi="Arial" w:cs="Arial"/>
          <w:sz w:val="20"/>
          <w:szCs w:val="20"/>
        </w:rPr>
      </w:pPr>
      <w:r w:rsidRPr="00876952">
        <w:rPr>
          <w:rFonts w:ascii="Arial" w:eastAsia="Times New Roman" w:hAnsi="Arial" w:cs="Arial"/>
          <w:sz w:val="20"/>
          <w:szCs w:val="20"/>
        </w:rPr>
        <w:t>promote HQPD that is of sufficient intensity and duration to impact educator practice and ultimately student outcomes;</w:t>
      </w:r>
      <w:r w:rsidR="006E2E55">
        <w:rPr>
          <w:rFonts w:ascii="Arial" w:eastAsia="Times New Roman" w:hAnsi="Arial" w:cs="Arial"/>
          <w:sz w:val="20"/>
          <w:szCs w:val="20"/>
        </w:rPr>
        <w:t xml:space="preserve"> </w:t>
      </w:r>
      <w:r w:rsidR="00A55E1D">
        <w:rPr>
          <w:rFonts w:ascii="Arial" w:eastAsia="Times New Roman" w:hAnsi="Arial" w:cs="Arial"/>
          <w:sz w:val="20"/>
          <w:szCs w:val="20"/>
        </w:rPr>
        <w:t xml:space="preserve">create and expand </w:t>
      </w:r>
      <w:r w:rsidRPr="00876952">
        <w:rPr>
          <w:rFonts w:ascii="Arial" w:eastAsia="Times New Roman" w:hAnsi="Arial" w:cs="Arial"/>
          <w:sz w:val="20"/>
          <w:szCs w:val="20"/>
        </w:rPr>
        <w:t>opportunities for part-time AE educators to bundle shorter PD offerings or course segments over a longer period of time to achieve the same results; and</w:t>
      </w:r>
    </w:p>
    <w:p w:rsidR="007561BE" w:rsidRPr="00876952" w:rsidRDefault="007561BE" w:rsidP="007561BE">
      <w:pPr>
        <w:pStyle w:val="ListParagraph"/>
        <w:spacing w:before="200" w:after="0" w:line="240" w:lineRule="auto"/>
        <w:rPr>
          <w:rFonts w:ascii="Arial" w:hAnsi="Arial" w:cs="Arial"/>
          <w:sz w:val="20"/>
          <w:szCs w:val="20"/>
        </w:rPr>
      </w:pPr>
    </w:p>
    <w:p w:rsidR="000E100E" w:rsidRDefault="007561BE" w:rsidP="000E100E">
      <w:pPr>
        <w:pStyle w:val="ListParagraph"/>
        <w:numPr>
          <w:ilvl w:val="0"/>
          <w:numId w:val="10"/>
        </w:numPr>
        <w:spacing w:after="0" w:line="240" w:lineRule="auto"/>
        <w:rPr>
          <w:rFonts w:ascii="Arial" w:eastAsia="Times New Roman" w:hAnsi="Arial" w:cs="Arial"/>
          <w:sz w:val="20"/>
          <w:szCs w:val="20"/>
        </w:rPr>
      </w:pPr>
      <w:r w:rsidRPr="00B471D5">
        <w:rPr>
          <w:rFonts w:ascii="Arial" w:eastAsia="Times New Roman" w:hAnsi="Arial" w:cs="Arial"/>
          <w:sz w:val="20"/>
          <w:szCs w:val="20"/>
        </w:rPr>
        <w:t>in collaboration with the other C&amp;I PD centers and the Program Support PD Center, assist practitioners in addressing the needs of all learners including special populations such as youth, parents, and incarcerated individuals.</w:t>
      </w:r>
    </w:p>
    <w:p w:rsidR="00B471D5" w:rsidRDefault="00B471D5" w:rsidP="00B471D5">
      <w:pPr>
        <w:pStyle w:val="ListParagraph"/>
        <w:spacing w:after="0" w:line="240" w:lineRule="auto"/>
        <w:rPr>
          <w:rFonts w:ascii="Arial" w:eastAsia="Times New Roman" w:hAnsi="Arial" w:cs="Arial"/>
          <w:sz w:val="20"/>
          <w:szCs w:val="20"/>
        </w:rPr>
      </w:pPr>
    </w:p>
    <w:p w:rsidR="007561BE" w:rsidRDefault="001A30C0" w:rsidP="007561BE">
      <w:pPr>
        <w:pStyle w:val="ListParagraph"/>
        <w:numPr>
          <w:ilvl w:val="0"/>
          <w:numId w:val="13"/>
        </w:numPr>
        <w:spacing w:after="0" w:line="240" w:lineRule="auto"/>
        <w:ind w:left="360"/>
        <w:rPr>
          <w:rFonts w:ascii="Arial" w:eastAsia="Times New Roman" w:hAnsi="Arial" w:cs="Arial"/>
          <w:b/>
          <w:sz w:val="20"/>
          <w:szCs w:val="20"/>
        </w:rPr>
      </w:pPr>
      <w:r>
        <w:rPr>
          <w:rFonts w:ascii="Arial" w:eastAsia="Times New Roman" w:hAnsi="Arial" w:cs="Arial"/>
          <w:b/>
          <w:sz w:val="20"/>
          <w:szCs w:val="20"/>
        </w:rPr>
        <w:t>Meet additional PD c</w:t>
      </w:r>
      <w:r w:rsidR="007561BE" w:rsidRPr="00952FE7">
        <w:rPr>
          <w:rFonts w:ascii="Arial" w:eastAsia="Times New Roman" w:hAnsi="Arial" w:cs="Arial"/>
          <w:b/>
          <w:sz w:val="20"/>
          <w:szCs w:val="20"/>
        </w:rPr>
        <w:t xml:space="preserve">enter </w:t>
      </w:r>
      <w:r w:rsidR="007A5341">
        <w:rPr>
          <w:rFonts w:ascii="Arial" w:eastAsia="Times New Roman" w:hAnsi="Arial" w:cs="Arial"/>
          <w:b/>
          <w:sz w:val="20"/>
          <w:szCs w:val="20"/>
        </w:rPr>
        <w:t xml:space="preserve">content-based </w:t>
      </w:r>
      <w:r w:rsidR="00BA3CF1">
        <w:rPr>
          <w:rFonts w:ascii="Arial" w:eastAsia="Times New Roman" w:hAnsi="Arial" w:cs="Arial"/>
          <w:b/>
          <w:sz w:val="20"/>
          <w:szCs w:val="20"/>
        </w:rPr>
        <w:t>requirements</w:t>
      </w:r>
      <w:r w:rsidR="007561BE" w:rsidRPr="00952FE7">
        <w:rPr>
          <w:rFonts w:ascii="Arial" w:eastAsia="Times New Roman" w:hAnsi="Arial" w:cs="Arial"/>
          <w:b/>
          <w:sz w:val="20"/>
          <w:szCs w:val="20"/>
        </w:rPr>
        <w:t xml:space="preserve"> as follows:</w:t>
      </w:r>
    </w:p>
    <w:p w:rsidR="007561BE" w:rsidRDefault="009C11D8" w:rsidP="009C11D8">
      <w:pPr>
        <w:pStyle w:val="ListParagraph"/>
        <w:tabs>
          <w:tab w:val="left" w:pos="1859"/>
        </w:tabs>
        <w:spacing w:after="0" w:line="240" w:lineRule="auto"/>
        <w:ind w:left="360"/>
        <w:rPr>
          <w:rFonts w:ascii="Arial" w:eastAsia="Times New Roman" w:hAnsi="Arial" w:cs="Arial"/>
          <w:b/>
          <w:sz w:val="20"/>
          <w:szCs w:val="20"/>
        </w:rPr>
      </w:pPr>
      <w:r>
        <w:rPr>
          <w:rFonts w:ascii="Arial" w:eastAsia="Times New Roman" w:hAnsi="Arial" w:cs="Arial"/>
          <w:b/>
          <w:sz w:val="20"/>
          <w:szCs w:val="20"/>
        </w:rPr>
        <w:tab/>
      </w:r>
    </w:p>
    <w:p w:rsidR="00D964FD" w:rsidRPr="009C11D8" w:rsidRDefault="000E1689" w:rsidP="007561BE">
      <w:pPr>
        <w:pStyle w:val="ListParagraph"/>
        <w:numPr>
          <w:ilvl w:val="0"/>
          <w:numId w:val="10"/>
        </w:numPr>
        <w:spacing w:before="200" w:after="0" w:line="240" w:lineRule="auto"/>
        <w:rPr>
          <w:rFonts w:ascii="Arial" w:eastAsia="Times New Roman" w:hAnsi="Arial" w:cs="Arial"/>
          <w:sz w:val="20"/>
          <w:szCs w:val="20"/>
        </w:rPr>
      </w:pPr>
      <w:r>
        <w:rPr>
          <w:rFonts w:ascii="Arial" w:eastAsia="Times New Roman" w:hAnsi="Arial" w:cs="Arial"/>
          <w:sz w:val="20"/>
          <w:szCs w:val="20"/>
        </w:rPr>
        <w:lastRenderedPageBreak/>
        <w:t>i</w:t>
      </w:r>
      <w:r w:rsidR="00BA68F8" w:rsidRPr="009C11D8">
        <w:rPr>
          <w:rFonts w:ascii="Arial" w:eastAsia="Times New Roman" w:hAnsi="Arial" w:cs="Arial"/>
          <w:sz w:val="20"/>
          <w:szCs w:val="20"/>
        </w:rPr>
        <w:t xml:space="preserve">n consultation with </w:t>
      </w:r>
      <w:r w:rsidR="007561BE" w:rsidRPr="009C11D8">
        <w:rPr>
          <w:rFonts w:ascii="Arial" w:eastAsia="Times New Roman" w:hAnsi="Arial" w:cs="Arial"/>
          <w:sz w:val="20"/>
          <w:szCs w:val="20"/>
        </w:rPr>
        <w:t>ACLS</w:t>
      </w:r>
      <w:r w:rsidR="00BA68F8" w:rsidRPr="009C11D8">
        <w:rPr>
          <w:rFonts w:ascii="Arial" w:eastAsia="Times New Roman" w:hAnsi="Arial" w:cs="Arial"/>
          <w:sz w:val="20"/>
          <w:szCs w:val="20"/>
        </w:rPr>
        <w:t>,</w:t>
      </w:r>
      <w:r w:rsidR="007561BE" w:rsidRPr="009C11D8">
        <w:rPr>
          <w:rFonts w:ascii="Arial" w:eastAsia="Times New Roman" w:hAnsi="Arial" w:cs="Arial"/>
          <w:sz w:val="20"/>
          <w:szCs w:val="20"/>
        </w:rPr>
        <w:t xml:space="preserve"> </w:t>
      </w:r>
      <w:r w:rsidR="00BA68F8" w:rsidRPr="009C11D8">
        <w:rPr>
          <w:rFonts w:ascii="Arial" w:eastAsia="Times New Roman" w:hAnsi="Arial" w:cs="Arial"/>
          <w:sz w:val="20"/>
          <w:szCs w:val="20"/>
        </w:rPr>
        <w:t xml:space="preserve">take the lead on finalizing </w:t>
      </w:r>
      <w:r w:rsidR="007561BE" w:rsidRPr="009C11D8">
        <w:rPr>
          <w:rFonts w:ascii="Arial" w:eastAsia="Times New Roman" w:hAnsi="Arial" w:cs="Arial"/>
          <w:sz w:val="20"/>
          <w:szCs w:val="20"/>
        </w:rPr>
        <w:t xml:space="preserve">the </w:t>
      </w:r>
      <w:r w:rsidR="00F0040B" w:rsidRPr="009C11D8">
        <w:rPr>
          <w:rFonts w:ascii="Arial" w:eastAsia="Times New Roman" w:hAnsi="Arial" w:cs="Arial"/>
          <w:sz w:val="20"/>
          <w:szCs w:val="20"/>
        </w:rPr>
        <w:t>p</w:t>
      </w:r>
      <w:r w:rsidR="007561BE" w:rsidRPr="009C11D8">
        <w:rPr>
          <w:rFonts w:ascii="Arial" w:eastAsia="Times New Roman" w:hAnsi="Arial" w:cs="Arial"/>
          <w:sz w:val="20"/>
          <w:szCs w:val="20"/>
        </w:rPr>
        <w:t xml:space="preserve">roficiency </w:t>
      </w:r>
      <w:r w:rsidR="00F0040B" w:rsidRPr="009C11D8">
        <w:rPr>
          <w:rFonts w:ascii="Arial" w:eastAsia="Times New Roman" w:hAnsi="Arial" w:cs="Arial"/>
          <w:sz w:val="20"/>
          <w:szCs w:val="20"/>
        </w:rPr>
        <w:t>g</w:t>
      </w:r>
      <w:r w:rsidR="007561BE" w:rsidRPr="009C11D8">
        <w:rPr>
          <w:rFonts w:ascii="Arial" w:eastAsia="Times New Roman" w:hAnsi="Arial" w:cs="Arial"/>
          <w:sz w:val="20"/>
          <w:szCs w:val="20"/>
        </w:rPr>
        <w:t xml:space="preserve">uide for </w:t>
      </w:r>
      <w:r w:rsidR="00F0040B" w:rsidRPr="009C11D8">
        <w:rPr>
          <w:rFonts w:ascii="Arial" w:eastAsia="Times New Roman" w:hAnsi="Arial" w:cs="Arial"/>
          <w:sz w:val="20"/>
          <w:szCs w:val="20"/>
        </w:rPr>
        <w:t>ELA</w:t>
      </w:r>
      <w:r w:rsidR="007561BE" w:rsidRPr="009C11D8">
        <w:rPr>
          <w:rStyle w:val="FootnoteReference"/>
          <w:rFonts w:ascii="Arial" w:hAnsi="Arial" w:cs="Arial"/>
          <w:sz w:val="20"/>
          <w:szCs w:val="20"/>
        </w:rPr>
        <w:footnoteReference w:id="4"/>
      </w:r>
      <w:r w:rsidR="007561BE" w:rsidRPr="009C11D8">
        <w:rPr>
          <w:rFonts w:ascii="Arial" w:eastAsia="Times New Roman" w:hAnsi="Arial" w:cs="Arial"/>
          <w:sz w:val="20"/>
          <w:szCs w:val="20"/>
        </w:rPr>
        <w:t xml:space="preserve"> that integrates the Massachusetts Professional Standards for Teachers of Adult Education; ensure alignment between the CCRSAE, proficiency guide, and PD development and delivery;</w:t>
      </w:r>
    </w:p>
    <w:p w:rsidR="007561BE" w:rsidRPr="00B00AD8" w:rsidRDefault="007561BE" w:rsidP="007561BE">
      <w:pPr>
        <w:pStyle w:val="ListParagraph"/>
        <w:spacing w:before="200" w:after="0" w:line="240" w:lineRule="auto"/>
        <w:rPr>
          <w:rFonts w:ascii="Arial" w:eastAsia="Times New Roman" w:hAnsi="Arial" w:cs="Arial"/>
          <w:color w:val="FF0000"/>
          <w:sz w:val="20"/>
          <w:szCs w:val="20"/>
        </w:rPr>
      </w:pPr>
    </w:p>
    <w:p w:rsidR="00A27EB0" w:rsidRDefault="007561BE" w:rsidP="007561BE">
      <w:pPr>
        <w:pStyle w:val="ListParagraph"/>
        <w:numPr>
          <w:ilvl w:val="0"/>
          <w:numId w:val="10"/>
        </w:numPr>
        <w:spacing w:before="200" w:after="0" w:line="240" w:lineRule="auto"/>
        <w:rPr>
          <w:rFonts w:ascii="Arial" w:eastAsia="Times New Roman" w:hAnsi="Arial" w:cs="Arial"/>
          <w:sz w:val="20"/>
          <w:szCs w:val="20"/>
        </w:rPr>
      </w:pPr>
      <w:r w:rsidRPr="00F13635">
        <w:rPr>
          <w:rFonts w:ascii="Arial" w:eastAsia="Times New Roman" w:hAnsi="Arial" w:cs="Arial"/>
          <w:sz w:val="20"/>
          <w:szCs w:val="20"/>
        </w:rPr>
        <w:t xml:space="preserve">maintain an engaging and informative PD center webpage as part of the PD system website; remain current with the most relevant resources including </w:t>
      </w:r>
      <w:r w:rsidR="00243195">
        <w:rPr>
          <w:rFonts w:ascii="Arial" w:eastAsia="Times New Roman" w:hAnsi="Arial" w:cs="Arial"/>
          <w:sz w:val="20"/>
          <w:szCs w:val="20"/>
        </w:rPr>
        <w:t xml:space="preserve">research, </w:t>
      </w:r>
      <w:r w:rsidRPr="00F13635">
        <w:rPr>
          <w:rFonts w:ascii="Arial" w:eastAsia="Times New Roman" w:hAnsi="Arial" w:cs="Arial"/>
          <w:sz w:val="20"/>
          <w:szCs w:val="20"/>
        </w:rPr>
        <w:t>promising practices</w:t>
      </w:r>
      <w:r w:rsidR="00243195">
        <w:rPr>
          <w:rFonts w:ascii="Arial" w:eastAsia="Times New Roman" w:hAnsi="Arial" w:cs="Arial"/>
          <w:sz w:val="20"/>
          <w:szCs w:val="20"/>
        </w:rPr>
        <w:t>,</w:t>
      </w:r>
      <w:r w:rsidRPr="00F13635">
        <w:rPr>
          <w:rFonts w:ascii="Arial" w:eastAsia="Times New Roman" w:hAnsi="Arial" w:cs="Arial"/>
          <w:sz w:val="20"/>
          <w:szCs w:val="20"/>
        </w:rPr>
        <w:t xml:space="preserve"> and videos of effective AE teaching</w:t>
      </w:r>
      <w:r w:rsidR="00742F12">
        <w:rPr>
          <w:rFonts w:ascii="Arial" w:eastAsia="Times New Roman" w:hAnsi="Arial" w:cs="Arial"/>
          <w:sz w:val="20"/>
          <w:szCs w:val="20"/>
        </w:rPr>
        <w:t xml:space="preserve">, and post them to the webpage with assistance from the PD System Communication Center as needed; </w:t>
      </w:r>
    </w:p>
    <w:p w:rsidR="00A27EB0" w:rsidRDefault="00A27EB0" w:rsidP="00A27EB0">
      <w:pPr>
        <w:pStyle w:val="ListParagraph"/>
        <w:spacing w:before="200" w:after="0" w:line="240" w:lineRule="auto"/>
        <w:rPr>
          <w:rFonts w:ascii="Arial" w:eastAsia="Times New Roman" w:hAnsi="Arial" w:cs="Arial"/>
          <w:sz w:val="20"/>
          <w:szCs w:val="20"/>
        </w:rPr>
      </w:pPr>
    </w:p>
    <w:p w:rsidR="00BC0EA5" w:rsidRDefault="005E0513" w:rsidP="007561BE">
      <w:pPr>
        <w:pStyle w:val="ListParagraph"/>
        <w:numPr>
          <w:ilvl w:val="0"/>
          <w:numId w:val="10"/>
        </w:numPr>
        <w:spacing w:before="200" w:after="0" w:line="240" w:lineRule="auto"/>
        <w:rPr>
          <w:rFonts w:ascii="Arial" w:eastAsia="Times New Roman" w:hAnsi="Arial" w:cs="Arial"/>
          <w:sz w:val="20"/>
          <w:szCs w:val="20"/>
        </w:rPr>
      </w:pPr>
      <w:r>
        <w:rPr>
          <w:rFonts w:ascii="Arial" w:eastAsia="Times New Roman" w:hAnsi="Arial" w:cs="Arial"/>
          <w:sz w:val="20"/>
          <w:szCs w:val="20"/>
        </w:rPr>
        <w:t>contribut</w:t>
      </w:r>
      <w:r w:rsidR="00166A44">
        <w:rPr>
          <w:rFonts w:ascii="Arial" w:eastAsia="Times New Roman" w:hAnsi="Arial" w:cs="Arial"/>
          <w:sz w:val="20"/>
          <w:szCs w:val="20"/>
        </w:rPr>
        <w:t>e</w:t>
      </w:r>
      <w:r w:rsidR="00A27EB0" w:rsidRPr="00A27EB0">
        <w:rPr>
          <w:rFonts w:ascii="Arial" w:eastAsia="Times New Roman" w:hAnsi="Arial" w:cs="Arial"/>
          <w:sz w:val="20"/>
          <w:szCs w:val="20"/>
        </w:rPr>
        <w:t xml:space="preserve"> </w:t>
      </w:r>
      <w:r w:rsidR="00A27EB0">
        <w:rPr>
          <w:rFonts w:ascii="Arial" w:eastAsia="Times New Roman" w:hAnsi="Arial" w:cs="Arial"/>
          <w:sz w:val="20"/>
          <w:szCs w:val="20"/>
        </w:rPr>
        <w:t>to SABES newsletters disseminated by the PD System Communication Center</w:t>
      </w:r>
      <w:r w:rsidR="00CD4264">
        <w:rPr>
          <w:rFonts w:ascii="Arial" w:eastAsia="Times New Roman" w:hAnsi="Arial" w:cs="Arial"/>
          <w:sz w:val="20"/>
          <w:szCs w:val="20"/>
        </w:rPr>
        <w:t xml:space="preserve"> three to four times a year</w:t>
      </w:r>
      <w:r w:rsidR="00A27EB0" w:rsidRPr="00F13635">
        <w:rPr>
          <w:rFonts w:ascii="Arial" w:eastAsia="Times New Roman" w:hAnsi="Arial" w:cs="Arial"/>
          <w:sz w:val="20"/>
          <w:szCs w:val="20"/>
        </w:rPr>
        <w:t>;</w:t>
      </w:r>
    </w:p>
    <w:p w:rsidR="00BC0EA5" w:rsidRDefault="00BC0EA5" w:rsidP="00BC0EA5">
      <w:pPr>
        <w:pStyle w:val="ListParagraph"/>
        <w:spacing w:before="200" w:after="0" w:line="240" w:lineRule="auto"/>
        <w:rPr>
          <w:rFonts w:ascii="Arial" w:eastAsia="Times New Roman" w:hAnsi="Arial" w:cs="Arial"/>
          <w:sz w:val="20"/>
          <w:szCs w:val="20"/>
        </w:rPr>
      </w:pPr>
    </w:p>
    <w:p w:rsidR="007561BE" w:rsidRPr="00BC0EA5" w:rsidRDefault="00BC0EA5" w:rsidP="007561BE">
      <w:pPr>
        <w:pStyle w:val="ListParagraph"/>
        <w:numPr>
          <w:ilvl w:val="0"/>
          <w:numId w:val="10"/>
        </w:numPr>
        <w:spacing w:before="200" w:after="0" w:line="240" w:lineRule="auto"/>
        <w:rPr>
          <w:rFonts w:ascii="Arial" w:eastAsia="Times New Roman" w:hAnsi="Arial" w:cs="Arial"/>
          <w:sz w:val="20"/>
          <w:szCs w:val="20"/>
        </w:rPr>
      </w:pPr>
      <w:r w:rsidRPr="00BC0EA5">
        <w:rPr>
          <w:rFonts w:ascii="Arial" w:eastAsia="Times New Roman" w:hAnsi="Arial" w:cs="Arial"/>
          <w:sz w:val="20"/>
          <w:szCs w:val="20"/>
        </w:rPr>
        <w:t>in collaboration with the PD System Communication Center, actively promote PD to practitioners in order to maximize participation in PD activities, in alignment with ESE/ACLS messaging and priorities</w:t>
      </w:r>
      <w:r w:rsidR="00FC3A62">
        <w:rPr>
          <w:rFonts w:ascii="Arial" w:eastAsia="Times New Roman" w:hAnsi="Arial" w:cs="Arial"/>
          <w:sz w:val="20"/>
          <w:szCs w:val="20"/>
        </w:rPr>
        <w:t xml:space="preserve">, and with consideration for practitioner PD needs (e.g., PD location, time, </w:t>
      </w:r>
      <w:r w:rsidR="004F21D9">
        <w:rPr>
          <w:rFonts w:ascii="Arial" w:eastAsia="Times New Roman" w:hAnsi="Arial" w:cs="Arial"/>
          <w:sz w:val="20"/>
          <w:szCs w:val="20"/>
        </w:rPr>
        <w:t>delivery options</w:t>
      </w:r>
      <w:r w:rsidR="00FC3A62">
        <w:rPr>
          <w:rFonts w:ascii="Arial" w:eastAsia="Times New Roman" w:hAnsi="Arial" w:cs="Arial"/>
          <w:sz w:val="20"/>
          <w:szCs w:val="20"/>
        </w:rPr>
        <w:t>)</w:t>
      </w:r>
      <w:r w:rsidR="003A7BEF">
        <w:rPr>
          <w:rFonts w:ascii="Arial" w:eastAsia="Times New Roman" w:hAnsi="Arial" w:cs="Arial"/>
          <w:sz w:val="20"/>
          <w:szCs w:val="20"/>
        </w:rPr>
        <w:t>;</w:t>
      </w:r>
      <w:r w:rsidR="008617F0">
        <w:rPr>
          <w:rFonts w:ascii="Arial" w:eastAsia="Times New Roman" w:hAnsi="Arial" w:cs="Arial"/>
          <w:sz w:val="20"/>
          <w:szCs w:val="20"/>
        </w:rPr>
        <w:t xml:space="preserve"> </w:t>
      </w:r>
    </w:p>
    <w:p w:rsidR="007561BE" w:rsidRPr="00F13635" w:rsidRDefault="007561BE" w:rsidP="007561BE">
      <w:pPr>
        <w:pStyle w:val="ListParagraph"/>
        <w:rPr>
          <w:rFonts w:ascii="Arial" w:eastAsia="Times New Roman" w:hAnsi="Arial" w:cs="Arial"/>
          <w:sz w:val="20"/>
          <w:szCs w:val="20"/>
        </w:rPr>
      </w:pPr>
    </w:p>
    <w:p w:rsidR="007561BE" w:rsidRPr="00F13635" w:rsidRDefault="007561BE" w:rsidP="007561BE">
      <w:pPr>
        <w:pStyle w:val="ListParagraph"/>
        <w:numPr>
          <w:ilvl w:val="0"/>
          <w:numId w:val="10"/>
        </w:numPr>
        <w:spacing w:before="200" w:after="0" w:line="240" w:lineRule="auto"/>
        <w:rPr>
          <w:rFonts w:ascii="Arial" w:eastAsia="Times New Roman" w:hAnsi="Arial" w:cs="Arial"/>
          <w:sz w:val="20"/>
          <w:szCs w:val="20"/>
        </w:rPr>
      </w:pPr>
      <w:r w:rsidRPr="00F13635">
        <w:rPr>
          <w:rFonts w:ascii="Arial" w:eastAsia="Times New Roman" w:hAnsi="Arial" w:cs="Arial"/>
          <w:sz w:val="20"/>
          <w:szCs w:val="20"/>
        </w:rPr>
        <w:t>remain current and aligned with ESE policies regarding AE curriculum and instruction, and contribute to consistent messaging from the three C&amp;I PD centers to the AE field;</w:t>
      </w:r>
    </w:p>
    <w:p w:rsidR="007561BE" w:rsidRPr="00F13635" w:rsidRDefault="007561BE" w:rsidP="007561BE">
      <w:pPr>
        <w:pStyle w:val="ListParagraph"/>
        <w:spacing w:before="200" w:after="0" w:line="240" w:lineRule="auto"/>
        <w:rPr>
          <w:rFonts w:ascii="Arial" w:eastAsia="Times New Roman" w:hAnsi="Arial" w:cs="Arial"/>
          <w:sz w:val="20"/>
          <w:szCs w:val="20"/>
        </w:rPr>
      </w:pPr>
    </w:p>
    <w:p w:rsidR="00A81DA9" w:rsidRDefault="007561BE" w:rsidP="007561BE">
      <w:pPr>
        <w:pStyle w:val="ListParagraph"/>
        <w:numPr>
          <w:ilvl w:val="0"/>
          <w:numId w:val="10"/>
        </w:numPr>
        <w:spacing w:before="200" w:after="0" w:line="240" w:lineRule="auto"/>
        <w:rPr>
          <w:rFonts w:ascii="Arial" w:eastAsia="Times New Roman" w:hAnsi="Arial" w:cs="Arial"/>
          <w:sz w:val="20"/>
          <w:szCs w:val="20"/>
        </w:rPr>
      </w:pPr>
      <w:r w:rsidRPr="00A81DA9">
        <w:rPr>
          <w:rFonts w:ascii="Arial" w:eastAsia="Times New Roman" w:hAnsi="Arial" w:cs="Arial"/>
          <w:sz w:val="20"/>
          <w:szCs w:val="20"/>
        </w:rPr>
        <w:t>attend and present at AE state and national conferences (e.g., MCAE Network, COABE, NCTN, TESOL) once or twice during the funding cycle, as resources allow; attend and possibly present at the</w:t>
      </w:r>
      <w:r w:rsidR="00A81DA9" w:rsidRPr="00A81DA9">
        <w:rPr>
          <w:rFonts w:ascii="Arial" w:eastAsia="Times New Roman" w:hAnsi="Arial" w:cs="Arial"/>
          <w:sz w:val="20"/>
          <w:szCs w:val="20"/>
        </w:rPr>
        <w:t xml:space="preserve"> annual ACLS Directors’ Meeting; and </w:t>
      </w:r>
    </w:p>
    <w:p w:rsidR="00A81DA9" w:rsidRPr="00A81DA9" w:rsidRDefault="00A81DA9" w:rsidP="00A81DA9">
      <w:pPr>
        <w:pStyle w:val="ListParagraph"/>
        <w:spacing w:before="200" w:after="0" w:line="240" w:lineRule="auto"/>
        <w:rPr>
          <w:rFonts w:ascii="Arial" w:eastAsia="Times New Roman" w:hAnsi="Arial" w:cs="Arial"/>
          <w:sz w:val="20"/>
          <w:szCs w:val="20"/>
        </w:rPr>
      </w:pPr>
    </w:p>
    <w:p w:rsidR="00A81DA9" w:rsidRPr="00A81DA9" w:rsidRDefault="00A81DA9" w:rsidP="00A81DA9">
      <w:pPr>
        <w:pStyle w:val="ListParagraph"/>
        <w:numPr>
          <w:ilvl w:val="0"/>
          <w:numId w:val="10"/>
        </w:numPr>
        <w:tabs>
          <w:tab w:val="left" w:pos="5760"/>
        </w:tabs>
        <w:spacing w:after="0" w:line="240" w:lineRule="auto"/>
        <w:contextualSpacing w:val="0"/>
        <w:rPr>
          <w:rFonts w:ascii="Arial" w:eastAsia="Times New Roman" w:hAnsi="Arial" w:cs="Arial"/>
          <w:sz w:val="20"/>
          <w:szCs w:val="20"/>
        </w:rPr>
      </w:pPr>
      <w:r>
        <w:rPr>
          <w:rFonts w:ascii="Arial" w:eastAsia="Times New Roman" w:hAnsi="Arial" w:cs="Arial"/>
          <w:sz w:val="20"/>
          <w:szCs w:val="20"/>
        </w:rPr>
        <w:t>work with ACLS to explore the feasibility of c</w:t>
      </w:r>
      <w:r w:rsidRPr="000B11ED">
        <w:rPr>
          <w:rFonts w:ascii="Arial" w:eastAsia="Times New Roman" w:hAnsi="Arial" w:cs="Arial"/>
          <w:sz w:val="20"/>
          <w:szCs w:val="20"/>
        </w:rPr>
        <w:t>reat</w:t>
      </w:r>
      <w:r>
        <w:rPr>
          <w:rFonts w:ascii="Arial" w:eastAsia="Times New Roman" w:hAnsi="Arial" w:cs="Arial"/>
          <w:sz w:val="20"/>
          <w:szCs w:val="20"/>
        </w:rPr>
        <w:t>ing</w:t>
      </w:r>
      <w:r w:rsidRPr="000B11ED">
        <w:rPr>
          <w:rFonts w:ascii="Arial" w:eastAsia="Times New Roman" w:hAnsi="Arial" w:cs="Arial"/>
          <w:sz w:val="20"/>
          <w:szCs w:val="20"/>
        </w:rPr>
        <w:t xml:space="preserve"> self-assessment tools to give practitioners information about their capacity (e.g., knowledge and skills) as well as direction and guidance for their growth</w:t>
      </w:r>
      <w:r w:rsidR="00512002">
        <w:rPr>
          <w:rFonts w:ascii="Arial" w:eastAsia="Times New Roman" w:hAnsi="Arial" w:cs="Arial"/>
          <w:sz w:val="20"/>
          <w:szCs w:val="20"/>
        </w:rPr>
        <w:t>.</w:t>
      </w:r>
    </w:p>
    <w:p w:rsidR="00C674C2" w:rsidRPr="009E0197" w:rsidRDefault="00C674C2" w:rsidP="00C674C2">
      <w:pPr>
        <w:spacing w:before="200" w:after="0" w:line="240" w:lineRule="auto"/>
        <w:ind w:left="79"/>
        <w:rPr>
          <w:rFonts w:ascii="Arial" w:eastAsia="Times New Roman" w:hAnsi="Arial" w:cs="Arial"/>
          <w:sz w:val="20"/>
          <w:szCs w:val="20"/>
        </w:rPr>
      </w:pPr>
    </w:p>
    <w:p w:rsidR="00C674C2" w:rsidRPr="009E0197" w:rsidRDefault="00C674C2" w:rsidP="00C674C2">
      <w:pPr>
        <w:pStyle w:val="ListParagraph"/>
        <w:numPr>
          <w:ilvl w:val="0"/>
          <w:numId w:val="1"/>
        </w:numPr>
        <w:spacing w:after="0" w:line="240" w:lineRule="auto"/>
        <w:ind w:left="0"/>
        <w:contextualSpacing w:val="0"/>
        <w:rPr>
          <w:rFonts w:ascii="Arial" w:hAnsi="Arial" w:cs="Arial"/>
          <w:sz w:val="20"/>
          <w:szCs w:val="20"/>
          <w:u w:val="single"/>
        </w:rPr>
      </w:pPr>
      <w:r w:rsidRPr="009E0197">
        <w:rPr>
          <w:rFonts w:ascii="Arial" w:hAnsi="Arial" w:cs="Arial"/>
          <w:sz w:val="20"/>
          <w:szCs w:val="20"/>
          <w:u w:val="single"/>
        </w:rPr>
        <w:t xml:space="preserve">CONTENT EXPERTISE </w:t>
      </w:r>
      <w:r w:rsidRPr="009E0197">
        <w:rPr>
          <w:rFonts w:ascii="Arial" w:hAnsi="Arial" w:cs="Arial"/>
          <w:b/>
          <w:sz w:val="20"/>
          <w:szCs w:val="20"/>
          <w:u w:val="single"/>
        </w:rPr>
        <w:t>(</w:t>
      </w:r>
      <w:r w:rsidR="00735792">
        <w:rPr>
          <w:rFonts w:ascii="Arial" w:hAnsi="Arial" w:cs="Arial"/>
          <w:b/>
          <w:sz w:val="20"/>
          <w:szCs w:val="20"/>
          <w:u w:val="single"/>
        </w:rPr>
        <w:t>35</w:t>
      </w:r>
      <w:r w:rsidRPr="009E0197">
        <w:rPr>
          <w:rFonts w:ascii="Arial" w:hAnsi="Arial" w:cs="Arial"/>
          <w:b/>
          <w:sz w:val="20"/>
          <w:szCs w:val="20"/>
          <w:u w:val="single"/>
        </w:rPr>
        <w:t xml:space="preserve"> POINTS)</w:t>
      </w:r>
    </w:p>
    <w:p w:rsidR="00C674C2" w:rsidRPr="009E0197" w:rsidRDefault="00C674C2" w:rsidP="00C674C2">
      <w:pPr>
        <w:pStyle w:val="ListParagraph"/>
        <w:spacing w:before="120" w:after="0" w:line="240" w:lineRule="auto"/>
        <w:rPr>
          <w:rFonts w:ascii="Arial" w:hAnsi="Arial" w:cs="Arial"/>
          <w:sz w:val="20"/>
          <w:szCs w:val="20"/>
        </w:rPr>
      </w:pPr>
    </w:p>
    <w:p w:rsidR="008B0493" w:rsidRDefault="00C674C2" w:rsidP="00C674C2">
      <w:pPr>
        <w:spacing w:after="0" w:line="240" w:lineRule="auto"/>
        <w:rPr>
          <w:rFonts w:ascii="Arial" w:hAnsi="Arial" w:cs="Arial"/>
          <w:sz w:val="20"/>
          <w:szCs w:val="20"/>
        </w:rPr>
      </w:pPr>
      <w:r w:rsidRPr="00952550">
        <w:rPr>
          <w:rFonts w:ascii="Arial" w:hAnsi="Arial" w:cs="Arial"/>
          <w:b/>
          <w:sz w:val="20"/>
          <w:szCs w:val="20"/>
        </w:rPr>
        <w:t>NARRATIVE PROMPT</w:t>
      </w:r>
      <w:r w:rsidRPr="00952550">
        <w:rPr>
          <w:rFonts w:ascii="Arial" w:hAnsi="Arial" w:cs="Arial"/>
          <w:sz w:val="20"/>
          <w:szCs w:val="20"/>
        </w:rPr>
        <w:t>: Identify key staff and consultants</w:t>
      </w:r>
      <w:r w:rsidR="000B18F4" w:rsidRPr="00952550">
        <w:rPr>
          <w:rFonts w:ascii="Arial" w:hAnsi="Arial" w:cs="Arial"/>
          <w:sz w:val="20"/>
          <w:szCs w:val="20"/>
        </w:rPr>
        <w:t>, including national and local experts,</w:t>
      </w:r>
      <w:r w:rsidR="00952550" w:rsidRPr="00952550">
        <w:rPr>
          <w:rFonts w:ascii="Arial" w:hAnsi="Arial" w:cs="Arial"/>
          <w:sz w:val="20"/>
          <w:szCs w:val="20"/>
        </w:rPr>
        <w:t xml:space="preserve"> who will </w:t>
      </w:r>
      <w:r w:rsidRPr="00952550">
        <w:rPr>
          <w:rFonts w:ascii="Arial" w:hAnsi="Arial" w:cs="Arial"/>
          <w:sz w:val="20"/>
          <w:szCs w:val="20"/>
        </w:rPr>
        <w:t>develop and/or deliver the</w:t>
      </w:r>
      <w:r w:rsidR="00952550" w:rsidRPr="00952550">
        <w:rPr>
          <w:rFonts w:ascii="Arial" w:hAnsi="Arial" w:cs="Arial"/>
          <w:sz w:val="20"/>
          <w:szCs w:val="20"/>
        </w:rPr>
        <w:t xml:space="preserve"> proposed PD program, and meet </w:t>
      </w:r>
      <w:r w:rsidR="00952550" w:rsidRPr="00952550">
        <w:rPr>
          <w:rFonts w:ascii="Arial" w:eastAsia="Times New Roman" w:hAnsi="Arial" w:cs="Arial"/>
          <w:sz w:val="20"/>
          <w:szCs w:val="20"/>
        </w:rPr>
        <w:t>the additional PD center content-based requirements</w:t>
      </w:r>
      <w:r w:rsidR="00952550">
        <w:rPr>
          <w:rFonts w:ascii="Arial" w:eastAsia="Times New Roman" w:hAnsi="Arial" w:cs="Arial"/>
          <w:sz w:val="20"/>
          <w:szCs w:val="20"/>
        </w:rPr>
        <w:t xml:space="preserve">. </w:t>
      </w:r>
      <w:r w:rsidR="00456C6D">
        <w:rPr>
          <w:rFonts w:ascii="Arial" w:hAnsi="Arial" w:cs="Arial"/>
          <w:sz w:val="20"/>
          <w:szCs w:val="20"/>
        </w:rPr>
        <w:t>Identify and d</w:t>
      </w:r>
      <w:r w:rsidRPr="009E0197">
        <w:rPr>
          <w:rFonts w:ascii="Arial" w:hAnsi="Arial" w:cs="Arial"/>
          <w:sz w:val="20"/>
          <w:szCs w:val="20"/>
        </w:rPr>
        <w:t xml:space="preserve">escribe each individual’s </w:t>
      </w:r>
      <w:r w:rsidR="00456C6D">
        <w:rPr>
          <w:rFonts w:ascii="Arial" w:hAnsi="Arial" w:cs="Arial"/>
          <w:sz w:val="20"/>
          <w:szCs w:val="20"/>
        </w:rPr>
        <w:t xml:space="preserve">credentials and </w:t>
      </w:r>
      <w:r w:rsidR="002D18B5">
        <w:rPr>
          <w:rFonts w:ascii="Arial" w:hAnsi="Arial" w:cs="Arial"/>
          <w:sz w:val="20"/>
          <w:szCs w:val="20"/>
        </w:rPr>
        <w:t xml:space="preserve">expertise </w:t>
      </w:r>
      <w:r w:rsidRPr="009E0197">
        <w:rPr>
          <w:rFonts w:ascii="Arial" w:hAnsi="Arial" w:cs="Arial"/>
          <w:sz w:val="20"/>
          <w:szCs w:val="20"/>
        </w:rPr>
        <w:t xml:space="preserve">relevant to </w:t>
      </w:r>
      <w:r w:rsidR="009E0197">
        <w:rPr>
          <w:rFonts w:ascii="Arial" w:hAnsi="Arial" w:cs="Arial"/>
          <w:sz w:val="20"/>
          <w:szCs w:val="20"/>
        </w:rPr>
        <w:t xml:space="preserve">(a) the </w:t>
      </w:r>
      <w:r w:rsidR="005009F0">
        <w:rPr>
          <w:rFonts w:ascii="Arial" w:hAnsi="Arial" w:cs="Arial"/>
          <w:sz w:val="20"/>
          <w:szCs w:val="20"/>
        </w:rPr>
        <w:t>c</w:t>
      </w:r>
      <w:r w:rsidR="00602E2C">
        <w:rPr>
          <w:rFonts w:ascii="Arial" w:hAnsi="Arial" w:cs="Arial"/>
          <w:sz w:val="20"/>
          <w:szCs w:val="20"/>
        </w:rPr>
        <w:t>ontent</w:t>
      </w:r>
      <w:r w:rsidR="009E0197">
        <w:rPr>
          <w:rFonts w:ascii="Arial" w:hAnsi="Arial" w:cs="Arial"/>
          <w:sz w:val="20"/>
          <w:szCs w:val="20"/>
        </w:rPr>
        <w:t xml:space="preserve"> </w:t>
      </w:r>
      <w:r w:rsidR="005009F0">
        <w:rPr>
          <w:rFonts w:ascii="Arial" w:hAnsi="Arial" w:cs="Arial"/>
          <w:sz w:val="20"/>
          <w:szCs w:val="20"/>
        </w:rPr>
        <w:t>e</w:t>
      </w:r>
      <w:r w:rsidR="00602E2C">
        <w:rPr>
          <w:rFonts w:ascii="Arial" w:hAnsi="Arial" w:cs="Arial"/>
          <w:sz w:val="20"/>
          <w:szCs w:val="20"/>
        </w:rPr>
        <w:t>xpertise</w:t>
      </w:r>
      <w:r w:rsidR="009E0197">
        <w:rPr>
          <w:rFonts w:ascii="Arial" w:hAnsi="Arial" w:cs="Arial"/>
          <w:sz w:val="20"/>
          <w:szCs w:val="20"/>
        </w:rPr>
        <w:t xml:space="preserve"> RFP requirements and priorities listed below, </w:t>
      </w:r>
      <w:r w:rsidR="002D18B5">
        <w:rPr>
          <w:rFonts w:ascii="Arial" w:hAnsi="Arial" w:cs="Arial"/>
          <w:sz w:val="20"/>
          <w:szCs w:val="20"/>
        </w:rPr>
        <w:t xml:space="preserve">and </w:t>
      </w:r>
      <w:r w:rsidR="009E0197">
        <w:rPr>
          <w:rFonts w:ascii="Arial" w:hAnsi="Arial" w:cs="Arial"/>
          <w:sz w:val="20"/>
          <w:szCs w:val="20"/>
        </w:rPr>
        <w:t xml:space="preserve">(b) </w:t>
      </w:r>
      <w:r w:rsidRPr="009E0197">
        <w:rPr>
          <w:rFonts w:ascii="Arial" w:hAnsi="Arial" w:cs="Arial"/>
          <w:sz w:val="20"/>
          <w:szCs w:val="20"/>
        </w:rPr>
        <w:t xml:space="preserve">the </w:t>
      </w:r>
      <w:r w:rsidR="005009F0">
        <w:rPr>
          <w:rFonts w:ascii="Arial" w:hAnsi="Arial" w:cs="Arial"/>
          <w:sz w:val="20"/>
          <w:szCs w:val="20"/>
        </w:rPr>
        <w:t>p</w:t>
      </w:r>
      <w:r w:rsidR="00602E2C">
        <w:rPr>
          <w:rFonts w:ascii="Arial" w:hAnsi="Arial" w:cs="Arial"/>
          <w:sz w:val="20"/>
          <w:szCs w:val="20"/>
        </w:rPr>
        <w:t>rogram</w:t>
      </w:r>
      <w:r w:rsidR="009E0197">
        <w:rPr>
          <w:rFonts w:ascii="Arial" w:hAnsi="Arial" w:cs="Arial"/>
          <w:sz w:val="20"/>
          <w:szCs w:val="20"/>
        </w:rPr>
        <w:t xml:space="preserve"> </w:t>
      </w:r>
      <w:r w:rsidR="005009F0">
        <w:rPr>
          <w:rFonts w:ascii="Arial" w:hAnsi="Arial" w:cs="Arial"/>
          <w:sz w:val="20"/>
          <w:szCs w:val="20"/>
        </w:rPr>
        <w:t>s</w:t>
      </w:r>
      <w:r w:rsidR="00602E2C">
        <w:rPr>
          <w:rFonts w:ascii="Arial" w:hAnsi="Arial" w:cs="Arial"/>
          <w:sz w:val="20"/>
          <w:szCs w:val="20"/>
        </w:rPr>
        <w:t>ervices</w:t>
      </w:r>
      <w:r w:rsidR="009E0197">
        <w:rPr>
          <w:rFonts w:ascii="Arial" w:hAnsi="Arial" w:cs="Arial"/>
          <w:sz w:val="20"/>
          <w:szCs w:val="20"/>
        </w:rPr>
        <w:t xml:space="preserve"> </w:t>
      </w:r>
      <w:r w:rsidRPr="009E0197">
        <w:rPr>
          <w:rFonts w:ascii="Arial" w:hAnsi="Arial" w:cs="Arial"/>
          <w:sz w:val="20"/>
          <w:szCs w:val="20"/>
        </w:rPr>
        <w:t>RFP requirements and priorities</w:t>
      </w:r>
      <w:r w:rsidR="009E0197">
        <w:rPr>
          <w:rFonts w:ascii="Arial" w:hAnsi="Arial" w:cs="Arial"/>
          <w:sz w:val="20"/>
          <w:szCs w:val="20"/>
        </w:rPr>
        <w:t xml:space="preserve"> listed above</w:t>
      </w:r>
      <w:r w:rsidRPr="009E0197">
        <w:rPr>
          <w:rFonts w:ascii="Arial" w:hAnsi="Arial" w:cs="Arial"/>
          <w:sz w:val="20"/>
          <w:szCs w:val="20"/>
        </w:rPr>
        <w:t>.</w:t>
      </w:r>
      <w:r w:rsidR="00F71C84">
        <w:rPr>
          <w:rFonts w:ascii="Arial" w:hAnsi="Arial" w:cs="Arial"/>
          <w:sz w:val="20"/>
          <w:szCs w:val="20"/>
        </w:rPr>
        <w:t xml:space="preserve"> </w:t>
      </w:r>
      <w:r w:rsidR="008B0493">
        <w:rPr>
          <w:rFonts w:ascii="Arial" w:hAnsi="Arial" w:cs="Arial"/>
          <w:sz w:val="20"/>
          <w:szCs w:val="20"/>
        </w:rPr>
        <w:t>For each identified individual, d</w:t>
      </w:r>
      <w:r w:rsidR="00F71C84">
        <w:rPr>
          <w:rFonts w:ascii="Arial" w:hAnsi="Arial" w:cs="Arial"/>
          <w:sz w:val="20"/>
          <w:szCs w:val="20"/>
        </w:rPr>
        <w:t xml:space="preserve">elineate the roles and responsibilities </w:t>
      </w:r>
      <w:r w:rsidR="003016CD">
        <w:rPr>
          <w:rFonts w:ascii="Arial" w:hAnsi="Arial" w:cs="Arial"/>
          <w:sz w:val="20"/>
          <w:szCs w:val="20"/>
        </w:rPr>
        <w:t>in the narrative</w:t>
      </w:r>
      <w:r w:rsidR="00456C6D">
        <w:rPr>
          <w:rFonts w:ascii="Arial" w:hAnsi="Arial" w:cs="Arial"/>
          <w:sz w:val="20"/>
          <w:szCs w:val="20"/>
        </w:rPr>
        <w:t xml:space="preserve"> response, and include</w:t>
      </w:r>
      <w:r w:rsidRPr="009E0197">
        <w:rPr>
          <w:rFonts w:ascii="Arial" w:hAnsi="Arial" w:cs="Arial"/>
          <w:sz w:val="20"/>
          <w:szCs w:val="20"/>
        </w:rPr>
        <w:t xml:space="preserve"> a current resume</w:t>
      </w:r>
      <w:r w:rsidR="00456C6D">
        <w:rPr>
          <w:rFonts w:ascii="Arial" w:hAnsi="Arial" w:cs="Arial"/>
          <w:sz w:val="20"/>
          <w:szCs w:val="20"/>
        </w:rPr>
        <w:t xml:space="preserve"> and </w:t>
      </w:r>
      <w:r w:rsidR="00F71C84" w:rsidRPr="00F71C84">
        <w:rPr>
          <w:rFonts w:ascii="Arial" w:hAnsi="Arial" w:cs="Arial"/>
          <w:sz w:val="20"/>
          <w:szCs w:val="20"/>
        </w:rPr>
        <w:t>job description outlining grant responsibilities</w:t>
      </w:r>
      <w:r w:rsidR="003016CD">
        <w:rPr>
          <w:rFonts w:ascii="Arial" w:hAnsi="Arial" w:cs="Arial"/>
          <w:sz w:val="20"/>
          <w:szCs w:val="20"/>
        </w:rPr>
        <w:t xml:space="preserve"> </w:t>
      </w:r>
      <w:r w:rsidR="008B0493">
        <w:rPr>
          <w:rFonts w:ascii="Arial" w:hAnsi="Arial" w:cs="Arial"/>
          <w:sz w:val="20"/>
          <w:szCs w:val="20"/>
        </w:rPr>
        <w:t xml:space="preserve">in </w:t>
      </w:r>
      <w:r w:rsidR="003016CD">
        <w:rPr>
          <w:rFonts w:ascii="Arial" w:hAnsi="Arial" w:cs="Arial"/>
          <w:sz w:val="20"/>
          <w:szCs w:val="20"/>
        </w:rPr>
        <w:t>Appen</w:t>
      </w:r>
      <w:r w:rsidR="00456C6D">
        <w:rPr>
          <w:rFonts w:ascii="Arial" w:hAnsi="Arial" w:cs="Arial"/>
          <w:sz w:val="20"/>
          <w:szCs w:val="20"/>
        </w:rPr>
        <w:t xml:space="preserve">dices A and </w:t>
      </w:r>
      <w:r w:rsidR="008B0493">
        <w:rPr>
          <w:rFonts w:ascii="Arial" w:hAnsi="Arial" w:cs="Arial"/>
          <w:sz w:val="20"/>
          <w:szCs w:val="20"/>
        </w:rPr>
        <w:t>B</w:t>
      </w:r>
      <w:r w:rsidR="008D0FA8">
        <w:rPr>
          <w:rFonts w:ascii="Arial" w:hAnsi="Arial" w:cs="Arial"/>
          <w:sz w:val="20"/>
          <w:szCs w:val="20"/>
        </w:rPr>
        <w:t>,</w:t>
      </w:r>
      <w:r w:rsidR="00456C6D">
        <w:rPr>
          <w:rFonts w:ascii="Arial" w:hAnsi="Arial" w:cs="Arial"/>
          <w:sz w:val="20"/>
          <w:szCs w:val="20"/>
        </w:rPr>
        <w:t xml:space="preserve"> respectively</w:t>
      </w:r>
      <w:r w:rsidR="008B0493">
        <w:rPr>
          <w:rFonts w:ascii="Arial" w:hAnsi="Arial" w:cs="Arial"/>
          <w:sz w:val="20"/>
          <w:szCs w:val="20"/>
        </w:rPr>
        <w:t>.</w:t>
      </w:r>
    </w:p>
    <w:p w:rsidR="008B0493" w:rsidRDefault="008B0493" w:rsidP="00C674C2">
      <w:pPr>
        <w:spacing w:after="0" w:line="240" w:lineRule="auto"/>
        <w:rPr>
          <w:rFonts w:ascii="Arial" w:hAnsi="Arial" w:cs="Arial"/>
          <w:sz w:val="20"/>
          <w:szCs w:val="20"/>
        </w:rPr>
      </w:pPr>
    </w:p>
    <w:p w:rsidR="00F71C84" w:rsidRDefault="00F71C84" w:rsidP="00C674C2">
      <w:pPr>
        <w:spacing w:after="0" w:line="240" w:lineRule="auto"/>
        <w:rPr>
          <w:rFonts w:ascii="Arial" w:hAnsi="Arial" w:cs="Arial"/>
          <w:b/>
          <w:color w:val="013DFF"/>
          <w:sz w:val="20"/>
          <w:szCs w:val="20"/>
        </w:rPr>
      </w:pPr>
      <w:r w:rsidRPr="00F71C84">
        <w:rPr>
          <w:rFonts w:ascii="Arial" w:hAnsi="Arial" w:cs="Arial"/>
          <w:sz w:val="20"/>
          <w:szCs w:val="20"/>
        </w:rPr>
        <w:t>The narrative response</w:t>
      </w:r>
      <w:r w:rsidR="00870F95">
        <w:rPr>
          <w:rFonts w:ascii="Arial" w:hAnsi="Arial" w:cs="Arial"/>
          <w:sz w:val="20"/>
          <w:szCs w:val="20"/>
        </w:rPr>
        <w:t xml:space="preserve">, resumes, </w:t>
      </w:r>
      <w:r w:rsidRPr="00F71C84">
        <w:rPr>
          <w:rFonts w:ascii="Arial" w:hAnsi="Arial" w:cs="Arial"/>
          <w:sz w:val="20"/>
          <w:szCs w:val="20"/>
        </w:rPr>
        <w:t>and job descriptions will be considered in evaluating this portion of the RFP.</w:t>
      </w:r>
    </w:p>
    <w:p w:rsidR="00F71C84" w:rsidRDefault="00F71C84" w:rsidP="00C674C2">
      <w:pPr>
        <w:spacing w:after="0" w:line="240" w:lineRule="auto"/>
        <w:rPr>
          <w:rFonts w:ascii="Arial" w:hAnsi="Arial" w:cs="Arial"/>
          <w:sz w:val="20"/>
          <w:szCs w:val="20"/>
        </w:rPr>
      </w:pPr>
    </w:p>
    <w:p w:rsidR="00C674C2" w:rsidRPr="00C06A4D" w:rsidRDefault="00C674C2" w:rsidP="00C674C2">
      <w:pPr>
        <w:spacing w:after="0" w:line="240" w:lineRule="auto"/>
        <w:rPr>
          <w:rFonts w:ascii="Arial" w:hAnsi="Arial" w:cs="Arial"/>
          <w:b/>
          <w:sz w:val="20"/>
          <w:szCs w:val="20"/>
        </w:rPr>
      </w:pPr>
      <w:r w:rsidRPr="00C06A4D">
        <w:rPr>
          <w:rFonts w:ascii="Arial" w:hAnsi="Arial" w:cs="Arial"/>
          <w:b/>
          <w:sz w:val="20"/>
          <w:szCs w:val="20"/>
        </w:rPr>
        <w:t>CONTENT EXPERTISE RFP REQUIREMENTS AND PRIORITIES</w:t>
      </w:r>
    </w:p>
    <w:p w:rsidR="00364C63" w:rsidRDefault="00364C63" w:rsidP="00364C63">
      <w:pPr>
        <w:spacing w:after="0" w:line="240" w:lineRule="auto"/>
        <w:rPr>
          <w:rFonts w:ascii="Arial" w:eastAsia="Times New Roman" w:hAnsi="Arial" w:cs="Arial"/>
          <w:color w:val="47008E"/>
          <w:sz w:val="20"/>
          <w:szCs w:val="20"/>
        </w:rPr>
      </w:pPr>
    </w:p>
    <w:p w:rsidR="00C06A4D" w:rsidRPr="00364C63" w:rsidRDefault="00C674C2" w:rsidP="00364C63">
      <w:pPr>
        <w:pStyle w:val="ListParagraph"/>
        <w:numPr>
          <w:ilvl w:val="0"/>
          <w:numId w:val="16"/>
        </w:numPr>
        <w:spacing w:after="0" w:line="240" w:lineRule="auto"/>
        <w:ind w:left="360"/>
        <w:rPr>
          <w:rFonts w:ascii="Arial" w:eastAsia="Times New Roman" w:hAnsi="Arial" w:cs="Arial"/>
          <w:b/>
          <w:sz w:val="20"/>
          <w:szCs w:val="20"/>
        </w:rPr>
      </w:pPr>
      <w:r w:rsidRPr="00364C63">
        <w:rPr>
          <w:rFonts w:ascii="Arial" w:eastAsia="Times New Roman" w:hAnsi="Arial" w:cs="Arial"/>
          <w:b/>
          <w:sz w:val="20"/>
          <w:szCs w:val="20"/>
        </w:rPr>
        <w:t xml:space="preserve">Ensure that staff and consultants who are hired to develop and implement the proposed PD program have strong </w:t>
      </w:r>
      <w:r w:rsidR="009E4498">
        <w:rPr>
          <w:rFonts w:ascii="Arial" w:eastAsia="Times New Roman" w:hAnsi="Arial" w:cs="Arial"/>
          <w:b/>
          <w:sz w:val="20"/>
          <w:szCs w:val="20"/>
        </w:rPr>
        <w:t xml:space="preserve">ELA </w:t>
      </w:r>
      <w:r w:rsidRPr="00364C63">
        <w:rPr>
          <w:rFonts w:ascii="Arial" w:eastAsia="Times New Roman" w:hAnsi="Arial" w:cs="Arial"/>
          <w:b/>
          <w:sz w:val="20"/>
          <w:szCs w:val="20"/>
        </w:rPr>
        <w:t>credentials and expertise such as:</w:t>
      </w:r>
    </w:p>
    <w:p w:rsidR="00C06A4D" w:rsidRDefault="00C06A4D" w:rsidP="00C06A4D">
      <w:pPr>
        <w:spacing w:after="0" w:line="240" w:lineRule="auto"/>
        <w:rPr>
          <w:rFonts w:ascii="Arial" w:eastAsia="Times New Roman" w:hAnsi="Arial" w:cs="Arial"/>
          <w:color w:val="C00000"/>
          <w:sz w:val="20"/>
          <w:szCs w:val="20"/>
        </w:rPr>
      </w:pPr>
    </w:p>
    <w:p w:rsidR="00364C63" w:rsidRDefault="00364C63" w:rsidP="00364C63">
      <w:pPr>
        <w:pStyle w:val="ListParagraph"/>
        <w:numPr>
          <w:ilvl w:val="0"/>
          <w:numId w:val="17"/>
        </w:numPr>
        <w:spacing w:after="0" w:line="240" w:lineRule="auto"/>
        <w:ind w:left="720"/>
        <w:rPr>
          <w:rFonts w:ascii="Arial" w:eastAsia="Times New Roman" w:hAnsi="Arial" w:cs="Arial"/>
          <w:sz w:val="20"/>
          <w:szCs w:val="20"/>
          <w:u w:val="single"/>
        </w:rPr>
      </w:pPr>
      <w:r>
        <w:rPr>
          <w:rFonts w:ascii="Arial" w:eastAsia="Times New Roman" w:hAnsi="Arial" w:cs="Arial"/>
          <w:sz w:val="20"/>
          <w:szCs w:val="20"/>
          <w:u w:val="single"/>
        </w:rPr>
        <w:t>Credentials</w:t>
      </w:r>
      <w:r w:rsidRPr="00C77A6D">
        <w:rPr>
          <w:rFonts w:ascii="Arial" w:eastAsia="Times New Roman" w:hAnsi="Arial" w:cs="Arial"/>
          <w:sz w:val="20"/>
          <w:szCs w:val="20"/>
          <w:u w:val="single"/>
        </w:rPr>
        <w:t xml:space="preserve"> </w:t>
      </w:r>
    </w:p>
    <w:p w:rsidR="00364C63" w:rsidRDefault="00A056CD" w:rsidP="00364C63">
      <w:pPr>
        <w:pStyle w:val="ListParagraph"/>
        <w:numPr>
          <w:ilvl w:val="0"/>
          <w:numId w:val="10"/>
        </w:numPr>
        <w:spacing w:before="200" w:after="0" w:line="240" w:lineRule="auto"/>
        <w:contextualSpacing w:val="0"/>
        <w:rPr>
          <w:rFonts w:ascii="Arial" w:eastAsia="Times New Roman" w:hAnsi="Arial" w:cs="Arial"/>
          <w:sz w:val="20"/>
          <w:szCs w:val="20"/>
        </w:rPr>
      </w:pPr>
      <w:r>
        <w:rPr>
          <w:rFonts w:ascii="Arial" w:eastAsia="Times New Roman" w:hAnsi="Arial" w:cs="Arial"/>
          <w:sz w:val="20"/>
          <w:szCs w:val="20"/>
        </w:rPr>
        <w:lastRenderedPageBreak/>
        <w:t>m</w:t>
      </w:r>
      <w:r w:rsidR="009E4498">
        <w:rPr>
          <w:rFonts w:ascii="Arial" w:eastAsia="Times New Roman" w:hAnsi="Arial" w:cs="Arial"/>
          <w:sz w:val="20"/>
          <w:szCs w:val="20"/>
        </w:rPr>
        <w:t>aster’s</w:t>
      </w:r>
      <w:r w:rsidR="00C674C2" w:rsidRPr="00364C63">
        <w:rPr>
          <w:rFonts w:ascii="Arial" w:eastAsia="Times New Roman" w:hAnsi="Arial" w:cs="Arial"/>
          <w:sz w:val="20"/>
          <w:szCs w:val="20"/>
        </w:rPr>
        <w:t xml:space="preserve"> degree in </w:t>
      </w:r>
      <w:r w:rsidR="009E4498">
        <w:rPr>
          <w:rFonts w:ascii="Arial" w:eastAsia="Times New Roman" w:hAnsi="Arial" w:cs="Arial"/>
          <w:sz w:val="20"/>
          <w:szCs w:val="20"/>
        </w:rPr>
        <w:t xml:space="preserve">ELA </w:t>
      </w:r>
      <w:r w:rsidR="00C674C2" w:rsidRPr="00364C63">
        <w:rPr>
          <w:rFonts w:ascii="Arial" w:eastAsia="Times New Roman" w:hAnsi="Arial" w:cs="Arial"/>
          <w:sz w:val="20"/>
          <w:szCs w:val="20"/>
        </w:rPr>
        <w:t>or a related area;</w:t>
      </w:r>
    </w:p>
    <w:p w:rsidR="00364C63" w:rsidRDefault="00364C63" w:rsidP="00364C63">
      <w:pPr>
        <w:pStyle w:val="ListParagraph"/>
        <w:spacing w:after="0" w:line="240" w:lineRule="auto"/>
        <w:ind w:left="810"/>
        <w:rPr>
          <w:rFonts w:ascii="Arial" w:eastAsia="Times New Roman" w:hAnsi="Arial" w:cs="Arial"/>
          <w:sz w:val="20"/>
          <w:szCs w:val="20"/>
          <w:u w:val="single"/>
        </w:rPr>
      </w:pPr>
    </w:p>
    <w:p w:rsidR="00364C63" w:rsidRPr="00364C63" w:rsidRDefault="00364C63" w:rsidP="00811AB9">
      <w:pPr>
        <w:pStyle w:val="ListParagraph"/>
        <w:numPr>
          <w:ilvl w:val="0"/>
          <w:numId w:val="17"/>
        </w:numPr>
        <w:spacing w:after="0" w:line="240" w:lineRule="auto"/>
        <w:ind w:left="720"/>
        <w:rPr>
          <w:rFonts w:ascii="Arial" w:eastAsia="Times New Roman" w:hAnsi="Arial" w:cs="Arial"/>
          <w:sz w:val="20"/>
          <w:szCs w:val="20"/>
          <w:u w:val="single"/>
        </w:rPr>
      </w:pPr>
      <w:r w:rsidRPr="00364C63">
        <w:rPr>
          <w:rFonts w:ascii="Arial" w:eastAsia="Times New Roman" w:hAnsi="Arial" w:cs="Arial"/>
          <w:sz w:val="20"/>
          <w:szCs w:val="20"/>
          <w:u w:val="single"/>
        </w:rPr>
        <w:t>Expertise</w:t>
      </w:r>
    </w:p>
    <w:p w:rsidR="00735792" w:rsidRPr="00735792" w:rsidRDefault="00735792" w:rsidP="009E4498">
      <w:pPr>
        <w:pStyle w:val="ListParagraph"/>
        <w:numPr>
          <w:ilvl w:val="0"/>
          <w:numId w:val="10"/>
        </w:numPr>
        <w:spacing w:before="200" w:after="0" w:line="240" w:lineRule="auto"/>
        <w:contextualSpacing w:val="0"/>
        <w:rPr>
          <w:rFonts w:ascii="Arial" w:eastAsia="Times New Roman" w:hAnsi="Arial" w:cs="Arial"/>
          <w:sz w:val="20"/>
          <w:szCs w:val="20"/>
        </w:rPr>
      </w:pPr>
      <w:r w:rsidRPr="00735792">
        <w:rPr>
          <w:rFonts w:ascii="Arial" w:eastAsia="Times New Roman" w:hAnsi="Arial" w:cs="Arial"/>
          <w:sz w:val="20"/>
          <w:szCs w:val="20"/>
        </w:rPr>
        <w:t xml:space="preserve">strong knowledge of research on ELA instruction and three or more years of experience applying such research to practice; </w:t>
      </w:r>
    </w:p>
    <w:p w:rsidR="009E4498" w:rsidRPr="009E4498" w:rsidRDefault="009E4498" w:rsidP="009E4498">
      <w:pPr>
        <w:pStyle w:val="ListParagraph"/>
        <w:numPr>
          <w:ilvl w:val="0"/>
          <w:numId w:val="10"/>
        </w:numPr>
        <w:spacing w:before="200" w:after="0" w:line="240" w:lineRule="auto"/>
        <w:contextualSpacing w:val="0"/>
        <w:rPr>
          <w:rFonts w:ascii="Arial" w:eastAsia="Times New Roman" w:hAnsi="Arial" w:cs="Arial"/>
          <w:sz w:val="20"/>
          <w:szCs w:val="20"/>
        </w:rPr>
      </w:pPr>
      <w:r w:rsidRPr="009E4498">
        <w:rPr>
          <w:rFonts w:ascii="Arial" w:eastAsia="Times New Roman" w:hAnsi="Arial" w:cs="Arial"/>
          <w:sz w:val="20"/>
          <w:szCs w:val="20"/>
        </w:rPr>
        <w:t xml:space="preserve">certification as a STAR trainer (certification conferred by national STAR); </w:t>
      </w:r>
    </w:p>
    <w:p w:rsidR="009E4498" w:rsidRPr="009E4498" w:rsidRDefault="009E4498" w:rsidP="009E4498">
      <w:pPr>
        <w:pStyle w:val="ListParagraph"/>
        <w:numPr>
          <w:ilvl w:val="0"/>
          <w:numId w:val="10"/>
        </w:numPr>
        <w:spacing w:before="200" w:after="0" w:line="240" w:lineRule="auto"/>
        <w:contextualSpacing w:val="0"/>
        <w:rPr>
          <w:rFonts w:ascii="Arial" w:eastAsia="Times New Roman" w:hAnsi="Arial" w:cs="Arial"/>
          <w:sz w:val="20"/>
          <w:szCs w:val="20"/>
        </w:rPr>
      </w:pPr>
      <w:r w:rsidRPr="009E4498">
        <w:rPr>
          <w:rFonts w:ascii="Arial" w:eastAsia="Times New Roman" w:hAnsi="Arial" w:cs="Arial"/>
          <w:sz w:val="20"/>
          <w:szCs w:val="20"/>
        </w:rPr>
        <w:t>three or more years of experience providing PD and teaching about EBRI through STAR;</w:t>
      </w:r>
    </w:p>
    <w:p w:rsidR="009E4498" w:rsidRPr="00132B42" w:rsidRDefault="009E4498" w:rsidP="009E4498">
      <w:pPr>
        <w:pStyle w:val="ListParagraph"/>
        <w:numPr>
          <w:ilvl w:val="0"/>
          <w:numId w:val="10"/>
        </w:numPr>
        <w:spacing w:before="200" w:after="0" w:line="240" w:lineRule="auto"/>
        <w:contextualSpacing w:val="0"/>
        <w:rPr>
          <w:rFonts w:ascii="Arial" w:eastAsia="Times New Roman" w:hAnsi="Arial" w:cs="Arial"/>
          <w:sz w:val="20"/>
          <w:szCs w:val="20"/>
        </w:rPr>
      </w:pPr>
      <w:r w:rsidRPr="00132B42">
        <w:rPr>
          <w:rFonts w:ascii="Arial" w:eastAsia="Times New Roman" w:hAnsi="Arial" w:cs="Arial"/>
          <w:sz w:val="20"/>
          <w:szCs w:val="20"/>
        </w:rPr>
        <w:t>three or more years of experience effectively applying the CCRSAE</w:t>
      </w:r>
      <w:r>
        <w:rPr>
          <w:rFonts w:ascii="Arial" w:eastAsia="Times New Roman" w:hAnsi="Arial" w:cs="Arial"/>
          <w:sz w:val="20"/>
          <w:szCs w:val="20"/>
        </w:rPr>
        <w:t xml:space="preserve"> for ELA</w:t>
      </w:r>
      <w:r w:rsidRPr="00132B42">
        <w:rPr>
          <w:rFonts w:ascii="Arial" w:eastAsia="Times New Roman" w:hAnsi="Arial" w:cs="Arial"/>
          <w:sz w:val="20"/>
          <w:szCs w:val="20"/>
        </w:rPr>
        <w:t xml:space="preserve"> in the </w:t>
      </w:r>
      <w:r>
        <w:rPr>
          <w:rFonts w:ascii="Arial" w:eastAsia="Times New Roman" w:hAnsi="Arial" w:cs="Arial"/>
          <w:sz w:val="20"/>
          <w:szCs w:val="20"/>
        </w:rPr>
        <w:t>AE</w:t>
      </w:r>
      <w:r w:rsidRPr="00132B42">
        <w:rPr>
          <w:rFonts w:ascii="Arial" w:eastAsia="Times New Roman" w:hAnsi="Arial" w:cs="Arial"/>
          <w:sz w:val="20"/>
          <w:szCs w:val="20"/>
        </w:rPr>
        <w:t xml:space="preserve"> classroom or other adult instructional setting;</w:t>
      </w:r>
    </w:p>
    <w:p w:rsidR="009E4498" w:rsidRPr="00132B42" w:rsidRDefault="009E4498" w:rsidP="009E4498">
      <w:pPr>
        <w:pStyle w:val="ListParagraph"/>
        <w:numPr>
          <w:ilvl w:val="0"/>
          <w:numId w:val="10"/>
        </w:numPr>
        <w:spacing w:before="200" w:after="0" w:line="240" w:lineRule="auto"/>
        <w:contextualSpacing w:val="0"/>
        <w:rPr>
          <w:rFonts w:ascii="Arial" w:eastAsia="Times New Roman" w:hAnsi="Arial" w:cs="Arial"/>
          <w:sz w:val="20"/>
          <w:szCs w:val="20"/>
        </w:rPr>
      </w:pPr>
      <w:r w:rsidRPr="00132B42">
        <w:rPr>
          <w:rFonts w:ascii="Arial" w:eastAsia="Times New Roman" w:hAnsi="Arial" w:cs="Arial"/>
          <w:sz w:val="20"/>
          <w:szCs w:val="20"/>
        </w:rPr>
        <w:t xml:space="preserve">three or more years of experience developing the skills of </w:t>
      </w:r>
      <w:r>
        <w:rPr>
          <w:rFonts w:ascii="Arial" w:eastAsia="Times New Roman" w:hAnsi="Arial" w:cs="Arial"/>
          <w:sz w:val="20"/>
          <w:szCs w:val="20"/>
        </w:rPr>
        <w:t xml:space="preserve">ELA </w:t>
      </w:r>
      <w:r w:rsidRPr="00132B42">
        <w:rPr>
          <w:rFonts w:ascii="Arial" w:eastAsia="Times New Roman" w:hAnsi="Arial" w:cs="Arial"/>
          <w:sz w:val="20"/>
          <w:szCs w:val="20"/>
        </w:rPr>
        <w:t xml:space="preserve">teachers, using the latest research on ELA education, </w:t>
      </w:r>
      <w:r w:rsidR="00FE4D47">
        <w:rPr>
          <w:rFonts w:ascii="Arial" w:eastAsia="Times New Roman" w:hAnsi="Arial" w:cs="Arial"/>
          <w:sz w:val="20"/>
          <w:szCs w:val="20"/>
        </w:rPr>
        <w:t>such as</w:t>
      </w:r>
      <w:r w:rsidRPr="00132B42">
        <w:rPr>
          <w:rFonts w:ascii="Arial" w:eastAsia="Times New Roman" w:hAnsi="Arial" w:cs="Arial"/>
          <w:sz w:val="20"/>
          <w:szCs w:val="20"/>
        </w:rPr>
        <w:t xml:space="preserve"> PD materials development, peer coaching, and co-training;</w:t>
      </w:r>
    </w:p>
    <w:p w:rsidR="009E4498" w:rsidRPr="00132B42" w:rsidRDefault="009E4498" w:rsidP="009E4498">
      <w:pPr>
        <w:pStyle w:val="ListParagraph"/>
        <w:numPr>
          <w:ilvl w:val="0"/>
          <w:numId w:val="10"/>
        </w:numPr>
        <w:spacing w:before="200" w:after="0" w:line="240" w:lineRule="auto"/>
        <w:contextualSpacing w:val="0"/>
        <w:rPr>
          <w:rFonts w:ascii="Arial" w:eastAsia="Times New Roman" w:hAnsi="Arial" w:cs="Arial"/>
          <w:sz w:val="20"/>
          <w:szCs w:val="20"/>
        </w:rPr>
      </w:pPr>
      <w:r w:rsidRPr="00132B42">
        <w:rPr>
          <w:rFonts w:ascii="Arial" w:eastAsia="Times New Roman" w:hAnsi="Arial" w:cs="Arial"/>
          <w:sz w:val="20"/>
          <w:szCs w:val="20"/>
        </w:rPr>
        <w:t xml:space="preserve">ability to effectively </w:t>
      </w:r>
      <w:r>
        <w:rPr>
          <w:rFonts w:ascii="Arial" w:eastAsia="Times New Roman" w:hAnsi="Arial" w:cs="Arial"/>
          <w:sz w:val="20"/>
          <w:szCs w:val="20"/>
        </w:rPr>
        <w:t>apply</w:t>
      </w:r>
      <w:r w:rsidRPr="00132B42">
        <w:rPr>
          <w:rFonts w:ascii="Arial" w:eastAsia="Times New Roman" w:hAnsi="Arial" w:cs="Arial"/>
          <w:sz w:val="20"/>
          <w:szCs w:val="20"/>
        </w:rPr>
        <w:t xml:space="preserve"> knowledge of ELA pedagogy and research (e.g., EBRI, TEAL Just Write, or writing research) to </w:t>
      </w:r>
      <w:r>
        <w:rPr>
          <w:rFonts w:ascii="Arial" w:eastAsia="Times New Roman" w:hAnsi="Arial" w:cs="Arial"/>
          <w:sz w:val="20"/>
          <w:szCs w:val="20"/>
        </w:rPr>
        <w:t>AE</w:t>
      </w:r>
      <w:r w:rsidRPr="00132B42">
        <w:rPr>
          <w:rFonts w:ascii="Arial" w:eastAsia="Times New Roman" w:hAnsi="Arial" w:cs="Arial"/>
          <w:sz w:val="20"/>
          <w:szCs w:val="20"/>
        </w:rPr>
        <w:t xml:space="preserve"> instructional and PD settings; </w:t>
      </w:r>
    </w:p>
    <w:p w:rsidR="009E4498" w:rsidRPr="00327FD6" w:rsidRDefault="009E4498" w:rsidP="009E4498">
      <w:pPr>
        <w:pStyle w:val="ListParagraph"/>
        <w:numPr>
          <w:ilvl w:val="0"/>
          <w:numId w:val="10"/>
        </w:numPr>
        <w:spacing w:before="200" w:after="0" w:line="240" w:lineRule="auto"/>
        <w:contextualSpacing w:val="0"/>
        <w:rPr>
          <w:rFonts w:ascii="Arial" w:eastAsia="Times New Roman" w:hAnsi="Arial" w:cs="Arial"/>
          <w:sz w:val="20"/>
          <w:szCs w:val="20"/>
        </w:rPr>
      </w:pPr>
      <w:r w:rsidRPr="00033450">
        <w:rPr>
          <w:rFonts w:ascii="Arial" w:eastAsia="Times New Roman" w:hAnsi="Arial" w:cs="Arial"/>
          <w:sz w:val="20"/>
          <w:szCs w:val="20"/>
        </w:rPr>
        <w:t xml:space="preserve">strong </w:t>
      </w:r>
      <w:r w:rsidR="001D2A2A">
        <w:rPr>
          <w:rFonts w:ascii="Arial" w:eastAsia="Times New Roman" w:hAnsi="Arial" w:cs="Arial"/>
          <w:sz w:val="20"/>
          <w:szCs w:val="20"/>
        </w:rPr>
        <w:t xml:space="preserve">familiarity with </w:t>
      </w:r>
      <w:r w:rsidRPr="00033450">
        <w:rPr>
          <w:rFonts w:ascii="Arial" w:eastAsia="Times New Roman" w:hAnsi="Arial" w:cs="Arial"/>
          <w:sz w:val="20"/>
          <w:szCs w:val="20"/>
        </w:rPr>
        <w:t>and experience using formative, summative</w:t>
      </w:r>
      <w:r>
        <w:rPr>
          <w:rFonts w:ascii="Arial" w:eastAsia="Times New Roman" w:hAnsi="Arial" w:cs="Arial"/>
          <w:sz w:val="20"/>
          <w:szCs w:val="20"/>
        </w:rPr>
        <w:t>,</w:t>
      </w:r>
      <w:r w:rsidRPr="00033450">
        <w:rPr>
          <w:rFonts w:ascii="Arial" w:eastAsia="Times New Roman" w:hAnsi="Arial" w:cs="Arial"/>
          <w:sz w:val="20"/>
          <w:szCs w:val="20"/>
        </w:rPr>
        <w:t xml:space="preserve"> and diagnostic assessment in the ELA classroom, including analysis of student work;</w:t>
      </w:r>
      <w:r>
        <w:rPr>
          <w:rFonts w:ascii="Arial" w:eastAsia="Times New Roman" w:hAnsi="Arial" w:cs="Arial"/>
          <w:sz w:val="20"/>
          <w:szCs w:val="20"/>
        </w:rPr>
        <w:t xml:space="preserve"> and</w:t>
      </w:r>
    </w:p>
    <w:p w:rsidR="009E4498" w:rsidRPr="00132B42" w:rsidRDefault="009E4498" w:rsidP="009E4498">
      <w:pPr>
        <w:pStyle w:val="ListParagraph"/>
        <w:numPr>
          <w:ilvl w:val="0"/>
          <w:numId w:val="10"/>
        </w:numPr>
        <w:spacing w:before="200" w:after="0" w:line="240" w:lineRule="auto"/>
        <w:contextualSpacing w:val="0"/>
        <w:rPr>
          <w:rFonts w:ascii="Arial" w:eastAsia="Times New Roman" w:hAnsi="Arial" w:cs="Arial"/>
          <w:sz w:val="20"/>
          <w:szCs w:val="20"/>
        </w:rPr>
      </w:pPr>
      <w:r w:rsidRPr="00132B42">
        <w:rPr>
          <w:rFonts w:ascii="Arial" w:eastAsia="Times New Roman" w:hAnsi="Arial" w:cs="Arial"/>
          <w:sz w:val="20"/>
          <w:szCs w:val="20"/>
        </w:rPr>
        <w:t xml:space="preserve">experience integrating technology into ELA instruction, and delivering and facilitating online PD. </w:t>
      </w:r>
    </w:p>
    <w:p w:rsidR="009E4498" w:rsidRDefault="009E4498" w:rsidP="009E4498">
      <w:pPr>
        <w:spacing w:before="140" w:after="0" w:line="240" w:lineRule="auto"/>
        <w:rPr>
          <w:rFonts w:ascii="Arial" w:hAnsi="Arial" w:cs="Arial"/>
          <w:sz w:val="20"/>
          <w:szCs w:val="20"/>
        </w:rPr>
      </w:pPr>
      <w:r w:rsidRPr="00CC4ACB">
        <w:rPr>
          <w:rFonts w:ascii="Arial" w:eastAsia="Times New Roman" w:hAnsi="Arial" w:cs="Arial"/>
          <w:sz w:val="20"/>
          <w:szCs w:val="20"/>
        </w:rPr>
        <w:t xml:space="preserve">In addition to being STAR-certified, </w:t>
      </w:r>
      <w:r w:rsidRPr="00C00B97">
        <w:rPr>
          <w:rFonts w:ascii="Arial" w:eastAsia="Times New Roman" w:hAnsi="Arial" w:cs="Arial"/>
          <w:sz w:val="20"/>
          <w:szCs w:val="20"/>
        </w:rPr>
        <w:t>the EBRI Coordinator</w:t>
      </w:r>
      <w:r w:rsidRPr="00CC4ACB">
        <w:rPr>
          <w:rFonts w:ascii="Arial" w:eastAsia="Times New Roman" w:hAnsi="Arial" w:cs="Arial"/>
          <w:sz w:val="20"/>
          <w:szCs w:val="20"/>
        </w:rPr>
        <w:t xml:space="preserve"> must be an expert in AE reading instruction and have: a </w:t>
      </w:r>
      <w:proofErr w:type="spellStart"/>
      <w:r w:rsidRPr="00CC4ACB">
        <w:rPr>
          <w:rFonts w:ascii="Arial" w:eastAsia="Times New Roman" w:hAnsi="Arial" w:cs="Arial"/>
          <w:sz w:val="20"/>
          <w:szCs w:val="20"/>
        </w:rPr>
        <w:t>Masters</w:t>
      </w:r>
      <w:proofErr w:type="spellEnd"/>
      <w:r w:rsidRPr="00CC4ACB">
        <w:rPr>
          <w:rFonts w:ascii="Arial" w:eastAsia="Times New Roman" w:hAnsi="Arial" w:cs="Arial"/>
          <w:sz w:val="20"/>
          <w:szCs w:val="20"/>
        </w:rPr>
        <w:t xml:space="preserve"> Degree in Education, Reading Education, or a related field; at least </w:t>
      </w:r>
      <w:r>
        <w:rPr>
          <w:rFonts w:ascii="Arial" w:eastAsia="Times New Roman" w:hAnsi="Arial" w:cs="Arial"/>
          <w:sz w:val="20"/>
          <w:szCs w:val="20"/>
        </w:rPr>
        <w:t>five</w:t>
      </w:r>
      <w:r w:rsidRPr="00E8343A">
        <w:rPr>
          <w:rFonts w:ascii="Arial" w:eastAsia="Times New Roman" w:hAnsi="Arial" w:cs="Arial"/>
          <w:sz w:val="20"/>
          <w:szCs w:val="20"/>
        </w:rPr>
        <w:t xml:space="preserve"> </w:t>
      </w:r>
      <w:r w:rsidRPr="00CC4ACB">
        <w:rPr>
          <w:rFonts w:ascii="Arial" w:eastAsia="Times New Roman" w:hAnsi="Arial" w:cs="Arial"/>
          <w:sz w:val="20"/>
          <w:szCs w:val="20"/>
        </w:rPr>
        <w:t xml:space="preserve">years of experience training teachers how to conduct reading instruction for adults; strong familiarity with the goals of the U.S. Department of Education to improve AE reading instruction; experience coaching, evaluating, and developing skills of new trainers; and </w:t>
      </w:r>
      <w:r>
        <w:rPr>
          <w:rFonts w:ascii="Arial" w:eastAsia="Times New Roman" w:hAnsi="Arial" w:cs="Arial"/>
          <w:sz w:val="20"/>
          <w:szCs w:val="20"/>
        </w:rPr>
        <w:t xml:space="preserve">the </w:t>
      </w:r>
      <w:r w:rsidRPr="00CC4ACB">
        <w:rPr>
          <w:rFonts w:ascii="Arial" w:eastAsia="Times New Roman" w:hAnsi="Arial" w:cs="Arial"/>
          <w:sz w:val="20"/>
          <w:szCs w:val="20"/>
        </w:rPr>
        <w:t xml:space="preserve">ability to effectively communicate information to training participants about key topics related to implementing </w:t>
      </w:r>
      <w:r>
        <w:rPr>
          <w:rFonts w:ascii="Arial" w:eastAsia="Times New Roman" w:hAnsi="Arial" w:cs="Arial"/>
          <w:sz w:val="20"/>
          <w:szCs w:val="20"/>
        </w:rPr>
        <w:t>EBRI</w:t>
      </w:r>
      <w:r w:rsidRPr="00CC4ACB">
        <w:rPr>
          <w:rFonts w:ascii="Arial" w:eastAsia="Times New Roman" w:hAnsi="Arial" w:cs="Arial"/>
          <w:sz w:val="20"/>
          <w:szCs w:val="20"/>
        </w:rPr>
        <w:t xml:space="preserve"> such as diagnostic assessment, instructional leadership, and AE program managed enrollment. </w:t>
      </w:r>
      <w:r>
        <w:rPr>
          <w:rFonts w:ascii="Arial" w:hAnsi="Arial" w:cs="Arial"/>
          <w:sz w:val="20"/>
          <w:szCs w:val="20"/>
        </w:rPr>
        <w:t>Staff or consultants hired to deliver EBRI PD must either have a degree in reading instruction or a related area and at least six years of experience teaching reading, or be STAR-certified trainers.</w:t>
      </w:r>
    </w:p>
    <w:p w:rsidR="00364C63" w:rsidRDefault="00364C63" w:rsidP="00364C63">
      <w:pPr>
        <w:pStyle w:val="ListParagraph"/>
        <w:spacing w:before="200" w:after="0" w:line="240" w:lineRule="auto"/>
        <w:contextualSpacing w:val="0"/>
        <w:rPr>
          <w:rFonts w:ascii="Arial" w:eastAsia="Times New Roman" w:hAnsi="Arial" w:cs="Arial"/>
          <w:sz w:val="20"/>
          <w:szCs w:val="20"/>
        </w:rPr>
      </w:pPr>
    </w:p>
    <w:p w:rsidR="00B865F0" w:rsidRPr="00277382" w:rsidRDefault="00C83B06" w:rsidP="00277382">
      <w:pPr>
        <w:pStyle w:val="ListParagraph"/>
        <w:numPr>
          <w:ilvl w:val="0"/>
          <w:numId w:val="1"/>
        </w:numPr>
        <w:spacing w:after="0" w:line="240" w:lineRule="auto"/>
        <w:ind w:left="0"/>
        <w:contextualSpacing w:val="0"/>
        <w:rPr>
          <w:rFonts w:ascii="Arial" w:hAnsi="Arial" w:cs="Arial"/>
          <w:sz w:val="20"/>
          <w:szCs w:val="20"/>
          <w:u w:val="single"/>
        </w:rPr>
      </w:pPr>
      <w:r w:rsidRPr="00277382">
        <w:rPr>
          <w:rFonts w:ascii="Arial" w:hAnsi="Arial" w:cs="Arial"/>
          <w:sz w:val="20"/>
          <w:szCs w:val="20"/>
          <w:u w:val="single"/>
        </w:rPr>
        <w:t>ORGANIZATIONAL CAPACITY</w:t>
      </w:r>
      <w:r w:rsidR="004660E2" w:rsidRPr="00277382">
        <w:rPr>
          <w:rFonts w:ascii="Arial" w:hAnsi="Arial" w:cs="Arial"/>
          <w:sz w:val="20"/>
          <w:szCs w:val="20"/>
          <w:u w:val="single"/>
        </w:rPr>
        <w:t xml:space="preserve"> </w:t>
      </w:r>
      <w:r w:rsidR="004660E2" w:rsidRPr="00277382">
        <w:rPr>
          <w:rFonts w:ascii="Arial" w:hAnsi="Arial" w:cs="Arial"/>
          <w:b/>
          <w:sz w:val="20"/>
          <w:szCs w:val="20"/>
          <w:u w:val="single"/>
        </w:rPr>
        <w:t>(</w:t>
      </w:r>
      <w:r w:rsidR="00735792">
        <w:rPr>
          <w:rFonts w:ascii="Arial" w:hAnsi="Arial" w:cs="Arial"/>
          <w:b/>
          <w:sz w:val="20"/>
          <w:szCs w:val="20"/>
          <w:u w:val="single"/>
        </w:rPr>
        <w:t>20</w:t>
      </w:r>
      <w:r w:rsidR="004660E2" w:rsidRPr="00277382">
        <w:rPr>
          <w:rFonts w:ascii="Arial" w:hAnsi="Arial" w:cs="Arial"/>
          <w:b/>
          <w:sz w:val="20"/>
          <w:szCs w:val="20"/>
          <w:u w:val="single"/>
        </w:rPr>
        <w:t xml:space="preserve"> POINTS)</w:t>
      </w:r>
    </w:p>
    <w:p w:rsidR="00BF5342" w:rsidRPr="00C06A4D" w:rsidRDefault="00BF5342" w:rsidP="00BF5342">
      <w:pPr>
        <w:spacing w:after="0" w:line="240" w:lineRule="auto"/>
        <w:ind w:left="720"/>
        <w:rPr>
          <w:rFonts w:ascii="Arial" w:hAnsi="Arial" w:cs="Arial"/>
          <w:sz w:val="20"/>
          <w:szCs w:val="20"/>
        </w:rPr>
      </w:pPr>
    </w:p>
    <w:p w:rsidR="00277382" w:rsidRDefault="00C4022C" w:rsidP="00C4022C">
      <w:pPr>
        <w:spacing w:after="0" w:line="240" w:lineRule="auto"/>
        <w:rPr>
          <w:rFonts w:ascii="Arial" w:hAnsi="Arial" w:cs="Arial"/>
          <w:b/>
          <w:sz w:val="20"/>
          <w:szCs w:val="20"/>
        </w:rPr>
      </w:pPr>
      <w:r w:rsidRPr="00F54003">
        <w:rPr>
          <w:rFonts w:ascii="Arial" w:hAnsi="Arial" w:cs="Arial"/>
          <w:b/>
          <w:sz w:val="20"/>
          <w:szCs w:val="20"/>
        </w:rPr>
        <w:t>NARRATIVE PROMPT</w:t>
      </w:r>
      <w:r w:rsidRPr="00F54003">
        <w:rPr>
          <w:rFonts w:ascii="Arial" w:hAnsi="Arial" w:cs="Arial"/>
          <w:sz w:val="20"/>
          <w:szCs w:val="20"/>
        </w:rPr>
        <w:t>: Describe the applicant’s capacity and plan for effectively coordinating and providing institutional administrative support for the proposed PD center. Ensure the applicant response addresses the organizational capacity RFP requirements and priorities below. Identify and describe the relevant credentials and expertise of key staff who will assume responsibility for the coordination and statewide leadership of the</w:t>
      </w:r>
      <w:r w:rsidRPr="006F0409">
        <w:rPr>
          <w:rFonts w:ascii="Arial" w:hAnsi="Arial" w:cs="Arial"/>
          <w:sz w:val="20"/>
          <w:szCs w:val="20"/>
        </w:rPr>
        <w:t xml:space="preserve"> proposed PD Center and grant. </w:t>
      </w:r>
      <w:r w:rsidR="006F0409" w:rsidRPr="006F0409">
        <w:rPr>
          <w:rFonts w:ascii="Arial" w:hAnsi="Arial" w:cs="Arial"/>
          <w:sz w:val="20"/>
          <w:szCs w:val="20"/>
        </w:rPr>
        <w:t xml:space="preserve">Note that the </w:t>
      </w:r>
      <w:r w:rsidR="00277382" w:rsidRPr="006F0409">
        <w:rPr>
          <w:rFonts w:ascii="Arial" w:eastAsia="Times New Roman" w:hAnsi="Arial" w:cs="Arial"/>
          <w:sz w:val="20"/>
          <w:szCs w:val="20"/>
        </w:rPr>
        <w:t>crede</w:t>
      </w:r>
      <w:r w:rsidR="00882970">
        <w:rPr>
          <w:rFonts w:ascii="Arial" w:eastAsia="Times New Roman" w:hAnsi="Arial" w:cs="Arial"/>
          <w:sz w:val="20"/>
          <w:szCs w:val="20"/>
        </w:rPr>
        <w:t>ntials and expertise under the c</w:t>
      </w:r>
      <w:r w:rsidR="00277382" w:rsidRPr="006F0409">
        <w:rPr>
          <w:rFonts w:ascii="Arial" w:eastAsia="Times New Roman" w:hAnsi="Arial" w:cs="Arial"/>
          <w:sz w:val="20"/>
          <w:szCs w:val="20"/>
        </w:rPr>
        <w:t xml:space="preserve">ontent </w:t>
      </w:r>
      <w:r w:rsidR="00882970">
        <w:rPr>
          <w:rFonts w:ascii="Arial" w:eastAsia="Times New Roman" w:hAnsi="Arial" w:cs="Arial"/>
          <w:sz w:val="20"/>
          <w:szCs w:val="20"/>
        </w:rPr>
        <w:t>e</w:t>
      </w:r>
      <w:r w:rsidR="00277382" w:rsidRPr="006F0409">
        <w:rPr>
          <w:rFonts w:ascii="Arial" w:eastAsia="Times New Roman" w:hAnsi="Arial" w:cs="Arial"/>
          <w:sz w:val="20"/>
          <w:szCs w:val="20"/>
        </w:rPr>
        <w:t xml:space="preserve">xpertise RFP requirements and priorities above are strongly preferred for the individual(s) </w:t>
      </w:r>
      <w:r w:rsidR="00415A3F">
        <w:rPr>
          <w:rFonts w:ascii="Arial" w:eastAsia="Times New Roman" w:hAnsi="Arial" w:cs="Arial"/>
          <w:sz w:val="20"/>
          <w:szCs w:val="20"/>
        </w:rPr>
        <w:t xml:space="preserve">identified in this section. </w:t>
      </w:r>
      <w:r w:rsidR="00277382" w:rsidRPr="006F0409">
        <w:rPr>
          <w:rFonts w:ascii="Arial" w:hAnsi="Arial" w:cs="Arial"/>
          <w:sz w:val="20"/>
          <w:szCs w:val="20"/>
        </w:rPr>
        <w:t>Include a current resume and job description in Appendices A and B</w:t>
      </w:r>
      <w:r w:rsidR="00490735">
        <w:rPr>
          <w:rFonts w:ascii="Arial" w:hAnsi="Arial" w:cs="Arial"/>
          <w:sz w:val="20"/>
          <w:szCs w:val="20"/>
        </w:rPr>
        <w:t>,</w:t>
      </w:r>
      <w:r w:rsidR="00277382" w:rsidRPr="006F0409">
        <w:rPr>
          <w:rFonts w:ascii="Arial" w:hAnsi="Arial" w:cs="Arial"/>
          <w:sz w:val="20"/>
          <w:szCs w:val="20"/>
        </w:rPr>
        <w:t xml:space="preserve"> respectively</w:t>
      </w:r>
      <w:r w:rsidR="00490735">
        <w:rPr>
          <w:rFonts w:ascii="Arial" w:hAnsi="Arial" w:cs="Arial"/>
          <w:sz w:val="20"/>
          <w:szCs w:val="20"/>
        </w:rPr>
        <w:t>,</w:t>
      </w:r>
      <w:r w:rsidR="00277382" w:rsidRPr="006F0409">
        <w:rPr>
          <w:rFonts w:ascii="Arial" w:hAnsi="Arial" w:cs="Arial"/>
          <w:sz w:val="20"/>
          <w:szCs w:val="20"/>
        </w:rPr>
        <w:t xml:space="preserve"> for each </w:t>
      </w:r>
      <w:r w:rsidR="00490735">
        <w:rPr>
          <w:rFonts w:ascii="Arial" w:hAnsi="Arial" w:cs="Arial"/>
          <w:sz w:val="20"/>
          <w:szCs w:val="20"/>
        </w:rPr>
        <w:t xml:space="preserve">individual </w:t>
      </w:r>
      <w:r w:rsidR="00277382" w:rsidRPr="006F0409">
        <w:rPr>
          <w:rFonts w:ascii="Arial" w:hAnsi="Arial" w:cs="Arial"/>
          <w:sz w:val="20"/>
          <w:szCs w:val="20"/>
        </w:rPr>
        <w:t>identified in this section. The narrative response</w:t>
      </w:r>
      <w:r w:rsidR="00277382" w:rsidRPr="00C06A4D">
        <w:rPr>
          <w:rFonts w:ascii="Arial" w:hAnsi="Arial" w:cs="Arial"/>
          <w:sz w:val="20"/>
          <w:szCs w:val="20"/>
        </w:rPr>
        <w:t xml:space="preserve"> and corresponding resume</w:t>
      </w:r>
      <w:r w:rsidR="006F0409">
        <w:rPr>
          <w:rFonts w:ascii="Arial" w:hAnsi="Arial" w:cs="Arial"/>
          <w:sz w:val="20"/>
          <w:szCs w:val="20"/>
        </w:rPr>
        <w:t>(</w:t>
      </w:r>
      <w:r w:rsidR="00277382" w:rsidRPr="00C06A4D">
        <w:rPr>
          <w:rFonts w:ascii="Arial" w:hAnsi="Arial" w:cs="Arial"/>
          <w:sz w:val="20"/>
          <w:szCs w:val="20"/>
        </w:rPr>
        <w:t>s</w:t>
      </w:r>
      <w:r w:rsidR="006F0409">
        <w:rPr>
          <w:rFonts w:ascii="Arial" w:hAnsi="Arial" w:cs="Arial"/>
          <w:sz w:val="20"/>
          <w:szCs w:val="20"/>
        </w:rPr>
        <w:t>)</w:t>
      </w:r>
      <w:r w:rsidR="00277382" w:rsidRPr="00C06A4D">
        <w:rPr>
          <w:rFonts w:ascii="Arial" w:hAnsi="Arial" w:cs="Arial"/>
          <w:sz w:val="20"/>
          <w:szCs w:val="20"/>
        </w:rPr>
        <w:t xml:space="preserve"> and job description</w:t>
      </w:r>
      <w:r w:rsidR="006F0409">
        <w:rPr>
          <w:rFonts w:ascii="Arial" w:hAnsi="Arial" w:cs="Arial"/>
          <w:sz w:val="20"/>
          <w:szCs w:val="20"/>
        </w:rPr>
        <w:t>(</w:t>
      </w:r>
      <w:r w:rsidR="00277382" w:rsidRPr="00C06A4D">
        <w:rPr>
          <w:rFonts w:ascii="Arial" w:hAnsi="Arial" w:cs="Arial"/>
          <w:sz w:val="20"/>
          <w:szCs w:val="20"/>
        </w:rPr>
        <w:t>s</w:t>
      </w:r>
      <w:r w:rsidR="006F0409">
        <w:rPr>
          <w:rFonts w:ascii="Arial" w:hAnsi="Arial" w:cs="Arial"/>
          <w:sz w:val="20"/>
          <w:szCs w:val="20"/>
        </w:rPr>
        <w:t>)</w:t>
      </w:r>
      <w:r w:rsidR="00277382" w:rsidRPr="00C06A4D">
        <w:rPr>
          <w:rFonts w:ascii="Arial" w:hAnsi="Arial" w:cs="Arial"/>
          <w:sz w:val="20"/>
          <w:szCs w:val="20"/>
        </w:rPr>
        <w:t xml:space="preserve"> will be considered in evaluating this portion of the RFP. </w:t>
      </w:r>
      <w:r w:rsidR="00277382" w:rsidRPr="00C06A4D">
        <w:rPr>
          <w:rFonts w:ascii="Arial" w:hAnsi="Arial" w:cs="Arial"/>
          <w:b/>
          <w:sz w:val="20"/>
          <w:szCs w:val="20"/>
        </w:rPr>
        <w:t>(</w:t>
      </w:r>
      <w:r w:rsidR="00277382" w:rsidRPr="00C06A4D">
        <w:rPr>
          <w:rFonts w:ascii="Arial" w:hAnsi="Arial" w:cs="Arial"/>
          <w:b/>
          <w:i/>
          <w:sz w:val="20"/>
          <w:szCs w:val="20"/>
        </w:rPr>
        <w:t>1</w:t>
      </w:r>
      <w:r w:rsidR="001D5002">
        <w:rPr>
          <w:rFonts w:ascii="Arial" w:hAnsi="Arial" w:cs="Arial"/>
          <w:b/>
          <w:i/>
          <w:sz w:val="20"/>
          <w:szCs w:val="20"/>
        </w:rPr>
        <w:t>0</w:t>
      </w:r>
      <w:r w:rsidR="00277382" w:rsidRPr="00C06A4D">
        <w:rPr>
          <w:rFonts w:ascii="Arial" w:hAnsi="Arial" w:cs="Arial"/>
          <w:b/>
          <w:i/>
          <w:sz w:val="20"/>
          <w:szCs w:val="20"/>
        </w:rPr>
        <w:t xml:space="preserve"> points</w:t>
      </w:r>
      <w:r w:rsidR="00277382" w:rsidRPr="00C06A4D">
        <w:rPr>
          <w:rFonts w:ascii="Arial" w:hAnsi="Arial" w:cs="Arial"/>
          <w:b/>
          <w:sz w:val="20"/>
          <w:szCs w:val="20"/>
        </w:rPr>
        <w:t>)</w:t>
      </w:r>
    </w:p>
    <w:p w:rsidR="00B42899" w:rsidRPr="00A74557" w:rsidRDefault="00B42899" w:rsidP="00A74557">
      <w:pPr>
        <w:spacing w:after="0" w:line="240" w:lineRule="auto"/>
        <w:rPr>
          <w:rFonts w:ascii="Arial" w:hAnsi="Arial" w:cs="Arial"/>
          <w:sz w:val="20"/>
          <w:szCs w:val="20"/>
        </w:rPr>
      </w:pPr>
    </w:p>
    <w:p w:rsidR="007F6F71" w:rsidRPr="00C06A4D" w:rsidRDefault="0013584B" w:rsidP="00C06A4D">
      <w:pPr>
        <w:spacing w:after="0" w:line="240" w:lineRule="auto"/>
        <w:rPr>
          <w:rFonts w:ascii="Arial" w:eastAsia="Times New Roman" w:hAnsi="Arial" w:cs="Arial"/>
          <w:b/>
          <w:sz w:val="20"/>
          <w:szCs w:val="20"/>
        </w:rPr>
      </w:pPr>
      <w:r w:rsidRPr="00C06A4D">
        <w:rPr>
          <w:rFonts w:ascii="Arial" w:eastAsia="Times New Roman" w:hAnsi="Arial" w:cs="Arial"/>
          <w:sz w:val="20"/>
          <w:szCs w:val="20"/>
        </w:rPr>
        <w:t xml:space="preserve">Describe the applicant’s ability to </w:t>
      </w:r>
      <w:r w:rsidR="007F6F71" w:rsidRPr="00C06A4D">
        <w:rPr>
          <w:rFonts w:ascii="Arial" w:eastAsia="Times New Roman" w:hAnsi="Arial" w:cs="Arial"/>
          <w:sz w:val="20"/>
          <w:szCs w:val="20"/>
        </w:rPr>
        <w:t xml:space="preserve">provide physical space and technology needed to effectively implement the proposed PD program, </w:t>
      </w:r>
      <w:r w:rsidR="0070462E" w:rsidRPr="00C06A4D">
        <w:rPr>
          <w:rFonts w:ascii="Arial" w:eastAsia="Times New Roman" w:hAnsi="Arial" w:cs="Arial"/>
          <w:sz w:val="20"/>
          <w:szCs w:val="20"/>
        </w:rPr>
        <w:t xml:space="preserve">and </w:t>
      </w:r>
      <w:r w:rsidR="007F6F71" w:rsidRPr="00C06A4D">
        <w:rPr>
          <w:rFonts w:ascii="Arial" w:eastAsia="Times New Roman" w:hAnsi="Arial" w:cs="Arial"/>
          <w:sz w:val="20"/>
          <w:szCs w:val="20"/>
        </w:rPr>
        <w:t>house other PD center offerings</w:t>
      </w:r>
      <w:r w:rsidR="00AF701C">
        <w:rPr>
          <w:rFonts w:ascii="Arial" w:eastAsia="Times New Roman" w:hAnsi="Arial" w:cs="Arial"/>
          <w:sz w:val="20"/>
          <w:szCs w:val="20"/>
        </w:rPr>
        <w:t>,</w:t>
      </w:r>
      <w:r w:rsidR="007F6F71" w:rsidRPr="00C06A4D">
        <w:rPr>
          <w:rFonts w:ascii="Arial" w:eastAsia="Times New Roman" w:hAnsi="Arial" w:cs="Arial"/>
          <w:sz w:val="20"/>
          <w:szCs w:val="20"/>
        </w:rPr>
        <w:t xml:space="preserve"> to a reasonable extent</w:t>
      </w:r>
      <w:r w:rsidR="0070462E" w:rsidRPr="00C06A4D">
        <w:rPr>
          <w:rFonts w:ascii="Arial" w:eastAsia="Times New Roman" w:hAnsi="Arial" w:cs="Arial"/>
          <w:sz w:val="20"/>
          <w:szCs w:val="20"/>
        </w:rPr>
        <w:t xml:space="preserve">. Describe the applicant’s plan for securing </w:t>
      </w:r>
      <w:r w:rsidR="007E3736" w:rsidRPr="00C06A4D">
        <w:rPr>
          <w:rFonts w:ascii="Arial" w:eastAsia="Times New Roman" w:hAnsi="Arial" w:cs="Arial"/>
          <w:sz w:val="20"/>
          <w:szCs w:val="20"/>
        </w:rPr>
        <w:t xml:space="preserve">alternate </w:t>
      </w:r>
      <w:r w:rsidR="0070462E" w:rsidRPr="00C06A4D">
        <w:rPr>
          <w:rFonts w:ascii="Arial" w:eastAsia="Times New Roman" w:hAnsi="Arial" w:cs="Arial"/>
          <w:sz w:val="20"/>
          <w:szCs w:val="20"/>
        </w:rPr>
        <w:t xml:space="preserve">space </w:t>
      </w:r>
      <w:r w:rsidR="007E3736" w:rsidRPr="00C06A4D">
        <w:rPr>
          <w:rFonts w:ascii="Arial" w:eastAsia="Times New Roman" w:hAnsi="Arial" w:cs="Arial"/>
          <w:sz w:val="20"/>
          <w:szCs w:val="20"/>
        </w:rPr>
        <w:t xml:space="preserve">for face-to-face PD </w:t>
      </w:r>
      <w:r w:rsidR="00B77D23">
        <w:rPr>
          <w:rFonts w:ascii="Arial" w:eastAsia="Times New Roman" w:hAnsi="Arial" w:cs="Arial"/>
          <w:sz w:val="20"/>
          <w:szCs w:val="20"/>
        </w:rPr>
        <w:t>c</w:t>
      </w:r>
      <w:r w:rsidR="007E3736" w:rsidRPr="00C06A4D">
        <w:rPr>
          <w:rFonts w:ascii="Arial" w:eastAsia="Times New Roman" w:hAnsi="Arial" w:cs="Arial"/>
          <w:sz w:val="20"/>
          <w:szCs w:val="20"/>
        </w:rPr>
        <w:t>enter offerings, at no cost or minimal cost to the grant, at other locations throughout the state</w:t>
      </w:r>
      <w:r w:rsidR="006849E6" w:rsidRPr="00C06A4D">
        <w:rPr>
          <w:rFonts w:ascii="Arial" w:eastAsia="Times New Roman" w:hAnsi="Arial" w:cs="Arial"/>
          <w:sz w:val="20"/>
          <w:szCs w:val="20"/>
        </w:rPr>
        <w:t xml:space="preserve">. </w:t>
      </w:r>
      <w:r w:rsidR="001C395D" w:rsidRPr="00C06A4D">
        <w:rPr>
          <w:rFonts w:ascii="Arial" w:eastAsia="Times New Roman" w:hAnsi="Arial" w:cs="Arial"/>
          <w:b/>
          <w:sz w:val="20"/>
          <w:szCs w:val="20"/>
        </w:rPr>
        <w:t>(</w:t>
      </w:r>
      <w:r w:rsidR="00735792">
        <w:rPr>
          <w:rFonts w:ascii="Arial" w:eastAsia="Times New Roman" w:hAnsi="Arial" w:cs="Arial"/>
          <w:b/>
          <w:sz w:val="20"/>
          <w:szCs w:val="20"/>
        </w:rPr>
        <w:t>10</w:t>
      </w:r>
      <w:r w:rsidR="001C395D" w:rsidRPr="00C06A4D">
        <w:rPr>
          <w:rFonts w:ascii="Arial" w:eastAsia="Times New Roman" w:hAnsi="Arial" w:cs="Arial"/>
          <w:b/>
          <w:i/>
          <w:sz w:val="20"/>
          <w:szCs w:val="20"/>
        </w:rPr>
        <w:t xml:space="preserve"> points</w:t>
      </w:r>
      <w:r w:rsidR="007F6F71" w:rsidRPr="00C06A4D">
        <w:rPr>
          <w:rFonts w:ascii="Arial" w:eastAsia="Times New Roman" w:hAnsi="Arial" w:cs="Arial"/>
          <w:b/>
          <w:sz w:val="20"/>
          <w:szCs w:val="20"/>
        </w:rPr>
        <w:t>)</w:t>
      </w:r>
    </w:p>
    <w:p w:rsidR="00B06987" w:rsidRDefault="00B06987" w:rsidP="006F0409">
      <w:pPr>
        <w:spacing w:after="0" w:line="240" w:lineRule="auto"/>
        <w:rPr>
          <w:rFonts w:ascii="Arial" w:eastAsia="Times New Roman" w:hAnsi="Arial" w:cs="Arial"/>
          <w:sz w:val="20"/>
          <w:szCs w:val="20"/>
        </w:rPr>
      </w:pPr>
    </w:p>
    <w:p w:rsidR="00C009A2" w:rsidRPr="006F0409" w:rsidRDefault="001C3327" w:rsidP="006F0409">
      <w:pPr>
        <w:spacing w:after="0" w:line="240" w:lineRule="auto"/>
        <w:rPr>
          <w:rFonts w:ascii="Arial" w:eastAsia="Times New Roman" w:hAnsi="Arial" w:cs="Arial"/>
          <w:sz w:val="20"/>
          <w:szCs w:val="20"/>
        </w:rPr>
      </w:pPr>
      <w:r w:rsidRPr="001C3327">
        <w:rPr>
          <w:rFonts w:ascii="Arial" w:hAnsi="Arial" w:cs="Arial"/>
          <w:i/>
          <w:sz w:val="20"/>
          <w:szCs w:val="20"/>
        </w:rPr>
        <w:t>(for non-public entities only)</w:t>
      </w:r>
      <w:r w:rsidRPr="001C3327">
        <w:rPr>
          <w:rFonts w:ascii="Arial" w:hAnsi="Arial" w:cs="Arial"/>
          <w:sz w:val="20"/>
          <w:szCs w:val="20"/>
        </w:rPr>
        <w:t xml:space="preserve"> </w:t>
      </w:r>
      <w:r w:rsidR="00DE200D" w:rsidRPr="001C3327">
        <w:rPr>
          <w:rFonts w:ascii="Arial" w:eastAsia="Times New Roman" w:hAnsi="Arial" w:cs="Arial"/>
          <w:sz w:val="20"/>
          <w:szCs w:val="20"/>
        </w:rPr>
        <w:t xml:space="preserve">Submit in Appendix </w:t>
      </w:r>
      <w:r w:rsidR="00852E09" w:rsidRPr="001C3327">
        <w:rPr>
          <w:rFonts w:ascii="Arial" w:eastAsia="Times New Roman" w:hAnsi="Arial" w:cs="Arial"/>
          <w:sz w:val="20"/>
          <w:szCs w:val="20"/>
        </w:rPr>
        <w:t>D</w:t>
      </w:r>
      <w:r w:rsidR="00DE200D" w:rsidRPr="001C3327">
        <w:rPr>
          <w:rFonts w:ascii="Arial" w:eastAsia="Times New Roman" w:hAnsi="Arial" w:cs="Arial"/>
          <w:sz w:val="20"/>
          <w:szCs w:val="20"/>
        </w:rPr>
        <w:t xml:space="preserve"> a copy of the applying agency's latest completed audit</w:t>
      </w:r>
      <w:r w:rsidR="00DE200D" w:rsidRPr="006F0409">
        <w:rPr>
          <w:rFonts w:ascii="Arial" w:eastAsia="Times New Roman" w:hAnsi="Arial" w:cs="Arial"/>
          <w:sz w:val="20"/>
          <w:szCs w:val="20"/>
        </w:rPr>
        <w:t xml:space="preserve"> report, issued by an independent certified public accountant.</w:t>
      </w:r>
      <w:r w:rsidR="00A37BA9" w:rsidRPr="006F0409">
        <w:rPr>
          <w:rFonts w:ascii="Arial" w:eastAsia="Times New Roman" w:hAnsi="Arial" w:cs="Arial"/>
          <w:sz w:val="20"/>
          <w:szCs w:val="20"/>
        </w:rPr>
        <w:t xml:space="preserve"> </w:t>
      </w:r>
      <w:r w:rsidR="00AC6940" w:rsidRPr="006F0409">
        <w:rPr>
          <w:rFonts w:ascii="Arial" w:eastAsia="Times New Roman" w:hAnsi="Arial" w:cs="Arial"/>
          <w:sz w:val="20"/>
          <w:szCs w:val="20"/>
        </w:rPr>
        <w:t>No points will be assigned for the audit report submission; however, this required report will be evaluated</w:t>
      </w:r>
      <w:r w:rsidR="00665342">
        <w:rPr>
          <w:rFonts w:ascii="Arial" w:eastAsia="Times New Roman" w:hAnsi="Arial" w:cs="Arial"/>
          <w:sz w:val="20"/>
          <w:szCs w:val="20"/>
        </w:rPr>
        <w:t xml:space="preserve"> by ESE</w:t>
      </w:r>
      <w:r w:rsidR="00AC6940" w:rsidRPr="006F0409">
        <w:rPr>
          <w:rFonts w:ascii="Arial" w:eastAsia="Times New Roman" w:hAnsi="Arial" w:cs="Arial"/>
          <w:sz w:val="20"/>
          <w:szCs w:val="20"/>
        </w:rPr>
        <w:t xml:space="preserve"> to determine the fiscal viability of the applying agency. </w:t>
      </w:r>
      <w:r w:rsidR="00A37BA9" w:rsidRPr="006F0409">
        <w:rPr>
          <w:rFonts w:ascii="Arial" w:eastAsia="Times New Roman" w:hAnsi="Arial" w:cs="Arial"/>
          <w:b/>
          <w:sz w:val="20"/>
          <w:szCs w:val="20"/>
        </w:rPr>
        <w:t>(</w:t>
      </w:r>
      <w:r w:rsidR="00AD23F0" w:rsidRPr="006F0409">
        <w:rPr>
          <w:rFonts w:ascii="Arial" w:eastAsia="Times New Roman" w:hAnsi="Arial" w:cs="Arial"/>
          <w:b/>
          <w:i/>
          <w:sz w:val="20"/>
          <w:szCs w:val="20"/>
        </w:rPr>
        <w:t>0</w:t>
      </w:r>
      <w:r w:rsidR="00A37BA9" w:rsidRPr="006F0409">
        <w:rPr>
          <w:rFonts w:ascii="Arial" w:eastAsia="Times New Roman" w:hAnsi="Arial" w:cs="Arial"/>
          <w:b/>
          <w:i/>
          <w:sz w:val="20"/>
          <w:szCs w:val="20"/>
        </w:rPr>
        <w:t xml:space="preserve"> points</w:t>
      </w:r>
      <w:r w:rsidR="007E6BE5" w:rsidRPr="006F0409">
        <w:rPr>
          <w:rFonts w:ascii="Arial" w:eastAsia="Times New Roman" w:hAnsi="Arial" w:cs="Arial"/>
          <w:b/>
          <w:sz w:val="20"/>
          <w:szCs w:val="20"/>
        </w:rPr>
        <w:t>)</w:t>
      </w:r>
    </w:p>
    <w:p w:rsidR="00872F7D" w:rsidRDefault="00872F7D" w:rsidP="00872F7D">
      <w:pPr>
        <w:pStyle w:val="ListParagraph"/>
        <w:spacing w:after="0" w:line="240" w:lineRule="auto"/>
        <w:rPr>
          <w:rFonts w:ascii="Arial" w:hAnsi="Arial" w:cs="Arial"/>
          <w:b/>
          <w:color w:val="3E4D1F"/>
          <w:sz w:val="20"/>
          <w:szCs w:val="20"/>
        </w:rPr>
      </w:pPr>
    </w:p>
    <w:p w:rsidR="00872F7D" w:rsidRPr="00C06A4D" w:rsidRDefault="00872F7D" w:rsidP="00C06A4D">
      <w:pPr>
        <w:spacing w:after="0" w:line="240" w:lineRule="auto"/>
        <w:rPr>
          <w:rFonts w:ascii="Arial" w:hAnsi="Arial" w:cs="Arial"/>
          <w:b/>
          <w:sz w:val="20"/>
          <w:szCs w:val="20"/>
        </w:rPr>
      </w:pPr>
      <w:r w:rsidRPr="00C06A4D">
        <w:rPr>
          <w:rFonts w:ascii="Arial" w:hAnsi="Arial" w:cs="Arial"/>
          <w:b/>
          <w:sz w:val="20"/>
          <w:szCs w:val="20"/>
        </w:rPr>
        <w:t>ORGANIZATIONAL CAPACITY RFP REQUIREMENTS AND PRIORITIES</w:t>
      </w:r>
    </w:p>
    <w:p w:rsidR="006F0409" w:rsidRPr="00B06987" w:rsidRDefault="006F0409" w:rsidP="006F0409">
      <w:pPr>
        <w:spacing w:after="0" w:line="240" w:lineRule="auto"/>
        <w:rPr>
          <w:rFonts w:ascii="Arial" w:eastAsia="Times New Roman" w:hAnsi="Arial" w:cs="Arial"/>
          <w:color w:val="005400"/>
          <w:sz w:val="20"/>
          <w:szCs w:val="20"/>
        </w:rPr>
      </w:pPr>
    </w:p>
    <w:p w:rsidR="001D5002" w:rsidRPr="0097564A" w:rsidRDefault="00E87F84" w:rsidP="0097564A">
      <w:pPr>
        <w:pStyle w:val="ListParagraph"/>
        <w:numPr>
          <w:ilvl w:val="0"/>
          <w:numId w:val="18"/>
        </w:numPr>
        <w:spacing w:after="0" w:line="240" w:lineRule="auto"/>
        <w:ind w:left="360"/>
        <w:rPr>
          <w:rFonts w:ascii="Arial" w:eastAsia="Times New Roman" w:hAnsi="Arial" w:cs="Arial"/>
          <w:b/>
          <w:sz w:val="20"/>
          <w:szCs w:val="20"/>
        </w:rPr>
      </w:pPr>
      <w:r w:rsidRPr="0097564A">
        <w:rPr>
          <w:rFonts w:ascii="Arial" w:eastAsia="Times New Roman" w:hAnsi="Arial" w:cs="Arial"/>
          <w:b/>
          <w:sz w:val="20"/>
          <w:szCs w:val="20"/>
        </w:rPr>
        <w:t xml:space="preserve">Ensure </w:t>
      </w:r>
      <w:r w:rsidRPr="009932AB">
        <w:rPr>
          <w:rFonts w:ascii="Arial" w:eastAsia="Times New Roman" w:hAnsi="Arial" w:cs="Arial"/>
          <w:b/>
          <w:sz w:val="20"/>
          <w:szCs w:val="20"/>
        </w:rPr>
        <w:t>effective coordination, statewide leadership, and agency oversight and support of the proposed PD center and grant, including the following</w:t>
      </w:r>
      <w:r w:rsidR="001D5002" w:rsidRPr="009932AB">
        <w:rPr>
          <w:rFonts w:ascii="Arial" w:eastAsia="Times New Roman" w:hAnsi="Arial" w:cs="Arial"/>
          <w:b/>
          <w:sz w:val="20"/>
          <w:szCs w:val="20"/>
        </w:rPr>
        <w:t>:</w:t>
      </w:r>
    </w:p>
    <w:p w:rsidR="001D5002" w:rsidRDefault="001D5002" w:rsidP="001D5002">
      <w:pPr>
        <w:spacing w:after="0" w:line="240" w:lineRule="auto"/>
        <w:rPr>
          <w:rFonts w:ascii="Arial" w:eastAsia="Times New Roman" w:hAnsi="Arial" w:cs="Arial"/>
          <w:color w:val="005400"/>
          <w:sz w:val="20"/>
          <w:szCs w:val="20"/>
        </w:rPr>
      </w:pPr>
    </w:p>
    <w:p w:rsidR="0097564A" w:rsidRPr="00064CA5" w:rsidRDefault="00F31168" w:rsidP="00064CA5">
      <w:pPr>
        <w:pStyle w:val="ListParagraph"/>
        <w:numPr>
          <w:ilvl w:val="0"/>
          <w:numId w:val="19"/>
        </w:numPr>
        <w:spacing w:after="0" w:line="240" w:lineRule="auto"/>
        <w:rPr>
          <w:rFonts w:ascii="Arial" w:eastAsia="Times New Roman" w:hAnsi="Arial" w:cs="Arial"/>
          <w:sz w:val="20"/>
          <w:szCs w:val="20"/>
          <w:u w:val="single"/>
        </w:rPr>
      </w:pPr>
      <w:r>
        <w:rPr>
          <w:rFonts w:ascii="Arial" w:eastAsia="Times New Roman" w:hAnsi="Arial" w:cs="Arial"/>
          <w:sz w:val="20"/>
          <w:szCs w:val="20"/>
          <w:u w:val="single"/>
        </w:rPr>
        <w:t xml:space="preserve">PD Center </w:t>
      </w:r>
      <w:r w:rsidR="00064CA5">
        <w:rPr>
          <w:rFonts w:ascii="Arial" w:eastAsia="Times New Roman" w:hAnsi="Arial" w:cs="Arial"/>
          <w:sz w:val="20"/>
          <w:szCs w:val="20"/>
          <w:u w:val="single"/>
        </w:rPr>
        <w:t xml:space="preserve">Personnel </w:t>
      </w:r>
    </w:p>
    <w:p w:rsidR="003C7325" w:rsidRPr="001F5288" w:rsidRDefault="001F5288" w:rsidP="00064CA5">
      <w:pPr>
        <w:pStyle w:val="ListParagraph"/>
        <w:numPr>
          <w:ilvl w:val="0"/>
          <w:numId w:val="10"/>
        </w:numPr>
        <w:spacing w:before="200" w:after="0" w:line="240" w:lineRule="auto"/>
        <w:contextualSpacing w:val="0"/>
        <w:rPr>
          <w:rFonts w:ascii="Arial" w:eastAsia="Times New Roman" w:hAnsi="Arial" w:cs="Arial"/>
          <w:sz w:val="20"/>
          <w:szCs w:val="20"/>
        </w:rPr>
      </w:pPr>
      <w:r w:rsidRPr="001F5288">
        <w:rPr>
          <w:rFonts w:ascii="Arial" w:eastAsia="Times New Roman" w:hAnsi="Arial" w:cs="Arial"/>
          <w:sz w:val="20"/>
          <w:szCs w:val="20"/>
        </w:rPr>
        <w:t>ensure that t</w:t>
      </w:r>
      <w:r w:rsidR="003C7325" w:rsidRPr="001F5288">
        <w:rPr>
          <w:rFonts w:ascii="Arial" w:eastAsia="Times New Roman" w:hAnsi="Arial" w:cs="Arial"/>
          <w:sz w:val="20"/>
          <w:szCs w:val="20"/>
        </w:rPr>
        <w:t xml:space="preserve">he </w:t>
      </w:r>
      <w:r w:rsidRPr="001F5288">
        <w:rPr>
          <w:rFonts w:ascii="Arial" w:eastAsia="Times New Roman" w:hAnsi="Arial" w:cs="Arial"/>
          <w:sz w:val="20"/>
          <w:szCs w:val="20"/>
        </w:rPr>
        <w:t xml:space="preserve">PD </w:t>
      </w:r>
      <w:r w:rsidR="003C7325" w:rsidRPr="001F5288">
        <w:rPr>
          <w:rFonts w:ascii="Arial" w:eastAsia="Times New Roman" w:hAnsi="Arial" w:cs="Arial"/>
          <w:sz w:val="20"/>
          <w:szCs w:val="20"/>
        </w:rPr>
        <w:t xml:space="preserve">center director </w:t>
      </w:r>
      <w:r w:rsidRPr="001F5288">
        <w:rPr>
          <w:rFonts w:ascii="Arial" w:eastAsia="Times New Roman" w:hAnsi="Arial" w:cs="Arial"/>
          <w:sz w:val="20"/>
          <w:szCs w:val="20"/>
        </w:rPr>
        <w:t xml:space="preserve">has strong </w:t>
      </w:r>
      <w:r w:rsidR="00E04F94">
        <w:rPr>
          <w:rFonts w:ascii="Arial" w:eastAsia="Times New Roman" w:hAnsi="Arial" w:cs="Arial"/>
          <w:sz w:val="20"/>
          <w:szCs w:val="20"/>
        </w:rPr>
        <w:t>ELA</w:t>
      </w:r>
      <w:r w:rsidRPr="001F5288">
        <w:rPr>
          <w:rFonts w:ascii="Arial" w:eastAsia="Times New Roman" w:hAnsi="Arial" w:cs="Arial"/>
          <w:sz w:val="20"/>
          <w:szCs w:val="20"/>
        </w:rPr>
        <w:t xml:space="preserve"> </w:t>
      </w:r>
      <w:r w:rsidR="003C7325" w:rsidRPr="001F5288">
        <w:rPr>
          <w:rFonts w:ascii="Arial" w:eastAsia="Times New Roman" w:hAnsi="Arial" w:cs="Arial"/>
          <w:sz w:val="20"/>
          <w:szCs w:val="20"/>
        </w:rPr>
        <w:t>expertise</w:t>
      </w:r>
      <w:r w:rsidRPr="001F5288">
        <w:rPr>
          <w:rFonts w:ascii="Arial" w:eastAsia="Times New Roman" w:hAnsi="Arial" w:cs="Arial"/>
          <w:sz w:val="20"/>
          <w:szCs w:val="20"/>
        </w:rPr>
        <w:t xml:space="preserve"> related to the </w:t>
      </w:r>
      <w:r>
        <w:rPr>
          <w:rFonts w:ascii="Arial" w:eastAsia="Times New Roman" w:hAnsi="Arial" w:cs="Arial"/>
          <w:sz w:val="20"/>
          <w:szCs w:val="20"/>
        </w:rPr>
        <w:t>c</w:t>
      </w:r>
      <w:r w:rsidRPr="001F5288">
        <w:rPr>
          <w:rFonts w:ascii="Arial" w:eastAsia="Times New Roman" w:hAnsi="Arial" w:cs="Arial"/>
          <w:sz w:val="20"/>
          <w:szCs w:val="20"/>
        </w:rPr>
        <w:t xml:space="preserve">ontent </w:t>
      </w:r>
      <w:r>
        <w:rPr>
          <w:rFonts w:ascii="Arial" w:eastAsia="Times New Roman" w:hAnsi="Arial" w:cs="Arial"/>
          <w:sz w:val="20"/>
          <w:szCs w:val="20"/>
        </w:rPr>
        <w:t>e</w:t>
      </w:r>
      <w:r w:rsidRPr="001F5288">
        <w:rPr>
          <w:rFonts w:ascii="Arial" w:eastAsia="Times New Roman" w:hAnsi="Arial" w:cs="Arial"/>
          <w:sz w:val="20"/>
          <w:szCs w:val="20"/>
        </w:rPr>
        <w:t xml:space="preserve">xpertise RFP </w:t>
      </w:r>
      <w:r>
        <w:rPr>
          <w:rFonts w:ascii="Arial" w:eastAsia="Times New Roman" w:hAnsi="Arial" w:cs="Arial"/>
          <w:sz w:val="20"/>
          <w:szCs w:val="20"/>
        </w:rPr>
        <w:t>r</w:t>
      </w:r>
      <w:r w:rsidRPr="001F5288">
        <w:rPr>
          <w:rFonts w:ascii="Arial" w:eastAsia="Times New Roman" w:hAnsi="Arial" w:cs="Arial"/>
          <w:sz w:val="20"/>
          <w:szCs w:val="20"/>
        </w:rPr>
        <w:t xml:space="preserve">equirements and </w:t>
      </w:r>
      <w:r>
        <w:rPr>
          <w:rFonts w:ascii="Arial" w:eastAsia="Times New Roman" w:hAnsi="Arial" w:cs="Arial"/>
          <w:sz w:val="20"/>
          <w:szCs w:val="20"/>
        </w:rPr>
        <w:t>p</w:t>
      </w:r>
      <w:r w:rsidRPr="001F5288">
        <w:rPr>
          <w:rFonts w:ascii="Arial" w:eastAsia="Times New Roman" w:hAnsi="Arial" w:cs="Arial"/>
          <w:sz w:val="20"/>
          <w:szCs w:val="20"/>
        </w:rPr>
        <w:t xml:space="preserve">riorities </w:t>
      </w:r>
      <w:r>
        <w:rPr>
          <w:rFonts w:ascii="Arial" w:eastAsia="Times New Roman" w:hAnsi="Arial" w:cs="Arial"/>
          <w:sz w:val="20"/>
          <w:szCs w:val="20"/>
        </w:rPr>
        <w:t xml:space="preserve">listed </w:t>
      </w:r>
      <w:r w:rsidRPr="001F5288">
        <w:rPr>
          <w:rFonts w:ascii="Arial" w:eastAsia="Times New Roman" w:hAnsi="Arial" w:cs="Arial"/>
          <w:sz w:val="20"/>
          <w:szCs w:val="20"/>
        </w:rPr>
        <w:t>above;</w:t>
      </w:r>
    </w:p>
    <w:p w:rsidR="001D5002" w:rsidRPr="00064CA5" w:rsidRDefault="00A74557" w:rsidP="00064CA5">
      <w:pPr>
        <w:pStyle w:val="ListParagraph"/>
        <w:numPr>
          <w:ilvl w:val="0"/>
          <w:numId w:val="10"/>
        </w:numPr>
        <w:spacing w:before="200" w:after="0" w:line="240" w:lineRule="auto"/>
        <w:contextualSpacing w:val="0"/>
        <w:rPr>
          <w:rFonts w:ascii="Arial" w:eastAsia="Times New Roman" w:hAnsi="Arial" w:cs="Arial"/>
          <w:sz w:val="20"/>
          <w:szCs w:val="20"/>
        </w:rPr>
      </w:pPr>
      <w:r w:rsidRPr="00064CA5">
        <w:rPr>
          <w:rFonts w:ascii="Arial" w:eastAsia="Times New Roman" w:hAnsi="Arial" w:cs="Arial"/>
          <w:sz w:val="20"/>
          <w:szCs w:val="20"/>
        </w:rPr>
        <w:t>hire highly qualified staff and consultants</w:t>
      </w:r>
      <w:r w:rsidR="008674D5">
        <w:rPr>
          <w:rFonts w:ascii="Arial" w:eastAsia="Times New Roman" w:hAnsi="Arial" w:cs="Arial"/>
          <w:sz w:val="20"/>
          <w:szCs w:val="20"/>
        </w:rPr>
        <w:t xml:space="preserve"> (e.g., PD developers</w:t>
      </w:r>
      <w:r w:rsidRPr="00064CA5">
        <w:rPr>
          <w:rFonts w:ascii="Arial" w:eastAsia="Times New Roman" w:hAnsi="Arial" w:cs="Arial"/>
          <w:sz w:val="20"/>
          <w:szCs w:val="20"/>
        </w:rPr>
        <w:t>,</w:t>
      </w:r>
      <w:r w:rsidR="008674D5">
        <w:rPr>
          <w:rFonts w:ascii="Arial" w:eastAsia="Times New Roman" w:hAnsi="Arial" w:cs="Arial"/>
          <w:sz w:val="20"/>
          <w:szCs w:val="20"/>
        </w:rPr>
        <w:t xml:space="preserve"> </w:t>
      </w:r>
      <w:r w:rsidR="001F5288">
        <w:rPr>
          <w:rFonts w:ascii="Arial" w:eastAsia="Times New Roman" w:hAnsi="Arial" w:cs="Arial"/>
          <w:sz w:val="20"/>
          <w:szCs w:val="20"/>
        </w:rPr>
        <w:t xml:space="preserve">PD providers, subject matter experts, </w:t>
      </w:r>
      <w:r w:rsidR="008674D5">
        <w:rPr>
          <w:rFonts w:ascii="Arial" w:eastAsia="Times New Roman" w:hAnsi="Arial" w:cs="Arial"/>
          <w:sz w:val="20"/>
          <w:szCs w:val="20"/>
        </w:rPr>
        <w:t>coaches)</w:t>
      </w:r>
      <w:r w:rsidR="006248C6">
        <w:rPr>
          <w:rFonts w:ascii="Arial" w:eastAsia="Times New Roman" w:hAnsi="Arial" w:cs="Arial"/>
          <w:sz w:val="20"/>
          <w:szCs w:val="20"/>
        </w:rPr>
        <w:t xml:space="preserve"> </w:t>
      </w:r>
      <w:r w:rsidRPr="00064CA5">
        <w:rPr>
          <w:rFonts w:ascii="Arial" w:eastAsia="Times New Roman" w:hAnsi="Arial" w:cs="Arial"/>
          <w:sz w:val="20"/>
          <w:szCs w:val="20"/>
        </w:rPr>
        <w:t>incl</w:t>
      </w:r>
      <w:r w:rsidR="006248C6">
        <w:rPr>
          <w:rFonts w:ascii="Arial" w:eastAsia="Times New Roman" w:hAnsi="Arial" w:cs="Arial"/>
          <w:sz w:val="20"/>
          <w:szCs w:val="20"/>
        </w:rPr>
        <w:t>uding national and local experts</w:t>
      </w:r>
      <w:r w:rsidRPr="00064CA5">
        <w:rPr>
          <w:rFonts w:ascii="Arial" w:eastAsia="Times New Roman" w:hAnsi="Arial" w:cs="Arial"/>
          <w:sz w:val="20"/>
          <w:szCs w:val="20"/>
        </w:rPr>
        <w:t xml:space="preserve">; </w:t>
      </w:r>
    </w:p>
    <w:p w:rsidR="0092770B" w:rsidRDefault="00A74557" w:rsidP="00064CA5">
      <w:pPr>
        <w:pStyle w:val="ListParagraph"/>
        <w:numPr>
          <w:ilvl w:val="0"/>
          <w:numId w:val="10"/>
        </w:numPr>
        <w:spacing w:before="200" w:after="0" w:line="240" w:lineRule="auto"/>
        <w:contextualSpacing w:val="0"/>
        <w:rPr>
          <w:rFonts w:ascii="Arial" w:eastAsia="Times New Roman" w:hAnsi="Arial" w:cs="Arial"/>
          <w:sz w:val="20"/>
          <w:szCs w:val="20"/>
        </w:rPr>
      </w:pPr>
      <w:r w:rsidRPr="00064CA5">
        <w:rPr>
          <w:rFonts w:ascii="Arial" w:eastAsia="Times New Roman" w:hAnsi="Arial" w:cs="Arial"/>
          <w:sz w:val="20"/>
          <w:szCs w:val="20"/>
        </w:rPr>
        <w:t xml:space="preserve">provide </w:t>
      </w:r>
      <w:r w:rsidR="00B06987" w:rsidRPr="00064CA5">
        <w:rPr>
          <w:rFonts w:ascii="Arial" w:eastAsia="Times New Roman" w:hAnsi="Arial" w:cs="Arial"/>
          <w:sz w:val="20"/>
          <w:szCs w:val="20"/>
        </w:rPr>
        <w:t xml:space="preserve">effective </w:t>
      </w:r>
      <w:r w:rsidRPr="00064CA5">
        <w:rPr>
          <w:rFonts w:ascii="Arial" w:eastAsia="Times New Roman" w:hAnsi="Arial" w:cs="Arial"/>
          <w:sz w:val="20"/>
          <w:szCs w:val="20"/>
        </w:rPr>
        <w:t>supervision and support of all grant-funded staff and consultants</w:t>
      </w:r>
      <w:r w:rsidR="001D5002" w:rsidRPr="00064CA5">
        <w:rPr>
          <w:rFonts w:ascii="Arial" w:eastAsia="Times New Roman" w:hAnsi="Arial" w:cs="Arial"/>
          <w:sz w:val="20"/>
          <w:szCs w:val="20"/>
        </w:rPr>
        <w:t>; include training-of-</w:t>
      </w:r>
      <w:proofErr w:type="gramStart"/>
      <w:r w:rsidR="001D5002" w:rsidRPr="00064CA5">
        <w:rPr>
          <w:rFonts w:ascii="Arial" w:eastAsia="Times New Roman" w:hAnsi="Arial" w:cs="Arial"/>
          <w:sz w:val="20"/>
          <w:szCs w:val="20"/>
        </w:rPr>
        <w:t>trainers</w:t>
      </w:r>
      <w:proofErr w:type="gramEnd"/>
      <w:r w:rsidR="001D5002" w:rsidRPr="00064CA5">
        <w:rPr>
          <w:rFonts w:ascii="Arial" w:eastAsia="Times New Roman" w:hAnsi="Arial" w:cs="Arial"/>
          <w:sz w:val="20"/>
          <w:szCs w:val="20"/>
        </w:rPr>
        <w:t xml:space="preserve"> activities </w:t>
      </w:r>
      <w:r w:rsidRPr="00064CA5">
        <w:rPr>
          <w:rFonts w:ascii="Arial" w:eastAsia="Times New Roman" w:hAnsi="Arial" w:cs="Arial"/>
          <w:sz w:val="20"/>
          <w:szCs w:val="20"/>
        </w:rPr>
        <w:t>to</w:t>
      </w:r>
      <w:r w:rsidR="000245D7">
        <w:rPr>
          <w:rFonts w:ascii="Arial" w:eastAsia="Times New Roman" w:hAnsi="Arial" w:cs="Arial"/>
          <w:sz w:val="20"/>
          <w:szCs w:val="20"/>
        </w:rPr>
        <w:t xml:space="preserve"> </w:t>
      </w:r>
      <w:r w:rsidRPr="00064CA5">
        <w:rPr>
          <w:rFonts w:ascii="Arial" w:eastAsia="Times New Roman" w:hAnsi="Arial" w:cs="Arial"/>
          <w:sz w:val="20"/>
          <w:szCs w:val="20"/>
        </w:rPr>
        <w:t xml:space="preserve">develop </w:t>
      </w:r>
      <w:r w:rsidR="001D5002" w:rsidRPr="00064CA5">
        <w:rPr>
          <w:rFonts w:ascii="Arial" w:eastAsia="Times New Roman" w:hAnsi="Arial" w:cs="Arial"/>
          <w:sz w:val="20"/>
          <w:szCs w:val="20"/>
        </w:rPr>
        <w:t xml:space="preserve">staff and consultant </w:t>
      </w:r>
      <w:r w:rsidRPr="00064CA5">
        <w:rPr>
          <w:rFonts w:ascii="Arial" w:eastAsia="Times New Roman" w:hAnsi="Arial" w:cs="Arial"/>
          <w:sz w:val="20"/>
          <w:szCs w:val="20"/>
        </w:rPr>
        <w:t>skills, as needed, in such areas as face-to-face and online PD delivery</w:t>
      </w:r>
      <w:r w:rsidR="00BE48F6">
        <w:rPr>
          <w:rFonts w:ascii="Arial" w:eastAsia="Times New Roman" w:hAnsi="Arial" w:cs="Arial"/>
          <w:sz w:val="20"/>
          <w:szCs w:val="20"/>
        </w:rPr>
        <w:t>,</w:t>
      </w:r>
      <w:r w:rsidR="001D5002" w:rsidRPr="00064CA5">
        <w:rPr>
          <w:rFonts w:ascii="Arial" w:eastAsia="Times New Roman" w:hAnsi="Arial" w:cs="Arial"/>
          <w:sz w:val="20"/>
          <w:szCs w:val="20"/>
        </w:rPr>
        <w:t xml:space="preserve"> facilitation</w:t>
      </w:r>
      <w:r w:rsidR="00BE48F6">
        <w:rPr>
          <w:rFonts w:ascii="Arial" w:eastAsia="Times New Roman" w:hAnsi="Arial" w:cs="Arial"/>
          <w:sz w:val="20"/>
          <w:szCs w:val="20"/>
        </w:rPr>
        <w:t>,</w:t>
      </w:r>
      <w:r w:rsidRPr="00064CA5">
        <w:rPr>
          <w:rFonts w:ascii="Arial" w:eastAsia="Times New Roman" w:hAnsi="Arial" w:cs="Arial"/>
          <w:sz w:val="20"/>
          <w:szCs w:val="20"/>
        </w:rPr>
        <w:t xml:space="preserve"> and coaching;</w:t>
      </w:r>
    </w:p>
    <w:p w:rsidR="00F31168" w:rsidRPr="00B42D5C" w:rsidRDefault="00064CA5" w:rsidP="00F31168">
      <w:pPr>
        <w:pStyle w:val="ListParagraph"/>
        <w:numPr>
          <w:ilvl w:val="0"/>
          <w:numId w:val="10"/>
        </w:numPr>
        <w:spacing w:before="200" w:line="240" w:lineRule="auto"/>
        <w:contextualSpacing w:val="0"/>
        <w:rPr>
          <w:rFonts w:ascii="Arial" w:eastAsia="Times New Roman" w:hAnsi="Arial" w:cs="Arial"/>
          <w:sz w:val="20"/>
          <w:szCs w:val="20"/>
        </w:rPr>
      </w:pPr>
      <w:r w:rsidRPr="00B42D5C">
        <w:rPr>
          <w:rFonts w:ascii="Arial" w:eastAsia="Times New Roman" w:hAnsi="Arial" w:cs="Arial"/>
          <w:sz w:val="20"/>
          <w:szCs w:val="20"/>
        </w:rPr>
        <w:t xml:space="preserve">ensure that all PD Center personnel have strong oral and written communication skills; </w:t>
      </w:r>
    </w:p>
    <w:p w:rsidR="0088690A" w:rsidRPr="00B42D5C" w:rsidRDefault="0088690A" w:rsidP="0088690A">
      <w:pPr>
        <w:pStyle w:val="ListParagraph"/>
        <w:numPr>
          <w:ilvl w:val="0"/>
          <w:numId w:val="19"/>
        </w:numPr>
        <w:spacing w:line="240" w:lineRule="auto"/>
        <w:rPr>
          <w:rFonts w:ascii="Arial" w:eastAsia="Times New Roman" w:hAnsi="Arial" w:cs="Arial"/>
          <w:sz w:val="20"/>
          <w:szCs w:val="20"/>
          <w:u w:val="single"/>
        </w:rPr>
      </w:pPr>
      <w:r w:rsidRPr="00B42D5C">
        <w:rPr>
          <w:rFonts w:ascii="Arial" w:eastAsia="Times New Roman" w:hAnsi="Arial" w:cs="Arial"/>
          <w:sz w:val="20"/>
          <w:szCs w:val="20"/>
          <w:u w:val="single"/>
        </w:rPr>
        <w:t>PD Center Administration</w:t>
      </w:r>
    </w:p>
    <w:p w:rsidR="0088690A" w:rsidRPr="00B42D5C" w:rsidRDefault="0088690A" w:rsidP="0088690A">
      <w:pPr>
        <w:pStyle w:val="ListParagraph"/>
        <w:spacing w:line="240" w:lineRule="auto"/>
        <w:rPr>
          <w:rFonts w:ascii="Arial" w:eastAsia="Times New Roman" w:hAnsi="Arial" w:cs="Arial"/>
          <w:sz w:val="20"/>
          <w:szCs w:val="20"/>
          <w:u w:val="single"/>
        </w:rPr>
      </w:pPr>
    </w:p>
    <w:p w:rsidR="0088690A" w:rsidRPr="00B42D5C" w:rsidRDefault="0088690A" w:rsidP="0088690A">
      <w:pPr>
        <w:pStyle w:val="ListParagraph"/>
        <w:numPr>
          <w:ilvl w:val="0"/>
          <w:numId w:val="10"/>
        </w:numPr>
        <w:spacing w:before="200" w:after="0" w:line="240" w:lineRule="auto"/>
        <w:contextualSpacing w:val="0"/>
        <w:rPr>
          <w:rFonts w:ascii="Arial" w:eastAsia="Times New Roman" w:hAnsi="Arial" w:cs="Arial"/>
          <w:sz w:val="20"/>
          <w:szCs w:val="20"/>
        </w:rPr>
      </w:pPr>
      <w:r w:rsidRPr="00B42D5C">
        <w:rPr>
          <w:rFonts w:ascii="Arial" w:hAnsi="Arial" w:cs="Arial"/>
          <w:sz w:val="20"/>
          <w:szCs w:val="20"/>
        </w:rPr>
        <w:t>provide an auditable level of institutional administrative support for the grant program, in order to ensure effective implementation of the grant program;</w:t>
      </w:r>
    </w:p>
    <w:p w:rsidR="0088690A" w:rsidRPr="00B42D5C" w:rsidRDefault="0088690A" w:rsidP="0088690A">
      <w:pPr>
        <w:pStyle w:val="ListParagraph"/>
        <w:spacing w:line="240" w:lineRule="auto"/>
        <w:rPr>
          <w:rFonts w:ascii="Arial" w:eastAsia="Times New Roman" w:hAnsi="Arial" w:cs="Arial"/>
          <w:sz w:val="20"/>
          <w:szCs w:val="20"/>
        </w:rPr>
      </w:pPr>
    </w:p>
    <w:p w:rsidR="008674D5" w:rsidRDefault="007A0061" w:rsidP="0088690A">
      <w:pPr>
        <w:pStyle w:val="ListParagraph"/>
        <w:numPr>
          <w:ilvl w:val="0"/>
          <w:numId w:val="26"/>
        </w:numPr>
        <w:spacing w:line="240" w:lineRule="auto"/>
        <w:ind w:left="720"/>
        <w:rPr>
          <w:rFonts w:ascii="Arial" w:eastAsia="Times New Roman" w:hAnsi="Arial" w:cs="Arial"/>
          <w:sz w:val="20"/>
          <w:szCs w:val="20"/>
          <w:u w:val="single"/>
        </w:rPr>
      </w:pPr>
      <w:r w:rsidRPr="00B42D5C">
        <w:rPr>
          <w:rFonts w:ascii="Arial" w:eastAsia="Times New Roman" w:hAnsi="Arial" w:cs="Arial"/>
          <w:sz w:val="20"/>
          <w:szCs w:val="20"/>
        </w:rPr>
        <w:t>ensure an auditable level of institutional support for the grant program in order to provide accessible</w:t>
      </w:r>
      <w:r w:rsidRPr="00B42D5C">
        <w:rPr>
          <w:rStyle w:val="FootnoteReference"/>
          <w:rFonts w:ascii="Arial" w:eastAsia="Times New Roman" w:hAnsi="Arial" w:cs="Arial"/>
          <w:sz w:val="20"/>
          <w:szCs w:val="20"/>
        </w:rPr>
        <w:footnoteReference w:id="5"/>
      </w:r>
      <w:r w:rsidRPr="00B42D5C">
        <w:rPr>
          <w:rFonts w:ascii="Arial" w:eastAsia="Times New Roman" w:hAnsi="Arial" w:cs="Arial"/>
          <w:sz w:val="20"/>
          <w:szCs w:val="20"/>
        </w:rPr>
        <w:t xml:space="preserve"> physical space and technology needed to effectively implement the proposed PD center activities and services; </w:t>
      </w:r>
      <w:r w:rsidR="0088690A" w:rsidRPr="00B42D5C">
        <w:rPr>
          <w:rFonts w:ascii="Arial" w:eastAsia="Times New Roman" w:hAnsi="Arial" w:cs="Arial"/>
          <w:sz w:val="20"/>
          <w:szCs w:val="20"/>
        </w:rPr>
        <w:t>ensure the applicant’s capability to use the agency platform to deliver high quality webinars and other</w:t>
      </w:r>
      <w:r w:rsidR="0088690A" w:rsidRPr="001574D1">
        <w:rPr>
          <w:rFonts w:ascii="Arial" w:eastAsia="Times New Roman" w:hAnsi="Arial" w:cs="Arial"/>
          <w:sz w:val="20"/>
          <w:szCs w:val="20"/>
        </w:rPr>
        <w:t xml:space="preserve"> online PD;</w:t>
      </w:r>
      <w:r w:rsidR="0088690A">
        <w:rPr>
          <w:rFonts w:ascii="Arial" w:eastAsia="Times New Roman" w:hAnsi="Arial" w:cs="Arial"/>
          <w:sz w:val="20"/>
          <w:szCs w:val="20"/>
        </w:rPr>
        <w:t xml:space="preserve"> </w:t>
      </w:r>
      <w:r w:rsidR="0088690A" w:rsidRPr="00064CA5">
        <w:rPr>
          <w:rFonts w:ascii="Arial" w:eastAsia="Times New Roman" w:hAnsi="Arial" w:cs="Arial"/>
          <w:sz w:val="20"/>
          <w:szCs w:val="20"/>
        </w:rPr>
        <w:t xml:space="preserve">secure </w:t>
      </w:r>
      <w:r w:rsidR="0088690A">
        <w:rPr>
          <w:rFonts w:ascii="Arial" w:eastAsia="Times New Roman" w:hAnsi="Arial" w:cs="Arial"/>
          <w:sz w:val="20"/>
          <w:szCs w:val="20"/>
        </w:rPr>
        <w:t xml:space="preserve">adequate and accessible </w:t>
      </w:r>
      <w:r w:rsidR="0088690A" w:rsidRPr="00064CA5">
        <w:rPr>
          <w:rFonts w:ascii="Arial" w:eastAsia="Times New Roman" w:hAnsi="Arial" w:cs="Arial"/>
          <w:sz w:val="20"/>
          <w:szCs w:val="20"/>
        </w:rPr>
        <w:t xml:space="preserve">space for </w:t>
      </w:r>
      <w:r w:rsidR="0088690A">
        <w:rPr>
          <w:rFonts w:ascii="Arial" w:eastAsia="Times New Roman" w:hAnsi="Arial" w:cs="Arial"/>
          <w:sz w:val="20"/>
          <w:szCs w:val="20"/>
        </w:rPr>
        <w:t xml:space="preserve">PD center </w:t>
      </w:r>
      <w:r w:rsidR="0088690A" w:rsidRPr="00064CA5">
        <w:rPr>
          <w:rFonts w:ascii="Arial" w:eastAsia="Times New Roman" w:hAnsi="Arial" w:cs="Arial"/>
          <w:sz w:val="20"/>
          <w:szCs w:val="20"/>
        </w:rPr>
        <w:t>face-to-face PD offerings at other locations throughout the state</w:t>
      </w:r>
      <w:r w:rsidR="0088690A">
        <w:rPr>
          <w:rFonts w:ascii="Arial" w:eastAsia="Times New Roman" w:hAnsi="Arial" w:cs="Arial"/>
          <w:sz w:val="20"/>
          <w:szCs w:val="20"/>
        </w:rPr>
        <w:t xml:space="preserve"> </w:t>
      </w:r>
      <w:r w:rsidR="0088690A" w:rsidRPr="00064CA5">
        <w:rPr>
          <w:rFonts w:ascii="Arial" w:eastAsia="Times New Roman" w:hAnsi="Arial" w:cs="Arial"/>
          <w:sz w:val="20"/>
          <w:szCs w:val="20"/>
        </w:rPr>
        <w:t xml:space="preserve">to maximize </w:t>
      </w:r>
      <w:r w:rsidR="0088690A">
        <w:rPr>
          <w:rFonts w:ascii="Arial" w:eastAsia="Times New Roman" w:hAnsi="Arial" w:cs="Arial"/>
          <w:sz w:val="20"/>
          <w:szCs w:val="20"/>
        </w:rPr>
        <w:t xml:space="preserve">regional and statewide </w:t>
      </w:r>
      <w:r w:rsidR="0088690A" w:rsidRPr="00064CA5">
        <w:rPr>
          <w:rFonts w:ascii="Arial" w:eastAsia="Times New Roman" w:hAnsi="Arial" w:cs="Arial"/>
          <w:sz w:val="20"/>
          <w:szCs w:val="20"/>
        </w:rPr>
        <w:t>practitioner participation in PD</w:t>
      </w:r>
      <w:r w:rsidR="0088690A">
        <w:rPr>
          <w:rFonts w:ascii="Arial" w:eastAsia="Times New Roman" w:hAnsi="Arial" w:cs="Arial"/>
          <w:sz w:val="20"/>
          <w:szCs w:val="20"/>
        </w:rPr>
        <w:t>, at no cost or minimal cost to the grant;</w:t>
      </w:r>
    </w:p>
    <w:p w:rsidR="008674D5" w:rsidRPr="008674D5" w:rsidRDefault="008674D5" w:rsidP="008674D5">
      <w:pPr>
        <w:pStyle w:val="ListParagraph"/>
        <w:spacing w:line="240" w:lineRule="auto"/>
        <w:rPr>
          <w:rFonts w:ascii="Arial" w:eastAsia="Times New Roman" w:hAnsi="Arial" w:cs="Arial"/>
          <w:sz w:val="20"/>
          <w:szCs w:val="20"/>
          <w:u w:val="single"/>
        </w:rPr>
      </w:pPr>
    </w:p>
    <w:p w:rsidR="007F7913" w:rsidRDefault="00F31168" w:rsidP="008674D5">
      <w:pPr>
        <w:pStyle w:val="ListParagraph"/>
        <w:numPr>
          <w:ilvl w:val="0"/>
          <w:numId w:val="10"/>
        </w:numPr>
        <w:spacing w:before="200" w:after="0" w:line="240" w:lineRule="auto"/>
        <w:contextualSpacing w:val="0"/>
        <w:rPr>
          <w:rFonts w:ascii="Arial" w:eastAsia="Times New Roman" w:hAnsi="Arial" w:cs="Arial"/>
          <w:sz w:val="20"/>
          <w:szCs w:val="20"/>
        </w:rPr>
      </w:pPr>
      <w:r w:rsidRPr="00064CA5">
        <w:rPr>
          <w:rFonts w:ascii="Arial" w:eastAsia="Times New Roman" w:hAnsi="Arial" w:cs="Arial"/>
          <w:sz w:val="20"/>
          <w:szCs w:val="20"/>
        </w:rPr>
        <w:t>implement effective processes, in alignment with ACLS policies, for PD center data entry, collection, and analysis, using either the ESE/ACLS data management system, or an excel data collection template created by ACLS;</w:t>
      </w:r>
    </w:p>
    <w:p w:rsidR="00F31168" w:rsidRPr="00436342" w:rsidRDefault="00436342" w:rsidP="008674D5">
      <w:pPr>
        <w:pStyle w:val="ListParagraph"/>
        <w:numPr>
          <w:ilvl w:val="0"/>
          <w:numId w:val="10"/>
        </w:numPr>
        <w:spacing w:before="200" w:after="0" w:line="240" w:lineRule="auto"/>
        <w:contextualSpacing w:val="0"/>
        <w:rPr>
          <w:rFonts w:ascii="Arial" w:eastAsia="Times New Roman" w:hAnsi="Arial" w:cs="Arial"/>
          <w:sz w:val="20"/>
          <w:szCs w:val="20"/>
        </w:rPr>
      </w:pPr>
      <w:r w:rsidRPr="00436342">
        <w:rPr>
          <w:rFonts w:ascii="Arial" w:eastAsia="Times New Roman" w:hAnsi="Arial" w:cs="Arial"/>
          <w:sz w:val="20"/>
          <w:szCs w:val="20"/>
        </w:rPr>
        <w:t>ensure that all print and online materials produced by the PD Center are of professional quality, copyedited before being submitted for website posting, and aligned with Department priorities and messaging;</w:t>
      </w:r>
    </w:p>
    <w:p w:rsidR="007F7913" w:rsidRPr="007F7913" w:rsidRDefault="007F7913" w:rsidP="007F7913">
      <w:pPr>
        <w:pStyle w:val="ListParagraph"/>
        <w:numPr>
          <w:ilvl w:val="0"/>
          <w:numId w:val="10"/>
        </w:numPr>
        <w:spacing w:before="200" w:line="240" w:lineRule="auto"/>
        <w:contextualSpacing w:val="0"/>
        <w:rPr>
          <w:rFonts w:ascii="Arial" w:eastAsia="Times New Roman" w:hAnsi="Arial" w:cs="Arial"/>
          <w:sz w:val="20"/>
          <w:szCs w:val="20"/>
        </w:rPr>
      </w:pPr>
      <w:r w:rsidRPr="007F7913">
        <w:rPr>
          <w:rFonts w:ascii="Arial" w:eastAsia="Times New Roman" w:hAnsi="Arial" w:cs="Arial"/>
          <w:sz w:val="20"/>
          <w:szCs w:val="20"/>
        </w:rPr>
        <w:t>engage in an ongoing process of planning and evaluation that includes setting and revisiting annual performance goals and reporting on progress twice a year;</w:t>
      </w:r>
    </w:p>
    <w:p w:rsidR="007F7913" w:rsidRPr="007F7913" w:rsidRDefault="007F7913" w:rsidP="008674D5">
      <w:pPr>
        <w:pStyle w:val="ListParagraph"/>
        <w:numPr>
          <w:ilvl w:val="0"/>
          <w:numId w:val="10"/>
        </w:numPr>
        <w:spacing w:before="200" w:after="0" w:line="240" w:lineRule="auto"/>
        <w:contextualSpacing w:val="0"/>
        <w:rPr>
          <w:rFonts w:ascii="Arial" w:eastAsia="Times New Roman" w:hAnsi="Arial" w:cs="Arial"/>
          <w:sz w:val="20"/>
          <w:szCs w:val="20"/>
        </w:rPr>
      </w:pPr>
      <w:r w:rsidRPr="007F7913">
        <w:rPr>
          <w:rFonts w:ascii="Arial" w:eastAsia="Times New Roman" w:hAnsi="Arial" w:cs="Arial"/>
          <w:sz w:val="20"/>
          <w:szCs w:val="20"/>
        </w:rPr>
        <w:t xml:space="preserve">contribute to evaluating the impact of PD on educator practice, under the direction of ACLS and its system evaluation consultant (to be hired); </w:t>
      </w:r>
    </w:p>
    <w:p w:rsidR="00FC0ADB" w:rsidRPr="007F7913" w:rsidRDefault="00FC0ADB" w:rsidP="007F7913">
      <w:pPr>
        <w:pStyle w:val="ListParagraph"/>
        <w:numPr>
          <w:ilvl w:val="0"/>
          <w:numId w:val="10"/>
        </w:numPr>
        <w:spacing w:before="200" w:after="0" w:line="240" w:lineRule="auto"/>
        <w:contextualSpacing w:val="0"/>
        <w:rPr>
          <w:rFonts w:ascii="Arial" w:eastAsia="Times New Roman" w:hAnsi="Arial" w:cs="Arial"/>
          <w:sz w:val="20"/>
          <w:szCs w:val="20"/>
        </w:rPr>
      </w:pPr>
      <w:r w:rsidRPr="00064CA5">
        <w:rPr>
          <w:rFonts w:ascii="Arial" w:eastAsia="Times New Roman" w:hAnsi="Arial" w:cs="Arial"/>
          <w:sz w:val="20"/>
          <w:szCs w:val="20"/>
        </w:rPr>
        <w:t>ensure that all key ACLS deadlines are met (e.g. submission of grants and progress reports);</w:t>
      </w:r>
    </w:p>
    <w:p w:rsidR="00BC0EA5" w:rsidRDefault="00BC0EA5" w:rsidP="00BC0EA5">
      <w:pPr>
        <w:pStyle w:val="ListParagraph"/>
        <w:spacing w:line="240" w:lineRule="auto"/>
        <w:rPr>
          <w:rFonts w:ascii="Arial" w:eastAsia="Times New Roman" w:hAnsi="Arial" w:cs="Arial"/>
          <w:sz w:val="20"/>
          <w:szCs w:val="20"/>
          <w:u w:val="single"/>
        </w:rPr>
      </w:pPr>
    </w:p>
    <w:p w:rsidR="00F31168" w:rsidRDefault="006F6CF1" w:rsidP="00F31168">
      <w:pPr>
        <w:pStyle w:val="ListParagraph"/>
        <w:numPr>
          <w:ilvl w:val="0"/>
          <w:numId w:val="19"/>
        </w:numPr>
        <w:spacing w:line="240" w:lineRule="auto"/>
        <w:rPr>
          <w:rFonts w:ascii="Arial" w:eastAsia="Times New Roman" w:hAnsi="Arial" w:cs="Arial"/>
          <w:sz w:val="20"/>
          <w:szCs w:val="20"/>
          <w:u w:val="single"/>
        </w:rPr>
      </w:pPr>
      <w:r>
        <w:rPr>
          <w:rFonts w:ascii="Arial" w:eastAsia="Times New Roman" w:hAnsi="Arial" w:cs="Arial"/>
          <w:sz w:val="20"/>
          <w:szCs w:val="20"/>
          <w:u w:val="single"/>
        </w:rPr>
        <w:t xml:space="preserve">PD </w:t>
      </w:r>
      <w:r w:rsidR="00642AA3">
        <w:rPr>
          <w:rFonts w:ascii="Arial" w:eastAsia="Times New Roman" w:hAnsi="Arial" w:cs="Arial"/>
          <w:sz w:val="20"/>
          <w:szCs w:val="20"/>
          <w:u w:val="single"/>
        </w:rPr>
        <w:t>System</w:t>
      </w:r>
      <w:r>
        <w:rPr>
          <w:rFonts w:ascii="Arial" w:eastAsia="Times New Roman" w:hAnsi="Arial" w:cs="Arial"/>
          <w:sz w:val="20"/>
          <w:szCs w:val="20"/>
          <w:u w:val="single"/>
        </w:rPr>
        <w:t xml:space="preserve"> </w:t>
      </w:r>
      <w:r w:rsidR="00F31168">
        <w:rPr>
          <w:rFonts w:ascii="Arial" w:eastAsia="Times New Roman" w:hAnsi="Arial" w:cs="Arial"/>
          <w:sz w:val="20"/>
          <w:szCs w:val="20"/>
          <w:u w:val="single"/>
        </w:rPr>
        <w:t>Responsibilities</w:t>
      </w:r>
      <w:r w:rsidR="000906EA">
        <w:rPr>
          <w:rFonts w:ascii="Arial" w:eastAsia="Times New Roman" w:hAnsi="Arial" w:cs="Arial"/>
          <w:sz w:val="20"/>
          <w:szCs w:val="20"/>
          <w:u w:val="single"/>
        </w:rPr>
        <w:t xml:space="preserve"> </w:t>
      </w:r>
    </w:p>
    <w:p w:rsidR="00F31168" w:rsidRPr="006B422F" w:rsidRDefault="00F31168" w:rsidP="00F31168">
      <w:pPr>
        <w:pStyle w:val="ListParagraph"/>
        <w:spacing w:line="240" w:lineRule="auto"/>
        <w:rPr>
          <w:rFonts w:ascii="Arial" w:eastAsia="Times New Roman" w:hAnsi="Arial" w:cs="Arial"/>
          <w:sz w:val="20"/>
          <w:szCs w:val="20"/>
          <w:u w:val="single"/>
        </w:rPr>
      </w:pPr>
    </w:p>
    <w:p w:rsidR="00AF1B03" w:rsidRPr="006B422F" w:rsidRDefault="00AF1B03" w:rsidP="00AF1B03">
      <w:pPr>
        <w:pStyle w:val="ListParagraph"/>
        <w:numPr>
          <w:ilvl w:val="0"/>
          <w:numId w:val="10"/>
        </w:numPr>
        <w:spacing w:before="200" w:after="0" w:line="240" w:lineRule="auto"/>
        <w:contextualSpacing w:val="0"/>
        <w:rPr>
          <w:rFonts w:ascii="Arial" w:eastAsia="Times New Roman" w:hAnsi="Arial" w:cs="Arial"/>
          <w:sz w:val="20"/>
          <w:szCs w:val="20"/>
        </w:rPr>
      </w:pPr>
      <w:r w:rsidRPr="006B422F">
        <w:rPr>
          <w:rFonts w:ascii="Arial" w:eastAsia="Times New Roman" w:hAnsi="Arial" w:cs="Arial"/>
          <w:sz w:val="20"/>
          <w:szCs w:val="20"/>
        </w:rPr>
        <w:t>ensure an auditable level of institutional support for the grant program in order to provide accessible physical space and technology needed to house other PD center offerings, to a reasonable extent, at no cost or minimal cost to the grant;</w:t>
      </w:r>
    </w:p>
    <w:p w:rsidR="00B06987" w:rsidRPr="00064CA5" w:rsidRDefault="00642AA3" w:rsidP="00064CA5">
      <w:pPr>
        <w:pStyle w:val="ListParagraph"/>
        <w:numPr>
          <w:ilvl w:val="0"/>
          <w:numId w:val="10"/>
        </w:numPr>
        <w:spacing w:before="200" w:after="0" w:line="240" w:lineRule="auto"/>
        <w:contextualSpacing w:val="0"/>
        <w:rPr>
          <w:rFonts w:ascii="Arial" w:eastAsia="Times New Roman" w:hAnsi="Arial" w:cs="Arial"/>
          <w:sz w:val="20"/>
          <w:szCs w:val="20"/>
        </w:rPr>
      </w:pPr>
      <w:r>
        <w:rPr>
          <w:rFonts w:ascii="Arial" w:eastAsia="Times New Roman" w:hAnsi="Arial" w:cs="Arial"/>
          <w:sz w:val="20"/>
          <w:szCs w:val="20"/>
        </w:rPr>
        <w:t>ensure that</w:t>
      </w:r>
      <w:r w:rsidR="00A74557" w:rsidRPr="00064CA5">
        <w:rPr>
          <w:rFonts w:ascii="Arial" w:eastAsia="Times New Roman" w:hAnsi="Arial" w:cs="Arial"/>
          <w:sz w:val="20"/>
          <w:szCs w:val="20"/>
        </w:rPr>
        <w:t xml:space="preserve"> </w:t>
      </w:r>
      <w:r w:rsidR="0092770B" w:rsidRPr="00064CA5">
        <w:rPr>
          <w:rFonts w:ascii="Arial" w:eastAsia="Times New Roman" w:hAnsi="Arial" w:cs="Arial"/>
          <w:sz w:val="20"/>
          <w:szCs w:val="20"/>
        </w:rPr>
        <w:t>one or more PD center staff members participate in six to ten face-to-face and online statewide PD system meetings annually;</w:t>
      </w:r>
    </w:p>
    <w:p w:rsidR="000B11ED" w:rsidRDefault="005B3DFB" w:rsidP="00064CA5">
      <w:pPr>
        <w:pStyle w:val="ListParagraph"/>
        <w:numPr>
          <w:ilvl w:val="0"/>
          <w:numId w:val="10"/>
        </w:numPr>
        <w:spacing w:before="200" w:after="0" w:line="240" w:lineRule="auto"/>
        <w:contextualSpacing w:val="0"/>
        <w:rPr>
          <w:rFonts w:ascii="Arial" w:eastAsia="Times New Roman" w:hAnsi="Arial" w:cs="Arial"/>
          <w:sz w:val="20"/>
          <w:szCs w:val="20"/>
        </w:rPr>
      </w:pPr>
      <w:r>
        <w:rPr>
          <w:rFonts w:ascii="Arial" w:eastAsia="Times New Roman" w:hAnsi="Arial" w:cs="Arial"/>
          <w:sz w:val="20"/>
          <w:szCs w:val="20"/>
        </w:rPr>
        <w:lastRenderedPageBreak/>
        <w:t xml:space="preserve">work collaboratively and </w:t>
      </w:r>
      <w:r w:rsidR="000B11ED" w:rsidRPr="00064CA5">
        <w:rPr>
          <w:rFonts w:ascii="Arial" w:eastAsia="Times New Roman" w:hAnsi="Arial" w:cs="Arial"/>
          <w:sz w:val="20"/>
          <w:szCs w:val="20"/>
        </w:rPr>
        <w:t xml:space="preserve">communicate effectively with other </w:t>
      </w:r>
      <w:r w:rsidR="000B11ED">
        <w:rPr>
          <w:rFonts w:ascii="Arial" w:eastAsia="Times New Roman" w:hAnsi="Arial" w:cs="Arial"/>
          <w:sz w:val="20"/>
          <w:szCs w:val="20"/>
        </w:rPr>
        <w:t xml:space="preserve">PD system members and ESE/ACLS; and </w:t>
      </w:r>
    </w:p>
    <w:p w:rsidR="00B471D5" w:rsidRPr="00B471D5" w:rsidRDefault="00CB5B3F" w:rsidP="007F7913">
      <w:pPr>
        <w:pStyle w:val="ListParagraph"/>
        <w:numPr>
          <w:ilvl w:val="0"/>
          <w:numId w:val="10"/>
        </w:numPr>
        <w:spacing w:before="200" w:after="0" w:line="240" w:lineRule="auto"/>
        <w:contextualSpacing w:val="0"/>
        <w:rPr>
          <w:rFonts w:ascii="Arial" w:eastAsia="Times New Roman" w:hAnsi="Arial" w:cs="Arial"/>
          <w:color w:val="3E4D1F"/>
          <w:sz w:val="20"/>
          <w:szCs w:val="20"/>
          <w:u w:val="single"/>
        </w:rPr>
      </w:pPr>
      <w:r w:rsidRPr="00B471D5">
        <w:rPr>
          <w:rFonts w:ascii="Arial" w:eastAsia="Times New Roman" w:hAnsi="Arial" w:cs="Arial"/>
          <w:sz w:val="20"/>
          <w:szCs w:val="20"/>
        </w:rPr>
        <w:t>with guidance from ACLS, promote partner PD (e.g., LINCS, NELRC) and other high quality PD that complements the work of the M</w:t>
      </w:r>
      <w:r w:rsidR="00900C4D" w:rsidRPr="00B471D5">
        <w:rPr>
          <w:rFonts w:ascii="Arial" w:eastAsia="Times New Roman" w:hAnsi="Arial" w:cs="Arial"/>
          <w:sz w:val="20"/>
          <w:szCs w:val="20"/>
        </w:rPr>
        <w:t>assachusetts</w:t>
      </w:r>
      <w:r w:rsidRPr="00B471D5">
        <w:rPr>
          <w:rFonts w:ascii="Arial" w:eastAsia="Times New Roman" w:hAnsi="Arial" w:cs="Arial"/>
          <w:sz w:val="20"/>
          <w:szCs w:val="20"/>
        </w:rPr>
        <w:t xml:space="preserve"> AE PD System and supports the development of AE leaders</w:t>
      </w:r>
      <w:r w:rsidR="000B11ED" w:rsidRPr="00B471D5">
        <w:rPr>
          <w:rFonts w:ascii="Arial" w:eastAsia="Times New Roman" w:hAnsi="Arial" w:cs="Arial"/>
          <w:sz w:val="20"/>
          <w:szCs w:val="20"/>
        </w:rPr>
        <w:t>.</w:t>
      </w:r>
    </w:p>
    <w:p w:rsidR="00B471D5" w:rsidRPr="00B471D5" w:rsidRDefault="00B471D5" w:rsidP="00B471D5">
      <w:pPr>
        <w:pStyle w:val="ListParagraph"/>
        <w:spacing w:line="240" w:lineRule="auto"/>
        <w:ind w:left="0"/>
        <w:contextualSpacing w:val="0"/>
        <w:rPr>
          <w:rFonts w:ascii="Arial" w:hAnsi="Arial" w:cs="Arial"/>
          <w:b/>
          <w:sz w:val="20"/>
          <w:szCs w:val="20"/>
          <w:u w:val="single"/>
        </w:rPr>
      </w:pPr>
    </w:p>
    <w:p w:rsidR="00C83B06" w:rsidRPr="00277382" w:rsidRDefault="00C83B06" w:rsidP="000B11ED">
      <w:pPr>
        <w:pStyle w:val="ListParagraph"/>
        <w:numPr>
          <w:ilvl w:val="0"/>
          <w:numId w:val="1"/>
        </w:numPr>
        <w:spacing w:line="240" w:lineRule="auto"/>
        <w:ind w:left="0"/>
        <w:contextualSpacing w:val="0"/>
        <w:rPr>
          <w:rFonts w:ascii="Arial" w:hAnsi="Arial" w:cs="Arial"/>
          <w:b/>
          <w:sz w:val="20"/>
          <w:szCs w:val="20"/>
          <w:u w:val="single"/>
        </w:rPr>
      </w:pPr>
      <w:r w:rsidRPr="00277382">
        <w:rPr>
          <w:rFonts w:ascii="Arial" w:hAnsi="Arial" w:cs="Arial"/>
          <w:sz w:val="20"/>
          <w:szCs w:val="20"/>
          <w:u w:val="single"/>
        </w:rPr>
        <w:t xml:space="preserve">BUDGET </w:t>
      </w:r>
      <w:r w:rsidRPr="00277382">
        <w:rPr>
          <w:rFonts w:ascii="Arial" w:hAnsi="Arial" w:cs="Arial"/>
          <w:b/>
          <w:sz w:val="20"/>
          <w:szCs w:val="20"/>
          <w:u w:val="single"/>
        </w:rPr>
        <w:t>(</w:t>
      </w:r>
      <w:r w:rsidR="008B01F9">
        <w:rPr>
          <w:rFonts w:ascii="Arial" w:hAnsi="Arial" w:cs="Arial"/>
          <w:b/>
          <w:sz w:val="20"/>
          <w:szCs w:val="20"/>
          <w:u w:val="single"/>
        </w:rPr>
        <w:t>15</w:t>
      </w:r>
      <w:r w:rsidRPr="00277382">
        <w:rPr>
          <w:rFonts w:ascii="Arial" w:hAnsi="Arial" w:cs="Arial"/>
          <w:b/>
          <w:sz w:val="20"/>
          <w:szCs w:val="20"/>
          <w:u w:val="single"/>
        </w:rPr>
        <w:t xml:space="preserve"> POINTS)</w:t>
      </w:r>
    </w:p>
    <w:p w:rsidR="00F71C84" w:rsidRPr="00160975" w:rsidRDefault="00B7365F" w:rsidP="00F71C84">
      <w:pPr>
        <w:tabs>
          <w:tab w:val="left" w:pos="360"/>
        </w:tabs>
        <w:spacing w:after="0" w:line="240" w:lineRule="auto"/>
        <w:rPr>
          <w:rFonts w:ascii="Arial" w:hAnsi="Arial" w:cs="Arial"/>
          <w:color w:val="013DFF"/>
          <w:sz w:val="20"/>
          <w:szCs w:val="20"/>
        </w:rPr>
      </w:pPr>
      <w:r w:rsidRPr="009E0197">
        <w:rPr>
          <w:rFonts w:ascii="Arial" w:hAnsi="Arial" w:cs="Arial"/>
          <w:b/>
          <w:sz w:val="20"/>
          <w:szCs w:val="20"/>
        </w:rPr>
        <w:t>NARRATIVE PROMPT</w:t>
      </w:r>
      <w:r w:rsidRPr="009E0197">
        <w:rPr>
          <w:rFonts w:ascii="Arial" w:hAnsi="Arial" w:cs="Arial"/>
          <w:sz w:val="20"/>
          <w:szCs w:val="20"/>
        </w:rPr>
        <w:t xml:space="preserve">: </w:t>
      </w:r>
      <w:r w:rsidR="00E54211">
        <w:rPr>
          <w:rFonts w:ascii="Arial" w:hAnsi="Arial" w:cs="Arial"/>
          <w:sz w:val="20"/>
          <w:szCs w:val="20"/>
        </w:rPr>
        <w:t>Submit</w:t>
      </w:r>
      <w:r w:rsidR="00456259">
        <w:rPr>
          <w:rFonts w:ascii="Arial" w:hAnsi="Arial" w:cs="Arial"/>
          <w:sz w:val="20"/>
          <w:szCs w:val="20"/>
        </w:rPr>
        <w:t xml:space="preserve"> a 12-month budget</w:t>
      </w:r>
      <w:r w:rsidR="00AC5A61">
        <w:rPr>
          <w:rFonts w:ascii="Arial" w:hAnsi="Arial" w:cs="Arial"/>
          <w:sz w:val="20"/>
          <w:szCs w:val="20"/>
        </w:rPr>
        <w:t>—</w:t>
      </w:r>
      <w:r w:rsidR="00456259">
        <w:rPr>
          <w:rFonts w:ascii="Arial" w:hAnsi="Arial" w:cs="Arial"/>
          <w:sz w:val="20"/>
          <w:szCs w:val="20"/>
        </w:rPr>
        <w:t>using the ESE required budget forms</w:t>
      </w:r>
      <w:r w:rsidR="00AC5A61">
        <w:rPr>
          <w:rFonts w:ascii="Arial" w:hAnsi="Arial" w:cs="Arial"/>
          <w:sz w:val="20"/>
          <w:szCs w:val="20"/>
        </w:rPr>
        <w:t>—</w:t>
      </w:r>
      <w:r w:rsidR="00456259">
        <w:rPr>
          <w:rFonts w:ascii="Arial" w:hAnsi="Arial" w:cs="Arial"/>
          <w:sz w:val="20"/>
          <w:szCs w:val="20"/>
        </w:rPr>
        <w:t>for the period July 1, 201</w:t>
      </w:r>
      <w:r w:rsidR="00810E24">
        <w:rPr>
          <w:rFonts w:ascii="Arial" w:hAnsi="Arial" w:cs="Arial"/>
          <w:sz w:val="20"/>
          <w:szCs w:val="20"/>
        </w:rPr>
        <w:t>8</w:t>
      </w:r>
      <w:r w:rsidR="00456259">
        <w:rPr>
          <w:rFonts w:ascii="Arial" w:hAnsi="Arial" w:cs="Arial"/>
          <w:sz w:val="20"/>
          <w:szCs w:val="20"/>
        </w:rPr>
        <w:t xml:space="preserve"> through June 30, 201</w:t>
      </w:r>
      <w:r w:rsidR="00810E24">
        <w:rPr>
          <w:rFonts w:ascii="Arial" w:hAnsi="Arial" w:cs="Arial"/>
          <w:sz w:val="20"/>
          <w:szCs w:val="20"/>
        </w:rPr>
        <w:t>9</w:t>
      </w:r>
      <w:r w:rsidR="00E54211">
        <w:rPr>
          <w:rFonts w:ascii="Arial" w:hAnsi="Arial" w:cs="Arial"/>
          <w:sz w:val="20"/>
          <w:szCs w:val="20"/>
        </w:rPr>
        <w:t xml:space="preserve">. </w:t>
      </w:r>
      <w:r w:rsidR="00160975">
        <w:rPr>
          <w:rFonts w:ascii="Arial" w:hAnsi="Arial" w:cs="Arial"/>
          <w:sz w:val="20"/>
          <w:szCs w:val="20"/>
        </w:rPr>
        <w:t>Ensure that the b</w:t>
      </w:r>
      <w:r w:rsidR="00130150">
        <w:rPr>
          <w:rFonts w:ascii="Arial" w:hAnsi="Arial" w:cs="Arial"/>
          <w:sz w:val="20"/>
          <w:szCs w:val="20"/>
        </w:rPr>
        <w:t>udget submission addresses the b</w:t>
      </w:r>
      <w:r w:rsidR="00160975">
        <w:rPr>
          <w:rFonts w:ascii="Arial" w:hAnsi="Arial" w:cs="Arial"/>
          <w:sz w:val="20"/>
          <w:szCs w:val="20"/>
        </w:rPr>
        <w:t xml:space="preserve">udget RFP requirements and priorities that follow. </w:t>
      </w:r>
      <w:r w:rsidR="00267101" w:rsidRPr="00297AAD">
        <w:rPr>
          <w:rFonts w:ascii="Arial" w:hAnsi="Arial" w:cs="Arial"/>
          <w:sz w:val="20"/>
          <w:szCs w:val="20"/>
        </w:rPr>
        <w:t xml:space="preserve">Applicants are advised to refer to the ESE Grants Management Procedural Manual at </w:t>
      </w:r>
      <w:hyperlink r:id="rId17" w:history="1">
        <w:r w:rsidR="00267101" w:rsidRPr="005D4B63">
          <w:rPr>
            <w:rStyle w:val="Hyperlink"/>
            <w:rFonts w:ascii="Arial" w:hAnsi="Arial" w:cs="Arial"/>
            <w:sz w:val="20"/>
            <w:szCs w:val="20"/>
          </w:rPr>
          <w:t>http://www.doe.mass.edu/grants/procedure/manual.html</w:t>
        </w:r>
      </w:hyperlink>
      <w:r w:rsidR="00267101">
        <w:rPr>
          <w:rFonts w:ascii="Arial" w:hAnsi="Arial" w:cs="Arial"/>
          <w:sz w:val="20"/>
          <w:szCs w:val="20"/>
        </w:rPr>
        <w:t xml:space="preserve"> </w:t>
      </w:r>
      <w:r w:rsidR="00267101" w:rsidRPr="00027673">
        <w:rPr>
          <w:rFonts w:ascii="Arial" w:hAnsi="Arial" w:cs="Arial"/>
          <w:sz w:val="20"/>
          <w:szCs w:val="20"/>
        </w:rPr>
        <w:t xml:space="preserve">for assistance with preparing </w:t>
      </w:r>
      <w:r w:rsidR="00386711">
        <w:rPr>
          <w:rFonts w:ascii="Arial" w:hAnsi="Arial" w:cs="Arial"/>
          <w:sz w:val="20"/>
          <w:szCs w:val="20"/>
        </w:rPr>
        <w:t xml:space="preserve">the two required budget forms: </w:t>
      </w:r>
      <w:r w:rsidR="00267101" w:rsidRPr="00027673">
        <w:rPr>
          <w:rFonts w:ascii="Arial" w:hAnsi="Arial" w:cs="Arial"/>
          <w:i/>
          <w:sz w:val="20"/>
          <w:szCs w:val="20"/>
        </w:rPr>
        <w:t>Part I</w:t>
      </w:r>
      <w:r w:rsidR="00267101" w:rsidRPr="00027673">
        <w:rPr>
          <w:rFonts w:ascii="Arial" w:eastAsia="Times New Roman" w:hAnsi="Arial" w:cs="Arial"/>
          <w:i/>
          <w:sz w:val="20"/>
          <w:szCs w:val="20"/>
        </w:rPr>
        <w:t xml:space="preserve"> – General Standard Contract Form</w:t>
      </w:r>
      <w:r w:rsidR="00267101" w:rsidRPr="005810AF">
        <w:rPr>
          <w:rFonts w:ascii="Arial" w:eastAsia="Times New Roman" w:hAnsi="Arial" w:cs="Arial"/>
          <w:i/>
          <w:sz w:val="20"/>
          <w:szCs w:val="20"/>
        </w:rPr>
        <w:t xml:space="preserve"> and Application for Program Grants</w:t>
      </w:r>
      <w:r w:rsidR="00267101" w:rsidRPr="00305F77">
        <w:rPr>
          <w:rFonts w:ascii="Arial" w:eastAsia="Times New Roman" w:hAnsi="Arial" w:cs="Arial"/>
          <w:sz w:val="20"/>
          <w:szCs w:val="20"/>
        </w:rPr>
        <w:t xml:space="preserve"> (signature page)</w:t>
      </w:r>
      <w:r w:rsidR="00267101">
        <w:rPr>
          <w:rFonts w:ascii="Arial" w:eastAsia="Times New Roman" w:hAnsi="Arial" w:cs="Arial"/>
          <w:sz w:val="20"/>
          <w:szCs w:val="20"/>
        </w:rPr>
        <w:t>, and the Budget Template (project expenditures</w:t>
      </w:r>
      <w:r w:rsidR="00267101" w:rsidRPr="00305F77">
        <w:rPr>
          <w:rFonts w:ascii="Arial" w:eastAsia="Times New Roman" w:hAnsi="Arial" w:cs="Arial"/>
          <w:sz w:val="20"/>
          <w:szCs w:val="20"/>
        </w:rPr>
        <w:t>)</w:t>
      </w:r>
      <w:r w:rsidR="00267101">
        <w:rPr>
          <w:rFonts w:ascii="Arial" w:eastAsia="Times New Roman" w:hAnsi="Arial" w:cs="Arial"/>
          <w:sz w:val="20"/>
          <w:szCs w:val="20"/>
        </w:rPr>
        <w:t>. The applicant agency’s definition of full-time employment (based on hours per week and weeks per year) should be used as a basis for calculating full-time equivalents (FTEs) for all salaried staff in the Budget Template.</w:t>
      </w:r>
      <w:r>
        <w:rPr>
          <w:rFonts w:ascii="Arial" w:eastAsia="Times New Roman" w:hAnsi="Arial" w:cs="Arial"/>
          <w:sz w:val="20"/>
          <w:szCs w:val="20"/>
        </w:rPr>
        <w:t xml:space="preserve"> In </w:t>
      </w:r>
      <w:r w:rsidR="00852E09">
        <w:rPr>
          <w:rFonts w:ascii="Arial" w:hAnsi="Arial" w:cs="Arial"/>
          <w:sz w:val="20"/>
          <w:szCs w:val="20"/>
        </w:rPr>
        <w:t xml:space="preserve">Appendix C, </w:t>
      </w:r>
      <w:r w:rsidR="00456259" w:rsidRPr="005810AF">
        <w:rPr>
          <w:rFonts w:ascii="Arial" w:hAnsi="Arial" w:cs="Arial"/>
          <w:sz w:val="20"/>
          <w:szCs w:val="20"/>
        </w:rPr>
        <w:t xml:space="preserve">submit </w:t>
      </w:r>
      <w:r w:rsidR="003D7106">
        <w:rPr>
          <w:rFonts w:ascii="Arial" w:hAnsi="Arial" w:cs="Arial"/>
          <w:sz w:val="20"/>
          <w:szCs w:val="20"/>
        </w:rPr>
        <w:t>a b</w:t>
      </w:r>
      <w:r w:rsidR="003D7106" w:rsidRPr="0009194D">
        <w:rPr>
          <w:rFonts w:ascii="Arial" w:hAnsi="Arial" w:cs="Arial"/>
          <w:bCs/>
          <w:sz w:val="20"/>
          <w:szCs w:val="20"/>
        </w:rPr>
        <w:t>udget narrative</w:t>
      </w:r>
      <w:r w:rsidR="003D7106">
        <w:rPr>
          <w:rFonts w:ascii="Arial" w:hAnsi="Arial" w:cs="Arial"/>
          <w:bCs/>
          <w:sz w:val="20"/>
          <w:szCs w:val="20"/>
        </w:rPr>
        <w:t>, d</w:t>
      </w:r>
      <w:r w:rsidR="003D7106" w:rsidRPr="0009194D">
        <w:rPr>
          <w:rFonts w:ascii="Arial" w:hAnsi="Arial" w:cs="Arial"/>
          <w:bCs/>
          <w:sz w:val="20"/>
          <w:szCs w:val="20"/>
        </w:rPr>
        <w:t xml:space="preserve">esigned by </w:t>
      </w:r>
      <w:r w:rsidR="003D7106">
        <w:rPr>
          <w:rFonts w:ascii="Arial" w:hAnsi="Arial" w:cs="Arial"/>
          <w:bCs/>
          <w:sz w:val="20"/>
          <w:szCs w:val="20"/>
        </w:rPr>
        <w:t xml:space="preserve">the </w:t>
      </w:r>
      <w:r w:rsidR="003D7106" w:rsidRPr="0009194D">
        <w:rPr>
          <w:rFonts w:ascii="Arial" w:hAnsi="Arial" w:cs="Arial"/>
          <w:bCs/>
          <w:sz w:val="20"/>
          <w:szCs w:val="20"/>
        </w:rPr>
        <w:t>applicant, for the period July 1, 201</w:t>
      </w:r>
      <w:r w:rsidR="003D7106">
        <w:rPr>
          <w:rFonts w:ascii="Arial" w:hAnsi="Arial" w:cs="Arial"/>
          <w:bCs/>
          <w:sz w:val="20"/>
          <w:szCs w:val="20"/>
        </w:rPr>
        <w:t>8</w:t>
      </w:r>
      <w:r w:rsidR="003D7106" w:rsidRPr="0009194D">
        <w:rPr>
          <w:rFonts w:ascii="Arial" w:hAnsi="Arial" w:cs="Arial"/>
          <w:bCs/>
          <w:sz w:val="20"/>
          <w:szCs w:val="20"/>
        </w:rPr>
        <w:t xml:space="preserve"> through June 30, 201</w:t>
      </w:r>
      <w:r w:rsidR="00BB5E71">
        <w:rPr>
          <w:rFonts w:ascii="Arial" w:hAnsi="Arial" w:cs="Arial"/>
          <w:bCs/>
          <w:sz w:val="20"/>
          <w:szCs w:val="20"/>
        </w:rPr>
        <w:t>9</w:t>
      </w:r>
      <w:r w:rsidR="003D7106">
        <w:rPr>
          <w:rFonts w:ascii="Arial" w:hAnsi="Arial" w:cs="Arial"/>
          <w:bCs/>
          <w:sz w:val="20"/>
          <w:szCs w:val="20"/>
        </w:rPr>
        <w:t xml:space="preserve">. </w:t>
      </w:r>
    </w:p>
    <w:p w:rsidR="00160975" w:rsidRDefault="00160975" w:rsidP="00243D48">
      <w:pPr>
        <w:spacing w:after="0" w:line="240" w:lineRule="auto"/>
        <w:rPr>
          <w:rFonts w:ascii="Arial" w:hAnsi="Arial" w:cs="Arial"/>
          <w:sz w:val="20"/>
          <w:szCs w:val="20"/>
        </w:rPr>
      </w:pPr>
    </w:p>
    <w:p w:rsidR="000A4B7C" w:rsidRDefault="00160975" w:rsidP="00243D48">
      <w:pPr>
        <w:spacing w:after="0" w:line="240" w:lineRule="auto"/>
        <w:rPr>
          <w:rFonts w:ascii="Arial" w:hAnsi="Arial" w:cs="Arial"/>
          <w:sz w:val="20"/>
          <w:szCs w:val="20"/>
        </w:rPr>
      </w:pPr>
      <w:r>
        <w:rPr>
          <w:rFonts w:ascii="Arial" w:hAnsi="Arial" w:cs="Arial"/>
          <w:sz w:val="20"/>
          <w:szCs w:val="20"/>
        </w:rPr>
        <w:t xml:space="preserve">Note: </w:t>
      </w:r>
      <w:r w:rsidR="00A63541" w:rsidRPr="003B4EDA">
        <w:rPr>
          <w:rFonts w:ascii="Arial" w:hAnsi="Arial" w:cs="Arial"/>
          <w:sz w:val="20"/>
          <w:szCs w:val="20"/>
        </w:rPr>
        <w:t xml:space="preserve">If the applicant proposes initiatives and services for more than one </w:t>
      </w:r>
      <w:r w:rsidR="0061262A">
        <w:rPr>
          <w:rFonts w:ascii="Arial" w:hAnsi="Arial" w:cs="Arial"/>
          <w:sz w:val="20"/>
          <w:szCs w:val="20"/>
        </w:rPr>
        <w:t xml:space="preserve">PD </w:t>
      </w:r>
      <w:r w:rsidR="00025994">
        <w:rPr>
          <w:rFonts w:ascii="Arial" w:hAnsi="Arial" w:cs="Arial"/>
          <w:sz w:val="20"/>
          <w:szCs w:val="20"/>
        </w:rPr>
        <w:t>c</w:t>
      </w:r>
      <w:r w:rsidR="0061262A">
        <w:rPr>
          <w:rFonts w:ascii="Arial" w:hAnsi="Arial" w:cs="Arial"/>
          <w:sz w:val="20"/>
          <w:szCs w:val="20"/>
        </w:rPr>
        <w:t>enter</w:t>
      </w:r>
      <w:r w:rsidR="00A63541" w:rsidRPr="003B4EDA">
        <w:rPr>
          <w:rFonts w:ascii="Arial" w:hAnsi="Arial" w:cs="Arial"/>
          <w:sz w:val="20"/>
          <w:szCs w:val="20"/>
        </w:rPr>
        <w:t>, the applicant must submi</w:t>
      </w:r>
      <w:r w:rsidR="000A4B7C" w:rsidRPr="003B4EDA">
        <w:rPr>
          <w:rFonts w:ascii="Arial" w:hAnsi="Arial" w:cs="Arial"/>
          <w:sz w:val="20"/>
          <w:szCs w:val="20"/>
        </w:rPr>
        <w:t>t the following budget documents:</w:t>
      </w:r>
    </w:p>
    <w:p w:rsidR="00B26F37" w:rsidRPr="003B4EDA" w:rsidRDefault="00B26F37" w:rsidP="00243D48">
      <w:pPr>
        <w:spacing w:after="0" w:line="240" w:lineRule="auto"/>
        <w:rPr>
          <w:rFonts w:ascii="Arial" w:hAnsi="Arial" w:cs="Arial"/>
          <w:sz w:val="20"/>
          <w:szCs w:val="20"/>
        </w:rPr>
      </w:pPr>
    </w:p>
    <w:p w:rsidR="000A4B7C" w:rsidRPr="003B4EDA" w:rsidRDefault="00A63541" w:rsidP="00160975">
      <w:pPr>
        <w:pStyle w:val="ListParagraph"/>
        <w:numPr>
          <w:ilvl w:val="0"/>
          <w:numId w:val="5"/>
        </w:numPr>
        <w:spacing w:after="0" w:line="240" w:lineRule="auto"/>
        <w:ind w:left="360"/>
        <w:rPr>
          <w:rFonts w:ascii="Arial" w:eastAsia="Times New Roman" w:hAnsi="Arial" w:cs="Arial"/>
          <w:sz w:val="20"/>
          <w:szCs w:val="20"/>
        </w:rPr>
      </w:pPr>
      <w:r w:rsidRPr="003B4EDA">
        <w:rPr>
          <w:rFonts w:ascii="Arial" w:hAnsi="Arial" w:cs="Arial"/>
          <w:sz w:val="20"/>
          <w:szCs w:val="20"/>
        </w:rPr>
        <w:t xml:space="preserve">one </w:t>
      </w:r>
      <w:r w:rsidRPr="003B4EDA">
        <w:rPr>
          <w:rFonts w:ascii="Arial" w:hAnsi="Arial" w:cs="Arial"/>
          <w:i/>
          <w:sz w:val="20"/>
          <w:szCs w:val="20"/>
        </w:rPr>
        <w:t>Part I</w:t>
      </w:r>
      <w:r w:rsidRPr="003B4EDA">
        <w:rPr>
          <w:rFonts w:ascii="Arial" w:eastAsia="Times New Roman" w:hAnsi="Arial" w:cs="Arial"/>
          <w:i/>
          <w:sz w:val="20"/>
          <w:szCs w:val="20"/>
        </w:rPr>
        <w:t xml:space="preserve"> – General Standard Contract Form and Application for Program Grants </w:t>
      </w:r>
      <w:r w:rsidR="000A4B7C" w:rsidRPr="003B4EDA">
        <w:rPr>
          <w:rFonts w:ascii="Arial" w:eastAsia="Times New Roman" w:hAnsi="Arial" w:cs="Arial"/>
          <w:sz w:val="20"/>
          <w:szCs w:val="20"/>
        </w:rPr>
        <w:t>signature page</w:t>
      </w:r>
      <w:r w:rsidR="000A4B7C" w:rsidRPr="003B4EDA">
        <w:rPr>
          <w:rFonts w:ascii="Arial" w:eastAsia="Times New Roman" w:hAnsi="Arial" w:cs="Arial"/>
          <w:i/>
          <w:sz w:val="20"/>
          <w:szCs w:val="20"/>
        </w:rPr>
        <w:t xml:space="preserve"> </w:t>
      </w:r>
      <w:r w:rsidRPr="003B4EDA">
        <w:rPr>
          <w:rFonts w:ascii="Arial" w:eastAsia="Times New Roman" w:hAnsi="Arial" w:cs="Arial"/>
          <w:sz w:val="20"/>
          <w:szCs w:val="20"/>
        </w:rPr>
        <w:t xml:space="preserve">that shows </w:t>
      </w:r>
      <w:r w:rsidR="000A4B7C" w:rsidRPr="003B4EDA">
        <w:rPr>
          <w:rFonts w:ascii="Arial" w:eastAsia="Times New Roman" w:hAnsi="Arial" w:cs="Arial"/>
          <w:sz w:val="20"/>
          <w:szCs w:val="20"/>
        </w:rPr>
        <w:t xml:space="preserve">one </w:t>
      </w:r>
      <w:r w:rsidR="00CC3BDF" w:rsidRPr="003B4EDA">
        <w:rPr>
          <w:rFonts w:ascii="Arial" w:eastAsia="Times New Roman" w:hAnsi="Arial" w:cs="Arial"/>
          <w:b/>
          <w:sz w:val="20"/>
          <w:szCs w:val="20"/>
        </w:rPr>
        <w:t>combined</w:t>
      </w:r>
      <w:r w:rsidR="00CC3BDF" w:rsidRPr="003B4EDA">
        <w:rPr>
          <w:rFonts w:ascii="Arial" w:eastAsia="Times New Roman" w:hAnsi="Arial" w:cs="Arial"/>
          <w:sz w:val="20"/>
          <w:szCs w:val="20"/>
        </w:rPr>
        <w:t xml:space="preserve"> </w:t>
      </w:r>
      <w:r w:rsidRPr="003B4EDA">
        <w:rPr>
          <w:rFonts w:ascii="Arial" w:eastAsia="Times New Roman" w:hAnsi="Arial" w:cs="Arial"/>
          <w:sz w:val="20"/>
          <w:szCs w:val="20"/>
        </w:rPr>
        <w:t xml:space="preserve">total amount </w:t>
      </w:r>
      <w:r w:rsidR="000A4B7C" w:rsidRPr="003B4EDA">
        <w:rPr>
          <w:rFonts w:ascii="Arial" w:eastAsia="Times New Roman" w:hAnsi="Arial" w:cs="Arial"/>
          <w:sz w:val="20"/>
          <w:szCs w:val="20"/>
        </w:rPr>
        <w:t xml:space="preserve">of </w:t>
      </w:r>
      <w:r w:rsidRPr="003B4EDA">
        <w:rPr>
          <w:rFonts w:ascii="Arial" w:eastAsia="Times New Roman" w:hAnsi="Arial" w:cs="Arial"/>
          <w:sz w:val="20"/>
          <w:szCs w:val="20"/>
        </w:rPr>
        <w:t>requested funds</w:t>
      </w:r>
      <w:r w:rsidR="000A4B7C" w:rsidRPr="003B4EDA">
        <w:rPr>
          <w:rFonts w:ascii="Arial" w:eastAsia="Times New Roman" w:hAnsi="Arial" w:cs="Arial"/>
          <w:sz w:val="20"/>
          <w:szCs w:val="20"/>
        </w:rPr>
        <w:t xml:space="preserve"> for </w:t>
      </w:r>
      <w:r w:rsidR="00CC3BDF" w:rsidRPr="003B4EDA">
        <w:rPr>
          <w:rFonts w:ascii="Arial" w:eastAsia="Times New Roman" w:hAnsi="Arial" w:cs="Arial"/>
          <w:sz w:val="20"/>
          <w:szCs w:val="20"/>
        </w:rPr>
        <w:t xml:space="preserve">all </w:t>
      </w:r>
      <w:r w:rsidR="000A4B7C" w:rsidRPr="003B4EDA">
        <w:rPr>
          <w:rFonts w:ascii="Arial" w:eastAsia="Times New Roman" w:hAnsi="Arial" w:cs="Arial"/>
          <w:sz w:val="20"/>
          <w:szCs w:val="20"/>
        </w:rPr>
        <w:t>priority areas;</w:t>
      </w:r>
    </w:p>
    <w:p w:rsidR="00A63541" w:rsidRDefault="00642AA3" w:rsidP="00160975">
      <w:pPr>
        <w:pStyle w:val="ListParagraph"/>
        <w:numPr>
          <w:ilvl w:val="0"/>
          <w:numId w:val="5"/>
        </w:numPr>
        <w:spacing w:after="0" w:line="240" w:lineRule="auto"/>
        <w:ind w:left="360"/>
        <w:rPr>
          <w:rFonts w:ascii="Arial" w:eastAsia="Times New Roman" w:hAnsi="Arial" w:cs="Arial"/>
          <w:sz w:val="20"/>
          <w:szCs w:val="20"/>
        </w:rPr>
      </w:pPr>
      <w:r>
        <w:rPr>
          <w:rFonts w:ascii="Arial" w:eastAsia="Times New Roman" w:hAnsi="Arial" w:cs="Arial"/>
          <w:sz w:val="20"/>
          <w:szCs w:val="20"/>
        </w:rPr>
        <w:t xml:space="preserve">one </w:t>
      </w:r>
      <w:r w:rsidR="00C86CCB">
        <w:rPr>
          <w:rFonts w:ascii="Arial" w:eastAsia="Times New Roman" w:hAnsi="Arial" w:cs="Arial"/>
          <w:sz w:val="20"/>
          <w:szCs w:val="20"/>
        </w:rPr>
        <w:t>Budget Template that</w:t>
      </w:r>
      <w:r w:rsidR="000A4B7C" w:rsidRPr="003B4EDA">
        <w:rPr>
          <w:rFonts w:ascii="Arial" w:eastAsia="Times New Roman" w:hAnsi="Arial" w:cs="Arial"/>
          <w:sz w:val="20"/>
          <w:szCs w:val="20"/>
        </w:rPr>
        <w:t xml:space="preserve"> show</w:t>
      </w:r>
      <w:r w:rsidR="00C86CCB">
        <w:rPr>
          <w:rFonts w:ascii="Arial" w:eastAsia="Times New Roman" w:hAnsi="Arial" w:cs="Arial"/>
          <w:sz w:val="20"/>
          <w:szCs w:val="20"/>
        </w:rPr>
        <w:t>s</w:t>
      </w:r>
      <w:r w:rsidR="000A4B7C" w:rsidRPr="003B4EDA">
        <w:rPr>
          <w:rFonts w:ascii="Arial" w:eastAsia="Times New Roman" w:hAnsi="Arial" w:cs="Arial"/>
          <w:sz w:val="20"/>
          <w:szCs w:val="20"/>
        </w:rPr>
        <w:t xml:space="preserve"> </w:t>
      </w:r>
      <w:r w:rsidR="00FB7ED9" w:rsidRPr="003B4EDA">
        <w:rPr>
          <w:rFonts w:ascii="Arial" w:eastAsia="Times New Roman" w:hAnsi="Arial" w:cs="Arial"/>
          <w:sz w:val="20"/>
          <w:szCs w:val="20"/>
        </w:rPr>
        <w:t xml:space="preserve">the </w:t>
      </w:r>
      <w:r w:rsidR="00FB7ED9" w:rsidRPr="003B4EDA">
        <w:rPr>
          <w:rFonts w:ascii="Arial" w:eastAsia="Times New Roman" w:hAnsi="Arial" w:cs="Arial"/>
          <w:b/>
          <w:sz w:val="20"/>
          <w:szCs w:val="20"/>
        </w:rPr>
        <w:t>combined</w:t>
      </w:r>
      <w:r w:rsidR="00FB7ED9" w:rsidRPr="003B4EDA">
        <w:rPr>
          <w:rFonts w:ascii="Arial" w:eastAsia="Times New Roman" w:hAnsi="Arial" w:cs="Arial"/>
          <w:sz w:val="20"/>
          <w:szCs w:val="20"/>
        </w:rPr>
        <w:t xml:space="preserve"> funding information (e.g., number of staff, full-time equivalents, line-item sub-totals and totals) for </w:t>
      </w:r>
      <w:r w:rsidR="00336451" w:rsidRPr="003B4EDA">
        <w:rPr>
          <w:rFonts w:ascii="Arial" w:eastAsia="Times New Roman" w:hAnsi="Arial" w:cs="Arial"/>
          <w:sz w:val="20"/>
          <w:szCs w:val="20"/>
        </w:rPr>
        <w:t xml:space="preserve">all </w:t>
      </w:r>
      <w:r w:rsidR="00C86CCB">
        <w:rPr>
          <w:rFonts w:ascii="Arial" w:eastAsia="Times New Roman" w:hAnsi="Arial" w:cs="Arial"/>
          <w:sz w:val="20"/>
          <w:szCs w:val="20"/>
        </w:rPr>
        <w:t>PD Centers</w:t>
      </w:r>
      <w:r w:rsidR="00321E0B" w:rsidRPr="003B4EDA">
        <w:rPr>
          <w:rFonts w:ascii="Arial" w:eastAsia="Times New Roman" w:hAnsi="Arial" w:cs="Arial"/>
          <w:sz w:val="20"/>
          <w:szCs w:val="20"/>
        </w:rPr>
        <w:t>;</w:t>
      </w:r>
      <w:r w:rsidR="00CC3BDF" w:rsidRPr="003B4EDA">
        <w:rPr>
          <w:rFonts w:ascii="Arial" w:eastAsia="Times New Roman" w:hAnsi="Arial" w:cs="Arial"/>
          <w:sz w:val="20"/>
          <w:szCs w:val="20"/>
        </w:rPr>
        <w:t xml:space="preserve"> </w:t>
      </w:r>
    </w:p>
    <w:p w:rsidR="006A3D75" w:rsidRPr="006A3D75" w:rsidRDefault="006A3D75" w:rsidP="00160975">
      <w:pPr>
        <w:pStyle w:val="ListParagraph"/>
        <w:numPr>
          <w:ilvl w:val="0"/>
          <w:numId w:val="5"/>
        </w:numPr>
        <w:spacing w:after="0" w:line="240" w:lineRule="auto"/>
        <w:ind w:left="360"/>
        <w:contextualSpacing w:val="0"/>
        <w:rPr>
          <w:rFonts w:ascii="Arial" w:eastAsia="Times New Roman" w:hAnsi="Arial" w:cs="Arial"/>
          <w:sz w:val="20"/>
          <w:szCs w:val="20"/>
        </w:rPr>
      </w:pPr>
      <w:r w:rsidRPr="006A3D75">
        <w:rPr>
          <w:rFonts w:ascii="Arial" w:hAnsi="Arial" w:cs="Arial"/>
          <w:sz w:val="20"/>
          <w:szCs w:val="20"/>
        </w:rPr>
        <w:t>one</w:t>
      </w:r>
      <w:r>
        <w:rPr>
          <w:rFonts w:ascii="Arial" w:hAnsi="Arial" w:cs="Arial"/>
          <w:sz w:val="20"/>
          <w:szCs w:val="20"/>
        </w:rPr>
        <w:t xml:space="preserve"> </w:t>
      </w:r>
      <w:r w:rsidRPr="006A3D75">
        <w:rPr>
          <w:rFonts w:ascii="Arial" w:hAnsi="Arial" w:cs="Arial"/>
          <w:b/>
          <w:sz w:val="20"/>
          <w:szCs w:val="20"/>
        </w:rPr>
        <w:t>combined</w:t>
      </w:r>
      <w:r w:rsidRPr="006A3D75">
        <w:rPr>
          <w:rFonts w:ascii="Arial" w:hAnsi="Arial" w:cs="Arial"/>
          <w:sz w:val="20"/>
          <w:szCs w:val="20"/>
        </w:rPr>
        <w:t xml:space="preserve"> budget narrative that clearly explains each proposed expenditure, following the line item sequence of the Budget Template; and </w:t>
      </w:r>
    </w:p>
    <w:p w:rsidR="003D0A8B" w:rsidRDefault="00336451" w:rsidP="00160975">
      <w:pPr>
        <w:pStyle w:val="ListParagraph"/>
        <w:numPr>
          <w:ilvl w:val="0"/>
          <w:numId w:val="5"/>
        </w:numPr>
        <w:spacing w:before="120" w:after="0" w:line="240" w:lineRule="auto"/>
        <w:ind w:left="360"/>
        <w:rPr>
          <w:rFonts w:ascii="Arial" w:hAnsi="Arial" w:cs="Arial"/>
          <w:sz w:val="20"/>
          <w:szCs w:val="20"/>
        </w:rPr>
      </w:pPr>
      <w:r w:rsidRPr="00B11EEA">
        <w:rPr>
          <w:rFonts w:ascii="Arial" w:hAnsi="Arial" w:cs="Arial"/>
          <w:b/>
          <w:sz w:val="20"/>
          <w:szCs w:val="20"/>
        </w:rPr>
        <w:t>for each</w:t>
      </w:r>
      <w:r w:rsidR="00C86CCB">
        <w:rPr>
          <w:rFonts w:ascii="Arial" w:hAnsi="Arial" w:cs="Arial"/>
          <w:b/>
          <w:sz w:val="20"/>
          <w:szCs w:val="20"/>
        </w:rPr>
        <w:t xml:space="preserve"> PD Center</w:t>
      </w:r>
      <w:r w:rsidRPr="00B11EEA">
        <w:rPr>
          <w:rFonts w:ascii="Arial" w:hAnsi="Arial" w:cs="Arial"/>
          <w:sz w:val="20"/>
          <w:szCs w:val="20"/>
        </w:rPr>
        <w:t xml:space="preserve">, </w:t>
      </w:r>
      <w:r w:rsidR="00CC3BDF" w:rsidRPr="00B11EEA">
        <w:rPr>
          <w:rFonts w:ascii="Arial" w:hAnsi="Arial" w:cs="Arial"/>
          <w:sz w:val="20"/>
          <w:szCs w:val="20"/>
        </w:rPr>
        <w:t xml:space="preserve">a </w:t>
      </w:r>
      <w:r w:rsidR="00CC3BDF" w:rsidRPr="00B11EEA">
        <w:rPr>
          <w:rFonts w:ascii="Arial" w:hAnsi="Arial" w:cs="Arial"/>
          <w:b/>
          <w:sz w:val="20"/>
          <w:szCs w:val="20"/>
        </w:rPr>
        <w:t>separate</w:t>
      </w:r>
      <w:r w:rsidR="00CC3BDF" w:rsidRPr="00B11EEA">
        <w:rPr>
          <w:rFonts w:ascii="Arial" w:hAnsi="Arial" w:cs="Arial"/>
          <w:sz w:val="20"/>
          <w:szCs w:val="20"/>
        </w:rPr>
        <w:t xml:space="preserve"> budget narrative that clearly </w:t>
      </w:r>
      <w:r w:rsidRPr="00B11EEA">
        <w:rPr>
          <w:rFonts w:ascii="Arial" w:hAnsi="Arial" w:cs="Arial"/>
          <w:sz w:val="20"/>
          <w:szCs w:val="20"/>
        </w:rPr>
        <w:t>explains each proposed expenditure</w:t>
      </w:r>
      <w:r w:rsidR="004F187C" w:rsidRPr="00B11EEA">
        <w:rPr>
          <w:rFonts w:ascii="Arial" w:hAnsi="Arial" w:cs="Arial"/>
          <w:sz w:val="20"/>
          <w:szCs w:val="20"/>
        </w:rPr>
        <w:t xml:space="preserve">, </w:t>
      </w:r>
      <w:r w:rsidRPr="00B11EEA">
        <w:rPr>
          <w:rFonts w:ascii="Arial" w:hAnsi="Arial" w:cs="Arial"/>
          <w:sz w:val="20"/>
          <w:szCs w:val="20"/>
        </w:rPr>
        <w:t xml:space="preserve">following the line item sequence of the </w:t>
      </w:r>
      <w:r w:rsidR="00C86CCB">
        <w:rPr>
          <w:rFonts w:ascii="Arial" w:hAnsi="Arial" w:cs="Arial"/>
          <w:sz w:val="20"/>
          <w:szCs w:val="20"/>
        </w:rPr>
        <w:t>Budget Template</w:t>
      </w:r>
      <w:r w:rsidRPr="00B11EEA">
        <w:rPr>
          <w:rFonts w:ascii="Arial" w:hAnsi="Arial" w:cs="Arial"/>
          <w:sz w:val="20"/>
          <w:szCs w:val="20"/>
        </w:rPr>
        <w:t>.</w:t>
      </w:r>
      <w:r w:rsidR="00A2669C">
        <w:rPr>
          <w:rFonts w:ascii="Arial" w:hAnsi="Arial" w:cs="Arial"/>
          <w:sz w:val="20"/>
          <w:szCs w:val="20"/>
        </w:rPr>
        <w:t xml:space="preserve"> </w:t>
      </w:r>
    </w:p>
    <w:p w:rsidR="00C309D9" w:rsidRDefault="00C309D9" w:rsidP="00C309D9">
      <w:pPr>
        <w:tabs>
          <w:tab w:val="left" w:pos="360"/>
        </w:tabs>
        <w:spacing w:after="0" w:line="240" w:lineRule="auto"/>
        <w:ind w:left="720"/>
        <w:rPr>
          <w:rFonts w:ascii="Arial" w:hAnsi="Arial" w:cs="Arial"/>
          <w:sz w:val="20"/>
          <w:szCs w:val="20"/>
        </w:rPr>
      </w:pPr>
    </w:p>
    <w:p w:rsidR="00243D48" w:rsidRPr="00243D48" w:rsidRDefault="00243D48" w:rsidP="00243D48">
      <w:pPr>
        <w:spacing w:after="0" w:line="240" w:lineRule="auto"/>
        <w:rPr>
          <w:rFonts w:ascii="Arial" w:hAnsi="Arial" w:cs="Arial"/>
          <w:b/>
          <w:sz w:val="20"/>
          <w:szCs w:val="20"/>
        </w:rPr>
      </w:pPr>
      <w:r w:rsidRPr="00243D48">
        <w:rPr>
          <w:rFonts w:ascii="Arial" w:hAnsi="Arial" w:cs="Arial"/>
          <w:b/>
          <w:sz w:val="20"/>
          <w:szCs w:val="20"/>
        </w:rPr>
        <w:t>BUDGET RFP REQUIREMENTS AND PRIORITIES</w:t>
      </w:r>
    </w:p>
    <w:p w:rsidR="00243D48" w:rsidRDefault="00243D48" w:rsidP="00C309D9">
      <w:pPr>
        <w:tabs>
          <w:tab w:val="left" w:pos="360"/>
        </w:tabs>
        <w:spacing w:after="0" w:line="240" w:lineRule="auto"/>
        <w:rPr>
          <w:rFonts w:ascii="Arial" w:hAnsi="Arial" w:cs="Arial"/>
          <w:color w:val="013DFF"/>
          <w:sz w:val="20"/>
          <w:szCs w:val="20"/>
        </w:rPr>
      </w:pPr>
    </w:p>
    <w:p w:rsidR="00B7365F" w:rsidRPr="006248C6" w:rsidRDefault="00B7365F" w:rsidP="006248C6">
      <w:pPr>
        <w:pStyle w:val="ListParagraph"/>
        <w:numPr>
          <w:ilvl w:val="0"/>
          <w:numId w:val="21"/>
        </w:numPr>
        <w:spacing w:after="0" w:line="240" w:lineRule="auto"/>
        <w:ind w:left="360"/>
        <w:rPr>
          <w:rFonts w:ascii="Arial" w:eastAsia="Times New Roman" w:hAnsi="Arial" w:cs="Arial"/>
          <w:b/>
          <w:sz w:val="20"/>
          <w:szCs w:val="20"/>
        </w:rPr>
      </w:pPr>
      <w:r w:rsidRPr="006248C6">
        <w:rPr>
          <w:rFonts w:ascii="Arial" w:eastAsia="Times New Roman" w:hAnsi="Arial" w:cs="Arial"/>
          <w:b/>
          <w:sz w:val="20"/>
          <w:szCs w:val="20"/>
        </w:rPr>
        <w:t xml:space="preserve">Ensure that the budget is cost effective, directly related to </w:t>
      </w:r>
      <w:r w:rsidR="006248C6" w:rsidRPr="006248C6">
        <w:rPr>
          <w:rFonts w:ascii="Arial" w:eastAsia="Times New Roman" w:hAnsi="Arial" w:cs="Arial"/>
          <w:b/>
          <w:sz w:val="20"/>
          <w:szCs w:val="20"/>
        </w:rPr>
        <w:t xml:space="preserve">the grant program’s purpose and </w:t>
      </w:r>
      <w:r w:rsidRPr="006248C6">
        <w:rPr>
          <w:rFonts w:ascii="Arial" w:eastAsia="Times New Roman" w:hAnsi="Arial" w:cs="Arial"/>
          <w:b/>
          <w:sz w:val="20"/>
          <w:szCs w:val="20"/>
        </w:rPr>
        <w:t xml:space="preserve">priorities, and consistent with allowable fund use as outlined in this RFP. </w:t>
      </w:r>
    </w:p>
    <w:p w:rsidR="00B7365F" w:rsidRPr="006248C6" w:rsidRDefault="00B7365F" w:rsidP="00C309D9">
      <w:pPr>
        <w:tabs>
          <w:tab w:val="left" w:pos="360"/>
        </w:tabs>
        <w:spacing w:after="0" w:line="240" w:lineRule="auto"/>
        <w:rPr>
          <w:rFonts w:ascii="Arial" w:hAnsi="Arial" w:cs="Arial"/>
          <w:sz w:val="20"/>
          <w:szCs w:val="20"/>
        </w:rPr>
      </w:pPr>
    </w:p>
    <w:p w:rsidR="00E175C5" w:rsidRPr="006248C6" w:rsidRDefault="00E175C5" w:rsidP="006248C6">
      <w:pPr>
        <w:pStyle w:val="ListParagraph"/>
        <w:numPr>
          <w:ilvl w:val="0"/>
          <w:numId w:val="21"/>
        </w:numPr>
        <w:spacing w:after="0" w:line="240" w:lineRule="auto"/>
        <w:ind w:left="360"/>
        <w:rPr>
          <w:rFonts w:ascii="Arial" w:eastAsia="Times New Roman" w:hAnsi="Arial" w:cs="Arial"/>
          <w:b/>
          <w:sz w:val="20"/>
          <w:szCs w:val="20"/>
        </w:rPr>
      </w:pPr>
      <w:r w:rsidRPr="006248C6">
        <w:rPr>
          <w:rFonts w:ascii="Arial" w:eastAsia="Times New Roman" w:hAnsi="Arial" w:cs="Arial"/>
          <w:b/>
          <w:sz w:val="20"/>
          <w:szCs w:val="20"/>
        </w:rPr>
        <w:t>Ensure that grant funds are clearly allocated for individuals who have the content expertise necessary to implement the work of the PD center. The level of grant funds allocated to support individuals with relevant expertise must be considerable in order to increase the positive impact of PD</w:t>
      </w:r>
      <w:r w:rsidR="009752E4">
        <w:rPr>
          <w:rFonts w:ascii="Arial" w:eastAsia="Times New Roman" w:hAnsi="Arial" w:cs="Arial"/>
          <w:b/>
          <w:sz w:val="20"/>
          <w:szCs w:val="20"/>
        </w:rPr>
        <w:t xml:space="preserve">, and the PD system overall, </w:t>
      </w:r>
      <w:r w:rsidRPr="006248C6">
        <w:rPr>
          <w:rFonts w:ascii="Arial" w:eastAsia="Times New Roman" w:hAnsi="Arial" w:cs="Arial"/>
          <w:b/>
          <w:sz w:val="20"/>
          <w:szCs w:val="20"/>
        </w:rPr>
        <w:t>on educator practice and ultimately student learning.</w:t>
      </w:r>
    </w:p>
    <w:p w:rsidR="00E175C5" w:rsidRPr="006248C6" w:rsidRDefault="00E175C5" w:rsidP="00B7365F">
      <w:pPr>
        <w:spacing w:after="0" w:line="240" w:lineRule="auto"/>
        <w:rPr>
          <w:rFonts w:ascii="Arial" w:hAnsi="Arial" w:cs="Arial"/>
          <w:sz w:val="20"/>
          <w:szCs w:val="20"/>
        </w:rPr>
      </w:pPr>
    </w:p>
    <w:p w:rsidR="001243E5" w:rsidRPr="006248C6" w:rsidRDefault="00B7365F" w:rsidP="006248C6">
      <w:pPr>
        <w:pStyle w:val="ListParagraph"/>
        <w:numPr>
          <w:ilvl w:val="0"/>
          <w:numId w:val="21"/>
        </w:numPr>
        <w:spacing w:after="0" w:line="240" w:lineRule="auto"/>
        <w:ind w:left="360"/>
        <w:rPr>
          <w:rFonts w:ascii="Arial" w:eastAsia="Times New Roman" w:hAnsi="Arial" w:cs="Arial"/>
          <w:b/>
          <w:sz w:val="20"/>
          <w:szCs w:val="20"/>
        </w:rPr>
      </w:pPr>
      <w:r w:rsidRPr="006248C6">
        <w:rPr>
          <w:rFonts w:ascii="Arial" w:eastAsia="Times New Roman" w:hAnsi="Arial" w:cs="Arial"/>
          <w:b/>
          <w:sz w:val="20"/>
          <w:szCs w:val="20"/>
        </w:rPr>
        <w:t xml:space="preserve">Ensure that the budget narrative </w:t>
      </w:r>
      <w:r w:rsidR="006248C6">
        <w:rPr>
          <w:rFonts w:ascii="Arial" w:eastAsia="Times New Roman" w:hAnsi="Arial" w:cs="Arial"/>
          <w:b/>
          <w:sz w:val="20"/>
          <w:szCs w:val="20"/>
        </w:rPr>
        <w:t xml:space="preserve">is sufficiently and clearly detailed as </w:t>
      </w:r>
      <w:r w:rsidR="001243E5" w:rsidRPr="006248C6">
        <w:rPr>
          <w:rFonts w:ascii="Arial" w:eastAsia="Times New Roman" w:hAnsi="Arial" w:cs="Arial"/>
          <w:b/>
          <w:sz w:val="20"/>
          <w:szCs w:val="20"/>
        </w:rPr>
        <w:t>follow</w:t>
      </w:r>
      <w:r w:rsidR="006248C6">
        <w:rPr>
          <w:rFonts w:ascii="Arial" w:eastAsia="Times New Roman" w:hAnsi="Arial" w:cs="Arial"/>
          <w:b/>
          <w:sz w:val="20"/>
          <w:szCs w:val="20"/>
        </w:rPr>
        <w:t>s</w:t>
      </w:r>
      <w:r w:rsidR="001243E5" w:rsidRPr="006248C6">
        <w:rPr>
          <w:rFonts w:ascii="Arial" w:eastAsia="Times New Roman" w:hAnsi="Arial" w:cs="Arial"/>
          <w:b/>
          <w:sz w:val="20"/>
          <w:szCs w:val="20"/>
        </w:rPr>
        <w:t>:</w:t>
      </w:r>
    </w:p>
    <w:p w:rsidR="00236CBB" w:rsidRPr="006248C6" w:rsidRDefault="00236CBB" w:rsidP="00B7365F">
      <w:pPr>
        <w:spacing w:after="0" w:line="240" w:lineRule="auto"/>
        <w:rPr>
          <w:rFonts w:ascii="Arial" w:hAnsi="Arial" w:cs="Arial"/>
          <w:sz w:val="20"/>
          <w:szCs w:val="20"/>
        </w:rPr>
      </w:pPr>
    </w:p>
    <w:p w:rsidR="00160975" w:rsidRPr="006248C6" w:rsidRDefault="006248C6" w:rsidP="00236CBB">
      <w:pPr>
        <w:pStyle w:val="ListParagraph"/>
        <w:numPr>
          <w:ilvl w:val="0"/>
          <w:numId w:val="11"/>
        </w:numPr>
        <w:spacing w:after="0" w:line="360" w:lineRule="auto"/>
        <w:rPr>
          <w:rFonts w:ascii="Arial" w:hAnsi="Arial" w:cs="Arial"/>
          <w:sz w:val="20"/>
          <w:szCs w:val="20"/>
        </w:rPr>
      </w:pPr>
      <w:r>
        <w:rPr>
          <w:rFonts w:ascii="Arial" w:hAnsi="Arial" w:cs="Arial"/>
          <w:sz w:val="20"/>
          <w:szCs w:val="20"/>
        </w:rPr>
        <w:t xml:space="preserve">provide </w:t>
      </w:r>
      <w:r w:rsidR="00B7365F" w:rsidRPr="006248C6">
        <w:rPr>
          <w:rFonts w:ascii="Arial" w:hAnsi="Arial" w:cs="Arial"/>
          <w:sz w:val="20"/>
          <w:szCs w:val="20"/>
        </w:rPr>
        <w:t>a clear explanation for each proposed project expenditure</w:t>
      </w:r>
      <w:r w:rsidR="0009096E">
        <w:rPr>
          <w:rFonts w:ascii="Arial" w:hAnsi="Arial" w:cs="Arial"/>
          <w:sz w:val="20"/>
          <w:szCs w:val="20"/>
        </w:rPr>
        <w:t xml:space="preserve"> (i.e., personnel and non-personnel) </w:t>
      </w:r>
      <w:r w:rsidR="00B7365F" w:rsidRPr="006248C6">
        <w:rPr>
          <w:rFonts w:ascii="Arial" w:hAnsi="Arial" w:cs="Arial"/>
          <w:sz w:val="20"/>
          <w:szCs w:val="20"/>
        </w:rPr>
        <w:t xml:space="preserve">listed in the Budget Template; </w:t>
      </w:r>
    </w:p>
    <w:p w:rsidR="000E0C97" w:rsidRDefault="006248C6" w:rsidP="00236CBB">
      <w:pPr>
        <w:pStyle w:val="ListParagraph"/>
        <w:numPr>
          <w:ilvl w:val="0"/>
          <w:numId w:val="11"/>
        </w:numPr>
        <w:spacing w:after="0" w:line="360" w:lineRule="auto"/>
        <w:rPr>
          <w:rFonts w:ascii="Arial" w:hAnsi="Arial" w:cs="Arial"/>
          <w:sz w:val="20"/>
          <w:szCs w:val="20"/>
        </w:rPr>
      </w:pPr>
      <w:r>
        <w:rPr>
          <w:rFonts w:ascii="Arial" w:hAnsi="Arial" w:cs="Arial"/>
          <w:sz w:val="20"/>
          <w:szCs w:val="20"/>
        </w:rPr>
        <w:t xml:space="preserve">include </w:t>
      </w:r>
      <w:r w:rsidR="00B7365F" w:rsidRPr="006248C6">
        <w:rPr>
          <w:rFonts w:ascii="Arial" w:hAnsi="Arial" w:cs="Arial"/>
          <w:sz w:val="20"/>
          <w:szCs w:val="20"/>
        </w:rPr>
        <w:t xml:space="preserve">a </w:t>
      </w:r>
      <w:r w:rsidR="00160975" w:rsidRPr="006248C6">
        <w:rPr>
          <w:rFonts w:ascii="Arial" w:hAnsi="Arial" w:cs="Arial"/>
          <w:sz w:val="20"/>
          <w:szCs w:val="20"/>
        </w:rPr>
        <w:t xml:space="preserve">summary of the </w:t>
      </w:r>
      <w:r w:rsidR="00B7365F" w:rsidRPr="006248C6">
        <w:rPr>
          <w:rFonts w:ascii="Arial" w:hAnsi="Arial" w:cs="Arial"/>
          <w:sz w:val="20"/>
          <w:szCs w:val="20"/>
        </w:rPr>
        <w:t>scope of work</w:t>
      </w:r>
      <w:r w:rsidR="00236CBB" w:rsidRPr="006248C6">
        <w:rPr>
          <w:rFonts w:ascii="Arial" w:hAnsi="Arial" w:cs="Arial"/>
          <w:sz w:val="20"/>
          <w:szCs w:val="20"/>
        </w:rPr>
        <w:t xml:space="preserve"> as well as </w:t>
      </w:r>
      <w:r w:rsidR="00160975" w:rsidRPr="006248C6">
        <w:rPr>
          <w:rFonts w:ascii="Arial" w:hAnsi="Arial" w:cs="Arial"/>
          <w:sz w:val="20"/>
          <w:szCs w:val="20"/>
        </w:rPr>
        <w:t xml:space="preserve">the </w:t>
      </w:r>
      <w:r w:rsidR="00B7365F" w:rsidRPr="006248C6">
        <w:rPr>
          <w:rFonts w:ascii="Arial" w:hAnsi="Arial" w:cs="Arial"/>
          <w:sz w:val="20"/>
          <w:szCs w:val="20"/>
        </w:rPr>
        <w:t>hourly rate of pay, annual paid number of hours, and full-time equivalency</w:t>
      </w:r>
      <w:r w:rsidR="00236CBB" w:rsidRPr="006248C6">
        <w:rPr>
          <w:rFonts w:ascii="Arial" w:hAnsi="Arial" w:cs="Arial"/>
          <w:sz w:val="20"/>
          <w:szCs w:val="20"/>
        </w:rPr>
        <w:t xml:space="preserve"> for all proposed staff</w:t>
      </w:r>
      <w:r w:rsidR="000E0C97">
        <w:rPr>
          <w:rFonts w:ascii="Arial" w:hAnsi="Arial" w:cs="Arial"/>
          <w:sz w:val="20"/>
          <w:szCs w:val="20"/>
        </w:rPr>
        <w:t>;</w:t>
      </w:r>
    </w:p>
    <w:p w:rsidR="00B7365F" w:rsidRPr="006248C6" w:rsidRDefault="000E0C97" w:rsidP="00236CBB">
      <w:pPr>
        <w:pStyle w:val="ListParagraph"/>
        <w:numPr>
          <w:ilvl w:val="0"/>
          <w:numId w:val="11"/>
        </w:numPr>
        <w:spacing w:after="0" w:line="360" w:lineRule="auto"/>
        <w:rPr>
          <w:rFonts w:ascii="Arial" w:hAnsi="Arial" w:cs="Arial"/>
          <w:sz w:val="20"/>
          <w:szCs w:val="20"/>
        </w:rPr>
      </w:pPr>
      <w:r>
        <w:rPr>
          <w:rFonts w:ascii="Arial" w:hAnsi="Arial" w:cs="Arial"/>
          <w:sz w:val="20"/>
          <w:szCs w:val="20"/>
        </w:rPr>
        <w:t xml:space="preserve">include </w:t>
      </w:r>
      <w:r w:rsidRPr="006248C6">
        <w:rPr>
          <w:rFonts w:ascii="Arial" w:hAnsi="Arial" w:cs="Arial"/>
          <w:sz w:val="20"/>
          <w:szCs w:val="20"/>
        </w:rPr>
        <w:t>a summary of the scope of work</w:t>
      </w:r>
      <w:r w:rsidR="00582165">
        <w:rPr>
          <w:rFonts w:ascii="Arial" w:hAnsi="Arial" w:cs="Arial"/>
          <w:sz w:val="20"/>
          <w:szCs w:val="20"/>
        </w:rPr>
        <w:t xml:space="preserve">, </w:t>
      </w:r>
      <w:r w:rsidR="0009096E">
        <w:rPr>
          <w:rFonts w:ascii="Arial" w:hAnsi="Arial" w:cs="Arial"/>
          <w:sz w:val="20"/>
          <w:szCs w:val="20"/>
        </w:rPr>
        <w:t xml:space="preserve">hourly </w:t>
      </w:r>
      <w:r w:rsidRPr="006248C6">
        <w:rPr>
          <w:rFonts w:ascii="Arial" w:hAnsi="Arial" w:cs="Arial"/>
          <w:sz w:val="20"/>
          <w:szCs w:val="20"/>
        </w:rPr>
        <w:t>rate of pay</w:t>
      </w:r>
      <w:r w:rsidR="00582165">
        <w:rPr>
          <w:rFonts w:ascii="Arial" w:hAnsi="Arial" w:cs="Arial"/>
          <w:sz w:val="20"/>
          <w:szCs w:val="20"/>
        </w:rPr>
        <w:t>, and projected number of hours</w:t>
      </w:r>
      <w:r w:rsidRPr="006248C6">
        <w:rPr>
          <w:rFonts w:ascii="Arial" w:hAnsi="Arial" w:cs="Arial"/>
          <w:sz w:val="20"/>
          <w:szCs w:val="20"/>
        </w:rPr>
        <w:t xml:space="preserve"> </w:t>
      </w:r>
      <w:r w:rsidR="00582165">
        <w:rPr>
          <w:rFonts w:ascii="Arial" w:hAnsi="Arial" w:cs="Arial"/>
          <w:sz w:val="20"/>
          <w:szCs w:val="20"/>
        </w:rPr>
        <w:t xml:space="preserve">for all proposed </w:t>
      </w:r>
      <w:r w:rsidR="00236CBB" w:rsidRPr="006248C6">
        <w:rPr>
          <w:rFonts w:ascii="Arial" w:hAnsi="Arial" w:cs="Arial"/>
          <w:sz w:val="20"/>
          <w:szCs w:val="20"/>
        </w:rPr>
        <w:t xml:space="preserve">consultants; </w:t>
      </w:r>
      <w:r w:rsidR="0009096E">
        <w:rPr>
          <w:rFonts w:ascii="Arial" w:hAnsi="Arial" w:cs="Arial"/>
          <w:sz w:val="20"/>
          <w:szCs w:val="20"/>
        </w:rPr>
        <w:t xml:space="preserve">and </w:t>
      </w:r>
    </w:p>
    <w:p w:rsidR="00F64823" w:rsidRPr="0009096E" w:rsidRDefault="00B7365F" w:rsidP="00F64823">
      <w:pPr>
        <w:pStyle w:val="ListParagraph"/>
        <w:numPr>
          <w:ilvl w:val="0"/>
          <w:numId w:val="11"/>
        </w:numPr>
        <w:spacing w:before="120" w:after="0" w:line="240" w:lineRule="auto"/>
        <w:rPr>
          <w:rFonts w:ascii="Arial" w:hAnsi="Arial" w:cs="Arial"/>
          <w:sz w:val="20"/>
          <w:szCs w:val="20"/>
        </w:rPr>
      </w:pPr>
      <w:r w:rsidRPr="0009096E">
        <w:rPr>
          <w:rFonts w:ascii="Arial" w:hAnsi="Arial" w:cs="Arial"/>
          <w:sz w:val="20"/>
          <w:szCs w:val="20"/>
        </w:rPr>
        <w:t>itemiz</w:t>
      </w:r>
      <w:r w:rsidR="006248C6" w:rsidRPr="0009096E">
        <w:rPr>
          <w:rFonts w:ascii="Arial" w:hAnsi="Arial" w:cs="Arial"/>
          <w:sz w:val="20"/>
          <w:szCs w:val="20"/>
        </w:rPr>
        <w:t>e</w:t>
      </w:r>
      <w:r w:rsidR="00160975" w:rsidRPr="0009096E">
        <w:rPr>
          <w:rFonts w:ascii="Arial" w:hAnsi="Arial" w:cs="Arial"/>
          <w:sz w:val="20"/>
          <w:szCs w:val="20"/>
        </w:rPr>
        <w:t xml:space="preserve"> </w:t>
      </w:r>
      <w:r w:rsidRPr="0009096E">
        <w:rPr>
          <w:rFonts w:ascii="Arial" w:hAnsi="Arial" w:cs="Arial"/>
          <w:sz w:val="20"/>
          <w:szCs w:val="20"/>
        </w:rPr>
        <w:t xml:space="preserve">the specific </w:t>
      </w:r>
      <w:r w:rsidR="0009096E">
        <w:rPr>
          <w:rFonts w:ascii="Arial" w:hAnsi="Arial" w:cs="Arial"/>
          <w:sz w:val="20"/>
          <w:szCs w:val="20"/>
        </w:rPr>
        <w:t xml:space="preserve">fringe benefits and </w:t>
      </w:r>
      <w:r w:rsidR="00C976E5">
        <w:rPr>
          <w:rFonts w:ascii="Arial" w:hAnsi="Arial" w:cs="Arial"/>
          <w:sz w:val="20"/>
          <w:szCs w:val="20"/>
        </w:rPr>
        <w:t xml:space="preserve">corresponding </w:t>
      </w:r>
      <w:r w:rsidRPr="0009096E">
        <w:rPr>
          <w:rFonts w:ascii="Arial" w:hAnsi="Arial" w:cs="Arial"/>
          <w:sz w:val="20"/>
          <w:szCs w:val="20"/>
        </w:rPr>
        <w:t>costs included in the fringe rate</w:t>
      </w:r>
      <w:r w:rsidR="007C545C" w:rsidRPr="0009096E">
        <w:rPr>
          <w:rFonts w:ascii="Arial" w:hAnsi="Arial" w:cs="Arial"/>
          <w:sz w:val="20"/>
          <w:szCs w:val="20"/>
        </w:rPr>
        <w:t>.</w:t>
      </w:r>
    </w:p>
    <w:sectPr w:rsidR="00F64823" w:rsidRPr="0009096E" w:rsidSect="00B471D5">
      <w:footerReference w:type="default" r:id="rId18"/>
      <w:pgSz w:w="12240" w:h="15840"/>
      <w:pgMar w:top="1152" w:right="1440" w:bottom="1152" w:left="1440" w:header="720" w:footer="720" w:gutter="0"/>
      <w:pgNumType w:start="1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76E" w:rsidRDefault="00DC476E" w:rsidP="00E5724A">
      <w:pPr>
        <w:spacing w:after="0" w:line="240" w:lineRule="auto"/>
      </w:pPr>
      <w:r>
        <w:separator/>
      </w:r>
    </w:p>
  </w:endnote>
  <w:endnote w:type="continuationSeparator" w:id="0">
    <w:p w:rsidR="00DC476E" w:rsidRDefault="00DC476E" w:rsidP="00E57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3506"/>
      <w:docPartObj>
        <w:docPartGallery w:val="Page Numbers (Bottom of Page)"/>
        <w:docPartUnique/>
      </w:docPartObj>
    </w:sdtPr>
    <w:sdtEndPr/>
    <w:sdtContent>
      <w:p w:rsidR="00B471D5" w:rsidRDefault="00DE3130">
        <w:pPr>
          <w:pStyle w:val="Footer"/>
          <w:jc w:val="right"/>
        </w:pPr>
        <w:r>
          <w:fldChar w:fldCharType="begin"/>
        </w:r>
        <w:r>
          <w:instrText xml:space="preserve"> PAGE   \* MERGEFORMAT </w:instrText>
        </w:r>
        <w:r>
          <w:fldChar w:fldCharType="separate"/>
        </w:r>
        <w:r w:rsidR="00386711">
          <w:rPr>
            <w:noProof/>
          </w:rPr>
          <w:t>23</w:t>
        </w:r>
        <w:r>
          <w:rPr>
            <w:noProof/>
          </w:rPr>
          <w:fldChar w:fldCharType="end"/>
        </w:r>
      </w:p>
    </w:sdtContent>
  </w:sdt>
  <w:p w:rsidR="000E0C97" w:rsidRDefault="000E0C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76E" w:rsidRDefault="00DC476E" w:rsidP="00E5724A">
      <w:pPr>
        <w:spacing w:after="0" w:line="240" w:lineRule="auto"/>
      </w:pPr>
      <w:r>
        <w:separator/>
      </w:r>
    </w:p>
  </w:footnote>
  <w:footnote w:type="continuationSeparator" w:id="0">
    <w:p w:rsidR="00DC476E" w:rsidRDefault="00DC476E" w:rsidP="00E5724A">
      <w:pPr>
        <w:spacing w:after="0" w:line="240" w:lineRule="auto"/>
      </w:pPr>
      <w:r>
        <w:continuationSeparator/>
      </w:r>
    </w:p>
  </w:footnote>
  <w:footnote w:id="1">
    <w:p w:rsidR="00194DA1" w:rsidRPr="00531639" w:rsidRDefault="00194DA1" w:rsidP="00194DA1">
      <w:pPr>
        <w:pStyle w:val="FootnoteText"/>
      </w:pPr>
      <w:r>
        <w:rPr>
          <w:rStyle w:val="FootnoteReference"/>
        </w:rPr>
        <w:footnoteRef/>
      </w:r>
      <w:r>
        <w:t xml:space="preserve"> </w:t>
      </w:r>
      <w:r w:rsidRPr="00D7171E">
        <w:t xml:space="preserve">WIOA requires that the “essential components of reading” be incorporated into instruction. The Office of Career, Technical and Adult Education's (OCTAE) </w:t>
      </w:r>
      <w:hyperlink r:id="rId1" w:history="1">
        <w:r w:rsidRPr="00D7171E">
          <w:t>WIOA Brief on the Essential Components of Reading</w:t>
        </w:r>
      </w:hyperlink>
      <w:r w:rsidRPr="00D7171E">
        <w:t xml:space="preserve"> further states that "…Reading components are the foundation of the ultimate goal of helping students learn from challenging, complex </w:t>
      </w:r>
      <w:r w:rsidRPr="00531639">
        <w:t>texts in postsecondary education and training and for lifelong learning.”</w:t>
      </w:r>
    </w:p>
  </w:footnote>
  <w:footnote w:id="2">
    <w:p w:rsidR="00194DA1" w:rsidRDefault="00194DA1" w:rsidP="00194DA1">
      <w:pPr>
        <w:pStyle w:val="FootnoteText"/>
      </w:pPr>
      <w:r w:rsidRPr="00531639">
        <w:rPr>
          <w:rStyle w:val="FootnoteReference"/>
        </w:rPr>
        <w:footnoteRef/>
      </w:r>
      <w:r w:rsidRPr="00531639">
        <w:t xml:space="preserve"> STAR is an </w:t>
      </w:r>
      <w:r>
        <w:t xml:space="preserve">OCTAE-recommended, </w:t>
      </w:r>
      <w:r w:rsidRPr="00531639">
        <w:t>evidence-based reading instruction (EBRI) approach</w:t>
      </w:r>
      <w:r w:rsidRPr="00D7171E">
        <w:t xml:space="preserve"> for intermediate level (GLE 4-8) adult </w:t>
      </w:r>
      <w:r>
        <w:t>l</w:t>
      </w:r>
      <w:r w:rsidRPr="00D7171E">
        <w:t xml:space="preserve">earners. </w:t>
      </w:r>
    </w:p>
  </w:footnote>
  <w:footnote w:id="3">
    <w:p w:rsidR="007B5852" w:rsidRDefault="007B5852" w:rsidP="007B5852">
      <w:pPr>
        <w:spacing w:before="140" w:after="0" w:line="240" w:lineRule="auto"/>
      </w:pPr>
      <w:r>
        <w:rPr>
          <w:rStyle w:val="FootnoteReference"/>
        </w:rPr>
        <w:footnoteRef/>
      </w:r>
      <w:r>
        <w:t xml:space="preserve"> </w:t>
      </w:r>
      <w:r w:rsidRPr="00E3500B">
        <w:rPr>
          <w:sz w:val="20"/>
          <w:szCs w:val="20"/>
        </w:rPr>
        <w:t xml:space="preserve">Beginning in FY19, practitioners will no longer be required to participate in the Art of Teaching course; this policy change will be reflected in the next phase of revisions to the </w:t>
      </w:r>
      <w:hyperlink r:id="rId2" w:history="1">
        <w:r w:rsidRPr="00E3500B">
          <w:rPr>
            <w:rStyle w:val="Hyperlink"/>
            <w:rFonts w:cs="Arial"/>
            <w:color w:val="auto"/>
            <w:sz w:val="20"/>
            <w:szCs w:val="20"/>
          </w:rPr>
          <w:t>FY19 Massachusetts Policies for Effective Adult Education</w:t>
        </w:r>
      </w:hyperlink>
      <w:r w:rsidRPr="00E3500B">
        <w:rPr>
          <w:sz w:val="20"/>
          <w:szCs w:val="20"/>
        </w:rPr>
        <w:t>.</w:t>
      </w:r>
      <w:r w:rsidRPr="00E3500B">
        <w:rPr>
          <w:color w:val="0097CC"/>
          <w:sz w:val="20"/>
          <w:szCs w:val="20"/>
        </w:rPr>
        <w:t xml:space="preserve"> </w:t>
      </w:r>
    </w:p>
  </w:footnote>
  <w:footnote w:id="4">
    <w:p w:rsidR="00AA3B95" w:rsidRDefault="000E0C97" w:rsidP="00AA3B95">
      <w:pPr>
        <w:pStyle w:val="FootnoteText"/>
      </w:pPr>
      <w:r w:rsidRPr="009C11D8">
        <w:rPr>
          <w:rStyle w:val="FootnoteReference"/>
        </w:rPr>
        <w:footnoteRef/>
      </w:r>
      <w:r w:rsidRPr="009C11D8">
        <w:t xml:space="preserve"> </w:t>
      </w:r>
      <w:r w:rsidR="00AA3B95" w:rsidRPr="009D7BC7">
        <w:t xml:space="preserve">ESE/ACLS completed the development of the Massachusetts Professional Standards for Teachers of Adult Education in November, 2017. These standards will serve as the foundation of three companion proficiency guides for Math, ELA, and ESOL teachers. The companion guides will describe the knowledge and skills needed to be an effective teacher in each of the three instructional areas, and are projected to be completed in FY19. The Massachusetts Professional Standards for Teachers of Adult Education can be found on the </w:t>
      </w:r>
      <w:hyperlink r:id="rId3" w:history="1">
        <w:r w:rsidR="00AA3B95" w:rsidRPr="009D7BC7">
          <w:rPr>
            <w:rStyle w:val="Hyperlink"/>
          </w:rPr>
          <w:t>ACLS Educator Effectiveness webpage</w:t>
        </w:r>
      </w:hyperlink>
      <w:r w:rsidR="00AA3B95" w:rsidRPr="009D7BC7">
        <w:t>.</w:t>
      </w:r>
    </w:p>
    <w:p w:rsidR="000E0C97" w:rsidRDefault="000E0C97" w:rsidP="007561BE">
      <w:pPr>
        <w:pStyle w:val="FootnoteText"/>
      </w:pPr>
    </w:p>
  </w:footnote>
  <w:footnote w:id="5">
    <w:p w:rsidR="007A0061" w:rsidRPr="008D0301" w:rsidRDefault="007A0061" w:rsidP="007A0061">
      <w:pPr>
        <w:spacing w:after="0" w:line="240" w:lineRule="auto"/>
        <w:ind w:left="259"/>
        <w:rPr>
          <w:rFonts w:ascii="Arial" w:eastAsia="Times New Roman" w:hAnsi="Arial" w:cs="Arial"/>
          <w:sz w:val="20"/>
          <w:szCs w:val="20"/>
        </w:rPr>
      </w:pPr>
      <w:r>
        <w:rPr>
          <w:rStyle w:val="FootnoteReference"/>
        </w:rPr>
        <w:footnoteRef/>
      </w:r>
      <w:r>
        <w:t xml:space="preserve"> </w:t>
      </w:r>
      <w:r w:rsidRPr="00AB3D55">
        <w:rPr>
          <w:sz w:val="20"/>
          <w:szCs w:val="20"/>
        </w:rPr>
        <w:t>“A</w:t>
      </w:r>
      <w:r w:rsidRPr="00AB3D55">
        <w:rPr>
          <w:rFonts w:eastAsia="Times New Roman" w:cs="Arial"/>
          <w:sz w:val="20"/>
          <w:szCs w:val="20"/>
        </w:rPr>
        <w:t>ccessible” space refers to space that is ADA compliant and easily accessible by practitioners (e.g., centrally located, near public transportation, with ample, nearby parking).</w:t>
      </w:r>
    </w:p>
    <w:p w:rsidR="007A0061" w:rsidRDefault="007A0061" w:rsidP="007A0061">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1512"/>
    <w:multiLevelType w:val="hybridMultilevel"/>
    <w:tmpl w:val="EA3C91CE"/>
    <w:lvl w:ilvl="0" w:tplc="A64E81F6">
      <w:start w:val="1"/>
      <w:numFmt w:val="bullet"/>
      <w:lvlText w:val=""/>
      <w:lvlJc w:val="left"/>
      <w:pPr>
        <w:ind w:left="720" w:hanging="360"/>
      </w:pPr>
      <w:rPr>
        <w:rFonts w:ascii="Symbol" w:hAnsi="Symbol" w:hint="default"/>
        <w:color w:val="auto"/>
      </w:rPr>
    </w:lvl>
    <w:lvl w:ilvl="1" w:tplc="2AC095D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A0D15"/>
    <w:multiLevelType w:val="hybridMultilevel"/>
    <w:tmpl w:val="395CE7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82142"/>
    <w:multiLevelType w:val="hybridMultilevel"/>
    <w:tmpl w:val="41C0F8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E7594"/>
    <w:multiLevelType w:val="hybridMultilevel"/>
    <w:tmpl w:val="0B5C4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56C1C"/>
    <w:multiLevelType w:val="hybridMultilevel"/>
    <w:tmpl w:val="73503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60451C"/>
    <w:multiLevelType w:val="hybridMultilevel"/>
    <w:tmpl w:val="774034D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E313C9"/>
    <w:multiLevelType w:val="hybridMultilevel"/>
    <w:tmpl w:val="7B74B1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82132C"/>
    <w:multiLevelType w:val="hybridMultilevel"/>
    <w:tmpl w:val="645E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D3FE3"/>
    <w:multiLevelType w:val="hybridMultilevel"/>
    <w:tmpl w:val="65ECA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7B573C"/>
    <w:multiLevelType w:val="hybridMultilevel"/>
    <w:tmpl w:val="DD64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02EF1"/>
    <w:multiLevelType w:val="hybridMultilevel"/>
    <w:tmpl w:val="096A6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F3E39"/>
    <w:multiLevelType w:val="hybridMultilevel"/>
    <w:tmpl w:val="B036A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943217"/>
    <w:multiLevelType w:val="hybridMultilevel"/>
    <w:tmpl w:val="FDF8C016"/>
    <w:lvl w:ilvl="0" w:tplc="D58034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F368C7"/>
    <w:multiLevelType w:val="hybridMultilevel"/>
    <w:tmpl w:val="C9CE94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D73E1"/>
    <w:multiLevelType w:val="hybridMultilevel"/>
    <w:tmpl w:val="EA901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4B0685"/>
    <w:multiLevelType w:val="hybridMultilevel"/>
    <w:tmpl w:val="8FECBF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EE4557"/>
    <w:multiLevelType w:val="hybridMultilevel"/>
    <w:tmpl w:val="C02CC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0208D9"/>
    <w:multiLevelType w:val="hybridMultilevel"/>
    <w:tmpl w:val="38905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A72DAC"/>
    <w:multiLevelType w:val="hybridMultilevel"/>
    <w:tmpl w:val="A628D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995566"/>
    <w:multiLevelType w:val="hybridMultilevel"/>
    <w:tmpl w:val="CCCE9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3C2F40"/>
    <w:multiLevelType w:val="hybridMultilevel"/>
    <w:tmpl w:val="BA9A14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7E1516"/>
    <w:multiLevelType w:val="hybridMultilevel"/>
    <w:tmpl w:val="66BA7330"/>
    <w:lvl w:ilvl="0" w:tplc="6CA4301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7B124371"/>
    <w:multiLevelType w:val="hybridMultilevel"/>
    <w:tmpl w:val="EA901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850FA5"/>
    <w:multiLevelType w:val="hybridMultilevel"/>
    <w:tmpl w:val="BA48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D74F69"/>
    <w:multiLevelType w:val="hybridMultilevel"/>
    <w:tmpl w:val="F5CAEE64"/>
    <w:lvl w:ilvl="0" w:tplc="F7981DA0">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ED90F35"/>
    <w:multiLevelType w:val="hybridMultilevel"/>
    <w:tmpl w:val="66BA7330"/>
    <w:lvl w:ilvl="0" w:tplc="6CA4301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5"/>
  </w:num>
  <w:num w:numId="2">
    <w:abstractNumId w:val="19"/>
  </w:num>
  <w:num w:numId="3">
    <w:abstractNumId w:val="17"/>
  </w:num>
  <w:num w:numId="4">
    <w:abstractNumId w:val="3"/>
  </w:num>
  <w:num w:numId="5">
    <w:abstractNumId w:val="11"/>
  </w:num>
  <w:num w:numId="6">
    <w:abstractNumId w:val="4"/>
  </w:num>
  <w:num w:numId="7">
    <w:abstractNumId w:val="9"/>
  </w:num>
  <w:num w:numId="8">
    <w:abstractNumId w:val="18"/>
  </w:num>
  <w:num w:numId="9">
    <w:abstractNumId w:val="10"/>
  </w:num>
  <w:num w:numId="10">
    <w:abstractNumId w:val="12"/>
  </w:num>
  <w:num w:numId="11">
    <w:abstractNumId w:val="23"/>
  </w:num>
  <w:num w:numId="12">
    <w:abstractNumId w:val="7"/>
  </w:num>
  <w:num w:numId="13">
    <w:abstractNumId w:val="22"/>
  </w:num>
  <w:num w:numId="14">
    <w:abstractNumId w:val="25"/>
  </w:num>
  <w:num w:numId="15">
    <w:abstractNumId w:val="20"/>
  </w:num>
  <w:num w:numId="16">
    <w:abstractNumId w:val="2"/>
  </w:num>
  <w:num w:numId="17">
    <w:abstractNumId w:val="21"/>
  </w:num>
  <w:num w:numId="18">
    <w:abstractNumId w:val="15"/>
  </w:num>
  <w:num w:numId="19">
    <w:abstractNumId w:val="16"/>
  </w:num>
  <w:num w:numId="20">
    <w:abstractNumId w:val="1"/>
  </w:num>
  <w:num w:numId="21">
    <w:abstractNumId w:val="6"/>
  </w:num>
  <w:num w:numId="22">
    <w:abstractNumId w:val="14"/>
  </w:num>
  <w:num w:numId="23">
    <w:abstractNumId w:val="0"/>
  </w:num>
  <w:num w:numId="24">
    <w:abstractNumId w:val="24"/>
  </w:num>
  <w:num w:numId="25">
    <w:abstractNumId w:val="13"/>
  </w:num>
  <w:num w:numId="2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789"/>
    <w:rsid w:val="000076F1"/>
    <w:rsid w:val="0001147E"/>
    <w:rsid w:val="0001270E"/>
    <w:rsid w:val="000141C0"/>
    <w:rsid w:val="00015CC1"/>
    <w:rsid w:val="0001717E"/>
    <w:rsid w:val="00020FCE"/>
    <w:rsid w:val="00021BC9"/>
    <w:rsid w:val="000226BC"/>
    <w:rsid w:val="000232B9"/>
    <w:rsid w:val="000245D7"/>
    <w:rsid w:val="00025994"/>
    <w:rsid w:val="00027673"/>
    <w:rsid w:val="000320BB"/>
    <w:rsid w:val="0003271C"/>
    <w:rsid w:val="00033366"/>
    <w:rsid w:val="0003377D"/>
    <w:rsid w:val="00036155"/>
    <w:rsid w:val="00042B0B"/>
    <w:rsid w:val="000503C3"/>
    <w:rsid w:val="000518CB"/>
    <w:rsid w:val="00053244"/>
    <w:rsid w:val="000614AB"/>
    <w:rsid w:val="00063328"/>
    <w:rsid w:val="0006383C"/>
    <w:rsid w:val="00064577"/>
    <w:rsid w:val="00064CA5"/>
    <w:rsid w:val="00066406"/>
    <w:rsid w:val="000818A0"/>
    <w:rsid w:val="00082317"/>
    <w:rsid w:val="00083666"/>
    <w:rsid w:val="000906EA"/>
    <w:rsid w:val="0009096E"/>
    <w:rsid w:val="00091ED5"/>
    <w:rsid w:val="000964ED"/>
    <w:rsid w:val="000A0004"/>
    <w:rsid w:val="000A3008"/>
    <w:rsid w:val="000A4B7C"/>
    <w:rsid w:val="000A4E3A"/>
    <w:rsid w:val="000B11ED"/>
    <w:rsid w:val="000B18F4"/>
    <w:rsid w:val="000B1C8B"/>
    <w:rsid w:val="000B2B50"/>
    <w:rsid w:val="000B5B29"/>
    <w:rsid w:val="000B5FD6"/>
    <w:rsid w:val="000B730D"/>
    <w:rsid w:val="000C2556"/>
    <w:rsid w:val="000C3D2E"/>
    <w:rsid w:val="000C437E"/>
    <w:rsid w:val="000C6136"/>
    <w:rsid w:val="000C762C"/>
    <w:rsid w:val="000D4318"/>
    <w:rsid w:val="000D5E2C"/>
    <w:rsid w:val="000E0C97"/>
    <w:rsid w:val="000E100E"/>
    <w:rsid w:val="000E1689"/>
    <w:rsid w:val="000E37D0"/>
    <w:rsid w:val="000E4B8D"/>
    <w:rsid w:val="000E67AB"/>
    <w:rsid w:val="000F307C"/>
    <w:rsid w:val="000F34B2"/>
    <w:rsid w:val="000F5731"/>
    <w:rsid w:val="000F6485"/>
    <w:rsid w:val="001001D3"/>
    <w:rsid w:val="00111EA6"/>
    <w:rsid w:val="00113530"/>
    <w:rsid w:val="001158E4"/>
    <w:rsid w:val="00123B8F"/>
    <w:rsid w:val="001243E5"/>
    <w:rsid w:val="001260F0"/>
    <w:rsid w:val="00127748"/>
    <w:rsid w:val="00127F23"/>
    <w:rsid w:val="00130150"/>
    <w:rsid w:val="00134060"/>
    <w:rsid w:val="0013584B"/>
    <w:rsid w:val="00137291"/>
    <w:rsid w:val="0014300E"/>
    <w:rsid w:val="0014723C"/>
    <w:rsid w:val="001531BA"/>
    <w:rsid w:val="00154276"/>
    <w:rsid w:val="00155811"/>
    <w:rsid w:val="00155D1A"/>
    <w:rsid w:val="001574D1"/>
    <w:rsid w:val="001578E6"/>
    <w:rsid w:val="00160975"/>
    <w:rsid w:val="00166A44"/>
    <w:rsid w:val="001705B4"/>
    <w:rsid w:val="0017475F"/>
    <w:rsid w:val="00176C3E"/>
    <w:rsid w:val="00182623"/>
    <w:rsid w:val="00187E97"/>
    <w:rsid w:val="00194DA1"/>
    <w:rsid w:val="00197CA5"/>
    <w:rsid w:val="001A1C84"/>
    <w:rsid w:val="001A30C0"/>
    <w:rsid w:val="001A69D4"/>
    <w:rsid w:val="001B064F"/>
    <w:rsid w:val="001B242D"/>
    <w:rsid w:val="001B251A"/>
    <w:rsid w:val="001B2521"/>
    <w:rsid w:val="001B3E7F"/>
    <w:rsid w:val="001B45F4"/>
    <w:rsid w:val="001B4DCD"/>
    <w:rsid w:val="001C13CA"/>
    <w:rsid w:val="001C1A66"/>
    <w:rsid w:val="001C1DCD"/>
    <w:rsid w:val="001C3327"/>
    <w:rsid w:val="001C395D"/>
    <w:rsid w:val="001C56D5"/>
    <w:rsid w:val="001D2A2A"/>
    <w:rsid w:val="001D5002"/>
    <w:rsid w:val="001D6E56"/>
    <w:rsid w:val="001E13DF"/>
    <w:rsid w:val="001E1916"/>
    <w:rsid w:val="001E5DA5"/>
    <w:rsid w:val="001F5288"/>
    <w:rsid w:val="001F5654"/>
    <w:rsid w:val="001F5D22"/>
    <w:rsid w:val="00200A6C"/>
    <w:rsid w:val="00210110"/>
    <w:rsid w:val="002160E5"/>
    <w:rsid w:val="002172F8"/>
    <w:rsid w:val="0022088E"/>
    <w:rsid w:val="00221391"/>
    <w:rsid w:val="002230E9"/>
    <w:rsid w:val="00233C7D"/>
    <w:rsid w:val="002360D1"/>
    <w:rsid w:val="002361E5"/>
    <w:rsid w:val="00236CBB"/>
    <w:rsid w:val="00243195"/>
    <w:rsid w:val="00243D48"/>
    <w:rsid w:val="002448C5"/>
    <w:rsid w:val="00245A94"/>
    <w:rsid w:val="0024673F"/>
    <w:rsid w:val="0024704D"/>
    <w:rsid w:val="002526B4"/>
    <w:rsid w:val="00254F8A"/>
    <w:rsid w:val="002569F4"/>
    <w:rsid w:val="00260E21"/>
    <w:rsid w:val="00260FD1"/>
    <w:rsid w:val="00263E64"/>
    <w:rsid w:val="00267101"/>
    <w:rsid w:val="002705B0"/>
    <w:rsid w:val="00271B84"/>
    <w:rsid w:val="00277382"/>
    <w:rsid w:val="002818C7"/>
    <w:rsid w:val="00283C47"/>
    <w:rsid w:val="002842C4"/>
    <w:rsid w:val="00284600"/>
    <w:rsid w:val="00284B57"/>
    <w:rsid w:val="002866F8"/>
    <w:rsid w:val="00290F2D"/>
    <w:rsid w:val="002922E7"/>
    <w:rsid w:val="00297AAD"/>
    <w:rsid w:val="002A0466"/>
    <w:rsid w:val="002B1FE2"/>
    <w:rsid w:val="002B25D6"/>
    <w:rsid w:val="002B5F2D"/>
    <w:rsid w:val="002C32EC"/>
    <w:rsid w:val="002C3896"/>
    <w:rsid w:val="002C6D96"/>
    <w:rsid w:val="002C7177"/>
    <w:rsid w:val="002D0CAA"/>
    <w:rsid w:val="002D1479"/>
    <w:rsid w:val="002D18B5"/>
    <w:rsid w:val="002D720F"/>
    <w:rsid w:val="002D7D0A"/>
    <w:rsid w:val="002E2502"/>
    <w:rsid w:val="002E30DB"/>
    <w:rsid w:val="002E6483"/>
    <w:rsid w:val="002E763F"/>
    <w:rsid w:val="002E7811"/>
    <w:rsid w:val="002F23A4"/>
    <w:rsid w:val="002F695A"/>
    <w:rsid w:val="002F7092"/>
    <w:rsid w:val="003004B7"/>
    <w:rsid w:val="003016CD"/>
    <w:rsid w:val="0030202A"/>
    <w:rsid w:val="003022EE"/>
    <w:rsid w:val="003027F6"/>
    <w:rsid w:val="00304F6D"/>
    <w:rsid w:val="00305276"/>
    <w:rsid w:val="00305F77"/>
    <w:rsid w:val="003134F5"/>
    <w:rsid w:val="00313567"/>
    <w:rsid w:val="003171CF"/>
    <w:rsid w:val="003207D9"/>
    <w:rsid w:val="00321E0B"/>
    <w:rsid w:val="00322FCA"/>
    <w:rsid w:val="003268AF"/>
    <w:rsid w:val="00330A92"/>
    <w:rsid w:val="00331FC9"/>
    <w:rsid w:val="00332BE0"/>
    <w:rsid w:val="0033408A"/>
    <w:rsid w:val="00336451"/>
    <w:rsid w:val="00336D29"/>
    <w:rsid w:val="00342FC9"/>
    <w:rsid w:val="0035100B"/>
    <w:rsid w:val="00351072"/>
    <w:rsid w:val="00351AD3"/>
    <w:rsid w:val="00356149"/>
    <w:rsid w:val="00364212"/>
    <w:rsid w:val="00364A7F"/>
    <w:rsid w:val="00364C63"/>
    <w:rsid w:val="003657BA"/>
    <w:rsid w:val="00376003"/>
    <w:rsid w:val="003861FA"/>
    <w:rsid w:val="00386711"/>
    <w:rsid w:val="003903F1"/>
    <w:rsid w:val="00390CF7"/>
    <w:rsid w:val="0039243F"/>
    <w:rsid w:val="0039696A"/>
    <w:rsid w:val="003A2E4C"/>
    <w:rsid w:val="003A36C4"/>
    <w:rsid w:val="003A6CC4"/>
    <w:rsid w:val="003A7BEF"/>
    <w:rsid w:val="003B3BF6"/>
    <w:rsid w:val="003B4EDA"/>
    <w:rsid w:val="003C03A0"/>
    <w:rsid w:val="003C13A0"/>
    <w:rsid w:val="003C7325"/>
    <w:rsid w:val="003D0A8B"/>
    <w:rsid w:val="003D7106"/>
    <w:rsid w:val="003E082B"/>
    <w:rsid w:val="003E1536"/>
    <w:rsid w:val="003E3DC5"/>
    <w:rsid w:val="003E54EC"/>
    <w:rsid w:val="003E6939"/>
    <w:rsid w:val="003F0086"/>
    <w:rsid w:val="003F2A6B"/>
    <w:rsid w:val="003F50E2"/>
    <w:rsid w:val="003F5A9D"/>
    <w:rsid w:val="003F697A"/>
    <w:rsid w:val="004010CA"/>
    <w:rsid w:val="00401C74"/>
    <w:rsid w:val="00401D6E"/>
    <w:rsid w:val="00403C39"/>
    <w:rsid w:val="00406978"/>
    <w:rsid w:val="00410720"/>
    <w:rsid w:val="00410A65"/>
    <w:rsid w:val="00410DA2"/>
    <w:rsid w:val="0041223A"/>
    <w:rsid w:val="004122BE"/>
    <w:rsid w:val="00415A3F"/>
    <w:rsid w:val="00417C1D"/>
    <w:rsid w:val="00420D25"/>
    <w:rsid w:val="00436342"/>
    <w:rsid w:val="00442C8F"/>
    <w:rsid w:val="00445732"/>
    <w:rsid w:val="004510A4"/>
    <w:rsid w:val="004537B9"/>
    <w:rsid w:val="00453B28"/>
    <w:rsid w:val="004549FC"/>
    <w:rsid w:val="00456259"/>
    <w:rsid w:val="00456C6D"/>
    <w:rsid w:val="00460856"/>
    <w:rsid w:val="004619C3"/>
    <w:rsid w:val="004627D4"/>
    <w:rsid w:val="00462D2C"/>
    <w:rsid w:val="00465282"/>
    <w:rsid w:val="004656AE"/>
    <w:rsid w:val="004660E2"/>
    <w:rsid w:val="004661B0"/>
    <w:rsid w:val="004663FD"/>
    <w:rsid w:val="00466722"/>
    <w:rsid w:val="00466B71"/>
    <w:rsid w:val="004674B0"/>
    <w:rsid w:val="00470D10"/>
    <w:rsid w:val="0047495E"/>
    <w:rsid w:val="00482C4A"/>
    <w:rsid w:val="00483363"/>
    <w:rsid w:val="00483DFD"/>
    <w:rsid w:val="004856BF"/>
    <w:rsid w:val="00486411"/>
    <w:rsid w:val="00490735"/>
    <w:rsid w:val="0049176D"/>
    <w:rsid w:val="00491E8A"/>
    <w:rsid w:val="00492F0C"/>
    <w:rsid w:val="00495E72"/>
    <w:rsid w:val="00496C1F"/>
    <w:rsid w:val="004A4AED"/>
    <w:rsid w:val="004A56FD"/>
    <w:rsid w:val="004A62A0"/>
    <w:rsid w:val="004A6B51"/>
    <w:rsid w:val="004A73A7"/>
    <w:rsid w:val="004B0C01"/>
    <w:rsid w:val="004B3695"/>
    <w:rsid w:val="004B5BBB"/>
    <w:rsid w:val="004C0291"/>
    <w:rsid w:val="004C0330"/>
    <w:rsid w:val="004C1498"/>
    <w:rsid w:val="004C18C2"/>
    <w:rsid w:val="004C3BA4"/>
    <w:rsid w:val="004C554C"/>
    <w:rsid w:val="004C63D3"/>
    <w:rsid w:val="004D0B5F"/>
    <w:rsid w:val="004D25C2"/>
    <w:rsid w:val="004D3E62"/>
    <w:rsid w:val="004E1F05"/>
    <w:rsid w:val="004E2325"/>
    <w:rsid w:val="004E54F2"/>
    <w:rsid w:val="004E5673"/>
    <w:rsid w:val="004E5F6E"/>
    <w:rsid w:val="004E67CA"/>
    <w:rsid w:val="004E6BEA"/>
    <w:rsid w:val="004F0501"/>
    <w:rsid w:val="004F187C"/>
    <w:rsid w:val="004F21D9"/>
    <w:rsid w:val="005009F0"/>
    <w:rsid w:val="00502286"/>
    <w:rsid w:val="00511DE1"/>
    <w:rsid w:val="00512002"/>
    <w:rsid w:val="00513117"/>
    <w:rsid w:val="00515078"/>
    <w:rsid w:val="00516CD9"/>
    <w:rsid w:val="00520BA3"/>
    <w:rsid w:val="005243E9"/>
    <w:rsid w:val="005258A6"/>
    <w:rsid w:val="00532AEB"/>
    <w:rsid w:val="00551534"/>
    <w:rsid w:val="00551DB7"/>
    <w:rsid w:val="005544A7"/>
    <w:rsid w:val="00557670"/>
    <w:rsid w:val="005601AF"/>
    <w:rsid w:val="00564E71"/>
    <w:rsid w:val="00566EA9"/>
    <w:rsid w:val="0057130E"/>
    <w:rsid w:val="00572A9D"/>
    <w:rsid w:val="00575024"/>
    <w:rsid w:val="005750A5"/>
    <w:rsid w:val="005810AF"/>
    <w:rsid w:val="00582165"/>
    <w:rsid w:val="0058249B"/>
    <w:rsid w:val="0058290E"/>
    <w:rsid w:val="00582914"/>
    <w:rsid w:val="00584F29"/>
    <w:rsid w:val="0058616C"/>
    <w:rsid w:val="0059616E"/>
    <w:rsid w:val="0059699F"/>
    <w:rsid w:val="005A4BBA"/>
    <w:rsid w:val="005A554F"/>
    <w:rsid w:val="005A5EE6"/>
    <w:rsid w:val="005B32E8"/>
    <w:rsid w:val="005B3DFB"/>
    <w:rsid w:val="005B5520"/>
    <w:rsid w:val="005B6C5F"/>
    <w:rsid w:val="005B73C2"/>
    <w:rsid w:val="005B7C95"/>
    <w:rsid w:val="005C0358"/>
    <w:rsid w:val="005C044D"/>
    <w:rsid w:val="005C2EC0"/>
    <w:rsid w:val="005C31C1"/>
    <w:rsid w:val="005C33B3"/>
    <w:rsid w:val="005C7D71"/>
    <w:rsid w:val="005D1462"/>
    <w:rsid w:val="005D1C7F"/>
    <w:rsid w:val="005D2F9D"/>
    <w:rsid w:val="005E0513"/>
    <w:rsid w:val="005E081C"/>
    <w:rsid w:val="005E297D"/>
    <w:rsid w:val="005F1008"/>
    <w:rsid w:val="005F6EFD"/>
    <w:rsid w:val="0060260A"/>
    <w:rsid w:val="00602E2C"/>
    <w:rsid w:val="00603170"/>
    <w:rsid w:val="006045F8"/>
    <w:rsid w:val="00605C3A"/>
    <w:rsid w:val="00607055"/>
    <w:rsid w:val="00607BAB"/>
    <w:rsid w:val="0061262A"/>
    <w:rsid w:val="006159F2"/>
    <w:rsid w:val="00617B29"/>
    <w:rsid w:val="006200EC"/>
    <w:rsid w:val="00620E5D"/>
    <w:rsid w:val="00622B54"/>
    <w:rsid w:val="006248C6"/>
    <w:rsid w:val="00631768"/>
    <w:rsid w:val="00631BA5"/>
    <w:rsid w:val="00635BC5"/>
    <w:rsid w:val="006416E9"/>
    <w:rsid w:val="00642AA3"/>
    <w:rsid w:val="006435FB"/>
    <w:rsid w:val="00654758"/>
    <w:rsid w:val="00657B32"/>
    <w:rsid w:val="00660552"/>
    <w:rsid w:val="006615E2"/>
    <w:rsid w:val="00665342"/>
    <w:rsid w:val="00666A40"/>
    <w:rsid w:val="00667955"/>
    <w:rsid w:val="00670327"/>
    <w:rsid w:val="00671E70"/>
    <w:rsid w:val="00673AF7"/>
    <w:rsid w:val="006830A7"/>
    <w:rsid w:val="00684368"/>
    <w:rsid w:val="006849E6"/>
    <w:rsid w:val="00685DD0"/>
    <w:rsid w:val="006942D0"/>
    <w:rsid w:val="006943B9"/>
    <w:rsid w:val="0069741F"/>
    <w:rsid w:val="006A1A17"/>
    <w:rsid w:val="006A3D75"/>
    <w:rsid w:val="006A60C6"/>
    <w:rsid w:val="006A6271"/>
    <w:rsid w:val="006A6EF2"/>
    <w:rsid w:val="006B3CE6"/>
    <w:rsid w:val="006B422F"/>
    <w:rsid w:val="006B4A0C"/>
    <w:rsid w:val="006B6E0D"/>
    <w:rsid w:val="006C050B"/>
    <w:rsid w:val="006C0B6D"/>
    <w:rsid w:val="006D36DC"/>
    <w:rsid w:val="006E011A"/>
    <w:rsid w:val="006E2E55"/>
    <w:rsid w:val="006E3578"/>
    <w:rsid w:val="006E4345"/>
    <w:rsid w:val="006E5E52"/>
    <w:rsid w:val="006E5E93"/>
    <w:rsid w:val="006E64FB"/>
    <w:rsid w:val="006E778C"/>
    <w:rsid w:val="006F0409"/>
    <w:rsid w:val="006F1081"/>
    <w:rsid w:val="006F1CB6"/>
    <w:rsid w:val="006F6CF1"/>
    <w:rsid w:val="006F71DF"/>
    <w:rsid w:val="006F7D30"/>
    <w:rsid w:val="00700FE1"/>
    <w:rsid w:val="00702552"/>
    <w:rsid w:val="007040F1"/>
    <w:rsid w:val="0070462E"/>
    <w:rsid w:val="00710F10"/>
    <w:rsid w:val="007121B5"/>
    <w:rsid w:val="00720181"/>
    <w:rsid w:val="0072025F"/>
    <w:rsid w:val="007232AB"/>
    <w:rsid w:val="00726B18"/>
    <w:rsid w:val="00731C9A"/>
    <w:rsid w:val="00732EFB"/>
    <w:rsid w:val="00735732"/>
    <w:rsid w:val="00735792"/>
    <w:rsid w:val="0074029A"/>
    <w:rsid w:val="0074042D"/>
    <w:rsid w:val="007428EC"/>
    <w:rsid w:val="00742F12"/>
    <w:rsid w:val="007500EF"/>
    <w:rsid w:val="007504D9"/>
    <w:rsid w:val="00750FCA"/>
    <w:rsid w:val="00751045"/>
    <w:rsid w:val="00755591"/>
    <w:rsid w:val="007557BD"/>
    <w:rsid w:val="00755D5A"/>
    <w:rsid w:val="007561BE"/>
    <w:rsid w:val="00760C74"/>
    <w:rsid w:val="00763301"/>
    <w:rsid w:val="00763ECE"/>
    <w:rsid w:val="007640C1"/>
    <w:rsid w:val="00764183"/>
    <w:rsid w:val="00767A53"/>
    <w:rsid w:val="007725FF"/>
    <w:rsid w:val="007762C4"/>
    <w:rsid w:val="00781F3E"/>
    <w:rsid w:val="00785598"/>
    <w:rsid w:val="0078753E"/>
    <w:rsid w:val="007939C3"/>
    <w:rsid w:val="00796168"/>
    <w:rsid w:val="00797D8F"/>
    <w:rsid w:val="007A0061"/>
    <w:rsid w:val="007A149B"/>
    <w:rsid w:val="007A4052"/>
    <w:rsid w:val="007A5341"/>
    <w:rsid w:val="007B20DA"/>
    <w:rsid w:val="007B2603"/>
    <w:rsid w:val="007B2BE9"/>
    <w:rsid w:val="007B3100"/>
    <w:rsid w:val="007B4BAD"/>
    <w:rsid w:val="007B5852"/>
    <w:rsid w:val="007C16F2"/>
    <w:rsid w:val="007C41E3"/>
    <w:rsid w:val="007C545C"/>
    <w:rsid w:val="007C7ADB"/>
    <w:rsid w:val="007D48A8"/>
    <w:rsid w:val="007D5A94"/>
    <w:rsid w:val="007E3736"/>
    <w:rsid w:val="007E55AF"/>
    <w:rsid w:val="007E6BE5"/>
    <w:rsid w:val="007F1DAE"/>
    <w:rsid w:val="007F3D45"/>
    <w:rsid w:val="007F4439"/>
    <w:rsid w:val="007F60E4"/>
    <w:rsid w:val="007F6F71"/>
    <w:rsid w:val="007F7913"/>
    <w:rsid w:val="00804970"/>
    <w:rsid w:val="00810E24"/>
    <w:rsid w:val="00811AB9"/>
    <w:rsid w:val="008129D4"/>
    <w:rsid w:val="00813C90"/>
    <w:rsid w:val="00815E10"/>
    <w:rsid w:val="0082066D"/>
    <w:rsid w:val="00820E9B"/>
    <w:rsid w:val="00822ECE"/>
    <w:rsid w:val="008253E4"/>
    <w:rsid w:val="00826571"/>
    <w:rsid w:val="00827FFD"/>
    <w:rsid w:val="00832F3C"/>
    <w:rsid w:val="00834C47"/>
    <w:rsid w:val="008351EE"/>
    <w:rsid w:val="00844473"/>
    <w:rsid w:val="0085010C"/>
    <w:rsid w:val="00850362"/>
    <w:rsid w:val="00851A4E"/>
    <w:rsid w:val="00852E09"/>
    <w:rsid w:val="0085422F"/>
    <w:rsid w:val="0085521D"/>
    <w:rsid w:val="008617F0"/>
    <w:rsid w:val="008674D5"/>
    <w:rsid w:val="00870F95"/>
    <w:rsid w:val="00871DE8"/>
    <w:rsid w:val="00872F7D"/>
    <w:rsid w:val="00874F64"/>
    <w:rsid w:val="008751A1"/>
    <w:rsid w:val="00876952"/>
    <w:rsid w:val="00881E53"/>
    <w:rsid w:val="00882970"/>
    <w:rsid w:val="00883265"/>
    <w:rsid w:val="00884037"/>
    <w:rsid w:val="0088690A"/>
    <w:rsid w:val="008906CE"/>
    <w:rsid w:val="0089091B"/>
    <w:rsid w:val="0089446C"/>
    <w:rsid w:val="00896C38"/>
    <w:rsid w:val="008A0427"/>
    <w:rsid w:val="008A0EFE"/>
    <w:rsid w:val="008A3F3A"/>
    <w:rsid w:val="008A4F3F"/>
    <w:rsid w:val="008A5F58"/>
    <w:rsid w:val="008B01F9"/>
    <w:rsid w:val="008B0493"/>
    <w:rsid w:val="008B0807"/>
    <w:rsid w:val="008B3297"/>
    <w:rsid w:val="008B4779"/>
    <w:rsid w:val="008B4E51"/>
    <w:rsid w:val="008C5B44"/>
    <w:rsid w:val="008D0FA8"/>
    <w:rsid w:val="008D1892"/>
    <w:rsid w:val="008D2F69"/>
    <w:rsid w:val="008D3913"/>
    <w:rsid w:val="008D4DA9"/>
    <w:rsid w:val="008D5835"/>
    <w:rsid w:val="008D7A8A"/>
    <w:rsid w:val="008E18F3"/>
    <w:rsid w:val="008E2BF7"/>
    <w:rsid w:val="008E444D"/>
    <w:rsid w:val="008E665C"/>
    <w:rsid w:val="008E697C"/>
    <w:rsid w:val="008F0324"/>
    <w:rsid w:val="008F0467"/>
    <w:rsid w:val="008F126D"/>
    <w:rsid w:val="008F51D4"/>
    <w:rsid w:val="008F6DDE"/>
    <w:rsid w:val="00900C4D"/>
    <w:rsid w:val="00904C58"/>
    <w:rsid w:val="00906286"/>
    <w:rsid w:val="0090759D"/>
    <w:rsid w:val="00910FDF"/>
    <w:rsid w:val="00913D78"/>
    <w:rsid w:val="00915602"/>
    <w:rsid w:val="0092079D"/>
    <w:rsid w:val="00920F62"/>
    <w:rsid w:val="009223C1"/>
    <w:rsid w:val="00922EA9"/>
    <w:rsid w:val="0092722C"/>
    <w:rsid w:val="0092770B"/>
    <w:rsid w:val="00932A7C"/>
    <w:rsid w:val="009330C2"/>
    <w:rsid w:val="009332C8"/>
    <w:rsid w:val="00934725"/>
    <w:rsid w:val="00940837"/>
    <w:rsid w:val="00940BEF"/>
    <w:rsid w:val="009417D1"/>
    <w:rsid w:val="00950782"/>
    <w:rsid w:val="00952550"/>
    <w:rsid w:val="00954926"/>
    <w:rsid w:val="0095541D"/>
    <w:rsid w:val="00957CF4"/>
    <w:rsid w:val="009627AD"/>
    <w:rsid w:val="00966700"/>
    <w:rsid w:val="00967378"/>
    <w:rsid w:val="00971863"/>
    <w:rsid w:val="0097364A"/>
    <w:rsid w:val="00973917"/>
    <w:rsid w:val="009752E4"/>
    <w:rsid w:val="00975585"/>
    <w:rsid w:val="0097564A"/>
    <w:rsid w:val="00981266"/>
    <w:rsid w:val="00986E5E"/>
    <w:rsid w:val="00990F68"/>
    <w:rsid w:val="009932AB"/>
    <w:rsid w:val="00993FFE"/>
    <w:rsid w:val="00994C68"/>
    <w:rsid w:val="009A404A"/>
    <w:rsid w:val="009A566F"/>
    <w:rsid w:val="009A5D1A"/>
    <w:rsid w:val="009B31BA"/>
    <w:rsid w:val="009B3EC2"/>
    <w:rsid w:val="009B455B"/>
    <w:rsid w:val="009C03F6"/>
    <w:rsid w:val="009C11D8"/>
    <w:rsid w:val="009C4030"/>
    <w:rsid w:val="009C6FB0"/>
    <w:rsid w:val="009C6FF7"/>
    <w:rsid w:val="009D08BC"/>
    <w:rsid w:val="009D0DE8"/>
    <w:rsid w:val="009D114A"/>
    <w:rsid w:val="009D2840"/>
    <w:rsid w:val="009D3364"/>
    <w:rsid w:val="009D457C"/>
    <w:rsid w:val="009D61D2"/>
    <w:rsid w:val="009D76C0"/>
    <w:rsid w:val="009E0197"/>
    <w:rsid w:val="009E08BD"/>
    <w:rsid w:val="009E15E7"/>
    <w:rsid w:val="009E4498"/>
    <w:rsid w:val="009E6C06"/>
    <w:rsid w:val="009F00BC"/>
    <w:rsid w:val="009F351A"/>
    <w:rsid w:val="009F6023"/>
    <w:rsid w:val="009F636E"/>
    <w:rsid w:val="00A056CD"/>
    <w:rsid w:val="00A13BA8"/>
    <w:rsid w:val="00A1534F"/>
    <w:rsid w:val="00A2469D"/>
    <w:rsid w:val="00A25E85"/>
    <w:rsid w:val="00A2669C"/>
    <w:rsid w:val="00A27234"/>
    <w:rsid w:val="00A27EB0"/>
    <w:rsid w:val="00A30825"/>
    <w:rsid w:val="00A31324"/>
    <w:rsid w:val="00A34660"/>
    <w:rsid w:val="00A37BA9"/>
    <w:rsid w:val="00A40ACB"/>
    <w:rsid w:val="00A472E0"/>
    <w:rsid w:val="00A474CF"/>
    <w:rsid w:val="00A50F01"/>
    <w:rsid w:val="00A520C1"/>
    <w:rsid w:val="00A54940"/>
    <w:rsid w:val="00A55E1D"/>
    <w:rsid w:val="00A6311D"/>
    <w:rsid w:val="00A63541"/>
    <w:rsid w:val="00A636F8"/>
    <w:rsid w:val="00A7311B"/>
    <w:rsid w:val="00A74557"/>
    <w:rsid w:val="00A74E61"/>
    <w:rsid w:val="00A81DA9"/>
    <w:rsid w:val="00A82AB2"/>
    <w:rsid w:val="00A8319B"/>
    <w:rsid w:val="00A9349C"/>
    <w:rsid w:val="00AA02BA"/>
    <w:rsid w:val="00AA3B95"/>
    <w:rsid w:val="00AA4745"/>
    <w:rsid w:val="00AA5D53"/>
    <w:rsid w:val="00AA5F78"/>
    <w:rsid w:val="00AA6272"/>
    <w:rsid w:val="00AB01AC"/>
    <w:rsid w:val="00AB062D"/>
    <w:rsid w:val="00AB37F6"/>
    <w:rsid w:val="00AB6D60"/>
    <w:rsid w:val="00AC06D1"/>
    <w:rsid w:val="00AC1EB7"/>
    <w:rsid w:val="00AC301D"/>
    <w:rsid w:val="00AC3941"/>
    <w:rsid w:val="00AC5A61"/>
    <w:rsid w:val="00AC6940"/>
    <w:rsid w:val="00AC6FA0"/>
    <w:rsid w:val="00AC7A96"/>
    <w:rsid w:val="00AD0C49"/>
    <w:rsid w:val="00AD23F0"/>
    <w:rsid w:val="00AD243A"/>
    <w:rsid w:val="00AD2E8D"/>
    <w:rsid w:val="00AD5B37"/>
    <w:rsid w:val="00AD64A9"/>
    <w:rsid w:val="00AD6BA0"/>
    <w:rsid w:val="00AE1DA1"/>
    <w:rsid w:val="00AE6B35"/>
    <w:rsid w:val="00AE7FDD"/>
    <w:rsid w:val="00AF0998"/>
    <w:rsid w:val="00AF1B03"/>
    <w:rsid w:val="00AF611F"/>
    <w:rsid w:val="00AF66E1"/>
    <w:rsid w:val="00AF701C"/>
    <w:rsid w:val="00B00AD8"/>
    <w:rsid w:val="00B04407"/>
    <w:rsid w:val="00B04FCD"/>
    <w:rsid w:val="00B06987"/>
    <w:rsid w:val="00B07226"/>
    <w:rsid w:val="00B11EEA"/>
    <w:rsid w:val="00B121C3"/>
    <w:rsid w:val="00B14128"/>
    <w:rsid w:val="00B1547A"/>
    <w:rsid w:val="00B246EC"/>
    <w:rsid w:val="00B26F37"/>
    <w:rsid w:val="00B27425"/>
    <w:rsid w:val="00B320B7"/>
    <w:rsid w:val="00B35A4F"/>
    <w:rsid w:val="00B40C7B"/>
    <w:rsid w:val="00B40D3C"/>
    <w:rsid w:val="00B42899"/>
    <w:rsid w:val="00B42D5C"/>
    <w:rsid w:val="00B43C0B"/>
    <w:rsid w:val="00B471D5"/>
    <w:rsid w:val="00B47738"/>
    <w:rsid w:val="00B53B95"/>
    <w:rsid w:val="00B60F66"/>
    <w:rsid w:val="00B61D05"/>
    <w:rsid w:val="00B64151"/>
    <w:rsid w:val="00B67AF8"/>
    <w:rsid w:val="00B706DA"/>
    <w:rsid w:val="00B71BAF"/>
    <w:rsid w:val="00B734B4"/>
    <w:rsid w:val="00B7365F"/>
    <w:rsid w:val="00B74582"/>
    <w:rsid w:val="00B74834"/>
    <w:rsid w:val="00B748AC"/>
    <w:rsid w:val="00B759A2"/>
    <w:rsid w:val="00B77D23"/>
    <w:rsid w:val="00B85191"/>
    <w:rsid w:val="00B85F28"/>
    <w:rsid w:val="00B865F0"/>
    <w:rsid w:val="00B905E9"/>
    <w:rsid w:val="00B92BA1"/>
    <w:rsid w:val="00B932EB"/>
    <w:rsid w:val="00B933EB"/>
    <w:rsid w:val="00B946F7"/>
    <w:rsid w:val="00B9750D"/>
    <w:rsid w:val="00BA3CF1"/>
    <w:rsid w:val="00BA68F8"/>
    <w:rsid w:val="00BB1275"/>
    <w:rsid w:val="00BB286D"/>
    <w:rsid w:val="00BB36C9"/>
    <w:rsid w:val="00BB5E71"/>
    <w:rsid w:val="00BB63B1"/>
    <w:rsid w:val="00BB7A9E"/>
    <w:rsid w:val="00BC0B16"/>
    <w:rsid w:val="00BC0EA5"/>
    <w:rsid w:val="00BC5FC3"/>
    <w:rsid w:val="00BC6EFC"/>
    <w:rsid w:val="00BD122D"/>
    <w:rsid w:val="00BD2C57"/>
    <w:rsid w:val="00BD461A"/>
    <w:rsid w:val="00BE08E5"/>
    <w:rsid w:val="00BE48F6"/>
    <w:rsid w:val="00BE5B79"/>
    <w:rsid w:val="00BE6227"/>
    <w:rsid w:val="00BF32DC"/>
    <w:rsid w:val="00BF5342"/>
    <w:rsid w:val="00C009A2"/>
    <w:rsid w:val="00C01CD8"/>
    <w:rsid w:val="00C06A4D"/>
    <w:rsid w:val="00C14F03"/>
    <w:rsid w:val="00C2065D"/>
    <w:rsid w:val="00C20D60"/>
    <w:rsid w:val="00C20E3C"/>
    <w:rsid w:val="00C25BF6"/>
    <w:rsid w:val="00C309D9"/>
    <w:rsid w:val="00C4022C"/>
    <w:rsid w:val="00C42D3A"/>
    <w:rsid w:val="00C4322A"/>
    <w:rsid w:val="00C43F75"/>
    <w:rsid w:val="00C47A75"/>
    <w:rsid w:val="00C51765"/>
    <w:rsid w:val="00C526C6"/>
    <w:rsid w:val="00C53943"/>
    <w:rsid w:val="00C5591B"/>
    <w:rsid w:val="00C55F2D"/>
    <w:rsid w:val="00C57BD3"/>
    <w:rsid w:val="00C60F07"/>
    <w:rsid w:val="00C640EB"/>
    <w:rsid w:val="00C64C04"/>
    <w:rsid w:val="00C674C2"/>
    <w:rsid w:val="00C7124E"/>
    <w:rsid w:val="00C72944"/>
    <w:rsid w:val="00C74806"/>
    <w:rsid w:val="00C75941"/>
    <w:rsid w:val="00C77F19"/>
    <w:rsid w:val="00C815D5"/>
    <w:rsid w:val="00C83B06"/>
    <w:rsid w:val="00C84554"/>
    <w:rsid w:val="00C86CCB"/>
    <w:rsid w:val="00C94FC6"/>
    <w:rsid w:val="00C976E5"/>
    <w:rsid w:val="00CA14E7"/>
    <w:rsid w:val="00CA1EF2"/>
    <w:rsid w:val="00CA6E86"/>
    <w:rsid w:val="00CB22B6"/>
    <w:rsid w:val="00CB37B6"/>
    <w:rsid w:val="00CB4784"/>
    <w:rsid w:val="00CB5B3F"/>
    <w:rsid w:val="00CB7721"/>
    <w:rsid w:val="00CC3BDF"/>
    <w:rsid w:val="00CC4634"/>
    <w:rsid w:val="00CD0343"/>
    <w:rsid w:val="00CD4264"/>
    <w:rsid w:val="00CE1899"/>
    <w:rsid w:val="00CE3802"/>
    <w:rsid w:val="00CE604B"/>
    <w:rsid w:val="00CF2A54"/>
    <w:rsid w:val="00CF44B0"/>
    <w:rsid w:val="00D016C2"/>
    <w:rsid w:val="00D01F26"/>
    <w:rsid w:val="00D02E20"/>
    <w:rsid w:val="00D06789"/>
    <w:rsid w:val="00D07EA5"/>
    <w:rsid w:val="00D10962"/>
    <w:rsid w:val="00D10F92"/>
    <w:rsid w:val="00D110D5"/>
    <w:rsid w:val="00D11781"/>
    <w:rsid w:val="00D11C5E"/>
    <w:rsid w:val="00D21828"/>
    <w:rsid w:val="00D21F56"/>
    <w:rsid w:val="00D2200F"/>
    <w:rsid w:val="00D234E1"/>
    <w:rsid w:val="00D24C1F"/>
    <w:rsid w:val="00D275D3"/>
    <w:rsid w:val="00D35BF0"/>
    <w:rsid w:val="00D42269"/>
    <w:rsid w:val="00D43ECF"/>
    <w:rsid w:val="00D43FC7"/>
    <w:rsid w:val="00D45BA7"/>
    <w:rsid w:val="00D52391"/>
    <w:rsid w:val="00D523B0"/>
    <w:rsid w:val="00D52896"/>
    <w:rsid w:val="00D55EC3"/>
    <w:rsid w:val="00D563F1"/>
    <w:rsid w:val="00D56C8C"/>
    <w:rsid w:val="00D61BEB"/>
    <w:rsid w:val="00D629FF"/>
    <w:rsid w:val="00D71EF5"/>
    <w:rsid w:val="00D72294"/>
    <w:rsid w:val="00D764AF"/>
    <w:rsid w:val="00D903F5"/>
    <w:rsid w:val="00D964FD"/>
    <w:rsid w:val="00D96893"/>
    <w:rsid w:val="00DA3499"/>
    <w:rsid w:val="00DB27B7"/>
    <w:rsid w:val="00DB3978"/>
    <w:rsid w:val="00DC16F1"/>
    <w:rsid w:val="00DC217F"/>
    <w:rsid w:val="00DC476E"/>
    <w:rsid w:val="00DC538B"/>
    <w:rsid w:val="00DD06F2"/>
    <w:rsid w:val="00DD28A6"/>
    <w:rsid w:val="00DD56A8"/>
    <w:rsid w:val="00DD6740"/>
    <w:rsid w:val="00DD688A"/>
    <w:rsid w:val="00DE200D"/>
    <w:rsid w:val="00DE28BD"/>
    <w:rsid w:val="00DE3130"/>
    <w:rsid w:val="00DE4AD8"/>
    <w:rsid w:val="00DE6C97"/>
    <w:rsid w:val="00DE708F"/>
    <w:rsid w:val="00DE7104"/>
    <w:rsid w:val="00DE7154"/>
    <w:rsid w:val="00DE7E74"/>
    <w:rsid w:val="00DF0389"/>
    <w:rsid w:val="00DF248E"/>
    <w:rsid w:val="00DF55E0"/>
    <w:rsid w:val="00E02952"/>
    <w:rsid w:val="00E04F94"/>
    <w:rsid w:val="00E10470"/>
    <w:rsid w:val="00E11EE7"/>
    <w:rsid w:val="00E1367D"/>
    <w:rsid w:val="00E141FE"/>
    <w:rsid w:val="00E17208"/>
    <w:rsid w:val="00E175C5"/>
    <w:rsid w:val="00E17EC9"/>
    <w:rsid w:val="00E21503"/>
    <w:rsid w:val="00E21CD9"/>
    <w:rsid w:val="00E22143"/>
    <w:rsid w:val="00E22A27"/>
    <w:rsid w:val="00E23612"/>
    <w:rsid w:val="00E23753"/>
    <w:rsid w:val="00E2534E"/>
    <w:rsid w:val="00E30F07"/>
    <w:rsid w:val="00E31B30"/>
    <w:rsid w:val="00E33BD7"/>
    <w:rsid w:val="00E349F6"/>
    <w:rsid w:val="00E3500B"/>
    <w:rsid w:val="00E41897"/>
    <w:rsid w:val="00E4211C"/>
    <w:rsid w:val="00E424DE"/>
    <w:rsid w:val="00E425DC"/>
    <w:rsid w:val="00E442B0"/>
    <w:rsid w:val="00E44683"/>
    <w:rsid w:val="00E503AE"/>
    <w:rsid w:val="00E505C7"/>
    <w:rsid w:val="00E54211"/>
    <w:rsid w:val="00E56D06"/>
    <w:rsid w:val="00E5724A"/>
    <w:rsid w:val="00E5734B"/>
    <w:rsid w:val="00E57ADF"/>
    <w:rsid w:val="00E61D54"/>
    <w:rsid w:val="00E62E00"/>
    <w:rsid w:val="00E66E89"/>
    <w:rsid w:val="00E700B8"/>
    <w:rsid w:val="00E750E0"/>
    <w:rsid w:val="00E7524A"/>
    <w:rsid w:val="00E752A0"/>
    <w:rsid w:val="00E7645D"/>
    <w:rsid w:val="00E76C6A"/>
    <w:rsid w:val="00E81E56"/>
    <w:rsid w:val="00E835D0"/>
    <w:rsid w:val="00E87F84"/>
    <w:rsid w:val="00E901F7"/>
    <w:rsid w:val="00E9141F"/>
    <w:rsid w:val="00E93856"/>
    <w:rsid w:val="00E942D1"/>
    <w:rsid w:val="00E94CE5"/>
    <w:rsid w:val="00E9537B"/>
    <w:rsid w:val="00EA0092"/>
    <w:rsid w:val="00EA263A"/>
    <w:rsid w:val="00EA7EF1"/>
    <w:rsid w:val="00EA7EF2"/>
    <w:rsid w:val="00EB0709"/>
    <w:rsid w:val="00EC2242"/>
    <w:rsid w:val="00EC4B7B"/>
    <w:rsid w:val="00ED3817"/>
    <w:rsid w:val="00ED7AF2"/>
    <w:rsid w:val="00EE0478"/>
    <w:rsid w:val="00EE14F5"/>
    <w:rsid w:val="00EE5507"/>
    <w:rsid w:val="00EF0B18"/>
    <w:rsid w:val="00EF31C2"/>
    <w:rsid w:val="00EF4F01"/>
    <w:rsid w:val="00EF5E2C"/>
    <w:rsid w:val="00F0040B"/>
    <w:rsid w:val="00F01E2E"/>
    <w:rsid w:val="00F02D61"/>
    <w:rsid w:val="00F0420A"/>
    <w:rsid w:val="00F046E7"/>
    <w:rsid w:val="00F069E9"/>
    <w:rsid w:val="00F072B1"/>
    <w:rsid w:val="00F10FA6"/>
    <w:rsid w:val="00F12F84"/>
    <w:rsid w:val="00F22CF5"/>
    <w:rsid w:val="00F237D4"/>
    <w:rsid w:val="00F23B92"/>
    <w:rsid w:val="00F267DC"/>
    <w:rsid w:val="00F31168"/>
    <w:rsid w:val="00F31563"/>
    <w:rsid w:val="00F31E65"/>
    <w:rsid w:val="00F32634"/>
    <w:rsid w:val="00F33B89"/>
    <w:rsid w:val="00F361E7"/>
    <w:rsid w:val="00F3667C"/>
    <w:rsid w:val="00F4022E"/>
    <w:rsid w:val="00F43256"/>
    <w:rsid w:val="00F44D4C"/>
    <w:rsid w:val="00F46D78"/>
    <w:rsid w:val="00F4796C"/>
    <w:rsid w:val="00F47D99"/>
    <w:rsid w:val="00F508B5"/>
    <w:rsid w:val="00F529D8"/>
    <w:rsid w:val="00F5365B"/>
    <w:rsid w:val="00F54003"/>
    <w:rsid w:val="00F567CE"/>
    <w:rsid w:val="00F57D14"/>
    <w:rsid w:val="00F627B1"/>
    <w:rsid w:val="00F632CF"/>
    <w:rsid w:val="00F64823"/>
    <w:rsid w:val="00F653A2"/>
    <w:rsid w:val="00F70556"/>
    <w:rsid w:val="00F70E1D"/>
    <w:rsid w:val="00F71243"/>
    <w:rsid w:val="00F71C84"/>
    <w:rsid w:val="00F71DF0"/>
    <w:rsid w:val="00F73704"/>
    <w:rsid w:val="00F81EC8"/>
    <w:rsid w:val="00F84378"/>
    <w:rsid w:val="00F90AA2"/>
    <w:rsid w:val="00F91B0F"/>
    <w:rsid w:val="00F91DEB"/>
    <w:rsid w:val="00F92459"/>
    <w:rsid w:val="00F92976"/>
    <w:rsid w:val="00F961FC"/>
    <w:rsid w:val="00F96A26"/>
    <w:rsid w:val="00F97ED6"/>
    <w:rsid w:val="00FA2D58"/>
    <w:rsid w:val="00FA424A"/>
    <w:rsid w:val="00FA5601"/>
    <w:rsid w:val="00FA78C1"/>
    <w:rsid w:val="00FB3D2D"/>
    <w:rsid w:val="00FB413B"/>
    <w:rsid w:val="00FB474B"/>
    <w:rsid w:val="00FB7CD0"/>
    <w:rsid w:val="00FB7ED9"/>
    <w:rsid w:val="00FC0ADB"/>
    <w:rsid w:val="00FC2ACE"/>
    <w:rsid w:val="00FC3A62"/>
    <w:rsid w:val="00FC5B88"/>
    <w:rsid w:val="00FD3A7D"/>
    <w:rsid w:val="00FE328C"/>
    <w:rsid w:val="00FE48B4"/>
    <w:rsid w:val="00FE4D47"/>
    <w:rsid w:val="00FF0925"/>
    <w:rsid w:val="00FF56C3"/>
    <w:rsid w:val="00FF5C7A"/>
    <w:rsid w:val="00FF7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57105"/>
  <w15:docId w15:val="{48F8F097-3E1D-4E88-A8C4-2441E2F0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D99"/>
  </w:style>
  <w:style w:type="paragraph" w:styleId="Heading1">
    <w:name w:val="heading 1"/>
    <w:basedOn w:val="Normal"/>
    <w:next w:val="Normal"/>
    <w:link w:val="Heading1Char"/>
    <w:uiPriority w:val="9"/>
    <w:qFormat/>
    <w:rsid w:val="00305276"/>
    <w:pPr>
      <w:spacing w:after="0" w:line="240" w:lineRule="auto"/>
      <w:outlineLvl w:val="0"/>
    </w:pPr>
    <w:rPr>
      <w:rFonts w:ascii="Arial" w:hAnsi="Arial" w:cs="Arial"/>
      <w:b/>
      <w:sz w:val="20"/>
      <w:szCs w:val="20"/>
    </w:rPr>
  </w:style>
  <w:style w:type="paragraph" w:styleId="Heading2">
    <w:name w:val="heading 2"/>
    <w:basedOn w:val="Normal"/>
    <w:next w:val="Normal"/>
    <w:link w:val="Heading2Char"/>
    <w:qFormat/>
    <w:rsid w:val="00B865F0"/>
    <w:pPr>
      <w:keepNext/>
      <w:spacing w:after="0" w:line="240" w:lineRule="auto"/>
      <w:outlineLvl w:val="1"/>
    </w:pPr>
    <w:rPr>
      <w:rFonts w:ascii="Tahoma" w:eastAsia="Times New Roman" w:hAnsi="Tahoma"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789"/>
    <w:pPr>
      <w:ind w:left="720"/>
      <w:contextualSpacing/>
    </w:pPr>
  </w:style>
  <w:style w:type="paragraph" w:styleId="FootnoteText">
    <w:name w:val="footnote text"/>
    <w:basedOn w:val="Normal"/>
    <w:link w:val="FootnoteTextChar"/>
    <w:uiPriority w:val="99"/>
    <w:unhideWhenUsed/>
    <w:rsid w:val="00E5724A"/>
    <w:pPr>
      <w:spacing w:after="0" w:line="240" w:lineRule="auto"/>
    </w:pPr>
    <w:rPr>
      <w:sz w:val="20"/>
      <w:szCs w:val="20"/>
    </w:rPr>
  </w:style>
  <w:style w:type="character" w:customStyle="1" w:styleId="FootnoteTextChar">
    <w:name w:val="Footnote Text Char"/>
    <w:basedOn w:val="DefaultParagraphFont"/>
    <w:link w:val="FootnoteText"/>
    <w:uiPriority w:val="99"/>
    <w:rsid w:val="00E5724A"/>
    <w:rPr>
      <w:sz w:val="20"/>
      <w:szCs w:val="20"/>
    </w:rPr>
  </w:style>
  <w:style w:type="character" w:styleId="FootnoteReference">
    <w:name w:val="footnote reference"/>
    <w:basedOn w:val="DefaultParagraphFont"/>
    <w:uiPriority w:val="99"/>
    <w:unhideWhenUsed/>
    <w:rsid w:val="00E5724A"/>
    <w:rPr>
      <w:vertAlign w:val="superscript"/>
    </w:rPr>
  </w:style>
  <w:style w:type="paragraph" w:styleId="NoSpacing">
    <w:name w:val="No Spacing"/>
    <w:uiPriority w:val="1"/>
    <w:qFormat/>
    <w:rsid w:val="003F2A6B"/>
    <w:pPr>
      <w:spacing w:after="0" w:line="240" w:lineRule="auto"/>
    </w:pPr>
  </w:style>
  <w:style w:type="character" w:customStyle="1" w:styleId="Heading2Char">
    <w:name w:val="Heading 2 Char"/>
    <w:basedOn w:val="DefaultParagraphFont"/>
    <w:link w:val="Heading2"/>
    <w:rsid w:val="00B865F0"/>
    <w:rPr>
      <w:rFonts w:ascii="Tahoma" w:eastAsia="Times New Roman" w:hAnsi="Tahoma" w:cs="Times New Roman"/>
      <w:b/>
      <w:szCs w:val="20"/>
      <w:u w:val="single"/>
    </w:rPr>
  </w:style>
  <w:style w:type="paragraph" w:styleId="BodyText">
    <w:name w:val="Body Text"/>
    <w:basedOn w:val="Normal"/>
    <w:link w:val="BodyTextChar"/>
    <w:rsid w:val="00B865F0"/>
    <w:pPr>
      <w:spacing w:after="0" w:line="240" w:lineRule="auto"/>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B865F0"/>
    <w:rPr>
      <w:rFonts w:ascii="Times New Roman" w:eastAsia="Times New Roman" w:hAnsi="Times New Roman" w:cs="Times New Roman"/>
      <w:i/>
      <w:sz w:val="20"/>
      <w:szCs w:val="20"/>
    </w:rPr>
  </w:style>
  <w:style w:type="character" w:customStyle="1" w:styleId="bold1">
    <w:name w:val="bold1"/>
    <w:basedOn w:val="DefaultParagraphFont"/>
    <w:rsid w:val="00DE200D"/>
    <w:rPr>
      <w:b/>
      <w:bCs/>
    </w:rPr>
  </w:style>
  <w:style w:type="character" w:customStyle="1" w:styleId="em1">
    <w:name w:val="em1"/>
    <w:basedOn w:val="DefaultParagraphFont"/>
    <w:rsid w:val="00DE200D"/>
    <w:rPr>
      <w:i/>
      <w:iCs/>
    </w:rPr>
  </w:style>
  <w:style w:type="paragraph" w:styleId="BodyTextIndent">
    <w:name w:val="Body Text Indent"/>
    <w:basedOn w:val="Normal"/>
    <w:link w:val="BodyTextIndentChar"/>
    <w:rsid w:val="00E424DE"/>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424DE"/>
    <w:rPr>
      <w:rFonts w:ascii="Times New Roman" w:eastAsia="Times New Roman" w:hAnsi="Times New Roman" w:cs="Times New Roman"/>
      <w:sz w:val="24"/>
      <w:szCs w:val="24"/>
    </w:rPr>
  </w:style>
  <w:style w:type="character" w:styleId="Hyperlink">
    <w:name w:val="Hyperlink"/>
    <w:basedOn w:val="DefaultParagraphFont"/>
    <w:uiPriority w:val="99"/>
    <w:rsid w:val="00E424DE"/>
    <w:rPr>
      <w:color w:val="0000FF"/>
      <w:u w:val="single"/>
    </w:rPr>
  </w:style>
  <w:style w:type="character" w:customStyle="1" w:styleId="FootnoteTextChar1">
    <w:name w:val="Footnote Text Char1"/>
    <w:basedOn w:val="DefaultParagraphFont"/>
    <w:semiHidden/>
    <w:locked/>
    <w:rsid w:val="00E424DE"/>
    <w:rPr>
      <w:sz w:val="24"/>
      <w:szCs w:val="24"/>
      <w:lang w:val="en-US" w:eastAsia="en-US" w:bidi="ar-SA"/>
    </w:rPr>
  </w:style>
  <w:style w:type="paragraph" w:styleId="Header">
    <w:name w:val="header"/>
    <w:basedOn w:val="Normal"/>
    <w:link w:val="HeaderChar"/>
    <w:uiPriority w:val="99"/>
    <w:unhideWhenUsed/>
    <w:rsid w:val="00D21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F56"/>
  </w:style>
  <w:style w:type="paragraph" w:styleId="Footer">
    <w:name w:val="footer"/>
    <w:basedOn w:val="Normal"/>
    <w:link w:val="FooterChar"/>
    <w:uiPriority w:val="99"/>
    <w:unhideWhenUsed/>
    <w:rsid w:val="00D21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F56"/>
  </w:style>
  <w:style w:type="paragraph" w:styleId="BalloonText">
    <w:name w:val="Balloon Text"/>
    <w:basedOn w:val="Normal"/>
    <w:link w:val="BalloonTextChar"/>
    <w:uiPriority w:val="99"/>
    <w:semiHidden/>
    <w:unhideWhenUsed/>
    <w:rsid w:val="00D21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F56"/>
    <w:rPr>
      <w:rFonts w:ascii="Tahoma" w:hAnsi="Tahoma" w:cs="Tahoma"/>
      <w:sz w:val="16"/>
      <w:szCs w:val="16"/>
    </w:rPr>
  </w:style>
  <w:style w:type="character" w:customStyle="1" w:styleId="Heading1Char">
    <w:name w:val="Heading 1 Char"/>
    <w:basedOn w:val="DefaultParagraphFont"/>
    <w:link w:val="Heading1"/>
    <w:uiPriority w:val="9"/>
    <w:rsid w:val="00305276"/>
    <w:rPr>
      <w:rFonts w:ascii="Arial" w:hAnsi="Arial" w:cs="Arial"/>
      <w:b/>
      <w:sz w:val="20"/>
      <w:szCs w:val="20"/>
    </w:rPr>
  </w:style>
  <w:style w:type="character" w:styleId="CommentReference">
    <w:name w:val="annotation reference"/>
    <w:basedOn w:val="DefaultParagraphFont"/>
    <w:uiPriority w:val="99"/>
    <w:semiHidden/>
    <w:unhideWhenUsed/>
    <w:rsid w:val="009D2840"/>
    <w:rPr>
      <w:sz w:val="16"/>
      <w:szCs w:val="16"/>
    </w:rPr>
  </w:style>
  <w:style w:type="paragraph" w:styleId="CommentText">
    <w:name w:val="annotation text"/>
    <w:basedOn w:val="Normal"/>
    <w:link w:val="CommentTextChar"/>
    <w:uiPriority w:val="99"/>
    <w:semiHidden/>
    <w:unhideWhenUsed/>
    <w:rsid w:val="009D2840"/>
    <w:pPr>
      <w:spacing w:line="240" w:lineRule="auto"/>
    </w:pPr>
    <w:rPr>
      <w:sz w:val="20"/>
      <w:szCs w:val="20"/>
    </w:rPr>
  </w:style>
  <w:style w:type="character" w:customStyle="1" w:styleId="CommentTextChar">
    <w:name w:val="Comment Text Char"/>
    <w:basedOn w:val="DefaultParagraphFont"/>
    <w:link w:val="CommentText"/>
    <w:uiPriority w:val="99"/>
    <w:semiHidden/>
    <w:rsid w:val="009D2840"/>
    <w:rPr>
      <w:sz w:val="20"/>
      <w:szCs w:val="20"/>
    </w:rPr>
  </w:style>
  <w:style w:type="paragraph" w:customStyle="1" w:styleId="Default">
    <w:name w:val="Default"/>
    <w:rsid w:val="00470D10"/>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A63541"/>
    <w:rPr>
      <w:color w:val="800080" w:themeColor="followedHyperlink"/>
      <w:u w:val="single"/>
    </w:rPr>
  </w:style>
  <w:style w:type="paragraph" w:styleId="PlainText">
    <w:name w:val="Plain Text"/>
    <w:basedOn w:val="Normal"/>
    <w:link w:val="PlainTextChar"/>
    <w:uiPriority w:val="99"/>
    <w:unhideWhenUsed/>
    <w:rsid w:val="009718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71863"/>
    <w:rPr>
      <w:rFonts w:ascii="Consolas" w:hAnsi="Consolas"/>
      <w:sz w:val="21"/>
      <w:szCs w:val="21"/>
    </w:rPr>
  </w:style>
  <w:style w:type="paragraph" w:styleId="CommentSubject">
    <w:name w:val="annotation subject"/>
    <w:basedOn w:val="CommentText"/>
    <w:next w:val="CommentText"/>
    <w:link w:val="CommentSubjectChar"/>
    <w:uiPriority w:val="99"/>
    <w:semiHidden/>
    <w:unhideWhenUsed/>
    <w:rsid w:val="00684368"/>
    <w:rPr>
      <w:b/>
      <w:bCs/>
    </w:rPr>
  </w:style>
  <w:style w:type="character" w:customStyle="1" w:styleId="CommentSubjectChar">
    <w:name w:val="Comment Subject Char"/>
    <w:basedOn w:val="CommentTextChar"/>
    <w:link w:val="CommentSubject"/>
    <w:uiPriority w:val="99"/>
    <w:semiHidden/>
    <w:rsid w:val="006843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36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acls/frameworks/resource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incs.ed.gov/publications/pdf/CCRStandardsAdultEd.pdf" TargetMode="External"/><Relationship Id="rId17" Type="http://schemas.openxmlformats.org/officeDocument/2006/relationships/hyperlink" Target="http://www.doe.mass.edu/grants/procedure/manual.html" TargetMode="External"/><Relationship Id="rId2" Type="http://schemas.openxmlformats.org/officeDocument/2006/relationships/customXml" Target="../customXml/item2.xml"/><Relationship Id="rId16" Type="http://schemas.openxmlformats.org/officeDocument/2006/relationships/hyperlink" Target="http://www.doe.mass.edu/acls/abeprogr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acls/rfp/star.htm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bes.org/ebr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oe.mass.edu/acls/edueffectiveness/default.html" TargetMode="External"/><Relationship Id="rId2" Type="http://schemas.openxmlformats.org/officeDocument/2006/relationships/hyperlink" Target="http://www.doe.mass.edu/acls/abeprogram/" TargetMode="External"/><Relationship Id="rId1" Type="http://schemas.openxmlformats.org/officeDocument/2006/relationships/hyperlink" Target="https://www2.ed.gov/about/offices/list/ovae/pi/AdultEd/essential-components-read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DESE-231-39427</_dlc_DocId>
    <_dlc_DocIdUrl xmlns="733efe1c-5bbe-4968-87dc-d400e65c879f">
      <Url>https://sharepoint.doemass.org/ese/webteam/cps/_layouts/DocIdRedir.aspx?ID=DESE-231-39427</Url>
      <Description>DESE-231-39427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7A179-80F8-4C38-9AB9-EF10BF280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E1587-E8D7-4BA5-B232-CC662B16A42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595AF62E-0E7C-44A1-BCB4-DE5AF1DA9448}">
  <ds:schemaRefs>
    <ds:schemaRef ds:uri="http://schemas.microsoft.com/sharepoint/events"/>
  </ds:schemaRefs>
</ds:datastoreItem>
</file>

<file path=customXml/itemProps4.xml><?xml version="1.0" encoding="utf-8"?>
<ds:datastoreItem xmlns:ds="http://schemas.openxmlformats.org/officeDocument/2006/customXml" ds:itemID="{B1CDD2EF-464A-4609-8824-32CC07FE6C7B}">
  <ds:schemaRefs>
    <ds:schemaRef ds:uri="http://schemas.microsoft.com/sharepoint/v3/contenttype/forms"/>
  </ds:schemaRefs>
</ds:datastoreItem>
</file>

<file path=customXml/itemProps5.xml><?xml version="1.0" encoding="utf-8"?>
<ds:datastoreItem xmlns:ds="http://schemas.openxmlformats.org/officeDocument/2006/customXml" ds:itemID="{CD898C37-1BF6-455C-9792-A549C19A4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3185</Words>
  <Characters>18159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FY18 FC667-343 Adult Education Professional Development System Part III  - ELA PD Center</vt:lpstr>
    </vt:vector>
  </TitlesOfParts>
  <Company/>
  <LinksUpToDate>false</LinksUpToDate>
  <CharactersWithSpaces>21302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FC667-343 Adult Education Professional Development System Part III  - ELA PD Center</dc:title>
  <dc:creator>ESE</dc:creator>
  <cp:lastModifiedBy>Zou, Dong</cp:lastModifiedBy>
  <cp:revision>8</cp:revision>
  <cp:lastPrinted>2018-01-05T19:02:00Z</cp:lastPrinted>
  <dcterms:created xsi:type="dcterms:W3CDTF">2018-01-26T16:43:00Z</dcterms:created>
  <dcterms:modified xsi:type="dcterms:W3CDTF">2018-01-26T16:53:00Z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tae">
    <vt:lpwstr>Jan 26 2018</vt:lpwstr>
  </property>
</Properties>
</file>