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244" w:rsidRPr="009D6E4B" w:rsidRDefault="007E55F7" w:rsidP="008B341B">
      <w:pPr>
        <w:pStyle w:val="Heading3"/>
        <w:numPr>
          <w:ilvl w:val="0"/>
          <w:numId w:val="0"/>
        </w:numPr>
        <w:jc w:val="center"/>
        <w:rPr>
          <w:rFonts w:ascii="Arial" w:hAnsi="Arial" w:cs="Arial"/>
          <w:b/>
          <w:i w:val="0"/>
        </w:rPr>
      </w:pPr>
      <w:bookmarkStart w:id="0" w:name="LWDB"/>
      <w:bookmarkStart w:id="1" w:name="programdesign"/>
      <w:bookmarkStart w:id="2" w:name="_Toc477260567"/>
      <w:bookmarkStart w:id="3" w:name="partnershipoverview"/>
      <w:bookmarkStart w:id="4" w:name="_GoBack"/>
      <w:bookmarkEnd w:id="0"/>
      <w:bookmarkEnd w:id="1"/>
      <w:bookmarkEnd w:id="4"/>
      <w:r w:rsidRPr="009D6E4B">
        <w:rPr>
          <w:rFonts w:ascii="Arial" w:hAnsi="Arial" w:cs="Arial"/>
          <w:b/>
          <w:i w:val="0"/>
        </w:rPr>
        <w:t>Partnership Overview</w:t>
      </w:r>
      <w:bookmarkEnd w:id="2"/>
    </w:p>
    <w:bookmarkEnd w:id="3"/>
    <w:p w:rsidR="007514F6" w:rsidRPr="009D6E4B" w:rsidRDefault="007514F6" w:rsidP="007514F6">
      <w:pPr>
        <w:pStyle w:val="Heading3"/>
        <w:numPr>
          <w:ilvl w:val="0"/>
          <w:numId w:val="0"/>
        </w:numPr>
        <w:ind w:left="-450" w:right="90"/>
        <w:rPr>
          <w:rFonts w:ascii="Arial" w:hAnsi="Arial" w:cs="Arial"/>
          <w:color w:val="auto"/>
          <w:sz w:val="22"/>
          <w:szCs w:val="22"/>
        </w:rPr>
      </w:pPr>
      <w:r w:rsidRPr="009D6E4B">
        <w:rPr>
          <w:rFonts w:ascii="Arial" w:hAnsi="Arial" w:cs="Arial"/>
          <w:b/>
          <w:sz w:val="22"/>
          <w:szCs w:val="22"/>
        </w:rPr>
        <w:t>Instructions:</w:t>
      </w:r>
      <w:r w:rsidRPr="009D6E4B">
        <w:rPr>
          <w:rFonts w:ascii="Arial" w:hAnsi="Arial" w:cs="Arial"/>
          <w:sz w:val="22"/>
          <w:szCs w:val="22"/>
        </w:rPr>
        <w:t xml:space="preserve">  Using the scale below, indicate the Agency’s </w:t>
      </w:r>
      <w:r w:rsidRPr="009D6E4B">
        <w:rPr>
          <w:rFonts w:ascii="Arial" w:hAnsi="Arial" w:cs="Arial"/>
          <w:b/>
          <w:sz w:val="22"/>
          <w:szCs w:val="22"/>
        </w:rPr>
        <w:t>progress to-date</w:t>
      </w:r>
      <w:r w:rsidRPr="009D6E4B">
        <w:rPr>
          <w:rFonts w:ascii="Arial" w:hAnsi="Arial" w:cs="Arial"/>
          <w:sz w:val="22"/>
          <w:szCs w:val="22"/>
        </w:rPr>
        <w:t xml:space="preserve"> in carrying out each collaboration activity with the workforce partners shown</w:t>
      </w:r>
      <w:r w:rsidR="00666F10" w:rsidRPr="009D6E4B">
        <w:rPr>
          <w:rFonts w:ascii="Arial" w:hAnsi="Arial" w:cs="Arial"/>
          <w:sz w:val="22"/>
          <w:szCs w:val="22"/>
        </w:rPr>
        <w:t>. (</w:t>
      </w:r>
      <w:r w:rsidR="007E55F7" w:rsidRPr="009D6E4B">
        <w:rPr>
          <w:rFonts w:ascii="Arial" w:hAnsi="Arial" w:cs="Arial"/>
          <w:sz w:val="22"/>
          <w:szCs w:val="22"/>
        </w:rPr>
        <w:t xml:space="preserve">Important Notes: </w:t>
      </w:r>
      <w:r w:rsidR="00850B50" w:rsidRPr="009D6E4B">
        <w:rPr>
          <w:rFonts w:ascii="Arial" w:hAnsi="Arial" w:cs="Arial"/>
          <w:sz w:val="22"/>
          <w:szCs w:val="22"/>
        </w:rPr>
        <w:t>(</w:t>
      </w:r>
      <w:r w:rsidR="007E55F7" w:rsidRPr="009D6E4B">
        <w:rPr>
          <w:rFonts w:ascii="Arial" w:hAnsi="Arial" w:cs="Arial"/>
          <w:sz w:val="22"/>
          <w:szCs w:val="22"/>
        </w:rPr>
        <w:t>1</w:t>
      </w:r>
      <w:r w:rsidR="00850B50" w:rsidRPr="009D6E4B">
        <w:rPr>
          <w:rFonts w:ascii="Arial" w:hAnsi="Arial" w:cs="Arial"/>
          <w:sz w:val="22"/>
          <w:szCs w:val="22"/>
        </w:rPr>
        <w:t>)</w:t>
      </w:r>
      <w:r w:rsidR="007E55F7" w:rsidRPr="009D6E4B">
        <w:rPr>
          <w:rFonts w:ascii="Arial" w:hAnsi="Arial" w:cs="Arial"/>
          <w:sz w:val="22"/>
          <w:szCs w:val="22"/>
        </w:rPr>
        <w:t xml:space="preserve"> </w:t>
      </w:r>
      <w:r w:rsidR="007E55F7" w:rsidRPr="009D6E4B">
        <w:rPr>
          <w:rFonts w:ascii="Arial" w:hAnsi="Arial" w:cs="Arial"/>
          <w:b/>
          <w:sz w:val="22"/>
          <w:szCs w:val="22"/>
        </w:rPr>
        <w:t>Collaboration is not required with all partners</w:t>
      </w:r>
      <w:r w:rsidR="00666F10" w:rsidRPr="009D6E4B">
        <w:rPr>
          <w:rFonts w:ascii="Arial" w:hAnsi="Arial" w:cs="Arial"/>
          <w:sz w:val="22"/>
          <w:szCs w:val="22"/>
        </w:rPr>
        <w:t>.</w:t>
      </w:r>
      <w:r w:rsidR="00C82507" w:rsidRPr="009D6E4B">
        <w:rPr>
          <w:rFonts w:ascii="Arial" w:hAnsi="Arial" w:cs="Arial"/>
          <w:sz w:val="22"/>
          <w:szCs w:val="22"/>
        </w:rPr>
        <w:t xml:space="preserve"> </w:t>
      </w:r>
      <w:r w:rsidR="00850B50" w:rsidRPr="009D6E4B">
        <w:rPr>
          <w:rFonts w:ascii="Arial" w:hAnsi="Arial" w:cs="Arial"/>
          <w:sz w:val="22"/>
          <w:szCs w:val="22"/>
        </w:rPr>
        <w:t>(</w:t>
      </w:r>
      <w:r w:rsidR="00C82507" w:rsidRPr="009D6E4B">
        <w:rPr>
          <w:rFonts w:ascii="Arial" w:hAnsi="Arial" w:cs="Arial"/>
          <w:sz w:val="22"/>
          <w:szCs w:val="22"/>
        </w:rPr>
        <w:t>2</w:t>
      </w:r>
      <w:r w:rsidR="00850B50" w:rsidRPr="009D6E4B">
        <w:rPr>
          <w:rFonts w:ascii="Arial" w:hAnsi="Arial" w:cs="Arial"/>
          <w:sz w:val="22"/>
          <w:szCs w:val="22"/>
        </w:rPr>
        <w:t xml:space="preserve">) </w:t>
      </w:r>
      <w:r w:rsidR="00C82507" w:rsidRPr="009D6E4B">
        <w:rPr>
          <w:rFonts w:ascii="Arial" w:hAnsi="Arial" w:cs="Arial"/>
          <w:sz w:val="22"/>
          <w:szCs w:val="22"/>
        </w:rPr>
        <w:t xml:space="preserve"> </w:t>
      </w:r>
      <w:r w:rsidRPr="009D6E4B">
        <w:rPr>
          <w:rFonts w:ascii="Arial" w:hAnsi="Arial" w:cs="Arial"/>
          <w:sz w:val="22"/>
          <w:szCs w:val="22"/>
        </w:rPr>
        <w:t xml:space="preserve">If you choose </w:t>
      </w:r>
      <w:r w:rsidRPr="009D6E4B">
        <w:rPr>
          <w:rFonts w:ascii="Arial" w:hAnsi="Arial" w:cs="Arial"/>
          <w:i w:val="0"/>
          <w:sz w:val="22"/>
          <w:szCs w:val="22"/>
        </w:rPr>
        <w:t>Other</w:t>
      </w:r>
      <w:r w:rsidRPr="009D6E4B">
        <w:rPr>
          <w:rFonts w:ascii="Arial" w:hAnsi="Arial" w:cs="Arial"/>
          <w:sz w:val="22"/>
          <w:szCs w:val="22"/>
        </w:rPr>
        <w:t xml:space="preserve">, provide a clear descriptive title for the activity and/or partner. </w:t>
      </w:r>
      <w:r w:rsidR="00C82507" w:rsidRPr="009D6E4B">
        <w:rPr>
          <w:rFonts w:ascii="Arial" w:hAnsi="Arial" w:cs="Arial"/>
          <w:sz w:val="22"/>
          <w:szCs w:val="22"/>
        </w:rPr>
        <w:t xml:space="preserve">3. </w:t>
      </w:r>
      <w:r w:rsidRPr="009D6E4B">
        <w:rPr>
          <w:rFonts w:ascii="Arial" w:hAnsi="Arial" w:cs="Arial"/>
          <w:b/>
          <w:sz w:val="22"/>
          <w:szCs w:val="22"/>
        </w:rPr>
        <w:t>Do not leave any rows blank</w:t>
      </w:r>
      <w:r w:rsidRPr="009D6E4B">
        <w:rPr>
          <w:rFonts w:ascii="Arial" w:hAnsi="Arial" w:cs="Arial"/>
          <w:sz w:val="22"/>
          <w:szCs w:val="22"/>
        </w:rPr>
        <w:t xml:space="preserve">.) </w:t>
      </w:r>
    </w:p>
    <w:p w:rsidR="007514F6" w:rsidRPr="009D6E4B" w:rsidRDefault="007514F6" w:rsidP="007514F6">
      <w:pPr>
        <w:ind w:left="-450" w:right="1350"/>
        <w:rPr>
          <w:rFonts w:ascii="Arial" w:hAnsi="Arial" w:cs="Arial"/>
          <w:i/>
          <w:color w:val="FF0000"/>
        </w:rPr>
      </w:pPr>
      <w:r w:rsidRPr="009D6E4B">
        <w:rPr>
          <w:rFonts w:ascii="Arial" w:hAnsi="Arial" w:cs="Arial"/>
          <w:i/>
          <w:color w:val="FF0000"/>
        </w:rPr>
        <w:t xml:space="preserve">(scale: </w:t>
      </w:r>
      <w:r w:rsidR="001A2E28" w:rsidRPr="009D6E4B">
        <w:rPr>
          <w:rFonts w:ascii="Arial" w:hAnsi="Arial" w:cs="Arial"/>
          <w:i/>
          <w:color w:val="FF0000"/>
        </w:rPr>
        <w:t>n/a</w:t>
      </w:r>
      <w:r w:rsidRPr="009D6E4B">
        <w:rPr>
          <w:rFonts w:ascii="Arial" w:hAnsi="Arial" w:cs="Arial"/>
          <w:i/>
          <w:color w:val="FF0000"/>
        </w:rPr>
        <w:t xml:space="preserve"> = no progress</w:t>
      </w:r>
      <w:r w:rsidR="00BA279E" w:rsidRPr="009D6E4B">
        <w:rPr>
          <w:rFonts w:ascii="Arial" w:hAnsi="Arial" w:cs="Arial"/>
          <w:i/>
          <w:color w:val="FF0000"/>
        </w:rPr>
        <w:t>/</w:t>
      </w:r>
      <w:r w:rsidRPr="009D6E4B">
        <w:rPr>
          <w:rFonts w:ascii="Arial" w:hAnsi="Arial" w:cs="Arial"/>
          <w:i/>
          <w:color w:val="FF0000"/>
        </w:rPr>
        <w:t xml:space="preserve">none planned not applicable; 1= no progress but have reached out to partner; 2= in initial discussion with partner; 3= participated/participating in  planning meetings; 4= written agreements are in place) </w:t>
      </w:r>
    </w:p>
    <w:tbl>
      <w:tblPr>
        <w:tblW w:w="1493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472"/>
        <w:gridCol w:w="1160"/>
        <w:gridCol w:w="1754"/>
        <w:gridCol w:w="1580"/>
        <w:gridCol w:w="1334"/>
        <w:gridCol w:w="1329"/>
        <w:gridCol w:w="1417"/>
        <w:gridCol w:w="2140"/>
      </w:tblGrid>
      <w:tr w:rsidR="0060451C" w:rsidRPr="009D6E4B" w:rsidTr="002E4325">
        <w:trPr>
          <w:trHeight w:val="533"/>
        </w:trPr>
        <w:tc>
          <w:tcPr>
            <w:tcW w:w="2836" w:type="dxa"/>
            <w:vMerge w:val="restart"/>
            <w:shd w:val="clear" w:color="auto" w:fill="ACB9CA" w:themeFill="text2" w:themeFillTint="66"/>
            <w:vAlign w:val="bottom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</w:p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D9D9D9"/>
          </w:tcPr>
          <w:p w:rsidR="0060451C" w:rsidRPr="009D6E4B" w:rsidRDefault="0060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6" w:type="dxa"/>
            <w:gridSpan w:val="7"/>
            <w:tcBorders>
              <w:bottom w:val="single" w:sz="2" w:space="0" w:color="auto"/>
            </w:tcBorders>
            <w:shd w:val="clear" w:color="auto" w:fill="D9D9D9"/>
            <w:vAlign w:val="bottom"/>
          </w:tcPr>
          <w:p w:rsidR="0060451C" w:rsidRPr="009D6E4B" w:rsidRDefault="00604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Local or Regional WIOA Partner </w:t>
            </w:r>
          </w:p>
        </w:tc>
      </w:tr>
      <w:tr w:rsidR="002E4325" w:rsidRPr="009D6E4B" w:rsidTr="002E4325">
        <w:trPr>
          <w:trHeight w:val="1075"/>
        </w:trPr>
        <w:tc>
          <w:tcPr>
            <w:tcW w:w="2836" w:type="dxa"/>
            <w:vMerge/>
            <w:tcBorders>
              <w:bottom w:val="single" w:sz="2" w:space="0" w:color="auto"/>
            </w:tcBorders>
            <w:shd w:val="clear" w:color="auto" w:fill="ACB9CA" w:themeFill="text2" w:themeFillTint="66"/>
            <w:vAlign w:val="bottom"/>
          </w:tcPr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Local Workforce Development Board</w:t>
            </w:r>
          </w:p>
        </w:tc>
        <w:tc>
          <w:tcPr>
            <w:tcW w:w="1182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One Stop Career Center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 MA Rehab Commission/ Commission for the Blind </w:t>
            </w:r>
          </w:p>
        </w:tc>
        <w:tc>
          <w:tcPr>
            <w:tcW w:w="1596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Department of Transitional Assistance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Institutes of Higher Education or K-12   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60451C">
            <w:pPr>
              <w:jc w:val="center"/>
              <w:rPr>
                <w:rFonts w:ascii="Arial" w:hAnsi="Arial" w:cs="Arial"/>
                <w:b/>
              </w:rPr>
            </w:pPr>
            <w:r w:rsidRPr="009D6E4B">
              <w:rPr>
                <w:rFonts w:ascii="Arial" w:hAnsi="Arial" w:cs="Arial"/>
                <w:b/>
              </w:rPr>
              <w:t>Youth Provider</w:t>
            </w:r>
          </w:p>
        </w:tc>
        <w:tc>
          <w:tcPr>
            <w:tcW w:w="1282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A52A21" w:rsidP="0054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60451C" w:rsidRPr="009D6E4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Senior Community Service Employment Program Grantees</w:t>
              </w:r>
            </w:hyperlink>
            <w:r w:rsidR="0060451C" w:rsidRPr="009D6E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bottom w:val="single" w:sz="2" w:space="0" w:color="auto"/>
            </w:tcBorders>
            <w:shd w:val="clear" w:color="auto" w:fill="D9D9D9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9D6E4B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</w:tr>
      <w:tr w:rsidR="0060451C" w:rsidRPr="009D6E4B" w:rsidTr="007E1314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7FCC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1.  Career Pathway Planning &amp; Development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7E1314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7FCC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2. Schedule Coordination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7E1314">
        <w:trPr>
          <w:trHeight w:val="1008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693144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3. Joint Delivery of Education Services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7E1314">
        <w:trPr>
          <w:trHeight w:val="86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63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proofErr w:type="spellStart"/>
            <w:r w:rsidRPr="009D6E4B">
              <w:rPr>
                <w:rFonts w:ascii="Arial" w:hAnsi="Arial" w:cs="Arial"/>
                <w:b/>
                <w:sz w:val="20"/>
                <w:szCs w:val="20"/>
              </w:rPr>
              <w:t>Outstationing</w:t>
            </w:r>
            <w:proofErr w:type="spellEnd"/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51C" w:rsidRPr="009D6E4B" w:rsidTr="008B341B">
        <w:trPr>
          <w:trHeight w:val="720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60451C" w:rsidRPr="009D6E4B" w:rsidRDefault="0060451C" w:rsidP="00777F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E4B">
              <w:rPr>
                <w:rFonts w:ascii="Arial" w:hAnsi="Arial" w:cs="Arial"/>
                <w:b/>
                <w:sz w:val="20"/>
                <w:szCs w:val="20"/>
              </w:rPr>
              <w:t>4. Other</w:t>
            </w:r>
          </w:p>
          <w:p w:rsidR="0060451C" w:rsidRPr="009D6E4B" w:rsidRDefault="0060451C" w:rsidP="00777FCC">
            <w:pPr>
              <w:rPr>
                <w:rFonts w:ascii="Arial" w:hAnsi="Arial" w:cs="Arial"/>
                <w:sz w:val="20"/>
                <w:szCs w:val="20"/>
              </w:rPr>
            </w:pPr>
            <w:r w:rsidRPr="009D6E4B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51C" w:rsidRPr="009D6E4B" w:rsidRDefault="0060451C" w:rsidP="0077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D4B" w:rsidRPr="009D6E4B" w:rsidRDefault="00F95D4B" w:rsidP="008B341B">
      <w:pPr>
        <w:rPr>
          <w:rFonts w:ascii="Arial" w:hAnsi="Arial" w:cs="Arial"/>
          <w:b/>
        </w:rPr>
      </w:pPr>
    </w:p>
    <w:sectPr w:rsidR="00F95D4B" w:rsidRPr="009D6E4B" w:rsidSect="008B341B">
      <w:headerReference w:type="first" r:id="rId13"/>
      <w:footerReference w:type="first" r:id="rId14"/>
      <w:pgSz w:w="15840" w:h="12240" w:orient="landscape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21" w:rsidRDefault="00A52A21" w:rsidP="005D4831">
      <w:pPr>
        <w:spacing w:after="0" w:line="240" w:lineRule="auto"/>
      </w:pPr>
      <w:r>
        <w:separator/>
      </w:r>
    </w:p>
  </w:endnote>
  <w:endnote w:type="continuationSeparator" w:id="0">
    <w:p w:rsidR="00A52A21" w:rsidRDefault="00A52A21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77" w:rsidRPr="009D6E4B" w:rsidRDefault="00A77677" w:rsidP="00435D8A">
    <w:pPr>
      <w:pStyle w:val="Footer"/>
      <w:jc w:val="right"/>
      <w:rPr>
        <w:rFonts w:ascii="Arial" w:hAnsi="Arial" w:cs="Arial"/>
        <w:color w:val="4472C4" w:themeColor="accent1"/>
      </w:rPr>
    </w:pPr>
    <w:r w:rsidRPr="009D6E4B">
      <w:rPr>
        <w:rFonts w:ascii="Arial" w:hAnsi="Arial" w:cs="Arial"/>
      </w:rPr>
      <w:t xml:space="preserve">Page </w:t>
    </w:r>
    <w:r w:rsidR="00CC7DEB" w:rsidRPr="009D6E4B">
      <w:rPr>
        <w:rFonts w:ascii="Arial" w:hAnsi="Arial" w:cs="Arial"/>
      </w:rPr>
      <w:fldChar w:fldCharType="begin"/>
    </w:r>
    <w:r w:rsidR="00CC7DEB" w:rsidRPr="009D6E4B">
      <w:rPr>
        <w:rFonts w:ascii="Arial" w:hAnsi="Arial" w:cs="Arial"/>
      </w:rPr>
      <w:instrText xml:space="preserve"> PAGE  \* Arabic  \* MERGEFORMAT </w:instrText>
    </w:r>
    <w:r w:rsidR="00CC7DEB" w:rsidRPr="009D6E4B">
      <w:rPr>
        <w:rFonts w:ascii="Arial" w:hAnsi="Arial" w:cs="Arial"/>
      </w:rPr>
      <w:fldChar w:fldCharType="separate"/>
    </w:r>
    <w:r w:rsidR="00617B6F" w:rsidRPr="009D6E4B">
      <w:rPr>
        <w:rFonts w:ascii="Arial" w:hAnsi="Arial" w:cs="Arial"/>
        <w:noProof/>
      </w:rPr>
      <w:t>1</w:t>
    </w:r>
    <w:r w:rsidR="00CC7DEB" w:rsidRPr="009D6E4B">
      <w:rPr>
        <w:rFonts w:ascii="Arial" w:hAnsi="Arial" w:cs="Arial"/>
        <w:noProof/>
      </w:rPr>
      <w:fldChar w:fldCharType="end"/>
    </w:r>
    <w:r w:rsidRPr="009D6E4B">
      <w:rPr>
        <w:rFonts w:ascii="Arial" w:hAnsi="Arial" w:cs="Arial"/>
      </w:rPr>
      <w:t xml:space="preserve"> of </w:t>
    </w:r>
    <w:r w:rsidR="009D6E4B" w:rsidRPr="009D6E4B">
      <w:rPr>
        <w:rFonts w:ascii="Arial" w:hAnsi="Arial" w:cs="Arial"/>
        <w:noProof/>
      </w:rPr>
      <w:fldChar w:fldCharType="begin"/>
    </w:r>
    <w:r w:rsidR="009D6E4B" w:rsidRPr="009D6E4B">
      <w:rPr>
        <w:rFonts w:ascii="Arial" w:hAnsi="Arial" w:cs="Arial"/>
        <w:noProof/>
      </w:rPr>
      <w:instrText xml:space="preserve"> NUMPAGES  \* Arabic  \* MERGEFORMAT </w:instrText>
    </w:r>
    <w:r w:rsidR="009D6E4B" w:rsidRPr="009D6E4B">
      <w:rPr>
        <w:rFonts w:ascii="Arial" w:hAnsi="Arial" w:cs="Arial"/>
        <w:noProof/>
      </w:rPr>
      <w:fldChar w:fldCharType="separate"/>
    </w:r>
    <w:r w:rsidR="00617B6F" w:rsidRPr="009D6E4B">
      <w:rPr>
        <w:rFonts w:ascii="Arial" w:hAnsi="Arial" w:cs="Arial"/>
        <w:noProof/>
      </w:rPr>
      <w:t>1</w:t>
    </w:r>
    <w:r w:rsidR="009D6E4B" w:rsidRPr="009D6E4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21" w:rsidRDefault="00A52A21" w:rsidP="005D4831">
      <w:pPr>
        <w:spacing w:after="0" w:line="240" w:lineRule="auto"/>
      </w:pPr>
      <w:r>
        <w:separator/>
      </w:r>
    </w:p>
  </w:footnote>
  <w:footnote w:type="continuationSeparator" w:id="0">
    <w:p w:rsidR="00A52A21" w:rsidRDefault="00A52A21" w:rsidP="005D4831">
      <w:pPr>
        <w:spacing w:after="0" w:line="240" w:lineRule="auto"/>
      </w:pPr>
      <w:r>
        <w:continuationSeparator/>
      </w:r>
    </w:p>
  </w:footnote>
  <w:footnote w:id="1">
    <w:p w:rsidR="00A77677" w:rsidRPr="009D6E4B" w:rsidRDefault="00A77677">
      <w:pPr>
        <w:pStyle w:val="FootnoteText"/>
        <w:rPr>
          <w:rFonts w:cs="Arial"/>
        </w:rPr>
      </w:pPr>
      <w:r w:rsidRPr="00F8694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D6E4B">
        <w:rPr>
          <w:rFonts w:cs="Arial"/>
        </w:rPr>
        <w:t xml:space="preserve">e.g., family residential centers, internal DTA grant funded programs, SNAP program, non-ESE funded agency programs/partners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41B" w:rsidRPr="009D6E4B" w:rsidRDefault="008B341B">
    <w:pPr>
      <w:pStyle w:val="Header"/>
      <w:rPr>
        <w:rFonts w:ascii="Arial" w:hAnsi="Arial" w:cs="Arial"/>
      </w:rPr>
    </w:pPr>
    <w:r w:rsidRPr="009D6E4B">
      <w:rPr>
        <w:rFonts w:ascii="Arial" w:hAnsi="Arial" w:cs="Arial"/>
      </w:rPr>
      <w:t xml:space="preserve">Appendix </w:t>
    </w:r>
    <w:r w:rsidR="00B81B37" w:rsidRPr="009D6E4B">
      <w:rPr>
        <w:rFonts w:ascii="Arial" w:hAnsi="Arial" w:cs="Arial"/>
      </w:rPr>
      <w:t>G</w:t>
    </w:r>
  </w:p>
  <w:p w:rsidR="008B341B" w:rsidRDefault="008B3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FC0"/>
    <w:rsid w:val="0020113A"/>
    <w:rsid w:val="0020677E"/>
    <w:rsid w:val="00210780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084C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4CF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657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B6F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15D9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32C8"/>
    <w:rsid w:val="007175BB"/>
    <w:rsid w:val="00720F81"/>
    <w:rsid w:val="00721201"/>
    <w:rsid w:val="00722E7E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5F5E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341B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D6E4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2A21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3A4B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1B37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58C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C7DEB"/>
    <w:rsid w:val="00CD071E"/>
    <w:rsid w:val="00CD1D54"/>
    <w:rsid w:val="00CD4AD6"/>
    <w:rsid w:val="00CE1E40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0062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189"/>
    <w:rsid w:val="00EE0416"/>
    <w:rsid w:val="00EE1FA2"/>
    <w:rsid w:val="00EE26BC"/>
    <w:rsid w:val="00EE3C2C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9FBB0-7625-45BA-BA1F-9A29D24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ss.gov/elders/civic-engagement/jobs/voc-train-ed-programs/senior-community-service-employment-prog-scsep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DESE-231-52664</_dlc_DocId>
    <_dlc_DocIdUrl xmlns="733efe1c-5bbe-4968-87dc-d400e65c879f">
      <Url>https://sharepoint.doemass.org/ese/webteam/cps/_layouts/DocIdRedir.aspx?ID=DESE-231-52664</Url>
      <Description>DESE-231-52664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E448-C2B7-4ECF-BA9B-DD29A3DEB72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90B964B-2D47-4734-8D32-710015D3A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B7D16-0534-45C1-B6FC-8635AD0C2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0A19E6-1114-4EAF-92E4-16B670E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F9786C-87BB-460E-8A0F-FA3D9A31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Appendix G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FY20 345 674 304 Adult Education Services Appendix G</dc:title>
  <dc:subject>ABE</dc:subject>
  <dc:creator>DESE</dc:creator>
  <cp:lastModifiedBy>Zou, Dong (EOE)</cp:lastModifiedBy>
  <cp:revision>9</cp:revision>
  <cp:lastPrinted>2019-05-13T21:09:00Z</cp:lastPrinted>
  <dcterms:created xsi:type="dcterms:W3CDTF">2017-06-13T16:29:00Z</dcterms:created>
  <dcterms:modified xsi:type="dcterms:W3CDTF">2019-07-08T15:01:00Z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8 2019</vt:lpwstr>
  </property>
</Properties>
</file>