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96" w:rsidRDefault="00CD36AF" w:rsidP="00CD36AF">
      <w:pPr>
        <w:pStyle w:val="Heading3"/>
        <w:spacing w:before="0"/>
        <w:rPr>
          <w:rFonts w:ascii="Times New Roman" w:hAnsi="Times New Roman" w:cs="Times New Roman"/>
          <w:b w:val="0"/>
          <w:sz w:val="22"/>
          <w:szCs w:val="22"/>
        </w:rPr>
      </w:pPr>
      <w:r w:rsidRPr="00CD36AF">
        <w:rPr>
          <w:rFonts w:ascii="Times New Roman" w:hAnsi="Times New Roman" w:cs="Times New Roman"/>
          <w:b w:val="0"/>
          <w:sz w:val="22"/>
          <w:szCs w:val="22"/>
        </w:rPr>
        <w:t>Appendix I</w:t>
      </w:r>
    </w:p>
    <w:p w:rsidR="00CD36AF" w:rsidRPr="00CD36AF" w:rsidRDefault="00CD36AF" w:rsidP="00CD36AF"/>
    <w:p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rsidR="00F76131" w:rsidRPr="00881C06" w:rsidRDefault="00F76131" w:rsidP="004D5257">
      <w:pPr>
        <w:jc w:val="center"/>
        <w:rPr>
          <w:sz w:val="22"/>
          <w:szCs w:val="22"/>
          <w:u w:val="single"/>
        </w:rPr>
      </w:pPr>
    </w:p>
    <w:p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0"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0"/>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1"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1"/>
    </w:p>
    <w:p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 administration </w:t>
      </w:r>
      <w:r w:rsidR="0014520A">
        <w:rPr>
          <w:color w:val="333333"/>
          <w:sz w:val="22"/>
          <w:szCs w:val="22"/>
        </w:rPr>
        <w:t xml:space="preserve">of the grant, including:  </w:t>
      </w:r>
      <w:r w:rsidRPr="00881C06">
        <w:rPr>
          <w:color w:val="333333"/>
          <w:sz w:val="22"/>
          <w:szCs w:val="22"/>
        </w:rPr>
        <w:t xml:space="preserve"> carrying out performance accountability requirements</w:t>
      </w:r>
      <w:r w:rsidR="0014520A">
        <w:rPr>
          <w:color w:val="333333"/>
          <w:sz w:val="22"/>
          <w:szCs w:val="22"/>
        </w:rPr>
        <w:t xml:space="preserve">, </w:t>
      </w:r>
      <w:r w:rsidRPr="00881C06">
        <w:rPr>
          <w:color w:val="333333"/>
          <w:sz w:val="22"/>
          <w:szCs w:val="22"/>
        </w:rPr>
        <w:t xml:space="preserve"> 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The FY20 budget form links sub-grantee administrative costs to the overall budget.</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0083307E">
        <w:rPr>
          <w:color w:val="333333"/>
          <w:sz w:val="22"/>
          <w:szCs w:val="22"/>
        </w:rPr>
        <w:t xml:space="preserve"> along with their continuation applications</w:t>
      </w:r>
      <w:r w:rsidRPr="00881C06">
        <w:rPr>
          <w:color w:val="333333"/>
          <w:sz w:val="22"/>
          <w:szCs w:val="22"/>
        </w:rPr>
        <w:t xml:space="preserve">. Please keep in mind that the approved indirect cost rate is part of the allowed administrative cost. DESE will not grant administrative cost requests that exceed 25%.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rsidR="004D5257" w:rsidRPr="00881C06" w:rsidRDefault="004D5257" w:rsidP="004D5257">
      <w:pPr>
        <w:tabs>
          <w:tab w:val="left" w:pos="360"/>
        </w:tabs>
        <w:rPr>
          <w:sz w:val="22"/>
          <w:szCs w:val="22"/>
        </w:rPr>
      </w:pPr>
    </w:p>
    <w:p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 xml:space="preserve">this form </w:t>
      </w:r>
      <w:r w:rsidRPr="00881C06">
        <w:rPr>
          <w:sz w:val="22"/>
          <w:szCs w:val="22"/>
        </w:rPr>
        <w:t>with your application materials</w:t>
      </w:r>
      <w:r w:rsidR="00881C06" w:rsidRPr="00881C06">
        <w:rPr>
          <w:sz w:val="22"/>
          <w:szCs w:val="22"/>
        </w:rPr>
        <w:t>.</w:t>
      </w:r>
    </w:p>
    <w:p w:rsidR="004D5257" w:rsidRPr="00881C06" w:rsidRDefault="004D5257" w:rsidP="004D5257">
      <w:pPr>
        <w:tabs>
          <w:tab w:val="left" w:pos="360"/>
        </w:tabs>
        <w:rPr>
          <w:sz w:val="22"/>
          <w:szCs w:val="22"/>
        </w:rPr>
      </w:pPr>
    </w:p>
    <w:p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rsidR="004D5257" w:rsidRPr="00881C06" w:rsidRDefault="004D5257" w:rsidP="004D5257">
      <w:pPr>
        <w:tabs>
          <w:tab w:val="left" w:pos="360"/>
        </w:tabs>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rsidR="004D5257" w:rsidRPr="00881C06" w:rsidRDefault="004D5257" w:rsidP="004D5257">
      <w:pPr>
        <w:tabs>
          <w:tab w:val="left" w:pos="360"/>
        </w:tabs>
        <w:ind w:left="720"/>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rsidR="004D5257" w:rsidRPr="00881C06" w:rsidRDefault="004D5257" w:rsidP="004D5257">
      <w:pPr>
        <w:rPr>
          <w:b/>
          <w:sz w:val="22"/>
          <w:szCs w:val="22"/>
        </w:rPr>
      </w:pPr>
    </w:p>
    <w:p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rsidR="00F1430E" w:rsidRPr="00881C06" w:rsidRDefault="00F1430E" w:rsidP="00F1430E">
      <w:pPr>
        <w:jc w:val="both"/>
        <w:rPr>
          <w:b/>
          <w:sz w:val="22"/>
          <w:szCs w:val="22"/>
        </w:rPr>
      </w:pPr>
    </w:p>
    <w:p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rsidR="005F0FFD" w:rsidRPr="00881C06" w:rsidRDefault="005F0FFD" w:rsidP="005F0FFD">
      <w:pPr>
        <w:rPr>
          <w:sz w:val="22"/>
          <w:szCs w:val="22"/>
        </w:rPr>
      </w:pPr>
    </w:p>
    <w:p w:rsidR="00E03661" w:rsidRDefault="00E03661" w:rsidP="00E03661">
      <w:pPr>
        <w:rPr>
          <w:sz w:val="22"/>
          <w:szCs w:val="22"/>
        </w:rPr>
      </w:pPr>
      <w:r w:rsidRPr="00881C06">
        <w:rPr>
          <w:sz w:val="22"/>
          <w:szCs w:val="22"/>
        </w:rPr>
        <w:t>Click in shaded area below to type.</w:t>
      </w:r>
    </w:p>
    <w:p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2"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2"/>
    </w:p>
    <w:p w:rsidR="00F1430E" w:rsidRPr="00881C06" w:rsidRDefault="00F1430E" w:rsidP="00702ECB">
      <w:pPr>
        <w:rPr>
          <w:b/>
          <w:sz w:val="22"/>
          <w:szCs w:val="22"/>
        </w:rPr>
      </w:pPr>
    </w:p>
    <w:p w:rsidR="00702ECB" w:rsidRPr="00561437" w:rsidRDefault="00E576AF" w:rsidP="00702ECB">
      <w:pPr>
        <w:rPr>
          <w:sz w:val="22"/>
          <w:szCs w:val="22"/>
          <w:u w:val="single"/>
        </w:rPr>
      </w:pPr>
      <w:r w:rsidRPr="00881C06">
        <w:rPr>
          <w:sz w:val="22"/>
          <w:szCs w:val="22"/>
        </w:rPr>
        <w:t>Authorized Signatory:</w:t>
      </w:r>
      <w:r w:rsidR="002911B7" w:rsidRPr="00561437">
        <w:rPr>
          <w:sz w:val="22"/>
          <w:szCs w:val="22"/>
          <w:u w:val="single"/>
        </w:rPr>
        <w:t xml:space="preserve">  </w:t>
      </w:r>
      <w:r w:rsidR="002911B7" w:rsidRPr="00561437">
        <w:rPr>
          <w:sz w:val="22"/>
          <w:szCs w:val="22"/>
          <w:u w:val="single"/>
        </w:rPr>
        <w:fldChar w:fldCharType="begin">
          <w:ffData>
            <w:name w:val="Text2"/>
            <w:enabled/>
            <w:calcOnExit w:val="0"/>
            <w:textInput/>
          </w:ffData>
        </w:fldChar>
      </w:r>
      <w:r w:rsidR="002911B7" w:rsidRPr="00561437">
        <w:rPr>
          <w:sz w:val="22"/>
          <w:szCs w:val="22"/>
          <w:u w:val="single"/>
        </w:rPr>
        <w:instrText xml:space="preserve"> FORMTEXT </w:instrText>
      </w:r>
      <w:r w:rsidR="002911B7" w:rsidRPr="00561437">
        <w:rPr>
          <w:sz w:val="22"/>
          <w:szCs w:val="22"/>
          <w:u w:val="single"/>
        </w:rPr>
      </w:r>
      <w:r w:rsidR="002911B7" w:rsidRPr="00561437">
        <w:rPr>
          <w:sz w:val="22"/>
          <w:szCs w:val="22"/>
          <w:u w:val="single"/>
        </w:rPr>
        <w:fldChar w:fldCharType="separate"/>
      </w:r>
      <w:r w:rsidR="002911B7" w:rsidRPr="00561437">
        <w:rPr>
          <w:noProof/>
          <w:sz w:val="22"/>
          <w:szCs w:val="22"/>
          <w:u w:val="single"/>
        </w:rPr>
        <w:t> </w:t>
      </w:r>
      <w:r w:rsidR="002911B7" w:rsidRPr="00561437">
        <w:rPr>
          <w:noProof/>
          <w:sz w:val="22"/>
          <w:szCs w:val="22"/>
          <w:u w:val="single"/>
        </w:rPr>
        <w:t> </w:t>
      </w:r>
      <w:r w:rsidR="002911B7" w:rsidRPr="00561437">
        <w:rPr>
          <w:noProof/>
          <w:sz w:val="22"/>
          <w:szCs w:val="22"/>
          <w:u w:val="single"/>
        </w:rPr>
        <w:t> </w:t>
      </w:r>
      <w:r w:rsidR="002911B7" w:rsidRPr="00561437">
        <w:rPr>
          <w:noProof/>
          <w:sz w:val="22"/>
          <w:szCs w:val="22"/>
          <w:u w:val="single"/>
        </w:rPr>
        <w:t> </w:t>
      </w:r>
      <w:r w:rsidR="002911B7" w:rsidRPr="00561437">
        <w:rPr>
          <w:noProof/>
          <w:sz w:val="22"/>
          <w:szCs w:val="22"/>
          <w:u w:val="single"/>
        </w:rPr>
        <w:t> </w:t>
      </w:r>
      <w:r w:rsidR="002911B7" w:rsidRPr="00561437">
        <w:rPr>
          <w:sz w:val="22"/>
          <w:szCs w:val="22"/>
          <w:u w:val="single"/>
        </w:rPr>
        <w:fldChar w:fldCharType="end"/>
      </w:r>
      <w:r w:rsidR="002911B7">
        <w:rPr>
          <w:sz w:val="22"/>
          <w:szCs w:val="22"/>
          <w:u w:val="single"/>
        </w:rPr>
        <w:tab/>
      </w:r>
      <w:r w:rsidR="002911B7">
        <w:rPr>
          <w:sz w:val="22"/>
          <w:szCs w:val="22"/>
          <w:u w:val="single"/>
        </w:rPr>
        <w:tab/>
      </w:r>
      <w:r w:rsidR="002911B7">
        <w:rPr>
          <w:sz w:val="22"/>
          <w:szCs w:val="22"/>
          <w:u w:val="single"/>
        </w:rPr>
        <w:tab/>
      </w:r>
      <w:r w:rsidR="002911B7">
        <w:rPr>
          <w:sz w:val="22"/>
          <w:szCs w:val="22"/>
          <w:u w:val="single"/>
        </w:rPr>
        <w:tab/>
      </w:r>
      <w:r w:rsidR="002911B7">
        <w:rPr>
          <w:sz w:val="22"/>
          <w:szCs w:val="22"/>
          <w:u w:val="single"/>
        </w:rPr>
        <w:tab/>
      </w:r>
      <w:r w:rsidR="006919D4">
        <w:rPr>
          <w:sz w:val="22"/>
          <w:szCs w:val="22"/>
        </w:rPr>
        <w:tab/>
      </w:r>
      <w:r w:rsidRPr="00881C06">
        <w:rPr>
          <w:sz w:val="22"/>
          <w:szCs w:val="22"/>
        </w:rPr>
        <w:t>Title</w:t>
      </w:r>
      <w:r w:rsidRPr="00561437">
        <w:rPr>
          <w:sz w:val="22"/>
          <w:szCs w:val="22"/>
          <w:u w:val="single"/>
        </w:rPr>
        <w:t xml:space="preserve">: </w:t>
      </w:r>
      <w:r w:rsidR="00E7545A" w:rsidRPr="00561437">
        <w:rPr>
          <w:sz w:val="22"/>
          <w:szCs w:val="22"/>
          <w:u w:val="single"/>
        </w:rPr>
        <w:t xml:space="preserve"> </w:t>
      </w:r>
      <w:r w:rsidR="006919D4" w:rsidRPr="00561437">
        <w:rPr>
          <w:sz w:val="22"/>
          <w:szCs w:val="22"/>
          <w:u w:val="single"/>
        </w:rPr>
        <w:fldChar w:fldCharType="begin">
          <w:ffData>
            <w:name w:val="Text2"/>
            <w:enabled/>
            <w:calcOnExit w:val="0"/>
            <w:textInput/>
          </w:ffData>
        </w:fldChar>
      </w:r>
      <w:bookmarkStart w:id="3" w:name="Text2"/>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3"/>
      <w:r w:rsidR="00561437">
        <w:rPr>
          <w:sz w:val="22"/>
          <w:szCs w:val="22"/>
          <w:u w:val="single"/>
        </w:rPr>
        <w:tab/>
      </w:r>
      <w:r w:rsidR="00561437">
        <w:rPr>
          <w:sz w:val="22"/>
          <w:szCs w:val="22"/>
          <w:u w:val="single"/>
        </w:rPr>
        <w:tab/>
      </w:r>
      <w:r w:rsidR="00561437">
        <w:rPr>
          <w:sz w:val="22"/>
          <w:szCs w:val="22"/>
          <w:u w:val="single"/>
        </w:rPr>
        <w:tab/>
      </w:r>
    </w:p>
    <w:p w:rsidR="0000257D" w:rsidRPr="00881C06" w:rsidRDefault="0000257D" w:rsidP="0000257D">
      <w:pPr>
        <w:rPr>
          <w:sz w:val="22"/>
          <w:szCs w:val="22"/>
        </w:rPr>
      </w:pPr>
    </w:p>
    <w:p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4"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4"/>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5"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5"/>
      <w:r w:rsidR="00561437">
        <w:rPr>
          <w:sz w:val="22"/>
          <w:szCs w:val="22"/>
          <w:u w:val="single"/>
        </w:rPr>
        <w:tab/>
      </w:r>
      <w:r w:rsidR="00561437">
        <w:rPr>
          <w:sz w:val="22"/>
          <w:szCs w:val="22"/>
          <w:u w:val="single"/>
        </w:rPr>
        <w:tab/>
        <w:t xml:space="preserve"> </w:t>
      </w:r>
    </w:p>
    <w:p w:rsidR="0039790B" w:rsidRDefault="0039790B" w:rsidP="00702ECB">
      <w:pPr>
        <w:rPr>
          <w:b/>
          <w:sz w:val="22"/>
          <w:szCs w:val="22"/>
        </w:rPr>
      </w:pPr>
    </w:p>
    <w:p w:rsidR="00881C06" w:rsidRDefault="00881C06" w:rsidP="00702ECB">
      <w:pPr>
        <w:rPr>
          <w:b/>
          <w:sz w:val="22"/>
          <w:szCs w:val="22"/>
        </w:rPr>
      </w:pPr>
      <w:r>
        <w:rPr>
          <w:b/>
          <w:noProof/>
          <w:sz w:val="22"/>
          <w:szCs w:val="22"/>
        </w:rPr>
        <mc:AlternateContent>
          <mc:Choice Requires="wps">
            <w:drawing>
              <wp:inline distT="0" distB="0" distL="0" distR="0" wp14:anchorId="50B2AB67">
                <wp:extent cx="6438900" cy="9525"/>
                <wp:effectExtent l="0" t="0" r="19050" b="28575"/>
                <wp:docPr id="1" name="AutoShape 2" descr="dotted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ABECE19" id="_x0000_t32" coordsize="21600,21600" o:spt="32" o:oned="t" path="m,l21600,21600e" filled="f">
                <v:path arrowok="t" fillok="f" o:connecttype="none"/>
                <o:lock v:ext="edit" shapetype="t"/>
              </v:shapetype>
              <v:shape id="AutoShape 2" o:spid="_x0000_s1026" type="#_x0000_t32" alt="dotted horizontal line" style="width:507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">
                <v:stroke dashstyle="1 1" endcap="round"/>
                <w10:anchorlock/>
              </v:shape>
            </w:pict>
          </mc:Fallback>
        </mc:AlternateContent>
      </w:r>
    </w:p>
    <w:p w:rsidR="00881C06" w:rsidRPr="00881C06" w:rsidRDefault="00881C06" w:rsidP="00702ECB">
      <w:pPr>
        <w:rPr>
          <w:b/>
          <w:sz w:val="22"/>
          <w:szCs w:val="22"/>
        </w:rPr>
      </w:pPr>
    </w:p>
    <w:p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6"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8B12F8">
        <w:rPr>
          <w:b/>
          <w:sz w:val="22"/>
          <w:szCs w:val="22"/>
        </w:rPr>
      </w:r>
      <w:r w:rsidR="008B12F8">
        <w:rPr>
          <w:b/>
          <w:sz w:val="22"/>
          <w:szCs w:val="22"/>
        </w:rPr>
        <w:fldChar w:fldCharType="separate"/>
      </w:r>
      <w:r w:rsidR="00D25547" w:rsidRPr="00881C06">
        <w:rPr>
          <w:b/>
          <w:sz w:val="22"/>
          <w:szCs w:val="22"/>
        </w:rPr>
        <w:fldChar w:fldCharType="end"/>
      </w:r>
      <w:bookmarkEnd w:id="6"/>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7"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8B12F8">
        <w:rPr>
          <w:b/>
          <w:sz w:val="22"/>
          <w:szCs w:val="22"/>
        </w:rPr>
      </w:r>
      <w:r w:rsidR="008B12F8">
        <w:rPr>
          <w:b/>
          <w:sz w:val="22"/>
          <w:szCs w:val="22"/>
        </w:rPr>
        <w:fldChar w:fldCharType="separate"/>
      </w:r>
      <w:r w:rsidR="00D25547" w:rsidRPr="00881C06">
        <w:rPr>
          <w:b/>
          <w:sz w:val="22"/>
          <w:szCs w:val="22"/>
        </w:rPr>
        <w:fldChar w:fldCharType="end"/>
      </w:r>
      <w:bookmarkEnd w:id="7"/>
      <w:r w:rsidR="0039790B" w:rsidRPr="00881C06">
        <w:rPr>
          <w:b/>
          <w:sz w:val="22"/>
          <w:szCs w:val="22"/>
        </w:rPr>
        <w:tab/>
      </w:r>
    </w:p>
    <w:p w:rsidR="0039790B" w:rsidRPr="00881C06" w:rsidRDefault="0039790B" w:rsidP="00702ECB">
      <w:pPr>
        <w:rPr>
          <w:b/>
          <w:sz w:val="22"/>
          <w:szCs w:val="22"/>
        </w:rPr>
      </w:pPr>
    </w:p>
    <w:p w:rsidR="00C054C9" w:rsidRPr="00881C06" w:rsidRDefault="0039790B" w:rsidP="00702ECB">
      <w:pPr>
        <w:rPr>
          <w:b/>
          <w:sz w:val="22"/>
          <w:szCs w:val="22"/>
        </w:rPr>
      </w:pPr>
      <w:r w:rsidRPr="00881C06">
        <w:rPr>
          <w:b/>
          <w:sz w:val="22"/>
          <w:szCs w:val="22"/>
        </w:rPr>
        <w:t>Administrative Cost Percentage (%) Approved: ______________________</w:t>
      </w:r>
    </w:p>
    <w:p w:rsidR="0037071E" w:rsidRPr="00881C06" w:rsidRDefault="0037071E" w:rsidP="00702ECB">
      <w:pPr>
        <w:rPr>
          <w:sz w:val="22"/>
          <w:szCs w:val="22"/>
        </w:rPr>
      </w:pPr>
    </w:p>
    <w:p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8"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8"/>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9"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9"/>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rsidR="00B82EDF" w:rsidRPr="00881C06" w:rsidRDefault="00B82EDF" w:rsidP="00702ECB">
      <w:pPr>
        <w:rPr>
          <w:sz w:val="22"/>
          <w:szCs w:val="22"/>
        </w:rPr>
      </w:pPr>
    </w:p>
    <w:p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0"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Start w:id="11" w:name="_GoBack"/>
      <w:bookmarkEnd w:id="10"/>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bookmarkEnd w:id="11"/>
      <w:r w:rsidR="00780C15" w:rsidRPr="00881C06">
        <w:rPr>
          <w:sz w:val="22"/>
          <w:szCs w:val="22"/>
        </w:rPr>
        <w:t xml:space="preserve">Date </w:t>
      </w:r>
      <w:r w:rsidRPr="00881C06">
        <w:rPr>
          <w:sz w:val="22"/>
          <w:szCs w:val="22"/>
          <w:u w:val="single"/>
        </w:rPr>
        <w:tab/>
      </w:r>
      <w:r w:rsidR="00561437">
        <w:rPr>
          <w:sz w:val="22"/>
          <w:szCs w:val="22"/>
          <w:u w:val="single"/>
        </w:rPr>
        <w:fldChar w:fldCharType="begin">
          <w:ffData>
            <w:name w:val="Text11"/>
            <w:enabled/>
            <w:calcOnExit w:val="0"/>
            <w:textInput/>
          </w:ffData>
        </w:fldChar>
      </w:r>
      <w:bookmarkStart w:id="12"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_________________</w:t>
      </w:r>
    </w:p>
    <w:p w:rsidR="00780C15" w:rsidRPr="00881C06" w:rsidRDefault="00780C15" w:rsidP="00702ECB">
      <w:pPr>
        <w:rPr>
          <w:sz w:val="22"/>
          <w:szCs w:val="22"/>
        </w:rPr>
      </w:pPr>
    </w:p>
    <w:p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rsidR="0037071E" w:rsidRPr="00881C06" w:rsidRDefault="0037071E" w:rsidP="00702ECB">
      <w:pPr>
        <w:rPr>
          <w:sz w:val="22"/>
          <w:szCs w:val="22"/>
        </w:rPr>
      </w:pPr>
    </w:p>
    <w:p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3"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3"/>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4"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4"/>
      <w:r w:rsidR="007E5EBA" w:rsidRPr="00561437">
        <w:rPr>
          <w:sz w:val="22"/>
          <w:u w:val="single"/>
        </w:rPr>
        <w:t>_</w:t>
      </w:r>
      <w:r w:rsidR="007E5EBA">
        <w:rPr>
          <w:sz w:val="22"/>
        </w:rPr>
        <w:t>____</w:t>
      </w:r>
    </w:p>
    <w:sectPr w:rsidR="00A7039E" w:rsidRPr="0068526A" w:rsidSect="001075EC">
      <w:footerReference w:type="even" r:id="rId13"/>
      <w:footerReference w:type="default" r:id="rId14"/>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F8" w:rsidRDefault="008B12F8">
      <w:r>
        <w:separator/>
      </w:r>
    </w:p>
  </w:endnote>
  <w:endnote w:type="continuationSeparator" w:id="0">
    <w:p w:rsidR="008B12F8" w:rsidRDefault="008B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182">
      <w:rPr>
        <w:rStyle w:val="PageNumber"/>
        <w:noProof/>
      </w:rPr>
      <w:t>2</w:t>
    </w:r>
    <w:r>
      <w:rPr>
        <w:rStyle w:val="PageNumber"/>
      </w:rPr>
      <w:fldChar w:fldCharType="end"/>
    </w:r>
  </w:p>
  <w:p w:rsidR="00CA34EF" w:rsidRPr="00CA5C13" w:rsidRDefault="00BD47D1">
    <w:pPr>
      <w:pStyle w:val="Footer"/>
      <w:rPr>
        <w:sz w:val="18"/>
        <w:szCs w:val="18"/>
      </w:rPr>
    </w:pPr>
    <w:r>
      <w:rPr>
        <w:sz w:val="18"/>
        <w:szCs w:val="18"/>
      </w:rPr>
      <w:t xml:space="preserve">May </w:t>
    </w:r>
    <w:r w:rsidR="00CA34EF">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F8" w:rsidRDefault="008B12F8">
      <w:r>
        <w:separator/>
      </w:r>
    </w:p>
  </w:footnote>
  <w:footnote w:type="continuationSeparator" w:id="0">
    <w:p w:rsidR="008B12F8" w:rsidRDefault="008B1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329FD"/>
    <w:rsid w:val="0013453F"/>
    <w:rsid w:val="0014520A"/>
    <w:rsid w:val="00147BBD"/>
    <w:rsid w:val="00155340"/>
    <w:rsid w:val="00160F3F"/>
    <w:rsid w:val="0017410F"/>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11B7"/>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19F5"/>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F44E8"/>
    <w:rsid w:val="006F6094"/>
    <w:rsid w:val="00702ECB"/>
    <w:rsid w:val="00712B85"/>
    <w:rsid w:val="007223A5"/>
    <w:rsid w:val="00724C9E"/>
    <w:rsid w:val="007306DB"/>
    <w:rsid w:val="00733E44"/>
    <w:rsid w:val="00740F84"/>
    <w:rsid w:val="00753ED4"/>
    <w:rsid w:val="00760182"/>
    <w:rsid w:val="00771579"/>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12F8"/>
    <w:rsid w:val="008B5DF9"/>
    <w:rsid w:val="008C32A4"/>
    <w:rsid w:val="008D05B2"/>
    <w:rsid w:val="008E2978"/>
    <w:rsid w:val="008F1146"/>
    <w:rsid w:val="008F6196"/>
    <w:rsid w:val="009133FE"/>
    <w:rsid w:val="009260ED"/>
    <w:rsid w:val="00930174"/>
    <w:rsid w:val="00931B11"/>
    <w:rsid w:val="00932DF3"/>
    <w:rsid w:val="00933D40"/>
    <w:rsid w:val="00935296"/>
    <w:rsid w:val="0095585F"/>
    <w:rsid w:val="00980902"/>
    <w:rsid w:val="00980FE0"/>
    <w:rsid w:val="00985BFE"/>
    <w:rsid w:val="00991586"/>
    <w:rsid w:val="009A5E72"/>
    <w:rsid w:val="009B2D7E"/>
    <w:rsid w:val="009B3023"/>
    <w:rsid w:val="009B783A"/>
    <w:rsid w:val="009C1671"/>
    <w:rsid w:val="009D1CA7"/>
    <w:rsid w:val="009D6B95"/>
    <w:rsid w:val="009E4FD3"/>
    <w:rsid w:val="009E54AD"/>
    <w:rsid w:val="009F0B28"/>
    <w:rsid w:val="00A00845"/>
    <w:rsid w:val="00A01D48"/>
    <w:rsid w:val="00A0469F"/>
    <w:rsid w:val="00A07D60"/>
    <w:rsid w:val="00A2772D"/>
    <w:rsid w:val="00A33BB5"/>
    <w:rsid w:val="00A46F25"/>
    <w:rsid w:val="00A60376"/>
    <w:rsid w:val="00A7039E"/>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94834"/>
    <w:rsid w:val="00BA79EB"/>
    <w:rsid w:val="00BB4073"/>
    <w:rsid w:val="00BC0976"/>
    <w:rsid w:val="00BD4166"/>
    <w:rsid w:val="00BD47D1"/>
    <w:rsid w:val="00BD52D1"/>
    <w:rsid w:val="00BD5509"/>
    <w:rsid w:val="00BD726D"/>
    <w:rsid w:val="00C054C9"/>
    <w:rsid w:val="00C16A88"/>
    <w:rsid w:val="00C216FF"/>
    <w:rsid w:val="00C51A2F"/>
    <w:rsid w:val="00C55EBE"/>
    <w:rsid w:val="00C62FA5"/>
    <w:rsid w:val="00C675F2"/>
    <w:rsid w:val="00C877C1"/>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494D"/>
    <w:rsid w:val="00F62AE6"/>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FEE11"/>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DESE-231-52720</_dlc_DocId>
    <_dlc_DocIdUrl xmlns="733efe1c-5bbe-4968-87dc-d400e65c879f">
      <Url>https://sharepoint.doemass.org/ese/webteam/cps/_layouts/DocIdRedir.aspx?ID=DESE-231-52720</Url>
      <Description>DESE-231-52720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4709-A7B2-4120-A6A9-806C7D633B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FB3D46-95A7-4E2D-A697-B891B38D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1437D-62B4-4AF3-BBB9-8C2C0011792A}">
  <ds:schemaRefs>
    <ds:schemaRef ds:uri="http://schemas.microsoft.com/sharepoint/events"/>
  </ds:schemaRefs>
</ds:datastoreItem>
</file>

<file path=customXml/itemProps4.xml><?xml version="1.0" encoding="utf-8"?>
<ds:datastoreItem xmlns:ds="http://schemas.openxmlformats.org/officeDocument/2006/customXml" ds:itemID="{6B6ADD88-E9C4-4AD5-9D58-7FF804DF3A9E}">
  <ds:schemaRefs>
    <ds:schemaRef ds:uri="http://schemas.microsoft.com/sharepoint/v3/contenttype/forms"/>
  </ds:schemaRefs>
</ds:datastoreItem>
</file>

<file path=customXml/itemProps5.xml><?xml version="1.0" encoding="utf-8"?>
<ds:datastoreItem xmlns:ds="http://schemas.openxmlformats.org/officeDocument/2006/customXml" ds:itemID="{B6DBB95F-BE9C-43D4-98AA-B76FBCD3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 FC345 Adult Education Services Appendix I</vt:lpstr>
    </vt:vector>
  </TitlesOfParts>
  <Company/>
  <LinksUpToDate>false</LinksUpToDate>
  <CharactersWithSpaces>4751</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FC345 Adult Education Services Appendix I</dc:title>
  <dc:subject/>
  <dc:creator>DESE</dc:creator>
  <cp:keywords>Administration_Indirect Cost Negotiation Form</cp:keywords>
  <dc:description>Administration_Indirect Cost Negotiation Form</dc:description>
  <cp:lastModifiedBy>Zou, Dong (EOE)</cp:lastModifiedBy>
  <cp:revision>5</cp:revision>
  <cp:lastPrinted>2019-04-25T15:19:00Z</cp:lastPrinted>
  <dcterms:created xsi:type="dcterms:W3CDTF">2019-06-27T15:03:00Z</dcterms:created>
  <dcterms:modified xsi:type="dcterms:W3CDTF">2019-07-09T16:30:00Z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2019</vt:lpwstr>
  </property>
</Properties>
</file>