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3C6E14" w:rsidRPr="004A5C75" w:rsidTr="00967D9C">
        <w:trPr>
          <w:trHeight w:val="519"/>
        </w:trPr>
        <w:tc>
          <w:tcPr>
            <w:tcW w:w="10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E14" w:rsidRPr="004A5C75" w:rsidRDefault="00F94AB0" w:rsidP="00A03D19">
            <w:pPr>
              <w:tabs>
                <w:tab w:val="left" w:pos="7161"/>
              </w:tabs>
              <w:spacing w:before="120" w:after="120"/>
              <w:jc w:val="both"/>
              <w:rPr>
                <w:b/>
              </w:rPr>
            </w:pPr>
            <w:r w:rsidRPr="004A5C75">
              <w:rPr>
                <w:b/>
              </w:rPr>
              <w:t xml:space="preserve">Name of Grant </w:t>
            </w:r>
            <w:r w:rsidR="00662BEE" w:rsidRPr="004A5C75">
              <w:rPr>
                <w:b/>
              </w:rPr>
              <w:t>Program:</w:t>
            </w:r>
            <w:r w:rsidR="008712BF" w:rsidRPr="004A5C75">
              <w:rPr>
                <w:b/>
              </w:rPr>
              <w:t xml:space="preserve"> </w:t>
            </w:r>
            <w:r w:rsidR="008712BF" w:rsidRPr="004A5C75">
              <w:rPr>
                <w:b/>
                <w:szCs w:val="24"/>
              </w:rPr>
              <w:t>Early Grades Literacy Grant</w:t>
            </w:r>
            <w:r w:rsidR="00A03D19">
              <w:rPr>
                <w:b/>
                <w:szCs w:val="24"/>
              </w:rPr>
              <w:tab/>
            </w:r>
            <w:r w:rsidRPr="004A5C75">
              <w:rPr>
                <w:b/>
              </w:rPr>
              <w:t xml:space="preserve">Fund Code: </w:t>
            </w:r>
            <w:r w:rsidR="008E423A" w:rsidRPr="004A5C75">
              <w:rPr>
                <w:b/>
              </w:rPr>
              <w:t>734</w:t>
            </w:r>
          </w:p>
        </w:tc>
      </w:tr>
    </w:tbl>
    <w:p w:rsidR="003C6E14" w:rsidRPr="004A5C75" w:rsidRDefault="003C6E14">
      <w:pPr>
        <w:spacing w:after="120"/>
        <w:jc w:val="both"/>
        <w:rPr>
          <w:b/>
          <w:sz w:val="22"/>
          <w:szCs w:val="22"/>
        </w:rPr>
      </w:pPr>
    </w:p>
    <w:p w:rsidR="003C6E14" w:rsidRPr="004A5C75" w:rsidRDefault="003C6E14" w:rsidP="00967D9C">
      <w:pPr>
        <w:pStyle w:val="Heading7"/>
        <w:rPr>
          <w:sz w:val="22"/>
          <w:szCs w:val="22"/>
        </w:rPr>
      </w:pPr>
      <w:r w:rsidRPr="004A5C75">
        <w:rPr>
          <w:sz w:val="22"/>
          <w:szCs w:val="22"/>
        </w:rPr>
        <w:t xml:space="preserve">PART </w:t>
      </w:r>
      <w:r w:rsidR="00187ED3" w:rsidRPr="004A5C75">
        <w:rPr>
          <w:sz w:val="22"/>
          <w:szCs w:val="22"/>
        </w:rPr>
        <w:t>I</w:t>
      </w:r>
      <w:r w:rsidRPr="004A5C75">
        <w:rPr>
          <w:sz w:val="22"/>
          <w:szCs w:val="22"/>
        </w:rPr>
        <w:t xml:space="preserve">V – ASSURANCE </w:t>
      </w:r>
      <w:r w:rsidR="00CF3B79" w:rsidRPr="004A5C75">
        <w:rPr>
          <w:sz w:val="22"/>
          <w:szCs w:val="22"/>
        </w:rPr>
        <w:t>FROM EACH PARTICIPATING SCHOOL</w:t>
      </w:r>
    </w:p>
    <w:p w:rsidR="00A041DE" w:rsidRPr="004A5C75" w:rsidRDefault="00A041DE">
      <w:pPr>
        <w:jc w:val="both"/>
      </w:pPr>
    </w:p>
    <w:p w:rsidR="003C6E14" w:rsidRPr="004A5C75" w:rsidRDefault="003C6E14" w:rsidP="00E82B9A">
      <w:pPr>
        <w:rPr>
          <w:sz w:val="24"/>
          <w:szCs w:val="24"/>
        </w:rPr>
      </w:pPr>
      <w:r w:rsidRPr="004A5C75">
        <w:rPr>
          <w:sz w:val="24"/>
          <w:szCs w:val="24"/>
        </w:rPr>
        <w:t xml:space="preserve">This statement must be </w:t>
      </w:r>
      <w:r w:rsidR="00D40AB8" w:rsidRPr="004A5C75">
        <w:rPr>
          <w:sz w:val="24"/>
          <w:szCs w:val="24"/>
        </w:rPr>
        <w:t xml:space="preserve">reviewed and </w:t>
      </w:r>
      <w:r w:rsidRPr="004A5C75">
        <w:rPr>
          <w:sz w:val="24"/>
          <w:szCs w:val="24"/>
        </w:rPr>
        <w:t xml:space="preserve">signed by the </w:t>
      </w:r>
      <w:r w:rsidR="00C82AC4" w:rsidRPr="004A5C75">
        <w:rPr>
          <w:sz w:val="24"/>
          <w:szCs w:val="24"/>
        </w:rPr>
        <w:t>P</w:t>
      </w:r>
      <w:r w:rsidRPr="004A5C75">
        <w:rPr>
          <w:sz w:val="24"/>
          <w:szCs w:val="24"/>
        </w:rPr>
        <w:t>rincipal</w:t>
      </w:r>
      <w:r w:rsidR="008712BF" w:rsidRPr="004A5C75">
        <w:rPr>
          <w:sz w:val="24"/>
          <w:szCs w:val="24"/>
        </w:rPr>
        <w:t xml:space="preserve"> and </w:t>
      </w:r>
      <w:r w:rsidR="008712BF" w:rsidRPr="004A5C75">
        <w:rPr>
          <w:b/>
          <w:sz w:val="24"/>
          <w:szCs w:val="24"/>
        </w:rPr>
        <w:t>all</w:t>
      </w:r>
      <w:r w:rsidR="008712BF" w:rsidRPr="004A5C75">
        <w:rPr>
          <w:sz w:val="24"/>
          <w:szCs w:val="24"/>
        </w:rPr>
        <w:t xml:space="preserve"> participating members of the Early Grades Literacy Grant team</w:t>
      </w:r>
      <w:r w:rsidRPr="004A5C75">
        <w:rPr>
          <w:sz w:val="24"/>
          <w:szCs w:val="24"/>
        </w:rPr>
        <w:t>.</w:t>
      </w:r>
    </w:p>
    <w:p w:rsidR="003C6E14" w:rsidRPr="004A5C75" w:rsidRDefault="003C6E14" w:rsidP="00E82B9A">
      <w:pPr>
        <w:rPr>
          <w:b/>
          <w:sz w:val="24"/>
          <w:szCs w:val="24"/>
        </w:rPr>
      </w:pPr>
    </w:p>
    <w:p w:rsidR="00A82C8C" w:rsidRPr="004A5C75" w:rsidRDefault="003C6E14" w:rsidP="00E82B9A">
      <w:pPr>
        <w:pStyle w:val="Heading1"/>
        <w:spacing w:after="120"/>
        <w:jc w:val="left"/>
        <w:rPr>
          <w:b w:val="0"/>
          <w:sz w:val="24"/>
          <w:szCs w:val="24"/>
        </w:rPr>
      </w:pPr>
      <w:r w:rsidRPr="004A5C75">
        <w:rPr>
          <w:sz w:val="24"/>
          <w:szCs w:val="24"/>
        </w:rPr>
        <w:t xml:space="preserve">As </w:t>
      </w:r>
      <w:r w:rsidR="00F5516E" w:rsidRPr="004A5C75">
        <w:rPr>
          <w:sz w:val="24"/>
          <w:szCs w:val="24"/>
        </w:rPr>
        <w:t>P</w:t>
      </w:r>
      <w:r w:rsidRPr="004A5C75">
        <w:rPr>
          <w:sz w:val="24"/>
          <w:szCs w:val="24"/>
        </w:rPr>
        <w:t>rincipal, I assure the Massachusetts Department of Elementary and Secondary Education</w:t>
      </w:r>
      <w:r w:rsidR="00C858A2" w:rsidRPr="004A5C75">
        <w:rPr>
          <w:sz w:val="24"/>
          <w:szCs w:val="24"/>
        </w:rPr>
        <w:t xml:space="preserve"> </w:t>
      </w:r>
      <w:r w:rsidRPr="004A5C75">
        <w:rPr>
          <w:sz w:val="24"/>
          <w:szCs w:val="24"/>
        </w:rPr>
        <w:t>that the __________________</w:t>
      </w:r>
      <w:r w:rsidR="00A44720" w:rsidRPr="004A5C75">
        <w:rPr>
          <w:sz w:val="24"/>
          <w:szCs w:val="24"/>
        </w:rPr>
        <w:t>______________</w:t>
      </w:r>
      <w:r w:rsidR="00F32BEA" w:rsidRPr="004A5C75">
        <w:rPr>
          <w:sz w:val="24"/>
          <w:szCs w:val="24"/>
        </w:rPr>
        <w:t>_____</w:t>
      </w:r>
      <w:r w:rsidRPr="004A5C75">
        <w:rPr>
          <w:sz w:val="24"/>
          <w:szCs w:val="24"/>
        </w:rPr>
        <w:t>S</w:t>
      </w:r>
      <w:r w:rsidR="00E82B9A" w:rsidRPr="004A5C75">
        <w:rPr>
          <w:sz w:val="24"/>
          <w:szCs w:val="24"/>
        </w:rPr>
        <w:t xml:space="preserve">chool </w:t>
      </w:r>
      <w:r w:rsidR="00DF39D6" w:rsidRPr="004A5C75">
        <w:rPr>
          <w:sz w:val="24"/>
          <w:szCs w:val="24"/>
        </w:rPr>
        <w:t xml:space="preserve">commits </w:t>
      </w:r>
      <w:r w:rsidR="000F665C" w:rsidRPr="004A5C75">
        <w:rPr>
          <w:sz w:val="24"/>
          <w:szCs w:val="24"/>
        </w:rPr>
        <w:t xml:space="preserve">to </w:t>
      </w:r>
      <w:r w:rsidR="00BE5375" w:rsidRPr="004A5C75">
        <w:rPr>
          <w:sz w:val="24"/>
          <w:szCs w:val="24"/>
        </w:rPr>
        <w:t>abiding by the tasks and timeline indicated in the Request for Proposals and below.</w:t>
      </w:r>
    </w:p>
    <w:p w:rsidR="003C6E14" w:rsidRPr="004A5C75" w:rsidRDefault="002B7A11" w:rsidP="00E82B9A">
      <w:pPr>
        <w:pStyle w:val="Heading1"/>
        <w:spacing w:after="120"/>
        <w:jc w:val="left"/>
        <w:rPr>
          <w:sz w:val="24"/>
          <w:szCs w:val="24"/>
        </w:rPr>
      </w:pPr>
      <w:r w:rsidRPr="004A5C75">
        <w:rPr>
          <w:sz w:val="24"/>
          <w:szCs w:val="24"/>
        </w:rPr>
        <w:t>Designated school</w:t>
      </w:r>
      <w:r w:rsidR="00ED6159" w:rsidRPr="004A5C75">
        <w:rPr>
          <w:sz w:val="24"/>
          <w:szCs w:val="24"/>
        </w:rPr>
        <w:t>-</w:t>
      </w:r>
      <w:r w:rsidRPr="004A5C75">
        <w:rPr>
          <w:sz w:val="24"/>
          <w:szCs w:val="24"/>
        </w:rPr>
        <w:t>based team (administrator and grade K-3 teachers)</w:t>
      </w:r>
      <w:r w:rsidR="003C6E14" w:rsidRPr="004A5C75">
        <w:rPr>
          <w:sz w:val="24"/>
          <w:szCs w:val="24"/>
        </w:rPr>
        <w:t xml:space="preserve"> </w:t>
      </w:r>
      <w:r w:rsidR="00E82B9A" w:rsidRPr="004A5C75">
        <w:rPr>
          <w:sz w:val="24"/>
          <w:szCs w:val="24"/>
        </w:rPr>
        <w:t xml:space="preserve">commit </w:t>
      </w:r>
      <w:r w:rsidR="003C6E14" w:rsidRPr="004A5C75">
        <w:rPr>
          <w:sz w:val="24"/>
          <w:szCs w:val="24"/>
        </w:rPr>
        <w:t>to:</w:t>
      </w:r>
    </w:p>
    <w:p w:rsidR="002F4E02" w:rsidRPr="004A5C75" w:rsidRDefault="008712BF" w:rsidP="004A5C75">
      <w:pPr>
        <w:numPr>
          <w:ilvl w:val="0"/>
          <w:numId w:val="15"/>
        </w:numPr>
        <w:spacing w:after="240"/>
        <w:rPr>
          <w:sz w:val="24"/>
          <w:szCs w:val="24"/>
        </w:rPr>
      </w:pPr>
      <w:r w:rsidRPr="004A5C75">
        <w:rPr>
          <w:sz w:val="24"/>
          <w:szCs w:val="24"/>
        </w:rPr>
        <w:t>Attend all professional development activities</w:t>
      </w:r>
      <w:r w:rsidR="00ED6159" w:rsidRPr="004A5C75">
        <w:rPr>
          <w:sz w:val="24"/>
          <w:szCs w:val="24"/>
        </w:rPr>
        <w:t>:</w:t>
      </w:r>
      <w:r w:rsidRPr="004A5C75">
        <w:rPr>
          <w:sz w:val="24"/>
          <w:szCs w:val="24"/>
        </w:rPr>
        <w:t xml:space="preserve"> </w:t>
      </w:r>
      <w:r w:rsidR="00ED6159" w:rsidRPr="004A5C75">
        <w:rPr>
          <w:sz w:val="24"/>
          <w:szCs w:val="24"/>
        </w:rPr>
        <w:t>two (2) full-day, s</w:t>
      </w:r>
      <w:r w:rsidRPr="004A5C75">
        <w:rPr>
          <w:sz w:val="24"/>
          <w:szCs w:val="24"/>
        </w:rPr>
        <w:t>tatewide literacy institutes</w:t>
      </w:r>
      <w:r w:rsidR="00ED6159" w:rsidRPr="004A5C75">
        <w:rPr>
          <w:sz w:val="24"/>
          <w:szCs w:val="24"/>
        </w:rPr>
        <w:t>,</w:t>
      </w:r>
      <w:r w:rsidR="0004482F" w:rsidRPr="004A5C75">
        <w:rPr>
          <w:sz w:val="24"/>
          <w:szCs w:val="24"/>
        </w:rPr>
        <w:t xml:space="preserve"> </w:t>
      </w:r>
      <w:r w:rsidR="00ED6159" w:rsidRPr="004A5C75">
        <w:rPr>
          <w:sz w:val="24"/>
          <w:szCs w:val="24"/>
        </w:rPr>
        <w:t xml:space="preserve">three (3) full-day, </w:t>
      </w:r>
      <w:r w:rsidRPr="004A5C75">
        <w:rPr>
          <w:sz w:val="24"/>
          <w:szCs w:val="24"/>
        </w:rPr>
        <w:t>regional</w:t>
      </w:r>
      <w:r w:rsidR="00ED6159" w:rsidRPr="004A5C75">
        <w:rPr>
          <w:sz w:val="24"/>
          <w:szCs w:val="24"/>
        </w:rPr>
        <w:t>/focus</w:t>
      </w:r>
      <w:r w:rsidRPr="004A5C75">
        <w:rPr>
          <w:sz w:val="24"/>
          <w:szCs w:val="24"/>
        </w:rPr>
        <w:t xml:space="preserve"> meetings</w:t>
      </w:r>
      <w:r w:rsidR="00ED6159" w:rsidRPr="004A5C75">
        <w:rPr>
          <w:sz w:val="24"/>
          <w:szCs w:val="24"/>
        </w:rPr>
        <w:t xml:space="preserve"> </w:t>
      </w:r>
      <w:r w:rsidR="0043144A" w:rsidRPr="004A5C75">
        <w:rPr>
          <w:sz w:val="24"/>
          <w:szCs w:val="24"/>
        </w:rPr>
        <w:t>as</w:t>
      </w:r>
      <w:r w:rsidR="0004482F" w:rsidRPr="004A5C75">
        <w:rPr>
          <w:sz w:val="24"/>
          <w:szCs w:val="24"/>
        </w:rPr>
        <w:t xml:space="preserve"> required by the grant</w:t>
      </w:r>
      <w:r w:rsidRPr="004A5C75">
        <w:rPr>
          <w:sz w:val="24"/>
          <w:szCs w:val="24"/>
        </w:rPr>
        <w:t>.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>Commit to implementing strategies and resources presented in the grant program.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>Facilitate the learning of students by acquiring and applying knowledge, skills, and abilities that address student needs and improvement goals of the district, school, individual.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>Participate in a school-wide, grades K-3 pre-and post-survey and focus groups or individual interviews to gauge teacher learning and progress.</w:t>
      </w:r>
    </w:p>
    <w:p w:rsidR="00D40AB8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 xml:space="preserve">Commit to showcasing school-based, implementation work at full-day regional/focus meetings. </w:t>
      </w:r>
    </w:p>
    <w:p w:rsidR="00977F43" w:rsidRPr="004A5C75" w:rsidRDefault="00977F43" w:rsidP="00977F43">
      <w:pPr>
        <w:numPr>
          <w:ilvl w:val="0"/>
          <w:numId w:val="15"/>
        </w:numPr>
        <w:spacing w:after="240"/>
        <w:rPr>
          <w:sz w:val="24"/>
          <w:szCs w:val="24"/>
        </w:rPr>
      </w:pPr>
      <w:r w:rsidRPr="004A5C75">
        <w:rPr>
          <w:sz w:val="24"/>
          <w:szCs w:val="24"/>
        </w:rPr>
        <w:t xml:space="preserve">Participate in a virtual book study </w:t>
      </w:r>
      <w:r w:rsidRPr="004A5C75">
        <w:rPr>
          <w:b/>
          <w:sz w:val="24"/>
          <w:szCs w:val="24"/>
        </w:rPr>
        <w:t>(Group 1 only, optional for Group 2)</w:t>
      </w:r>
    </w:p>
    <w:p w:rsidR="00977F43" w:rsidRPr="00977F43" w:rsidRDefault="00977F43" w:rsidP="00977F43">
      <w:pPr>
        <w:numPr>
          <w:ilvl w:val="0"/>
          <w:numId w:val="15"/>
        </w:numPr>
        <w:spacing w:after="240"/>
        <w:rPr>
          <w:sz w:val="24"/>
          <w:szCs w:val="24"/>
        </w:rPr>
      </w:pPr>
      <w:r w:rsidRPr="004A5C75">
        <w:rPr>
          <w:sz w:val="24"/>
          <w:szCs w:val="24"/>
        </w:rPr>
        <w:t xml:space="preserve">Participate in eight (8) after school, school-based professional learning meetings facilitated by the literacy consultant and grant team members </w:t>
      </w:r>
      <w:r w:rsidRPr="004A5C75">
        <w:rPr>
          <w:b/>
          <w:sz w:val="24"/>
          <w:szCs w:val="24"/>
        </w:rPr>
        <w:t>(Group 2 only)</w:t>
      </w:r>
      <w:r w:rsidRPr="004A5C75">
        <w:rPr>
          <w:sz w:val="24"/>
          <w:szCs w:val="24"/>
        </w:rPr>
        <w:t xml:space="preserve"> *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 xml:space="preserve">Participate in a mid-year survey to assess the program effectiveness, including the effectiveness of the consultants. </w:t>
      </w:r>
      <w:r w:rsidRPr="004A5C75">
        <w:rPr>
          <w:b/>
          <w:color w:val="000000"/>
        </w:rPr>
        <w:t>(Group 2 only)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color w:val="000000"/>
        </w:rPr>
      </w:pPr>
      <w:r w:rsidRPr="004A5C75">
        <w:rPr>
          <w:color w:val="000000"/>
        </w:rPr>
        <w:t xml:space="preserve">Meet quarterly with the school-based, grant leader and literacy consultant to focus on developing measurable, school-based goals and action planning. </w:t>
      </w:r>
      <w:r w:rsidRPr="004A5C75">
        <w:rPr>
          <w:b/>
          <w:color w:val="000000"/>
        </w:rPr>
        <w:t>(Group 2 only)</w:t>
      </w:r>
    </w:p>
    <w:p w:rsidR="00D40AB8" w:rsidRPr="004A5C75" w:rsidRDefault="00D40AB8" w:rsidP="004A5C75">
      <w:pPr>
        <w:pStyle w:val="NormalWeb"/>
        <w:numPr>
          <w:ilvl w:val="0"/>
          <w:numId w:val="15"/>
        </w:numPr>
        <w:spacing w:before="0" w:beforeAutospacing="0" w:after="240" w:afterAutospacing="0" w:line="264" w:lineRule="atLeast"/>
        <w:textAlignment w:val="baseline"/>
        <w:rPr>
          <w:b/>
          <w:color w:val="000000"/>
        </w:rPr>
      </w:pPr>
      <w:r w:rsidRPr="004A5C75">
        <w:rPr>
          <w:color w:val="000000"/>
        </w:rPr>
        <w:t xml:space="preserve">Host visits by DESE staff to observe implementation of the grant program. </w:t>
      </w:r>
      <w:r w:rsidRPr="004A5C75">
        <w:rPr>
          <w:b/>
          <w:color w:val="000000"/>
        </w:rPr>
        <w:t>(Group 2 only)</w:t>
      </w:r>
    </w:p>
    <w:p w:rsidR="00A03D19" w:rsidRDefault="00A03D19">
      <w:pPr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br w:type="page"/>
      </w:r>
    </w:p>
    <w:p w:rsidR="00E8670D" w:rsidRPr="004A5C75" w:rsidRDefault="0016686C" w:rsidP="00A82C8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5C75">
        <w:rPr>
          <w:rFonts w:ascii="Arial" w:hAnsi="Arial" w:cs="Arial"/>
          <w:sz w:val="22"/>
          <w:szCs w:val="22"/>
        </w:rPr>
        <w:lastRenderedPageBreak/>
        <w:t xml:space="preserve"> </w:t>
      </w:r>
    </w:p>
    <w:tbl>
      <w:tblPr>
        <w:tblpPr w:leftFromText="180" w:rightFromText="180" w:vertAnchor="text" w:tblpY="1"/>
        <w:tblOverlap w:val="never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032"/>
        <w:gridCol w:w="4032"/>
      </w:tblGrid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8C5EE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Phone Number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595959" w:themeFill="text1" w:themeFillTint="A6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6686C" w:rsidRPr="004A5C75" w:rsidDel="0016686C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rPr>
                <w:b/>
                <w:iCs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3EA6" w:rsidRPr="004A5C75" w:rsidTr="00F23EA6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3EA6" w:rsidRPr="004A5C75" w:rsidRDefault="00F23EA6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23EA6" w:rsidRPr="004A5C75" w:rsidRDefault="00F23EA6" w:rsidP="00F23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Typed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23EA6" w:rsidRPr="004A5C75" w:rsidRDefault="00F23EA6" w:rsidP="00F23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</w:t>
            </w: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Principal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Building-Based Grant Contact</w:t>
            </w:r>
            <w:r w:rsidR="00F23E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K Teacher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1</w:t>
            </w:r>
            <w:r w:rsidRPr="004A5C75">
              <w:rPr>
                <w:b/>
                <w:sz w:val="28"/>
                <w:szCs w:val="28"/>
                <w:vertAlign w:val="superscript"/>
              </w:rPr>
              <w:t>st</w:t>
            </w:r>
            <w:r w:rsidRPr="004A5C75">
              <w:rPr>
                <w:b/>
                <w:sz w:val="28"/>
                <w:szCs w:val="28"/>
              </w:rPr>
              <w:t xml:space="preserve"> Grade Teacher 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2</w:t>
            </w:r>
            <w:r w:rsidRPr="004A5C75">
              <w:rPr>
                <w:b/>
                <w:sz w:val="28"/>
                <w:szCs w:val="28"/>
                <w:vertAlign w:val="superscript"/>
              </w:rPr>
              <w:t>nd</w:t>
            </w:r>
            <w:r w:rsidRPr="004A5C75">
              <w:rPr>
                <w:b/>
                <w:sz w:val="28"/>
                <w:szCs w:val="28"/>
              </w:rPr>
              <w:t xml:space="preserve"> Grade Teacher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3</w:t>
            </w:r>
            <w:r w:rsidRPr="004A5C75">
              <w:rPr>
                <w:b/>
                <w:sz w:val="28"/>
                <w:szCs w:val="28"/>
                <w:vertAlign w:val="superscript"/>
              </w:rPr>
              <w:t>rd</w:t>
            </w:r>
            <w:r w:rsidRPr="004A5C75">
              <w:rPr>
                <w:b/>
                <w:sz w:val="28"/>
                <w:szCs w:val="28"/>
              </w:rPr>
              <w:t xml:space="preserve"> Grade Teacher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686C" w:rsidRPr="004A5C75" w:rsidTr="0016686C">
        <w:trPr>
          <w:trHeight w:val="20"/>
        </w:trPr>
        <w:tc>
          <w:tcPr>
            <w:tcW w:w="2448" w:type="dxa"/>
            <w:tcBorders>
              <w:left w:val="double" w:sz="4" w:space="0" w:color="auto"/>
              <w:right w:val="double" w:sz="4" w:space="0" w:color="auto"/>
            </w:tcBorders>
          </w:tcPr>
          <w:p w:rsidR="0016686C" w:rsidRPr="004A5C75" w:rsidRDefault="0016686C" w:rsidP="00E8670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left w:val="nil"/>
              <w:right w:val="double" w:sz="4" w:space="0" w:color="auto"/>
            </w:tcBorders>
          </w:tcPr>
          <w:p w:rsidR="0016686C" w:rsidRPr="004A5C75" w:rsidRDefault="0016686C" w:rsidP="00E8670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6686C" w:rsidRPr="004A5C75" w:rsidRDefault="00E8670D" w:rsidP="000F665C">
      <w:pPr>
        <w:rPr>
          <w:b/>
          <w:sz w:val="24"/>
          <w:szCs w:val="24"/>
        </w:rPr>
      </w:pPr>
      <w:r w:rsidRPr="004A5C75">
        <w:rPr>
          <w:sz w:val="22"/>
          <w:szCs w:val="22"/>
        </w:rPr>
        <w:br w:type="textWrapping" w:clear="all"/>
      </w:r>
    </w:p>
    <w:p w:rsidR="005E4917" w:rsidRPr="004A5C75" w:rsidRDefault="004A5C75" w:rsidP="000F665C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16686C" w:rsidRPr="004A5C75">
        <w:rPr>
          <w:b/>
          <w:sz w:val="24"/>
          <w:szCs w:val="24"/>
        </w:rPr>
        <w:t>Group 2 applicants may add up to ten (10) additional members who elect to participate in the eight (8) school-based, after school</w:t>
      </w:r>
      <w:r>
        <w:rPr>
          <w:b/>
          <w:sz w:val="24"/>
          <w:szCs w:val="24"/>
        </w:rPr>
        <w:t>,</w:t>
      </w:r>
      <w:r w:rsidR="0016686C" w:rsidRPr="004A5C75">
        <w:rPr>
          <w:b/>
          <w:sz w:val="24"/>
          <w:szCs w:val="24"/>
        </w:rPr>
        <w:t xml:space="preserve"> professional learning </w:t>
      </w:r>
      <w:r w:rsidRPr="004A5C75">
        <w:rPr>
          <w:b/>
          <w:sz w:val="24"/>
          <w:szCs w:val="24"/>
        </w:rPr>
        <w:t>opportunities</w:t>
      </w:r>
      <w:r w:rsidR="0016686C" w:rsidRPr="004A5C75">
        <w:rPr>
          <w:b/>
          <w:sz w:val="24"/>
          <w:szCs w:val="24"/>
        </w:rPr>
        <w:t>.</w:t>
      </w:r>
    </w:p>
    <w:p w:rsidR="004A5C75" w:rsidRPr="004A5C75" w:rsidRDefault="004A5C75" w:rsidP="000F665C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6"/>
        <w:gridCol w:w="1244"/>
        <w:gridCol w:w="4427"/>
        <w:gridCol w:w="3849"/>
      </w:tblGrid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4A5C75" w:rsidRPr="004A5C75" w:rsidRDefault="004A5C75" w:rsidP="004A5C75">
            <w:pPr>
              <w:jc w:val="center"/>
              <w:rPr>
                <w:b/>
                <w:sz w:val="24"/>
                <w:szCs w:val="24"/>
              </w:rPr>
            </w:pPr>
            <w:r w:rsidRPr="004A5C75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4546" w:type="dxa"/>
          </w:tcPr>
          <w:p w:rsidR="004A5C75" w:rsidRPr="004A5C75" w:rsidRDefault="004A5C75" w:rsidP="004A5C75">
            <w:pPr>
              <w:jc w:val="center"/>
              <w:rPr>
                <w:b/>
                <w:sz w:val="24"/>
                <w:szCs w:val="24"/>
              </w:rPr>
            </w:pPr>
            <w:r w:rsidRPr="004A5C75">
              <w:rPr>
                <w:b/>
                <w:sz w:val="24"/>
                <w:szCs w:val="24"/>
              </w:rPr>
              <w:t>Teacher Name</w:t>
            </w:r>
          </w:p>
        </w:tc>
        <w:tc>
          <w:tcPr>
            <w:tcW w:w="3942" w:type="dxa"/>
          </w:tcPr>
          <w:p w:rsidR="004A5C75" w:rsidRPr="004A5C75" w:rsidRDefault="004A5C75" w:rsidP="004A5C75">
            <w:pPr>
              <w:jc w:val="center"/>
              <w:rPr>
                <w:b/>
                <w:sz w:val="24"/>
                <w:szCs w:val="24"/>
              </w:rPr>
            </w:pPr>
            <w:r w:rsidRPr="004A5C75">
              <w:rPr>
                <w:b/>
                <w:sz w:val="24"/>
                <w:szCs w:val="24"/>
              </w:rPr>
              <w:t>Signature</w:t>
            </w: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  <w:tr w:rsidR="004A5C75" w:rsidRPr="004A5C75" w:rsidTr="004A5C75">
        <w:tc>
          <w:tcPr>
            <w:tcW w:w="496" w:type="dxa"/>
          </w:tcPr>
          <w:p w:rsidR="004A5C75" w:rsidRPr="004A5C75" w:rsidRDefault="004A5C75" w:rsidP="004A5C75">
            <w:pPr>
              <w:jc w:val="center"/>
              <w:rPr>
                <w:b/>
                <w:sz w:val="28"/>
                <w:szCs w:val="28"/>
              </w:rPr>
            </w:pPr>
            <w:r w:rsidRPr="004A5C7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58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4546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  <w:tc>
          <w:tcPr>
            <w:tcW w:w="3942" w:type="dxa"/>
          </w:tcPr>
          <w:p w:rsidR="004A5C75" w:rsidRPr="004A5C75" w:rsidRDefault="004A5C75" w:rsidP="000F665C">
            <w:pPr>
              <w:rPr>
                <w:b/>
                <w:sz w:val="28"/>
                <w:szCs w:val="28"/>
              </w:rPr>
            </w:pPr>
          </w:p>
        </w:tc>
      </w:tr>
    </w:tbl>
    <w:p w:rsidR="0016686C" w:rsidRPr="0016686C" w:rsidRDefault="0016686C" w:rsidP="000F665C">
      <w:pPr>
        <w:rPr>
          <w:b/>
          <w:sz w:val="22"/>
          <w:szCs w:val="22"/>
          <w:lang w:val="fr-FR"/>
        </w:rPr>
      </w:pPr>
    </w:p>
    <w:sectPr w:rsidR="0016686C" w:rsidRPr="0016686C" w:rsidSect="00E8670D">
      <w:footerReference w:type="even" r:id="rId12"/>
      <w:footerReference w:type="default" r:id="rId13"/>
      <w:pgSz w:w="12240" w:h="15840" w:code="1"/>
      <w:pgMar w:top="864" w:right="1008" w:bottom="864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B8" w:rsidRDefault="002017B8">
      <w:r>
        <w:separator/>
      </w:r>
    </w:p>
  </w:endnote>
  <w:endnote w:type="continuationSeparator" w:id="0">
    <w:p w:rsidR="002017B8" w:rsidRDefault="0020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B8" w:rsidRDefault="002017B8">
      <w:r>
        <w:separator/>
      </w:r>
    </w:p>
  </w:footnote>
  <w:footnote w:type="continuationSeparator" w:id="0">
    <w:p w:rsidR="002017B8" w:rsidRDefault="0020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B130C8"/>
    <w:multiLevelType w:val="hybridMultilevel"/>
    <w:tmpl w:val="7A9C313C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  <w:lvlOverride w:ilvl="0">
      <w:startOverride w:val="1"/>
    </w:lvlOverride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16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4482F"/>
    <w:rsid w:val="00054095"/>
    <w:rsid w:val="00056A62"/>
    <w:rsid w:val="0006087E"/>
    <w:rsid w:val="000666AB"/>
    <w:rsid w:val="0007085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C43CA"/>
    <w:rsid w:val="001E1A93"/>
    <w:rsid w:val="001F1F4C"/>
    <w:rsid w:val="002017B8"/>
    <w:rsid w:val="00214E0F"/>
    <w:rsid w:val="00227533"/>
    <w:rsid w:val="002318C1"/>
    <w:rsid w:val="002335A7"/>
    <w:rsid w:val="00252F9C"/>
    <w:rsid w:val="0025310D"/>
    <w:rsid w:val="002556E4"/>
    <w:rsid w:val="00257222"/>
    <w:rsid w:val="00284B87"/>
    <w:rsid w:val="0028702F"/>
    <w:rsid w:val="002A27C5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5C75"/>
    <w:rsid w:val="004A6E7F"/>
    <w:rsid w:val="004B43E6"/>
    <w:rsid w:val="004B60AB"/>
    <w:rsid w:val="004B7C03"/>
    <w:rsid w:val="004C0F69"/>
    <w:rsid w:val="00501BCD"/>
    <w:rsid w:val="005020BE"/>
    <w:rsid w:val="00521012"/>
    <w:rsid w:val="00527DA0"/>
    <w:rsid w:val="0053558B"/>
    <w:rsid w:val="00542140"/>
    <w:rsid w:val="00545288"/>
    <w:rsid w:val="00563CBF"/>
    <w:rsid w:val="00572B82"/>
    <w:rsid w:val="00591641"/>
    <w:rsid w:val="005C0FA4"/>
    <w:rsid w:val="005D2186"/>
    <w:rsid w:val="005D4D47"/>
    <w:rsid w:val="005E4917"/>
    <w:rsid w:val="005E6341"/>
    <w:rsid w:val="005F319D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80622A"/>
    <w:rsid w:val="00823125"/>
    <w:rsid w:val="008244EA"/>
    <w:rsid w:val="008305FD"/>
    <w:rsid w:val="00836756"/>
    <w:rsid w:val="00837755"/>
    <w:rsid w:val="00842545"/>
    <w:rsid w:val="00844F85"/>
    <w:rsid w:val="00847DA6"/>
    <w:rsid w:val="00853730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F1C0A"/>
    <w:rsid w:val="009F21E5"/>
    <w:rsid w:val="009F3A4C"/>
    <w:rsid w:val="009F793D"/>
    <w:rsid w:val="00A03D19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811D2"/>
    <w:rsid w:val="00A82C8C"/>
    <w:rsid w:val="00A87CB2"/>
    <w:rsid w:val="00AA18E6"/>
    <w:rsid w:val="00AA281F"/>
    <w:rsid w:val="00AA45CE"/>
    <w:rsid w:val="00AC34F0"/>
    <w:rsid w:val="00AD6A1E"/>
    <w:rsid w:val="00AF607A"/>
    <w:rsid w:val="00AF646B"/>
    <w:rsid w:val="00AF685A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75A8"/>
    <w:rsid w:val="00C7191C"/>
    <w:rsid w:val="00C74099"/>
    <w:rsid w:val="00C82AC4"/>
    <w:rsid w:val="00C858A2"/>
    <w:rsid w:val="00C8647E"/>
    <w:rsid w:val="00C957EB"/>
    <w:rsid w:val="00C979A0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31F84"/>
    <w:rsid w:val="00D40AB8"/>
    <w:rsid w:val="00D414FD"/>
    <w:rsid w:val="00D44F0F"/>
    <w:rsid w:val="00D57C4B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3421"/>
    <w:rsid w:val="00EF33E2"/>
    <w:rsid w:val="00F01DD6"/>
    <w:rsid w:val="00F15B08"/>
    <w:rsid w:val="00F17EA4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7933A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DESE-231-51663</_dlc_DocId>
    <_dlc_DocIdUrl xmlns="733efe1c-5bbe-4968-87dc-d400e65c879f">
      <Url>https://sharepoint.doemass.org/ese/webteam/cps/_layouts/DocIdRedir.aspx?ID=DESE-231-51663</Url>
      <Description>DESE-231-51663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1A300DD-235D-4C53-8119-9E5C63F9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37DDF-EDEC-4422-A26E-4F5723B6B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71CFA-AB87-431F-A3B2-ED9507B244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1D570C-866C-4C53-9623-2923E7CC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FC734 Creating Independent Writers Part IV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FC734 Creating Independent Writers Part IV</dc:title>
  <dc:creator>DESE</dc:creator>
  <cp:lastModifiedBy>Zou, Dong (EOE)</cp:lastModifiedBy>
  <cp:revision>6</cp:revision>
  <cp:lastPrinted>2014-12-16T14:50:00Z</cp:lastPrinted>
  <dcterms:created xsi:type="dcterms:W3CDTF">2019-05-03T16:02:00Z</dcterms:created>
  <dcterms:modified xsi:type="dcterms:W3CDTF">2019-05-29T20:36:00Z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