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1196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D9E747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2E601C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D6952E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DFB46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D19476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D4649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82528D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49D7EE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1B1F5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08F27C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F4B8F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1D14BF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C9EE4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6A568C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2B12B2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63A630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55CF4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A0BEA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2B1471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6E1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239E92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6012EB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66A423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818664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B8ECC" w14:textId="77777777" w:rsidR="005F4959" w:rsidRDefault="005F4959">
            <w:pPr>
              <w:rPr>
                <w:sz w:val="18"/>
              </w:rPr>
            </w:pPr>
          </w:p>
          <w:p w14:paraId="50221F5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DE86E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B17A0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80ECD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0A73B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906AA4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FE5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D51D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CDE6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23AAB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580B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AD389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26088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6D87D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018C7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37581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5CBCF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8D80A0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06235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865DE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CD4195" w14:textId="77777777" w:rsidR="00EE1105" w:rsidRDefault="00EE1105" w:rsidP="00EE1105">
            <w:pPr>
              <w:pStyle w:val="Heading7"/>
              <w:rPr>
                <w:rFonts w:ascii="Arial" w:hAnsi="Arial" w:cs="Arial"/>
                <w:sz w:val="20"/>
              </w:rPr>
            </w:pPr>
            <w:r w:rsidRPr="00951554">
              <w:rPr>
                <w:rFonts w:ascii="Arial" w:hAnsi="Arial" w:cs="Arial"/>
                <w:sz w:val="20"/>
              </w:rPr>
              <w:t xml:space="preserve">State – </w:t>
            </w:r>
            <w:r>
              <w:rPr>
                <w:rFonts w:ascii="Arial" w:hAnsi="Arial" w:cs="Arial"/>
                <w:sz w:val="20"/>
              </w:rPr>
              <w:t>Innovation Pathways Planning Grant</w:t>
            </w:r>
          </w:p>
          <w:p w14:paraId="1B59C2E1" w14:textId="77777777" w:rsidR="00EE1105" w:rsidRDefault="00EE1105" w:rsidP="00EE1105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D95EBBB" w14:textId="77777777" w:rsidR="005F4959" w:rsidRDefault="00EE1105" w:rsidP="00EE11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8155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61C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71EF5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F6C2B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29849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5368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C603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6DCC497" w14:textId="77777777" w:rsidR="005F4959" w:rsidRDefault="00CE450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E6ECC37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9D4162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AE2198E" w14:textId="77777777" w:rsidR="005F4959" w:rsidRPr="00EE1105" w:rsidRDefault="00EE110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E1105">
              <w:rPr>
                <w:rFonts w:ascii="Arial" w:hAnsi="Arial" w:cs="Arial"/>
                <w:b/>
                <w:bCs/>
                <w:sz w:val="20"/>
              </w:rPr>
              <w:t>6/30/20201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EFB24F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053FD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E7D610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AFF545B" w14:textId="7E34E640" w:rsidR="005F4959" w:rsidRDefault="005F4959" w:rsidP="001210C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210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210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210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322D275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134CE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1F2DC6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CFEE6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9ED64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26B5A5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9F0A6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0360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3C966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06589F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B76AF7A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210C2"/>
    <w:rsid w:val="001366FB"/>
    <w:rsid w:val="001A677A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920ED6"/>
    <w:rsid w:val="009B5DE4"/>
    <w:rsid w:val="00A404EA"/>
    <w:rsid w:val="00AF5FFC"/>
    <w:rsid w:val="00B7021C"/>
    <w:rsid w:val="00B7161E"/>
    <w:rsid w:val="00C352B6"/>
    <w:rsid w:val="00C465AC"/>
    <w:rsid w:val="00CE450C"/>
    <w:rsid w:val="00DE0BE3"/>
    <w:rsid w:val="00DE5E5D"/>
    <w:rsid w:val="00DF189C"/>
    <w:rsid w:val="00E11D6A"/>
    <w:rsid w:val="00E4159E"/>
    <w:rsid w:val="00E613D1"/>
    <w:rsid w:val="00ED5729"/>
    <w:rsid w:val="00E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B720A"/>
  <w15:chartTrackingRefBased/>
  <w15:docId w15:val="{DBFFE1F1-2CE6-469F-8CF9-DAA50E97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2776102-DB25-4708-8AAB-D1B3EBA41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A4639-DB65-4369-941B-C287DEB74C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A54AA7-1008-40C0-86D8-89EBACF5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F97B4-2E76-4E6E-B704-0C15F5EF882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DC9ED3-54D6-4935-85EC-407AB2095E70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FC418 Part I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FC418 Innovation Pathways Part I</dc:title>
  <dc:subject/>
  <dc:creator>DESE</dc:creator>
  <cp:keywords/>
  <cp:lastModifiedBy>Zou, Dong (EOE)</cp:lastModifiedBy>
  <cp:revision>4</cp:revision>
  <cp:lastPrinted>2009-08-14T19:19:00Z</cp:lastPrinted>
  <dcterms:created xsi:type="dcterms:W3CDTF">2020-06-30T17:36:00Z</dcterms:created>
  <dcterms:modified xsi:type="dcterms:W3CDTF">2020-06-30T17:55:00Z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2020</vt:lpwstr>
  </property>
</Properties>
</file>