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865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76BBEA6C" wp14:editId="00F40EA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4F33A90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521A5032" w14:textId="77777777" w:rsidR="00A20194" w:rsidRDefault="00F878C5">
      <w:pPr>
        <w:rPr>
          <w:rFonts w:ascii="Arial" w:hAnsi="Arial"/>
          <w:i/>
        </w:rPr>
      </w:pPr>
      <w:bookmarkStart w:id="0" w:name="_GoBack"/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1FEE9E3" wp14:editId="2DE2FC0E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3FE8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  <w:bookmarkEnd w:id="0"/>
    </w:p>
    <w:p w14:paraId="56837C9B" w14:textId="77777777" w:rsidR="00A20194" w:rsidRPr="00676522" w:rsidRDefault="002B4B10" w:rsidP="00676522">
      <w:pPr>
        <w:tabs>
          <w:tab w:val="left" w:pos="6120"/>
        </w:tabs>
        <w:rPr>
          <w:rFonts w:asciiTheme="minorBidi" w:hAnsiTheme="minorBidi" w:cstheme="minorBidi"/>
          <w:i/>
          <w:iCs/>
          <w:sz w:val="16"/>
          <w:szCs w:val="16"/>
        </w:rPr>
      </w:pPr>
      <w:r w:rsidRPr="00676522">
        <w:rPr>
          <w:rFonts w:asciiTheme="minorBidi" w:hAnsiTheme="minorBidi" w:cstheme="minorBidi"/>
          <w:i/>
          <w:iCs/>
          <w:sz w:val="16"/>
          <w:szCs w:val="16"/>
        </w:rPr>
        <w:t xml:space="preserve">75 Pleasant </w:t>
      </w:r>
      <w:r w:rsidR="00A20194" w:rsidRPr="00676522">
        <w:rPr>
          <w:rFonts w:asciiTheme="minorBidi" w:hAnsiTheme="minorBidi" w:cstheme="minorBidi"/>
          <w:i/>
          <w:iCs/>
          <w:sz w:val="16"/>
          <w:szCs w:val="16"/>
        </w:rPr>
        <w:t>Street, Malden, Massachusetts 02148-</w:t>
      </w:r>
      <w:r w:rsidR="002C0CF9" w:rsidRPr="00676522">
        <w:rPr>
          <w:rFonts w:asciiTheme="minorBidi" w:hAnsiTheme="minorBidi" w:cstheme="minorBidi"/>
          <w:i/>
          <w:iCs/>
          <w:sz w:val="16"/>
          <w:szCs w:val="16"/>
        </w:rPr>
        <w:t>4906</w:t>
      </w:r>
      <w:r w:rsidR="00676522">
        <w:rPr>
          <w:rFonts w:asciiTheme="minorBidi" w:hAnsiTheme="minorBidi" w:cstheme="minorBidi"/>
          <w:i/>
          <w:iCs/>
          <w:sz w:val="16"/>
          <w:szCs w:val="16"/>
        </w:rPr>
        <w:tab/>
      </w:r>
      <w:r w:rsidR="00A20194" w:rsidRPr="00676522">
        <w:rPr>
          <w:rFonts w:asciiTheme="minorBidi" w:hAnsiTheme="minorBidi" w:cstheme="minorBidi"/>
          <w:i/>
          <w:iCs/>
          <w:sz w:val="16"/>
          <w:szCs w:val="16"/>
        </w:rPr>
        <w:t>Telephone: (781) 338-3000</w:t>
      </w:r>
      <w:r w:rsidR="00676522">
        <w:rPr>
          <w:rFonts w:asciiTheme="minorBidi" w:hAnsiTheme="minorBidi" w:cstheme="minorBidi"/>
          <w:i/>
          <w:iCs/>
          <w:sz w:val="16"/>
          <w:szCs w:val="16"/>
        </w:rPr>
        <w:br/>
      </w:r>
      <w:r w:rsidR="00A20194" w:rsidRPr="00676522">
        <w:rPr>
          <w:rFonts w:asciiTheme="minorBidi" w:hAnsiTheme="minorBidi" w:cstheme="minorBidi"/>
          <w:i/>
          <w:iCs/>
          <w:sz w:val="16"/>
          <w:szCs w:val="16"/>
        </w:rPr>
        <w:t>TTY: N.E.T. Relay 1-800-439-2370</w:t>
      </w:r>
    </w:p>
    <w:p w14:paraId="0D503C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A2CB29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7FCC3360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27B39A20" w14:textId="77777777">
        <w:tc>
          <w:tcPr>
            <w:tcW w:w="2988" w:type="dxa"/>
          </w:tcPr>
          <w:p w14:paraId="57DBF8F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2CEBD95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6EFE2A8F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02C7FF0" w14:textId="77777777" w:rsidR="00A20194" w:rsidRDefault="00A20194">
      <w:pPr>
        <w:rPr>
          <w:rFonts w:ascii="Arial" w:hAnsi="Arial"/>
          <w:i/>
          <w:sz w:val="18"/>
        </w:rPr>
      </w:pPr>
    </w:p>
    <w:p w14:paraId="3634EA8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71572A4" w14:textId="77777777" w:rsidR="00BB1734" w:rsidRDefault="00BB1734" w:rsidP="00912F76"/>
    <w:p w14:paraId="7CDBC941" w14:textId="77777777" w:rsidR="000F42D6" w:rsidRPr="00732D43" w:rsidRDefault="000F42D6" w:rsidP="000F42D6">
      <w:pPr>
        <w:jc w:val="center"/>
        <w:rPr>
          <w:b/>
        </w:rPr>
      </w:pPr>
      <w:r w:rsidRPr="00732D43">
        <w:rPr>
          <w:b/>
        </w:rPr>
        <w:t>Adult and Community Learning Services</w:t>
      </w:r>
    </w:p>
    <w:p w14:paraId="16C4ADFD" w14:textId="77777777" w:rsidR="000F42D6" w:rsidRDefault="000F42D6" w:rsidP="000F42D6">
      <w:pPr>
        <w:jc w:val="center"/>
      </w:pPr>
    </w:p>
    <w:p w14:paraId="125381A1" w14:textId="77777777" w:rsidR="000F42D6" w:rsidRPr="00AF2F9C" w:rsidRDefault="00562E2D" w:rsidP="000F42D6">
      <w:pPr>
        <w:rPr>
          <w:color w:val="000000" w:themeColor="text1"/>
        </w:rPr>
      </w:pPr>
      <w:r>
        <w:rPr>
          <w:color w:val="000000" w:themeColor="text1"/>
        </w:rPr>
        <w:t>April</w:t>
      </w:r>
      <w:r w:rsidR="00DB6923" w:rsidRPr="003A0447">
        <w:rPr>
          <w:color w:val="000000" w:themeColor="text1"/>
        </w:rPr>
        <w:t xml:space="preserve"> </w:t>
      </w:r>
      <w:r w:rsidR="000F42D6" w:rsidRPr="003A0447">
        <w:rPr>
          <w:color w:val="000000" w:themeColor="text1"/>
        </w:rPr>
        <w:t>20</w:t>
      </w:r>
      <w:r>
        <w:rPr>
          <w:color w:val="000000" w:themeColor="text1"/>
        </w:rPr>
        <w:t>20</w:t>
      </w:r>
    </w:p>
    <w:p w14:paraId="28A0B23D" w14:textId="77777777" w:rsidR="000F42D6" w:rsidRPr="00AF2F9C" w:rsidRDefault="000F42D6" w:rsidP="000F42D6">
      <w:pPr>
        <w:rPr>
          <w:color w:val="000000" w:themeColor="text1"/>
        </w:rPr>
      </w:pPr>
    </w:p>
    <w:p w14:paraId="37E2A334" w14:textId="77777777" w:rsidR="000F42D6" w:rsidRPr="00AF2F9C" w:rsidRDefault="000F42D6" w:rsidP="000F42D6">
      <w:pPr>
        <w:rPr>
          <w:color w:val="000000" w:themeColor="text1"/>
        </w:rPr>
      </w:pPr>
      <w:r w:rsidRPr="00AF2F9C">
        <w:rPr>
          <w:color w:val="000000" w:themeColor="text1"/>
        </w:rPr>
        <w:t>Dear Applicant:</w:t>
      </w:r>
    </w:p>
    <w:p w14:paraId="0C9BE1F4" w14:textId="77777777" w:rsidR="000F42D6" w:rsidRPr="00AF2F9C" w:rsidRDefault="000F42D6" w:rsidP="000F42D6">
      <w:pPr>
        <w:rPr>
          <w:color w:val="000000" w:themeColor="text1"/>
        </w:rPr>
      </w:pPr>
    </w:p>
    <w:p w14:paraId="5337FBDF" w14:textId="77777777" w:rsidR="000F42D6" w:rsidRPr="004005AE" w:rsidRDefault="000F42D6" w:rsidP="000F42D6">
      <w:pPr>
        <w:rPr>
          <w:color w:val="000000" w:themeColor="text1"/>
        </w:rPr>
      </w:pPr>
      <w:r w:rsidRPr="00AF2F9C">
        <w:rPr>
          <w:color w:val="000000" w:themeColor="text1"/>
        </w:rPr>
        <w:t>I am pleased to issue the Department</w:t>
      </w:r>
      <w:r w:rsidR="00823022">
        <w:rPr>
          <w:color w:val="000000" w:themeColor="text1"/>
        </w:rPr>
        <w:t>’</w:t>
      </w:r>
      <w:r w:rsidRPr="00AF2F9C">
        <w:rPr>
          <w:color w:val="000000" w:themeColor="text1"/>
        </w:rPr>
        <w:t xml:space="preserve">s </w:t>
      </w:r>
      <w:r w:rsidR="002F0844">
        <w:rPr>
          <w:color w:val="000000" w:themeColor="text1"/>
        </w:rPr>
        <w:t>FY 202</w:t>
      </w:r>
      <w:r w:rsidR="00562E2D">
        <w:rPr>
          <w:color w:val="000000" w:themeColor="text1"/>
        </w:rPr>
        <w:t>1</w:t>
      </w:r>
      <w:r w:rsidRPr="00AF2F9C">
        <w:rPr>
          <w:color w:val="000000" w:themeColor="text1"/>
        </w:rPr>
        <w:t xml:space="preserve"> Workplace Education Request for Proposals (RFP)</w:t>
      </w:r>
      <w:r>
        <w:t xml:space="preserve"> for </w:t>
      </w:r>
      <w:r w:rsidR="00562E2D">
        <w:t xml:space="preserve">both </w:t>
      </w:r>
      <w:r>
        <w:t xml:space="preserve">planning </w:t>
      </w:r>
      <w:r w:rsidR="00562E2D">
        <w:t xml:space="preserve">and implementation </w:t>
      </w:r>
      <w:r>
        <w:t>grants.  This RFP addresses the ongoing demand from businesses, union organizations, and workers for on-site contextualized educational services that employees need to retain present jobs, advance in their careers, and increase productivity</w:t>
      </w:r>
      <w:r w:rsidRPr="004005AE">
        <w:rPr>
          <w:color w:val="000000" w:themeColor="text1"/>
        </w:rPr>
        <w:t>.</w:t>
      </w:r>
    </w:p>
    <w:p w14:paraId="25C676A0" w14:textId="77777777" w:rsidR="000F42D6" w:rsidRDefault="000F42D6" w:rsidP="000F42D6">
      <w:pPr>
        <w:rPr>
          <w:color w:val="000000" w:themeColor="text1"/>
        </w:rPr>
      </w:pPr>
    </w:p>
    <w:p w14:paraId="49C19F15" w14:textId="77777777" w:rsidR="000F42D6" w:rsidRDefault="000F42D6" w:rsidP="000F42D6">
      <w:pPr>
        <w:rPr>
          <w:color w:val="000000" w:themeColor="text1"/>
        </w:rPr>
      </w:pPr>
      <w:r>
        <w:rPr>
          <w:color w:val="000000" w:themeColor="text1"/>
        </w:rPr>
        <w:t xml:space="preserve">At the conclusion of a successful planning </w:t>
      </w:r>
      <w:r w:rsidR="00562E2D">
        <w:rPr>
          <w:color w:val="000000" w:themeColor="text1"/>
        </w:rPr>
        <w:t>phase</w:t>
      </w:r>
      <w:r>
        <w:rPr>
          <w:color w:val="000000" w:themeColor="text1"/>
        </w:rPr>
        <w:t>, t</w:t>
      </w:r>
      <w:r w:rsidRPr="002A7EBE">
        <w:rPr>
          <w:color w:val="000000" w:themeColor="text1"/>
        </w:rPr>
        <w:t xml:space="preserve">he implementation phase requires the delivery of </w:t>
      </w:r>
      <w:r w:rsidR="00562E2D">
        <w:rPr>
          <w:color w:val="000000" w:themeColor="text1"/>
        </w:rPr>
        <w:t>w</w:t>
      </w:r>
      <w:r w:rsidRPr="002A7EBE">
        <w:rPr>
          <w:color w:val="000000" w:themeColor="text1"/>
        </w:rPr>
        <w:t xml:space="preserve">orkplace </w:t>
      </w:r>
      <w:r w:rsidR="00562E2D">
        <w:rPr>
          <w:color w:val="000000" w:themeColor="text1"/>
        </w:rPr>
        <w:t>e</w:t>
      </w:r>
      <w:r w:rsidRPr="002A7EBE">
        <w:rPr>
          <w:color w:val="000000" w:themeColor="text1"/>
        </w:rPr>
        <w:t xml:space="preserve">ducation instructional services consistent with ACLS approved plans derived from the </w:t>
      </w:r>
      <w:r>
        <w:rPr>
          <w:color w:val="000000" w:themeColor="text1"/>
        </w:rPr>
        <w:t xml:space="preserve">earlier </w:t>
      </w:r>
      <w:r w:rsidRPr="002A7EBE">
        <w:rPr>
          <w:color w:val="000000" w:themeColor="text1"/>
        </w:rPr>
        <w:t xml:space="preserve">planning process. </w:t>
      </w:r>
    </w:p>
    <w:p w14:paraId="2400C2FF" w14:textId="77777777" w:rsidR="002F0844" w:rsidRPr="002A7EBE" w:rsidRDefault="002F0844" w:rsidP="000F42D6">
      <w:pPr>
        <w:rPr>
          <w:color w:val="000000" w:themeColor="text1"/>
        </w:rPr>
      </w:pPr>
    </w:p>
    <w:p w14:paraId="4C45665C" w14:textId="77777777" w:rsidR="000F42D6" w:rsidRDefault="000F42D6" w:rsidP="00676522">
      <w:pPr>
        <w:rPr>
          <w:szCs w:val="24"/>
        </w:rPr>
      </w:pPr>
      <w:r>
        <w:t>A</w:t>
      </w:r>
      <w:r w:rsidRPr="002A7EBE">
        <w:t xml:space="preserve"> total of </w:t>
      </w:r>
      <w:r w:rsidRPr="00F67CD2">
        <w:t>$</w:t>
      </w:r>
      <w:r w:rsidR="00346E76">
        <w:t>6</w:t>
      </w:r>
      <w:r w:rsidRPr="00F67CD2">
        <w:t>0,000</w:t>
      </w:r>
      <w:r w:rsidRPr="00AF2F9C">
        <w:t xml:space="preserve"> is available for </w:t>
      </w:r>
      <w:r w:rsidR="00562E2D">
        <w:t xml:space="preserve">up to </w:t>
      </w:r>
      <w:r w:rsidR="00061617">
        <w:t>8</w:t>
      </w:r>
      <w:r w:rsidR="00562E2D">
        <w:t xml:space="preserve"> </w:t>
      </w:r>
      <w:r w:rsidRPr="00AF2F9C">
        <w:t xml:space="preserve">planning grants and up to </w:t>
      </w:r>
      <w:r w:rsidRPr="00F67CD2">
        <w:t>$</w:t>
      </w:r>
      <w:r w:rsidRPr="00061617">
        <w:t>350,000</w:t>
      </w:r>
      <w:r w:rsidRPr="00AF2F9C">
        <w:t xml:space="preserve"> for implementation of these</w:t>
      </w:r>
      <w:r w:rsidR="00562E2D">
        <w:t xml:space="preserve"> three-year</w:t>
      </w:r>
      <w:r>
        <w:t xml:space="preserve"> </w:t>
      </w:r>
      <w:r w:rsidRPr="002A7EBE">
        <w:t>grant</w:t>
      </w:r>
      <w:r>
        <w:t xml:space="preserve"> award</w:t>
      </w:r>
      <w:r w:rsidRPr="002A7EBE">
        <w:t xml:space="preserve">s. The RFP and its companion document, </w:t>
      </w:r>
      <w:r w:rsidRPr="002A7EBE">
        <w:rPr>
          <w:szCs w:val="24"/>
        </w:rPr>
        <w:t xml:space="preserve">the </w:t>
      </w:r>
      <w:hyperlink r:id="rId11" w:history="1">
        <w:r w:rsidRPr="002F0844">
          <w:rPr>
            <w:rStyle w:val="Hyperlink"/>
            <w:i/>
            <w:szCs w:val="24"/>
          </w:rPr>
          <w:t xml:space="preserve">Massachusetts </w:t>
        </w:r>
        <w:bookmarkStart w:id="1" w:name="_Toc309377552"/>
        <w:bookmarkStart w:id="2" w:name="_Toc369164969"/>
        <w:bookmarkStart w:id="3" w:name="_Toc262894278"/>
        <w:bookmarkStart w:id="4" w:name="_Toc262894505"/>
        <w:r w:rsidRPr="002F0844">
          <w:rPr>
            <w:rStyle w:val="Hyperlink"/>
            <w:i/>
            <w:szCs w:val="24"/>
          </w:rPr>
          <w:t>Guidelines for Effective</w:t>
        </w:r>
        <w:bookmarkEnd w:id="1"/>
        <w:bookmarkEnd w:id="2"/>
        <w:bookmarkEnd w:id="3"/>
        <w:bookmarkEnd w:id="4"/>
        <w:r w:rsidRPr="002F0844">
          <w:rPr>
            <w:rStyle w:val="Hyperlink"/>
            <w:i/>
            <w:szCs w:val="24"/>
          </w:rPr>
          <w:t xml:space="preserve"> Workplace Education Partnerships</w:t>
        </w:r>
      </w:hyperlink>
      <w:r w:rsidRPr="002A7EBE">
        <w:rPr>
          <w:szCs w:val="24"/>
        </w:rPr>
        <w:t xml:space="preserve"> include detailed policies and guidance that reflect lessons learned over the decades that the Department has sponsored this very successful Workplace Education grant program.</w:t>
      </w:r>
    </w:p>
    <w:p w14:paraId="1D74BA54" w14:textId="77777777" w:rsidR="002F0844" w:rsidRPr="002F0844" w:rsidRDefault="002F0844" w:rsidP="002F0844"/>
    <w:p w14:paraId="221CF95E" w14:textId="77777777" w:rsidR="000F42D6" w:rsidRDefault="000F42D6" w:rsidP="00676522">
      <w:r w:rsidRPr="002A7EBE">
        <w:t xml:space="preserve">Workplace Education partnerships </w:t>
      </w:r>
      <w:r>
        <w:t xml:space="preserve">contribute to lifelong learning opportunities in the Commonwealth and to </w:t>
      </w:r>
      <w:r w:rsidRPr="002A7EBE">
        <w:t xml:space="preserve">the development of a competitive workforce. </w:t>
      </w:r>
    </w:p>
    <w:p w14:paraId="4C973E40" w14:textId="77777777" w:rsidR="002F0844" w:rsidRPr="002F0844" w:rsidRDefault="002F0844" w:rsidP="002F0844"/>
    <w:p w14:paraId="613BF271" w14:textId="77777777" w:rsidR="000F42D6" w:rsidRPr="00771711" w:rsidRDefault="002F0844" w:rsidP="00676522">
      <w:r>
        <w:t>If you have any questions about this RFP</w:t>
      </w:r>
      <w:r w:rsidR="000F42D6" w:rsidRPr="004005AE">
        <w:t>, please</w:t>
      </w:r>
      <w:r>
        <w:t xml:space="preserve"> submit those in writing to </w:t>
      </w:r>
      <w:hyperlink r:id="rId12" w:history="1">
        <w:r w:rsidR="000F42D6" w:rsidRPr="000F3CB9">
          <w:rPr>
            <w:rStyle w:val="Hyperlink"/>
            <w:szCs w:val="24"/>
          </w:rPr>
          <w:t>WPEdRFP@doe.mass.edu</w:t>
        </w:r>
      </w:hyperlink>
      <w:r>
        <w:rPr>
          <w:rStyle w:val="Hyperlink"/>
          <w:szCs w:val="24"/>
        </w:rPr>
        <w:t>.</w:t>
      </w:r>
    </w:p>
    <w:p w14:paraId="53D0C70B" w14:textId="77777777" w:rsidR="002F0844" w:rsidRDefault="002F0844" w:rsidP="00676522"/>
    <w:p w14:paraId="0B70E3B7" w14:textId="77777777" w:rsidR="000F42D6" w:rsidRPr="004005AE" w:rsidRDefault="000F42D6" w:rsidP="00676522">
      <w:r w:rsidRPr="004005AE">
        <w:t>Sincerely,</w:t>
      </w:r>
    </w:p>
    <w:p w14:paraId="04DC9A7B" w14:textId="77777777" w:rsidR="000F42D6" w:rsidRDefault="000F42D6" w:rsidP="00676522"/>
    <w:p w14:paraId="1E1F209A" w14:textId="77777777" w:rsidR="000F42D6" w:rsidRDefault="000F42D6" w:rsidP="000F42D6">
      <w:pPr>
        <w:pStyle w:val="NoSpacing"/>
      </w:pPr>
    </w:p>
    <w:p w14:paraId="2B32651A" w14:textId="77777777" w:rsidR="000F42D6" w:rsidRPr="004005AE" w:rsidRDefault="002F0844" w:rsidP="000F42D6">
      <w:pPr>
        <w:pStyle w:val="NoSpacing"/>
      </w:pPr>
      <w:proofErr w:type="spellStart"/>
      <w:r>
        <w:t>Wyvonne</w:t>
      </w:r>
      <w:proofErr w:type="spellEnd"/>
      <w:r>
        <w:t xml:space="preserve"> Stevens-Carter</w:t>
      </w:r>
    </w:p>
    <w:p w14:paraId="475D4FEA" w14:textId="77777777" w:rsidR="000F42D6" w:rsidRDefault="002F0844" w:rsidP="000F42D6">
      <w:pPr>
        <w:pStyle w:val="NoSpacing"/>
      </w:pPr>
      <w:r w:rsidRPr="003A0447">
        <w:t xml:space="preserve">State Adult Education </w:t>
      </w:r>
      <w:r w:rsidR="000F42D6" w:rsidRPr="003A0447">
        <w:t>Director</w:t>
      </w:r>
    </w:p>
    <w:p w14:paraId="61CFAA0F" w14:textId="77777777" w:rsidR="00912F76" w:rsidRPr="001B3D4A" w:rsidRDefault="00912F76" w:rsidP="000F42D6">
      <w:pPr>
        <w:rPr>
          <w:szCs w:val="24"/>
        </w:rPr>
      </w:pPr>
    </w:p>
    <w:sectPr w:rsidR="00912F76" w:rsidRPr="001B3D4A" w:rsidSect="006A3FD7">
      <w:endnotePr>
        <w:numFmt w:val="decimal"/>
      </w:endnotePr>
      <w:type w:val="continuous"/>
      <w:pgSz w:w="12240" w:h="15840"/>
      <w:pgMar w:top="1152" w:right="1008" w:bottom="1008" w:left="1152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13C1B"/>
    <w:multiLevelType w:val="hybridMultilevel"/>
    <w:tmpl w:val="12CC8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76"/>
    <w:rsid w:val="00004154"/>
    <w:rsid w:val="00025507"/>
    <w:rsid w:val="00041CA1"/>
    <w:rsid w:val="00061617"/>
    <w:rsid w:val="00081BC3"/>
    <w:rsid w:val="000E0994"/>
    <w:rsid w:val="000F42D6"/>
    <w:rsid w:val="00121E73"/>
    <w:rsid w:val="001236CA"/>
    <w:rsid w:val="001A0DD6"/>
    <w:rsid w:val="001D4B27"/>
    <w:rsid w:val="001E2305"/>
    <w:rsid w:val="00201172"/>
    <w:rsid w:val="002706CD"/>
    <w:rsid w:val="002A3E22"/>
    <w:rsid w:val="002B4B10"/>
    <w:rsid w:val="002C0CF9"/>
    <w:rsid w:val="002D2467"/>
    <w:rsid w:val="002E1F72"/>
    <w:rsid w:val="002F0844"/>
    <w:rsid w:val="002F5424"/>
    <w:rsid w:val="00346E76"/>
    <w:rsid w:val="003569E1"/>
    <w:rsid w:val="003953C8"/>
    <w:rsid w:val="003A0447"/>
    <w:rsid w:val="0041210C"/>
    <w:rsid w:val="004B63AD"/>
    <w:rsid w:val="004D0BA1"/>
    <w:rsid w:val="004E5697"/>
    <w:rsid w:val="00536C6C"/>
    <w:rsid w:val="005430E2"/>
    <w:rsid w:val="00562E2D"/>
    <w:rsid w:val="00571666"/>
    <w:rsid w:val="005C1013"/>
    <w:rsid w:val="005C546D"/>
    <w:rsid w:val="005E3535"/>
    <w:rsid w:val="00635070"/>
    <w:rsid w:val="00676522"/>
    <w:rsid w:val="006A3FD7"/>
    <w:rsid w:val="006D67E7"/>
    <w:rsid w:val="00701C78"/>
    <w:rsid w:val="00761FD8"/>
    <w:rsid w:val="007732FB"/>
    <w:rsid w:val="007B633B"/>
    <w:rsid w:val="007D19BE"/>
    <w:rsid w:val="007E20BE"/>
    <w:rsid w:val="007F3E98"/>
    <w:rsid w:val="00823022"/>
    <w:rsid w:val="00823058"/>
    <w:rsid w:val="0089711F"/>
    <w:rsid w:val="008C238A"/>
    <w:rsid w:val="008D5100"/>
    <w:rsid w:val="00912F76"/>
    <w:rsid w:val="00A20194"/>
    <w:rsid w:val="00A70FE3"/>
    <w:rsid w:val="00A7681B"/>
    <w:rsid w:val="00B15E7C"/>
    <w:rsid w:val="00B34968"/>
    <w:rsid w:val="00BB1734"/>
    <w:rsid w:val="00BB7ECC"/>
    <w:rsid w:val="00C578DB"/>
    <w:rsid w:val="00C974A6"/>
    <w:rsid w:val="00CC45DE"/>
    <w:rsid w:val="00D1782C"/>
    <w:rsid w:val="00D456B8"/>
    <w:rsid w:val="00D73B50"/>
    <w:rsid w:val="00DB6923"/>
    <w:rsid w:val="00E57960"/>
    <w:rsid w:val="00E77FAD"/>
    <w:rsid w:val="00EB5BE0"/>
    <w:rsid w:val="00EE0A55"/>
    <w:rsid w:val="00F106A5"/>
    <w:rsid w:val="00F25840"/>
    <w:rsid w:val="00F67CD2"/>
    <w:rsid w:val="00F76E32"/>
    <w:rsid w:val="00F840BF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D1B9D"/>
  <w15:docId w15:val="{6916A890-48FF-4621-950C-91CDB50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2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912F7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3E98"/>
    <w:pPr>
      <w:widowControl/>
      <w:numPr>
        <w:numId w:val="2"/>
      </w:numPr>
    </w:pPr>
    <w:rPr>
      <w:rFonts w:ascii="Georgia" w:hAnsi="Georgia"/>
      <w:snapToGrid/>
      <w:sz w:val="20"/>
    </w:rPr>
  </w:style>
  <w:style w:type="character" w:customStyle="1" w:styleId="ListParagraphChar">
    <w:name w:val="List Paragraph Char"/>
    <w:link w:val="ListParagraph"/>
    <w:uiPriority w:val="34"/>
    <w:locked/>
    <w:rsid w:val="007F3E98"/>
    <w:rPr>
      <w:rFonts w:ascii="Georgia" w:hAnsi="Georgia"/>
    </w:rPr>
  </w:style>
  <w:style w:type="character" w:customStyle="1" w:styleId="Heading5Char">
    <w:name w:val="Heading 5 Char"/>
    <w:basedOn w:val="DefaultParagraphFont"/>
    <w:link w:val="Heading5"/>
    <w:semiHidden/>
    <w:rsid w:val="000F42D6"/>
    <w:rPr>
      <w:rFonts w:asciiTheme="majorHAnsi" w:eastAsiaTheme="majorEastAsia" w:hAnsiTheme="majorHAnsi" w:cstheme="majorBidi"/>
      <w:snapToGrid w:val="0"/>
      <w:color w:val="365F91" w:themeColor="accent1" w:themeShade="BF"/>
      <w:sz w:val="24"/>
    </w:rPr>
  </w:style>
  <w:style w:type="paragraph" w:styleId="NoSpacing">
    <w:name w:val="No Spacing"/>
    <w:uiPriority w:val="1"/>
    <w:qFormat/>
    <w:rsid w:val="000F42D6"/>
    <w:pPr>
      <w:widowControl w:val="0"/>
    </w:pPr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2F084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46E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6E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6E7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6E76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PEdRFP@doe.mas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doe.mass.edu/acls/workplace/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DESE-231-59016</_dlc_DocId>
    <_dlc_DocIdUrl xmlns="733efe1c-5bbe-4968-87dc-d400e65c879f">
      <Url>https://sharepoint.doemass.org/ese/webteam/cps/_layouts/DocIdRedir.aspx?ID=DESE-231-59016</Url>
      <Description>DESE-231-59016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57FB-EAF2-4068-A071-65609FC5CD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B8731A-B534-4993-A907-CAFE04165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446B-DD5C-4BCF-95A6-D7FC3FE1E1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7949ECB-C485-49C4-9E1C-AD2D463CB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C731A6-504D-459A-92A7-315BB279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FC495 Workplace Ed ADD INFO Letter from Director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FC495 Workplace Ed ADD INFO Letter from Director</dc:title>
  <dc:subject>Workplace Education</dc:subject>
  <dc:creator>DESE</dc:creator>
  <cp:lastModifiedBy>Zou, Dong (EOE)</cp:lastModifiedBy>
  <cp:revision>5</cp:revision>
  <cp:lastPrinted>2008-03-05T18:17:00Z</cp:lastPrinted>
  <dcterms:created xsi:type="dcterms:W3CDTF">2020-02-19T17:23:00Z</dcterms:created>
  <dcterms:modified xsi:type="dcterms:W3CDTF">2020-03-19T17:04:00Z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2020</vt:lpwstr>
  </property>
</Properties>
</file>