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End w:id="0"/>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27047F3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7290B538">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A45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rsidP="00D82C08">
      <w:pPr>
        <w:ind w:left="720"/>
        <w:jc w:val="center"/>
        <w:rPr>
          <w:rFonts w:ascii="Arial" w:hAnsi="Arial"/>
          <w:i/>
          <w:sz w:val="16"/>
          <w:szCs w:val="16"/>
        </w:rPr>
      </w:pPr>
    </w:p>
    <w:p w14:paraId="305DAB5B" w14:textId="77777777" w:rsidR="00FD23FE" w:rsidRDefault="00FD23FE" w:rsidP="00D82C08">
      <w:pPr>
        <w:ind w:left="720"/>
        <w:jc w:val="center"/>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683BE574" w:rsidR="00FD23FE" w:rsidRPr="00F44F03" w:rsidRDefault="00074088" w:rsidP="00D82C08">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D82C08">
        <w:rPr>
          <w:rFonts w:ascii="Arial" w:hAnsi="Arial"/>
          <w:b/>
          <w:i/>
          <w:sz w:val="30"/>
          <w:szCs w:val="30"/>
        </w:rPr>
        <w:t xml:space="preserve">August </w:t>
      </w:r>
      <w:r w:rsidR="00F44F03" w:rsidRPr="00F44F03">
        <w:rPr>
          <w:rFonts w:ascii="Arial" w:hAnsi="Arial"/>
          <w:b/>
          <w:i/>
          <w:sz w:val="30"/>
          <w:szCs w:val="30"/>
        </w:rPr>
        <w:t>Update</w:t>
      </w:r>
      <w:bookmarkStart w:id="1" w:name="_GoBack"/>
      <w:bookmarkEnd w:id="1"/>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3D38EB9C" w14:textId="45804F20" w:rsidR="00D82C08" w:rsidRPr="00D82C08" w:rsidRDefault="00D82C08" w:rsidP="00D82C08">
      <w:pPr>
        <w:pStyle w:val="ListParagraph"/>
        <w:numPr>
          <w:ilvl w:val="0"/>
          <w:numId w:val="28"/>
        </w:numPr>
        <w:rPr>
          <w:rStyle w:val="Hyperlink"/>
        </w:rPr>
      </w:pPr>
      <w:r>
        <w:fldChar w:fldCharType="begin"/>
      </w:r>
      <w:r>
        <w:instrText xml:space="preserve"> HYPERLINK  \l "SCF2021" </w:instrText>
      </w:r>
      <w:r>
        <w:fldChar w:fldCharType="separate"/>
      </w:r>
      <w:r w:rsidR="00B24183" w:rsidRPr="00D82C08">
        <w:rPr>
          <w:rStyle w:val="Hyperlink"/>
        </w:rPr>
        <w:t xml:space="preserve">FY2021 Grant Start Dates: </w:t>
      </w:r>
      <w:r w:rsidR="00966A7B" w:rsidRPr="00D82C08">
        <w:rPr>
          <w:rStyle w:val="Hyperlink"/>
        </w:rPr>
        <w:t>Required Forms for Grant Applicants</w:t>
      </w:r>
      <w:r w:rsidR="00B24183" w:rsidRPr="00D82C08">
        <w:rPr>
          <w:rStyle w:val="Hyperlink"/>
        </w:rPr>
        <w:t xml:space="preserve"> -</w:t>
      </w:r>
      <w:r w:rsidR="00966A7B" w:rsidRPr="00D82C08">
        <w:rPr>
          <w:rStyle w:val="Hyperlink"/>
        </w:rPr>
        <w:t xml:space="preserve"> </w:t>
      </w:r>
      <w:r w:rsidR="001041E9" w:rsidRPr="00D82C08">
        <w:rPr>
          <w:rStyle w:val="Hyperlink"/>
        </w:rPr>
        <w:t xml:space="preserve">Time Sensitive </w:t>
      </w:r>
      <w:r w:rsidR="00966A7B" w:rsidRPr="00D82C08">
        <w:rPr>
          <w:rStyle w:val="Hyperlink"/>
        </w:rPr>
        <w:t>Action Required</w:t>
      </w:r>
    </w:p>
    <w:p w14:paraId="40E854B0" w14:textId="3F39E4E1" w:rsidR="0039652C" w:rsidRDefault="00D82C08" w:rsidP="00D82C08">
      <w:pPr>
        <w:pStyle w:val="ListParagraph"/>
        <w:numPr>
          <w:ilvl w:val="0"/>
          <w:numId w:val="28"/>
        </w:numPr>
      </w:pPr>
      <w:r>
        <w:fldChar w:fldCharType="end"/>
      </w:r>
      <w:hyperlink w:anchor="PartISignatures" w:history="1">
        <w:r w:rsidR="0039652C" w:rsidRPr="00BF408E">
          <w:rPr>
            <w:rStyle w:val="Hyperlink"/>
          </w:rPr>
          <w:t>FY2021 Grants and the Part I signatures</w:t>
        </w:r>
      </w:hyperlink>
    </w:p>
    <w:p w14:paraId="27D40F31" w14:textId="171C4918" w:rsidR="00A731BF" w:rsidRPr="0066689F" w:rsidRDefault="00A5074B" w:rsidP="00A731BF">
      <w:pPr>
        <w:pStyle w:val="ListParagraph"/>
        <w:numPr>
          <w:ilvl w:val="0"/>
          <w:numId w:val="28"/>
        </w:numPr>
        <w:rPr>
          <w:rStyle w:val="Hyperlink"/>
          <w:color w:val="auto"/>
          <w:u w:val="none"/>
        </w:rPr>
      </w:pPr>
      <w:hyperlink w:anchor="FinalPaymentRequestWindows" w:history="1">
        <w:r w:rsidR="0066689F">
          <w:rPr>
            <w:rStyle w:val="Hyperlink"/>
          </w:rPr>
          <w:t xml:space="preserve">FY2021 Open Info </w:t>
        </w:r>
      </w:hyperlink>
    </w:p>
    <w:p w14:paraId="72E43B1A" w14:textId="77777777" w:rsidR="00351209" w:rsidRPr="00351209" w:rsidRDefault="00A5074B"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098D9D8" w14:textId="22EB9797" w:rsidR="008C4786" w:rsidRPr="008C4786" w:rsidRDefault="00A5074B"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4C16357F" w:rsidR="00EF05D9" w:rsidRPr="00851D9F" w:rsidRDefault="00851D9F" w:rsidP="005D516D">
      <w:pPr>
        <w:pStyle w:val="ListParagraph"/>
        <w:numPr>
          <w:ilvl w:val="0"/>
          <w:numId w:val="28"/>
        </w:numPr>
        <w:rPr>
          <w:rStyle w:val="Hyperlink"/>
        </w:rPr>
      </w:pPr>
      <w:r>
        <w:fldChar w:fldCharType="begin"/>
      </w:r>
      <w:r>
        <w:instrText xml:space="preserve"> HYPERLINK  \l "FINALREPORTS" </w:instrText>
      </w:r>
      <w:r>
        <w:fldChar w:fldCharType="separate"/>
      </w:r>
      <w:r w:rsidR="00EF05D9" w:rsidRPr="00851D9F">
        <w:rPr>
          <w:rStyle w:val="Hyperlink"/>
        </w:rPr>
        <w:t xml:space="preserve">Final </w:t>
      </w:r>
      <w:r w:rsidRPr="00851D9F">
        <w:rPr>
          <w:rStyle w:val="Hyperlink"/>
        </w:rPr>
        <w:t xml:space="preserve">Financial </w:t>
      </w:r>
      <w:r w:rsidR="00EF05D9" w:rsidRPr="00851D9F">
        <w:rPr>
          <w:rStyle w:val="Hyperlink"/>
        </w:rPr>
        <w:t>Reports</w:t>
      </w:r>
      <w:r w:rsidR="00946E11" w:rsidRPr="00851D9F">
        <w:rPr>
          <w:rStyle w:val="Hyperlink"/>
        </w:rPr>
        <w:t xml:space="preserve"> (FR1)</w:t>
      </w:r>
    </w:p>
    <w:p w14:paraId="4443F4CF" w14:textId="3F37BCE8" w:rsidR="00491BE4" w:rsidRPr="00491BE4" w:rsidRDefault="00851D9F" w:rsidP="005D516D">
      <w:pPr>
        <w:pStyle w:val="ListParagraph"/>
        <w:numPr>
          <w:ilvl w:val="0"/>
          <w:numId w:val="28"/>
        </w:numPr>
        <w:rPr>
          <w:color w:val="0000FF"/>
          <w:u w:val="single"/>
        </w:rPr>
      </w:pPr>
      <w:r>
        <w:fldChar w:fldCharType="end"/>
      </w:r>
      <w:hyperlink w:anchor="CommunicationSurvey" w:history="1">
        <w:r w:rsidR="00491BE4" w:rsidRPr="00491BE4">
          <w:rPr>
            <w:rStyle w:val="Hyperlink"/>
          </w:rPr>
          <w:t>DESE Communication Survey</w:t>
        </w:r>
      </w:hyperlink>
    </w:p>
    <w:p w14:paraId="3F909C5C" w14:textId="71863248" w:rsidR="005D516D" w:rsidRPr="000F725C" w:rsidRDefault="000F725C" w:rsidP="005D516D">
      <w:pPr>
        <w:pStyle w:val="ListParagraph"/>
        <w:numPr>
          <w:ilvl w:val="0"/>
          <w:numId w:val="28"/>
        </w:numPr>
        <w:rPr>
          <w:rStyle w:val="Hyperlink"/>
        </w:rPr>
      </w:pPr>
      <w:r>
        <w:fldChar w:fldCharType="begin"/>
      </w:r>
      <w:r>
        <w:instrText xml:space="preserve"> HYPERLINK  \l "UserRequestForm" </w:instrText>
      </w:r>
      <w:r>
        <w:fldChar w:fldCharType="separate"/>
      </w:r>
      <w:r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3D97ABE3" w14:textId="5FB1A47B" w:rsidR="00966A7B" w:rsidRDefault="00B24183" w:rsidP="00966A7B">
      <w:pPr>
        <w:rPr>
          <w:rFonts w:asciiTheme="minorHAnsi" w:hAnsiTheme="minorHAnsi" w:cstheme="minorHAnsi"/>
          <w:b/>
          <w:sz w:val="22"/>
          <w:szCs w:val="22"/>
          <w:u w:val="single"/>
        </w:rPr>
      </w:pPr>
      <w:bookmarkStart w:id="2" w:name="SCF2021"/>
      <w:r w:rsidRPr="00B24183">
        <w:rPr>
          <w:rFonts w:asciiTheme="minorHAnsi" w:hAnsiTheme="minorHAnsi" w:cstheme="minorHAnsi"/>
          <w:b/>
          <w:sz w:val="22"/>
          <w:szCs w:val="22"/>
          <w:u w:val="single"/>
        </w:rPr>
        <w:t>FY2021 Grant Start Dates:</w:t>
      </w:r>
      <w:r w:rsidRPr="00B24183">
        <w:rPr>
          <w:u w:val="single"/>
        </w:rPr>
        <w:t xml:space="preserve"> </w:t>
      </w:r>
      <w:r w:rsidR="00966A7B" w:rsidRPr="00B24183">
        <w:rPr>
          <w:rFonts w:asciiTheme="minorHAnsi" w:hAnsiTheme="minorHAnsi" w:cstheme="minorHAnsi"/>
          <w:b/>
          <w:sz w:val="22"/>
          <w:szCs w:val="22"/>
          <w:u w:val="single"/>
        </w:rPr>
        <w:t>Requi</w:t>
      </w:r>
      <w:r w:rsidR="00966A7B" w:rsidRPr="00D17096">
        <w:rPr>
          <w:rFonts w:asciiTheme="minorHAnsi" w:hAnsiTheme="minorHAnsi" w:cstheme="minorHAnsi"/>
          <w:b/>
          <w:sz w:val="22"/>
          <w:szCs w:val="22"/>
          <w:u w:val="single"/>
        </w:rPr>
        <w:t xml:space="preserve">red Forms for FY2021 Grant Applicants </w:t>
      </w:r>
      <w:r w:rsidR="00470C23">
        <w:rPr>
          <w:rFonts w:asciiTheme="minorHAnsi" w:hAnsiTheme="minorHAnsi" w:cstheme="minorHAnsi"/>
          <w:b/>
          <w:sz w:val="22"/>
          <w:szCs w:val="22"/>
          <w:u w:val="single"/>
        </w:rPr>
        <w:t xml:space="preserve">- </w:t>
      </w:r>
      <w:r w:rsidR="001041E9">
        <w:rPr>
          <w:rFonts w:asciiTheme="minorHAnsi" w:hAnsiTheme="minorHAnsi" w:cstheme="minorHAnsi"/>
          <w:b/>
          <w:sz w:val="22"/>
          <w:szCs w:val="22"/>
          <w:u w:val="single"/>
        </w:rPr>
        <w:t xml:space="preserve">Time Sensitive </w:t>
      </w:r>
      <w:r w:rsidR="00966A7B" w:rsidRPr="00D17096">
        <w:rPr>
          <w:rFonts w:asciiTheme="minorHAnsi" w:hAnsiTheme="minorHAnsi" w:cstheme="minorHAnsi"/>
          <w:b/>
          <w:sz w:val="22"/>
          <w:szCs w:val="22"/>
          <w:u w:val="single"/>
        </w:rPr>
        <w:t>Action Required</w:t>
      </w:r>
    </w:p>
    <w:bookmarkEnd w:id="2"/>
    <w:p w14:paraId="7EAA05FE" w14:textId="77777777" w:rsidR="00966A7B" w:rsidRDefault="00966A7B" w:rsidP="00966A7B">
      <w:pPr>
        <w:rPr>
          <w:rFonts w:asciiTheme="minorHAnsi" w:hAnsiTheme="minorHAnsi" w:cstheme="minorHAnsi"/>
          <w:b/>
          <w:sz w:val="22"/>
          <w:szCs w:val="22"/>
          <w:u w:val="single"/>
        </w:rPr>
      </w:pPr>
    </w:p>
    <w:p w14:paraId="2D76A738" w14:textId="77777777" w:rsidR="00B24183" w:rsidRDefault="00B24183" w:rsidP="00B24183">
      <w:pPr>
        <w:rPr>
          <w:rFonts w:asciiTheme="minorHAnsi" w:hAnsiTheme="minorHAnsi" w:cstheme="minorHAnsi"/>
          <w:color w:val="FF0000"/>
          <w:sz w:val="22"/>
          <w:szCs w:val="22"/>
        </w:rPr>
      </w:pPr>
      <w:r w:rsidRPr="00F53183">
        <w:rPr>
          <w:rFonts w:asciiTheme="minorHAnsi" w:hAnsiTheme="minorHAnsi" w:cstheme="minorHAnsi"/>
          <w:color w:val="FF0000"/>
          <w:sz w:val="22"/>
          <w:szCs w:val="22"/>
        </w:rPr>
        <w:t xml:space="preserve">All documents </w:t>
      </w:r>
      <w:r>
        <w:rPr>
          <w:rFonts w:asciiTheme="minorHAnsi" w:hAnsiTheme="minorHAnsi" w:cstheme="minorHAnsi"/>
          <w:color w:val="FF0000"/>
          <w:sz w:val="22"/>
          <w:szCs w:val="22"/>
        </w:rPr>
        <w:t xml:space="preserve">must </w:t>
      </w:r>
      <w:r w:rsidRPr="00F53183">
        <w:rPr>
          <w:rFonts w:asciiTheme="minorHAnsi" w:hAnsiTheme="minorHAnsi" w:cstheme="minorHAnsi"/>
          <w:color w:val="FF0000"/>
          <w:sz w:val="22"/>
          <w:szCs w:val="22"/>
        </w:rPr>
        <w:t>be signed and in place for your entity prior to DESE being able to issue</w:t>
      </w:r>
      <w:r>
        <w:rPr>
          <w:rFonts w:asciiTheme="minorHAnsi" w:hAnsiTheme="minorHAnsi" w:cstheme="minorHAnsi"/>
          <w:color w:val="FF0000"/>
          <w:sz w:val="22"/>
          <w:szCs w:val="22"/>
        </w:rPr>
        <w:t xml:space="preserve"> any</w:t>
      </w:r>
      <w:r w:rsidRPr="00F53183">
        <w:rPr>
          <w:rFonts w:asciiTheme="minorHAnsi" w:hAnsiTheme="minorHAnsi" w:cstheme="minorHAnsi"/>
          <w:color w:val="FF0000"/>
          <w:sz w:val="22"/>
          <w:szCs w:val="22"/>
        </w:rPr>
        <w:t xml:space="preserve"> FY2021 funds.</w:t>
      </w:r>
      <w:r>
        <w:rPr>
          <w:rFonts w:asciiTheme="minorHAnsi" w:hAnsiTheme="minorHAnsi" w:cstheme="minorHAnsi"/>
          <w:color w:val="FF0000"/>
          <w:sz w:val="22"/>
          <w:szCs w:val="22"/>
        </w:rPr>
        <w:t xml:space="preserve">  This will impact FY2021 start dates if we have not received a signed dated form prior to 7/1/2020.</w:t>
      </w:r>
    </w:p>
    <w:p w14:paraId="546478AF" w14:textId="77777777" w:rsidR="00B24183" w:rsidRDefault="00B24183" w:rsidP="00966A7B">
      <w:pPr>
        <w:rPr>
          <w:rFonts w:asciiTheme="minorHAnsi" w:hAnsiTheme="minorHAnsi" w:cstheme="minorHAnsi"/>
          <w:sz w:val="22"/>
          <w:szCs w:val="22"/>
        </w:rPr>
      </w:pPr>
    </w:p>
    <w:p w14:paraId="5BB4DC01" w14:textId="70825E31"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In October 2019, Grants Management notified all applicant lead agencies regarding state requirements needed before FY21 grants can be issued.  DESE is still missing </w:t>
      </w:r>
      <w:r w:rsidR="000A0E94">
        <w:rPr>
          <w:rFonts w:asciiTheme="minorHAnsi" w:hAnsiTheme="minorHAnsi" w:cstheme="minorHAnsi"/>
          <w:sz w:val="22"/>
          <w:szCs w:val="22"/>
        </w:rPr>
        <w:t xml:space="preserve">documentation from </w:t>
      </w:r>
      <w:r w:rsidRPr="00966A7B">
        <w:rPr>
          <w:rFonts w:asciiTheme="minorHAnsi" w:hAnsiTheme="minorHAnsi" w:cstheme="minorHAnsi"/>
          <w:sz w:val="22"/>
          <w:szCs w:val="22"/>
        </w:rPr>
        <w:t>about one-third of the</w:t>
      </w:r>
      <w:r w:rsidR="000A0E94">
        <w:rPr>
          <w:rFonts w:asciiTheme="minorHAnsi" w:hAnsiTheme="minorHAnsi" w:cstheme="minorHAnsi"/>
          <w:sz w:val="22"/>
          <w:szCs w:val="22"/>
        </w:rPr>
        <w:t xml:space="preserve"> </w:t>
      </w:r>
      <w:r w:rsidRPr="00966A7B">
        <w:rPr>
          <w:rFonts w:asciiTheme="minorHAnsi" w:hAnsiTheme="minorHAnsi" w:cstheme="minorHAnsi"/>
          <w:sz w:val="22"/>
          <w:szCs w:val="22"/>
        </w:rPr>
        <w:t xml:space="preserve">applicants.  </w:t>
      </w:r>
      <w:hyperlink r:id="rId15" w:history="1">
        <w:r w:rsidRPr="001041E9">
          <w:rPr>
            <w:rStyle w:val="Hyperlink"/>
            <w:rFonts w:asciiTheme="minorHAnsi" w:hAnsiTheme="minorHAnsi" w:cstheme="minorHAnsi"/>
            <w:sz w:val="22"/>
            <w:szCs w:val="22"/>
          </w:rPr>
          <w:t>Click here to review the memo and required forms.</w:t>
        </w:r>
      </w:hyperlink>
    </w:p>
    <w:p w14:paraId="44690095" w14:textId="77777777" w:rsidR="00966A7B" w:rsidRPr="00966A7B" w:rsidRDefault="00966A7B" w:rsidP="00966A7B">
      <w:pPr>
        <w:rPr>
          <w:rFonts w:asciiTheme="minorHAnsi" w:hAnsiTheme="minorHAnsi" w:cstheme="minorHAnsi"/>
          <w:sz w:val="22"/>
          <w:szCs w:val="22"/>
        </w:rPr>
      </w:pPr>
    </w:p>
    <w:p w14:paraId="0B483564" w14:textId="13FFD92B"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Please review</w:t>
      </w:r>
      <w:r w:rsidR="001041E9">
        <w:rPr>
          <w:rFonts w:asciiTheme="minorHAnsi" w:hAnsiTheme="minorHAnsi" w:cstheme="minorHAnsi"/>
          <w:sz w:val="22"/>
          <w:szCs w:val="22"/>
        </w:rPr>
        <w:t xml:space="preserve"> the </w:t>
      </w:r>
      <w:hyperlink r:id="rId16" w:history="1">
        <w:r w:rsidR="001041E9" w:rsidRPr="00155041">
          <w:rPr>
            <w:rStyle w:val="Hyperlink"/>
            <w:rFonts w:asciiTheme="minorHAnsi" w:hAnsiTheme="minorHAnsi" w:cstheme="minorHAnsi"/>
            <w:sz w:val="22"/>
            <w:szCs w:val="22"/>
          </w:rPr>
          <w:t>Missing Standard Contract Forms</w:t>
        </w:r>
      </w:hyperlink>
      <w:r w:rsidR="001041E9" w:rsidRPr="00155041">
        <w:rPr>
          <w:rFonts w:asciiTheme="minorHAnsi" w:hAnsiTheme="minorHAnsi" w:cstheme="minorHAnsi"/>
          <w:sz w:val="22"/>
          <w:szCs w:val="22"/>
        </w:rPr>
        <w:t xml:space="preserve"> list</w:t>
      </w:r>
      <w:r w:rsidR="001041E9">
        <w:rPr>
          <w:rFonts w:asciiTheme="minorHAnsi" w:hAnsiTheme="minorHAnsi" w:cstheme="minorHAnsi"/>
          <w:sz w:val="22"/>
          <w:szCs w:val="22"/>
        </w:rPr>
        <w:t xml:space="preserve"> </w:t>
      </w:r>
      <w:r w:rsidRPr="00966A7B">
        <w:rPr>
          <w:rFonts w:asciiTheme="minorHAnsi" w:hAnsiTheme="minorHAnsi" w:cstheme="minorHAnsi"/>
          <w:sz w:val="22"/>
          <w:szCs w:val="22"/>
        </w:rPr>
        <w:t xml:space="preserve">to determine </w:t>
      </w:r>
      <w:r w:rsidR="001041E9">
        <w:rPr>
          <w:rFonts w:asciiTheme="minorHAnsi" w:hAnsiTheme="minorHAnsi" w:cstheme="minorHAnsi"/>
          <w:sz w:val="22"/>
          <w:szCs w:val="22"/>
        </w:rPr>
        <w:t xml:space="preserve">if your entity needs to send in the required forms.  </w:t>
      </w:r>
      <w:r w:rsidRPr="00966A7B">
        <w:rPr>
          <w:rFonts w:asciiTheme="minorHAnsi" w:hAnsiTheme="minorHAnsi" w:cstheme="minorHAnsi"/>
          <w:sz w:val="22"/>
          <w:szCs w:val="22"/>
        </w:rPr>
        <w:t>Not having this documentation on file means we cannot issue any FY21 grants to the effected applicants until it is received.  This can impact grant start dates.  This list will be updated online weekly as we get responses.</w:t>
      </w:r>
    </w:p>
    <w:p w14:paraId="6C34E7F6" w14:textId="77777777" w:rsidR="00966A7B" w:rsidRPr="00966A7B" w:rsidRDefault="00966A7B" w:rsidP="00966A7B">
      <w:pPr>
        <w:rPr>
          <w:rFonts w:asciiTheme="minorHAnsi" w:hAnsiTheme="minorHAnsi" w:cstheme="minorHAnsi"/>
          <w:sz w:val="22"/>
          <w:szCs w:val="22"/>
        </w:rPr>
      </w:pPr>
    </w:p>
    <w:p w14:paraId="44B3AFC5"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If you are </w:t>
      </w:r>
      <w:r w:rsidRPr="005B1081">
        <w:rPr>
          <w:rFonts w:asciiTheme="minorHAnsi" w:hAnsiTheme="minorHAnsi" w:cstheme="minorHAnsi"/>
          <w:b/>
          <w:bCs/>
          <w:color w:val="FF0000"/>
          <w:sz w:val="22"/>
          <w:szCs w:val="22"/>
          <w:u w:val="single"/>
        </w:rPr>
        <w:t>not</w:t>
      </w:r>
      <w:r w:rsidRPr="00966A7B">
        <w:rPr>
          <w:rFonts w:asciiTheme="minorHAnsi" w:hAnsiTheme="minorHAnsi" w:cstheme="minorHAnsi"/>
          <w:sz w:val="22"/>
          <w:szCs w:val="22"/>
        </w:rPr>
        <w:t xml:space="preserve"> on the list, it means we have all the documentation needed.</w:t>
      </w:r>
    </w:p>
    <w:p w14:paraId="3C6AE585" w14:textId="77777777" w:rsidR="00966A7B" w:rsidRPr="00966A7B" w:rsidRDefault="00966A7B" w:rsidP="00966A7B">
      <w:pPr>
        <w:rPr>
          <w:rFonts w:asciiTheme="minorHAnsi" w:hAnsiTheme="minorHAnsi" w:cstheme="minorHAnsi"/>
          <w:sz w:val="22"/>
          <w:szCs w:val="22"/>
        </w:rPr>
      </w:pPr>
    </w:p>
    <w:p w14:paraId="6BF3E7B2"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A reminder that DESE is “opting in” for the notary on the CASL form, but we realize that during this time it may be difficult to obtain a notary seal.  </w:t>
      </w:r>
      <w:r w:rsidRPr="00966A7B">
        <w:rPr>
          <w:rFonts w:asciiTheme="minorHAnsi" w:hAnsiTheme="minorHAnsi" w:cstheme="minorHAnsi"/>
          <w:b/>
          <w:bCs/>
          <w:i/>
          <w:iCs/>
          <w:sz w:val="22"/>
          <w:szCs w:val="22"/>
        </w:rPr>
        <w:t>We can accept CASL forms without the notary, temporarily, provided it accompanies a signed original Standard Contract Form.</w:t>
      </w:r>
      <w:r w:rsidRPr="00966A7B">
        <w:rPr>
          <w:rFonts w:asciiTheme="minorHAnsi" w:hAnsiTheme="minorHAnsi" w:cstheme="minorHAnsi"/>
          <w:sz w:val="22"/>
          <w:szCs w:val="22"/>
        </w:rPr>
        <w:t xml:space="preserve">  The notary can be sent in later when access to such things becomes available.  If able to obtain the notary seal now, please do so.  The CASL form is used any time pertinent secure information is changed in the applicant’s vendor profile setup, such as bank account information, so it is important that we have the CASL form with a notary seal and sign off when possible.   </w:t>
      </w:r>
    </w:p>
    <w:p w14:paraId="4E982386" w14:textId="2651BE89" w:rsidR="00966A7B" w:rsidRDefault="00966A7B" w:rsidP="00FD13B3">
      <w:pPr>
        <w:rPr>
          <w:rFonts w:asciiTheme="minorHAnsi" w:hAnsiTheme="minorHAnsi" w:cstheme="minorHAnsi"/>
          <w:b/>
          <w:sz w:val="22"/>
          <w:szCs w:val="22"/>
          <w:u w:val="single"/>
        </w:rPr>
      </w:pPr>
    </w:p>
    <w:p w14:paraId="29075088" w14:textId="77777777" w:rsidR="00D82C08" w:rsidRDefault="00D82C08" w:rsidP="00FD13B3">
      <w:pPr>
        <w:rPr>
          <w:rFonts w:asciiTheme="minorHAnsi" w:hAnsiTheme="minorHAnsi" w:cstheme="minorHAnsi"/>
          <w:b/>
          <w:sz w:val="22"/>
          <w:szCs w:val="22"/>
          <w:u w:val="single"/>
        </w:rPr>
      </w:pPr>
    </w:p>
    <w:p w14:paraId="44811711" w14:textId="3A36CB4E" w:rsidR="0039652C" w:rsidRDefault="0039652C" w:rsidP="0039652C">
      <w:pPr>
        <w:rPr>
          <w:rStyle w:val="Hyperlink"/>
          <w:rFonts w:asciiTheme="minorHAnsi" w:hAnsiTheme="minorHAnsi" w:cstheme="minorHAnsi"/>
          <w:sz w:val="22"/>
          <w:szCs w:val="22"/>
        </w:rPr>
      </w:pPr>
    </w:p>
    <w:p w14:paraId="36A8A626" w14:textId="13A62F84" w:rsidR="0039652C" w:rsidRPr="00BF408E" w:rsidRDefault="0039652C" w:rsidP="0039652C">
      <w:pPr>
        <w:rPr>
          <w:rFonts w:asciiTheme="minorHAnsi" w:hAnsiTheme="minorHAnsi" w:cstheme="minorHAnsi"/>
          <w:b/>
          <w:bCs/>
          <w:sz w:val="22"/>
          <w:szCs w:val="22"/>
          <w:u w:val="single"/>
        </w:rPr>
      </w:pPr>
      <w:bookmarkStart w:id="3" w:name="PartISignatures"/>
      <w:bookmarkStart w:id="4" w:name="_Hlk43911851"/>
      <w:r w:rsidRPr="00BF408E">
        <w:rPr>
          <w:rFonts w:asciiTheme="minorHAnsi" w:hAnsiTheme="minorHAnsi" w:cstheme="minorHAnsi"/>
          <w:b/>
          <w:bCs/>
          <w:sz w:val="22"/>
          <w:szCs w:val="22"/>
          <w:u w:val="single"/>
        </w:rPr>
        <w:lastRenderedPageBreak/>
        <w:t>FY2021 Grants and the Part I signatures</w:t>
      </w:r>
    </w:p>
    <w:bookmarkEnd w:id="3"/>
    <w:p w14:paraId="632251CA" w14:textId="77777777" w:rsidR="0039652C" w:rsidRDefault="0039652C" w:rsidP="0039652C">
      <w:pPr>
        <w:rPr>
          <w:rStyle w:val="Hyperlink"/>
          <w:rFonts w:asciiTheme="minorHAnsi" w:hAnsiTheme="minorHAnsi" w:cstheme="minorHAnsi"/>
          <w:sz w:val="22"/>
          <w:szCs w:val="22"/>
        </w:rPr>
      </w:pPr>
    </w:p>
    <w:p w14:paraId="6BF296FF" w14:textId="5F490889" w:rsidR="0039652C" w:rsidRPr="0039652C" w:rsidRDefault="0039652C" w:rsidP="0039652C">
      <w:pPr>
        <w:rPr>
          <w:rFonts w:asciiTheme="minorHAnsi" w:hAnsiTheme="minorHAnsi" w:cstheme="minorHAnsi"/>
          <w:snapToGrid/>
          <w:sz w:val="22"/>
          <w:szCs w:val="22"/>
        </w:rPr>
      </w:pPr>
      <w:r w:rsidRPr="0039652C">
        <w:rPr>
          <w:rFonts w:asciiTheme="minorHAnsi" w:hAnsiTheme="minorHAnsi" w:cstheme="minorHAnsi"/>
          <w:sz w:val="22"/>
          <w:szCs w:val="22"/>
        </w:rPr>
        <w:t>Per our fiscal oversight agency, the Massachusetts state Comptroller’s office (CTR), the original signature requirement has not been waived and we cannot accept an electronic signature on the Part I documents.  A grant is a type of contract.  Please see below the standard language for all signed contracts.</w:t>
      </w:r>
    </w:p>
    <w:p w14:paraId="54979CC9" w14:textId="77777777" w:rsidR="0039652C" w:rsidRDefault="0039652C" w:rsidP="0039652C"/>
    <w:p w14:paraId="5766B771" w14:textId="77777777" w:rsidR="0039652C" w:rsidRDefault="0039652C" w:rsidP="0039652C">
      <w:pPr>
        <w:spacing w:line="276" w:lineRule="auto"/>
        <w:ind w:left="260" w:right="119"/>
        <w:jc w:val="both"/>
        <w:rPr>
          <w:sz w:val="16"/>
          <w:szCs w:val="16"/>
        </w:rPr>
      </w:pPr>
      <w:r>
        <w:rPr>
          <w:b/>
          <w:bCs/>
          <w:color w:val="0000FF"/>
          <w:sz w:val="16"/>
          <w:szCs w:val="16"/>
        </w:rPr>
        <w:t>Au</w:t>
      </w:r>
      <w:r>
        <w:rPr>
          <w:b/>
          <w:bCs/>
          <w:color w:val="0000FF"/>
          <w:spacing w:val="-1"/>
          <w:sz w:val="16"/>
          <w:szCs w:val="16"/>
        </w:rPr>
        <w:t>t</w:t>
      </w:r>
      <w:r>
        <w:rPr>
          <w:b/>
          <w:bCs/>
          <w:color w:val="0000FF"/>
          <w:sz w:val="16"/>
          <w:szCs w:val="16"/>
        </w:rPr>
        <w:t>hor</w:t>
      </w:r>
      <w:r>
        <w:rPr>
          <w:b/>
          <w:bCs/>
          <w:color w:val="0000FF"/>
          <w:spacing w:val="1"/>
          <w:sz w:val="16"/>
          <w:szCs w:val="16"/>
        </w:rPr>
        <w:t>i</w:t>
      </w:r>
      <w:r>
        <w:rPr>
          <w:b/>
          <w:bCs/>
          <w:color w:val="0000FF"/>
          <w:spacing w:val="-2"/>
          <w:sz w:val="16"/>
          <w:szCs w:val="16"/>
        </w:rPr>
        <w:t>z</w:t>
      </w:r>
      <w:r>
        <w:rPr>
          <w:b/>
          <w:bCs/>
          <w:color w:val="0000FF"/>
          <w:sz w:val="16"/>
          <w:szCs w:val="16"/>
        </w:rPr>
        <w:t>ing</w:t>
      </w:r>
      <w:r>
        <w:rPr>
          <w:b/>
          <w:bCs/>
          <w:color w:val="0000FF"/>
          <w:spacing w:val="12"/>
          <w:sz w:val="16"/>
          <w:szCs w:val="16"/>
        </w:rPr>
        <w:t xml:space="preserve"> </w:t>
      </w:r>
      <w:r>
        <w:rPr>
          <w:b/>
          <w:bCs/>
          <w:color w:val="0000FF"/>
          <w:sz w:val="16"/>
          <w:szCs w:val="16"/>
        </w:rPr>
        <w:t>Sig</w:t>
      </w:r>
      <w:r>
        <w:rPr>
          <w:b/>
          <w:bCs/>
          <w:color w:val="0000FF"/>
          <w:spacing w:val="1"/>
          <w:sz w:val="16"/>
          <w:szCs w:val="16"/>
        </w:rPr>
        <w:t>n</w:t>
      </w:r>
      <w:r>
        <w:rPr>
          <w:b/>
          <w:bCs/>
          <w:color w:val="0000FF"/>
          <w:sz w:val="16"/>
          <w:szCs w:val="16"/>
        </w:rPr>
        <w:t>a</w:t>
      </w:r>
      <w:r>
        <w:rPr>
          <w:b/>
          <w:bCs/>
          <w:color w:val="0000FF"/>
          <w:spacing w:val="-1"/>
          <w:sz w:val="16"/>
          <w:szCs w:val="16"/>
        </w:rPr>
        <w:t>t</w:t>
      </w:r>
      <w:r>
        <w:rPr>
          <w:b/>
          <w:bCs/>
          <w:color w:val="0000FF"/>
          <w:sz w:val="16"/>
          <w:szCs w:val="16"/>
        </w:rPr>
        <w:t>ure</w:t>
      </w:r>
      <w:r>
        <w:rPr>
          <w:b/>
          <w:bCs/>
          <w:color w:val="0000FF"/>
          <w:spacing w:val="11"/>
          <w:sz w:val="16"/>
          <w:szCs w:val="16"/>
        </w:rPr>
        <w:t xml:space="preserve"> </w:t>
      </w:r>
      <w:r>
        <w:rPr>
          <w:b/>
          <w:bCs/>
          <w:color w:val="0000FF"/>
          <w:spacing w:val="-1"/>
          <w:sz w:val="16"/>
          <w:szCs w:val="16"/>
        </w:rPr>
        <w:t>f</w:t>
      </w:r>
      <w:r>
        <w:rPr>
          <w:b/>
          <w:bCs/>
          <w:color w:val="0000FF"/>
          <w:sz w:val="16"/>
          <w:szCs w:val="16"/>
        </w:rPr>
        <w:t>or</w:t>
      </w:r>
      <w:r>
        <w:rPr>
          <w:b/>
          <w:bCs/>
          <w:color w:val="0000FF"/>
          <w:spacing w:val="11"/>
          <w:sz w:val="16"/>
          <w:szCs w:val="16"/>
        </w:rPr>
        <w:t xml:space="preserve"> </w:t>
      </w:r>
      <w:r>
        <w:rPr>
          <w:b/>
          <w:bCs/>
          <w:color w:val="0000FF"/>
          <w:sz w:val="16"/>
          <w:szCs w:val="16"/>
        </w:rPr>
        <w:t>Con</w:t>
      </w:r>
      <w:r>
        <w:rPr>
          <w:b/>
          <w:bCs/>
          <w:color w:val="0000FF"/>
          <w:spacing w:val="-1"/>
          <w:sz w:val="16"/>
          <w:szCs w:val="16"/>
        </w:rPr>
        <w:t>t</w:t>
      </w:r>
      <w:r>
        <w:rPr>
          <w:b/>
          <w:bCs/>
          <w:color w:val="0000FF"/>
          <w:spacing w:val="1"/>
          <w:sz w:val="16"/>
          <w:szCs w:val="16"/>
        </w:rPr>
        <w:t>r</w:t>
      </w:r>
      <w:r>
        <w:rPr>
          <w:b/>
          <w:bCs/>
          <w:color w:val="0000FF"/>
          <w:sz w:val="16"/>
          <w:szCs w:val="16"/>
        </w:rPr>
        <w:t>ac</w:t>
      </w:r>
      <w:r>
        <w:rPr>
          <w:b/>
          <w:bCs/>
          <w:color w:val="0000FF"/>
          <w:spacing w:val="-1"/>
          <w:sz w:val="16"/>
          <w:szCs w:val="16"/>
        </w:rPr>
        <w:t>t</w:t>
      </w:r>
      <w:r>
        <w:rPr>
          <w:b/>
          <w:bCs/>
          <w:color w:val="0000FF"/>
          <w:sz w:val="16"/>
          <w:szCs w:val="16"/>
        </w:rPr>
        <w:t>or/Da</w:t>
      </w:r>
      <w:r>
        <w:rPr>
          <w:b/>
          <w:bCs/>
          <w:color w:val="0000FF"/>
          <w:spacing w:val="-1"/>
          <w:sz w:val="16"/>
          <w:szCs w:val="16"/>
        </w:rPr>
        <w:t>te</w:t>
      </w:r>
      <w:r>
        <w:rPr>
          <w:color w:val="0000FF"/>
          <w:sz w:val="16"/>
          <w:szCs w:val="16"/>
        </w:rPr>
        <w:t>:</w:t>
      </w:r>
      <w:r>
        <w:rPr>
          <w:color w:val="0000FF"/>
          <w:spacing w:val="11"/>
          <w:sz w:val="16"/>
          <w:szCs w:val="16"/>
        </w:rPr>
        <w:t xml:space="preserve"> </w:t>
      </w:r>
      <w:r>
        <w:rPr>
          <w:color w:val="000000"/>
          <w:spacing w:val="-1"/>
          <w:sz w:val="16"/>
          <w:szCs w:val="16"/>
        </w:rPr>
        <w:t>T</w:t>
      </w:r>
      <w:r>
        <w:rPr>
          <w:color w:val="000000"/>
          <w:sz w:val="16"/>
          <w:szCs w:val="16"/>
        </w:rPr>
        <w:t>he</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 Signato</w:t>
      </w:r>
      <w:r>
        <w:rPr>
          <w:color w:val="000000"/>
          <w:spacing w:val="-1"/>
          <w:sz w:val="16"/>
          <w:szCs w:val="16"/>
        </w:rPr>
        <w:t>r</w:t>
      </w:r>
      <w:r>
        <w:rPr>
          <w:color w:val="000000"/>
          <w:sz w:val="16"/>
          <w:szCs w:val="16"/>
        </w:rPr>
        <w:t>y</w:t>
      </w:r>
      <w:r>
        <w:rPr>
          <w:color w:val="000000"/>
          <w:spacing w:val="7"/>
          <w:sz w:val="16"/>
          <w:szCs w:val="16"/>
        </w:rPr>
        <w:t xml:space="preserve"> </w:t>
      </w:r>
      <w:r>
        <w:rPr>
          <w:color w:val="000000"/>
          <w:spacing w:val="-2"/>
          <w:sz w:val="16"/>
          <w:szCs w:val="16"/>
        </w:rPr>
        <w:t>m</w:t>
      </w:r>
      <w:r>
        <w:rPr>
          <w:color w:val="000000"/>
          <w:sz w:val="16"/>
          <w:szCs w:val="16"/>
        </w:rPr>
        <w:t>ust</w:t>
      </w:r>
      <w:r>
        <w:rPr>
          <w:color w:val="000000"/>
          <w:spacing w:val="7"/>
          <w:sz w:val="16"/>
          <w:szCs w:val="16"/>
        </w:rPr>
        <w:t xml:space="preserve"> </w:t>
      </w:r>
      <w:r>
        <w:rPr>
          <w:color w:val="000000"/>
          <w:spacing w:val="-1"/>
          <w:sz w:val="16"/>
          <w:szCs w:val="16"/>
        </w:rPr>
        <w:t>(</w:t>
      </w:r>
      <w:r>
        <w:rPr>
          <w:color w:val="000000"/>
          <w:sz w:val="16"/>
          <w:szCs w:val="16"/>
        </w:rPr>
        <w:t>in</w:t>
      </w:r>
      <w:r>
        <w:rPr>
          <w:color w:val="000000"/>
          <w:spacing w:val="6"/>
          <w:sz w:val="16"/>
          <w:szCs w:val="16"/>
        </w:rPr>
        <w:t xml:space="preserve"> </w:t>
      </w:r>
      <w:r>
        <w:rPr>
          <w:color w:val="000000"/>
          <w:sz w:val="16"/>
          <w:szCs w:val="16"/>
        </w:rPr>
        <w:t>their</w:t>
      </w:r>
      <w:r>
        <w:rPr>
          <w:color w:val="000000"/>
          <w:spacing w:val="7"/>
          <w:sz w:val="16"/>
          <w:szCs w:val="16"/>
        </w:rPr>
        <w:t xml:space="preserve"> </w:t>
      </w:r>
      <w:r>
        <w:rPr>
          <w:color w:val="000000"/>
          <w:sz w:val="16"/>
          <w:szCs w:val="16"/>
        </w:rPr>
        <w:t>own</w:t>
      </w:r>
      <w:r>
        <w:rPr>
          <w:color w:val="000000"/>
          <w:spacing w:val="6"/>
          <w:sz w:val="16"/>
          <w:szCs w:val="16"/>
        </w:rPr>
        <w:t xml:space="preserve"> </w:t>
      </w:r>
      <w:r>
        <w:rPr>
          <w:color w:val="000000"/>
          <w:sz w:val="16"/>
          <w:szCs w:val="16"/>
        </w:rPr>
        <w:t>handwriting</w:t>
      </w:r>
      <w:r>
        <w:rPr>
          <w:color w:val="000000"/>
          <w:spacing w:val="5"/>
          <w:sz w:val="16"/>
          <w:szCs w:val="16"/>
        </w:rPr>
        <w:t xml:space="preserve"> </w:t>
      </w:r>
      <w:r>
        <w:rPr>
          <w:color w:val="000000"/>
          <w:sz w:val="16"/>
          <w:szCs w:val="16"/>
        </w:rPr>
        <w:t>and</w:t>
      </w:r>
      <w:r>
        <w:rPr>
          <w:color w:val="000000"/>
          <w:spacing w:val="6"/>
          <w:sz w:val="16"/>
          <w:szCs w:val="16"/>
        </w:rPr>
        <w:t xml:space="preserve"> </w:t>
      </w:r>
      <w:r>
        <w:rPr>
          <w:color w:val="000000"/>
          <w:sz w:val="16"/>
          <w:szCs w:val="16"/>
        </w:rPr>
        <w:t>in</w:t>
      </w:r>
      <w:r>
        <w:rPr>
          <w:color w:val="000000"/>
          <w:spacing w:val="6"/>
          <w:sz w:val="16"/>
          <w:szCs w:val="16"/>
        </w:rPr>
        <w:t xml:space="preserve"> </w:t>
      </w:r>
      <w:r>
        <w:rPr>
          <w:color w:val="000000"/>
          <w:sz w:val="16"/>
          <w:szCs w:val="16"/>
        </w:rPr>
        <w:t>ink)</w:t>
      </w:r>
      <w:r>
        <w:rPr>
          <w:color w:val="000000"/>
          <w:spacing w:val="5"/>
          <w:sz w:val="16"/>
          <w:szCs w:val="16"/>
        </w:rPr>
        <w:t xml:space="preserve"> </w:t>
      </w:r>
      <w:r>
        <w:rPr>
          <w:color w:val="000000"/>
          <w:sz w:val="16"/>
          <w:szCs w:val="16"/>
        </w:rPr>
        <w:t>s</w:t>
      </w:r>
      <w:r>
        <w:rPr>
          <w:color w:val="000000"/>
          <w:spacing w:val="1"/>
          <w:sz w:val="16"/>
          <w:szCs w:val="16"/>
        </w:rPr>
        <w:t>i</w:t>
      </w:r>
      <w:r>
        <w:rPr>
          <w:color w:val="000000"/>
          <w:sz w:val="16"/>
          <w:szCs w:val="16"/>
        </w:rPr>
        <w:t>gn</w:t>
      </w:r>
      <w:r>
        <w:rPr>
          <w:color w:val="000000"/>
          <w:spacing w:val="6"/>
          <w:sz w:val="16"/>
          <w:szCs w:val="16"/>
        </w:rPr>
        <w:t xml:space="preserve"> </w:t>
      </w:r>
      <w:r>
        <w:rPr>
          <w:color w:val="000000"/>
          <w:sz w:val="16"/>
          <w:szCs w:val="16"/>
        </w:rPr>
        <w:t>AND</w:t>
      </w:r>
      <w:r>
        <w:rPr>
          <w:color w:val="000000"/>
          <w:spacing w:val="7"/>
          <w:sz w:val="16"/>
          <w:szCs w:val="16"/>
        </w:rPr>
        <w:t xml:space="preserve"> </w:t>
      </w:r>
      <w:r>
        <w:rPr>
          <w:color w:val="000000"/>
          <w:sz w:val="16"/>
          <w:szCs w:val="16"/>
        </w:rPr>
        <w:t>enter</w:t>
      </w:r>
      <w:r>
        <w:rPr>
          <w:color w:val="000000"/>
          <w:spacing w:val="7"/>
          <w:sz w:val="16"/>
          <w:szCs w:val="16"/>
        </w:rPr>
        <w:t xml:space="preserve"> </w:t>
      </w:r>
      <w:r>
        <w:rPr>
          <w:color w:val="000000"/>
          <w:sz w:val="16"/>
          <w:szCs w:val="16"/>
        </w:rPr>
        <w:t>the</w:t>
      </w:r>
      <w:r>
        <w:rPr>
          <w:color w:val="000000"/>
          <w:spacing w:val="6"/>
          <w:sz w:val="16"/>
          <w:szCs w:val="16"/>
        </w:rPr>
        <w:t xml:space="preserve"> </w:t>
      </w:r>
      <w:r>
        <w:rPr>
          <w:color w:val="000000"/>
          <w:sz w:val="16"/>
          <w:szCs w:val="16"/>
        </w:rPr>
        <w:t>date the</w:t>
      </w:r>
      <w:r>
        <w:rPr>
          <w:color w:val="000000"/>
          <w:spacing w:val="19"/>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19"/>
          <w:sz w:val="16"/>
          <w:szCs w:val="16"/>
        </w:rPr>
        <w:t xml:space="preserve"> </w:t>
      </w:r>
      <w:r>
        <w:rPr>
          <w:color w:val="000000"/>
          <w:sz w:val="16"/>
          <w:szCs w:val="16"/>
        </w:rPr>
        <w:t>is</w:t>
      </w:r>
      <w:r>
        <w:rPr>
          <w:color w:val="000000"/>
          <w:spacing w:val="19"/>
          <w:sz w:val="16"/>
          <w:szCs w:val="16"/>
        </w:rPr>
        <w:t xml:space="preserve"> </w:t>
      </w:r>
      <w:r>
        <w:rPr>
          <w:color w:val="000000"/>
          <w:sz w:val="16"/>
          <w:szCs w:val="16"/>
        </w:rPr>
        <w:t>signed.</w:t>
      </w:r>
      <w:r>
        <w:rPr>
          <w:color w:val="000000"/>
          <w:spacing w:val="39"/>
          <w:sz w:val="16"/>
          <w:szCs w:val="16"/>
        </w:rPr>
        <w:t xml:space="preserve"> </w:t>
      </w:r>
      <w:r>
        <w:rPr>
          <w:color w:val="000000"/>
          <w:sz w:val="16"/>
          <w:szCs w:val="16"/>
        </w:rPr>
        <w:t>See</w:t>
      </w:r>
      <w:r>
        <w:rPr>
          <w:color w:val="000000"/>
          <w:spacing w:val="19"/>
          <w:sz w:val="16"/>
          <w:szCs w:val="16"/>
        </w:rPr>
        <w:t xml:space="preserve"> </w:t>
      </w:r>
      <w:r>
        <w:rPr>
          <w:color w:val="000000"/>
          <w:sz w:val="16"/>
          <w:szCs w:val="16"/>
        </w:rPr>
        <w:t>section</w:t>
      </w:r>
      <w:r>
        <w:rPr>
          <w:color w:val="000000"/>
          <w:spacing w:val="20"/>
          <w:sz w:val="16"/>
          <w:szCs w:val="16"/>
        </w:rPr>
        <w:t xml:space="preserve"> </w:t>
      </w:r>
      <w:r>
        <w:rPr>
          <w:color w:val="000000"/>
          <w:sz w:val="16"/>
          <w:szCs w:val="16"/>
        </w:rPr>
        <w:t>above</w:t>
      </w:r>
      <w:r>
        <w:rPr>
          <w:color w:val="000000"/>
          <w:spacing w:val="20"/>
          <w:sz w:val="16"/>
          <w:szCs w:val="16"/>
        </w:rPr>
        <w:t xml:space="preserve"> </w:t>
      </w:r>
      <w:r>
        <w:rPr>
          <w:color w:val="000000"/>
          <w:sz w:val="16"/>
          <w:szCs w:val="16"/>
        </w:rPr>
        <w:t>u</w:t>
      </w:r>
      <w:r>
        <w:rPr>
          <w:color w:val="000000"/>
          <w:spacing w:val="-1"/>
          <w:sz w:val="16"/>
          <w:szCs w:val="16"/>
        </w:rPr>
        <w:t>n</w:t>
      </w:r>
      <w:r>
        <w:rPr>
          <w:color w:val="000000"/>
          <w:sz w:val="16"/>
          <w:szCs w:val="16"/>
        </w:rPr>
        <w:t>der</w:t>
      </w:r>
      <w:r>
        <w:rPr>
          <w:color w:val="000000"/>
          <w:spacing w:val="19"/>
          <w:sz w:val="16"/>
          <w:szCs w:val="16"/>
        </w:rPr>
        <w:t xml:space="preserve"> </w:t>
      </w:r>
      <w:r>
        <w:rPr>
          <w:color w:val="000000"/>
          <w:spacing w:val="1"/>
          <w:sz w:val="16"/>
          <w:szCs w:val="16"/>
        </w:rPr>
        <w:t>“</w:t>
      </w:r>
      <w:r>
        <w:rPr>
          <w:color w:val="000000"/>
          <w:sz w:val="16"/>
          <w:szCs w:val="16"/>
        </w:rPr>
        <w:t>A</w:t>
      </w:r>
      <w:r>
        <w:rPr>
          <w:color w:val="000000"/>
          <w:spacing w:val="-1"/>
          <w:sz w:val="16"/>
          <w:szCs w:val="16"/>
        </w:rPr>
        <w:t>n</w:t>
      </w:r>
      <w:r>
        <w:rPr>
          <w:color w:val="000000"/>
          <w:sz w:val="16"/>
          <w:szCs w:val="16"/>
        </w:rPr>
        <w:t>ticipated</w:t>
      </w:r>
      <w:r>
        <w:rPr>
          <w:color w:val="000000"/>
          <w:spacing w:val="20"/>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0"/>
          <w:sz w:val="16"/>
          <w:szCs w:val="16"/>
        </w:rPr>
        <w:t xml:space="preserve"> </w:t>
      </w:r>
      <w:r>
        <w:rPr>
          <w:color w:val="000000"/>
          <w:sz w:val="16"/>
          <w:szCs w:val="16"/>
        </w:rPr>
        <w:t>Sta</w:t>
      </w:r>
      <w:r>
        <w:rPr>
          <w:color w:val="000000"/>
          <w:spacing w:val="-1"/>
          <w:sz w:val="16"/>
          <w:szCs w:val="16"/>
        </w:rPr>
        <w:t>r</w:t>
      </w:r>
      <w:r>
        <w:rPr>
          <w:color w:val="000000"/>
          <w:sz w:val="16"/>
          <w:szCs w:val="16"/>
        </w:rPr>
        <w:t>t Date”.</w:t>
      </w:r>
      <w:r>
        <w:rPr>
          <w:color w:val="000000"/>
          <w:spacing w:val="18"/>
          <w:sz w:val="16"/>
          <w:szCs w:val="16"/>
        </w:rPr>
        <w:t xml:space="preserve"> </w:t>
      </w:r>
      <w:r>
        <w:rPr>
          <w:color w:val="000000"/>
          <w:sz w:val="16"/>
          <w:szCs w:val="16"/>
        </w:rPr>
        <w:t>Ac</w:t>
      </w:r>
      <w:r>
        <w:rPr>
          <w:color w:val="000000"/>
          <w:spacing w:val="1"/>
          <w:sz w:val="16"/>
          <w:szCs w:val="16"/>
        </w:rPr>
        <w:t>c</w:t>
      </w:r>
      <w:r>
        <w:rPr>
          <w:color w:val="000000"/>
          <w:sz w:val="16"/>
          <w:szCs w:val="16"/>
        </w:rPr>
        <w:t>eptance</w:t>
      </w:r>
      <w:r>
        <w:rPr>
          <w:color w:val="000000"/>
          <w:spacing w:val="8"/>
          <w:sz w:val="16"/>
          <w:szCs w:val="16"/>
        </w:rPr>
        <w:t xml:space="preserve"> </w:t>
      </w:r>
      <w:r>
        <w:rPr>
          <w:color w:val="000000"/>
          <w:sz w:val="16"/>
          <w:szCs w:val="16"/>
        </w:rPr>
        <w:t>of</w:t>
      </w:r>
      <w:r>
        <w:rPr>
          <w:color w:val="000000"/>
          <w:spacing w:val="9"/>
          <w:sz w:val="16"/>
          <w:szCs w:val="16"/>
        </w:rPr>
        <w:t xml:space="preserve"> </w:t>
      </w:r>
      <w:r>
        <w:rPr>
          <w:color w:val="000000"/>
          <w:sz w:val="16"/>
          <w:szCs w:val="16"/>
        </w:rPr>
        <w:t>pa</w:t>
      </w:r>
      <w:r>
        <w:rPr>
          <w:color w:val="000000"/>
          <w:spacing w:val="1"/>
          <w:sz w:val="16"/>
          <w:szCs w:val="16"/>
        </w:rPr>
        <w:t>y</w:t>
      </w:r>
      <w:r>
        <w:rPr>
          <w:color w:val="000000"/>
          <w:spacing w:val="-2"/>
          <w:sz w:val="16"/>
          <w:szCs w:val="16"/>
        </w:rPr>
        <w:t>m</w:t>
      </w:r>
      <w:r>
        <w:rPr>
          <w:color w:val="000000"/>
          <w:sz w:val="16"/>
          <w:szCs w:val="16"/>
        </w:rPr>
        <w:t>ent</w:t>
      </w:r>
      <w:r>
        <w:rPr>
          <w:color w:val="000000"/>
          <w:spacing w:val="9"/>
          <w:sz w:val="16"/>
          <w:szCs w:val="16"/>
        </w:rPr>
        <w:t xml:space="preserve"> </w:t>
      </w:r>
      <w:r>
        <w:rPr>
          <w:color w:val="000000"/>
          <w:sz w:val="16"/>
          <w:szCs w:val="16"/>
        </w:rPr>
        <w:t>by</w:t>
      </w:r>
      <w:r>
        <w:rPr>
          <w:color w:val="000000"/>
          <w:spacing w:val="9"/>
          <w:sz w:val="16"/>
          <w:szCs w:val="16"/>
        </w:rPr>
        <w:t xml:space="preserve"> </w:t>
      </w:r>
      <w:r>
        <w:rPr>
          <w:color w:val="000000"/>
          <w:spacing w:val="1"/>
          <w:sz w:val="16"/>
          <w:szCs w:val="16"/>
        </w:rPr>
        <w:t>t</w:t>
      </w:r>
      <w:r>
        <w:rPr>
          <w:color w:val="000000"/>
          <w:sz w:val="16"/>
          <w:szCs w:val="16"/>
        </w:rPr>
        <w:t>he</w:t>
      </w:r>
      <w:r>
        <w:rPr>
          <w:color w:val="000000"/>
          <w:spacing w:val="7"/>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9"/>
          <w:sz w:val="16"/>
          <w:szCs w:val="16"/>
        </w:rPr>
        <w:t xml:space="preserve"> </w:t>
      </w:r>
      <w:r>
        <w:rPr>
          <w:color w:val="000000"/>
          <w:sz w:val="16"/>
          <w:szCs w:val="16"/>
        </w:rPr>
        <w:t>shall</w:t>
      </w:r>
      <w:r>
        <w:rPr>
          <w:color w:val="000000"/>
          <w:spacing w:val="8"/>
          <w:sz w:val="16"/>
          <w:szCs w:val="16"/>
        </w:rPr>
        <w:t xml:space="preserve"> </w:t>
      </w:r>
      <w:r>
        <w:rPr>
          <w:color w:val="000000"/>
          <w:sz w:val="16"/>
          <w:szCs w:val="16"/>
        </w:rPr>
        <w:t>waive</w:t>
      </w:r>
      <w:r>
        <w:rPr>
          <w:color w:val="000000"/>
          <w:spacing w:val="9"/>
          <w:sz w:val="16"/>
          <w:szCs w:val="16"/>
        </w:rPr>
        <w:t xml:space="preserve"> </w:t>
      </w:r>
      <w:r>
        <w:rPr>
          <w:color w:val="000000"/>
          <w:sz w:val="16"/>
          <w:szCs w:val="16"/>
        </w:rPr>
        <w:t>any</w:t>
      </w:r>
      <w:r>
        <w:rPr>
          <w:color w:val="000000"/>
          <w:spacing w:val="10"/>
          <w:sz w:val="16"/>
          <w:szCs w:val="16"/>
        </w:rPr>
        <w:t xml:space="preserve"> </w:t>
      </w:r>
      <w:r>
        <w:rPr>
          <w:color w:val="000000"/>
          <w:spacing w:val="-1"/>
          <w:sz w:val="16"/>
          <w:szCs w:val="16"/>
        </w:rPr>
        <w:t>r</w:t>
      </w:r>
      <w:r>
        <w:rPr>
          <w:color w:val="000000"/>
          <w:sz w:val="16"/>
          <w:szCs w:val="16"/>
        </w:rPr>
        <w:t>ight</w:t>
      </w:r>
      <w:r>
        <w:rPr>
          <w:color w:val="000000"/>
          <w:spacing w:val="9"/>
          <w:sz w:val="16"/>
          <w:szCs w:val="16"/>
        </w:rPr>
        <w:t xml:space="preserve"> </w:t>
      </w:r>
      <w:r>
        <w:rPr>
          <w:color w:val="000000"/>
          <w:sz w:val="16"/>
          <w:szCs w:val="16"/>
        </w:rPr>
        <w:t>of</w:t>
      </w:r>
      <w:r>
        <w:rPr>
          <w:color w:val="000000"/>
          <w:spacing w:val="8"/>
          <w:sz w:val="16"/>
          <w:szCs w:val="16"/>
        </w:rPr>
        <w:t xml:space="preserve"> </w:t>
      </w:r>
      <w:r>
        <w:rPr>
          <w:color w:val="000000"/>
          <w:sz w:val="16"/>
          <w:szCs w:val="16"/>
        </w:rPr>
        <w:t>the Cont</w:t>
      </w:r>
      <w:r>
        <w:rPr>
          <w:color w:val="000000"/>
          <w:spacing w:val="-1"/>
          <w:sz w:val="16"/>
          <w:szCs w:val="16"/>
        </w:rPr>
        <w:t>r</w:t>
      </w:r>
      <w:r>
        <w:rPr>
          <w:color w:val="000000"/>
          <w:sz w:val="16"/>
          <w:szCs w:val="16"/>
        </w:rPr>
        <w:t>actor</w:t>
      </w:r>
      <w:r>
        <w:rPr>
          <w:color w:val="000000"/>
          <w:spacing w:val="-14"/>
          <w:sz w:val="16"/>
          <w:szCs w:val="16"/>
        </w:rPr>
        <w:t xml:space="preserve"> </w:t>
      </w:r>
      <w:r>
        <w:rPr>
          <w:color w:val="000000"/>
          <w:sz w:val="16"/>
          <w:szCs w:val="16"/>
        </w:rPr>
        <w:t>to</w:t>
      </w:r>
      <w:r>
        <w:rPr>
          <w:color w:val="000000"/>
          <w:spacing w:val="-13"/>
          <w:sz w:val="16"/>
          <w:szCs w:val="16"/>
        </w:rPr>
        <w:t xml:space="preserve"> </w:t>
      </w:r>
      <w:r>
        <w:rPr>
          <w:color w:val="000000"/>
          <w:sz w:val="16"/>
          <w:szCs w:val="16"/>
        </w:rPr>
        <w:t>cla</w:t>
      </w:r>
      <w:r>
        <w:rPr>
          <w:color w:val="000000"/>
          <w:spacing w:val="2"/>
          <w:sz w:val="16"/>
          <w:szCs w:val="16"/>
        </w:rPr>
        <w:t>i</w:t>
      </w:r>
      <w:r>
        <w:rPr>
          <w:color w:val="000000"/>
          <w:sz w:val="16"/>
          <w:szCs w:val="16"/>
        </w:rPr>
        <w:t>m</w:t>
      </w:r>
      <w:r>
        <w:rPr>
          <w:color w:val="000000"/>
          <w:spacing w:val="-13"/>
          <w:sz w:val="16"/>
          <w:szCs w:val="16"/>
        </w:rPr>
        <w:t xml:space="preserve"> </w:t>
      </w:r>
      <w:r>
        <w:rPr>
          <w:color w:val="000000"/>
          <w:sz w:val="16"/>
          <w:szCs w:val="16"/>
        </w:rPr>
        <w:t>the</w:t>
      </w:r>
      <w:r>
        <w:rPr>
          <w:color w:val="000000"/>
          <w:spacing w:val="-13"/>
          <w:sz w:val="16"/>
          <w:szCs w:val="16"/>
        </w:rPr>
        <w:t xml:space="preserve"> </w:t>
      </w:r>
      <w:r>
        <w:rPr>
          <w:color w:val="000000"/>
          <w:sz w:val="16"/>
          <w:szCs w:val="16"/>
        </w:rPr>
        <w:t>Cont</w:t>
      </w:r>
      <w:r>
        <w:rPr>
          <w:color w:val="000000"/>
          <w:spacing w:val="-1"/>
          <w:sz w:val="16"/>
          <w:szCs w:val="16"/>
        </w:rPr>
        <w:t>r</w:t>
      </w:r>
      <w:r>
        <w:rPr>
          <w:color w:val="000000"/>
          <w:sz w:val="16"/>
          <w:szCs w:val="16"/>
        </w:rPr>
        <w:t>act/</w:t>
      </w:r>
      <w:r>
        <w:rPr>
          <w:color w:val="000000"/>
          <w:spacing w:val="2"/>
          <w:sz w:val="16"/>
          <w:szCs w:val="16"/>
        </w:rPr>
        <w:t>A</w:t>
      </w:r>
      <w:r>
        <w:rPr>
          <w:color w:val="000000"/>
          <w:spacing w:val="-2"/>
          <w:sz w:val="16"/>
          <w:szCs w:val="16"/>
        </w:rPr>
        <w:t>m</w:t>
      </w:r>
      <w:r>
        <w:rPr>
          <w:color w:val="000000"/>
          <w:spacing w:val="1"/>
          <w:sz w:val="16"/>
          <w:szCs w:val="16"/>
        </w:rPr>
        <w:t>e</w:t>
      </w:r>
      <w:r>
        <w:rPr>
          <w:color w:val="000000"/>
          <w:sz w:val="16"/>
          <w:szCs w:val="16"/>
        </w:rPr>
        <w:t>n</w:t>
      </w:r>
      <w:r>
        <w:rPr>
          <w:color w:val="000000"/>
          <w:spacing w:val="1"/>
          <w:sz w:val="16"/>
          <w:szCs w:val="16"/>
        </w:rPr>
        <w:t>d</w:t>
      </w:r>
      <w:r>
        <w:rPr>
          <w:color w:val="000000"/>
          <w:spacing w:val="-3"/>
          <w:sz w:val="16"/>
          <w:szCs w:val="16"/>
        </w:rPr>
        <w:t>m</w:t>
      </w:r>
      <w:r>
        <w:rPr>
          <w:color w:val="000000"/>
          <w:sz w:val="16"/>
          <w:szCs w:val="16"/>
        </w:rPr>
        <w:t>ent</w:t>
      </w:r>
      <w:r>
        <w:rPr>
          <w:color w:val="000000"/>
          <w:spacing w:val="-13"/>
          <w:sz w:val="16"/>
          <w:szCs w:val="16"/>
        </w:rPr>
        <w:t xml:space="preserve"> </w:t>
      </w:r>
      <w:r>
        <w:rPr>
          <w:color w:val="000000"/>
          <w:sz w:val="16"/>
          <w:szCs w:val="16"/>
        </w:rPr>
        <w:t>is</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valid</w:t>
      </w:r>
      <w:r>
        <w:rPr>
          <w:color w:val="000000"/>
          <w:spacing w:val="-13"/>
          <w:sz w:val="16"/>
          <w:szCs w:val="16"/>
        </w:rPr>
        <w:t xml:space="preserve"> </w:t>
      </w:r>
      <w:r>
        <w:rPr>
          <w:color w:val="000000"/>
          <w:sz w:val="16"/>
          <w:szCs w:val="16"/>
        </w:rPr>
        <w:t>and</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pacing w:val="-2"/>
          <w:sz w:val="16"/>
          <w:szCs w:val="16"/>
        </w:rPr>
        <w:t>m</w:t>
      </w:r>
      <w:r>
        <w:rPr>
          <w:color w:val="000000"/>
          <w:spacing w:val="1"/>
          <w:sz w:val="16"/>
          <w:szCs w:val="16"/>
        </w:rPr>
        <w:t>a</w:t>
      </w:r>
      <w:r>
        <w:rPr>
          <w:color w:val="000000"/>
          <w:sz w:val="16"/>
          <w:szCs w:val="16"/>
        </w:rPr>
        <w:t>y not</w:t>
      </w:r>
      <w:r>
        <w:rPr>
          <w:color w:val="000000"/>
          <w:spacing w:val="37"/>
          <w:sz w:val="16"/>
          <w:szCs w:val="16"/>
        </w:rPr>
        <w:t xml:space="preserve"> </w:t>
      </w:r>
      <w:r>
        <w:rPr>
          <w:color w:val="000000"/>
          <w:sz w:val="16"/>
          <w:szCs w:val="16"/>
        </w:rPr>
        <w:t>vo</w:t>
      </w:r>
      <w:r>
        <w:rPr>
          <w:color w:val="000000"/>
          <w:spacing w:val="-2"/>
          <w:sz w:val="16"/>
          <w:szCs w:val="16"/>
        </w:rPr>
        <w:t>i</w:t>
      </w:r>
      <w:r>
        <w:rPr>
          <w:color w:val="000000"/>
          <w:sz w:val="16"/>
          <w:szCs w:val="16"/>
        </w:rPr>
        <w:t>d</w:t>
      </w:r>
      <w:r>
        <w:rPr>
          <w:color w:val="000000"/>
          <w:spacing w:val="39"/>
          <w:sz w:val="16"/>
          <w:szCs w:val="16"/>
        </w:rPr>
        <w:t xml:space="preserve"> </w:t>
      </w:r>
      <w:r>
        <w:rPr>
          <w:color w:val="000000"/>
          <w:sz w:val="16"/>
          <w:szCs w:val="16"/>
        </w:rPr>
        <w:t>the</w:t>
      </w:r>
      <w:r>
        <w:rPr>
          <w:color w:val="000000"/>
          <w:spacing w:val="38"/>
          <w:sz w:val="16"/>
          <w:szCs w:val="16"/>
        </w:rPr>
        <w:t xml:space="preserve"> </w:t>
      </w:r>
      <w:r>
        <w:rPr>
          <w:color w:val="000000"/>
          <w:sz w:val="16"/>
          <w:szCs w:val="16"/>
        </w:rPr>
        <w:t>Co</w:t>
      </w:r>
      <w:r>
        <w:rPr>
          <w:color w:val="000000"/>
          <w:spacing w:val="-1"/>
          <w:sz w:val="16"/>
          <w:szCs w:val="16"/>
        </w:rPr>
        <w:t>n</w:t>
      </w:r>
      <w:r>
        <w:rPr>
          <w:color w:val="000000"/>
          <w:sz w:val="16"/>
          <w:szCs w:val="16"/>
        </w:rPr>
        <w:t>t</w:t>
      </w:r>
      <w:r>
        <w:rPr>
          <w:color w:val="000000"/>
          <w:spacing w:val="-1"/>
          <w:sz w:val="16"/>
          <w:szCs w:val="16"/>
        </w:rPr>
        <w:t>ract</w:t>
      </w:r>
      <w:r>
        <w:rPr>
          <w:b/>
          <w:bCs/>
          <w:color w:val="000000"/>
          <w:sz w:val="16"/>
          <w:szCs w:val="16"/>
        </w:rPr>
        <w:t>.</w:t>
      </w:r>
      <w:r>
        <w:rPr>
          <w:b/>
          <w:bCs/>
          <w:color w:val="000000"/>
          <w:spacing w:val="35"/>
          <w:sz w:val="16"/>
          <w:szCs w:val="16"/>
        </w:rPr>
        <w:t xml:space="preserve"> </w:t>
      </w:r>
      <w:r>
        <w:rPr>
          <w:b/>
          <w:bCs/>
          <w:color w:val="000000"/>
          <w:spacing w:val="1"/>
          <w:sz w:val="16"/>
          <w:szCs w:val="16"/>
        </w:rPr>
        <w:t>R</w:t>
      </w:r>
      <w:r>
        <w:rPr>
          <w:b/>
          <w:bCs/>
          <w:color w:val="000000"/>
          <w:sz w:val="16"/>
          <w:szCs w:val="16"/>
        </w:rPr>
        <w:t>ubber</w:t>
      </w:r>
      <w:r>
        <w:rPr>
          <w:b/>
          <w:bCs/>
          <w:color w:val="000000"/>
          <w:spacing w:val="38"/>
          <w:sz w:val="16"/>
          <w:szCs w:val="16"/>
        </w:rPr>
        <w:t xml:space="preserve"> </w:t>
      </w:r>
      <w:r>
        <w:rPr>
          <w:b/>
          <w:bCs/>
          <w:color w:val="000000"/>
          <w:spacing w:val="1"/>
          <w:sz w:val="16"/>
          <w:szCs w:val="16"/>
        </w:rPr>
        <w:t>s</w:t>
      </w:r>
      <w:r>
        <w:rPr>
          <w:b/>
          <w:bCs/>
          <w:color w:val="000000"/>
          <w:sz w:val="16"/>
          <w:szCs w:val="16"/>
        </w:rPr>
        <w:t>t</w:t>
      </w:r>
      <w:r>
        <w:rPr>
          <w:b/>
          <w:bCs/>
          <w:color w:val="000000"/>
          <w:spacing w:val="1"/>
          <w:sz w:val="16"/>
          <w:szCs w:val="16"/>
        </w:rPr>
        <w:t>a</w:t>
      </w:r>
      <w:r>
        <w:rPr>
          <w:b/>
          <w:bCs/>
          <w:color w:val="000000"/>
          <w:spacing w:val="-3"/>
          <w:sz w:val="16"/>
          <w:szCs w:val="16"/>
        </w:rPr>
        <w:t>m</w:t>
      </w:r>
      <w:r>
        <w:rPr>
          <w:b/>
          <w:bCs/>
          <w:color w:val="000000"/>
          <w:sz w:val="16"/>
          <w:szCs w:val="16"/>
        </w:rPr>
        <w:t>ps,</w:t>
      </w:r>
      <w:r>
        <w:rPr>
          <w:b/>
          <w:bCs/>
          <w:color w:val="000000"/>
          <w:spacing w:val="38"/>
          <w:sz w:val="16"/>
          <w:szCs w:val="16"/>
        </w:rPr>
        <w:t xml:space="preserve"> </w:t>
      </w:r>
      <w:r>
        <w:rPr>
          <w:b/>
          <w:bCs/>
          <w:color w:val="000000"/>
          <w:spacing w:val="-1"/>
          <w:sz w:val="16"/>
          <w:szCs w:val="16"/>
        </w:rPr>
        <w:t>t</w:t>
      </w:r>
      <w:r>
        <w:rPr>
          <w:b/>
          <w:bCs/>
          <w:color w:val="000000"/>
          <w:sz w:val="16"/>
          <w:szCs w:val="16"/>
        </w:rPr>
        <w:t>yp</w:t>
      </w:r>
      <w:r>
        <w:rPr>
          <w:b/>
          <w:bCs/>
          <w:color w:val="000000"/>
          <w:spacing w:val="1"/>
          <w:sz w:val="16"/>
          <w:szCs w:val="16"/>
        </w:rPr>
        <w:t>e</w:t>
      </w:r>
      <w:r>
        <w:rPr>
          <w:b/>
          <w:bCs/>
          <w:color w:val="000000"/>
          <w:sz w:val="16"/>
          <w:szCs w:val="16"/>
        </w:rPr>
        <w:t>d</w:t>
      </w:r>
      <w:r>
        <w:rPr>
          <w:b/>
          <w:bCs/>
          <w:color w:val="000000"/>
          <w:spacing w:val="38"/>
          <w:sz w:val="16"/>
          <w:szCs w:val="16"/>
        </w:rPr>
        <w:t xml:space="preserve"> </w:t>
      </w:r>
      <w:r>
        <w:rPr>
          <w:b/>
          <w:bCs/>
          <w:color w:val="000000"/>
          <w:sz w:val="16"/>
          <w:szCs w:val="16"/>
        </w:rPr>
        <w:t>or</w:t>
      </w:r>
      <w:r>
        <w:rPr>
          <w:b/>
          <w:bCs/>
          <w:color w:val="000000"/>
          <w:spacing w:val="37"/>
          <w:sz w:val="16"/>
          <w:szCs w:val="16"/>
        </w:rPr>
        <w:t xml:space="preserve"> </w:t>
      </w:r>
      <w:r>
        <w:rPr>
          <w:b/>
          <w:bCs/>
          <w:color w:val="000000"/>
          <w:sz w:val="16"/>
          <w:szCs w:val="16"/>
        </w:rPr>
        <w:t>o</w:t>
      </w:r>
      <w:r>
        <w:rPr>
          <w:b/>
          <w:bCs/>
          <w:color w:val="000000"/>
          <w:spacing w:val="-1"/>
          <w:sz w:val="16"/>
          <w:szCs w:val="16"/>
        </w:rPr>
        <w:t>t</w:t>
      </w:r>
      <w:r>
        <w:rPr>
          <w:b/>
          <w:bCs/>
          <w:color w:val="000000"/>
          <w:sz w:val="16"/>
          <w:szCs w:val="16"/>
        </w:rPr>
        <w:t>her</w:t>
      </w:r>
      <w:r>
        <w:rPr>
          <w:b/>
          <w:bCs/>
          <w:color w:val="000000"/>
          <w:spacing w:val="38"/>
          <w:sz w:val="16"/>
          <w:szCs w:val="16"/>
        </w:rPr>
        <w:t xml:space="preserve"> </w:t>
      </w:r>
      <w:r>
        <w:rPr>
          <w:b/>
          <w:bCs/>
          <w:color w:val="000000"/>
          <w:spacing w:val="1"/>
          <w:sz w:val="16"/>
          <w:szCs w:val="16"/>
        </w:rPr>
        <w:t>i</w:t>
      </w:r>
      <w:r>
        <w:rPr>
          <w:b/>
          <w:bCs/>
          <w:color w:val="000000"/>
          <w:spacing w:val="-3"/>
          <w:sz w:val="16"/>
          <w:szCs w:val="16"/>
        </w:rPr>
        <w:t>m</w:t>
      </w:r>
      <w:r>
        <w:rPr>
          <w:b/>
          <w:bCs/>
          <w:color w:val="000000"/>
          <w:sz w:val="16"/>
          <w:szCs w:val="16"/>
        </w:rPr>
        <w:t>ages</w:t>
      </w:r>
      <w:r>
        <w:rPr>
          <w:b/>
          <w:bCs/>
          <w:color w:val="000000"/>
          <w:spacing w:val="38"/>
          <w:sz w:val="16"/>
          <w:szCs w:val="16"/>
        </w:rPr>
        <w:t xml:space="preserve"> </w:t>
      </w:r>
      <w:r>
        <w:rPr>
          <w:b/>
          <w:bCs/>
          <w:color w:val="000000"/>
          <w:sz w:val="16"/>
          <w:szCs w:val="16"/>
        </w:rPr>
        <w:t>are</w:t>
      </w:r>
      <w:r>
        <w:rPr>
          <w:b/>
          <w:bCs/>
          <w:color w:val="000000"/>
          <w:spacing w:val="38"/>
          <w:sz w:val="16"/>
          <w:szCs w:val="16"/>
        </w:rPr>
        <w:t xml:space="preserve"> </w:t>
      </w:r>
      <w:r>
        <w:rPr>
          <w:b/>
          <w:bCs/>
          <w:color w:val="000000"/>
          <w:sz w:val="16"/>
          <w:szCs w:val="16"/>
        </w:rPr>
        <w:t>not accep</w:t>
      </w:r>
      <w:r>
        <w:rPr>
          <w:b/>
          <w:bCs/>
          <w:color w:val="000000"/>
          <w:spacing w:val="-1"/>
          <w:sz w:val="16"/>
          <w:szCs w:val="16"/>
        </w:rPr>
        <w:t>t</w:t>
      </w:r>
      <w:r>
        <w:rPr>
          <w:b/>
          <w:bCs/>
          <w:color w:val="000000"/>
          <w:sz w:val="16"/>
          <w:szCs w:val="16"/>
        </w:rPr>
        <w:t>abl</w:t>
      </w:r>
      <w:r>
        <w:rPr>
          <w:b/>
          <w:bCs/>
          <w:color w:val="000000"/>
          <w:spacing w:val="-1"/>
          <w:sz w:val="16"/>
          <w:szCs w:val="16"/>
        </w:rPr>
        <w:t>e</w:t>
      </w:r>
      <w:r>
        <w:rPr>
          <w:color w:val="000000"/>
          <w:sz w:val="16"/>
          <w:szCs w:val="16"/>
        </w:rPr>
        <w:t>.</w:t>
      </w:r>
      <w:r>
        <w:rPr>
          <w:color w:val="000000"/>
          <w:spacing w:val="37"/>
          <w:sz w:val="16"/>
          <w:szCs w:val="16"/>
        </w:rPr>
        <w:t xml:space="preserve"> </w:t>
      </w:r>
      <w:r>
        <w:rPr>
          <w:color w:val="000000"/>
          <w:sz w:val="16"/>
          <w:szCs w:val="16"/>
        </w:rPr>
        <w:t>P</w:t>
      </w:r>
      <w:r>
        <w:rPr>
          <w:color w:val="000000"/>
          <w:spacing w:val="-1"/>
          <w:sz w:val="16"/>
          <w:szCs w:val="16"/>
        </w:rPr>
        <w:t>r</w:t>
      </w:r>
      <w:r>
        <w:rPr>
          <w:color w:val="000000"/>
          <w:spacing w:val="1"/>
          <w:sz w:val="16"/>
          <w:szCs w:val="16"/>
        </w:rPr>
        <w:t>o</w:t>
      </w:r>
      <w:r>
        <w:rPr>
          <w:color w:val="000000"/>
          <w:sz w:val="16"/>
          <w:szCs w:val="16"/>
        </w:rPr>
        <w:t>of</w:t>
      </w:r>
      <w:r>
        <w:rPr>
          <w:color w:val="000000"/>
          <w:spacing w:val="39"/>
          <w:sz w:val="16"/>
          <w:szCs w:val="16"/>
        </w:rPr>
        <w:t xml:space="preserve"> </w:t>
      </w:r>
      <w:r>
        <w:rPr>
          <w:color w:val="000000"/>
          <w:sz w:val="16"/>
          <w:szCs w:val="16"/>
        </w:rPr>
        <w:t>of</w:t>
      </w:r>
      <w:r>
        <w:rPr>
          <w:color w:val="000000"/>
          <w:spacing w:val="38"/>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39"/>
          <w:sz w:val="16"/>
          <w:szCs w:val="16"/>
        </w:rPr>
        <w:t xml:space="preserve"> </w:t>
      </w:r>
      <w:r>
        <w:rPr>
          <w:color w:val="000000"/>
          <w:sz w:val="16"/>
          <w:szCs w:val="16"/>
        </w:rPr>
        <w:t>signatu</w:t>
      </w:r>
      <w:r>
        <w:rPr>
          <w:color w:val="000000"/>
          <w:spacing w:val="-1"/>
          <w:sz w:val="16"/>
          <w:szCs w:val="16"/>
        </w:rPr>
        <w:t>r</w:t>
      </w:r>
      <w:r>
        <w:rPr>
          <w:color w:val="000000"/>
          <w:sz w:val="16"/>
          <w:szCs w:val="16"/>
        </w:rPr>
        <w:t>e</w:t>
      </w:r>
      <w:r>
        <w:rPr>
          <w:color w:val="000000"/>
          <w:spacing w:val="38"/>
          <w:sz w:val="16"/>
          <w:szCs w:val="16"/>
        </w:rPr>
        <w:t xml:space="preserve"> </w:t>
      </w:r>
      <w:r>
        <w:rPr>
          <w:color w:val="000000"/>
          <w:sz w:val="16"/>
          <w:szCs w:val="16"/>
        </w:rPr>
        <w:t>autho</w:t>
      </w:r>
      <w:r>
        <w:rPr>
          <w:color w:val="000000"/>
          <w:spacing w:val="-1"/>
          <w:sz w:val="16"/>
          <w:szCs w:val="16"/>
        </w:rPr>
        <w:t>r</w:t>
      </w:r>
      <w:r>
        <w:rPr>
          <w:color w:val="000000"/>
          <w:sz w:val="16"/>
          <w:szCs w:val="16"/>
        </w:rPr>
        <w:t>ization</w:t>
      </w:r>
      <w:r>
        <w:rPr>
          <w:color w:val="000000"/>
          <w:spacing w:val="38"/>
          <w:sz w:val="16"/>
          <w:szCs w:val="16"/>
        </w:rPr>
        <w:t xml:space="preserve"> </w:t>
      </w:r>
      <w:r>
        <w:rPr>
          <w:color w:val="000000"/>
          <w:sz w:val="16"/>
          <w:szCs w:val="16"/>
        </w:rPr>
        <w:t>on</w:t>
      </w:r>
      <w:r>
        <w:rPr>
          <w:color w:val="000000"/>
          <w:spacing w:val="38"/>
          <w:sz w:val="16"/>
          <w:szCs w:val="16"/>
        </w:rPr>
        <w:t xml:space="preserve"> </w:t>
      </w:r>
      <w:r>
        <w:rPr>
          <w:color w:val="000000"/>
          <w:sz w:val="16"/>
          <w:szCs w:val="16"/>
        </w:rPr>
        <w:t>a</w:t>
      </w:r>
      <w:r>
        <w:rPr>
          <w:color w:val="000000"/>
          <w:spacing w:val="39"/>
          <w:sz w:val="16"/>
          <w:szCs w:val="16"/>
        </w:rPr>
        <w:t xml:space="preserve"> </w:t>
      </w:r>
      <w:r>
        <w:rPr>
          <w:b/>
          <w:bCs/>
          <w:color w:val="000000"/>
          <w:sz w:val="16"/>
          <w:szCs w:val="16"/>
        </w:rPr>
        <w:t>Con</w:t>
      </w:r>
      <w:r>
        <w:rPr>
          <w:b/>
          <w:bCs/>
          <w:color w:val="000000"/>
          <w:spacing w:val="-1"/>
          <w:sz w:val="16"/>
          <w:szCs w:val="16"/>
        </w:rPr>
        <w:t>t</w:t>
      </w:r>
      <w:r>
        <w:rPr>
          <w:b/>
          <w:bCs/>
          <w:color w:val="000000"/>
          <w:spacing w:val="1"/>
          <w:sz w:val="16"/>
          <w:szCs w:val="16"/>
        </w:rPr>
        <w:t>r</w:t>
      </w:r>
      <w:r>
        <w:rPr>
          <w:b/>
          <w:bCs/>
          <w:color w:val="000000"/>
          <w:sz w:val="16"/>
          <w:szCs w:val="16"/>
        </w:rPr>
        <w:t>ac</w:t>
      </w:r>
      <w:r>
        <w:rPr>
          <w:b/>
          <w:bCs/>
          <w:color w:val="000000"/>
          <w:spacing w:val="-1"/>
          <w:sz w:val="16"/>
          <w:szCs w:val="16"/>
        </w:rPr>
        <w:t>t</w:t>
      </w:r>
      <w:r>
        <w:rPr>
          <w:b/>
          <w:bCs/>
          <w:color w:val="000000"/>
          <w:sz w:val="16"/>
          <w:szCs w:val="16"/>
        </w:rPr>
        <w:t>or 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12"/>
          <w:sz w:val="16"/>
          <w:szCs w:val="16"/>
        </w:rPr>
        <w:t xml:space="preserve"> </w:t>
      </w:r>
      <w:r>
        <w:rPr>
          <w:b/>
          <w:bCs/>
          <w:color w:val="000000"/>
          <w:sz w:val="16"/>
          <w:szCs w:val="16"/>
        </w:rPr>
        <w:t>Signa</w:t>
      </w:r>
      <w:r>
        <w:rPr>
          <w:b/>
          <w:bCs/>
          <w:color w:val="000000"/>
          <w:spacing w:val="-1"/>
          <w:sz w:val="16"/>
          <w:szCs w:val="16"/>
        </w:rPr>
        <w:t>t</w:t>
      </w:r>
      <w:r>
        <w:rPr>
          <w:b/>
          <w:bCs/>
          <w:color w:val="000000"/>
          <w:sz w:val="16"/>
          <w:szCs w:val="16"/>
        </w:rPr>
        <w:t>ory</w:t>
      </w:r>
      <w:r>
        <w:rPr>
          <w:b/>
          <w:bCs/>
          <w:color w:val="000000"/>
          <w:spacing w:val="-13"/>
          <w:sz w:val="16"/>
          <w:szCs w:val="16"/>
        </w:rPr>
        <w:t xml:space="preserve"> </w:t>
      </w:r>
      <w:r>
        <w:rPr>
          <w:b/>
          <w:bCs/>
          <w:color w:val="000000"/>
          <w:sz w:val="16"/>
          <w:szCs w:val="16"/>
        </w:rPr>
        <w:t>Lis</w:t>
      </w:r>
      <w:r>
        <w:rPr>
          <w:b/>
          <w:bCs/>
          <w:color w:val="000000"/>
          <w:spacing w:val="-1"/>
          <w:sz w:val="16"/>
          <w:szCs w:val="16"/>
        </w:rPr>
        <w:t>t</w:t>
      </w:r>
      <w:r>
        <w:rPr>
          <w:b/>
          <w:bCs/>
          <w:color w:val="000000"/>
          <w:sz w:val="16"/>
          <w:szCs w:val="16"/>
        </w:rPr>
        <w:t>ing</w:t>
      </w:r>
      <w:r>
        <w:rPr>
          <w:b/>
          <w:bCs/>
          <w:color w:val="000000"/>
          <w:spacing w:val="-10"/>
          <w:sz w:val="16"/>
          <w:szCs w:val="16"/>
        </w:rPr>
        <w:t xml:space="preserve"> </w:t>
      </w:r>
      <w:r>
        <w:rPr>
          <w:color w:val="000000"/>
          <w:spacing w:val="-2"/>
          <w:sz w:val="16"/>
          <w:szCs w:val="16"/>
        </w:rPr>
        <w:t>m</w:t>
      </w:r>
      <w:r>
        <w:rPr>
          <w:color w:val="000000"/>
          <w:sz w:val="16"/>
          <w:szCs w:val="16"/>
        </w:rPr>
        <w:t>ay</w:t>
      </w:r>
      <w:r>
        <w:rPr>
          <w:color w:val="000000"/>
          <w:spacing w:val="-13"/>
          <w:sz w:val="16"/>
          <w:szCs w:val="16"/>
        </w:rPr>
        <w:t xml:space="preserve"> </w:t>
      </w:r>
      <w:r>
        <w:rPr>
          <w:color w:val="000000"/>
          <w:sz w:val="16"/>
          <w:szCs w:val="16"/>
        </w:rPr>
        <w:t>be</w:t>
      </w:r>
      <w:r>
        <w:rPr>
          <w:color w:val="000000"/>
          <w:spacing w:val="-12"/>
          <w:sz w:val="16"/>
          <w:szCs w:val="16"/>
        </w:rPr>
        <w:t xml:space="preserve"> </w:t>
      </w:r>
      <w:r>
        <w:rPr>
          <w:color w:val="000000"/>
          <w:spacing w:val="-1"/>
          <w:sz w:val="16"/>
          <w:szCs w:val="16"/>
        </w:rPr>
        <w:t>r</w:t>
      </w:r>
      <w:r>
        <w:rPr>
          <w:color w:val="000000"/>
          <w:sz w:val="16"/>
          <w:szCs w:val="16"/>
        </w:rPr>
        <w:t>equi</w:t>
      </w:r>
      <w:r>
        <w:rPr>
          <w:color w:val="000000"/>
          <w:spacing w:val="-1"/>
          <w:sz w:val="16"/>
          <w:szCs w:val="16"/>
        </w:rPr>
        <w:t>r</w:t>
      </w:r>
      <w:r>
        <w:rPr>
          <w:color w:val="000000"/>
          <w:sz w:val="16"/>
          <w:szCs w:val="16"/>
        </w:rPr>
        <w:t>ed</w:t>
      </w:r>
      <w:r>
        <w:rPr>
          <w:color w:val="000000"/>
          <w:spacing w:val="-13"/>
          <w:sz w:val="16"/>
          <w:szCs w:val="16"/>
        </w:rPr>
        <w:t xml:space="preserve"> </w:t>
      </w:r>
      <w:r>
        <w:rPr>
          <w:color w:val="000000"/>
          <w:spacing w:val="1"/>
          <w:sz w:val="16"/>
          <w:szCs w:val="16"/>
        </w:rPr>
        <w:t>b</w:t>
      </w:r>
      <w:r>
        <w:rPr>
          <w:color w:val="000000"/>
          <w:sz w:val="16"/>
          <w:szCs w:val="16"/>
        </w:rPr>
        <w:t>y</w:t>
      </w:r>
      <w:r>
        <w:rPr>
          <w:color w:val="000000"/>
          <w:spacing w:val="-13"/>
          <w:sz w:val="16"/>
          <w:szCs w:val="16"/>
        </w:rPr>
        <w:t xml:space="preserve"> </w:t>
      </w:r>
      <w:r>
        <w:rPr>
          <w:color w:val="000000"/>
          <w:sz w:val="16"/>
          <w:szCs w:val="16"/>
        </w:rPr>
        <w:t>the</w:t>
      </w:r>
      <w:r>
        <w:rPr>
          <w:color w:val="000000"/>
          <w:spacing w:val="-12"/>
          <w:sz w:val="16"/>
          <w:szCs w:val="16"/>
        </w:rPr>
        <w:t xml:space="preserve"> </w:t>
      </w:r>
      <w:r>
        <w:rPr>
          <w:color w:val="000000"/>
          <w:spacing w:val="1"/>
          <w:sz w:val="16"/>
          <w:szCs w:val="16"/>
        </w:rPr>
        <w:t>D</w:t>
      </w:r>
      <w:r>
        <w:rPr>
          <w:color w:val="000000"/>
          <w:sz w:val="16"/>
          <w:szCs w:val="16"/>
        </w:rPr>
        <w:t>epa</w:t>
      </w:r>
      <w:r>
        <w:rPr>
          <w:color w:val="000000"/>
          <w:spacing w:val="-1"/>
          <w:sz w:val="16"/>
          <w:szCs w:val="16"/>
        </w:rPr>
        <w:t>r</w:t>
      </w:r>
      <w:r>
        <w:rPr>
          <w:color w:val="000000"/>
          <w:spacing w:val="1"/>
          <w:sz w:val="16"/>
          <w:szCs w:val="16"/>
        </w:rPr>
        <w:t>t</w:t>
      </w:r>
      <w:r>
        <w:rPr>
          <w:color w:val="000000"/>
          <w:spacing w:val="-2"/>
          <w:sz w:val="16"/>
          <w:szCs w:val="16"/>
        </w:rPr>
        <w:t>m</w:t>
      </w:r>
      <w:r>
        <w:rPr>
          <w:color w:val="000000"/>
          <w:sz w:val="16"/>
          <w:szCs w:val="16"/>
        </w:rPr>
        <w:t>ent</w:t>
      </w:r>
      <w:r>
        <w:rPr>
          <w:color w:val="000000"/>
          <w:spacing w:val="-12"/>
          <w:sz w:val="16"/>
          <w:szCs w:val="16"/>
        </w:rPr>
        <w:t xml:space="preserve"> </w:t>
      </w:r>
      <w:r>
        <w:rPr>
          <w:color w:val="000000"/>
          <w:sz w:val="16"/>
          <w:szCs w:val="16"/>
        </w:rPr>
        <w:t>if</w:t>
      </w:r>
      <w:r>
        <w:rPr>
          <w:color w:val="000000"/>
          <w:spacing w:val="-12"/>
          <w:sz w:val="16"/>
          <w:szCs w:val="16"/>
        </w:rPr>
        <w:t xml:space="preserve"> </w:t>
      </w:r>
      <w:r>
        <w:rPr>
          <w:color w:val="000000"/>
          <w:sz w:val="16"/>
          <w:szCs w:val="16"/>
        </w:rPr>
        <w:t>not</w:t>
      </w:r>
      <w:r>
        <w:rPr>
          <w:color w:val="000000"/>
          <w:spacing w:val="-12"/>
          <w:sz w:val="16"/>
          <w:szCs w:val="16"/>
        </w:rPr>
        <w:t xml:space="preserve"> </w:t>
      </w:r>
      <w:r>
        <w:rPr>
          <w:color w:val="000000"/>
          <w:sz w:val="16"/>
          <w:szCs w:val="16"/>
        </w:rPr>
        <w:t>already on</w:t>
      </w:r>
      <w:r>
        <w:rPr>
          <w:color w:val="000000"/>
          <w:spacing w:val="-4"/>
          <w:sz w:val="16"/>
          <w:szCs w:val="16"/>
        </w:rPr>
        <w:t xml:space="preserve"> </w:t>
      </w:r>
      <w:r>
        <w:rPr>
          <w:color w:val="000000"/>
          <w:sz w:val="16"/>
          <w:szCs w:val="16"/>
        </w:rPr>
        <w:t>file</w:t>
      </w:r>
      <w:r>
        <w:rPr>
          <w:color w:val="000000"/>
          <w:sz w:val="16"/>
          <w:szCs w:val="16"/>
          <w:highlight w:val="yellow"/>
        </w:rPr>
        <w:t>.</w:t>
      </w:r>
      <w:r>
        <w:rPr>
          <w:color w:val="000000"/>
          <w:spacing w:val="31"/>
          <w:sz w:val="16"/>
          <w:szCs w:val="16"/>
          <w:highlight w:val="yellow"/>
        </w:rPr>
        <w:t xml:space="preserve"> </w:t>
      </w:r>
      <w:r>
        <w:rPr>
          <w:b/>
          <w:bCs/>
          <w:color w:val="000000"/>
          <w:sz w:val="16"/>
          <w:szCs w:val="16"/>
          <w:highlight w:val="yellow"/>
        </w:rPr>
        <w:t>Elec</w:t>
      </w:r>
      <w:r>
        <w:rPr>
          <w:b/>
          <w:bCs/>
          <w:color w:val="000000"/>
          <w:spacing w:val="-1"/>
          <w:sz w:val="16"/>
          <w:szCs w:val="16"/>
          <w:highlight w:val="yellow"/>
        </w:rPr>
        <w:t>t</w:t>
      </w:r>
      <w:r>
        <w:rPr>
          <w:b/>
          <w:bCs/>
          <w:color w:val="000000"/>
          <w:sz w:val="16"/>
          <w:szCs w:val="16"/>
          <w:highlight w:val="yellow"/>
        </w:rPr>
        <w:t>ron</w:t>
      </w:r>
      <w:r>
        <w:rPr>
          <w:b/>
          <w:bCs/>
          <w:color w:val="000000"/>
          <w:spacing w:val="1"/>
          <w:sz w:val="16"/>
          <w:szCs w:val="16"/>
          <w:highlight w:val="yellow"/>
        </w:rPr>
        <w:t>i</w:t>
      </w:r>
      <w:r>
        <w:rPr>
          <w:b/>
          <w:bCs/>
          <w:color w:val="000000"/>
          <w:sz w:val="16"/>
          <w:szCs w:val="16"/>
          <w:highlight w:val="yellow"/>
        </w:rPr>
        <w:t>c</w:t>
      </w:r>
      <w:r>
        <w:rPr>
          <w:b/>
          <w:bCs/>
          <w:color w:val="000000"/>
          <w:spacing w:val="-5"/>
          <w:sz w:val="16"/>
          <w:szCs w:val="16"/>
          <w:highlight w:val="yellow"/>
        </w:rPr>
        <w:t xml:space="preserve"> </w:t>
      </w:r>
      <w:r>
        <w:rPr>
          <w:b/>
          <w:bCs/>
          <w:color w:val="000000"/>
          <w:sz w:val="16"/>
          <w:szCs w:val="16"/>
          <w:highlight w:val="yellow"/>
        </w:rPr>
        <w:t>or</w:t>
      </w:r>
      <w:r>
        <w:rPr>
          <w:b/>
          <w:bCs/>
          <w:color w:val="000000"/>
          <w:spacing w:val="-4"/>
          <w:sz w:val="16"/>
          <w:szCs w:val="16"/>
          <w:highlight w:val="yellow"/>
        </w:rPr>
        <w:t xml:space="preserve"> </w:t>
      </w:r>
      <w:r>
        <w:rPr>
          <w:b/>
          <w:bCs/>
          <w:color w:val="000000"/>
          <w:sz w:val="16"/>
          <w:szCs w:val="16"/>
          <w:highlight w:val="yellow"/>
        </w:rPr>
        <w:t>digi</w:t>
      </w:r>
      <w:r>
        <w:rPr>
          <w:b/>
          <w:bCs/>
          <w:color w:val="000000"/>
          <w:spacing w:val="-1"/>
          <w:sz w:val="16"/>
          <w:szCs w:val="16"/>
          <w:highlight w:val="yellow"/>
        </w:rPr>
        <w:t>t</w:t>
      </w:r>
      <w:r>
        <w:rPr>
          <w:b/>
          <w:bCs/>
          <w:color w:val="000000"/>
          <w:sz w:val="16"/>
          <w:szCs w:val="16"/>
          <w:highlight w:val="yellow"/>
        </w:rPr>
        <w:t>al</w:t>
      </w:r>
      <w:r>
        <w:rPr>
          <w:b/>
          <w:bCs/>
          <w:color w:val="000000"/>
          <w:spacing w:val="-5"/>
          <w:sz w:val="16"/>
          <w:szCs w:val="16"/>
          <w:highlight w:val="yellow"/>
        </w:rPr>
        <w:t xml:space="preserve"> </w:t>
      </w:r>
      <w:r>
        <w:rPr>
          <w:b/>
          <w:bCs/>
          <w:color w:val="000000"/>
          <w:sz w:val="16"/>
          <w:szCs w:val="16"/>
          <w:highlight w:val="yellow"/>
        </w:rPr>
        <w:t>signatures</w:t>
      </w:r>
      <w:r>
        <w:rPr>
          <w:b/>
          <w:bCs/>
          <w:color w:val="000000"/>
          <w:spacing w:val="-5"/>
          <w:sz w:val="16"/>
          <w:szCs w:val="16"/>
          <w:highlight w:val="yellow"/>
        </w:rPr>
        <w:t xml:space="preserve"> </w:t>
      </w:r>
      <w:r>
        <w:rPr>
          <w:b/>
          <w:bCs/>
          <w:color w:val="000000"/>
          <w:sz w:val="16"/>
          <w:szCs w:val="16"/>
          <w:highlight w:val="yellow"/>
        </w:rPr>
        <w:t>are</w:t>
      </w:r>
      <w:r>
        <w:rPr>
          <w:b/>
          <w:bCs/>
          <w:color w:val="000000"/>
          <w:spacing w:val="-4"/>
          <w:sz w:val="16"/>
          <w:szCs w:val="16"/>
          <w:highlight w:val="yellow"/>
        </w:rPr>
        <w:t xml:space="preserve"> </w:t>
      </w:r>
      <w:r>
        <w:rPr>
          <w:b/>
          <w:bCs/>
          <w:color w:val="000000"/>
          <w:sz w:val="16"/>
          <w:szCs w:val="16"/>
          <w:highlight w:val="yellow"/>
        </w:rPr>
        <w:t>not</w:t>
      </w:r>
      <w:r>
        <w:rPr>
          <w:b/>
          <w:bCs/>
          <w:color w:val="000000"/>
          <w:spacing w:val="-4"/>
          <w:sz w:val="16"/>
          <w:szCs w:val="16"/>
          <w:highlight w:val="yellow"/>
        </w:rPr>
        <w:t xml:space="preserve"> </w:t>
      </w:r>
      <w:r>
        <w:rPr>
          <w:b/>
          <w:bCs/>
          <w:color w:val="000000"/>
          <w:sz w:val="16"/>
          <w:szCs w:val="16"/>
          <w:highlight w:val="yellow"/>
        </w:rPr>
        <w:t>au</w:t>
      </w:r>
      <w:r>
        <w:rPr>
          <w:b/>
          <w:bCs/>
          <w:color w:val="000000"/>
          <w:spacing w:val="-1"/>
          <w:sz w:val="16"/>
          <w:szCs w:val="16"/>
          <w:highlight w:val="yellow"/>
        </w:rPr>
        <w:t>t</w:t>
      </w:r>
      <w:r>
        <w:rPr>
          <w:b/>
          <w:bCs/>
          <w:color w:val="000000"/>
          <w:spacing w:val="1"/>
          <w:sz w:val="16"/>
          <w:szCs w:val="16"/>
          <w:highlight w:val="yellow"/>
        </w:rPr>
        <w:t>h</w:t>
      </w:r>
      <w:r>
        <w:rPr>
          <w:b/>
          <w:bCs/>
          <w:color w:val="000000"/>
          <w:sz w:val="16"/>
          <w:szCs w:val="16"/>
          <w:highlight w:val="yellow"/>
        </w:rPr>
        <w:t>ori</w:t>
      </w:r>
      <w:r>
        <w:rPr>
          <w:b/>
          <w:bCs/>
          <w:color w:val="000000"/>
          <w:spacing w:val="-2"/>
          <w:sz w:val="16"/>
          <w:szCs w:val="16"/>
          <w:highlight w:val="yellow"/>
        </w:rPr>
        <w:t>z</w:t>
      </w:r>
      <w:r>
        <w:rPr>
          <w:b/>
          <w:bCs/>
          <w:color w:val="000000"/>
          <w:sz w:val="16"/>
          <w:szCs w:val="16"/>
          <w:highlight w:val="yellow"/>
        </w:rPr>
        <w:t>ed</w:t>
      </w:r>
      <w:r>
        <w:rPr>
          <w:b/>
          <w:bCs/>
          <w:color w:val="000000"/>
          <w:spacing w:val="-3"/>
          <w:sz w:val="16"/>
          <w:szCs w:val="16"/>
          <w:highlight w:val="yellow"/>
        </w:rPr>
        <w:t xml:space="preserve"> </w:t>
      </w:r>
      <w:r>
        <w:rPr>
          <w:b/>
          <w:bCs/>
          <w:color w:val="000000"/>
          <w:sz w:val="16"/>
          <w:szCs w:val="16"/>
          <w:highlight w:val="yellow"/>
        </w:rPr>
        <w:t>at</w:t>
      </w:r>
      <w:r>
        <w:rPr>
          <w:b/>
          <w:bCs/>
          <w:color w:val="000000"/>
          <w:spacing w:val="-4"/>
          <w:sz w:val="16"/>
          <w:szCs w:val="16"/>
          <w:highlight w:val="yellow"/>
        </w:rPr>
        <w:t xml:space="preserve"> </w:t>
      </w:r>
      <w:r>
        <w:rPr>
          <w:b/>
          <w:bCs/>
          <w:color w:val="000000"/>
          <w:spacing w:val="-1"/>
          <w:sz w:val="16"/>
          <w:szCs w:val="16"/>
          <w:highlight w:val="yellow"/>
        </w:rPr>
        <w:t>t</w:t>
      </w:r>
      <w:r>
        <w:rPr>
          <w:b/>
          <w:bCs/>
          <w:color w:val="000000"/>
          <w:sz w:val="16"/>
          <w:szCs w:val="16"/>
          <w:highlight w:val="yellow"/>
        </w:rPr>
        <w:t>his</w:t>
      </w:r>
      <w:r>
        <w:rPr>
          <w:b/>
          <w:bCs/>
          <w:color w:val="000000"/>
          <w:spacing w:val="-5"/>
          <w:sz w:val="16"/>
          <w:szCs w:val="16"/>
          <w:highlight w:val="yellow"/>
        </w:rPr>
        <w:t xml:space="preserve"> </w:t>
      </w:r>
      <w:r>
        <w:rPr>
          <w:b/>
          <w:bCs/>
          <w:color w:val="000000"/>
          <w:spacing w:val="-1"/>
          <w:sz w:val="16"/>
          <w:szCs w:val="16"/>
          <w:highlight w:val="yellow"/>
        </w:rPr>
        <w:t>t</w:t>
      </w:r>
      <w:r>
        <w:rPr>
          <w:b/>
          <w:bCs/>
          <w:color w:val="000000"/>
          <w:spacing w:val="1"/>
          <w:sz w:val="16"/>
          <w:szCs w:val="16"/>
          <w:highlight w:val="yellow"/>
        </w:rPr>
        <w:t>i</w:t>
      </w:r>
      <w:r>
        <w:rPr>
          <w:b/>
          <w:bCs/>
          <w:color w:val="000000"/>
          <w:sz w:val="16"/>
          <w:szCs w:val="16"/>
          <w:highlight w:val="yellow"/>
        </w:rPr>
        <w:t>me.</w:t>
      </w:r>
    </w:p>
    <w:p w14:paraId="1A983D86" w14:textId="77777777" w:rsidR="0039652C" w:rsidRDefault="0039652C" w:rsidP="0039652C">
      <w:pPr>
        <w:spacing w:before="41" w:line="276" w:lineRule="auto"/>
        <w:ind w:left="260" w:right="120"/>
        <w:jc w:val="both"/>
        <w:rPr>
          <w:sz w:val="16"/>
          <w:szCs w:val="16"/>
        </w:rPr>
      </w:pPr>
      <w:r>
        <w:rPr>
          <w:b/>
          <w:bCs/>
          <w:color w:val="0000FF"/>
          <w:sz w:val="16"/>
          <w:szCs w:val="16"/>
        </w:rPr>
        <w:t>Con</w:t>
      </w:r>
      <w:r>
        <w:rPr>
          <w:b/>
          <w:bCs/>
          <w:color w:val="0000FF"/>
          <w:spacing w:val="-1"/>
          <w:sz w:val="16"/>
          <w:szCs w:val="16"/>
        </w:rPr>
        <w:t>t</w:t>
      </w:r>
      <w:r>
        <w:rPr>
          <w:b/>
          <w:bCs/>
          <w:color w:val="0000FF"/>
          <w:sz w:val="16"/>
          <w:szCs w:val="16"/>
        </w:rPr>
        <w:t>rac</w:t>
      </w:r>
      <w:r>
        <w:rPr>
          <w:b/>
          <w:bCs/>
          <w:color w:val="0000FF"/>
          <w:spacing w:val="-1"/>
          <w:sz w:val="16"/>
          <w:szCs w:val="16"/>
        </w:rPr>
        <w:t>t</w:t>
      </w:r>
      <w:r>
        <w:rPr>
          <w:b/>
          <w:bCs/>
          <w:color w:val="0000FF"/>
          <w:sz w:val="16"/>
          <w:szCs w:val="16"/>
        </w:rPr>
        <w:t>or</w:t>
      </w:r>
      <w:r>
        <w:rPr>
          <w:b/>
          <w:bCs/>
          <w:color w:val="0000FF"/>
          <w:spacing w:val="-11"/>
          <w:sz w:val="16"/>
          <w:szCs w:val="16"/>
        </w:rPr>
        <w:t xml:space="preserve"> </w:t>
      </w:r>
      <w:r>
        <w:rPr>
          <w:b/>
          <w:bCs/>
          <w:color w:val="0000FF"/>
          <w:sz w:val="16"/>
          <w:szCs w:val="16"/>
        </w:rPr>
        <w:t>N</w:t>
      </w:r>
      <w:r>
        <w:rPr>
          <w:b/>
          <w:bCs/>
          <w:color w:val="0000FF"/>
          <w:spacing w:val="1"/>
          <w:sz w:val="16"/>
          <w:szCs w:val="16"/>
        </w:rPr>
        <w:t>a</w:t>
      </w:r>
      <w:r>
        <w:rPr>
          <w:b/>
          <w:bCs/>
          <w:color w:val="0000FF"/>
          <w:spacing w:val="-1"/>
          <w:sz w:val="16"/>
          <w:szCs w:val="16"/>
        </w:rPr>
        <w:t>m</w:t>
      </w:r>
      <w:r>
        <w:rPr>
          <w:b/>
          <w:bCs/>
          <w:color w:val="0000FF"/>
          <w:sz w:val="16"/>
          <w:szCs w:val="16"/>
        </w:rPr>
        <w:t>e</w:t>
      </w:r>
      <w:r>
        <w:rPr>
          <w:b/>
          <w:bCs/>
          <w:color w:val="0000FF"/>
          <w:spacing w:val="-9"/>
          <w:sz w:val="16"/>
          <w:szCs w:val="16"/>
        </w:rPr>
        <w:t xml:space="preserve"> </w:t>
      </w:r>
      <w:r>
        <w:rPr>
          <w:b/>
          <w:bCs/>
          <w:color w:val="0000FF"/>
          <w:sz w:val="16"/>
          <w:szCs w:val="16"/>
        </w:rPr>
        <w:t>/Ti</w:t>
      </w:r>
      <w:r>
        <w:rPr>
          <w:b/>
          <w:bCs/>
          <w:color w:val="0000FF"/>
          <w:spacing w:val="-1"/>
          <w:sz w:val="16"/>
          <w:szCs w:val="16"/>
        </w:rPr>
        <w:t>t</w:t>
      </w:r>
      <w:r>
        <w:rPr>
          <w:b/>
          <w:bCs/>
          <w:color w:val="0000FF"/>
          <w:sz w:val="16"/>
          <w:szCs w:val="16"/>
        </w:rPr>
        <w:t>l</w:t>
      </w:r>
      <w:r>
        <w:rPr>
          <w:b/>
          <w:bCs/>
          <w:color w:val="0000FF"/>
          <w:spacing w:val="-1"/>
          <w:sz w:val="16"/>
          <w:szCs w:val="16"/>
        </w:rPr>
        <w:t>e</w:t>
      </w:r>
      <w:r>
        <w:rPr>
          <w:b/>
          <w:bCs/>
          <w:color w:val="000000"/>
          <w:sz w:val="16"/>
          <w:szCs w:val="16"/>
        </w:rPr>
        <w:t>:</w:t>
      </w:r>
      <w:r>
        <w:rPr>
          <w:b/>
          <w:bCs/>
          <w:color w:val="000000"/>
          <w:spacing w:val="-10"/>
          <w:sz w:val="16"/>
          <w:szCs w:val="16"/>
        </w:rPr>
        <w:t xml:space="preserve"> </w:t>
      </w:r>
      <w:r>
        <w:rPr>
          <w:color w:val="000000"/>
          <w:spacing w:val="-1"/>
          <w:sz w:val="16"/>
          <w:szCs w:val="16"/>
        </w:rPr>
        <w:t>T</w:t>
      </w:r>
      <w:r>
        <w:rPr>
          <w:color w:val="000000"/>
          <w:sz w:val="16"/>
          <w:szCs w:val="16"/>
        </w:rPr>
        <w:t>he</w:t>
      </w:r>
      <w:r>
        <w:rPr>
          <w:color w:val="000000"/>
          <w:spacing w:val="-10"/>
          <w:sz w:val="16"/>
          <w:szCs w:val="16"/>
        </w:rPr>
        <w:t xml:space="preserve"> </w:t>
      </w:r>
      <w:r>
        <w:rPr>
          <w:color w:val="000000"/>
          <w:sz w:val="16"/>
          <w:szCs w:val="16"/>
        </w:rPr>
        <w:t>Cont</w:t>
      </w:r>
      <w:r>
        <w:rPr>
          <w:color w:val="000000"/>
          <w:spacing w:val="-1"/>
          <w:sz w:val="16"/>
          <w:szCs w:val="16"/>
        </w:rPr>
        <w:t>r</w:t>
      </w:r>
      <w:r>
        <w:rPr>
          <w:color w:val="000000"/>
          <w:sz w:val="16"/>
          <w:szCs w:val="16"/>
        </w:rPr>
        <w:t>actor</w:t>
      </w:r>
      <w:r>
        <w:rPr>
          <w:color w:val="000000"/>
          <w:spacing w:val="-11"/>
          <w:sz w:val="16"/>
          <w:szCs w:val="16"/>
        </w:rPr>
        <w:t xml:space="preserve"> </w:t>
      </w:r>
      <w:r>
        <w:rPr>
          <w:color w:val="000000"/>
          <w:sz w:val="16"/>
          <w:szCs w:val="16"/>
        </w:rPr>
        <w:t>Autho</w:t>
      </w:r>
      <w:r>
        <w:rPr>
          <w:color w:val="000000"/>
          <w:spacing w:val="-1"/>
          <w:sz w:val="16"/>
          <w:szCs w:val="16"/>
        </w:rPr>
        <w:t>r</w:t>
      </w:r>
      <w:r>
        <w:rPr>
          <w:color w:val="000000"/>
          <w:sz w:val="16"/>
          <w:szCs w:val="16"/>
        </w:rPr>
        <w:t>ized</w:t>
      </w:r>
      <w:r>
        <w:rPr>
          <w:color w:val="000000"/>
          <w:spacing w:val="-9"/>
          <w:sz w:val="16"/>
          <w:szCs w:val="16"/>
        </w:rPr>
        <w:t xml:space="preserve"> </w:t>
      </w:r>
      <w:r>
        <w:rPr>
          <w:color w:val="000000"/>
          <w:sz w:val="16"/>
          <w:szCs w:val="16"/>
        </w:rPr>
        <w:t>Signato</w:t>
      </w:r>
      <w:r>
        <w:rPr>
          <w:color w:val="000000"/>
          <w:spacing w:val="-1"/>
          <w:sz w:val="16"/>
          <w:szCs w:val="16"/>
        </w:rPr>
        <w:t>ry’</w:t>
      </w:r>
      <w:r>
        <w:rPr>
          <w:color w:val="000000"/>
          <w:sz w:val="16"/>
          <w:szCs w:val="16"/>
        </w:rPr>
        <w:t>s</w:t>
      </w:r>
      <w:r>
        <w:rPr>
          <w:color w:val="000000"/>
          <w:spacing w:val="-10"/>
          <w:sz w:val="16"/>
          <w:szCs w:val="16"/>
        </w:rPr>
        <w:t xml:space="preserve"> </w:t>
      </w:r>
      <w:r>
        <w:rPr>
          <w:color w:val="000000"/>
          <w:sz w:val="16"/>
          <w:szCs w:val="16"/>
        </w:rPr>
        <w:t>n</w:t>
      </w:r>
      <w:r>
        <w:rPr>
          <w:color w:val="000000"/>
          <w:spacing w:val="1"/>
          <w:sz w:val="16"/>
          <w:szCs w:val="16"/>
        </w:rPr>
        <w:t>a</w:t>
      </w:r>
      <w:r>
        <w:rPr>
          <w:color w:val="000000"/>
          <w:spacing w:val="-2"/>
          <w:sz w:val="16"/>
          <w:szCs w:val="16"/>
        </w:rPr>
        <w:t>m</w:t>
      </w:r>
      <w:r>
        <w:rPr>
          <w:color w:val="000000"/>
          <w:sz w:val="16"/>
          <w:szCs w:val="16"/>
        </w:rPr>
        <w:t>e</w:t>
      </w:r>
      <w:r>
        <w:rPr>
          <w:color w:val="000000"/>
          <w:spacing w:val="-8"/>
          <w:sz w:val="16"/>
          <w:szCs w:val="16"/>
        </w:rPr>
        <w:t xml:space="preserve"> </w:t>
      </w:r>
      <w:r>
        <w:rPr>
          <w:color w:val="000000"/>
          <w:sz w:val="16"/>
          <w:szCs w:val="16"/>
        </w:rPr>
        <w:t>and</w:t>
      </w:r>
      <w:r>
        <w:rPr>
          <w:color w:val="000000"/>
          <w:spacing w:val="-10"/>
          <w:sz w:val="16"/>
          <w:szCs w:val="16"/>
        </w:rPr>
        <w:t xml:space="preserve"> </w:t>
      </w:r>
      <w:r>
        <w:rPr>
          <w:color w:val="000000"/>
          <w:sz w:val="16"/>
          <w:szCs w:val="16"/>
        </w:rPr>
        <w:t xml:space="preserve">title </w:t>
      </w:r>
      <w:r>
        <w:rPr>
          <w:color w:val="000000"/>
          <w:spacing w:val="-2"/>
          <w:sz w:val="16"/>
          <w:szCs w:val="16"/>
        </w:rPr>
        <w:t>m</w:t>
      </w:r>
      <w:r>
        <w:rPr>
          <w:color w:val="000000"/>
          <w:sz w:val="16"/>
          <w:szCs w:val="16"/>
        </w:rPr>
        <w:t>ust</w:t>
      </w:r>
      <w:r>
        <w:rPr>
          <w:color w:val="000000"/>
          <w:spacing w:val="21"/>
          <w:sz w:val="16"/>
          <w:szCs w:val="16"/>
        </w:rPr>
        <w:t xml:space="preserve"> </w:t>
      </w:r>
      <w:r>
        <w:rPr>
          <w:color w:val="000000"/>
          <w:sz w:val="16"/>
          <w:szCs w:val="16"/>
        </w:rPr>
        <w:t>appe</w:t>
      </w:r>
      <w:r>
        <w:rPr>
          <w:color w:val="000000"/>
          <w:spacing w:val="1"/>
          <w:sz w:val="16"/>
          <w:szCs w:val="16"/>
        </w:rPr>
        <w:t>a</w:t>
      </w:r>
      <w:r>
        <w:rPr>
          <w:color w:val="000000"/>
          <w:sz w:val="16"/>
          <w:szCs w:val="16"/>
        </w:rPr>
        <w:t>r</w:t>
      </w:r>
      <w:r>
        <w:rPr>
          <w:color w:val="000000"/>
          <w:spacing w:val="21"/>
          <w:sz w:val="16"/>
          <w:szCs w:val="16"/>
        </w:rPr>
        <w:t xml:space="preserve"> </w:t>
      </w:r>
      <w:r>
        <w:rPr>
          <w:color w:val="000000"/>
          <w:sz w:val="16"/>
          <w:szCs w:val="16"/>
        </w:rPr>
        <w:t>legibly</w:t>
      </w:r>
      <w:r>
        <w:rPr>
          <w:color w:val="000000"/>
          <w:spacing w:val="21"/>
          <w:sz w:val="16"/>
          <w:szCs w:val="16"/>
        </w:rPr>
        <w:t xml:space="preserve"> </w:t>
      </w:r>
      <w:r>
        <w:rPr>
          <w:color w:val="000000"/>
          <w:sz w:val="16"/>
          <w:szCs w:val="16"/>
        </w:rPr>
        <w:t>as</w:t>
      </w:r>
      <w:r>
        <w:rPr>
          <w:color w:val="000000"/>
          <w:spacing w:val="22"/>
          <w:sz w:val="16"/>
          <w:szCs w:val="16"/>
        </w:rPr>
        <w:t xml:space="preserve"> </w:t>
      </w:r>
      <w:r>
        <w:rPr>
          <w:color w:val="000000"/>
          <w:sz w:val="16"/>
          <w:szCs w:val="16"/>
        </w:rPr>
        <w:t>it</w:t>
      </w:r>
      <w:r>
        <w:rPr>
          <w:color w:val="000000"/>
          <w:spacing w:val="22"/>
          <w:sz w:val="16"/>
          <w:szCs w:val="16"/>
        </w:rPr>
        <w:t xml:space="preserve"> </w:t>
      </w:r>
      <w:r>
        <w:rPr>
          <w:color w:val="000000"/>
          <w:sz w:val="16"/>
          <w:szCs w:val="16"/>
        </w:rPr>
        <w:t>appea</w:t>
      </w:r>
      <w:r>
        <w:rPr>
          <w:color w:val="000000"/>
          <w:spacing w:val="-1"/>
          <w:sz w:val="16"/>
          <w:szCs w:val="16"/>
        </w:rPr>
        <w:t>r</w:t>
      </w:r>
      <w:r>
        <w:rPr>
          <w:color w:val="000000"/>
          <w:sz w:val="16"/>
          <w:szCs w:val="16"/>
        </w:rPr>
        <w:t>s</w:t>
      </w:r>
      <w:r>
        <w:rPr>
          <w:color w:val="000000"/>
          <w:spacing w:val="22"/>
          <w:sz w:val="16"/>
          <w:szCs w:val="16"/>
        </w:rPr>
        <w:t xml:space="preserve"> </w:t>
      </w:r>
      <w:r>
        <w:rPr>
          <w:color w:val="000000"/>
          <w:spacing w:val="1"/>
          <w:sz w:val="16"/>
          <w:szCs w:val="16"/>
        </w:rPr>
        <w:t>o</w:t>
      </w:r>
      <w:r>
        <w:rPr>
          <w:color w:val="000000"/>
          <w:sz w:val="16"/>
          <w:szCs w:val="16"/>
        </w:rPr>
        <w:t>n</w:t>
      </w:r>
      <w:r>
        <w:rPr>
          <w:color w:val="000000"/>
          <w:spacing w:val="22"/>
          <w:sz w:val="16"/>
          <w:szCs w:val="16"/>
        </w:rPr>
        <w:t xml:space="preserve"> </w:t>
      </w:r>
      <w:r>
        <w:rPr>
          <w:color w:val="000000"/>
          <w:sz w:val="16"/>
          <w:szCs w:val="16"/>
        </w:rPr>
        <w:t>the</w:t>
      </w:r>
      <w:r>
        <w:rPr>
          <w:color w:val="000000"/>
          <w:spacing w:val="21"/>
          <w:sz w:val="16"/>
          <w:szCs w:val="16"/>
        </w:rPr>
        <w:t xml:space="preserve"> </w:t>
      </w:r>
      <w:r>
        <w:rPr>
          <w:b/>
          <w:bCs/>
          <w:color w:val="000000"/>
          <w:sz w:val="16"/>
          <w:szCs w:val="16"/>
        </w:rPr>
        <w:t>Con</w:t>
      </w:r>
      <w:r>
        <w:rPr>
          <w:b/>
          <w:bCs/>
          <w:color w:val="000000"/>
          <w:spacing w:val="-1"/>
          <w:sz w:val="16"/>
          <w:szCs w:val="16"/>
        </w:rPr>
        <w:t>t</w:t>
      </w:r>
      <w:r>
        <w:rPr>
          <w:b/>
          <w:bCs/>
          <w:color w:val="000000"/>
          <w:sz w:val="16"/>
          <w:szCs w:val="16"/>
        </w:rPr>
        <w:t>rac</w:t>
      </w:r>
      <w:r>
        <w:rPr>
          <w:b/>
          <w:bCs/>
          <w:color w:val="000000"/>
          <w:spacing w:val="-1"/>
          <w:sz w:val="16"/>
          <w:szCs w:val="16"/>
        </w:rPr>
        <w:t>t</w:t>
      </w:r>
      <w:r>
        <w:rPr>
          <w:b/>
          <w:bCs/>
          <w:color w:val="000000"/>
          <w:sz w:val="16"/>
          <w:szCs w:val="16"/>
        </w:rPr>
        <w:t>or</w:t>
      </w:r>
      <w:r>
        <w:rPr>
          <w:b/>
          <w:bCs/>
          <w:color w:val="000000"/>
          <w:spacing w:val="21"/>
          <w:sz w:val="16"/>
          <w:szCs w:val="16"/>
        </w:rPr>
        <w:t xml:space="preserve"> </w:t>
      </w:r>
      <w:r>
        <w:rPr>
          <w:b/>
          <w:bCs/>
          <w:color w:val="000000"/>
          <w:sz w:val="16"/>
          <w:szCs w:val="16"/>
        </w:rPr>
        <w:t>Au</w:t>
      </w:r>
      <w:r>
        <w:rPr>
          <w:b/>
          <w:bCs/>
          <w:color w:val="000000"/>
          <w:spacing w:val="-1"/>
          <w:sz w:val="16"/>
          <w:szCs w:val="16"/>
        </w:rPr>
        <w:t>t</w:t>
      </w:r>
      <w:r>
        <w:rPr>
          <w:b/>
          <w:bCs/>
          <w:color w:val="000000"/>
          <w:sz w:val="16"/>
          <w:szCs w:val="16"/>
        </w:rPr>
        <w:t>hor</w:t>
      </w:r>
      <w:r>
        <w:rPr>
          <w:b/>
          <w:bCs/>
          <w:color w:val="000000"/>
          <w:spacing w:val="1"/>
          <w:sz w:val="16"/>
          <w:szCs w:val="16"/>
        </w:rPr>
        <w:t>i</w:t>
      </w:r>
      <w:r>
        <w:rPr>
          <w:b/>
          <w:bCs/>
          <w:color w:val="000000"/>
          <w:spacing w:val="-2"/>
          <w:sz w:val="16"/>
          <w:szCs w:val="16"/>
        </w:rPr>
        <w:t>z</w:t>
      </w:r>
      <w:r>
        <w:rPr>
          <w:b/>
          <w:bCs/>
          <w:color w:val="000000"/>
          <w:sz w:val="16"/>
          <w:szCs w:val="16"/>
        </w:rPr>
        <w:t>ed</w:t>
      </w:r>
      <w:r>
        <w:rPr>
          <w:b/>
          <w:bCs/>
          <w:color w:val="000000"/>
          <w:spacing w:val="22"/>
          <w:sz w:val="16"/>
          <w:szCs w:val="16"/>
        </w:rPr>
        <w:t xml:space="preserve"> </w:t>
      </w:r>
      <w:r>
        <w:rPr>
          <w:b/>
          <w:bCs/>
          <w:color w:val="000000"/>
          <w:spacing w:val="1"/>
          <w:sz w:val="16"/>
          <w:szCs w:val="16"/>
        </w:rPr>
        <w:t>S</w:t>
      </w:r>
      <w:r>
        <w:rPr>
          <w:b/>
          <w:bCs/>
          <w:color w:val="000000"/>
          <w:sz w:val="16"/>
          <w:szCs w:val="16"/>
        </w:rPr>
        <w:t>igna</w:t>
      </w:r>
      <w:r>
        <w:rPr>
          <w:b/>
          <w:bCs/>
          <w:color w:val="000000"/>
          <w:spacing w:val="-1"/>
          <w:sz w:val="16"/>
          <w:szCs w:val="16"/>
        </w:rPr>
        <w:t>t</w:t>
      </w:r>
      <w:r>
        <w:rPr>
          <w:b/>
          <w:bCs/>
          <w:color w:val="000000"/>
          <w:sz w:val="16"/>
          <w:szCs w:val="16"/>
        </w:rPr>
        <w:t>ory Lis</w:t>
      </w:r>
      <w:r>
        <w:rPr>
          <w:b/>
          <w:bCs/>
          <w:color w:val="000000"/>
          <w:spacing w:val="-1"/>
          <w:sz w:val="16"/>
          <w:szCs w:val="16"/>
        </w:rPr>
        <w:t>t</w:t>
      </w:r>
      <w:r>
        <w:rPr>
          <w:b/>
          <w:bCs/>
          <w:color w:val="000000"/>
          <w:sz w:val="16"/>
          <w:szCs w:val="16"/>
        </w:rPr>
        <w:t>ing</w:t>
      </w:r>
      <w:r>
        <w:rPr>
          <w:color w:val="000000"/>
          <w:sz w:val="16"/>
          <w:szCs w:val="16"/>
        </w:rPr>
        <w:t>.</w:t>
      </w:r>
    </w:p>
    <w:p w14:paraId="5D7CFE7E" w14:textId="77777777" w:rsidR="0039652C" w:rsidRDefault="0039652C" w:rsidP="0039652C">
      <w:pPr>
        <w:rPr>
          <w:rFonts w:ascii="Calibri" w:hAnsi="Calibri" w:cs="Calibri"/>
          <w:sz w:val="22"/>
          <w:szCs w:val="22"/>
        </w:rPr>
      </w:pPr>
    </w:p>
    <w:p w14:paraId="1F3C062F" w14:textId="77777777" w:rsidR="0039652C" w:rsidRDefault="0039652C" w:rsidP="0039652C"/>
    <w:p w14:paraId="5CC60DD1" w14:textId="3EDE27E5" w:rsidR="0039652C" w:rsidRDefault="0039652C" w:rsidP="0039652C">
      <w:r>
        <w:rPr>
          <w:noProof/>
        </w:rPr>
        <w:drawing>
          <wp:inline distT="0" distB="0" distL="0" distR="0" wp14:anchorId="2D77E756" wp14:editId="38458BF8">
            <wp:extent cx="5486400" cy="3621405"/>
            <wp:effectExtent l="0" t="0" r="0" b="0"/>
            <wp:docPr id="3" name="Picture 3" descr="Standard Contract Form Instructions Contractor Certifications Commonwealth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86400" cy="3621405"/>
                    </a:xfrm>
                    <a:prstGeom prst="rect">
                      <a:avLst/>
                    </a:prstGeom>
                    <a:noFill/>
                    <a:ln>
                      <a:noFill/>
                    </a:ln>
                  </pic:spPr>
                </pic:pic>
              </a:graphicData>
            </a:graphic>
          </wp:inline>
        </w:drawing>
      </w:r>
    </w:p>
    <w:p w14:paraId="350CF57A" w14:textId="77777777" w:rsidR="0039652C" w:rsidRDefault="0039652C" w:rsidP="0039652C"/>
    <w:p w14:paraId="4D320809" w14:textId="77777777" w:rsidR="0039652C" w:rsidRPr="0039652C" w:rsidRDefault="0039652C" w:rsidP="0039652C">
      <w:pPr>
        <w:autoSpaceDE w:val="0"/>
        <w:autoSpaceDN w:val="0"/>
        <w:rPr>
          <w:rFonts w:asciiTheme="minorHAnsi" w:hAnsiTheme="minorHAnsi" w:cstheme="minorHAnsi"/>
          <w:sz w:val="22"/>
          <w:szCs w:val="22"/>
        </w:rPr>
      </w:pPr>
      <w:r w:rsidRPr="0039652C">
        <w:rPr>
          <w:rFonts w:asciiTheme="minorHAnsi" w:hAnsiTheme="minorHAnsi" w:cstheme="minorHAnsi"/>
          <w:sz w:val="22"/>
          <w:szCs w:val="22"/>
        </w:rPr>
        <w:t xml:space="preserve">This form is published and issued jointly by the Executive Office for Administration and Finance (ANF), the Office of the State Comptroller (CTR), and the Operational Services Division (OSD) for use by all commonwealth Departments for New Grants/Contracts and Grant/Contract Agreements or Renewals.  The policies, procedures, and legal references outlines therein, have been incorporated by reference in the Office of the Comptroller regulations, </w:t>
      </w:r>
      <w:hyperlink r:id="rId19" w:history="1">
        <w:r w:rsidRPr="0039652C">
          <w:rPr>
            <w:rStyle w:val="Hyperlink"/>
            <w:rFonts w:asciiTheme="minorHAnsi" w:hAnsiTheme="minorHAnsi" w:cstheme="minorHAnsi"/>
            <w:sz w:val="22"/>
            <w:szCs w:val="22"/>
          </w:rPr>
          <w:t>815 CMR 2.00: Grants and Subsidies</w:t>
        </w:r>
      </w:hyperlink>
      <w:r w:rsidRPr="0039652C">
        <w:rPr>
          <w:rFonts w:asciiTheme="minorHAnsi" w:hAnsiTheme="minorHAnsi" w:cstheme="minorHAnsi"/>
          <w:sz w:val="22"/>
          <w:szCs w:val="22"/>
        </w:rPr>
        <w:t>.</w:t>
      </w:r>
    </w:p>
    <w:p w14:paraId="136B1C63" w14:textId="77777777" w:rsidR="0039652C" w:rsidRPr="0039652C" w:rsidRDefault="0039652C" w:rsidP="0039652C">
      <w:pPr>
        <w:rPr>
          <w:rFonts w:asciiTheme="minorHAnsi" w:hAnsiTheme="minorHAnsi" w:cstheme="minorHAnsi"/>
          <w:sz w:val="22"/>
          <w:szCs w:val="22"/>
        </w:rPr>
      </w:pPr>
    </w:p>
    <w:p w14:paraId="0F2CB0A6" w14:textId="611CE5FB"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 xml:space="preserve">While we maintain these forms on file in the Department as a master service agreement between the Department (state) and the grantee, part of our agreement with CTR is to collect and maintain a Part I, which serves as a contract form for </w:t>
      </w:r>
      <w:r w:rsidRPr="0039652C">
        <w:rPr>
          <w:rFonts w:asciiTheme="minorHAnsi" w:hAnsiTheme="minorHAnsi" w:cstheme="minorHAnsi"/>
          <w:i/>
          <w:iCs/>
          <w:sz w:val="22"/>
          <w:szCs w:val="22"/>
        </w:rPr>
        <w:t>each individual grant program</w:t>
      </w:r>
      <w:r w:rsidRPr="0039652C">
        <w:rPr>
          <w:rFonts w:asciiTheme="minorHAnsi" w:hAnsiTheme="minorHAnsi" w:cstheme="minorHAnsi"/>
          <w:sz w:val="22"/>
          <w:szCs w:val="22"/>
        </w:rPr>
        <w:t xml:space="preserve">, to </w:t>
      </w:r>
      <w:r w:rsidRPr="0039652C">
        <w:rPr>
          <w:rFonts w:asciiTheme="minorHAnsi" w:hAnsiTheme="minorHAnsi" w:cstheme="minorHAnsi"/>
          <w:sz w:val="22"/>
          <w:szCs w:val="22"/>
        </w:rPr>
        <w:lastRenderedPageBreak/>
        <w:t xml:space="preserve">determine date of signature and contracted (grant award) amount on file and as such is treated as a contract form falling under the same regulations as above.  </w:t>
      </w:r>
    </w:p>
    <w:p w14:paraId="40818A00" w14:textId="77777777" w:rsidR="0039652C" w:rsidRPr="0039652C" w:rsidRDefault="0039652C" w:rsidP="0039652C">
      <w:pPr>
        <w:rPr>
          <w:rFonts w:asciiTheme="minorHAnsi" w:hAnsiTheme="minorHAnsi" w:cstheme="minorHAnsi"/>
          <w:sz w:val="22"/>
          <w:szCs w:val="22"/>
        </w:rPr>
      </w:pPr>
    </w:p>
    <w:p w14:paraId="4497F698" w14:textId="77777777"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The Comptroller’s office is piloting the use of electronic signatures but we as a Department have not been authorized at this time to accept anything other than originals or scanned uploads of the original Part Is for each program grant.</w:t>
      </w:r>
    </w:p>
    <w:p w14:paraId="14DC01D5" w14:textId="77777777" w:rsidR="0039652C" w:rsidRPr="0039652C" w:rsidRDefault="0039652C" w:rsidP="0039652C">
      <w:pPr>
        <w:rPr>
          <w:rFonts w:asciiTheme="minorHAnsi" w:hAnsiTheme="minorHAnsi" w:cstheme="minorHAnsi"/>
          <w:sz w:val="22"/>
          <w:szCs w:val="22"/>
        </w:rPr>
      </w:pPr>
    </w:p>
    <w:p w14:paraId="573F0F56" w14:textId="63A352FE" w:rsidR="0039652C" w:rsidRPr="0039652C" w:rsidRDefault="0039652C" w:rsidP="0039652C">
      <w:pPr>
        <w:rPr>
          <w:rFonts w:asciiTheme="minorHAnsi" w:hAnsiTheme="minorHAnsi" w:cstheme="minorHAnsi"/>
          <w:sz w:val="22"/>
          <w:szCs w:val="22"/>
        </w:rPr>
      </w:pPr>
      <w:r w:rsidRPr="0039652C">
        <w:rPr>
          <w:rFonts w:asciiTheme="minorHAnsi" w:hAnsiTheme="minorHAnsi" w:cstheme="minorHAnsi"/>
          <w:sz w:val="22"/>
          <w:szCs w:val="22"/>
        </w:rPr>
        <w:t>To assist getting the Part I signed and uploaded properly for FY2021 grants we have put together the following options</w:t>
      </w:r>
      <w:r>
        <w:rPr>
          <w:rFonts w:asciiTheme="minorHAnsi" w:hAnsiTheme="minorHAnsi" w:cstheme="minorHAnsi"/>
          <w:sz w:val="22"/>
          <w:szCs w:val="22"/>
        </w:rPr>
        <w:t xml:space="preserve"> as an assist to our grantees</w:t>
      </w:r>
      <w:r w:rsidRPr="0039652C">
        <w:rPr>
          <w:rFonts w:asciiTheme="minorHAnsi" w:hAnsiTheme="minorHAnsi" w:cstheme="minorHAnsi"/>
          <w:sz w:val="22"/>
          <w:szCs w:val="22"/>
        </w:rPr>
        <w:t>:</w:t>
      </w:r>
    </w:p>
    <w:p w14:paraId="293C309C" w14:textId="77777777" w:rsidR="0039652C" w:rsidRDefault="0039652C" w:rsidP="0039652C"/>
    <w:p w14:paraId="0959FF16" w14:textId="77777777" w:rsidR="0039652C" w:rsidRDefault="0039652C" w:rsidP="0039652C">
      <w:pPr>
        <w:pStyle w:val="ListParagraph"/>
        <w:numPr>
          <w:ilvl w:val="0"/>
          <w:numId w:val="40"/>
        </w:numPr>
      </w:pPr>
      <w:r w:rsidRPr="0039652C">
        <w:t>Email the PART I to the authorized signatory and have them scan and email it back to upload into the EdGrants Application Submission.</w:t>
      </w:r>
    </w:p>
    <w:p w14:paraId="3157A32C" w14:textId="41FA7C44" w:rsidR="0039652C" w:rsidRDefault="0039652C" w:rsidP="0039652C">
      <w:pPr>
        <w:pStyle w:val="ListParagraph"/>
        <w:numPr>
          <w:ilvl w:val="0"/>
          <w:numId w:val="40"/>
        </w:numPr>
      </w:pPr>
      <w:r w:rsidRPr="0039652C">
        <w:t xml:space="preserve">Have the authorized </w:t>
      </w:r>
      <w:r w:rsidR="00BF408E" w:rsidRPr="0039652C">
        <w:t>signat</w:t>
      </w:r>
      <w:r w:rsidR="00BF408E">
        <w:t xml:space="preserve">ory </w:t>
      </w:r>
      <w:r w:rsidRPr="0039652C">
        <w:t>sign, upload the enter grant into EdGrants with all docs forward from the applicant’s program personnel.  (Some districts already operate this way.)</w:t>
      </w:r>
    </w:p>
    <w:p w14:paraId="205F84B9" w14:textId="6DA5E091" w:rsidR="0039652C" w:rsidRDefault="0039652C" w:rsidP="0039652C">
      <w:pPr>
        <w:pStyle w:val="ListParagraph"/>
        <w:numPr>
          <w:ilvl w:val="0"/>
          <w:numId w:val="40"/>
        </w:numPr>
      </w:pPr>
      <w:r w:rsidRPr="0039652C">
        <w:t xml:space="preserve">Obtain an email from the authorized signatory authorizing the grant applicant to sign during this time and scan and upload the Part I with applicant’s signature; send the </w:t>
      </w:r>
      <w:r w:rsidR="00BF408E">
        <w:t xml:space="preserve">authorizing </w:t>
      </w:r>
      <w:r w:rsidRPr="0039652C">
        <w:t>email to the proper program unit overseeing the grant</w:t>
      </w:r>
      <w:r w:rsidR="00BF408E">
        <w:t>.  T</w:t>
      </w:r>
      <w:r w:rsidRPr="0039652C">
        <w:t>hey should forward the email to Grants Management once they approve the grant in EdGrants.  (We do not want these emails until we have the grant to process, please).</w:t>
      </w:r>
    </w:p>
    <w:p w14:paraId="4CF537A0" w14:textId="77777777" w:rsidR="0039652C" w:rsidRDefault="0039652C" w:rsidP="0039652C">
      <w:pPr>
        <w:pStyle w:val="ListParagraph"/>
        <w:numPr>
          <w:ilvl w:val="0"/>
          <w:numId w:val="40"/>
        </w:numPr>
      </w:pPr>
      <w:r w:rsidRPr="0039652C">
        <w:t>Convert the signed document to PDF using an iPhone or Android:</w:t>
      </w:r>
    </w:p>
    <w:p w14:paraId="0F4865DE" w14:textId="77777777" w:rsidR="0039652C" w:rsidRPr="0039652C" w:rsidRDefault="0039652C" w:rsidP="0039652C">
      <w:pPr>
        <w:pStyle w:val="ListParagraph"/>
        <w:numPr>
          <w:ilvl w:val="1"/>
          <w:numId w:val="40"/>
        </w:numPr>
        <w:rPr>
          <w:rFonts w:eastAsia="Times New Roman"/>
        </w:rPr>
      </w:pPr>
      <w:r w:rsidRPr="0039652C">
        <w:t xml:space="preserve">iPhone users can take a picture of the signed </w:t>
      </w:r>
      <w:hyperlink r:id="rId20" w:history="1">
        <w:r w:rsidRPr="0039652C">
          <w:rPr>
            <w:rStyle w:val="Hyperlink"/>
            <w:rFonts w:eastAsia="Times New Roman"/>
          </w:rPr>
          <w:t>Part I and convert it to a PDF</w:t>
        </w:r>
      </w:hyperlink>
      <w:r w:rsidRPr="0039652C">
        <w:t xml:space="preserve">. </w:t>
      </w:r>
    </w:p>
    <w:p w14:paraId="46F0A4CB" w14:textId="568389C0" w:rsidR="0039652C" w:rsidRPr="0039652C" w:rsidRDefault="0039652C" w:rsidP="0039652C">
      <w:pPr>
        <w:pStyle w:val="ListParagraph"/>
        <w:numPr>
          <w:ilvl w:val="1"/>
          <w:numId w:val="40"/>
        </w:numPr>
      </w:pPr>
      <w:r w:rsidRPr="0039652C">
        <w:t xml:space="preserve">Android  users to take a picture of the signed Part I and convert to a PDF using </w:t>
      </w:r>
      <w:hyperlink r:id="rId21" w:history="1">
        <w:r w:rsidRPr="0039652C">
          <w:rPr>
            <w:rStyle w:val="Hyperlink"/>
            <w:rFonts w:eastAsia="Times New Roman"/>
          </w:rPr>
          <w:t>Google Drive, or</w:t>
        </w:r>
      </w:hyperlink>
      <w:r w:rsidRPr="0039652C">
        <w:t xml:space="preserve"> </w:t>
      </w:r>
      <w:hyperlink r:id="rId22" w:history="1">
        <w:r w:rsidRPr="0039652C">
          <w:rPr>
            <w:rStyle w:val="Hyperlink"/>
            <w:rFonts w:eastAsia="Times New Roman"/>
          </w:rPr>
          <w:t>Microsoft Office Lens</w:t>
        </w:r>
      </w:hyperlink>
      <w:r w:rsidRPr="0039652C">
        <w:t xml:space="preserve">. </w:t>
      </w:r>
    </w:p>
    <w:bookmarkEnd w:id="4"/>
    <w:p w14:paraId="77875A7C" w14:textId="77777777" w:rsidR="0039652C" w:rsidRDefault="0039652C" w:rsidP="0039652C">
      <w:pPr>
        <w:rPr>
          <w:rStyle w:val="Hyperlink"/>
          <w:rFonts w:asciiTheme="minorHAnsi" w:hAnsiTheme="minorHAnsi" w:cstheme="minorHAnsi"/>
          <w:sz w:val="22"/>
          <w:szCs w:val="22"/>
        </w:rPr>
      </w:pPr>
    </w:p>
    <w:p w14:paraId="4C9280CA" w14:textId="3B69CC8D" w:rsidR="00A731BF" w:rsidRDefault="00A731BF" w:rsidP="00A731BF">
      <w:pPr>
        <w:jc w:val="right"/>
        <w:rPr>
          <w:rStyle w:val="Hyperlink"/>
          <w:rFonts w:asciiTheme="minorHAnsi" w:hAnsiTheme="minorHAnsi" w:cstheme="minorHAnsi"/>
          <w:sz w:val="22"/>
          <w:szCs w:val="22"/>
        </w:rPr>
      </w:pPr>
    </w:p>
    <w:p w14:paraId="25604B00" w14:textId="52B780C0" w:rsidR="0080060B" w:rsidRDefault="0066689F" w:rsidP="00FF127D">
      <w:pPr>
        <w:rPr>
          <w:rFonts w:asciiTheme="minorHAnsi" w:hAnsiTheme="minorHAnsi" w:cstheme="minorHAnsi"/>
          <w:b/>
          <w:sz w:val="22"/>
          <w:szCs w:val="22"/>
          <w:u w:val="single"/>
        </w:rPr>
      </w:pPr>
      <w:bookmarkStart w:id="5" w:name="FinalPaymentRequestWindows"/>
      <w:r>
        <w:rPr>
          <w:rFonts w:asciiTheme="minorHAnsi" w:hAnsiTheme="minorHAnsi" w:cstheme="minorHAnsi"/>
          <w:b/>
          <w:sz w:val="22"/>
          <w:szCs w:val="22"/>
          <w:u w:val="single"/>
        </w:rPr>
        <w:t>FY2021 Open Info</w:t>
      </w:r>
    </w:p>
    <w:p w14:paraId="3C8D7439" w14:textId="1AAD4387" w:rsidR="00BF408E" w:rsidRPr="00BF408E" w:rsidRDefault="00BF408E" w:rsidP="00FF127D">
      <w:pPr>
        <w:rPr>
          <w:rFonts w:asciiTheme="minorHAnsi" w:hAnsiTheme="minorHAnsi" w:cstheme="minorHAnsi"/>
          <w:bCs/>
          <w:sz w:val="22"/>
          <w:szCs w:val="22"/>
        </w:rPr>
      </w:pPr>
    </w:p>
    <w:bookmarkEnd w:id="5"/>
    <w:p w14:paraId="6F5AED68" w14:textId="4FC3B8F1" w:rsidR="0046022B" w:rsidRDefault="0046022B" w:rsidP="0046022B">
      <w:pPr>
        <w:rPr>
          <w:rFonts w:asciiTheme="minorHAnsi" w:hAnsiTheme="minorHAnsi" w:cstheme="minorHAnsi"/>
          <w:sz w:val="22"/>
          <w:szCs w:val="22"/>
        </w:rPr>
      </w:pPr>
      <w:r w:rsidRPr="00470C23">
        <w:rPr>
          <w:rFonts w:asciiTheme="minorHAnsi" w:hAnsiTheme="minorHAnsi" w:cstheme="minorHAnsi"/>
          <w:sz w:val="22"/>
          <w:szCs w:val="22"/>
        </w:rPr>
        <w:t>Payment Request windows</w:t>
      </w:r>
      <w:r w:rsidR="00D82C08">
        <w:rPr>
          <w:rFonts w:asciiTheme="minorHAnsi" w:hAnsiTheme="minorHAnsi" w:cstheme="minorHAnsi"/>
          <w:sz w:val="22"/>
          <w:szCs w:val="22"/>
        </w:rPr>
        <w:t xml:space="preserve"> are not </w:t>
      </w:r>
      <w:r>
        <w:rPr>
          <w:rFonts w:asciiTheme="minorHAnsi" w:hAnsiTheme="minorHAnsi" w:cstheme="minorHAnsi"/>
          <w:sz w:val="22"/>
          <w:szCs w:val="22"/>
        </w:rPr>
        <w:t xml:space="preserve">available until the </w:t>
      </w:r>
      <w:r w:rsidRPr="00470C23">
        <w:rPr>
          <w:rFonts w:asciiTheme="minorHAnsi" w:hAnsiTheme="minorHAnsi" w:cstheme="minorHAnsi"/>
          <w:sz w:val="22"/>
          <w:szCs w:val="22"/>
        </w:rPr>
        <w:t xml:space="preserve">grant has </w:t>
      </w:r>
      <w:r w:rsidRPr="00470C23">
        <w:rPr>
          <w:rFonts w:asciiTheme="minorHAnsi" w:hAnsiTheme="minorHAnsi" w:cstheme="minorHAnsi"/>
          <w:noProof/>
          <w:sz w:val="22"/>
          <w:szCs w:val="22"/>
        </w:rPr>
        <w:t>been programmatically approved</w:t>
      </w:r>
      <w:r w:rsidR="00CF663E">
        <w:rPr>
          <w:rFonts w:asciiTheme="minorHAnsi" w:hAnsiTheme="minorHAnsi" w:cstheme="minorHAnsi"/>
          <w:noProof/>
          <w:sz w:val="22"/>
          <w:szCs w:val="22"/>
        </w:rPr>
        <w:t xml:space="preserve"> and processed in EdGrants</w:t>
      </w:r>
      <w:r w:rsidRPr="00470C23">
        <w:rPr>
          <w:rFonts w:asciiTheme="minorHAnsi" w:hAnsiTheme="minorHAnsi" w:cstheme="minorHAnsi"/>
          <w:sz w:val="22"/>
          <w:szCs w:val="22"/>
        </w:rPr>
        <w:t xml:space="preserve"> and </w:t>
      </w:r>
      <w:r w:rsidRPr="00470C23">
        <w:rPr>
          <w:rFonts w:asciiTheme="minorHAnsi" w:hAnsiTheme="minorHAnsi" w:cstheme="minorHAnsi"/>
          <w:noProof/>
          <w:sz w:val="22"/>
          <w:szCs w:val="22"/>
        </w:rPr>
        <w:t xml:space="preserve">an automatic </w:t>
      </w:r>
      <w:r w:rsidRPr="00470C23">
        <w:rPr>
          <w:rFonts w:asciiTheme="minorHAnsi" w:hAnsiTheme="minorHAnsi" w:cstheme="minorHAnsi"/>
          <w:b/>
          <w:bCs/>
          <w:noProof/>
          <w:sz w:val="22"/>
          <w:szCs w:val="22"/>
        </w:rPr>
        <w:t>Initial Payment</w:t>
      </w:r>
      <w:r w:rsidRPr="00470C23">
        <w:rPr>
          <w:rFonts w:asciiTheme="minorHAnsi" w:hAnsiTheme="minorHAnsi" w:cstheme="minorHAnsi"/>
          <w:noProof/>
          <w:sz w:val="22"/>
          <w:szCs w:val="22"/>
        </w:rPr>
        <w:t xml:space="preserve"> has been issued by DESE</w:t>
      </w:r>
      <w:r w:rsidRPr="00470C23">
        <w:rPr>
          <w:rFonts w:asciiTheme="minorHAnsi" w:hAnsiTheme="minorHAnsi" w:cstheme="minorHAnsi"/>
          <w:sz w:val="22"/>
          <w:szCs w:val="22"/>
        </w:rPr>
        <w:t>.</w:t>
      </w:r>
    </w:p>
    <w:p w14:paraId="72681B50" w14:textId="77777777" w:rsidR="0046022B" w:rsidRPr="00470C23" w:rsidRDefault="0046022B" w:rsidP="0046022B">
      <w:pPr>
        <w:rPr>
          <w:rFonts w:asciiTheme="minorHAnsi" w:hAnsiTheme="minorHAnsi" w:cstheme="minorHAnsi"/>
          <w:sz w:val="22"/>
          <w:szCs w:val="22"/>
        </w:rPr>
      </w:pPr>
    </w:p>
    <w:p w14:paraId="4C1B5AAE" w14:textId="77777777" w:rsidR="00D82C08" w:rsidRPr="00125C17" w:rsidRDefault="00470C23" w:rsidP="00D82C08">
      <w:pPr>
        <w:rPr>
          <w:rFonts w:asciiTheme="minorHAnsi" w:hAnsiTheme="minorHAnsi" w:cstheme="minorHAnsi"/>
          <w:sz w:val="22"/>
          <w:szCs w:val="22"/>
        </w:rPr>
      </w:pPr>
      <w:r w:rsidRPr="00470C23">
        <w:rPr>
          <w:rFonts w:asciiTheme="minorHAnsi" w:hAnsiTheme="minorHAnsi" w:cstheme="minorHAnsi"/>
          <w:sz w:val="22"/>
          <w:szCs w:val="22"/>
        </w:rPr>
        <w:t>Once</w:t>
      </w:r>
      <w:r>
        <w:rPr>
          <w:rFonts w:asciiTheme="minorHAnsi" w:hAnsiTheme="minorHAnsi" w:cstheme="minorHAnsi"/>
          <w:sz w:val="22"/>
          <w:szCs w:val="22"/>
        </w:rPr>
        <w:t xml:space="preserve"> grants management receives a programmatically approved grant from the program unit administering the grant, an encumbrance is set up </w:t>
      </w:r>
      <w:r w:rsidR="0046022B">
        <w:rPr>
          <w:rFonts w:asciiTheme="minorHAnsi" w:hAnsiTheme="minorHAnsi" w:cstheme="minorHAnsi"/>
          <w:sz w:val="22"/>
          <w:szCs w:val="22"/>
        </w:rPr>
        <w:t xml:space="preserve">on </w:t>
      </w:r>
      <w:r>
        <w:rPr>
          <w:rFonts w:asciiTheme="minorHAnsi" w:hAnsiTheme="minorHAnsi" w:cstheme="minorHAnsi"/>
          <w:sz w:val="22"/>
          <w:szCs w:val="22"/>
        </w:rPr>
        <w:t>MMARS (the state’s accounting system)</w:t>
      </w:r>
      <w:r w:rsidR="0046022B">
        <w:rPr>
          <w:rFonts w:asciiTheme="minorHAnsi" w:hAnsiTheme="minorHAnsi" w:cstheme="minorHAnsi"/>
          <w:sz w:val="22"/>
          <w:szCs w:val="22"/>
        </w:rPr>
        <w:t xml:space="preserve"> via EdGrants</w:t>
      </w:r>
      <w:r>
        <w:rPr>
          <w:rFonts w:asciiTheme="minorHAnsi" w:hAnsiTheme="minorHAnsi" w:cstheme="minorHAnsi"/>
          <w:sz w:val="22"/>
          <w:szCs w:val="22"/>
        </w:rPr>
        <w:t xml:space="preserve">.  </w:t>
      </w:r>
      <w:r w:rsidR="00D82C08">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5D4D8A9F" w14:textId="77777777" w:rsidR="00470C23" w:rsidRDefault="00470C23" w:rsidP="00470C23">
      <w:pPr>
        <w:rPr>
          <w:rFonts w:asciiTheme="minorHAnsi" w:hAnsiTheme="minorHAnsi" w:cstheme="minorHAnsi"/>
          <w:sz w:val="22"/>
          <w:szCs w:val="22"/>
        </w:rPr>
      </w:pPr>
    </w:p>
    <w:p w14:paraId="57129E27" w14:textId="7F84319C" w:rsidR="00470C23" w:rsidRDefault="00470C23" w:rsidP="00470C23">
      <w:pPr>
        <w:rPr>
          <w:rFonts w:asciiTheme="minorHAnsi" w:hAnsiTheme="minorHAnsi" w:cstheme="minorHAnsi"/>
          <w:b/>
          <w:bCs/>
          <w:sz w:val="22"/>
          <w:szCs w:val="22"/>
        </w:rPr>
      </w:pPr>
      <w:r>
        <w:rPr>
          <w:rFonts w:asciiTheme="minorHAnsi" w:hAnsiTheme="minorHAnsi" w:cstheme="minorHAnsi"/>
          <w:sz w:val="22"/>
          <w:szCs w:val="22"/>
        </w:rPr>
        <w:t>When th</w:t>
      </w:r>
      <w:r w:rsidR="0046022B">
        <w:rPr>
          <w:rFonts w:asciiTheme="minorHAnsi" w:hAnsiTheme="minorHAnsi" w:cstheme="minorHAnsi"/>
          <w:sz w:val="22"/>
          <w:szCs w:val="22"/>
        </w:rPr>
        <w:t xml:space="preserve">e </w:t>
      </w:r>
      <w:r>
        <w:rPr>
          <w:rFonts w:asciiTheme="minorHAnsi" w:hAnsiTheme="minorHAnsi" w:cstheme="minorHAnsi"/>
          <w:sz w:val="22"/>
          <w:szCs w:val="22"/>
        </w:rPr>
        <w:t xml:space="preserve">encumbrance clears MMARS to final status, DESE will issue an </w:t>
      </w:r>
      <w:r w:rsidR="0046022B">
        <w:rPr>
          <w:rFonts w:asciiTheme="minorHAnsi" w:hAnsiTheme="minorHAnsi" w:cstheme="minorHAnsi"/>
          <w:sz w:val="22"/>
          <w:szCs w:val="22"/>
        </w:rPr>
        <w:t xml:space="preserve">automatic </w:t>
      </w:r>
      <w:r>
        <w:rPr>
          <w:rFonts w:asciiTheme="minorHAnsi" w:hAnsiTheme="minorHAnsi" w:cstheme="minorHAnsi"/>
          <w:sz w:val="22"/>
          <w:szCs w:val="22"/>
        </w:rPr>
        <w:t xml:space="preserve">initial payment in the amount of 10% of the budgeted amount of the grant.  </w:t>
      </w:r>
      <w:r w:rsidRPr="0046022B">
        <w:rPr>
          <w:rFonts w:asciiTheme="minorHAnsi" w:hAnsiTheme="minorHAnsi" w:cstheme="minorHAnsi"/>
          <w:b/>
          <w:bCs/>
          <w:sz w:val="22"/>
          <w:szCs w:val="22"/>
        </w:rPr>
        <w:t>To ensure smooth initial payment, we ask that grantees hold off on requesting budget line item amendments until October.  Amending your grant can delay encumbrance setup and initial payment release.</w:t>
      </w:r>
    </w:p>
    <w:p w14:paraId="74278EF1" w14:textId="77777777" w:rsidR="00D82C08" w:rsidRPr="00125C17" w:rsidRDefault="00D82C08" w:rsidP="00D82C08">
      <w:pPr>
        <w:rPr>
          <w:rFonts w:asciiTheme="minorHAnsi" w:hAnsiTheme="minorHAnsi" w:cstheme="minorHAnsi"/>
          <w:sz w:val="22"/>
          <w:szCs w:val="22"/>
        </w:rPr>
      </w:pPr>
    </w:p>
    <w:p w14:paraId="1F9B4035" w14:textId="7458391B" w:rsidR="00D82C08" w:rsidRPr="00CF663E" w:rsidRDefault="00CF663E" w:rsidP="00D82C08">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D82C08" w:rsidRPr="00CF663E">
        <w:rPr>
          <w:rStyle w:val="Hyperlink"/>
          <w:rFonts w:asciiTheme="minorHAnsi" w:hAnsiTheme="minorHAnsi" w:cstheme="minorHAnsi"/>
          <w:b/>
          <w:bCs/>
          <w:sz w:val="22"/>
          <w:szCs w:val="22"/>
        </w:rPr>
        <w:t>How to check the Project Record Card to view payments</w:t>
      </w:r>
      <w:r w:rsidRPr="00CF663E">
        <w:rPr>
          <w:rStyle w:val="Hyperlink"/>
          <w:rFonts w:asciiTheme="minorHAnsi" w:hAnsiTheme="minorHAnsi" w:cstheme="minorHAnsi"/>
          <w:b/>
          <w:bCs/>
          <w:sz w:val="22"/>
          <w:szCs w:val="22"/>
        </w:rPr>
        <w:t>,</w:t>
      </w:r>
      <w:r w:rsidR="00D82C08" w:rsidRPr="00CF663E">
        <w:rPr>
          <w:rStyle w:val="Hyperlink"/>
          <w:rFonts w:asciiTheme="minorHAnsi" w:hAnsiTheme="minorHAnsi" w:cstheme="minorHAnsi"/>
          <w:b/>
          <w:bCs/>
          <w:sz w:val="22"/>
          <w:szCs w:val="22"/>
        </w:rPr>
        <w:t xml:space="preserve"> payment notices</w:t>
      </w:r>
      <w:r w:rsidRPr="00CF663E">
        <w:rPr>
          <w:rStyle w:val="Hyperlink"/>
          <w:rFonts w:asciiTheme="minorHAnsi" w:hAnsiTheme="minorHAnsi" w:cstheme="minorHAnsi"/>
          <w:b/>
          <w:bCs/>
          <w:sz w:val="22"/>
          <w:szCs w:val="22"/>
        </w:rPr>
        <w:t xml:space="preserve"> and how to Request Funds.</w:t>
      </w:r>
    </w:p>
    <w:p w14:paraId="7D8A8F35" w14:textId="77777777" w:rsidR="00CF663E" w:rsidRDefault="00CF663E" w:rsidP="00D82C08">
      <w:pPr>
        <w:rPr>
          <w:rFonts w:asciiTheme="minorHAnsi" w:hAnsiTheme="minorHAnsi" w:cstheme="minorHAnsi"/>
          <w:b/>
          <w:bCs/>
          <w:sz w:val="22"/>
          <w:szCs w:val="22"/>
        </w:rPr>
      </w:pPr>
      <w:r>
        <w:rPr>
          <w:rFonts w:asciiTheme="minorHAnsi" w:hAnsiTheme="minorHAnsi" w:cstheme="minorHAnsi"/>
          <w:b/>
          <w:bCs/>
          <w:sz w:val="22"/>
          <w:szCs w:val="22"/>
        </w:rPr>
        <w:fldChar w:fldCharType="end"/>
      </w:r>
    </w:p>
    <w:p w14:paraId="21FAF058" w14:textId="0895FFFF" w:rsidR="00D82C08" w:rsidRPr="00125C17" w:rsidRDefault="00D82C08" w:rsidP="00D82C08">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3"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32E33790" w14:textId="77777777" w:rsidR="00D82C08" w:rsidRPr="00125C17" w:rsidRDefault="00A5074B" w:rsidP="00D82C08">
      <w:pPr>
        <w:jc w:val="right"/>
        <w:rPr>
          <w:rFonts w:asciiTheme="minorHAnsi" w:hAnsiTheme="minorHAnsi" w:cstheme="minorHAnsi"/>
          <w:sz w:val="22"/>
          <w:szCs w:val="22"/>
        </w:rPr>
      </w:pPr>
      <w:hyperlink w:anchor="_top" w:history="1">
        <w:r w:rsidR="00D82C08" w:rsidRPr="00125C17">
          <w:rPr>
            <w:rStyle w:val="Hyperlink"/>
            <w:rFonts w:asciiTheme="minorHAnsi" w:hAnsiTheme="minorHAnsi" w:cstheme="minorHAnsi"/>
            <w:sz w:val="22"/>
            <w:szCs w:val="22"/>
          </w:rPr>
          <w:t>BACK TO THE TOP</w:t>
        </w:r>
      </w:hyperlink>
    </w:p>
    <w:p w14:paraId="413F1DB9" w14:textId="77777777" w:rsidR="00D82C08" w:rsidRPr="0046022B" w:rsidRDefault="00D82C08" w:rsidP="00470C23">
      <w:pPr>
        <w:rPr>
          <w:rFonts w:asciiTheme="minorHAnsi" w:hAnsiTheme="minorHAnsi" w:cstheme="minorHAnsi"/>
          <w:b/>
          <w:bCs/>
          <w:sz w:val="22"/>
          <w:szCs w:val="22"/>
        </w:rPr>
      </w:pPr>
    </w:p>
    <w:p w14:paraId="4EA7F213" w14:textId="7C037EA9" w:rsidR="00470C23" w:rsidRDefault="00470C23" w:rsidP="004D4D11">
      <w:pPr>
        <w:rPr>
          <w:rStyle w:val="Hyperlink"/>
          <w:rFonts w:asciiTheme="minorHAnsi" w:hAnsiTheme="minorHAnsi" w:cstheme="minorHAnsi"/>
          <w:sz w:val="22"/>
          <w:szCs w:val="22"/>
        </w:rPr>
      </w:pPr>
    </w:p>
    <w:p w14:paraId="527287FE" w14:textId="77777777" w:rsidR="00907843" w:rsidRDefault="00A5074B" w:rsidP="00907843">
      <w:pPr>
        <w:jc w:val="right"/>
        <w:rPr>
          <w:rStyle w:val="Hyperlink"/>
          <w:rFonts w:asciiTheme="minorHAnsi" w:hAnsiTheme="minorHAnsi" w:cstheme="minorHAnsi"/>
          <w:sz w:val="22"/>
          <w:szCs w:val="22"/>
        </w:rPr>
      </w:pPr>
      <w:hyperlink w:anchor="_top" w:history="1">
        <w:r w:rsidR="00907843" w:rsidRPr="00125C17">
          <w:rPr>
            <w:rStyle w:val="Hyperlink"/>
            <w:rFonts w:asciiTheme="minorHAnsi" w:hAnsiTheme="minorHAnsi" w:cstheme="minorHAnsi"/>
            <w:sz w:val="22"/>
            <w:szCs w:val="22"/>
          </w:rPr>
          <w:t>BACK TO THE TOP</w:t>
        </w:r>
      </w:hyperlink>
    </w:p>
    <w:p w14:paraId="03B6A06A" w14:textId="76300CEC" w:rsidR="00907843" w:rsidRDefault="00907843" w:rsidP="00A430E2">
      <w:pPr>
        <w:rPr>
          <w:rStyle w:val="Hyperlink"/>
          <w:color w:val="auto"/>
          <w:u w:val="none"/>
        </w:rPr>
      </w:pPr>
    </w:p>
    <w:p w14:paraId="2C6CBB96" w14:textId="77777777" w:rsidR="00BF408E" w:rsidRPr="00907843" w:rsidRDefault="00BF408E"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6" w:name="MAIL"/>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6"/>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4"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781685"/>
                    </a:xfrm>
                    <a:prstGeom prst="rect">
                      <a:avLst/>
                    </a:prstGeom>
                  </pic:spPr>
                </pic:pic>
              </a:graphicData>
            </a:graphic>
          </wp:inline>
        </w:drawing>
      </w:r>
    </w:p>
    <w:p w14:paraId="0AE69210" w14:textId="77777777" w:rsidR="007B3E53" w:rsidRDefault="00A5074B"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4003E51" w14:textId="77777777" w:rsidR="00A53E01" w:rsidRDefault="00A53E01" w:rsidP="00EF05D9">
      <w:pPr>
        <w:rPr>
          <w:rFonts w:asciiTheme="minorHAnsi" w:hAnsiTheme="minorHAnsi" w:cstheme="minorHAnsi"/>
          <w:b/>
          <w:sz w:val="22"/>
          <w:szCs w:val="22"/>
          <w:u w:val="single"/>
        </w:rPr>
      </w:pPr>
      <w:bookmarkStart w:id="7" w:name="ISAChange"/>
      <w:bookmarkStart w:id="8" w:name="ASSURANCS"/>
      <w:bookmarkStart w:id="9" w:name="FY19ISA"/>
      <w:bookmarkStart w:id="10" w:name="_Hlk25663422"/>
      <w:bookmarkStart w:id="11" w:name="_Hlk530994539"/>
      <w:bookmarkStart w:id="12" w:name="_Hlk535929416"/>
      <w:bookmarkStart w:id="13" w:name="_Hlk9513428"/>
    </w:p>
    <w:p w14:paraId="55DAF5DB" w14:textId="461CA55A" w:rsidR="00055FA7" w:rsidRPr="00125C17" w:rsidRDefault="002A31BF" w:rsidP="00EF05D9">
      <w:pPr>
        <w:rPr>
          <w:rFonts w:asciiTheme="minorHAnsi" w:hAnsiTheme="minorHAnsi" w:cstheme="minorHAnsi"/>
          <w:b/>
          <w:sz w:val="22"/>
          <w:szCs w:val="22"/>
          <w:u w:val="single"/>
        </w:rPr>
      </w:pPr>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7"/>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8"/>
    <w:bookmarkEnd w:id="9"/>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 xml:space="preserve">Fringe Rates for </w:t>
      </w:r>
      <w:r w:rsidRPr="00986B6F">
        <w:rPr>
          <w:rFonts w:asciiTheme="minorHAnsi" w:hAnsiTheme="minorHAnsi" w:cstheme="minorHAnsi"/>
          <w:i/>
          <w:iCs/>
          <w:sz w:val="22"/>
          <w:szCs w:val="22"/>
          <w:u w:val="single"/>
        </w:rPr>
        <w:t>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4DA1A999" w:rsidR="007E21D8" w:rsidRPr="007E21D8" w:rsidRDefault="00986B6F" w:rsidP="007E21D8">
      <w:pPr>
        <w:rPr>
          <w:rStyle w:val="Strong"/>
          <w:b w:val="0"/>
          <w:bCs w:val="0"/>
          <w:u w:val="single"/>
        </w:rPr>
      </w:pPr>
      <w:r>
        <w:rPr>
          <w:rFonts w:asciiTheme="minorHAnsi" w:hAnsiTheme="minorHAnsi" w:cstheme="minorHAnsi"/>
          <w:b/>
          <w:bCs/>
          <w:sz w:val="22"/>
          <w:szCs w:val="22"/>
        </w:rPr>
        <w:t>Approved</w:t>
      </w:r>
      <w:r w:rsidR="007E21D8" w:rsidRPr="007E21D8">
        <w:rPr>
          <w:rFonts w:asciiTheme="minorHAnsi" w:hAnsiTheme="minorHAnsi" w:cstheme="minorHAnsi"/>
          <w:sz w:val="22"/>
          <w:szCs w:val="22"/>
        </w:rPr>
        <w:t xml:space="preserve"> FY21 Fringe Rate on </w:t>
      </w:r>
      <w:r w:rsidR="007E21D8" w:rsidRPr="007E21D8">
        <w:rPr>
          <w:rStyle w:val="Strong"/>
          <w:rFonts w:asciiTheme="minorHAnsi" w:hAnsiTheme="minorHAnsi" w:cstheme="minorHAnsi"/>
          <w:sz w:val="22"/>
          <w:szCs w:val="22"/>
        </w:rPr>
        <w:t>State</w:t>
      </w:r>
      <w:r w:rsidR="007E21D8" w:rsidRPr="007E21D8">
        <w:rPr>
          <w:rFonts w:asciiTheme="minorHAnsi" w:hAnsiTheme="minorHAnsi" w:cstheme="minorHAnsi"/>
          <w:sz w:val="22"/>
          <w:szCs w:val="22"/>
        </w:rPr>
        <w:t xml:space="preserve"> grants is 1.</w:t>
      </w:r>
      <w:r>
        <w:rPr>
          <w:rFonts w:asciiTheme="minorHAnsi" w:hAnsiTheme="minorHAnsi" w:cstheme="minorHAnsi"/>
          <w:sz w:val="22"/>
          <w:szCs w:val="22"/>
        </w:rPr>
        <w:t>94</w:t>
      </w:r>
      <w:r w:rsidR="007E21D8" w:rsidRPr="007E21D8">
        <w:rPr>
          <w:rFonts w:asciiTheme="minorHAnsi" w:hAnsiTheme="minorHAnsi" w:cstheme="minorHAnsi"/>
          <w:sz w:val="22"/>
          <w:szCs w:val="22"/>
        </w:rPr>
        <w:t>% of AA and CC payroll (D09). </w:t>
      </w:r>
      <w:r w:rsidR="007E21D8" w:rsidRPr="007E21D8">
        <w:rPr>
          <w:rFonts w:asciiTheme="minorHAnsi" w:hAnsiTheme="minorHAnsi" w:cstheme="minorHAnsi"/>
          <w:sz w:val="22"/>
          <w:szCs w:val="22"/>
        </w:rPr>
        <w:br/>
        <w:t xml:space="preserve">Fringe Rate on </w:t>
      </w:r>
      <w:r w:rsidR="007E21D8" w:rsidRPr="007E21D8">
        <w:rPr>
          <w:rStyle w:val="Strong"/>
          <w:rFonts w:asciiTheme="minorHAnsi" w:hAnsiTheme="minorHAnsi" w:cstheme="minorHAnsi"/>
          <w:sz w:val="22"/>
          <w:szCs w:val="22"/>
        </w:rPr>
        <w:t>Federal</w:t>
      </w:r>
      <w:r w:rsidR="007E21D8" w:rsidRPr="007E21D8">
        <w:rPr>
          <w:rFonts w:asciiTheme="minorHAnsi" w:hAnsiTheme="minorHAnsi" w:cstheme="minorHAnsi"/>
          <w:sz w:val="22"/>
          <w:szCs w:val="22"/>
        </w:rPr>
        <w:t>/</w:t>
      </w:r>
      <w:r w:rsidR="007E21D8" w:rsidRPr="007E21D8">
        <w:rPr>
          <w:rStyle w:val="Strong"/>
          <w:rFonts w:asciiTheme="minorHAnsi" w:hAnsiTheme="minorHAnsi" w:cstheme="minorHAnsi"/>
          <w:sz w:val="22"/>
          <w:szCs w:val="22"/>
        </w:rPr>
        <w:t>trust accounts</w:t>
      </w:r>
      <w:r w:rsidR="007E21D8" w:rsidRPr="007E21D8">
        <w:rPr>
          <w:rFonts w:asciiTheme="minorHAnsi" w:hAnsiTheme="minorHAnsi" w:cstheme="minorHAnsi"/>
          <w:sz w:val="22"/>
          <w:szCs w:val="22"/>
        </w:rPr>
        <w:t xml:space="preserve"> is 38.</w:t>
      </w:r>
      <w:r>
        <w:rPr>
          <w:rFonts w:asciiTheme="minorHAnsi" w:hAnsiTheme="minorHAnsi" w:cstheme="minorHAnsi"/>
          <w:sz w:val="22"/>
          <w:szCs w:val="22"/>
        </w:rPr>
        <w:t>32</w:t>
      </w:r>
      <w:r w:rsidR="007E21D8" w:rsidRPr="007E21D8">
        <w:rPr>
          <w:rFonts w:asciiTheme="minorHAnsi" w:hAnsiTheme="minorHAnsi" w:cstheme="minorHAnsi"/>
          <w:sz w:val="22"/>
          <w:szCs w:val="22"/>
        </w:rPr>
        <w:t>% of AA payroll and 1.</w:t>
      </w:r>
      <w:r>
        <w:rPr>
          <w:rFonts w:asciiTheme="minorHAnsi" w:hAnsiTheme="minorHAnsi" w:cstheme="minorHAnsi"/>
          <w:sz w:val="22"/>
          <w:szCs w:val="22"/>
        </w:rPr>
        <w:t>32</w:t>
      </w:r>
      <w:r w:rsidR="007E21D8" w:rsidRPr="007E21D8">
        <w:rPr>
          <w:rFonts w:asciiTheme="minorHAnsi" w:hAnsiTheme="minorHAnsi" w:cstheme="minorHAnsi"/>
          <w:sz w:val="22"/>
          <w:szCs w:val="22"/>
        </w:rPr>
        <w:t>% of CC payroll</w:t>
      </w:r>
      <w:r w:rsidR="007E21D8">
        <w:br/>
      </w:r>
      <w:r w:rsidR="007E21D8">
        <w:br/>
      </w:r>
      <w:r w:rsidR="007E21D8" w:rsidRPr="007E21D8">
        <w:rPr>
          <w:rFonts w:asciiTheme="minorHAnsi" w:hAnsiTheme="minorHAnsi" w:cstheme="minorHAnsi"/>
          <w:i/>
          <w:iCs/>
          <w:sz w:val="22"/>
          <w:szCs w:val="22"/>
        </w:rPr>
        <w:t xml:space="preserve">Fringe Rates for </w:t>
      </w:r>
      <w:r w:rsidR="007E21D8" w:rsidRPr="00986B6F">
        <w:rPr>
          <w:rFonts w:asciiTheme="minorHAnsi" w:hAnsiTheme="minorHAnsi" w:cstheme="minorHAnsi"/>
          <w:i/>
          <w:iCs/>
          <w:sz w:val="22"/>
          <w:szCs w:val="22"/>
          <w:u w:val="single"/>
        </w:rPr>
        <w:t>State Colleges/ Universities</w:t>
      </w:r>
      <w:r w:rsidR="007E21D8" w:rsidRPr="007E21D8">
        <w:rPr>
          <w:rStyle w:val="Strong"/>
          <w:b w:val="0"/>
          <w:bCs w:val="0"/>
          <w:i/>
          <w:iCs/>
          <w:sz w:val="28"/>
          <w:szCs w:val="22"/>
        </w:rPr>
        <w:t>:</w:t>
      </w:r>
    </w:p>
    <w:p w14:paraId="4A428883" w14:textId="77777777" w:rsidR="00986B6F"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p>
    <w:p w14:paraId="0D684335" w14:textId="11B0E4B4" w:rsidR="007E21D8" w:rsidRPr="007E21D8" w:rsidRDefault="007E21D8" w:rsidP="007E21D8">
      <w:pPr>
        <w:rPr>
          <w:rFonts w:asciiTheme="minorHAnsi" w:hAnsiTheme="minorHAnsi" w:cstheme="minorHAnsi"/>
          <w:sz w:val="22"/>
          <w:szCs w:val="22"/>
        </w:rPr>
      </w:pPr>
      <w:r w:rsidRPr="007E21D8">
        <w:rPr>
          <w:rFonts w:asciiTheme="minorHAnsi" w:hAnsiTheme="minorHAnsi" w:cstheme="minorHAnsi"/>
          <w:sz w:val="22"/>
          <w:szCs w:val="22"/>
        </w:rPr>
        <w:br/>
      </w:r>
      <w:r w:rsidR="00986B6F">
        <w:rPr>
          <w:rFonts w:asciiTheme="minorHAnsi" w:hAnsiTheme="minorHAnsi" w:cstheme="minorHAnsi"/>
          <w:b/>
          <w:bCs/>
          <w:sz w:val="22"/>
          <w:szCs w:val="22"/>
        </w:rPr>
        <w:t>Approved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w:t>
      </w:r>
      <w:r w:rsidR="00986B6F">
        <w:rPr>
          <w:rFonts w:asciiTheme="minorHAnsi" w:hAnsiTheme="minorHAnsi" w:cstheme="minorHAnsi"/>
          <w:sz w:val="22"/>
          <w:szCs w:val="22"/>
        </w:rPr>
        <w:t>32</w:t>
      </w:r>
      <w:r w:rsidRPr="007E21D8">
        <w:rPr>
          <w:rFonts w:asciiTheme="minorHAnsi" w:hAnsiTheme="minorHAnsi" w:cstheme="minorHAnsi"/>
          <w:sz w:val="22"/>
          <w:szCs w:val="22"/>
        </w:rPr>
        <w:t>% AA payroll and 1.</w:t>
      </w:r>
      <w:r w:rsidR="00986B6F">
        <w:rPr>
          <w:rFonts w:asciiTheme="minorHAnsi" w:hAnsiTheme="minorHAnsi" w:cstheme="minorHAnsi"/>
          <w:sz w:val="22"/>
          <w:szCs w:val="22"/>
        </w:rPr>
        <w:t>94</w:t>
      </w:r>
      <w:r w:rsidRPr="007E21D8">
        <w:rPr>
          <w:rFonts w:asciiTheme="minorHAnsi" w:hAnsiTheme="minorHAnsi" w:cstheme="minorHAnsi"/>
          <w:sz w:val="22"/>
          <w:szCs w:val="22"/>
        </w:rPr>
        <w:t>% of CC payroll</w:t>
      </w:r>
    </w:p>
    <w:p w14:paraId="73E705EB" w14:textId="77777777" w:rsidR="007E21D8" w:rsidRDefault="007E21D8" w:rsidP="007E21D8"/>
    <w:p w14:paraId="2D3168E3" w14:textId="2C524A53"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6"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3D769A35" w:rsidR="00EB28D7"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w:t>
      </w:r>
      <w:bookmarkEnd w:id="10"/>
    </w:p>
    <w:p w14:paraId="43C4B96E" w14:textId="77777777" w:rsidR="000F725C" w:rsidRDefault="000F725C" w:rsidP="00EF05D9"/>
    <w:bookmarkEnd w:id="11"/>
    <w:bookmarkEnd w:id="12"/>
    <w:bookmarkEnd w:id="13"/>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6E696A45" w:rsidR="00EF05D9" w:rsidRPr="00125C17" w:rsidRDefault="00946E11" w:rsidP="00EF05D9">
      <w:pPr>
        <w:rPr>
          <w:rFonts w:asciiTheme="minorHAnsi" w:hAnsiTheme="minorHAnsi" w:cstheme="minorHAnsi"/>
          <w:b/>
          <w:sz w:val="22"/>
          <w:szCs w:val="22"/>
          <w:u w:val="single"/>
        </w:rPr>
      </w:pPr>
      <w:bookmarkStart w:id="14" w:name="FY17FINALREPORTS"/>
      <w:bookmarkStart w:id="15"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w:t>
      </w:r>
      <w:r w:rsidR="006E5721">
        <w:rPr>
          <w:rFonts w:asciiTheme="minorHAnsi" w:hAnsiTheme="minorHAnsi" w:cstheme="minorHAnsi"/>
          <w:b/>
          <w:sz w:val="22"/>
          <w:szCs w:val="22"/>
          <w:u w:val="single"/>
        </w:rPr>
        <w:t>-</w:t>
      </w:r>
      <w:r w:rsidRPr="00125C17">
        <w:rPr>
          <w:rFonts w:asciiTheme="minorHAnsi" w:hAnsiTheme="minorHAnsi" w:cstheme="minorHAnsi"/>
          <w:b/>
          <w:sz w:val="22"/>
          <w:szCs w:val="22"/>
          <w:u w:val="single"/>
        </w:rPr>
        <w:t>1)</w:t>
      </w:r>
    </w:p>
    <w:bookmarkEnd w:id="14"/>
    <w:bookmarkEnd w:id="15"/>
    <w:p w14:paraId="42A342CC" w14:textId="77777777" w:rsidR="002E0A97" w:rsidRPr="00125C17" w:rsidRDefault="002E0A97" w:rsidP="00EF05D9">
      <w:pPr>
        <w:rPr>
          <w:rFonts w:asciiTheme="minorHAnsi" w:hAnsiTheme="minorHAnsi" w:cstheme="minorHAnsi"/>
          <w:sz w:val="22"/>
          <w:szCs w:val="22"/>
        </w:rPr>
      </w:pPr>
    </w:p>
    <w:p w14:paraId="7DD4FEB5" w14:textId="4D8A4FA5"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w:t>
      </w:r>
      <w:r w:rsidR="006E5721">
        <w:rPr>
          <w:rFonts w:asciiTheme="minorHAnsi" w:hAnsiTheme="minorHAnsi" w:cstheme="minorHAnsi"/>
          <w:sz w:val="22"/>
          <w:szCs w:val="22"/>
        </w:rPr>
        <w:t xml:space="preserve">Financial </w:t>
      </w:r>
      <w:r>
        <w:rPr>
          <w:rFonts w:asciiTheme="minorHAnsi" w:hAnsiTheme="minorHAnsi" w:cstheme="minorHAnsi"/>
          <w:sz w:val="22"/>
          <w:szCs w:val="22"/>
        </w:rPr>
        <w:t xml:space="preserve">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351B8ED6" w:rsidR="00251931" w:rsidRDefault="00251931" w:rsidP="002E0A97">
      <w:pPr>
        <w:rPr>
          <w:rFonts w:asciiTheme="minorHAnsi" w:hAnsiTheme="minorHAnsi" w:cstheme="minorHAnsi"/>
          <w:sz w:val="22"/>
          <w:szCs w:val="22"/>
        </w:rPr>
      </w:pPr>
    </w:p>
    <w:p w14:paraId="7D437284" w14:textId="45147598" w:rsidR="008901E3" w:rsidRDefault="008901E3" w:rsidP="002E0A97">
      <w:pPr>
        <w:rPr>
          <w:rFonts w:asciiTheme="minorHAnsi" w:hAnsiTheme="minorHAnsi" w:cstheme="minorHAnsi"/>
          <w:sz w:val="22"/>
          <w:szCs w:val="22"/>
        </w:rPr>
      </w:pPr>
      <w:r>
        <w:rPr>
          <w:rFonts w:asciiTheme="minorHAnsi" w:hAnsiTheme="minorHAnsi" w:cstheme="minorHAnsi"/>
          <w:sz w:val="22"/>
          <w:szCs w:val="22"/>
        </w:rPr>
        <w:t>FY2020 Final Reports will be available the day after the grant project duration ends.</w:t>
      </w:r>
    </w:p>
    <w:p w14:paraId="3CF03145" w14:textId="35BFD078"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6/30/2020 will be available 7/1/2020 and are due 8/31/2020</w:t>
      </w:r>
    </w:p>
    <w:p w14:paraId="2240A1D9" w14:textId="509A419A"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8/31/2020 will be available 9/1/2020 and are due 10/31/2020</w:t>
      </w:r>
    </w:p>
    <w:p w14:paraId="406098B8" w14:textId="3ADD1BB8" w:rsidR="006E5721" w:rsidRDefault="008901E3" w:rsidP="006E5721">
      <w:pPr>
        <w:pStyle w:val="ListParagraph"/>
        <w:numPr>
          <w:ilvl w:val="0"/>
          <w:numId w:val="38"/>
        </w:numPr>
        <w:rPr>
          <w:rFonts w:asciiTheme="minorHAnsi" w:hAnsiTheme="minorHAnsi" w:cstheme="minorHAnsi"/>
        </w:rPr>
      </w:pPr>
      <w:r>
        <w:rPr>
          <w:rFonts w:asciiTheme="minorHAnsi" w:hAnsiTheme="minorHAnsi" w:cstheme="minorHAnsi"/>
        </w:rPr>
        <w:lastRenderedPageBreak/>
        <w:t>Please do not file your FR-1 until you have drawn down</w:t>
      </w:r>
      <w:r w:rsidR="006E5721">
        <w:rPr>
          <w:rFonts w:asciiTheme="minorHAnsi" w:hAnsiTheme="minorHAnsi" w:cstheme="minorHAnsi"/>
        </w:rPr>
        <w:t xml:space="preserve"> and reconciled </w:t>
      </w:r>
      <w:r>
        <w:rPr>
          <w:rFonts w:asciiTheme="minorHAnsi" w:hAnsiTheme="minorHAnsi" w:cstheme="minorHAnsi"/>
        </w:rPr>
        <w:t xml:space="preserve">all funds spent </w:t>
      </w:r>
      <w:r w:rsidR="006E5721">
        <w:rPr>
          <w:rFonts w:asciiTheme="minorHAnsi" w:hAnsiTheme="minorHAnsi" w:cstheme="minorHAnsi"/>
        </w:rPr>
        <w:t xml:space="preserve">and all </w:t>
      </w:r>
      <w:r>
        <w:rPr>
          <w:rFonts w:asciiTheme="minorHAnsi" w:hAnsiTheme="minorHAnsi" w:cstheme="minorHAnsi"/>
        </w:rPr>
        <w:t>expected invoices</w:t>
      </w:r>
      <w:r w:rsidR="006E5721">
        <w:rPr>
          <w:rFonts w:asciiTheme="minorHAnsi" w:hAnsiTheme="minorHAnsi" w:cstheme="minorHAnsi"/>
        </w:rPr>
        <w:t>.</w:t>
      </w:r>
    </w:p>
    <w:p w14:paraId="4F7D256E" w14:textId="77777777" w:rsidR="006E5721" w:rsidRPr="006E5721" w:rsidRDefault="006E5721" w:rsidP="006E5721">
      <w:pPr>
        <w:pStyle w:val="ListParagraph"/>
        <w:rPr>
          <w:rFonts w:asciiTheme="minorHAnsi" w:hAnsiTheme="minorHAnsi" w:cstheme="minorHAnsi"/>
        </w:rPr>
      </w:pPr>
    </w:p>
    <w:p w14:paraId="40471CBD" w14:textId="3B852B43" w:rsidR="001B27DA"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6E5721">
        <w:rPr>
          <w:rFonts w:asciiTheme="minorHAnsi" w:hAnsiTheme="minorHAnsi" w:cstheme="minorHAnsi"/>
          <w:sz w:val="22"/>
          <w:szCs w:val="22"/>
        </w:rPr>
        <w:t xml:space="preserve">should be submitted by now.  The exception </w:t>
      </w:r>
      <w:r w:rsidR="001C7860">
        <w:rPr>
          <w:rFonts w:asciiTheme="minorHAnsi" w:hAnsiTheme="minorHAnsi" w:cstheme="minorHAnsi"/>
          <w:sz w:val="22"/>
          <w:szCs w:val="22"/>
        </w:rPr>
        <w:t xml:space="preserve">being </w:t>
      </w:r>
      <w:r w:rsidR="006E5721">
        <w:rPr>
          <w:rFonts w:asciiTheme="minorHAnsi" w:hAnsiTheme="minorHAnsi" w:cstheme="minorHAnsi"/>
          <w:sz w:val="22"/>
          <w:szCs w:val="22"/>
        </w:rPr>
        <w:t>FY2019 multi-year grants still active with funds available to draw down and obligate.  See due date chart below for more info.</w:t>
      </w:r>
    </w:p>
    <w:p w14:paraId="1EC15C02" w14:textId="77777777" w:rsidR="006E5721" w:rsidRDefault="006E5721" w:rsidP="002E0A97">
      <w:pPr>
        <w:rPr>
          <w:rFonts w:asciiTheme="minorHAnsi" w:hAnsiTheme="minorHAnsi" w:cstheme="minorHAnsi"/>
          <w:sz w:val="22"/>
          <w:szCs w:val="22"/>
        </w:rPr>
      </w:pPr>
    </w:p>
    <w:p w14:paraId="03265834" w14:textId="705137FE" w:rsidR="00FF2BBD" w:rsidRDefault="00B23B92" w:rsidP="002E0A97">
      <w:pPr>
        <w:rPr>
          <w:rFonts w:asciiTheme="minorHAnsi" w:hAnsiTheme="minorHAnsi" w:cstheme="minorHAnsi"/>
          <w:sz w:val="22"/>
          <w:szCs w:val="22"/>
        </w:rPr>
      </w:pPr>
      <w:r>
        <w:rPr>
          <w:rFonts w:asciiTheme="minorHAnsi" w:hAnsiTheme="minorHAnsi" w:cstheme="minorHAnsi"/>
          <w:sz w:val="22"/>
          <w:szCs w:val="22"/>
        </w:rPr>
        <w:t>If</w:t>
      </w:r>
      <w:r w:rsidR="00C9655F">
        <w:rPr>
          <w:rFonts w:asciiTheme="minorHAnsi" w:hAnsiTheme="minorHAnsi" w:cstheme="minorHAnsi"/>
          <w:sz w:val="22"/>
          <w:szCs w:val="22"/>
        </w:rPr>
        <w:t xml:space="preserve"> you do not see a</w:t>
      </w:r>
      <w:r w:rsidR="006E5721">
        <w:rPr>
          <w:rFonts w:asciiTheme="minorHAnsi" w:hAnsiTheme="minorHAnsi" w:cstheme="minorHAnsi"/>
          <w:sz w:val="22"/>
          <w:szCs w:val="22"/>
        </w:rPr>
        <w:t xml:space="preserve"> </w:t>
      </w:r>
      <w:r>
        <w:rPr>
          <w:rFonts w:asciiTheme="minorHAnsi" w:hAnsiTheme="minorHAnsi" w:cstheme="minorHAnsi"/>
          <w:sz w:val="22"/>
          <w:szCs w:val="22"/>
        </w:rPr>
        <w:t xml:space="preserve">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27"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6"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6"/>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1C7860" w:rsidRDefault="0098213F" w:rsidP="0098213F">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397F45A7" w:rsidR="002E0A97" w:rsidRDefault="001C7860" w:rsidP="002E0A97">
      <w:r w:rsidRPr="001C7860">
        <w:rPr>
          <w:noProof/>
        </w:rPr>
        <w:lastRenderedPageBreak/>
        <w:drawing>
          <wp:inline distT="0" distB="0" distL="0" distR="0" wp14:anchorId="629FE9A3" wp14:editId="4B500DE1">
            <wp:extent cx="5486400" cy="3086100"/>
            <wp:effectExtent l="0" t="0" r="0" b="0"/>
            <wp:docPr id="8" name="Picture 8" descr="Fin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3086100"/>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3C9DCEBA" w14:textId="77777777" w:rsidR="000F725C" w:rsidRDefault="000F725C" w:rsidP="0089723B">
      <w:pPr>
        <w:jc w:val="right"/>
      </w:pPr>
    </w:p>
    <w:p w14:paraId="64629FB0" w14:textId="7F821648" w:rsidR="0089723B" w:rsidRPr="00F40A4A" w:rsidRDefault="00A5074B"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4AFC3EED" w:rsidR="00D95616" w:rsidRDefault="00D95616" w:rsidP="00EF05D9">
      <w:pPr>
        <w:rPr>
          <w:rFonts w:asciiTheme="minorHAnsi" w:hAnsiTheme="minorHAnsi" w:cstheme="minorHAnsi"/>
          <w:sz w:val="22"/>
          <w:szCs w:val="22"/>
        </w:rPr>
      </w:pPr>
    </w:p>
    <w:p w14:paraId="4A06E68F" w14:textId="05C7DB56" w:rsidR="00491BE4" w:rsidRDefault="00491BE4" w:rsidP="00EF05D9">
      <w:pPr>
        <w:rPr>
          <w:rFonts w:asciiTheme="minorHAnsi" w:hAnsiTheme="minorHAnsi" w:cstheme="minorHAnsi"/>
          <w:sz w:val="22"/>
          <w:szCs w:val="22"/>
        </w:rPr>
      </w:pPr>
    </w:p>
    <w:p w14:paraId="5F362E7C" w14:textId="3CA22663" w:rsidR="00491BE4" w:rsidRDefault="00491BE4" w:rsidP="00EF05D9">
      <w:pPr>
        <w:rPr>
          <w:rFonts w:asciiTheme="minorHAnsi" w:hAnsiTheme="minorHAnsi" w:cstheme="minorHAnsi"/>
          <w:sz w:val="22"/>
          <w:szCs w:val="22"/>
        </w:rPr>
      </w:pPr>
    </w:p>
    <w:p w14:paraId="0A8BCFB7" w14:textId="77777777" w:rsidR="00491BE4" w:rsidRPr="00491BE4" w:rsidRDefault="00491BE4" w:rsidP="00491BE4">
      <w:pPr>
        <w:rPr>
          <w:rFonts w:asciiTheme="minorHAnsi" w:hAnsiTheme="minorHAnsi" w:cstheme="minorHAnsi"/>
          <w:b/>
          <w:bCs/>
          <w:snapToGrid/>
          <w:sz w:val="22"/>
          <w:szCs w:val="22"/>
          <w:u w:val="single"/>
        </w:rPr>
      </w:pPr>
      <w:bookmarkStart w:id="17" w:name="CommunicationSurvey"/>
      <w:r w:rsidRPr="00491BE4">
        <w:rPr>
          <w:rFonts w:asciiTheme="minorHAnsi" w:hAnsiTheme="minorHAnsi" w:cstheme="minorHAnsi"/>
          <w:b/>
          <w:bCs/>
          <w:sz w:val="22"/>
          <w:szCs w:val="22"/>
          <w:u w:val="single"/>
        </w:rPr>
        <w:t>DESE Communication Survey </w:t>
      </w:r>
    </w:p>
    <w:bookmarkEnd w:id="17"/>
    <w:p w14:paraId="30AC6876" w14:textId="77777777" w:rsidR="00491BE4" w:rsidRPr="00491BE4" w:rsidRDefault="00491BE4" w:rsidP="00491BE4">
      <w:pPr>
        <w:rPr>
          <w:rFonts w:asciiTheme="minorHAnsi" w:hAnsiTheme="minorHAnsi" w:cstheme="minorHAnsi"/>
          <w:sz w:val="22"/>
          <w:szCs w:val="22"/>
        </w:rPr>
      </w:pPr>
    </w:p>
    <w:p w14:paraId="61304D8F" w14:textId="77777777" w:rsidR="00491BE4" w:rsidRPr="00491BE4" w:rsidRDefault="00491BE4" w:rsidP="00491BE4">
      <w:pPr>
        <w:rPr>
          <w:rFonts w:asciiTheme="minorHAnsi" w:hAnsiTheme="minorHAnsi" w:cstheme="minorHAnsi"/>
          <w:sz w:val="22"/>
          <w:szCs w:val="22"/>
        </w:rPr>
      </w:pPr>
      <w:r w:rsidRPr="00491BE4">
        <w:rPr>
          <w:rFonts w:asciiTheme="minorHAnsi" w:hAnsiTheme="minorHAnsi" w:cstheme="minorHAnsi"/>
          <w:sz w:val="22"/>
          <w:szCs w:val="22"/>
        </w:rPr>
        <w:t>Clear communication is essential to bring us together and plan for a safe future. DESE is continuously working to improve communication with all those involved in and impacted by our public schools. Please take this </w:t>
      </w:r>
      <w:hyperlink r:id="rId30" w:tgtFrame="_blank" w:history="1">
        <w:r w:rsidRPr="00491BE4">
          <w:rPr>
            <w:rStyle w:val="Hyperlink"/>
            <w:rFonts w:asciiTheme="minorHAnsi" w:hAnsiTheme="minorHAnsi" w:cstheme="minorHAnsi"/>
            <w:sz w:val="22"/>
            <w:szCs w:val="22"/>
          </w:rPr>
          <w:t>two-minute survey</w:t>
        </w:r>
      </w:hyperlink>
      <w:r w:rsidRPr="00491BE4">
        <w:rPr>
          <w:rFonts w:asciiTheme="minorHAnsi" w:hAnsiTheme="minorHAnsi" w:cstheme="minorHAnsi"/>
          <w:sz w:val="22"/>
          <w:szCs w:val="22"/>
        </w:rPr>
        <w:t> to help inform our communication efforts. Thank you! </w:t>
      </w:r>
    </w:p>
    <w:p w14:paraId="33A7678D" w14:textId="77777777" w:rsidR="00491BE4" w:rsidRPr="00F40A4A" w:rsidRDefault="00491BE4"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8"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8"/>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31"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A5074B"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19" w:name="REMINDERSANDFAQ"/>
      <w:r w:rsidRPr="00125C17">
        <w:rPr>
          <w:rFonts w:asciiTheme="minorHAnsi" w:hAnsiTheme="minorHAnsi" w:cstheme="minorHAnsi"/>
          <w:b/>
          <w:sz w:val="22"/>
          <w:szCs w:val="22"/>
          <w:u w:val="single"/>
        </w:rPr>
        <w:t>Requesting Funds Reminders &amp; FAQs</w:t>
      </w:r>
    </w:p>
    <w:bookmarkEnd w:id="19"/>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 xml:space="preserve">been programmatically </w:t>
      </w:r>
      <w:r w:rsidR="007457CF" w:rsidRPr="00470C23">
        <w:rPr>
          <w:rFonts w:asciiTheme="minorHAnsi" w:hAnsiTheme="minorHAnsi" w:cstheme="minorHAnsi"/>
          <w:noProof/>
          <w:sz w:val="22"/>
          <w:szCs w:val="22"/>
        </w:rPr>
        <w:lastRenderedPageBreak/>
        <w:t>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2"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3"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A5074B"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4"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BBC68" w14:textId="77777777" w:rsidR="00A5074B" w:rsidRDefault="00A5074B">
      <w:r>
        <w:separator/>
      </w:r>
    </w:p>
  </w:endnote>
  <w:endnote w:type="continuationSeparator" w:id="0">
    <w:p w14:paraId="6DE2F4E0" w14:textId="77777777" w:rsidR="00A5074B" w:rsidRDefault="00A5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A0A83" w14:textId="77777777" w:rsidR="00A5074B" w:rsidRDefault="00A5074B">
      <w:r>
        <w:separator/>
      </w:r>
    </w:p>
  </w:footnote>
  <w:footnote w:type="continuationSeparator" w:id="0">
    <w:p w14:paraId="1AACC51B" w14:textId="77777777" w:rsidR="00A5074B" w:rsidRDefault="00A5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0"/>
  </w:num>
  <w:num w:numId="4">
    <w:abstractNumId w:val="34"/>
  </w:num>
  <w:num w:numId="5">
    <w:abstractNumId w:val="33"/>
  </w:num>
  <w:num w:numId="6">
    <w:abstractNumId w:val="3"/>
  </w:num>
  <w:num w:numId="7">
    <w:abstractNumId w:val="21"/>
  </w:num>
  <w:num w:numId="8">
    <w:abstractNumId w:val="29"/>
  </w:num>
  <w:num w:numId="9">
    <w:abstractNumId w:val="12"/>
  </w:num>
  <w:num w:numId="10">
    <w:abstractNumId w:val="36"/>
  </w:num>
  <w:num w:numId="11">
    <w:abstractNumId w:val="4"/>
  </w:num>
  <w:num w:numId="12">
    <w:abstractNumId w:val="20"/>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6"/>
  </w:num>
  <w:num w:numId="19">
    <w:abstractNumId w:val="32"/>
  </w:num>
  <w:num w:numId="20">
    <w:abstractNumId w:val="8"/>
  </w:num>
  <w:num w:numId="21">
    <w:abstractNumId w:val="22"/>
  </w:num>
  <w:num w:numId="22">
    <w:abstractNumId w:val="31"/>
  </w:num>
  <w:num w:numId="23">
    <w:abstractNumId w:val="27"/>
  </w:num>
  <w:num w:numId="24">
    <w:abstractNumId w:val="14"/>
  </w:num>
  <w:num w:numId="25">
    <w:abstractNumId w:val="37"/>
  </w:num>
  <w:num w:numId="26">
    <w:abstractNumId w:val="19"/>
  </w:num>
  <w:num w:numId="27">
    <w:abstractNumId w:val="7"/>
  </w:num>
  <w:num w:numId="28">
    <w:abstractNumId w:val="1"/>
  </w:num>
  <w:num w:numId="29">
    <w:abstractNumId w:val="25"/>
  </w:num>
  <w:num w:numId="30">
    <w:abstractNumId w:val="9"/>
  </w:num>
  <w:num w:numId="31">
    <w:abstractNumId w:val="6"/>
  </w:num>
  <w:num w:numId="32">
    <w:abstractNumId w:val="11"/>
  </w:num>
  <w:num w:numId="33">
    <w:abstractNumId w:val="28"/>
  </w:num>
  <w:num w:numId="34">
    <w:abstractNumId w:val="5"/>
  </w:num>
  <w:num w:numId="35">
    <w:abstractNumId w:val="30"/>
  </w:num>
  <w:num w:numId="36">
    <w:abstractNumId w:val="23"/>
  </w:num>
  <w:num w:numId="37">
    <w:abstractNumId w:val="15"/>
  </w:num>
  <w:num w:numId="38">
    <w:abstractNumId w:val="35"/>
  </w:num>
  <w:num w:numId="39">
    <w:abstractNumId w:val="17"/>
  </w:num>
  <w:num w:numId="4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mwqAUAsj1ajC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25C"/>
    <w:rsid w:val="000F7EAB"/>
    <w:rsid w:val="00102267"/>
    <w:rsid w:val="00102290"/>
    <w:rsid w:val="00103AB9"/>
    <w:rsid w:val="001041E9"/>
    <w:rsid w:val="001160EA"/>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8467B"/>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55E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9652C"/>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022B"/>
    <w:rsid w:val="004628FA"/>
    <w:rsid w:val="00465330"/>
    <w:rsid w:val="00467314"/>
    <w:rsid w:val="00470C23"/>
    <w:rsid w:val="00472450"/>
    <w:rsid w:val="00483A49"/>
    <w:rsid w:val="004864C6"/>
    <w:rsid w:val="00486520"/>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1A61"/>
    <w:rsid w:val="004C33BC"/>
    <w:rsid w:val="004C5391"/>
    <w:rsid w:val="004C615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3045"/>
    <w:rsid w:val="00534010"/>
    <w:rsid w:val="00540887"/>
    <w:rsid w:val="005413B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9A5"/>
    <w:rsid w:val="00591F13"/>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26CDA"/>
    <w:rsid w:val="006345E9"/>
    <w:rsid w:val="0063563D"/>
    <w:rsid w:val="00636AC7"/>
    <w:rsid w:val="00641DFD"/>
    <w:rsid w:val="006570D8"/>
    <w:rsid w:val="00663656"/>
    <w:rsid w:val="0066491A"/>
    <w:rsid w:val="0066511D"/>
    <w:rsid w:val="0066689F"/>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504DF"/>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E552C"/>
    <w:rsid w:val="007F0DAE"/>
    <w:rsid w:val="007F38DA"/>
    <w:rsid w:val="007F6D30"/>
    <w:rsid w:val="0080060B"/>
    <w:rsid w:val="008011DD"/>
    <w:rsid w:val="00806779"/>
    <w:rsid w:val="00807214"/>
    <w:rsid w:val="00814B5D"/>
    <w:rsid w:val="0081598D"/>
    <w:rsid w:val="00816698"/>
    <w:rsid w:val="00820F63"/>
    <w:rsid w:val="00821209"/>
    <w:rsid w:val="00821C27"/>
    <w:rsid w:val="0083527F"/>
    <w:rsid w:val="00843516"/>
    <w:rsid w:val="0084404F"/>
    <w:rsid w:val="00845CEE"/>
    <w:rsid w:val="00851D9F"/>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86B6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074B"/>
    <w:rsid w:val="00A53E01"/>
    <w:rsid w:val="00A560AE"/>
    <w:rsid w:val="00A576BB"/>
    <w:rsid w:val="00A57ACB"/>
    <w:rsid w:val="00A631E4"/>
    <w:rsid w:val="00A645C5"/>
    <w:rsid w:val="00A65A44"/>
    <w:rsid w:val="00A70BFE"/>
    <w:rsid w:val="00A72D38"/>
    <w:rsid w:val="00A731BF"/>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0DDA"/>
    <w:rsid w:val="00B04CB4"/>
    <w:rsid w:val="00B10CD1"/>
    <w:rsid w:val="00B12122"/>
    <w:rsid w:val="00B14926"/>
    <w:rsid w:val="00B155A5"/>
    <w:rsid w:val="00B23B92"/>
    <w:rsid w:val="00B24183"/>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BF408E"/>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1734"/>
    <w:rsid w:val="00C74B50"/>
    <w:rsid w:val="00C76ED7"/>
    <w:rsid w:val="00C827A2"/>
    <w:rsid w:val="00C82914"/>
    <w:rsid w:val="00C876DD"/>
    <w:rsid w:val="00C91411"/>
    <w:rsid w:val="00C91457"/>
    <w:rsid w:val="00C9397B"/>
    <w:rsid w:val="00C9655F"/>
    <w:rsid w:val="00CA2223"/>
    <w:rsid w:val="00CA2D7A"/>
    <w:rsid w:val="00CA455D"/>
    <w:rsid w:val="00CA46AA"/>
    <w:rsid w:val="00CA57EB"/>
    <w:rsid w:val="00CA7396"/>
    <w:rsid w:val="00CB49BC"/>
    <w:rsid w:val="00CB5098"/>
    <w:rsid w:val="00CB6E14"/>
    <w:rsid w:val="00CB73BE"/>
    <w:rsid w:val="00CB7517"/>
    <w:rsid w:val="00CB790D"/>
    <w:rsid w:val="00CC6451"/>
    <w:rsid w:val="00CD2E04"/>
    <w:rsid w:val="00CE07BB"/>
    <w:rsid w:val="00CE0A55"/>
    <w:rsid w:val="00CE250B"/>
    <w:rsid w:val="00CE739F"/>
    <w:rsid w:val="00CE76B7"/>
    <w:rsid w:val="00CF4B25"/>
    <w:rsid w:val="00CF4F03"/>
    <w:rsid w:val="00CF663E"/>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57605"/>
    <w:rsid w:val="00D6196E"/>
    <w:rsid w:val="00D631AB"/>
    <w:rsid w:val="00D6510F"/>
    <w:rsid w:val="00D71AFA"/>
    <w:rsid w:val="00D72FE0"/>
    <w:rsid w:val="00D755DD"/>
    <w:rsid w:val="00D8267B"/>
    <w:rsid w:val="00D82C08"/>
    <w:rsid w:val="00D84D0A"/>
    <w:rsid w:val="00D90630"/>
    <w:rsid w:val="00D95616"/>
    <w:rsid w:val="00DA0850"/>
    <w:rsid w:val="00DA0FF8"/>
    <w:rsid w:val="00DA2496"/>
    <w:rsid w:val="00DA738C"/>
    <w:rsid w:val="00DB266E"/>
    <w:rsid w:val="00DB7F7C"/>
    <w:rsid w:val="00DC4600"/>
    <w:rsid w:val="00DC5246"/>
    <w:rsid w:val="00DD035A"/>
    <w:rsid w:val="00DD5420"/>
    <w:rsid w:val="00DE18A3"/>
    <w:rsid w:val="00DF0702"/>
    <w:rsid w:val="00DF1633"/>
    <w:rsid w:val="00E01EFC"/>
    <w:rsid w:val="00E04ABC"/>
    <w:rsid w:val="00E0550E"/>
    <w:rsid w:val="00E10D09"/>
    <w:rsid w:val="00E15C9C"/>
    <w:rsid w:val="00E17829"/>
    <w:rsid w:val="00E23EBB"/>
    <w:rsid w:val="00E315DB"/>
    <w:rsid w:val="00E44774"/>
    <w:rsid w:val="00E45E92"/>
    <w:rsid w:val="00E45FAB"/>
    <w:rsid w:val="00E509C5"/>
    <w:rsid w:val="00E5570C"/>
    <w:rsid w:val="00E5661A"/>
    <w:rsid w:val="00E57A43"/>
    <w:rsid w:val="00E6486D"/>
    <w:rsid w:val="00E66D0F"/>
    <w:rsid w:val="00E708B6"/>
    <w:rsid w:val="00E72403"/>
    <w:rsid w:val="00E72A50"/>
    <w:rsid w:val="00E8146C"/>
    <w:rsid w:val="00E827BC"/>
    <w:rsid w:val="00E83FFE"/>
    <w:rsid w:val="00E86F08"/>
    <w:rsid w:val="00E90AB5"/>
    <w:rsid w:val="00E90B3D"/>
    <w:rsid w:val="00E91784"/>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680551714">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cid:image001.jpg@01D64A48.BA554720" TargetMode="External"/><Relationship Id="rId26" Type="http://schemas.openxmlformats.org/officeDocument/2006/relationships/hyperlink" Target="https://www.macomptroller.org/fiscal-year-updates" TargetMode="External"/><Relationship Id="rId3" Type="http://schemas.openxmlformats.org/officeDocument/2006/relationships/customXml" Target="../customXml/item3.xml"/><Relationship Id="rId21" Type="http://schemas.openxmlformats.org/officeDocument/2006/relationships/hyperlink" Target="https://www.androidpolice.com/2020/05/28/create-convert-pdf-phone-camera-android-free/" TargetMode="External"/><Relationship Id="rId34" Type="http://schemas.openxmlformats.org/officeDocument/2006/relationships/hyperlink" Target="mailto:EdGrant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3.png"/><Relationship Id="rId33" Type="http://schemas.openxmlformats.org/officeDocument/2006/relationships/hyperlink" Target="http://www.doe.mass.edu/Grants/edgrants.html" TargetMode="External"/><Relationship Id="rId2" Type="http://schemas.openxmlformats.org/officeDocument/2006/relationships/customXml" Target="../customXml/item2.xml"/><Relationship Id="rId16" Type="http://schemas.openxmlformats.org/officeDocument/2006/relationships/hyperlink" Target="http://www.doe.mass.edu/grants/2021/missing-standard-contract-list.xlsx" TargetMode="External"/><Relationship Id="rId20" Type="http://schemas.openxmlformats.org/officeDocument/2006/relationships/hyperlink" Target="https://www.igeeksblog.com/how-to-convert-photos-to-pdf-on-iphone-ipad/"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 TargetMode="External"/><Relationship Id="rId32" Type="http://schemas.openxmlformats.org/officeDocument/2006/relationships/hyperlink" Target="http://www.doe.mass.edu/grants/edgrants/requesting-funds.docx" TargetMode="External"/><Relationship Id="rId5" Type="http://schemas.openxmlformats.org/officeDocument/2006/relationships/customXml" Target="../customXml/item5.xml"/><Relationship Id="rId15" Type="http://schemas.openxmlformats.org/officeDocument/2006/relationships/hyperlink" Target="http://www.doe.mass.edu/news/news.aspx?id=25747" TargetMode="External"/><Relationship Id="rId23" Type="http://schemas.openxmlformats.org/officeDocument/2006/relationships/hyperlink" Target="http://www.doe.mass.edu/Grants/edgrants.html"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ass.gov/files/documents/2017/11/01/815cmr2.pdf" TargetMode="External"/><Relationship Id="rId31" Type="http://schemas.openxmlformats.org/officeDocument/2006/relationships/hyperlink" Target="http://www.doe.mass.edu/news/news.aspx?id=243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androidpolice.com/2020/05/28/create-convert-pdf-phone-camera-android-free/" TargetMode="External"/><Relationship Id="rId27" Type="http://schemas.openxmlformats.org/officeDocument/2006/relationships/hyperlink" Target="mailto:EdGrants@doe.mass.edu" TargetMode="External"/><Relationship Id="rId30" Type="http://schemas.openxmlformats.org/officeDocument/2006/relationships/hyperlink" Target="http://www.surveygizmo.com/s3/3335041/ESE-Communic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DESE-231-63780</_dlc_DocId>
    <_dlc_DocIdUrl xmlns="733efe1c-5bbe-4968-87dc-d400e65c879f">
      <Url>https://sharepoint.doemass.org/ese/webteam/cps/_layouts/DocIdRedir.aspx?ID=DESE-231-63780</Url>
      <Description>DESE-231-63780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A0979-1678-427B-B351-B9F4817F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7110271-BA4E-4BAE-8525-9DE15C4A1FFA}">
  <ds:schemaRefs>
    <ds:schemaRef ds:uri="http://schemas.microsoft.com/sharepoint/events"/>
  </ds:schemaRefs>
</ds:datastoreItem>
</file>

<file path=customXml/itemProps4.xml><?xml version="1.0" encoding="utf-8"?>
<ds:datastoreItem xmlns:ds="http://schemas.openxmlformats.org/officeDocument/2006/customXml" ds:itemID="{46B73333-9DAB-46B9-B6D0-6EF3F0D0C642}">
  <ds:schemaRefs>
    <ds:schemaRef ds:uri="http://schemas.microsoft.com/sharepoint/v3/contenttype/forms"/>
  </ds:schemaRefs>
</ds:datastoreItem>
</file>

<file path=customXml/itemProps5.xml><?xml version="1.0" encoding="utf-8"?>
<ds:datastoreItem xmlns:ds="http://schemas.openxmlformats.org/officeDocument/2006/customXml" ds:itemID="{408045FF-CBB6-4935-96BE-C7EF92C8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FY2021 Grants Management August Update</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Grants Management August Update</dc:title>
  <dc:creator>DESE</dc:creator>
  <cp:lastModifiedBy>Zou, Dong (EOE)</cp:lastModifiedBy>
  <cp:revision>5</cp:revision>
  <cp:lastPrinted>2011-01-14T19:54:00Z</cp:lastPrinted>
  <dcterms:created xsi:type="dcterms:W3CDTF">2020-08-20T18:33:00Z</dcterms:created>
  <dcterms:modified xsi:type="dcterms:W3CDTF">2020-08-20T18:41:00Z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2020</vt:lpwstr>
  </property>
</Properties>
</file>