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F14483" w:rsidRPr="007B07BE" w14:paraId="06835656" w14:textId="77777777" w:rsidTr="00F14483">
        <w:tc>
          <w:tcPr>
            <w:tcW w:w="7848" w:type="dxa"/>
            <w:tcBorders>
              <w:top w:val="double" w:sz="4" w:space="0" w:color="auto"/>
              <w:left w:val="double" w:sz="4" w:space="0" w:color="auto"/>
              <w:bottom w:val="double" w:sz="4" w:space="0" w:color="auto"/>
              <w:right w:val="nil"/>
            </w:tcBorders>
          </w:tcPr>
          <w:p w14:paraId="31866BC9" w14:textId="4860F095" w:rsidR="00F14483" w:rsidRPr="007B07BE" w:rsidRDefault="00F14483" w:rsidP="00F14483">
            <w:pPr>
              <w:tabs>
                <w:tab w:val="left" w:pos="2700"/>
              </w:tabs>
              <w:jc w:val="both"/>
              <w:rPr>
                <w:rFonts w:ascii="Arial" w:hAnsi="Arial" w:cs="Arial"/>
                <w:sz w:val="20"/>
                <w:szCs w:val="20"/>
              </w:rPr>
            </w:pPr>
            <w:r w:rsidRPr="007B07BE">
              <w:rPr>
                <w:rFonts w:ascii="Arial" w:hAnsi="Arial" w:cs="Arial"/>
                <w:b/>
                <w:sz w:val="20"/>
                <w:szCs w:val="20"/>
              </w:rPr>
              <w:t>Name of Grant Program:</w:t>
            </w:r>
            <w:r w:rsidRPr="007B07BE">
              <w:rPr>
                <w:rFonts w:ascii="Arial" w:hAnsi="Arial" w:cs="Arial"/>
                <w:sz w:val="20"/>
                <w:szCs w:val="20"/>
              </w:rPr>
              <w:t xml:space="preserve"> </w:t>
            </w:r>
            <w:r w:rsidR="00994781" w:rsidRPr="003344BC">
              <w:rPr>
                <w:rFonts w:ascii="Arial" w:hAnsi="Arial" w:cs="Arial"/>
                <w:sz w:val="20"/>
                <w:szCs w:val="20"/>
              </w:rPr>
              <w:t>Proficiency-based Outcomes in L</w:t>
            </w:r>
            <w:r w:rsidR="003344BC" w:rsidRPr="003344BC">
              <w:rPr>
                <w:rFonts w:ascii="Arial" w:hAnsi="Arial" w:cs="Arial"/>
                <w:sz w:val="20"/>
                <w:szCs w:val="20"/>
              </w:rPr>
              <w:t xml:space="preserve">anguages </w:t>
            </w:r>
            <w:r w:rsidR="00994781" w:rsidRPr="003344BC">
              <w:rPr>
                <w:rFonts w:ascii="Arial" w:hAnsi="Arial" w:cs="Arial"/>
                <w:sz w:val="20"/>
                <w:szCs w:val="20"/>
              </w:rPr>
              <w:t>O</w:t>
            </w:r>
            <w:r w:rsidR="003344BC" w:rsidRPr="003344BC">
              <w:rPr>
                <w:rFonts w:ascii="Arial" w:hAnsi="Arial" w:cs="Arial"/>
                <w:sz w:val="20"/>
                <w:szCs w:val="20"/>
              </w:rPr>
              <w:t xml:space="preserve">ther </w:t>
            </w:r>
            <w:r w:rsidR="00994781" w:rsidRPr="003344BC">
              <w:rPr>
                <w:rFonts w:ascii="Arial" w:hAnsi="Arial" w:cs="Arial"/>
                <w:sz w:val="20"/>
                <w:szCs w:val="20"/>
              </w:rPr>
              <w:t>T</w:t>
            </w:r>
            <w:r w:rsidR="003344BC" w:rsidRPr="003344BC">
              <w:rPr>
                <w:rFonts w:ascii="Arial" w:hAnsi="Arial" w:cs="Arial"/>
                <w:sz w:val="20"/>
                <w:szCs w:val="20"/>
              </w:rPr>
              <w:t xml:space="preserve">han English </w:t>
            </w:r>
          </w:p>
        </w:tc>
        <w:tc>
          <w:tcPr>
            <w:tcW w:w="1728" w:type="dxa"/>
            <w:tcBorders>
              <w:top w:val="double" w:sz="4" w:space="0" w:color="auto"/>
              <w:left w:val="nil"/>
              <w:bottom w:val="double" w:sz="4" w:space="0" w:color="auto"/>
              <w:right w:val="double" w:sz="4" w:space="0" w:color="auto"/>
            </w:tcBorders>
          </w:tcPr>
          <w:p w14:paraId="66F64E51" w14:textId="77777777" w:rsidR="00F14483" w:rsidRPr="007B07BE" w:rsidRDefault="00F14483" w:rsidP="00F1448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79E85711" w:rsidR="00F14483" w:rsidRPr="007B07BE" w:rsidRDefault="000D0C0A" w:rsidP="00F14483">
            <w:pPr>
              <w:jc w:val="both"/>
              <w:rPr>
                <w:rFonts w:ascii="Arial" w:hAnsi="Arial" w:cs="Arial"/>
                <w:sz w:val="20"/>
                <w:szCs w:val="20"/>
              </w:rPr>
            </w:pPr>
            <w:r>
              <w:rPr>
                <w:rFonts w:ascii="Arial" w:hAnsi="Arial" w:cs="Arial"/>
                <w:sz w:val="20"/>
                <w:szCs w:val="20"/>
              </w:rPr>
              <w:t>189</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421E8EFC" w14:textId="77777777" w:rsidR="002960C3" w:rsidRPr="007B07BE" w:rsidRDefault="002960C3">
      <w:pPr>
        <w:jc w:val="both"/>
        <w:rPr>
          <w:rFonts w:ascii="Arial" w:hAnsi="Arial" w:cs="Arial"/>
          <w:sz w:val="20"/>
          <w:szCs w:val="20"/>
        </w:rPr>
      </w:pPr>
    </w:p>
    <w:p w14:paraId="531AD4FA" w14:textId="65EF382A" w:rsidR="00D4293D" w:rsidRPr="00DD02AC" w:rsidRDefault="00D4293D" w:rsidP="006341AA">
      <w:r w:rsidRPr="00DD02AC">
        <w:rPr>
          <w:b/>
        </w:rPr>
        <w:t>Goal 1:</w:t>
      </w:r>
      <w:r w:rsidRPr="00DD02AC">
        <w:t xml:space="preserve"> </w:t>
      </w:r>
      <w:r w:rsidR="006321AA" w:rsidRPr="00DD02AC">
        <w:rPr>
          <w:lang w:val="en"/>
        </w:rPr>
        <w:t>Collect and analyze data pertaining to proficiency in languages other than English</w:t>
      </w:r>
      <w:r w:rsidR="00994781" w:rsidRPr="00DD02AC">
        <w:rPr>
          <w:lang w:val="en"/>
        </w:rPr>
        <w:t xml:space="preserve"> (LOTE)</w:t>
      </w:r>
      <w:r w:rsidR="006321AA" w:rsidRPr="00DD02AC">
        <w:rPr>
          <w:lang w:val="en"/>
        </w:rPr>
        <w:t xml:space="preserve"> to improve </w:t>
      </w:r>
      <w:r w:rsidR="003B2BC2" w:rsidRPr="00DD02AC">
        <w:rPr>
          <w:lang w:val="en"/>
        </w:rPr>
        <w:t>World Language (</w:t>
      </w:r>
      <w:r w:rsidR="006321AA" w:rsidRPr="00DD02AC">
        <w:rPr>
          <w:lang w:val="en"/>
        </w:rPr>
        <w:t>WL</w:t>
      </w:r>
      <w:r w:rsidR="003B2BC2" w:rsidRPr="00DD02AC">
        <w:rPr>
          <w:lang w:val="en"/>
        </w:rPr>
        <w:t>)</w:t>
      </w:r>
      <w:r w:rsidR="006321AA" w:rsidRPr="00DD02AC">
        <w:rPr>
          <w:lang w:val="en"/>
        </w:rPr>
        <w:t xml:space="preserve">, </w:t>
      </w:r>
      <w:r w:rsidR="003B2BC2" w:rsidRPr="00DD02AC">
        <w:rPr>
          <w:lang w:val="en"/>
        </w:rPr>
        <w:t>Heritage Language (</w:t>
      </w:r>
      <w:r w:rsidR="006321AA" w:rsidRPr="00DD02AC">
        <w:rPr>
          <w:lang w:val="en"/>
        </w:rPr>
        <w:t>HL</w:t>
      </w:r>
      <w:r w:rsidR="003B2BC2" w:rsidRPr="00DD02AC">
        <w:rPr>
          <w:lang w:val="en"/>
        </w:rPr>
        <w:t>)</w:t>
      </w:r>
      <w:r w:rsidR="006321AA" w:rsidRPr="00DD02AC">
        <w:rPr>
          <w:lang w:val="en"/>
        </w:rPr>
        <w:t xml:space="preserve">, and </w:t>
      </w:r>
      <w:r w:rsidR="003B2BC2" w:rsidRPr="00DD02AC">
        <w:rPr>
          <w:lang w:val="en"/>
        </w:rPr>
        <w:t>English Language Learner (</w:t>
      </w:r>
      <w:r w:rsidR="006321AA" w:rsidRPr="00DD02AC">
        <w:rPr>
          <w:lang w:val="en"/>
        </w:rPr>
        <w:t>ELL</w:t>
      </w:r>
      <w:r w:rsidR="003B2BC2" w:rsidRPr="00DD02AC">
        <w:rPr>
          <w:lang w:val="en"/>
        </w:rPr>
        <w:t>)</w:t>
      </w:r>
      <w:r w:rsidR="006321AA" w:rsidRPr="00DD02AC">
        <w:rPr>
          <w:lang w:val="en"/>
        </w:rPr>
        <w:t xml:space="preserve"> programs.</w:t>
      </w:r>
      <w:r w:rsidRPr="00DD02AC">
        <w:t xml:space="preserve"> </w:t>
      </w:r>
    </w:p>
    <w:p w14:paraId="47E0D190" w14:textId="16D468DE" w:rsidR="00D26E1A" w:rsidRPr="00DD02AC" w:rsidRDefault="00D26E1A" w:rsidP="006341AA"/>
    <w:p w14:paraId="276BDA49" w14:textId="77777777" w:rsidR="00D4293D" w:rsidRPr="00DD02AC" w:rsidRDefault="00D4293D" w:rsidP="00D4293D"/>
    <w:p w14:paraId="6CA5975B" w14:textId="65072E51" w:rsidR="00E40A0C" w:rsidRPr="00DD02AC" w:rsidRDefault="00E40A0C" w:rsidP="00F66ADD">
      <w:pPr>
        <w:pStyle w:val="Heading1"/>
        <w:rPr>
          <w:rFonts w:ascii="Times New Roman" w:hAnsi="Times New Roman" w:cs="Times New Roman"/>
          <w:sz w:val="24"/>
          <w:szCs w:val="24"/>
        </w:rPr>
      </w:pPr>
      <w:r w:rsidRPr="00DD02AC">
        <w:rPr>
          <w:rFonts w:ascii="Times New Roman" w:hAnsi="Times New Roman" w:cs="Times New Roman"/>
          <w:sz w:val="24"/>
          <w:szCs w:val="24"/>
        </w:rPr>
        <w:t>Provide the name and contact informati</w:t>
      </w:r>
      <w:r w:rsidR="00C359C0" w:rsidRPr="00DD02AC">
        <w:rPr>
          <w:rFonts w:ascii="Times New Roman" w:hAnsi="Times New Roman" w:cs="Times New Roman"/>
          <w:sz w:val="24"/>
          <w:szCs w:val="24"/>
        </w:rPr>
        <w:t xml:space="preserve">on for the person from the district </w:t>
      </w:r>
      <w:r w:rsidRPr="00DD02AC">
        <w:rPr>
          <w:rFonts w:ascii="Times New Roman" w:hAnsi="Times New Roman" w:cs="Times New Roman"/>
          <w:sz w:val="24"/>
          <w:szCs w:val="24"/>
        </w:rPr>
        <w:t>wh</w:t>
      </w:r>
      <w:r w:rsidR="00333823" w:rsidRPr="00DD02AC">
        <w:rPr>
          <w:rFonts w:ascii="Times New Roman" w:hAnsi="Times New Roman" w:cs="Times New Roman"/>
          <w:sz w:val="24"/>
          <w:szCs w:val="24"/>
        </w:rPr>
        <w:t xml:space="preserve">o would manage the </w:t>
      </w:r>
      <w:r w:rsidRPr="00DD02AC">
        <w:rPr>
          <w:rFonts w:ascii="Times New Roman" w:hAnsi="Times New Roman" w:cs="Times New Roman"/>
          <w:sz w:val="24"/>
          <w:szCs w:val="24"/>
        </w:rPr>
        <w:t>aspects of the grant</w:t>
      </w:r>
      <w:r w:rsidR="00182257" w:rsidRPr="00DD02AC">
        <w:rPr>
          <w:rFonts w:ascii="Times New Roman" w:hAnsi="Times New Roman" w:cs="Times New Roman"/>
          <w:sz w:val="24"/>
          <w:szCs w:val="24"/>
        </w:rPr>
        <w:t xml:space="preserve"> as well as information about the district</w:t>
      </w:r>
      <w:r w:rsidR="006C477F" w:rsidRPr="00DD02AC">
        <w:rPr>
          <w:rFonts w:ascii="Times New Roman" w:hAnsi="Times New Roman" w:cs="Times New Roman"/>
          <w:sz w:val="24"/>
          <w:szCs w:val="24"/>
        </w:rPr>
        <w:t>:</w:t>
      </w:r>
    </w:p>
    <w:p w14:paraId="27AC70ED" w14:textId="77777777" w:rsidR="00E40A0C" w:rsidRPr="00DD02AC" w:rsidRDefault="00E40A0C" w:rsidP="00E40A0C">
      <w:pPr>
        <w:pBdr>
          <w:top w:val="nil"/>
          <w:left w:val="nil"/>
          <w:bottom w:val="nil"/>
          <w:right w:val="nil"/>
          <w:between w:val="nil"/>
        </w:pBdr>
        <w:rPr>
          <w:b/>
          <w:color w:val="000000"/>
        </w:rPr>
      </w:pPr>
    </w:p>
    <w:p w14:paraId="1D74F91C" w14:textId="77777777" w:rsidR="00E40A0C" w:rsidRPr="00DD02AC" w:rsidRDefault="00E40A0C" w:rsidP="00E40A0C">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D02AC" w14:paraId="48D19978" w14:textId="77777777" w:rsidTr="006F76ED">
        <w:trPr>
          <w:trHeight w:val="1520"/>
        </w:trPr>
        <w:tc>
          <w:tcPr>
            <w:tcW w:w="9350" w:type="dxa"/>
          </w:tcPr>
          <w:p w14:paraId="2B8565D0" w14:textId="77777777" w:rsidR="00347730" w:rsidRPr="00DD02AC" w:rsidRDefault="00347730" w:rsidP="00861808">
            <w:pPr>
              <w:rPr>
                <w:b/>
                <w:bCs/>
              </w:rPr>
            </w:pPr>
            <w:r w:rsidRPr="00DD02AC">
              <w:rPr>
                <w:b/>
                <w:bCs/>
              </w:rPr>
              <w:t xml:space="preserve">Record </w:t>
            </w:r>
            <w:r w:rsidRPr="00DD02AC">
              <w:rPr>
                <w:b/>
                <w:bCs/>
                <w:noProof/>
              </w:rPr>
              <w:t>your</w:t>
            </w:r>
            <w:r w:rsidRPr="00DD02AC">
              <w:rPr>
                <w:b/>
                <w:bCs/>
              </w:rPr>
              <w:t xml:space="preserve"> response here:</w:t>
            </w:r>
          </w:p>
          <w:p w14:paraId="7C7EDFAB" w14:textId="77777777" w:rsidR="00BB36E6" w:rsidRPr="00DD02AC" w:rsidRDefault="00BB36E6" w:rsidP="00147F0D">
            <w:pPr>
              <w:pBdr>
                <w:top w:val="nil"/>
                <w:left w:val="nil"/>
                <w:bottom w:val="nil"/>
                <w:right w:val="nil"/>
                <w:between w:val="nil"/>
              </w:pBdr>
              <w:ind w:left="720"/>
            </w:pPr>
          </w:p>
          <w:p w14:paraId="13AA474C" w14:textId="2E1BDCBB" w:rsidR="004A3C29" w:rsidRPr="00DD02AC" w:rsidRDefault="004A3C29" w:rsidP="004A3C29">
            <w:pPr>
              <w:pStyle w:val="ListParagraph"/>
              <w:numPr>
                <w:ilvl w:val="0"/>
                <w:numId w:val="30"/>
              </w:numPr>
              <w:pBdr>
                <w:top w:val="nil"/>
                <w:left w:val="nil"/>
                <w:bottom w:val="nil"/>
                <w:right w:val="nil"/>
                <w:between w:val="nil"/>
              </w:pBdr>
              <w:rPr>
                <w:rFonts w:ascii="Times New Roman" w:hAnsi="Times New Roman"/>
              </w:rPr>
            </w:pPr>
            <w:r w:rsidRPr="00DD02AC">
              <w:rPr>
                <w:rFonts w:ascii="Times New Roman" w:hAnsi="Times New Roman"/>
              </w:rPr>
              <w:t>District Info</w:t>
            </w:r>
            <w:r w:rsidR="005F47D8" w:rsidRPr="00DD02AC">
              <w:rPr>
                <w:rFonts w:ascii="Times New Roman" w:hAnsi="Times New Roman"/>
                <w:lang w:val="en-US"/>
              </w:rPr>
              <w:t>rmation</w:t>
            </w:r>
            <w:r w:rsidRPr="00DD02AC">
              <w:rPr>
                <w:rFonts w:ascii="Times New Roman" w:hAnsi="Times New Roman"/>
                <w:lang w:val="en-US"/>
              </w:rPr>
              <w:t>:</w:t>
            </w:r>
          </w:p>
          <w:p w14:paraId="3B1B56EE" w14:textId="7B3209CC" w:rsidR="004A3C29" w:rsidRPr="00DD02AC" w:rsidRDefault="007E6C74" w:rsidP="004A3C29">
            <w:pPr>
              <w:pStyle w:val="ListParagraph"/>
              <w:numPr>
                <w:ilvl w:val="1"/>
                <w:numId w:val="30"/>
              </w:numPr>
              <w:pBdr>
                <w:top w:val="nil"/>
                <w:left w:val="nil"/>
                <w:bottom w:val="nil"/>
                <w:right w:val="nil"/>
                <w:between w:val="nil"/>
              </w:pBdr>
              <w:rPr>
                <w:rFonts w:ascii="Times New Roman" w:hAnsi="Times New Roman"/>
              </w:rPr>
            </w:pPr>
            <w:r w:rsidRPr="00DD02AC">
              <w:rPr>
                <w:rFonts w:ascii="Times New Roman" w:hAnsi="Times New Roman"/>
                <w:lang w:val="en-US"/>
              </w:rPr>
              <w:t>Name of District:</w:t>
            </w:r>
          </w:p>
          <w:p w14:paraId="05C724DC" w14:textId="07BB18F1" w:rsidR="00775589" w:rsidRPr="00DD02AC" w:rsidRDefault="00C82F09" w:rsidP="00775589">
            <w:pPr>
              <w:pStyle w:val="ListParagraph"/>
              <w:numPr>
                <w:ilvl w:val="1"/>
                <w:numId w:val="30"/>
              </w:numPr>
              <w:pBdr>
                <w:top w:val="nil"/>
                <w:left w:val="nil"/>
                <w:bottom w:val="nil"/>
                <w:right w:val="nil"/>
                <w:between w:val="nil"/>
              </w:pBdr>
              <w:rPr>
                <w:rFonts w:ascii="Times New Roman" w:hAnsi="Times New Roman"/>
              </w:rPr>
            </w:pPr>
            <w:r w:rsidRPr="00DD02AC">
              <w:rPr>
                <w:rFonts w:ascii="Times New Roman" w:hAnsi="Times New Roman"/>
                <w:lang w:val="en-US"/>
              </w:rPr>
              <w:t>Number of English Learners in District:</w:t>
            </w:r>
          </w:p>
          <w:p w14:paraId="2FB88BCD" w14:textId="2D404D5E" w:rsidR="00C82F09" w:rsidRPr="00DD02AC" w:rsidRDefault="00C82F09" w:rsidP="00775589">
            <w:pPr>
              <w:pStyle w:val="ListParagraph"/>
              <w:numPr>
                <w:ilvl w:val="1"/>
                <w:numId w:val="30"/>
              </w:numPr>
              <w:pBdr>
                <w:top w:val="nil"/>
                <w:left w:val="nil"/>
                <w:bottom w:val="nil"/>
                <w:right w:val="nil"/>
                <w:between w:val="nil"/>
              </w:pBdr>
              <w:rPr>
                <w:rFonts w:ascii="Times New Roman" w:hAnsi="Times New Roman"/>
              </w:rPr>
            </w:pPr>
            <w:r w:rsidRPr="00DD02AC">
              <w:rPr>
                <w:rFonts w:ascii="Times New Roman" w:hAnsi="Times New Roman"/>
                <w:lang w:val="en-US"/>
              </w:rPr>
              <w:t>Does district have an English Learner Parent Advisory Committee (ELPAC)?</w:t>
            </w:r>
          </w:p>
          <w:p w14:paraId="16E4E10C" w14:textId="7D5C3977" w:rsidR="00C82F09" w:rsidRPr="00DD02AC" w:rsidRDefault="00C82F09" w:rsidP="00C82F09">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Yes</w:t>
            </w:r>
          </w:p>
          <w:p w14:paraId="5615899C" w14:textId="5B189B05" w:rsidR="00C82F09" w:rsidRPr="00DD02AC" w:rsidRDefault="00C82F09" w:rsidP="00C82F09">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No</w:t>
            </w:r>
          </w:p>
          <w:p w14:paraId="4C44F85E" w14:textId="17BF6471" w:rsidR="00D72EF8" w:rsidRPr="00DD02AC" w:rsidRDefault="00D72EF8" w:rsidP="00D72EF8">
            <w:pPr>
              <w:pStyle w:val="ListParagraph"/>
              <w:numPr>
                <w:ilvl w:val="1"/>
                <w:numId w:val="30"/>
              </w:numPr>
              <w:pBdr>
                <w:top w:val="nil"/>
                <w:left w:val="nil"/>
                <w:bottom w:val="nil"/>
                <w:right w:val="nil"/>
                <w:between w:val="nil"/>
              </w:pBdr>
              <w:rPr>
                <w:rFonts w:ascii="Times New Roman" w:hAnsi="Times New Roman"/>
              </w:rPr>
            </w:pPr>
            <w:r w:rsidRPr="00DD02AC">
              <w:rPr>
                <w:rFonts w:ascii="Times New Roman" w:hAnsi="Times New Roman"/>
                <w:lang w:val="en-US"/>
              </w:rPr>
              <w:t xml:space="preserve">Is </w:t>
            </w:r>
            <w:r w:rsidR="00994A74" w:rsidRPr="00DD02AC">
              <w:rPr>
                <w:rFonts w:ascii="Times New Roman" w:hAnsi="Times New Roman"/>
                <w:lang w:val="en-US"/>
              </w:rPr>
              <w:t>the</w:t>
            </w:r>
            <w:r w:rsidRPr="00DD02AC">
              <w:rPr>
                <w:rFonts w:ascii="Times New Roman" w:hAnsi="Times New Roman"/>
                <w:lang w:val="en-US"/>
              </w:rPr>
              <w:t xml:space="preserve"> district enrolled in the Massachusetts State Seal of Biliter</w:t>
            </w:r>
            <w:r w:rsidR="00994A74" w:rsidRPr="00DD02AC">
              <w:rPr>
                <w:rFonts w:ascii="Times New Roman" w:hAnsi="Times New Roman"/>
                <w:lang w:val="en-US"/>
              </w:rPr>
              <w:t>a</w:t>
            </w:r>
            <w:r w:rsidRPr="00DD02AC">
              <w:rPr>
                <w:rFonts w:ascii="Times New Roman" w:hAnsi="Times New Roman"/>
                <w:lang w:val="en-US"/>
              </w:rPr>
              <w:t>cy?</w:t>
            </w:r>
          </w:p>
          <w:p w14:paraId="0CF91900" w14:textId="77777777" w:rsidR="00D72EF8" w:rsidRPr="00DD02AC" w:rsidRDefault="00D72EF8" w:rsidP="00D72EF8">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Yes</w:t>
            </w:r>
          </w:p>
          <w:p w14:paraId="59FFF8B1" w14:textId="6EFCD04D" w:rsidR="00D72EF8" w:rsidRPr="00DD02AC" w:rsidRDefault="00D72EF8" w:rsidP="00D72EF8">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No</w:t>
            </w:r>
          </w:p>
          <w:p w14:paraId="73D00950" w14:textId="51CC7C42" w:rsidR="00304262" w:rsidRPr="00DD02AC" w:rsidRDefault="00304262" w:rsidP="00304262">
            <w:pPr>
              <w:pStyle w:val="ListParagraph"/>
              <w:numPr>
                <w:ilvl w:val="1"/>
                <w:numId w:val="30"/>
              </w:numPr>
              <w:pBdr>
                <w:top w:val="nil"/>
                <w:left w:val="nil"/>
                <w:bottom w:val="nil"/>
                <w:right w:val="nil"/>
                <w:between w:val="nil"/>
              </w:pBdr>
              <w:rPr>
                <w:rFonts w:ascii="Times New Roman" w:hAnsi="Times New Roman"/>
              </w:rPr>
            </w:pPr>
            <w:r w:rsidRPr="00DD02AC">
              <w:rPr>
                <w:rFonts w:ascii="Times New Roman" w:hAnsi="Times New Roman"/>
                <w:lang w:val="en-US"/>
              </w:rPr>
              <w:t>W</w:t>
            </w:r>
            <w:r w:rsidR="00454109" w:rsidRPr="00DD02AC">
              <w:rPr>
                <w:rFonts w:ascii="Times New Roman" w:hAnsi="Times New Roman"/>
                <w:lang w:val="en-US"/>
              </w:rPr>
              <w:t>hich assessment(s) will your district be administering to collect LOTE proficiency data? (Select all that apply).</w:t>
            </w:r>
          </w:p>
          <w:p w14:paraId="4F92D5FD" w14:textId="2695FA12" w:rsidR="00454109" w:rsidRPr="00DD02AC" w:rsidRDefault="00454109" w:rsidP="00454109">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AAPPL</w:t>
            </w:r>
          </w:p>
          <w:p w14:paraId="62A75B87" w14:textId="4BFB7183" w:rsidR="00454109" w:rsidRPr="00DD02AC" w:rsidRDefault="00454109" w:rsidP="00454109">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ALIRA</w:t>
            </w:r>
          </w:p>
          <w:p w14:paraId="083E90F9" w14:textId="4E787FF2" w:rsidR="00454109" w:rsidRPr="003A0CFF" w:rsidRDefault="00454109" w:rsidP="00454109">
            <w:pPr>
              <w:pStyle w:val="ListParagraph"/>
              <w:numPr>
                <w:ilvl w:val="2"/>
                <w:numId w:val="30"/>
              </w:numPr>
              <w:pBdr>
                <w:top w:val="nil"/>
                <w:left w:val="nil"/>
                <w:bottom w:val="nil"/>
                <w:right w:val="nil"/>
                <w:between w:val="nil"/>
              </w:pBdr>
              <w:rPr>
                <w:rFonts w:ascii="Times New Roman" w:hAnsi="Times New Roman"/>
              </w:rPr>
            </w:pPr>
            <w:r w:rsidRPr="00DD02AC">
              <w:rPr>
                <w:rFonts w:ascii="Times New Roman" w:hAnsi="Times New Roman"/>
                <w:lang w:val="en-US"/>
              </w:rPr>
              <w:t>STAMP</w:t>
            </w:r>
          </w:p>
          <w:p w14:paraId="7FD15295" w14:textId="77777777" w:rsidR="003A0CFF" w:rsidRPr="00DD02AC" w:rsidRDefault="003A0CFF" w:rsidP="003A0CFF">
            <w:pPr>
              <w:pStyle w:val="ListParagraph"/>
              <w:pBdr>
                <w:top w:val="nil"/>
                <w:left w:val="nil"/>
                <w:bottom w:val="nil"/>
                <w:right w:val="nil"/>
                <w:between w:val="nil"/>
              </w:pBdr>
              <w:ind w:left="2160"/>
              <w:rPr>
                <w:rFonts w:ascii="Times New Roman" w:hAnsi="Times New Roman"/>
              </w:rPr>
            </w:pPr>
          </w:p>
          <w:p w14:paraId="3C16E2C7" w14:textId="77777777" w:rsidR="00D14859" w:rsidRPr="00DD02AC" w:rsidRDefault="00D14859" w:rsidP="00D14859">
            <w:pPr>
              <w:pStyle w:val="ListParagraph"/>
              <w:numPr>
                <w:ilvl w:val="0"/>
                <w:numId w:val="30"/>
              </w:numPr>
              <w:pBdr>
                <w:top w:val="nil"/>
                <w:left w:val="nil"/>
                <w:bottom w:val="nil"/>
                <w:right w:val="nil"/>
                <w:between w:val="nil"/>
              </w:pBdr>
              <w:rPr>
                <w:rFonts w:ascii="Times New Roman" w:hAnsi="Times New Roman"/>
              </w:rPr>
            </w:pPr>
            <w:r w:rsidRPr="00DD02AC">
              <w:rPr>
                <w:rFonts w:ascii="Times New Roman" w:hAnsi="Times New Roman"/>
              </w:rPr>
              <w:t xml:space="preserve">District </w:t>
            </w:r>
            <w:r w:rsidRPr="00DD02AC">
              <w:rPr>
                <w:rFonts w:ascii="Times New Roman" w:hAnsi="Times New Roman"/>
                <w:lang w:val="en-US"/>
              </w:rPr>
              <w:t>Staff Managing this Grant</w:t>
            </w:r>
            <w:r w:rsidRPr="00DD02AC">
              <w:rPr>
                <w:rFonts w:ascii="Times New Roman" w:hAnsi="Times New Roman"/>
              </w:rPr>
              <w:t>:</w:t>
            </w:r>
          </w:p>
          <w:p w14:paraId="5506C455" w14:textId="77777777" w:rsidR="00D14859" w:rsidRPr="00DD02AC" w:rsidRDefault="00D14859" w:rsidP="00D14859">
            <w:pPr>
              <w:pBdr>
                <w:top w:val="nil"/>
                <w:left w:val="nil"/>
                <w:bottom w:val="nil"/>
                <w:right w:val="nil"/>
                <w:between w:val="nil"/>
              </w:pBdr>
              <w:ind w:left="720"/>
              <w:rPr>
                <w:b/>
                <w:bCs/>
              </w:rPr>
            </w:pPr>
            <w:r w:rsidRPr="00DD02AC">
              <w:rPr>
                <w:b/>
                <w:bCs/>
              </w:rPr>
              <w:t>Grant Manager</w:t>
            </w:r>
          </w:p>
          <w:p w14:paraId="7FA6DB20" w14:textId="77777777" w:rsidR="00D14859" w:rsidRPr="00DD02AC" w:rsidRDefault="00D14859" w:rsidP="00D14859">
            <w:pPr>
              <w:pBdr>
                <w:top w:val="nil"/>
                <w:left w:val="nil"/>
                <w:bottom w:val="nil"/>
                <w:right w:val="nil"/>
                <w:between w:val="nil"/>
              </w:pBdr>
              <w:ind w:left="720"/>
            </w:pPr>
            <w:r w:rsidRPr="00DD02AC">
              <w:t>Name:</w:t>
            </w:r>
          </w:p>
          <w:p w14:paraId="3F314A32" w14:textId="77777777" w:rsidR="00D14859" w:rsidRPr="00DD02AC" w:rsidRDefault="00D14859" w:rsidP="00D14859">
            <w:pPr>
              <w:pBdr>
                <w:top w:val="nil"/>
                <w:left w:val="nil"/>
                <w:bottom w:val="nil"/>
                <w:right w:val="nil"/>
                <w:between w:val="nil"/>
              </w:pBdr>
              <w:ind w:left="720"/>
            </w:pPr>
            <w:r w:rsidRPr="00DD02AC">
              <w:t>Role:</w:t>
            </w:r>
          </w:p>
          <w:p w14:paraId="60F82579" w14:textId="77777777" w:rsidR="00D14859" w:rsidRPr="00DD02AC" w:rsidRDefault="00D14859" w:rsidP="00D14859">
            <w:pPr>
              <w:pBdr>
                <w:top w:val="nil"/>
                <w:left w:val="nil"/>
                <w:bottom w:val="nil"/>
                <w:right w:val="nil"/>
                <w:between w:val="nil"/>
              </w:pBdr>
              <w:ind w:left="720"/>
            </w:pPr>
            <w:r w:rsidRPr="00DD02AC">
              <w:t>District:</w:t>
            </w:r>
          </w:p>
          <w:p w14:paraId="2AC26D79" w14:textId="77777777" w:rsidR="00D14859" w:rsidRPr="00DD02AC" w:rsidRDefault="00D14859" w:rsidP="00D14859">
            <w:pPr>
              <w:pBdr>
                <w:top w:val="nil"/>
                <w:left w:val="nil"/>
                <w:bottom w:val="nil"/>
                <w:right w:val="nil"/>
                <w:between w:val="nil"/>
              </w:pBdr>
              <w:ind w:left="720"/>
            </w:pPr>
            <w:r w:rsidRPr="00DD02AC">
              <w:t>Email:</w:t>
            </w:r>
          </w:p>
          <w:p w14:paraId="7FEE7E9D" w14:textId="77777777" w:rsidR="00D14859" w:rsidRPr="00DD02AC" w:rsidRDefault="00D14859" w:rsidP="00D14859">
            <w:pPr>
              <w:pBdr>
                <w:top w:val="nil"/>
                <w:left w:val="nil"/>
                <w:bottom w:val="nil"/>
                <w:right w:val="nil"/>
                <w:between w:val="nil"/>
              </w:pBdr>
              <w:ind w:left="720"/>
            </w:pPr>
            <w:r w:rsidRPr="00DD02AC">
              <w:t>Telephone:</w:t>
            </w:r>
          </w:p>
          <w:p w14:paraId="7B7C4E0F" w14:textId="77777777" w:rsidR="00D14859" w:rsidRPr="00DD02AC" w:rsidRDefault="00D14859" w:rsidP="00D14859">
            <w:pPr>
              <w:pBdr>
                <w:top w:val="nil"/>
                <w:left w:val="nil"/>
                <w:bottom w:val="nil"/>
                <w:right w:val="nil"/>
                <w:between w:val="nil"/>
              </w:pBdr>
              <w:ind w:left="720"/>
            </w:pPr>
          </w:p>
          <w:p w14:paraId="6ACB8D8F" w14:textId="77777777" w:rsidR="00D14859" w:rsidRPr="00DD02AC" w:rsidRDefault="00D14859" w:rsidP="00D14859">
            <w:pPr>
              <w:pBdr>
                <w:top w:val="nil"/>
                <w:left w:val="nil"/>
                <w:bottom w:val="nil"/>
                <w:right w:val="nil"/>
                <w:between w:val="nil"/>
              </w:pBdr>
              <w:ind w:left="720"/>
            </w:pPr>
            <w:r w:rsidRPr="00DD02AC">
              <w:rPr>
                <w:b/>
                <w:bCs/>
              </w:rPr>
              <w:t>EdGrants Contact</w:t>
            </w:r>
            <w:r w:rsidRPr="00DD02AC">
              <w:br/>
              <w:t>Name:</w:t>
            </w:r>
          </w:p>
          <w:p w14:paraId="1E028762" w14:textId="77777777" w:rsidR="00D14859" w:rsidRPr="00DD02AC" w:rsidRDefault="00D14859" w:rsidP="00D14859">
            <w:pPr>
              <w:pBdr>
                <w:top w:val="nil"/>
                <w:left w:val="nil"/>
                <w:bottom w:val="nil"/>
                <w:right w:val="nil"/>
                <w:between w:val="nil"/>
              </w:pBdr>
              <w:ind w:left="720"/>
            </w:pPr>
            <w:r w:rsidRPr="00DD02AC">
              <w:t>Email:</w:t>
            </w:r>
          </w:p>
          <w:p w14:paraId="62108BBF" w14:textId="77777777" w:rsidR="00D14859" w:rsidRPr="00DD02AC" w:rsidRDefault="00D14859" w:rsidP="00D14859">
            <w:pPr>
              <w:pBdr>
                <w:top w:val="nil"/>
                <w:left w:val="nil"/>
                <w:bottom w:val="nil"/>
                <w:right w:val="nil"/>
                <w:between w:val="nil"/>
              </w:pBdr>
              <w:ind w:left="720"/>
            </w:pPr>
            <w:r w:rsidRPr="00DD02AC">
              <w:t>Telephone:</w:t>
            </w:r>
          </w:p>
          <w:p w14:paraId="2FCE13BA" w14:textId="77777777" w:rsidR="00D14859" w:rsidRPr="00DD02AC" w:rsidRDefault="00D14859" w:rsidP="00D14859">
            <w:pPr>
              <w:pBdr>
                <w:top w:val="nil"/>
                <w:left w:val="nil"/>
                <w:bottom w:val="nil"/>
                <w:right w:val="nil"/>
                <w:between w:val="nil"/>
              </w:pBdr>
              <w:ind w:left="720"/>
            </w:pPr>
          </w:p>
          <w:p w14:paraId="0FD78B48" w14:textId="77777777" w:rsidR="00D14859" w:rsidRPr="00DD02AC" w:rsidRDefault="00D14859" w:rsidP="00D14859">
            <w:pPr>
              <w:pBdr>
                <w:top w:val="nil"/>
                <w:left w:val="nil"/>
                <w:bottom w:val="nil"/>
                <w:right w:val="nil"/>
                <w:between w:val="nil"/>
              </w:pBdr>
              <w:ind w:left="720"/>
              <w:rPr>
                <w:b/>
                <w:bCs/>
              </w:rPr>
            </w:pPr>
            <w:r w:rsidRPr="00DD02AC">
              <w:rPr>
                <w:b/>
                <w:bCs/>
              </w:rPr>
              <w:t>Fiscal Contact</w:t>
            </w:r>
          </w:p>
          <w:p w14:paraId="5B071249" w14:textId="77777777" w:rsidR="00D14859" w:rsidRPr="00DD02AC" w:rsidRDefault="00D14859" w:rsidP="00D14859">
            <w:pPr>
              <w:pBdr>
                <w:top w:val="nil"/>
                <w:left w:val="nil"/>
                <w:bottom w:val="nil"/>
                <w:right w:val="nil"/>
                <w:between w:val="nil"/>
              </w:pBdr>
              <w:ind w:left="720"/>
            </w:pPr>
            <w:r w:rsidRPr="00DD02AC">
              <w:t>Name:</w:t>
            </w:r>
          </w:p>
          <w:p w14:paraId="7CBBB9BE" w14:textId="6B33BDDB" w:rsidR="00347730" w:rsidRPr="00DD02AC" w:rsidRDefault="00D14859" w:rsidP="00DD02AC">
            <w:pPr>
              <w:pBdr>
                <w:top w:val="nil"/>
                <w:left w:val="nil"/>
                <w:bottom w:val="nil"/>
                <w:right w:val="nil"/>
                <w:between w:val="nil"/>
              </w:pBdr>
              <w:ind w:left="702"/>
            </w:pPr>
            <w:r w:rsidRPr="00DD02AC">
              <w:t>Email:</w:t>
            </w:r>
            <w:r w:rsidRPr="00DD02AC">
              <w:br/>
            </w:r>
            <w:proofErr w:type="gramStart"/>
            <w:r w:rsidRPr="00DD02AC">
              <w:t>Telephone::</w:t>
            </w:r>
            <w:proofErr w:type="gramEnd"/>
          </w:p>
        </w:tc>
      </w:tr>
    </w:tbl>
    <w:p w14:paraId="2BF97CB8" w14:textId="77777777" w:rsidR="00347730" w:rsidRPr="00DD02AC" w:rsidRDefault="00347730" w:rsidP="00B51F5F">
      <w:pPr>
        <w:pBdr>
          <w:top w:val="nil"/>
          <w:left w:val="nil"/>
          <w:bottom w:val="nil"/>
          <w:right w:val="nil"/>
          <w:between w:val="nil"/>
        </w:pBdr>
      </w:pPr>
    </w:p>
    <w:p w14:paraId="577EAD50" w14:textId="77777777" w:rsidR="005D3B8C" w:rsidRPr="00DD02AC" w:rsidRDefault="00C5292E" w:rsidP="00E3484F">
      <w:pPr>
        <w:pStyle w:val="Heading1"/>
        <w:rPr>
          <w:rFonts w:ascii="Times New Roman" w:hAnsi="Times New Roman" w:cs="Times New Roman"/>
          <w:sz w:val="24"/>
          <w:szCs w:val="24"/>
        </w:rPr>
      </w:pPr>
      <w:r w:rsidRPr="00DD02AC">
        <w:rPr>
          <w:rFonts w:ascii="Times New Roman" w:hAnsi="Times New Roman" w:cs="Times New Roman"/>
          <w:sz w:val="24"/>
          <w:szCs w:val="24"/>
        </w:rPr>
        <w:t xml:space="preserve">Demographics and target population: </w:t>
      </w:r>
    </w:p>
    <w:p w14:paraId="327B4464" w14:textId="561AA6D2" w:rsidR="00E3484F" w:rsidRPr="00DD02AC" w:rsidRDefault="00E3100B" w:rsidP="005D3B8C">
      <w:pPr>
        <w:pStyle w:val="Heading1"/>
        <w:numPr>
          <w:ilvl w:val="0"/>
          <w:numId w:val="0"/>
        </w:numPr>
        <w:ind w:left="630"/>
        <w:rPr>
          <w:rFonts w:ascii="Times New Roman" w:hAnsi="Times New Roman" w:cs="Times New Roman"/>
          <w:sz w:val="24"/>
          <w:szCs w:val="24"/>
        </w:rPr>
      </w:pPr>
      <w:r w:rsidRPr="00DD02AC">
        <w:rPr>
          <w:rFonts w:ascii="Times New Roman" w:hAnsi="Times New Roman" w:cs="Times New Roman"/>
          <w:sz w:val="24"/>
          <w:szCs w:val="24"/>
        </w:rPr>
        <w:lastRenderedPageBreak/>
        <w:br/>
      </w:r>
      <w:r w:rsidR="002A4526" w:rsidRPr="00DD02AC">
        <w:rPr>
          <w:rFonts w:ascii="Times New Roman" w:hAnsi="Times New Roman" w:cs="Times New Roman"/>
          <w:b w:val="0"/>
          <w:bCs/>
          <w:iCs/>
          <w:sz w:val="24"/>
          <w:szCs w:val="24"/>
        </w:rPr>
        <w:t>D</w:t>
      </w:r>
      <w:r w:rsidR="002258F3" w:rsidRPr="00DD02AC">
        <w:rPr>
          <w:rFonts w:ascii="Times New Roman" w:hAnsi="Times New Roman" w:cs="Times New Roman"/>
          <w:b w:val="0"/>
          <w:bCs/>
          <w:iCs/>
          <w:sz w:val="24"/>
          <w:szCs w:val="24"/>
        </w:rPr>
        <w:t xml:space="preserve">escribe the student population </w:t>
      </w:r>
      <w:r w:rsidR="00CE5CA3" w:rsidRPr="00DD02AC">
        <w:rPr>
          <w:rFonts w:ascii="Times New Roman" w:hAnsi="Times New Roman" w:cs="Times New Roman"/>
          <w:b w:val="0"/>
          <w:bCs/>
          <w:iCs/>
          <w:sz w:val="24"/>
          <w:szCs w:val="24"/>
        </w:rPr>
        <w:t xml:space="preserve">to </w:t>
      </w:r>
      <w:r w:rsidR="00285147" w:rsidRPr="00DD02AC">
        <w:rPr>
          <w:rFonts w:ascii="Times New Roman" w:hAnsi="Times New Roman" w:cs="Times New Roman"/>
          <w:b w:val="0"/>
          <w:bCs/>
          <w:iCs/>
          <w:sz w:val="24"/>
          <w:szCs w:val="24"/>
        </w:rPr>
        <w:t xml:space="preserve">whom the AAPPL, ALIRA, or </w:t>
      </w:r>
      <w:r w:rsidR="005E0ACB" w:rsidRPr="00DD02AC">
        <w:rPr>
          <w:rFonts w:ascii="Times New Roman" w:hAnsi="Times New Roman" w:cs="Times New Roman"/>
          <w:b w:val="0"/>
          <w:bCs/>
          <w:iCs/>
          <w:sz w:val="24"/>
          <w:szCs w:val="24"/>
        </w:rPr>
        <w:t>STAMP assessments will be administered</w:t>
      </w:r>
      <w:r w:rsidR="002258F3" w:rsidRPr="00DD02AC">
        <w:rPr>
          <w:rFonts w:ascii="Times New Roman" w:hAnsi="Times New Roman" w:cs="Times New Roman"/>
          <w:b w:val="0"/>
          <w:bCs/>
          <w:iCs/>
          <w:sz w:val="24"/>
          <w:szCs w:val="24"/>
        </w:rPr>
        <w:t>:</w:t>
      </w:r>
    </w:p>
    <w:p w14:paraId="2145F02F" w14:textId="77777777" w:rsidR="00E3484F" w:rsidRPr="00DD02AC" w:rsidRDefault="002258F3" w:rsidP="00E3484F">
      <w:pPr>
        <w:pStyle w:val="Heading1"/>
        <w:numPr>
          <w:ilvl w:val="1"/>
          <w:numId w:val="14"/>
        </w:numPr>
        <w:rPr>
          <w:rFonts w:ascii="Times New Roman" w:hAnsi="Times New Roman" w:cs="Times New Roman"/>
          <w:b w:val="0"/>
          <w:bCs/>
          <w:iCs/>
          <w:sz w:val="24"/>
          <w:szCs w:val="24"/>
        </w:rPr>
      </w:pPr>
      <w:r w:rsidRPr="00DD02AC">
        <w:rPr>
          <w:rFonts w:ascii="Times New Roman" w:hAnsi="Times New Roman" w:cs="Times New Roman"/>
          <w:b w:val="0"/>
          <w:bCs/>
          <w:iCs/>
          <w:sz w:val="24"/>
          <w:szCs w:val="24"/>
        </w:rPr>
        <w:t>Location (school)</w:t>
      </w:r>
    </w:p>
    <w:p w14:paraId="57AC410A" w14:textId="77777777" w:rsidR="00E3484F" w:rsidRPr="00DD02AC" w:rsidRDefault="002258F3" w:rsidP="00E3484F">
      <w:pPr>
        <w:pStyle w:val="Heading1"/>
        <w:numPr>
          <w:ilvl w:val="1"/>
          <w:numId w:val="14"/>
        </w:numPr>
        <w:rPr>
          <w:rFonts w:ascii="Times New Roman" w:hAnsi="Times New Roman" w:cs="Times New Roman"/>
          <w:b w:val="0"/>
          <w:bCs/>
          <w:iCs/>
          <w:sz w:val="24"/>
          <w:szCs w:val="24"/>
        </w:rPr>
      </w:pPr>
      <w:r w:rsidRPr="00DD02AC">
        <w:rPr>
          <w:rFonts w:ascii="Times New Roman" w:hAnsi="Times New Roman" w:cs="Times New Roman"/>
          <w:b w:val="0"/>
          <w:bCs/>
          <w:iCs/>
          <w:sz w:val="24"/>
          <w:szCs w:val="24"/>
        </w:rPr>
        <w:t xml:space="preserve">Number of Anticipated Students </w:t>
      </w:r>
      <w:r w:rsidR="00B07CE6" w:rsidRPr="00DD02AC">
        <w:rPr>
          <w:rFonts w:ascii="Times New Roman" w:hAnsi="Times New Roman" w:cs="Times New Roman"/>
          <w:b w:val="0"/>
          <w:bCs/>
          <w:iCs/>
          <w:sz w:val="24"/>
          <w:szCs w:val="24"/>
        </w:rPr>
        <w:t>Taking Assessment</w:t>
      </w:r>
    </w:p>
    <w:p w14:paraId="685EC836" w14:textId="77777777" w:rsidR="00E3484F" w:rsidRPr="00DD02AC" w:rsidRDefault="002258F3" w:rsidP="00E3484F">
      <w:pPr>
        <w:pStyle w:val="Heading1"/>
        <w:numPr>
          <w:ilvl w:val="1"/>
          <w:numId w:val="14"/>
        </w:numPr>
        <w:rPr>
          <w:rFonts w:ascii="Times New Roman" w:hAnsi="Times New Roman" w:cs="Times New Roman"/>
          <w:b w:val="0"/>
          <w:bCs/>
          <w:iCs/>
          <w:sz w:val="24"/>
          <w:szCs w:val="24"/>
        </w:rPr>
      </w:pPr>
      <w:r w:rsidRPr="00DD02AC">
        <w:rPr>
          <w:rFonts w:ascii="Times New Roman" w:hAnsi="Times New Roman" w:cs="Times New Roman"/>
          <w:b w:val="0"/>
          <w:bCs/>
          <w:iCs/>
          <w:sz w:val="24"/>
          <w:szCs w:val="24"/>
        </w:rPr>
        <w:t xml:space="preserve">Proposed Language(s) of </w:t>
      </w:r>
      <w:r w:rsidR="00F85D3E" w:rsidRPr="00DD02AC">
        <w:rPr>
          <w:rFonts w:ascii="Times New Roman" w:hAnsi="Times New Roman" w:cs="Times New Roman"/>
          <w:b w:val="0"/>
          <w:bCs/>
          <w:iCs/>
          <w:sz w:val="24"/>
          <w:szCs w:val="24"/>
        </w:rPr>
        <w:t>Assessments</w:t>
      </w:r>
    </w:p>
    <w:p w14:paraId="6A20554E" w14:textId="77777777" w:rsidR="00E3484F" w:rsidRPr="00DD02AC" w:rsidRDefault="002258F3" w:rsidP="00E3484F">
      <w:pPr>
        <w:pStyle w:val="Heading1"/>
        <w:numPr>
          <w:ilvl w:val="1"/>
          <w:numId w:val="14"/>
        </w:numPr>
        <w:rPr>
          <w:rFonts w:ascii="Times New Roman" w:hAnsi="Times New Roman" w:cs="Times New Roman"/>
          <w:b w:val="0"/>
          <w:bCs/>
          <w:iCs/>
          <w:sz w:val="24"/>
          <w:szCs w:val="24"/>
        </w:rPr>
      </w:pPr>
      <w:r w:rsidRPr="00DD02AC">
        <w:rPr>
          <w:rFonts w:ascii="Times New Roman" w:hAnsi="Times New Roman" w:cs="Times New Roman"/>
          <w:b w:val="0"/>
          <w:bCs/>
          <w:iCs/>
          <w:sz w:val="24"/>
          <w:szCs w:val="24"/>
        </w:rPr>
        <w:t>Grade</w:t>
      </w:r>
      <w:r w:rsidR="00304225" w:rsidRPr="00DD02AC">
        <w:rPr>
          <w:rFonts w:ascii="Times New Roman" w:hAnsi="Times New Roman" w:cs="Times New Roman"/>
          <w:b w:val="0"/>
          <w:bCs/>
          <w:iCs/>
          <w:sz w:val="24"/>
          <w:szCs w:val="24"/>
        </w:rPr>
        <w:t xml:space="preserve"> Levels</w:t>
      </w:r>
      <w:r w:rsidRPr="00DD02AC">
        <w:rPr>
          <w:rFonts w:ascii="Times New Roman" w:hAnsi="Times New Roman" w:cs="Times New Roman"/>
          <w:b w:val="0"/>
          <w:bCs/>
          <w:iCs/>
          <w:sz w:val="24"/>
          <w:szCs w:val="24"/>
        </w:rPr>
        <w:t xml:space="preserve"> of Anticipated Students</w:t>
      </w:r>
    </w:p>
    <w:p w14:paraId="60A34D92" w14:textId="36760EBE" w:rsidR="00304225" w:rsidRPr="00DD02AC" w:rsidRDefault="00634BBE" w:rsidP="00E3484F">
      <w:pPr>
        <w:pStyle w:val="Heading1"/>
        <w:numPr>
          <w:ilvl w:val="1"/>
          <w:numId w:val="14"/>
        </w:numPr>
        <w:rPr>
          <w:rFonts w:ascii="Times New Roman" w:hAnsi="Times New Roman" w:cs="Times New Roman"/>
          <w:b w:val="0"/>
          <w:bCs/>
          <w:iCs/>
          <w:sz w:val="24"/>
          <w:szCs w:val="24"/>
        </w:rPr>
      </w:pPr>
      <w:r w:rsidRPr="00DD02AC">
        <w:rPr>
          <w:rFonts w:ascii="Times New Roman" w:hAnsi="Times New Roman" w:cs="Times New Roman"/>
          <w:b w:val="0"/>
          <w:bCs/>
          <w:iCs/>
          <w:sz w:val="24"/>
          <w:szCs w:val="24"/>
        </w:rPr>
        <w:t>World Language Course</w:t>
      </w:r>
      <w:r w:rsidR="00304225" w:rsidRPr="00DD02AC">
        <w:rPr>
          <w:rFonts w:ascii="Times New Roman" w:hAnsi="Times New Roman" w:cs="Times New Roman"/>
          <w:b w:val="0"/>
          <w:bCs/>
          <w:iCs/>
          <w:sz w:val="24"/>
          <w:szCs w:val="24"/>
        </w:rPr>
        <w:t xml:space="preserve"> Levels of Anticipated Students</w:t>
      </w:r>
    </w:p>
    <w:p w14:paraId="1EFA1BA9" w14:textId="77777777" w:rsidR="00304225" w:rsidRPr="00DD02AC" w:rsidRDefault="00304225" w:rsidP="002258F3">
      <w:pPr>
        <w:rPr>
          <w:i/>
        </w:rPr>
      </w:pPr>
    </w:p>
    <w:p w14:paraId="20459F82" w14:textId="3CB55A75" w:rsidR="00347730" w:rsidRPr="00DD02AC" w:rsidRDefault="00833157" w:rsidP="00833157">
      <w:r w:rsidRPr="00DD02AC">
        <w:t xml:space="preserve">Applicants should </w:t>
      </w:r>
      <w:r w:rsidR="009C4957" w:rsidRPr="00DD02AC">
        <w:t>also describe why this particular population of students was chosen</w:t>
      </w:r>
      <w:r w:rsidR="00430CAF" w:rsidRPr="00DD02AC">
        <w:t xml:space="preserve"> for assess</w:t>
      </w:r>
      <w:r w:rsidR="0014357A" w:rsidRPr="00DD02AC">
        <w:t>men</w:t>
      </w:r>
      <w:r w:rsidR="00430CAF" w:rsidRPr="00DD02AC">
        <w:t>t</w:t>
      </w:r>
      <w:r w:rsidR="00CD4117" w:rsidRPr="00DD02AC">
        <w:t xml:space="preserve">, and how data from this particular student population will improve </w:t>
      </w:r>
      <w:r w:rsidR="007275CB" w:rsidRPr="00DD02AC">
        <w:t>LOTE</w:t>
      </w:r>
      <w:r w:rsidR="008A6D50" w:rsidRPr="00DD02AC">
        <w:t xml:space="preserve"> instruction for all students, including</w:t>
      </w:r>
      <w:r w:rsidR="009704A3" w:rsidRPr="00DD02AC">
        <w:t xml:space="preserve"> students with disabilities,</w:t>
      </w:r>
      <w:r w:rsidR="008A6D50" w:rsidRPr="00DD02AC">
        <w:t xml:space="preserve"> English</w:t>
      </w:r>
      <w:r w:rsidR="009704A3" w:rsidRPr="00DD02AC">
        <w:t xml:space="preserve"> learners, and former English learners</w:t>
      </w:r>
      <w:r w:rsidR="008A6D50" w:rsidRPr="00DD02AC">
        <w:t>.</w:t>
      </w:r>
    </w:p>
    <w:p w14:paraId="2A04F4A0" w14:textId="77777777" w:rsidR="00347730" w:rsidRPr="00DD02AC" w:rsidRDefault="00347730" w:rsidP="00347730">
      <w:pPr>
        <w:pBdr>
          <w:top w:val="nil"/>
          <w:left w:val="nil"/>
          <w:bottom w:val="nil"/>
          <w:right w:val="nil"/>
          <w:between w:val="nil"/>
        </w:pBdr>
        <w:ind w:left="630"/>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D02AC" w14:paraId="202E58F1" w14:textId="77777777" w:rsidTr="00147F0D">
        <w:trPr>
          <w:trHeight w:val="2168"/>
        </w:trPr>
        <w:tc>
          <w:tcPr>
            <w:tcW w:w="9426" w:type="dxa"/>
          </w:tcPr>
          <w:p w14:paraId="1B297305" w14:textId="77777777" w:rsidR="00347730" w:rsidRPr="00DD02AC" w:rsidRDefault="00347730" w:rsidP="00147F0D">
            <w:pPr>
              <w:rPr>
                <w:rFonts w:eastAsia="Calibri"/>
                <w:b/>
                <w:bCs/>
              </w:rPr>
            </w:pPr>
            <w:r w:rsidRPr="00DD02AC">
              <w:rPr>
                <w:b/>
                <w:bCs/>
              </w:rPr>
              <w:t xml:space="preserve">Record </w:t>
            </w:r>
            <w:r w:rsidRPr="00DD02AC">
              <w:rPr>
                <w:b/>
                <w:bCs/>
                <w:noProof/>
              </w:rPr>
              <w:t>your</w:t>
            </w:r>
            <w:r w:rsidRPr="00DD02AC">
              <w:rPr>
                <w:b/>
                <w:bCs/>
              </w:rPr>
              <w:t xml:space="preserve"> response here:</w:t>
            </w:r>
          </w:p>
        </w:tc>
      </w:tr>
    </w:tbl>
    <w:p w14:paraId="2D16CC06" w14:textId="77777777" w:rsidR="00347730" w:rsidRPr="00DD02AC" w:rsidRDefault="00347730" w:rsidP="00347730">
      <w:pPr>
        <w:pBdr>
          <w:top w:val="nil"/>
          <w:left w:val="nil"/>
          <w:bottom w:val="nil"/>
          <w:right w:val="nil"/>
          <w:between w:val="nil"/>
        </w:pBdr>
        <w:ind w:left="630"/>
        <w:contextualSpacing/>
        <w:rPr>
          <w:color w:val="000000"/>
        </w:rPr>
      </w:pPr>
    </w:p>
    <w:p w14:paraId="5E9DDE0A" w14:textId="77777777" w:rsidR="00347730" w:rsidRPr="00DD02AC" w:rsidRDefault="00347730" w:rsidP="00347730">
      <w:pPr>
        <w:pBdr>
          <w:top w:val="nil"/>
          <w:left w:val="nil"/>
          <w:bottom w:val="nil"/>
          <w:right w:val="nil"/>
          <w:between w:val="nil"/>
        </w:pBdr>
        <w:ind w:left="630"/>
        <w:contextualSpacing/>
        <w:rPr>
          <w:color w:val="000000"/>
        </w:rPr>
      </w:pPr>
    </w:p>
    <w:p w14:paraId="695C19FF" w14:textId="77777777" w:rsidR="00347730" w:rsidRPr="00DD02AC" w:rsidRDefault="00347730" w:rsidP="00347730">
      <w:pPr>
        <w:pBdr>
          <w:top w:val="nil"/>
          <w:left w:val="nil"/>
          <w:bottom w:val="nil"/>
          <w:right w:val="nil"/>
          <w:between w:val="nil"/>
        </w:pBdr>
        <w:ind w:left="630"/>
        <w:contextualSpacing/>
        <w:rPr>
          <w:color w:val="000000"/>
        </w:rPr>
      </w:pPr>
    </w:p>
    <w:p w14:paraId="0A87B93B" w14:textId="753399D0" w:rsidR="008A5A84" w:rsidRPr="00DD02AC" w:rsidRDefault="0091161C" w:rsidP="008A5A84">
      <w:pPr>
        <w:pStyle w:val="Heading1"/>
        <w:rPr>
          <w:rFonts w:ascii="Times New Roman" w:hAnsi="Times New Roman" w:cs="Times New Roman"/>
          <w:sz w:val="24"/>
          <w:szCs w:val="24"/>
        </w:rPr>
      </w:pPr>
      <w:r w:rsidRPr="00DD02AC">
        <w:rPr>
          <w:rFonts w:ascii="Times New Roman" w:hAnsi="Times New Roman" w:cs="Times New Roman"/>
          <w:sz w:val="24"/>
          <w:szCs w:val="24"/>
        </w:rPr>
        <w:t xml:space="preserve">Applicants </w:t>
      </w:r>
      <w:r w:rsidR="008B0A07" w:rsidRPr="00DD02AC">
        <w:rPr>
          <w:rFonts w:ascii="Times New Roman" w:hAnsi="Times New Roman" w:cs="Times New Roman"/>
          <w:sz w:val="24"/>
          <w:szCs w:val="24"/>
        </w:rPr>
        <w:t xml:space="preserve">must </w:t>
      </w:r>
      <w:r w:rsidR="00EC6731" w:rsidRPr="00DD02AC">
        <w:rPr>
          <w:rFonts w:ascii="Times New Roman" w:hAnsi="Times New Roman" w:cs="Times New Roman"/>
          <w:sz w:val="24"/>
          <w:szCs w:val="24"/>
          <w:lang w:val="en"/>
        </w:rPr>
        <w:t>include a plan to make students/families aware of the assessment</w:t>
      </w:r>
      <w:r w:rsidR="00D05D1A" w:rsidRPr="00DD02AC">
        <w:rPr>
          <w:rFonts w:ascii="Times New Roman" w:hAnsi="Times New Roman" w:cs="Times New Roman"/>
          <w:sz w:val="24"/>
          <w:szCs w:val="24"/>
          <w:lang w:val="en"/>
        </w:rPr>
        <w:t>(</w:t>
      </w:r>
      <w:r w:rsidR="00EC6731" w:rsidRPr="00DD02AC">
        <w:rPr>
          <w:rFonts w:ascii="Times New Roman" w:hAnsi="Times New Roman" w:cs="Times New Roman"/>
          <w:sz w:val="24"/>
          <w:szCs w:val="24"/>
          <w:lang w:val="en"/>
        </w:rPr>
        <w:t>s</w:t>
      </w:r>
      <w:r w:rsidR="00D05D1A" w:rsidRPr="00DD02AC">
        <w:rPr>
          <w:rFonts w:ascii="Times New Roman" w:hAnsi="Times New Roman" w:cs="Times New Roman"/>
          <w:sz w:val="24"/>
          <w:szCs w:val="24"/>
          <w:lang w:val="en"/>
        </w:rPr>
        <w:t>) (AAPPL, ALIRA, and/or STAMP)</w:t>
      </w:r>
      <w:r w:rsidR="00EC6731" w:rsidRPr="00DD02AC">
        <w:rPr>
          <w:rFonts w:ascii="Times New Roman" w:hAnsi="Times New Roman" w:cs="Times New Roman"/>
          <w:sz w:val="24"/>
          <w:szCs w:val="24"/>
          <w:lang w:val="en"/>
        </w:rPr>
        <w:t>, provide time within the school day for students to take the assessments, and train staff members to proctor and assist with the assessment.</w:t>
      </w:r>
      <w:r w:rsidR="008A5A84" w:rsidRPr="00DD02AC">
        <w:rPr>
          <w:rFonts w:ascii="Times New Roman" w:hAnsi="Times New Roman" w:cs="Times New Roman"/>
          <w:sz w:val="24"/>
          <w:szCs w:val="24"/>
          <w:lang w:val="en"/>
        </w:rPr>
        <w:br/>
      </w:r>
      <w:r w:rsidR="008A5A84" w:rsidRPr="00DD02AC">
        <w:rPr>
          <w:rFonts w:ascii="Times New Roman" w:hAnsi="Times New Roman" w:cs="Times New Roman"/>
          <w:b w:val="0"/>
          <w:bCs/>
          <w:sz w:val="24"/>
          <w:szCs w:val="24"/>
        </w:rPr>
        <w:br/>
        <w:t>Explain 1) How you will implement the following steps in administering the assessment, 2) who the individuals responsible for each step will be, and 3) the anticipated date (or date range) of each step.</w:t>
      </w:r>
    </w:p>
    <w:p w14:paraId="1552A9A6" w14:textId="77777777" w:rsidR="008A5A84" w:rsidRPr="00DD02AC" w:rsidRDefault="00827BEC" w:rsidP="008A5A84">
      <w:pPr>
        <w:pStyle w:val="Heading1"/>
        <w:numPr>
          <w:ilvl w:val="1"/>
          <w:numId w:val="14"/>
        </w:numPr>
        <w:rPr>
          <w:rFonts w:ascii="Times New Roman" w:hAnsi="Times New Roman" w:cs="Times New Roman"/>
          <w:b w:val="0"/>
          <w:bCs/>
          <w:sz w:val="24"/>
          <w:szCs w:val="24"/>
        </w:rPr>
      </w:pPr>
      <w:r w:rsidRPr="00DD02AC">
        <w:rPr>
          <w:rFonts w:ascii="Times New Roman" w:hAnsi="Times New Roman" w:cs="Times New Roman"/>
          <w:b w:val="0"/>
          <w:bCs/>
          <w:sz w:val="24"/>
          <w:szCs w:val="24"/>
        </w:rPr>
        <w:t>Make</w:t>
      </w:r>
      <w:r w:rsidR="005A0E4E" w:rsidRPr="00DD02AC">
        <w:rPr>
          <w:rFonts w:ascii="Times New Roman" w:hAnsi="Times New Roman" w:cs="Times New Roman"/>
          <w:b w:val="0"/>
          <w:bCs/>
          <w:sz w:val="24"/>
          <w:szCs w:val="24"/>
        </w:rPr>
        <w:t xml:space="preserve"> students</w:t>
      </w:r>
      <w:r w:rsidR="004C2265" w:rsidRPr="00DD02AC">
        <w:rPr>
          <w:rFonts w:ascii="Times New Roman" w:hAnsi="Times New Roman" w:cs="Times New Roman"/>
          <w:b w:val="0"/>
          <w:bCs/>
          <w:sz w:val="24"/>
          <w:szCs w:val="24"/>
        </w:rPr>
        <w:t>, f</w:t>
      </w:r>
      <w:r w:rsidR="00A7443D" w:rsidRPr="00DD02AC">
        <w:rPr>
          <w:rFonts w:ascii="Times New Roman" w:hAnsi="Times New Roman" w:cs="Times New Roman"/>
          <w:b w:val="0"/>
          <w:bCs/>
          <w:sz w:val="24"/>
          <w:szCs w:val="24"/>
        </w:rPr>
        <w:t>amilies</w:t>
      </w:r>
      <w:r w:rsidR="004C2265" w:rsidRPr="00DD02AC">
        <w:rPr>
          <w:rFonts w:ascii="Times New Roman" w:hAnsi="Times New Roman" w:cs="Times New Roman"/>
          <w:b w:val="0"/>
          <w:bCs/>
          <w:sz w:val="24"/>
          <w:szCs w:val="24"/>
        </w:rPr>
        <w:t>,</w:t>
      </w:r>
      <w:r w:rsidR="00A7443D" w:rsidRPr="00DD02AC">
        <w:rPr>
          <w:rFonts w:ascii="Times New Roman" w:hAnsi="Times New Roman" w:cs="Times New Roman"/>
          <w:b w:val="0"/>
          <w:bCs/>
          <w:sz w:val="24"/>
          <w:szCs w:val="24"/>
        </w:rPr>
        <w:t xml:space="preserve"> and the community aware of the assessment and its purpose</w:t>
      </w:r>
    </w:p>
    <w:p w14:paraId="4BF73266" w14:textId="77777777" w:rsidR="004E695B" w:rsidRPr="00DD02AC" w:rsidRDefault="00827BEC" w:rsidP="004E695B">
      <w:pPr>
        <w:pStyle w:val="Heading1"/>
        <w:numPr>
          <w:ilvl w:val="1"/>
          <w:numId w:val="14"/>
        </w:numPr>
        <w:rPr>
          <w:rFonts w:ascii="Times New Roman" w:hAnsi="Times New Roman" w:cs="Times New Roman"/>
          <w:b w:val="0"/>
          <w:bCs/>
          <w:sz w:val="24"/>
          <w:szCs w:val="24"/>
        </w:rPr>
      </w:pPr>
      <w:r w:rsidRPr="00DD02AC">
        <w:rPr>
          <w:rFonts w:ascii="Times New Roman" w:hAnsi="Times New Roman" w:cs="Times New Roman"/>
          <w:b w:val="0"/>
          <w:bCs/>
          <w:sz w:val="24"/>
          <w:szCs w:val="24"/>
        </w:rPr>
        <w:t>Train an appropriate number of</w:t>
      </w:r>
      <w:r w:rsidR="008A4997" w:rsidRPr="00DD02AC">
        <w:rPr>
          <w:rFonts w:ascii="Times New Roman" w:hAnsi="Times New Roman" w:cs="Times New Roman"/>
          <w:b w:val="0"/>
          <w:bCs/>
          <w:sz w:val="24"/>
          <w:szCs w:val="24"/>
        </w:rPr>
        <w:t xml:space="preserve"> school staff to administer</w:t>
      </w:r>
      <w:r w:rsidR="00DB4C00" w:rsidRPr="00DD02AC">
        <w:rPr>
          <w:rFonts w:ascii="Times New Roman" w:hAnsi="Times New Roman" w:cs="Times New Roman"/>
          <w:b w:val="0"/>
          <w:bCs/>
          <w:sz w:val="24"/>
          <w:szCs w:val="24"/>
        </w:rPr>
        <w:t>, supervise,</w:t>
      </w:r>
      <w:r w:rsidR="008A4997" w:rsidRPr="00DD02AC">
        <w:rPr>
          <w:rFonts w:ascii="Times New Roman" w:hAnsi="Times New Roman" w:cs="Times New Roman"/>
          <w:b w:val="0"/>
          <w:bCs/>
          <w:sz w:val="24"/>
          <w:szCs w:val="24"/>
        </w:rPr>
        <w:t xml:space="preserve"> and troubleshoot the assessment.</w:t>
      </w:r>
    </w:p>
    <w:p w14:paraId="753D16BB" w14:textId="2464D975" w:rsidR="001F4326" w:rsidRPr="00DD02AC" w:rsidRDefault="00F81EF4" w:rsidP="004E695B">
      <w:pPr>
        <w:pStyle w:val="Heading1"/>
        <w:numPr>
          <w:ilvl w:val="1"/>
          <w:numId w:val="14"/>
        </w:numPr>
        <w:rPr>
          <w:rFonts w:ascii="Times New Roman" w:hAnsi="Times New Roman" w:cs="Times New Roman"/>
          <w:b w:val="0"/>
          <w:bCs/>
          <w:sz w:val="24"/>
          <w:szCs w:val="24"/>
        </w:rPr>
      </w:pPr>
      <w:r w:rsidRPr="00DD02AC">
        <w:rPr>
          <w:rFonts w:ascii="Times New Roman" w:hAnsi="Times New Roman" w:cs="Times New Roman"/>
          <w:b w:val="0"/>
          <w:bCs/>
          <w:sz w:val="24"/>
          <w:szCs w:val="24"/>
        </w:rPr>
        <w:t>Facilitate</w:t>
      </w:r>
      <w:r w:rsidR="001F4326" w:rsidRPr="00DD02AC">
        <w:rPr>
          <w:rFonts w:ascii="Times New Roman" w:hAnsi="Times New Roman" w:cs="Times New Roman"/>
          <w:b w:val="0"/>
          <w:bCs/>
          <w:sz w:val="24"/>
          <w:szCs w:val="24"/>
        </w:rPr>
        <w:t xml:space="preserve"> a multimodal, computer-based assessment over the course of several hours (the hours do not have to be continuous) in an environment that is free of interruption for students.</w:t>
      </w:r>
      <w:r w:rsidR="00C9245A" w:rsidRPr="00DD02AC">
        <w:rPr>
          <w:rFonts w:ascii="Times New Roman" w:hAnsi="Times New Roman" w:cs="Times New Roman"/>
          <w:b w:val="0"/>
          <w:bCs/>
          <w:sz w:val="24"/>
          <w:szCs w:val="24"/>
        </w:rPr>
        <w:t xml:space="preserve"> Please include </w:t>
      </w:r>
      <w:r w:rsidR="00B65753" w:rsidRPr="00DD02AC">
        <w:rPr>
          <w:rFonts w:ascii="Times New Roman" w:hAnsi="Times New Roman" w:cs="Times New Roman"/>
          <w:b w:val="0"/>
          <w:bCs/>
          <w:sz w:val="24"/>
          <w:szCs w:val="24"/>
        </w:rPr>
        <w:t>a</w:t>
      </w:r>
      <w:r w:rsidR="008303DF" w:rsidRPr="00DD02AC">
        <w:rPr>
          <w:rFonts w:ascii="Times New Roman" w:hAnsi="Times New Roman" w:cs="Times New Roman"/>
          <w:b w:val="0"/>
          <w:bCs/>
          <w:sz w:val="24"/>
          <w:szCs w:val="24"/>
        </w:rPr>
        <w:t>n anticipated</w:t>
      </w:r>
      <w:r w:rsidR="00C9245A" w:rsidRPr="00DD02AC">
        <w:rPr>
          <w:rFonts w:ascii="Times New Roman" w:hAnsi="Times New Roman" w:cs="Times New Roman"/>
          <w:b w:val="0"/>
          <w:bCs/>
          <w:sz w:val="24"/>
          <w:szCs w:val="24"/>
        </w:rPr>
        <w:t xml:space="preserve"> </w:t>
      </w:r>
      <w:r w:rsidR="00FC2D50" w:rsidRPr="00DD02AC">
        <w:rPr>
          <w:rFonts w:ascii="Times New Roman" w:hAnsi="Times New Roman" w:cs="Times New Roman"/>
          <w:b w:val="0"/>
          <w:bCs/>
          <w:sz w:val="24"/>
          <w:szCs w:val="24"/>
        </w:rPr>
        <w:t xml:space="preserve">assessment-day(s) </w:t>
      </w:r>
      <w:r w:rsidR="00C9245A" w:rsidRPr="00DD02AC">
        <w:rPr>
          <w:rFonts w:ascii="Times New Roman" w:hAnsi="Times New Roman" w:cs="Times New Roman"/>
          <w:b w:val="0"/>
          <w:bCs/>
          <w:sz w:val="24"/>
          <w:szCs w:val="24"/>
        </w:rPr>
        <w:t xml:space="preserve">schedule for </w:t>
      </w:r>
      <w:r w:rsidR="008303DF" w:rsidRPr="00DD02AC">
        <w:rPr>
          <w:rFonts w:ascii="Times New Roman" w:hAnsi="Times New Roman" w:cs="Times New Roman"/>
          <w:b w:val="0"/>
          <w:bCs/>
          <w:sz w:val="24"/>
          <w:szCs w:val="24"/>
        </w:rPr>
        <w:t xml:space="preserve">those students who </w:t>
      </w:r>
      <w:r w:rsidR="003328A5" w:rsidRPr="00DD02AC">
        <w:rPr>
          <w:rFonts w:ascii="Times New Roman" w:hAnsi="Times New Roman" w:cs="Times New Roman"/>
          <w:b w:val="0"/>
          <w:bCs/>
          <w:sz w:val="24"/>
          <w:szCs w:val="24"/>
        </w:rPr>
        <w:t>would be</w:t>
      </w:r>
      <w:r w:rsidR="008303DF" w:rsidRPr="00DD02AC">
        <w:rPr>
          <w:rFonts w:ascii="Times New Roman" w:hAnsi="Times New Roman" w:cs="Times New Roman"/>
          <w:b w:val="0"/>
          <w:bCs/>
          <w:sz w:val="24"/>
          <w:szCs w:val="24"/>
        </w:rPr>
        <w:t xml:space="preserve"> taking the ass</w:t>
      </w:r>
      <w:r w:rsidR="00FC2D50" w:rsidRPr="00DD02AC">
        <w:rPr>
          <w:rFonts w:ascii="Times New Roman" w:hAnsi="Times New Roman" w:cs="Times New Roman"/>
          <w:b w:val="0"/>
          <w:bCs/>
          <w:sz w:val="24"/>
          <w:szCs w:val="24"/>
        </w:rPr>
        <w:t>essment.</w:t>
      </w:r>
    </w:p>
    <w:p w14:paraId="75A926A9" w14:textId="77777777" w:rsidR="001F4326" w:rsidRPr="00DD02AC" w:rsidRDefault="001F4326" w:rsidP="007B358E">
      <w:pPr>
        <w:pBdr>
          <w:top w:val="nil"/>
          <w:left w:val="nil"/>
          <w:bottom w:val="nil"/>
          <w:right w:val="nil"/>
          <w:between w:val="nil"/>
        </w:pBdr>
        <w:rPr>
          <w:color w:val="000000"/>
        </w:rPr>
      </w:pPr>
    </w:p>
    <w:p w14:paraId="6D3C0BEB" w14:textId="3DFA9A18" w:rsidR="008342AD" w:rsidRPr="00DD02AC" w:rsidRDefault="008342AD" w:rsidP="00A83ED9">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DD02AC" w14:paraId="7037212E" w14:textId="77777777" w:rsidTr="00147F0D">
        <w:trPr>
          <w:trHeight w:val="2168"/>
        </w:trPr>
        <w:tc>
          <w:tcPr>
            <w:tcW w:w="9350" w:type="dxa"/>
          </w:tcPr>
          <w:p w14:paraId="33A230CE" w14:textId="77777777" w:rsidR="00C328D6" w:rsidRPr="00DD02AC" w:rsidRDefault="00C328D6" w:rsidP="00147F0D">
            <w:pPr>
              <w:pBdr>
                <w:top w:val="nil"/>
                <w:left w:val="nil"/>
                <w:bottom w:val="nil"/>
                <w:right w:val="nil"/>
                <w:between w:val="nil"/>
              </w:pBdr>
              <w:contextualSpacing/>
              <w:rPr>
                <w:b/>
                <w:bCs/>
                <w:color w:val="000000"/>
              </w:rPr>
            </w:pPr>
            <w:r w:rsidRPr="00DD02AC">
              <w:rPr>
                <w:b/>
                <w:bCs/>
                <w:color w:val="000000"/>
              </w:rPr>
              <w:t>Record your response here:</w:t>
            </w:r>
          </w:p>
        </w:tc>
      </w:tr>
    </w:tbl>
    <w:p w14:paraId="0E00D375" w14:textId="77777777" w:rsidR="00C328D6" w:rsidRPr="00DD02AC" w:rsidRDefault="00C328D6" w:rsidP="008342AD">
      <w:pPr>
        <w:pBdr>
          <w:top w:val="nil"/>
          <w:left w:val="nil"/>
          <w:bottom w:val="nil"/>
          <w:right w:val="nil"/>
          <w:between w:val="nil"/>
        </w:pBdr>
        <w:ind w:left="630"/>
        <w:contextualSpacing/>
        <w:rPr>
          <w:b/>
          <w:color w:val="000000"/>
        </w:rPr>
      </w:pPr>
    </w:p>
    <w:p w14:paraId="50BCD8CA" w14:textId="77777777" w:rsidR="00C328D6" w:rsidRPr="00DD02AC" w:rsidRDefault="00C328D6" w:rsidP="008342AD">
      <w:pPr>
        <w:pBdr>
          <w:top w:val="nil"/>
          <w:left w:val="nil"/>
          <w:bottom w:val="nil"/>
          <w:right w:val="nil"/>
          <w:between w:val="nil"/>
        </w:pBdr>
        <w:ind w:left="630"/>
        <w:contextualSpacing/>
        <w:rPr>
          <w:b/>
          <w:color w:val="000000"/>
        </w:rPr>
      </w:pPr>
    </w:p>
    <w:p w14:paraId="77D59A71" w14:textId="77777777" w:rsidR="00C328D6" w:rsidRPr="00DD02AC" w:rsidRDefault="00C328D6" w:rsidP="008342AD">
      <w:pPr>
        <w:pBdr>
          <w:top w:val="nil"/>
          <w:left w:val="nil"/>
          <w:bottom w:val="nil"/>
          <w:right w:val="nil"/>
          <w:between w:val="nil"/>
        </w:pBdr>
        <w:ind w:left="630"/>
        <w:contextualSpacing/>
        <w:rPr>
          <w:b/>
          <w:color w:val="000000"/>
        </w:rPr>
      </w:pPr>
    </w:p>
    <w:p w14:paraId="3E334102" w14:textId="73BB2248" w:rsidR="005E372B" w:rsidRPr="00DD02AC" w:rsidRDefault="007A182A" w:rsidP="00F66ADD">
      <w:pPr>
        <w:pStyle w:val="Heading1"/>
        <w:rPr>
          <w:rFonts w:ascii="Times New Roman" w:hAnsi="Times New Roman" w:cs="Times New Roman"/>
          <w:sz w:val="24"/>
          <w:szCs w:val="24"/>
        </w:rPr>
      </w:pPr>
      <w:r w:rsidRPr="00DD02AC">
        <w:rPr>
          <w:rFonts w:ascii="Times New Roman" w:hAnsi="Times New Roman" w:cs="Times New Roman"/>
          <w:sz w:val="24"/>
          <w:szCs w:val="24"/>
        </w:rPr>
        <w:t xml:space="preserve">Applicants </w:t>
      </w:r>
      <w:r w:rsidR="00837BF9" w:rsidRPr="00DD02AC">
        <w:rPr>
          <w:rFonts w:ascii="Times New Roman" w:hAnsi="Times New Roman" w:cs="Times New Roman"/>
          <w:sz w:val="24"/>
          <w:szCs w:val="24"/>
        </w:rPr>
        <w:t>include a plan to engage in ongoing conversations around data received from the AAPPL/ALIRA/STAMP assessments.</w:t>
      </w:r>
      <w:r w:rsidR="00D03565" w:rsidRPr="00DD02AC">
        <w:rPr>
          <w:rFonts w:ascii="Times New Roman" w:hAnsi="Times New Roman" w:cs="Times New Roman"/>
          <w:sz w:val="24"/>
          <w:szCs w:val="24"/>
        </w:rPr>
        <w:br/>
      </w:r>
      <w:r w:rsidR="00503DE6" w:rsidRPr="00DD02AC">
        <w:rPr>
          <w:rFonts w:ascii="Times New Roman" w:hAnsi="Times New Roman" w:cs="Times New Roman"/>
          <w:b w:val="0"/>
          <w:bCs/>
          <w:sz w:val="24"/>
          <w:szCs w:val="24"/>
        </w:rPr>
        <w:t xml:space="preserve">Explain how the district will </w:t>
      </w:r>
      <w:r w:rsidR="001B08EA" w:rsidRPr="00DD02AC">
        <w:rPr>
          <w:rFonts w:ascii="Times New Roman" w:hAnsi="Times New Roman" w:cs="Times New Roman"/>
          <w:b w:val="0"/>
          <w:bCs/>
          <w:sz w:val="24"/>
          <w:szCs w:val="24"/>
        </w:rPr>
        <w:t>support</w:t>
      </w:r>
      <w:r w:rsidR="00B71414" w:rsidRPr="00DD02AC">
        <w:rPr>
          <w:rFonts w:ascii="Times New Roman" w:hAnsi="Times New Roman" w:cs="Times New Roman"/>
          <w:b w:val="0"/>
          <w:bCs/>
          <w:sz w:val="24"/>
          <w:szCs w:val="24"/>
        </w:rPr>
        <w:t xml:space="preserve"> ongoing collaboration around the data generated by</w:t>
      </w:r>
      <w:r w:rsidR="00A13577" w:rsidRPr="00DD02AC">
        <w:rPr>
          <w:rFonts w:ascii="Times New Roman" w:hAnsi="Times New Roman" w:cs="Times New Roman"/>
          <w:b w:val="0"/>
          <w:bCs/>
          <w:sz w:val="24"/>
          <w:szCs w:val="24"/>
        </w:rPr>
        <w:t xml:space="preserve"> these assessments in the 6-12 months following the</w:t>
      </w:r>
      <w:r w:rsidR="00D353E0" w:rsidRPr="00DD02AC">
        <w:rPr>
          <w:rFonts w:ascii="Times New Roman" w:hAnsi="Times New Roman" w:cs="Times New Roman"/>
          <w:b w:val="0"/>
          <w:bCs/>
          <w:sz w:val="24"/>
          <w:szCs w:val="24"/>
        </w:rPr>
        <w:t xml:space="preserve"> receipt of the assessment results</w:t>
      </w:r>
      <w:r w:rsidR="00A13577" w:rsidRPr="00DD02AC">
        <w:rPr>
          <w:rFonts w:ascii="Times New Roman" w:hAnsi="Times New Roman" w:cs="Times New Roman"/>
          <w:b w:val="0"/>
          <w:bCs/>
          <w:sz w:val="24"/>
          <w:szCs w:val="24"/>
        </w:rPr>
        <w:t>.</w:t>
      </w:r>
      <w:r w:rsidR="00D353E0" w:rsidRPr="00DD02AC">
        <w:rPr>
          <w:rFonts w:ascii="Times New Roman" w:hAnsi="Times New Roman" w:cs="Times New Roman"/>
          <w:b w:val="0"/>
          <w:bCs/>
          <w:sz w:val="24"/>
          <w:szCs w:val="24"/>
        </w:rPr>
        <w:t xml:space="preserve"> </w:t>
      </w:r>
      <w:r w:rsidR="00290F30" w:rsidRPr="00DD02AC">
        <w:rPr>
          <w:rFonts w:ascii="Times New Roman" w:hAnsi="Times New Roman" w:cs="Times New Roman"/>
          <w:b w:val="0"/>
          <w:bCs/>
          <w:sz w:val="24"/>
          <w:szCs w:val="24"/>
        </w:rPr>
        <w:t>Your narrative should include the following</w:t>
      </w:r>
      <w:r w:rsidR="005E372B" w:rsidRPr="00DD02AC">
        <w:rPr>
          <w:rFonts w:ascii="Times New Roman" w:hAnsi="Times New Roman" w:cs="Times New Roman"/>
          <w:b w:val="0"/>
          <w:bCs/>
          <w:sz w:val="24"/>
          <w:szCs w:val="24"/>
        </w:rPr>
        <w:t>:</w:t>
      </w:r>
    </w:p>
    <w:p w14:paraId="28EEEAF6" w14:textId="77777777" w:rsidR="00290F30" w:rsidRPr="00DD02AC" w:rsidRDefault="00290F30" w:rsidP="005E372B">
      <w:pPr>
        <w:pStyle w:val="Heading1"/>
        <w:numPr>
          <w:ilvl w:val="1"/>
          <w:numId w:val="14"/>
        </w:numPr>
        <w:rPr>
          <w:rFonts w:ascii="Times New Roman" w:hAnsi="Times New Roman" w:cs="Times New Roman"/>
          <w:sz w:val="24"/>
          <w:szCs w:val="24"/>
        </w:rPr>
      </w:pPr>
      <w:r w:rsidRPr="00DD02AC">
        <w:rPr>
          <w:rFonts w:ascii="Times New Roman" w:hAnsi="Times New Roman" w:cs="Times New Roman"/>
          <w:b w:val="0"/>
          <w:bCs/>
          <w:sz w:val="24"/>
          <w:szCs w:val="24"/>
        </w:rPr>
        <w:t xml:space="preserve">Identify the individuals </w:t>
      </w:r>
      <w:r w:rsidR="00D353E0" w:rsidRPr="00DD02AC">
        <w:rPr>
          <w:rFonts w:ascii="Times New Roman" w:hAnsi="Times New Roman" w:cs="Times New Roman"/>
          <w:b w:val="0"/>
          <w:bCs/>
          <w:sz w:val="24"/>
          <w:szCs w:val="24"/>
        </w:rPr>
        <w:t xml:space="preserve">who will be involved in this collaboration, </w:t>
      </w:r>
    </w:p>
    <w:p w14:paraId="143E89F3" w14:textId="5F5BC958" w:rsidR="00376C54" w:rsidRPr="00DD02AC" w:rsidRDefault="00290F30" w:rsidP="00376C54">
      <w:pPr>
        <w:pStyle w:val="Heading1"/>
        <w:numPr>
          <w:ilvl w:val="1"/>
          <w:numId w:val="14"/>
        </w:numPr>
        <w:rPr>
          <w:rFonts w:ascii="Times New Roman" w:hAnsi="Times New Roman" w:cs="Times New Roman"/>
          <w:sz w:val="24"/>
          <w:szCs w:val="24"/>
        </w:rPr>
      </w:pPr>
      <w:r w:rsidRPr="00DD02AC">
        <w:rPr>
          <w:rFonts w:ascii="Times New Roman" w:hAnsi="Times New Roman" w:cs="Times New Roman"/>
          <w:b w:val="0"/>
          <w:bCs/>
          <w:sz w:val="24"/>
          <w:szCs w:val="24"/>
        </w:rPr>
        <w:t xml:space="preserve">Identify </w:t>
      </w:r>
      <w:r w:rsidR="00996BFE" w:rsidRPr="00DD02AC">
        <w:rPr>
          <w:rFonts w:ascii="Times New Roman" w:hAnsi="Times New Roman" w:cs="Times New Roman"/>
          <w:b w:val="0"/>
          <w:bCs/>
          <w:sz w:val="24"/>
          <w:szCs w:val="24"/>
        </w:rPr>
        <w:t xml:space="preserve">how regularly and for </w:t>
      </w:r>
      <w:r w:rsidR="00027713" w:rsidRPr="00DD02AC">
        <w:rPr>
          <w:rFonts w:ascii="Times New Roman" w:hAnsi="Times New Roman" w:cs="Times New Roman"/>
          <w:b w:val="0"/>
          <w:bCs/>
          <w:sz w:val="24"/>
          <w:szCs w:val="24"/>
        </w:rPr>
        <w:t>what period of time</w:t>
      </w:r>
      <w:r w:rsidR="00996BFE" w:rsidRPr="00DD02AC">
        <w:rPr>
          <w:rFonts w:ascii="Times New Roman" w:hAnsi="Times New Roman" w:cs="Times New Roman"/>
          <w:b w:val="0"/>
          <w:bCs/>
          <w:sz w:val="24"/>
          <w:szCs w:val="24"/>
        </w:rPr>
        <w:t xml:space="preserve"> these conversations will take place</w:t>
      </w:r>
      <w:r w:rsidR="000B5160" w:rsidRPr="00DD02AC">
        <w:rPr>
          <w:rFonts w:ascii="Times New Roman" w:hAnsi="Times New Roman" w:cs="Times New Roman"/>
          <w:b w:val="0"/>
          <w:bCs/>
          <w:sz w:val="24"/>
          <w:szCs w:val="24"/>
        </w:rPr>
        <w:t>,</w:t>
      </w:r>
      <w:r w:rsidR="00DC70BC" w:rsidRPr="00DD02AC">
        <w:rPr>
          <w:rFonts w:ascii="Times New Roman" w:hAnsi="Times New Roman" w:cs="Times New Roman"/>
          <w:b w:val="0"/>
          <w:bCs/>
          <w:sz w:val="24"/>
          <w:szCs w:val="24"/>
        </w:rPr>
        <w:t xml:space="preserve"> and</w:t>
      </w:r>
    </w:p>
    <w:p w14:paraId="1E2F3CF0" w14:textId="5878360D" w:rsidR="00376C54" w:rsidRPr="00DD02AC" w:rsidRDefault="008B638B" w:rsidP="00376C54">
      <w:pPr>
        <w:pStyle w:val="Heading1"/>
        <w:numPr>
          <w:ilvl w:val="1"/>
          <w:numId w:val="14"/>
        </w:numPr>
        <w:rPr>
          <w:rFonts w:ascii="Times New Roman" w:hAnsi="Times New Roman" w:cs="Times New Roman"/>
          <w:sz w:val="24"/>
          <w:szCs w:val="24"/>
        </w:rPr>
      </w:pPr>
      <w:r w:rsidRPr="00DD02AC">
        <w:rPr>
          <w:rFonts w:ascii="Times New Roman" w:hAnsi="Times New Roman" w:cs="Times New Roman"/>
          <w:b w:val="0"/>
          <w:bCs/>
          <w:sz w:val="24"/>
          <w:szCs w:val="24"/>
        </w:rPr>
        <w:t>Describe a sample agenda for a data-driven, collaborative meeting.</w:t>
      </w:r>
    </w:p>
    <w:p w14:paraId="13882701" w14:textId="77777777" w:rsidR="00F25A96" w:rsidRPr="00DD02AC" w:rsidRDefault="00F25A96" w:rsidP="00C94510">
      <w:pPr>
        <w:pBdr>
          <w:top w:val="nil"/>
          <w:left w:val="nil"/>
          <w:bottom w:val="nil"/>
          <w:right w:val="nil"/>
          <w:between w:val="nil"/>
        </w:pBdr>
        <w:ind w:left="630"/>
        <w:contextualSpacing/>
      </w:pPr>
    </w:p>
    <w:p w14:paraId="50EC336A" w14:textId="51F66528" w:rsidR="00531263" w:rsidRPr="00DD02AC" w:rsidRDefault="00531263" w:rsidP="00147F0D">
      <w:pPr>
        <w:pBdr>
          <w:top w:val="nil"/>
          <w:left w:val="nil"/>
          <w:bottom w:val="nil"/>
          <w:right w:val="nil"/>
          <w:between w:val="nil"/>
        </w:pBdr>
        <w:contextualSpacing/>
      </w:pPr>
    </w:p>
    <w:p w14:paraId="107D5CC0" w14:textId="77777777" w:rsidR="00AC1FC6" w:rsidRPr="00DD02AC" w:rsidRDefault="00AC1FC6" w:rsidP="00147F0D">
      <w:pPr>
        <w:pBdr>
          <w:top w:val="nil"/>
          <w:left w:val="nil"/>
          <w:bottom w:val="nil"/>
          <w:right w:val="nil"/>
          <w:between w:val="nil"/>
        </w:pBd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DD02AC" w14:paraId="468C5BB0" w14:textId="77777777" w:rsidTr="00147F0D">
        <w:trPr>
          <w:trHeight w:val="2168"/>
        </w:trPr>
        <w:tc>
          <w:tcPr>
            <w:tcW w:w="9426" w:type="dxa"/>
          </w:tcPr>
          <w:p w14:paraId="345BF32A" w14:textId="77777777" w:rsidR="00AC1FC6" w:rsidRPr="00DD02AC" w:rsidRDefault="00AC1FC6" w:rsidP="00147F0D">
            <w:pPr>
              <w:pBdr>
                <w:top w:val="nil"/>
                <w:left w:val="nil"/>
                <w:bottom w:val="nil"/>
                <w:right w:val="nil"/>
                <w:between w:val="nil"/>
              </w:pBdr>
              <w:contextualSpacing/>
              <w:rPr>
                <w:b/>
                <w:bCs/>
              </w:rPr>
            </w:pPr>
            <w:r w:rsidRPr="00DD02AC">
              <w:rPr>
                <w:b/>
                <w:bCs/>
              </w:rPr>
              <w:t>Record your response here:</w:t>
            </w:r>
          </w:p>
        </w:tc>
      </w:tr>
    </w:tbl>
    <w:p w14:paraId="11A64914" w14:textId="77777777" w:rsidR="00AC1FC6" w:rsidRPr="00DD02AC" w:rsidRDefault="00AC1FC6" w:rsidP="00147F0D">
      <w:pPr>
        <w:pBdr>
          <w:top w:val="nil"/>
          <w:left w:val="nil"/>
          <w:bottom w:val="nil"/>
          <w:right w:val="nil"/>
          <w:between w:val="nil"/>
        </w:pBdr>
        <w:contextualSpacing/>
      </w:pPr>
    </w:p>
    <w:p w14:paraId="334E4B73" w14:textId="77777777" w:rsidR="00AC1FC6" w:rsidRPr="00DD02AC" w:rsidRDefault="00AC1FC6" w:rsidP="00147F0D">
      <w:pPr>
        <w:pBdr>
          <w:top w:val="nil"/>
          <w:left w:val="nil"/>
          <w:bottom w:val="nil"/>
          <w:right w:val="nil"/>
          <w:between w:val="nil"/>
        </w:pBdr>
        <w:contextualSpacing/>
      </w:pPr>
    </w:p>
    <w:p w14:paraId="747E604C" w14:textId="1ECC6C18" w:rsidR="00AC1FC6" w:rsidRPr="00DD02AC" w:rsidRDefault="00AC1FC6" w:rsidP="00147F0D">
      <w:pPr>
        <w:pBdr>
          <w:top w:val="nil"/>
          <w:left w:val="nil"/>
          <w:bottom w:val="nil"/>
          <w:right w:val="nil"/>
          <w:between w:val="nil"/>
        </w:pBdr>
        <w:contextualSpacing/>
        <w:rPr>
          <w:color w:val="000000"/>
        </w:rPr>
      </w:pPr>
    </w:p>
    <w:p w14:paraId="71BA4DA5" w14:textId="7FC0FAC7" w:rsidR="00CA7EA7" w:rsidRPr="00DD02AC" w:rsidRDefault="0091161C" w:rsidP="00CA7EA7">
      <w:pPr>
        <w:pStyle w:val="Heading1"/>
        <w:rPr>
          <w:rFonts w:ascii="Times New Roman" w:hAnsi="Times New Roman" w:cs="Times New Roman"/>
          <w:b w:val="0"/>
          <w:bCs/>
          <w:sz w:val="24"/>
          <w:szCs w:val="24"/>
        </w:rPr>
      </w:pPr>
      <w:r w:rsidRPr="00DD02AC">
        <w:rPr>
          <w:rFonts w:ascii="Times New Roman" w:hAnsi="Times New Roman" w:cs="Times New Roman"/>
          <w:noProof/>
          <w:sz w:val="24"/>
          <w:szCs w:val="24"/>
        </w:rPr>
        <w:t xml:space="preserve">Proposals </w:t>
      </w:r>
      <w:r w:rsidR="00AB2550" w:rsidRPr="00DD02AC">
        <w:rPr>
          <w:rFonts w:ascii="Times New Roman" w:hAnsi="Times New Roman" w:cs="Times New Roman"/>
          <w:noProof/>
          <w:sz w:val="24"/>
          <w:szCs w:val="24"/>
        </w:rPr>
        <w:t>describe specific potential programmatic improvements that the assessment results may inform</w:t>
      </w:r>
      <w:r w:rsidRPr="00DD02AC">
        <w:rPr>
          <w:rFonts w:ascii="Times New Roman" w:hAnsi="Times New Roman" w:cs="Times New Roman"/>
          <w:sz w:val="24"/>
          <w:szCs w:val="24"/>
        </w:rPr>
        <w:t>.</w:t>
      </w:r>
      <w:r w:rsidR="00AB2550" w:rsidRPr="00DD02AC">
        <w:rPr>
          <w:rFonts w:ascii="Times New Roman" w:hAnsi="Times New Roman" w:cs="Times New Roman"/>
          <w:sz w:val="24"/>
          <w:szCs w:val="24"/>
        </w:rPr>
        <w:br/>
      </w:r>
      <w:r w:rsidR="00713ADE" w:rsidRPr="00DD02AC">
        <w:rPr>
          <w:rFonts w:ascii="Times New Roman" w:hAnsi="Times New Roman" w:cs="Times New Roman"/>
          <w:b w:val="0"/>
          <w:bCs/>
          <w:sz w:val="24"/>
          <w:szCs w:val="24"/>
        </w:rPr>
        <w:t>Describe</w:t>
      </w:r>
      <w:r w:rsidR="00AB2550" w:rsidRPr="00DD02AC">
        <w:rPr>
          <w:rFonts w:ascii="Times New Roman" w:hAnsi="Times New Roman" w:cs="Times New Roman"/>
          <w:b w:val="0"/>
          <w:bCs/>
          <w:sz w:val="24"/>
          <w:szCs w:val="24"/>
        </w:rPr>
        <w:t xml:space="preserve"> specific </w:t>
      </w:r>
      <w:r w:rsidR="00A628C1" w:rsidRPr="00DD02AC">
        <w:rPr>
          <w:rFonts w:ascii="Times New Roman" w:hAnsi="Times New Roman" w:cs="Times New Roman"/>
          <w:b w:val="0"/>
          <w:bCs/>
          <w:sz w:val="24"/>
          <w:szCs w:val="24"/>
        </w:rPr>
        <w:t xml:space="preserve">findings </w:t>
      </w:r>
      <w:r w:rsidR="00713ADE" w:rsidRPr="00DD02AC">
        <w:rPr>
          <w:rFonts w:ascii="Times New Roman" w:hAnsi="Times New Roman" w:cs="Times New Roman"/>
          <w:b w:val="0"/>
          <w:bCs/>
          <w:sz w:val="24"/>
          <w:szCs w:val="24"/>
        </w:rPr>
        <w:t>that you hope</w:t>
      </w:r>
      <w:r w:rsidR="00A628C1" w:rsidRPr="00DD02AC">
        <w:rPr>
          <w:rFonts w:ascii="Times New Roman" w:hAnsi="Times New Roman" w:cs="Times New Roman"/>
          <w:b w:val="0"/>
          <w:bCs/>
          <w:sz w:val="24"/>
          <w:szCs w:val="24"/>
        </w:rPr>
        <w:t xml:space="preserve"> to </w:t>
      </w:r>
      <w:r w:rsidR="0000055B" w:rsidRPr="00DD02AC">
        <w:rPr>
          <w:rFonts w:ascii="Times New Roman" w:hAnsi="Times New Roman" w:cs="Times New Roman"/>
          <w:b w:val="0"/>
          <w:bCs/>
          <w:sz w:val="24"/>
          <w:szCs w:val="24"/>
        </w:rPr>
        <w:t>learn from</w:t>
      </w:r>
      <w:r w:rsidR="00A628C1" w:rsidRPr="00DD02AC">
        <w:rPr>
          <w:rFonts w:ascii="Times New Roman" w:hAnsi="Times New Roman" w:cs="Times New Roman"/>
          <w:b w:val="0"/>
          <w:bCs/>
          <w:sz w:val="24"/>
          <w:szCs w:val="24"/>
        </w:rPr>
        <w:t xml:space="preserve"> the assessment data</w:t>
      </w:r>
      <w:r w:rsidR="00713ADE" w:rsidRPr="00DD02AC">
        <w:rPr>
          <w:rFonts w:ascii="Times New Roman" w:hAnsi="Times New Roman" w:cs="Times New Roman"/>
          <w:b w:val="0"/>
          <w:bCs/>
          <w:sz w:val="24"/>
          <w:szCs w:val="24"/>
        </w:rPr>
        <w:t>.</w:t>
      </w:r>
      <w:r w:rsidR="00CE763B" w:rsidRPr="00DD02AC">
        <w:rPr>
          <w:rFonts w:ascii="Times New Roman" w:hAnsi="Times New Roman" w:cs="Times New Roman"/>
          <w:b w:val="0"/>
          <w:bCs/>
          <w:sz w:val="24"/>
          <w:szCs w:val="24"/>
        </w:rPr>
        <w:t xml:space="preserve"> Your narrative should include:</w:t>
      </w:r>
    </w:p>
    <w:p w14:paraId="4BCB9C69" w14:textId="670231BF" w:rsidR="00713ADE" w:rsidRPr="00DD02AC" w:rsidRDefault="008E4476" w:rsidP="00CF21B5">
      <w:pPr>
        <w:pStyle w:val="ListParagraph"/>
        <w:numPr>
          <w:ilvl w:val="0"/>
          <w:numId w:val="23"/>
        </w:numPr>
        <w:pBdr>
          <w:top w:val="nil"/>
          <w:left w:val="nil"/>
          <w:bottom w:val="nil"/>
          <w:right w:val="nil"/>
          <w:between w:val="nil"/>
        </w:pBdr>
        <w:rPr>
          <w:rFonts w:ascii="Times New Roman" w:hAnsi="Times New Roman"/>
        </w:rPr>
      </w:pPr>
      <w:r w:rsidRPr="00DD02AC">
        <w:rPr>
          <w:rFonts w:ascii="Times New Roman" w:hAnsi="Times New Roman"/>
          <w:lang w:val="en-US"/>
        </w:rPr>
        <w:t xml:space="preserve">A description </w:t>
      </w:r>
      <w:r w:rsidR="00B93F0B" w:rsidRPr="00DD02AC">
        <w:rPr>
          <w:rFonts w:ascii="Times New Roman" w:hAnsi="Times New Roman"/>
          <w:lang w:val="en-US"/>
        </w:rPr>
        <w:t xml:space="preserve">of </w:t>
      </w:r>
      <w:r w:rsidR="00CF21B5" w:rsidRPr="00DD02AC">
        <w:rPr>
          <w:rFonts w:ascii="Times New Roman" w:hAnsi="Times New Roman"/>
          <w:lang w:val="en-US"/>
        </w:rPr>
        <w:t>the data currently available to you about your students’</w:t>
      </w:r>
      <w:r w:rsidR="003E19B1" w:rsidRPr="00DD02AC">
        <w:rPr>
          <w:rFonts w:ascii="Times New Roman" w:hAnsi="Times New Roman"/>
          <w:lang w:val="en-US"/>
        </w:rPr>
        <w:t xml:space="preserve"> proficiency in languages other than English.</w:t>
      </w:r>
    </w:p>
    <w:p w14:paraId="5A3B4BC5" w14:textId="7185BF2F" w:rsidR="003E19B1" w:rsidRPr="00DD02AC" w:rsidRDefault="003E19B1" w:rsidP="00CF21B5">
      <w:pPr>
        <w:pStyle w:val="ListParagraph"/>
        <w:numPr>
          <w:ilvl w:val="0"/>
          <w:numId w:val="23"/>
        </w:numPr>
        <w:pBdr>
          <w:top w:val="nil"/>
          <w:left w:val="nil"/>
          <w:bottom w:val="nil"/>
          <w:right w:val="nil"/>
          <w:between w:val="nil"/>
        </w:pBdr>
        <w:rPr>
          <w:rFonts w:ascii="Times New Roman" w:hAnsi="Times New Roman"/>
        </w:rPr>
      </w:pPr>
      <w:r w:rsidRPr="00DD02AC">
        <w:rPr>
          <w:rFonts w:ascii="Times New Roman" w:hAnsi="Times New Roman"/>
          <w:lang w:val="en-US"/>
        </w:rPr>
        <w:t xml:space="preserve">Identification of </w:t>
      </w:r>
      <w:r w:rsidR="00CE0EC6" w:rsidRPr="00DD02AC">
        <w:rPr>
          <w:rFonts w:ascii="Times New Roman" w:hAnsi="Times New Roman"/>
          <w:lang w:val="en-US"/>
        </w:rPr>
        <w:t xml:space="preserve">gaps in your data that AAPPL/ALIRA/STAMP assessment </w:t>
      </w:r>
      <w:r w:rsidR="00DA28B9" w:rsidRPr="00DD02AC">
        <w:rPr>
          <w:rFonts w:ascii="Times New Roman" w:hAnsi="Times New Roman"/>
          <w:lang w:val="en-US"/>
        </w:rPr>
        <w:t>will</w:t>
      </w:r>
      <w:r w:rsidR="00CE0EC6" w:rsidRPr="00DD02AC">
        <w:rPr>
          <w:rFonts w:ascii="Times New Roman" w:hAnsi="Times New Roman"/>
          <w:lang w:val="en-US"/>
        </w:rPr>
        <w:t xml:space="preserve"> reveal (the known unknowns)</w:t>
      </w:r>
      <w:r w:rsidR="00182C41" w:rsidRPr="00DD02AC">
        <w:rPr>
          <w:rFonts w:ascii="Times New Roman" w:hAnsi="Times New Roman"/>
          <w:lang w:val="en-US"/>
        </w:rPr>
        <w:t>.</w:t>
      </w:r>
    </w:p>
    <w:p w14:paraId="33046EE1" w14:textId="3353C7E0" w:rsidR="00182C41" w:rsidRPr="00DD02AC" w:rsidRDefault="00182C41" w:rsidP="00CF21B5">
      <w:pPr>
        <w:pStyle w:val="ListParagraph"/>
        <w:numPr>
          <w:ilvl w:val="0"/>
          <w:numId w:val="23"/>
        </w:numPr>
        <w:pBdr>
          <w:top w:val="nil"/>
          <w:left w:val="nil"/>
          <w:bottom w:val="nil"/>
          <w:right w:val="nil"/>
          <w:between w:val="nil"/>
        </w:pBdr>
        <w:rPr>
          <w:rFonts w:ascii="Times New Roman" w:hAnsi="Times New Roman"/>
        </w:rPr>
      </w:pPr>
      <w:r w:rsidRPr="00DD02AC">
        <w:rPr>
          <w:rFonts w:ascii="Times New Roman" w:hAnsi="Times New Roman"/>
          <w:lang w:val="en-US"/>
        </w:rPr>
        <w:t xml:space="preserve">A description of </w:t>
      </w:r>
      <w:r w:rsidR="00342AB9" w:rsidRPr="00DD02AC">
        <w:rPr>
          <w:rFonts w:ascii="Times New Roman" w:hAnsi="Times New Roman"/>
          <w:lang w:val="en-US"/>
        </w:rPr>
        <w:t xml:space="preserve">potential </w:t>
      </w:r>
      <w:r w:rsidRPr="00DD02AC">
        <w:rPr>
          <w:rFonts w:ascii="Times New Roman" w:hAnsi="Times New Roman"/>
          <w:lang w:val="en-US"/>
        </w:rPr>
        <w:t>changes to your program’s policies and/or practices</w:t>
      </w:r>
      <w:r w:rsidR="00342AB9" w:rsidRPr="00DD02AC">
        <w:rPr>
          <w:rFonts w:ascii="Times New Roman" w:hAnsi="Times New Roman"/>
          <w:lang w:val="en-US"/>
        </w:rPr>
        <w:t xml:space="preserve"> once you </w:t>
      </w:r>
      <w:r w:rsidR="00B7424D" w:rsidRPr="00DD02AC">
        <w:rPr>
          <w:rFonts w:ascii="Times New Roman" w:hAnsi="Times New Roman"/>
          <w:lang w:val="en-US"/>
        </w:rPr>
        <w:t>receive</w:t>
      </w:r>
      <w:r w:rsidR="00342AB9" w:rsidRPr="00DD02AC">
        <w:rPr>
          <w:rFonts w:ascii="Times New Roman" w:hAnsi="Times New Roman"/>
          <w:lang w:val="en-US"/>
        </w:rPr>
        <w:t xml:space="preserve"> more data</w:t>
      </w:r>
      <w:r w:rsidR="00B7424D" w:rsidRPr="00DD02AC">
        <w:rPr>
          <w:rFonts w:ascii="Times New Roman" w:hAnsi="Times New Roman"/>
          <w:lang w:val="en-US"/>
        </w:rPr>
        <w:t xml:space="preserve"> from the AAPPL/ALIRA/STAMP assessments</w:t>
      </w:r>
      <w:r w:rsidR="00342AB9" w:rsidRPr="00DD02AC">
        <w:rPr>
          <w:rFonts w:ascii="Times New Roman" w:hAnsi="Times New Roman"/>
          <w:lang w:val="en-US"/>
        </w:rPr>
        <w:t>.</w:t>
      </w:r>
    </w:p>
    <w:p w14:paraId="443557CB" w14:textId="76363B33" w:rsidR="00FD31D8" w:rsidRPr="00DD02AC" w:rsidRDefault="00FD31D8" w:rsidP="00CF21B5">
      <w:pPr>
        <w:pStyle w:val="ListParagraph"/>
        <w:numPr>
          <w:ilvl w:val="0"/>
          <w:numId w:val="23"/>
        </w:numPr>
        <w:pBdr>
          <w:top w:val="nil"/>
          <w:left w:val="nil"/>
          <w:bottom w:val="nil"/>
          <w:right w:val="nil"/>
          <w:between w:val="nil"/>
        </w:pBdr>
        <w:rPr>
          <w:rFonts w:ascii="Times New Roman" w:hAnsi="Times New Roman"/>
        </w:rPr>
      </w:pPr>
      <w:r w:rsidRPr="00DD02AC">
        <w:rPr>
          <w:rFonts w:ascii="Times New Roman" w:hAnsi="Times New Roman"/>
          <w:lang w:val="en-US"/>
        </w:rPr>
        <w:t xml:space="preserve">A description of how you will engage and support teachers to implement </w:t>
      </w:r>
      <w:r w:rsidR="00E67983" w:rsidRPr="00DD02AC">
        <w:rPr>
          <w:rFonts w:ascii="Times New Roman" w:hAnsi="Times New Roman"/>
          <w:lang w:val="en-US"/>
        </w:rPr>
        <w:t>programmatic changes based on the data.</w:t>
      </w:r>
    </w:p>
    <w:p w14:paraId="3C153535" w14:textId="018C7099" w:rsidR="00477F07" w:rsidRPr="00DD02AC" w:rsidRDefault="00477F07" w:rsidP="00147F0D">
      <w:pPr>
        <w:pBdr>
          <w:top w:val="nil"/>
          <w:left w:val="nil"/>
          <w:bottom w:val="nil"/>
          <w:right w:val="nil"/>
          <w:between w:val="nil"/>
        </w:pBdr>
        <w:contextualSpacing/>
        <w:rPr>
          <w:b/>
          <w:color w:val="000000"/>
        </w:rPr>
      </w:pPr>
    </w:p>
    <w:p w14:paraId="14A6F924" w14:textId="77777777" w:rsidR="00F25A96" w:rsidRPr="00DD02AC" w:rsidRDefault="00F25A96" w:rsidP="00147F0D">
      <w:pPr>
        <w:pBdr>
          <w:top w:val="nil"/>
          <w:left w:val="nil"/>
          <w:bottom w:val="nil"/>
          <w:right w:val="nil"/>
          <w:between w:val="nil"/>
        </w:pBd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DD02AC" w14:paraId="633C1D61" w14:textId="77777777" w:rsidTr="00B128F1">
        <w:trPr>
          <w:trHeight w:val="2168"/>
        </w:trPr>
        <w:tc>
          <w:tcPr>
            <w:tcW w:w="9350" w:type="dxa"/>
          </w:tcPr>
          <w:p w14:paraId="64B0871C" w14:textId="77777777" w:rsidR="00F25A96" w:rsidRPr="00DD02AC" w:rsidRDefault="00F25A96" w:rsidP="00E672ED">
            <w:pPr>
              <w:pBdr>
                <w:top w:val="nil"/>
                <w:left w:val="nil"/>
                <w:bottom w:val="nil"/>
                <w:right w:val="nil"/>
                <w:between w:val="nil"/>
              </w:pBdr>
              <w:contextualSpacing/>
              <w:rPr>
                <w:b/>
              </w:rPr>
            </w:pPr>
            <w:r w:rsidRPr="00DD02AC">
              <w:rPr>
                <w:b/>
              </w:rPr>
              <w:t>Record your response here:</w:t>
            </w:r>
          </w:p>
        </w:tc>
      </w:tr>
    </w:tbl>
    <w:p w14:paraId="7DDDD8BB" w14:textId="77777777" w:rsidR="00524E62" w:rsidRPr="00DD02AC" w:rsidRDefault="00524E62" w:rsidP="009B78B8">
      <w:pPr>
        <w:pStyle w:val="Default"/>
        <w:rPr>
          <w:b/>
          <w:bCs/>
        </w:rPr>
      </w:pPr>
    </w:p>
    <w:p w14:paraId="4A594749" w14:textId="77777777" w:rsidR="00B52208" w:rsidRPr="00DD02AC" w:rsidRDefault="00B52208" w:rsidP="009B78B8">
      <w:pPr>
        <w:pStyle w:val="Default"/>
        <w:rPr>
          <w:b/>
          <w:bCs/>
        </w:rPr>
      </w:pPr>
    </w:p>
    <w:p w14:paraId="11F13BB2" w14:textId="2FDC5ACC" w:rsidR="009B78B8" w:rsidRPr="00DD02AC" w:rsidRDefault="009B78B8" w:rsidP="009B78B8">
      <w:pPr>
        <w:pStyle w:val="Default"/>
      </w:pPr>
      <w:r w:rsidRPr="00DD02AC">
        <w:rPr>
          <w:b/>
          <w:bCs/>
        </w:rPr>
        <w:t xml:space="preserve">INSTRUCTIONS FOR THE BUDGET AND NARRATIVE </w:t>
      </w:r>
    </w:p>
    <w:p w14:paraId="6E8BD249" w14:textId="4FAB13DF" w:rsidR="002960C3" w:rsidRPr="00DD02AC" w:rsidRDefault="009B78B8">
      <w:r w:rsidRPr="00DD02AC">
        <w:t>Applicants must submit</w:t>
      </w:r>
      <w:r w:rsidR="00125337" w:rsidRPr="00DD02AC">
        <w:t xml:space="preserve"> a budget using the template</w:t>
      </w:r>
      <w:r w:rsidRPr="00DD02AC">
        <w:t xml:space="preserve"> provided wit</w:t>
      </w:r>
      <w:r w:rsidR="00D4293D" w:rsidRPr="00DD02AC">
        <w:t>h proposed expenditures for FY2</w:t>
      </w:r>
      <w:r w:rsidR="008B0A07" w:rsidRPr="00DD02AC">
        <w:t>2</w:t>
      </w:r>
      <w:r w:rsidRPr="00DD02AC">
        <w:t xml:space="preserve"> </w:t>
      </w:r>
      <w:r w:rsidR="00A33894" w:rsidRPr="00DD02AC">
        <w:t xml:space="preserve">(upon approval through 6/30/2022) </w:t>
      </w:r>
      <w:r w:rsidR="00BA154A" w:rsidRPr="00DD02AC">
        <w:t>and Summer FY23 (7/1</w:t>
      </w:r>
      <w:r w:rsidR="00EE78E6" w:rsidRPr="00DD02AC">
        <w:t>/2022</w:t>
      </w:r>
      <w:r w:rsidR="00BA154A" w:rsidRPr="00DD02AC">
        <w:t xml:space="preserve">-8/31/2022) </w:t>
      </w:r>
      <w:r w:rsidRPr="00DD02AC">
        <w:t>as w</w:t>
      </w:r>
      <w:r w:rsidR="002367CC" w:rsidRPr="00DD02AC">
        <w:t xml:space="preserve">ell </w:t>
      </w:r>
      <w:r w:rsidRPr="00DD02AC">
        <w:t xml:space="preserve">as a detailed narrative that connects all expenditures to </w:t>
      </w:r>
      <w:r w:rsidR="00DC5FB1" w:rsidRPr="00DD02AC">
        <w:t>data-driven improvement of student proficiency in languages other than English.</w:t>
      </w:r>
    </w:p>
    <w:p w14:paraId="35827290" w14:textId="6871D873" w:rsidR="00AA73EC" w:rsidRPr="00DD02AC" w:rsidRDefault="00AA73EC"/>
    <w:p w14:paraId="2D0B14C1" w14:textId="77777777" w:rsidR="00EA5FAB" w:rsidRPr="00DD02AC" w:rsidRDefault="00AA73EC" w:rsidP="00EA5FAB">
      <w:r w:rsidRPr="00DD02AC">
        <w:t xml:space="preserve">Applicants must also submit </w:t>
      </w:r>
      <w:r w:rsidR="00F3211E" w:rsidRPr="00DD02AC">
        <w:t xml:space="preserve">the </w:t>
      </w:r>
      <w:r w:rsidR="0042596B" w:rsidRPr="00DD02AC">
        <w:t xml:space="preserve">School </w:t>
      </w:r>
      <w:r w:rsidR="00F3211E" w:rsidRPr="00DD02AC">
        <w:t xml:space="preserve">District Assurance </w:t>
      </w:r>
      <w:r w:rsidR="0042596B" w:rsidRPr="00DD02AC">
        <w:t>f</w:t>
      </w:r>
      <w:r w:rsidR="00F3211E" w:rsidRPr="00DD02AC">
        <w:t xml:space="preserve">orm </w:t>
      </w:r>
      <w:r w:rsidRPr="00DD02AC">
        <w:t>signed by the superintenden</w:t>
      </w:r>
      <w:r w:rsidR="007A6F9A" w:rsidRPr="00DD02AC">
        <w:t>t</w:t>
      </w:r>
      <w:r w:rsidR="0042596B" w:rsidRPr="00DD02AC">
        <w:t>,</w:t>
      </w:r>
      <w:r w:rsidR="00DF4B1E" w:rsidRPr="00DD02AC">
        <w:t xml:space="preserve"> </w:t>
      </w:r>
      <w:r w:rsidR="007A6F9A" w:rsidRPr="00DD02AC">
        <w:t>committing the District to the following obligations</w:t>
      </w:r>
      <w:r w:rsidR="0091359B" w:rsidRPr="00DD02AC">
        <w:t xml:space="preserve"> </w:t>
      </w:r>
      <w:r w:rsidR="00883E3E" w:rsidRPr="00DD02AC">
        <w:t>if they receive</w:t>
      </w:r>
      <w:r w:rsidR="0091359B" w:rsidRPr="00DD02AC">
        <w:t xml:space="preserve"> a grant award</w:t>
      </w:r>
      <w:r w:rsidR="00A70114" w:rsidRPr="00DD02AC">
        <w:t xml:space="preserve">. </w:t>
      </w:r>
    </w:p>
    <w:p w14:paraId="116122B9" w14:textId="403ADBB2" w:rsidR="00DF4B1E" w:rsidRPr="00DD02AC" w:rsidRDefault="00DF4B1E" w:rsidP="00EA5FAB">
      <w:pPr>
        <w:pStyle w:val="ListParagraph"/>
        <w:numPr>
          <w:ilvl w:val="0"/>
          <w:numId w:val="31"/>
        </w:numPr>
        <w:rPr>
          <w:rFonts w:ascii="Times New Roman" w:hAnsi="Times New Roman"/>
        </w:rPr>
      </w:pPr>
      <w:r w:rsidRPr="00DD02AC">
        <w:rPr>
          <w:rFonts w:ascii="Times New Roman" w:hAnsi="Times New Roman"/>
        </w:rPr>
        <w:t>Administer the AAPPL, ALIRA, or STAMP assessments during a school day in 2021-22 to serve as the basis of data-driven conversations;</w:t>
      </w:r>
    </w:p>
    <w:p w14:paraId="567DDB36" w14:textId="77777777" w:rsidR="00DF4B1E" w:rsidRPr="00DD02AC" w:rsidRDefault="00DF4B1E" w:rsidP="00DF4B1E">
      <w:pPr>
        <w:pStyle w:val="ListParagraph"/>
        <w:numPr>
          <w:ilvl w:val="0"/>
          <w:numId w:val="29"/>
        </w:numPr>
        <w:rPr>
          <w:rFonts w:ascii="Times New Roman" w:hAnsi="Times New Roman"/>
        </w:rPr>
      </w:pPr>
      <w:r w:rsidRPr="00DD02AC">
        <w:rPr>
          <w:rFonts w:ascii="Times New Roman" w:hAnsi="Times New Roman"/>
          <w:lang w:val="en-US"/>
        </w:rPr>
        <w:t xml:space="preserve">Implement the 2021 MA World Languages Curriculum Framework for local WL program </w:t>
      </w:r>
      <w:proofErr w:type="gramStart"/>
      <w:r w:rsidRPr="00DD02AC">
        <w:rPr>
          <w:rFonts w:ascii="Times New Roman" w:hAnsi="Times New Roman"/>
          <w:lang w:val="en-US"/>
        </w:rPr>
        <w:t>development;</w:t>
      </w:r>
      <w:proofErr w:type="gramEnd"/>
      <w:r w:rsidRPr="00DD02AC">
        <w:rPr>
          <w:rFonts w:ascii="Times New Roman" w:hAnsi="Times New Roman"/>
          <w:lang w:val="en-US"/>
        </w:rPr>
        <w:t xml:space="preserve"> and</w:t>
      </w:r>
    </w:p>
    <w:p w14:paraId="354F95D0" w14:textId="77777777" w:rsidR="00DF4B1E" w:rsidRPr="00DD02AC" w:rsidRDefault="00DF4B1E" w:rsidP="00DF4B1E">
      <w:pPr>
        <w:pStyle w:val="ListParagraph"/>
        <w:numPr>
          <w:ilvl w:val="0"/>
          <w:numId w:val="29"/>
        </w:numPr>
        <w:rPr>
          <w:rFonts w:ascii="Times New Roman" w:hAnsi="Times New Roman"/>
        </w:rPr>
      </w:pPr>
      <w:r w:rsidRPr="00DD02AC">
        <w:rPr>
          <w:rFonts w:ascii="Times New Roman" w:hAnsi="Times New Roman"/>
          <w:lang w:val="en-US"/>
        </w:rPr>
        <w:t>Participate in the DESE World Languages Leadership Network in 2021-22 and 2022-23.</w:t>
      </w:r>
    </w:p>
    <w:p w14:paraId="7F66BD28" w14:textId="1E1471DE" w:rsidR="00781ED4" w:rsidRPr="00AA73EC" w:rsidRDefault="00781ED4" w:rsidP="00DF4B1E">
      <w:pPr>
        <w:pStyle w:val="ListParagraph"/>
        <w:rPr>
          <w:rFonts w:ascii="Arial" w:hAnsi="Arial" w:cs="Arial"/>
          <w:sz w:val="20"/>
          <w:szCs w:val="20"/>
        </w:rPr>
      </w:pPr>
    </w:p>
    <w:sectPr w:rsidR="00781ED4" w:rsidRPr="00AA73EC">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D3D0B" w14:textId="77777777" w:rsidR="002A2B75" w:rsidRDefault="002A2B75" w:rsidP="0025670C">
      <w:r>
        <w:separator/>
      </w:r>
    </w:p>
  </w:endnote>
  <w:endnote w:type="continuationSeparator" w:id="0">
    <w:p w14:paraId="19922EAB" w14:textId="77777777" w:rsidR="002A2B75" w:rsidRDefault="002A2B75"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DCB38" w14:textId="77777777" w:rsidR="002A2B75" w:rsidRDefault="002A2B75" w:rsidP="0025670C">
      <w:r>
        <w:separator/>
      </w:r>
    </w:p>
  </w:footnote>
  <w:footnote w:type="continuationSeparator" w:id="0">
    <w:p w14:paraId="395036BF" w14:textId="77777777" w:rsidR="002A2B75" w:rsidRDefault="002A2B75"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41B"/>
    <w:multiLevelType w:val="hybridMultilevel"/>
    <w:tmpl w:val="6A14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A26"/>
    <w:multiLevelType w:val="hybridMultilevel"/>
    <w:tmpl w:val="2294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15823"/>
    <w:multiLevelType w:val="hybridMultilevel"/>
    <w:tmpl w:val="E67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723E7"/>
    <w:multiLevelType w:val="hybridMultilevel"/>
    <w:tmpl w:val="DEC8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6354EBB"/>
    <w:multiLevelType w:val="hybridMultilevel"/>
    <w:tmpl w:val="1F5C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7437D"/>
    <w:multiLevelType w:val="hybridMultilevel"/>
    <w:tmpl w:val="0052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12C7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23F8"/>
    <w:multiLevelType w:val="hybridMultilevel"/>
    <w:tmpl w:val="188AAF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B815540"/>
    <w:multiLevelType w:val="hybridMultilevel"/>
    <w:tmpl w:val="A13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8685179"/>
    <w:multiLevelType w:val="hybridMultilevel"/>
    <w:tmpl w:val="87008ACA"/>
    <w:lvl w:ilvl="0" w:tplc="549A1BD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669279A"/>
    <w:multiLevelType w:val="hybridMultilevel"/>
    <w:tmpl w:val="5DDE92BE"/>
    <w:lvl w:ilvl="0" w:tplc="549A1BD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9" w15:restartNumberingAfterBreak="0">
    <w:nsid w:val="7AFC68DF"/>
    <w:multiLevelType w:val="hybridMultilevel"/>
    <w:tmpl w:val="E68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5"/>
  </w:num>
  <w:num w:numId="4">
    <w:abstractNumId w:val="4"/>
  </w:num>
  <w:num w:numId="5">
    <w:abstractNumId w:val="8"/>
  </w:num>
  <w:num w:numId="6">
    <w:abstractNumId w:val="11"/>
  </w:num>
  <w:num w:numId="7">
    <w:abstractNumId w:val="2"/>
  </w:num>
  <w:num w:numId="8">
    <w:abstractNumId w:val="3"/>
  </w:num>
  <w:num w:numId="9">
    <w:abstractNumId w:val="26"/>
  </w:num>
  <w:num w:numId="10">
    <w:abstractNumId w:val="17"/>
  </w:num>
  <w:num w:numId="11">
    <w:abstractNumId w:val="25"/>
  </w:num>
  <w:num w:numId="12">
    <w:abstractNumId w:val="24"/>
  </w:num>
  <w:num w:numId="13">
    <w:abstractNumId w:val="30"/>
  </w:num>
  <w:num w:numId="14">
    <w:abstractNumId w:val="14"/>
  </w:num>
  <w:num w:numId="15">
    <w:abstractNumId w:val="9"/>
  </w:num>
  <w:num w:numId="16">
    <w:abstractNumId w:val="22"/>
  </w:num>
  <w:num w:numId="17">
    <w:abstractNumId w:val="19"/>
  </w:num>
  <w:num w:numId="18">
    <w:abstractNumId w:val="27"/>
  </w:num>
  <w:num w:numId="19">
    <w:abstractNumId w:val="15"/>
  </w:num>
  <w:num w:numId="20">
    <w:abstractNumId w:val="21"/>
  </w:num>
  <w:num w:numId="21">
    <w:abstractNumId w:val="6"/>
  </w:num>
  <w:num w:numId="22">
    <w:abstractNumId w:val="29"/>
  </w:num>
  <w:num w:numId="23">
    <w:abstractNumId w:val="13"/>
  </w:num>
  <w:num w:numId="24">
    <w:abstractNumId w:val="0"/>
  </w:num>
  <w:num w:numId="25">
    <w:abstractNumId w:val="23"/>
  </w:num>
  <w:num w:numId="26">
    <w:abstractNumId w:val="20"/>
  </w:num>
  <w:num w:numId="27">
    <w:abstractNumId w:val="16"/>
  </w:num>
  <w:num w:numId="28">
    <w:abstractNumId w:val="10"/>
  </w:num>
  <w:num w:numId="29">
    <w:abstractNumId w:val="1"/>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0055B"/>
    <w:rsid w:val="000235F8"/>
    <w:rsid w:val="00027231"/>
    <w:rsid w:val="00027713"/>
    <w:rsid w:val="000374BC"/>
    <w:rsid w:val="00044521"/>
    <w:rsid w:val="00053D10"/>
    <w:rsid w:val="000737C6"/>
    <w:rsid w:val="000B4304"/>
    <w:rsid w:val="000B5160"/>
    <w:rsid w:val="000B57F0"/>
    <w:rsid w:val="000B626A"/>
    <w:rsid w:val="000C5A6F"/>
    <w:rsid w:val="000C5D07"/>
    <w:rsid w:val="000D0725"/>
    <w:rsid w:val="000D0C0A"/>
    <w:rsid w:val="00100062"/>
    <w:rsid w:val="00103DEB"/>
    <w:rsid w:val="00104E81"/>
    <w:rsid w:val="001078DE"/>
    <w:rsid w:val="00123279"/>
    <w:rsid w:val="00125337"/>
    <w:rsid w:val="00135C0A"/>
    <w:rsid w:val="001427A4"/>
    <w:rsid w:val="0014357A"/>
    <w:rsid w:val="00143F93"/>
    <w:rsid w:val="00147C66"/>
    <w:rsid w:val="00147F0D"/>
    <w:rsid w:val="00150F76"/>
    <w:rsid w:val="00151423"/>
    <w:rsid w:val="00156C60"/>
    <w:rsid w:val="001644C1"/>
    <w:rsid w:val="00166B81"/>
    <w:rsid w:val="0017531D"/>
    <w:rsid w:val="0018149C"/>
    <w:rsid w:val="00182257"/>
    <w:rsid w:val="00182C41"/>
    <w:rsid w:val="00192F15"/>
    <w:rsid w:val="00196D38"/>
    <w:rsid w:val="001A2748"/>
    <w:rsid w:val="001A4FDC"/>
    <w:rsid w:val="001A6F42"/>
    <w:rsid w:val="001B08EA"/>
    <w:rsid w:val="001C39EC"/>
    <w:rsid w:val="001C3A13"/>
    <w:rsid w:val="001C6FE0"/>
    <w:rsid w:val="001C7B6B"/>
    <w:rsid w:val="001D5D30"/>
    <w:rsid w:val="001F1D7D"/>
    <w:rsid w:val="001F27E5"/>
    <w:rsid w:val="001F4326"/>
    <w:rsid w:val="0020041B"/>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85147"/>
    <w:rsid w:val="00290432"/>
    <w:rsid w:val="00290F30"/>
    <w:rsid w:val="002960C3"/>
    <w:rsid w:val="002979B3"/>
    <w:rsid w:val="002A1CDF"/>
    <w:rsid w:val="002A2B75"/>
    <w:rsid w:val="002A4526"/>
    <w:rsid w:val="002B0619"/>
    <w:rsid w:val="002B1537"/>
    <w:rsid w:val="002B532C"/>
    <w:rsid w:val="002C0913"/>
    <w:rsid w:val="002C20EB"/>
    <w:rsid w:val="002C2F6A"/>
    <w:rsid w:val="002C4677"/>
    <w:rsid w:val="002D4596"/>
    <w:rsid w:val="002F5A64"/>
    <w:rsid w:val="00304225"/>
    <w:rsid w:val="00304262"/>
    <w:rsid w:val="0031260A"/>
    <w:rsid w:val="00330874"/>
    <w:rsid w:val="003328A5"/>
    <w:rsid w:val="00333823"/>
    <w:rsid w:val="003344BC"/>
    <w:rsid w:val="00335C2A"/>
    <w:rsid w:val="00342925"/>
    <w:rsid w:val="00342AB9"/>
    <w:rsid w:val="0034556B"/>
    <w:rsid w:val="00347730"/>
    <w:rsid w:val="003648E9"/>
    <w:rsid w:val="00365DA0"/>
    <w:rsid w:val="003708AC"/>
    <w:rsid w:val="00376867"/>
    <w:rsid w:val="00376C54"/>
    <w:rsid w:val="00377740"/>
    <w:rsid w:val="00384B9F"/>
    <w:rsid w:val="003A0CFF"/>
    <w:rsid w:val="003A0E3E"/>
    <w:rsid w:val="003A7914"/>
    <w:rsid w:val="003B2BC2"/>
    <w:rsid w:val="003C6BCE"/>
    <w:rsid w:val="003E0FB9"/>
    <w:rsid w:val="003E19B1"/>
    <w:rsid w:val="003F07B9"/>
    <w:rsid w:val="00400EAD"/>
    <w:rsid w:val="004011AA"/>
    <w:rsid w:val="0040187E"/>
    <w:rsid w:val="00411794"/>
    <w:rsid w:val="0042596B"/>
    <w:rsid w:val="00427535"/>
    <w:rsid w:val="00430CAF"/>
    <w:rsid w:val="00437FF4"/>
    <w:rsid w:val="00443878"/>
    <w:rsid w:val="00450C7F"/>
    <w:rsid w:val="00453EF8"/>
    <w:rsid w:val="00454109"/>
    <w:rsid w:val="00462FA3"/>
    <w:rsid w:val="00463435"/>
    <w:rsid w:val="00473BB9"/>
    <w:rsid w:val="00477F07"/>
    <w:rsid w:val="00493E3B"/>
    <w:rsid w:val="004A3720"/>
    <w:rsid w:val="004A3C29"/>
    <w:rsid w:val="004C2265"/>
    <w:rsid w:val="004C3D36"/>
    <w:rsid w:val="004D25FB"/>
    <w:rsid w:val="004E63F9"/>
    <w:rsid w:val="004E695B"/>
    <w:rsid w:val="004F2866"/>
    <w:rsid w:val="005020F4"/>
    <w:rsid w:val="00503DE6"/>
    <w:rsid w:val="00524E62"/>
    <w:rsid w:val="00531263"/>
    <w:rsid w:val="0055100C"/>
    <w:rsid w:val="00573305"/>
    <w:rsid w:val="00585724"/>
    <w:rsid w:val="00590EE4"/>
    <w:rsid w:val="005A0E4E"/>
    <w:rsid w:val="005A2C75"/>
    <w:rsid w:val="005A32CF"/>
    <w:rsid w:val="005A3F61"/>
    <w:rsid w:val="005A6292"/>
    <w:rsid w:val="005C5544"/>
    <w:rsid w:val="005C61B6"/>
    <w:rsid w:val="005D0EA1"/>
    <w:rsid w:val="005D3B8C"/>
    <w:rsid w:val="005E09D8"/>
    <w:rsid w:val="005E0ACB"/>
    <w:rsid w:val="005E372B"/>
    <w:rsid w:val="005F47D8"/>
    <w:rsid w:val="00601F21"/>
    <w:rsid w:val="0060416D"/>
    <w:rsid w:val="006073F9"/>
    <w:rsid w:val="00623837"/>
    <w:rsid w:val="00627C1E"/>
    <w:rsid w:val="006321AA"/>
    <w:rsid w:val="006341AA"/>
    <w:rsid w:val="00634BBE"/>
    <w:rsid w:val="00650CFC"/>
    <w:rsid w:val="00653B64"/>
    <w:rsid w:val="006559A5"/>
    <w:rsid w:val="00661315"/>
    <w:rsid w:val="006641B2"/>
    <w:rsid w:val="0067799B"/>
    <w:rsid w:val="00683E18"/>
    <w:rsid w:val="00683EBE"/>
    <w:rsid w:val="00692AA8"/>
    <w:rsid w:val="00697331"/>
    <w:rsid w:val="006A0FF7"/>
    <w:rsid w:val="006A4775"/>
    <w:rsid w:val="006B0666"/>
    <w:rsid w:val="006B46FF"/>
    <w:rsid w:val="006B689F"/>
    <w:rsid w:val="006C0084"/>
    <w:rsid w:val="006C44E5"/>
    <w:rsid w:val="006C477F"/>
    <w:rsid w:val="006C5F44"/>
    <w:rsid w:val="006E1F58"/>
    <w:rsid w:val="006E4A62"/>
    <w:rsid w:val="006F76ED"/>
    <w:rsid w:val="0070055B"/>
    <w:rsid w:val="007018A8"/>
    <w:rsid w:val="00710C03"/>
    <w:rsid w:val="00713ADE"/>
    <w:rsid w:val="00722C64"/>
    <w:rsid w:val="00727265"/>
    <w:rsid w:val="007275CB"/>
    <w:rsid w:val="00730BF6"/>
    <w:rsid w:val="00742D24"/>
    <w:rsid w:val="00757A08"/>
    <w:rsid w:val="0077439F"/>
    <w:rsid w:val="00775589"/>
    <w:rsid w:val="007776E1"/>
    <w:rsid w:val="00781ED4"/>
    <w:rsid w:val="007837A3"/>
    <w:rsid w:val="00793A79"/>
    <w:rsid w:val="007950FF"/>
    <w:rsid w:val="007A182A"/>
    <w:rsid w:val="007A5364"/>
    <w:rsid w:val="007A6F9A"/>
    <w:rsid w:val="007B07BE"/>
    <w:rsid w:val="007B358E"/>
    <w:rsid w:val="007D0AE8"/>
    <w:rsid w:val="007D4F73"/>
    <w:rsid w:val="007E17EB"/>
    <w:rsid w:val="007E3C94"/>
    <w:rsid w:val="007E6C74"/>
    <w:rsid w:val="00800ED5"/>
    <w:rsid w:val="00805FB3"/>
    <w:rsid w:val="00812C08"/>
    <w:rsid w:val="008141F0"/>
    <w:rsid w:val="00823B98"/>
    <w:rsid w:val="00827BEC"/>
    <w:rsid w:val="008303DF"/>
    <w:rsid w:val="00833157"/>
    <w:rsid w:val="008342AD"/>
    <w:rsid w:val="00837BF9"/>
    <w:rsid w:val="00866DC3"/>
    <w:rsid w:val="00872664"/>
    <w:rsid w:val="008754D9"/>
    <w:rsid w:val="00876BA7"/>
    <w:rsid w:val="008804EB"/>
    <w:rsid w:val="00883E3E"/>
    <w:rsid w:val="008905A2"/>
    <w:rsid w:val="008A4997"/>
    <w:rsid w:val="008A4E47"/>
    <w:rsid w:val="008A5A84"/>
    <w:rsid w:val="008A6D50"/>
    <w:rsid w:val="008B0A07"/>
    <w:rsid w:val="008B318B"/>
    <w:rsid w:val="008B5B02"/>
    <w:rsid w:val="008B638B"/>
    <w:rsid w:val="008E164B"/>
    <w:rsid w:val="008E3795"/>
    <w:rsid w:val="008E4476"/>
    <w:rsid w:val="008F35C9"/>
    <w:rsid w:val="0090331B"/>
    <w:rsid w:val="0091161C"/>
    <w:rsid w:val="0091359B"/>
    <w:rsid w:val="009138C4"/>
    <w:rsid w:val="00914CD3"/>
    <w:rsid w:val="0092097B"/>
    <w:rsid w:val="00946A14"/>
    <w:rsid w:val="009704A3"/>
    <w:rsid w:val="009761AA"/>
    <w:rsid w:val="0097741C"/>
    <w:rsid w:val="00990B8A"/>
    <w:rsid w:val="00991506"/>
    <w:rsid w:val="009916D2"/>
    <w:rsid w:val="00994781"/>
    <w:rsid w:val="00994A74"/>
    <w:rsid w:val="00996BFE"/>
    <w:rsid w:val="009A7275"/>
    <w:rsid w:val="009B78B8"/>
    <w:rsid w:val="009C4957"/>
    <w:rsid w:val="009C4F4D"/>
    <w:rsid w:val="009D1924"/>
    <w:rsid w:val="009E02E8"/>
    <w:rsid w:val="009E770E"/>
    <w:rsid w:val="00A002F1"/>
    <w:rsid w:val="00A13577"/>
    <w:rsid w:val="00A13E88"/>
    <w:rsid w:val="00A15CEB"/>
    <w:rsid w:val="00A30AFE"/>
    <w:rsid w:val="00A33894"/>
    <w:rsid w:val="00A42687"/>
    <w:rsid w:val="00A5216B"/>
    <w:rsid w:val="00A56454"/>
    <w:rsid w:val="00A60F0E"/>
    <w:rsid w:val="00A628C1"/>
    <w:rsid w:val="00A70114"/>
    <w:rsid w:val="00A7443D"/>
    <w:rsid w:val="00A83ED9"/>
    <w:rsid w:val="00A864F6"/>
    <w:rsid w:val="00AA459D"/>
    <w:rsid w:val="00AA73EC"/>
    <w:rsid w:val="00AB2550"/>
    <w:rsid w:val="00AC06CF"/>
    <w:rsid w:val="00AC1FC6"/>
    <w:rsid w:val="00AC3680"/>
    <w:rsid w:val="00AC60D4"/>
    <w:rsid w:val="00AC7A19"/>
    <w:rsid w:val="00AF5117"/>
    <w:rsid w:val="00B0269C"/>
    <w:rsid w:val="00B07CE6"/>
    <w:rsid w:val="00B1149A"/>
    <w:rsid w:val="00B128F1"/>
    <w:rsid w:val="00B14E7D"/>
    <w:rsid w:val="00B22B89"/>
    <w:rsid w:val="00B307AC"/>
    <w:rsid w:val="00B33FE9"/>
    <w:rsid w:val="00B42CE6"/>
    <w:rsid w:val="00B51F5F"/>
    <w:rsid w:val="00B52208"/>
    <w:rsid w:val="00B64607"/>
    <w:rsid w:val="00B65666"/>
    <w:rsid w:val="00B65753"/>
    <w:rsid w:val="00B71414"/>
    <w:rsid w:val="00B7424D"/>
    <w:rsid w:val="00B771F0"/>
    <w:rsid w:val="00B9097A"/>
    <w:rsid w:val="00B93F0B"/>
    <w:rsid w:val="00BA154A"/>
    <w:rsid w:val="00BA1E5F"/>
    <w:rsid w:val="00BA340A"/>
    <w:rsid w:val="00BB36E6"/>
    <w:rsid w:val="00BB3CF8"/>
    <w:rsid w:val="00C000F5"/>
    <w:rsid w:val="00C03B5D"/>
    <w:rsid w:val="00C135F4"/>
    <w:rsid w:val="00C20EFB"/>
    <w:rsid w:val="00C25F82"/>
    <w:rsid w:val="00C27990"/>
    <w:rsid w:val="00C328D6"/>
    <w:rsid w:val="00C359C0"/>
    <w:rsid w:val="00C365D8"/>
    <w:rsid w:val="00C40910"/>
    <w:rsid w:val="00C476EB"/>
    <w:rsid w:val="00C478C2"/>
    <w:rsid w:val="00C511A6"/>
    <w:rsid w:val="00C5292E"/>
    <w:rsid w:val="00C53658"/>
    <w:rsid w:val="00C55E85"/>
    <w:rsid w:val="00C71ED6"/>
    <w:rsid w:val="00C800F8"/>
    <w:rsid w:val="00C82F09"/>
    <w:rsid w:val="00C851F8"/>
    <w:rsid w:val="00C8555E"/>
    <w:rsid w:val="00C9245A"/>
    <w:rsid w:val="00C94510"/>
    <w:rsid w:val="00CA35F9"/>
    <w:rsid w:val="00CA71D8"/>
    <w:rsid w:val="00CA7EA7"/>
    <w:rsid w:val="00CC19B6"/>
    <w:rsid w:val="00CC27EE"/>
    <w:rsid w:val="00CC3B53"/>
    <w:rsid w:val="00CC4569"/>
    <w:rsid w:val="00CD3C71"/>
    <w:rsid w:val="00CD4117"/>
    <w:rsid w:val="00CE05F2"/>
    <w:rsid w:val="00CE0EC6"/>
    <w:rsid w:val="00CE5CA3"/>
    <w:rsid w:val="00CE763B"/>
    <w:rsid w:val="00CF120A"/>
    <w:rsid w:val="00CF21B5"/>
    <w:rsid w:val="00CF2244"/>
    <w:rsid w:val="00CF27B1"/>
    <w:rsid w:val="00CF34F2"/>
    <w:rsid w:val="00D03565"/>
    <w:rsid w:val="00D05D1A"/>
    <w:rsid w:val="00D10974"/>
    <w:rsid w:val="00D14859"/>
    <w:rsid w:val="00D171A0"/>
    <w:rsid w:val="00D211C5"/>
    <w:rsid w:val="00D26E1A"/>
    <w:rsid w:val="00D353E0"/>
    <w:rsid w:val="00D35E5B"/>
    <w:rsid w:val="00D36B9C"/>
    <w:rsid w:val="00D4293D"/>
    <w:rsid w:val="00D5519C"/>
    <w:rsid w:val="00D62872"/>
    <w:rsid w:val="00D72EF8"/>
    <w:rsid w:val="00D75521"/>
    <w:rsid w:val="00D80D55"/>
    <w:rsid w:val="00D83F44"/>
    <w:rsid w:val="00D864C8"/>
    <w:rsid w:val="00D90859"/>
    <w:rsid w:val="00D92E69"/>
    <w:rsid w:val="00D93C7B"/>
    <w:rsid w:val="00D96DA0"/>
    <w:rsid w:val="00DA1904"/>
    <w:rsid w:val="00DA28B9"/>
    <w:rsid w:val="00DA5768"/>
    <w:rsid w:val="00DB4C00"/>
    <w:rsid w:val="00DB4EDE"/>
    <w:rsid w:val="00DB5D76"/>
    <w:rsid w:val="00DC2C60"/>
    <w:rsid w:val="00DC361E"/>
    <w:rsid w:val="00DC5524"/>
    <w:rsid w:val="00DC5FB1"/>
    <w:rsid w:val="00DC70BC"/>
    <w:rsid w:val="00DD02AC"/>
    <w:rsid w:val="00DD7FED"/>
    <w:rsid w:val="00DE37C3"/>
    <w:rsid w:val="00DF4B1E"/>
    <w:rsid w:val="00DF78BC"/>
    <w:rsid w:val="00E13015"/>
    <w:rsid w:val="00E13247"/>
    <w:rsid w:val="00E3100B"/>
    <w:rsid w:val="00E3484F"/>
    <w:rsid w:val="00E40A0C"/>
    <w:rsid w:val="00E432DD"/>
    <w:rsid w:val="00E4624E"/>
    <w:rsid w:val="00E672ED"/>
    <w:rsid w:val="00E67983"/>
    <w:rsid w:val="00E8179A"/>
    <w:rsid w:val="00EA2897"/>
    <w:rsid w:val="00EA5FAB"/>
    <w:rsid w:val="00EC6731"/>
    <w:rsid w:val="00EE4A20"/>
    <w:rsid w:val="00EE78E6"/>
    <w:rsid w:val="00F02699"/>
    <w:rsid w:val="00F04325"/>
    <w:rsid w:val="00F044F2"/>
    <w:rsid w:val="00F14483"/>
    <w:rsid w:val="00F15EFA"/>
    <w:rsid w:val="00F25A96"/>
    <w:rsid w:val="00F3211E"/>
    <w:rsid w:val="00F41841"/>
    <w:rsid w:val="00F66ADD"/>
    <w:rsid w:val="00F81EF4"/>
    <w:rsid w:val="00F85D3E"/>
    <w:rsid w:val="00F86960"/>
    <w:rsid w:val="00F92012"/>
    <w:rsid w:val="00F925C0"/>
    <w:rsid w:val="00F95963"/>
    <w:rsid w:val="00FA0004"/>
    <w:rsid w:val="00FA1273"/>
    <w:rsid w:val="00FA2C30"/>
    <w:rsid w:val="00FA3EDD"/>
    <w:rsid w:val="00FA473A"/>
    <w:rsid w:val="00FB7516"/>
    <w:rsid w:val="00FC16D5"/>
    <w:rsid w:val="00FC2D50"/>
    <w:rsid w:val="00FD31D8"/>
    <w:rsid w:val="00FF26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 w:type="character" w:styleId="UnresolvedMention">
    <w:name w:val="Unresolved Mention"/>
    <w:basedOn w:val="DefaultParagraphFont"/>
    <w:uiPriority w:val="99"/>
    <w:semiHidden/>
    <w:unhideWhenUsed/>
    <w:rsid w:val="00A60F0E"/>
    <w:rPr>
      <w:color w:val="605E5C"/>
      <w:shd w:val="clear" w:color="auto" w:fill="E1DFDD"/>
    </w:rPr>
  </w:style>
  <w:style w:type="character" w:styleId="FollowedHyperlink">
    <w:name w:val="FollowedHyperlink"/>
    <w:basedOn w:val="DefaultParagraphFont"/>
    <w:rsid w:val="001C6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DESE-231-75133</_dlc_DocId>
    <_dlc_DocIdUrl xmlns="733efe1c-5bbe-4968-87dc-d400e65c879f">
      <Url>https://sharepoint.doemass.org/ese/webteam/cps/_layouts/DocIdRedir.aspx?ID=DESE-231-75133</Url>
      <Description>DESE-231-75133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B8E174E-8E2C-40A2-B86B-63DAF278D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EE1F6-D2F7-4C9C-A065-E2E589BBA9F0}">
  <ds:schemaRefs>
    <ds:schemaRef ds:uri="http://schemas.microsoft.com/sharepoint/v3/contenttype/forms"/>
  </ds:schemaRefs>
</ds:datastoreItem>
</file>

<file path=customXml/itemProps5.xml><?xml version="1.0" encoding="utf-8"?>
<ds:datastoreItem xmlns:ds="http://schemas.openxmlformats.org/officeDocument/2006/customXml" ds:itemID="{01F143FF-6779-49BA-9B8A-722C1607B47B}">
  <ds:schemaRefs>
    <ds:schemaRef ds:uri="http://schemas.microsoft.com/sharepoint/events"/>
  </ds:schemaRefs>
</ds:datastoreItem>
</file>

<file path=customXml/itemProps6.xml><?xml version="1.0" encoding="utf-8"?>
<ds:datastoreItem xmlns:ds="http://schemas.openxmlformats.org/officeDocument/2006/customXml" ds:itemID="{BB91B5AA-BDA9-4B79-AA66-F96CC2A7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FY2022 FC 189 Proficiency-based Outcomes for Languages Other than English Part III Goal 1</vt:lpstr>
    </vt:vector>
  </TitlesOfParts>
  <Company/>
  <LinksUpToDate>false</LinksUpToDate>
  <CharactersWithSpaces>4902</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Proficiency-based Outcomes for Languages Other than English Part III Goal 1</dc:title>
  <dc:subject/>
  <dc:creator>DESE</dc:creator>
  <cp:keywords/>
  <cp:lastModifiedBy>Zou, Dong (EOE)</cp:lastModifiedBy>
  <cp:revision>11</cp:revision>
  <cp:lastPrinted>2009-08-14T19:17:00Z</cp:lastPrinted>
  <dcterms:created xsi:type="dcterms:W3CDTF">2021-10-26T15:48:00Z</dcterms:created>
  <dcterms:modified xsi:type="dcterms:W3CDTF">2021-11-17T21:25:00Z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2021</vt:lpwstr>
  </property>
</Properties>
</file>