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981A" w14:textId="2625724D" w:rsidR="00860CE2" w:rsidRPr="00C73F72" w:rsidRDefault="00554269" w:rsidP="3984A009">
      <w:pPr>
        <w:spacing w:line="240" w:lineRule="auto"/>
        <w:jc w:val="center"/>
        <w:rPr>
          <w:rFonts w:ascii="Arial" w:hAnsi="Arial" w:cs="Arial"/>
          <w:b/>
          <w:bCs/>
        </w:rPr>
      </w:pPr>
      <w:r w:rsidRPr="3984A009">
        <w:rPr>
          <w:rFonts w:ascii="Arial" w:hAnsi="Arial" w:cs="Arial"/>
          <w:b/>
          <w:bCs/>
        </w:rPr>
        <w:t xml:space="preserve">Part III </w:t>
      </w:r>
      <w:r w:rsidR="00583AA2" w:rsidRPr="3984A009">
        <w:rPr>
          <w:rFonts w:ascii="Arial" w:hAnsi="Arial" w:cs="Arial"/>
          <w:b/>
          <w:bCs/>
        </w:rPr>
        <w:t>FY2</w:t>
      </w:r>
      <w:r w:rsidR="3CC9EFCD" w:rsidRPr="3984A009">
        <w:rPr>
          <w:rFonts w:ascii="Arial" w:hAnsi="Arial" w:cs="Arial"/>
          <w:b/>
          <w:bCs/>
        </w:rPr>
        <w:t>2</w:t>
      </w:r>
      <w:r w:rsidR="00583AA2" w:rsidRPr="3984A009">
        <w:rPr>
          <w:rFonts w:ascii="Arial" w:hAnsi="Arial" w:cs="Arial"/>
          <w:b/>
          <w:bCs/>
        </w:rPr>
        <w:t xml:space="preserve"> </w:t>
      </w:r>
      <w:r w:rsidR="00DF5E91" w:rsidRPr="3984A009">
        <w:rPr>
          <w:rFonts w:ascii="Arial" w:hAnsi="Arial" w:cs="Arial"/>
          <w:b/>
          <w:bCs/>
        </w:rPr>
        <w:t>TARGETE</w:t>
      </w:r>
      <w:r w:rsidR="00756705" w:rsidRPr="3984A009">
        <w:rPr>
          <w:rFonts w:ascii="Arial" w:hAnsi="Arial" w:cs="Arial"/>
          <w:b/>
          <w:bCs/>
        </w:rPr>
        <w:t xml:space="preserve">D ASSISTANCE GRANT </w:t>
      </w:r>
      <w:r w:rsidR="00316B94" w:rsidRPr="3984A009">
        <w:rPr>
          <w:rFonts w:ascii="Arial" w:hAnsi="Arial" w:cs="Arial"/>
          <w:b/>
          <w:bCs/>
        </w:rPr>
        <w:t xml:space="preserve">(TAG) </w:t>
      </w:r>
      <w:r w:rsidR="00EA480C" w:rsidRPr="3984A009">
        <w:rPr>
          <w:rFonts w:ascii="Arial" w:hAnsi="Arial" w:cs="Arial"/>
          <w:b/>
          <w:bCs/>
        </w:rPr>
        <w:t>NARRATIVE</w:t>
      </w:r>
    </w:p>
    <w:p w14:paraId="4A0A6465" w14:textId="7299A73D" w:rsidR="00D8085C" w:rsidRPr="00D8085C" w:rsidRDefault="00D8085C" w:rsidP="3984A009">
      <w:pPr>
        <w:pStyle w:val="ListParagraph"/>
        <w:spacing w:before="100" w:beforeAutospacing="1" w:after="100" w:afterAutospacing="1" w:line="240" w:lineRule="auto"/>
        <w:ind w:left="1080"/>
        <w:jc w:val="center"/>
        <w:rPr>
          <w:rFonts w:ascii="Arial" w:hAnsi="Arial" w:cs="Arial"/>
          <w:i/>
          <w:iCs/>
        </w:rPr>
      </w:pPr>
      <w:r w:rsidRPr="3984A009">
        <w:rPr>
          <w:rFonts w:ascii="Arial" w:hAnsi="Arial" w:cs="Arial"/>
          <w:i/>
          <w:iCs/>
        </w:rPr>
        <w:t>SSoS is committed to supporting</w:t>
      </w:r>
      <w:r w:rsidRPr="3984A009">
        <w:rPr>
          <w:i/>
          <w:iCs/>
        </w:rPr>
        <w:t xml:space="preserve"> </w:t>
      </w:r>
      <w:hyperlink r:id="rId12">
        <w:r w:rsidRPr="3984A009">
          <w:rPr>
            <w:rStyle w:val="Hyperlink"/>
            <w:rFonts w:ascii="Arial" w:hAnsi="Arial" w:cs="Arial"/>
            <w:i/>
            <w:iCs/>
          </w:rPr>
          <w:t>cultural responsiveness</w:t>
        </w:r>
        <w:r w:rsidR="010F0E77" w:rsidRPr="3984A009">
          <w:rPr>
            <w:rStyle w:val="Hyperlink"/>
            <w:rFonts w:ascii="Arial" w:hAnsi="Arial" w:cs="Arial"/>
            <w:i/>
            <w:iCs/>
          </w:rPr>
          <w:t>,</w:t>
        </w:r>
      </w:hyperlink>
      <w:r w:rsidRPr="3984A009">
        <w:rPr>
          <w:rFonts w:ascii="Arial" w:hAnsi="Arial" w:cs="Arial"/>
          <w:i/>
          <w:iCs/>
        </w:rPr>
        <w:t xml:space="preserve"> an approach </w:t>
      </w:r>
      <w:r w:rsidR="14363E9E" w:rsidRPr="3984A009">
        <w:rPr>
          <w:rFonts w:ascii="Arial" w:hAnsi="Arial" w:cs="Arial"/>
          <w:i/>
          <w:iCs/>
        </w:rPr>
        <w:t xml:space="preserve">that </w:t>
      </w:r>
      <w:r w:rsidRPr="3984A009">
        <w:rPr>
          <w:rFonts w:ascii="Arial" w:hAnsi="Arial" w:cs="Arial"/>
          <w:i/>
          <w:iCs/>
        </w:rPr>
        <w:t>promotes three outcomes supporting student learning: academic achievement, cultural competence, and sociopolitical awareness.</w:t>
      </w:r>
    </w:p>
    <w:p w14:paraId="3D977C6A" w14:textId="77777777" w:rsidR="00D8085C" w:rsidRPr="00D8085C" w:rsidRDefault="00D8085C" w:rsidP="009E69A5">
      <w:pPr>
        <w:pStyle w:val="ListParagraph"/>
        <w:spacing w:before="100" w:beforeAutospacing="1" w:after="100" w:afterAutospacing="1" w:line="240" w:lineRule="auto"/>
        <w:ind w:left="1080"/>
        <w:jc w:val="center"/>
        <w:rPr>
          <w:rFonts w:ascii="Arial" w:hAnsi="Arial" w:cs="Arial"/>
          <w:i/>
          <w:iCs/>
        </w:rPr>
      </w:pPr>
    </w:p>
    <w:p w14:paraId="00EE22E9" w14:textId="0C80F381" w:rsidR="00C305FD" w:rsidRPr="00D8085C" w:rsidRDefault="00792739" w:rsidP="00D048D4">
      <w:pPr>
        <w:pStyle w:val="ListParagraph"/>
        <w:numPr>
          <w:ilvl w:val="0"/>
          <w:numId w:val="16"/>
        </w:numPr>
        <w:spacing w:after="0" w:line="240" w:lineRule="auto"/>
        <w:rPr>
          <w:rFonts w:ascii="Arial" w:hAnsi="Arial" w:cs="Arial"/>
        </w:rPr>
      </w:pPr>
      <w:r w:rsidRPr="3984A009">
        <w:rPr>
          <w:rFonts w:ascii="Arial" w:hAnsi="Arial" w:cs="Arial"/>
          <w:b/>
          <w:bCs/>
        </w:rPr>
        <w:t>Background</w:t>
      </w:r>
      <w:r w:rsidR="00220D7A" w:rsidRPr="3984A009">
        <w:rPr>
          <w:rFonts w:ascii="Arial" w:hAnsi="Arial" w:cs="Arial"/>
          <w:b/>
          <w:bCs/>
        </w:rPr>
        <w:t xml:space="preserve"> and Overview</w:t>
      </w:r>
      <w:r w:rsidR="00F56143" w:rsidRPr="3984A009">
        <w:rPr>
          <w:rFonts w:ascii="Arial" w:hAnsi="Arial" w:cs="Arial"/>
          <w:b/>
          <w:bCs/>
        </w:rPr>
        <w:t>:</w:t>
      </w:r>
      <w:r w:rsidR="00F56143" w:rsidRPr="008E560B">
        <w:rPr>
          <w:rFonts w:ascii="Arial" w:hAnsi="Arial" w:cs="Arial"/>
        </w:rPr>
        <w:t xml:space="preserve"> </w:t>
      </w:r>
      <w:r w:rsidR="00C305FD" w:rsidRPr="00D8085C">
        <w:rPr>
          <w:rFonts w:ascii="Arial" w:hAnsi="Arial" w:cs="Arial"/>
        </w:rPr>
        <w:t>Districts with one or more schools identified under the Massachusetts District and School Accountability System</w:t>
      </w:r>
      <w:r w:rsidR="00C73F72" w:rsidRPr="00D8085C">
        <w:rPr>
          <w:rFonts w:ascii="Arial" w:hAnsi="Arial" w:cs="Arial"/>
        </w:rPr>
        <w:t xml:space="preserve"> for focused/targeted and broad/</w:t>
      </w:r>
      <w:r w:rsidR="00C305FD" w:rsidRPr="00D8085C">
        <w:rPr>
          <w:rFonts w:ascii="Arial" w:hAnsi="Arial" w:cs="Arial"/>
        </w:rPr>
        <w:t xml:space="preserve">comprehensive support are eligible for </w:t>
      </w:r>
      <w:r w:rsidR="00C73F72" w:rsidRPr="00D8085C">
        <w:rPr>
          <w:rFonts w:ascii="Arial" w:hAnsi="Arial" w:cs="Arial"/>
        </w:rPr>
        <w:t>this grant opportunity</w:t>
      </w:r>
      <w:r w:rsidR="00C305FD" w:rsidRPr="00D8085C">
        <w:rPr>
          <w:rFonts w:ascii="Arial" w:hAnsi="Arial" w:cs="Arial"/>
        </w:rPr>
        <w:t>.</w:t>
      </w:r>
      <w:r w:rsidR="00756705" w:rsidRPr="00F62EBC">
        <w:rPr>
          <w:rStyle w:val="FootnoteReference"/>
          <w:rFonts w:ascii="Arial" w:hAnsi="Arial" w:cs="Arial"/>
        </w:rPr>
        <w:footnoteReference w:id="2"/>
      </w:r>
      <w:r w:rsidR="00DF5E91" w:rsidRPr="00D8085C">
        <w:rPr>
          <w:rFonts w:ascii="Arial" w:hAnsi="Arial" w:cs="Arial"/>
        </w:rPr>
        <w:t xml:space="preserve"> </w:t>
      </w:r>
      <w:r w:rsidR="00B54F70" w:rsidRPr="00D8085C">
        <w:rPr>
          <w:rFonts w:ascii="Arial" w:hAnsi="Arial" w:cs="Arial"/>
        </w:rPr>
        <w:t>The</w:t>
      </w:r>
      <w:r w:rsidR="006B29B9" w:rsidRPr="00D8085C">
        <w:rPr>
          <w:rFonts w:ascii="Arial" w:hAnsi="Arial" w:cs="Arial"/>
        </w:rPr>
        <w:t>re</w:t>
      </w:r>
      <w:r w:rsidR="00B54F70" w:rsidRPr="00D8085C">
        <w:rPr>
          <w:rFonts w:ascii="Arial" w:hAnsi="Arial" w:cs="Arial"/>
        </w:rPr>
        <w:t xml:space="preserve"> are t</w:t>
      </w:r>
      <w:r w:rsidR="006B29B9" w:rsidRPr="00D8085C">
        <w:rPr>
          <w:rFonts w:ascii="Arial" w:hAnsi="Arial" w:cs="Arial"/>
        </w:rPr>
        <w:t>wo</w:t>
      </w:r>
      <w:r w:rsidR="00C305FD" w:rsidRPr="00D8085C">
        <w:rPr>
          <w:rFonts w:ascii="Arial" w:hAnsi="Arial" w:cs="Arial"/>
        </w:rPr>
        <w:t xml:space="preserve"> </w:t>
      </w:r>
      <w:r w:rsidR="00DF5E91" w:rsidRPr="00D8085C">
        <w:rPr>
          <w:rStyle w:val="Hyperlink"/>
          <w:rFonts w:ascii="Arial" w:hAnsi="Arial" w:cs="Arial"/>
          <w:color w:val="auto"/>
          <w:u w:val="none"/>
        </w:rPr>
        <w:t>Targete</w:t>
      </w:r>
      <w:r w:rsidR="00D67195" w:rsidRPr="00D8085C">
        <w:rPr>
          <w:rStyle w:val="Hyperlink"/>
          <w:rFonts w:ascii="Arial" w:hAnsi="Arial" w:cs="Arial"/>
          <w:color w:val="auto"/>
          <w:u w:val="none"/>
        </w:rPr>
        <w:t>d Assistance G</w:t>
      </w:r>
      <w:r w:rsidR="00C305FD" w:rsidRPr="00D8085C">
        <w:rPr>
          <w:rStyle w:val="Hyperlink"/>
          <w:rFonts w:ascii="Arial" w:hAnsi="Arial" w:cs="Arial"/>
          <w:color w:val="auto"/>
          <w:u w:val="none"/>
        </w:rPr>
        <w:t xml:space="preserve">rant </w:t>
      </w:r>
      <w:r w:rsidR="00C73F72" w:rsidRPr="00D8085C">
        <w:rPr>
          <w:rStyle w:val="Hyperlink"/>
          <w:rFonts w:ascii="Arial" w:hAnsi="Arial" w:cs="Arial"/>
          <w:color w:val="auto"/>
          <w:u w:val="none"/>
        </w:rPr>
        <w:t xml:space="preserve">(TAG) </w:t>
      </w:r>
      <w:r w:rsidR="00C305FD" w:rsidRPr="00D8085C">
        <w:rPr>
          <w:rStyle w:val="Hyperlink"/>
          <w:rFonts w:ascii="Arial" w:hAnsi="Arial" w:cs="Arial"/>
          <w:color w:val="auto"/>
          <w:u w:val="none"/>
        </w:rPr>
        <w:t>categories</w:t>
      </w:r>
      <w:r w:rsidR="00EA480C" w:rsidRPr="00D8085C">
        <w:rPr>
          <w:rFonts w:ascii="Arial" w:hAnsi="Arial" w:cs="Arial"/>
        </w:rPr>
        <w:t xml:space="preserve"> </w:t>
      </w:r>
      <w:r w:rsidR="00C305FD" w:rsidRPr="00D8085C">
        <w:rPr>
          <w:rFonts w:ascii="Arial" w:hAnsi="Arial" w:cs="Arial"/>
        </w:rPr>
        <w:t>with</w:t>
      </w:r>
      <w:r w:rsidR="00C10C5B" w:rsidRPr="00D8085C">
        <w:rPr>
          <w:rFonts w:ascii="Arial" w:hAnsi="Arial" w:cs="Arial"/>
        </w:rPr>
        <w:t xml:space="preserve">in which schools are eligible: </w:t>
      </w:r>
      <w:r w:rsidR="00BE1D86" w:rsidRPr="00D8085C">
        <w:rPr>
          <w:rFonts w:ascii="Arial" w:hAnsi="Arial" w:cs="Arial"/>
        </w:rPr>
        <w:t>Implementation Grants</w:t>
      </w:r>
      <w:r w:rsidR="006B29B9" w:rsidRPr="00D8085C">
        <w:rPr>
          <w:rFonts w:ascii="Arial" w:hAnsi="Arial" w:cs="Arial"/>
        </w:rPr>
        <w:t xml:space="preserve"> </w:t>
      </w:r>
      <w:r w:rsidR="00C305FD" w:rsidRPr="00D8085C">
        <w:rPr>
          <w:rFonts w:ascii="Arial" w:hAnsi="Arial" w:cs="Arial"/>
        </w:rPr>
        <w:t xml:space="preserve">and </w:t>
      </w:r>
      <w:r w:rsidRPr="00D8085C">
        <w:rPr>
          <w:rFonts w:ascii="Arial" w:hAnsi="Arial" w:cs="Arial"/>
        </w:rPr>
        <w:t>S</w:t>
      </w:r>
      <w:r w:rsidR="001A03D9" w:rsidRPr="00D8085C">
        <w:rPr>
          <w:rFonts w:ascii="Arial" w:hAnsi="Arial" w:cs="Arial"/>
        </w:rPr>
        <w:t>tudent Group</w:t>
      </w:r>
      <w:r w:rsidRPr="00D8085C">
        <w:rPr>
          <w:rFonts w:ascii="Arial" w:hAnsi="Arial" w:cs="Arial"/>
        </w:rPr>
        <w:t xml:space="preserve"> Performance Only</w:t>
      </w:r>
      <w:r w:rsidR="00BE1D86" w:rsidRPr="00D8085C">
        <w:rPr>
          <w:rFonts w:ascii="Arial" w:hAnsi="Arial" w:cs="Arial"/>
        </w:rPr>
        <w:t xml:space="preserve"> Grants</w:t>
      </w:r>
      <w:r w:rsidR="00EA480C" w:rsidRPr="00D8085C">
        <w:rPr>
          <w:rFonts w:ascii="Arial" w:hAnsi="Arial" w:cs="Arial"/>
        </w:rPr>
        <w:t>. More explanation on the categories is on page 2.</w:t>
      </w:r>
    </w:p>
    <w:p w14:paraId="398E5A4F" w14:textId="624537F9" w:rsidR="3984A009" w:rsidRDefault="3984A009" w:rsidP="00D048D4">
      <w:pPr>
        <w:spacing w:after="0" w:line="240" w:lineRule="auto"/>
        <w:ind w:left="1080"/>
        <w:rPr>
          <w:rFonts w:ascii="Arial" w:hAnsi="Arial" w:cs="Arial"/>
        </w:rPr>
      </w:pPr>
    </w:p>
    <w:p w14:paraId="054314D4" w14:textId="28ACFE04" w:rsidR="00F62EBC" w:rsidRDefault="00EA480C" w:rsidP="00D048D4">
      <w:pPr>
        <w:spacing w:after="0" w:line="240" w:lineRule="auto"/>
        <w:ind w:left="1080"/>
        <w:rPr>
          <w:rFonts w:ascii="Arial" w:hAnsi="Arial" w:cs="Arial"/>
        </w:rPr>
      </w:pPr>
      <w:r w:rsidRPr="3984A009">
        <w:rPr>
          <w:rFonts w:ascii="Arial" w:hAnsi="Arial" w:cs="Arial"/>
        </w:rPr>
        <w:t>T</w:t>
      </w:r>
      <w:r w:rsidR="00792739" w:rsidRPr="3984A009">
        <w:rPr>
          <w:rFonts w:ascii="Arial" w:hAnsi="Arial" w:cs="Arial"/>
        </w:rPr>
        <w:t>he grant-funded activities that districts and schools engage in are expected to support</w:t>
      </w:r>
      <w:r w:rsidR="006B29B9" w:rsidRPr="3984A009">
        <w:rPr>
          <w:rFonts w:ascii="Arial" w:hAnsi="Arial" w:cs="Arial"/>
        </w:rPr>
        <w:t xml:space="preserve"> </w:t>
      </w:r>
      <w:r w:rsidR="00792739" w:rsidRPr="3984A009">
        <w:rPr>
          <w:rFonts w:ascii="Arial" w:hAnsi="Arial" w:cs="Arial"/>
        </w:rPr>
        <w:t xml:space="preserve">the implementation of </w:t>
      </w:r>
      <w:r w:rsidR="00524805" w:rsidRPr="3984A009">
        <w:rPr>
          <w:rFonts w:ascii="Arial" w:hAnsi="Arial" w:cs="Arial"/>
        </w:rPr>
        <w:t xml:space="preserve">sustainable improvement </w:t>
      </w:r>
      <w:r w:rsidR="007D66AC" w:rsidRPr="3984A009">
        <w:rPr>
          <w:rFonts w:ascii="Arial" w:hAnsi="Arial" w:cs="Arial"/>
        </w:rPr>
        <w:t>plans</w:t>
      </w:r>
      <w:r w:rsidR="006B29B9" w:rsidRPr="3984A009">
        <w:rPr>
          <w:rFonts w:ascii="Arial" w:hAnsi="Arial" w:cs="Arial"/>
        </w:rPr>
        <w:t>.</w:t>
      </w:r>
      <w:r w:rsidR="00A10079">
        <w:t xml:space="preserve"> </w:t>
      </w:r>
      <w:r w:rsidR="00A10079" w:rsidRPr="3984A009">
        <w:rPr>
          <w:rFonts w:ascii="Arial" w:hAnsi="Arial" w:cs="Arial"/>
        </w:rPr>
        <w:t xml:space="preserve">Districts are encouraged to strategically align TAG expenditures with other key funding sources (e.g., SOA, ESSER, other </w:t>
      </w:r>
      <w:r w:rsidR="001E05A8" w:rsidRPr="3984A009">
        <w:rPr>
          <w:rFonts w:ascii="Arial" w:hAnsi="Arial" w:cs="Arial"/>
        </w:rPr>
        <w:t xml:space="preserve">federal </w:t>
      </w:r>
      <w:r w:rsidR="00A10079" w:rsidRPr="3984A009">
        <w:rPr>
          <w:rFonts w:ascii="Arial" w:hAnsi="Arial" w:cs="Arial"/>
        </w:rPr>
        <w:t>Title funding).</w:t>
      </w:r>
    </w:p>
    <w:p w14:paraId="0F999C60" w14:textId="1310B5D7" w:rsidR="006D1FA8" w:rsidRDefault="006D1FA8" w:rsidP="00D048D4">
      <w:pPr>
        <w:spacing w:after="0" w:line="240" w:lineRule="auto"/>
        <w:ind w:left="1080"/>
        <w:rPr>
          <w:rFonts w:ascii="Arial" w:hAnsi="Arial" w:cs="Arial"/>
        </w:rPr>
      </w:pPr>
    </w:p>
    <w:p w14:paraId="031CBDF8" w14:textId="164A117F" w:rsidR="006D1FA8" w:rsidRPr="009E69A5" w:rsidRDefault="006D1FA8" w:rsidP="00D048D4">
      <w:pPr>
        <w:spacing w:after="0" w:line="240" w:lineRule="auto"/>
        <w:ind w:left="1080"/>
        <w:rPr>
          <w:rFonts w:ascii="Arial" w:hAnsi="Arial" w:cs="Arial"/>
        </w:rPr>
      </w:pPr>
      <w:r w:rsidRPr="006D1FA8">
        <w:rPr>
          <w:rFonts w:ascii="Arial" w:hAnsi="Arial" w:cs="Arial"/>
        </w:rPr>
        <w:t xml:space="preserve">Sustainable Improvement Plan Renewals are due to DESE by </w:t>
      </w:r>
      <w:r w:rsidRPr="002E2DDB">
        <w:rPr>
          <w:rFonts w:ascii="Arial" w:hAnsi="Arial" w:cs="Arial"/>
          <w:b/>
          <w:bCs/>
        </w:rPr>
        <w:t>Friday October 15, 2021</w:t>
      </w:r>
      <w:r w:rsidRPr="006D1FA8">
        <w:rPr>
          <w:rFonts w:ascii="Arial" w:hAnsi="Arial" w:cs="Arial"/>
        </w:rPr>
        <w:t xml:space="preserve"> (send to </w:t>
      </w:r>
      <w:hyperlink r:id="rId13" w:history="1">
        <w:r w:rsidRPr="006D1FA8">
          <w:rPr>
            <w:rStyle w:val="Hyperlink"/>
            <w:rFonts w:ascii="Arial" w:hAnsi="Arial" w:cs="Arial"/>
          </w:rPr>
          <w:t>SSoS@mass.gov</w:t>
        </w:r>
      </w:hyperlink>
      <w:r w:rsidRPr="006D1FA8">
        <w:rPr>
          <w:rFonts w:ascii="Arial" w:hAnsi="Arial" w:cs="Arial"/>
        </w:rPr>
        <w:t>)</w:t>
      </w:r>
      <w:r w:rsidR="00D84B95">
        <w:rPr>
          <w:rFonts w:ascii="Arial" w:hAnsi="Arial" w:cs="Arial"/>
        </w:rPr>
        <w:t xml:space="preserve">. Please see </w:t>
      </w:r>
      <w:hyperlink r:id="rId14" w:history="1">
        <w:r w:rsidR="00D84B95" w:rsidRPr="00B440AE">
          <w:rPr>
            <w:rStyle w:val="Hyperlink"/>
            <w:rFonts w:ascii="Arial" w:hAnsi="Arial" w:cs="Arial"/>
          </w:rPr>
          <w:t>this</w:t>
        </w:r>
        <w:r w:rsidR="00D110B8" w:rsidRPr="00B440AE">
          <w:rPr>
            <w:rStyle w:val="Hyperlink"/>
            <w:rFonts w:ascii="Arial" w:hAnsi="Arial" w:cs="Arial"/>
          </w:rPr>
          <w:t xml:space="preserve"> message</w:t>
        </w:r>
      </w:hyperlink>
      <w:r w:rsidR="00D110B8">
        <w:rPr>
          <w:rFonts w:ascii="Arial" w:hAnsi="Arial" w:cs="Arial"/>
        </w:rPr>
        <w:t xml:space="preserve"> with more</w:t>
      </w:r>
      <w:r w:rsidR="00D84B95">
        <w:rPr>
          <w:rFonts w:ascii="Arial" w:hAnsi="Arial" w:cs="Arial"/>
        </w:rPr>
        <w:t xml:space="preserve"> guidance on Sustainable Improvement Plan renewal submissions</w:t>
      </w:r>
      <w:r w:rsidR="00D110B8">
        <w:rPr>
          <w:rFonts w:ascii="Arial" w:hAnsi="Arial" w:cs="Arial"/>
        </w:rPr>
        <w:t xml:space="preserve"> for school year </w:t>
      </w:r>
      <w:r w:rsidR="006127D0">
        <w:rPr>
          <w:rFonts w:ascii="Arial" w:hAnsi="Arial" w:cs="Arial"/>
        </w:rPr>
        <w:t>20</w:t>
      </w:r>
      <w:r w:rsidR="00D110B8">
        <w:rPr>
          <w:rFonts w:ascii="Arial" w:hAnsi="Arial" w:cs="Arial"/>
        </w:rPr>
        <w:t>21-</w:t>
      </w:r>
      <w:r w:rsidR="006127D0">
        <w:rPr>
          <w:rFonts w:ascii="Arial" w:hAnsi="Arial" w:cs="Arial"/>
        </w:rPr>
        <w:t>20</w:t>
      </w:r>
      <w:r w:rsidR="00D110B8">
        <w:rPr>
          <w:rFonts w:ascii="Arial" w:hAnsi="Arial" w:cs="Arial"/>
        </w:rPr>
        <w:t>22.</w:t>
      </w:r>
    </w:p>
    <w:p w14:paraId="51DF5614" w14:textId="7539CEC2" w:rsidR="3984A009" w:rsidRDefault="3984A009" w:rsidP="00D048D4">
      <w:pPr>
        <w:spacing w:after="0" w:line="240" w:lineRule="auto"/>
        <w:ind w:left="1080"/>
        <w:rPr>
          <w:rFonts w:ascii="Arial" w:hAnsi="Arial" w:cs="Arial"/>
        </w:rPr>
      </w:pPr>
    </w:p>
    <w:p w14:paraId="404B740D" w14:textId="77777777" w:rsidR="00CD6D32" w:rsidRDefault="00EA480C" w:rsidP="00D048D4">
      <w:pPr>
        <w:pStyle w:val="ListParagraph"/>
        <w:numPr>
          <w:ilvl w:val="0"/>
          <w:numId w:val="16"/>
        </w:numPr>
        <w:spacing w:after="0" w:line="240" w:lineRule="auto"/>
        <w:contextualSpacing w:val="0"/>
        <w:rPr>
          <w:rFonts w:ascii="Arial" w:hAnsi="Arial" w:cs="Arial"/>
        </w:rPr>
      </w:pPr>
      <w:r>
        <w:rPr>
          <w:rFonts w:ascii="Arial" w:hAnsi="Arial" w:cs="Arial"/>
          <w:b/>
        </w:rPr>
        <w:t>Guidance and Resources:</w:t>
      </w:r>
      <w:r w:rsidR="00CA03B1" w:rsidRPr="00F62EBC">
        <w:rPr>
          <w:rFonts w:ascii="Arial" w:hAnsi="Arial" w:cs="Arial"/>
        </w:rPr>
        <w:t xml:space="preserve"> </w:t>
      </w:r>
      <w:r>
        <w:rPr>
          <w:rFonts w:ascii="Arial" w:hAnsi="Arial" w:cs="Arial"/>
        </w:rPr>
        <w:t>Detailed</w:t>
      </w:r>
      <w:r w:rsidR="008A2660" w:rsidRPr="00F62EBC">
        <w:rPr>
          <w:rFonts w:ascii="Arial" w:hAnsi="Arial" w:cs="Arial"/>
        </w:rPr>
        <w:t xml:space="preserve"> guidance to support schools in all phases of</w:t>
      </w:r>
      <w:r w:rsidR="00220D7A" w:rsidRPr="00F62EBC">
        <w:rPr>
          <w:rFonts w:ascii="Arial" w:hAnsi="Arial" w:cs="Arial"/>
        </w:rPr>
        <w:t xml:space="preserve"> implementation can be found in the Massachusetts </w:t>
      </w:r>
      <w:hyperlink r:id="rId15" w:history="1">
        <w:r w:rsidR="00524805">
          <w:rPr>
            <w:rStyle w:val="Hyperlink"/>
            <w:rFonts w:ascii="Arial" w:hAnsi="Arial" w:cs="Arial"/>
          </w:rPr>
          <w:t>Sustainable Improvement</w:t>
        </w:r>
        <w:r w:rsidR="00220D7A" w:rsidRPr="00F62EBC">
          <w:rPr>
            <w:rStyle w:val="Hyperlink"/>
            <w:rFonts w:ascii="Arial" w:hAnsi="Arial" w:cs="Arial"/>
          </w:rPr>
          <w:t xml:space="preserve"> Plan</w:t>
        </w:r>
        <w:r w:rsidR="00B54F70">
          <w:rPr>
            <w:rStyle w:val="Hyperlink"/>
            <w:rFonts w:ascii="Arial" w:hAnsi="Arial" w:cs="Arial"/>
          </w:rPr>
          <w:t>ning</w:t>
        </w:r>
        <w:r w:rsidR="00220D7A" w:rsidRPr="00F62EBC">
          <w:rPr>
            <w:rStyle w:val="Hyperlink"/>
            <w:rFonts w:ascii="Arial" w:hAnsi="Arial" w:cs="Arial"/>
          </w:rPr>
          <w:t xml:space="preserve"> Guidance</w:t>
        </w:r>
      </w:hyperlink>
      <w:r w:rsidR="00220D7A" w:rsidRPr="00F62EBC">
        <w:rPr>
          <w:rFonts w:ascii="Arial" w:hAnsi="Arial" w:cs="Arial"/>
        </w:rPr>
        <w:t>.</w:t>
      </w:r>
      <w:r w:rsidR="008A2660" w:rsidRPr="00F62EBC">
        <w:rPr>
          <w:rFonts w:ascii="Arial" w:hAnsi="Arial" w:cs="Arial"/>
        </w:rPr>
        <w:t xml:space="preserve"> Districts can also refer to the </w:t>
      </w:r>
      <w:r w:rsidR="008A2660" w:rsidRPr="00F62EBC">
        <w:rPr>
          <w:rFonts w:ascii="Arial" w:hAnsi="Arial" w:cs="Arial"/>
          <w:b/>
          <w:i/>
        </w:rPr>
        <w:t>Fund Use R</w:t>
      </w:r>
      <w:r w:rsidR="00F56143" w:rsidRPr="00F62EBC">
        <w:rPr>
          <w:rFonts w:ascii="Arial" w:hAnsi="Arial" w:cs="Arial"/>
          <w:b/>
          <w:i/>
        </w:rPr>
        <w:t>ecommendations for the Targete</w:t>
      </w:r>
      <w:r w:rsidR="008A2660" w:rsidRPr="00F62EBC">
        <w:rPr>
          <w:rFonts w:ascii="Arial" w:hAnsi="Arial" w:cs="Arial"/>
          <w:b/>
          <w:i/>
        </w:rPr>
        <w:t>d Assistance Grant (TAG)</w:t>
      </w:r>
      <w:r w:rsidR="008A2660" w:rsidRPr="00F62EBC">
        <w:rPr>
          <w:rFonts w:ascii="Arial" w:hAnsi="Arial" w:cs="Arial"/>
        </w:rPr>
        <w:t xml:space="preserve"> in the </w:t>
      </w:r>
      <w:r w:rsidR="008A2660" w:rsidRPr="00F62EBC">
        <w:rPr>
          <w:rFonts w:ascii="Arial" w:hAnsi="Arial" w:cs="Arial"/>
          <w:i/>
        </w:rPr>
        <w:t>Additional Information</w:t>
      </w:r>
      <w:r w:rsidR="008A2660" w:rsidRPr="00F62EBC">
        <w:rPr>
          <w:rFonts w:ascii="Arial" w:hAnsi="Arial" w:cs="Arial"/>
        </w:rPr>
        <w:t xml:space="preserve"> section of the TAG RFP for res</w:t>
      </w:r>
      <w:r w:rsidR="00220D7A" w:rsidRPr="00F62EBC">
        <w:rPr>
          <w:rFonts w:ascii="Arial" w:hAnsi="Arial" w:cs="Arial"/>
        </w:rPr>
        <w:t>earch-based suggestions for using f</w:t>
      </w:r>
      <w:r w:rsidR="008A2660" w:rsidRPr="00F62EBC">
        <w:rPr>
          <w:rFonts w:ascii="Arial" w:hAnsi="Arial" w:cs="Arial"/>
        </w:rPr>
        <w:t>unds for planning and implementation</w:t>
      </w:r>
      <w:r w:rsidR="00220D7A" w:rsidRPr="00F62EBC">
        <w:rPr>
          <w:rFonts w:ascii="Arial" w:hAnsi="Arial" w:cs="Arial"/>
        </w:rPr>
        <w:t xml:space="preserve"> </w:t>
      </w:r>
      <w:r w:rsidR="00C73F72" w:rsidRPr="00F62EBC">
        <w:rPr>
          <w:rFonts w:ascii="Arial" w:hAnsi="Arial" w:cs="Arial"/>
        </w:rPr>
        <w:t>activities</w:t>
      </w:r>
      <w:r w:rsidR="008A2660" w:rsidRPr="00F62EBC">
        <w:rPr>
          <w:rFonts w:ascii="Arial" w:hAnsi="Arial" w:cs="Arial"/>
        </w:rPr>
        <w:t xml:space="preserve">. </w:t>
      </w:r>
      <w:bookmarkStart w:id="0" w:name="EvidenceBased"/>
      <w:bookmarkEnd w:id="0"/>
    </w:p>
    <w:p w14:paraId="5C11887A" w14:textId="77777777" w:rsidR="00CD6D32" w:rsidRPr="00CD6D32" w:rsidRDefault="00CD6D32" w:rsidP="009E69A5">
      <w:pPr>
        <w:pStyle w:val="ListParagraph"/>
        <w:spacing w:before="100" w:beforeAutospacing="1" w:after="100" w:afterAutospacing="1" w:line="240" w:lineRule="auto"/>
        <w:ind w:left="1080"/>
        <w:rPr>
          <w:rFonts w:ascii="Arial" w:hAnsi="Arial" w:cs="Arial"/>
        </w:rPr>
      </w:pPr>
    </w:p>
    <w:p w14:paraId="611F1CB3" w14:textId="34BEE175" w:rsidR="00FA641D" w:rsidRPr="00FA641D" w:rsidRDefault="00FA641D" w:rsidP="00AA42A0">
      <w:pPr>
        <w:pStyle w:val="ListParagraph"/>
        <w:numPr>
          <w:ilvl w:val="0"/>
          <w:numId w:val="16"/>
        </w:numPr>
        <w:spacing w:after="0" w:line="240" w:lineRule="auto"/>
        <w:contextualSpacing w:val="0"/>
        <w:rPr>
          <w:rFonts w:ascii="Arial" w:hAnsi="Arial" w:cs="Arial"/>
        </w:rPr>
      </w:pPr>
      <w:r w:rsidRPr="005D3BCE">
        <w:rPr>
          <w:rFonts w:ascii="Arial" w:hAnsi="Arial" w:cs="Arial"/>
          <w:b/>
          <w:bCs/>
        </w:rPr>
        <w:t>Acceleration Roadmap</w:t>
      </w:r>
      <w:r>
        <w:rPr>
          <w:rFonts w:ascii="Arial" w:hAnsi="Arial" w:cs="Arial"/>
        </w:rPr>
        <w:t>:</w:t>
      </w:r>
      <w:r w:rsidR="00EF056A">
        <w:rPr>
          <w:rFonts w:ascii="Arial" w:hAnsi="Arial" w:cs="Arial"/>
        </w:rPr>
        <w:t xml:space="preserve"> </w:t>
      </w:r>
      <w:r w:rsidR="00EF056A" w:rsidRPr="00EF056A">
        <w:rPr>
          <w:rFonts w:ascii="Arial" w:hAnsi="Arial" w:cs="Arial"/>
        </w:rPr>
        <w:t xml:space="preserve">The </w:t>
      </w:r>
      <w:hyperlink r:id="rId16" w:history="1">
        <w:r w:rsidR="00EF056A" w:rsidRPr="00F32482">
          <w:rPr>
            <w:rStyle w:val="Hyperlink"/>
            <w:rFonts w:ascii="Arial" w:hAnsi="Arial" w:cs="Arial"/>
          </w:rPr>
          <w:t>Acceleration Roadmap</w:t>
        </w:r>
      </w:hyperlink>
      <w:r w:rsidR="00EF056A" w:rsidRPr="00EF056A">
        <w:rPr>
          <w:rFonts w:ascii="Arial" w:hAnsi="Arial" w:cs="Arial"/>
        </w:rPr>
        <w:t xml:space="preserve"> is a tool for teachers and leaders in Massachusetts to support acceleration of student learning in the 2021–22 school year. While all students were impacted during the 2020-21 school year, the pandemic exacerbated many existing inequities and opportunity gaps. This roadmap is designed to provide a focused and phased approach to supporting students as they return to school in the new academic year.</w:t>
      </w:r>
      <w:r w:rsidR="00F32482">
        <w:rPr>
          <w:rFonts w:ascii="Arial" w:hAnsi="Arial" w:cs="Arial"/>
        </w:rPr>
        <w:t xml:space="preserve"> </w:t>
      </w:r>
      <w:r w:rsidR="007E7187">
        <w:rPr>
          <w:rFonts w:ascii="Arial" w:hAnsi="Arial" w:cs="Arial"/>
        </w:rPr>
        <w:t xml:space="preserve">As districts apply for TAG funds this year, we ask that direct connections </w:t>
      </w:r>
      <w:r w:rsidR="003F4E96">
        <w:rPr>
          <w:rFonts w:ascii="Arial" w:hAnsi="Arial" w:cs="Arial"/>
        </w:rPr>
        <w:t xml:space="preserve">are </w:t>
      </w:r>
      <w:r w:rsidR="007E7187">
        <w:rPr>
          <w:rFonts w:ascii="Arial" w:hAnsi="Arial" w:cs="Arial"/>
        </w:rPr>
        <w:t>made</w:t>
      </w:r>
      <w:r w:rsidR="003F4E96">
        <w:rPr>
          <w:rFonts w:ascii="Arial" w:hAnsi="Arial" w:cs="Arial"/>
        </w:rPr>
        <w:t xml:space="preserve"> to the implementation of the Acceleration Roadmap</w:t>
      </w:r>
      <w:r w:rsidR="007E7187">
        <w:rPr>
          <w:rFonts w:ascii="Arial" w:hAnsi="Arial" w:cs="Arial"/>
        </w:rPr>
        <w:t xml:space="preserve"> in the table below.  For </w:t>
      </w:r>
      <w:r w:rsidR="003F4E96">
        <w:rPr>
          <w:rFonts w:ascii="Arial" w:hAnsi="Arial" w:cs="Arial"/>
        </w:rPr>
        <w:t xml:space="preserve">guidance in meeting this expectation, please contact your Statewide System of Support (SSoS) Assistance Team.  </w:t>
      </w:r>
    </w:p>
    <w:p w14:paraId="019CD918" w14:textId="77777777" w:rsidR="00FA641D" w:rsidRPr="00FA641D" w:rsidRDefault="00FA641D" w:rsidP="00FA641D">
      <w:pPr>
        <w:pStyle w:val="ListParagraph"/>
        <w:rPr>
          <w:rFonts w:ascii="Arial" w:hAnsi="Arial" w:cs="Arial"/>
          <w:b/>
          <w:bCs/>
        </w:rPr>
      </w:pPr>
    </w:p>
    <w:p w14:paraId="1537B24D" w14:textId="4CE75119" w:rsidR="00FC6883" w:rsidRPr="00980353" w:rsidRDefault="00CD6D32" w:rsidP="00AA42A0">
      <w:pPr>
        <w:pStyle w:val="ListParagraph"/>
        <w:numPr>
          <w:ilvl w:val="0"/>
          <w:numId w:val="16"/>
        </w:numPr>
        <w:spacing w:after="0" w:line="240" w:lineRule="auto"/>
        <w:contextualSpacing w:val="0"/>
        <w:rPr>
          <w:rFonts w:ascii="Arial" w:hAnsi="Arial" w:cs="Arial"/>
        </w:rPr>
      </w:pPr>
      <w:r w:rsidRPr="00980353">
        <w:rPr>
          <w:rFonts w:ascii="Arial" w:hAnsi="Arial" w:cs="Arial"/>
          <w:b/>
          <w:bCs/>
        </w:rPr>
        <w:t xml:space="preserve">Student Agency and Culturally Responsive and Sustaining Schools and Classrooms: </w:t>
      </w:r>
      <w:r w:rsidR="00FC6883" w:rsidRPr="00980353">
        <w:rPr>
          <w:rFonts w:ascii="Arial" w:hAnsi="Arial" w:cs="Arial"/>
        </w:rPr>
        <w:t xml:space="preserve">While there is not a specific requirement at this time related to these resources, we encourage you to consider how you will elevate best practices in student agency as a driver of culturally responsive practices in the implementation of your FY22 Sustainable Improvement Plan and Targeted Assistance Grant fund use.  </w:t>
      </w:r>
    </w:p>
    <w:p w14:paraId="14BFDE76" w14:textId="77777777" w:rsidR="00FC6883" w:rsidRPr="00980353" w:rsidRDefault="00FC6883" w:rsidP="00FC6883">
      <w:pPr>
        <w:pStyle w:val="ListParagraph"/>
        <w:rPr>
          <w:rFonts w:ascii="Arial" w:hAnsi="Arial" w:cs="Arial"/>
        </w:rPr>
      </w:pPr>
    </w:p>
    <w:p w14:paraId="3B419811" w14:textId="77777777" w:rsidR="00FC6883" w:rsidRPr="00980353" w:rsidRDefault="00CD6D32" w:rsidP="00FC6883">
      <w:pPr>
        <w:pStyle w:val="ListParagraph"/>
        <w:spacing w:after="0" w:line="240" w:lineRule="auto"/>
        <w:ind w:left="1080"/>
        <w:contextualSpacing w:val="0"/>
        <w:rPr>
          <w:rFonts w:ascii="Arial" w:hAnsi="Arial" w:cs="Arial"/>
        </w:rPr>
      </w:pPr>
      <w:r w:rsidRPr="00980353">
        <w:rPr>
          <w:rFonts w:ascii="Arial" w:hAnsi="Arial" w:cs="Arial"/>
        </w:rPr>
        <w:t xml:space="preserve">Our </w:t>
      </w:r>
      <w:r w:rsidR="009E69A5" w:rsidRPr="00980353">
        <w:rPr>
          <w:rFonts w:ascii="Arial" w:hAnsi="Arial" w:cs="Arial"/>
        </w:rPr>
        <w:t>Statewide System of Support (</w:t>
      </w:r>
      <w:r w:rsidRPr="00980353">
        <w:rPr>
          <w:rFonts w:ascii="Arial" w:hAnsi="Arial" w:cs="Arial"/>
        </w:rPr>
        <w:t>SSoS</w:t>
      </w:r>
      <w:r w:rsidR="009E69A5" w:rsidRPr="00980353">
        <w:rPr>
          <w:rFonts w:ascii="Arial" w:hAnsi="Arial" w:cs="Arial"/>
        </w:rPr>
        <w:t>)</w:t>
      </w:r>
      <w:r w:rsidRPr="00980353">
        <w:rPr>
          <w:rFonts w:ascii="Arial" w:hAnsi="Arial" w:cs="Arial"/>
        </w:rPr>
        <w:t xml:space="preserve"> team has been reviewing the literature and research base to help shape our own understanding and guidance for student agency and how it can serve as a lever for supporting culturally responsive and sustaining schools and classrooms. Th</w:t>
      </w:r>
      <w:r w:rsidR="00307342" w:rsidRPr="00980353">
        <w:rPr>
          <w:rFonts w:ascii="Arial" w:hAnsi="Arial" w:cs="Arial"/>
        </w:rPr>
        <w:t>is document (</w:t>
      </w:r>
      <w:hyperlink r:id="rId17">
        <w:r w:rsidR="00307342" w:rsidRPr="00980353">
          <w:rPr>
            <w:rStyle w:val="Hyperlink"/>
            <w:rFonts w:ascii="Arial" w:hAnsi="Arial" w:cs="Arial"/>
          </w:rPr>
          <w:t>pages 4-5</w:t>
        </w:r>
      </w:hyperlink>
      <w:r w:rsidR="00307342" w:rsidRPr="00980353">
        <w:rPr>
          <w:rFonts w:ascii="Arial" w:hAnsi="Arial" w:cs="Arial"/>
        </w:rPr>
        <w:t>)</w:t>
      </w:r>
      <w:r w:rsidRPr="00980353">
        <w:rPr>
          <w:rFonts w:ascii="Arial" w:hAnsi="Arial" w:cs="Arial"/>
        </w:rPr>
        <w:t xml:space="preserve"> shares a working resource in which we begin to lay out our rationale for focusing on student agency, a brief summary of what the research and evaluation base says about student agency, a working definition of student </w:t>
      </w:r>
      <w:r w:rsidRPr="00980353">
        <w:rPr>
          <w:rFonts w:ascii="Arial" w:hAnsi="Arial" w:cs="Arial"/>
        </w:rPr>
        <w:lastRenderedPageBreak/>
        <w:t xml:space="preserve">agency, and frameworks for thinking about strategies for supporting students and how they are implemented. We are providing this as a resource and to shed light on the direction that sustainable improvement plan guidance and related grants will take in the coming year. </w:t>
      </w:r>
    </w:p>
    <w:p w14:paraId="1567C6C8" w14:textId="77777777" w:rsidR="00FC6883" w:rsidRPr="00980353" w:rsidRDefault="00FC6883" w:rsidP="00FC6883">
      <w:pPr>
        <w:pStyle w:val="ListParagraph"/>
        <w:spacing w:after="0" w:line="240" w:lineRule="auto"/>
        <w:ind w:left="1080"/>
        <w:contextualSpacing w:val="0"/>
        <w:rPr>
          <w:rFonts w:ascii="Arial" w:hAnsi="Arial" w:cs="Arial"/>
        </w:rPr>
      </w:pPr>
    </w:p>
    <w:p w14:paraId="5BF336E9" w14:textId="5E73A402" w:rsidR="00CD6D32" w:rsidRPr="006D5AE4" w:rsidRDefault="00DE6E3D" w:rsidP="00FC6883">
      <w:pPr>
        <w:pStyle w:val="ListParagraph"/>
        <w:spacing w:after="0" w:line="240" w:lineRule="auto"/>
        <w:ind w:left="1080"/>
        <w:contextualSpacing w:val="0"/>
        <w:rPr>
          <w:rFonts w:ascii="Arial" w:hAnsi="Arial" w:cs="Arial"/>
        </w:rPr>
      </w:pPr>
      <w:r w:rsidRPr="00980353">
        <w:rPr>
          <w:rFonts w:ascii="Arial" w:hAnsi="Arial" w:cs="Arial"/>
        </w:rPr>
        <w:t xml:space="preserve">The TAG Fund Use Recommendation </w:t>
      </w:r>
      <w:r w:rsidR="00FA3320" w:rsidRPr="00980353">
        <w:rPr>
          <w:rFonts w:ascii="Arial" w:hAnsi="Arial" w:cs="Arial"/>
        </w:rPr>
        <w:t xml:space="preserve">document has been updated with suggestions for leveraging TAG funding to supporting </w:t>
      </w:r>
      <w:r w:rsidR="00FC6883" w:rsidRPr="00980353">
        <w:rPr>
          <w:rFonts w:ascii="Arial" w:hAnsi="Arial" w:cs="Arial"/>
        </w:rPr>
        <w:t>best practices in elevating student voice.</w:t>
      </w:r>
      <w:r w:rsidR="00FC6883">
        <w:rPr>
          <w:rFonts w:ascii="Arial" w:hAnsi="Arial" w:cs="Arial"/>
        </w:rPr>
        <w:t xml:space="preserve">  </w:t>
      </w:r>
    </w:p>
    <w:p w14:paraId="49A52B1B" w14:textId="3AAFBF8E" w:rsidR="00F62EBC" w:rsidRPr="00760B9A" w:rsidRDefault="00F62EBC" w:rsidP="00AA42A0">
      <w:pPr>
        <w:spacing w:after="0" w:line="240" w:lineRule="auto"/>
        <w:rPr>
          <w:rFonts w:ascii="Arial" w:hAnsi="Arial" w:cs="Arial"/>
        </w:rPr>
      </w:pPr>
    </w:p>
    <w:p w14:paraId="62C67FEE" w14:textId="5D2E7A92" w:rsidR="00F62EBC" w:rsidRPr="00AD2E96" w:rsidRDefault="003410B6" w:rsidP="00AD2E96">
      <w:pPr>
        <w:pStyle w:val="ListParagraph"/>
        <w:numPr>
          <w:ilvl w:val="0"/>
          <w:numId w:val="16"/>
        </w:numPr>
        <w:spacing w:after="0" w:line="240" w:lineRule="auto"/>
        <w:contextualSpacing w:val="0"/>
      </w:pPr>
      <w:r w:rsidRPr="3984A009">
        <w:rPr>
          <w:rFonts w:ascii="Arial" w:eastAsiaTheme="minorEastAsia" w:hAnsi="Arial" w:cs="Arial"/>
          <w:b/>
          <w:bCs/>
        </w:rPr>
        <w:t>An Important Note about Evidence-Based Interventions</w:t>
      </w:r>
      <w:r w:rsidR="00F62EBC" w:rsidRPr="3984A009">
        <w:rPr>
          <w:rFonts w:ascii="Arial" w:eastAsiaTheme="minorEastAsia" w:hAnsi="Arial" w:cs="Arial"/>
          <w:b/>
          <w:bCs/>
        </w:rPr>
        <w:t>:</w:t>
      </w:r>
      <w:r w:rsidRPr="3984A009">
        <w:rPr>
          <w:rFonts w:ascii="Arial" w:eastAsiaTheme="minorEastAsia" w:hAnsi="Arial" w:cs="Arial"/>
          <w:b/>
          <w:bCs/>
        </w:rPr>
        <w:t xml:space="preserve"> </w:t>
      </w:r>
      <w:r w:rsidR="00972407" w:rsidRPr="3984A009">
        <w:rPr>
          <w:rFonts w:ascii="Arial" w:eastAsiaTheme="minorEastAsia" w:hAnsi="Arial" w:cs="Arial"/>
        </w:rPr>
        <w:t>In</w:t>
      </w:r>
      <w:r w:rsidR="00972407" w:rsidRPr="3984A009">
        <w:rPr>
          <w:rFonts w:ascii="Arial" w:hAnsi="Arial" w:cs="Arial"/>
          <w:color w:val="000000" w:themeColor="text1"/>
        </w:rPr>
        <w:t xml:space="preserve"> order to meet both state and federal requi</w:t>
      </w:r>
      <w:r w:rsidR="00524805" w:rsidRPr="3984A009">
        <w:rPr>
          <w:rFonts w:ascii="Arial" w:hAnsi="Arial" w:cs="Arial"/>
          <w:color w:val="000000" w:themeColor="text1"/>
        </w:rPr>
        <w:t>rements, schools with sustainable improvement</w:t>
      </w:r>
      <w:r w:rsidR="005E0334" w:rsidRPr="3984A009">
        <w:rPr>
          <w:rFonts w:ascii="Arial" w:hAnsi="Arial" w:cs="Arial"/>
          <w:color w:val="000000" w:themeColor="text1"/>
        </w:rPr>
        <w:t xml:space="preserve"> plans are</w:t>
      </w:r>
      <w:r w:rsidR="00972407" w:rsidRPr="3984A009">
        <w:rPr>
          <w:rFonts w:ascii="Arial" w:hAnsi="Arial" w:cs="Arial"/>
          <w:color w:val="000000" w:themeColor="text1"/>
        </w:rPr>
        <w:t xml:space="preserve"> expected to incorporate </w:t>
      </w:r>
      <w:r w:rsidR="00F62EBC" w:rsidRPr="3984A009">
        <w:rPr>
          <w:rFonts w:ascii="Arial" w:hAnsi="Arial" w:cs="Arial"/>
          <w:i/>
          <w:iCs/>
          <w:color w:val="000000" w:themeColor="text1"/>
          <w:u w:val="single"/>
        </w:rPr>
        <w:t>at least one</w:t>
      </w:r>
      <w:r w:rsidR="00972407" w:rsidRPr="3984A009">
        <w:rPr>
          <w:rFonts w:ascii="Arial" w:hAnsi="Arial" w:cs="Arial"/>
          <w:color w:val="000000" w:themeColor="text1"/>
        </w:rPr>
        <w:t xml:space="preserve"> strategy backed by evidence that meets the criteria from one of the </w:t>
      </w:r>
      <w:hyperlink r:id="rId18">
        <w:r w:rsidR="00972407" w:rsidRPr="3984A009">
          <w:rPr>
            <w:rStyle w:val="Hyperlink"/>
            <w:rFonts w:ascii="Arial" w:hAnsi="Arial" w:cs="Arial"/>
            <w:i/>
            <w:iCs/>
          </w:rPr>
          <w:t>top three evidence tiers</w:t>
        </w:r>
        <w:r w:rsidR="00972407" w:rsidRPr="3984A009">
          <w:rPr>
            <w:rStyle w:val="Hyperlink"/>
            <w:rFonts w:ascii="Arial" w:hAnsi="Arial" w:cs="Arial"/>
          </w:rPr>
          <w:t xml:space="preserve"> as defined by ESSA</w:t>
        </w:r>
      </w:hyperlink>
      <w:r w:rsidR="00F62EBC" w:rsidRPr="3984A009">
        <w:rPr>
          <w:rFonts w:ascii="Arial" w:hAnsi="Arial" w:cs="Arial"/>
          <w:b/>
          <w:bCs/>
        </w:rPr>
        <w:t xml:space="preserve">. </w:t>
      </w:r>
      <w:r w:rsidR="00EA480C" w:rsidRPr="3984A009">
        <w:rPr>
          <w:rFonts w:ascii="Arial" w:hAnsi="Arial" w:cs="Arial"/>
        </w:rPr>
        <w:t>The Department of Elementary and Secondary Education’s (</w:t>
      </w:r>
      <w:r w:rsidR="003351B1" w:rsidRPr="3984A009">
        <w:rPr>
          <w:rFonts w:ascii="Arial" w:hAnsi="Arial" w:cs="Arial"/>
        </w:rPr>
        <w:t>DESE</w:t>
      </w:r>
      <w:r w:rsidR="00EA480C" w:rsidRPr="3984A009">
        <w:rPr>
          <w:rFonts w:ascii="Arial" w:hAnsi="Arial" w:cs="Arial"/>
        </w:rPr>
        <w:t>)</w:t>
      </w:r>
      <w:r w:rsidR="00972407" w:rsidRPr="3984A009">
        <w:rPr>
          <w:rFonts w:ascii="Arial" w:hAnsi="Arial" w:cs="Arial"/>
        </w:rPr>
        <w:t xml:space="preserve"> </w:t>
      </w:r>
      <w:hyperlink r:id="rId19">
        <w:r w:rsidR="00972407" w:rsidRPr="3984A009">
          <w:rPr>
            <w:rStyle w:val="Hyperlink"/>
            <w:rFonts w:ascii="Arial" w:hAnsi="Arial" w:cs="Arial"/>
          </w:rPr>
          <w:t>“How Do We Know Initiative”</w:t>
        </w:r>
      </w:hyperlink>
      <w:r w:rsidR="00972407" w:rsidRPr="3984A009">
        <w:rPr>
          <w:rFonts w:ascii="Arial" w:hAnsi="Arial" w:cs="Arial"/>
        </w:rPr>
        <w:t xml:space="preserve"> resources </w:t>
      </w:r>
      <w:r w:rsidR="003351B1" w:rsidRPr="3984A009">
        <w:rPr>
          <w:rFonts w:ascii="Arial" w:hAnsi="Arial" w:cs="Arial"/>
        </w:rPr>
        <w:t xml:space="preserve">can help </w:t>
      </w:r>
      <w:r w:rsidR="00972407" w:rsidRPr="3984A009">
        <w:rPr>
          <w:rFonts w:ascii="Arial" w:hAnsi="Arial" w:cs="Arial"/>
        </w:rPr>
        <w:t xml:space="preserve">support </w:t>
      </w:r>
      <w:r w:rsidR="003351B1" w:rsidRPr="3984A009">
        <w:rPr>
          <w:rFonts w:ascii="Arial" w:hAnsi="Arial" w:cs="Arial"/>
        </w:rPr>
        <w:t xml:space="preserve">districts’ </w:t>
      </w:r>
      <w:r w:rsidR="00972407" w:rsidRPr="3984A009">
        <w:rPr>
          <w:rFonts w:ascii="Arial" w:hAnsi="Arial" w:cs="Arial"/>
        </w:rPr>
        <w:t>efforts in mee</w:t>
      </w:r>
      <w:r w:rsidR="005E0334" w:rsidRPr="3984A009">
        <w:rPr>
          <w:rFonts w:ascii="Arial" w:hAnsi="Arial" w:cs="Arial"/>
        </w:rPr>
        <w:t xml:space="preserve">ting this funding requirement. </w:t>
      </w:r>
      <w:r w:rsidRPr="3984A009">
        <w:rPr>
          <w:rFonts w:ascii="Arial" w:hAnsi="Arial" w:cs="Arial"/>
        </w:rPr>
        <w:t xml:space="preserve">If you require further support in this area, please contact Kendra Winner at </w:t>
      </w:r>
      <w:hyperlink r:id="rId20">
        <w:r w:rsidRPr="3984A009">
          <w:rPr>
            <w:rStyle w:val="Hyperlink"/>
            <w:rFonts w:ascii="Arial" w:hAnsi="Arial" w:cs="Arial"/>
          </w:rPr>
          <w:t>k</w:t>
        </w:r>
        <w:r w:rsidR="7EE10511" w:rsidRPr="3984A009">
          <w:rPr>
            <w:rStyle w:val="Hyperlink"/>
            <w:rFonts w:ascii="Arial" w:hAnsi="Arial" w:cs="Arial"/>
          </w:rPr>
          <w:t>endra.l.</w:t>
        </w:r>
        <w:r w:rsidRPr="3984A009">
          <w:rPr>
            <w:rStyle w:val="Hyperlink"/>
            <w:rFonts w:ascii="Arial" w:hAnsi="Arial" w:cs="Arial"/>
          </w:rPr>
          <w:t>winner@mass.</w:t>
        </w:r>
        <w:r w:rsidR="59990503" w:rsidRPr="3984A009">
          <w:rPr>
            <w:rStyle w:val="Hyperlink"/>
            <w:rFonts w:ascii="Arial" w:hAnsi="Arial" w:cs="Arial"/>
          </w:rPr>
          <w:t>gov.</w:t>
        </w:r>
      </w:hyperlink>
      <w:r w:rsidRPr="3984A009">
        <w:rPr>
          <w:rFonts w:ascii="Arial" w:hAnsi="Arial" w:cs="Arial"/>
        </w:rPr>
        <w:t xml:space="preserve"> </w:t>
      </w:r>
    </w:p>
    <w:p w14:paraId="43A82562" w14:textId="77777777" w:rsidR="00AD2E96" w:rsidRPr="00AD2E96" w:rsidRDefault="00AD2E96" w:rsidP="00AD2E96">
      <w:pPr>
        <w:pStyle w:val="ListParagraph"/>
        <w:spacing w:after="0" w:line="240" w:lineRule="auto"/>
        <w:ind w:left="1080"/>
        <w:contextualSpacing w:val="0"/>
      </w:pPr>
    </w:p>
    <w:p w14:paraId="2BD63DD4" w14:textId="37FE6AB8" w:rsidR="007C5A58" w:rsidRDefault="00F56143" w:rsidP="009E69A5">
      <w:pPr>
        <w:pStyle w:val="ListParagraph"/>
        <w:numPr>
          <w:ilvl w:val="0"/>
          <w:numId w:val="16"/>
        </w:numPr>
        <w:spacing w:before="100" w:beforeAutospacing="1" w:after="100" w:afterAutospacing="1" w:line="240" w:lineRule="auto"/>
        <w:rPr>
          <w:rFonts w:ascii="Arial" w:hAnsi="Arial" w:cs="Arial"/>
        </w:rPr>
      </w:pPr>
      <w:r w:rsidRPr="3984A009">
        <w:rPr>
          <w:rFonts w:ascii="Arial" w:hAnsi="Arial" w:cs="Arial"/>
          <w:b/>
          <w:bCs/>
        </w:rPr>
        <w:t>Targete</w:t>
      </w:r>
      <w:r w:rsidR="00792739" w:rsidRPr="3984A009">
        <w:rPr>
          <w:rFonts w:ascii="Arial" w:hAnsi="Arial" w:cs="Arial"/>
          <w:b/>
          <w:bCs/>
        </w:rPr>
        <w:t>d Assistance Grant (TAG) Categories</w:t>
      </w:r>
      <w:r w:rsidR="000A0A1C" w:rsidRPr="3984A009">
        <w:rPr>
          <w:rStyle w:val="FootnoteReference"/>
          <w:rFonts w:ascii="Arial" w:hAnsi="Arial" w:cs="Arial"/>
          <w:b/>
          <w:bCs/>
        </w:rPr>
        <w:footnoteReference w:id="3"/>
      </w:r>
      <w:r w:rsidR="00792739" w:rsidRPr="00F62EBC">
        <w:rPr>
          <w:rFonts w:ascii="Arial" w:hAnsi="Arial" w:cs="Arial"/>
        </w:rPr>
        <w:t xml:space="preserve"> </w:t>
      </w:r>
    </w:p>
    <w:p w14:paraId="3650D835" w14:textId="77777777" w:rsidR="00583AA2" w:rsidRPr="00583AA2" w:rsidRDefault="00583AA2" w:rsidP="009E69A5">
      <w:pPr>
        <w:pStyle w:val="ListParagraph"/>
        <w:spacing w:before="100" w:beforeAutospacing="1" w:after="100" w:afterAutospacing="1" w:line="240" w:lineRule="auto"/>
        <w:ind w:left="1080"/>
        <w:rPr>
          <w:rFonts w:ascii="Arial" w:hAnsi="Arial" w:cs="Arial"/>
        </w:rPr>
      </w:pPr>
    </w:p>
    <w:p w14:paraId="118C07F2" w14:textId="074FE29B" w:rsidR="007D66AC" w:rsidRDefault="00794FD3" w:rsidP="009E69A5">
      <w:pPr>
        <w:pStyle w:val="ListParagraph"/>
        <w:numPr>
          <w:ilvl w:val="0"/>
          <w:numId w:val="17"/>
        </w:numPr>
        <w:spacing w:before="100" w:beforeAutospacing="1" w:after="100" w:afterAutospacing="1" w:line="240" w:lineRule="auto"/>
        <w:ind w:left="1440"/>
        <w:rPr>
          <w:rFonts w:ascii="Arial" w:hAnsi="Arial" w:cs="Arial"/>
        </w:rPr>
      </w:pPr>
      <w:r w:rsidRPr="007D66AC">
        <w:rPr>
          <w:rFonts w:ascii="Arial" w:hAnsi="Arial" w:cs="Arial"/>
          <w:b/>
        </w:rPr>
        <w:t>Implementation</w:t>
      </w:r>
      <w:r w:rsidR="00E16A39" w:rsidRPr="007D66AC">
        <w:rPr>
          <w:rFonts w:ascii="Arial" w:hAnsi="Arial" w:cs="Arial"/>
          <w:b/>
        </w:rPr>
        <w:t>:</w:t>
      </w:r>
      <w:r w:rsidR="00E16A39" w:rsidRPr="007D66AC">
        <w:rPr>
          <w:rFonts w:ascii="Arial" w:hAnsi="Arial" w:cs="Arial"/>
        </w:rPr>
        <w:t xml:space="preserve"> </w:t>
      </w:r>
      <w:r w:rsidR="005B585A" w:rsidRPr="007D66AC">
        <w:rPr>
          <w:rFonts w:ascii="Arial" w:hAnsi="Arial" w:cs="Arial"/>
        </w:rPr>
        <w:t xml:space="preserve">Funds </w:t>
      </w:r>
      <w:r w:rsidR="00B7649D" w:rsidRPr="007D66AC">
        <w:rPr>
          <w:rFonts w:ascii="Arial" w:hAnsi="Arial" w:cs="Arial"/>
        </w:rPr>
        <w:t>ranging between $</w:t>
      </w:r>
      <w:r w:rsidR="00C068F0">
        <w:rPr>
          <w:rFonts w:ascii="Arial" w:hAnsi="Arial" w:cs="Arial"/>
        </w:rPr>
        <w:t>1</w:t>
      </w:r>
      <w:r w:rsidR="009C7B3A">
        <w:rPr>
          <w:rFonts w:ascii="Arial" w:hAnsi="Arial" w:cs="Arial"/>
        </w:rPr>
        <w:t>5</w:t>
      </w:r>
      <w:r w:rsidR="002A089C" w:rsidRPr="007D66AC">
        <w:rPr>
          <w:rFonts w:ascii="Arial" w:hAnsi="Arial" w:cs="Arial"/>
        </w:rPr>
        <w:t>,000-$</w:t>
      </w:r>
      <w:r w:rsidR="00C068F0">
        <w:rPr>
          <w:rFonts w:ascii="Arial" w:hAnsi="Arial" w:cs="Arial"/>
        </w:rPr>
        <w:t>4</w:t>
      </w:r>
      <w:r w:rsidR="009C7B3A">
        <w:rPr>
          <w:rFonts w:ascii="Arial" w:hAnsi="Arial" w:cs="Arial"/>
        </w:rPr>
        <w:t>5</w:t>
      </w:r>
      <w:r w:rsidR="00B7649D" w:rsidRPr="007D66AC">
        <w:rPr>
          <w:rFonts w:ascii="Arial" w:hAnsi="Arial" w:cs="Arial"/>
        </w:rPr>
        <w:t xml:space="preserve">,000 </w:t>
      </w:r>
      <w:r w:rsidR="005B585A" w:rsidRPr="007D66AC">
        <w:rPr>
          <w:rFonts w:ascii="Arial" w:hAnsi="Arial" w:cs="Arial"/>
        </w:rPr>
        <w:t xml:space="preserve">to support the </w:t>
      </w:r>
      <w:r w:rsidR="000539CB" w:rsidRPr="007D66AC">
        <w:rPr>
          <w:rFonts w:ascii="Arial" w:hAnsi="Arial" w:cs="Arial"/>
        </w:rPr>
        <w:t xml:space="preserve">Implementation </w:t>
      </w:r>
      <w:r w:rsidR="00320B11" w:rsidRPr="007D66AC">
        <w:rPr>
          <w:rFonts w:ascii="Arial" w:hAnsi="Arial" w:cs="Arial"/>
        </w:rPr>
        <w:t>p</w:t>
      </w:r>
      <w:r w:rsidR="005B585A" w:rsidRPr="007D66AC">
        <w:rPr>
          <w:rFonts w:ascii="Arial" w:hAnsi="Arial" w:cs="Arial"/>
        </w:rPr>
        <w:t>hase</w:t>
      </w:r>
      <w:r w:rsidR="000539CB" w:rsidRPr="007D66AC">
        <w:rPr>
          <w:rFonts w:ascii="Arial" w:hAnsi="Arial" w:cs="Arial"/>
        </w:rPr>
        <w:t xml:space="preserve"> will be awarded to districts to support and enhance the implementation of </w:t>
      </w:r>
      <w:r w:rsidR="0027024E" w:rsidRPr="007D66AC">
        <w:rPr>
          <w:rFonts w:ascii="Arial" w:hAnsi="Arial" w:cs="Arial"/>
        </w:rPr>
        <w:t>sustainable</w:t>
      </w:r>
      <w:r w:rsidR="002A089C" w:rsidRPr="007D66AC">
        <w:rPr>
          <w:rFonts w:ascii="Arial" w:hAnsi="Arial" w:cs="Arial"/>
        </w:rPr>
        <w:t xml:space="preserve"> improvement</w:t>
      </w:r>
      <w:r w:rsidR="0027024E" w:rsidRPr="007D66AC">
        <w:rPr>
          <w:rFonts w:ascii="Arial" w:hAnsi="Arial" w:cs="Arial"/>
        </w:rPr>
        <w:t xml:space="preserve"> plan(s) currently in place, and on file</w:t>
      </w:r>
      <w:r w:rsidR="00105047" w:rsidRPr="007D66AC">
        <w:rPr>
          <w:rFonts w:ascii="Arial" w:hAnsi="Arial" w:cs="Arial"/>
        </w:rPr>
        <w:t xml:space="preserve"> at DESE</w:t>
      </w:r>
      <w:r w:rsidR="0027024E" w:rsidRPr="007D66AC">
        <w:rPr>
          <w:rFonts w:ascii="Arial" w:hAnsi="Arial" w:cs="Arial"/>
        </w:rPr>
        <w:t xml:space="preserve">, </w:t>
      </w:r>
      <w:r w:rsidR="005B585A" w:rsidRPr="007D66AC">
        <w:rPr>
          <w:rFonts w:ascii="Arial" w:hAnsi="Arial" w:cs="Arial"/>
        </w:rPr>
        <w:t xml:space="preserve">in eligible </w:t>
      </w:r>
      <w:r w:rsidR="000539CB" w:rsidRPr="007D66AC">
        <w:rPr>
          <w:rFonts w:ascii="Arial" w:hAnsi="Arial" w:cs="Arial"/>
        </w:rPr>
        <w:t>school(s)</w:t>
      </w:r>
      <w:r w:rsidR="00271136" w:rsidRPr="007D66AC">
        <w:rPr>
          <w:rFonts w:ascii="Arial" w:hAnsi="Arial" w:cs="Arial"/>
        </w:rPr>
        <w:t>.</w:t>
      </w:r>
      <w:r w:rsidR="000539CB" w:rsidRPr="007D66AC">
        <w:rPr>
          <w:rFonts w:ascii="Arial" w:hAnsi="Arial" w:cs="Arial"/>
        </w:rPr>
        <w:t xml:space="preserve"> </w:t>
      </w:r>
      <w:r w:rsidR="00105047" w:rsidRPr="007D66AC">
        <w:rPr>
          <w:rFonts w:ascii="Arial" w:hAnsi="Arial" w:cs="Arial"/>
        </w:rPr>
        <w:t xml:space="preserve">Schools </w:t>
      </w:r>
      <w:r w:rsidR="00C068F0" w:rsidRPr="007D66AC">
        <w:rPr>
          <w:rFonts w:ascii="Arial" w:hAnsi="Arial" w:cs="Arial"/>
        </w:rPr>
        <w:t>in the 1</w:t>
      </w:r>
      <w:r w:rsidR="00C068F0" w:rsidRPr="007D66AC">
        <w:rPr>
          <w:rFonts w:ascii="Arial" w:hAnsi="Arial" w:cs="Arial"/>
          <w:vertAlign w:val="superscript"/>
        </w:rPr>
        <w:t>st</w:t>
      </w:r>
      <w:r w:rsidR="00C068F0" w:rsidRPr="007D66AC">
        <w:rPr>
          <w:rFonts w:ascii="Arial" w:hAnsi="Arial" w:cs="Arial"/>
        </w:rPr>
        <w:t>-5</w:t>
      </w:r>
      <w:r w:rsidR="00C068F0" w:rsidRPr="007D66AC">
        <w:rPr>
          <w:rFonts w:ascii="Arial" w:hAnsi="Arial" w:cs="Arial"/>
          <w:vertAlign w:val="superscript"/>
        </w:rPr>
        <w:t>th</w:t>
      </w:r>
      <w:r w:rsidR="00C068F0" w:rsidRPr="007D66AC">
        <w:rPr>
          <w:rFonts w:ascii="Arial" w:hAnsi="Arial" w:cs="Arial"/>
        </w:rPr>
        <w:t xml:space="preserve"> percentiles are eligible for up to $</w:t>
      </w:r>
      <w:r w:rsidR="00C068F0">
        <w:rPr>
          <w:rFonts w:ascii="Arial" w:hAnsi="Arial" w:cs="Arial"/>
        </w:rPr>
        <w:t>4</w:t>
      </w:r>
      <w:r w:rsidR="009C7B3A">
        <w:rPr>
          <w:rFonts w:ascii="Arial" w:hAnsi="Arial" w:cs="Arial"/>
        </w:rPr>
        <w:t>5</w:t>
      </w:r>
      <w:r w:rsidR="00C068F0" w:rsidRPr="007D66AC">
        <w:rPr>
          <w:rFonts w:ascii="Arial" w:hAnsi="Arial" w:cs="Arial"/>
        </w:rPr>
        <w:t>,000</w:t>
      </w:r>
      <w:r w:rsidR="00C068F0">
        <w:rPr>
          <w:rFonts w:ascii="Arial" w:hAnsi="Arial" w:cs="Arial"/>
        </w:rPr>
        <w:t xml:space="preserve">, schools </w:t>
      </w:r>
      <w:r w:rsidR="00105047" w:rsidRPr="007D66AC">
        <w:rPr>
          <w:rFonts w:ascii="Arial" w:hAnsi="Arial" w:cs="Arial"/>
        </w:rPr>
        <w:t>in the 6</w:t>
      </w:r>
      <w:r w:rsidR="00105047" w:rsidRPr="007D66AC">
        <w:rPr>
          <w:rFonts w:ascii="Arial" w:hAnsi="Arial" w:cs="Arial"/>
          <w:vertAlign w:val="superscript"/>
        </w:rPr>
        <w:t>th</w:t>
      </w:r>
      <w:r w:rsidR="00105047" w:rsidRPr="007D66AC">
        <w:rPr>
          <w:rFonts w:ascii="Arial" w:hAnsi="Arial" w:cs="Arial"/>
        </w:rPr>
        <w:t>-10</w:t>
      </w:r>
      <w:r w:rsidR="00105047" w:rsidRPr="007D66AC">
        <w:rPr>
          <w:rFonts w:ascii="Arial" w:hAnsi="Arial" w:cs="Arial"/>
          <w:vertAlign w:val="superscript"/>
        </w:rPr>
        <w:t>th</w:t>
      </w:r>
      <w:r w:rsidR="00105047" w:rsidRPr="007D66AC">
        <w:rPr>
          <w:rFonts w:ascii="Arial" w:hAnsi="Arial" w:cs="Arial"/>
        </w:rPr>
        <w:t xml:space="preserve"> percentiles are eligible for up to $</w:t>
      </w:r>
      <w:r w:rsidR="00C068F0">
        <w:rPr>
          <w:rFonts w:ascii="Arial" w:hAnsi="Arial" w:cs="Arial"/>
        </w:rPr>
        <w:t>25</w:t>
      </w:r>
      <w:r w:rsidR="00105047" w:rsidRPr="007D66AC">
        <w:rPr>
          <w:rFonts w:ascii="Arial" w:hAnsi="Arial" w:cs="Arial"/>
        </w:rPr>
        <w:t>,000</w:t>
      </w:r>
      <w:r w:rsidR="00C068F0">
        <w:rPr>
          <w:rFonts w:ascii="Arial" w:hAnsi="Arial" w:cs="Arial"/>
        </w:rPr>
        <w:t>,</w:t>
      </w:r>
      <w:r w:rsidR="00105047" w:rsidRPr="007D66AC">
        <w:rPr>
          <w:rFonts w:ascii="Arial" w:hAnsi="Arial" w:cs="Arial"/>
        </w:rPr>
        <w:t xml:space="preserve"> and </w:t>
      </w:r>
      <w:r w:rsidR="00C068F0">
        <w:rPr>
          <w:rFonts w:ascii="Arial" w:hAnsi="Arial" w:cs="Arial"/>
        </w:rPr>
        <w:t>s</w:t>
      </w:r>
      <w:r w:rsidR="00CA6D43">
        <w:rPr>
          <w:rFonts w:ascii="Arial" w:hAnsi="Arial" w:cs="Arial"/>
        </w:rPr>
        <w:t xml:space="preserve">tudent </w:t>
      </w:r>
      <w:r w:rsidR="00C068F0">
        <w:rPr>
          <w:rFonts w:ascii="Arial" w:hAnsi="Arial" w:cs="Arial"/>
        </w:rPr>
        <w:t>group only schools are eligible for $1</w:t>
      </w:r>
      <w:r w:rsidR="009C7B3A">
        <w:rPr>
          <w:rFonts w:ascii="Arial" w:hAnsi="Arial" w:cs="Arial"/>
        </w:rPr>
        <w:t>5</w:t>
      </w:r>
      <w:r w:rsidR="00C068F0">
        <w:rPr>
          <w:rFonts w:ascii="Arial" w:hAnsi="Arial" w:cs="Arial"/>
        </w:rPr>
        <w:t xml:space="preserve">,000. </w:t>
      </w:r>
      <w:r w:rsidR="00CC5F73" w:rsidRPr="007D66AC">
        <w:rPr>
          <w:rFonts w:ascii="Arial" w:hAnsi="Arial" w:cs="Arial"/>
        </w:rPr>
        <w:t>A</w:t>
      </w:r>
      <w:r w:rsidR="00E16A39" w:rsidRPr="007D66AC">
        <w:rPr>
          <w:rFonts w:ascii="Arial" w:hAnsi="Arial" w:cs="Arial"/>
        </w:rPr>
        <w:t>ctivities listed in the chart below</w:t>
      </w:r>
      <w:r w:rsidR="004C4EE9" w:rsidRPr="007D66AC">
        <w:rPr>
          <w:rFonts w:ascii="Arial" w:hAnsi="Arial" w:cs="Arial"/>
        </w:rPr>
        <w:t xml:space="preserve"> are expected to align with </w:t>
      </w:r>
      <w:r w:rsidR="0027024E" w:rsidRPr="007D66AC">
        <w:rPr>
          <w:rFonts w:ascii="Arial" w:hAnsi="Arial" w:cs="Arial"/>
        </w:rPr>
        <w:t xml:space="preserve">strategies </w:t>
      </w:r>
      <w:r w:rsidR="002A089C" w:rsidRPr="007D66AC">
        <w:rPr>
          <w:rFonts w:ascii="Arial" w:hAnsi="Arial" w:cs="Arial"/>
        </w:rPr>
        <w:t>as outlined in the sustainable improvement</w:t>
      </w:r>
      <w:r w:rsidR="00271136" w:rsidRPr="007D66AC">
        <w:rPr>
          <w:rFonts w:ascii="Arial" w:hAnsi="Arial" w:cs="Arial"/>
        </w:rPr>
        <w:t xml:space="preserve"> plan</w:t>
      </w:r>
      <w:r w:rsidR="004C4EE9" w:rsidRPr="007D66AC">
        <w:rPr>
          <w:rFonts w:ascii="Arial" w:hAnsi="Arial" w:cs="Arial"/>
        </w:rPr>
        <w:t xml:space="preserve">. </w:t>
      </w:r>
      <w:r w:rsidR="004C4EE9" w:rsidRPr="007D66AC">
        <w:rPr>
          <w:rFonts w:ascii="Arial" w:hAnsi="Arial" w:cs="Arial"/>
          <w:u w:val="single"/>
        </w:rPr>
        <w:t>Please be s</w:t>
      </w:r>
      <w:r w:rsidR="00445331" w:rsidRPr="007D66AC">
        <w:rPr>
          <w:rFonts w:ascii="Arial" w:hAnsi="Arial" w:cs="Arial"/>
          <w:u w:val="single"/>
        </w:rPr>
        <w:t xml:space="preserve">ure to include the page number(s) </w:t>
      </w:r>
      <w:r w:rsidR="002A089C" w:rsidRPr="007D66AC">
        <w:rPr>
          <w:rFonts w:ascii="Arial" w:hAnsi="Arial" w:cs="Arial"/>
          <w:u w:val="single"/>
        </w:rPr>
        <w:t>in the sustainable improvement</w:t>
      </w:r>
      <w:r w:rsidR="004C4EE9" w:rsidRPr="007D66AC">
        <w:rPr>
          <w:rFonts w:ascii="Arial" w:hAnsi="Arial" w:cs="Arial"/>
          <w:u w:val="single"/>
        </w:rPr>
        <w:t xml:space="preserve"> plan(s) </w:t>
      </w:r>
      <w:r w:rsidR="00074E60" w:rsidRPr="007D66AC">
        <w:rPr>
          <w:rFonts w:ascii="Arial" w:hAnsi="Arial" w:cs="Arial"/>
          <w:u w:val="single"/>
        </w:rPr>
        <w:t xml:space="preserve">that </w:t>
      </w:r>
      <w:r w:rsidR="004C4EE9" w:rsidRPr="007D66AC">
        <w:rPr>
          <w:rFonts w:ascii="Arial" w:hAnsi="Arial" w:cs="Arial"/>
          <w:u w:val="single"/>
        </w:rPr>
        <w:t xml:space="preserve">contains the </w:t>
      </w:r>
      <w:r w:rsidR="000539CB" w:rsidRPr="007D66AC">
        <w:rPr>
          <w:rFonts w:ascii="Arial" w:hAnsi="Arial" w:cs="Arial"/>
          <w:u w:val="single"/>
        </w:rPr>
        <w:t xml:space="preserve">challenge, </w:t>
      </w:r>
      <w:r w:rsidR="00271136" w:rsidRPr="007D66AC">
        <w:rPr>
          <w:rFonts w:ascii="Arial" w:hAnsi="Arial" w:cs="Arial"/>
          <w:u w:val="single"/>
        </w:rPr>
        <w:t xml:space="preserve">strategy, or </w:t>
      </w:r>
      <w:r w:rsidR="000539CB" w:rsidRPr="007D66AC">
        <w:rPr>
          <w:rFonts w:ascii="Arial" w:hAnsi="Arial" w:cs="Arial"/>
          <w:u w:val="single"/>
        </w:rPr>
        <w:t>priority area to be enhanced with grant funding</w:t>
      </w:r>
      <w:r w:rsidR="000539CB" w:rsidRPr="007D66AC">
        <w:rPr>
          <w:rFonts w:ascii="Arial" w:hAnsi="Arial" w:cs="Arial"/>
        </w:rPr>
        <w:t>.</w:t>
      </w:r>
      <w:r w:rsidR="004C4EE9" w:rsidRPr="007D66AC">
        <w:rPr>
          <w:rFonts w:ascii="Arial" w:hAnsi="Arial" w:cs="Arial"/>
        </w:rPr>
        <w:t xml:space="preserve"> </w:t>
      </w:r>
      <w:r w:rsidR="00145B1F" w:rsidRPr="007D66AC">
        <w:rPr>
          <w:rFonts w:ascii="Arial" w:hAnsi="Arial" w:cs="Arial"/>
        </w:rPr>
        <w:t xml:space="preserve">The chart </w:t>
      </w:r>
      <w:r w:rsidR="0027024E" w:rsidRPr="007D66AC">
        <w:rPr>
          <w:rFonts w:ascii="Arial" w:hAnsi="Arial" w:cs="Arial"/>
        </w:rPr>
        <w:t xml:space="preserve">below </w:t>
      </w:r>
      <w:r w:rsidR="00145B1F" w:rsidRPr="007D66AC">
        <w:rPr>
          <w:rFonts w:ascii="Arial" w:hAnsi="Arial" w:cs="Arial"/>
        </w:rPr>
        <w:t>should</w:t>
      </w:r>
      <w:r w:rsidR="00271136" w:rsidRPr="007D66AC">
        <w:rPr>
          <w:rFonts w:ascii="Arial" w:hAnsi="Arial" w:cs="Arial"/>
        </w:rPr>
        <w:t xml:space="preserve"> </w:t>
      </w:r>
      <w:r w:rsidR="00145B1F" w:rsidRPr="007D66AC">
        <w:rPr>
          <w:rFonts w:ascii="Arial" w:hAnsi="Arial" w:cs="Arial"/>
        </w:rPr>
        <w:t>include each school the district is serv</w:t>
      </w:r>
      <w:r w:rsidR="004C4EE9" w:rsidRPr="007D66AC">
        <w:rPr>
          <w:rFonts w:ascii="Arial" w:hAnsi="Arial" w:cs="Arial"/>
        </w:rPr>
        <w:t>ing.</w:t>
      </w:r>
      <w:r w:rsidR="00D92626" w:rsidRPr="007D66AC">
        <w:rPr>
          <w:rFonts w:ascii="Arial" w:hAnsi="Arial" w:cs="Arial"/>
        </w:rPr>
        <w:t xml:space="preserve"> </w:t>
      </w:r>
      <w:r w:rsidR="00D92626" w:rsidRPr="004F2FC8">
        <w:rPr>
          <w:rFonts w:ascii="Arial" w:hAnsi="Arial" w:cs="Arial"/>
        </w:rPr>
        <w:t xml:space="preserve">Schools engaging in Implementation grants can select one of two vendors (American Institutes for Research (AIR) or </w:t>
      </w:r>
      <w:proofErr w:type="spellStart"/>
      <w:r w:rsidR="00D92626" w:rsidRPr="004F2FC8">
        <w:rPr>
          <w:rFonts w:ascii="Arial" w:hAnsi="Arial" w:cs="Arial"/>
        </w:rPr>
        <w:t>SchoolWorks</w:t>
      </w:r>
      <w:proofErr w:type="spellEnd"/>
      <w:r w:rsidR="00D92626" w:rsidRPr="004F2FC8">
        <w:rPr>
          <w:rFonts w:ascii="Arial" w:hAnsi="Arial" w:cs="Arial"/>
        </w:rPr>
        <w:t xml:space="preserve">) to conduct </w:t>
      </w:r>
      <w:r w:rsidR="000E4523" w:rsidRPr="004F2FC8">
        <w:rPr>
          <w:rFonts w:ascii="Arial" w:hAnsi="Arial" w:cs="Arial"/>
        </w:rPr>
        <w:t xml:space="preserve">a </w:t>
      </w:r>
      <w:r w:rsidR="009A7F6D" w:rsidRPr="004F2FC8">
        <w:rPr>
          <w:rFonts w:ascii="Arial" w:hAnsi="Arial" w:cs="Arial"/>
        </w:rPr>
        <w:t xml:space="preserve">virtual or in-person </w:t>
      </w:r>
      <w:r w:rsidR="002A089C" w:rsidRPr="004F2FC8">
        <w:rPr>
          <w:rFonts w:ascii="Arial" w:hAnsi="Arial" w:cs="Arial"/>
        </w:rPr>
        <w:t>Targete</w:t>
      </w:r>
      <w:r w:rsidR="00D92626" w:rsidRPr="004F2FC8">
        <w:rPr>
          <w:rFonts w:ascii="Arial" w:hAnsi="Arial" w:cs="Arial"/>
        </w:rPr>
        <w:t xml:space="preserve">d Site Visit. </w:t>
      </w:r>
      <w:r w:rsidR="00320B11" w:rsidRPr="004F2FC8">
        <w:rPr>
          <w:rFonts w:ascii="Arial" w:hAnsi="Arial" w:cs="Arial"/>
        </w:rPr>
        <w:t xml:space="preserve">DESE will contract directly with the selected vendor using grant funding separate from TAG. </w:t>
      </w:r>
      <w:r w:rsidR="007D66AC" w:rsidRPr="004F2FC8">
        <w:rPr>
          <w:rFonts w:ascii="Arial" w:hAnsi="Arial" w:cs="Arial"/>
        </w:rPr>
        <w:t xml:space="preserve">Please read carefully the </w:t>
      </w:r>
      <w:r w:rsidR="007D66AC" w:rsidRPr="004F2FC8">
        <w:rPr>
          <w:rFonts w:ascii="Arial" w:hAnsi="Arial" w:cs="Arial"/>
          <w:b/>
          <w:i/>
        </w:rPr>
        <w:t>MSV/TSV FAQ document</w:t>
      </w:r>
      <w:r w:rsidR="007D66AC" w:rsidRPr="004F2FC8">
        <w:rPr>
          <w:rFonts w:ascii="Arial" w:hAnsi="Arial" w:cs="Arial"/>
        </w:rPr>
        <w:t xml:space="preserve"> in the RFP posting for more information and instructions relative to the TSV process.</w:t>
      </w:r>
      <w:r w:rsidR="007D66AC">
        <w:rPr>
          <w:rFonts w:ascii="Arial" w:hAnsi="Arial" w:cs="Arial"/>
        </w:rPr>
        <w:t xml:space="preserve">  </w:t>
      </w:r>
    </w:p>
    <w:p w14:paraId="3D61E2D4" w14:textId="77777777" w:rsidR="00B12417" w:rsidRPr="00B12417" w:rsidRDefault="00B12417" w:rsidP="009E69A5">
      <w:pPr>
        <w:pStyle w:val="ListParagraph"/>
        <w:spacing w:before="100" w:beforeAutospacing="1" w:after="100" w:afterAutospacing="1" w:line="240" w:lineRule="auto"/>
        <w:ind w:left="1440"/>
        <w:rPr>
          <w:rFonts w:ascii="Arial" w:hAnsi="Arial" w:cs="Arial"/>
        </w:rPr>
      </w:pPr>
    </w:p>
    <w:p w14:paraId="436ED55B" w14:textId="041BCAD1" w:rsidR="00D252EB" w:rsidRDefault="00794FD3" w:rsidP="00D252EB">
      <w:pPr>
        <w:pStyle w:val="ListParagraph"/>
        <w:numPr>
          <w:ilvl w:val="0"/>
          <w:numId w:val="17"/>
        </w:numPr>
        <w:spacing w:before="100" w:beforeAutospacing="1" w:after="100" w:afterAutospacing="1" w:line="240" w:lineRule="auto"/>
        <w:ind w:left="1440"/>
        <w:rPr>
          <w:rFonts w:ascii="Arial" w:hAnsi="Arial" w:cs="Arial"/>
        </w:rPr>
      </w:pPr>
      <w:r>
        <w:rPr>
          <w:rFonts w:ascii="Arial" w:hAnsi="Arial" w:cs="Arial"/>
          <w:b/>
        </w:rPr>
        <w:t>S</w:t>
      </w:r>
      <w:r w:rsidR="00A622FD">
        <w:rPr>
          <w:rFonts w:ascii="Arial" w:hAnsi="Arial" w:cs="Arial"/>
          <w:b/>
        </w:rPr>
        <w:t>tudent Group</w:t>
      </w:r>
      <w:r>
        <w:rPr>
          <w:rFonts w:ascii="Arial" w:hAnsi="Arial" w:cs="Arial"/>
          <w:b/>
        </w:rPr>
        <w:t xml:space="preserve"> Performance Only</w:t>
      </w:r>
      <w:r w:rsidR="00971DDF" w:rsidRPr="00F62EBC">
        <w:rPr>
          <w:rFonts w:ascii="Arial" w:hAnsi="Arial" w:cs="Arial"/>
          <w:b/>
        </w:rPr>
        <w:t>:</w:t>
      </w:r>
      <w:r w:rsidR="00755ED6" w:rsidRPr="00F62EBC">
        <w:rPr>
          <w:rFonts w:ascii="Arial" w:hAnsi="Arial" w:cs="Arial"/>
        </w:rPr>
        <w:t xml:space="preserve"> </w:t>
      </w:r>
      <w:r w:rsidR="00B54B53" w:rsidRPr="00F62EBC">
        <w:rPr>
          <w:rFonts w:ascii="Arial" w:hAnsi="Arial" w:cs="Arial"/>
        </w:rPr>
        <w:t>Schools above the lowest 10 percentile</w:t>
      </w:r>
      <w:r w:rsidR="002A089C">
        <w:rPr>
          <w:rFonts w:ascii="Arial" w:hAnsi="Arial" w:cs="Arial"/>
        </w:rPr>
        <w:t>s</w:t>
      </w:r>
      <w:r w:rsidR="00B54B53" w:rsidRPr="00F62EBC">
        <w:rPr>
          <w:rFonts w:ascii="Arial" w:hAnsi="Arial" w:cs="Arial"/>
        </w:rPr>
        <w:t xml:space="preserve"> with low-performing s</w:t>
      </w:r>
      <w:r w:rsidR="00A622FD">
        <w:rPr>
          <w:rFonts w:ascii="Arial" w:hAnsi="Arial" w:cs="Arial"/>
        </w:rPr>
        <w:t xml:space="preserve">tudent </w:t>
      </w:r>
      <w:r w:rsidR="00B54B53" w:rsidRPr="00F62EBC">
        <w:rPr>
          <w:rFonts w:ascii="Arial" w:hAnsi="Arial" w:cs="Arial"/>
        </w:rPr>
        <w:t>groups can use up to $1</w:t>
      </w:r>
      <w:r w:rsidR="00861C91">
        <w:rPr>
          <w:rFonts w:ascii="Arial" w:hAnsi="Arial" w:cs="Arial"/>
        </w:rPr>
        <w:t>5</w:t>
      </w:r>
      <w:r w:rsidR="00B54B53" w:rsidRPr="00F62EBC">
        <w:rPr>
          <w:rFonts w:ascii="Arial" w:hAnsi="Arial" w:cs="Arial"/>
        </w:rPr>
        <w:t xml:space="preserve">,000 </w:t>
      </w:r>
      <w:r w:rsidR="001A1A18" w:rsidRPr="0001796C">
        <w:rPr>
          <w:rFonts w:ascii="Arial" w:hAnsi="Arial" w:cs="Arial"/>
        </w:rPr>
        <w:t>to supp</w:t>
      </w:r>
      <w:r w:rsidR="0027024E" w:rsidRPr="0001796C">
        <w:rPr>
          <w:rFonts w:ascii="Arial" w:hAnsi="Arial" w:cs="Arial"/>
        </w:rPr>
        <w:t>ort the implementation phase</w:t>
      </w:r>
      <w:r w:rsidR="001A1A18" w:rsidRPr="0001796C">
        <w:rPr>
          <w:rFonts w:ascii="Arial" w:hAnsi="Arial" w:cs="Arial"/>
        </w:rPr>
        <w:t xml:space="preserve"> of sustained improvement plan(s) currently in place in eligible school(s). </w:t>
      </w:r>
      <w:r w:rsidR="000A368E" w:rsidRPr="0001796C">
        <w:rPr>
          <w:rFonts w:ascii="Arial" w:hAnsi="Arial" w:cs="Arial"/>
        </w:rPr>
        <w:t>A</w:t>
      </w:r>
      <w:r w:rsidR="001A1A18" w:rsidRPr="0001796C">
        <w:rPr>
          <w:rFonts w:ascii="Arial" w:hAnsi="Arial" w:cs="Arial"/>
        </w:rPr>
        <w:t>ctivities</w:t>
      </w:r>
      <w:r w:rsidR="000A368E" w:rsidRPr="0001796C">
        <w:rPr>
          <w:rFonts w:ascii="Arial" w:hAnsi="Arial" w:cs="Arial"/>
        </w:rPr>
        <w:t xml:space="preserve"> and strategies</w:t>
      </w:r>
      <w:r w:rsidR="001A1A18" w:rsidRPr="0001796C">
        <w:rPr>
          <w:rFonts w:ascii="Arial" w:hAnsi="Arial" w:cs="Arial"/>
        </w:rPr>
        <w:t xml:space="preserve"> listed in the chart below are expected to align with challenges, strategies, and/or priority areas for improvement as outlined in the sustainable improvement plan. Please be sure to include the page number(s) in the sustainable improvement plan(s) that contains the challenge, strategy, or priority area to be enhanced with grant funding. The chart should include each school the district is serving. Schools in this category will </w:t>
      </w:r>
      <w:r w:rsidR="001A1A18" w:rsidRPr="0001796C">
        <w:rPr>
          <w:rFonts w:ascii="Arial" w:hAnsi="Arial" w:cs="Arial"/>
          <w:u w:val="single"/>
        </w:rPr>
        <w:t>not</w:t>
      </w:r>
      <w:r w:rsidR="001A1A18" w:rsidRPr="0001796C">
        <w:rPr>
          <w:rFonts w:ascii="Arial" w:hAnsi="Arial" w:cs="Arial"/>
        </w:rPr>
        <w:t xml:space="preserve"> receive a site visit as part of this grant opportunity.</w:t>
      </w:r>
    </w:p>
    <w:p w14:paraId="0650751C" w14:textId="77777777" w:rsidR="00D252EB" w:rsidRPr="00D252EB" w:rsidRDefault="00D252EB" w:rsidP="00D252EB">
      <w:pPr>
        <w:pStyle w:val="ListParagraph"/>
        <w:rPr>
          <w:rFonts w:ascii="Arial" w:hAnsi="Arial" w:cs="Arial"/>
        </w:rPr>
      </w:pPr>
    </w:p>
    <w:p w14:paraId="77AEC1DF" w14:textId="77777777" w:rsidR="00D252EB" w:rsidRPr="00D252EB" w:rsidRDefault="00D252EB" w:rsidP="00D252EB">
      <w:pPr>
        <w:pStyle w:val="ListParagraph"/>
        <w:spacing w:before="100" w:beforeAutospacing="1" w:after="100" w:afterAutospacing="1" w:line="240" w:lineRule="auto"/>
        <w:ind w:left="1440"/>
        <w:rPr>
          <w:rFonts w:ascii="Arial" w:hAnsi="Arial" w:cs="Arial"/>
        </w:rPr>
      </w:pPr>
    </w:p>
    <w:p w14:paraId="65BB92C5" w14:textId="08984175" w:rsidR="009E638E" w:rsidRPr="00B908ED" w:rsidRDefault="00B908ED" w:rsidP="009E69A5">
      <w:pPr>
        <w:pStyle w:val="ListParagraph"/>
        <w:numPr>
          <w:ilvl w:val="0"/>
          <w:numId w:val="16"/>
        </w:numPr>
        <w:spacing w:before="100" w:beforeAutospacing="1" w:after="100" w:afterAutospacing="1" w:line="240" w:lineRule="auto"/>
        <w:rPr>
          <w:rFonts w:ascii="Arial" w:hAnsi="Arial" w:cs="Arial"/>
        </w:rPr>
      </w:pPr>
      <w:bookmarkStart w:id="1" w:name="Instructions"/>
      <w:bookmarkStart w:id="2" w:name="Template"/>
      <w:bookmarkEnd w:id="1"/>
      <w:bookmarkEnd w:id="2"/>
      <w:r w:rsidRPr="3984A009">
        <w:rPr>
          <w:rStyle w:val="Hyperlink"/>
          <w:rFonts w:ascii="Arial" w:hAnsi="Arial" w:cs="Arial"/>
          <w:b/>
          <w:bCs/>
          <w:color w:val="auto"/>
          <w:u w:val="none"/>
        </w:rPr>
        <w:t>Targeted</w:t>
      </w:r>
      <w:r w:rsidR="000D06AE" w:rsidRPr="3984A009">
        <w:rPr>
          <w:rStyle w:val="Hyperlink"/>
          <w:rFonts w:ascii="Arial" w:hAnsi="Arial" w:cs="Arial"/>
          <w:b/>
          <w:bCs/>
          <w:color w:val="auto"/>
          <w:u w:val="none"/>
        </w:rPr>
        <w:t xml:space="preserve"> Assistance Grant Narrative</w:t>
      </w:r>
      <w:r w:rsidR="000D06AE" w:rsidRPr="3984A009">
        <w:rPr>
          <w:rFonts w:ascii="Arial" w:hAnsi="Arial" w:cs="Arial"/>
          <w:b/>
          <w:bCs/>
        </w:rPr>
        <w:t>:</w:t>
      </w:r>
      <w:r w:rsidRPr="3984A009">
        <w:rPr>
          <w:rFonts w:ascii="Arial" w:hAnsi="Arial" w:cs="Arial"/>
        </w:rPr>
        <w:t xml:space="preserve"> Once a district determines how grant funds will be utilized in its eligible school(s), it c</w:t>
      </w:r>
      <w:r w:rsidR="000D06AE" w:rsidRPr="3984A009">
        <w:rPr>
          <w:rFonts w:ascii="Arial" w:hAnsi="Arial" w:cs="Arial"/>
        </w:rPr>
        <w:t xml:space="preserve">an complete the </w:t>
      </w:r>
      <w:r w:rsidRPr="3984A009">
        <w:rPr>
          <w:rFonts w:ascii="Arial" w:hAnsi="Arial" w:cs="Arial"/>
        </w:rPr>
        <w:t xml:space="preserve">grant narrative.  </w:t>
      </w:r>
      <w:bookmarkStart w:id="3" w:name="GrantCategories"/>
      <w:bookmarkEnd w:id="3"/>
    </w:p>
    <w:p w14:paraId="1443375A" w14:textId="77777777" w:rsidR="00F62EBC" w:rsidRPr="00F62EBC" w:rsidRDefault="00F62EBC" w:rsidP="009E69A5">
      <w:pPr>
        <w:pStyle w:val="ListParagraph"/>
        <w:spacing w:before="100" w:beforeAutospacing="1" w:after="100" w:afterAutospacing="1" w:line="240" w:lineRule="auto"/>
        <w:ind w:left="1080"/>
        <w:rPr>
          <w:rFonts w:ascii="Arial" w:hAnsi="Arial" w:cs="Arial"/>
          <w:b/>
        </w:rPr>
      </w:pPr>
    </w:p>
    <w:p w14:paraId="16BE69D4" w14:textId="49FACE7C" w:rsidR="00451758" w:rsidRDefault="00451758" w:rsidP="009E69A5">
      <w:pPr>
        <w:pStyle w:val="ListParagraph"/>
        <w:numPr>
          <w:ilvl w:val="0"/>
          <w:numId w:val="11"/>
        </w:numPr>
        <w:spacing w:before="100" w:beforeAutospacing="1" w:after="100" w:afterAutospacing="1" w:line="240" w:lineRule="auto"/>
        <w:rPr>
          <w:rFonts w:ascii="Arial" w:hAnsi="Arial" w:cs="Arial"/>
        </w:rPr>
      </w:pPr>
      <w:r>
        <w:rPr>
          <w:rFonts w:ascii="Arial" w:hAnsi="Arial" w:cs="Arial"/>
        </w:rPr>
        <w:lastRenderedPageBreak/>
        <w:t>T</w:t>
      </w:r>
      <w:r w:rsidR="000D06AE">
        <w:rPr>
          <w:rFonts w:ascii="Arial" w:hAnsi="Arial" w:cs="Arial"/>
        </w:rPr>
        <w:t xml:space="preserve">he </w:t>
      </w:r>
      <w:r w:rsidR="00F56143">
        <w:rPr>
          <w:rFonts w:ascii="Arial" w:hAnsi="Arial" w:cs="Arial"/>
          <w:b/>
          <w:i/>
        </w:rPr>
        <w:t>Targete</w:t>
      </w:r>
      <w:r w:rsidRPr="00451758">
        <w:rPr>
          <w:rFonts w:ascii="Arial" w:hAnsi="Arial" w:cs="Arial"/>
          <w:b/>
          <w:i/>
        </w:rPr>
        <w:t xml:space="preserve">d Assistance Grant </w:t>
      </w:r>
      <w:r w:rsidR="000D06AE">
        <w:rPr>
          <w:rFonts w:ascii="Arial" w:hAnsi="Arial" w:cs="Arial"/>
          <w:b/>
          <w:i/>
        </w:rPr>
        <w:t>Narrative</w:t>
      </w:r>
      <w:r w:rsidR="000D06AE">
        <w:rPr>
          <w:rFonts w:ascii="Arial" w:hAnsi="Arial" w:cs="Arial"/>
        </w:rPr>
        <w:t xml:space="preserve"> is required</w:t>
      </w:r>
      <w:r>
        <w:rPr>
          <w:rFonts w:ascii="Arial" w:hAnsi="Arial" w:cs="Arial"/>
        </w:rPr>
        <w:t xml:space="preserve"> and must be submi</w:t>
      </w:r>
      <w:r w:rsidR="000D06AE">
        <w:rPr>
          <w:rFonts w:ascii="Arial" w:hAnsi="Arial" w:cs="Arial"/>
        </w:rPr>
        <w:t>tted in EdGrants as part of a</w:t>
      </w:r>
      <w:r>
        <w:rPr>
          <w:rFonts w:ascii="Arial" w:hAnsi="Arial" w:cs="Arial"/>
        </w:rPr>
        <w:t xml:space="preserve"> complete application.</w:t>
      </w:r>
    </w:p>
    <w:p w14:paraId="4FA4E0F6" w14:textId="701BAFF3" w:rsidR="00F67829" w:rsidRDefault="00F67829" w:rsidP="009E69A5">
      <w:pPr>
        <w:pStyle w:val="ListParagraph"/>
        <w:numPr>
          <w:ilvl w:val="0"/>
          <w:numId w:val="11"/>
        </w:numPr>
        <w:spacing w:before="100" w:beforeAutospacing="1" w:after="100" w:afterAutospacing="1" w:line="240" w:lineRule="auto"/>
        <w:rPr>
          <w:rFonts w:ascii="Arial" w:hAnsi="Arial" w:cs="Arial"/>
        </w:rPr>
      </w:pPr>
      <w:r w:rsidRPr="00451758">
        <w:rPr>
          <w:rFonts w:ascii="Arial" w:hAnsi="Arial" w:cs="Arial"/>
        </w:rPr>
        <w:t xml:space="preserve">Districts will submit </w:t>
      </w:r>
      <w:r w:rsidRPr="00451758">
        <w:rPr>
          <w:rFonts w:ascii="Arial" w:hAnsi="Arial" w:cs="Arial"/>
          <w:u w:val="single"/>
        </w:rPr>
        <w:t>one</w:t>
      </w:r>
      <w:r w:rsidRPr="00451758">
        <w:rPr>
          <w:rFonts w:ascii="Arial" w:hAnsi="Arial" w:cs="Arial"/>
        </w:rPr>
        <w:t xml:space="preserve"> grant</w:t>
      </w:r>
      <w:r w:rsidR="000D06AE">
        <w:rPr>
          <w:rFonts w:ascii="Arial" w:hAnsi="Arial" w:cs="Arial"/>
        </w:rPr>
        <w:t xml:space="preserve"> narrative</w:t>
      </w:r>
      <w:r w:rsidR="00422B7E">
        <w:rPr>
          <w:rFonts w:ascii="Arial" w:hAnsi="Arial" w:cs="Arial"/>
        </w:rPr>
        <w:t xml:space="preserve">, regardless of how many schools will receive funding. </w:t>
      </w:r>
    </w:p>
    <w:p w14:paraId="00D23CD6" w14:textId="3EC50647" w:rsidR="00451758" w:rsidRPr="00451758" w:rsidRDefault="00451758" w:rsidP="009E69A5">
      <w:pPr>
        <w:pStyle w:val="ListParagraph"/>
        <w:numPr>
          <w:ilvl w:val="0"/>
          <w:numId w:val="11"/>
        </w:numPr>
        <w:spacing w:before="100" w:beforeAutospacing="1" w:after="100" w:afterAutospacing="1" w:line="240" w:lineRule="auto"/>
        <w:rPr>
          <w:rFonts w:ascii="Arial" w:hAnsi="Arial" w:cs="Arial"/>
        </w:rPr>
      </w:pPr>
      <w:r w:rsidRPr="00451758">
        <w:rPr>
          <w:rFonts w:ascii="Arial" w:hAnsi="Arial" w:cs="Arial"/>
        </w:rPr>
        <w:t xml:space="preserve">The </w:t>
      </w:r>
      <w:r w:rsidRPr="00451758">
        <w:rPr>
          <w:rFonts w:ascii="Arial" w:hAnsi="Arial" w:cs="Arial"/>
          <w:i/>
        </w:rPr>
        <w:t>Summary</w:t>
      </w:r>
      <w:r w:rsidRPr="00451758">
        <w:rPr>
          <w:rFonts w:ascii="Arial" w:hAnsi="Arial" w:cs="Arial"/>
        </w:rPr>
        <w:t xml:space="preserve"> and </w:t>
      </w:r>
      <w:r w:rsidRPr="00451758">
        <w:rPr>
          <w:rFonts w:ascii="Arial" w:hAnsi="Arial" w:cs="Arial"/>
          <w:i/>
        </w:rPr>
        <w:t>Grant</w:t>
      </w:r>
      <w:r>
        <w:rPr>
          <w:rFonts w:ascii="Arial" w:hAnsi="Arial" w:cs="Arial"/>
          <w:i/>
        </w:rPr>
        <w:t>-Funded</w:t>
      </w:r>
      <w:r w:rsidRPr="00451758">
        <w:rPr>
          <w:rFonts w:ascii="Arial" w:hAnsi="Arial" w:cs="Arial"/>
          <w:i/>
        </w:rPr>
        <w:t xml:space="preserve"> Activities</w:t>
      </w:r>
      <w:r w:rsidR="00794FD3">
        <w:rPr>
          <w:rFonts w:ascii="Arial" w:hAnsi="Arial" w:cs="Arial"/>
        </w:rPr>
        <w:t xml:space="preserve"> tables</w:t>
      </w:r>
      <w:r w:rsidRPr="00451758">
        <w:rPr>
          <w:rFonts w:ascii="Arial" w:hAnsi="Arial" w:cs="Arial"/>
        </w:rPr>
        <w:t xml:space="preserve"> must both be filled in completely in order to be considered for funding.  </w:t>
      </w:r>
    </w:p>
    <w:p w14:paraId="5FC55079" w14:textId="38B3F0A7" w:rsidR="008572C9" w:rsidRPr="008572C9" w:rsidRDefault="008572C9" w:rsidP="3984A009">
      <w:pPr>
        <w:pStyle w:val="ListParagraph"/>
        <w:numPr>
          <w:ilvl w:val="0"/>
          <w:numId w:val="11"/>
        </w:numPr>
        <w:spacing w:before="100" w:beforeAutospacing="1" w:after="100" w:afterAutospacing="1" w:line="240" w:lineRule="auto"/>
        <w:rPr>
          <w:rFonts w:ascii="Arial" w:hAnsi="Arial" w:cs="Arial"/>
          <w:u w:val="single"/>
        </w:rPr>
      </w:pPr>
      <w:r w:rsidRPr="3984A009">
        <w:rPr>
          <w:rFonts w:ascii="Arial" w:hAnsi="Arial" w:cs="Arial"/>
        </w:rPr>
        <w:t>Once complete, save</w:t>
      </w:r>
      <w:r w:rsidR="00FC6398" w:rsidRPr="3984A009">
        <w:rPr>
          <w:rFonts w:ascii="Arial" w:hAnsi="Arial" w:cs="Arial"/>
        </w:rPr>
        <w:t xml:space="preserve"> with the file name </w:t>
      </w:r>
      <w:r w:rsidR="00794FD3" w:rsidRPr="3984A009">
        <w:rPr>
          <w:rFonts w:ascii="Arial" w:hAnsi="Arial" w:cs="Arial"/>
          <w:i/>
          <w:iCs/>
        </w:rPr>
        <w:t>FY2</w:t>
      </w:r>
      <w:r w:rsidR="48E0FBA1" w:rsidRPr="3984A009">
        <w:rPr>
          <w:rFonts w:ascii="Arial" w:hAnsi="Arial" w:cs="Arial"/>
          <w:i/>
          <w:iCs/>
        </w:rPr>
        <w:t>2</w:t>
      </w:r>
      <w:r w:rsidR="00794FD3" w:rsidRPr="3984A009">
        <w:rPr>
          <w:rFonts w:ascii="Arial" w:hAnsi="Arial" w:cs="Arial"/>
          <w:i/>
          <w:iCs/>
        </w:rPr>
        <w:t xml:space="preserve"> TAG</w:t>
      </w:r>
      <w:r w:rsidR="00FC6398" w:rsidRPr="3984A009">
        <w:rPr>
          <w:rFonts w:ascii="Arial" w:hAnsi="Arial" w:cs="Arial"/>
          <w:i/>
          <w:iCs/>
        </w:rPr>
        <w:t xml:space="preserve"> Application [Name of district]</w:t>
      </w:r>
      <w:r w:rsidR="00FC6398" w:rsidRPr="3984A009">
        <w:rPr>
          <w:rFonts w:ascii="Arial" w:hAnsi="Arial" w:cs="Arial"/>
        </w:rPr>
        <w:t xml:space="preserve"> and upload it as an attachment in EdGrants.</w:t>
      </w:r>
    </w:p>
    <w:p w14:paraId="3094E6F0" w14:textId="56BF63CB" w:rsidR="00FE6286" w:rsidRDefault="00FE6286" w:rsidP="009E69A5">
      <w:pPr>
        <w:spacing w:before="100" w:beforeAutospacing="1" w:after="100" w:afterAutospacing="1" w:line="240" w:lineRule="auto"/>
        <w:jc w:val="center"/>
        <w:rPr>
          <w:b/>
          <w:smallCaps/>
          <w:sz w:val="28"/>
        </w:rPr>
      </w:pPr>
      <w:r w:rsidRPr="00FE6286">
        <w:rPr>
          <w:b/>
          <w:smallCaps/>
          <w:sz w:val="28"/>
        </w:rPr>
        <w:t>Summary Table</w:t>
      </w:r>
    </w:p>
    <w:p w14:paraId="7AA7642D" w14:textId="0F45192E" w:rsidR="00F67829" w:rsidRPr="00673E35" w:rsidRDefault="00673E35" w:rsidP="009E69A5">
      <w:pPr>
        <w:spacing w:before="100" w:beforeAutospacing="1" w:after="100" w:afterAutospacing="1" w:line="240" w:lineRule="auto"/>
        <w:rPr>
          <w:rFonts w:ascii="Arial" w:hAnsi="Arial" w:cs="Arial"/>
          <w:b/>
          <w:smallCaps/>
          <w:sz w:val="28"/>
        </w:rPr>
      </w:pPr>
      <w:r>
        <w:rPr>
          <w:rFonts w:ascii="Arial" w:eastAsia="Times New Roman" w:hAnsi="Arial" w:cs="Arial"/>
          <w:i/>
        </w:rPr>
        <w:t>P</w:t>
      </w:r>
      <w:r w:rsidR="0085667E" w:rsidRPr="00673E35">
        <w:rPr>
          <w:rFonts w:ascii="Arial" w:eastAsia="Times New Roman" w:hAnsi="Arial" w:cs="Arial"/>
          <w:i/>
        </w:rPr>
        <w:t xml:space="preserve">lease indicate </w:t>
      </w:r>
      <w:r w:rsidR="000F0308" w:rsidRPr="00673E35">
        <w:rPr>
          <w:rFonts w:ascii="Arial" w:eastAsia="Times New Roman" w:hAnsi="Arial" w:cs="Arial"/>
          <w:i/>
        </w:rPr>
        <w:t xml:space="preserve">the </w:t>
      </w:r>
      <w:r>
        <w:rPr>
          <w:rFonts w:ascii="Arial" w:eastAsia="Times New Roman" w:hAnsi="Arial" w:cs="Arial"/>
          <w:i/>
        </w:rPr>
        <w:t xml:space="preserve">district </w:t>
      </w:r>
      <w:r w:rsidR="000F0308" w:rsidRPr="00673E35">
        <w:rPr>
          <w:rFonts w:ascii="Arial" w:eastAsia="Times New Roman" w:hAnsi="Arial" w:cs="Arial"/>
          <w:i/>
        </w:rPr>
        <w:t xml:space="preserve">name </w:t>
      </w:r>
      <w:r>
        <w:rPr>
          <w:rFonts w:ascii="Arial" w:eastAsia="Times New Roman" w:hAnsi="Arial" w:cs="Arial"/>
          <w:i/>
        </w:rPr>
        <w:t xml:space="preserve">and </w:t>
      </w:r>
      <w:r w:rsidR="000F0308" w:rsidRPr="00673E35">
        <w:rPr>
          <w:rFonts w:ascii="Arial" w:eastAsia="Times New Roman" w:hAnsi="Arial" w:cs="Arial"/>
          <w:i/>
        </w:rPr>
        <w:t>the total amount of funds being</w:t>
      </w:r>
      <w:r w:rsidR="0085667E" w:rsidRPr="00673E35">
        <w:rPr>
          <w:rFonts w:ascii="Arial" w:eastAsia="Times New Roman" w:hAnsi="Arial" w:cs="Arial"/>
          <w:i/>
        </w:rPr>
        <w:t xml:space="preserve"> reques</w:t>
      </w:r>
      <w:r w:rsidR="000F0308" w:rsidRPr="00673E35">
        <w:rPr>
          <w:rFonts w:ascii="Arial" w:eastAsia="Times New Roman" w:hAnsi="Arial" w:cs="Arial"/>
          <w:i/>
        </w:rPr>
        <w:t>ted</w:t>
      </w:r>
      <w:r w:rsidR="008572C9" w:rsidRPr="00673E35">
        <w:rPr>
          <w:rFonts w:ascii="Arial" w:eastAsia="Times New Roman" w:hAnsi="Arial" w:cs="Arial"/>
          <w:i/>
        </w:rPr>
        <w:t xml:space="preserve">. </w:t>
      </w:r>
      <w:r w:rsidR="0085667E" w:rsidRPr="00673E35">
        <w:rPr>
          <w:rFonts w:ascii="Arial" w:eastAsia="Times New Roman" w:hAnsi="Arial" w:cs="Arial"/>
          <w:i/>
        </w:rPr>
        <w:t xml:space="preserve">List each school </w:t>
      </w:r>
      <w:r w:rsidR="00F56143" w:rsidRPr="00673E35">
        <w:rPr>
          <w:rFonts w:ascii="Arial" w:eastAsia="Times New Roman" w:hAnsi="Arial" w:cs="Arial"/>
          <w:i/>
        </w:rPr>
        <w:t>that will be receiving Targete</w:t>
      </w:r>
      <w:r w:rsidR="0085667E" w:rsidRPr="00673E35">
        <w:rPr>
          <w:rFonts w:ascii="Arial" w:eastAsia="Times New Roman" w:hAnsi="Arial" w:cs="Arial"/>
          <w:i/>
        </w:rPr>
        <w:t>d Ass</w:t>
      </w:r>
      <w:r w:rsidR="008572C9" w:rsidRPr="00673E35">
        <w:rPr>
          <w:rFonts w:ascii="Arial" w:eastAsia="Times New Roman" w:hAnsi="Arial" w:cs="Arial"/>
          <w:i/>
        </w:rPr>
        <w:t>istance Grant funds</w:t>
      </w:r>
      <w:r w:rsidR="000467E7" w:rsidRPr="00673E35">
        <w:rPr>
          <w:rFonts w:ascii="Arial" w:eastAsia="Times New Roman" w:hAnsi="Arial" w:cs="Arial"/>
          <w:i/>
        </w:rPr>
        <w:t xml:space="preserve">, </w:t>
      </w:r>
      <w:r w:rsidR="008572C9" w:rsidRPr="00673E35">
        <w:rPr>
          <w:rFonts w:ascii="Arial" w:eastAsia="Times New Roman" w:hAnsi="Arial" w:cs="Arial"/>
          <w:i/>
        </w:rPr>
        <w:t>indicate the grades each school serves</w:t>
      </w:r>
      <w:r w:rsidR="000467E7" w:rsidRPr="00673E35">
        <w:rPr>
          <w:rFonts w:ascii="Arial" w:eastAsia="Times New Roman" w:hAnsi="Arial" w:cs="Arial"/>
          <w:i/>
        </w:rPr>
        <w:t>,</w:t>
      </w:r>
      <w:r w:rsidR="008572C9" w:rsidRPr="00673E35">
        <w:rPr>
          <w:rFonts w:ascii="Arial" w:eastAsia="Times New Roman" w:hAnsi="Arial" w:cs="Arial"/>
          <w:i/>
        </w:rPr>
        <w:t xml:space="preserve"> </w:t>
      </w:r>
      <w:r w:rsidR="0085667E" w:rsidRPr="00673E35">
        <w:rPr>
          <w:rFonts w:ascii="Arial" w:eastAsia="Times New Roman" w:hAnsi="Arial" w:cs="Arial"/>
          <w:i/>
        </w:rPr>
        <w:t xml:space="preserve">and </w:t>
      </w:r>
      <w:r w:rsidR="000467E7" w:rsidRPr="00673E35">
        <w:rPr>
          <w:rFonts w:ascii="Arial" w:eastAsia="Times New Roman" w:hAnsi="Arial" w:cs="Arial"/>
          <w:i/>
        </w:rPr>
        <w:t xml:space="preserve">note </w:t>
      </w:r>
      <w:r w:rsidR="0085667E" w:rsidRPr="00673E35">
        <w:rPr>
          <w:rFonts w:ascii="Arial" w:eastAsia="Times New Roman" w:hAnsi="Arial" w:cs="Arial"/>
          <w:i/>
        </w:rPr>
        <w:t xml:space="preserve">the </w:t>
      </w:r>
      <w:r w:rsidR="00F67829" w:rsidRPr="00673E35">
        <w:rPr>
          <w:rStyle w:val="Hyperlink"/>
          <w:rFonts w:ascii="Arial" w:eastAsia="Times New Roman" w:hAnsi="Arial" w:cs="Arial"/>
          <w:i/>
          <w:color w:val="auto"/>
          <w:u w:val="none"/>
        </w:rPr>
        <w:t xml:space="preserve">TAG </w:t>
      </w:r>
      <w:r w:rsidR="0085667E" w:rsidRPr="00673E35">
        <w:rPr>
          <w:rStyle w:val="Hyperlink"/>
          <w:rFonts w:ascii="Arial" w:eastAsia="Times New Roman" w:hAnsi="Arial" w:cs="Arial"/>
          <w:i/>
          <w:color w:val="auto"/>
          <w:u w:val="none"/>
        </w:rPr>
        <w:t>grant category</w:t>
      </w:r>
      <w:r w:rsidR="00001005" w:rsidRPr="00673E35">
        <w:rPr>
          <w:rFonts w:ascii="Arial" w:eastAsia="Times New Roman" w:hAnsi="Arial" w:cs="Arial"/>
          <w:i/>
        </w:rPr>
        <w:t>.</w:t>
      </w:r>
      <w:r w:rsidR="0085667E" w:rsidRPr="00673E35">
        <w:rPr>
          <w:rFonts w:ascii="Arial" w:eastAsia="Times New Roman" w:hAnsi="Arial" w:cs="Arial"/>
          <w:i/>
        </w:rPr>
        <w:t xml:space="preserve"> </w:t>
      </w:r>
      <w:r w:rsidR="00451758" w:rsidRPr="00673E35">
        <w:rPr>
          <w:rFonts w:ascii="Arial" w:eastAsia="Times New Roman" w:hAnsi="Arial" w:cs="Arial"/>
          <w:i/>
        </w:rPr>
        <w:t>If necessary, rows may be added to this table</w:t>
      </w:r>
      <w:r w:rsidR="008572C9" w:rsidRPr="00673E35">
        <w:rPr>
          <w:rFonts w:ascii="Arial" w:eastAsia="Times New Roman" w:hAnsi="Arial" w:cs="Arial"/>
          <w:i/>
        </w:rPr>
        <w:t>.</w:t>
      </w:r>
      <w:r w:rsidR="00F67829" w:rsidRPr="00673E35">
        <w:rPr>
          <w:rFonts w:ascii="Arial" w:hAnsi="Arial" w:cs="Arial"/>
          <w:b/>
          <w:smallCap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07"/>
        <w:gridCol w:w="2251"/>
        <w:gridCol w:w="6924"/>
      </w:tblGrid>
      <w:tr w:rsidR="000F0308" w:rsidRPr="0068302A" w14:paraId="0DFBDF0D" w14:textId="77777777" w:rsidTr="0BB91CB9">
        <w:trPr>
          <w:trHeight w:val="256"/>
        </w:trPr>
        <w:tc>
          <w:tcPr>
            <w:tcW w:w="663" w:type="pct"/>
            <w:tcBorders>
              <w:top w:val="triple" w:sz="4" w:space="0" w:color="auto"/>
            </w:tcBorders>
            <w:shd w:val="clear" w:color="auto" w:fill="D9D9D9" w:themeFill="background1" w:themeFillShade="D9"/>
            <w:vAlign w:val="bottom"/>
          </w:tcPr>
          <w:p w14:paraId="79EB9D27" w14:textId="76C5223B" w:rsidR="000F0308" w:rsidRDefault="000F0308" w:rsidP="0001796C">
            <w:pPr>
              <w:spacing w:after="0" w:line="240" w:lineRule="auto"/>
              <w:rPr>
                <w:rFonts w:eastAsia="Times New Roman" w:cstheme="minorHAnsi"/>
                <w:b/>
              </w:rPr>
            </w:pPr>
            <w:r>
              <w:rPr>
                <w:rFonts w:eastAsia="Times New Roman" w:cstheme="minorHAnsi"/>
                <w:b/>
              </w:rPr>
              <w:t>District</w:t>
            </w:r>
          </w:p>
        </w:tc>
        <w:tc>
          <w:tcPr>
            <w:tcW w:w="4337" w:type="pct"/>
            <w:gridSpan w:val="3"/>
            <w:tcBorders>
              <w:top w:val="single" w:sz="4" w:space="0" w:color="auto"/>
              <w:bottom w:val="triple" w:sz="4" w:space="0" w:color="auto"/>
            </w:tcBorders>
          </w:tcPr>
          <w:p w14:paraId="5EF8E87D" w14:textId="5EEE2466" w:rsidR="000F0308" w:rsidRPr="00872F43" w:rsidRDefault="00872F43" w:rsidP="000F0308">
            <w:pPr>
              <w:spacing w:after="0" w:line="240" w:lineRule="auto"/>
              <w:jc w:val="center"/>
              <w:rPr>
                <w:rFonts w:eastAsia="Times New Roman" w:cstheme="minorHAnsi"/>
                <w:b/>
                <w:i/>
              </w:rPr>
            </w:pPr>
            <w:r>
              <w:rPr>
                <w:rFonts w:eastAsia="Times New Roman" w:cstheme="minorHAnsi"/>
                <w:b/>
                <w:i/>
              </w:rPr>
              <w:t>(insert name of district here)</w:t>
            </w:r>
          </w:p>
        </w:tc>
      </w:tr>
      <w:tr w:rsidR="00F67829" w:rsidRPr="0068302A" w14:paraId="11FCEEEC" w14:textId="77777777" w:rsidTr="0BB91CB9">
        <w:trPr>
          <w:trHeight w:val="256"/>
        </w:trPr>
        <w:tc>
          <w:tcPr>
            <w:tcW w:w="663" w:type="pct"/>
            <w:tcBorders>
              <w:top w:val="triple" w:sz="4" w:space="0" w:color="auto"/>
            </w:tcBorders>
            <w:shd w:val="clear" w:color="auto" w:fill="D9D9D9" w:themeFill="background1" w:themeFillShade="D9"/>
            <w:vAlign w:val="bottom"/>
          </w:tcPr>
          <w:p w14:paraId="07C0DF28" w14:textId="77777777" w:rsidR="00F67829" w:rsidRPr="0068302A" w:rsidRDefault="00F67829" w:rsidP="0001796C">
            <w:pPr>
              <w:spacing w:after="0" w:line="240" w:lineRule="auto"/>
              <w:rPr>
                <w:rFonts w:eastAsia="Times New Roman" w:cstheme="minorHAnsi"/>
                <w:b/>
              </w:rPr>
            </w:pPr>
            <w:r>
              <w:rPr>
                <w:rFonts w:eastAsia="Times New Roman" w:cstheme="minorHAnsi"/>
                <w:b/>
              </w:rPr>
              <w:t>Total Funds Requested:</w:t>
            </w:r>
          </w:p>
        </w:tc>
        <w:tc>
          <w:tcPr>
            <w:tcW w:w="4337" w:type="pct"/>
            <w:gridSpan w:val="3"/>
            <w:tcBorders>
              <w:top w:val="triple" w:sz="4" w:space="0" w:color="auto"/>
            </w:tcBorders>
          </w:tcPr>
          <w:p w14:paraId="0D3DAC05" w14:textId="77777777" w:rsidR="00F67829" w:rsidRPr="0068302A" w:rsidRDefault="00F67829" w:rsidP="0001796C">
            <w:pPr>
              <w:spacing w:after="0" w:line="240" w:lineRule="auto"/>
              <w:rPr>
                <w:rFonts w:eastAsia="Times New Roman" w:cstheme="minorHAnsi"/>
              </w:rPr>
            </w:pPr>
            <w:r>
              <w:rPr>
                <w:rFonts w:eastAsia="Times New Roman" w:cstheme="minorHAnsi"/>
              </w:rPr>
              <w:t>$</w:t>
            </w:r>
          </w:p>
        </w:tc>
      </w:tr>
      <w:tr w:rsidR="00576F66" w:rsidRPr="0068302A" w14:paraId="0A3B430F" w14:textId="77777777" w:rsidTr="0BB91CB9">
        <w:trPr>
          <w:trHeight w:val="234"/>
        </w:trPr>
        <w:tc>
          <w:tcPr>
            <w:tcW w:w="1812" w:type="pct"/>
            <w:gridSpan w:val="2"/>
            <w:shd w:val="clear" w:color="auto" w:fill="D9D9D9" w:themeFill="background1" w:themeFillShade="D9"/>
            <w:vAlign w:val="bottom"/>
          </w:tcPr>
          <w:p w14:paraId="2F668291" w14:textId="77777777" w:rsidR="00576F66" w:rsidRPr="0068302A" w:rsidRDefault="00576F66" w:rsidP="00001005">
            <w:pPr>
              <w:spacing w:after="0" w:line="240" w:lineRule="auto"/>
              <w:jc w:val="center"/>
              <w:rPr>
                <w:rFonts w:eastAsia="Times New Roman" w:cstheme="minorHAnsi"/>
                <w:b/>
              </w:rPr>
            </w:pPr>
            <w:r w:rsidRPr="0068302A">
              <w:rPr>
                <w:rFonts w:eastAsia="Times New Roman" w:cstheme="minorHAnsi"/>
                <w:b/>
              </w:rPr>
              <w:t>School</w:t>
            </w:r>
          </w:p>
        </w:tc>
        <w:tc>
          <w:tcPr>
            <w:tcW w:w="782" w:type="pct"/>
            <w:tcBorders>
              <w:bottom w:val="single" w:sz="4" w:space="0" w:color="auto"/>
            </w:tcBorders>
            <w:shd w:val="clear" w:color="auto" w:fill="D9D9D9" w:themeFill="background1" w:themeFillShade="D9"/>
            <w:vAlign w:val="bottom"/>
          </w:tcPr>
          <w:p w14:paraId="0AABBC50" w14:textId="77777777" w:rsidR="00576F66" w:rsidRDefault="00576F66" w:rsidP="00001005">
            <w:pPr>
              <w:spacing w:after="0" w:line="240" w:lineRule="auto"/>
              <w:jc w:val="center"/>
              <w:rPr>
                <w:rFonts w:eastAsia="Times New Roman" w:cstheme="minorHAnsi"/>
                <w:b/>
              </w:rPr>
            </w:pPr>
            <w:r>
              <w:rPr>
                <w:rFonts w:eastAsia="Times New Roman" w:cstheme="minorHAnsi"/>
                <w:b/>
              </w:rPr>
              <w:t>Grades Served</w:t>
            </w:r>
          </w:p>
        </w:tc>
        <w:tc>
          <w:tcPr>
            <w:tcW w:w="2406" w:type="pct"/>
            <w:tcBorders>
              <w:bottom w:val="single" w:sz="4" w:space="0" w:color="auto"/>
            </w:tcBorders>
            <w:shd w:val="clear" w:color="auto" w:fill="D9D9D9" w:themeFill="background1" w:themeFillShade="D9"/>
          </w:tcPr>
          <w:p w14:paraId="09D6A316" w14:textId="7513B764" w:rsidR="00576F66" w:rsidRPr="00080038" w:rsidRDefault="412819A5" w:rsidP="3984A009">
            <w:pPr>
              <w:spacing w:after="0" w:line="240" w:lineRule="auto"/>
              <w:jc w:val="center"/>
              <w:rPr>
                <w:rFonts w:eastAsia="Times New Roman"/>
                <w:b/>
                <w:bCs/>
                <w:vertAlign w:val="superscript"/>
              </w:rPr>
            </w:pPr>
            <w:r w:rsidRPr="0BB91CB9">
              <w:rPr>
                <w:rFonts w:eastAsia="Times New Roman"/>
                <w:b/>
                <w:bCs/>
              </w:rPr>
              <w:t xml:space="preserve">Grant Category </w:t>
            </w:r>
            <w:r w:rsidRPr="0BB91CB9">
              <w:rPr>
                <w:rFonts w:eastAsia="Times New Roman"/>
                <w:i/>
                <w:iCs/>
              </w:rPr>
              <w:t>(Implementation</w:t>
            </w:r>
            <w:r w:rsidR="4CED599A" w:rsidRPr="0BB91CB9">
              <w:rPr>
                <w:rFonts w:eastAsia="Times New Roman"/>
                <w:i/>
                <w:iCs/>
              </w:rPr>
              <w:t xml:space="preserve"> or</w:t>
            </w:r>
            <w:r w:rsidR="3C9AACED" w:rsidRPr="0BB91CB9">
              <w:rPr>
                <w:rFonts w:eastAsia="Times New Roman"/>
                <w:i/>
                <w:iCs/>
              </w:rPr>
              <w:t xml:space="preserve"> </w:t>
            </w:r>
            <w:r w:rsidRPr="0BB91CB9">
              <w:rPr>
                <w:rFonts w:eastAsia="Times New Roman"/>
                <w:i/>
                <w:iCs/>
              </w:rPr>
              <w:t>S</w:t>
            </w:r>
            <w:r w:rsidR="607B6738" w:rsidRPr="0BB91CB9">
              <w:rPr>
                <w:rFonts w:eastAsia="Times New Roman"/>
                <w:i/>
                <w:iCs/>
              </w:rPr>
              <w:t>tudent G</w:t>
            </w:r>
            <w:r w:rsidRPr="0BB91CB9">
              <w:rPr>
                <w:rFonts w:eastAsia="Times New Roman"/>
                <w:i/>
                <w:iCs/>
              </w:rPr>
              <w:t>roup</w:t>
            </w:r>
            <w:r w:rsidR="4CED599A" w:rsidRPr="0BB91CB9">
              <w:rPr>
                <w:rFonts w:eastAsia="Times New Roman"/>
                <w:i/>
                <w:iCs/>
              </w:rPr>
              <w:t xml:space="preserve">-Only </w:t>
            </w:r>
            <w:r w:rsidRPr="0BB91CB9">
              <w:rPr>
                <w:rFonts w:eastAsia="Times New Roman"/>
                <w:i/>
                <w:iCs/>
              </w:rPr>
              <w:t>Implementation</w:t>
            </w:r>
            <w:r w:rsidR="5AE7FAF3" w:rsidRPr="0BB91CB9">
              <w:rPr>
                <w:rFonts w:eastAsia="Times New Roman"/>
                <w:i/>
                <w:iCs/>
              </w:rPr>
              <w:t>)</w:t>
            </w:r>
          </w:p>
        </w:tc>
      </w:tr>
      <w:tr w:rsidR="00576F66" w:rsidRPr="0068302A" w14:paraId="52D96A74" w14:textId="77777777" w:rsidTr="0BB91CB9">
        <w:trPr>
          <w:trHeight w:val="259"/>
        </w:trPr>
        <w:tc>
          <w:tcPr>
            <w:tcW w:w="1812" w:type="pct"/>
            <w:gridSpan w:val="2"/>
          </w:tcPr>
          <w:p w14:paraId="1E88558B" w14:textId="77777777" w:rsidR="00576F66" w:rsidRPr="0068302A" w:rsidRDefault="00576F66" w:rsidP="0001796C">
            <w:pPr>
              <w:spacing w:after="0" w:line="240" w:lineRule="auto"/>
              <w:rPr>
                <w:rFonts w:eastAsia="Times New Roman" w:cstheme="minorHAnsi"/>
              </w:rPr>
            </w:pPr>
          </w:p>
        </w:tc>
        <w:tc>
          <w:tcPr>
            <w:tcW w:w="782" w:type="pct"/>
          </w:tcPr>
          <w:p w14:paraId="6F4666B9" w14:textId="77777777" w:rsidR="00576F66" w:rsidRPr="0068302A" w:rsidRDefault="00576F66" w:rsidP="0001796C">
            <w:pPr>
              <w:spacing w:after="0" w:line="240" w:lineRule="auto"/>
              <w:rPr>
                <w:rFonts w:eastAsia="Times New Roman" w:cstheme="minorHAnsi"/>
              </w:rPr>
            </w:pPr>
          </w:p>
        </w:tc>
        <w:tc>
          <w:tcPr>
            <w:tcW w:w="2406" w:type="pct"/>
          </w:tcPr>
          <w:p w14:paraId="722364A8" w14:textId="77777777" w:rsidR="00576F66" w:rsidRPr="0068302A" w:rsidRDefault="00576F66" w:rsidP="0001796C">
            <w:pPr>
              <w:spacing w:after="0" w:line="240" w:lineRule="auto"/>
              <w:rPr>
                <w:rFonts w:eastAsia="Times New Roman" w:cstheme="minorHAnsi"/>
              </w:rPr>
            </w:pPr>
          </w:p>
        </w:tc>
      </w:tr>
      <w:tr w:rsidR="00576F66" w:rsidRPr="0068302A" w14:paraId="4826E125" w14:textId="77777777" w:rsidTr="0BB91CB9">
        <w:trPr>
          <w:trHeight w:val="259"/>
        </w:trPr>
        <w:tc>
          <w:tcPr>
            <w:tcW w:w="1812" w:type="pct"/>
            <w:gridSpan w:val="2"/>
          </w:tcPr>
          <w:p w14:paraId="79D5D3DB" w14:textId="77777777" w:rsidR="00576F66" w:rsidRPr="0068302A" w:rsidRDefault="00576F66" w:rsidP="0001796C">
            <w:pPr>
              <w:spacing w:after="0" w:line="240" w:lineRule="auto"/>
              <w:rPr>
                <w:rFonts w:eastAsia="Times New Roman" w:cstheme="minorHAnsi"/>
              </w:rPr>
            </w:pPr>
          </w:p>
        </w:tc>
        <w:tc>
          <w:tcPr>
            <w:tcW w:w="782" w:type="pct"/>
          </w:tcPr>
          <w:p w14:paraId="1B2D7218" w14:textId="77777777" w:rsidR="00576F66" w:rsidRPr="0068302A" w:rsidRDefault="00576F66" w:rsidP="0001796C">
            <w:pPr>
              <w:spacing w:after="0" w:line="240" w:lineRule="auto"/>
              <w:rPr>
                <w:rFonts w:eastAsia="Times New Roman" w:cstheme="minorHAnsi"/>
              </w:rPr>
            </w:pPr>
          </w:p>
        </w:tc>
        <w:tc>
          <w:tcPr>
            <w:tcW w:w="2406" w:type="pct"/>
          </w:tcPr>
          <w:p w14:paraId="50B84473" w14:textId="77777777" w:rsidR="00576F66" w:rsidRPr="0068302A" w:rsidRDefault="00576F66" w:rsidP="0001796C">
            <w:pPr>
              <w:spacing w:after="0" w:line="240" w:lineRule="auto"/>
              <w:rPr>
                <w:rFonts w:eastAsia="Times New Roman" w:cstheme="minorHAnsi"/>
              </w:rPr>
            </w:pPr>
          </w:p>
        </w:tc>
      </w:tr>
      <w:tr w:rsidR="00576F66" w:rsidRPr="0068302A" w14:paraId="1A26B4E7" w14:textId="77777777" w:rsidTr="0BB91CB9">
        <w:trPr>
          <w:trHeight w:val="259"/>
        </w:trPr>
        <w:tc>
          <w:tcPr>
            <w:tcW w:w="1812" w:type="pct"/>
            <w:gridSpan w:val="2"/>
          </w:tcPr>
          <w:p w14:paraId="16981B77" w14:textId="77777777" w:rsidR="00576F66" w:rsidRPr="0068302A" w:rsidRDefault="00576F66" w:rsidP="0001796C">
            <w:pPr>
              <w:spacing w:after="0" w:line="240" w:lineRule="auto"/>
              <w:rPr>
                <w:rFonts w:eastAsia="Times New Roman" w:cstheme="minorHAnsi"/>
              </w:rPr>
            </w:pPr>
          </w:p>
        </w:tc>
        <w:tc>
          <w:tcPr>
            <w:tcW w:w="782" w:type="pct"/>
          </w:tcPr>
          <w:p w14:paraId="64626198" w14:textId="77777777" w:rsidR="00576F66" w:rsidRPr="0068302A" w:rsidRDefault="00576F66" w:rsidP="0001796C">
            <w:pPr>
              <w:spacing w:after="0" w:line="240" w:lineRule="auto"/>
              <w:rPr>
                <w:rFonts w:eastAsia="Times New Roman" w:cstheme="minorHAnsi"/>
              </w:rPr>
            </w:pPr>
          </w:p>
        </w:tc>
        <w:tc>
          <w:tcPr>
            <w:tcW w:w="2406" w:type="pct"/>
          </w:tcPr>
          <w:p w14:paraId="1725A48F" w14:textId="77777777" w:rsidR="00576F66" w:rsidRPr="0068302A" w:rsidRDefault="00576F66" w:rsidP="0001796C">
            <w:pPr>
              <w:spacing w:after="0" w:line="240" w:lineRule="auto"/>
              <w:rPr>
                <w:rFonts w:eastAsia="Times New Roman" w:cstheme="minorHAnsi"/>
              </w:rPr>
            </w:pPr>
          </w:p>
        </w:tc>
      </w:tr>
      <w:tr w:rsidR="00576F66" w:rsidRPr="0068302A" w14:paraId="41BE5AC3" w14:textId="77777777" w:rsidTr="0BB91CB9">
        <w:trPr>
          <w:trHeight w:val="259"/>
        </w:trPr>
        <w:tc>
          <w:tcPr>
            <w:tcW w:w="1812" w:type="pct"/>
            <w:gridSpan w:val="2"/>
            <w:tcBorders>
              <w:bottom w:val="single" w:sz="4" w:space="0" w:color="auto"/>
            </w:tcBorders>
          </w:tcPr>
          <w:p w14:paraId="73DDB1AF" w14:textId="77777777" w:rsidR="00576F66" w:rsidRPr="0068302A" w:rsidRDefault="00576F66" w:rsidP="0001796C">
            <w:pPr>
              <w:spacing w:after="0" w:line="240" w:lineRule="auto"/>
              <w:rPr>
                <w:rFonts w:eastAsia="Times New Roman" w:cstheme="minorHAnsi"/>
              </w:rPr>
            </w:pPr>
          </w:p>
        </w:tc>
        <w:tc>
          <w:tcPr>
            <w:tcW w:w="782" w:type="pct"/>
            <w:tcBorders>
              <w:bottom w:val="single" w:sz="4" w:space="0" w:color="auto"/>
            </w:tcBorders>
          </w:tcPr>
          <w:p w14:paraId="1AF66FA0" w14:textId="77777777" w:rsidR="00576F66" w:rsidRPr="0068302A" w:rsidRDefault="00576F66" w:rsidP="0001796C">
            <w:pPr>
              <w:spacing w:after="0" w:line="240" w:lineRule="auto"/>
              <w:rPr>
                <w:rFonts w:eastAsia="Times New Roman" w:cstheme="minorHAnsi"/>
              </w:rPr>
            </w:pPr>
          </w:p>
        </w:tc>
        <w:tc>
          <w:tcPr>
            <w:tcW w:w="2406" w:type="pct"/>
            <w:tcBorders>
              <w:bottom w:val="single" w:sz="4" w:space="0" w:color="auto"/>
            </w:tcBorders>
          </w:tcPr>
          <w:p w14:paraId="596639A5" w14:textId="77777777" w:rsidR="00576F66" w:rsidRPr="0068302A" w:rsidRDefault="00576F66" w:rsidP="0001796C">
            <w:pPr>
              <w:spacing w:after="0" w:line="240" w:lineRule="auto"/>
              <w:rPr>
                <w:rFonts w:eastAsia="Times New Roman" w:cstheme="minorHAnsi"/>
              </w:rPr>
            </w:pPr>
          </w:p>
        </w:tc>
      </w:tr>
      <w:tr w:rsidR="00576F66" w:rsidRPr="0068302A" w14:paraId="1FE6506F" w14:textId="77777777" w:rsidTr="0BB91CB9">
        <w:trPr>
          <w:trHeight w:val="259"/>
        </w:trPr>
        <w:tc>
          <w:tcPr>
            <w:tcW w:w="1812" w:type="pct"/>
            <w:gridSpan w:val="2"/>
          </w:tcPr>
          <w:p w14:paraId="17C6EFB6" w14:textId="77777777" w:rsidR="00576F66" w:rsidRPr="0068302A" w:rsidRDefault="00576F66" w:rsidP="0001796C">
            <w:pPr>
              <w:spacing w:after="0" w:line="240" w:lineRule="auto"/>
              <w:rPr>
                <w:rFonts w:eastAsia="Times New Roman" w:cstheme="minorHAnsi"/>
              </w:rPr>
            </w:pPr>
          </w:p>
        </w:tc>
        <w:tc>
          <w:tcPr>
            <w:tcW w:w="782" w:type="pct"/>
          </w:tcPr>
          <w:p w14:paraId="45E6C8D9" w14:textId="77777777" w:rsidR="00576F66" w:rsidRPr="0068302A" w:rsidRDefault="00576F66" w:rsidP="0001796C">
            <w:pPr>
              <w:spacing w:after="0" w:line="240" w:lineRule="auto"/>
              <w:rPr>
                <w:rFonts w:eastAsia="Times New Roman" w:cstheme="minorHAnsi"/>
              </w:rPr>
            </w:pPr>
          </w:p>
        </w:tc>
        <w:tc>
          <w:tcPr>
            <w:tcW w:w="2406" w:type="pct"/>
          </w:tcPr>
          <w:p w14:paraId="30BEB9B0" w14:textId="77777777" w:rsidR="00576F66" w:rsidRPr="0068302A" w:rsidRDefault="00576F66" w:rsidP="0001796C">
            <w:pPr>
              <w:spacing w:after="0" w:line="240" w:lineRule="auto"/>
              <w:rPr>
                <w:rFonts w:eastAsia="Times New Roman" w:cstheme="minorHAnsi"/>
              </w:rPr>
            </w:pPr>
          </w:p>
        </w:tc>
      </w:tr>
      <w:tr w:rsidR="00576F66" w:rsidRPr="0068302A" w14:paraId="5B9F3CFC" w14:textId="77777777" w:rsidTr="0BB91CB9">
        <w:trPr>
          <w:trHeight w:val="259"/>
        </w:trPr>
        <w:tc>
          <w:tcPr>
            <w:tcW w:w="1812" w:type="pct"/>
            <w:gridSpan w:val="2"/>
          </w:tcPr>
          <w:p w14:paraId="48136D49" w14:textId="77777777" w:rsidR="00576F66" w:rsidRPr="0068302A" w:rsidRDefault="00576F66" w:rsidP="0001796C">
            <w:pPr>
              <w:spacing w:after="0" w:line="240" w:lineRule="auto"/>
              <w:rPr>
                <w:rFonts w:eastAsia="Times New Roman" w:cstheme="minorHAnsi"/>
              </w:rPr>
            </w:pPr>
          </w:p>
        </w:tc>
        <w:tc>
          <w:tcPr>
            <w:tcW w:w="782" w:type="pct"/>
          </w:tcPr>
          <w:p w14:paraId="2C545DAA" w14:textId="77777777" w:rsidR="00576F66" w:rsidRPr="0068302A" w:rsidRDefault="00576F66" w:rsidP="0001796C">
            <w:pPr>
              <w:spacing w:after="0" w:line="240" w:lineRule="auto"/>
              <w:rPr>
                <w:rFonts w:eastAsia="Times New Roman" w:cstheme="minorHAnsi"/>
              </w:rPr>
            </w:pPr>
          </w:p>
        </w:tc>
        <w:tc>
          <w:tcPr>
            <w:tcW w:w="2406" w:type="pct"/>
          </w:tcPr>
          <w:p w14:paraId="222E0C6C" w14:textId="77777777" w:rsidR="00576F66" w:rsidRPr="0068302A" w:rsidRDefault="00576F66" w:rsidP="0001796C">
            <w:pPr>
              <w:spacing w:after="0" w:line="240" w:lineRule="auto"/>
              <w:rPr>
                <w:rFonts w:eastAsia="Times New Roman" w:cstheme="minorHAnsi"/>
              </w:rPr>
            </w:pPr>
          </w:p>
        </w:tc>
      </w:tr>
      <w:tr w:rsidR="00576F66" w:rsidRPr="0068302A" w14:paraId="765AA8A5" w14:textId="77777777" w:rsidTr="0BB91CB9">
        <w:trPr>
          <w:trHeight w:val="259"/>
        </w:trPr>
        <w:tc>
          <w:tcPr>
            <w:tcW w:w="1812" w:type="pct"/>
            <w:gridSpan w:val="2"/>
          </w:tcPr>
          <w:p w14:paraId="06F380C4" w14:textId="77777777" w:rsidR="00576F66" w:rsidRPr="0068302A" w:rsidRDefault="00576F66" w:rsidP="0001796C">
            <w:pPr>
              <w:spacing w:after="0" w:line="240" w:lineRule="auto"/>
              <w:rPr>
                <w:rFonts w:eastAsia="Times New Roman" w:cstheme="minorHAnsi"/>
              </w:rPr>
            </w:pPr>
          </w:p>
        </w:tc>
        <w:tc>
          <w:tcPr>
            <w:tcW w:w="782" w:type="pct"/>
          </w:tcPr>
          <w:p w14:paraId="469FA449" w14:textId="77777777" w:rsidR="00576F66" w:rsidRPr="0068302A" w:rsidRDefault="00576F66" w:rsidP="0001796C">
            <w:pPr>
              <w:spacing w:after="0" w:line="240" w:lineRule="auto"/>
              <w:rPr>
                <w:rFonts w:eastAsia="Times New Roman" w:cstheme="minorHAnsi"/>
              </w:rPr>
            </w:pPr>
          </w:p>
        </w:tc>
        <w:tc>
          <w:tcPr>
            <w:tcW w:w="2406" w:type="pct"/>
          </w:tcPr>
          <w:p w14:paraId="28DE61CC" w14:textId="77777777" w:rsidR="00576F66" w:rsidRPr="0068302A" w:rsidRDefault="00576F66" w:rsidP="0001796C">
            <w:pPr>
              <w:spacing w:after="0" w:line="240" w:lineRule="auto"/>
              <w:rPr>
                <w:rFonts w:eastAsia="Times New Roman" w:cstheme="minorHAnsi"/>
              </w:rPr>
            </w:pPr>
          </w:p>
        </w:tc>
      </w:tr>
      <w:tr w:rsidR="00576F66" w:rsidRPr="0068302A" w14:paraId="3C27671F" w14:textId="77777777" w:rsidTr="0BB91CB9">
        <w:trPr>
          <w:trHeight w:val="259"/>
        </w:trPr>
        <w:tc>
          <w:tcPr>
            <w:tcW w:w="1812" w:type="pct"/>
            <w:gridSpan w:val="2"/>
          </w:tcPr>
          <w:p w14:paraId="010FD504" w14:textId="77777777" w:rsidR="00576F66" w:rsidRPr="0068302A" w:rsidRDefault="00576F66" w:rsidP="0001796C">
            <w:pPr>
              <w:spacing w:after="0" w:line="240" w:lineRule="auto"/>
              <w:rPr>
                <w:rFonts w:eastAsia="Times New Roman" w:cstheme="minorHAnsi"/>
              </w:rPr>
            </w:pPr>
          </w:p>
        </w:tc>
        <w:tc>
          <w:tcPr>
            <w:tcW w:w="782" w:type="pct"/>
          </w:tcPr>
          <w:p w14:paraId="576B99D9" w14:textId="77777777" w:rsidR="00576F66" w:rsidRPr="0068302A" w:rsidRDefault="00576F66" w:rsidP="0001796C">
            <w:pPr>
              <w:spacing w:after="0" w:line="240" w:lineRule="auto"/>
              <w:rPr>
                <w:rFonts w:eastAsia="Times New Roman" w:cstheme="minorHAnsi"/>
              </w:rPr>
            </w:pPr>
          </w:p>
        </w:tc>
        <w:tc>
          <w:tcPr>
            <w:tcW w:w="2406" w:type="pct"/>
          </w:tcPr>
          <w:p w14:paraId="71A40381" w14:textId="77777777" w:rsidR="00576F66" w:rsidRPr="0068302A" w:rsidRDefault="00576F66" w:rsidP="0001796C">
            <w:pPr>
              <w:spacing w:after="0" w:line="240" w:lineRule="auto"/>
              <w:rPr>
                <w:rFonts w:eastAsia="Times New Roman" w:cstheme="minorHAnsi"/>
              </w:rPr>
            </w:pPr>
          </w:p>
        </w:tc>
      </w:tr>
    </w:tbl>
    <w:p w14:paraId="59F5B18F" w14:textId="77777777" w:rsidR="0062085D" w:rsidRDefault="0062085D" w:rsidP="00451758">
      <w:pPr>
        <w:spacing w:line="240" w:lineRule="auto"/>
        <w:jc w:val="center"/>
        <w:rPr>
          <w:b/>
          <w:smallCaps/>
          <w:sz w:val="28"/>
        </w:rPr>
      </w:pPr>
    </w:p>
    <w:p w14:paraId="186EED04" w14:textId="0E331D3F" w:rsidR="00451758" w:rsidRPr="00451758" w:rsidRDefault="00F56143" w:rsidP="00451758">
      <w:pPr>
        <w:spacing w:line="240" w:lineRule="auto"/>
        <w:jc w:val="center"/>
        <w:rPr>
          <w:b/>
          <w:smallCaps/>
          <w:sz w:val="28"/>
        </w:rPr>
      </w:pPr>
      <w:r>
        <w:rPr>
          <w:b/>
          <w:smallCaps/>
          <w:sz w:val="28"/>
        </w:rPr>
        <w:t>Targeted</w:t>
      </w:r>
      <w:r w:rsidR="00F15B72">
        <w:rPr>
          <w:b/>
          <w:smallCaps/>
          <w:sz w:val="28"/>
        </w:rPr>
        <w:t xml:space="preserve"> Assistance </w:t>
      </w:r>
      <w:r w:rsidR="00451758" w:rsidRPr="00451758">
        <w:rPr>
          <w:b/>
          <w:smallCaps/>
          <w:sz w:val="28"/>
        </w:rPr>
        <w:t>Grant</w:t>
      </w:r>
      <w:r w:rsidR="00F15B72">
        <w:rPr>
          <w:b/>
          <w:smallCaps/>
          <w:sz w:val="28"/>
        </w:rPr>
        <w:t xml:space="preserve">: </w:t>
      </w:r>
      <w:r w:rsidR="00451758" w:rsidRPr="00451758">
        <w:rPr>
          <w:b/>
          <w:smallCaps/>
          <w:sz w:val="28"/>
        </w:rPr>
        <w:t>Funded Activities</w:t>
      </w:r>
      <w:r w:rsidR="00F15B72">
        <w:rPr>
          <w:b/>
          <w:smallCaps/>
          <w:sz w:val="28"/>
        </w:rPr>
        <w:t>/Strategies</w:t>
      </w:r>
    </w:p>
    <w:p w14:paraId="47EBA30C" w14:textId="680C6E62" w:rsidR="00892F9F" w:rsidRPr="00451758" w:rsidRDefault="00451758" w:rsidP="00872F43">
      <w:pPr>
        <w:spacing w:line="240" w:lineRule="auto"/>
        <w:rPr>
          <w:rFonts w:ascii="Arial" w:hAnsi="Arial" w:cs="Arial"/>
        </w:rPr>
      </w:pPr>
      <w:r w:rsidRPr="00703169">
        <w:rPr>
          <w:rFonts w:ascii="Arial" w:hAnsi="Arial" w:cs="Arial"/>
        </w:rPr>
        <w:t xml:space="preserve">In the table below </w:t>
      </w:r>
      <w:r w:rsidR="00F67829" w:rsidRPr="00703169">
        <w:rPr>
          <w:rFonts w:ascii="Arial" w:hAnsi="Arial" w:cs="Arial"/>
        </w:rPr>
        <w:t>please</w:t>
      </w:r>
      <w:r w:rsidR="00C876B1" w:rsidRPr="00703169">
        <w:rPr>
          <w:rFonts w:ascii="Arial" w:hAnsi="Arial" w:cs="Arial"/>
        </w:rPr>
        <w:t xml:space="preserve"> </w:t>
      </w:r>
      <w:r w:rsidR="003410B6" w:rsidRPr="00703169">
        <w:rPr>
          <w:rFonts w:ascii="Arial" w:hAnsi="Arial" w:cs="Arial"/>
        </w:rPr>
        <w:t>l</w:t>
      </w:r>
      <w:r w:rsidR="00F67829" w:rsidRPr="00703169">
        <w:rPr>
          <w:rFonts w:ascii="Arial" w:hAnsi="Arial" w:cs="Arial"/>
        </w:rPr>
        <w:t xml:space="preserve">ist </w:t>
      </w:r>
      <w:r w:rsidR="003410B6" w:rsidRPr="00703169">
        <w:rPr>
          <w:rFonts w:ascii="Arial" w:hAnsi="Arial" w:cs="Arial"/>
        </w:rPr>
        <w:t>each activit</w:t>
      </w:r>
      <w:r w:rsidR="00C876B1" w:rsidRPr="00703169">
        <w:rPr>
          <w:rFonts w:ascii="Arial" w:hAnsi="Arial" w:cs="Arial"/>
        </w:rPr>
        <w:t xml:space="preserve">y/strategy </w:t>
      </w:r>
      <w:r w:rsidR="00422B7E">
        <w:rPr>
          <w:rFonts w:ascii="Arial" w:hAnsi="Arial" w:cs="Arial"/>
        </w:rPr>
        <w:t>TAG funds</w:t>
      </w:r>
      <w:r w:rsidR="002E16E4">
        <w:rPr>
          <w:rFonts w:ascii="Arial" w:hAnsi="Arial" w:cs="Arial"/>
        </w:rPr>
        <w:t xml:space="preserve"> </w:t>
      </w:r>
      <w:r w:rsidR="00422B7E">
        <w:rPr>
          <w:rFonts w:ascii="Arial" w:hAnsi="Arial" w:cs="Arial"/>
        </w:rPr>
        <w:t xml:space="preserve">will support. </w:t>
      </w:r>
      <w:r w:rsidR="00CA03B1" w:rsidRPr="00422B7E">
        <w:rPr>
          <w:rFonts w:ascii="Arial" w:eastAsia="Times New Roman" w:hAnsi="Arial" w:cs="Arial"/>
        </w:rPr>
        <w:t>If necessary, rows may be added to this table</w:t>
      </w:r>
      <w:r w:rsidR="00703169" w:rsidRPr="00422B7E">
        <w:rPr>
          <w:rFonts w:ascii="Arial" w:eastAsia="Times New Roman" w:hAnsi="Arial" w:cs="Arial"/>
        </w:rPr>
        <w:t>.</w:t>
      </w:r>
    </w:p>
    <w:tbl>
      <w:tblPr>
        <w:tblStyle w:val="TableGrid"/>
        <w:tblW w:w="14698" w:type="dxa"/>
        <w:tblInd w:w="-376" w:type="dxa"/>
        <w:tblLook w:val="04A0" w:firstRow="1" w:lastRow="0" w:firstColumn="1" w:lastColumn="0" w:noHBand="0" w:noVBand="1"/>
      </w:tblPr>
      <w:tblGrid>
        <w:gridCol w:w="1783"/>
        <w:gridCol w:w="1369"/>
        <w:gridCol w:w="1337"/>
        <w:gridCol w:w="4743"/>
        <w:gridCol w:w="1335"/>
        <w:gridCol w:w="2434"/>
        <w:gridCol w:w="1697"/>
      </w:tblGrid>
      <w:tr w:rsidR="00E174F2" w14:paraId="6DDDD0B2" w14:textId="724DCAE6" w:rsidTr="00E174F2">
        <w:tc>
          <w:tcPr>
            <w:tcW w:w="1783" w:type="dxa"/>
            <w:shd w:val="clear" w:color="auto" w:fill="D9D9D9" w:themeFill="background1" w:themeFillShade="D9"/>
            <w:vAlign w:val="center"/>
          </w:tcPr>
          <w:p w14:paraId="2889C789" w14:textId="0F740EDA" w:rsidR="00E174F2" w:rsidRPr="00451758" w:rsidRDefault="00E174F2" w:rsidP="00B12417">
            <w:pPr>
              <w:jc w:val="center"/>
            </w:pPr>
            <w:r w:rsidRPr="00451758">
              <w:rPr>
                <w:rFonts w:eastAsia="Times New Roman" w:cstheme="minorHAnsi"/>
                <w:b/>
              </w:rPr>
              <w:t>District</w:t>
            </w:r>
          </w:p>
        </w:tc>
        <w:tc>
          <w:tcPr>
            <w:tcW w:w="2548" w:type="dxa"/>
            <w:gridSpan w:val="2"/>
            <w:shd w:val="clear" w:color="auto" w:fill="D9D9D9" w:themeFill="background1" w:themeFillShade="D9"/>
          </w:tcPr>
          <w:p w14:paraId="2DB99C3F" w14:textId="77777777" w:rsidR="00E174F2" w:rsidRDefault="00E174F2" w:rsidP="002D1389">
            <w:pPr>
              <w:jc w:val="center"/>
              <w:rPr>
                <w:rFonts w:eastAsia="Times New Roman" w:cstheme="minorHAnsi"/>
                <w:b/>
                <w:i/>
              </w:rPr>
            </w:pPr>
          </w:p>
        </w:tc>
        <w:tc>
          <w:tcPr>
            <w:tcW w:w="8670" w:type="dxa"/>
            <w:gridSpan w:val="3"/>
            <w:shd w:val="clear" w:color="auto" w:fill="D9D9D9" w:themeFill="background1" w:themeFillShade="D9"/>
            <w:vAlign w:val="center"/>
          </w:tcPr>
          <w:p w14:paraId="6FD58860" w14:textId="4E444FE3" w:rsidR="00E174F2" w:rsidRPr="00451758" w:rsidRDefault="00E174F2" w:rsidP="002D1389">
            <w:pPr>
              <w:jc w:val="center"/>
            </w:pPr>
            <w:r>
              <w:rPr>
                <w:rFonts w:eastAsia="Times New Roman" w:cstheme="minorHAnsi"/>
                <w:b/>
                <w:i/>
              </w:rPr>
              <w:t>(insert name of district here)</w:t>
            </w:r>
          </w:p>
        </w:tc>
        <w:tc>
          <w:tcPr>
            <w:tcW w:w="1697" w:type="dxa"/>
            <w:shd w:val="clear" w:color="auto" w:fill="D9D9D9" w:themeFill="background1" w:themeFillShade="D9"/>
          </w:tcPr>
          <w:p w14:paraId="2D6DDD35" w14:textId="77777777" w:rsidR="00E174F2" w:rsidRDefault="00E174F2" w:rsidP="002D1389">
            <w:pPr>
              <w:jc w:val="center"/>
              <w:rPr>
                <w:rFonts w:eastAsia="Times New Roman" w:cstheme="minorHAnsi"/>
                <w:b/>
                <w:i/>
              </w:rPr>
            </w:pPr>
          </w:p>
        </w:tc>
      </w:tr>
      <w:tr w:rsidR="00E174F2" w14:paraId="5186DA24" w14:textId="6ACBF346" w:rsidTr="00265C6A">
        <w:tc>
          <w:tcPr>
            <w:tcW w:w="1783" w:type="dxa"/>
            <w:shd w:val="clear" w:color="auto" w:fill="D9D9D9" w:themeFill="background1" w:themeFillShade="D9"/>
            <w:vAlign w:val="center"/>
          </w:tcPr>
          <w:p w14:paraId="35DAD7A8" w14:textId="37A27489" w:rsidR="00E174F2" w:rsidRPr="00872F43" w:rsidRDefault="00E174F2" w:rsidP="00EC0C78">
            <w:pPr>
              <w:jc w:val="center"/>
              <w:rPr>
                <w:vertAlign w:val="superscript"/>
              </w:rPr>
            </w:pPr>
            <w:r>
              <w:t>Activity/Strategy</w:t>
            </w:r>
            <w:r>
              <w:rPr>
                <w:vertAlign w:val="superscript"/>
              </w:rPr>
              <w:t>1</w:t>
            </w:r>
          </w:p>
        </w:tc>
        <w:tc>
          <w:tcPr>
            <w:tcW w:w="1378" w:type="dxa"/>
            <w:shd w:val="clear" w:color="auto" w:fill="D9D9D9" w:themeFill="background1" w:themeFillShade="D9"/>
            <w:vAlign w:val="center"/>
          </w:tcPr>
          <w:p w14:paraId="279008C5" w14:textId="5F7C5F17" w:rsidR="00E174F2" w:rsidRPr="00933B16" w:rsidRDefault="00E174F2" w:rsidP="00AF1721">
            <w:pPr>
              <w:jc w:val="center"/>
              <w:rPr>
                <w:vertAlign w:val="superscript"/>
              </w:rPr>
            </w:pPr>
            <w:r>
              <w:t>What page number(s) in the plan</w:t>
            </w:r>
            <w:r w:rsidR="00265C6A">
              <w:t>(s)</w:t>
            </w:r>
            <w:r>
              <w:t xml:space="preserve"> is the activity listed? </w:t>
            </w:r>
          </w:p>
        </w:tc>
        <w:tc>
          <w:tcPr>
            <w:tcW w:w="1170" w:type="dxa"/>
            <w:shd w:val="clear" w:color="auto" w:fill="D9D9D9" w:themeFill="background1" w:themeFillShade="D9"/>
          </w:tcPr>
          <w:p w14:paraId="06C52541" w14:textId="3A4D3DE2" w:rsidR="00E174F2" w:rsidRDefault="00265C6A" w:rsidP="000A368E">
            <w:pPr>
              <w:jc w:val="center"/>
            </w:pPr>
            <w:r>
              <w:t>Alignment to Acceleration Roadmap</w:t>
            </w:r>
          </w:p>
        </w:tc>
        <w:tc>
          <w:tcPr>
            <w:tcW w:w="4860" w:type="dxa"/>
            <w:shd w:val="clear" w:color="auto" w:fill="D9D9D9" w:themeFill="background1" w:themeFillShade="D9"/>
            <w:vAlign w:val="center"/>
          </w:tcPr>
          <w:p w14:paraId="5BAD4502" w14:textId="0121BFBB" w:rsidR="00E174F2" w:rsidRPr="003410B6" w:rsidRDefault="00E174F2" w:rsidP="000A368E">
            <w:pPr>
              <w:jc w:val="center"/>
              <w:rPr>
                <w:vertAlign w:val="superscript"/>
              </w:rPr>
            </w:pPr>
            <w:r>
              <w:t xml:space="preserve">Description: Provide a </w:t>
            </w:r>
            <w:r w:rsidRPr="00CF5B22">
              <w:rPr>
                <w:b/>
              </w:rPr>
              <w:t>brief</w:t>
            </w:r>
            <w:r>
              <w:t xml:space="preserve"> explanation for how the activity/strategy supports and/or enhances the implementation of the sustainable improvement plan (</w:t>
            </w:r>
            <w:r w:rsidRPr="001724B5">
              <w:rPr>
                <w:b/>
                <w:i/>
              </w:rPr>
              <w:t>one paragraph maximum per activity</w:t>
            </w:r>
            <w:r>
              <w:t>).</w:t>
            </w:r>
          </w:p>
        </w:tc>
        <w:tc>
          <w:tcPr>
            <w:tcW w:w="1350" w:type="dxa"/>
            <w:shd w:val="clear" w:color="auto" w:fill="D9D9D9" w:themeFill="background1" w:themeFillShade="D9"/>
            <w:vAlign w:val="center"/>
          </w:tcPr>
          <w:p w14:paraId="213D3698" w14:textId="57F51B4B" w:rsidR="00E174F2" w:rsidRPr="00933B16" w:rsidRDefault="00E174F2" w:rsidP="00EC0C78">
            <w:pPr>
              <w:jc w:val="center"/>
              <w:rPr>
                <w:vertAlign w:val="superscript"/>
              </w:rPr>
            </w:pPr>
            <w:r>
              <w:t xml:space="preserve">Is this a district strategy (yes or no)? </w:t>
            </w:r>
          </w:p>
        </w:tc>
        <w:tc>
          <w:tcPr>
            <w:tcW w:w="2460" w:type="dxa"/>
            <w:shd w:val="clear" w:color="auto" w:fill="D9D9D9" w:themeFill="background1" w:themeFillShade="D9"/>
            <w:vAlign w:val="center"/>
          </w:tcPr>
          <w:p w14:paraId="44642907" w14:textId="0B56FFCB" w:rsidR="00E174F2" w:rsidRPr="00933B16" w:rsidRDefault="00E174F2" w:rsidP="00EC0C78">
            <w:pPr>
              <w:jc w:val="center"/>
              <w:rPr>
                <w:vertAlign w:val="superscript"/>
              </w:rPr>
            </w:pPr>
            <w:r>
              <w:t>If not a district strategy, list schools engaged in this activity/strategy</w:t>
            </w:r>
            <w:r>
              <w:rPr>
                <w:vertAlign w:val="superscript"/>
              </w:rPr>
              <w:t>2</w:t>
            </w:r>
          </w:p>
        </w:tc>
        <w:tc>
          <w:tcPr>
            <w:tcW w:w="1697" w:type="dxa"/>
            <w:shd w:val="clear" w:color="auto" w:fill="D9D9D9" w:themeFill="background1" w:themeFillShade="D9"/>
          </w:tcPr>
          <w:p w14:paraId="40BA4F99" w14:textId="77777777" w:rsidR="00E174F2" w:rsidRDefault="00E174F2" w:rsidP="00EC0C78">
            <w:pPr>
              <w:jc w:val="center"/>
            </w:pPr>
          </w:p>
          <w:p w14:paraId="2D40A709" w14:textId="468C77F3" w:rsidR="00E174F2" w:rsidRDefault="00E174F2" w:rsidP="0092196E">
            <w:pPr>
              <w:jc w:val="center"/>
            </w:pPr>
            <w:r>
              <w:t>Activity/strategy Cost</w:t>
            </w:r>
            <w:r>
              <w:rPr>
                <w:vertAlign w:val="superscript"/>
              </w:rPr>
              <w:t>3</w:t>
            </w:r>
          </w:p>
        </w:tc>
      </w:tr>
      <w:tr w:rsidR="00E174F2" w14:paraId="76C99E3C" w14:textId="2454DF9C" w:rsidTr="00265C6A">
        <w:trPr>
          <w:trHeight w:val="656"/>
        </w:trPr>
        <w:tc>
          <w:tcPr>
            <w:tcW w:w="1783" w:type="dxa"/>
          </w:tcPr>
          <w:p w14:paraId="3D6B86CC" w14:textId="77777777" w:rsidR="00E174F2" w:rsidRDefault="00E174F2" w:rsidP="0001796C"/>
        </w:tc>
        <w:tc>
          <w:tcPr>
            <w:tcW w:w="1378" w:type="dxa"/>
          </w:tcPr>
          <w:p w14:paraId="611F1347" w14:textId="77777777" w:rsidR="00E174F2" w:rsidRDefault="00E174F2" w:rsidP="0001796C"/>
          <w:p w14:paraId="00337C77" w14:textId="77777777" w:rsidR="00E174F2" w:rsidRDefault="00E174F2" w:rsidP="0001796C"/>
          <w:p w14:paraId="523A8366" w14:textId="77777777" w:rsidR="00E174F2" w:rsidRDefault="00E174F2" w:rsidP="0001796C"/>
        </w:tc>
        <w:tc>
          <w:tcPr>
            <w:tcW w:w="1170" w:type="dxa"/>
          </w:tcPr>
          <w:p w14:paraId="3CABF31D" w14:textId="77777777" w:rsidR="00E174F2" w:rsidRDefault="00E174F2" w:rsidP="0001796C"/>
        </w:tc>
        <w:tc>
          <w:tcPr>
            <w:tcW w:w="4860" w:type="dxa"/>
          </w:tcPr>
          <w:p w14:paraId="29CFB34E" w14:textId="53AA05C3" w:rsidR="00E174F2" w:rsidRDefault="00E174F2" w:rsidP="0001796C"/>
        </w:tc>
        <w:tc>
          <w:tcPr>
            <w:tcW w:w="1350" w:type="dxa"/>
          </w:tcPr>
          <w:p w14:paraId="201E71A2" w14:textId="77777777" w:rsidR="00E174F2" w:rsidRDefault="00E174F2" w:rsidP="0001796C"/>
        </w:tc>
        <w:tc>
          <w:tcPr>
            <w:tcW w:w="2460" w:type="dxa"/>
          </w:tcPr>
          <w:p w14:paraId="4AFA1377" w14:textId="77777777" w:rsidR="00E174F2" w:rsidRDefault="00E174F2" w:rsidP="0001796C"/>
        </w:tc>
        <w:tc>
          <w:tcPr>
            <w:tcW w:w="1697" w:type="dxa"/>
          </w:tcPr>
          <w:p w14:paraId="67132741" w14:textId="77777777" w:rsidR="00E174F2" w:rsidRDefault="00E174F2" w:rsidP="0001796C"/>
        </w:tc>
      </w:tr>
      <w:tr w:rsidR="00E174F2" w14:paraId="6E55EDDC" w14:textId="64D5E2AB" w:rsidTr="00265C6A">
        <w:trPr>
          <w:trHeight w:val="827"/>
        </w:trPr>
        <w:tc>
          <w:tcPr>
            <w:tcW w:w="1783" w:type="dxa"/>
          </w:tcPr>
          <w:p w14:paraId="2FC8541E" w14:textId="77777777" w:rsidR="00E174F2" w:rsidRDefault="00E174F2" w:rsidP="0001796C"/>
        </w:tc>
        <w:tc>
          <w:tcPr>
            <w:tcW w:w="1378" w:type="dxa"/>
          </w:tcPr>
          <w:p w14:paraId="334FC12A" w14:textId="77777777" w:rsidR="00E174F2" w:rsidRDefault="00E174F2" w:rsidP="0001796C"/>
          <w:p w14:paraId="15B23FED" w14:textId="77777777" w:rsidR="00E174F2" w:rsidRDefault="00E174F2" w:rsidP="0001796C"/>
          <w:p w14:paraId="724B2E80" w14:textId="77777777" w:rsidR="00E174F2" w:rsidRDefault="00E174F2" w:rsidP="0001796C"/>
        </w:tc>
        <w:tc>
          <w:tcPr>
            <w:tcW w:w="1170" w:type="dxa"/>
          </w:tcPr>
          <w:p w14:paraId="43717FC4" w14:textId="77777777" w:rsidR="00E174F2" w:rsidRDefault="00E174F2" w:rsidP="0001796C"/>
        </w:tc>
        <w:tc>
          <w:tcPr>
            <w:tcW w:w="4860" w:type="dxa"/>
          </w:tcPr>
          <w:p w14:paraId="4943E8AC" w14:textId="473B27C5" w:rsidR="00E174F2" w:rsidRDefault="00E174F2" w:rsidP="0001796C"/>
        </w:tc>
        <w:tc>
          <w:tcPr>
            <w:tcW w:w="1350" w:type="dxa"/>
          </w:tcPr>
          <w:p w14:paraId="4D41F835" w14:textId="77777777" w:rsidR="00E174F2" w:rsidRDefault="00E174F2" w:rsidP="0001796C"/>
        </w:tc>
        <w:tc>
          <w:tcPr>
            <w:tcW w:w="2460" w:type="dxa"/>
          </w:tcPr>
          <w:p w14:paraId="76DBEE67" w14:textId="77777777" w:rsidR="00E174F2" w:rsidRDefault="00E174F2" w:rsidP="0001796C"/>
        </w:tc>
        <w:tc>
          <w:tcPr>
            <w:tcW w:w="1697" w:type="dxa"/>
          </w:tcPr>
          <w:p w14:paraId="7C65B633" w14:textId="77777777" w:rsidR="00E174F2" w:rsidRDefault="00E174F2" w:rsidP="0001796C"/>
        </w:tc>
      </w:tr>
      <w:tr w:rsidR="00E174F2" w14:paraId="55D12D34" w14:textId="650BBAEF" w:rsidTr="00265C6A">
        <w:trPr>
          <w:trHeight w:val="917"/>
        </w:trPr>
        <w:tc>
          <w:tcPr>
            <w:tcW w:w="1783" w:type="dxa"/>
            <w:tcBorders>
              <w:bottom w:val="single" w:sz="4" w:space="0" w:color="auto"/>
            </w:tcBorders>
          </w:tcPr>
          <w:p w14:paraId="71930848" w14:textId="77777777" w:rsidR="00E174F2" w:rsidRDefault="00E174F2" w:rsidP="0001796C"/>
        </w:tc>
        <w:tc>
          <w:tcPr>
            <w:tcW w:w="1378" w:type="dxa"/>
            <w:tcBorders>
              <w:bottom w:val="single" w:sz="4" w:space="0" w:color="auto"/>
            </w:tcBorders>
          </w:tcPr>
          <w:p w14:paraId="30B199A2" w14:textId="77777777" w:rsidR="00E174F2" w:rsidRDefault="00E174F2" w:rsidP="0001796C"/>
          <w:p w14:paraId="285FAFD9" w14:textId="77777777" w:rsidR="00E174F2" w:rsidRDefault="00E174F2" w:rsidP="0001796C"/>
          <w:p w14:paraId="79E9E30F" w14:textId="77777777" w:rsidR="00E174F2" w:rsidRDefault="00E174F2" w:rsidP="0001796C"/>
        </w:tc>
        <w:tc>
          <w:tcPr>
            <w:tcW w:w="1170" w:type="dxa"/>
            <w:tcBorders>
              <w:bottom w:val="single" w:sz="4" w:space="0" w:color="auto"/>
            </w:tcBorders>
          </w:tcPr>
          <w:p w14:paraId="72818F13" w14:textId="77777777" w:rsidR="00E174F2" w:rsidRDefault="00E174F2" w:rsidP="0001796C"/>
        </w:tc>
        <w:tc>
          <w:tcPr>
            <w:tcW w:w="4860" w:type="dxa"/>
            <w:tcBorders>
              <w:bottom w:val="single" w:sz="4" w:space="0" w:color="auto"/>
            </w:tcBorders>
          </w:tcPr>
          <w:p w14:paraId="1CB89E61" w14:textId="7AE9B2E9" w:rsidR="00E174F2" w:rsidRDefault="00E174F2" w:rsidP="0001796C"/>
        </w:tc>
        <w:tc>
          <w:tcPr>
            <w:tcW w:w="1350" w:type="dxa"/>
            <w:tcBorders>
              <w:bottom w:val="single" w:sz="4" w:space="0" w:color="auto"/>
            </w:tcBorders>
          </w:tcPr>
          <w:p w14:paraId="71A0A050" w14:textId="77777777" w:rsidR="00E174F2" w:rsidRDefault="00E174F2" w:rsidP="0001796C"/>
        </w:tc>
        <w:tc>
          <w:tcPr>
            <w:tcW w:w="2460" w:type="dxa"/>
            <w:tcBorders>
              <w:bottom w:val="single" w:sz="4" w:space="0" w:color="auto"/>
            </w:tcBorders>
            <w:vAlign w:val="center"/>
          </w:tcPr>
          <w:p w14:paraId="3A331C4B" w14:textId="77777777" w:rsidR="00E174F2" w:rsidRDefault="00E174F2" w:rsidP="00EC0C78">
            <w:pPr>
              <w:jc w:val="center"/>
            </w:pPr>
          </w:p>
        </w:tc>
        <w:tc>
          <w:tcPr>
            <w:tcW w:w="1697" w:type="dxa"/>
            <w:tcBorders>
              <w:bottom w:val="single" w:sz="4" w:space="0" w:color="auto"/>
            </w:tcBorders>
          </w:tcPr>
          <w:p w14:paraId="0E0F5F22" w14:textId="77777777" w:rsidR="00E174F2" w:rsidRDefault="00E174F2" w:rsidP="00EC0C78">
            <w:pPr>
              <w:jc w:val="center"/>
            </w:pPr>
          </w:p>
        </w:tc>
      </w:tr>
      <w:tr w:rsidR="00E174F2" w14:paraId="3430D4D3" w14:textId="7EC15BF0" w:rsidTr="00265C6A">
        <w:trPr>
          <w:trHeight w:val="917"/>
        </w:trPr>
        <w:tc>
          <w:tcPr>
            <w:tcW w:w="1783" w:type="dxa"/>
            <w:tcBorders>
              <w:bottom w:val="single" w:sz="4" w:space="0" w:color="auto"/>
            </w:tcBorders>
          </w:tcPr>
          <w:p w14:paraId="43CF597C" w14:textId="77777777" w:rsidR="00E174F2" w:rsidRDefault="00E174F2" w:rsidP="0001796C"/>
        </w:tc>
        <w:tc>
          <w:tcPr>
            <w:tcW w:w="1378" w:type="dxa"/>
            <w:tcBorders>
              <w:bottom w:val="single" w:sz="4" w:space="0" w:color="auto"/>
            </w:tcBorders>
          </w:tcPr>
          <w:p w14:paraId="04A8BE92" w14:textId="77777777" w:rsidR="00E174F2" w:rsidRDefault="00E174F2" w:rsidP="0001796C"/>
        </w:tc>
        <w:tc>
          <w:tcPr>
            <w:tcW w:w="1170" w:type="dxa"/>
            <w:tcBorders>
              <w:bottom w:val="single" w:sz="4" w:space="0" w:color="auto"/>
            </w:tcBorders>
          </w:tcPr>
          <w:p w14:paraId="1523459D" w14:textId="77777777" w:rsidR="00E174F2" w:rsidRDefault="00E174F2" w:rsidP="0001796C"/>
        </w:tc>
        <w:tc>
          <w:tcPr>
            <w:tcW w:w="4860" w:type="dxa"/>
            <w:tcBorders>
              <w:bottom w:val="single" w:sz="4" w:space="0" w:color="auto"/>
            </w:tcBorders>
          </w:tcPr>
          <w:p w14:paraId="58A39651" w14:textId="08753FF5" w:rsidR="00E174F2" w:rsidRDefault="00E174F2" w:rsidP="0001796C"/>
        </w:tc>
        <w:tc>
          <w:tcPr>
            <w:tcW w:w="1350" w:type="dxa"/>
            <w:tcBorders>
              <w:bottom w:val="single" w:sz="4" w:space="0" w:color="auto"/>
            </w:tcBorders>
          </w:tcPr>
          <w:p w14:paraId="16CA92DF" w14:textId="77777777" w:rsidR="00E174F2" w:rsidRDefault="00E174F2" w:rsidP="0001796C"/>
        </w:tc>
        <w:tc>
          <w:tcPr>
            <w:tcW w:w="2460" w:type="dxa"/>
            <w:tcBorders>
              <w:bottom w:val="single" w:sz="4" w:space="0" w:color="auto"/>
            </w:tcBorders>
            <w:vAlign w:val="center"/>
          </w:tcPr>
          <w:p w14:paraId="747128A2" w14:textId="77777777" w:rsidR="00E174F2" w:rsidRDefault="00E174F2" w:rsidP="00EC0C78">
            <w:pPr>
              <w:jc w:val="center"/>
            </w:pPr>
          </w:p>
        </w:tc>
        <w:tc>
          <w:tcPr>
            <w:tcW w:w="1697" w:type="dxa"/>
            <w:tcBorders>
              <w:bottom w:val="single" w:sz="4" w:space="0" w:color="auto"/>
            </w:tcBorders>
          </w:tcPr>
          <w:p w14:paraId="5AF0F60E" w14:textId="77777777" w:rsidR="00E174F2" w:rsidRDefault="00E174F2" w:rsidP="00EC0C78">
            <w:pPr>
              <w:jc w:val="center"/>
            </w:pPr>
          </w:p>
        </w:tc>
      </w:tr>
      <w:tr w:rsidR="00E174F2" w14:paraId="2C566C82" w14:textId="691C5844" w:rsidTr="00265C6A">
        <w:trPr>
          <w:trHeight w:val="917"/>
        </w:trPr>
        <w:tc>
          <w:tcPr>
            <w:tcW w:w="1783" w:type="dxa"/>
            <w:tcBorders>
              <w:bottom w:val="single" w:sz="4" w:space="0" w:color="auto"/>
            </w:tcBorders>
          </w:tcPr>
          <w:p w14:paraId="506173CD" w14:textId="77777777" w:rsidR="00E174F2" w:rsidRDefault="00E174F2" w:rsidP="0001796C"/>
        </w:tc>
        <w:tc>
          <w:tcPr>
            <w:tcW w:w="1378" w:type="dxa"/>
            <w:tcBorders>
              <w:bottom w:val="single" w:sz="4" w:space="0" w:color="auto"/>
            </w:tcBorders>
          </w:tcPr>
          <w:p w14:paraId="45A44E72" w14:textId="77777777" w:rsidR="00E174F2" w:rsidRDefault="00E174F2" w:rsidP="0001796C"/>
        </w:tc>
        <w:tc>
          <w:tcPr>
            <w:tcW w:w="1170" w:type="dxa"/>
            <w:tcBorders>
              <w:bottom w:val="single" w:sz="4" w:space="0" w:color="auto"/>
            </w:tcBorders>
          </w:tcPr>
          <w:p w14:paraId="533AB772" w14:textId="77777777" w:rsidR="00E174F2" w:rsidRDefault="00E174F2" w:rsidP="0001796C"/>
        </w:tc>
        <w:tc>
          <w:tcPr>
            <w:tcW w:w="4860" w:type="dxa"/>
            <w:tcBorders>
              <w:bottom w:val="single" w:sz="4" w:space="0" w:color="auto"/>
            </w:tcBorders>
          </w:tcPr>
          <w:p w14:paraId="4B62567C" w14:textId="1A79F1B7" w:rsidR="00E174F2" w:rsidRDefault="00E174F2" w:rsidP="0001796C"/>
        </w:tc>
        <w:tc>
          <w:tcPr>
            <w:tcW w:w="1350" w:type="dxa"/>
            <w:tcBorders>
              <w:bottom w:val="single" w:sz="4" w:space="0" w:color="auto"/>
            </w:tcBorders>
          </w:tcPr>
          <w:p w14:paraId="169CC28B" w14:textId="77777777" w:rsidR="00E174F2" w:rsidRDefault="00E174F2" w:rsidP="0001796C"/>
        </w:tc>
        <w:tc>
          <w:tcPr>
            <w:tcW w:w="2460" w:type="dxa"/>
            <w:tcBorders>
              <w:bottom w:val="single" w:sz="4" w:space="0" w:color="auto"/>
            </w:tcBorders>
            <w:vAlign w:val="center"/>
          </w:tcPr>
          <w:p w14:paraId="16E00CC4" w14:textId="77777777" w:rsidR="00E174F2" w:rsidRDefault="00E174F2" w:rsidP="00EC0C78">
            <w:pPr>
              <w:jc w:val="center"/>
            </w:pPr>
          </w:p>
        </w:tc>
        <w:tc>
          <w:tcPr>
            <w:tcW w:w="1697" w:type="dxa"/>
            <w:tcBorders>
              <w:bottom w:val="single" w:sz="4" w:space="0" w:color="auto"/>
            </w:tcBorders>
          </w:tcPr>
          <w:p w14:paraId="7F731918" w14:textId="77777777" w:rsidR="00E174F2" w:rsidRDefault="00E174F2" w:rsidP="00EC0C78">
            <w:pPr>
              <w:jc w:val="center"/>
            </w:pPr>
          </w:p>
        </w:tc>
      </w:tr>
      <w:tr w:rsidR="00E174F2" w14:paraId="0059CE9A" w14:textId="7D96993D" w:rsidTr="00265C6A">
        <w:trPr>
          <w:trHeight w:val="836"/>
        </w:trPr>
        <w:tc>
          <w:tcPr>
            <w:tcW w:w="1783" w:type="dxa"/>
            <w:tcBorders>
              <w:top w:val="nil"/>
            </w:tcBorders>
          </w:tcPr>
          <w:p w14:paraId="19D3CB4F" w14:textId="77777777" w:rsidR="00E174F2" w:rsidRDefault="00E174F2" w:rsidP="0001796C"/>
        </w:tc>
        <w:tc>
          <w:tcPr>
            <w:tcW w:w="1378" w:type="dxa"/>
            <w:tcBorders>
              <w:top w:val="nil"/>
            </w:tcBorders>
          </w:tcPr>
          <w:p w14:paraId="6D2B4AAC" w14:textId="77777777" w:rsidR="00E174F2" w:rsidRDefault="00E174F2" w:rsidP="0001796C"/>
        </w:tc>
        <w:tc>
          <w:tcPr>
            <w:tcW w:w="1170" w:type="dxa"/>
            <w:tcBorders>
              <w:top w:val="nil"/>
            </w:tcBorders>
          </w:tcPr>
          <w:p w14:paraId="5FE7DD60" w14:textId="77777777" w:rsidR="00E174F2" w:rsidRDefault="00E174F2" w:rsidP="0001796C"/>
        </w:tc>
        <w:tc>
          <w:tcPr>
            <w:tcW w:w="4860" w:type="dxa"/>
            <w:tcBorders>
              <w:top w:val="nil"/>
            </w:tcBorders>
          </w:tcPr>
          <w:p w14:paraId="30DC926F" w14:textId="251CE0C6" w:rsidR="00E174F2" w:rsidRDefault="00E174F2" w:rsidP="0001796C"/>
        </w:tc>
        <w:tc>
          <w:tcPr>
            <w:tcW w:w="1350" w:type="dxa"/>
            <w:tcBorders>
              <w:top w:val="nil"/>
            </w:tcBorders>
          </w:tcPr>
          <w:p w14:paraId="18EA802C" w14:textId="77777777" w:rsidR="00E174F2" w:rsidRDefault="00E174F2" w:rsidP="0001796C"/>
        </w:tc>
        <w:tc>
          <w:tcPr>
            <w:tcW w:w="2460" w:type="dxa"/>
            <w:tcBorders>
              <w:top w:val="nil"/>
            </w:tcBorders>
          </w:tcPr>
          <w:p w14:paraId="7743D546" w14:textId="77777777" w:rsidR="00E174F2" w:rsidRDefault="00E174F2" w:rsidP="0001796C"/>
        </w:tc>
        <w:tc>
          <w:tcPr>
            <w:tcW w:w="1697" w:type="dxa"/>
            <w:tcBorders>
              <w:top w:val="nil"/>
            </w:tcBorders>
          </w:tcPr>
          <w:p w14:paraId="1581AC2E" w14:textId="77777777" w:rsidR="00E174F2" w:rsidRDefault="00E174F2" w:rsidP="0001796C"/>
        </w:tc>
      </w:tr>
    </w:tbl>
    <w:p w14:paraId="695F5F3C" w14:textId="77777777" w:rsidR="00AB6E2C" w:rsidRDefault="00AB6E2C" w:rsidP="00872F43">
      <w:pPr>
        <w:spacing w:line="240" w:lineRule="auto"/>
        <w:rPr>
          <w:sz w:val="20"/>
          <w:vertAlign w:val="superscript"/>
        </w:rPr>
      </w:pPr>
    </w:p>
    <w:p w14:paraId="65A32C14" w14:textId="430C62F3" w:rsidR="00872F43" w:rsidRPr="00E20786" w:rsidRDefault="003410B6" w:rsidP="00872F43">
      <w:pPr>
        <w:spacing w:line="240" w:lineRule="auto"/>
        <w:rPr>
          <w:rFonts w:ascii="Arial" w:hAnsi="Arial" w:cs="Arial"/>
          <w:b/>
        </w:rPr>
      </w:pPr>
      <w:r>
        <w:rPr>
          <w:sz w:val="20"/>
          <w:vertAlign w:val="superscript"/>
        </w:rPr>
        <w:t>1</w:t>
      </w:r>
      <w:r w:rsidRPr="003410B6">
        <w:rPr>
          <w:rFonts w:ascii="Arial" w:hAnsi="Arial" w:cs="Arial"/>
          <w:b/>
        </w:rPr>
        <w:t xml:space="preserve"> </w:t>
      </w:r>
      <w:r w:rsidR="00872F43" w:rsidRPr="00872F43">
        <w:rPr>
          <w:rFonts w:ascii="Arial" w:hAnsi="Arial" w:cs="Arial"/>
          <w:sz w:val="20"/>
          <w:szCs w:val="20"/>
        </w:rPr>
        <w:t>Districts may budget funds to support district activities/strat</w:t>
      </w:r>
      <w:r w:rsidR="00B2681F">
        <w:rPr>
          <w:rFonts w:ascii="Arial" w:hAnsi="Arial" w:cs="Arial"/>
          <w:sz w:val="20"/>
          <w:szCs w:val="20"/>
        </w:rPr>
        <w:t xml:space="preserve">egies that directly support </w:t>
      </w:r>
      <w:r w:rsidR="00872F43">
        <w:rPr>
          <w:rFonts w:ascii="Arial" w:hAnsi="Arial" w:cs="Arial"/>
          <w:sz w:val="20"/>
          <w:szCs w:val="20"/>
        </w:rPr>
        <w:t>multiple</w:t>
      </w:r>
      <w:r w:rsidR="00B2681F">
        <w:rPr>
          <w:rFonts w:ascii="Arial" w:hAnsi="Arial" w:cs="Arial"/>
          <w:sz w:val="20"/>
          <w:szCs w:val="20"/>
        </w:rPr>
        <w:t xml:space="preserve"> schools.</w:t>
      </w:r>
      <w:r w:rsidR="00872F43" w:rsidRPr="00872F43">
        <w:rPr>
          <w:rFonts w:ascii="Arial" w:hAnsi="Arial" w:cs="Arial"/>
          <w:sz w:val="20"/>
          <w:szCs w:val="20"/>
        </w:rPr>
        <w:t xml:space="preserve"> Please flag these as district-level activities in</w:t>
      </w:r>
      <w:r w:rsidR="00872F43">
        <w:rPr>
          <w:rFonts w:ascii="Arial" w:hAnsi="Arial" w:cs="Arial"/>
          <w:sz w:val="20"/>
          <w:szCs w:val="20"/>
        </w:rPr>
        <w:t xml:space="preserve"> the Activity/Strategy</w:t>
      </w:r>
      <w:r w:rsidR="00872F43" w:rsidRPr="00872F43">
        <w:rPr>
          <w:rFonts w:ascii="Arial" w:hAnsi="Arial" w:cs="Arial"/>
          <w:sz w:val="20"/>
          <w:szCs w:val="20"/>
        </w:rPr>
        <w:t xml:space="preserve"> column and indicate the schools to which it is providing supports in the </w:t>
      </w:r>
      <w:r w:rsidR="00262757">
        <w:rPr>
          <w:rFonts w:ascii="Arial" w:hAnsi="Arial" w:cs="Arial"/>
          <w:i/>
          <w:sz w:val="20"/>
          <w:szCs w:val="20"/>
        </w:rPr>
        <w:t>Schools engaged in this A</w:t>
      </w:r>
      <w:r w:rsidR="00872F43" w:rsidRPr="00872F43">
        <w:rPr>
          <w:rFonts w:ascii="Arial" w:hAnsi="Arial" w:cs="Arial"/>
          <w:i/>
          <w:sz w:val="20"/>
          <w:szCs w:val="20"/>
        </w:rPr>
        <w:t>ctivity/</w:t>
      </w:r>
      <w:r w:rsidR="00262757">
        <w:rPr>
          <w:rFonts w:ascii="Arial" w:hAnsi="Arial" w:cs="Arial"/>
          <w:i/>
          <w:sz w:val="20"/>
          <w:szCs w:val="20"/>
        </w:rPr>
        <w:t>S</w:t>
      </w:r>
      <w:r w:rsidR="00872F43" w:rsidRPr="00872F43">
        <w:rPr>
          <w:rFonts w:ascii="Arial" w:hAnsi="Arial" w:cs="Arial"/>
          <w:i/>
          <w:sz w:val="20"/>
          <w:szCs w:val="20"/>
        </w:rPr>
        <w:t>trategy</w:t>
      </w:r>
      <w:r w:rsidR="00872F43" w:rsidRPr="00872F43">
        <w:rPr>
          <w:rFonts w:ascii="Arial" w:hAnsi="Arial" w:cs="Arial"/>
          <w:sz w:val="20"/>
          <w:szCs w:val="20"/>
        </w:rPr>
        <w:t xml:space="preserve"> column.</w:t>
      </w:r>
    </w:p>
    <w:p w14:paraId="7093ACBF" w14:textId="264BB959" w:rsidR="00933B16" w:rsidRPr="00933B16" w:rsidRDefault="00933B16" w:rsidP="00872F43">
      <w:pPr>
        <w:spacing w:line="240" w:lineRule="auto"/>
        <w:rPr>
          <w:rFonts w:ascii="Arial" w:hAnsi="Arial" w:cs="Arial"/>
          <w:sz w:val="20"/>
          <w:szCs w:val="20"/>
          <w:vertAlign w:val="superscript"/>
        </w:rPr>
      </w:pPr>
      <w:r>
        <w:rPr>
          <w:rFonts w:ascii="Arial" w:hAnsi="Arial" w:cs="Arial"/>
          <w:sz w:val="20"/>
          <w:szCs w:val="20"/>
          <w:vertAlign w:val="superscript"/>
        </w:rPr>
        <w:t>2</w:t>
      </w:r>
      <w:r w:rsidRPr="00933B16">
        <w:rPr>
          <w:rFonts w:ascii="Arial" w:hAnsi="Arial" w:cs="Arial"/>
          <w:i/>
        </w:rPr>
        <w:t xml:space="preserve"> </w:t>
      </w:r>
      <w:r w:rsidRPr="00933B16">
        <w:rPr>
          <w:rFonts w:ascii="Arial" w:hAnsi="Arial" w:cs="Arial"/>
          <w:sz w:val="20"/>
          <w:szCs w:val="20"/>
        </w:rPr>
        <w:t xml:space="preserve">Additional information </w:t>
      </w:r>
      <w:r w:rsidRPr="00CA03B1">
        <w:rPr>
          <w:rFonts w:ascii="Arial" w:hAnsi="Arial" w:cs="Arial"/>
          <w:sz w:val="20"/>
          <w:szCs w:val="20"/>
          <w:u w:val="single"/>
        </w:rPr>
        <w:t>required</w:t>
      </w:r>
      <w:r w:rsidRPr="00933B16">
        <w:rPr>
          <w:rFonts w:ascii="Arial" w:hAnsi="Arial" w:cs="Arial"/>
          <w:sz w:val="20"/>
          <w:szCs w:val="20"/>
        </w:rPr>
        <w:t xml:space="preserve"> for </w:t>
      </w:r>
      <w:r w:rsidR="00262757">
        <w:rPr>
          <w:rFonts w:ascii="Arial" w:hAnsi="Arial" w:cs="Arial"/>
          <w:sz w:val="20"/>
          <w:szCs w:val="20"/>
        </w:rPr>
        <w:t>districts requesting funds for implementation a</w:t>
      </w:r>
      <w:r w:rsidRPr="00933B16">
        <w:rPr>
          <w:rFonts w:ascii="Arial" w:hAnsi="Arial" w:cs="Arial"/>
          <w:sz w:val="20"/>
          <w:szCs w:val="20"/>
        </w:rPr>
        <w:t xml:space="preserve">ctivities: In the </w:t>
      </w:r>
      <w:r w:rsidR="00CA03B1" w:rsidRPr="00CA03B1">
        <w:rPr>
          <w:rFonts w:ascii="Arial" w:hAnsi="Arial" w:cs="Arial"/>
          <w:b/>
          <w:sz w:val="20"/>
          <w:szCs w:val="20"/>
        </w:rPr>
        <w:t xml:space="preserve">List </w:t>
      </w:r>
      <w:r w:rsidR="00CA03B1">
        <w:rPr>
          <w:rFonts w:ascii="Arial" w:hAnsi="Arial" w:cs="Arial"/>
          <w:b/>
          <w:sz w:val="20"/>
          <w:szCs w:val="20"/>
        </w:rPr>
        <w:t>s</w:t>
      </w:r>
      <w:r w:rsidR="007C5A58">
        <w:rPr>
          <w:rFonts w:ascii="Arial" w:hAnsi="Arial" w:cs="Arial"/>
          <w:b/>
          <w:sz w:val="20"/>
          <w:szCs w:val="20"/>
        </w:rPr>
        <w:t>chools e</w:t>
      </w:r>
      <w:r w:rsidRPr="00933B16">
        <w:rPr>
          <w:rFonts w:ascii="Arial" w:hAnsi="Arial" w:cs="Arial"/>
          <w:b/>
          <w:sz w:val="20"/>
          <w:szCs w:val="20"/>
        </w:rPr>
        <w:t xml:space="preserve">ngaged in this activity/strategy </w:t>
      </w:r>
      <w:r w:rsidR="007C5A58">
        <w:rPr>
          <w:rFonts w:ascii="Arial" w:hAnsi="Arial" w:cs="Arial"/>
          <w:sz w:val="20"/>
          <w:szCs w:val="20"/>
        </w:rPr>
        <w:t xml:space="preserve">column, </w:t>
      </w:r>
      <w:r w:rsidRPr="00933B16">
        <w:rPr>
          <w:rFonts w:ascii="Arial" w:hAnsi="Arial" w:cs="Arial"/>
          <w:sz w:val="20"/>
          <w:szCs w:val="20"/>
        </w:rPr>
        <w:t>next to the name of each school, please reference the page number(s) indicating where this strategy appears in i</w:t>
      </w:r>
      <w:r w:rsidR="00524805">
        <w:rPr>
          <w:rFonts w:ascii="Arial" w:hAnsi="Arial" w:cs="Arial"/>
          <w:sz w:val="20"/>
          <w:szCs w:val="20"/>
        </w:rPr>
        <w:t>ts sustainable improvement</w:t>
      </w:r>
      <w:r w:rsidR="00D44617">
        <w:rPr>
          <w:rFonts w:ascii="Arial" w:hAnsi="Arial" w:cs="Arial"/>
          <w:sz w:val="20"/>
          <w:szCs w:val="20"/>
        </w:rPr>
        <w:t xml:space="preserve"> plan.</w:t>
      </w:r>
    </w:p>
    <w:p w14:paraId="176AFC3E" w14:textId="7A371338" w:rsidR="00F67829" w:rsidRDefault="00703169" w:rsidP="009E638E">
      <w:pPr>
        <w:tabs>
          <w:tab w:val="right" w:pos="10800"/>
        </w:tabs>
        <w:spacing w:line="240" w:lineRule="auto"/>
        <w:rPr>
          <w:sz w:val="20"/>
        </w:rPr>
      </w:pPr>
      <w:r>
        <w:rPr>
          <w:sz w:val="20"/>
          <w:vertAlign w:val="superscript"/>
        </w:rPr>
        <w:t>3</w:t>
      </w:r>
      <w:r w:rsidR="009E638E" w:rsidRPr="007C5A58">
        <w:rPr>
          <w:rFonts w:ascii="Arial" w:hAnsi="Arial" w:cs="Arial"/>
          <w:sz w:val="20"/>
          <w:szCs w:val="20"/>
        </w:rPr>
        <w:t>District Indire</w:t>
      </w:r>
      <w:r w:rsidR="00892F9F" w:rsidRPr="007C5A58">
        <w:rPr>
          <w:rFonts w:ascii="Arial" w:hAnsi="Arial" w:cs="Arial"/>
          <w:sz w:val="20"/>
          <w:szCs w:val="20"/>
        </w:rPr>
        <w:t>ct Costs should be considered when</w:t>
      </w:r>
      <w:r w:rsidR="009E638E" w:rsidRPr="007C5A58">
        <w:rPr>
          <w:rFonts w:ascii="Arial" w:hAnsi="Arial" w:cs="Arial"/>
          <w:sz w:val="20"/>
          <w:szCs w:val="20"/>
        </w:rPr>
        <w:t xml:space="preserve"> estimating final costs. </w:t>
      </w:r>
      <w:r w:rsidR="00E64D4D" w:rsidRPr="007C5A58">
        <w:rPr>
          <w:rFonts w:ascii="Arial" w:hAnsi="Arial" w:cs="Arial"/>
          <w:sz w:val="20"/>
          <w:szCs w:val="20"/>
        </w:rPr>
        <w:t>See</w:t>
      </w:r>
      <w:r w:rsidR="009E638E" w:rsidRPr="007C5A58">
        <w:rPr>
          <w:rFonts w:ascii="Arial" w:hAnsi="Arial" w:cs="Arial"/>
          <w:sz w:val="20"/>
          <w:szCs w:val="20"/>
        </w:rPr>
        <w:t xml:space="preserve"> </w:t>
      </w:r>
      <w:r w:rsidR="00E64D4D" w:rsidRPr="007C5A58">
        <w:rPr>
          <w:rFonts w:ascii="Arial" w:hAnsi="Arial" w:cs="Arial"/>
          <w:sz w:val="20"/>
          <w:szCs w:val="20"/>
        </w:rPr>
        <w:t>“Indirect Cost”</w:t>
      </w:r>
      <w:r w:rsidR="00AF60A8" w:rsidRPr="007C5A58">
        <w:rPr>
          <w:rFonts w:ascii="Arial" w:hAnsi="Arial" w:cs="Arial"/>
          <w:sz w:val="20"/>
          <w:szCs w:val="20"/>
        </w:rPr>
        <w:t xml:space="preserve"> tab in </w:t>
      </w:r>
      <w:r w:rsidR="00E64D4D" w:rsidRPr="007C5A58">
        <w:rPr>
          <w:rFonts w:ascii="Arial" w:hAnsi="Arial" w:cs="Arial"/>
          <w:sz w:val="20"/>
          <w:szCs w:val="20"/>
        </w:rPr>
        <w:t>Budget</w:t>
      </w:r>
      <w:r w:rsidR="00AB597A" w:rsidRPr="007C5A58">
        <w:rPr>
          <w:rFonts w:ascii="Arial" w:hAnsi="Arial" w:cs="Arial"/>
          <w:sz w:val="20"/>
          <w:szCs w:val="20"/>
        </w:rPr>
        <w:t xml:space="preserve"> Workbook</w:t>
      </w:r>
      <w:r w:rsidR="003D120E" w:rsidRPr="007C5A58">
        <w:rPr>
          <w:rFonts w:ascii="Arial" w:hAnsi="Arial" w:cs="Arial"/>
          <w:sz w:val="20"/>
          <w:szCs w:val="20"/>
        </w:rPr>
        <w:t>.</w:t>
      </w:r>
    </w:p>
    <w:sectPr w:rsidR="00F67829" w:rsidSect="007031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8B69F" w14:textId="77777777" w:rsidR="00F102BF" w:rsidRDefault="00F102BF" w:rsidP="00756705">
      <w:pPr>
        <w:spacing w:after="0" w:line="240" w:lineRule="auto"/>
      </w:pPr>
      <w:r>
        <w:separator/>
      </w:r>
    </w:p>
  </w:endnote>
  <w:endnote w:type="continuationSeparator" w:id="0">
    <w:p w14:paraId="193C2D78" w14:textId="77777777" w:rsidR="00F102BF" w:rsidRDefault="00F102BF" w:rsidP="00756705">
      <w:pPr>
        <w:spacing w:after="0" w:line="240" w:lineRule="auto"/>
      </w:pPr>
      <w:r>
        <w:continuationSeparator/>
      </w:r>
    </w:p>
  </w:endnote>
  <w:endnote w:type="continuationNotice" w:id="1">
    <w:p w14:paraId="580599E7" w14:textId="77777777" w:rsidR="00F102BF" w:rsidRDefault="00F102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F7658" w14:textId="77777777" w:rsidR="00F102BF" w:rsidRDefault="00F102BF" w:rsidP="00756705">
      <w:pPr>
        <w:spacing w:after="0" w:line="240" w:lineRule="auto"/>
      </w:pPr>
      <w:r>
        <w:separator/>
      </w:r>
    </w:p>
  </w:footnote>
  <w:footnote w:type="continuationSeparator" w:id="0">
    <w:p w14:paraId="6F9BFAF5" w14:textId="77777777" w:rsidR="00F102BF" w:rsidRDefault="00F102BF" w:rsidP="00756705">
      <w:pPr>
        <w:spacing w:after="0" w:line="240" w:lineRule="auto"/>
      </w:pPr>
      <w:r>
        <w:continuationSeparator/>
      </w:r>
    </w:p>
  </w:footnote>
  <w:footnote w:type="continuationNotice" w:id="1">
    <w:p w14:paraId="2A4C5F8A" w14:textId="77777777" w:rsidR="00F102BF" w:rsidRDefault="00F102BF">
      <w:pPr>
        <w:spacing w:after="0" w:line="240" w:lineRule="auto"/>
      </w:pPr>
    </w:p>
  </w:footnote>
  <w:footnote w:id="2">
    <w:p w14:paraId="67DB639C" w14:textId="0889F776" w:rsidR="0001796C" w:rsidRPr="006B4996" w:rsidRDefault="0001796C" w:rsidP="006B4996">
      <w:pPr>
        <w:rPr>
          <w:rFonts w:ascii="Arial" w:hAnsi="Arial" w:cs="Arial"/>
          <w:sz w:val="20"/>
          <w:szCs w:val="20"/>
        </w:rPr>
      </w:pPr>
      <w:r>
        <w:rPr>
          <w:rStyle w:val="FootnoteReference"/>
        </w:rPr>
        <w:footnoteRef/>
      </w:r>
      <w:r>
        <w:t xml:space="preserve"> </w:t>
      </w:r>
      <w:r w:rsidRPr="008A2660">
        <w:rPr>
          <w:rFonts w:ascii="Arial" w:hAnsi="Arial" w:cs="Arial"/>
          <w:sz w:val="20"/>
          <w:szCs w:val="20"/>
        </w:rPr>
        <w:t xml:space="preserve">A complete list of eligible districts, district grant allocations by funding source, and schools eligible to use TAG funds appears in the </w:t>
      </w:r>
      <w:r>
        <w:rPr>
          <w:rFonts w:ascii="Arial" w:hAnsi="Arial" w:cs="Arial"/>
          <w:b/>
          <w:i/>
          <w:iCs/>
          <w:color w:val="000000"/>
          <w:sz w:val="20"/>
          <w:szCs w:val="20"/>
        </w:rPr>
        <w:t>Targete</w:t>
      </w:r>
      <w:r w:rsidRPr="008A2660">
        <w:rPr>
          <w:rFonts w:ascii="Arial" w:hAnsi="Arial" w:cs="Arial"/>
          <w:b/>
          <w:i/>
          <w:iCs/>
          <w:color w:val="000000"/>
          <w:sz w:val="20"/>
          <w:szCs w:val="20"/>
        </w:rPr>
        <w:t xml:space="preserve">d Assistance Grants: District Allotments </w:t>
      </w:r>
      <w:r w:rsidRPr="008A2660">
        <w:rPr>
          <w:rFonts w:ascii="Arial" w:hAnsi="Arial" w:cs="Arial"/>
          <w:iCs/>
          <w:color w:val="000000"/>
          <w:sz w:val="20"/>
          <w:szCs w:val="20"/>
        </w:rPr>
        <w:t xml:space="preserve">document attached </w:t>
      </w:r>
      <w:r w:rsidRPr="008A2660">
        <w:rPr>
          <w:rFonts w:ascii="Arial" w:hAnsi="Arial" w:cs="Arial"/>
          <w:sz w:val="20"/>
          <w:szCs w:val="20"/>
        </w:rPr>
        <w:t xml:space="preserve">in the </w:t>
      </w:r>
      <w:r w:rsidRPr="008A2660">
        <w:rPr>
          <w:rFonts w:ascii="Arial" w:hAnsi="Arial" w:cs="Arial"/>
          <w:i/>
          <w:sz w:val="20"/>
          <w:szCs w:val="20"/>
        </w:rPr>
        <w:t>Additional Information</w:t>
      </w:r>
      <w:r w:rsidRPr="008A2660">
        <w:rPr>
          <w:rFonts w:ascii="Arial" w:hAnsi="Arial" w:cs="Arial"/>
          <w:sz w:val="20"/>
          <w:szCs w:val="20"/>
        </w:rPr>
        <w:t xml:space="preserve"> section of the TAG RFP. </w:t>
      </w:r>
    </w:p>
  </w:footnote>
  <w:footnote w:id="3">
    <w:p w14:paraId="2A90D99C" w14:textId="2C35AF80" w:rsidR="0001796C" w:rsidRPr="00B12417" w:rsidRDefault="0001796C" w:rsidP="000A0A1C">
      <w:pPr>
        <w:spacing w:after="0" w:line="240" w:lineRule="auto"/>
        <w:rPr>
          <w:rFonts w:ascii="Arial" w:hAnsi="Arial" w:cs="Arial"/>
          <w:sz w:val="20"/>
          <w:szCs w:val="20"/>
        </w:rPr>
      </w:pPr>
      <w:r w:rsidRPr="00B12417">
        <w:rPr>
          <w:rStyle w:val="FootnoteReference"/>
          <w:rFonts w:ascii="Arial" w:hAnsi="Arial" w:cs="Arial"/>
          <w:sz w:val="20"/>
          <w:szCs w:val="20"/>
        </w:rPr>
        <w:footnoteRef/>
      </w:r>
      <w:r w:rsidRPr="00B12417">
        <w:rPr>
          <w:rFonts w:ascii="Arial" w:hAnsi="Arial" w:cs="Arial"/>
          <w:sz w:val="20"/>
          <w:szCs w:val="20"/>
        </w:rPr>
        <w:t xml:space="preserve"> Fund use must be consistent with applicable state and/or federal requirements. Cost calculations should reflect realistic estimates, with all final costs uploaded into EdGrants. All expenditures will be closely reviewed as they relate to the priorities of this grant opportunity and align directly with proposed sustainable improvement implementation and/or planning activities aligned to evidence-based practices. Funding will only be approved after programmatic and budgetary reviews by Department staff and upon review by the Office of the Governor. </w:t>
      </w:r>
    </w:p>
    <w:p w14:paraId="64BDAF70" w14:textId="103A6066" w:rsidR="0001796C" w:rsidRDefault="000179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DBD"/>
    <w:multiLevelType w:val="hybridMultilevel"/>
    <w:tmpl w:val="DD303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51538A"/>
    <w:multiLevelType w:val="hybridMultilevel"/>
    <w:tmpl w:val="574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46866"/>
    <w:multiLevelType w:val="hybridMultilevel"/>
    <w:tmpl w:val="661CD57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6691"/>
    <w:multiLevelType w:val="hybridMultilevel"/>
    <w:tmpl w:val="1BD8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56F6C"/>
    <w:multiLevelType w:val="hybridMultilevel"/>
    <w:tmpl w:val="71044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D2D83"/>
    <w:multiLevelType w:val="hybridMultilevel"/>
    <w:tmpl w:val="6D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F782F"/>
    <w:multiLevelType w:val="hybridMultilevel"/>
    <w:tmpl w:val="C47C492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40CE8"/>
    <w:multiLevelType w:val="hybridMultilevel"/>
    <w:tmpl w:val="0AD84CCC"/>
    <w:lvl w:ilvl="0" w:tplc="57D26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A4683"/>
    <w:multiLevelType w:val="hybridMultilevel"/>
    <w:tmpl w:val="FEDA7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E5523"/>
    <w:multiLevelType w:val="hybridMultilevel"/>
    <w:tmpl w:val="0400B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56C56"/>
    <w:multiLevelType w:val="hybridMultilevel"/>
    <w:tmpl w:val="3B94E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C3E3F"/>
    <w:multiLevelType w:val="hybridMultilevel"/>
    <w:tmpl w:val="572E0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FF1E68"/>
    <w:multiLevelType w:val="hybridMultilevel"/>
    <w:tmpl w:val="56DA73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0A271CD"/>
    <w:multiLevelType w:val="hybridMultilevel"/>
    <w:tmpl w:val="1DBA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D67F7"/>
    <w:multiLevelType w:val="hybridMultilevel"/>
    <w:tmpl w:val="2DB4B85A"/>
    <w:lvl w:ilvl="0" w:tplc="85CAF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52CA6"/>
    <w:multiLevelType w:val="hybridMultilevel"/>
    <w:tmpl w:val="14B00FDE"/>
    <w:lvl w:ilvl="0" w:tplc="0409001B">
      <w:start w:val="1"/>
      <w:numFmt w:val="lowerRoman"/>
      <w:lvlText w:val="%1."/>
      <w:lvlJc w:val="righ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FD5C26"/>
    <w:multiLevelType w:val="hybridMultilevel"/>
    <w:tmpl w:val="46FCB81A"/>
    <w:lvl w:ilvl="0" w:tplc="F1FAB7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4"/>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10"/>
  </w:num>
  <w:num w:numId="11">
    <w:abstractNumId w:val="11"/>
  </w:num>
  <w:num w:numId="12">
    <w:abstractNumId w:val="13"/>
  </w:num>
  <w:num w:numId="13">
    <w:abstractNumId w:val="1"/>
  </w:num>
  <w:num w:numId="14">
    <w:abstractNumId w:val="5"/>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E"/>
    <w:rsid w:val="00001005"/>
    <w:rsid w:val="000148E5"/>
    <w:rsid w:val="0001796C"/>
    <w:rsid w:val="0002699D"/>
    <w:rsid w:val="00034B4D"/>
    <w:rsid w:val="000467E7"/>
    <w:rsid w:val="000537A8"/>
    <w:rsid w:val="000539CB"/>
    <w:rsid w:val="00061135"/>
    <w:rsid w:val="00074E60"/>
    <w:rsid w:val="00080038"/>
    <w:rsid w:val="000921B9"/>
    <w:rsid w:val="00092389"/>
    <w:rsid w:val="000A0A1C"/>
    <w:rsid w:val="000A368E"/>
    <w:rsid w:val="000B6B3E"/>
    <w:rsid w:val="000D06AE"/>
    <w:rsid w:val="000D082F"/>
    <w:rsid w:val="000D6A7C"/>
    <w:rsid w:val="000E4523"/>
    <w:rsid w:val="000E5068"/>
    <w:rsid w:val="000E5B43"/>
    <w:rsid w:val="000F0308"/>
    <w:rsid w:val="00105047"/>
    <w:rsid w:val="0013685C"/>
    <w:rsid w:val="00145B1F"/>
    <w:rsid w:val="001724B5"/>
    <w:rsid w:val="0017303B"/>
    <w:rsid w:val="0017403C"/>
    <w:rsid w:val="0017784F"/>
    <w:rsid w:val="001A03D9"/>
    <w:rsid w:val="001A1A18"/>
    <w:rsid w:val="001D4D56"/>
    <w:rsid w:val="001E05A8"/>
    <w:rsid w:val="00220D7A"/>
    <w:rsid w:val="002548C6"/>
    <w:rsid w:val="00255921"/>
    <w:rsid w:val="0025617C"/>
    <w:rsid w:val="00262757"/>
    <w:rsid w:val="00265C6A"/>
    <w:rsid w:val="0027024E"/>
    <w:rsid w:val="00271136"/>
    <w:rsid w:val="002A089C"/>
    <w:rsid w:val="002D1389"/>
    <w:rsid w:val="002E16E4"/>
    <w:rsid w:val="002E2DDB"/>
    <w:rsid w:val="002E52AA"/>
    <w:rsid w:val="00307342"/>
    <w:rsid w:val="00316B94"/>
    <w:rsid w:val="003172E8"/>
    <w:rsid w:val="00320B11"/>
    <w:rsid w:val="00323EBF"/>
    <w:rsid w:val="003351B1"/>
    <w:rsid w:val="003410B6"/>
    <w:rsid w:val="00351994"/>
    <w:rsid w:val="003615FC"/>
    <w:rsid w:val="003629BE"/>
    <w:rsid w:val="003729FB"/>
    <w:rsid w:val="003A7416"/>
    <w:rsid w:val="003B31B8"/>
    <w:rsid w:val="003C5594"/>
    <w:rsid w:val="003D120E"/>
    <w:rsid w:val="003E3852"/>
    <w:rsid w:val="003F4E96"/>
    <w:rsid w:val="00414C9D"/>
    <w:rsid w:val="00422B7E"/>
    <w:rsid w:val="00441F00"/>
    <w:rsid w:val="00445331"/>
    <w:rsid w:val="0044541C"/>
    <w:rsid w:val="00445F87"/>
    <w:rsid w:val="00451758"/>
    <w:rsid w:val="00456F03"/>
    <w:rsid w:val="00472D5D"/>
    <w:rsid w:val="004962F6"/>
    <w:rsid w:val="004A3ADD"/>
    <w:rsid w:val="004C4300"/>
    <w:rsid w:val="004C4EE9"/>
    <w:rsid w:val="004E7C38"/>
    <w:rsid w:val="004F2FC8"/>
    <w:rsid w:val="0051101E"/>
    <w:rsid w:val="00524805"/>
    <w:rsid w:val="0052797C"/>
    <w:rsid w:val="005471E5"/>
    <w:rsid w:val="00551BD4"/>
    <w:rsid w:val="00554269"/>
    <w:rsid w:val="0056421F"/>
    <w:rsid w:val="00576F66"/>
    <w:rsid w:val="00583AA2"/>
    <w:rsid w:val="005853C7"/>
    <w:rsid w:val="005B585A"/>
    <w:rsid w:val="005C0C6C"/>
    <w:rsid w:val="005D3BCE"/>
    <w:rsid w:val="005E0334"/>
    <w:rsid w:val="006127D0"/>
    <w:rsid w:val="0062085D"/>
    <w:rsid w:val="00662710"/>
    <w:rsid w:val="00673E35"/>
    <w:rsid w:val="00675FEF"/>
    <w:rsid w:val="0067644E"/>
    <w:rsid w:val="0068302A"/>
    <w:rsid w:val="006B29B9"/>
    <w:rsid w:val="006B4996"/>
    <w:rsid w:val="006B69FB"/>
    <w:rsid w:val="006C6778"/>
    <w:rsid w:val="006D1BA6"/>
    <w:rsid w:val="006D1FA8"/>
    <w:rsid w:val="006D5AE4"/>
    <w:rsid w:val="006F20CD"/>
    <w:rsid w:val="006F7D5B"/>
    <w:rsid w:val="00700F79"/>
    <w:rsid w:val="00703169"/>
    <w:rsid w:val="007166AF"/>
    <w:rsid w:val="007205F3"/>
    <w:rsid w:val="00736BAD"/>
    <w:rsid w:val="00744CA7"/>
    <w:rsid w:val="00755ED6"/>
    <w:rsid w:val="00756705"/>
    <w:rsid w:val="00760451"/>
    <w:rsid w:val="00760B9A"/>
    <w:rsid w:val="00783F9B"/>
    <w:rsid w:val="00792739"/>
    <w:rsid w:val="00794FD3"/>
    <w:rsid w:val="00797F24"/>
    <w:rsid w:val="007B08C9"/>
    <w:rsid w:val="007B1BEA"/>
    <w:rsid w:val="007C5A58"/>
    <w:rsid w:val="007D66AC"/>
    <w:rsid w:val="007E7187"/>
    <w:rsid w:val="00820C95"/>
    <w:rsid w:val="00835F76"/>
    <w:rsid w:val="0085667E"/>
    <w:rsid w:val="008572C9"/>
    <w:rsid w:val="00860CE2"/>
    <w:rsid w:val="00861C91"/>
    <w:rsid w:val="00872F43"/>
    <w:rsid w:val="008804D8"/>
    <w:rsid w:val="00890178"/>
    <w:rsid w:val="00892F9F"/>
    <w:rsid w:val="008A2660"/>
    <w:rsid w:val="008A438F"/>
    <w:rsid w:val="008B08E7"/>
    <w:rsid w:val="008B6A4B"/>
    <w:rsid w:val="008D18D1"/>
    <w:rsid w:val="008E560B"/>
    <w:rsid w:val="0092196E"/>
    <w:rsid w:val="009226DA"/>
    <w:rsid w:val="00933B16"/>
    <w:rsid w:val="00941B38"/>
    <w:rsid w:val="009529FE"/>
    <w:rsid w:val="00954536"/>
    <w:rsid w:val="0096397E"/>
    <w:rsid w:val="00970CAB"/>
    <w:rsid w:val="00971DDF"/>
    <w:rsid w:val="00972407"/>
    <w:rsid w:val="00980353"/>
    <w:rsid w:val="00994FF1"/>
    <w:rsid w:val="009A60AC"/>
    <w:rsid w:val="009A7551"/>
    <w:rsid w:val="009A7F6D"/>
    <w:rsid w:val="009C127A"/>
    <w:rsid w:val="009C7B3A"/>
    <w:rsid w:val="009E638E"/>
    <w:rsid w:val="009E69A5"/>
    <w:rsid w:val="00A10079"/>
    <w:rsid w:val="00A14FD3"/>
    <w:rsid w:val="00A2758F"/>
    <w:rsid w:val="00A34E5B"/>
    <w:rsid w:val="00A622FD"/>
    <w:rsid w:val="00A81DE9"/>
    <w:rsid w:val="00A9389D"/>
    <w:rsid w:val="00AA34A1"/>
    <w:rsid w:val="00AA42A0"/>
    <w:rsid w:val="00AB489F"/>
    <w:rsid w:val="00AB597A"/>
    <w:rsid w:val="00AB6E2C"/>
    <w:rsid w:val="00AD2E96"/>
    <w:rsid w:val="00AF1721"/>
    <w:rsid w:val="00AF60A8"/>
    <w:rsid w:val="00B12417"/>
    <w:rsid w:val="00B12B8A"/>
    <w:rsid w:val="00B2453C"/>
    <w:rsid w:val="00B2681F"/>
    <w:rsid w:val="00B31F13"/>
    <w:rsid w:val="00B37407"/>
    <w:rsid w:val="00B440AE"/>
    <w:rsid w:val="00B464D3"/>
    <w:rsid w:val="00B54B53"/>
    <w:rsid w:val="00B54F70"/>
    <w:rsid w:val="00B7649D"/>
    <w:rsid w:val="00B87A5F"/>
    <w:rsid w:val="00B908ED"/>
    <w:rsid w:val="00B929B6"/>
    <w:rsid w:val="00BE1D86"/>
    <w:rsid w:val="00BF4EBC"/>
    <w:rsid w:val="00BF7DCE"/>
    <w:rsid w:val="00C068F0"/>
    <w:rsid w:val="00C10C5B"/>
    <w:rsid w:val="00C210AB"/>
    <w:rsid w:val="00C24101"/>
    <w:rsid w:val="00C305FD"/>
    <w:rsid w:val="00C55C2B"/>
    <w:rsid w:val="00C7218C"/>
    <w:rsid w:val="00C73F72"/>
    <w:rsid w:val="00C876B1"/>
    <w:rsid w:val="00CA03B1"/>
    <w:rsid w:val="00CA6D43"/>
    <w:rsid w:val="00CC15D2"/>
    <w:rsid w:val="00CC45A0"/>
    <w:rsid w:val="00CC5F73"/>
    <w:rsid w:val="00CD6D32"/>
    <w:rsid w:val="00CE44C7"/>
    <w:rsid w:val="00CF1626"/>
    <w:rsid w:val="00CF1B1F"/>
    <w:rsid w:val="00CF2425"/>
    <w:rsid w:val="00CF5B22"/>
    <w:rsid w:val="00D048D4"/>
    <w:rsid w:val="00D07B04"/>
    <w:rsid w:val="00D10979"/>
    <w:rsid w:val="00D110B8"/>
    <w:rsid w:val="00D16A9D"/>
    <w:rsid w:val="00D17B01"/>
    <w:rsid w:val="00D252EB"/>
    <w:rsid w:val="00D44617"/>
    <w:rsid w:val="00D4512B"/>
    <w:rsid w:val="00D67195"/>
    <w:rsid w:val="00D731DE"/>
    <w:rsid w:val="00D8085C"/>
    <w:rsid w:val="00D84B95"/>
    <w:rsid w:val="00D86043"/>
    <w:rsid w:val="00D91DBF"/>
    <w:rsid w:val="00D92626"/>
    <w:rsid w:val="00DD3C9C"/>
    <w:rsid w:val="00DE02E6"/>
    <w:rsid w:val="00DE3156"/>
    <w:rsid w:val="00DE6E3D"/>
    <w:rsid w:val="00DF5E91"/>
    <w:rsid w:val="00E16A39"/>
    <w:rsid w:val="00E16C55"/>
    <w:rsid w:val="00E174F2"/>
    <w:rsid w:val="00E20786"/>
    <w:rsid w:val="00E3774D"/>
    <w:rsid w:val="00E44BA7"/>
    <w:rsid w:val="00E47A29"/>
    <w:rsid w:val="00E57E2F"/>
    <w:rsid w:val="00E64D4D"/>
    <w:rsid w:val="00E7215D"/>
    <w:rsid w:val="00E7458A"/>
    <w:rsid w:val="00E76DE9"/>
    <w:rsid w:val="00E83FDD"/>
    <w:rsid w:val="00EA480C"/>
    <w:rsid w:val="00EA630A"/>
    <w:rsid w:val="00EB2EDA"/>
    <w:rsid w:val="00EC0C78"/>
    <w:rsid w:val="00ED64AF"/>
    <w:rsid w:val="00EF056A"/>
    <w:rsid w:val="00F05246"/>
    <w:rsid w:val="00F102BF"/>
    <w:rsid w:val="00F12BA8"/>
    <w:rsid w:val="00F159E0"/>
    <w:rsid w:val="00F15B72"/>
    <w:rsid w:val="00F22137"/>
    <w:rsid w:val="00F32482"/>
    <w:rsid w:val="00F345C8"/>
    <w:rsid w:val="00F56143"/>
    <w:rsid w:val="00F62EBC"/>
    <w:rsid w:val="00F67829"/>
    <w:rsid w:val="00F858D0"/>
    <w:rsid w:val="00F8715E"/>
    <w:rsid w:val="00FA3320"/>
    <w:rsid w:val="00FA641D"/>
    <w:rsid w:val="00FC188D"/>
    <w:rsid w:val="00FC44D4"/>
    <w:rsid w:val="00FC6398"/>
    <w:rsid w:val="00FC6883"/>
    <w:rsid w:val="00FD289B"/>
    <w:rsid w:val="00FD5012"/>
    <w:rsid w:val="00FE0EC9"/>
    <w:rsid w:val="00FE6286"/>
    <w:rsid w:val="010F0E77"/>
    <w:rsid w:val="0BB91CB9"/>
    <w:rsid w:val="14363E9E"/>
    <w:rsid w:val="29743DBB"/>
    <w:rsid w:val="2FD59E67"/>
    <w:rsid w:val="30D14F52"/>
    <w:rsid w:val="36ED5DB9"/>
    <w:rsid w:val="3984A009"/>
    <w:rsid w:val="3A8EFAA8"/>
    <w:rsid w:val="3AD42A0F"/>
    <w:rsid w:val="3C9AACED"/>
    <w:rsid w:val="3CC9EFCD"/>
    <w:rsid w:val="401266BF"/>
    <w:rsid w:val="412819A5"/>
    <w:rsid w:val="48E0FBA1"/>
    <w:rsid w:val="4CED599A"/>
    <w:rsid w:val="59990503"/>
    <w:rsid w:val="5AE7FAF3"/>
    <w:rsid w:val="5FB792A8"/>
    <w:rsid w:val="607B6738"/>
    <w:rsid w:val="62BFCE76"/>
    <w:rsid w:val="66566C8A"/>
    <w:rsid w:val="682FE7D1"/>
    <w:rsid w:val="6BA07009"/>
    <w:rsid w:val="6D4707AF"/>
    <w:rsid w:val="713B554D"/>
    <w:rsid w:val="77D3E503"/>
    <w:rsid w:val="7EE10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5E5"/>
  <w15:chartTrackingRefBased/>
  <w15:docId w15:val="{B4CF6E22-1C62-41EA-A8DD-EF83700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A4B"/>
    <w:rPr>
      <w:sz w:val="16"/>
      <w:szCs w:val="16"/>
    </w:rPr>
  </w:style>
  <w:style w:type="paragraph" w:styleId="CommentText">
    <w:name w:val="annotation text"/>
    <w:basedOn w:val="Normal"/>
    <w:link w:val="CommentTextChar"/>
    <w:uiPriority w:val="99"/>
    <w:semiHidden/>
    <w:unhideWhenUsed/>
    <w:rsid w:val="008B6A4B"/>
    <w:pPr>
      <w:spacing w:line="240" w:lineRule="auto"/>
    </w:pPr>
    <w:rPr>
      <w:sz w:val="20"/>
      <w:szCs w:val="20"/>
    </w:rPr>
  </w:style>
  <w:style w:type="character" w:customStyle="1" w:styleId="CommentTextChar">
    <w:name w:val="Comment Text Char"/>
    <w:basedOn w:val="DefaultParagraphFont"/>
    <w:link w:val="CommentText"/>
    <w:uiPriority w:val="99"/>
    <w:semiHidden/>
    <w:rsid w:val="008B6A4B"/>
    <w:rPr>
      <w:sz w:val="20"/>
      <w:szCs w:val="20"/>
    </w:rPr>
  </w:style>
  <w:style w:type="paragraph" w:styleId="CommentSubject">
    <w:name w:val="annotation subject"/>
    <w:basedOn w:val="CommentText"/>
    <w:next w:val="CommentText"/>
    <w:link w:val="CommentSubjectChar"/>
    <w:uiPriority w:val="99"/>
    <w:semiHidden/>
    <w:unhideWhenUsed/>
    <w:rsid w:val="008B6A4B"/>
    <w:rPr>
      <w:b/>
      <w:bCs/>
    </w:rPr>
  </w:style>
  <w:style w:type="character" w:customStyle="1" w:styleId="CommentSubjectChar">
    <w:name w:val="Comment Subject Char"/>
    <w:basedOn w:val="CommentTextChar"/>
    <w:link w:val="CommentSubject"/>
    <w:uiPriority w:val="99"/>
    <w:semiHidden/>
    <w:rsid w:val="008B6A4B"/>
    <w:rPr>
      <w:b/>
      <w:bCs/>
      <w:sz w:val="20"/>
      <w:szCs w:val="20"/>
    </w:rPr>
  </w:style>
  <w:style w:type="paragraph" w:styleId="BalloonText">
    <w:name w:val="Balloon Text"/>
    <w:basedOn w:val="Normal"/>
    <w:link w:val="BalloonTextChar"/>
    <w:uiPriority w:val="99"/>
    <w:semiHidden/>
    <w:unhideWhenUsed/>
    <w:rsid w:val="008B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4B"/>
    <w:rPr>
      <w:rFonts w:ascii="Segoe UI" w:hAnsi="Segoe UI" w:cs="Segoe UI"/>
      <w:sz w:val="18"/>
      <w:szCs w:val="18"/>
    </w:rPr>
  </w:style>
  <w:style w:type="paragraph" w:styleId="ListParagraph">
    <w:name w:val="List Paragraph"/>
    <w:basedOn w:val="Normal"/>
    <w:uiPriority w:val="34"/>
    <w:qFormat/>
    <w:rsid w:val="00E16A39"/>
    <w:pPr>
      <w:ind w:left="720"/>
      <w:contextualSpacing/>
    </w:pPr>
  </w:style>
  <w:style w:type="character" w:styleId="Hyperlink">
    <w:name w:val="Hyperlink"/>
    <w:basedOn w:val="DefaultParagraphFont"/>
    <w:uiPriority w:val="99"/>
    <w:unhideWhenUsed/>
    <w:rsid w:val="000148E5"/>
    <w:rPr>
      <w:color w:val="0563C1" w:themeColor="hyperlink"/>
      <w:u w:val="single"/>
    </w:rPr>
  </w:style>
  <w:style w:type="paragraph" w:styleId="FootnoteText">
    <w:name w:val="footnote text"/>
    <w:basedOn w:val="Normal"/>
    <w:link w:val="FootnoteTextChar"/>
    <w:uiPriority w:val="99"/>
    <w:semiHidden/>
    <w:unhideWhenUsed/>
    <w:rsid w:val="00756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705"/>
    <w:rPr>
      <w:sz w:val="20"/>
      <w:szCs w:val="20"/>
    </w:rPr>
  </w:style>
  <w:style w:type="character" w:styleId="FootnoteReference">
    <w:name w:val="footnote reference"/>
    <w:basedOn w:val="DefaultParagraphFont"/>
    <w:uiPriority w:val="99"/>
    <w:semiHidden/>
    <w:unhideWhenUsed/>
    <w:rsid w:val="00756705"/>
    <w:rPr>
      <w:vertAlign w:val="superscript"/>
    </w:rPr>
  </w:style>
  <w:style w:type="character" w:styleId="FollowedHyperlink">
    <w:name w:val="FollowedHyperlink"/>
    <w:basedOn w:val="DefaultParagraphFont"/>
    <w:uiPriority w:val="99"/>
    <w:semiHidden/>
    <w:unhideWhenUsed/>
    <w:rsid w:val="00220D7A"/>
    <w:rPr>
      <w:color w:val="954F72" w:themeColor="followedHyperlink"/>
      <w:u w:val="single"/>
    </w:rPr>
  </w:style>
  <w:style w:type="paragraph" w:styleId="NormalWeb">
    <w:name w:val="Normal (Web)"/>
    <w:basedOn w:val="Normal"/>
    <w:uiPriority w:val="99"/>
    <w:unhideWhenUsed/>
    <w:rsid w:val="0097240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D4D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4D56"/>
  </w:style>
  <w:style w:type="paragraph" w:styleId="Footer">
    <w:name w:val="footer"/>
    <w:basedOn w:val="Normal"/>
    <w:link w:val="FooterChar"/>
    <w:uiPriority w:val="99"/>
    <w:semiHidden/>
    <w:unhideWhenUsed/>
    <w:rsid w:val="001D4D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4D56"/>
  </w:style>
  <w:style w:type="character" w:styleId="UnresolvedMention">
    <w:name w:val="Unresolved Mention"/>
    <w:basedOn w:val="DefaultParagraphFont"/>
    <w:uiPriority w:val="99"/>
    <w:semiHidden/>
    <w:unhideWhenUsed/>
    <w:rsid w:val="00D80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494">
      <w:bodyDiv w:val="1"/>
      <w:marLeft w:val="0"/>
      <w:marRight w:val="0"/>
      <w:marTop w:val="0"/>
      <w:marBottom w:val="0"/>
      <w:divBdr>
        <w:top w:val="none" w:sz="0" w:space="0" w:color="auto"/>
        <w:left w:val="none" w:sz="0" w:space="0" w:color="auto"/>
        <w:bottom w:val="none" w:sz="0" w:space="0" w:color="auto"/>
        <w:right w:val="none" w:sz="0" w:space="0" w:color="auto"/>
      </w:divBdr>
    </w:div>
    <w:div w:id="955605084">
      <w:bodyDiv w:val="1"/>
      <w:marLeft w:val="0"/>
      <w:marRight w:val="0"/>
      <w:marTop w:val="0"/>
      <w:marBottom w:val="0"/>
      <w:divBdr>
        <w:top w:val="none" w:sz="0" w:space="0" w:color="auto"/>
        <w:left w:val="none" w:sz="0" w:space="0" w:color="auto"/>
        <w:bottom w:val="none" w:sz="0" w:space="0" w:color="auto"/>
        <w:right w:val="none" w:sz="0" w:space="0" w:color="auto"/>
      </w:divBdr>
    </w:div>
    <w:div w:id="959335473">
      <w:bodyDiv w:val="1"/>
      <w:marLeft w:val="0"/>
      <w:marRight w:val="0"/>
      <w:marTop w:val="0"/>
      <w:marBottom w:val="0"/>
      <w:divBdr>
        <w:top w:val="none" w:sz="0" w:space="0" w:color="auto"/>
        <w:left w:val="none" w:sz="0" w:space="0" w:color="auto"/>
        <w:bottom w:val="none" w:sz="0" w:space="0" w:color="auto"/>
        <w:right w:val="none" w:sz="0" w:space="0" w:color="auto"/>
      </w:divBdr>
    </w:div>
    <w:div w:id="12549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assgov-my.sharepoint.com/personal/erica_p_champagne_mass_gov/Documents/SSoS@mass.gov" TargetMode="External"/><Relationship Id="rId18" Type="http://schemas.openxmlformats.org/officeDocument/2006/relationships/hyperlink" Target="https://ed.gov/policy/elsec/leg/essa/guidanceuseseinvestment.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oe.mass.edu/instruction/crdw/" TargetMode="External"/><Relationship Id="rId17" Type="http://schemas.openxmlformats.org/officeDocument/2006/relationships/hyperlink" Target="https://www.doe.mass.edu/turnaround/level4/2021-0702summer-tap-sip-update.docx" TargetMode="External"/><Relationship Id="rId2" Type="http://schemas.openxmlformats.org/officeDocument/2006/relationships/customXml" Target="../customXml/item2.xml"/><Relationship Id="rId16" Type="http://schemas.openxmlformats.org/officeDocument/2006/relationships/hyperlink" Target="https://www.doe.mass.edu/covid19/on-desktop/roadmap/" TargetMode="External"/><Relationship Id="rId20" Type="http://schemas.openxmlformats.org/officeDocument/2006/relationships/hyperlink" Target="mailto:kendra.l.winner@mass.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turnaround/level4/guidance.html" TargetMode="External"/><Relationship Id="rId10" Type="http://schemas.openxmlformats.org/officeDocument/2006/relationships/footnotes" Target="footnotes.xml"/><Relationship Id="rId19" Type="http://schemas.openxmlformats.org/officeDocument/2006/relationships/hyperlink" Target="http://www.doe.mass.edu/research/howdowekno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turnaround/level4/2021-0702summer-tap-sip-updat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DESE-231-73464</_dlc_DocId>
    <_dlc_DocIdUrl xmlns="733efe1c-5bbe-4968-87dc-d400e65c879f">
      <Url>https://sharepoint.doemass.org/ese/webteam/cps/_layouts/DocIdRedir.aspx?ID=DESE-231-73464</Url>
      <Description>DESE-231-73464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DDF29-BE8A-4668-9EC8-996D4D9F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0E641-B774-44CD-BA3A-A5E1E77EB1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8E7AC26-DA84-4B1C-9A6F-57EE2BE1BE5B}">
  <ds:schemaRefs>
    <ds:schemaRef ds:uri="http://schemas.microsoft.com/sharepoint/events"/>
  </ds:schemaRefs>
</ds:datastoreItem>
</file>

<file path=customXml/itemProps4.xml><?xml version="1.0" encoding="utf-8"?>
<ds:datastoreItem xmlns:ds="http://schemas.openxmlformats.org/officeDocument/2006/customXml" ds:itemID="{399A39CD-0347-4529-A53D-4E15CAA8DA54}">
  <ds:schemaRefs>
    <ds:schemaRef ds:uri="http://schemas.microsoft.com/sharepoint/v3/contenttype/forms"/>
  </ds:schemaRefs>
</ds:datastoreItem>
</file>

<file path=customXml/itemProps5.xml><?xml version="1.0" encoding="utf-8"?>
<ds:datastoreItem xmlns:ds="http://schemas.openxmlformats.org/officeDocument/2006/customXml" ds:itemID="{72E56E5D-1B55-4435-A9A3-427B6F2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FY22 FC 222 325 Targeted Assistance Grant Part III</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222 325 Targeted Assistance Grant Part III</dc:title>
  <dc:subject/>
  <dc:creator>DESE</dc:creator>
  <cp:keywords/>
  <dc:description/>
  <cp:lastModifiedBy>Zou, Dong (EOE)</cp:lastModifiedBy>
  <cp:revision>14</cp:revision>
  <dcterms:created xsi:type="dcterms:W3CDTF">2021-09-03T20:08:00Z</dcterms:created>
  <dcterms:modified xsi:type="dcterms:W3CDTF">2021-09-09T17:19:00Z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9 2021</vt:lpwstr>
  </property>
</Properties>
</file>