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4D6C788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4D6C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9F9E29A" w14:textId="77777777" w:rsidTr="4D6C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D66435" w14:textId="1E3D5B1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F23BF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7F40F2" w14:textId="3776F0D6" w:rsidR="7D706480" w:rsidRDefault="00A557C3" w:rsidP="7D706480">
            <w:pPr>
              <w:pStyle w:val="Heading7"/>
              <w:spacing w:line="259" w:lineRule="auto"/>
              <w:rPr>
                <w:rFonts w:ascii="Arial" w:hAnsi="Arial" w:cs="Arial"/>
                <w:sz w:val="20"/>
              </w:rPr>
            </w:pPr>
            <w:r w:rsidRPr="00401E48">
              <w:rPr>
                <w:rFonts w:ascii="Arial" w:hAnsi="Arial" w:cs="Arial"/>
                <w:sz w:val="20"/>
              </w:rPr>
              <w:t>Federal</w:t>
            </w:r>
            <w:r w:rsidR="00A87DC5" w:rsidRPr="00401E48">
              <w:rPr>
                <w:rFonts w:ascii="Arial" w:hAnsi="Arial" w:cs="Arial"/>
                <w:sz w:val="20"/>
              </w:rPr>
              <w:t xml:space="preserve"> - Targeted</w:t>
            </w:r>
          </w:p>
          <w:p w14:paraId="459CCD2C" w14:textId="77777777" w:rsidR="005F4959" w:rsidRDefault="7D70648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7D706480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0B90C28" w14:textId="3ED18571" w:rsidR="005F4959" w:rsidRDefault="6CBED829" w:rsidP="6CBED829">
            <w:pPr>
              <w:pStyle w:val="Heading7"/>
              <w:spacing w:after="120" w:line="259" w:lineRule="auto"/>
              <w:rPr>
                <w:rFonts w:ascii="Arial" w:hAnsi="Arial" w:cs="Arial"/>
                <w:sz w:val="20"/>
              </w:rPr>
            </w:pPr>
            <w:r w:rsidRPr="6CBED829">
              <w:rPr>
                <w:rFonts w:ascii="Arial" w:hAnsi="Arial" w:cs="Arial"/>
                <w:sz w:val="20"/>
              </w:rPr>
              <w:t>Kaleidoscope Collective for Learning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BB1105" w14:textId="77777777" w:rsidTr="4D6C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4CE0A41" w14:textId="3731C93B" w:rsidR="005F4959" w:rsidRDefault="00AB65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C3268DF" w14:textId="77777777" w:rsidR="00B20E99" w:rsidRDefault="00B20E99" w:rsidP="00B20E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6A7025" w14:textId="1B4698CD" w:rsidR="005F4959" w:rsidRPr="00E726A3" w:rsidRDefault="6CBED829" w:rsidP="00B20E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4D6C78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B65DA" w:rsidRPr="00E726A3">
              <w:rPr>
                <w:rFonts w:ascii="Arial" w:eastAsia="Arial" w:hAnsi="Arial" w:cs="Arial"/>
                <w:sz w:val="20"/>
              </w:rPr>
              <w:t>Kaleidoscope Cohort Two Acceleration Academies</w:t>
            </w:r>
          </w:p>
          <w:p w14:paraId="62EBF3C5" w14:textId="54EDFF5D" w:rsidR="00B20E99" w:rsidRDefault="00B20E99" w:rsidP="00B20E99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59553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98A12B" w14:textId="0BCA928F" w:rsidR="005F4959" w:rsidRDefault="6CBED829" w:rsidP="4D6C788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4D6C7889">
              <w:rPr>
                <w:rFonts w:ascii="Arial" w:hAnsi="Arial" w:cs="Arial"/>
                <w:sz w:val="20"/>
              </w:rPr>
              <w:t>6/30/</w:t>
            </w:r>
            <w:r w:rsidR="000955AC" w:rsidRPr="4D6C7889">
              <w:rPr>
                <w:rFonts w:ascii="Arial" w:hAnsi="Arial" w:cs="Arial"/>
                <w:sz w:val="20"/>
              </w:rPr>
              <w:t>2</w:t>
            </w:r>
            <w:r w:rsidR="00AF54F2">
              <w:rPr>
                <w:rFonts w:ascii="Arial" w:hAnsi="Arial" w:cs="Arial"/>
                <w:sz w:val="20"/>
              </w:rPr>
              <w:t>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946DB8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4D6C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5997CC1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32B24BA5" w:rsidR="005F4959" w:rsidRDefault="005F4959" w:rsidP="00224A7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24A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24A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24A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4D6C788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4D6C788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8CE6F9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55AC"/>
    <w:rsid w:val="001366FB"/>
    <w:rsid w:val="001A677A"/>
    <w:rsid w:val="002112D0"/>
    <w:rsid w:val="00224A73"/>
    <w:rsid w:val="002D7CEA"/>
    <w:rsid w:val="00392274"/>
    <w:rsid w:val="0039280E"/>
    <w:rsid w:val="00401E48"/>
    <w:rsid w:val="0048283C"/>
    <w:rsid w:val="004D2291"/>
    <w:rsid w:val="005F4959"/>
    <w:rsid w:val="00664C0C"/>
    <w:rsid w:val="006C11A4"/>
    <w:rsid w:val="0070511B"/>
    <w:rsid w:val="00795A6C"/>
    <w:rsid w:val="009426E3"/>
    <w:rsid w:val="00A557C3"/>
    <w:rsid w:val="00A87DC5"/>
    <w:rsid w:val="00AB65DA"/>
    <w:rsid w:val="00AF2F08"/>
    <w:rsid w:val="00AF54F2"/>
    <w:rsid w:val="00B20E99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726A3"/>
    <w:rsid w:val="00ED5729"/>
    <w:rsid w:val="00F23BFA"/>
    <w:rsid w:val="00F83270"/>
    <w:rsid w:val="3A8B3A1D"/>
    <w:rsid w:val="3C7DBBC6"/>
    <w:rsid w:val="451D9EA5"/>
    <w:rsid w:val="4D6C7889"/>
    <w:rsid w:val="5A244C70"/>
    <w:rsid w:val="6CBED829"/>
    <w:rsid w:val="7BBCF66C"/>
    <w:rsid w:val="7BD3BC38"/>
    <w:rsid w:val="7D7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3BD6"/>
  <w15:chartTrackingRefBased/>
  <w15:docId w15:val="{918336DA-D430-4606-BDAF-EF3D7E2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0A49C-68AB-4D77-839A-B91EEB01768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A02FFB69-3038-45DA-AB55-AEB3B6C3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B3C6E-2066-4D2E-8AAC-2747EFB2FC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10F023-C4B1-456C-80D2-1C93EA671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FC241 Part I</dc:title>
  <dc:subject/>
  <dc:creator>DESE</dc:creator>
  <cp:keywords/>
  <cp:lastModifiedBy>Zou, Dong (EOE)</cp:lastModifiedBy>
  <cp:revision>4</cp:revision>
  <cp:lastPrinted>2009-08-14T22:19:00Z</cp:lastPrinted>
  <dcterms:created xsi:type="dcterms:W3CDTF">2021-12-09T20:45:00Z</dcterms:created>
  <dcterms:modified xsi:type="dcterms:W3CDTF">2021-12-09T21:41:00Z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2021</vt:lpwstr>
  </property>
</Properties>
</file>