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FA0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AA7F90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908E39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F8633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0F3F12" w14:textId="77777777" w:rsidR="005F4959" w:rsidRPr="00935B85" w:rsidRDefault="005F4959">
            <w:pPr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04F33FA7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  <w:r w:rsidRPr="00935B85">
              <w:rPr>
                <w:rFonts w:ascii="Arial" w:hAnsi="Arial" w:cs="Arial"/>
                <w:b/>
                <w:sz w:val="18"/>
                <w:highlight w:val="yellow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DDA04B" w14:textId="77777777" w:rsidR="005F4959" w:rsidRPr="00935B85" w:rsidRDefault="005F4959">
            <w:pPr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0B5B20AF" w14:textId="77777777" w:rsidR="005F4959" w:rsidRPr="00935B85" w:rsidRDefault="005F4959">
            <w:pPr>
              <w:rPr>
                <w:rFonts w:ascii="Arial" w:hAnsi="Arial" w:cs="Arial"/>
                <w:b/>
                <w:i/>
                <w:sz w:val="18"/>
                <w:highlight w:val="yellow"/>
              </w:rPr>
            </w:pPr>
            <w:r w:rsidRPr="00935B85">
              <w:rPr>
                <w:rFonts w:ascii="Arial" w:hAnsi="Arial" w:cs="Arial"/>
                <w:b/>
                <w:i/>
                <w:sz w:val="18"/>
                <w:highlight w:val="yellow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2019F56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4A74D5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70EEAF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81B194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F4959" w14:paraId="315A19F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A80687E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5B35A75A" w14:textId="77777777" w:rsidR="005F4959" w:rsidRPr="00935B85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highlight w:val="yellow"/>
              </w:rPr>
            </w:pPr>
          </w:p>
          <w:p w14:paraId="34621205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  <w:r w:rsidRPr="00935B85">
              <w:rPr>
                <w:rFonts w:ascii="Arial" w:hAnsi="Arial" w:cs="Arial"/>
                <w:b/>
                <w:sz w:val="18"/>
                <w:highlight w:val="yellow"/>
              </w:rPr>
              <w:t>ADDRESS:</w:t>
            </w:r>
          </w:p>
        </w:tc>
      </w:tr>
      <w:tr w:rsidR="005F4959" w14:paraId="52CEC3B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A3E662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72CA37E2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F4959" w14:paraId="09B2999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77C54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28A9807A" w14:textId="77777777" w:rsidR="005F4959" w:rsidRPr="00935B85" w:rsidRDefault="005F4959">
            <w:p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935B85">
              <w:rPr>
                <w:rFonts w:ascii="Arial" w:hAnsi="Arial" w:cs="Arial"/>
                <w:b/>
                <w:sz w:val="18"/>
                <w:highlight w:val="yellow"/>
              </w:rPr>
              <w:t>TELEPHONE:  (               )</w:t>
            </w:r>
          </w:p>
        </w:tc>
      </w:tr>
    </w:tbl>
    <w:p w14:paraId="23BC1F5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309FC89" w14:textId="77777777" w:rsidR="005F4959" w:rsidRDefault="005F495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90"/>
        <w:gridCol w:w="1080"/>
        <w:gridCol w:w="4410"/>
        <w:gridCol w:w="360"/>
        <w:gridCol w:w="1260"/>
        <w:gridCol w:w="1260"/>
        <w:gridCol w:w="1530"/>
        <w:gridCol w:w="18"/>
      </w:tblGrid>
      <w:tr w:rsidR="005F4959" w14:paraId="6A267CA1" w14:textId="77777777" w:rsidTr="007A2F7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8" w:type="dxa"/>
          <w:trHeight w:val="476"/>
        </w:trPr>
        <w:tc>
          <w:tcPr>
            <w:tcW w:w="1089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9B749" w14:textId="77777777" w:rsidR="005F4959" w:rsidRDefault="005F4959">
            <w:pPr>
              <w:rPr>
                <w:sz w:val="18"/>
              </w:rPr>
            </w:pPr>
          </w:p>
          <w:p w14:paraId="2869491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444C9C2" w14:textId="77777777" w:rsidTr="007A2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108" w:type="dxa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18814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981CF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9C318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412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F152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14:paraId="53EC7786" w14:textId="77777777" w:rsidR="00E7778D" w:rsidRPr="00E7778D" w:rsidRDefault="00E7778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778D">
              <w:rPr>
                <w:rFonts w:ascii="Arial" w:hAnsi="Arial" w:cs="Arial"/>
                <w:b/>
                <w:bCs/>
                <w:sz w:val="20"/>
              </w:rPr>
              <w:t>CONNECTING ACTIVITIES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B244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FD56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E4A9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A540C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6C6B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674A3B" w14:textId="77777777" w:rsidR="005F4959" w:rsidRPr="00935B85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935B85">
              <w:rPr>
                <w:rFonts w:ascii="Arial" w:hAnsi="Arial" w:cs="Arial"/>
                <w:b/>
                <w:sz w:val="20"/>
                <w:highlight w:val="yellow"/>
              </w:rPr>
              <w:t xml:space="preserve">AMOUNT </w:t>
            </w:r>
          </w:p>
          <w:p w14:paraId="549787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35B85">
              <w:rPr>
                <w:rFonts w:ascii="Arial" w:hAnsi="Arial" w:cs="Arial"/>
                <w:b/>
                <w:sz w:val="20"/>
                <w:highlight w:val="yellow"/>
              </w:rPr>
              <w:t>REQUESTED</w:t>
            </w:r>
          </w:p>
        </w:tc>
      </w:tr>
      <w:tr w:rsidR="005F4959" w14:paraId="6549D53E" w14:textId="77777777" w:rsidTr="007A2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108" w:type="dxa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DFCFD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942D2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94D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B2FB07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7778D">
              <w:rPr>
                <w:rFonts w:ascii="Arial" w:hAnsi="Arial" w:cs="Arial"/>
                <w:sz w:val="20"/>
              </w:rPr>
              <w:t>STATE</w:t>
            </w:r>
            <w:r w:rsidR="005F4959" w:rsidRPr="00E7778D">
              <w:rPr>
                <w:rFonts w:ascii="Arial" w:hAnsi="Arial" w:cs="Arial"/>
                <w:sz w:val="20"/>
              </w:rPr>
              <w:t xml:space="preserve"> – </w:t>
            </w:r>
            <w:r w:rsidR="0078093C" w:rsidRPr="00E7778D">
              <w:rPr>
                <w:rFonts w:ascii="Arial" w:hAnsi="Arial" w:cs="Arial"/>
                <w:sz w:val="20"/>
              </w:rPr>
              <w:t xml:space="preserve">CONTINUATION </w:t>
            </w:r>
            <w:r w:rsidRPr="00E7778D">
              <w:rPr>
                <w:rFonts w:ascii="Arial" w:hAnsi="Arial" w:cs="Arial"/>
                <w:sz w:val="20"/>
              </w:rPr>
              <w:t>GRANT</w:t>
            </w:r>
          </w:p>
          <w:p w14:paraId="4D5532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8832FD6" w14:textId="77777777" w:rsidR="005F4959" w:rsidRDefault="009349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Career, and Technical 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F022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9365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4AD4B9E" w14:textId="77777777" w:rsidR="0078093C" w:rsidRDefault="0078093C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3AA63F" w14:textId="77777777" w:rsidR="0078093C" w:rsidRDefault="0078093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087B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659C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452FFC36" w14:textId="77777777" w:rsidR="0078093C" w:rsidRDefault="0078093C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EB76F0" w14:textId="77777777" w:rsidR="0078093C" w:rsidRDefault="0078093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03EAE6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672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8AC9172" w14:textId="77777777" w:rsidTr="007A2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108" w:type="dxa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869D1D" w14:textId="77777777" w:rsidR="005F4959" w:rsidRPr="00935B85" w:rsidRDefault="00C6179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 428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3464976" w14:textId="77777777" w:rsidR="005F4959" w:rsidRPr="00935B85" w:rsidRDefault="00C61796" w:rsidP="00935B85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Connecting Activities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7D0B3C" w14:textId="77777777" w:rsidR="005F4959" w:rsidRPr="00935B85" w:rsidRDefault="00E613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B85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A24CEB2" w14:textId="77777777" w:rsidR="005F4959" w:rsidRPr="00935B85" w:rsidRDefault="00C61796" w:rsidP="00935B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1A4A9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A88A9D2" w14:textId="77777777" w:rsidTr="007A2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108" w:type="dxa"/>
          <w:wAfter w:w="18" w:type="dxa"/>
        </w:trPr>
        <w:tc>
          <w:tcPr>
            <w:tcW w:w="10890" w:type="dxa"/>
            <w:gridSpan w:val="7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F548F4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A09F1A8" w14:textId="2194AE51" w:rsidR="005F4959" w:rsidRDefault="005F4959" w:rsidP="00C62C6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62C6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62C6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0E9965A" w14:textId="77777777" w:rsidTr="007A2F7B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8"/>
        </w:trPr>
        <w:tc>
          <w:tcPr>
            <w:tcW w:w="684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17E7DD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35347BEE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98322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76CA3FDE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801320A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429804DA" w14:textId="77777777" w:rsidTr="007A2F7B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86"/>
        </w:trPr>
        <w:tc>
          <w:tcPr>
            <w:tcW w:w="684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4C39EA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64D45879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15307CD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95F284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C61796" w14:paraId="0AA30069" w14:textId="77777777" w:rsidTr="007A2F7B">
        <w:tblPrEx>
          <w:tblCellMar>
            <w:top w:w="0" w:type="dxa"/>
            <w:bottom w:w="0" w:type="dxa"/>
          </w:tblCellMar>
        </w:tblPrEx>
        <w:trPr>
          <w:gridAfter w:val="6"/>
          <w:wAfter w:w="8838" w:type="dxa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F04B9" w14:textId="77777777" w:rsidR="00C61796" w:rsidRPr="007A2F7B" w:rsidRDefault="00C61796" w:rsidP="007A2F7B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  <w:p w14:paraId="3E650BC4" w14:textId="77777777" w:rsidR="00C61796" w:rsidRPr="007A2F7B" w:rsidRDefault="00C61796" w:rsidP="007A2F7B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  <w:p w14:paraId="458140E2" w14:textId="77777777" w:rsidR="00C61796" w:rsidRPr="007A2F7B" w:rsidRDefault="00C61796" w:rsidP="007A2F7B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</w:tbl>
    <w:p w14:paraId="2A537B9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1BC8"/>
    <w:rsid w:val="001366FB"/>
    <w:rsid w:val="001A677A"/>
    <w:rsid w:val="001E52D9"/>
    <w:rsid w:val="002112D0"/>
    <w:rsid w:val="0025144D"/>
    <w:rsid w:val="002D7CEA"/>
    <w:rsid w:val="00392274"/>
    <w:rsid w:val="0039280E"/>
    <w:rsid w:val="0048283C"/>
    <w:rsid w:val="004D2291"/>
    <w:rsid w:val="005B09B9"/>
    <w:rsid w:val="005F4959"/>
    <w:rsid w:val="00601240"/>
    <w:rsid w:val="00664C0C"/>
    <w:rsid w:val="006C11A4"/>
    <w:rsid w:val="006E767C"/>
    <w:rsid w:val="0070511B"/>
    <w:rsid w:val="0078093C"/>
    <w:rsid w:val="00795A6C"/>
    <w:rsid w:val="007A2F7B"/>
    <w:rsid w:val="007B1CDA"/>
    <w:rsid w:val="00934914"/>
    <w:rsid w:val="00935B85"/>
    <w:rsid w:val="00B7021C"/>
    <w:rsid w:val="00B7161E"/>
    <w:rsid w:val="00BA08DF"/>
    <w:rsid w:val="00C352B6"/>
    <w:rsid w:val="00C465AC"/>
    <w:rsid w:val="00C61796"/>
    <w:rsid w:val="00C62C67"/>
    <w:rsid w:val="00DE0BE3"/>
    <w:rsid w:val="00DE5E5D"/>
    <w:rsid w:val="00DF189C"/>
    <w:rsid w:val="00E11D6A"/>
    <w:rsid w:val="00E2105B"/>
    <w:rsid w:val="00E4159E"/>
    <w:rsid w:val="00E613D1"/>
    <w:rsid w:val="00E7778D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C1C226"/>
  <w15:chartTrackingRefBased/>
  <w15:docId w15:val="{BBF35576-EA90-4738-AE2D-1D33946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DE2DA52-505D-4DA6-9759-AB513FEBB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7F660-C148-4BD6-8218-A519C8F4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61BC3-0BBF-48BD-A9C2-8CBF923573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EDA-D0E0-4B9C-91FE-47042EA332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DD3E5E-32B1-45BE-A973-0AEA8687C7B7}">
  <ds:schemaRefs>
    <ds:schemaRef ds:uri="http://purl.org/dc/dcmitype/"/>
    <ds:schemaRef ds:uri="http://schemas.microsoft.com/office/2006/documentManagement/types"/>
    <ds:schemaRef ds:uri="http://purl.org/dc/elements/1.1/"/>
    <ds:schemaRef ds:uri="0a4e05da-b9bc-4326-ad73-01ef31b95567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33efe1c-5bbe-4968-87dc-d400e65c87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FC428 Connecting Activities Part I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FC428 Connecting Activities Part I</dc:title>
  <dc:subject/>
  <dc:creator>DESE</dc:creator>
  <cp:keywords/>
  <cp:lastModifiedBy>Zou, Dong (EOE)</cp:lastModifiedBy>
  <cp:revision>2</cp:revision>
  <cp:lastPrinted>2009-08-14T19:19:00Z</cp:lastPrinted>
  <dcterms:created xsi:type="dcterms:W3CDTF">2021-06-10T21:50:00Z</dcterms:created>
  <dcterms:modified xsi:type="dcterms:W3CDTF">2021-06-10T21:50:00Z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2021</vt:lpwstr>
  </property>
</Properties>
</file>