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987D7" w14:textId="77777777" w:rsidR="00764104" w:rsidRPr="008B2AE7" w:rsidRDefault="00764104" w:rsidP="00A62D23">
      <w:pPr>
        <w:jc w:val="center"/>
        <w:rPr>
          <w:rFonts w:ascii="Arial" w:hAnsi="Arial" w:cs="Arial"/>
          <w:b/>
          <w:bCs/>
          <w:u w:val="single"/>
        </w:rPr>
      </w:pPr>
      <w:r w:rsidRPr="008B2AE7">
        <w:rPr>
          <w:rFonts w:ascii="Arial" w:hAnsi="Arial" w:cs="Arial"/>
          <w:b/>
          <w:u w:val="single"/>
        </w:rPr>
        <w:t>FC467: Expansion Grant</w:t>
      </w:r>
    </w:p>
    <w:p w14:paraId="281D5C23" w14:textId="46AC732A" w:rsidR="00962975" w:rsidRPr="008B2AE7" w:rsidRDefault="00962975" w:rsidP="15EDA47F">
      <w:pPr>
        <w:jc w:val="both"/>
        <w:rPr>
          <w:rFonts w:ascii="Arial" w:hAnsi="Arial" w:cs="Arial"/>
        </w:rPr>
      </w:pPr>
      <w:r w:rsidRPr="008B2AE7">
        <w:rPr>
          <w:rFonts w:ascii="Arial" w:hAnsi="Arial" w:cs="Arial"/>
          <w:color w:val="000000" w:themeColor="text1"/>
        </w:rPr>
        <w:t xml:space="preserve">The purpose of this competitive targeted grant is to provide significant planning and support resources to currently Designated Early College programs to significantly increase the scale of their programs and in turn the number of underrepresented students accessing postsecondary education in Massachusetts. This planning grant will be followed by additional funding opportunities for implementation in FY23 and FY24 through ESSR funds. </w:t>
      </w:r>
    </w:p>
    <w:p w14:paraId="6904C462" w14:textId="49467218" w:rsidR="00764104" w:rsidRPr="008B2AE7" w:rsidRDefault="00962975" w:rsidP="00962975">
      <w:pPr>
        <w:rPr>
          <w:rFonts w:ascii="Arial" w:hAnsi="Arial" w:cs="Arial"/>
          <w:color w:val="000000" w:themeColor="text1"/>
        </w:rPr>
      </w:pPr>
      <w:r w:rsidRPr="008B2AE7">
        <w:rPr>
          <w:rFonts w:ascii="Arial" w:hAnsi="Arial" w:cs="Arial"/>
          <w:color w:val="000000" w:themeColor="text1"/>
        </w:rPr>
        <w:t>For this grant opportunity, programs will commit to significantly and thoughtfully expand</w:t>
      </w:r>
      <w:r w:rsidR="12F56DE3" w:rsidRPr="008B2AE7">
        <w:rPr>
          <w:rFonts w:ascii="Arial" w:hAnsi="Arial" w:cs="Arial"/>
          <w:color w:val="000000" w:themeColor="text1"/>
        </w:rPr>
        <w:t>ing</w:t>
      </w:r>
      <w:r w:rsidRPr="008B2AE7">
        <w:rPr>
          <w:rFonts w:ascii="Arial" w:hAnsi="Arial" w:cs="Arial"/>
          <w:color w:val="000000" w:themeColor="text1"/>
        </w:rPr>
        <w:t xml:space="preserve"> the current scale of their program, with a typical expectation of on-ramping to a minimum of 25% of each grade level being served by FY24. Either the district/K-12 institution or institution of higher education (IHE) partner can serve as the lead education agency and the resources provided are intended to support both partners in building capacity for expansion of the number of Early College students to be served by FY24. Each awardee will also </w:t>
      </w:r>
      <w:r w:rsidR="00C63737" w:rsidRPr="008B2AE7">
        <w:rPr>
          <w:rFonts w:ascii="Arial" w:hAnsi="Arial" w:cs="Arial"/>
          <w:color w:val="000000" w:themeColor="text1"/>
        </w:rPr>
        <w:t>receive support</w:t>
      </w:r>
      <w:r w:rsidRPr="008B2AE7">
        <w:rPr>
          <w:rFonts w:ascii="Arial" w:hAnsi="Arial" w:cs="Arial"/>
          <w:color w:val="000000" w:themeColor="text1"/>
        </w:rPr>
        <w:t xml:space="preserve"> through a part-time Early College coach secured through DESE who will assist with developing planning outcomes and an implementation plan. </w:t>
      </w:r>
      <w:r w:rsidR="78F56F49" w:rsidRPr="008B2AE7">
        <w:rPr>
          <w:rFonts w:ascii="Arial" w:hAnsi="Arial" w:cs="Arial"/>
          <w:color w:val="000000" w:themeColor="text1"/>
        </w:rPr>
        <w:t xml:space="preserve">Plans will be due by end of FY22. </w:t>
      </w:r>
    </w:p>
    <w:p w14:paraId="228F7B56" w14:textId="77777777" w:rsidR="00711043" w:rsidRPr="008B2AE7" w:rsidRDefault="00764104" w:rsidP="00B91649">
      <w:pPr>
        <w:jc w:val="center"/>
        <w:rPr>
          <w:rFonts w:ascii="Arial" w:hAnsi="Arial" w:cs="Arial"/>
          <w:b/>
          <w:bCs/>
          <w:color w:val="000000"/>
        </w:rPr>
      </w:pPr>
      <w:r w:rsidRPr="008B2AE7">
        <w:rPr>
          <w:rFonts w:ascii="Arial" w:hAnsi="Arial" w:cs="Arial"/>
          <w:b/>
          <w:bCs/>
          <w:color w:val="000000"/>
        </w:rPr>
        <w:t xml:space="preserve">Part III </w:t>
      </w:r>
    </w:p>
    <w:p w14:paraId="49848B74" w14:textId="133CE7A6" w:rsidR="00B91649" w:rsidRPr="008B2AE7" w:rsidRDefault="00764104" w:rsidP="00B91649">
      <w:pPr>
        <w:jc w:val="center"/>
        <w:rPr>
          <w:rFonts w:ascii="Arial" w:hAnsi="Arial" w:cs="Arial"/>
          <w:b/>
          <w:bCs/>
          <w:color w:val="000000"/>
        </w:rPr>
      </w:pPr>
      <w:r w:rsidRPr="008B2AE7">
        <w:rPr>
          <w:rFonts w:ascii="Arial" w:hAnsi="Arial" w:cs="Arial"/>
          <w:b/>
          <w:bCs/>
          <w:color w:val="000000"/>
        </w:rPr>
        <w:t xml:space="preserve">Questions </w:t>
      </w:r>
    </w:p>
    <w:p w14:paraId="6A009D5C" w14:textId="71F05A82" w:rsidR="00764104" w:rsidRPr="008B2AE7" w:rsidRDefault="00764104" w:rsidP="00764104">
      <w:pPr>
        <w:pStyle w:val="ListParagraph"/>
        <w:numPr>
          <w:ilvl w:val="0"/>
          <w:numId w:val="1"/>
        </w:numPr>
        <w:rPr>
          <w:rFonts w:ascii="Arial" w:hAnsi="Arial" w:cs="Arial"/>
        </w:rPr>
      </w:pPr>
      <w:r w:rsidRPr="008B2AE7">
        <w:rPr>
          <w:rFonts w:ascii="Arial" w:hAnsi="Arial" w:cs="Arial"/>
        </w:rPr>
        <w:t xml:space="preserve">Please describe your </w:t>
      </w:r>
      <w:r w:rsidR="00962975" w:rsidRPr="008B2AE7">
        <w:rPr>
          <w:rFonts w:ascii="Arial" w:hAnsi="Arial" w:cs="Arial"/>
        </w:rPr>
        <w:t xml:space="preserve">partnership’s </w:t>
      </w:r>
      <w:r w:rsidRPr="008B2AE7">
        <w:rPr>
          <w:rFonts w:ascii="Arial" w:hAnsi="Arial" w:cs="Arial"/>
        </w:rPr>
        <w:t xml:space="preserve">interest and motivation in </w:t>
      </w:r>
      <w:r w:rsidR="00962975" w:rsidRPr="008B2AE7">
        <w:rPr>
          <w:rFonts w:ascii="Arial" w:hAnsi="Arial" w:cs="Arial"/>
        </w:rPr>
        <w:t>applying to</w:t>
      </w:r>
      <w:r w:rsidRPr="008B2AE7">
        <w:rPr>
          <w:rFonts w:ascii="Arial" w:hAnsi="Arial" w:cs="Arial"/>
        </w:rPr>
        <w:t xml:space="preserve"> the Early College Expansion Grant. Ensure your response </w:t>
      </w:r>
      <w:r w:rsidR="00B91649" w:rsidRPr="008B2AE7">
        <w:rPr>
          <w:rFonts w:ascii="Arial" w:hAnsi="Arial" w:cs="Arial"/>
        </w:rPr>
        <w:t>aligns</w:t>
      </w:r>
      <w:r w:rsidRPr="008B2AE7">
        <w:rPr>
          <w:rFonts w:ascii="Arial" w:hAnsi="Arial" w:cs="Arial"/>
        </w:rPr>
        <w:t xml:space="preserve"> with the mission of the</w:t>
      </w:r>
      <w:hyperlink r:id="rId9">
        <w:r w:rsidRPr="008B2AE7">
          <w:rPr>
            <w:rStyle w:val="Hyperlink"/>
            <w:rFonts w:ascii="Arial" w:hAnsi="Arial" w:cs="Arial"/>
          </w:rPr>
          <w:t xml:space="preserve"> MA Early College Program</w:t>
        </w:r>
        <w:r w:rsidR="00B91649" w:rsidRPr="008B2AE7">
          <w:rPr>
            <w:rStyle w:val="Hyperlink"/>
            <w:rFonts w:ascii="Arial" w:hAnsi="Arial" w:cs="Arial"/>
          </w:rPr>
          <w:t xml:space="preserve"> and the related Guiding Principles</w:t>
        </w:r>
      </w:hyperlink>
      <w:r w:rsidRPr="008B2AE7">
        <w:rPr>
          <w:rFonts w:ascii="Arial" w:hAnsi="Arial" w:cs="Arial"/>
        </w:rPr>
        <w:t>.</w:t>
      </w:r>
      <w:r w:rsidR="00B91649" w:rsidRPr="008B2AE7">
        <w:rPr>
          <w:rFonts w:ascii="Arial" w:hAnsi="Arial" w:cs="Arial"/>
        </w:rPr>
        <w:t xml:space="preserve"> Your response should include the </w:t>
      </w:r>
      <w:r w:rsidR="00962975" w:rsidRPr="008B2AE7">
        <w:rPr>
          <w:rFonts w:ascii="Arial" w:hAnsi="Arial" w:cs="Arial"/>
        </w:rPr>
        <w:t xml:space="preserve">overall </w:t>
      </w:r>
      <w:r w:rsidR="00B91649" w:rsidRPr="008B2AE7">
        <w:rPr>
          <w:rFonts w:ascii="Arial" w:hAnsi="Arial" w:cs="Arial"/>
        </w:rPr>
        <w:t xml:space="preserve">vision for the </w:t>
      </w:r>
      <w:r w:rsidR="00723E3C" w:rsidRPr="008B2AE7">
        <w:rPr>
          <w:rFonts w:ascii="Arial" w:hAnsi="Arial" w:cs="Arial"/>
        </w:rPr>
        <w:t xml:space="preserve">redesigned </w:t>
      </w:r>
      <w:r w:rsidR="00B91649" w:rsidRPr="008B2AE7">
        <w:rPr>
          <w:rFonts w:ascii="Arial" w:hAnsi="Arial" w:cs="Arial"/>
        </w:rPr>
        <w:t>Early College program once it has reached scale</w:t>
      </w:r>
      <w:r w:rsidR="00A62D23" w:rsidRPr="008B2AE7">
        <w:rPr>
          <w:rFonts w:ascii="Arial" w:hAnsi="Arial" w:cs="Arial"/>
        </w:rPr>
        <w:t xml:space="preserve"> and </w:t>
      </w:r>
      <w:r w:rsidR="009B5318" w:rsidRPr="008B2AE7">
        <w:rPr>
          <w:rFonts w:ascii="Arial" w:hAnsi="Arial" w:cs="Arial"/>
        </w:rPr>
        <w:t xml:space="preserve">should </w:t>
      </w:r>
      <w:r w:rsidR="00A62D23" w:rsidRPr="008B2AE7">
        <w:rPr>
          <w:rFonts w:ascii="Arial" w:hAnsi="Arial" w:cs="Arial"/>
        </w:rPr>
        <w:t xml:space="preserve">address the areas of potential change you have identified.  </w:t>
      </w:r>
    </w:p>
    <w:p w14:paraId="2CCD27D0" w14:textId="77777777" w:rsidR="00C63737" w:rsidRPr="008B2AE7" w:rsidRDefault="00C63737" w:rsidP="00C63737">
      <w:pPr>
        <w:pStyle w:val="ListParagraph"/>
        <w:ind w:left="630"/>
        <w:rPr>
          <w:rFonts w:ascii="Arial" w:hAnsi="Arial" w:cs="Arial"/>
        </w:rPr>
      </w:pPr>
    </w:p>
    <w:p w14:paraId="39E86871" w14:textId="26C0C4F3" w:rsidR="00C63737" w:rsidRPr="008B2AE7" w:rsidRDefault="459D7379" w:rsidP="15EDA47F">
      <w:pPr>
        <w:pStyle w:val="ListParagraph"/>
        <w:numPr>
          <w:ilvl w:val="0"/>
          <w:numId w:val="1"/>
        </w:numPr>
        <w:rPr>
          <w:rFonts w:ascii="Arial" w:eastAsiaTheme="minorEastAsia" w:hAnsi="Arial" w:cs="Arial"/>
        </w:rPr>
      </w:pPr>
      <w:r w:rsidRPr="008B2AE7">
        <w:rPr>
          <w:rFonts w:ascii="Arial" w:hAnsi="Arial" w:cs="Arial"/>
        </w:rPr>
        <w:t xml:space="preserve">Please describe how this </w:t>
      </w:r>
      <w:r w:rsidR="00723E3C" w:rsidRPr="008B2AE7">
        <w:rPr>
          <w:rFonts w:ascii="Arial" w:hAnsi="Arial" w:cs="Arial"/>
        </w:rPr>
        <w:t>progr</w:t>
      </w:r>
      <w:r w:rsidR="01F3BB5A" w:rsidRPr="008B2AE7">
        <w:rPr>
          <w:rFonts w:ascii="Arial" w:hAnsi="Arial" w:cs="Arial"/>
        </w:rPr>
        <w:t>am plans to increase outreach</w:t>
      </w:r>
      <w:r w:rsidR="3CD3FBF6" w:rsidRPr="008B2AE7">
        <w:rPr>
          <w:rFonts w:ascii="Arial" w:hAnsi="Arial" w:cs="Arial"/>
        </w:rPr>
        <w:t>, recruitment</w:t>
      </w:r>
      <w:r w:rsidR="008B2AE7">
        <w:rPr>
          <w:rFonts w:ascii="Arial" w:hAnsi="Arial" w:cs="Arial"/>
        </w:rPr>
        <w:t>,</w:t>
      </w:r>
      <w:r w:rsidR="3CD3FBF6" w:rsidRPr="008B2AE7">
        <w:rPr>
          <w:rFonts w:ascii="Arial" w:hAnsi="Arial" w:cs="Arial"/>
        </w:rPr>
        <w:t xml:space="preserve"> and enrollment of students,</w:t>
      </w:r>
      <w:r w:rsidR="00723E3C" w:rsidRPr="008B2AE7">
        <w:rPr>
          <w:rFonts w:ascii="Arial" w:hAnsi="Arial" w:cs="Arial"/>
        </w:rPr>
        <w:t xml:space="preserve"> significantly increasing access and equity for </w:t>
      </w:r>
      <w:r w:rsidR="00B622A9" w:rsidRPr="008B2AE7">
        <w:rPr>
          <w:rFonts w:ascii="Arial" w:hAnsi="Arial" w:cs="Arial"/>
        </w:rPr>
        <w:t>students who have faced systemic barriers to</w:t>
      </w:r>
      <w:r w:rsidR="00723E3C" w:rsidRPr="008B2AE7">
        <w:rPr>
          <w:rFonts w:ascii="Arial" w:hAnsi="Arial" w:cs="Arial"/>
        </w:rPr>
        <w:t xml:space="preserve"> higher education</w:t>
      </w:r>
      <w:r w:rsidR="00962975" w:rsidRPr="008B2AE7">
        <w:rPr>
          <w:rFonts w:ascii="Arial" w:hAnsi="Arial" w:cs="Arial"/>
        </w:rPr>
        <w:t xml:space="preserve"> and increasing the college going rates for those students. </w:t>
      </w:r>
    </w:p>
    <w:p w14:paraId="23FB8F8B" w14:textId="77777777" w:rsidR="00C63737" w:rsidRPr="008B2AE7" w:rsidRDefault="00C63737" w:rsidP="00C63737">
      <w:pPr>
        <w:pStyle w:val="ListParagraph"/>
        <w:rPr>
          <w:rFonts w:ascii="Arial" w:hAnsi="Arial" w:cs="Arial"/>
        </w:rPr>
      </w:pPr>
    </w:p>
    <w:p w14:paraId="434701EA" w14:textId="557D1055" w:rsidR="00723E3C" w:rsidRPr="008B2AE7" w:rsidRDefault="00962975" w:rsidP="00C63737">
      <w:pPr>
        <w:pStyle w:val="ListParagraph"/>
        <w:ind w:left="630"/>
        <w:rPr>
          <w:rFonts w:ascii="Arial" w:eastAsiaTheme="minorEastAsia" w:hAnsi="Arial" w:cs="Arial"/>
        </w:rPr>
      </w:pPr>
      <w:r w:rsidRPr="008B2AE7">
        <w:rPr>
          <w:rFonts w:ascii="Arial" w:hAnsi="Arial" w:cs="Arial"/>
        </w:rPr>
        <w:t xml:space="preserve"> </w:t>
      </w:r>
    </w:p>
    <w:p w14:paraId="46441B04" w14:textId="0C75AD63" w:rsidR="00764104" w:rsidRPr="008B2AE7" w:rsidRDefault="00B91649" w:rsidP="00764104">
      <w:pPr>
        <w:pStyle w:val="ListParagraph"/>
        <w:numPr>
          <w:ilvl w:val="0"/>
          <w:numId w:val="1"/>
        </w:numPr>
        <w:rPr>
          <w:rFonts w:ascii="Arial" w:hAnsi="Arial" w:cs="Arial"/>
        </w:rPr>
      </w:pPr>
      <w:r w:rsidRPr="008B2AE7">
        <w:rPr>
          <w:rFonts w:ascii="Arial" w:hAnsi="Arial" w:cs="Arial"/>
        </w:rPr>
        <w:t>In addition to financial resources, grant recipients</w:t>
      </w:r>
      <w:r w:rsidR="00764104" w:rsidRPr="008B2AE7">
        <w:rPr>
          <w:rFonts w:ascii="Arial" w:hAnsi="Arial" w:cs="Arial"/>
        </w:rPr>
        <w:t xml:space="preserve"> will be provided with coaching and support in</w:t>
      </w:r>
      <w:r w:rsidRPr="008B2AE7">
        <w:rPr>
          <w:rFonts w:ascii="Arial" w:hAnsi="Arial" w:cs="Arial"/>
        </w:rPr>
        <w:t xml:space="preserve"> the planning to significantly expand their program</w:t>
      </w:r>
      <w:r w:rsidR="00764104" w:rsidRPr="008B2AE7">
        <w:rPr>
          <w:rFonts w:ascii="Arial" w:hAnsi="Arial" w:cs="Arial"/>
        </w:rPr>
        <w:t xml:space="preserve">. Identify </w:t>
      </w:r>
      <w:r w:rsidRPr="008B2AE7">
        <w:rPr>
          <w:rFonts w:ascii="Arial" w:hAnsi="Arial" w:cs="Arial"/>
        </w:rPr>
        <w:t xml:space="preserve">potential challenges in planning and implementing this </w:t>
      </w:r>
      <w:r w:rsidR="00723E3C" w:rsidRPr="008B2AE7">
        <w:rPr>
          <w:rFonts w:ascii="Arial" w:hAnsi="Arial" w:cs="Arial"/>
        </w:rPr>
        <w:t>expansion and</w:t>
      </w:r>
      <w:r w:rsidRPr="008B2AE7">
        <w:rPr>
          <w:rFonts w:ascii="Arial" w:hAnsi="Arial" w:cs="Arial"/>
        </w:rPr>
        <w:t xml:space="preserve"> </w:t>
      </w:r>
      <w:r w:rsidR="00A62D23" w:rsidRPr="008B2AE7">
        <w:rPr>
          <w:rFonts w:ascii="Arial" w:hAnsi="Arial" w:cs="Arial"/>
        </w:rPr>
        <w:t>the</w:t>
      </w:r>
      <w:r w:rsidR="00764104" w:rsidRPr="008B2AE7">
        <w:rPr>
          <w:rFonts w:ascii="Arial" w:hAnsi="Arial" w:cs="Arial"/>
        </w:rPr>
        <w:t xml:space="preserve"> ways </w:t>
      </w:r>
      <w:r w:rsidR="00A62D23" w:rsidRPr="008B2AE7">
        <w:rPr>
          <w:rFonts w:ascii="Arial" w:hAnsi="Arial" w:cs="Arial"/>
        </w:rPr>
        <w:t xml:space="preserve">in which </w:t>
      </w:r>
      <w:r w:rsidR="00764104" w:rsidRPr="008B2AE7">
        <w:rPr>
          <w:rFonts w:ascii="Arial" w:hAnsi="Arial" w:cs="Arial"/>
        </w:rPr>
        <w:t>a coach can support your program</w:t>
      </w:r>
      <w:r w:rsidR="00723E3C" w:rsidRPr="008B2AE7">
        <w:rPr>
          <w:rFonts w:ascii="Arial" w:hAnsi="Arial" w:cs="Arial"/>
        </w:rPr>
        <w:t xml:space="preserve"> in this process</w:t>
      </w:r>
      <w:r w:rsidR="00764104" w:rsidRPr="008B2AE7">
        <w:rPr>
          <w:rFonts w:ascii="Arial" w:hAnsi="Arial" w:cs="Arial"/>
        </w:rPr>
        <w:t>.</w:t>
      </w:r>
    </w:p>
    <w:p w14:paraId="19896BA9" w14:textId="77777777" w:rsidR="00C63737" w:rsidRPr="008B2AE7" w:rsidRDefault="00C63737" w:rsidP="00C63737">
      <w:pPr>
        <w:pStyle w:val="ListParagraph"/>
        <w:ind w:left="630"/>
        <w:rPr>
          <w:rFonts w:ascii="Arial" w:hAnsi="Arial" w:cs="Arial"/>
        </w:rPr>
      </w:pPr>
    </w:p>
    <w:p w14:paraId="1C18B9A1" w14:textId="47F3EAD1" w:rsidR="00B91649" w:rsidRPr="008B2AE7" w:rsidRDefault="00B91649" w:rsidP="00764104">
      <w:pPr>
        <w:pStyle w:val="ListParagraph"/>
        <w:numPr>
          <w:ilvl w:val="0"/>
          <w:numId w:val="1"/>
        </w:numPr>
        <w:rPr>
          <w:rFonts w:ascii="Arial" w:hAnsi="Arial" w:cs="Arial"/>
        </w:rPr>
      </w:pPr>
      <w:r w:rsidRPr="008B2AE7">
        <w:rPr>
          <w:rFonts w:ascii="Arial" w:hAnsi="Arial" w:cs="Arial"/>
        </w:rPr>
        <w:t>Please provide a preliminary description of the</w:t>
      </w:r>
      <w:r w:rsidR="00723E3C" w:rsidRPr="008B2AE7">
        <w:rPr>
          <w:rFonts w:ascii="Arial" w:hAnsi="Arial" w:cs="Arial"/>
        </w:rPr>
        <w:t xml:space="preserve"> physical and</w:t>
      </w:r>
      <w:r w:rsidRPr="008B2AE7">
        <w:rPr>
          <w:rFonts w:ascii="Arial" w:hAnsi="Arial" w:cs="Arial"/>
        </w:rPr>
        <w:t xml:space="preserve"> logistical challenges and opportunities related to expanding your Designated program (i.e. physical space, transportation, course taking and resources). </w:t>
      </w:r>
      <w:r w:rsidR="1BA96CCB" w:rsidRPr="008B2AE7">
        <w:rPr>
          <w:rFonts w:ascii="Arial" w:hAnsi="Arial" w:cs="Arial"/>
        </w:rPr>
        <w:t xml:space="preserve"> </w:t>
      </w:r>
    </w:p>
    <w:p w14:paraId="2F91F8C0" w14:textId="77777777" w:rsidR="00C63737" w:rsidRPr="008B2AE7" w:rsidRDefault="00C63737" w:rsidP="00C63737">
      <w:pPr>
        <w:pStyle w:val="ListParagraph"/>
        <w:rPr>
          <w:rFonts w:ascii="Arial" w:hAnsi="Arial" w:cs="Arial"/>
        </w:rPr>
      </w:pPr>
    </w:p>
    <w:p w14:paraId="73842525" w14:textId="77777777" w:rsidR="00C63737" w:rsidRPr="008B2AE7" w:rsidRDefault="00C63737" w:rsidP="00C63737">
      <w:pPr>
        <w:pStyle w:val="ListParagraph"/>
        <w:ind w:left="630"/>
        <w:rPr>
          <w:rFonts w:ascii="Arial" w:hAnsi="Arial" w:cs="Arial"/>
        </w:rPr>
      </w:pPr>
    </w:p>
    <w:p w14:paraId="25BC5291" w14:textId="5105BD34" w:rsidR="00B91649" w:rsidRPr="008B2AE7" w:rsidRDefault="00B91649" w:rsidP="00764104">
      <w:pPr>
        <w:pStyle w:val="ListParagraph"/>
        <w:numPr>
          <w:ilvl w:val="0"/>
          <w:numId w:val="1"/>
        </w:numPr>
        <w:rPr>
          <w:rFonts w:ascii="Arial" w:hAnsi="Arial" w:cs="Arial"/>
        </w:rPr>
      </w:pPr>
      <w:r w:rsidRPr="008B2AE7">
        <w:rPr>
          <w:rFonts w:ascii="Arial" w:hAnsi="Arial" w:cs="Arial"/>
        </w:rPr>
        <w:t xml:space="preserve">Applicants are required to submit a completed template budget for this competitive grant funding. Please describe how the grant funds will be used by both partners in planning. </w:t>
      </w:r>
    </w:p>
    <w:p w14:paraId="64384D81" w14:textId="5F0230FE" w:rsidR="00711043" w:rsidRPr="008B2AE7" w:rsidRDefault="00711043" w:rsidP="00711043">
      <w:pPr>
        <w:pStyle w:val="ListParagraph"/>
        <w:rPr>
          <w:rFonts w:ascii="Arial" w:hAnsi="Arial" w:cs="Arial"/>
        </w:rPr>
      </w:pPr>
    </w:p>
    <w:p w14:paraId="721E6606" w14:textId="3D719153" w:rsidR="00711043" w:rsidRPr="008B2AE7" w:rsidRDefault="00711043" w:rsidP="00711043">
      <w:pPr>
        <w:pStyle w:val="ListParagraph"/>
        <w:jc w:val="center"/>
        <w:rPr>
          <w:rFonts w:ascii="Arial" w:hAnsi="Arial" w:cs="Arial"/>
          <w:b/>
          <w:bCs/>
        </w:rPr>
      </w:pPr>
      <w:r w:rsidRPr="008B2AE7">
        <w:rPr>
          <w:rFonts w:ascii="Arial" w:hAnsi="Arial" w:cs="Arial"/>
          <w:b/>
          <w:bCs/>
        </w:rPr>
        <w:t>Assurances</w:t>
      </w:r>
    </w:p>
    <w:p w14:paraId="3463CAEA" w14:textId="118317E5" w:rsidR="00711043" w:rsidRPr="008B2AE7" w:rsidRDefault="00711043" w:rsidP="00711043">
      <w:pPr>
        <w:pStyle w:val="ListParagraph"/>
        <w:numPr>
          <w:ilvl w:val="0"/>
          <w:numId w:val="3"/>
        </w:numPr>
        <w:rPr>
          <w:rFonts w:ascii="Arial" w:hAnsi="Arial" w:cs="Arial"/>
        </w:rPr>
      </w:pPr>
      <w:r w:rsidRPr="008B2AE7">
        <w:rPr>
          <w:rFonts w:ascii="Arial" w:hAnsi="Arial" w:cs="Arial"/>
        </w:rPr>
        <w:t>We commit to establish an Early College leadership team</w:t>
      </w:r>
      <w:r w:rsidR="00A62D23" w:rsidRPr="008B2AE7">
        <w:rPr>
          <w:rFonts w:ascii="Arial" w:hAnsi="Arial" w:cs="Arial"/>
        </w:rPr>
        <w:t xml:space="preserve"> </w:t>
      </w:r>
      <w:r w:rsidRPr="008B2AE7">
        <w:rPr>
          <w:rFonts w:ascii="Arial" w:hAnsi="Arial" w:cs="Arial"/>
        </w:rPr>
        <w:t xml:space="preserve">and be able to identify those team members upon award of the grant. </w:t>
      </w:r>
    </w:p>
    <w:p w14:paraId="6D386DE7" w14:textId="1ED93A45" w:rsidR="00A62D23" w:rsidRPr="008B2AE7" w:rsidRDefault="00A62D23" w:rsidP="00711043">
      <w:pPr>
        <w:pStyle w:val="ListParagraph"/>
        <w:numPr>
          <w:ilvl w:val="0"/>
          <w:numId w:val="3"/>
        </w:numPr>
        <w:rPr>
          <w:rFonts w:ascii="Arial" w:hAnsi="Arial" w:cs="Arial"/>
        </w:rPr>
      </w:pPr>
      <w:bookmarkStart w:id="0" w:name="_Hlk84246959"/>
      <w:r w:rsidRPr="008B2AE7">
        <w:rPr>
          <w:rFonts w:ascii="Arial" w:hAnsi="Arial" w:cs="Arial"/>
        </w:rPr>
        <w:lastRenderedPageBreak/>
        <w:t>We commit to ensur</w:t>
      </w:r>
      <w:r w:rsidR="00595AFD" w:rsidRPr="008B2AE7">
        <w:rPr>
          <w:rFonts w:ascii="Arial" w:hAnsi="Arial" w:cs="Arial"/>
        </w:rPr>
        <w:t>ing</w:t>
      </w:r>
      <w:r w:rsidRPr="008B2AE7">
        <w:rPr>
          <w:rFonts w:ascii="Arial" w:hAnsi="Arial" w:cs="Arial"/>
        </w:rPr>
        <w:t xml:space="preserve"> that the planning process related to the expansion of the Early College program is on a regularly established schedule through June 30, 2022. </w:t>
      </w:r>
    </w:p>
    <w:bookmarkEnd w:id="0"/>
    <w:p w14:paraId="1DDB05E5" w14:textId="77777777" w:rsidR="00764104" w:rsidRPr="008B2AE7" w:rsidRDefault="00764104" w:rsidP="00A62D23">
      <w:pPr>
        <w:rPr>
          <w:rFonts w:ascii="Arial" w:hAnsi="Arial" w:cs="Arial"/>
          <w:b/>
          <w:bCs/>
        </w:rPr>
      </w:pPr>
    </w:p>
    <w:sectPr w:rsidR="00764104" w:rsidRPr="008B2AE7" w:rsidSect="00A62D2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929AC"/>
    <w:multiLevelType w:val="hybridMultilevel"/>
    <w:tmpl w:val="3C20E152"/>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85E40"/>
    <w:multiLevelType w:val="hybridMultilevel"/>
    <w:tmpl w:val="F3EEB8F6"/>
    <w:lvl w:ilvl="0" w:tplc="EA08E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896BCC"/>
    <w:multiLevelType w:val="hybridMultilevel"/>
    <w:tmpl w:val="653E636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04"/>
    <w:rsid w:val="00035E52"/>
    <w:rsid w:val="000651A1"/>
    <w:rsid w:val="001605C2"/>
    <w:rsid w:val="001F00B0"/>
    <w:rsid w:val="004B4ECA"/>
    <w:rsid w:val="00595AFD"/>
    <w:rsid w:val="005C68E0"/>
    <w:rsid w:val="00711043"/>
    <w:rsid w:val="00723E3C"/>
    <w:rsid w:val="00764104"/>
    <w:rsid w:val="00797EA6"/>
    <w:rsid w:val="007C7B7A"/>
    <w:rsid w:val="008B2AE7"/>
    <w:rsid w:val="008D32FA"/>
    <w:rsid w:val="00952327"/>
    <w:rsid w:val="00962975"/>
    <w:rsid w:val="009B5318"/>
    <w:rsid w:val="009C4BBF"/>
    <w:rsid w:val="00A62D23"/>
    <w:rsid w:val="00B622A9"/>
    <w:rsid w:val="00B91649"/>
    <w:rsid w:val="00C63737"/>
    <w:rsid w:val="00C97FA7"/>
    <w:rsid w:val="00D751F7"/>
    <w:rsid w:val="00E51215"/>
    <w:rsid w:val="01F3BB5A"/>
    <w:rsid w:val="052785C1"/>
    <w:rsid w:val="09FAF6E4"/>
    <w:rsid w:val="0B0473FB"/>
    <w:rsid w:val="0DE2929A"/>
    <w:rsid w:val="12F56DE3"/>
    <w:rsid w:val="1451D41E"/>
    <w:rsid w:val="15EDA47F"/>
    <w:rsid w:val="1BA96CCB"/>
    <w:rsid w:val="245D349C"/>
    <w:rsid w:val="3C2EF620"/>
    <w:rsid w:val="3CD3FBF6"/>
    <w:rsid w:val="3EF4D542"/>
    <w:rsid w:val="459D7379"/>
    <w:rsid w:val="5ACB53C0"/>
    <w:rsid w:val="60225BFA"/>
    <w:rsid w:val="64C8B104"/>
    <w:rsid w:val="6DB4D50A"/>
    <w:rsid w:val="73384121"/>
    <w:rsid w:val="768292B5"/>
    <w:rsid w:val="78F56F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EE3F6"/>
  <w15:chartTrackingRefBased/>
  <w15:docId w15:val="{ABAF30E5-8764-49AB-BC04-923D1602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4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104"/>
    <w:rPr>
      <w:rFonts w:ascii="Segoe UI" w:hAnsi="Segoe UI" w:cs="Segoe UI"/>
      <w:sz w:val="18"/>
      <w:szCs w:val="18"/>
    </w:rPr>
  </w:style>
  <w:style w:type="character" w:styleId="CommentReference">
    <w:name w:val="annotation reference"/>
    <w:rsid w:val="00764104"/>
    <w:rPr>
      <w:sz w:val="16"/>
      <w:szCs w:val="16"/>
    </w:rPr>
  </w:style>
  <w:style w:type="paragraph" w:styleId="CommentText">
    <w:name w:val="annotation text"/>
    <w:basedOn w:val="Normal"/>
    <w:link w:val="CommentTextChar"/>
    <w:rsid w:val="0076410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64104"/>
    <w:rPr>
      <w:rFonts w:ascii="Times New Roman" w:eastAsia="Times New Roman" w:hAnsi="Times New Roman" w:cs="Times New Roman"/>
      <w:sz w:val="20"/>
      <w:szCs w:val="20"/>
    </w:rPr>
  </w:style>
  <w:style w:type="paragraph" w:styleId="ListParagraph">
    <w:name w:val="List Paragraph"/>
    <w:basedOn w:val="Normal"/>
    <w:uiPriority w:val="34"/>
    <w:qFormat/>
    <w:rsid w:val="00764104"/>
    <w:pPr>
      <w:ind w:left="720"/>
      <w:contextualSpacing/>
    </w:pPr>
  </w:style>
  <w:style w:type="paragraph" w:styleId="CommentSubject">
    <w:name w:val="annotation subject"/>
    <w:basedOn w:val="CommentText"/>
    <w:next w:val="CommentText"/>
    <w:link w:val="CommentSubjectChar"/>
    <w:uiPriority w:val="99"/>
    <w:semiHidden/>
    <w:unhideWhenUsed/>
    <w:rsid w:val="00723E3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23E3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35E52"/>
    <w:rPr>
      <w:color w:val="0563C1" w:themeColor="hyperlink"/>
      <w:u w:val="single"/>
    </w:rPr>
  </w:style>
  <w:style w:type="character" w:styleId="UnresolvedMention">
    <w:name w:val="Unresolved Mention"/>
    <w:basedOn w:val="DefaultParagraphFont"/>
    <w:uiPriority w:val="99"/>
    <w:semiHidden/>
    <w:unhideWhenUsed/>
    <w:rsid w:val="00035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125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doe.mass.edu/ccte/early-college/companion-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DESE-231-74691</_dlc_DocId>
    <_dlc_DocIdUrl xmlns="733efe1c-5bbe-4968-87dc-d400e65c879f">
      <Url>https://sharepoint.doemass.org/ese/webteam/cps/_layouts/DocIdRedir.aspx?ID=DESE-231-74691</Url>
      <Description>DESE-231-74691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2AE63A-6348-4B3A-828F-4BE063C7A9F8}">
  <ds:schemaRefs>
    <ds:schemaRef ds:uri="http://schemas.microsoft.com/sharepoint/v3/contenttype/forms"/>
  </ds:schemaRefs>
</ds:datastoreItem>
</file>

<file path=customXml/itemProps2.xml><?xml version="1.0" encoding="utf-8"?>
<ds:datastoreItem xmlns:ds="http://schemas.openxmlformats.org/officeDocument/2006/customXml" ds:itemID="{7B2F022B-5390-4886-BE60-31D241A8E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FB981A-50BF-46D1-8B4C-10986DEBAC6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2447800D-6F29-4621-A90C-8E2C5CA0DD2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FY2022 FC 467 Early College Part III</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467 Early College Part III</dc:title>
  <dc:subject/>
  <dc:creator>DESE</dc:creator>
  <cp:keywords/>
  <dc:description/>
  <cp:lastModifiedBy>Zou, Dong (EOE)</cp:lastModifiedBy>
  <cp:revision>18</cp:revision>
  <dcterms:created xsi:type="dcterms:W3CDTF">2021-10-04T14:41:00Z</dcterms:created>
  <dcterms:modified xsi:type="dcterms:W3CDTF">2021-10-26T15:53:00Z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26 2021</vt:lpwstr>
  </property>
</Properties>
</file>