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745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D15DFD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39904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03E6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60C4B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D6780E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C9621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C487C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C9A00C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B1D06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7DCAE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BDE0A5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C5E60F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4C2C95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FB30FC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3714B3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1E4146E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BB50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039E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5D47EF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06C7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7E0D6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41852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4175C4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039A0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AF3A5" w14:textId="77777777" w:rsidR="005F4959" w:rsidRDefault="005F4959">
            <w:pPr>
              <w:rPr>
                <w:sz w:val="18"/>
              </w:rPr>
            </w:pPr>
          </w:p>
          <w:p w14:paraId="33A1C61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5D80F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BCD2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D4498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163223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48E3E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F9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1AD3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206BF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CDA20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1A8C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8541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247D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FA132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ECE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8007D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9F3CB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CEA5D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1FB1F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FC147F" w14:textId="77777777" w:rsidR="005F4959" w:rsidRPr="00392B7D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AB20F6" w14:textId="77777777" w:rsidR="005F4959" w:rsidRPr="00392B7D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392B7D">
              <w:rPr>
                <w:rFonts w:ascii="Arial" w:hAnsi="Arial" w:cs="Arial"/>
                <w:sz w:val="20"/>
              </w:rPr>
              <w:t xml:space="preserve">FEDERAL– </w:t>
            </w:r>
            <w:r w:rsidR="00392B7D" w:rsidRPr="00392B7D">
              <w:rPr>
                <w:rFonts w:ascii="Arial" w:hAnsi="Arial" w:cs="Arial"/>
                <w:sz w:val="20"/>
              </w:rPr>
              <w:t>CONTINUATION</w:t>
            </w:r>
          </w:p>
          <w:p w14:paraId="051C2229" w14:textId="77777777" w:rsidR="005F4959" w:rsidRPr="00392B7D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392B7D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357397E" w14:textId="77777777" w:rsidR="005F4959" w:rsidRPr="00392B7D" w:rsidRDefault="00392B7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392B7D">
              <w:rPr>
                <w:rFonts w:ascii="Arial" w:hAnsi="Arial" w:cs="Arial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4454B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7D88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7DA32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D893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7982F1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52723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F7CBE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8E1E0F7" w14:textId="77777777" w:rsidR="005F4959" w:rsidRPr="00E2105B" w:rsidRDefault="00E2105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392B7D">
              <w:rPr>
                <w:rFonts w:ascii="Arial" w:hAnsi="Arial" w:cs="Arial"/>
                <w:bCs/>
                <w:sz w:val="20"/>
              </w:rPr>
              <w:t>FC</w:t>
            </w:r>
            <w:r w:rsidR="00392B7D" w:rsidRPr="00392B7D">
              <w:rPr>
                <w:rFonts w:ascii="Arial" w:hAnsi="Arial" w:cs="Arial"/>
                <w:bCs/>
                <w:sz w:val="20"/>
              </w:rPr>
              <w:t>494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C80363B" w14:textId="77777777" w:rsidR="005F4959" w:rsidRPr="00392B7D" w:rsidRDefault="00392B7D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392B7D">
              <w:rPr>
                <w:rFonts w:ascii="Arial" w:hAnsi="Arial" w:cs="Arial"/>
                <w:b w:val="0"/>
                <w:bCs/>
                <w:sz w:val="20"/>
              </w:rPr>
              <w:t>Workplace Education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DAD2862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6F32538" w14:textId="77777777" w:rsidR="005F4959" w:rsidRDefault="00392B7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8E7CBA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C623D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FABDA1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EDAD676" w14:textId="06F4CF63" w:rsidR="005F4959" w:rsidRDefault="005F4959" w:rsidP="0085687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5687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5687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B28311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FDDCF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B67D17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8DA7C3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DB61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97D2DA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FEFAD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8CC9F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D12F5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4E64C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24E9B64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392B7D"/>
    <w:rsid w:val="0048283C"/>
    <w:rsid w:val="004D2291"/>
    <w:rsid w:val="005F4959"/>
    <w:rsid w:val="00664C0C"/>
    <w:rsid w:val="006C11A4"/>
    <w:rsid w:val="0070511B"/>
    <w:rsid w:val="00795A6C"/>
    <w:rsid w:val="00856870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3B6C95"/>
  <w15:chartTrackingRefBased/>
  <w15:docId w15:val="{8B145DCC-B9EA-4827-91F3-F3F17FEF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5F7331E-885B-4CAA-8E10-332C90FAED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CE6D20-16F9-4A79-83A6-1574E01E4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39A28-43FF-463E-B0AD-02EE124DD8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4E6659-97F1-4E41-B391-F8808B025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EB8E8D-A7DA-46F8-B85D-D670A253479C}">
  <ds:schemaRefs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FC494 Workplace Education Part I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FC494 Workplace Education Part I</dc:title>
  <dc:subject/>
  <dc:creator>DESE</dc:creator>
  <cp:keywords/>
  <cp:lastModifiedBy>Zou, Dong (EOE)</cp:lastModifiedBy>
  <cp:revision>2</cp:revision>
  <cp:lastPrinted>2009-08-14T19:19:00Z</cp:lastPrinted>
  <dcterms:created xsi:type="dcterms:W3CDTF">2021-05-19T13:43:00Z</dcterms:created>
  <dcterms:modified xsi:type="dcterms:W3CDTF">2021-05-19T13:43:00Z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